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66607" w14:textId="77777777" w:rsidR="00BC07E7" w:rsidRPr="00E07431" w:rsidRDefault="00BC07E7" w:rsidP="00BC07E7">
      <w:pPr>
        <w:jc w:val="center"/>
        <w:rPr>
          <w:rFonts w:asciiTheme="majorBidi" w:hAnsiTheme="majorBidi" w:cstheme="majorBidi"/>
          <w:color w:val="000000"/>
          <w:sz w:val="36"/>
          <w:szCs w:val="36"/>
        </w:rPr>
      </w:pPr>
      <w:r w:rsidRPr="00E07431">
        <w:rPr>
          <w:rFonts w:asciiTheme="majorBidi" w:hAnsiTheme="majorBidi" w:cstheme="majorBidi"/>
          <w:color w:val="000000"/>
          <w:sz w:val="36"/>
          <w:szCs w:val="36"/>
        </w:rPr>
        <w:t>Driving Innovation Through AI-Powered Work Customization</w:t>
      </w:r>
    </w:p>
    <w:p w14:paraId="26A70F3B" w14:textId="77777777" w:rsidR="00BC07E7" w:rsidRPr="00BC07E7" w:rsidRDefault="00BC07E7" w:rsidP="00BC07E7">
      <w:pPr>
        <w:ind w:left="-270" w:firstLine="270"/>
        <w:jc w:val="center"/>
        <w:rPr>
          <w:rFonts w:asciiTheme="majorBidi" w:hAnsiTheme="majorBidi" w:cstheme="majorBidi"/>
          <w:color w:val="000000" w:themeColor="text1"/>
          <w:sz w:val="36"/>
          <w:szCs w:val="36"/>
        </w:rPr>
      </w:pPr>
    </w:p>
    <w:p w14:paraId="05FE96D6" w14:textId="77777777" w:rsidR="00BC07E7" w:rsidRDefault="00BC07E7" w:rsidP="00BC07E7">
      <w:pPr>
        <w:ind w:left="-270" w:firstLine="270"/>
        <w:jc w:val="center"/>
        <w:rPr>
          <w:rFonts w:asciiTheme="majorBidi" w:hAnsiTheme="majorBidi" w:cstheme="majorBidi"/>
          <w:color w:val="000000" w:themeColor="text1"/>
          <w:sz w:val="36"/>
          <w:szCs w:val="36"/>
          <w:lang w:val="en-GB"/>
        </w:rPr>
      </w:pPr>
    </w:p>
    <w:p w14:paraId="0C217F52" w14:textId="77777777" w:rsidR="00BC07E7" w:rsidRDefault="00BC07E7" w:rsidP="00BC07E7">
      <w:pPr>
        <w:rPr>
          <w:rFonts w:asciiTheme="majorBidi" w:hAnsiTheme="majorBidi" w:cstheme="majorBidi"/>
          <w:color w:val="000000" w:themeColor="text1"/>
          <w:sz w:val="36"/>
          <w:szCs w:val="36"/>
          <w:lang w:val="en-GB"/>
        </w:rPr>
      </w:pPr>
    </w:p>
    <w:p w14:paraId="574584D1" w14:textId="77777777" w:rsidR="00EE6C04" w:rsidRDefault="00EE6C04" w:rsidP="00BC07E7">
      <w:pPr>
        <w:rPr>
          <w:rFonts w:asciiTheme="majorBidi" w:hAnsiTheme="majorBidi" w:cstheme="majorBidi"/>
          <w:color w:val="000000" w:themeColor="text1"/>
          <w:sz w:val="36"/>
          <w:szCs w:val="36"/>
          <w:lang w:val="en-GB"/>
        </w:rPr>
      </w:pPr>
    </w:p>
    <w:p w14:paraId="4BAAACF1" w14:textId="2DFD4151" w:rsidR="00BC07E7" w:rsidRPr="00652BA4" w:rsidRDefault="00BC07E7" w:rsidP="00BC07E7">
      <w:pPr>
        <w:spacing w:line="360" w:lineRule="auto"/>
        <w:ind w:left="-270" w:firstLine="270"/>
        <w:jc w:val="center"/>
        <w:rPr>
          <w:rFonts w:asciiTheme="majorBidi" w:hAnsiTheme="majorBidi" w:cstheme="majorBidi"/>
          <w:color w:val="000000" w:themeColor="text1"/>
          <w:sz w:val="36"/>
          <w:szCs w:val="36"/>
          <w:lang w:val="en-GB"/>
        </w:rPr>
      </w:pPr>
      <w:r>
        <w:rPr>
          <w:rFonts w:asciiTheme="majorBidi" w:hAnsiTheme="majorBidi" w:cstheme="majorBidi"/>
          <w:color w:val="000000" w:themeColor="text1"/>
          <w:sz w:val="36"/>
          <w:szCs w:val="36"/>
          <w:lang w:val="en-GB"/>
        </w:rPr>
        <w:t>Midocean</w:t>
      </w:r>
      <w:r w:rsidRPr="00652BA4">
        <w:rPr>
          <w:rFonts w:asciiTheme="majorBidi" w:hAnsiTheme="majorBidi" w:cstheme="majorBidi"/>
          <w:color w:val="000000" w:themeColor="text1"/>
          <w:sz w:val="36"/>
          <w:szCs w:val="36"/>
          <w:lang w:val="en-GB"/>
        </w:rPr>
        <w:t xml:space="preserve"> University</w:t>
      </w:r>
    </w:p>
    <w:p w14:paraId="6DB977E2" w14:textId="1C67F5AB" w:rsidR="00BC07E7" w:rsidRPr="00BC07E7" w:rsidRDefault="00BC07E7" w:rsidP="00BC07E7">
      <w:pPr>
        <w:ind w:left="-270" w:firstLine="270"/>
        <w:jc w:val="center"/>
        <w:rPr>
          <w:rFonts w:asciiTheme="majorBidi" w:hAnsiTheme="majorBidi" w:cstheme="majorBidi"/>
          <w:color w:val="000000" w:themeColor="text1"/>
          <w:sz w:val="36"/>
          <w:szCs w:val="36"/>
          <w:lang w:val="en-GB"/>
        </w:rPr>
      </w:pPr>
      <w:r w:rsidRPr="00BC07E7">
        <w:rPr>
          <w:rFonts w:asciiTheme="majorBidi" w:hAnsiTheme="majorBidi" w:cstheme="majorBidi"/>
          <w:color w:val="000000" w:themeColor="text1"/>
          <w:sz w:val="36"/>
          <w:szCs w:val="36"/>
        </w:rPr>
        <w:t>Master of Science in Artificial Intelligence</w:t>
      </w:r>
    </w:p>
    <w:p w14:paraId="7F390D3D" w14:textId="62C72DCE" w:rsidR="00BC07E7" w:rsidRPr="00BC07E7" w:rsidRDefault="00BC07E7" w:rsidP="00BC07E7">
      <w:pPr>
        <w:ind w:left="-270" w:firstLine="270"/>
        <w:jc w:val="both"/>
        <w:rPr>
          <w:rFonts w:asciiTheme="majorBidi" w:hAnsiTheme="majorBidi" w:cstheme="majorBidi"/>
          <w:color w:val="000000" w:themeColor="text1"/>
          <w:sz w:val="36"/>
          <w:szCs w:val="36"/>
          <w:lang w:val="en-GB"/>
        </w:rPr>
      </w:pPr>
    </w:p>
    <w:p w14:paraId="4ABDCBFB" w14:textId="0FEB093C" w:rsidR="00BC07E7" w:rsidRPr="00652BA4" w:rsidRDefault="00BC07E7" w:rsidP="00BC07E7">
      <w:pPr>
        <w:ind w:left="-270" w:firstLine="270"/>
        <w:jc w:val="both"/>
        <w:rPr>
          <w:rFonts w:asciiTheme="majorBidi" w:hAnsiTheme="majorBidi" w:cstheme="majorBidi"/>
          <w:color w:val="000000" w:themeColor="text1"/>
          <w:lang w:val="en-GB"/>
        </w:rPr>
      </w:pPr>
    </w:p>
    <w:p w14:paraId="6E472888" w14:textId="769B07C5" w:rsidR="00BC07E7" w:rsidRPr="00652BA4" w:rsidRDefault="00BC07E7" w:rsidP="00BC07E7">
      <w:pPr>
        <w:ind w:left="-270" w:firstLine="270"/>
        <w:jc w:val="both"/>
        <w:rPr>
          <w:rFonts w:asciiTheme="majorBidi" w:hAnsiTheme="majorBidi" w:cstheme="majorBidi"/>
          <w:color w:val="000000" w:themeColor="text1"/>
          <w:lang w:val="en-GB"/>
        </w:rPr>
      </w:pPr>
      <w:r>
        <w:rPr>
          <w:noProof/>
        </w:rPr>
        <w:drawing>
          <wp:anchor distT="0" distB="0" distL="114300" distR="114300" simplePos="0" relativeHeight="251682816" behindDoc="0" locked="0" layoutInCell="1" allowOverlap="1" wp14:anchorId="6DB574DF" wp14:editId="348601A2">
            <wp:simplePos x="0" y="0"/>
            <wp:positionH relativeFrom="margin">
              <wp:align>center</wp:align>
            </wp:positionH>
            <wp:positionV relativeFrom="paragraph">
              <wp:posOffset>83820</wp:posOffset>
            </wp:positionV>
            <wp:extent cx="2470340" cy="1166001"/>
            <wp:effectExtent l="0" t="0" r="0" b="0"/>
            <wp:wrapNone/>
            <wp:docPr id="699239348" name="Graphic 22">
              <a:extLst xmlns:a="http://schemas.openxmlformats.org/drawingml/2006/main">
                <a:ext uri="{FF2B5EF4-FFF2-40B4-BE49-F238E27FC236}">
                  <a16:creationId xmlns:a16="http://schemas.microsoft.com/office/drawing/2014/main" id="{ACE76E66-5FF1-83D6-4EAC-3853027A6F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2">
                      <a:extLst>
                        <a:ext uri="{FF2B5EF4-FFF2-40B4-BE49-F238E27FC236}">
                          <a16:creationId xmlns:a16="http://schemas.microsoft.com/office/drawing/2014/main" id="{ACE76E66-5FF1-83D6-4EAC-3853027A6FDC}"/>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pic:blipFill>
                  <pic:spPr>
                    <a:xfrm>
                      <a:off x="0" y="0"/>
                      <a:ext cx="2470340" cy="1166001"/>
                    </a:xfrm>
                    <a:prstGeom prst="rect">
                      <a:avLst/>
                    </a:prstGeom>
                  </pic:spPr>
                </pic:pic>
              </a:graphicData>
            </a:graphic>
          </wp:anchor>
        </w:drawing>
      </w:r>
    </w:p>
    <w:p w14:paraId="3AEAED21" w14:textId="473FD354" w:rsidR="00BC07E7" w:rsidRPr="00652BA4" w:rsidRDefault="00BC07E7" w:rsidP="00BC07E7">
      <w:pPr>
        <w:ind w:left="-270" w:firstLine="270"/>
        <w:jc w:val="both"/>
        <w:rPr>
          <w:rFonts w:asciiTheme="majorBidi" w:hAnsiTheme="majorBidi" w:cstheme="majorBidi"/>
          <w:color w:val="000000" w:themeColor="text1"/>
          <w:sz w:val="48"/>
          <w:szCs w:val="48"/>
          <w:lang w:val="en-GB"/>
        </w:rPr>
      </w:pPr>
    </w:p>
    <w:p w14:paraId="6197F16A" w14:textId="1E9DD241" w:rsidR="00BC07E7" w:rsidRPr="00652BA4" w:rsidRDefault="00BC07E7" w:rsidP="00BC07E7">
      <w:pPr>
        <w:ind w:left="-270" w:firstLine="270"/>
        <w:jc w:val="both"/>
        <w:rPr>
          <w:rFonts w:asciiTheme="majorBidi" w:hAnsiTheme="majorBidi" w:cstheme="majorBidi"/>
          <w:color w:val="000000" w:themeColor="text1"/>
          <w:sz w:val="48"/>
          <w:szCs w:val="48"/>
          <w:lang w:val="en-GB"/>
        </w:rPr>
      </w:pPr>
    </w:p>
    <w:p w14:paraId="1D1554F7" w14:textId="77777777" w:rsidR="00BC07E7" w:rsidRPr="00652BA4" w:rsidRDefault="00BC07E7" w:rsidP="00BC07E7">
      <w:pPr>
        <w:spacing w:line="360" w:lineRule="auto"/>
        <w:ind w:left="-270" w:firstLine="270"/>
        <w:jc w:val="both"/>
        <w:rPr>
          <w:rFonts w:asciiTheme="majorBidi" w:hAnsiTheme="majorBidi" w:cstheme="majorBidi"/>
          <w:color w:val="000000" w:themeColor="text1"/>
          <w:sz w:val="40"/>
          <w:szCs w:val="40"/>
          <w:lang w:val="en-GB"/>
        </w:rPr>
      </w:pPr>
      <w:r w:rsidRPr="00652BA4">
        <w:rPr>
          <w:rFonts w:asciiTheme="majorBidi" w:hAnsiTheme="majorBidi" w:cstheme="majorBidi"/>
          <w:color w:val="000000" w:themeColor="text1"/>
          <w:sz w:val="40"/>
          <w:szCs w:val="40"/>
          <w:lang w:val="en-GB"/>
        </w:rPr>
        <w:t xml:space="preserve">                   </w:t>
      </w:r>
    </w:p>
    <w:p w14:paraId="3556BAE6" w14:textId="4882E409" w:rsidR="00BC07E7" w:rsidRPr="00BC07E7" w:rsidRDefault="00BC07E7" w:rsidP="00BC07E7">
      <w:pPr>
        <w:spacing w:line="360" w:lineRule="auto"/>
        <w:ind w:left="-270" w:firstLine="270"/>
        <w:jc w:val="both"/>
        <w:rPr>
          <w:rFonts w:asciiTheme="majorBidi" w:hAnsiTheme="majorBidi" w:cstheme="majorBidi"/>
          <w:color w:val="000000" w:themeColor="text1"/>
          <w:sz w:val="40"/>
          <w:szCs w:val="40"/>
          <w:lang w:val="en-GB"/>
        </w:rPr>
      </w:pPr>
      <w:r w:rsidRPr="00652BA4">
        <w:rPr>
          <w:rFonts w:asciiTheme="majorBidi" w:hAnsiTheme="majorBidi" w:cstheme="majorBidi"/>
          <w:color w:val="000000" w:themeColor="text1"/>
          <w:sz w:val="40"/>
          <w:szCs w:val="40"/>
          <w:lang w:val="en-GB"/>
        </w:rPr>
        <w:t xml:space="preserve">                   </w:t>
      </w:r>
      <w:r>
        <w:rPr>
          <w:rFonts w:asciiTheme="majorBidi" w:hAnsiTheme="majorBidi" w:cstheme="majorBidi"/>
          <w:color w:val="000000" w:themeColor="text1"/>
          <w:sz w:val="40"/>
          <w:szCs w:val="40"/>
          <w:lang w:val="en-GB"/>
        </w:rPr>
        <w:t xml:space="preserve"> </w:t>
      </w:r>
    </w:p>
    <w:p w14:paraId="5B4CD9E0" w14:textId="77777777" w:rsidR="00BC07E7" w:rsidRPr="00652BA4" w:rsidRDefault="00BC07E7" w:rsidP="00BC07E7">
      <w:pPr>
        <w:jc w:val="both"/>
        <w:rPr>
          <w:rFonts w:asciiTheme="majorBidi" w:hAnsiTheme="majorBidi" w:cstheme="majorBidi"/>
          <w:color w:val="000000" w:themeColor="text1"/>
          <w:lang w:val="en-GB"/>
        </w:rPr>
      </w:pPr>
    </w:p>
    <w:p w14:paraId="2E4F5BCA" w14:textId="77777777" w:rsidR="00BC07E7" w:rsidRDefault="00BC07E7" w:rsidP="00BC07E7">
      <w:pPr>
        <w:jc w:val="both"/>
        <w:rPr>
          <w:rFonts w:asciiTheme="majorBidi" w:hAnsiTheme="majorBidi" w:cstheme="majorBidi"/>
          <w:color w:val="000000" w:themeColor="text1"/>
          <w:sz w:val="32"/>
          <w:szCs w:val="32"/>
          <w:lang w:val="en-GB"/>
        </w:rPr>
      </w:pPr>
    </w:p>
    <w:p w14:paraId="23737465" w14:textId="77777777" w:rsidR="00BC07E7" w:rsidRPr="00804E8C" w:rsidRDefault="00BC07E7" w:rsidP="00BC07E7">
      <w:pPr>
        <w:jc w:val="center"/>
        <w:rPr>
          <w:rFonts w:asciiTheme="majorBidi" w:hAnsiTheme="majorBidi" w:cstheme="majorBidi"/>
          <w:color w:val="000000" w:themeColor="text1"/>
          <w:sz w:val="32"/>
          <w:szCs w:val="32"/>
          <w:lang w:val="en-GB"/>
        </w:rPr>
      </w:pPr>
    </w:p>
    <w:p w14:paraId="1F44F97F" w14:textId="77777777" w:rsidR="00BC07E7" w:rsidRPr="00804E8C" w:rsidRDefault="00BC07E7" w:rsidP="00BC07E7">
      <w:pPr>
        <w:spacing w:line="360" w:lineRule="auto"/>
        <w:jc w:val="center"/>
        <w:rPr>
          <w:rFonts w:asciiTheme="majorBidi" w:hAnsiTheme="majorBidi" w:cstheme="majorBidi"/>
          <w:color w:val="000000" w:themeColor="text1"/>
          <w:sz w:val="32"/>
          <w:szCs w:val="32"/>
          <w:lang w:val="en-GB"/>
        </w:rPr>
      </w:pPr>
      <w:r w:rsidRPr="00804E8C">
        <w:rPr>
          <w:rFonts w:asciiTheme="majorBidi" w:hAnsiTheme="majorBidi" w:cstheme="majorBidi"/>
          <w:color w:val="000000" w:themeColor="text1"/>
          <w:sz w:val="32"/>
          <w:szCs w:val="32"/>
          <w:lang w:val="en-GB"/>
        </w:rPr>
        <w:t xml:space="preserve">Name: Raghad </w:t>
      </w:r>
      <w:proofErr w:type="spellStart"/>
      <w:r w:rsidRPr="00804E8C">
        <w:rPr>
          <w:rFonts w:asciiTheme="majorBidi" w:hAnsiTheme="majorBidi" w:cstheme="majorBidi"/>
          <w:color w:val="000000" w:themeColor="text1"/>
          <w:sz w:val="32"/>
          <w:szCs w:val="32"/>
          <w:lang w:val="en-GB"/>
        </w:rPr>
        <w:t>AbdulAlem</w:t>
      </w:r>
      <w:proofErr w:type="spellEnd"/>
      <w:r w:rsidRPr="00804E8C">
        <w:rPr>
          <w:rFonts w:asciiTheme="majorBidi" w:hAnsiTheme="majorBidi" w:cstheme="majorBidi"/>
          <w:color w:val="000000" w:themeColor="text1"/>
          <w:sz w:val="32"/>
          <w:szCs w:val="32"/>
          <w:lang w:val="en-GB"/>
        </w:rPr>
        <w:t xml:space="preserve"> Hassan Muammar</w:t>
      </w:r>
    </w:p>
    <w:p w14:paraId="34243675" w14:textId="471B122E" w:rsidR="00BC07E7" w:rsidRPr="00804E8C" w:rsidRDefault="00BC07E7" w:rsidP="00BC07E7">
      <w:pPr>
        <w:spacing w:line="360" w:lineRule="auto"/>
        <w:jc w:val="center"/>
        <w:rPr>
          <w:rFonts w:asciiTheme="majorBidi" w:hAnsiTheme="majorBidi" w:cstheme="majorBidi"/>
          <w:color w:val="000000" w:themeColor="text1"/>
          <w:sz w:val="32"/>
          <w:szCs w:val="32"/>
          <w:lang w:val="en-GB"/>
        </w:rPr>
      </w:pPr>
      <w:r w:rsidRPr="00804E8C">
        <w:rPr>
          <w:rFonts w:asciiTheme="majorBidi" w:hAnsiTheme="majorBidi" w:cstheme="majorBidi"/>
          <w:color w:val="000000" w:themeColor="text1"/>
          <w:sz w:val="32"/>
          <w:szCs w:val="32"/>
          <w:lang w:val="en-GB"/>
        </w:rPr>
        <w:t xml:space="preserve">ID: </w:t>
      </w:r>
      <w:r w:rsidR="00EA5B5F">
        <w:rPr>
          <w:rFonts w:asciiTheme="majorBidi" w:hAnsiTheme="majorBidi" w:cstheme="majorBidi"/>
          <w:color w:val="000000" w:themeColor="text1"/>
          <w:sz w:val="32"/>
          <w:szCs w:val="32"/>
          <w:lang w:val="en-GB"/>
        </w:rPr>
        <w:t>243000043</w:t>
      </w:r>
    </w:p>
    <w:p w14:paraId="5AA76E23" w14:textId="6352BD31" w:rsidR="003671B6" w:rsidRPr="00D965A4" w:rsidRDefault="003671B6" w:rsidP="00D965A4">
      <w:pPr>
        <w:spacing w:line="360" w:lineRule="auto"/>
        <w:jc w:val="center"/>
        <w:rPr>
          <w:rFonts w:asciiTheme="majorBidi" w:hAnsiTheme="majorBidi"/>
          <w:b/>
          <w:bCs/>
          <w:color w:val="000000" w:themeColor="text1"/>
        </w:rPr>
      </w:pPr>
      <w:r>
        <w:rPr>
          <w:rFonts w:asciiTheme="majorBidi" w:hAnsiTheme="majorBidi" w:cstheme="majorBidi"/>
          <w:color w:val="000000" w:themeColor="text1"/>
          <w:sz w:val="32"/>
          <w:szCs w:val="32"/>
          <w:lang w:val="en-GB"/>
        </w:rPr>
        <w:t>AI</w:t>
      </w:r>
      <w:r w:rsidR="00D20E49">
        <w:rPr>
          <w:rFonts w:asciiTheme="majorBidi" w:hAnsiTheme="majorBidi" w:cstheme="majorBidi"/>
          <w:color w:val="000000" w:themeColor="text1"/>
          <w:sz w:val="32"/>
          <w:szCs w:val="32"/>
          <w:lang w:val="en-GB"/>
        </w:rPr>
        <w:t xml:space="preserve">800: </w:t>
      </w:r>
      <w:r w:rsidR="00D965A4" w:rsidRPr="00D965A4">
        <w:rPr>
          <w:rFonts w:asciiTheme="majorBidi" w:hAnsiTheme="majorBidi"/>
          <w:color w:val="000000" w:themeColor="text1"/>
          <w:sz w:val="32"/>
          <w:szCs w:val="32"/>
        </w:rPr>
        <w:t>Research</w:t>
      </w:r>
      <w:r w:rsidR="00D965A4">
        <w:rPr>
          <w:rFonts w:asciiTheme="majorBidi" w:hAnsiTheme="majorBidi"/>
          <w:color w:val="000000" w:themeColor="text1"/>
          <w:sz w:val="32"/>
          <w:szCs w:val="32"/>
        </w:rPr>
        <w:t xml:space="preserve"> </w:t>
      </w:r>
      <w:r w:rsidR="00D965A4" w:rsidRPr="00D965A4">
        <w:rPr>
          <w:rFonts w:asciiTheme="majorBidi" w:hAnsiTheme="majorBidi"/>
          <w:color w:val="000000" w:themeColor="text1"/>
          <w:sz w:val="32"/>
          <w:szCs w:val="32"/>
        </w:rPr>
        <w:t>Methodology</w:t>
      </w:r>
      <w:r w:rsidR="00D965A4">
        <w:rPr>
          <w:rFonts w:asciiTheme="majorBidi" w:hAnsiTheme="majorBidi"/>
          <w:color w:val="000000" w:themeColor="text1"/>
          <w:sz w:val="32"/>
          <w:szCs w:val="32"/>
        </w:rPr>
        <w:t xml:space="preserve"> </w:t>
      </w:r>
      <w:r w:rsidR="00D965A4" w:rsidRPr="00D965A4">
        <w:rPr>
          <w:rFonts w:asciiTheme="majorBidi" w:hAnsiTheme="majorBidi"/>
          <w:color w:val="000000" w:themeColor="text1"/>
          <w:sz w:val="32"/>
          <w:szCs w:val="32"/>
        </w:rPr>
        <w:t>in</w:t>
      </w:r>
      <w:r w:rsidR="00D965A4">
        <w:rPr>
          <w:rFonts w:asciiTheme="majorBidi" w:hAnsiTheme="majorBidi"/>
          <w:color w:val="000000" w:themeColor="text1"/>
          <w:sz w:val="32"/>
          <w:szCs w:val="32"/>
        </w:rPr>
        <w:t xml:space="preserve"> </w:t>
      </w:r>
      <w:r w:rsidR="00D965A4" w:rsidRPr="00D965A4">
        <w:rPr>
          <w:rFonts w:asciiTheme="majorBidi" w:hAnsiTheme="majorBidi"/>
          <w:color w:val="000000" w:themeColor="text1"/>
          <w:sz w:val="32"/>
          <w:szCs w:val="32"/>
        </w:rPr>
        <w:t>Computer</w:t>
      </w:r>
      <w:r w:rsidR="00D965A4">
        <w:rPr>
          <w:rFonts w:asciiTheme="majorBidi" w:hAnsiTheme="majorBidi"/>
          <w:color w:val="000000" w:themeColor="text1"/>
          <w:sz w:val="32"/>
          <w:szCs w:val="32"/>
        </w:rPr>
        <w:t xml:space="preserve"> </w:t>
      </w:r>
      <w:r w:rsidR="00D965A4" w:rsidRPr="00D965A4">
        <w:rPr>
          <w:rFonts w:asciiTheme="majorBidi" w:hAnsiTheme="majorBidi"/>
          <w:color w:val="000000" w:themeColor="text1"/>
          <w:sz w:val="32"/>
          <w:szCs w:val="32"/>
        </w:rPr>
        <w:t>Science</w:t>
      </w:r>
      <w:r w:rsidR="00BC07E7" w:rsidRPr="00804E8C">
        <w:rPr>
          <w:rFonts w:asciiTheme="majorBidi" w:hAnsiTheme="majorBidi" w:cstheme="majorBidi"/>
          <w:color w:val="000000" w:themeColor="text1"/>
          <w:sz w:val="32"/>
          <w:szCs w:val="32"/>
          <w:lang w:val="en-GB"/>
        </w:rPr>
        <w:br/>
      </w:r>
      <w:r w:rsidRPr="003671B6">
        <w:rPr>
          <w:sz w:val="32"/>
          <w:szCs w:val="32"/>
        </w:rPr>
        <w:t xml:space="preserve">Supervisor: </w:t>
      </w:r>
      <w:proofErr w:type="spellStart"/>
      <w:proofErr w:type="gramStart"/>
      <w:r w:rsidRPr="003671B6">
        <w:rPr>
          <w:sz w:val="32"/>
          <w:szCs w:val="32"/>
        </w:rPr>
        <w:t>Dr.Mohammed</w:t>
      </w:r>
      <w:proofErr w:type="spellEnd"/>
      <w:proofErr w:type="gramEnd"/>
      <w:r w:rsidRPr="003671B6">
        <w:rPr>
          <w:sz w:val="32"/>
          <w:szCs w:val="32"/>
        </w:rPr>
        <w:t xml:space="preserve"> Anbar</w:t>
      </w:r>
    </w:p>
    <w:p w14:paraId="6DB9E49D" w14:textId="64391BF7" w:rsidR="00BC07E7" w:rsidRPr="003671B6" w:rsidRDefault="00BC07E7" w:rsidP="003671B6">
      <w:pPr>
        <w:spacing w:line="360" w:lineRule="auto"/>
        <w:jc w:val="center"/>
        <w:rPr>
          <w:rFonts w:asciiTheme="majorBidi" w:hAnsiTheme="majorBidi" w:cstheme="majorBidi"/>
          <w:color w:val="000000" w:themeColor="text1"/>
        </w:rPr>
      </w:pPr>
    </w:p>
    <w:p w14:paraId="0F84468F" w14:textId="77777777" w:rsidR="00BC07E7" w:rsidRPr="00652BA4" w:rsidRDefault="00BC07E7" w:rsidP="00BC07E7">
      <w:pPr>
        <w:jc w:val="both"/>
        <w:rPr>
          <w:rFonts w:asciiTheme="majorBidi" w:hAnsiTheme="majorBidi" w:cstheme="majorBidi"/>
          <w:color w:val="000000" w:themeColor="text1"/>
          <w:lang w:val="en-GB"/>
        </w:rPr>
      </w:pPr>
    </w:p>
    <w:p w14:paraId="6093A899" w14:textId="77777777" w:rsidR="00BC07E7" w:rsidRPr="00652BA4" w:rsidRDefault="00BC07E7" w:rsidP="00BC07E7">
      <w:pPr>
        <w:jc w:val="both"/>
        <w:rPr>
          <w:rFonts w:asciiTheme="majorBidi" w:hAnsiTheme="majorBidi" w:cstheme="majorBidi"/>
          <w:color w:val="000000" w:themeColor="text1"/>
          <w:lang w:val="en-GB"/>
        </w:rPr>
      </w:pPr>
    </w:p>
    <w:p w14:paraId="1BB7EED2" w14:textId="77777777" w:rsidR="00BC07E7" w:rsidRPr="00652BA4" w:rsidRDefault="00BC07E7" w:rsidP="00BC07E7">
      <w:pPr>
        <w:jc w:val="both"/>
        <w:rPr>
          <w:rFonts w:asciiTheme="majorBidi" w:hAnsiTheme="majorBidi" w:cstheme="majorBidi"/>
          <w:color w:val="000000" w:themeColor="text1"/>
          <w:lang w:val="en-GB"/>
        </w:rPr>
      </w:pPr>
    </w:p>
    <w:p w14:paraId="7A519DB7" w14:textId="77777777" w:rsidR="00BC07E7" w:rsidRPr="00652BA4" w:rsidRDefault="00BC07E7" w:rsidP="00BC07E7">
      <w:pPr>
        <w:jc w:val="both"/>
        <w:rPr>
          <w:rFonts w:asciiTheme="majorBidi" w:hAnsiTheme="majorBidi" w:cstheme="majorBidi"/>
          <w:color w:val="000000" w:themeColor="text1"/>
          <w:lang w:val="en-GB"/>
        </w:rPr>
      </w:pPr>
    </w:p>
    <w:p w14:paraId="281C74DC" w14:textId="77777777" w:rsidR="00BC07E7" w:rsidRPr="00652BA4" w:rsidRDefault="00BC07E7" w:rsidP="00BC07E7">
      <w:pPr>
        <w:jc w:val="both"/>
        <w:rPr>
          <w:rFonts w:asciiTheme="majorBidi" w:hAnsiTheme="majorBidi" w:cstheme="majorBidi"/>
          <w:color w:val="000000" w:themeColor="text1"/>
          <w:lang w:val="en-GB"/>
        </w:rPr>
      </w:pPr>
    </w:p>
    <w:p w14:paraId="66BBEDAB" w14:textId="77777777" w:rsidR="00BC07E7" w:rsidRPr="00652BA4" w:rsidRDefault="00BC07E7" w:rsidP="00BC07E7">
      <w:pPr>
        <w:jc w:val="both"/>
        <w:rPr>
          <w:rFonts w:asciiTheme="majorBidi" w:hAnsiTheme="majorBidi" w:cstheme="majorBidi"/>
          <w:color w:val="000000" w:themeColor="text1"/>
          <w:lang w:val="en-GB"/>
        </w:rPr>
      </w:pPr>
    </w:p>
    <w:p w14:paraId="5299997A" w14:textId="77777777" w:rsidR="00BC07E7" w:rsidRPr="00652BA4" w:rsidRDefault="00BC07E7" w:rsidP="00BC07E7">
      <w:pPr>
        <w:jc w:val="both"/>
        <w:rPr>
          <w:rFonts w:asciiTheme="majorBidi" w:hAnsiTheme="majorBidi" w:cstheme="majorBidi"/>
          <w:color w:val="000000" w:themeColor="text1"/>
          <w:lang w:val="en-GB"/>
        </w:rPr>
      </w:pPr>
    </w:p>
    <w:p w14:paraId="69A1CDC9" w14:textId="77777777" w:rsidR="00BC07E7" w:rsidRPr="00652BA4" w:rsidRDefault="00BC07E7" w:rsidP="00BC07E7">
      <w:pPr>
        <w:jc w:val="both"/>
        <w:rPr>
          <w:rFonts w:asciiTheme="majorBidi" w:hAnsiTheme="majorBidi" w:cstheme="majorBidi"/>
          <w:color w:val="000000" w:themeColor="text1"/>
          <w:lang w:val="en-GB"/>
        </w:rPr>
      </w:pPr>
    </w:p>
    <w:p w14:paraId="7F608A82" w14:textId="77777777" w:rsidR="00BC07E7" w:rsidRPr="00652BA4" w:rsidRDefault="00BC07E7" w:rsidP="00BC07E7">
      <w:pPr>
        <w:jc w:val="both"/>
        <w:rPr>
          <w:rFonts w:asciiTheme="majorBidi" w:hAnsiTheme="majorBidi" w:cstheme="majorBidi"/>
          <w:color w:val="000000" w:themeColor="text1"/>
          <w:lang w:val="en-GB"/>
        </w:rPr>
      </w:pPr>
    </w:p>
    <w:p w14:paraId="35AE8C0C" w14:textId="77777777" w:rsidR="00BC07E7" w:rsidRPr="00652BA4" w:rsidRDefault="00BC07E7" w:rsidP="00BC07E7">
      <w:pPr>
        <w:jc w:val="both"/>
        <w:rPr>
          <w:rFonts w:asciiTheme="majorBidi" w:hAnsiTheme="majorBidi" w:cstheme="majorBidi"/>
          <w:color w:val="000000" w:themeColor="text1"/>
          <w:lang w:val="en-GB"/>
        </w:rPr>
      </w:pPr>
    </w:p>
    <w:p w14:paraId="3C84F507" w14:textId="77777777" w:rsidR="00BC07E7" w:rsidRPr="0003749B" w:rsidRDefault="00BC07E7" w:rsidP="00BC07E7">
      <w:pPr>
        <w:jc w:val="both"/>
        <w:rPr>
          <w:rFonts w:asciiTheme="majorBidi" w:hAnsiTheme="majorBidi" w:cstheme="majorBidi"/>
          <w:color w:val="000000" w:themeColor="text1"/>
          <w:sz w:val="28"/>
          <w:szCs w:val="28"/>
        </w:rPr>
      </w:pPr>
    </w:p>
    <w:p w14:paraId="362BF956" w14:textId="77777777" w:rsidR="00BC07E7" w:rsidRPr="00652BA4" w:rsidRDefault="00BC07E7" w:rsidP="00BC07E7">
      <w:pPr>
        <w:jc w:val="both"/>
        <w:rPr>
          <w:rFonts w:ascii="Arial" w:hAnsi="Arial" w:cs="Arial"/>
          <w:color w:val="000000" w:themeColor="text1"/>
          <w:lang w:val="en-GB"/>
        </w:rPr>
      </w:pPr>
    </w:p>
    <w:p w14:paraId="50093980" w14:textId="77777777" w:rsidR="00BC07E7" w:rsidRPr="00652BA4" w:rsidRDefault="00BC07E7" w:rsidP="00BC07E7">
      <w:pPr>
        <w:jc w:val="both"/>
        <w:rPr>
          <w:rFonts w:ascii="Arial" w:hAnsi="Arial" w:cs="Arial"/>
          <w:color w:val="000000" w:themeColor="text1"/>
          <w:lang w:val="en-GB"/>
        </w:rPr>
      </w:pPr>
    </w:p>
    <w:p w14:paraId="0CEFB480" w14:textId="77777777" w:rsidR="00BC07E7" w:rsidRDefault="00BC07E7" w:rsidP="00BC07E7">
      <w:pPr>
        <w:pStyle w:val="Heading1"/>
        <w:rPr>
          <w:lang w:val="en-GB"/>
        </w:rPr>
      </w:pPr>
      <w:bookmarkStart w:id="0" w:name="_Toc181589373"/>
      <w:r w:rsidRPr="00EA1BD9">
        <w:rPr>
          <w:lang w:val="en-GB"/>
        </w:rPr>
        <w:t>Table of Contents</w:t>
      </w:r>
      <w:bookmarkEnd w:id="0"/>
    </w:p>
    <w:p w14:paraId="62EC5389" w14:textId="77777777" w:rsidR="00BC07E7" w:rsidRPr="003C0080" w:rsidRDefault="00BC07E7" w:rsidP="00BC07E7">
      <w:pPr>
        <w:rPr>
          <w:lang w:val="en-GB"/>
        </w:rPr>
      </w:pPr>
    </w:p>
    <w:p w14:paraId="621BA95F" w14:textId="70050153" w:rsidR="00AC72B8" w:rsidRDefault="00BC07E7">
      <w:pPr>
        <w:pStyle w:val="TOC1"/>
        <w:tabs>
          <w:tab w:val="right" w:leader="dot" w:pos="9350"/>
        </w:tabs>
        <w:rPr>
          <w:rFonts w:asciiTheme="minorHAnsi" w:eastAsiaTheme="minorEastAsia" w:hAnsiTheme="minorHAnsi" w:cstheme="minorBidi"/>
          <w:noProof/>
          <w:kern w:val="2"/>
          <w:sz w:val="22"/>
          <w:szCs w:val="22"/>
          <w14:ligatures w14:val="standardContextual"/>
        </w:rPr>
      </w:pPr>
      <w:r>
        <w:rPr>
          <w:rFonts w:asciiTheme="majorBidi" w:hAnsiTheme="majorBidi" w:cstheme="majorBidi"/>
          <w:color w:val="000000" w:themeColor="text1"/>
          <w:lang w:val="en-GB"/>
        </w:rPr>
        <w:fldChar w:fldCharType="begin"/>
      </w:r>
      <w:r>
        <w:rPr>
          <w:rFonts w:asciiTheme="majorBidi" w:hAnsiTheme="majorBidi" w:cstheme="majorBidi"/>
          <w:color w:val="000000" w:themeColor="text1"/>
          <w:lang w:val="en-GB"/>
        </w:rPr>
        <w:instrText xml:space="preserve"> TOC \o "1-3" \h \z \u </w:instrText>
      </w:r>
      <w:r>
        <w:rPr>
          <w:rFonts w:asciiTheme="majorBidi" w:hAnsiTheme="majorBidi" w:cstheme="majorBidi"/>
          <w:color w:val="000000" w:themeColor="text1"/>
          <w:lang w:val="en-GB"/>
        </w:rPr>
        <w:fldChar w:fldCharType="separate"/>
      </w:r>
      <w:hyperlink w:anchor="_Toc181589373" w:history="1">
        <w:r w:rsidR="00AC72B8" w:rsidRPr="00621B93">
          <w:rPr>
            <w:rStyle w:val="Hyperlink"/>
            <w:noProof/>
            <w:lang w:val="en-GB"/>
          </w:rPr>
          <w:t>Table of Contents</w:t>
        </w:r>
        <w:r w:rsidR="00AC72B8">
          <w:rPr>
            <w:noProof/>
            <w:webHidden/>
          </w:rPr>
          <w:tab/>
        </w:r>
        <w:r w:rsidR="00AC72B8">
          <w:rPr>
            <w:noProof/>
            <w:webHidden/>
          </w:rPr>
          <w:fldChar w:fldCharType="begin"/>
        </w:r>
        <w:r w:rsidR="00AC72B8">
          <w:rPr>
            <w:noProof/>
            <w:webHidden/>
          </w:rPr>
          <w:instrText xml:space="preserve"> PAGEREF _Toc181589373 \h </w:instrText>
        </w:r>
        <w:r w:rsidR="00AC72B8">
          <w:rPr>
            <w:noProof/>
            <w:webHidden/>
          </w:rPr>
        </w:r>
        <w:r w:rsidR="00AC72B8">
          <w:rPr>
            <w:noProof/>
            <w:webHidden/>
          </w:rPr>
          <w:fldChar w:fldCharType="separate"/>
        </w:r>
        <w:r w:rsidR="00EE6C04">
          <w:rPr>
            <w:noProof/>
            <w:webHidden/>
          </w:rPr>
          <w:t>2</w:t>
        </w:r>
        <w:r w:rsidR="00AC72B8">
          <w:rPr>
            <w:noProof/>
            <w:webHidden/>
          </w:rPr>
          <w:fldChar w:fldCharType="end"/>
        </w:r>
      </w:hyperlink>
    </w:p>
    <w:p w14:paraId="5A3D9BF2" w14:textId="093C7C69" w:rsidR="00AC72B8" w:rsidRDefault="00AC72B8">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1589374" w:history="1">
        <w:r w:rsidRPr="00621B93">
          <w:rPr>
            <w:rStyle w:val="Hyperlink"/>
            <w:rFonts w:asciiTheme="majorBidi" w:hAnsiTheme="majorBidi"/>
            <w:noProof/>
            <w:lang w:val="en-GB"/>
          </w:rPr>
          <w:t>Introduction</w:t>
        </w:r>
        <w:r>
          <w:rPr>
            <w:noProof/>
            <w:webHidden/>
          </w:rPr>
          <w:tab/>
        </w:r>
        <w:r>
          <w:rPr>
            <w:noProof/>
            <w:webHidden/>
          </w:rPr>
          <w:fldChar w:fldCharType="begin"/>
        </w:r>
        <w:r>
          <w:rPr>
            <w:noProof/>
            <w:webHidden/>
          </w:rPr>
          <w:instrText xml:space="preserve"> PAGEREF _Toc181589374 \h </w:instrText>
        </w:r>
        <w:r>
          <w:rPr>
            <w:noProof/>
            <w:webHidden/>
          </w:rPr>
        </w:r>
        <w:r>
          <w:rPr>
            <w:noProof/>
            <w:webHidden/>
          </w:rPr>
          <w:fldChar w:fldCharType="separate"/>
        </w:r>
        <w:r w:rsidR="00EE6C04">
          <w:rPr>
            <w:noProof/>
            <w:webHidden/>
          </w:rPr>
          <w:t>3</w:t>
        </w:r>
        <w:r>
          <w:rPr>
            <w:noProof/>
            <w:webHidden/>
          </w:rPr>
          <w:fldChar w:fldCharType="end"/>
        </w:r>
      </w:hyperlink>
    </w:p>
    <w:p w14:paraId="08947C1E" w14:textId="008627AA" w:rsidR="00AC72B8" w:rsidRDefault="00AC72B8">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1589375" w:history="1">
        <w:r w:rsidRPr="00621B93">
          <w:rPr>
            <w:rStyle w:val="Hyperlink"/>
            <w:rFonts w:asciiTheme="majorBidi" w:hAnsiTheme="majorBidi"/>
            <w:noProof/>
          </w:rPr>
          <w:t>Summary of the research paper's</w:t>
        </w:r>
        <w:r>
          <w:rPr>
            <w:noProof/>
            <w:webHidden/>
          </w:rPr>
          <w:tab/>
        </w:r>
        <w:r>
          <w:rPr>
            <w:noProof/>
            <w:webHidden/>
          </w:rPr>
          <w:fldChar w:fldCharType="begin"/>
        </w:r>
        <w:r>
          <w:rPr>
            <w:noProof/>
            <w:webHidden/>
          </w:rPr>
          <w:instrText xml:space="preserve"> PAGEREF _Toc181589375 \h </w:instrText>
        </w:r>
        <w:r>
          <w:rPr>
            <w:noProof/>
            <w:webHidden/>
          </w:rPr>
        </w:r>
        <w:r>
          <w:rPr>
            <w:noProof/>
            <w:webHidden/>
          </w:rPr>
          <w:fldChar w:fldCharType="separate"/>
        </w:r>
        <w:r w:rsidR="00EE6C04">
          <w:rPr>
            <w:noProof/>
            <w:webHidden/>
          </w:rPr>
          <w:t>1</w:t>
        </w:r>
        <w:r>
          <w:rPr>
            <w:noProof/>
            <w:webHidden/>
          </w:rPr>
          <w:fldChar w:fldCharType="end"/>
        </w:r>
      </w:hyperlink>
    </w:p>
    <w:p w14:paraId="436A3F46" w14:textId="098C20F4" w:rsidR="00AC72B8" w:rsidRDefault="00AC72B8">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1589376" w:history="1">
        <w:r w:rsidRPr="00621B93">
          <w:rPr>
            <w:rStyle w:val="Hyperlink"/>
            <w:rFonts w:asciiTheme="majorBidi" w:hAnsiTheme="majorBidi"/>
            <w:noProof/>
          </w:rPr>
          <w:t>Peper 1:</w:t>
        </w:r>
        <w:r>
          <w:rPr>
            <w:noProof/>
            <w:webHidden/>
          </w:rPr>
          <w:tab/>
        </w:r>
        <w:r>
          <w:rPr>
            <w:noProof/>
            <w:webHidden/>
          </w:rPr>
          <w:fldChar w:fldCharType="begin"/>
        </w:r>
        <w:r>
          <w:rPr>
            <w:noProof/>
            <w:webHidden/>
          </w:rPr>
          <w:instrText xml:space="preserve"> PAGEREF _Toc181589376 \h </w:instrText>
        </w:r>
        <w:r>
          <w:rPr>
            <w:noProof/>
            <w:webHidden/>
          </w:rPr>
        </w:r>
        <w:r>
          <w:rPr>
            <w:noProof/>
            <w:webHidden/>
          </w:rPr>
          <w:fldChar w:fldCharType="separate"/>
        </w:r>
        <w:r w:rsidR="00EE6C04">
          <w:rPr>
            <w:noProof/>
            <w:webHidden/>
          </w:rPr>
          <w:t>1</w:t>
        </w:r>
        <w:r>
          <w:rPr>
            <w:noProof/>
            <w:webHidden/>
          </w:rPr>
          <w:fldChar w:fldCharType="end"/>
        </w:r>
      </w:hyperlink>
    </w:p>
    <w:p w14:paraId="5E0A38FE" w14:textId="1BBF312A" w:rsidR="00AC72B8" w:rsidRDefault="00AC72B8">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1589377" w:history="1">
        <w:r w:rsidRPr="00621B93">
          <w:rPr>
            <w:rStyle w:val="Hyperlink"/>
            <w:rFonts w:asciiTheme="majorBidi" w:hAnsiTheme="majorBidi"/>
            <w:noProof/>
          </w:rPr>
          <w:t>Peper 2:</w:t>
        </w:r>
        <w:r>
          <w:rPr>
            <w:noProof/>
            <w:webHidden/>
          </w:rPr>
          <w:tab/>
        </w:r>
        <w:r>
          <w:rPr>
            <w:noProof/>
            <w:webHidden/>
          </w:rPr>
          <w:fldChar w:fldCharType="begin"/>
        </w:r>
        <w:r>
          <w:rPr>
            <w:noProof/>
            <w:webHidden/>
          </w:rPr>
          <w:instrText xml:space="preserve"> PAGEREF _Toc181589377 \h </w:instrText>
        </w:r>
        <w:r>
          <w:rPr>
            <w:noProof/>
            <w:webHidden/>
          </w:rPr>
        </w:r>
        <w:r>
          <w:rPr>
            <w:noProof/>
            <w:webHidden/>
          </w:rPr>
          <w:fldChar w:fldCharType="separate"/>
        </w:r>
        <w:r w:rsidR="00EE6C04">
          <w:rPr>
            <w:noProof/>
            <w:webHidden/>
          </w:rPr>
          <w:t>1</w:t>
        </w:r>
        <w:r>
          <w:rPr>
            <w:noProof/>
            <w:webHidden/>
          </w:rPr>
          <w:fldChar w:fldCharType="end"/>
        </w:r>
      </w:hyperlink>
    </w:p>
    <w:p w14:paraId="49395CF0" w14:textId="25C1CCA2" w:rsidR="00AC72B8" w:rsidRDefault="00AC72B8">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1589378" w:history="1">
        <w:r w:rsidRPr="00621B93">
          <w:rPr>
            <w:rStyle w:val="Hyperlink"/>
            <w:rFonts w:asciiTheme="majorBidi" w:hAnsiTheme="majorBidi"/>
            <w:noProof/>
          </w:rPr>
          <w:t>Peper 3:</w:t>
        </w:r>
        <w:r>
          <w:rPr>
            <w:noProof/>
            <w:webHidden/>
          </w:rPr>
          <w:tab/>
        </w:r>
        <w:r>
          <w:rPr>
            <w:noProof/>
            <w:webHidden/>
          </w:rPr>
          <w:fldChar w:fldCharType="begin"/>
        </w:r>
        <w:r>
          <w:rPr>
            <w:noProof/>
            <w:webHidden/>
          </w:rPr>
          <w:instrText xml:space="preserve"> PAGEREF _Toc181589378 \h </w:instrText>
        </w:r>
        <w:r>
          <w:rPr>
            <w:noProof/>
            <w:webHidden/>
          </w:rPr>
        </w:r>
        <w:r>
          <w:rPr>
            <w:noProof/>
            <w:webHidden/>
          </w:rPr>
          <w:fldChar w:fldCharType="separate"/>
        </w:r>
        <w:r w:rsidR="00EE6C04">
          <w:rPr>
            <w:noProof/>
            <w:webHidden/>
          </w:rPr>
          <w:t>2</w:t>
        </w:r>
        <w:r>
          <w:rPr>
            <w:noProof/>
            <w:webHidden/>
          </w:rPr>
          <w:fldChar w:fldCharType="end"/>
        </w:r>
      </w:hyperlink>
    </w:p>
    <w:p w14:paraId="38AF35E9" w14:textId="74F04C24" w:rsidR="00AC72B8" w:rsidRDefault="00AC72B8">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1589379" w:history="1">
        <w:r w:rsidRPr="00621B93">
          <w:rPr>
            <w:rStyle w:val="Hyperlink"/>
            <w:rFonts w:asciiTheme="majorBidi" w:hAnsiTheme="majorBidi"/>
            <w:noProof/>
          </w:rPr>
          <w:t>Peper 4:</w:t>
        </w:r>
        <w:r>
          <w:rPr>
            <w:noProof/>
            <w:webHidden/>
          </w:rPr>
          <w:tab/>
        </w:r>
        <w:r>
          <w:rPr>
            <w:noProof/>
            <w:webHidden/>
          </w:rPr>
          <w:fldChar w:fldCharType="begin"/>
        </w:r>
        <w:r>
          <w:rPr>
            <w:noProof/>
            <w:webHidden/>
          </w:rPr>
          <w:instrText xml:space="preserve"> PAGEREF _Toc181589379 \h </w:instrText>
        </w:r>
        <w:r>
          <w:rPr>
            <w:noProof/>
            <w:webHidden/>
          </w:rPr>
        </w:r>
        <w:r>
          <w:rPr>
            <w:noProof/>
            <w:webHidden/>
          </w:rPr>
          <w:fldChar w:fldCharType="separate"/>
        </w:r>
        <w:r w:rsidR="00EE6C04">
          <w:rPr>
            <w:noProof/>
            <w:webHidden/>
          </w:rPr>
          <w:t>2</w:t>
        </w:r>
        <w:r>
          <w:rPr>
            <w:noProof/>
            <w:webHidden/>
          </w:rPr>
          <w:fldChar w:fldCharType="end"/>
        </w:r>
      </w:hyperlink>
    </w:p>
    <w:p w14:paraId="34B3F380" w14:textId="745FD8F0" w:rsidR="00AC72B8" w:rsidRDefault="00AC72B8">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1589380" w:history="1">
        <w:r w:rsidRPr="00621B93">
          <w:rPr>
            <w:rStyle w:val="Hyperlink"/>
            <w:rFonts w:asciiTheme="majorBidi" w:hAnsiTheme="majorBidi"/>
            <w:noProof/>
          </w:rPr>
          <w:t>Peper 5:</w:t>
        </w:r>
        <w:r>
          <w:rPr>
            <w:noProof/>
            <w:webHidden/>
          </w:rPr>
          <w:tab/>
        </w:r>
        <w:r>
          <w:rPr>
            <w:noProof/>
            <w:webHidden/>
          </w:rPr>
          <w:fldChar w:fldCharType="begin"/>
        </w:r>
        <w:r>
          <w:rPr>
            <w:noProof/>
            <w:webHidden/>
          </w:rPr>
          <w:instrText xml:space="preserve"> PAGEREF _Toc181589380 \h </w:instrText>
        </w:r>
        <w:r>
          <w:rPr>
            <w:noProof/>
            <w:webHidden/>
          </w:rPr>
        </w:r>
        <w:r>
          <w:rPr>
            <w:noProof/>
            <w:webHidden/>
          </w:rPr>
          <w:fldChar w:fldCharType="separate"/>
        </w:r>
        <w:r w:rsidR="00EE6C04">
          <w:rPr>
            <w:noProof/>
            <w:webHidden/>
          </w:rPr>
          <w:t>3</w:t>
        </w:r>
        <w:r>
          <w:rPr>
            <w:noProof/>
            <w:webHidden/>
          </w:rPr>
          <w:fldChar w:fldCharType="end"/>
        </w:r>
      </w:hyperlink>
    </w:p>
    <w:p w14:paraId="769156C1" w14:textId="75A68A6F" w:rsidR="00AC72B8" w:rsidRDefault="00AC72B8">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1589381" w:history="1">
        <w:r w:rsidRPr="00621B93">
          <w:rPr>
            <w:rStyle w:val="Hyperlink"/>
            <w:rFonts w:asciiTheme="majorBidi" w:hAnsiTheme="majorBidi"/>
            <w:noProof/>
          </w:rPr>
          <w:t>Peper 6:</w:t>
        </w:r>
        <w:r>
          <w:rPr>
            <w:noProof/>
            <w:webHidden/>
          </w:rPr>
          <w:tab/>
        </w:r>
        <w:r>
          <w:rPr>
            <w:noProof/>
            <w:webHidden/>
          </w:rPr>
          <w:fldChar w:fldCharType="begin"/>
        </w:r>
        <w:r>
          <w:rPr>
            <w:noProof/>
            <w:webHidden/>
          </w:rPr>
          <w:instrText xml:space="preserve"> PAGEREF _Toc181589381 \h </w:instrText>
        </w:r>
        <w:r>
          <w:rPr>
            <w:noProof/>
            <w:webHidden/>
          </w:rPr>
        </w:r>
        <w:r>
          <w:rPr>
            <w:noProof/>
            <w:webHidden/>
          </w:rPr>
          <w:fldChar w:fldCharType="separate"/>
        </w:r>
        <w:r w:rsidR="00EE6C04">
          <w:rPr>
            <w:noProof/>
            <w:webHidden/>
          </w:rPr>
          <w:t>3</w:t>
        </w:r>
        <w:r>
          <w:rPr>
            <w:noProof/>
            <w:webHidden/>
          </w:rPr>
          <w:fldChar w:fldCharType="end"/>
        </w:r>
      </w:hyperlink>
    </w:p>
    <w:p w14:paraId="40BA2179" w14:textId="391624E9" w:rsidR="00AC72B8" w:rsidRDefault="00AC72B8">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1589382" w:history="1">
        <w:r w:rsidRPr="00621B93">
          <w:rPr>
            <w:rStyle w:val="Hyperlink"/>
            <w:rFonts w:asciiTheme="majorBidi" w:hAnsiTheme="majorBidi"/>
            <w:noProof/>
          </w:rPr>
          <w:t>Critical Analysis:</w:t>
        </w:r>
        <w:r>
          <w:rPr>
            <w:noProof/>
            <w:webHidden/>
          </w:rPr>
          <w:tab/>
        </w:r>
        <w:r>
          <w:rPr>
            <w:noProof/>
            <w:webHidden/>
          </w:rPr>
          <w:fldChar w:fldCharType="begin"/>
        </w:r>
        <w:r>
          <w:rPr>
            <w:noProof/>
            <w:webHidden/>
          </w:rPr>
          <w:instrText xml:space="preserve"> PAGEREF _Toc181589382 \h </w:instrText>
        </w:r>
        <w:r>
          <w:rPr>
            <w:noProof/>
            <w:webHidden/>
          </w:rPr>
        </w:r>
        <w:r>
          <w:rPr>
            <w:noProof/>
            <w:webHidden/>
          </w:rPr>
          <w:fldChar w:fldCharType="separate"/>
        </w:r>
        <w:r w:rsidR="00EE6C04">
          <w:rPr>
            <w:noProof/>
            <w:webHidden/>
          </w:rPr>
          <w:t>4</w:t>
        </w:r>
        <w:r>
          <w:rPr>
            <w:noProof/>
            <w:webHidden/>
          </w:rPr>
          <w:fldChar w:fldCharType="end"/>
        </w:r>
      </w:hyperlink>
    </w:p>
    <w:p w14:paraId="3FA3066F" w14:textId="7A184EB3" w:rsidR="00AC72B8" w:rsidRDefault="00AC72B8">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1589383" w:history="1">
        <w:r w:rsidRPr="00621B93">
          <w:rPr>
            <w:rStyle w:val="Hyperlink"/>
            <w:rFonts w:asciiTheme="majorBidi" w:hAnsiTheme="majorBidi"/>
            <w:noProof/>
          </w:rPr>
          <w:t>Connections:</w:t>
        </w:r>
        <w:r>
          <w:rPr>
            <w:noProof/>
            <w:webHidden/>
          </w:rPr>
          <w:tab/>
        </w:r>
        <w:r>
          <w:rPr>
            <w:noProof/>
            <w:webHidden/>
          </w:rPr>
          <w:fldChar w:fldCharType="begin"/>
        </w:r>
        <w:r>
          <w:rPr>
            <w:noProof/>
            <w:webHidden/>
          </w:rPr>
          <w:instrText xml:space="preserve"> PAGEREF _Toc181589383 \h </w:instrText>
        </w:r>
        <w:r>
          <w:rPr>
            <w:noProof/>
            <w:webHidden/>
          </w:rPr>
        </w:r>
        <w:r>
          <w:rPr>
            <w:noProof/>
            <w:webHidden/>
          </w:rPr>
          <w:fldChar w:fldCharType="separate"/>
        </w:r>
        <w:r w:rsidR="00EE6C04">
          <w:rPr>
            <w:noProof/>
            <w:webHidden/>
          </w:rPr>
          <w:t>4</w:t>
        </w:r>
        <w:r>
          <w:rPr>
            <w:noProof/>
            <w:webHidden/>
          </w:rPr>
          <w:fldChar w:fldCharType="end"/>
        </w:r>
      </w:hyperlink>
    </w:p>
    <w:p w14:paraId="6C3AA43E" w14:textId="7A76EBBE" w:rsidR="00AC72B8" w:rsidRDefault="00AC72B8">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1589384" w:history="1">
        <w:r w:rsidRPr="00621B93">
          <w:rPr>
            <w:rStyle w:val="Hyperlink"/>
            <w:rFonts w:asciiTheme="majorBidi" w:hAnsiTheme="majorBidi"/>
            <w:noProof/>
          </w:rPr>
          <w:t>Conflicts Between the Findings:</w:t>
        </w:r>
        <w:r>
          <w:rPr>
            <w:noProof/>
            <w:webHidden/>
          </w:rPr>
          <w:tab/>
        </w:r>
        <w:r>
          <w:rPr>
            <w:noProof/>
            <w:webHidden/>
          </w:rPr>
          <w:fldChar w:fldCharType="begin"/>
        </w:r>
        <w:r>
          <w:rPr>
            <w:noProof/>
            <w:webHidden/>
          </w:rPr>
          <w:instrText xml:space="preserve"> PAGEREF _Toc181589384 \h </w:instrText>
        </w:r>
        <w:r>
          <w:rPr>
            <w:noProof/>
            <w:webHidden/>
          </w:rPr>
        </w:r>
        <w:r>
          <w:rPr>
            <w:noProof/>
            <w:webHidden/>
          </w:rPr>
          <w:fldChar w:fldCharType="separate"/>
        </w:r>
        <w:r w:rsidR="00EE6C04">
          <w:rPr>
            <w:noProof/>
            <w:webHidden/>
          </w:rPr>
          <w:t>5</w:t>
        </w:r>
        <w:r>
          <w:rPr>
            <w:noProof/>
            <w:webHidden/>
          </w:rPr>
          <w:fldChar w:fldCharType="end"/>
        </w:r>
      </w:hyperlink>
    </w:p>
    <w:p w14:paraId="20BBC926" w14:textId="5DE4795C" w:rsidR="00AC72B8" w:rsidRDefault="00AC72B8">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1589385" w:history="1">
        <w:r w:rsidRPr="00621B93">
          <w:rPr>
            <w:rStyle w:val="Hyperlink"/>
            <w:rFonts w:asciiTheme="majorBidi" w:hAnsiTheme="majorBidi"/>
            <w:noProof/>
          </w:rPr>
          <w:t>Synthesis Matrix for Literature Review:</w:t>
        </w:r>
        <w:r>
          <w:rPr>
            <w:noProof/>
            <w:webHidden/>
          </w:rPr>
          <w:tab/>
        </w:r>
        <w:r>
          <w:rPr>
            <w:noProof/>
            <w:webHidden/>
          </w:rPr>
          <w:fldChar w:fldCharType="begin"/>
        </w:r>
        <w:r>
          <w:rPr>
            <w:noProof/>
            <w:webHidden/>
          </w:rPr>
          <w:instrText xml:space="preserve"> PAGEREF _Toc181589385 \h </w:instrText>
        </w:r>
        <w:r>
          <w:rPr>
            <w:noProof/>
            <w:webHidden/>
          </w:rPr>
        </w:r>
        <w:r>
          <w:rPr>
            <w:noProof/>
            <w:webHidden/>
          </w:rPr>
          <w:fldChar w:fldCharType="separate"/>
        </w:r>
        <w:r w:rsidR="00EE6C04">
          <w:rPr>
            <w:noProof/>
            <w:webHidden/>
          </w:rPr>
          <w:t>5</w:t>
        </w:r>
        <w:r>
          <w:rPr>
            <w:noProof/>
            <w:webHidden/>
          </w:rPr>
          <w:fldChar w:fldCharType="end"/>
        </w:r>
      </w:hyperlink>
    </w:p>
    <w:p w14:paraId="5F207C90" w14:textId="408D9F8C" w:rsidR="00AC72B8" w:rsidRDefault="00AC72B8">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1589386" w:history="1">
        <w:r w:rsidRPr="00621B93">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_Toc181589386 \h </w:instrText>
        </w:r>
        <w:r>
          <w:rPr>
            <w:noProof/>
            <w:webHidden/>
          </w:rPr>
        </w:r>
        <w:r>
          <w:rPr>
            <w:noProof/>
            <w:webHidden/>
          </w:rPr>
          <w:fldChar w:fldCharType="separate"/>
        </w:r>
        <w:r w:rsidR="00EE6C04">
          <w:rPr>
            <w:noProof/>
            <w:webHidden/>
          </w:rPr>
          <w:t>7</w:t>
        </w:r>
        <w:r>
          <w:rPr>
            <w:noProof/>
            <w:webHidden/>
          </w:rPr>
          <w:fldChar w:fldCharType="end"/>
        </w:r>
      </w:hyperlink>
    </w:p>
    <w:p w14:paraId="137DF902" w14:textId="7C577E45" w:rsidR="003513B2" w:rsidRDefault="00BC07E7" w:rsidP="00FA040B">
      <w:pPr>
        <w:rPr>
          <w:lang w:val="en-GB"/>
        </w:rPr>
      </w:pPr>
      <w:r>
        <w:rPr>
          <w:rFonts w:cstheme="majorBidi"/>
          <w:color w:val="000000" w:themeColor="text1"/>
          <w:lang w:val="en-GB"/>
        </w:rPr>
        <w:fldChar w:fldCharType="end"/>
      </w:r>
      <w:r w:rsidR="008B34EF">
        <w:rPr>
          <w:lang w:val="en-GB"/>
        </w:rPr>
        <w:t xml:space="preserve"> </w:t>
      </w:r>
    </w:p>
    <w:p w14:paraId="0F423A1A" w14:textId="77777777" w:rsidR="008B34EF" w:rsidRPr="008B34EF" w:rsidRDefault="008B34EF" w:rsidP="00FA040B">
      <w:pPr>
        <w:rPr>
          <w:lang w:val="en-GB"/>
        </w:rPr>
      </w:pPr>
    </w:p>
    <w:p w14:paraId="6F9A6E1C" w14:textId="2AE89499" w:rsidR="0008586D" w:rsidRDefault="00442AE2" w:rsidP="00FA040B">
      <w:pPr>
        <w:rPr>
          <w:lang w:val="en-GB"/>
        </w:rPr>
      </w:pPr>
      <w:r w:rsidRPr="00D977D0">
        <w:rPr>
          <w:rFonts w:cstheme="majorBidi"/>
          <w:lang w:val="en-GB"/>
        </w:rPr>
        <w:t xml:space="preserve"> </w:t>
      </w:r>
    </w:p>
    <w:p w14:paraId="14509068" w14:textId="77777777" w:rsidR="0008586D" w:rsidRDefault="0008586D" w:rsidP="00FA040B">
      <w:pPr>
        <w:rPr>
          <w:lang w:val="en-GB"/>
        </w:rPr>
      </w:pPr>
    </w:p>
    <w:p w14:paraId="0653D8AD" w14:textId="77777777" w:rsidR="0008586D" w:rsidRDefault="0008586D" w:rsidP="00FA040B">
      <w:pPr>
        <w:rPr>
          <w:lang w:val="en-GB"/>
        </w:rPr>
      </w:pPr>
    </w:p>
    <w:p w14:paraId="3A8435F2" w14:textId="77777777" w:rsidR="0008586D" w:rsidRDefault="0008586D" w:rsidP="00FA040B">
      <w:pPr>
        <w:rPr>
          <w:lang w:val="en-GB"/>
        </w:rPr>
      </w:pPr>
    </w:p>
    <w:p w14:paraId="5CE4F34E" w14:textId="77777777" w:rsidR="0008586D" w:rsidRDefault="0008586D" w:rsidP="00FA040B">
      <w:pPr>
        <w:rPr>
          <w:lang w:val="en-GB"/>
        </w:rPr>
      </w:pPr>
    </w:p>
    <w:p w14:paraId="5AF704C7" w14:textId="77777777" w:rsidR="0008586D" w:rsidRDefault="0008586D" w:rsidP="00FA040B">
      <w:pPr>
        <w:rPr>
          <w:lang w:val="en-GB"/>
        </w:rPr>
      </w:pPr>
    </w:p>
    <w:p w14:paraId="177EAD51" w14:textId="77777777" w:rsidR="0008586D" w:rsidRDefault="0008586D" w:rsidP="00FA040B">
      <w:pPr>
        <w:rPr>
          <w:lang w:val="en-GB"/>
        </w:rPr>
      </w:pPr>
    </w:p>
    <w:p w14:paraId="2EF6F948" w14:textId="77777777" w:rsidR="0008586D" w:rsidRDefault="0008586D" w:rsidP="00FA040B">
      <w:pPr>
        <w:rPr>
          <w:lang w:val="en-GB"/>
        </w:rPr>
      </w:pPr>
    </w:p>
    <w:p w14:paraId="6D757173" w14:textId="77777777" w:rsidR="0008586D" w:rsidRDefault="0008586D" w:rsidP="00FA040B">
      <w:pPr>
        <w:rPr>
          <w:lang w:val="en-GB"/>
        </w:rPr>
      </w:pPr>
    </w:p>
    <w:p w14:paraId="6578E39A" w14:textId="77777777" w:rsidR="0008586D" w:rsidRDefault="0008586D" w:rsidP="00FA040B">
      <w:pPr>
        <w:rPr>
          <w:lang w:val="en-GB"/>
        </w:rPr>
      </w:pPr>
    </w:p>
    <w:p w14:paraId="18E97686" w14:textId="77777777" w:rsidR="0008586D" w:rsidRDefault="0008586D" w:rsidP="00FA040B">
      <w:pPr>
        <w:rPr>
          <w:lang w:val="en-GB"/>
        </w:rPr>
      </w:pPr>
    </w:p>
    <w:p w14:paraId="4CC313EA" w14:textId="77777777" w:rsidR="0008586D" w:rsidRDefault="0008586D" w:rsidP="00FA040B">
      <w:pPr>
        <w:rPr>
          <w:lang w:val="en-GB"/>
        </w:rPr>
      </w:pPr>
    </w:p>
    <w:p w14:paraId="0EB62CB0" w14:textId="77777777" w:rsidR="0008586D" w:rsidRDefault="0008586D" w:rsidP="00FA040B">
      <w:pPr>
        <w:rPr>
          <w:lang w:val="en-GB"/>
        </w:rPr>
      </w:pPr>
    </w:p>
    <w:p w14:paraId="32A74359" w14:textId="77777777" w:rsidR="0008586D" w:rsidRDefault="0008586D" w:rsidP="00FA040B">
      <w:pPr>
        <w:rPr>
          <w:lang w:val="en-GB"/>
        </w:rPr>
      </w:pPr>
    </w:p>
    <w:p w14:paraId="033448FB" w14:textId="77777777" w:rsidR="0008586D" w:rsidRDefault="0008586D" w:rsidP="00FA040B">
      <w:pPr>
        <w:rPr>
          <w:lang w:val="en-GB"/>
        </w:rPr>
      </w:pPr>
    </w:p>
    <w:p w14:paraId="059A46F7" w14:textId="77777777" w:rsidR="008E2857" w:rsidRDefault="008E2857" w:rsidP="00FA040B">
      <w:pPr>
        <w:rPr>
          <w:lang w:val="en-GB"/>
        </w:rPr>
      </w:pPr>
    </w:p>
    <w:p w14:paraId="65B5360D" w14:textId="77777777" w:rsidR="008E2857" w:rsidRDefault="008E2857" w:rsidP="00FA040B">
      <w:pPr>
        <w:rPr>
          <w:lang w:val="en-GB"/>
        </w:rPr>
      </w:pPr>
    </w:p>
    <w:p w14:paraId="10EFBC7A" w14:textId="77777777" w:rsidR="008E2857" w:rsidRDefault="008E2857" w:rsidP="0008586D">
      <w:pPr>
        <w:rPr>
          <w:lang w:val="en-GB"/>
        </w:rPr>
      </w:pPr>
    </w:p>
    <w:p w14:paraId="1F2D9255" w14:textId="77777777" w:rsidR="008E2857" w:rsidRPr="0008586D" w:rsidRDefault="008E2857" w:rsidP="0008586D">
      <w:pPr>
        <w:rPr>
          <w:lang w:val="en-GB"/>
        </w:rPr>
      </w:pPr>
    </w:p>
    <w:p w14:paraId="467EF18B" w14:textId="127F247B" w:rsidR="00442AE2" w:rsidRDefault="00442AE2" w:rsidP="00442AE2">
      <w:pPr>
        <w:pStyle w:val="Heading1"/>
        <w:rPr>
          <w:rFonts w:asciiTheme="majorBidi" w:hAnsiTheme="majorBidi"/>
          <w:lang w:val="en-GB"/>
        </w:rPr>
      </w:pPr>
      <w:bookmarkStart w:id="1" w:name="_Toc181589374"/>
      <w:r w:rsidRPr="00D977D0">
        <w:rPr>
          <w:rFonts w:asciiTheme="majorBidi" w:hAnsiTheme="majorBidi"/>
          <w:lang w:val="en-GB"/>
        </w:rPr>
        <w:lastRenderedPageBreak/>
        <w:t>Introduction</w:t>
      </w:r>
      <w:bookmarkEnd w:id="1"/>
    </w:p>
    <w:p w14:paraId="5BFB3AE5" w14:textId="77777777" w:rsidR="00A603EE" w:rsidRPr="00A603EE" w:rsidRDefault="00A603EE" w:rsidP="00A603EE">
      <w:pPr>
        <w:rPr>
          <w:lang w:val="en-GB"/>
        </w:rPr>
      </w:pPr>
    </w:p>
    <w:p w14:paraId="0F053D10" w14:textId="77777777" w:rsidR="00442AE2" w:rsidRPr="00652BA4" w:rsidRDefault="00442AE2" w:rsidP="00442AE2">
      <w:pPr>
        <w:jc w:val="both"/>
        <w:rPr>
          <w:rFonts w:asciiTheme="majorBidi" w:hAnsiTheme="majorBidi" w:cstheme="majorBidi"/>
          <w:color w:val="000000" w:themeColor="text1"/>
          <w:sz w:val="28"/>
          <w:szCs w:val="28"/>
          <w:lang w:val="en-GB"/>
        </w:rPr>
      </w:pPr>
    </w:p>
    <w:p w14:paraId="51BFDBA1" w14:textId="2844084D" w:rsidR="008B3CED" w:rsidRPr="008B3CED" w:rsidRDefault="008B3CED" w:rsidP="008B3CED">
      <w:pPr>
        <w:spacing w:line="360" w:lineRule="auto"/>
        <w:jc w:val="both"/>
      </w:pPr>
      <w:r>
        <w:t xml:space="preserve">        </w:t>
      </w:r>
      <w:r w:rsidRPr="008B3CED">
        <w:t>Organizational success in the rapidly changing business environment today depends on innovation. Part of the answer for this innovation puzzle is to get the most out of all employees. This has led to work customization powered by AI, which is a new paradigm through which organizations are now matching tasks and jobs to skills, resulting into better performance both at the individual and the team level.</w:t>
      </w:r>
    </w:p>
    <w:p w14:paraId="48598DE6" w14:textId="77777777" w:rsidR="008B3CED" w:rsidRPr="008B3CED" w:rsidRDefault="008B3CED" w:rsidP="008B3CED">
      <w:pPr>
        <w:spacing w:line="360" w:lineRule="auto"/>
        <w:jc w:val="both"/>
      </w:pPr>
      <w:r w:rsidRPr="008B3CED">
        <w:t>By coordinating skills and actions in this way it becomes possible for employees to work in their areas of strength and hence be more focused, engaged and satisfied in their jobs thereby increasing the quality of output. Using AIs capability of parsing huge datasets, we can now comprehend the strengths and weaknesses of individual employees with extreme granularity. This level of insight enables a personalized work experience — where tasks are aligned not just to skills, but to learning goals and career paths.</w:t>
      </w:r>
    </w:p>
    <w:p w14:paraId="2EA5854D" w14:textId="77777777" w:rsidR="008B3CED" w:rsidRPr="008B3CED" w:rsidRDefault="008B3CED" w:rsidP="008B3CED">
      <w:pPr>
        <w:spacing w:line="360" w:lineRule="auto"/>
        <w:jc w:val="both"/>
      </w:pPr>
      <w:r w:rsidRPr="008B3CED">
        <w:t>Yet adopting AI-enabled personalization isn't without its own issues. The risk of algorithmic bias, data privacy, and the potential of replacing human decision-making must be properly mitigated. The goal of this research is to offer a neutral examination of this phenomenon, highlighting both the promise and the perils of AI-enabled work personalization in terms of innovation.</w:t>
      </w:r>
    </w:p>
    <w:p w14:paraId="30C652EF" w14:textId="77777777" w:rsidR="00BC07E7" w:rsidRPr="00652BA4" w:rsidRDefault="00BC07E7" w:rsidP="00BC07E7">
      <w:pPr>
        <w:jc w:val="both"/>
        <w:rPr>
          <w:rFonts w:asciiTheme="majorBidi" w:hAnsiTheme="majorBidi" w:cstheme="majorBidi"/>
          <w:color w:val="000000" w:themeColor="text1"/>
        </w:rPr>
        <w:sectPr w:rsidR="00BC07E7" w:rsidRPr="00652BA4" w:rsidSect="00814458">
          <w:footerReference w:type="default" r:id="rId9"/>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14:paraId="436859C4" w14:textId="532148E3" w:rsidR="00BC07E7" w:rsidRPr="00EB5246" w:rsidRDefault="00C57BEF" w:rsidP="00BC07E7">
      <w:pPr>
        <w:pStyle w:val="Heading1"/>
        <w:jc w:val="both"/>
        <w:rPr>
          <w:rFonts w:asciiTheme="majorBidi" w:hAnsiTheme="majorBidi"/>
        </w:rPr>
      </w:pPr>
      <w:bookmarkStart w:id="2" w:name="_Toc181589375"/>
      <w:r w:rsidRPr="00EB5246">
        <w:rPr>
          <w:rFonts w:asciiTheme="majorBidi" w:hAnsiTheme="majorBidi"/>
        </w:rPr>
        <w:lastRenderedPageBreak/>
        <w:t>Summary of the research paper's</w:t>
      </w:r>
      <w:bookmarkEnd w:id="2"/>
    </w:p>
    <w:p w14:paraId="15487DDC" w14:textId="77777777" w:rsidR="00BC07E7" w:rsidRPr="00652BA4" w:rsidRDefault="00BC07E7" w:rsidP="00BC07E7">
      <w:pPr>
        <w:jc w:val="both"/>
        <w:rPr>
          <w:rFonts w:asciiTheme="majorBidi" w:hAnsiTheme="majorBidi" w:cstheme="majorBidi"/>
          <w:color w:val="000000" w:themeColor="text1"/>
        </w:rPr>
      </w:pPr>
    </w:p>
    <w:p w14:paraId="1911299B" w14:textId="77777777" w:rsidR="00BC07E7" w:rsidRPr="00652BA4" w:rsidRDefault="00BC07E7" w:rsidP="00BC07E7">
      <w:pPr>
        <w:jc w:val="both"/>
        <w:rPr>
          <w:color w:val="000000" w:themeColor="text1"/>
        </w:rPr>
      </w:pPr>
      <w:r w:rsidRPr="00652BA4">
        <w:rPr>
          <w:color w:val="000000" w:themeColor="text1"/>
        </w:rPr>
        <w:t xml:space="preserve"> </w:t>
      </w:r>
    </w:p>
    <w:p w14:paraId="3E3DEE05" w14:textId="6CF91CE8" w:rsidR="00BC07E7" w:rsidRPr="00F25BBA" w:rsidRDefault="00A01583" w:rsidP="00B64D5A">
      <w:pPr>
        <w:pStyle w:val="Heading3"/>
        <w:rPr>
          <w:rFonts w:asciiTheme="majorBidi" w:hAnsiTheme="majorBidi"/>
        </w:rPr>
      </w:pPr>
      <w:bookmarkStart w:id="3" w:name="_Toc181589376"/>
      <w:r w:rsidRPr="00F25BBA">
        <w:rPr>
          <w:rFonts w:asciiTheme="majorBidi" w:hAnsiTheme="majorBidi"/>
        </w:rPr>
        <w:t>Peper 1:</w:t>
      </w:r>
      <w:bookmarkEnd w:id="3"/>
    </w:p>
    <w:p w14:paraId="1EBF8E33" w14:textId="77777777" w:rsidR="00A01583" w:rsidRDefault="00A01583" w:rsidP="00BC07E7">
      <w:pPr>
        <w:jc w:val="both"/>
        <w:rPr>
          <w:rFonts w:asciiTheme="majorBidi" w:hAnsiTheme="majorBidi" w:cstheme="majorBidi"/>
          <w:color w:val="000000" w:themeColor="text1"/>
        </w:rPr>
      </w:pPr>
    </w:p>
    <w:p w14:paraId="4EE999EE" w14:textId="77777777" w:rsidR="002A29CA" w:rsidRDefault="002A29CA" w:rsidP="00513DC2">
      <w:pPr>
        <w:spacing w:line="276" w:lineRule="auto"/>
        <w:jc w:val="both"/>
        <w:rPr>
          <w:rFonts w:asciiTheme="majorBidi" w:hAnsiTheme="majorBidi" w:cstheme="majorBidi"/>
          <w:color w:val="000000" w:themeColor="text1"/>
        </w:rPr>
      </w:pPr>
    </w:p>
    <w:p w14:paraId="7AAEB7A9" w14:textId="540C3ECC" w:rsidR="00A01583" w:rsidRDefault="002A29CA" w:rsidP="00513DC2">
      <w:pPr>
        <w:spacing w:line="276" w:lineRule="auto"/>
        <w:jc w:val="center"/>
      </w:pPr>
      <w:r w:rsidRPr="00212CDF">
        <w:t>"The Skill-Task Matching Model: Mechanism, Model Structure, and Algorithm"</w:t>
      </w:r>
    </w:p>
    <w:p w14:paraId="0D85E94A" w14:textId="77777777" w:rsidR="00D41358" w:rsidRDefault="00D41358" w:rsidP="00F9396C">
      <w:pPr>
        <w:spacing w:after="160" w:line="276" w:lineRule="auto"/>
        <w:rPr>
          <w:lang w:val="en-GB"/>
        </w:rPr>
      </w:pPr>
    </w:p>
    <w:p w14:paraId="4815379D" w14:textId="3EE6B390" w:rsidR="00F9396C" w:rsidRPr="00F9396C" w:rsidRDefault="00D41358" w:rsidP="00F9396C">
      <w:pPr>
        <w:spacing w:after="160" w:line="276" w:lineRule="auto"/>
      </w:pPr>
      <w:r>
        <w:t xml:space="preserve">            I</w:t>
      </w:r>
      <w:r w:rsidR="00F9396C" w:rsidRPr="00F9396C">
        <w:t xml:space="preserve">ntroduces a new model that deviates from basic profit maximization and opens the discussion on how firms choose to operate with the goal of optimizing task fit for employees. The model employs jobs and employees as skill and task vectors, where production technologies and a business strategy </w:t>
      </w:r>
      <w:r w:rsidR="001A5BC0" w:rsidRPr="00F9396C">
        <w:t>are</w:t>
      </w:r>
      <w:r w:rsidR="00F9396C" w:rsidRPr="00F9396C">
        <w:t xml:space="preserve"> included as a matching matrix and a task value vector, respectively. The focus is on an optimization process that is iterative, as in real life, and firms continuously change parameters as they receive feedback on performance. A feed-forward network algorithm is used to show the process and potential application of the model. The major insights are the need for better skill-task matching, second importance of profit-loss tie and lastly constant change is essential. On the downside, it requires data, the models are complicated, and there is much more research needed to determine generalizability.</w:t>
      </w:r>
    </w:p>
    <w:p w14:paraId="6986B5F4" w14:textId="7103598C" w:rsidR="00BC07E7" w:rsidRPr="00652BA4" w:rsidRDefault="00BC07E7" w:rsidP="00F9396C">
      <w:pPr>
        <w:spacing w:after="160" w:line="276" w:lineRule="auto"/>
        <w:rPr>
          <w:color w:val="000000" w:themeColor="text1"/>
        </w:rPr>
      </w:pPr>
      <w:r w:rsidRPr="00652BA4">
        <w:rPr>
          <w:color w:val="000000" w:themeColor="text1"/>
        </w:rPr>
        <w:t>.</w:t>
      </w:r>
    </w:p>
    <w:p w14:paraId="6FFF51EA" w14:textId="77777777" w:rsidR="00BC07E7" w:rsidRPr="00652BA4" w:rsidRDefault="00BC07E7" w:rsidP="00BC07E7">
      <w:pPr>
        <w:jc w:val="both"/>
        <w:rPr>
          <w:color w:val="000000" w:themeColor="text1"/>
        </w:rPr>
      </w:pPr>
    </w:p>
    <w:p w14:paraId="2978B490" w14:textId="0A5AB08E" w:rsidR="005A5F0D" w:rsidRPr="00F25BBA" w:rsidRDefault="005A5F0D" w:rsidP="00B64D5A">
      <w:pPr>
        <w:pStyle w:val="Heading3"/>
        <w:rPr>
          <w:rFonts w:asciiTheme="majorBidi" w:hAnsiTheme="majorBidi"/>
        </w:rPr>
      </w:pPr>
      <w:bookmarkStart w:id="4" w:name="_Toc181589377"/>
      <w:r w:rsidRPr="00F25BBA">
        <w:rPr>
          <w:rFonts w:asciiTheme="majorBidi" w:hAnsiTheme="majorBidi"/>
        </w:rPr>
        <w:t xml:space="preserve">Peper </w:t>
      </w:r>
      <w:r w:rsidR="00A67485" w:rsidRPr="00F25BBA">
        <w:rPr>
          <w:rFonts w:asciiTheme="majorBidi" w:hAnsiTheme="majorBidi"/>
        </w:rPr>
        <w:t>2</w:t>
      </w:r>
      <w:r w:rsidRPr="00F25BBA">
        <w:rPr>
          <w:rFonts w:asciiTheme="majorBidi" w:hAnsiTheme="majorBidi"/>
        </w:rPr>
        <w:t>:</w:t>
      </w:r>
      <w:bookmarkEnd w:id="4"/>
    </w:p>
    <w:p w14:paraId="0776D1F6" w14:textId="77777777" w:rsidR="00BC07E7" w:rsidRPr="00652BA4" w:rsidRDefault="00BC07E7" w:rsidP="00BC07E7">
      <w:pPr>
        <w:jc w:val="both"/>
        <w:rPr>
          <w:color w:val="000000" w:themeColor="text1"/>
        </w:rPr>
      </w:pPr>
    </w:p>
    <w:p w14:paraId="74618A6E" w14:textId="7B439ADA" w:rsidR="00BC07E7" w:rsidRPr="00652BA4" w:rsidRDefault="00681FCF" w:rsidP="00513DC2">
      <w:pPr>
        <w:spacing w:line="276" w:lineRule="auto"/>
        <w:jc w:val="center"/>
        <w:rPr>
          <w:color w:val="000000" w:themeColor="text1"/>
        </w:rPr>
      </w:pPr>
      <w:r w:rsidRPr="00677FC3">
        <w:t xml:space="preserve">"How to escape the low learning trap in a runaway </w:t>
      </w:r>
      <w:proofErr w:type="spellStart"/>
      <w:r w:rsidRPr="00677FC3">
        <w:t>labo</w:t>
      </w:r>
      <w:r w:rsidR="00A2443C">
        <w:t>u</w:t>
      </w:r>
      <w:r w:rsidRPr="00677FC3">
        <w:t>r</w:t>
      </w:r>
      <w:proofErr w:type="spellEnd"/>
      <w:r w:rsidRPr="00677FC3">
        <w:t xml:space="preserve"> market"</w:t>
      </w:r>
    </w:p>
    <w:p w14:paraId="5D08836A" w14:textId="77777777" w:rsidR="00BC07E7" w:rsidRPr="00652BA4" w:rsidRDefault="00BC07E7" w:rsidP="00513DC2">
      <w:pPr>
        <w:spacing w:line="276" w:lineRule="auto"/>
        <w:jc w:val="both"/>
        <w:rPr>
          <w:color w:val="000000" w:themeColor="text1"/>
        </w:rPr>
      </w:pPr>
    </w:p>
    <w:p w14:paraId="5E62E124" w14:textId="26613BE6" w:rsidR="00384FC5" w:rsidRPr="00384FC5" w:rsidRDefault="003C6F6D" w:rsidP="00384FC5">
      <w:pPr>
        <w:spacing w:line="276" w:lineRule="auto"/>
        <w:rPr>
          <w:lang w:val="en-GB"/>
        </w:rPr>
      </w:pPr>
      <w:r>
        <w:t xml:space="preserve">           </w:t>
      </w:r>
      <w:r w:rsidR="00384FC5">
        <w:rPr>
          <w:lang w:val="en-GB"/>
        </w:rPr>
        <w:t>L</w:t>
      </w:r>
      <w:r w:rsidR="00384FC5" w:rsidRPr="00384FC5">
        <w:rPr>
          <w:lang w:val="en-GB"/>
        </w:rPr>
        <w:t xml:space="preserve">ooks at the role of the economic climate or what it describes as the "escape ladder of a runaway labour shed-based economy" in perpetuating low skills and lack of learning. They use Ireland as a test case to examine how the welfare system and the low-wage </w:t>
      </w:r>
      <w:r w:rsidR="00A2443C" w:rsidRPr="00384FC5">
        <w:rPr>
          <w:lang w:val="en-GB"/>
        </w:rPr>
        <w:t>labour</w:t>
      </w:r>
      <w:r w:rsidR="00384FC5" w:rsidRPr="00384FC5">
        <w:rPr>
          <w:lang w:val="en-GB"/>
        </w:rPr>
        <w:t xml:space="preserve"> market interact, informed by qualitative and quantitative data, and then show how this interaction produces certain learning outcomes. Among the main conclusions are that, although the Irish economy is booming with strong incentives to employ low-skilled workers, the architecture of the welfare system can discourage low wage workers from continuing their education or training. It creates a vicious cycle of low levels of skills development and low levels of learning. Conventional wisdom has pursued a track between flexible </w:t>
      </w:r>
      <w:r w:rsidR="00EF5090" w:rsidRPr="00384FC5">
        <w:rPr>
          <w:lang w:val="en-GB"/>
        </w:rPr>
        <w:t>labour</w:t>
      </w:r>
      <w:r w:rsidR="00384FC5" w:rsidRPr="00384FC5">
        <w:rPr>
          <w:lang w:val="en-GB"/>
        </w:rPr>
        <w:t xml:space="preserve"> markets and support for low-wage workers to develop their skills, yet the authors argue that we need coordinated interventions across the domains of education, </w:t>
      </w:r>
      <w:r w:rsidR="00EF5090" w:rsidRPr="00384FC5">
        <w:rPr>
          <w:lang w:val="en-GB"/>
        </w:rPr>
        <w:t>labour</w:t>
      </w:r>
      <w:r w:rsidR="00384FC5" w:rsidRPr="00384FC5">
        <w:rPr>
          <w:lang w:val="en-GB"/>
        </w:rPr>
        <w:t xml:space="preserve"> market regulation, and social welfare alongside increasing incentives for employers to invest in training.</w:t>
      </w:r>
    </w:p>
    <w:p w14:paraId="3823EA6B" w14:textId="1264165F" w:rsidR="00BC07E7" w:rsidRDefault="00BC07E7" w:rsidP="00513DC2">
      <w:pPr>
        <w:spacing w:line="276" w:lineRule="auto"/>
      </w:pPr>
    </w:p>
    <w:p w14:paraId="283E0FE3" w14:textId="77777777" w:rsidR="00513DC2" w:rsidRPr="00C86437" w:rsidRDefault="00513DC2" w:rsidP="00513DC2">
      <w:pPr>
        <w:spacing w:line="276" w:lineRule="auto"/>
      </w:pPr>
    </w:p>
    <w:p w14:paraId="203B9DB3" w14:textId="77777777" w:rsidR="00A466F6" w:rsidRDefault="00A466F6" w:rsidP="00BC07E7">
      <w:pPr>
        <w:jc w:val="both"/>
        <w:rPr>
          <w:color w:val="000000" w:themeColor="text1"/>
          <w:sz w:val="28"/>
          <w:szCs w:val="28"/>
        </w:rPr>
      </w:pPr>
    </w:p>
    <w:p w14:paraId="292EE720" w14:textId="7C463231" w:rsidR="00A466F6" w:rsidRDefault="00A466F6" w:rsidP="00B64D5A">
      <w:pPr>
        <w:pStyle w:val="Heading3"/>
        <w:rPr>
          <w:rFonts w:asciiTheme="majorBidi" w:hAnsiTheme="majorBidi"/>
        </w:rPr>
      </w:pPr>
      <w:bookmarkStart w:id="5" w:name="_Toc181589378"/>
      <w:r w:rsidRPr="00F25BBA">
        <w:rPr>
          <w:rFonts w:asciiTheme="majorBidi" w:hAnsiTheme="majorBidi"/>
        </w:rPr>
        <w:t>Peper 3:</w:t>
      </w:r>
      <w:bookmarkEnd w:id="5"/>
    </w:p>
    <w:p w14:paraId="6171C1CE" w14:textId="77777777" w:rsidR="00DF0644" w:rsidRPr="00DF0644" w:rsidRDefault="00DF0644" w:rsidP="00513DC2">
      <w:pPr>
        <w:spacing w:line="276" w:lineRule="auto"/>
      </w:pPr>
    </w:p>
    <w:p w14:paraId="07658022" w14:textId="77777777" w:rsidR="00A466F6" w:rsidRPr="00652BA4" w:rsidRDefault="00A466F6" w:rsidP="00513DC2">
      <w:pPr>
        <w:spacing w:line="276" w:lineRule="auto"/>
        <w:jc w:val="both"/>
        <w:rPr>
          <w:color w:val="000000" w:themeColor="text1"/>
        </w:rPr>
      </w:pPr>
    </w:p>
    <w:p w14:paraId="5BF15318" w14:textId="75AF7F9D" w:rsidR="00A466F6" w:rsidRPr="00652BA4" w:rsidRDefault="00CD7D78" w:rsidP="00513DC2">
      <w:pPr>
        <w:spacing w:line="276" w:lineRule="auto"/>
        <w:jc w:val="center"/>
        <w:rPr>
          <w:color w:val="000000" w:themeColor="text1"/>
        </w:rPr>
      </w:pPr>
      <w:r w:rsidRPr="002A7115">
        <w:t>"AI-Driven Customization in Financial Services: Implications for Social Innovation in Nepal"</w:t>
      </w:r>
    </w:p>
    <w:p w14:paraId="540DA924" w14:textId="77777777" w:rsidR="00A466F6" w:rsidRPr="00652BA4" w:rsidRDefault="00A466F6" w:rsidP="00513DC2">
      <w:pPr>
        <w:spacing w:line="276" w:lineRule="auto"/>
        <w:jc w:val="both"/>
        <w:rPr>
          <w:color w:val="000000" w:themeColor="text1"/>
        </w:rPr>
      </w:pPr>
    </w:p>
    <w:p w14:paraId="12759870" w14:textId="6DD1DBE0" w:rsidR="00154E7D" w:rsidRPr="00BA33B5" w:rsidRDefault="00A466F6" w:rsidP="00BA33B5">
      <w:pPr>
        <w:spacing w:after="160" w:line="276" w:lineRule="auto"/>
      </w:pPr>
      <w:r>
        <w:t xml:space="preserve">          </w:t>
      </w:r>
      <w:r w:rsidR="005344C3" w:rsidRPr="005344C3">
        <w:t xml:space="preserve">Regarding social innovation and the deployment of AI in Nepalese commercial banks. </w:t>
      </w:r>
      <w:r w:rsidR="00154E7D" w:rsidRPr="00154E7D">
        <w:rPr>
          <w:lang w:val="en-GB"/>
        </w:rPr>
        <w:t>The paper employs a survey-based research approach and statistical methodology on the effects of the implementation of AI on both the social innovation and decision-making in this particular area. In Summary: The research shows that there is a positive impact of decision-making process as well,) and highlights some key findings such as AI and social innovation. This research identifies key recommendations for enabling social innovation, with one being the support of leadership, when leaders put an importance on social innovation, it trickles down in the hierarchy and makes for a culture of experimentation and testing of new ideas on ways to incorporate social value. Nevertheless, the report also highlights the complexities related to the use of AI, the concerns regarding data protection and security in using this technology, and the necessity to fill in the skills gap through capacity-building measures.</w:t>
      </w:r>
    </w:p>
    <w:p w14:paraId="6DD2D895" w14:textId="77777777" w:rsidR="00B84BA6" w:rsidRPr="00884DFF" w:rsidRDefault="00B84BA6" w:rsidP="00A466F6">
      <w:pPr>
        <w:spacing w:after="160" w:line="259" w:lineRule="auto"/>
        <w:rPr>
          <w:lang w:val="en-GB"/>
        </w:rPr>
      </w:pPr>
    </w:p>
    <w:p w14:paraId="3EB8C9AA" w14:textId="77777777" w:rsidR="00B84BA6" w:rsidRDefault="00B84BA6" w:rsidP="00B64D5A">
      <w:pPr>
        <w:pStyle w:val="Heading3"/>
      </w:pPr>
    </w:p>
    <w:p w14:paraId="4B8EBABC" w14:textId="1744513B" w:rsidR="00B84BA6" w:rsidRDefault="00B84BA6" w:rsidP="00B64D5A">
      <w:pPr>
        <w:pStyle w:val="Heading3"/>
        <w:rPr>
          <w:rFonts w:asciiTheme="majorBidi" w:hAnsiTheme="majorBidi"/>
          <w:color w:val="000000" w:themeColor="text1"/>
        </w:rPr>
      </w:pPr>
      <w:bookmarkStart w:id="6" w:name="_Toc181589379"/>
      <w:r>
        <w:rPr>
          <w:rFonts w:asciiTheme="majorBidi" w:hAnsiTheme="majorBidi"/>
          <w:color w:val="000000" w:themeColor="text1"/>
        </w:rPr>
        <w:t xml:space="preserve">Peper </w:t>
      </w:r>
      <w:r w:rsidR="008F106B">
        <w:rPr>
          <w:rFonts w:asciiTheme="majorBidi" w:hAnsiTheme="majorBidi"/>
          <w:color w:val="000000" w:themeColor="text1"/>
        </w:rPr>
        <w:t>4</w:t>
      </w:r>
      <w:r>
        <w:rPr>
          <w:rFonts w:asciiTheme="majorBidi" w:hAnsiTheme="majorBidi"/>
          <w:color w:val="000000" w:themeColor="text1"/>
        </w:rPr>
        <w:t>:</w:t>
      </w:r>
      <w:bookmarkEnd w:id="6"/>
    </w:p>
    <w:p w14:paraId="48934FF2" w14:textId="77777777" w:rsidR="008F106B" w:rsidRDefault="008F106B" w:rsidP="00B84BA6">
      <w:pPr>
        <w:jc w:val="both"/>
        <w:rPr>
          <w:rFonts w:asciiTheme="majorBidi" w:hAnsiTheme="majorBidi" w:cstheme="majorBidi"/>
          <w:color w:val="000000" w:themeColor="text1"/>
        </w:rPr>
      </w:pPr>
    </w:p>
    <w:p w14:paraId="12A31FF3" w14:textId="4C2DA015" w:rsidR="0005548A" w:rsidRDefault="006160D8" w:rsidP="00513DC2">
      <w:pPr>
        <w:spacing w:line="276" w:lineRule="auto"/>
        <w:jc w:val="center"/>
        <w:rPr>
          <w:rFonts w:asciiTheme="majorBidi" w:hAnsiTheme="majorBidi" w:cstheme="majorBidi"/>
          <w:color w:val="000000" w:themeColor="text1"/>
        </w:rPr>
      </w:pPr>
      <w:r w:rsidRPr="008902B2">
        <w:t>"Empowering AI-Powered Product Companies: Enhancing Design with Knowledge Management</w:t>
      </w:r>
      <w:r>
        <w:t>"</w:t>
      </w:r>
    </w:p>
    <w:p w14:paraId="794B0681" w14:textId="77777777" w:rsidR="0005548A" w:rsidRDefault="0005548A" w:rsidP="00513DC2">
      <w:pPr>
        <w:spacing w:line="276" w:lineRule="auto"/>
        <w:jc w:val="both"/>
        <w:rPr>
          <w:rFonts w:asciiTheme="majorBidi" w:hAnsiTheme="majorBidi" w:cstheme="majorBidi"/>
          <w:color w:val="000000" w:themeColor="text1"/>
        </w:rPr>
      </w:pPr>
    </w:p>
    <w:p w14:paraId="699EC72E" w14:textId="69785621" w:rsidR="00654E80" w:rsidRPr="00654E80" w:rsidRDefault="00654E80" w:rsidP="00654E80">
      <w:pPr>
        <w:spacing w:after="160" w:line="276" w:lineRule="auto"/>
      </w:pPr>
      <w:r>
        <w:t xml:space="preserve">           </w:t>
      </w:r>
      <w:r w:rsidRPr="00654E80">
        <w:t xml:space="preserve">The paper" Knowledge Management for Designing with AI: The Case for Open Innovation, and Foresight" aims to explore how knowledge management, open innovation and foresight allow firms to optimize their design process of AI-enabled products. From literature reviews and interviews with designers who worked at these firms, the researchers provide directions on where firms struggle most, and a framework that yields real change. We then interpret the results unique knowledge as a core component, that openness from the perspective of open innovation allow for project adaptation in the area of design towards customer needs over time and foresight helps to keep the service product inter-temporally relevant for decades to come. Nonetheless, the study does highlight an </w:t>
      </w:r>
      <w:r w:rsidRPr="00654E80">
        <w:t>organizational</w:t>
      </w:r>
      <w:r w:rsidRPr="00654E80">
        <w:t xml:space="preserve"> culture that is more difficult to develop, skills gap to fill, and factory metrics to be established for the advantages of such methods.</w:t>
      </w:r>
    </w:p>
    <w:p w14:paraId="59C24BF1" w14:textId="1B0881A6" w:rsidR="0005548A" w:rsidRDefault="0005548A" w:rsidP="00D669B3">
      <w:pPr>
        <w:spacing w:after="160" w:line="276" w:lineRule="auto"/>
        <w:rPr>
          <w:rFonts w:asciiTheme="majorBidi" w:hAnsiTheme="majorBidi" w:cstheme="majorBidi"/>
          <w:color w:val="000000" w:themeColor="text1"/>
        </w:rPr>
      </w:pPr>
    </w:p>
    <w:p w14:paraId="662D2275" w14:textId="77777777" w:rsidR="00E041AA" w:rsidRDefault="00E041AA" w:rsidP="00B84BA6">
      <w:pPr>
        <w:jc w:val="both"/>
        <w:rPr>
          <w:rFonts w:asciiTheme="majorBidi" w:hAnsiTheme="majorBidi" w:cstheme="majorBidi"/>
          <w:color w:val="000000" w:themeColor="text1"/>
        </w:rPr>
      </w:pPr>
    </w:p>
    <w:p w14:paraId="310EA361" w14:textId="77777777" w:rsidR="004914A1" w:rsidRDefault="004914A1" w:rsidP="00B84BA6">
      <w:pPr>
        <w:jc w:val="both"/>
        <w:rPr>
          <w:rFonts w:asciiTheme="majorBidi" w:hAnsiTheme="majorBidi" w:cstheme="majorBidi"/>
          <w:color w:val="000000" w:themeColor="text1"/>
        </w:rPr>
      </w:pPr>
    </w:p>
    <w:p w14:paraId="71E08196" w14:textId="77777777" w:rsidR="004914A1" w:rsidRDefault="004914A1" w:rsidP="00B84BA6">
      <w:pPr>
        <w:jc w:val="both"/>
        <w:rPr>
          <w:rFonts w:asciiTheme="majorBidi" w:hAnsiTheme="majorBidi" w:cstheme="majorBidi"/>
          <w:color w:val="000000" w:themeColor="text1"/>
        </w:rPr>
      </w:pPr>
    </w:p>
    <w:p w14:paraId="1F7B9DF0" w14:textId="77777777" w:rsidR="004914A1" w:rsidRDefault="004914A1" w:rsidP="00B84BA6">
      <w:pPr>
        <w:jc w:val="both"/>
        <w:rPr>
          <w:rFonts w:asciiTheme="majorBidi" w:hAnsiTheme="majorBidi" w:cstheme="majorBidi"/>
          <w:color w:val="000000" w:themeColor="text1"/>
        </w:rPr>
      </w:pPr>
    </w:p>
    <w:p w14:paraId="554358B1" w14:textId="77777777" w:rsidR="004914A1" w:rsidRDefault="004914A1" w:rsidP="00B84BA6">
      <w:pPr>
        <w:jc w:val="both"/>
        <w:rPr>
          <w:rFonts w:asciiTheme="majorBidi" w:hAnsiTheme="majorBidi" w:cstheme="majorBidi"/>
          <w:color w:val="000000" w:themeColor="text1"/>
        </w:rPr>
      </w:pPr>
    </w:p>
    <w:p w14:paraId="25FBE646" w14:textId="77777777" w:rsidR="004914A1" w:rsidRDefault="004914A1" w:rsidP="00B84BA6">
      <w:pPr>
        <w:jc w:val="both"/>
        <w:rPr>
          <w:rFonts w:asciiTheme="majorBidi" w:hAnsiTheme="majorBidi" w:cstheme="majorBidi"/>
          <w:color w:val="000000" w:themeColor="text1"/>
        </w:rPr>
      </w:pPr>
    </w:p>
    <w:p w14:paraId="65C85922" w14:textId="77777777" w:rsidR="00E041AA" w:rsidRDefault="00E041AA" w:rsidP="00B84BA6">
      <w:pPr>
        <w:jc w:val="both"/>
        <w:rPr>
          <w:rFonts w:asciiTheme="majorBidi" w:hAnsiTheme="majorBidi" w:cstheme="majorBidi"/>
          <w:color w:val="000000" w:themeColor="text1"/>
        </w:rPr>
      </w:pPr>
    </w:p>
    <w:p w14:paraId="0CEF8380" w14:textId="12E390D0" w:rsidR="004914A1" w:rsidRPr="00D977D0" w:rsidRDefault="004914A1" w:rsidP="00D977D0">
      <w:pPr>
        <w:pStyle w:val="Heading3"/>
        <w:rPr>
          <w:rFonts w:asciiTheme="majorBidi" w:hAnsiTheme="majorBidi"/>
        </w:rPr>
      </w:pPr>
      <w:bookmarkStart w:id="7" w:name="_Toc181589380"/>
      <w:r w:rsidRPr="00D977D0">
        <w:rPr>
          <w:rFonts w:asciiTheme="majorBidi" w:hAnsiTheme="majorBidi"/>
        </w:rPr>
        <w:t xml:space="preserve">Peper </w:t>
      </w:r>
      <w:r w:rsidR="00E33D3B" w:rsidRPr="00D977D0">
        <w:rPr>
          <w:rFonts w:asciiTheme="majorBidi" w:hAnsiTheme="majorBidi"/>
        </w:rPr>
        <w:t>5</w:t>
      </w:r>
      <w:r w:rsidRPr="00D977D0">
        <w:rPr>
          <w:rFonts w:asciiTheme="majorBidi" w:hAnsiTheme="majorBidi"/>
        </w:rPr>
        <w:t>:</w:t>
      </w:r>
      <w:bookmarkEnd w:id="7"/>
    </w:p>
    <w:p w14:paraId="1ABC0E7E" w14:textId="77777777" w:rsidR="00E041AA" w:rsidRDefault="00E041AA" w:rsidP="00A616A8">
      <w:pPr>
        <w:spacing w:line="276" w:lineRule="auto"/>
        <w:jc w:val="both"/>
        <w:rPr>
          <w:rFonts w:asciiTheme="majorBidi" w:hAnsiTheme="majorBidi" w:cstheme="majorBidi"/>
          <w:color w:val="000000" w:themeColor="text1"/>
        </w:rPr>
      </w:pPr>
    </w:p>
    <w:p w14:paraId="38198883" w14:textId="68A66DF8" w:rsidR="004914A1" w:rsidRDefault="00CB36FA" w:rsidP="00A616A8">
      <w:pPr>
        <w:spacing w:line="276" w:lineRule="auto"/>
        <w:jc w:val="center"/>
        <w:rPr>
          <w:rFonts w:asciiTheme="majorBidi" w:hAnsiTheme="majorBidi" w:cstheme="majorBidi"/>
          <w:color w:val="000000" w:themeColor="text1"/>
        </w:rPr>
      </w:pPr>
      <w:r w:rsidRPr="00542FAA">
        <w:t>"AI-Powered Creativity and Data-Driven Design"</w:t>
      </w:r>
    </w:p>
    <w:p w14:paraId="06489AFB" w14:textId="77777777" w:rsidR="004914A1" w:rsidRDefault="004914A1" w:rsidP="00A616A8">
      <w:pPr>
        <w:spacing w:line="276" w:lineRule="auto"/>
      </w:pPr>
    </w:p>
    <w:p w14:paraId="5F323E4F" w14:textId="5627C89A" w:rsidR="00790088" w:rsidRPr="00790088" w:rsidRDefault="00790088" w:rsidP="00790088">
      <w:pPr>
        <w:jc w:val="both"/>
      </w:pPr>
      <w:r>
        <w:t xml:space="preserve">            D</w:t>
      </w:r>
      <w:r w:rsidRPr="00790088">
        <w:t xml:space="preserve">iscusses the transformative role of AI in design, </w:t>
      </w:r>
      <w:r w:rsidRPr="00790088">
        <w:t>emphasizing</w:t>
      </w:r>
      <w:r w:rsidRPr="00790088">
        <w:t xml:space="preserve"> how it can be a creative collaborator and help create more informed user-</w:t>
      </w:r>
      <w:r w:rsidRPr="00790088">
        <w:t>centered</w:t>
      </w:r>
      <w:r w:rsidRPr="00790088">
        <w:t xml:space="preserve"> solutions. The paper is based on a synthesis of existing literature, conceptual analysis, and at least a couple of nuanced, evocative, probably real-world examples, and provides a broad background summary of AI and data-driven design, their uses, potential rewards, and risks. The authors highlight the complementary nature of these methods, stating that their combination results in a more innovative and a more effective design output. The key findings of the report support the notion that AI can serve as a creativity catalyst, enhancing human capabilities and facilitating data-driven decision-making. But the paper also does mention challenges, such as data privacy issues, possible bias in AI algorithms and the difficulties associated with introducing AI.</w:t>
      </w:r>
    </w:p>
    <w:p w14:paraId="25AB441E" w14:textId="77777777" w:rsidR="004914A1" w:rsidRDefault="004914A1" w:rsidP="00B84BA6">
      <w:pPr>
        <w:jc w:val="both"/>
        <w:rPr>
          <w:rFonts w:asciiTheme="majorBidi" w:hAnsiTheme="majorBidi" w:cstheme="majorBidi"/>
          <w:color w:val="000000" w:themeColor="text1"/>
        </w:rPr>
      </w:pPr>
    </w:p>
    <w:p w14:paraId="3D9EA985" w14:textId="77777777" w:rsidR="00B84BA6" w:rsidRPr="00652BA4" w:rsidRDefault="00B84BA6" w:rsidP="00B84BA6">
      <w:pPr>
        <w:jc w:val="both"/>
        <w:rPr>
          <w:color w:val="000000" w:themeColor="text1"/>
        </w:rPr>
      </w:pPr>
    </w:p>
    <w:p w14:paraId="5235BAA6" w14:textId="43B83CEF" w:rsidR="00E33D3B" w:rsidRDefault="00E33D3B" w:rsidP="00D977D0">
      <w:pPr>
        <w:pStyle w:val="Heading3"/>
        <w:rPr>
          <w:rFonts w:asciiTheme="majorBidi" w:hAnsiTheme="majorBidi"/>
        </w:rPr>
      </w:pPr>
      <w:bookmarkStart w:id="8" w:name="_Toc181589381"/>
      <w:r w:rsidRPr="00D977D0">
        <w:rPr>
          <w:rFonts w:asciiTheme="majorBidi" w:hAnsiTheme="majorBidi"/>
        </w:rPr>
        <w:t>Peper 6:</w:t>
      </w:r>
      <w:bookmarkEnd w:id="8"/>
    </w:p>
    <w:p w14:paraId="1B6055A5" w14:textId="77777777" w:rsidR="00CD179E" w:rsidRPr="00CD179E" w:rsidRDefault="00CD179E" w:rsidP="00CD179E"/>
    <w:p w14:paraId="0ADA2A63" w14:textId="77777777" w:rsidR="00B84BA6" w:rsidRDefault="00B84BA6" w:rsidP="00B84BA6">
      <w:pPr>
        <w:jc w:val="both"/>
        <w:rPr>
          <w:color w:val="000000" w:themeColor="text1"/>
        </w:rPr>
      </w:pPr>
    </w:p>
    <w:p w14:paraId="5073EB96" w14:textId="6654B25C" w:rsidR="00606F30" w:rsidRDefault="00CD179E" w:rsidP="00A616A8">
      <w:pPr>
        <w:spacing w:line="276" w:lineRule="auto"/>
        <w:jc w:val="center"/>
        <w:rPr>
          <w:color w:val="000000" w:themeColor="text1"/>
        </w:rPr>
      </w:pPr>
      <w:r w:rsidRPr="005F6C11">
        <w:t>"AI-Powered Innovation: How Entrepreneurs Can Leverage Artificial Intelligence for Business Success"</w:t>
      </w:r>
    </w:p>
    <w:p w14:paraId="189D6EE0" w14:textId="77777777" w:rsidR="00606F30" w:rsidRDefault="00606F30" w:rsidP="00A616A8">
      <w:pPr>
        <w:spacing w:line="276" w:lineRule="auto"/>
      </w:pPr>
    </w:p>
    <w:p w14:paraId="56E1F798" w14:textId="1B0A74B7" w:rsidR="00BD0646" w:rsidRPr="00BD0646" w:rsidRDefault="00606F30" w:rsidP="00BD0646">
      <w:pPr>
        <w:spacing w:after="160" w:line="276" w:lineRule="auto"/>
        <w:rPr>
          <w:lang w:val="en-GB"/>
        </w:rPr>
      </w:pPr>
      <w:r>
        <w:t xml:space="preserve">         </w:t>
      </w:r>
      <w:r w:rsidR="00276EA5">
        <w:t xml:space="preserve"> </w:t>
      </w:r>
      <w:r w:rsidR="00BD0646">
        <w:rPr>
          <w:lang w:val="en-GB"/>
        </w:rPr>
        <w:t>E</w:t>
      </w:r>
      <w:r w:rsidR="00BD0646" w:rsidRPr="00BD0646">
        <w:rPr>
          <w:lang w:val="en-GB"/>
        </w:rPr>
        <w:t>xplores how entrepreneurs can employ AI applications to achieve business growth and get a competitive edge. Using a multi-methodological approach that includes literature review, case studies, and expert interviews, the study provides a source of unique knowledge about the potential of AI to enrich entrepreneurship. Notably, AI can increase efficiency and automation, drive data-driven decision-making, offer personalized customer experiences, and lead to product innovation, the foremost findings revealed. But the research also notes challenges, including implementation costs, addressing the AI skill gap and becoming aware of the ethical implications of using AI.</w:t>
      </w:r>
    </w:p>
    <w:p w14:paraId="6AB3506E" w14:textId="35E45D7B" w:rsidR="00606F30" w:rsidRPr="005F6C11" w:rsidRDefault="00606F30" w:rsidP="00A616A8">
      <w:pPr>
        <w:spacing w:after="160" w:line="276" w:lineRule="auto"/>
      </w:pPr>
    </w:p>
    <w:p w14:paraId="6929F7BE" w14:textId="77777777" w:rsidR="00606F30" w:rsidRPr="00652BA4" w:rsidRDefault="00606F30" w:rsidP="00B84BA6">
      <w:pPr>
        <w:jc w:val="both"/>
        <w:rPr>
          <w:color w:val="000000" w:themeColor="text1"/>
        </w:rPr>
      </w:pPr>
    </w:p>
    <w:p w14:paraId="6E98CDFC" w14:textId="77777777" w:rsidR="00B84BA6" w:rsidRPr="00652BA4" w:rsidRDefault="00B84BA6" w:rsidP="00B84BA6">
      <w:pPr>
        <w:jc w:val="both"/>
        <w:rPr>
          <w:color w:val="000000" w:themeColor="text1"/>
        </w:rPr>
      </w:pPr>
    </w:p>
    <w:p w14:paraId="4A94DA7D" w14:textId="77777777" w:rsidR="00B84BA6" w:rsidRDefault="00B84BA6" w:rsidP="00A466F6">
      <w:pPr>
        <w:spacing w:after="160" w:line="259" w:lineRule="auto"/>
      </w:pPr>
    </w:p>
    <w:p w14:paraId="52D19F3A" w14:textId="77777777" w:rsidR="001C1E09" w:rsidRDefault="001C1E09" w:rsidP="00A466F6">
      <w:pPr>
        <w:spacing w:after="160" w:line="259" w:lineRule="auto"/>
      </w:pPr>
    </w:p>
    <w:p w14:paraId="1182B246" w14:textId="77777777" w:rsidR="001C1E09" w:rsidRDefault="001C1E09" w:rsidP="00A466F6">
      <w:pPr>
        <w:spacing w:after="160" w:line="259" w:lineRule="auto"/>
      </w:pPr>
    </w:p>
    <w:p w14:paraId="23921E26" w14:textId="77777777" w:rsidR="00137BC4" w:rsidRDefault="00137BC4" w:rsidP="00D0453D">
      <w:pPr>
        <w:pStyle w:val="Heading1"/>
        <w:rPr>
          <w:rFonts w:asciiTheme="majorBidi" w:hAnsiTheme="majorBidi"/>
        </w:rPr>
      </w:pPr>
      <w:bookmarkStart w:id="9" w:name="_Toc181589382"/>
      <w:r w:rsidRPr="00D0453D">
        <w:rPr>
          <w:rFonts w:asciiTheme="majorBidi" w:hAnsiTheme="majorBidi"/>
        </w:rPr>
        <w:lastRenderedPageBreak/>
        <w:t>Critical Analysis:</w:t>
      </w:r>
      <w:bookmarkEnd w:id="9"/>
    </w:p>
    <w:p w14:paraId="2CECF154" w14:textId="77777777" w:rsidR="00765BB1" w:rsidRPr="00765BB1" w:rsidRDefault="00765BB1" w:rsidP="00765BB1"/>
    <w:p w14:paraId="54C14FB1" w14:textId="5BE2638D" w:rsidR="00AF30FB" w:rsidRPr="00AF30FB" w:rsidRDefault="00AF30FB" w:rsidP="001B3870">
      <w:pPr>
        <w:pStyle w:val="ListParagraph"/>
        <w:numPr>
          <w:ilvl w:val="0"/>
          <w:numId w:val="1"/>
        </w:numPr>
        <w:spacing w:before="100" w:beforeAutospacing="1" w:after="100" w:afterAutospacing="1" w:line="360" w:lineRule="auto"/>
        <w:ind w:left="540" w:hanging="450"/>
      </w:pPr>
      <w:r w:rsidRPr="00AF30FB">
        <w:t xml:space="preserve"> Broader spectrum of core methods applied: The studies employed various core methods such as case studies, literature reviews, expert interviews, and quantitative data analyses. While these combined methods yield robust results, they also pose difficulties when comparing the methods heads-up due to the differences in focus and data types.</w:t>
      </w:r>
    </w:p>
    <w:p w14:paraId="171B183D" w14:textId="28D326B7" w:rsidR="00AF30FB" w:rsidRPr="00AF30FB" w:rsidRDefault="00AF30FB" w:rsidP="001B3870">
      <w:pPr>
        <w:pStyle w:val="ListParagraph"/>
        <w:numPr>
          <w:ilvl w:val="0"/>
          <w:numId w:val="1"/>
        </w:numPr>
        <w:spacing w:before="100" w:beforeAutospacing="1" w:after="100" w:afterAutospacing="1" w:line="360" w:lineRule="auto"/>
        <w:ind w:left="540" w:hanging="450"/>
      </w:pPr>
      <w:r w:rsidRPr="00AF30FB">
        <w:t>Thread commonalities — a few papers shared commonalities in company use of technology as a competitive advantage via product design via AI, enhancing the matching of employees to task, and in entrepreneurship. And this exposes a broader trend that AI isn't just a replacement for automation, but rather an enabler for innovation.</w:t>
      </w:r>
    </w:p>
    <w:p w14:paraId="48CE94BF" w14:textId="23E02E40" w:rsidR="00762541" w:rsidRPr="00762541" w:rsidRDefault="00762541" w:rsidP="001B3870">
      <w:pPr>
        <w:pStyle w:val="ListParagraph"/>
        <w:numPr>
          <w:ilvl w:val="0"/>
          <w:numId w:val="1"/>
        </w:numPr>
        <w:spacing w:after="160" w:line="360" w:lineRule="auto"/>
        <w:ind w:left="540" w:hanging="450"/>
      </w:pPr>
      <w:r w:rsidRPr="00762541">
        <w:t>Challenges on the Course of AI Implementation: Nearly all of the studies pointed out similar challenges such as data privacy, algorithmic biases, and requirement of specialist skills. These matters indicate major roadblocks to almost all AI deployment, particularly in less well-off or less regulated contexts.</w:t>
      </w:r>
    </w:p>
    <w:p w14:paraId="318A5957" w14:textId="77777777" w:rsidR="00137BC4" w:rsidRDefault="00137BC4" w:rsidP="00A466F6">
      <w:pPr>
        <w:spacing w:after="160" w:line="259" w:lineRule="auto"/>
      </w:pPr>
    </w:p>
    <w:p w14:paraId="77DC36B7" w14:textId="77777777" w:rsidR="00832294" w:rsidRDefault="00832294" w:rsidP="00A466F6">
      <w:pPr>
        <w:spacing w:after="160" w:line="259" w:lineRule="auto"/>
      </w:pPr>
    </w:p>
    <w:p w14:paraId="2361C338" w14:textId="77777777" w:rsidR="00832294" w:rsidRPr="00D0453D" w:rsidRDefault="00832294" w:rsidP="00D0453D">
      <w:pPr>
        <w:pStyle w:val="Heading1"/>
        <w:rPr>
          <w:rFonts w:asciiTheme="majorBidi" w:hAnsiTheme="majorBidi"/>
        </w:rPr>
      </w:pPr>
      <w:bookmarkStart w:id="10" w:name="_Toc181589383"/>
      <w:r w:rsidRPr="00D0453D">
        <w:rPr>
          <w:rFonts w:asciiTheme="majorBidi" w:hAnsiTheme="majorBidi"/>
        </w:rPr>
        <w:t>Connections:</w:t>
      </w:r>
      <w:bookmarkEnd w:id="10"/>
    </w:p>
    <w:p w14:paraId="788AFF4D" w14:textId="77777777" w:rsidR="00832294" w:rsidRDefault="00832294" w:rsidP="00832294"/>
    <w:p w14:paraId="6B6B0467" w14:textId="50DD5CC2" w:rsidR="00532F28" w:rsidRPr="00532F28" w:rsidRDefault="00532F28" w:rsidP="001B3870">
      <w:pPr>
        <w:pStyle w:val="ListParagraph"/>
        <w:numPr>
          <w:ilvl w:val="0"/>
          <w:numId w:val="2"/>
        </w:numPr>
        <w:spacing w:line="360" w:lineRule="auto"/>
      </w:pPr>
      <w:r w:rsidRPr="00532F28">
        <w:t xml:space="preserve"> AI and Business Strategy: The movement on AI-enhanced creativity and business success emphasizes the role of AI in reducing time in doing tasks and this has been seen as helping them focus on innovation, connecting efficiency with competitive advantage.</w:t>
      </w:r>
    </w:p>
    <w:p w14:paraId="0394DF94" w14:textId="0AB4B055" w:rsidR="00532F28" w:rsidRPr="00532F28" w:rsidRDefault="00532F28" w:rsidP="001B3870">
      <w:pPr>
        <w:pStyle w:val="ListParagraph"/>
        <w:numPr>
          <w:ilvl w:val="0"/>
          <w:numId w:val="2"/>
        </w:numPr>
        <w:spacing w:line="360" w:lineRule="auto"/>
      </w:pPr>
      <w:r w:rsidRPr="00532F28">
        <w:t>Skills Gap and Need for Training: A study on skill-task matching and AI based solutions in financial services showed a gap between skills and tasks as an important roadblock and discussed the need for training and development. This aligns with the research on AI for entrepreneurs, as experts also pointed out the need for expertise.</w:t>
      </w:r>
    </w:p>
    <w:p w14:paraId="0151E37F" w14:textId="77777777" w:rsidR="00532F28" w:rsidRPr="00532F28" w:rsidRDefault="00532F28" w:rsidP="001B3870">
      <w:pPr>
        <w:pStyle w:val="ListParagraph"/>
        <w:numPr>
          <w:ilvl w:val="0"/>
          <w:numId w:val="2"/>
        </w:numPr>
        <w:spacing w:line="360" w:lineRule="auto"/>
      </w:pPr>
      <w:r w:rsidRPr="00532F28">
        <w:t>Policy and Organizational Adaptation: A case study of a low learning trap in the face of a high exposure to AI in product companies in Ireland highlights the importance of policy and organizational adaptation for effective exploitation of AI.</w:t>
      </w:r>
    </w:p>
    <w:p w14:paraId="0B794E22" w14:textId="77777777" w:rsidR="0072176D" w:rsidRDefault="0072176D" w:rsidP="0072176D">
      <w:pPr>
        <w:pStyle w:val="ListParagraph"/>
        <w:spacing w:line="360" w:lineRule="auto"/>
        <w:ind w:left="180"/>
      </w:pPr>
    </w:p>
    <w:p w14:paraId="6093653D" w14:textId="2B4A70B4" w:rsidR="00832294" w:rsidRPr="00925D2F" w:rsidRDefault="00832294" w:rsidP="002C043D">
      <w:pPr>
        <w:pStyle w:val="Heading1"/>
        <w:rPr>
          <w:rFonts w:asciiTheme="majorBidi" w:hAnsiTheme="majorBidi"/>
        </w:rPr>
      </w:pPr>
      <w:bookmarkStart w:id="11" w:name="_Toc181589384"/>
      <w:r w:rsidRPr="00925D2F">
        <w:rPr>
          <w:rFonts w:asciiTheme="majorBidi" w:hAnsiTheme="majorBidi"/>
        </w:rPr>
        <w:lastRenderedPageBreak/>
        <w:t>Conflicts</w:t>
      </w:r>
      <w:r w:rsidR="002C043D" w:rsidRPr="00925D2F">
        <w:rPr>
          <w:rFonts w:asciiTheme="majorBidi" w:hAnsiTheme="majorBidi"/>
        </w:rPr>
        <w:t xml:space="preserve"> Between the Findings</w:t>
      </w:r>
      <w:r w:rsidRPr="00925D2F">
        <w:rPr>
          <w:rFonts w:asciiTheme="majorBidi" w:hAnsiTheme="majorBidi"/>
        </w:rPr>
        <w:t>:</w:t>
      </w:r>
      <w:bookmarkEnd w:id="11"/>
    </w:p>
    <w:p w14:paraId="4EBA911E" w14:textId="77777777" w:rsidR="00133ADD" w:rsidRPr="00133ADD" w:rsidRDefault="00133ADD" w:rsidP="00133ADD"/>
    <w:p w14:paraId="119FCB7A" w14:textId="77777777" w:rsidR="00832294" w:rsidRDefault="00832294" w:rsidP="00832294"/>
    <w:p w14:paraId="2943566B" w14:textId="7B14C7AD" w:rsidR="001B3870" w:rsidRPr="001B3870" w:rsidRDefault="001B3870" w:rsidP="00F516D6">
      <w:pPr>
        <w:pStyle w:val="ListParagraph"/>
        <w:numPr>
          <w:ilvl w:val="0"/>
          <w:numId w:val="3"/>
        </w:numPr>
        <w:spacing w:after="160" w:line="360" w:lineRule="auto"/>
      </w:pPr>
      <w:r w:rsidRPr="001B3870">
        <w:t xml:space="preserve"> Profit vs. Social Innovation: The study of AI personalization in Nepali financial services underscored social innovation, while the skill-task matching paradigm primarily emphasizes operational efficiency, containing very little of profit discrepancy. It shows a possible friction between profit-driven intentions and wider impacts on society.</w:t>
      </w:r>
    </w:p>
    <w:p w14:paraId="17570A3C" w14:textId="445F7967" w:rsidR="001B3870" w:rsidRPr="001B3870" w:rsidRDefault="001B3870" w:rsidP="00F516D6">
      <w:pPr>
        <w:pStyle w:val="ListParagraph"/>
        <w:numPr>
          <w:ilvl w:val="0"/>
          <w:numId w:val="3"/>
        </w:numPr>
        <w:spacing w:after="160" w:line="360" w:lineRule="auto"/>
      </w:pPr>
      <w:r w:rsidRPr="001B3870">
        <w:t xml:space="preserve"> Tension between Flexibility and Security — the </w:t>
      </w:r>
      <w:r w:rsidRPr="001B3870">
        <w:t>Irish effort</w:t>
      </w:r>
      <w:r w:rsidRPr="001B3870">
        <w:t xml:space="preserve"> at balancing the need for market flexibility and the need</w:t>
      </w:r>
      <w:r>
        <w:t xml:space="preserve"> </w:t>
      </w:r>
      <w:r w:rsidRPr="001B3870">
        <w:t xml:space="preserve">for job security seemed juxtaposed with less fluid, rigid </w:t>
      </w:r>
      <w:r w:rsidRPr="001B3870">
        <w:t>and structured</w:t>
      </w:r>
      <w:r w:rsidRPr="001B3870">
        <w:t xml:space="preserve"> approaches recommended to AI-based </w:t>
      </w:r>
      <w:r w:rsidRPr="001B3870">
        <w:t>product companies</w:t>
      </w:r>
      <w:r w:rsidRPr="001B3870">
        <w:t xml:space="preserve"> emphasizing prescribed models to facilitate </w:t>
      </w:r>
      <w:r w:rsidRPr="001B3870">
        <w:t>sustained innovation</w:t>
      </w:r>
      <w:r w:rsidRPr="001B3870">
        <w:t>.</w:t>
      </w:r>
    </w:p>
    <w:p w14:paraId="01305E97" w14:textId="2F7A207A" w:rsidR="001B3870" w:rsidRPr="001B3870" w:rsidRDefault="001B3870" w:rsidP="00F516D6">
      <w:pPr>
        <w:pStyle w:val="ListParagraph"/>
        <w:numPr>
          <w:ilvl w:val="0"/>
          <w:numId w:val="3"/>
        </w:numPr>
        <w:spacing w:after="160" w:line="360" w:lineRule="auto"/>
      </w:pPr>
      <w:r w:rsidRPr="001B3870">
        <w:t xml:space="preserve"> AI Bias and Creativity: This study of AI creativity, similar to the study of AI creativity, identifies the challenge of AI bias on our species as a serious challenge, perhaps well in contrast to the overly optimistic depictions of AI creative possibilities within data-driven decision-making-dark commercial entrepreneurship applications.</w:t>
      </w:r>
    </w:p>
    <w:p w14:paraId="6FA32FC6" w14:textId="77777777" w:rsidR="00832294" w:rsidRPr="002A7115" w:rsidRDefault="00832294" w:rsidP="00A466F6">
      <w:pPr>
        <w:spacing w:after="160" w:line="259" w:lineRule="auto"/>
      </w:pPr>
    </w:p>
    <w:p w14:paraId="4F72675B" w14:textId="77777777" w:rsidR="00A466F6" w:rsidRPr="00652BA4" w:rsidRDefault="00A466F6" w:rsidP="00BC07E7">
      <w:pPr>
        <w:jc w:val="both"/>
        <w:rPr>
          <w:color w:val="000000" w:themeColor="text1"/>
          <w:sz w:val="28"/>
          <w:szCs w:val="28"/>
        </w:rPr>
      </w:pPr>
    </w:p>
    <w:p w14:paraId="7AE8769B" w14:textId="21983D5B" w:rsidR="00BC07E7" w:rsidRDefault="0001757A" w:rsidP="00AE2FA9">
      <w:pPr>
        <w:pStyle w:val="Heading1"/>
        <w:rPr>
          <w:rFonts w:asciiTheme="majorBidi" w:hAnsiTheme="majorBidi"/>
        </w:rPr>
      </w:pPr>
      <w:bookmarkStart w:id="12" w:name="_Toc181589385"/>
      <w:r w:rsidRPr="00AE2FA9">
        <w:rPr>
          <w:rFonts w:asciiTheme="majorBidi" w:hAnsiTheme="majorBidi"/>
        </w:rPr>
        <w:t>Synthesis Matrix for Literature Review:</w:t>
      </w:r>
      <w:bookmarkEnd w:id="12"/>
    </w:p>
    <w:p w14:paraId="00085169" w14:textId="77777777" w:rsidR="00327B7B" w:rsidRPr="00327B7B" w:rsidRDefault="00327B7B" w:rsidP="00327B7B"/>
    <w:tbl>
      <w:tblPr>
        <w:tblStyle w:val="PlainTable3"/>
        <w:tblpPr w:leftFromText="180" w:rightFromText="180" w:vertAnchor="text" w:horzAnchor="margin" w:tblpXSpec="center" w:tblpY="118"/>
        <w:tblW w:w="10562" w:type="dxa"/>
        <w:tblLook w:val="04A0" w:firstRow="1" w:lastRow="0" w:firstColumn="1" w:lastColumn="0" w:noHBand="0" w:noVBand="1"/>
      </w:tblPr>
      <w:tblGrid>
        <w:gridCol w:w="1974"/>
        <w:gridCol w:w="2049"/>
        <w:gridCol w:w="985"/>
        <w:gridCol w:w="1356"/>
        <w:gridCol w:w="1346"/>
        <w:gridCol w:w="1616"/>
        <w:gridCol w:w="1376"/>
      </w:tblGrid>
      <w:tr w:rsidR="00585D68" w:rsidRPr="00652BA4" w14:paraId="1614F01A" w14:textId="77777777" w:rsidTr="006A2492">
        <w:trPr>
          <w:cnfStyle w:val="100000000000" w:firstRow="1" w:lastRow="0" w:firstColumn="0" w:lastColumn="0" w:oddVBand="0" w:evenVBand="0" w:oddHBand="0" w:evenHBand="0" w:firstRowFirstColumn="0" w:firstRowLastColumn="0" w:lastRowFirstColumn="0" w:lastRowLastColumn="0"/>
          <w:trHeight w:val="582"/>
        </w:trPr>
        <w:tc>
          <w:tcPr>
            <w:cnfStyle w:val="001000000100" w:firstRow="0" w:lastRow="0" w:firstColumn="1" w:lastColumn="0" w:oddVBand="0" w:evenVBand="0" w:oddHBand="0" w:evenHBand="0" w:firstRowFirstColumn="1" w:firstRowLastColumn="0" w:lastRowFirstColumn="0" w:lastRowLastColumn="0"/>
            <w:tcW w:w="1974" w:type="dxa"/>
            <w:noWrap/>
            <w:hideMark/>
          </w:tcPr>
          <w:p w14:paraId="693F87C7" w14:textId="77777777" w:rsidR="003421F9" w:rsidRPr="00E471B3" w:rsidRDefault="003421F9" w:rsidP="003421F9">
            <w:pPr>
              <w:jc w:val="both"/>
              <w:rPr>
                <w:rFonts w:asciiTheme="minorBidi" w:hAnsiTheme="minorBidi" w:cstheme="minorBidi"/>
                <w:color w:val="000000" w:themeColor="text1"/>
                <w:sz w:val="18"/>
                <w:szCs w:val="18"/>
              </w:rPr>
            </w:pPr>
            <w:r w:rsidRPr="00E471B3">
              <w:rPr>
                <w:rFonts w:asciiTheme="minorBidi" w:hAnsiTheme="minorBidi" w:cstheme="minorBidi"/>
                <w:color w:val="000000" w:themeColor="text1"/>
                <w:sz w:val="18"/>
                <w:szCs w:val="18"/>
              </w:rPr>
              <w:t>Study</w:t>
            </w:r>
          </w:p>
        </w:tc>
        <w:tc>
          <w:tcPr>
            <w:tcW w:w="2049" w:type="dxa"/>
            <w:noWrap/>
            <w:hideMark/>
          </w:tcPr>
          <w:p w14:paraId="4548C957" w14:textId="77777777" w:rsidR="003421F9" w:rsidRPr="00652BA4" w:rsidRDefault="003421F9" w:rsidP="003421F9">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18"/>
                <w:szCs w:val="18"/>
              </w:rPr>
            </w:pPr>
            <w:r>
              <w:rPr>
                <w:rFonts w:asciiTheme="majorBidi" w:hAnsiTheme="majorBidi" w:cstheme="majorBidi"/>
                <w:b w:val="0"/>
                <w:bCs w:val="0"/>
                <w:color w:val="000000" w:themeColor="text1"/>
                <w:sz w:val="18"/>
                <w:szCs w:val="18"/>
              </w:rPr>
              <w:t xml:space="preserve">Author </w:t>
            </w:r>
          </w:p>
        </w:tc>
        <w:tc>
          <w:tcPr>
            <w:tcW w:w="985" w:type="dxa"/>
            <w:noWrap/>
            <w:hideMark/>
          </w:tcPr>
          <w:p w14:paraId="1460E59A" w14:textId="77777777" w:rsidR="003421F9" w:rsidRPr="00652BA4" w:rsidRDefault="003421F9" w:rsidP="003421F9">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18"/>
                <w:szCs w:val="18"/>
              </w:rPr>
            </w:pPr>
            <w:r>
              <w:rPr>
                <w:rFonts w:asciiTheme="majorBidi" w:hAnsiTheme="majorBidi" w:cstheme="majorBidi"/>
                <w:b w:val="0"/>
                <w:bCs w:val="0"/>
                <w:color w:val="000000" w:themeColor="text1"/>
                <w:sz w:val="18"/>
                <w:szCs w:val="18"/>
              </w:rPr>
              <w:t>Year</w:t>
            </w:r>
          </w:p>
        </w:tc>
        <w:tc>
          <w:tcPr>
            <w:tcW w:w="1356" w:type="dxa"/>
            <w:noWrap/>
            <w:hideMark/>
          </w:tcPr>
          <w:p w14:paraId="6454F400" w14:textId="77777777" w:rsidR="003421F9" w:rsidRPr="00652BA4" w:rsidRDefault="003421F9" w:rsidP="003421F9">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18"/>
                <w:szCs w:val="18"/>
              </w:rPr>
            </w:pPr>
            <w:r>
              <w:rPr>
                <w:rFonts w:asciiTheme="majorBidi" w:hAnsiTheme="majorBidi" w:cstheme="majorBidi"/>
                <w:b w:val="0"/>
                <w:bCs w:val="0"/>
                <w:color w:val="000000" w:themeColor="text1"/>
                <w:sz w:val="18"/>
                <w:szCs w:val="18"/>
              </w:rPr>
              <w:t xml:space="preserve">Research Design </w:t>
            </w:r>
          </w:p>
        </w:tc>
        <w:tc>
          <w:tcPr>
            <w:tcW w:w="1206" w:type="dxa"/>
            <w:noWrap/>
            <w:hideMark/>
          </w:tcPr>
          <w:p w14:paraId="2A21808A" w14:textId="77777777" w:rsidR="003421F9" w:rsidRPr="00652BA4" w:rsidRDefault="003421F9" w:rsidP="003421F9">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18"/>
                <w:szCs w:val="18"/>
              </w:rPr>
            </w:pPr>
            <w:r>
              <w:rPr>
                <w:rFonts w:asciiTheme="majorBidi" w:hAnsiTheme="majorBidi" w:cstheme="majorBidi"/>
                <w:b w:val="0"/>
                <w:bCs w:val="0"/>
                <w:color w:val="000000" w:themeColor="text1"/>
                <w:sz w:val="18"/>
                <w:szCs w:val="18"/>
              </w:rPr>
              <w:t xml:space="preserve">Key Findings /Results </w:t>
            </w:r>
          </w:p>
        </w:tc>
        <w:tc>
          <w:tcPr>
            <w:tcW w:w="1616" w:type="dxa"/>
            <w:noWrap/>
            <w:hideMark/>
          </w:tcPr>
          <w:p w14:paraId="624CEE1F" w14:textId="0F83EE4E" w:rsidR="003421F9" w:rsidRPr="00652BA4" w:rsidRDefault="00F027FF" w:rsidP="003421F9">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18"/>
                <w:szCs w:val="18"/>
              </w:rPr>
            </w:pPr>
            <w:r>
              <w:rPr>
                <w:rFonts w:asciiTheme="majorBidi" w:hAnsiTheme="majorBidi" w:cstheme="majorBidi"/>
                <w:b w:val="0"/>
                <w:bCs w:val="0"/>
                <w:color w:val="000000" w:themeColor="text1"/>
                <w:sz w:val="18"/>
                <w:szCs w:val="18"/>
              </w:rPr>
              <w:t xml:space="preserve">Methodology </w:t>
            </w:r>
          </w:p>
        </w:tc>
        <w:tc>
          <w:tcPr>
            <w:tcW w:w="1376" w:type="dxa"/>
          </w:tcPr>
          <w:p w14:paraId="696A79DC" w14:textId="77777777" w:rsidR="003421F9" w:rsidRDefault="003421F9" w:rsidP="003421F9">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18"/>
                <w:szCs w:val="18"/>
              </w:rPr>
            </w:pPr>
          </w:p>
          <w:p w14:paraId="3C57F9BF" w14:textId="3FF0EDAF" w:rsidR="00C46DEC" w:rsidRDefault="00C46DEC" w:rsidP="003421F9">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18"/>
                <w:szCs w:val="18"/>
              </w:rPr>
            </w:pPr>
            <w:r>
              <w:rPr>
                <w:rFonts w:asciiTheme="majorBidi" w:hAnsiTheme="majorBidi" w:cstheme="majorBidi"/>
                <w:b w:val="0"/>
                <w:bCs w:val="0"/>
                <w:color w:val="000000" w:themeColor="text1"/>
                <w:sz w:val="18"/>
                <w:szCs w:val="18"/>
              </w:rPr>
              <w:t xml:space="preserve">Limitations </w:t>
            </w:r>
          </w:p>
        </w:tc>
      </w:tr>
      <w:tr w:rsidR="00E72D15" w:rsidRPr="00652BA4" w14:paraId="64191317" w14:textId="77777777" w:rsidTr="006A2492">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1974" w:type="dxa"/>
            <w:noWrap/>
            <w:hideMark/>
          </w:tcPr>
          <w:p w14:paraId="30815539" w14:textId="7EEB9B9A" w:rsidR="00705660" w:rsidRPr="004B6EB5" w:rsidRDefault="00705660" w:rsidP="00705660">
            <w:pPr>
              <w:spacing w:line="276" w:lineRule="auto"/>
              <w:jc w:val="center"/>
              <w:rPr>
                <w:rFonts w:asciiTheme="minorBidi" w:hAnsiTheme="minorBidi" w:cstheme="minorBidi"/>
                <w:b w:val="0"/>
                <w:bCs w:val="0"/>
                <w:sz w:val="16"/>
                <w:szCs w:val="16"/>
              </w:rPr>
            </w:pPr>
            <w:r w:rsidRPr="00212CDF">
              <w:rPr>
                <w:rFonts w:asciiTheme="minorBidi" w:hAnsiTheme="minorBidi" w:cstheme="minorBidi"/>
                <w:b w:val="0"/>
                <w:bCs w:val="0"/>
                <w:sz w:val="16"/>
                <w:szCs w:val="16"/>
              </w:rPr>
              <w:t>Skill-Task Matching Model</w:t>
            </w:r>
          </w:p>
          <w:p w14:paraId="3C4BD582" w14:textId="67B54768" w:rsidR="003421F9" w:rsidRPr="00E471B3" w:rsidRDefault="003421F9" w:rsidP="003421F9">
            <w:pPr>
              <w:jc w:val="both"/>
              <w:rPr>
                <w:rFonts w:asciiTheme="minorBidi" w:hAnsiTheme="minorBidi" w:cstheme="minorBidi"/>
                <w:b w:val="0"/>
                <w:bCs w:val="0"/>
                <w:color w:val="000000" w:themeColor="text1"/>
                <w:sz w:val="22"/>
                <w:szCs w:val="22"/>
              </w:rPr>
            </w:pPr>
          </w:p>
        </w:tc>
        <w:tc>
          <w:tcPr>
            <w:tcW w:w="2049" w:type="dxa"/>
            <w:hideMark/>
          </w:tcPr>
          <w:p w14:paraId="444AC1AE" w14:textId="2D559889" w:rsidR="003421F9" w:rsidRPr="00652BA4" w:rsidRDefault="005155C5"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sidRPr="005155C5">
              <w:rPr>
                <w:rFonts w:asciiTheme="majorBidi" w:hAnsiTheme="majorBidi" w:cstheme="majorBidi"/>
                <w:color w:val="000000" w:themeColor="text1"/>
                <w:sz w:val="18"/>
                <w:szCs w:val="18"/>
              </w:rPr>
              <w:t xml:space="preserve">Da Xie, </w:t>
            </w:r>
            <w:r w:rsidRPr="005155C5">
              <w:rPr>
                <w:rFonts w:asciiTheme="majorBidi" w:hAnsiTheme="majorBidi" w:cstheme="majorBidi"/>
                <w:color w:val="000000" w:themeColor="text1"/>
                <w:sz w:val="18"/>
                <w:szCs w:val="18"/>
              </w:rPr>
              <w:t>Wei Guo</w:t>
            </w:r>
            <w:r w:rsidRPr="005155C5">
              <w:rPr>
                <w:rFonts w:asciiTheme="majorBidi" w:hAnsiTheme="majorBidi" w:cstheme="majorBidi"/>
                <w:color w:val="000000" w:themeColor="text1"/>
                <w:sz w:val="18"/>
                <w:szCs w:val="18"/>
              </w:rPr>
              <w:t xml:space="preserve"> Yang</w:t>
            </w:r>
          </w:p>
        </w:tc>
        <w:tc>
          <w:tcPr>
            <w:tcW w:w="985" w:type="dxa"/>
            <w:hideMark/>
          </w:tcPr>
          <w:p w14:paraId="02F507CE" w14:textId="6E5FA83E" w:rsidR="003421F9" w:rsidRPr="00652BA4" w:rsidRDefault="00E307F5"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2023</w:t>
            </w:r>
          </w:p>
        </w:tc>
        <w:tc>
          <w:tcPr>
            <w:tcW w:w="1356" w:type="dxa"/>
            <w:hideMark/>
          </w:tcPr>
          <w:p w14:paraId="0D392A47" w14:textId="39EB2C5E" w:rsidR="003421F9" w:rsidRPr="00652BA4" w:rsidRDefault="00312132" w:rsidP="00552E5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Conceptual</w:t>
            </w:r>
            <w:r w:rsidR="00483699">
              <w:rPr>
                <w:rFonts w:asciiTheme="majorBidi" w:hAnsiTheme="majorBidi" w:cstheme="majorBidi"/>
                <w:color w:val="000000" w:themeColor="text1"/>
                <w:sz w:val="18"/>
                <w:szCs w:val="18"/>
              </w:rPr>
              <w:t xml:space="preserve"> &amp;</w:t>
            </w:r>
            <w:r>
              <w:rPr>
                <w:rFonts w:asciiTheme="majorBidi" w:hAnsiTheme="majorBidi" w:cstheme="majorBidi"/>
                <w:color w:val="000000" w:themeColor="text1"/>
                <w:sz w:val="18"/>
                <w:szCs w:val="18"/>
              </w:rPr>
              <w:t xml:space="preserve"> Algorithm implementation</w:t>
            </w:r>
          </w:p>
        </w:tc>
        <w:tc>
          <w:tcPr>
            <w:tcW w:w="1206" w:type="dxa"/>
            <w:hideMark/>
          </w:tcPr>
          <w:p w14:paraId="129E9D60" w14:textId="77777777" w:rsidR="005B7DE1" w:rsidRPr="005B7DE1" w:rsidRDefault="005B7DE1" w:rsidP="005B7DE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sidRPr="005B7DE1">
              <w:rPr>
                <w:rFonts w:asciiTheme="majorBidi" w:hAnsiTheme="majorBidi" w:cstheme="majorBidi"/>
                <w:color w:val="000000" w:themeColor="text1"/>
                <w:sz w:val="18"/>
                <w:szCs w:val="18"/>
              </w:rPr>
              <w:t>Skill-task matching improves efficiency — firms optimize subject to a skills constraint, not just profit</w:t>
            </w:r>
          </w:p>
          <w:p w14:paraId="6517A15D" w14:textId="46039602" w:rsidR="003421F9" w:rsidRPr="00652BA4" w:rsidRDefault="003421F9" w:rsidP="00552E5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p>
        </w:tc>
        <w:tc>
          <w:tcPr>
            <w:tcW w:w="1616" w:type="dxa"/>
            <w:hideMark/>
          </w:tcPr>
          <w:p w14:paraId="1A9AF87E" w14:textId="77777777" w:rsidR="0047344C" w:rsidRPr="0047344C" w:rsidRDefault="0047344C" w:rsidP="0047344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sidRPr="0047344C">
              <w:rPr>
                <w:rFonts w:asciiTheme="majorBidi" w:hAnsiTheme="majorBidi" w:cstheme="majorBidi"/>
                <w:color w:val="000000" w:themeColor="text1"/>
                <w:sz w:val="18"/>
                <w:szCs w:val="18"/>
              </w:rPr>
              <w:t>Iterative optimization, conceptual foundation, and algorithmic execution</w:t>
            </w:r>
            <w:r w:rsidRPr="0047344C">
              <w:rPr>
                <w:rFonts w:asciiTheme="majorBidi" w:hAnsiTheme="majorBidi" w:cstheme="majorBidi"/>
                <w:color w:val="000000" w:themeColor="text1"/>
                <w:sz w:val="18"/>
                <w:szCs w:val="18"/>
              </w:rPr>
              <w:br/>
            </w:r>
          </w:p>
          <w:p w14:paraId="569646C3" w14:textId="37CEFBB4" w:rsidR="003421F9" w:rsidRPr="00652BA4" w:rsidRDefault="003421F9" w:rsidP="0023020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p>
        </w:tc>
        <w:tc>
          <w:tcPr>
            <w:tcW w:w="1376" w:type="dxa"/>
          </w:tcPr>
          <w:p w14:paraId="5E259D86" w14:textId="6A92FE37" w:rsidR="003421F9" w:rsidRPr="00652BA4" w:rsidRDefault="00124D65"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Data requirements, complexity, generalizability concern</w:t>
            </w:r>
          </w:p>
        </w:tc>
      </w:tr>
      <w:tr w:rsidR="003E1564" w:rsidRPr="00652BA4" w14:paraId="2060DC8B" w14:textId="77777777" w:rsidTr="006A2492">
        <w:trPr>
          <w:trHeight w:val="582"/>
        </w:trPr>
        <w:tc>
          <w:tcPr>
            <w:cnfStyle w:val="001000000000" w:firstRow="0" w:lastRow="0" w:firstColumn="1" w:lastColumn="0" w:oddVBand="0" w:evenVBand="0" w:oddHBand="0" w:evenHBand="0" w:firstRowFirstColumn="0" w:firstRowLastColumn="0" w:lastRowFirstColumn="0" w:lastRowLastColumn="0"/>
            <w:tcW w:w="1974" w:type="dxa"/>
            <w:noWrap/>
            <w:hideMark/>
          </w:tcPr>
          <w:p w14:paraId="35229569" w14:textId="7142850C" w:rsidR="000E59D3" w:rsidRPr="004B6EB5" w:rsidRDefault="000E59D3" w:rsidP="000E59D3">
            <w:pPr>
              <w:spacing w:line="276" w:lineRule="auto"/>
              <w:jc w:val="center"/>
              <w:rPr>
                <w:rFonts w:asciiTheme="minorBidi" w:hAnsiTheme="minorBidi" w:cstheme="minorBidi"/>
                <w:b w:val="0"/>
                <w:bCs w:val="0"/>
                <w:color w:val="000000" w:themeColor="text1"/>
                <w:sz w:val="16"/>
                <w:szCs w:val="16"/>
              </w:rPr>
            </w:pPr>
            <w:r w:rsidRPr="00677FC3">
              <w:rPr>
                <w:rFonts w:asciiTheme="minorBidi" w:hAnsiTheme="minorBidi" w:cstheme="minorBidi"/>
                <w:b w:val="0"/>
                <w:bCs w:val="0"/>
                <w:sz w:val="16"/>
                <w:szCs w:val="16"/>
              </w:rPr>
              <w:t>low learning trap in a runaway labor market</w:t>
            </w:r>
          </w:p>
          <w:p w14:paraId="30FE4B66" w14:textId="16D8CDE7" w:rsidR="003421F9" w:rsidRPr="00E471B3" w:rsidRDefault="003421F9" w:rsidP="003421F9">
            <w:pPr>
              <w:jc w:val="both"/>
              <w:rPr>
                <w:rFonts w:asciiTheme="minorBidi" w:hAnsiTheme="minorBidi" w:cstheme="minorBidi"/>
                <w:color w:val="000000" w:themeColor="text1"/>
                <w:sz w:val="18"/>
                <w:szCs w:val="18"/>
              </w:rPr>
            </w:pPr>
          </w:p>
        </w:tc>
        <w:tc>
          <w:tcPr>
            <w:tcW w:w="2049" w:type="dxa"/>
            <w:hideMark/>
          </w:tcPr>
          <w:p w14:paraId="269F4D11" w14:textId="7409667B" w:rsidR="003421F9" w:rsidRPr="00652BA4" w:rsidRDefault="00545191" w:rsidP="0054519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sidRPr="00545191">
              <w:rPr>
                <w:rFonts w:asciiTheme="majorBidi" w:hAnsiTheme="majorBidi" w:cstheme="majorBidi"/>
                <w:color w:val="000000" w:themeColor="text1"/>
                <w:sz w:val="18"/>
                <w:szCs w:val="18"/>
              </w:rPr>
              <w:t>Riain, Amy Erbe Healy &amp; Sean O</w:t>
            </w:r>
          </w:p>
        </w:tc>
        <w:tc>
          <w:tcPr>
            <w:tcW w:w="985" w:type="dxa"/>
            <w:hideMark/>
          </w:tcPr>
          <w:p w14:paraId="485C43D1" w14:textId="2971AF8F" w:rsidR="003421F9" w:rsidRPr="00652BA4" w:rsidRDefault="00E307F5" w:rsidP="003421F9">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2018</w:t>
            </w:r>
          </w:p>
        </w:tc>
        <w:tc>
          <w:tcPr>
            <w:tcW w:w="1356" w:type="dxa"/>
            <w:hideMark/>
          </w:tcPr>
          <w:p w14:paraId="6538ED43" w14:textId="77777777" w:rsidR="007D4AE3" w:rsidRDefault="007D4AE3" w:rsidP="007D4AE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p>
          <w:p w14:paraId="16A27D13" w14:textId="24622BD9" w:rsidR="003421F9" w:rsidRPr="00652BA4" w:rsidRDefault="00425D75" w:rsidP="007D4AE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Case Study</w:t>
            </w:r>
          </w:p>
        </w:tc>
        <w:tc>
          <w:tcPr>
            <w:tcW w:w="1206" w:type="dxa"/>
            <w:hideMark/>
          </w:tcPr>
          <w:p w14:paraId="55550DFB" w14:textId="3FF02FD8" w:rsidR="00DE595C" w:rsidRPr="00DE595C" w:rsidRDefault="00DE595C" w:rsidP="00DE595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sidRPr="00DE595C">
              <w:rPr>
                <w:rFonts w:asciiTheme="majorBidi" w:hAnsiTheme="majorBidi" w:cstheme="majorBidi"/>
                <w:color w:val="000000" w:themeColor="text1"/>
                <w:sz w:val="18"/>
                <w:szCs w:val="18"/>
              </w:rPr>
              <w:t xml:space="preserve">Economic Expansion in Ireland paid its Liberties back for their drive to development – the Welfare System is not </w:t>
            </w:r>
            <w:r w:rsidRPr="00DE595C">
              <w:rPr>
                <w:rFonts w:asciiTheme="majorBidi" w:hAnsiTheme="majorBidi" w:cstheme="majorBidi"/>
                <w:color w:val="000000" w:themeColor="text1"/>
                <w:sz w:val="18"/>
                <w:szCs w:val="18"/>
              </w:rPr>
              <w:t>propagating</w:t>
            </w:r>
            <w:r w:rsidRPr="00DE595C">
              <w:rPr>
                <w:rFonts w:asciiTheme="majorBidi" w:hAnsiTheme="majorBidi" w:cstheme="majorBidi"/>
                <w:color w:val="000000" w:themeColor="text1"/>
                <w:sz w:val="18"/>
                <w:szCs w:val="18"/>
              </w:rPr>
              <w:t xml:space="preserve"> a Lust to Learn</w:t>
            </w:r>
          </w:p>
          <w:p w14:paraId="72A4F4B3" w14:textId="0C05CB4D" w:rsidR="003421F9" w:rsidRPr="00652BA4" w:rsidRDefault="003421F9" w:rsidP="00552E5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p>
        </w:tc>
        <w:tc>
          <w:tcPr>
            <w:tcW w:w="1616" w:type="dxa"/>
            <w:hideMark/>
          </w:tcPr>
          <w:p w14:paraId="3D4C7D13" w14:textId="2ADC0B40" w:rsidR="003421F9" w:rsidRPr="00652BA4" w:rsidRDefault="007A526F" w:rsidP="005D346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Cas</w:t>
            </w:r>
            <w:r w:rsidR="005D3469">
              <w:rPr>
                <w:rFonts w:asciiTheme="majorBidi" w:hAnsiTheme="majorBidi" w:cstheme="majorBidi"/>
                <w:color w:val="000000" w:themeColor="text1"/>
                <w:sz w:val="18"/>
                <w:szCs w:val="18"/>
              </w:rPr>
              <w:t xml:space="preserve">e </w:t>
            </w:r>
            <w:r>
              <w:rPr>
                <w:rFonts w:asciiTheme="majorBidi" w:hAnsiTheme="majorBidi" w:cstheme="majorBidi"/>
                <w:color w:val="000000" w:themeColor="text1"/>
                <w:sz w:val="18"/>
                <w:szCs w:val="18"/>
              </w:rPr>
              <w:t>study</w:t>
            </w:r>
            <w:r w:rsidR="005D3469">
              <w:rPr>
                <w:rFonts w:asciiTheme="majorBidi" w:hAnsiTheme="majorBidi" w:cstheme="majorBidi"/>
                <w:color w:val="000000" w:themeColor="text1"/>
                <w:sz w:val="18"/>
                <w:szCs w:val="18"/>
              </w:rPr>
              <w:t>,</w:t>
            </w:r>
            <w:r>
              <w:rPr>
                <w:rFonts w:asciiTheme="majorBidi" w:hAnsiTheme="majorBidi" w:cstheme="majorBidi"/>
                <w:color w:val="000000" w:themeColor="text1"/>
                <w:sz w:val="18"/>
                <w:szCs w:val="18"/>
              </w:rPr>
              <w:t xml:space="preserve"> qualitative </w:t>
            </w:r>
            <w:r w:rsidR="005D3469">
              <w:rPr>
                <w:rFonts w:asciiTheme="majorBidi" w:hAnsiTheme="majorBidi" w:cstheme="majorBidi"/>
                <w:color w:val="000000" w:themeColor="text1"/>
                <w:sz w:val="18"/>
                <w:szCs w:val="18"/>
              </w:rPr>
              <w:t xml:space="preserve">&amp; </w:t>
            </w:r>
            <w:r>
              <w:rPr>
                <w:rFonts w:asciiTheme="majorBidi" w:hAnsiTheme="majorBidi" w:cstheme="majorBidi"/>
                <w:color w:val="000000" w:themeColor="text1"/>
                <w:sz w:val="18"/>
                <w:szCs w:val="18"/>
              </w:rPr>
              <w:t>quantitative data</w:t>
            </w:r>
            <w:r w:rsidR="005D3469">
              <w:rPr>
                <w:rFonts w:asciiTheme="majorBidi" w:hAnsiTheme="majorBidi" w:cstheme="majorBidi"/>
                <w:color w:val="000000" w:themeColor="text1"/>
                <w:sz w:val="18"/>
                <w:szCs w:val="18"/>
              </w:rPr>
              <w:t xml:space="preserve">, </w:t>
            </w:r>
            <w:r>
              <w:rPr>
                <w:rFonts w:asciiTheme="majorBidi" w:hAnsiTheme="majorBidi" w:cstheme="majorBidi"/>
                <w:color w:val="000000" w:themeColor="text1"/>
                <w:sz w:val="18"/>
                <w:szCs w:val="18"/>
              </w:rPr>
              <w:t>comparative analysis</w:t>
            </w:r>
          </w:p>
        </w:tc>
        <w:tc>
          <w:tcPr>
            <w:tcW w:w="1376" w:type="dxa"/>
          </w:tcPr>
          <w:p w14:paraId="3A671A18" w14:textId="2FA26E41" w:rsidR="003421F9" w:rsidRPr="00652BA4" w:rsidRDefault="00793826" w:rsidP="0079382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Balance flexibility and security, coordinated policy needed, employer behavior changes</w:t>
            </w:r>
          </w:p>
        </w:tc>
      </w:tr>
      <w:tr w:rsidR="00E72D15" w:rsidRPr="00652BA4" w14:paraId="23B61DFE" w14:textId="77777777" w:rsidTr="006A2492">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1974" w:type="dxa"/>
            <w:noWrap/>
            <w:hideMark/>
          </w:tcPr>
          <w:p w14:paraId="3AD1F696" w14:textId="62E8D514" w:rsidR="00EB517D" w:rsidRPr="004B6EB5" w:rsidRDefault="00EB517D" w:rsidP="00EB517D">
            <w:pPr>
              <w:spacing w:line="276" w:lineRule="auto"/>
              <w:jc w:val="center"/>
              <w:rPr>
                <w:rFonts w:asciiTheme="minorBidi" w:hAnsiTheme="minorBidi" w:cstheme="minorBidi"/>
                <w:b w:val="0"/>
                <w:bCs w:val="0"/>
                <w:color w:val="000000" w:themeColor="text1"/>
                <w:sz w:val="16"/>
                <w:szCs w:val="16"/>
              </w:rPr>
            </w:pPr>
            <w:r w:rsidRPr="002A7115">
              <w:rPr>
                <w:rFonts w:asciiTheme="minorBidi" w:hAnsiTheme="minorBidi" w:cstheme="minorBidi"/>
                <w:b w:val="0"/>
                <w:bCs w:val="0"/>
                <w:sz w:val="16"/>
                <w:szCs w:val="16"/>
              </w:rPr>
              <w:lastRenderedPageBreak/>
              <w:t>AI-Driven Customization in Financial Services</w:t>
            </w:r>
          </w:p>
          <w:p w14:paraId="3EF98176" w14:textId="590F8C03" w:rsidR="003421F9" w:rsidRPr="00E471B3" w:rsidRDefault="003421F9" w:rsidP="003421F9">
            <w:pPr>
              <w:jc w:val="both"/>
              <w:rPr>
                <w:rFonts w:asciiTheme="minorBidi" w:hAnsiTheme="minorBidi" w:cstheme="minorBidi"/>
                <w:color w:val="000000" w:themeColor="text1"/>
                <w:sz w:val="18"/>
                <w:szCs w:val="18"/>
              </w:rPr>
            </w:pPr>
          </w:p>
        </w:tc>
        <w:tc>
          <w:tcPr>
            <w:tcW w:w="2049" w:type="dxa"/>
            <w:hideMark/>
          </w:tcPr>
          <w:p w14:paraId="45AE2170" w14:textId="77777777" w:rsidR="00545191" w:rsidRDefault="00545191"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p>
          <w:p w14:paraId="3B4B4F24" w14:textId="77777777" w:rsidR="00545191" w:rsidRDefault="00545191"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p>
          <w:p w14:paraId="3EFFAFF7" w14:textId="77777777" w:rsidR="00545191" w:rsidRDefault="00545191"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p>
          <w:p w14:paraId="04E851DB" w14:textId="1BA90E30" w:rsidR="003421F9" w:rsidRPr="00652BA4" w:rsidRDefault="00DC61B6"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sidRPr="00DC61B6">
              <w:rPr>
                <w:rFonts w:asciiTheme="majorBidi" w:hAnsiTheme="majorBidi" w:cstheme="majorBidi"/>
                <w:color w:val="000000" w:themeColor="text1"/>
                <w:sz w:val="18"/>
                <w:szCs w:val="18"/>
              </w:rPr>
              <w:t>Khadka, Srijana</w:t>
            </w:r>
          </w:p>
        </w:tc>
        <w:tc>
          <w:tcPr>
            <w:tcW w:w="985" w:type="dxa"/>
            <w:hideMark/>
          </w:tcPr>
          <w:p w14:paraId="5F98E4B2" w14:textId="51283549" w:rsidR="003421F9" w:rsidRPr="00652BA4" w:rsidRDefault="00137FD6"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2023</w:t>
            </w:r>
          </w:p>
        </w:tc>
        <w:tc>
          <w:tcPr>
            <w:tcW w:w="1356" w:type="dxa"/>
            <w:hideMark/>
          </w:tcPr>
          <w:p w14:paraId="078A6BF7" w14:textId="6C1B2C37" w:rsidR="003421F9" w:rsidRPr="00652BA4" w:rsidRDefault="003E1564" w:rsidP="00552E5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Survey-Base</w:t>
            </w:r>
            <w:r w:rsidR="00631D50">
              <w:rPr>
                <w:rFonts w:asciiTheme="majorBidi" w:hAnsiTheme="majorBidi" w:cstheme="majorBidi"/>
                <w:color w:val="000000" w:themeColor="text1"/>
                <w:sz w:val="18"/>
                <w:szCs w:val="18"/>
              </w:rPr>
              <w:t xml:space="preserve">d </w:t>
            </w:r>
            <w:r>
              <w:rPr>
                <w:rFonts w:asciiTheme="majorBidi" w:hAnsiTheme="majorBidi" w:cstheme="majorBidi"/>
                <w:color w:val="000000" w:themeColor="text1"/>
                <w:sz w:val="18"/>
                <w:szCs w:val="18"/>
              </w:rPr>
              <w:t>Research</w:t>
            </w:r>
          </w:p>
        </w:tc>
        <w:tc>
          <w:tcPr>
            <w:tcW w:w="1206" w:type="dxa"/>
            <w:hideMark/>
          </w:tcPr>
          <w:p w14:paraId="4162C33D" w14:textId="77777777" w:rsidR="003C1D6C" w:rsidRPr="003C1D6C" w:rsidRDefault="003C1D6C" w:rsidP="003C1D6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sidRPr="003C1D6C">
              <w:rPr>
                <w:rFonts w:asciiTheme="majorBidi" w:hAnsiTheme="majorBidi" w:cstheme="majorBidi"/>
                <w:color w:val="000000" w:themeColor="text1"/>
                <w:sz w:val="18"/>
                <w:szCs w:val="18"/>
              </w:rPr>
              <w:t xml:space="preserve">AI implementation in banks showing strong correlation with social innovation: positive </w:t>
            </w:r>
            <w:proofErr w:type="gramStart"/>
            <w:r w:rsidRPr="003C1D6C">
              <w:rPr>
                <w:rFonts w:asciiTheme="majorBidi" w:hAnsiTheme="majorBidi" w:cstheme="majorBidi"/>
                <w:color w:val="000000" w:themeColor="text1"/>
                <w:sz w:val="18"/>
                <w:szCs w:val="18"/>
              </w:rPr>
              <w:t>decision making</w:t>
            </w:r>
            <w:proofErr w:type="gramEnd"/>
            <w:r w:rsidRPr="003C1D6C">
              <w:rPr>
                <w:rFonts w:asciiTheme="majorBidi" w:hAnsiTheme="majorBidi" w:cstheme="majorBidi"/>
                <w:color w:val="000000" w:themeColor="text1"/>
                <w:sz w:val="18"/>
                <w:szCs w:val="18"/>
              </w:rPr>
              <w:t xml:space="preserve"> impacts</w:t>
            </w:r>
          </w:p>
          <w:p w14:paraId="645C9A66" w14:textId="1A4AC48B" w:rsidR="003421F9" w:rsidRPr="00652BA4" w:rsidRDefault="003421F9" w:rsidP="007E102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p>
        </w:tc>
        <w:tc>
          <w:tcPr>
            <w:tcW w:w="1616" w:type="dxa"/>
            <w:hideMark/>
          </w:tcPr>
          <w:p w14:paraId="4F9C39AF" w14:textId="216FB5B1" w:rsidR="003421F9" w:rsidRPr="00652BA4" w:rsidRDefault="006360B3" w:rsidP="00BC5356">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Surveys, stati</w:t>
            </w:r>
            <w:r w:rsidR="00BC5356">
              <w:rPr>
                <w:rFonts w:asciiTheme="majorBidi" w:hAnsiTheme="majorBidi" w:cstheme="majorBidi"/>
                <w:color w:val="000000" w:themeColor="text1"/>
                <w:sz w:val="18"/>
                <w:szCs w:val="18"/>
              </w:rPr>
              <w:t>sti</w:t>
            </w:r>
            <w:r>
              <w:rPr>
                <w:rFonts w:asciiTheme="majorBidi" w:hAnsiTheme="majorBidi" w:cstheme="majorBidi"/>
                <w:color w:val="000000" w:themeColor="text1"/>
                <w:sz w:val="18"/>
                <w:szCs w:val="18"/>
              </w:rPr>
              <w:t>cal analysis</w:t>
            </w:r>
            <w:r w:rsidR="00BC5356">
              <w:rPr>
                <w:rFonts w:asciiTheme="majorBidi" w:hAnsiTheme="majorBidi" w:cstheme="majorBidi"/>
                <w:color w:val="000000" w:themeColor="text1"/>
                <w:sz w:val="18"/>
                <w:szCs w:val="18"/>
              </w:rPr>
              <w:t>,</w:t>
            </w:r>
            <w:r>
              <w:rPr>
                <w:rFonts w:asciiTheme="majorBidi" w:hAnsiTheme="majorBidi" w:cstheme="majorBidi"/>
                <w:color w:val="000000" w:themeColor="text1"/>
                <w:sz w:val="18"/>
                <w:szCs w:val="18"/>
              </w:rPr>
              <w:t xml:space="preserve"> contextual case study</w:t>
            </w:r>
          </w:p>
        </w:tc>
        <w:tc>
          <w:tcPr>
            <w:tcW w:w="1376" w:type="dxa"/>
          </w:tcPr>
          <w:p w14:paraId="375DC75D" w14:textId="17C93CC9" w:rsidR="003421F9" w:rsidRPr="00652BA4" w:rsidRDefault="00793826"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Ethical concerns, data privacy, skills gap</w:t>
            </w:r>
          </w:p>
        </w:tc>
      </w:tr>
      <w:tr w:rsidR="003E1564" w:rsidRPr="00652BA4" w14:paraId="75F0F1C6" w14:textId="77777777" w:rsidTr="006A2492">
        <w:trPr>
          <w:trHeight w:val="582"/>
        </w:trPr>
        <w:tc>
          <w:tcPr>
            <w:cnfStyle w:val="001000000000" w:firstRow="0" w:lastRow="0" w:firstColumn="1" w:lastColumn="0" w:oddVBand="0" w:evenVBand="0" w:oddHBand="0" w:evenHBand="0" w:firstRowFirstColumn="0" w:firstRowLastColumn="0" w:lastRowFirstColumn="0" w:lastRowLastColumn="0"/>
            <w:tcW w:w="1974" w:type="dxa"/>
            <w:noWrap/>
            <w:hideMark/>
          </w:tcPr>
          <w:p w14:paraId="66AB1718" w14:textId="2EBEF93C" w:rsidR="00FD1B01" w:rsidRPr="004B6EB5" w:rsidRDefault="00FD1B01" w:rsidP="00FD1B01">
            <w:pPr>
              <w:spacing w:line="276" w:lineRule="auto"/>
              <w:jc w:val="center"/>
              <w:rPr>
                <w:rFonts w:asciiTheme="minorBidi" w:hAnsiTheme="minorBidi" w:cstheme="minorBidi"/>
                <w:b w:val="0"/>
                <w:bCs w:val="0"/>
                <w:color w:val="000000" w:themeColor="text1"/>
                <w:sz w:val="16"/>
                <w:szCs w:val="16"/>
              </w:rPr>
            </w:pPr>
            <w:r w:rsidRPr="008902B2">
              <w:rPr>
                <w:rFonts w:asciiTheme="minorBidi" w:hAnsiTheme="minorBidi" w:cstheme="minorBidi"/>
                <w:b w:val="0"/>
                <w:bCs w:val="0"/>
                <w:sz w:val="16"/>
                <w:szCs w:val="16"/>
              </w:rPr>
              <w:t>Empowering AI</w:t>
            </w:r>
            <w:r w:rsidR="00682FC1">
              <w:rPr>
                <w:rFonts w:asciiTheme="minorBidi" w:hAnsiTheme="minorBidi" w:cstheme="minorBidi"/>
                <w:b w:val="0"/>
                <w:bCs w:val="0"/>
                <w:sz w:val="16"/>
                <w:szCs w:val="16"/>
              </w:rPr>
              <w:t xml:space="preserve"> </w:t>
            </w:r>
            <w:r w:rsidRPr="008902B2">
              <w:rPr>
                <w:rFonts w:asciiTheme="minorBidi" w:hAnsiTheme="minorBidi" w:cstheme="minorBidi"/>
                <w:b w:val="0"/>
                <w:bCs w:val="0"/>
                <w:sz w:val="16"/>
                <w:szCs w:val="16"/>
              </w:rPr>
              <w:t>Powered Product Companies</w:t>
            </w:r>
          </w:p>
          <w:p w14:paraId="1CA95FA2" w14:textId="447B3C69" w:rsidR="003421F9" w:rsidRPr="00652BA4" w:rsidRDefault="003421F9" w:rsidP="003421F9">
            <w:pPr>
              <w:jc w:val="both"/>
              <w:rPr>
                <w:rFonts w:asciiTheme="majorBidi" w:hAnsiTheme="majorBidi" w:cstheme="majorBidi"/>
                <w:color w:val="000000" w:themeColor="text1"/>
                <w:sz w:val="18"/>
                <w:szCs w:val="18"/>
              </w:rPr>
            </w:pPr>
          </w:p>
        </w:tc>
        <w:tc>
          <w:tcPr>
            <w:tcW w:w="2049" w:type="dxa"/>
            <w:hideMark/>
          </w:tcPr>
          <w:p w14:paraId="28C692D5" w14:textId="0030C5D3" w:rsidR="003421F9" w:rsidRPr="00652BA4" w:rsidRDefault="001F3573" w:rsidP="003421F9">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sidRPr="001F3573">
              <w:rPr>
                <w:rFonts w:asciiTheme="majorBidi" w:hAnsiTheme="majorBidi" w:cstheme="majorBidi"/>
                <w:color w:val="000000" w:themeColor="text1"/>
                <w:sz w:val="18"/>
                <w:szCs w:val="18"/>
              </w:rPr>
              <w:t>Mishra, Ayan</w:t>
            </w:r>
          </w:p>
        </w:tc>
        <w:tc>
          <w:tcPr>
            <w:tcW w:w="985" w:type="dxa"/>
            <w:hideMark/>
          </w:tcPr>
          <w:p w14:paraId="64FBCC12" w14:textId="683D87BF" w:rsidR="003421F9" w:rsidRPr="00652BA4" w:rsidRDefault="00137FD6" w:rsidP="003421F9">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2024</w:t>
            </w:r>
          </w:p>
        </w:tc>
        <w:tc>
          <w:tcPr>
            <w:tcW w:w="1356" w:type="dxa"/>
            <w:hideMark/>
          </w:tcPr>
          <w:p w14:paraId="2AD0AE73" w14:textId="7B672498" w:rsidR="003421F9" w:rsidRPr="00652BA4" w:rsidRDefault="004F0CCF" w:rsidP="004F0CCF">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Literature Review &amp; Interview</w:t>
            </w:r>
          </w:p>
        </w:tc>
        <w:tc>
          <w:tcPr>
            <w:tcW w:w="1206" w:type="dxa"/>
            <w:hideMark/>
          </w:tcPr>
          <w:p w14:paraId="7A80933A" w14:textId="77777777" w:rsidR="00F54C9C" w:rsidRPr="00F54C9C" w:rsidRDefault="00F54C9C" w:rsidP="00F54C9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sidRPr="00F54C9C">
              <w:rPr>
                <w:rFonts w:asciiTheme="majorBidi" w:hAnsiTheme="majorBidi" w:cstheme="majorBidi"/>
                <w:color w:val="000000" w:themeColor="text1"/>
                <w:sz w:val="18"/>
                <w:szCs w:val="18"/>
              </w:rPr>
              <w:t>Effective AI product design requires managing knowledge and innovation using foresight</w:t>
            </w:r>
          </w:p>
          <w:p w14:paraId="22C13870" w14:textId="048EEF57" w:rsidR="003421F9" w:rsidRPr="00652BA4" w:rsidRDefault="003421F9" w:rsidP="003474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p>
        </w:tc>
        <w:tc>
          <w:tcPr>
            <w:tcW w:w="1616" w:type="dxa"/>
            <w:hideMark/>
          </w:tcPr>
          <w:p w14:paraId="699EDF2D" w14:textId="417058AA" w:rsidR="003421F9" w:rsidRPr="00652BA4" w:rsidRDefault="00EB2776" w:rsidP="00EB277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 xml:space="preserve">Literature </w:t>
            </w:r>
            <w:r w:rsidR="009046BD">
              <w:rPr>
                <w:rFonts w:asciiTheme="majorBidi" w:hAnsiTheme="majorBidi" w:cstheme="majorBidi"/>
                <w:color w:val="000000" w:themeColor="text1"/>
                <w:sz w:val="18"/>
                <w:szCs w:val="18"/>
              </w:rPr>
              <w:t>review</w:t>
            </w:r>
            <w:r>
              <w:rPr>
                <w:rFonts w:asciiTheme="majorBidi" w:hAnsiTheme="majorBidi" w:cstheme="majorBidi"/>
                <w:color w:val="000000" w:themeColor="text1"/>
                <w:sz w:val="18"/>
                <w:szCs w:val="18"/>
              </w:rPr>
              <w:t>,</w:t>
            </w:r>
            <w:r w:rsidR="009046BD">
              <w:rPr>
                <w:rFonts w:asciiTheme="majorBidi" w:hAnsiTheme="majorBidi" w:cstheme="majorBidi"/>
                <w:color w:val="000000" w:themeColor="text1"/>
                <w:sz w:val="18"/>
                <w:szCs w:val="18"/>
              </w:rPr>
              <w:t xml:space="preserve"> qualitative data</w:t>
            </w:r>
            <w:r>
              <w:rPr>
                <w:rFonts w:asciiTheme="majorBidi" w:hAnsiTheme="majorBidi" w:cstheme="majorBidi"/>
                <w:color w:val="000000" w:themeColor="text1"/>
                <w:sz w:val="18"/>
                <w:szCs w:val="18"/>
              </w:rPr>
              <w:t>, from intervie</w:t>
            </w:r>
            <w:r w:rsidR="004740BA">
              <w:rPr>
                <w:rFonts w:asciiTheme="majorBidi" w:hAnsiTheme="majorBidi" w:cstheme="majorBidi"/>
                <w:color w:val="000000" w:themeColor="text1"/>
                <w:sz w:val="18"/>
                <w:szCs w:val="18"/>
              </w:rPr>
              <w:t>ws,</w:t>
            </w:r>
            <w:r>
              <w:rPr>
                <w:rFonts w:asciiTheme="majorBidi" w:hAnsiTheme="majorBidi" w:cstheme="majorBidi"/>
                <w:color w:val="000000" w:themeColor="text1"/>
                <w:sz w:val="18"/>
                <w:szCs w:val="18"/>
              </w:rPr>
              <w:t xml:space="preserve"> case study examples</w:t>
            </w:r>
          </w:p>
        </w:tc>
        <w:tc>
          <w:tcPr>
            <w:tcW w:w="1376" w:type="dxa"/>
          </w:tcPr>
          <w:p w14:paraId="0EE4ADEC" w14:textId="3046B012" w:rsidR="003421F9" w:rsidRPr="00652BA4" w:rsidRDefault="001115D1" w:rsidP="00EF1BD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Culture resistance,</w:t>
            </w:r>
            <w:r w:rsidR="00CC2585">
              <w:rPr>
                <w:rFonts w:asciiTheme="majorBidi" w:hAnsiTheme="majorBidi" w:cstheme="majorBidi"/>
                <w:color w:val="000000" w:themeColor="text1"/>
                <w:sz w:val="18"/>
                <w:szCs w:val="18"/>
              </w:rPr>
              <w:t xml:space="preserve"> skills </w:t>
            </w:r>
            <w:r w:rsidR="00D21D31">
              <w:rPr>
                <w:rFonts w:asciiTheme="majorBidi" w:hAnsiTheme="majorBidi" w:cstheme="majorBidi"/>
                <w:color w:val="000000" w:themeColor="text1"/>
                <w:sz w:val="18"/>
                <w:szCs w:val="18"/>
              </w:rPr>
              <w:t>requirements</w:t>
            </w:r>
            <w:r w:rsidR="00DB135E">
              <w:rPr>
                <w:rFonts w:asciiTheme="majorBidi" w:hAnsiTheme="majorBidi" w:cstheme="majorBidi"/>
                <w:color w:val="000000" w:themeColor="text1"/>
                <w:sz w:val="18"/>
                <w:szCs w:val="18"/>
              </w:rPr>
              <w:t xml:space="preserve">, </w:t>
            </w:r>
            <w:r w:rsidR="007A4183">
              <w:rPr>
                <w:rFonts w:asciiTheme="majorBidi" w:hAnsiTheme="majorBidi" w:cstheme="majorBidi"/>
                <w:color w:val="000000" w:themeColor="text1"/>
                <w:sz w:val="18"/>
                <w:szCs w:val="18"/>
              </w:rPr>
              <w:t xml:space="preserve">difficulty in </w:t>
            </w:r>
            <w:r w:rsidR="00237125">
              <w:rPr>
                <w:rFonts w:asciiTheme="majorBidi" w:hAnsiTheme="majorBidi" w:cstheme="majorBidi"/>
                <w:color w:val="000000" w:themeColor="text1"/>
                <w:sz w:val="18"/>
                <w:szCs w:val="18"/>
              </w:rPr>
              <w:t>measuring impact</w:t>
            </w:r>
          </w:p>
        </w:tc>
      </w:tr>
      <w:tr w:rsidR="00E72D15" w:rsidRPr="00652BA4" w14:paraId="6EAFE9FD" w14:textId="77777777" w:rsidTr="006A2492">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1974" w:type="dxa"/>
            <w:noWrap/>
            <w:hideMark/>
          </w:tcPr>
          <w:p w14:paraId="2E180823" w14:textId="0AC25841" w:rsidR="00EE6CC6" w:rsidRPr="004B6EB5" w:rsidRDefault="00EE6CC6" w:rsidP="00EE6CC6">
            <w:pPr>
              <w:spacing w:line="276" w:lineRule="auto"/>
              <w:jc w:val="center"/>
              <w:rPr>
                <w:rFonts w:asciiTheme="minorBidi" w:hAnsiTheme="minorBidi" w:cstheme="minorBidi"/>
                <w:b w:val="0"/>
                <w:bCs w:val="0"/>
                <w:color w:val="000000" w:themeColor="text1"/>
                <w:sz w:val="16"/>
                <w:szCs w:val="16"/>
              </w:rPr>
            </w:pPr>
            <w:r w:rsidRPr="00542FAA">
              <w:rPr>
                <w:rFonts w:asciiTheme="minorBidi" w:hAnsiTheme="minorBidi" w:cstheme="minorBidi"/>
                <w:b w:val="0"/>
                <w:bCs w:val="0"/>
                <w:sz w:val="16"/>
                <w:szCs w:val="16"/>
              </w:rPr>
              <w:t xml:space="preserve">AI-Powered Creativity </w:t>
            </w:r>
            <w:r w:rsidR="00682FC1">
              <w:rPr>
                <w:rFonts w:asciiTheme="minorBidi" w:hAnsiTheme="minorBidi" w:cstheme="minorBidi"/>
                <w:b w:val="0"/>
                <w:bCs w:val="0"/>
                <w:sz w:val="16"/>
                <w:szCs w:val="16"/>
              </w:rPr>
              <w:t>&amp;</w:t>
            </w:r>
            <w:r w:rsidRPr="00542FAA">
              <w:rPr>
                <w:rFonts w:asciiTheme="minorBidi" w:hAnsiTheme="minorBidi" w:cstheme="minorBidi"/>
                <w:b w:val="0"/>
                <w:bCs w:val="0"/>
                <w:sz w:val="16"/>
                <w:szCs w:val="16"/>
              </w:rPr>
              <w:t xml:space="preserve"> Data-Driven Design</w:t>
            </w:r>
          </w:p>
          <w:p w14:paraId="37783E3A" w14:textId="46C96282" w:rsidR="003421F9" w:rsidRPr="00652BA4" w:rsidRDefault="003421F9" w:rsidP="003421F9">
            <w:pPr>
              <w:jc w:val="both"/>
              <w:rPr>
                <w:rFonts w:asciiTheme="majorBidi" w:hAnsiTheme="majorBidi" w:cstheme="majorBidi"/>
                <w:color w:val="000000" w:themeColor="text1"/>
                <w:sz w:val="18"/>
                <w:szCs w:val="18"/>
              </w:rPr>
            </w:pPr>
          </w:p>
        </w:tc>
        <w:tc>
          <w:tcPr>
            <w:tcW w:w="2049" w:type="dxa"/>
            <w:hideMark/>
          </w:tcPr>
          <w:p w14:paraId="1AF8164F" w14:textId="01A15777" w:rsidR="003421F9" w:rsidRPr="00652BA4" w:rsidRDefault="00703A74"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sidRPr="00703A74">
              <w:rPr>
                <w:rFonts w:asciiTheme="majorBidi" w:hAnsiTheme="majorBidi" w:cstheme="majorBidi"/>
                <w:color w:val="000000" w:themeColor="text1"/>
                <w:sz w:val="18"/>
                <w:szCs w:val="18"/>
              </w:rPr>
              <w:t>Najana, Madhavi</w:t>
            </w:r>
          </w:p>
        </w:tc>
        <w:tc>
          <w:tcPr>
            <w:tcW w:w="985" w:type="dxa"/>
            <w:hideMark/>
          </w:tcPr>
          <w:p w14:paraId="3A7C8301" w14:textId="56B81A6A" w:rsidR="003421F9" w:rsidRPr="00652BA4" w:rsidRDefault="00137FD6"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2024</w:t>
            </w:r>
          </w:p>
        </w:tc>
        <w:tc>
          <w:tcPr>
            <w:tcW w:w="1356" w:type="dxa"/>
            <w:hideMark/>
          </w:tcPr>
          <w:p w14:paraId="55BAA0F1" w14:textId="62D5FA8D" w:rsidR="003421F9" w:rsidRPr="00652BA4" w:rsidRDefault="004F0CCF" w:rsidP="004F0CCF">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Conceptual Analysis</w:t>
            </w:r>
          </w:p>
        </w:tc>
        <w:tc>
          <w:tcPr>
            <w:tcW w:w="1206" w:type="dxa"/>
            <w:hideMark/>
          </w:tcPr>
          <w:p w14:paraId="022DEC0F" w14:textId="77777777" w:rsidR="009751BB" w:rsidRPr="009751BB" w:rsidRDefault="009751BB" w:rsidP="009751B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sidRPr="009751BB">
              <w:rPr>
                <w:rFonts w:asciiTheme="majorBidi" w:hAnsiTheme="majorBidi" w:cstheme="majorBidi"/>
                <w:color w:val="000000" w:themeColor="text1"/>
                <w:sz w:val="18"/>
                <w:szCs w:val="18"/>
              </w:rPr>
              <w:t>Artificial Intelligence augments creativity guides design, and adds a user-focused solution</w:t>
            </w:r>
          </w:p>
          <w:p w14:paraId="73BD26BF" w14:textId="193E32C2" w:rsidR="003421F9" w:rsidRPr="00652BA4" w:rsidRDefault="003421F9" w:rsidP="003D630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p>
        </w:tc>
        <w:tc>
          <w:tcPr>
            <w:tcW w:w="1616" w:type="dxa"/>
            <w:hideMark/>
          </w:tcPr>
          <w:p w14:paraId="4C0C2944" w14:textId="77777777" w:rsidR="003421F9" w:rsidRDefault="00FA1538" w:rsidP="003421F9">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Literature review,</w:t>
            </w:r>
          </w:p>
          <w:p w14:paraId="3A846E7D" w14:textId="0FD36CEC" w:rsidR="00FA1538" w:rsidRPr="00652BA4" w:rsidRDefault="000B533A" w:rsidP="00780C1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 xml:space="preserve">examples, </w:t>
            </w:r>
            <w:r w:rsidR="00CB7C77">
              <w:rPr>
                <w:rFonts w:asciiTheme="majorBidi" w:hAnsiTheme="majorBidi" w:cstheme="majorBidi"/>
                <w:color w:val="000000" w:themeColor="text1"/>
                <w:sz w:val="18"/>
                <w:szCs w:val="18"/>
              </w:rPr>
              <w:t xml:space="preserve">discussion </w:t>
            </w:r>
            <w:r w:rsidR="00780C1E">
              <w:rPr>
                <w:rFonts w:asciiTheme="majorBidi" w:hAnsiTheme="majorBidi" w:cstheme="majorBidi"/>
                <w:color w:val="000000" w:themeColor="text1"/>
                <w:sz w:val="18"/>
                <w:szCs w:val="18"/>
              </w:rPr>
              <w:t xml:space="preserve">of trends </w:t>
            </w:r>
          </w:p>
        </w:tc>
        <w:tc>
          <w:tcPr>
            <w:tcW w:w="1376" w:type="dxa"/>
          </w:tcPr>
          <w:p w14:paraId="058F8A0E" w14:textId="5DF43B27" w:rsidR="003421F9" w:rsidRPr="00652BA4" w:rsidRDefault="00FE1DBC" w:rsidP="00EA1B64">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 xml:space="preserve">Data privacy issues, </w:t>
            </w:r>
            <w:r w:rsidR="00D84B90">
              <w:rPr>
                <w:rFonts w:asciiTheme="majorBidi" w:hAnsiTheme="majorBidi" w:cstheme="majorBidi"/>
                <w:color w:val="000000" w:themeColor="text1"/>
                <w:sz w:val="18"/>
                <w:szCs w:val="18"/>
              </w:rPr>
              <w:t xml:space="preserve">algorithmic </w:t>
            </w:r>
            <w:r w:rsidR="003807B0">
              <w:rPr>
                <w:rFonts w:asciiTheme="majorBidi" w:hAnsiTheme="majorBidi" w:cstheme="majorBidi"/>
                <w:color w:val="000000" w:themeColor="text1"/>
                <w:sz w:val="18"/>
                <w:szCs w:val="18"/>
              </w:rPr>
              <w:t xml:space="preserve">bias, complexity </w:t>
            </w:r>
            <w:r w:rsidR="00BC5D28">
              <w:rPr>
                <w:rFonts w:asciiTheme="majorBidi" w:hAnsiTheme="majorBidi" w:cstheme="majorBidi"/>
                <w:color w:val="000000" w:themeColor="text1"/>
                <w:sz w:val="18"/>
                <w:szCs w:val="18"/>
              </w:rPr>
              <w:t xml:space="preserve">of implementation </w:t>
            </w:r>
          </w:p>
        </w:tc>
      </w:tr>
      <w:tr w:rsidR="003E1564" w:rsidRPr="00652BA4" w14:paraId="51674E1F" w14:textId="77777777" w:rsidTr="006A2492">
        <w:trPr>
          <w:trHeight w:val="582"/>
        </w:trPr>
        <w:tc>
          <w:tcPr>
            <w:cnfStyle w:val="001000000000" w:firstRow="0" w:lastRow="0" w:firstColumn="1" w:lastColumn="0" w:oddVBand="0" w:evenVBand="0" w:oddHBand="0" w:evenHBand="0" w:firstRowFirstColumn="0" w:firstRowLastColumn="0" w:lastRowFirstColumn="0" w:lastRowLastColumn="0"/>
            <w:tcW w:w="1974" w:type="dxa"/>
            <w:noWrap/>
            <w:hideMark/>
          </w:tcPr>
          <w:p w14:paraId="65BA170E" w14:textId="2B5F92E0" w:rsidR="00E11644" w:rsidRPr="00E256BE" w:rsidRDefault="00E11644" w:rsidP="00E11644">
            <w:pPr>
              <w:spacing w:line="276" w:lineRule="auto"/>
              <w:jc w:val="center"/>
              <w:rPr>
                <w:rFonts w:asciiTheme="minorBidi" w:hAnsiTheme="minorBidi" w:cstheme="minorBidi"/>
                <w:b w:val="0"/>
                <w:bCs w:val="0"/>
                <w:color w:val="000000" w:themeColor="text1"/>
                <w:sz w:val="16"/>
                <w:szCs w:val="16"/>
              </w:rPr>
            </w:pPr>
            <w:r w:rsidRPr="005F6C11">
              <w:rPr>
                <w:rFonts w:asciiTheme="minorBidi" w:hAnsiTheme="minorBidi" w:cstheme="minorBidi"/>
                <w:b w:val="0"/>
                <w:bCs w:val="0"/>
                <w:sz w:val="16"/>
                <w:szCs w:val="16"/>
              </w:rPr>
              <w:t>AI-Powered Innovation</w:t>
            </w:r>
            <w:r w:rsidR="00F61A4C">
              <w:rPr>
                <w:rFonts w:asciiTheme="minorBidi" w:hAnsiTheme="minorBidi" w:cstheme="minorBidi"/>
                <w:b w:val="0"/>
                <w:bCs w:val="0"/>
                <w:sz w:val="16"/>
                <w:szCs w:val="16"/>
              </w:rPr>
              <w:t xml:space="preserve"> FOR</w:t>
            </w:r>
            <w:r w:rsidRPr="005F6C11">
              <w:rPr>
                <w:rFonts w:asciiTheme="minorBidi" w:hAnsiTheme="minorBidi" w:cstheme="minorBidi"/>
                <w:b w:val="0"/>
                <w:bCs w:val="0"/>
                <w:sz w:val="16"/>
                <w:szCs w:val="16"/>
              </w:rPr>
              <w:t xml:space="preserve"> Entrepreneurs </w:t>
            </w:r>
          </w:p>
          <w:p w14:paraId="6DB083DF" w14:textId="0239F0BE" w:rsidR="003421F9" w:rsidRPr="00E471B3" w:rsidRDefault="003421F9" w:rsidP="003421F9">
            <w:pPr>
              <w:jc w:val="both"/>
              <w:rPr>
                <w:rFonts w:asciiTheme="minorBidi" w:hAnsiTheme="minorBidi" w:cstheme="minorBidi"/>
                <w:color w:val="000000" w:themeColor="text1"/>
                <w:sz w:val="18"/>
                <w:szCs w:val="18"/>
              </w:rPr>
            </w:pPr>
          </w:p>
        </w:tc>
        <w:tc>
          <w:tcPr>
            <w:tcW w:w="2049" w:type="dxa"/>
            <w:hideMark/>
          </w:tcPr>
          <w:p w14:paraId="27BFF0AF" w14:textId="65278146" w:rsidR="003421F9" w:rsidRPr="00652BA4" w:rsidRDefault="006D76F4" w:rsidP="006D76F4">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sidRPr="006D76F4">
              <w:rPr>
                <w:rFonts w:asciiTheme="majorBidi" w:hAnsiTheme="majorBidi" w:cstheme="majorBidi"/>
                <w:color w:val="000000" w:themeColor="text1"/>
                <w:sz w:val="18"/>
                <w:szCs w:val="18"/>
              </w:rPr>
              <w:t xml:space="preserve">Lan, Tran Minh Tung &amp; Vo </w:t>
            </w:r>
            <w:proofErr w:type="spellStart"/>
            <w:r w:rsidRPr="006D76F4">
              <w:rPr>
                <w:rFonts w:asciiTheme="majorBidi" w:hAnsiTheme="majorBidi" w:cstheme="majorBidi"/>
                <w:color w:val="000000" w:themeColor="text1"/>
                <w:sz w:val="18"/>
                <w:szCs w:val="18"/>
              </w:rPr>
              <w:t>Thi</w:t>
            </w:r>
            <w:proofErr w:type="spellEnd"/>
            <w:r w:rsidRPr="006D76F4">
              <w:rPr>
                <w:rFonts w:asciiTheme="majorBidi" w:hAnsiTheme="majorBidi" w:cstheme="majorBidi"/>
                <w:color w:val="000000" w:themeColor="text1"/>
                <w:sz w:val="18"/>
                <w:szCs w:val="18"/>
              </w:rPr>
              <w:t xml:space="preserve"> Kim Oanh &amp;Tran </w:t>
            </w:r>
            <w:proofErr w:type="spellStart"/>
            <w:r w:rsidRPr="006D76F4">
              <w:rPr>
                <w:rFonts w:asciiTheme="majorBidi" w:hAnsiTheme="majorBidi" w:cstheme="majorBidi"/>
                <w:color w:val="000000" w:themeColor="text1"/>
                <w:sz w:val="18"/>
                <w:szCs w:val="18"/>
              </w:rPr>
              <w:t>Thi</w:t>
            </w:r>
            <w:proofErr w:type="spellEnd"/>
            <w:r w:rsidRPr="006D76F4">
              <w:rPr>
                <w:rFonts w:asciiTheme="majorBidi" w:hAnsiTheme="majorBidi" w:cstheme="majorBidi"/>
                <w:color w:val="000000" w:themeColor="text1"/>
                <w:sz w:val="18"/>
                <w:szCs w:val="18"/>
              </w:rPr>
              <w:t xml:space="preserve"> Kim Cuc &amp;Duong Hoai</w:t>
            </w:r>
          </w:p>
        </w:tc>
        <w:tc>
          <w:tcPr>
            <w:tcW w:w="985" w:type="dxa"/>
            <w:hideMark/>
          </w:tcPr>
          <w:p w14:paraId="098127FE" w14:textId="114E55AF" w:rsidR="003421F9" w:rsidRPr="00652BA4" w:rsidRDefault="00137FD6" w:rsidP="003421F9">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2024</w:t>
            </w:r>
          </w:p>
        </w:tc>
        <w:tc>
          <w:tcPr>
            <w:tcW w:w="1356" w:type="dxa"/>
            <w:hideMark/>
          </w:tcPr>
          <w:p w14:paraId="3AE7FA83" w14:textId="2BC9BD88" w:rsidR="003421F9" w:rsidRPr="00652BA4" w:rsidRDefault="004A0FBE" w:rsidP="00585D68">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Multi-</w:t>
            </w:r>
            <w:r w:rsidR="008B078C">
              <w:rPr>
                <w:rFonts w:asciiTheme="majorBidi" w:hAnsiTheme="majorBidi" w:cstheme="majorBidi"/>
                <w:color w:val="000000" w:themeColor="text1"/>
                <w:sz w:val="18"/>
                <w:szCs w:val="18"/>
              </w:rPr>
              <w:t>Methodological</w:t>
            </w:r>
            <w:r w:rsidR="00585D68">
              <w:rPr>
                <w:rFonts w:asciiTheme="majorBidi" w:hAnsiTheme="majorBidi" w:cstheme="majorBidi"/>
                <w:color w:val="000000" w:themeColor="text1"/>
                <w:sz w:val="18"/>
                <w:szCs w:val="18"/>
              </w:rPr>
              <w:t xml:space="preserve"> Approach</w:t>
            </w:r>
          </w:p>
        </w:tc>
        <w:tc>
          <w:tcPr>
            <w:tcW w:w="1206" w:type="dxa"/>
            <w:hideMark/>
          </w:tcPr>
          <w:p w14:paraId="6A419D8A" w14:textId="77777777" w:rsidR="00E17499" w:rsidRPr="00E17499" w:rsidRDefault="00E17499" w:rsidP="00E1749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sidRPr="00E17499">
              <w:rPr>
                <w:rFonts w:asciiTheme="majorBidi" w:hAnsiTheme="majorBidi" w:cstheme="majorBidi"/>
                <w:color w:val="000000" w:themeColor="text1"/>
                <w:sz w:val="18"/>
                <w:szCs w:val="18"/>
              </w:rPr>
              <w:t>Supports innovation: efficiency is driven by AI and a personalized customer experience</w:t>
            </w:r>
          </w:p>
          <w:p w14:paraId="7082591D" w14:textId="213ADD1E" w:rsidR="003421F9" w:rsidRPr="00652BA4" w:rsidRDefault="003421F9" w:rsidP="0086115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p>
        </w:tc>
        <w:tc>
          <w:tcPr>
            <w:tcW w:w="1616" w:type="dxa"/>
            <w:hideMark/>
          </w:tcPr>
          <w:p w14:paraId="6528CF72" w14:textId="77777777" w:rsidR="003421F9" w:rsidRDefault="00AC3AEB" w:rsidP="003421F9">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Literature review,</w:t>
            </w:r>
          </w:p>
          <w:p w14:paraId="53A1B275" w14:textId="3BF81BE7" w:rsidR="00AC3AEB" w:rsidRPr="00652BA4" w:rsidRDefault="00AC3AEB" w:rsidP="00E3275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Case studies,</w:t>
            </w:r>
            <w:r w:rsidR="0034323A">
              <w:rPr>
                <w:rFonts w:asciiTheme="majorBidi" w:hAnsiTheme="majorBidi" w:cstheme="majorBidi"/>
                <w:color w:val="000000" w:themeColor="text1"/>
                <w:sz w:val="18"/>
                <w:szCs w:val="18"/>
              </w:rPr>
              <w:t xml:space="preserve"> expert interviews</w:t>
            </w:r>
          </w:p>
        </w:tc>
        <w:tc>
          <w:tcPr>
            <w:tcW w:w="1376" w:type="dxa"/>
          </w:tcPr>
          <w:p w14:paraId="7D481555" w14:textId="1CC86EAD" w:rsidR="003421F9" w:rsidRPr="00652BA4" w:rsidRDefault="00643B52" w:rsidP="00C3546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8"/>
                <w:szCs w:val="18"/>
              </w:rPr>
            </w:pPr>
            <w:r>
              <w:rPr>
                <w:rFonts w:asciiTheme="majorBidi" w:hAnsiTheme="majorBidi" w:cstheme="majorBidi"/>
                <w:color w:val="000000" w:themeColor="text1"/>
                <w:sz w:val="18"/>
                <w:szCs w:val="18"/>
              </w:rPr>
              <w:t xml:space="preserve">Cost barriers, </w:t>
            </w:r>
            <w:r w:rsidR="00C35463">
              <w:rPr>
                <w:rFonts w:asciiTheme="majorBidi" w:hAnsiTheme="majorBidi" w:cstheme="majorBidi"/>
                <w:color w:val="000000" w:themeColor="text1"/>
                <w:sz w:val="18"/>
                <w:szCs w:val="18"/>
              </w:rPr>
              <w:t xml:space="preserve">expertise gap, ethical </w:t>
            </w:r>
            <w:r w:rsidR="00ED41CD">
              <w:rPr>
                <w:rFonts w:asciiTheme="majorBidi" w:hAnsiTheme="majorBidi" w:cstheme="majorBidi"/>
                <w:color w:val="000000" w:themeColor="text1"/>
                <w:sz w:val="18"/>
                <w:szCs w:val="18"/>
              </w:rPr>
              <w:t xml:space="preserve">consideration </w:t>
            </w:r>
          </w:p>
        </w:tc>
      </w:tr>
    </w:tbl>
    <w:p w14:paraId="4F7715D0" w14:textId="77777777" w:rsidR="003665A7" w:rsidRPr="003665A7" w:rsidRDefault="003665A7" w:rsidP="003665A7"/>
    <w:p w14:paraId="3865E881" w14:textId="77777777" w:rsidR="00BC07E7" w:rsidRPr="00652BA4" w:rsidRDefault="00BC07E7" w:rsidP="00BC07E7">
      <w:pPr>
        <w:pStyle w:val="Caption"/>
        <w:rPr>
          <w:rFonts w:asciiTheme="majorBidi" w:hAnsiTheme="majorBidi" w:cstheme="majorBidi"/>
          <w:color w:val="000000" w:themeColor="text1"/>
          <w:sz w:val="28"/>
          <w:szCs w:val="28"/>
        </w:rPr>
      </w:pPr>
    </w:p>
    <w:p w14:paraId="38955C2E" w14:textId="77BFD5A7" w:rsidR="00BC07E7" w:rsidRPr="00652BA4" w:rsidRDefault="00BC07E7" w:rsidP="00BC07E7">
      <w:pPr>
        <w:pStyle w:val="Caption"/>
        <w:rPr>
          <w:rFonts w:asciiTheme="majorBidi" w:hAnsiTheme="majorBidi" w:cstheme="majorBidi"/>
          <w:color w:val="000000" w:themeColor="text1"/>
          <w:sz w:val="28"/>
          <w:szCs w:val="28"/>
        </w:rPr>
      </w:pPr>
      <w:bookmarkStart w:id="13" w:name="_Toc120671113"/>
      <w:r>
        <w:t xml:space="preserve">Figure </w:t>
      </w:r>
      <w:fldSimple w:instr=" SEQ Figure \* ARABIC ">
        <w:r>
          <w:rPr>
            <w:noProof/>
          </w:rPr>
          <w:t>1</w:t>
        </w:r>
      </w:fldSimple>
      <w:r>
        <w:t xml:space="preserve"> </w:t>
      </w:r>
      <w:bookmarkEnd w:id="13"/>
      <w:r w:rsidR="00CF3BE8" w:rsidRPr="00AE2FA9">
        <w:rPr>
          <w:rFonts w:asciiTheme="majorBidi" w:hAnsiTheme="majorBidi" w:cstheme="majorBidi"/>
        </w:rPr>
        <w:t>Synthesis Matrix</w:t>
      </w:r>
    </w:p>
    <w:p w14:paraId="54FE16D8" w14:textId="77777777" w:rsidR="00BC07E7" w:rsidRPr="00652BA4" w:rsidRDefault="00BC07E7" w:rsidP="00BC07E7">
      <w:pPr>
        <w:jc w:val="both"/>
        <w:rPr>
          <w:rFonts w:asciiTheme="majorBidi" w:hAnsiTheme="majorBidi" w:cstheme="majorBidi"/>
          <w:color w:val="000000" w:themeColor="text1"/>
          <w:sz w:val="28"/>
          <w:szCs w:val="28"/>
        </w:rPr>
      </w:pPr>
    </w:p>
    <w:p w14:paraId="32BF36E9" w14:textId="77777777" w:rsidR="00BC07E7" w:rsidRDefault="00BC07E7" w:rsidP="00BC07E7">
      <w:pPr>
        <w:jc w:val="both"/>
        <w:rPr>
          <w:rFonts w:asciiTheme="majorBidi" w:hAnsiTheme="majorBidi" w:cstheme="majorBidi"/>
          <w:color w:val="000000" w:themeColor="text1"/>
          <w:sz w:val="28"/>
          <w:szCs w:val="28"/>
        </w:rPr>
      </w:pPr>
    </w:p>
    <w:p w14:paraId="61B965E6" w14:textId="77777777" w:rsidR="00915080" w:rsidRDefault="00915080" w:rsidP="00BC07E7">
      <w:pPr>
        <w:jc w:val="both"/>
        <w:rPr>
          <w:rFonts w:asciiTheme="majorBidi" w:hAnsiTheme="majorBidi" w:cstheme="majorBidi"/>
          <w:color w:val="000000" w:themeColor="text1"/>
          <w:sz w:val="28"/>
          <w:szCs w:val="28"/>
        </w:rPr>
      </w:pPr>
    </w:p>
    <w:p w14:paraId="7B5061D3" w14:textId="77777777" w:rsidR="00915080" w:rsidRDefault="00915080" w:rsidP="00BC07E7">
      <w:pPr>
        <w:jc w:val="both"/>
        <w:rPr>
          <w:rFonts w:asciiTheme="majorBidi" w:hAnsiTheme="majorBidi" w:cstheme="majorBidi"/>
          <w:color w:val="000000" w:themeColor="text1"/>
          <w:sz w:val="28"/>
          <w:szCs w:val="28"/>
        </w:rPr>
      </w:pPr>
    </w:p>
    <w:p w14:paraId="241720B8" w14:textId="77777777" w:rsidR="00915080" w:rsidRDefault="00915080" w:rsidP="00BC07E7">
      <w:pPr>
        <w:jc w:val="both"/>
        <w:rPr>
          <w:rFonts w:asciiTheme="majorBidi" w:hAnsiTheme="majorBidi" w:cstheme="majorBidi"/>
          <w:color w:val="000000" w:themeColor="text1"/>
          <w:sz w:val="28"/>
          <w:szCs w:val="28"/>
        </w:rPr>
      </w:pPr>
    </w:p>
    <w:p w14:paraId="7B991B5F" w14:textId="77777777" w:rsidR="00C63064" w:rsidRDefault="00C63064" w:rsidP="00BC07E7">
      <w:pPr>
        <w:jc w:val="both"/>
        <w:rPr>
          <w:rFonts w:asciiTheme="majorBidi" w:hAnsiTheme="majorBidi" w:cstheme="majorBidi"/>
          <w:color w:val="000000" w:themeColor="text1"/>
          <w:sz w:val="28"/>
          <w:szCs w:val="28"/>
        </w:rPr>
      </w:pPr>
    </w:p>
    <w:p w14:paraId="6DF7ABC1" w14:textId="77777777" w:rsidR="009A2ADB" w:rsidRDefault="009A2ADB" w:rsidP="00BC07E7">
      <w:pPr>
        <w:jc w:val="both"/>
        <w:rPr>
          <w:rFonts w:asciiTheme="majorBidi" w:hAnsiTheme="majorBidi" w:cstheme="majorBidi"/>
          <w:color w:val="000000" w:themeColor="text1"/>
          <w:sz w:val="28"/>
          <w:szCs w:val="28"/>
        </w:rPr>
      </w:pPr>
    </w:p>
    <w:p w14:paraId="74445FE2" w14:textId="77777777" w:rsidR="009A2ADB" w:rsidRDefault="009A2ADB" w:rsidP="00BC07E7">
      <w:pPr>
        <w:jc w:val="both"/>
        <w:rPr>
          <w:rFonts w:asciiTheme="majorBidi" w:hAnsiTheme="majorBidi" w:cstheme="majorBidi"/>
          <w:color w:val="000000" w:themeColor="text1"/>
          <w:sz w:val="28"/>
          <w:szCs w:val="28"/>
        </w:rPr>
      </w:pPr>
    </w:p>
    <w:p w14:paraId="11E5418A" w14:textId="77777777" w:rsidR="009A2ADB" w:rsidRDefault="009A2ADB" w:rsidP="00BC07E7">
      <w:pPr>
        <w:jc w:val="both"/>
        <w:rPr>
          <w:rFonts w:asciiTheme="majorBidi" w:hAnsiTheme="majorBidi" w:cstheme="majorBidi"/>
          <w:color w:val="000000" w:themeColor="text1"/>
          <w:sz w:val="28"/>
          <w:szCs w:val="28"/>
        </w:rPr>
      </w:pPr>
    </w:p>
    <w:p w14:paraId="3B844BDB" w14:textId="77777777" w:rsidR="009A2ADB" w:rsidRDefault="009A2ADB" w:rsidP="00BC07E7">
      <w:pPr>
        <w:jc w:val="both"/>
        <w:rPr>
          <w:rFonts w:asciiTheme="majorBidi" w:hAnsiTheme="majorBidi" w:cstheme="majorBidi"/>
          <w:color w:val="000000" w:themeColor="text1"/>
          <w:sz w:val="28"/>
          <w:szCs w:val="28"/>
        </w:rPr>
      </w:pPr>
    </w:p>
    <w:p w14:paraId="1D86DA67" w14:textId="77777777" w:rsidR="009A2ADB" w:rsidRDefault="009A2ADB" w:rsidP="00BC07E7">
      <w:pPr>
        <w:jc w:val="both"/>
        <w:rPr>
          <w:rFonts w:asciiTheme="majorBidi" w:hAnsiTheme="majorBidi" w:cstheme="majorBidi"/>
          <w:color w:val="000000" w:themeColor="text1"/>
          <w:sz w:val="28"/>
          <w:szCs w:val="28"/>
        </w:rPr>
      </w:pPr>
    </w:p>
    <w:p w14:paraId="0597233F" w14:textId="77777777" w:rsidR="009A2ADB" w:rsidRDefault="009A2ADB" w:rsidP="00BC07E7">
      <w:pPr>
        <w:jc w:val="both"/>
        <w:rPr>
          <w:rFonts w:asciiTheme="majorBidi" w:hAnsiTheme="majorBidi" w:cstheme="majorBidi"/>
          <w:color w:val="000000" w:themeColor="text1"/>
          <w:sz w:val="28"/>
          <w:szCs w:val="28"/>
        </w:rPr>
      </w:pPr>
    </w:p>
    <w:p w14:paraId="15AB7562" w14:textId="77777777" w:rsidR="00B46EE6" w:rsidRDefault="00B46EE6" w:rsidP="00BC07E7">
      <w:pPr>
        <w:jc w:val="both"/>
        <w:rPr>
          <w:rFonts w:asciiTheme="majorBidi" w:hAnsiTheme="majorBidi" w:cstheme="majorBidi"/>
          <w:color w:val="000000" w:themeColor="text1"/>
          <w:sz w:val="28"/>
          <w:szCs w:val="28"/>
        </w:rPr>
      </w:pPr>
    </w:p>
    <w:p w14:paraId="6B1EA921" w14:textId="77777777" w:rsidR="00B46EE6" w:rsidRDefault="00B46EE6" w:rsidP="00BC07E7">
      <w:pPr>
        <w:jc w:val="both"/>
        <w:rPr>
          <w:rFonts w:asciiTheme="majorBidi" w:hAnsiTheme="majorBidi" w:cstheme="majorBidi"/>
          <w:color w:val="000000" w:themeColor="text1"/>
          <w:sz w:val="28"/>
          <w:szCs w:val="28"/>
        </w:rPr>
      </w:pPr>
    </w:p>
    <w:p w14:paraId="6EC18B87" w14:textId="77777777" w:rsidR="00B46EE6" w:rsidRDefault="00B46EE6" w:rsidP="00BC07E7">
      <w:pPr>
        <w:jc w:val="both"/>
        <w:rPr>
          <w:rFonts w:asciiTheme="majorBidi" w:hAnsiTheme="majorBidi" w:cstheme="majorBidi"/>
          <w:color w:val="000000" w:themeColor="text1"/>
          <w:sz w:val="28"/>
          <w:szCs w:val="28"/>
        </w:rPr>
      </w:pPr>
    </w:p>
    <w:p w14:paraId="2BF49225" w14:textId="77777777" w:rsidR="00702403" w:rsidRDefault="00702403" w:rsidP="00BC07E7">
      <w:pPr>
        <w:jc w:val="both"/>
        <w:rPr>
          <w:rFonts w:asciiTheme="majorBidi" w:hAnsiTheme="majorBidi" w:cstheme="majorBidi"/>
          <w:color w:val="000000" w:themeColor="text1"/>
          <w:sz w:val="28"/>
          <w:szCs w:val="28"/>
        </w:rPr>
      </w:pPr>
    </w:p>
    <w:p w14:paraId="7354B67F" w14:textId="77777777" w:rsidR="00B46EE6" w:rsidRDefault="00B46EE6" w:rsidP="00BC07E7">
      <w:pPr>
        <w:jc w:val="both"/>
        <w:rPr>
          <w:rFonts w:asciiTheme="majorBidi" w:hAnsiTheme="majorBidi" w:cstheme="majorBidi"/>
          <w:color w:val="000000" w:themeColor="text1"/>
          <w:sz w:val="28"/>
          <w:szCs w:val="28"/>
        </w:rPr>
      </w:pPr>
    </w:p>
    <w:p w14:paraId="50E291C0" w14:textId="77777777" w:rsidR="009A2ADB" w:rsidRDefault="009A2ADB" w:rsidP="00BC07E7">
      <w:pPr>
        <w:jc w:val="both"/>
        <w:rPr>
          <w:rFonts w:asciiTheme="majorBidi" w:hAnsiTheme="majorBidi" w:cstheme="majorBidi"/>
          <w:color w:val="000000" w:themeColor="text1"/>
          <w:sz w:val="28"/>
          <w:szCs w:val="28"/>
        </w:rPr>
      </w:pPr>
    </w:p>
    <w:p w14:paraId="1D290A64" w14:textId="77777777" w:rsidR="009A2ADB" w:rsidRDefault="009A2ADB" w:rsidP="00BC07E7">
      <w:pPr>
        <w:jc w:val="both"/>
        <w:rPr>
          <w:rFonts w:asciiTheme="majorBidi" w:hAnsiTheme="majorBidi" w:cstheme="majorBidi"/>
          <w:color w:val="000000" w:themeColor="text1"/>
          <w:sz w:val="28"/>
          <w:szCs w:val="28"/>
        </w:rPr>
      </w:pPr>
    </w:p>
    <w:p w14:paraId="6A4F30FC" w14:textId="77777777" w:rsidR="00C63064" w:rsidRPr="00652BA4" w:rsidRDefault="00C63064" w:rsidP="00BC07E7">
      <w:pPr>
        <w:jc w:val="both"/>
        <w:rPr>
          <w:rFonts w:asciiTheme="majorBidi" w:hAnsiTheme="majorBidi" w:cstheme="majorBidi"/>
          <w:color w:val="000000" w:themeColor="text1"/>
          <w:sz w:val="28"/>
          <w:szCs w:val="28"/>
        </w:rPr>
      </w:pPr>
    </w:p>
    <w:p w14:paraId="0F12CEAB" w14:textId="77777777" w:rsidR="00C63064" w:rsidRDefault="00C63064" w:rsidP="0086287E">
      <w:pPr>
        <w:pStyle w:val="Heading3"/>
        <w:rPr>
          <w:rFonts w:asciiTheme="majorBidi" w:hAnsiTheme="majorBidi"/>
        </w:rPr>
      </w:pPr>
      <w:bookmarkStart w:id="14" w:name="_Toc181589386"/>
      <w:r w:rsidRPr="0086287E">
        <w:rPr>
          <w:rFonts w:asciiTheme="majorBidi" w:hAnsiTheme="majorBidi"/>
        </w:rPr>
        <w:t>References</w:t>
      </w:r>
      <w:bookmarkEnd w:id="14"/>
    </w:p>
    <w:sdt>
      <w:sdtPr>
        <w:rPr>
          <w:rFonts w:ascii="Times New Roman" w:eastAsia="Times New Roman" w:hAnsi="Times New Roman" w:cs="Times New Roman"/>
          <w:b w:val="0"/>
          <w:sz w:val="24"/>
          <w:szCs w:val="24"/>
        </w:rPr>
        <w:id w:val="203299612"/>
        <w:docPartObj>
          <w:docPartGallery w:val="Bibliographies"/>
          <w:docPartUnique/>
        </w:docPartObj>
      </w:sdtPr>
      <w:sdtContent>
        <w:p w14:paraId="1CC345BD" w14:textId="77777777" w:rsidR="005155C5" w:rsidRDefault="005155C5" w:rsidP="005155C5">
          <w:pPr>
            <w:pStyle w:val="Heading1"/>
            <w:ind w:hanging="270"/>
          </w:pPr>
        </w:p>
        <w:sdt>
          <w:sdtPr>
            <w:id w:val="-573587230"/>
            <w:bibliography/>
          </w:sdtPr>
          <w:sdtContent>
            <w:p w14:paraId="1FA8490D" w14:textId="77777777" w:rsidR="00DB7A76" w:rsidRDefault="005155C5" w:rsidP="00DB7A76">
              <w:pPr>
                <w:pStyle w:val="Bibliography"/>
                <w:ind w:hanging="180"/>
                <w:rPr>
                  <w:noProof/>
                </w:rPr>
              </w:pPr>
              <w:r>
                <w:fldChar w:fldCharType="begin"/>
              </w:r>
              <w:r>
                <w:instrText xml:space="preserve"> BIBLIOGRAPHY </w:instrText>
              </w:r>
              <w:r>
                <w:fldChar w:fldCharType="separate"/>
              </w:r>
              <w:r w:rsidR="00DB7A76">
                <w:rPr>
                  <w:noProof/>
                </w:rPr>
                <w:t xml:space="preserve">Da Xie, W. Y., 2023. </w:t>
              </w:r>
              <w:r w:rsidR="00DB7A76">
                <w:rPr>
                  <w:i/>
                  <w:iCs/>
                  <w:noProof/>
                </w:rPr>
                <w:t xml:space="preserve">Cornell University. </w:t>
              </w:r>
              <w:r w:rsidR="00DB7A76">
                <w:rPr>
                  <w:noProof/>
                </w:rPr>
                <w:t xml:space="preserve">[Online] </w:t>
              </w:r>
              <w:r w:rsidR="00DB7A76">
                <w:rPr>
                  <w:noProof/>
                </w:rPr>
                <w:br/>
                <w:t xml:space="preserve">Available at: </w:t>
              </w:r>
              <w:r w:rsidR="00DB7A76">
                <w:rPr>
                  <w:noProof/>
                  <w:u w:val="single"/>
                </w:rPr>
                <w:t>https://arxiv.org/abs/2306.12176</w:t>
              </w:r>
              <w:r w:rsidR="00DB7A76">
                <w:rPr>
                  <w:noProof/>
                </w:rPr>
                <w:br/>
                <w:t>[Accessed 1 11 2024].</w:t>
              </w:r>
            </w:p>
            <w:p w14:paraId="16072B20" w14:textId="77777777" w:rsidR="00DB7A76" w:rsidRDefault="00DB7A76" w:rsidP="00DB7A76">
              <w:pPr>
                <w:pStyle w:val="Bibliography"/>
                <w:ind w:hanging="180"/>
                <w:rPr>
                  <w:noProof/>
                </w:rPr>
              </w:pPr>
              <w:r>
                <w:rPr>
                  <w:noProof/>
                </w:rPr>
                <w:t xml:space="preserve">Khadka, S., 2023. </w:t>
              </w:r>
              <w:r>
                <w:rPr>
                  <w:i/>
                  <w:iCs/>
                  <w:noProof/>
                </w:rPr>
                <w:t xml:space="preserve">Nebal Jornals Online. </w:t>
              </w:r>
              <w:r>
                <w:rPr>
                  <w:noProof/>
                </w:rPr>
                <w:t xml:space="preserve">[Online] </w:t>
              </w:r>
              <w:r>
                <w:rPr>
                  <w:noProof/>
                </w:rPr>
                <w:br/>
                <w:t xml:space="preserve">Available at: </w:t>
              </w:r>
              <w:r>
                <w:rPr>
                  <w:noProof/>
                  <w:u w:val="single"/>
                </w:rPr>
                <w:t>https://nepjol.info/index.php/NCCJ/article/view/63128</w:t>
              </w:r>
              <w:r>
                <w:rPr>
                  <w:noProof/>
                </w:rPr>
                <w:br/>
                <w:t>[Accessed 3 11 2024].</w:t>
              </w:r>
            </w:p>
            <w:p w14:paraId="2C0E3554" w14:textId="77777777" w:rsidR="00DB7A76" w:rsidRDefault="00DB7A76" w:rsidP="00DB7A76">
              <w:pPr>
                <w:pStyle w:val="Bibliography"/>
                <w:ind w:hanging="180"/>
                <w:rPr>
                  <w:noProof/>
                </w:rPr>
              </w:pPr>
              <w:r>
                <w:rPr>
                  <w:noProof/>
                </w:rPr>
                <w:t xml:space="preserve">Lan, T. M. T. &amp;. V. T. K. O. &amp;. T. K. C. &amp;. H., 2024. </w:t>
              </w:r>
              <w:r>
                <w:rPr>
                  <w:i/>
                  <w:iCs/>
                  <w:noProof/>
                </w:rPr>
                <w:t xml:space="preserve">museonaturalistico. </w:t>
              </w:r>
              <w:r>
                <w:rPr>
                  <w:noProof/>
                </w:rPr>
                <w:t xml:space="preserve">[Online] </w:t>
              </w:r>
              <w:r>
                <w:rPr>
                  <w:noProof/>
                </w:rPr>
                <w:br/>
                <w:t xml:space="preserve">Available at: </w:t>
              </w:r>
              <w:r>
                <w:rPr>
                  <w:noProof/>
                  <w:u w:val="single"/>
                </w:rPr>
                <w:t>https://www.museonaturalistico.it/index.php/journal/article/view/123/107</w:t>
              </w:r>
              <w:r>
                <w:rPr>
                  <w:noProof/>
                </w:rPr>
                <w:br/>
                <w:t>[Accessed 4 11 2024].</w:t>
              </w:r>
            </w:p>
            <w:p w14:paraId="3820B507" w14:textId="77777777" w:rsidR="00DB7A76" w:rsidRDefault="00DB7A76" w:rsidP="00DB7A76">
              <w:pPr>
                <w:pStyle w:val="Bibliography"/>
                <w:ind w:hanging="180"/>
                <w:rPr>
                  <w:noProof/>
                </w:rPr>
              </w:pPr>
              <w:r>
                <w:rPr>
                  <w:noProof/>
                </w:rPr>
                <w:t xml:space="preserve">Mishra, A., 2024. </w:t>
              </w:r>
              <w:r>
                <w:rPr>
                  <w:i/>
                  <w:iCs/>
                  <w:noProof/>
                </w:rPr>
                <w:t xml:space="preserve">OCAD University Open Research Repository. </w:t>
              </w:r>
              <w:r>
                <w:rPr>
                  <w:noProof/>
                </w:rPr>
                <w:t xml:space="preserve">[Online] </w:t>
              </w:r>
              <w:r>
                <w:rPr>
                  <w:noProof/>
                </w:rPr>
                <w:br/>
                <w:t xml:space="preserve">Available at: </w:t>
              </w:r>
              <w:r>
                <w:rPr>
                  <w:noProof/>
                  <w:u w:val="single"/>
                </w:rPr>
                <w:t>https://openresearch.ocadu.ca/id/eprint/4428/</w:t>
              </w:r>
              <w:r>
                <w:rPr>
                  <w:noProof/>
                </w:rPr>
                <w:br/>
                <w:t>[Accessed 30 10 2024].</w:t>
              </w:r>
            </w:p>
            <w:p w14:paraId="59CD9B64" w14:textId="77777777" w:rsidR="00DB7A76" w:rsidRDefault="00DB7A76" w:rsidP="00DB7A76">
              <w:pPr>
                <w:pStyle w:val="Bibliography"/>
                <w:ind w:hanging="180"/>
                <w:rPr>
                  <w:noProof/>
                </w:rPr>
              </w:pPr>
              <w:r>
                <w:rPr>
                  <w:noProof/>
                </w:rPr>
                <w:t xml:space="preserve">Najana, M., 2024. </w:t>
              </w:r>
              <w:r>
                <w:rPr>
                  <w:i/>
                  <w:iCs/>
                  <w:noProof/>
                </w:rPr>
                <w:t xml:space="preserve">SSRN. </w:t>
              </w:r>
              <w:r>
                <w:rPr>
                  <w:noProof/>
                </w:rPr>
                <w:t xml:space="preserve">[Online] </w:t>
              </w:r>
              <w:r>
                <w:rPr>
                  <w:noProof/>
                </w:rPr>
                <w:br/>
                <w:t xml:space="preserve">Available at: </w:t>
              </w:r>
              <w:r>
                <w:rPr>
                  <w:noProof/>
                  <w:u w:val="single"/>
                </w:rPr>
                <w:t>https://papers.ssrn.com/sol3/papers.cfm?abstract_id=4907300</w:t>
              </w:r>
              <w:r>
                <w:rPr>
                  <w:noProof/>
                </w:rPr>
                <w:br/>
                <w:t>[Accessed 28 10 2024].</w:t>
              </w:r>
            </w:p>
            <w:p w14:paraId="3FCF40F7" w14:textId="77777777" w:rsidR="00DB7A76" w:rsidRDefault="00DB7A76" w:rsidP="00DB7A76">
              <w:pPr>
                <w:pStyle w:val="Bibliography"/>
                <w:ind w:hanging="180"/>
                <w:rPr>
                  <w:noProof/>
                </w:rPr>
              </w:pPr>
              <w:r>
                <w:rPr>
                  <w:noProof/>
                </w:rPr>
                <w:t xml:space="preserve">Riain, A. E. H. &amp;. S. O., 2018. </w:t>
              </w:r>
              <w:r>
                <w:rPr>
                  <w:i/>
                  <w:iCs/>
                  <w:noProof/>
                </w:rPr>
                <w:t xml:space="preserve">Researchgate. </w:t>
              </w:r>
              <w:r>
                <w:rPr>
                  <w:noProof/>
                </w:rPr>
                <w:t xml:space="preserve">[Online] </w:t>
              </w:r>
              <w:r>
                <w:rPr>
                  <w:noProof/>
                </w:rPr>
                <w:br/>
                <w:t xml:space="preserve">Available at: </w:t>
              </w:r>
              <w:r>
                <w:rPr>
                  <w:noProof/>
                  <w:u w:val="single"/>
                </w:rPr>
                <w:t>https://www.researchgate.net/publication/325796290_How_to_escape_the_low_learning_trap_in_a_runaway_labour_market?enrichId=rgreq-5ea6b1c5995b75e3067da3801b96a9e5-XXX&amp;enrichSource=Y292ZXJQYWdlOzMyNTc5NjI5MDtBUzo2NDU0MDQ3Nzc1MTcwNTdAMTUzMDg4Nzg5ODc0NA%3D%3D</w:t>
              </w:r>
              <w:r>
                <w:rPr>
                  <w:noProof/>
                </w:rPr>
                <w:br/>
                <w:t>[Accessed 3 11 2024].</w:t>
              </w:r>
            </w:p>
            <w:p w14:paraId="0B80391F" w14:textId="77777777" w:rsidR="005155C5" w:rsidRDefault="005155C5" w:rsidP="00DB7A76">
              <w:pPr>
                <w:ind w:hanging="270"/>
              </w:pPr>
              <w:r>
                <w:rPr>
                  <w:b/>
                  <w:bCs/>
                  <w:noProof/>
                </w:rPr>
                <w:fldChar w:fldCharType="end"/>
              </w:r>
            </w:p>
          </w:sdtContent>
        </w:sdt>
      </w:sdtContent>
    </w:sdt>
    <w:p w14:paraId="3DE2F46C" w14:textId="77777777" w:rsidR="00337198" w:rsidRPr="00337198" w:rsidRDefault="00337198" w:rsidP="00337198"/>
    <w:p w14:paraId="2245793E" w14:textId="3F163C60" w:rsidR="00053AD2" w:rsidRDefault="00053AD2" w:rsidP="00053AD2"/>
    <w:p w14:paraId="1055DA1D" w14:textId="77777777" w:rsidR="00C63064" w:rsidRDefault="00C63064" w:rsidP="00C63064"/>
    <w:p w14:paraId="5B32D306" w14:textId="31FDD8EE" w:rsidR="00BC07E7" w:rsidRPr="00652BA4" w:rsidRDefault="00BC07E7" w:rsidP="00BC07E7">
      <w:pPr>
        <w:jc w:val="both"/>
        <w:rPr>
          <w:rFonts w:asciiTheme="majorBidi" w:hAnsiTheme="majorBidi" w:cstheme="majorBidi"/>
          <w:color w:val="000000" w:themeColor="text1"/>
          <w:sz w:val="28"/>
          <w:szCs w:val="28"/>
        </w:rPr>
      </w:pPr>
    </w:p>
    <w:p w14:paraId="0BB30905" w14:textId="77777777" w:rsidR="00BC07E7" w:rsidRPr="00652BA4" w:rsidRDefault="00BC07E7" w:rsidP="00BC07E7">
      <w:pPr>
        <w:jc w:val="both"/>
        <w:rPr>
          <w:rFonts w:asciiTheme="majorBidi" w:hAnsiTheme="majorBidi" w:cstheme="majorBidi"/>
          <w:color w:val="000000" w:themeColor="text1"/>
          <w:sz w:val="28"/>
          <w:szCs w:val="28"/>
        </w:rPr>
      </w:pPr>
    </w:p>
    <w:p w14:paraId="6E6DC148" w14:textId="77777777" w:rsidR="00BC07E7" w:rsidRPr="00652BA4" w:rsidRDefault="00BC07E7" w:rsidP="00BC07E7">
      <w:pPr>
        <w:jc w:val="both"/>
        <w:rPr>
          <w:rFonts w:asciiTheme="majorBidi" w:hAnsiTheme="majorBidi" w:cstheme="majorBidi"/>
          <w:color w:val="000000" w:themeColor="text1"/>
          <w:sz w:val="28"/>
          <w:szCs w:val="28"/>
        </w:rPr>
      </w:pPr>
    </w:p>
    <w:p w14:paraId="039CD767" w14:textId="77777777" w:rsidR="00BC07E7" w:rsidRPr="00652BA4" w:rsidRDefault="00BC07E7" w:rsidP="00BC07E7">
      <w:pPr>
        <w:jc w:val="both"/>
        <w:rPr>
          <w:rFonts w:asciiTheme="majorBidi" w:hAnsiTheme="majorBidi" w:cstheme="majorBidi"/>
          <w:color w:val="000000" w:themeColor="text1"/>
          <w:sz w:val="28"/>
          <w:szCs w:val="28"/>
        </w:rPr>
      </w:pPr>
    </w:p>
    <w:p w14:paraId="330041CB" w14:textId="77777777" w:rsidR="00BC07E7" w:rsidRPr="00652BA4" w:rsidRDefault="00BC07E7" w:rsidP="00BC07E7">
      <w:pPr>
        <w:jc w:val="both"/>
        <w:rPr>
          <w:rFonts w:asciiTheme="majorBidi" w:hAnsiTheme="majorBidi" w:cstheme="majorBidi"/>
          <w:color w:val="000000" w:themeColor="text1"/>
          <w:sz w:val="28"/>
          <w:szCs w:val="28"/>
        </w:rPr>
      </w:pPr>
    </w:p>
    <w:p w14:paraId="2BE8C524" w14:textId="77777777" w:rsidR="00BC07E7" w:rsidRPr="00652BA4" w:rsidRDefault="00BC07E7" w:rsidP="00BC07E7">
      <w:pPr>
        <w:jc w:val="both"/>
        <w:rPr>
          <w:rFonts w:asciiTheme="majorBidi" w:hAnsiTheme="majorBidi" w:cstheme="majorBidi"/>
          <w:color w:val="000000" w:themeColor="text1"/>
          <w:sz w:val="28"/>
          <w:szCs w:val="28"/>
        </w:rPr>
      </w:pPr>
    </w:p>
    <w:p w14:paraId="1BDFB8FE" w14:textId="77777777" w:rsidR="00BC07E7" w:rsidRPr="00652BA4" w:rsidRDefault="00BC07E7" w:rsidP="00BC07E7">
      <w:pPr>
        <w:jc w:val="both"/>
        <w:rPr>
          <w:rFonts w:asciiTheme="majorBidi" w:hAnsiTheme="majorBidi" w:cstheme="majorBidi"/>
          <w:color w:val="000000" w:themeColor="text1"/>
          <w:sz w:val="28"/>
          <w:szCs w:val="28"/>
        </w:rPr>
      </w:pPr>
    </w:p>
    <w:p w14:paraId="70C8A39D" w14:textId="77777777" w:rsidR="00BC07E7" w:rsidRPr="00652BA4" w:rsidRDefault="00BC07E7" w:rsidP="00BC07E7">
      <w:pPr>
        <w:jc w:val="both"/>
        <w:rPr>
          <w:rFonts w:asciiTheme="majorBidi" w:hAnsiTheme="majorBidi" w:cstheme="majorBidi"/>
          <w:color w:val="000000" w:themeColor="text1"/>
          <w:sz w:val="28"/>
          <w:szCs w:val="28"/>
        </w:rPr>
      </w:pPr>
    </w:p>
    <w:p w14:paraId="19974380" w14:textId="69EB6199" w:rsidR="006B5613" w:rsidRPr="00652BA4" w:rsidRDefault="006B5613" w:rsidP="00BC07E7">
      <w:pPr>
        <w:spacing w:after="160" w:line="259" w:lineRule="auto"/>
        <w:rPr>
          <w:rFonts w:asciiTheme="majorBidi" w:hAnsiTheme="majorBidi" w:cstheme="majorBidi"/>
          <w:color w:val="000000" w:themeColor="text1"/>
          <w:sz w:val="28"/>
          <w:szCs w:val="28"/>
        </w:rPr>
      </w:pPr>
    </w:p>
    <w:sectPr w:rsidR="006B5613" w:rsidRPr="00652BA4" w:rsidSect="00BE1E59">
      <w:footerReference w:type="default" r:id="rId10"/>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57B93A" w14:textId="77777777" w:rsidR="003E6043" w:rsidRDefault="003E6043">
      <w:r>
        <w:separator/>
      </w:r>
    </w:p>
  </w:endnote>
  <w:endnote w:type="continuationSeparator" w:id="0">
    <w:p w14:paraId="623FB581" w14:textId="77777777" w:rsidR="003E6043" w:rsidRDefault="003E6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A7B8D" w14:textId="77777777" w:rsidR="00DB053C" w:rsidRPr="00BE50A0" w:rsidRDefault="00DB053C">
    <w:pPr>
      <w:pStyle w:val="Footer"/>
      <w:tabs>
        <w:tab w:val="clear" w:pos="4680"/>
        <w:tab w:val="clear" w:pos="9360"/>
      </w:tabs>
      <w:jc w:val="center"/>
      <w:rPr>
        <w:caps/>
        <w:noProof/>
      </w:rPr>
    </w:pPr>
    <w:r w:rsidRPr="00BE50A0">
      <w:rPr>
        <w:caps/>
      </w:rPr>
      <w:fldChar w:fldCharType="begin"/>
    </w:r>
    <w:r w:rsidRPr="00BE50A0">
      <w:rPr>
        <w:caps/>
      </w:rPr>
      <w:instrText xml:space="preserve"> PAGE   \* MERGEFORMAT </w:instrText>
    </w:r>
    <w:r w:rsidRPr="00BE50A0">
      <w:rPr>
        <w:caps/>
      </w:rPr>
      <w:fldChar w:fldCharType="separate"/>
    </w:r>
    <w:r w:rsidRPr="00BE50A0">
      <w:rPr>
        <w:caps/>
        <w:noProof/>
      </w:rPr>
      <w:t>2</w:t>
    </w:r>
    <w:r w:rsidRPr="00BE50A0">
      <w:rPr>
        <w:caps/>
        <w:noProof/>
      </w:rPr>
      <w:fldChar w:fldCharType="end"/>
    </w:r>
  </w:p>
  <w:p w14:paraId="0CE2782A" w14:textId="77777777" w:rsidR="00DB053C" w:rsidRDefault="00DB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3627078"/>
      <w:docPartObj>
        <w:docPartGallery w:val="Page Numbers (Bottom of Page)"/>
        <w:docPartUnique/>
      </w:docPartObj>
    </w:sdtPr>
    <w:sdtEndPr>
      <w:rPr>
        <w:noProof/>
      </w:rPr>
    </w:sdtEndPr>
    <w:sdtContent>
      <w:p w14:paraId="1A1A6842" w14:textId="77777777" w:rsidR="00DB053C" w:rsidRDefault="00DB05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1E66E0" w14:textId="77777777" w:rsidR="00DB053C" w:rsidRPr="00C769E8" w:rsidRDefault="00DB053C" w:rsidP="00C76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7A96BC" w14:textId="77777777" w:rsidR="003E6043" w:rsidRDefault="003E6043">
      <w:r>
        <w:separator/>
      </w:r>
    </w:p>
  </w:footnote>
  <w:footnote w:type="continuationSeparator" w:id="0">
    <w:p w14:paraId="185D0C9C" w14:textId="77777777" w:rsidR="003E6043" w:rsidRDefault="003E60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925BE"/>
    <w:multiLevelType w:val="hybridMultilevel"/>
    <w:tmpl w:val="18469F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3D71D8"/>
    <w:multiLevelType w:val="hybridMultilevel"/>
    <w:tmpl w:val="B5CE1DE8"/>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541B6982"/>
    <w:multiLevelType w:val="hybridMultilevel"/>
    <w:tmpl w:val="2B9A1A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0824190">
    <w:abstractNumId w:val="2"/>
  </w:num>
  <w:num w:numId="2" w16cid:durableId="858471999">
    <w:abstractNumId w:val="1"/>
  </w:num>
  <w:num w:numId="3" w16cid:durableId="122514050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7E7"/>
    <w:rsid w:val="000075AC"/>
    <w:rsid w:val="0001757A"/>
    <w:rsid w:val="0002470A"/>
    <w:rsid w:val="0003749B"/>
    <w:rsid w:val="00053AD2"/>
    <w:rsid w:val="0005548A"/>
    <w:rsid w:val="0008586D"/>
    <w:rsid w:val="000B533A"/>
    <w:rsid w:val="000E59D3"/>
    <w:rsid w:val="001115D1"/>
    <w:rsid w:val="00113D1D"/>
    <w:rsid w:val="00122E84"/>
    <w:rsid w:val="00124D65"/>
    <w:rsid w:val="00133ADD"/>
    <w:rsid w:val="0013722C"/>
    <w:rsid w:val="00137BC4"/>
    <w:rsid w:val="00137FD6"/>
    <w:rsid w:val="0015497A"/>
    <w:rsid w:val="00154E7D"/>
    <w:rsid w:val="001764BB"/>
    <w:rsid w:val="001861AC"/>
    <w:rsid w:val="00194BFD"/>
    <w:rsid w:val="001A50C7"/>
    <w:rsid w:val="001A5BC0"/>
    <w:rsid w:val="001A6CBD"/>
    <w:rsid w:val="001B3870"/>
    <w:rsid w:val="001B6050"/>
    <w:rsid w:val="001C1E09"/>
    <w:rsid w:val="001C52D3"/>
    <w:rsid w:val="001F3573"/>
    <w:rsid w:val="001F67AA"/>
    <w:rsid w:val="00202DED"/>
    <w:rsid w:val="002201F5"/>
    <w:rsid w:val="0022519A"/>
    <w:rsid w:val="002255DB"/>
    <w:rsid w:val="00230207"/>
    <w:rsid w:val="00237125"/>
    <w:rsid w:val="00241F81"/>
    <w:rsid w:val="00247ED4"/>
    <w:rsid w:val="00252002"/>
    <w:rsid w:val="00262E12"/>
    <w:rsid w:val="00276EA5"/>
    <w:rsid w:val="002A29CA"/>
    <w:rsid w:val="002A3CCB"/>
    <w:rsid w:val="002A725D"/>
    <w:rsid w:val="002C043D"/>
    <w:rsid w:val="002D2C9A"/>
    <w:rsid w:val="002E0A9E"/>
    <w:rsid w:val="002E3361"/>
    <w:rsid w:val="002E3C37"/>
    <w:rsid w:val="00303183"/>
    <w:rsid w:val="00312132"/>
    <w:rsid w:val="00313283"/>
    <w:rsid w:val="00327B7B"/>
    <w:rsid w:val="003359D1"/>
    <w:rsid w:val="00337198"/>
    <w:rsid w:val="003421F9"/>
    <w:rsid w:val="0034323A"/>
    <w:rsid w:val="00345160"/>
    <w:rsid w:val="003474B6"/>
    <w:rsid w:val="003513B2"/>
    <w:rsid w:val="00353982"/>
    <w:rsid w:val="003665A7"/>
    <w:rsid w:val="003671B6"/>
    <w:rsid w:val="003711BE"/>
    <w:rsid w:val="003807B0"/>
    <w:rsid w:val="00384FC5"/>
    <w:rsid w:val="0039704B"/>
    <w:rsid w:val="003B61B9"/>
    <w:rsid w:val="003C1D6C"/>
    <w:rsid w:val="003C6F6D"/>
    <w:rsid w:val="003D6301"/>
    <w:rsid w:val="003E1564"/>
    <w:rsid w:val="003E6043"/>
    <w:rsid w:val="003F7230"/>
    <w:rsid w:val="004109A0"/>
    <w:rsid w:val="00421080"/>
    <w:rsid w:val="0042428C"/>
    <w:rsid w:val="00425D75"/>
    <w:rsid w:val="0042742A"/>
    <w:rsid w:val="00436D1E"/>
    <w:rsid w:val="0044275E"/>
    <w:rsid w:val="00442AE2"/>
    <w:rsid w:val="00445FA3"/>
    <w:rsid w:val="00446856"/>
    <w:rsid w:val="0045696E"/>
    <w:rsid w:val="0047344C"/>
    <w:rsid w:val="004740BA"/>
    <w:rsid w:val="00476950"/>
    <w:rsid w:val="00483699"/>
    <w:rsid w:val="004914A1"/>
    <w:rsid w:val="004A0FBE"/>
    <w:rsid w:val="004B33BF"/>
    <w:rsid w:val="004B6A32"/>
    <w:rsid w:val="004B6EB5"/>
    <w:rsid w:val="004C6E2F"/>
    <w:rsid w:val="004E24FA"/>
    <w:rsid w:val="004E7883"/>
    <w:rsid w:val="004F0CCF"/>
    <w:rsid w:val="00513DC2"/>
    <w:rsid w:val="005155C5"/>
    <w:rsid w:val="00532F28"/>
    <w:rsid w:val="005344C3"/>
    <w:rsid w:val="00545191"/>
    <w:rsid w:val="00552E57"/>
    <w:rsid w:val="00564F33"/>
    <w:rsid w:val="00585D68"/>
    <w:rsid w:val="00596A62"/>
    <w:rsid w:val="005A5F0D"/>
    <w:rsid w:val="005B7DE1"/>
    <w:rsid w:val="005D3469"/>
    <w:rsid w:val="005F61B7"/>
    <w:rsid w:val="00606F30"/>
    <w:rsid w:val="006127E8"/>
    <w:rsid w:val="006160D8"/>
    <w:rsid w:val="00631D50"/>
    <w:rsid w:val="00635FAF"/>
    <w:rsid w:val="006360B3"/>
    <w:rsid w:val="00643B52"/>
    <w:rsid w:val="00654E80"/>
    <w:rsid w:val="00681FCF"/>
    <w:rsid w:val="00682FC1"/>
    <w:rsid w:val="006A2492"/>
    <w:rsid w:val="006A4472"/>
    <w:rsid w:val="006B5613"/>
    <w:rsid w:val="006B68DB"/>
    <w:rsid w:val="006D76F4"/>
    <w:rsid w:val="006F1859"/>
    <w:rsid w:val="00702403"/>
    <w:rsid w:val="00703A74"/>
    <w:rsid w:val="00705660"/>
    <w:rsid w:val="007151ED"/>
    <w:rsid w:val="0072176D"/>
    <w:rsid w:val="00724CA9"/>
    <w:rsid w:val="00726E24"/>
    <w:rsid w:val="0076086B"/>
    <w:rsid w:val="0076088E"/>
    <w:rsid w:val="00762541"/>
    <w:rsid w:val="00765BB1"/>
    <w:rsid w:val="007666B6"/>
    <w:rsid w:val="00780C1E"/>
    <w:rsid w:val="00790088"/>
    <w:rsid w:val="00793826"/>
    <w:rsid w:val="007A266C"/>
    <w:rsid w:val="007A3250"/>
    <w:rsid w:val="007A4183"/>
    <w:rsid w:val="007A526F"/>
    <w:rsid w:val="007B050A"/>
    <w:rsid w:val="007B247D"/>
    <w:rsid w:val="007C0D13"/>
    <w:rsid w:val="007D4AE3"/>
    <w:rsid w:val="007E1029"/>
    <w:rsid w:val="007E35F3"/>
    <w:rsid w:val="00804883"/>
    <w:rsid w:val="00814458"/>
    <w:rsid w:val="0082026B"/>
    <w:rsid w:val="00832294"/>
    <w:rsid w:val="00833491"/>
    <w:rsid w:val="00834C7B"/>
    <w:rsid w:val="0086115D"/>
    <w:rsid w:val="0086287E"/>
    <w:rsid w:val="008801E1"/>
    <w:rsid w:val="008838A4"/>
    <w:rsid w:val="008844D1"/>
    <w:rsid w:val="00884DFF"/>
    <w:rsid w:val="0089625E"/>
    <w:rsid w:val="008B078C"/>
    <w:rsid w:val="008B2DC2"/>
    <w:rsid w:val="008B34EF"/>
    <w:rsid w:val="008B3CED"/>
    <w:rsid w:val="008E2857"/>
    <w:rsid w:val="008F0A07"/>
    <w:rsid w:val="008F106B"/>
    <w:rsid w:val="009046BD"/>
    <w:rsid w:val="009133C6"/>
    <w:rsid w:val="00915080"/>
    <w:rsid w:val="00925D2F"/>
    <w:rsid w:val="00927A0F"/>
    <w:rsid w:val="00930140"/>
    <w:rsid w:val="00945583"/>
    <w:rsid w:val="00973DA5"/>
    <w:rsid w:val="00974C72"/>
    <w:rsid w:val="009751BB"/>
    <w:rsid w:val="00985FAF"/>
    <w:rsid w:val="009A2ADB"/>
    <w:rsid w:val="009A6E0C"/>
    <w:rsid w:val="009B30F0"/>
    <w:rsid w:val="009B35DE"/>
    <w:rsid w:val="009B6C3B"/>
    <w:rsid w:val="00A01583"/>
    <w:rsid w:val="00A2443C"/>
    <w:rsid w:val="00A300FE"/>
    <w:rsid w:val="00A3616E"/>
    <w:rsid w:val="00A466F6"/>
    <w:rsid w:val="00A54032"/>
    <w:rsid w:val="00A603EE"/>
    <w:rsid w:val="00A616A8"/>
    <w:rsid w:val="00A67485"/>
    <w:rsid w:val="00A72D27"/>
    <w:rsid w:val="00AC3AEB"/>
    <w:rsid w:val="00AC72B8"/>
    <w:rsid w:val="00AD1D3E"/>
    <w:rsid w:val="00AE2FA9"/>
    <w:rsid w:val="00AE3B8C"/>
    <w:rsid w:val="00AF30FB"/>
    <w:rsid w:val="00B06776"/>
    <w:rsid w:val="00B2424A"/>
    <w:rsid w:val="00B32A70"/>
    <w:rsid w:val="00B32C05"/>
    <w:rsid w:val="00B44488"/>
    <w:rsid w:val="00B46EE6"/>
    <w:rsid w:val="00B60CDC"/>
    <w:rsid w:val="00B64D5A"/>
    <w:rsid w:val="00B8328B"/>
    <w:rsid w:val="00B84BA6"/>
    <w:rsid w:val="00BA33B5"/>
    <w:rsid w:val="00BC07E7"/>
    <w:rsid w:val="00BC1C64"/>
    <w:rsid w:val="00BC5356"/>
    <w:rsid w:val="00BC5D28"/>
    <w:rsid w:val="00BD0646"/>
    <w:rsid w:val="00BD71EB"/>
    <w:rsid w:val="00BD7FE2"/>
    <w:rsid w:val="00BE1E59"/>
    <w:rsid w:val="00BE39E6"/>
    <w:rsid w:val="00C31B54"/>
    <w:rsid w:val="00C33F0B"/>
    <w:rsid w:val="00C35463"/>
    <w:rsid w:val="00C40995"/>
    <w:rsid w:val="00C46DEC"/>
    <w:rsid w:val="00C50754"/>
    <w:rsid w:val="00C57BEF"/>
    <w:rsid w:val="00C63064"/>
    <w:rsid w:val="00C644F7"/>
    <w:rsid w:val="00C64821"/>
    <w:rsid w:val="00C70448"/>
    <w:rsid w:val="00C77924"/>
    <w:rsid w:val="00C80509"/>
    <w:rsid w:val="00C86437"/>
    <w:rsid w:val="00C95026"/>
    <w:rsid w:val="00CB36FA"/>
    <w:rsid w:val="00CB7C77"/>
    <w:rsid w:val="00CC2585"/>
    <w:rsid w:val="00CD179E"/>
    <w:rsid w:val="00CD3E5C"/>
    <w:rsid w:val="00CD7D78"/>
    <w:rsid w:val="00CF3BE8"/>
    <w:rsid w:val="00D02B67"/>
    <w:rsid w:val="00D0453D"/>
    <w:rsid w:val="00D0611D"/>
    <w:rsid w:val="00D15186"/>
    <w:rsid w:val="00D20E49"/>
    <w:rsid w:val="00D214D5"/>
    <w:rsid w:val="00D21D31"/>
    <w:rsid w:val="00D41358"/>
    <w:rsid w:val="00D669B3"/>
    <w:rsid w:val="00D72348"/>
    <w:rsid w:val="00D84B90"/>
    <w:rsid w:val="00D95C27"/>
    <w:rsid w:val="00D965A4"/>
    <w:rsid w:val="00D96E15"/>
    <w:rsid w:val="00D977D0"/>
    <w:rsid w:val="00DB053C"/>
    <w:rsid w:val="00DB135E"/>
    <w:rsid w:val="00DB7A76"/>
    <w:rsid w:val="00DC61B6"/>
    <w:rsid w:val="00DD49F3"/>
    <w:rsid w:val="00DE595C"/>
    <w:rsid w:val="00DF0644"/>
    <w:rsid w:val="00E041AA"/>
    <w:rsid w:val="00E10744"/>
    <w:rsid w:val="00E11644"/>
    <w:rsid w:val="00E12473"/>
    <w:rsid w:val="00E17499"/>
    <w:rsid w:val="00E256BE"/>
    <w:rsid w:val="00E307F5"/>
    <w:rsid w:val="00E32751"/>
    <w:rsid w:val="00E33D3B"/>
    <w:rsid w:val="00E471B3"/>
    <w:rsid w:val="00E72D15"/>
    <w:rsid w:val="00E978C3"/>
    <w:rsid w:val="00EA1B64"/>
    <w:rsid w:val="00EA4D82"/>
    <w:rsid w:val="00EA5B5F"/>
    <w:rsid w:val="00EB2776"/>
    <w:rsid w:val="00EB517D"/>
    <w:rsid w:val="00EB5246"/>
    <w:rsid w:val="00ED41CD"/>
    <w:rsid w:val="00EE6C04"/>
    <w:rsid w:val="00EE6CC6"/>
    <w:rsid w:val="00EE7223"/>
    <w:rsid w:val="00EF1BD2"/>
    <w:rsid w:val="00EF5090"/>
    <w:rsid w:val="00EF532F"/>
    <w:rsid w:val="00F027FF"/>
    <w:rsid w:val="00F25BBA"/>
    <w:rsid w:val="00F32E41"/>
    <w:rsid w:val="00F516D6"/>
    <w:rsid w:val="00F54C9C"/>
    <w:rsid w:val="00F61A4C"/>
    <w:rsid w:val="00F70E11"/>
    <w:rsid w:val="00F9396C"/>
    <w:rsid w:val="00FA040B"/>
    <w:rsid w:val="00FA1538"/>
    <w:rsid w:val="00FA3B86"/>
    <w:rsid w:val="00FD1B01"/>
    <w:rsid w:val="00FE1D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6F7CA"/>
  <w15:chartTrackingRefBased/>
  <w15:docId w15:val="{8230456B-9EB9-4345-9B3C-A65A25B73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7E7"/>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BC07E7"/>
    <w:pPr>
      <w:keepNext/>
      <w:keepLines/>
      <w:spacing w:before="240" w:line="259" w:lineRule="auto"/>
      <w:outlineLvl w:val="0"/>
    </w:pPr>
    <w:rPr>
      <w:rFonts w:asciiTheme="minorBidi" w:eastAsiaTheme="majorEastAsia" w:hAnsiTheme="minorBidi" w:cstheme="majorBidi"/>
      <w:b/>
      <w:sz w:val="32"/>
      <w:szCs w:val="32"/>
    </w:rPr>
  </w:style>
  <w:style w:type="paragraph" w:styleId="Heading2">
    <w:name w:val="heading 2"/>
    <w:basedOn w:val="Normal"/>
    <w:next w:val="Normal"/>
    <w:link w:val="Heading2Char"/>
    <w:uiPriority w:val="9"/>
    <w:unhideWhenUsed/>
    <w:qFormat/>
    <w:rsid w:val="00BC07E7"/>
    <w:pPr>
      <w:keepNext/>
      <w:keepLines/>
      <w:spacing w:before="40"/>
      <w:outlineLvl w:val="1"/>
    </w:pPr>
    <w:rPr>
      <w:rFonts w:asciiTheme="minorBidi" w:eastAsiaTheme="majorEastAsia" w:hAnsiTheme="minorBidi" w:cstheme="majorBidi"/>
      <w:b/>
      <w:sz w:val="32"/>
      <w:szCs w:val="26"/>
    </w:rPr>
  </w:style>
  <w:style w:type="paragraph" w:styleId="Heading3">
    <w:name w:val="heading 3"/>
    <w:basedOn w:val="Normal"/>
    <w:next w:val="Normal"/>
    <w:link w:val="Heading3Char"/>
    <w:uiPriority w:val="9"/>
    <w:unhideWhenUsed/>
    <w:qFormat/>
    <w:rsid w:val="00BC07E7"/>
    <w:pPr>
      <w:keepNext/>
      <w:keepLines/>
      <w:spacing w:before="40"/>
      <w:outlineLvl w:val="2"/>
    </w:pPr>
    <w:rPr>
      <w:rFonts w:asciiTheme="minorBidi" w:eastAsiaTheme="majorEastAsia" w:hAnsiTheme="minorBidi" w:cstheme="majorBidi"/>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7E7"/>
    <w:rPr>
      <w:rFonts w:asciiTheme="minorBidi" w:eastAsiaTheme="majorEastAsia" w:hAnsiTheme="minorBidi" w:cstheme="majorBidi"/>
      <w:b/>
      <w:sz w:val="32"/>
      <w:szCs w:val="32"/>
      <w14:ligatures w14:val="none"/>
    </w:rPr>
  </w:style>
  <w:style w:type="character" w:customStyle="1" w:styleId="Heading2Char">
    <w:name w:val="Heading 2 Char"/>
    <w:basedOn w:val="DefaultParagraphFont"/>
    <w:link w:val="Heading2"/>
    <w:uiPriority w:val="9"/>
    <w:rsid w:val="00BC07E7"/>
    <w:rPr>
      <w:rFonts w:asciiTheme="minorBidi" w:eastAsiaTheme="majorEastAsia" w:hAnsiTheme="minorBidi" w:cstheme="majorBidi"/>
      <w:b/>
      <w:sz w:val="32"/>
      <w:szCs w:val="26"/>
      <w14:ligatures w14:val="none"/>
    </w:rPr>
  </w:style>
  <w:style w:type="character" w:customStyle="1" w:styleId="Heading3Char">
    <w:name w:val="Heading 3 Char"/>
    <w:basedOn w:val="DefaultParagraphFont"/>
    <w:link w:val="Heading3"/>
    <w:uiPriority w:val="9"/>
    <w:rsid w:val="00BC07E7"/>
    <w:rPr>
      <w:rFonts w:asciiTheme="minorBidi" w:eastAsiaTheme="majorEastAsia" w:hAnsiTheme="minorBidi" w:cstheme="majorBidi"/>
      <w:b/>
      <w:sz w:val="28"/>
      <w:szCs w:val="24"/>
      <w14:ligatures w14:val="none"/>
    </w:rPr>
  </w:style>
  <w:style w:type="paragraph" w:styleId="NormalWeb">
    <w:name w:val="Normal (Web)"/>
    <w:basedOn w:val="Normal"/>
    <w:uiPriority w:val="99"/>
    <w:semiHidden/>
    <w:unhideWhenUsed/>
    <w:rsid w:val="00BC07E7"/>
    <w:pPr>
      <w:spacing w:before="100" w:beforeAutospacing="1" w:after="100" w:afterAutospacing="1"/>
    </w:pPr>
    <w:rPr>
      <w:rFonts w:eastAsiaTheme="minorEastAsia"/>
      <w:lang w:val="en-GB" w:eastAsia="en-GB"/>
    </w:rPr>
  </w:style>
  <w:style w:type="character" w:styleId="Hyperlink">
    <w:name w:val="Hyperlink"/>
    <w:basedOn w:val="DefaultParagraphFont"/>
    <w:uiPriority w:val="99"/>
    <w:unhideWhenUsed/>
    <w:rsid w:val="00BC07E7"/>
    <w:rPr>
      <w:color w:val="0000FF"/>
      <w:u w:val="single"/>
    </w:rPr>
  </w:style>
  <w:style w:type="paragraph" w:styleId="Header">
    <w:name w:val="header"/>
    <w:basedOn w:val="Normal"/>
    <w:link w:val="HeaderChar"/>
    <w:uiPriority w:val="99"/>
    <w:unhideWhenUsed/>
    <w:rsid w:val="00BC07E7"/>
    <w:pPr>
      <w:tabs>
        <w:tab w:val="center" w:pos="4680"/>
        <w:tab w:val="right" w:pos="9360"/>
      </w:tabs>
    </w:pPr>
  </w:style>
  <w:style w:type="character" w:customStyle="1" w:styleId="HeaderChar">
    <w:name w:val="Header Char"/>
    <w:basedOn w:val="DefaultParagraphFont"/>
    <w:link w:val="Header"/>
    <w:uiPriority w:val="99"/>
    <w:rsid w:val="00BC07E7"/>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BC07E7"/>
    <w:pPr>
      <w:tabs>
        <w:tab w:val="center" w:pos="4680"/>
        <w:tab w:val="right" w:pos="9360"/>
      </w:tabs>
    </w:pPr>
  </w:style>
  <w:style w:type="character" w:customStyle="1" w:styleId="FooterChar">
    <w:name w:val="Footer Char"/>
    <w:basedOn w:val="DefaultParagraphFont"/>
    <w:link w:val="Footer"/>
    <w:uiPriority w:val="99"/>
    <w:rsid w:val="00BC07E7"/>
    <w:rPr>
      <w:rFonts w:ascii="Times New Roman" w:eastAsia="Times New Roman" w:hAnsi="Times New Roman" w:cs="Times New Roman"/>
      <w:sz w:val="24"/>
      <w:szCs w:val="24"/>
      <w14:ligatures w14:val="none"/>
    </w:rPr>
  </w:style>
  <w:style w:type="character" w:customStyle="1" w:styleId="y2iqfc">
    <w:name w:val="y2iqfc"/>
    <w:basedOn w:val="DefaultParagraphFont"/>
    <w:rsid w:val="00BC07E7"/>
  </w:style>
  <w:style w:type="paragraph" w:styleId="ListParagraph">
    <w:name w:val="List Paragraph"/>
    <w:basedOn w:val="Normal"/>
    <w:uiPriority w:val="34"/>
    <w:qFormat/>
    <w:rsid w:val="00BC07E7"/>
    <w:pPr>
      <w:ind w:left="720"/>
      <w:contextualSpacing/>
    </w:pPr>
  </w:style>
  <w:style w:type="paragraph" w:styleId="HTMLPreformatted">
    <w:name w:val="HTML Preformatted"/>
    <w:basedOn w:val="Normal"/>
    <w:link w:val="HTMLPreformattedChar"/>
    <w:uiPriority w:val="99"/>
    <w:unhideWhenUsed/>
    <w:rsid w:val="00BC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C07E7"/>
    <w:rPr>
      <w:rFonts w:ascii="Courier New" w:eastAsia="Times New Roman" w:hAnsi="Courier New" w:cs="Courier New"/>
      <w:sz w:val="20"/>
      <w:szCs w:val="20"/>
      <w14:ligatures w14:val="none"/>
    </w:rPr>
  </w:style>
  <w:style w:type="table" w:styleId="TableGrid">
    <w:name w:val="Table Grid"/>
    <w:basedOn w:val="TableNormal"/>
    <w:uiPriority w:val="39"/>
    <w:rsid w:val="00BC07E7"/>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C07E7"/>
    <w:pPr>
      <w:spacing w:after="0" w:line="240" w:lineRule="auto"/>
    </w:pPr>
    <w:rPr>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BC07E7"/>
    <w:pPr>
      <w:spacing w:after="0" w:line="240" w:lineRule="auto"/>
    </w:pPr>
    <w:rPr>
      <w:kern w:val="2"/>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BC07E7"/>
    <w:pPr>
      <w:spacing w:after="0" w:line="240" w:lineRule="auto"/>
    </w:pPr>
    <w:rPr>
      <w:kern w:val="2"/>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BC07E7"/>
    <w:pPr>
      <w:spacing w:after="0" w:line="240" w:lineRule="auto"/>
    </w:pPr>
    <w:rPr>
      <w:kern w:val="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BC07E7"/>
    <w:pPr>
      <w:spacing w:after="0" w:line="240" w:lineRule="auto"/>
    </w:pPr>
    <w:rPr>
      <w:kern w:val="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BC07E7"/>
    <w:pPr>
      <w:spacing w:after="0" w:line="240" w:lineRule="auto"/>
    </w:pPr>
    <w:rPr>
      <w:kern w:val="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ibliography">
    <w:name w:val="Bibliography"/>
    <w:basedOn w:val="Normal"/>
    <w:next w:val="Normal"/>
    <w:uiPriority w:val="37"/>
    <w:unhideWhenUsed/>
    <w:rsid w:val="00BC07E7"/>
  </w:style>
  <w:style w:type="character" w:styleId="UnresolvedMention">
    <w:name w:val="Unresolved Mention"/>
    <w:basedOn w:val="DefaultParagraphFont"/>
    <w:uiPriority w:val="99"/>
    <w:semiHidden/>
    <w:unhideWhenUsed/>
    <w:rsid w:val="00BC07E7"/>
    <w:rPr>
      <w:color w:val="605E5C"/>
      <w:shd w:val="clear" w:color="auto" w:fill="E1DFDD"/>
    </w:rPr>
  </w:style>
  <w:style w:type="paragraph" w:styleId="TOC1">
    <w:name w:val="toc 1"/>
    <w:basedOn w:val="Normal"/>
    <w:next w:val="Normal"/>
    <w:autoRedefine/>
    <w:uiPriority w:val="39"/>
    <w:unhideWhenUsed/>
    <w:rsid w:val="00BC07E7"/>
    <w:pPr>
      <w:spacing w:after="100"/>
    </w:pPr>
  </w:style>
  <w:style w:type="paragraph" w:styleId="TOC2">
    <w:name w:val="toc 2"/>
    <w:basedOn w:val="Normal"/>
    <w:next w:val="Normal"/>
    <w:autoRedefine/>
    <w:uiPriority w:val="39"/>
    <w:unhideWhenUsed/>
    <w:rsid w:val="00BC07E7"/>
    <w:pPr>
      <w:spacing w:after="100"/>
      <w:ind w:left="240"/>
    </w:pPr>
  </w:style>
  <w:style w:type="paragraph" w:styleId="TOCHeading">
    <w:name w:val="TOC Heading"/>
    <w:basedOn w:val="Heading1"/>
    <w:next w:val="Normal"/>
    <w:uiPriority w:val="39"/>
    <w:unhideWhenUsed/>
    <w:qFormat/>
    <w:rsid w:val="00BC07E7"/>
    <w:pPr>
      <w:outlineLvl w:val="9"/>
    </w:pPr>
    <w:rPr>
      <w:rFonts w:asciiTheme="majorHAnsi" w:hAnsiTheme="majorHAnsi"/>
      <w:b w:val="0"/>
      <w:color w:val="2F5496" w:themeColor="accent1" w:themeShade="BF"/>
    </w:rPr>
  </w:style>
  <w:style w:type="paragraph" w:styleId="TOC3">
    <w:name w:val="toc 3"/>
    <w:basedOn w:val="Normal"/>
    <w:next w:val="Normal"/>
    <w:autoRedefine/>
    <w:uiPriority w:val="39"/>
    <w:unhideWhenUsed/>
    <w:rsid w:val="00BC07E7"/>
    <w:pPr>
      <w:spacing w:after="100"/>
      <w:ind w:left="480"/>
    </w:pPr>
  </w:style>
  <w:style w:type="paragraph" w:styleId="Caption">
    <w:name w:val="caption"/>
    <w:basedOn w:val="Normal"/>
    <w:next w:val="Normal"/>
    <w:uiPriority w:val="35"/>
    <w:qFormat/>
    <w:rsid w:val="00BC07E7"/>
    <w:pPr>
      <w:jc w:val="center"/>
    </w:pPr>
    <w:rPr>
      <w:b/>
      <w:bCs/>
      <w:sz w:val="20"/>
      <w:szCs w:val="20"/>
    </w:rPr>
  </w:style>
  <w:style w:type="paragraph" w:styleId="TableofFigures">
    <w:name w:val="table of figures"/>
    <w:basedOn w:val="Normal"/>
    <w:next w:val="Normal"/>
    <w:link w:val="TableofFiguresChar"/>
    <w:autoRedefine/>
    <w:uiPriority w:val="99"/>
    <w:unhideWhenUsed/>
    <w:rsid w:val="00BC07E7"/>
    <w:rPr>
      <w:b/>
      <w:sz w:val="20"/>
    </w:rPr>
  </w:style>
  <w:style w:type="character" w:customStyle="1" w:styleId="TableofFiguresChar">
    <w:name w:val="Table of Figures Char"/>
    <w:basedOn w:val="DefaultParagraphFont"/>
    <w:link w:val="TableofFigures"/>
    <w:uiPriority w:val="99"/>
    <w:rsid w:val="00BC07E7"/>
    <w:rPr>
      <w:rFonts w:ascii="Times New Roman" w:eastAsia="Times New Roman" w:hAnsi="Times New Roman" w:cs="Times New Roman"/>
      <w:b/>
      <w:sz w:val="20"/>
      <w:szCs w:val="24"/>
      <w14:ligatures w14:val="none"/>
    </w:rPr>
  </w:style>
  <w:style w:type="table" w:styleId="PlainTable3">
    <w:name w:val="Plain Table 3"/>
    <w:basedOn w:val="TableNormal"/>
    <w:uiPriority w:val="43"/>
    <w:rsid w:val="0093014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86864">
      <w:bodyDiv w:val="1"/>
      <w:marLeft w:val="0"/>
      <w:marRight w:val="0"/>
      <w:marTop w:val="0"/>
      <w:marBottom w:val="0"/>
      <w:divBdr>
        <w:top w:val="none" w:sz="0" w:space="0" w:color="auto"/>
        <w:left w:val="none" w:sz="0" w:space="0" w:color="auto"/>
        <w:bottom w:val="none" w:sz="0" w:space="0" w:color="auto"/>
        <w:right w:val="none" w:sz="0" w:space="0" w:color="auto"/>
      </w:divBdr>
    </w:div>
    <w:div w:id="42600640">
      <w:bodyDiv w:val="1"/>
      <w:marLeft w:val="0"/>
      <w:marRight w:val="0"/>
      <w:marTop w:val="0"/>
      <w:marBottom w:val="0"/>
      <w:divBdr>
        <w:top w:val="none" w:sz="0" w:space="0" w:color="auto"/>
        <w:left w:val="none" w:sz="0" w:space="0" w:color="auto"/>
        <w:bottom w:val="none" w:sz="0" w:space="0" w:color="auto"/>
        <w:right w:val="none" w:sz="0" w:space="0" w:color="auto"/>
      </w:divBdr>
    </w:div>
    <w:div w:id="80490177">
      <w:bodyDiv w:val="1"/>
      <w:marLeft w:val="0"/>
      <w:marRight w:val="0"/>
      <w:marTop w:val="0"/>
      <w:marBottom w:val="0"/>
      <w:divBdr>
        <w:top w:val="none" w:sz="0" w:space="0" w:color="auto"/>
        <w:left w:val="none" w:sz="0" w:space="0" w:color="auto"/>
        <w:bottom w:val="none" w:sz="0" w:space="0" w:color="auto"/>
        <w:right w:val="none" w:sz="0" w:space="0" w:color="auto"/>
      </w:divBdr>
    </w:div>
    <w:div w:id="87893764">
      <w:bodyDiv w:val="1"/>
      <w:marLeft w:val="0"/>
      <w:marRight w:val="0"/>
      <w:marTop w:val="0"/>
      <w:marBottom w:val="0"/>
      <w:divBdr>
        <w:top w:val="none" w:sz="0" w:space="0" w:color="auto"/>
        <w:left w:val="none" w:sz="0" w:space="0" w:color="auto"/>
        <w:bottom w:val="none" w:sz="0" w:space="0" w:color="auto"/>
        <w:right w:val="none" w:sz="0" w:space="0" w:color="auto"/>
      </w:divBdr>
    </w:div>
    <w:div w:id="98645332">
      <w:bodyDiv w:val="1"/>
      <w:marLeft w:val="0"/>
      <w:marRight w:val="0"/>
      <w:marTop w:val="0"/>
      <w:marBottom w:val="0"/>
      <w:divBdr>
        <w:top w:val="none" w:sz="0" w:space="0" w:color="auto"/>
        <w:left w:val="none" w:sz="0" w:space="0" w:color="auto"/>
        <w:bottom w:val="none" w:sz="0" w:space="0" w:color="auto"/>
        <w:right w:val="none" w:sz="0" w:space="0" w:color="auto"/>
      </w:divBdr>
    </w:div>
    <w:div w:id="140272310">
      <w:bodyDiv w:val="1"/>
      <w:marLeft w:val="0"/>
      <w:marRight w:val="0"/>
      <w:marTop w:val="0"/>
      <w:marBottom w:val="0"/>
      <w:divBdr>
        <w:top w:val="none" w:sz="0" w:space="0" w:color="auto"/>
        <w:left w:val="none" w:sz="0" w:space="0" w:color="auto"/>
        <w:bottom w:val="none" w:sz="0" w:space="0" w:color="auto"/>
        <w:right w:val="none" w:sz="0" w:space="0" w:color="auto"/>
      </w:divBdr>
    </w:div>
    <w:div w:id="173343769">
      <w:bodyDiv w:val="1"/>
      <w:marLeft w:val="0"/>
      <w:marRight w:val="0"/>
      <w:marTop w:val="0"/>
      <w:marBottom w:val="0"/>
      <w:divBdr>
        <w:top w:val="none" w:sz="0" w:space="0" w:color="auto"/>
        <w:left w:val="none" w:sz="0" w:space="0" w:color="auto"/>
        <w:bottom w:val="none" w:sz="0" w:space="0" w:color="auto"/>
        <w:right w:val="none" w:sz="0" w:space="0" w:color="auto"/>
      </w:divBdr>
    </w:div>
    <w:div w:id="223806227">
      <w:bodyDiv w:val="1"/>
      <w:marLeft w:val="0"/>
      <w:marRight w:val="0"/>
      <w:marTop w:val="0"/>
      <w:marBottom w:val="0"/>
      <w:divBdr>
        <w:top w:val="none" w:sz="0" w:space="0" w:color="auto"/>
        <w:left w:val="none" w:sz="0" w:space="0" w:color="auto"/>
        <w:bottom w:val="none" w:sz="0" w:space="0" w:color="auto"/>
        <w:right w:val="none" w:sz="0" w:space="0" w:color="auto"/>
      </w:divBdr>
    </w:div>
    <w:div w:id="237329968">
      <w:bodyDiv w:val="1"/>
      <w:marLeft w:val="0"/>
      <w:marRight w:val="0"/>
      <w:marTop w:val="0"/>
      <w:marBottom w:val="0"/>
      <w:divBdr>
        <w:top w:val="none" w:sz="0" w:space="0" w:color="auto"/>
        <w:left w:val="none" w:sz="0" w:space="0" w:color="auto"/>
        <w:bottom w:val="none" w:sz="0" w:space="0" w:color="auto"/>
        <w:right w:val="none" w:sz="0" w:space="0" w:color="auto"/>
      </w:divBdr>
    </w:div>
    <w:div w:id="327680115">
      <w:bodyDiv w:val="1"/>
      <w:marLeft w:val="0"/>
      <w:marRight w:val="0"/>
      <w:marTop w:val="0"/>
      <w:marBottom w:val="0"/>
      <w:divBdr>
        <w:top w:val="none" w:sz="0" w:space="0" w:color="auto"/>
        <w:left w:val="none" w:sz="0" w:space="0" w:color="auto"/>
        <w:bottom w:val="none" w:sz="0" w:space="0" w:color="auto"/>
        <w:right w:val="none" w:sz="0" w:space="0" w:color="auto"/>
      </w:divBdr>
    </w:div>
    <w:div w:id="351685605">
      <w:bodyDiv w:val="1"/>
      <w:marLeft w:val="0"/>
      <w:marRight w:val="0"/>
      <w:marTop w:val="0"/>
      <w:marBottom w:val="0"/>
      <w:divBdr>
        <w:top w:val="none" w:sz="0" w:space="0" w:color="auto"/>
        <w:left w:val="none" w:sz="0" w:space="0" w:color="auto"/>
        <w:bottom w:val="none" w:sz="0" w:space="0" w:color="auto"/>
        <w:right w:val="none" w:sz="0" w:space="0" w:color="auto"/>
      </w:divBdr>
    </w:div>
    <w:div w:id="364908787">
      <w:bodyDiv w:val="1"/>
      <w:marLeft w:val="0"/>
      <w:marRight w:val="0"/>
      <w:marTop w:val="0"/>
      <w:marBottom w:val="0"/>
      <w:divBdr>
        <w:top w:val="none" w:sz="0" w:space="0" w:color="auto"/>
        <w:left w:val="none" w:sz="0" w:space="0" w:color="auto"/>
        <w:bottom w:val="none" w:sz="0" w:space="0" w:color="auto"/>
        <w:right w:val="none" w:sz="0" w:space="0" w:color="auto"/>
      </w:divBdr>
    </w:div>
    <w:div w:id="384523263">
      <w:bodyDiv w:val="1"/>
      <w:marLeft w:val="0"/>
      <w:marRight w:val="0"/>
      <w:marTop w:val="0"/>
      <w:marBottom w:val="0"/>
      <w:divBdr>
        <w:top w:val="none" w:sz="0" w:space="0" w:color="auto"/>
        <w:left w:val="none" w:sz="0" w:space="0" w:color="auto"/>
        <w:bottom w:val="none" w:sz="0" w:space="0" w:color="auto"/>
        <w:right w:val="none" w:sz="0" w:space="0" w:color="auto"/>
      </w:divBdr>
    </w:div>
    <w:div w:id="423452670">
      <w:bodyDiv w:val="1"/>
      <w:marLeft w:val="0"/>
      <w:marRight w:val="0"/>
      <w:marTop w:val="0"/>
      <w:marBottom w:val="0"/>
      <w:divBdr>
        <w:top w:val="none" w:sz="0" w:space="0" w:color="auto"/>
        <w:left w:val="none" w:sz="0" w:space="0" w:color="auto"/>
        <w:bottom w:val="none" w:sz="0" w:space="0" w:color="auto"/>
        <w:right w:val="none" w:sz="0" w:space="0" w:color="auto"/>
      </w:divBdr>
    </w:div>
    <w:div w:id="474370607">
      <w:bodyDiv w:val="1"/>
      <w:marLeft w:val="0"/>
      <w:marRight w:val="0"/>
      <w:marTop w:val="0"/>
      <w:marBottom w:val="0"/>
      <w:divBdr>
        <w:top w:val="none" w:sz="0" w:space="0" w:color="auto"/>
        <w:left w:val="none" w:sz="0" w:space="0" w:color="auto"/>
        <w:bottom w:val="none" w:sz="0" w:space="0" w:color="auto"/>
        <w:right w:val="none" w:sz="0" w:space="0" w:color="auto"/>
      </w:divBdr>
    </w:div>
    <w:div w:id="505242753">
      <w:bodyDiv w:val="1"/>
      <w:marLeft w:val="0"/>
      <w:marRight w:val="0"/>
      <w:marTop w:val="0"/>
      <w:marBottom w:val="0"/>
      <w:divBdr>
        <w:top w:val="none" w:sz="0" w:space="0" w:color="auto"/>
        <w:left w:val="none" w:sz="0" w:space="0" w:color="auto"/>
        <w:bottom w:val="none" w:sz="0" w:space="0" w:color="auto"/>
        <w:right w:val="none" w:sz="0" w:space="0" w:color="auto"/>
      </w:divBdr>
    </w:div>
    <w:div w:id="508369886">
      <w:bodyDiv w:val="1"/>
      <w:marLeft w:val="0"/>
      <w:marRight w:val="0"/>
      <w:marTop w:val="0"/>
      <w:marBottom w:val="0"/>
      <w:divBdr>
        <w:top w:val="none" w:sz="0" w:space="0" w:color="auto"/>
        <w:left w:val="none" w:sz="0" w:space="0" w:color="auto"/>
        <w:bottom w:val="none" w:sz="0" w:space="0" w:color="auto"/>
        <w:right w:val="none" w:sz="0" w:space="0" w:color="auto"/>
      </w:divBdr>
    </w:div>
    <w:div w:id="517890053">
      <w:bodyDiv w:val="1"/>
      <w:marLeft w:val="0"/>
      <w:marRight w:val="0"/>
      <w:marTop w:val="0"/>
      <w:marBottom w:val="0"/>
      <w:divBdr>
        <w:top w:val="none" w:sz="0" w:space="0" w:color="auto"/>
        <w:left w:val="none" w:sz="0" w:space="0" w:color="auto"/>
        <w:bottom w:val="none" w:sz="0" w:space="0" w:color="auto"/>
        <w:right w:val="none" w:sz="0" w:space="0" w:color="auto"/>
      </w:divBdr>
    </w:div>
    <w:div w:id="530193280">
      <w:bodyDiv w:val="1"/>
      <w:marLeft w:val="0"/>
      <w:marRight w:val="0"/>
      <w:marTop w:val="0"/>
      <w:marBottom w:val="0"/>
      <w:divBdr>
        <w:top w:val="none" w:sz="0" w:space="0" w:color="auto"/>
        <w:left w:val="none" w:sz="0" w:space="0" w:color="auto"/>
        <w:bottom w:val="none" w:sz="0" w:space="0" w:color="auto"/>
        <w:right w:val="none" w:sz="0" w:space="0" w:color="auto"/>
      </w:divBdr>
    </w:div>
    <w:div w:id="545071760">
      <w:bodyDiv w:val="1"/>
      <w:marLeft w:val="0"/>
      <w:marRight w:val="0"/>
      <w:marTop w:val="0"/>
      <w:marBottom w:val="0"/>
      <w:divBdr>
        <w:top w:val="none" w:sz="0" w:space="0" w:color="auto"/>
        <w:left w:val="none" w:sz="0" w:space="0" w:color="auto"/>
        <w:bottom w:val="none" w:sz="0" w:space="0" w:color="auto"/>
        <w:right w:val="none" w:sz="0" w:space="0" w:color="auto"/>
      </w:divBdr>
    </w:div>
    <w:div w:id="560680374">
      <w:bodyDiv w:val="1"/>
      <w:marLeft w:val="0"/>
      <w:marRight w:val="0"/>
      <w:marTop w:val="0"/>
      <w:marBottom w:val="0"/>
      <w:divBdr>
        <w:top w:val="none" w:sz="0" w:space="0" w:color="auto"/>
        <w:left w:val="none" w:sz="0" w:space="0" w:color="auto"/>
        <w:bottom w:val="none" w:sz="0" w:space="0" w:color="auto"/>
        <w:right w:val="none" w:sz="0" w:space="0" w:color="auto"/>
      </w:divBdr>
    </w:div>
    <w:div w:id="570194334">
      <w:bodyDiv w:val="1"/>
      <w:marLeft w:val="0"/>
      <w:marRight w:val="0"/>
      <w:marTop w:val="0"/>
      <w:marBottom w:val="0"/>
      <w:divBdr>
        <w:top w:val="none" w:sz="0" w:space="0" w:color="auto"/>
        <w:left w:val="none" w:sz="0" w:space="0" w:color="auto"/>
        <w:bottom w:val="none" w:sz="0" w:space="0" w:color="auto"/>
        <w:right w:val="none" w:sz="0" w:space="0" w:color="auto"/>
      </w:divBdr>
    </w:div>
    <w:div w:id="591476652">
      <w:bodyDiv w:val="1"/>
      <w:marLeft w:val="0"/>
      <w:marRight w:val="0"/>
      <w:marTop w:val="0"/>
      <w:marBottom w:val="0"/>
      <w:divBdr>
        <w:top w:val="none" w:sz="0" w:space="0" w:color="auto"/>
        <w:left w:val="none" w:sz="0" w:space="0" w:color="auto"/>
        <w:bottom w:val="none" w:sz="0" w:space="0" w:color="auto"/>
        <w:right w:val="none" w:sz="0" w:space="0" w:color="auto"/>
      </w:divBdr>
    </w:div>
    <w:div w:id="627975895">
      <w:bodyDiv w:val="1"/>
      <w:marLeft w:val="0"/>
      <w:marRight w:val="0"/>
      <w:marTop w:val="0"/>
      <w:marBottom w:val="0"/>
      <w:divBdr>
        <w:top w:val="none" w:sz="0" w:space="0" w:color="auto"/>
        <w:left w:val="none" w:sz="0" w:space="0" w:color="auto"/>
        <w:bottom w:val="none" w:sz="0" w:space="0" w:color="auto"/>
        <w:right w:val="none" w:sz="0" w:space="0" w:color="auto"/>
      </w:divBdr>
    </w:div>
    <w:div w:id="639189134">
      <w:bodyDiv w:val="1"/>
      <w:marLeft w:val="0"/>
      <w:marRight w:val="0"/>
      <w:marTop w:val="0"/>
      <w:marBottom w:val="0"/>
      <w:divBdr>
        <w:top w:val="none" w:sz="0" w:space="0" w:color="auto"/>
        <w:left w:val="none" w:sz="0" w:space="0" w:color="auto"/>
        <w:bottom w:val="none" w:sz="0" w:space="0" w:color="auto"/>
        <w:right w:val="none" w:sz="0" w:space="0" w:color="auto"/>
      </w:divBdr>
    </w:div>
    <w:div w:id="761032328">
      <w:bodyDiv w:val="1"/>
      <w:marLeft w:val="0"/>
      <w:marRight w:val="0"/>
      <w:marTop w:val="0"/>
      <w:marBottom w:val="0"/>
      <w:divBdr>
        <w:top w:val="none" w:sz="0" w:space="0" w:color="auto"/>
        <w:left w:val="none" w:sz="0" w:space="0" w:color="auto"/>
        <w:bottom w:val="none" w:sz="0" w:space="0" w:color="auto"/>
        <w:right w:val="none" w:sz="0" w:space="0" w:color="auto"/>
      </w:divBdr>
    </w:div>
    <w:div w:id="764693909">
      <w:bodyDiv w:val="1"/>
      <w:marLeft w:val="0"/>
      <w:marRight w:val="0"/>
      <w:marTop w:val="0"/>
      <w:marBottom w:val="0"/>
      <w:divBdr>
        <w:top w:val="none" w:sz="0" w:space="0" w:color="auto"/>
        <w:left w:val="none" w:sz="0" w:space="0" w:color="auto"/>
        <w:bottom w:val="none" w:sz="0" w:space="0" w:color="auto"/>
        <w:right w:val="none" w:sz="0" w:space="0" w:color="auto"/>
      </w:divBdr>
    </w:div>
    <w:div w:id="805701650">
      <w:bodyDiv w:val="1"/>
      <w:marLeft w:val="0"/>
      <w:marRight w:val="0"/>
      <w:marTop w:val="0"/>
      <w:marBottom w:val="0"/>
      <w:divBdr>
        <w:top w:val="none" w:sz="0" w:space="0" w:color="auto"/>
        <w:left w:val="none" w:sz="0" w:space="0" w:color="auto"/>
        <w:bottom w:val="none" w:sz="0" w:space="0" w:color="auto"/>
        <w:right w:val="none" w:sz="0" w:space="0" w:color="auto"/>
      </w:divBdr>
    </w:div>
    <w:div w:id="806825396">
      <w:bodyDiv w:val="1"/>
      <w:marLeft w:val="0"/>
      <w:marRight w:val="0"/>
      <w:marTop w:val="0"/>
      <w:marBottom w:val="0"/>
      <w:divBdr>
        <w:top w:val="none" w:sz="0" w:space="0" w:color="auto"/>
        <w:left w:val="none" w:sz="0" w:space="0" w:color="auto"/>
        <w:bottom w:val="none" w:sz="0" w:space="0" w:color="auto"/>
        <w:right w:val="none" w:sz="0" w:space="0" w:color="auto"/>
      </w:divBdr>
    </w:div>
    <w:div w:id="815147633">
      <w:bodyDiv w:val="1"/>
      <w:marLeft w:val="0"/>
      <w:marRight w:val="0"/>
      <w:marTop w:val="0"/>
      <w:marBottom w:val="0"/>
      <w:divBdr>
        <w:top w:val="none" w:sz="0" w:space="0" w:color="auto"/>
        <w:left w:val="none" w:sz="0" w:space="0" w:color="auto"/>
        <w:bottom w:val="none" w:sz="0" w:space="0" w:color="auto"/>
        <w:right w:val="none" w:sz="0" w:space="0" w:color="auto"/>
      </w:divBdr>
    </w:div>
    <w:div w:id="862211045">
      <w:bodyDiv w:val="1"/>
      <w:marLeft w:val="0"/>
      <w:marRight w:val="0"/>
      <w:marTop w:val="0"/>
      <w:marBottom w:val="0"/>
      <w:divBdr>
        <w:top w:val="none" w:sz="0" w:space="0" w:color="auto"/>
        <w:left w:val="none" w:sz="0" w:space="0" w:color="auto"/>
        <w:bottom w:val="none" w:sz="0" w:space="0" w:color="auto"/>
        <w:right w:val="none" w:sz="0" w:space="0" w:color="auto"/>
      </w:divBdr>
    </w:div>
    <w:div w:id="896359129">
      <w:bodyDiv w:val="1"/>
      <w:marLeft w:val="0"/>
      <w:marRight w:val="0"/>
      <w:marTop w:val="0"/>
      <w:marBottom w:val="0"/>
      <w:divBdr>
        <w:top w:val="none" w:sz="0" w:space="0" w:color="auto"/>
        <w:left w:val="none" w:sz="0" w:space="0" w:color="auto"/>
        <w:bottom w:val="none" w:sz="0" w:space="0" w:color="auto"/>
        <w:right w:val="none" w:sz="0" w:space="0" w:color="auto"/>
      </w:divBdr>
    </w:div>
    <w:div w:id="967512273">
      <w:bodyDiv w:val="1"/>
      <w:marLeft w:val="0"/>
      <w:marRight w:val="0"/>
      <w:marTop w:val="0"/>
      <w:marBottom w:val="0"/>
      <w:divBdr>
        <w:top w:val="none" w:sz="0" w:space="0" w:color="auto"/>
        <w:left w:val="none" w:sz="0" w:space="0" w:color="auto"/>
        <w:bottom w:val="none" w:sz="0" w:space="0" w:color="auto"/>
        <w:right w:val="none" w:sz="0" w:space="0" w:color="auto"/>
      </w:divBdr>
    </w:div>
    <w:div w:id="970673236">
      <w:bodyDiv w:val="1"/>
      <w:marLeft w:val="0"/>
      <w:marRight w:val="0"/>
      <w:marTop w:val="0"/>
      <w:marBottom w:val="0"/>
      <w:divBdr>
        <w:top w:val="none" w:sz="0" w:space="0" w:color="auto"/>
        <w:left w:val="none" w:sz="0" w:space="0" w:color="auto"/>
        <w:bottom w:val="none" w:sz="0" w:space="0" w:color="auto"/>
        <w:right w:val="none" w:sz="0" w:space="0" w:color="auto"/>
      </w:divBdr>
    </w:div>
    <w:div w:id="1043794536">
      <w:bodyDiv w:val="1"/>
      <w:marLeft w:val="0"/>
      <w:marRight w:val="0"/>
      <w:marTop w:val="0"/>
      <w:marBottom w:val="0"/>
      <w:divBdr>
        <w:top w:val="none" w:sz="0" w:space="0" w:color="auto"/>
        <w:left w:val="none" w:sz="0" w:space="0" w:color="auto"/>
        <w:bottom w:val="none" w:sz="0" w:space="0" w:color="auto"/>
        <w:right w:val="none" w:sz="0" w:space="0" w:color="auto"/>
      </w:divBdr>
    </w:div>
    <w:div w:id="1087968608">
      <w:bodyDiv w:val="1"/>
      <w:marLeft w:val="0"/>
      <w:marRight w:val="0"/>
      <w:marTop w:val="0"/>
      <w:marBottom w:val="0"/>
      <w:divBdr>
        <w:top w:val="none" w:sz="0" w:space="0" w:color="auto"/>
        <w:left w:val="none" w:sz="0" w:space="0" w:color="auto"/>
        <w:bottom w:val="none" w:sz="0" w:space="0" w:color="auto"/>
        <w:right w:val="none" w:sz="0" w:space="0" w:color="auto"/>
      </w:divBdr>
    </w:div>
    <w:div w:id="1109278909">
      <w:bodyDiv w:val="1"/>
      <w:marLeft w:val="0"/>
      <w:marRight w:val="0"/>
      <w:marTop w:val="0"/>
      <w:marBottom w:val="0"/>
      <w:divBdr>
        <w:top w:val="none" w:sz="0" w:space="0" w:color="auto"/>
        <w:left w:val="none" w:sz="0" w:space="0" w:color="auto"/>
        <w:bottom w:val="none" w:sz="0" w:space="0" w:color="auto"/>
        <w:right w:val="none" w:sz="0" w:space="0" w:color="auto"/>
      </w:divBdr>
    </w:div>
    <w:div w:id="1136870632">
      <w:bodyDiv w:val="1"/>
      <w:marLeft w:val="0"/>
      <w:marRight w:val="0"/>
      <w:marTop w:val="0"/>
      <w:marBottom w:val="0"/>
      <w:divBdr>
        <w:top w:val="none" w:sz="0" w:space="0" w:color="auto"/>
        <w:left w:val="none" w:sz="0" w:space="0" w:color="auto"/>
        <w:bottom w:val="none" w:sz="0" w:space="0" w:color="auto"/>
        <w:right w:val="none" w:sz="0" w:space="0" w:color="auto"/>
      </w:divBdr>
    </w:div>
    <w:div w:id="1146356405">
      <w:bodyDiv w:val="1"/>
      <w:marLeft w:val="0"/>
      <w:marRight w:val="0"/>
      <w:marTop w:val="0"/>
      <w:marBottom w:val="0"/>
      <w:divBdr>
        <w:top w:val="none" w:sz="0" w:space="0" w:color="auto"/>
        <w:left w:val="none" w:sz="0" w:space="0" w:color="auto"/>
        <w:bottom w:val="none" w:sz="0" w:space="0" w:color="auto"/>
        <w:right w:val="none" w:sz="0" w:space="0" w:color="auto"/>
      </w:divBdr>
    </w:div>
    <w:div w:id="1171334476">
      <w:bodyDiv w:val="1"/>
      <w:marLeft w:val="0"/>
      <w:marRight w:val="0"/>
      <w:marTop w:val="0"/>
      <w:marBottom w:val="0"/>
      <w:divBdr>
        <w:top w:val="none" w:sz="0" w:space="0" w:color="auto"/>
        <w:left w:val="none" w:sz="0" w:space="0" w:color="auto"/>
        <w:bottom w:val="none" w:sz="0" w:space="0" w:color="auto"/>
        <w:right w:val="none" w:sz="0" w:space="0" w:color="auto"/>
      </w:divBdr>
    </w:div>
    <w:div w:id="1174219845">
      <w:bodyDiv w:val="1"/>
      <w:marLeft w:val="0"/>
      <w:marRight w:val="0"/>
      <w:marTop w:val="0"/>
      <w:marBottom w:val="0"/>
      <w:divBdr>
        <w:top w:val="none" w:sz="0" w:space="0" w:color="auto"/>
        <w:left w:val="none" w:sz="0" w:space="0" w:color="auto"/>
        <w:bottom w:val="none" w:sz="0" w:space="0" w:color="auto"/>
        <w:right w:val="none" w:sz="0" w:space="0" w:color="auto"/>
      </w:divBdr>
    </w:div>
    <w:div w:id="1181745229">
      <w:bodyDiv w:val="1"/>
      <w:marLeft w:val="0"/>
      <w:marRight w:val="0"/>
      <w:marTop w:val="0"/>
      <w:marBottom w:val="0"/>
      <w:divBdr>
        <w:top w:val="none" w:sz="0" w:space="0" w:color="auto"/>
        <w:left w:val="none" w:sz="0" w:space="0" w:color="auto"/>
        <w:bottom w:val="none" w:sz="0" w:space="0" w:color="auto"/>
        <w:right w:val="none" w:sz="0" w:space="0" w:color="auto"/>
      </w:divBdr>
    </w:div>
    <w:div w:id="1259362999">
      <w:bodyDiv w:val="1"/>
      <w:marLeft w:val="0"/>
      <w:marRight w:val="0"/>
      <w:marTop w:val="0"/>
      <w:marBottom w:val="0"/>
      <w:divBdr>
        <w:top w:val="none" w:sz="0" w:space="0" w:color="auto"/>
        <w:left w:val="none" w:sz="0" w:space="0" w:color="auto"/>
        <w:bottom w:val="none" w:sz="0" w:space="0" w:color="auto"/>
        <w:right w:val="none" w:sz="0" w:space="0" w:color="auto"/>
      </w:divBdr>
    </w:div>
    <w:div w:id="1272736781">
      <w:bodyDiv w:val="1"/>
      <w:marLeft w:val="0"/>
      <w:marRight w:val="0"/>
      <w:marTop w:val="0"/>
      <w:marBottom w:val="0"/>
      <w:divBdr>
        <w:top w:val="none" w:sz="0" w:space="0" w:color="auto"/>
        <w:left w:val="none" w:sz="0" w:space="0" w:color="auto"/>
        <w:bottom w:val="none" w:sz="0" w:space="0" w:color="auto"/>
        <w:right w:val="none" w:sz="0" w:space="0" w:color="auto"/>
      </w:divBdr>
    </w:div>
    <w:div w:id="1280842674">
      <w:bodyDiv w:val="1"/>
      <w:marLeft w:val="0"/>
      <w:marRight w:val="0"/>
      <w:marTop w:val="0"/>
      <w:marBottom w:val="0"/>
      <w:divBdr>
        <w:top w:val="none" w:sz="0" w:space="0" w:color="auto"/>
        <w:left w:val="none" w:sz="0" w:space="0" w:color="auto"/>
        <w:bottom w:val="none" w:sz="0" w:space="0" w:color="auto"/>
        <w:right w:val="none" w:sz="0" w:space="0" w:color="auto"/>
      </w:divBdr>
    </w:div>
    <w:div w:id="1396512893">
      <w:bodyDiv w:val="1"/>
      <w:marLeft w:val="0"/>
      <w:marRight w:val="0"/>
      <w:marTop w:val="0"/>
      <w:marBottom w:val="0"/>
      <w:divBdr>
        <w:top w:val="none" w:sz="0" w:space="0" w:color="auto"/>
        <w:left w:val="none" w:sz="0" w:space="0" w:color="auto"/>
        <w:bottom w:val="none" w:sz="0" w:space="0" w:color="auto"/>
        <w:right w:val="none" w:sz="0" w:space="0" w:color="auto"/>
      </w:divBdr>
    </w:div>
    <w:div w:id="1515420545">
      <w:bodyDiv w:val="1"/>
      <w:marLeft w:val="0"/>
      <w:marRight w:val="0"/>
      <w:marTop w:val="0"/>
      <w:marBottom w:val="0"/>
      <w:divBdr>
        <w:top w:val="none" w:sz="0" w:space="0" w:color="auto"/>
        <w:left w:val="none" w:sz="0" w:space="0" w:color="auto"/>
        <w:bottom w:val="none" w:sz="0" w:space="0" w:color="auto"/>
        <w:right w:val="none" w:sz="0" w:space="0" w:color="auto"/>
      </w:divBdr>
    </w:div>
    <w:div w:id="1518814635">
      <w:bodyDiv w:val="1"/>
      <w:marLeft w:val="0"/>
      <w:marRight w:val="0"/>
      <w:marTop w:val="0"/>
      <w:marBottom w:val="0"/>
      <w:divBdr>
        <w:top w:val="none" w:sz="0" w:space="0" w:color="auto"/>
        <w:left w:val="none" w:sz="0" w:space="0" w:color="auto"/>
        <w:bottom w:val="none" w:sz="0" w:space="0" w:color="auto"/>
        <w:right w:val="none" w:sz="0" w:space="0" w:color="auto"/>
      </w:divBdr>
    </w:div>
    <w:div w:id="1534268221">
      <w:bodyDiv w:val="1"/>
      <w:marLeft w:val="0"/>
      <w:marRight w:val="0"/>
      <w:marTop w:val="0"/>
      <w:marBottom w:val="0"/>
      <w:divBdr>
        <w:top w:val="none" w:sz="0" w:space="0" w:color="auto"/>
        <w:left w:val="none" w:sz="0" w:space="0" w:color="auto"/>
        <w:bottom w:val="none" w:sz="0" w:space="0" w:color="auto"/>
        <w:right w:val="none" w:sz="0" w:space="0" w:color="auto"/>
      </w:divBdr>
    </w:div>
    <w:div w:id="1602758260">
      <w:bodyDiv w:val="1"/>
      <w:marLeft w:val="0"/>
      <w:marRight w:val="0"/>
      <w:marTop w:val="0"/>
      <w:marBottom w:val="0"/>
      <w:divBdr>
        <w:top w:val="none" w:sz="0" w:space="0" w:color="auto"/>
        <w:left w:val="none" w:sz="0" w:space="0" w:color="auto"/>
        <w:bottom w:val="none" w:sz="0" w:space="0" w:color="auto"/>
        <w:right w:val="none" w:sz="0" w:space="0" w:color="auto"/>
      </w:divBdr>
    </w:div>
    <w:div w:id="1633362172">
      <w:bodyDiv w:val="1"/>
      <w:marLeft w:val="0"/>
      <w:marRight w:val="0"/>
      <w:marTop w:val="0"/>
      <w:marBottom w:val="0"/>
      <w:divBdr>
        <w:top w:val="none" w:sz="0" w:space="0" w:color="auto"/>
        <w:left w:val="none" w:sz="0" w:space="0" w:color="auto"/>
        <w:bottom w:val="none" w:sz="0" w:space="0" w:color="auto"/>
        <w:right w:val="none" w:sz="0" w:space="0" w:color="auto"/>
      </w:divBdr>
    </w:div>
    <w:div w:id="1657490962">
      <w:bodyDiv w:val="1"/>
      <w:marLeft w:val="0"/>
      <w:marRight w:val="0"/>
      <w:marTop w:val="0"/>
      <w:marBottom w:val="0"/>
      <w:divBdr>
        <w:top w:val="none" w:sz="0" w:space="0" w:color="auto"/>
        <w:left w:val="none" w:sz="0" w:space="0" w:color="auto"/>
        <w:bottom w:val="none" w:sz="0" w:space="0" w:color="auto"/>
        <w:right w:val="none" w:sz="0" w:space="0" w:color="auto"/>
      </w:divBdr>
    </w:div>
    <w:div w:id="1711297560">
      <w:bodyDiv w:val="1"/>
      <w:marLeft w:val="0"/>
      <w:marRight w:val="0"/>
      <w:marTop w:val="0"/>
      <w:marBottom w:val="0"/>
      <w:divBdr>
        <w:top w:val="none" w:sz="0" w:space="0" w:color="auto"/>
        <w:left w:val="none" w:sz="0" w:space="0" w:color="auto"/>
        <w:bottom w:val="none" w:sz="0" w:space="0" w:color="auto"/>
        <w:right w:val="none" w:sz="0" w:space="0" w:color="auto"/>
      </w:divBdr>
    </w:div>
    <w:div w:id="1728649325">
      <w:bodyDiv w:val="1"/>
      <w:marLeft w:val="0"/>
      <w:marRight w:val="0"/>
      <w:marTop w:val="0"/>
      <w:marBottom w:val="0"/>
      <w:divBdr>
        <w:top w:val="none" w:sz="0" w:space="0" w:color="auto"/>
        <w:left w:val="none" w:sz="0" w:space="0" w:color="auto"/>
        <w:bottom w:val="none" w:sz="0" w:space="0" w:color="auto"/>
        <w:right w:val="none" w:sz="0" w:space="0" w:color="auto"/>
      </w:divBdr>
    </w:div>
    <w:div w:id="1874614793">
      <w:bodyDiv w:val="1"/>
      <w:marLeft w:val="0"/>
      <w:marRight w:val="0"/>
      <w:marTop w:val="0"/>
      <w:marBottom w:val="0"/>
      <w:divBdr>
        <w:top w:val="none" w:sz="0" w:space="0" w:color="auto"/>
        <w:left w:val="none" w:sz="0" w:space="0" w:color="auto"/>
        <w:bottom w:val="none" w:sz="0" w:space="0" w:color="auto"/>
        <w:right w:val="none" w:sz="0" w:space="0" w:color="auto"/>
      </w:divBdr>
    </w:div>
    <w:div w:id="1943684602">
      <w:bodyDiv w:val="1"/>
      <w:marLeft w:val="0"/>
      <w:marRight w:val="0"/>
      <w:marTop w:val="0"/>
      <w:marBottom w:val="0"/>
      <w:divBdr>
        <w:top w:val="none" w:sz="0" w:space="0" w:color="auto"/>
        <w:left w:val="none" w:sz="0" w:space="0" w:color="auto"/>
        <w:bottom w:val="none" w:sz="0" w:space="0" w:color="auto"/>
        <w:right w:val="none" w:sz="0" w:space="0" w:color="auto"/>
      </w:divBdr>
    </w:div>
    <w:div w:id="1956865262">
      <w:bodyDiv w:val="1"/>
      <w:marLeft w:val="0"/>
      <w:marRight w:val="0"/>
      <w:marTop w:val="0"/>
      <w:marBottom w:val="0"/>
      <w:divBdr>
        <w:top w:val="none" w:sz="0" w:space="0" w:color="auto"/>
        <w:left w:val="none" w:sz="0" w:space="0" w:color="auto"/>
        <w:bottom w:val="none" w:sz="0" w:space="0" w:color="auto"/>
        <w:right w:val="none" w:sz="0" w:space="0" w:color="auto"/>
      </w:divBdr>
    </w:div>
    <w:div w:id="1980452786">
      <w:bodyDiv w:val="1"/>
      <w:marLeft w:val="0"/>
      <w:marRight w:val="0"/>
      <w:marTop w:val="0"/>
      <w:marBottom w:val="0"/>
      <w:divBdr>
        <w:top w:val="none" w:sz="0" w:space="0" w:color="auto"/>
        <w:left w:val="none" w:sz="0" w:space="0" w:color="auto"/>
        <w:bottom w:val="none" w:sz="0" w:space="0" w:color="auto"/>
        <w:right w:val="none" w:sz="0" w:space="0" w:color="auto"/>
      </w:divBdr>
    </w:div>
    <w:div w:id="1987659700">
      <w:bodyDiv w:val="1"/>
      <w:marLeft w:val="0"/>
      <w:marRight w:val="0"/>
      <w:marTop w:val="0"/>
      <w:marBottom w:val="0"/>
      <w:divBdr>
        <w:top w:val="none" w:sz="0" w:space="0" w:color="auto"/>
        <w:left w:val="none" w:sz="0" w:space="0" w:color="auto"/>
        <w:bottom w:val="none" w:sz="0" w:space="0" w:color="auto"/>
        <w:right w:val="none" w:sz="0" w:space="0" w:color="auto"/>
      </w:divBdr>
    </w:div>
    <w:div w:id="1999265040">
      <w:bodyDiv w:val="1"/>
      <w:marLeft w:val="0"/>
      <w:marRight w:val="0"/>
      <w:marTop w:val="0"/>
      <w:marBottom w:val="0"/>
      <w:divBdr>
        <w:top w:val="none" w:sz="0" w:space="0" w:color="auto"/>
        <w:left w:val="none" w:sz="0" w:space="0" w:color="auto"/>
        <w:bottom w:val="none" w:sz="0" w:space="0" w:color="auto"/>
        <w:right w:val="none" w:sz="0" w:space="0" w:color="auto"/>
      </w:divBdr>
    </w:div>
    <w:div w:id="2024623538">
      <w:bodyDiv w:val="1"/>
      <w:marLeft w:val="0"/>
      <w:marRight w:val="0"/>
      <w:marTop w:val="0"/>
      <w:marBottom w:val="0"/>
      <w:divBdr>
        <w:top w:val="none" w:sz="0" w:space="0" w:color="auto"/>
        <w:left w:val="none" w:sz="0" w:space="0" w:color="auto"/>
        <w:bottom w:val="none" w:sz="0" w:space="0" w:color="auto"/>
        <w:right w:val="none" w:sz="0" w:space="0" w:color="auto"/>
      </w:divBdr>
    </w:div>
    <w:div w:id="2047094253">
      <w:bodyDiv w:val="1"/>
      <w:marLeft w:val="0"/>
      <w:marRight w:val="0"/>
      <w:marTop w:val="0"/>
      <w:marBottom w:val="0"/>
      <w:divBdr>
        <w:top w:val="none" w:sz="0" w:space="0" w:color="auto"/>
        <w:left w:val="none" w:sz="0" w:space="0" w:color="auto"/>
        <w:bottom w:val="none" w:sz="0" w:space="0" w:color="auto"/>
        <w:right w:val="none" w:sz="0" w:space="0" w:color="auto"/>
      </w:divBdr>
    </w:div>
    <w:div w:id="2065175643">
      <w:bodyDiv w:val="1"/>
      <w:marLeft w:val="0"/>
      <w:marRight w:val="0"/>
      <w:marTop w:val="0"/>
      <w:marBottom w:val="0"/>
      <w:divBdr>
        <w:top w:val="none" w:sz="0" w:space="0" w:color="auto"/>
        <w:left w:val="none" w:sz="0" w:space="0" w:color="auto"/>
        <w:bottom w:val="none" w:sz="0" w:space="0" w:color="auto"/>
        <w:right w:val="none" w:sz="0" w:space="0" w:color="auto"/>
      </w:divBdr>
    </w:div>
    <w:div w:id="2065520159">
      <w:bodyDiv w:val="1"/>
      <w:marLeft w:val="0"/>
      <w:marRight w:val="0"/>
      <w:marTop w:val="0"/>
      <w:marBottom w:val="0"/>
      <w:divBdr>
        <w:top w:val="none" w:sz="0" w:space="0" w:color="auto"/>
        <w:left w:val="none" w:sz="0" w:space="0" w:color="auto"/>
        <w:bottom w:val="none" w:sz="0" w:space="0" w:color="auto"/>
        <w:right w:val="none" w:sz="0" w:space="0" w:color="auto"/>
      </w:divBdr>
    </w:div>
    <w:div w:id="2083091098">
      <w:bodyDiv w:val="1"/>
      <w:marLeft w:val="0"/>
      <w:marRight w:val="0"/>
      <w:marTop w:val="0"/>
      <w:marBottom w:val="0"/>
      <w:divBdr>
        <w:top w:val="none" w:sz="0" w:space="0" w:color="auto"/>
        <w:left w:val="none" w:sz="0" w:space="0" w:color="auto"/>
        <w:bottom w:val="none" w:sz="0" w:space="0" w:color="auto"/>
        <w:right w:val="none" w:sz="0" w:space="0" w:color="auto"/>
      </w:divBdr>
    </w:div>
    <w:div w:id="212160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DaX23</b:Tag>
    <b:SourceType>DocumentFromInternetSite</b:SourceType>
    <b:Guid>{5D0B9CC9-B0FC-46AD-8CBA-34F05FFA4B83}</b:Guid>
    <b:Title>Cornell University</b:Title>
    <b:Year>2023</b:Year>
    <b:YearAccessed>2024</b:YearAccessed>
    <b:MonthAccessed>11</b:MonthAccessed>
    <b:DayAccessed>1</b:DayAccessed>
    <b:URL>https://arxiv.org/abs/2306.12176</b:URL>
    <b:Author>
      <b:Author>
        <b:NameList>
          <b:Person>
            <b:Last>Da Xie</b:Last>
            <b:First>WeiGuo</b:First>
            <b:Middle>Yang</b:Middle>
          </b:Person>
        </b:NameList>
      </b:Author>
    </b:Author>
    <b:Month>6</b:Month>
    <b:Day>21</b:Day>
    <b:RefOrder>1</b:RefOrder>
  </b:Source>
  <b:Source>
    <b:Tag>Mis</b:Tag>
    <b:SourceType>DocumentFromInternetSite</b:SourceType>
    <b:Guid>{1CAF64E8-2A5B-47BD-91DB-98B2E9225897}</b:Guid>
    <b:Author>
      <b:Author>
        <b:NameList>
          <b:Person>
            <b:Last>Mishra</b:Last>
            <b:First>Ayan</b:First>
          </b:Person>
        </b:NameList>
      </b:Author>
    </b:Author>
    <b:Title>OCAD University Open Research Repository</b:Title>
    <b:Year>2024</b:Year>
    <b:Month>5</b:Month>
    <b:Day>9</b:Day>
    <b:YearAccessed>2024</b:YearAccessed>
    <b:MonthAccessed>10</b:MonthAccessed>
    <b:DayAccessed>30</b:DayAccessed>
    <b:URL>https://openresearch.ocadu.ca/id/eprint/4428/</b:URL>
    <b:RefOrder>2</b:RefOrder>
  </b:Source>
  <b:Source>
    <b:Tag>Sri23</b:Tag>
    <b:SourceType>DocumentFromInternetSite</b:SourceType>
    <b:Guid>{BEF1CA74-974E-48FB-995F-D382738CFCF2}</b:Guid>
    <b:Author>
      <b:Author>
        <b:NameList>
          <b:Person>
            <b:Last>Khadka</b:Last>
            <b:First>Srijana</b:First>
          </b:Person>
        </b:NameList>
      </b:Author>
    </b:Author>
    <b:Title>Nebal Jornals Online </b:Title>
    <b:Year>2023</b:Year>
    <b:Month>11</b:Month>
    <b:Day>1</b:Day>
    <b:YearAccessed>2024</b:YearAccessed>
    <b:MonthAccessed>11</b:MonthAccessed>
    <b:DayAccessed>3</b:DayAccessed>
    <b:URL>https://nepjol.info/index.php/NCCJ/article/view/63128</b:URL>
    <b:RefOrder>3</b:RefOrder>
  </b:Source>
  <b:Source>
    <b:Tag>Mad24</b:Tag>
    <b:SourceType>DocumentFromInternetSite</b:SourceType>
    <b:Guid>{7D48A7AA-23C6-4896-A5D7-924514E4BFAD}</b:Guid>
    <b:Author>
      <b:Author>
        <b:NameList>
          <b:Person>
            <b:Last>Najana</b:Last>
            <b:First>Madhavi</b:First>
          </b:Person>
        </b:NameList>
      </b:Author>
    </b:Author>
    <b:Title>SSRN</b:Title>
    <b:Year>2024</b:Year>
    <b:Month>7</b:Month>
    <b:Day>26</b:Day>
    <b:YearAccessed>2024</b:YearAccessed>
    <b:MonthAccessed>10</b:MonthAccessed>
    <b:DayAccessed>28</b:DayAccessed>
    <b:URL>https://papers.ssrn.com/sol3/papers.cfm?abstract_id=4907300</b:URL>
    <b:RefOrder>4</b:RefOrder>
  </b:Source>
  <b:Source>
    <b:Tag>Amy18</b:Tag>
    <b:SourceType>DocumentFromInternetSite</b:SourceType>
    <b:Guid>{AF975ECA-C348-4944-918C-4088CB7DD21A}</b:Guid>
    <b:Author>
      <b:Author>
        <b:NameList>
          <b:Person>
            <b:Last>Riain</b:Last>
            <b:First>Amy</b:First>
            <b:Middle>Erbe Healy &amp; Sean O</b:Middle>
          </b:Person>
        </b:NameList>
      </b:Author>
    </b:Author>
    <b:Title>Researchgate</b:Title>
    <b:Year>2018</b:Year>
    <b:Month>6</b:Month>
    <b:YearAccessed>2024</b:YearAccessed>
    <b:MonthAccessed>11</b:MonthAccessed>
    <b:DayAccessed>3</b:DayAccessed>
    <b:URL>https://www.researchgate.net/publication/325796290_How_to_escape_the_low_learning_trap_in_a_runaway_labour_market?enrichId=rgreq-5ea6b1c5995b75e3067da3801b96a9e5-XXX&amp;enrichSource=Y292ZXJQYWdlOzMyNTc5NjI5MDtBUzo2NDU0MDQ3Nzc1MTcwNTdAMTUzMDg4Nzg5ODc0NA%3D%3D</b:URL>
    <b:RefOrder>5</b:RefOrder>
  </b:Source>
  <b:Source>
    <b:Tag>Tra24</b:Tag>
    <b:SourceType>DocumentFromInternetSite</b:SourceType>
    <b:Guid>{E691C8C1-8F8D-4695-BF91-11D389A397E5}</b:Guid>
    <b:Author>
      <b:Author>
        <b:NameList>
          <b:Person>
            <b:Last>Lan</b:Last>
            <b:First>Tran</b:First>
            <b:Middle>Minh Tung &amp; Vo Thi Kim Oanh &amp;Tran Thi Kim Cuc &amp;Duong Hoai</b:Middle>
          </b:Person>
        </b:NameList>
      </b:Author>
    </b:Author>
    <b:Title>museonaturalistico</b:Title>
    <b:Year>2024</b:Year>
    <b:Month>1</b:Month>
    <b:Day>28</b:Day>
    <b:YearAccessed>2024</b:YearAccessed>
    <b:MonthAccessed>11</b:MonthAccessed>
    <b:DayAccessed>4</b:DayAccessed>
    <b:URL>https://www.museonaturalistico.it/index.php/journal/article/view/123/107</b:URL>
    <b:RefOrder>6</b:RefOrder>
  </b:Source>
</b:Sources>
</file>

<file path=customXml/itemProps1.xml><?xml version="1.0" encoding="utf-8"?>
<ds:datastoreItem xmlns:ds="http://schemas.openxmlformats.org/officeDocument/2006/customXml" ds:itemID="{49CC520F-4178-46FB-930C-DA02D9D67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2264</Words>
  <Characters>12910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rood3ar@gmail.com</dc:creator>
  <cp:keywords/>
  <dc:description/>
  <cp:lastModifiedBy>rood3ar@gmail.com</cp:lastModifiedBy>
  <cp:revision>4</cp:revision>
  <dcterms:created xsi:type="dcterms:W3CDTF">2024-11-05T01:45:00Z</dcterms:created>
  <dcterms:modified xsi:type="dcterms:W3CDTF">2024-11-05T01:47:00Z</dcterms:modified>
</cp:coreProperties>
</file>