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A8E595F" w:rsidR="008239B5" w:rsidRDefault="00277CE7">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B7E925A" w:rsidR="008239B5" w:rsidRDefault="00277CE7" w:rsidP="00277CE7">
            <w:pPr>
              <w:bidi/>
            </w:pPr>
            <w:r>
              <w:rPr>
                <w:rFonts w:hint="cs"/>
                <w:rtl/>
              </w:rPr>
              <w:t>لم يوضح العنوان نوع الدراسة المستخدمة في البحث (ميدانية، مقارنة، حالة.......)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AE2CE29" w:rsidR="008239B5" w:rsidRDefault="00277CE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7C5208" w:rsidR="008239B5" w:rsidRDefault="008239B5" w:rsidP="00D93FA7">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60291EC" w:rsidR="008239B5" w:rsidRDefault="00277CE7" w:rsidP="00277CE7">
            <w:pPr>
              <w:bidi/>
              <w:jc w:val="both"/>
            </w:pPr>
            <w:r>
              <w:rPr>
                <w:rFonts w:hint="cs"/>
                <w:rtl/>
              </w:rPr>
              <w:t>يجب تلخيص مشكلة البحث في عبارة رئيسية في نهاية الفقرة، وتُحذف أهداف البحث من هذه الفقرة.</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DEB6135" w:rsidR="008239B5" w:rsidRDefault="00277CE7" w:rsidP="00277CE7">
            <w:pPr>
              <w:bidi/>
              <w:jc w:val="both"/>
            </w:pPr>
            <w:r>
              <w:rPr>
                <w:rFonts w:hint="cs"/>
                <w:rtl/>
              </w:rPr>
              <w:t xml:space="preserve">تقسم أهمية البحث إلى قسمين: الأهمية العلمية والأهمية العملية. </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CE4FF7F" w:rsidR="008239B5" w:rsidRDefault="00277CE7" w:rsidP="00277CE7">
            <w:pPr>
              <w:bidi/>
              <w:jc w:val="both"/>
            </w:pPr>
            <w:r>
              <w:rPr>
                <w:rFonts w:hint="cs"/>
                <w:rtl/>
              </w:rPr>
              <w:t>يجب أعادة صياغة فقرة أهداف البحث والتركيز على ما تقوم الباحثة فقط بتقديمه في هذه الدراسة، أما ما ذُكر في فقرة الأهداف التشغيلية والأهداف الاستراتيجية فهي ليست من ضمن مهام وأهداف الباحثة.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30E79CAA" w14:textId="77777777" w:rsidR="008239B5" w:rsidRDefault="00277CE7" w:rsidP="00277CE7">
            <w:pPr>
              <w:bidi/>
              <w:jc w:val="both"/>
              <w:rPr>
                <w:rtl/>
              </w:rPr>
            </w:pPr>
            <w:r>
              <w:rPr>
                <w:rFonts w:hint="cs"/>
                <w:rtl/>
              </w:rPr>
              <w:t>لم تربط تساؤلات البحث بين متغيري الدراسة وإنما اقتصرت على جانب المتغير المستقل فقط وهذا لا يجوز. ينبغي على الطالبة إضافة نموذج بحثي ومن ثم صياغة التساؤلات في إطار هذا النموذج.</w:t>
            </w:r>
          </w:p>
          <w:p w14:paraId="17BE0D80" w14:textId="77777777" w:rsidR="00D005FB" w:rsidRDefault="00D005FB" w:rsidP="00D005FB">
            <w:pPr>
              <w:bidi/>
              <w:jc w:val="both"/>
              <w:rPr>
                <w:rtl/>
              </w:rPr>
            </w:pPr>
            <w:r>
              <w:rPr>
                <w:rFonts w:hint="cs"/>
                <w:rtl/>
              </w:rPr>
              <w:t>التساؤلات حول البنوك والمنشآت والسياسات تُحذف حتماً.</w:t>
            </w:r>
          </w:p>
          <w:p w14:paraId="2E508EC9" w14:textId="4C58F9CB" w:rsidR="00D005FB" w:rsidRDefault="00D005FB" w:rsidP="00D005FB">
            <w:pPr>
              <w:bidi/>
              <w:jc w:val="both"/>
            </w:pPr>
            <w:r>
              <w:rPr>
                <w:rFonts w:hint="cs"/>
                <w:rtl/>
              </w:rPr>
              <w:t>تُصاغ الفرضيات أيضاً بناء على نموذج البحث المقترح.</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6C0A365" w:rsidR="008239B5" w:rsidRDefault="00D005FB" w:rsidP="00D005FB">
            <w:pPr>
              <w:bidi/>
              <w:jc w:val="both"/>
            </w:pPr>
            <w:r>
              <w:rPr>
                <w:rFonts w:hint="cs"/>
                <w:rtl/>
              </w:rPr>
              <w:t>لا توجد دراسات سابقة ولا أبحاث متعلقة بدراسة الباحثة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1595C6E4" w:rsidR="008239B5" w:rsidRDefault="00D005FB">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pPr>
              <w:jc w:val="center"/>
            </w:pPr>
          </w:p>
          <w:p w14:paraId="6FA3A33B" w14:textId="6849D749"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8EC3F19" w:rsidR="008239B5" w:rsidRDefault="00D005FB" w:rsidP="00D005FB">
            <w:pPr>
              <w:bidi/>
              <w:jc w:val="both"/>
            </w:pPr>
            <w:r>
              <w:rPr>
                <w:rFonts w:hint="cs"/>
                <w:rtl/>
              </w:rPr>
              <w:t>المنهج المستخدم صحيح ولكن لا وجود لذكر مجتمع وعينة الدراسة حجمها، نوعها، طريقة سحبها.</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C310E94"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29CBBB93" w:rsidR="008239B5" w:rsidRDefault="00D005FB" w:rsidP="00D005FB">
            <w:pPr>
              <w:bidi/>
              <w:jc w:val="both"/>
            </w:pPr>
            <w:r>
              <w:rPr>
                <w:rFonts w:hint="cs"/>
                <w:rtl/>
              </w:rPr>
              <w:t>ينبغي اختصارها هناك إطالة في عرض الأدوات</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2CF6C68" w:rsidR="008239B5" w:rsidRDefault="00D005FB" w:rsidP="00D005FB">
            <w:pPr>
              <w:bidi/>
              <w:jc w:val="both"/>
            </w:pPr>
            <w:r>
              <w:rPr>
                <w:rFonts w:hint="cs"/>
                <w:rtl/>
              </w:rPr>
              <w:t xml:space="preserve">لا يوجد ما يسمى الحد المؤسسي هناك فقط حدود موضوعية </w:t>
            </w:r>
            <w:r>
              <w:rPr>
                <w:rtl/>
              </w:rPr>
              <w:t>–</w:t>
            </w:r>
            <w:r>
              <w:rPr>
                <w:rFonts w:hint="cs"/>
                <w:rtl/>
              </w:rPr>
              <w:t xml:space="preserve"> زمانية </w:t>
            </w:r>
            <w:r>
              <w:rPr>
                <w:rtl/>
              </w:rPr>
              <w:t>–</w:t>
            </w:r>
            <w:r>
              <w:rPr>
                <w:rFonts w:hint="cs"/>
                <w:rtl/>
              </w:rPr>
              <w:t xml:space="preserve"> مكانية ، أما الحد المؤسسي فيُدمج مع فقرة الحدود المكانية.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9DECD01" w:rsidR="008239B5" w:rsidRDefault="00D005FB" w:rsidP="00D005FB">
            <w:pPr>
              <w:bidi/>
            </w:pPr>
            <w:r>
              <w:rPr>
                <w:rFonts w:hint="cs"/>
                <w:rtl/>
              </w:rPr>
              <w:t>التركيز على استخدام طريقة واحدة ومعتمدة في توثيق المراجع، مع ضرورة إضافة مراجع أجنبية.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67247CB3" w:rsidR="008239B5" w:rsidRDefault="00EB387B">
      <w:bookmarkStart w:id="0" w:name="_GoBack"/>
      <w:bookmarkEnd w:id="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3C2"/>
    <w:multiLevelType w:val="multilevel"/>
    <w:tmpl w:val="AB5E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92A10"/>
    <w:multiLevelType w:val="multilevel"/>
    <w:tmpl w:val="CEEE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B3DE5"/>
    <w:multiLevelType w:val="multilevel"/>
    <w:tmpl w:val="86A4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A3F71"/>
    <w:multiLevelType w:val="multilevel"/>
    <w:tmpl w:val="2AB0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9A49C9"/>
    <w:multiLevelType w:val="multilevel"/>
    <w:tmpl w:val="DDBA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CB2238"/>
    <w:multiLevelType w:val="multilevel"/>
    <w:tmpl w:val="FEA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3180B"/>
    <w:multiLevelType w:val="multilevel"/>
    <w:tmpl w:val="310E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B7B3E"/>
    <w:multiLevelType w:val="multilevel"/>
    <w:tmpl w:val="7306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94746"/>
    <w:multiLevelType w:val="multilevel"/>
    <w:tmpl w:val="39E8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E84ED5"/>
    <w:multiLevelType w:val="multilevel"/>
    <w:tmpl w:val="FB30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370B5"/>
    <w:multiLevelType w:val="multilevel"/>
    <w:tmpl w:val="1A02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6B041A"/>
    <w:multiLevelType w:val="multilevel"/>
    <w:tmpl w:val="26DA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702E1D"/>
    <w:multiLevelType w:val="multilevel"/>
    <w:tmpl w:val="B048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E554B0"/>
    <w:multiLevelType w:val="multilevel"/>
    <w:tmpl w:val="4D2E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9"/>
  </w:num>
  <w:num w:numId="4">
    <w:abstractNumId w:val="1"/>
  </w:num>
  <w:num w:numId="5">
    <w:abstractNumId w:val="8"/>
  </w:num>
  <w:num w:numId="6">
    <w:abstractNumId w:val="14"/>
  </w:num>
  <w:num w:numId="7">
    <w:abstractNumId w:val="5"/>
  </w:num>
  <w:num w:numId="8">
    <w:abstractNumId w:val="2"/>
  </w:num>
  <w:num w:numId="9">
    <w:abstractNumId w:val="0"/>
  </w:num>
  <w:num w:numId="10">
    <w:abstractNumId w:val="13"/>
  </w:num>
  <w:num w:numId="11">
    <w:abstractNumId w:val="12"/>
  </w:num>
  <w:num w:numId="12">
    <w:abstractNumId w:val="11"/>
  </w:num>
  <w:num w:numId="13">
    <w:abstractNumId w:val="3"/>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01977"/>
    <w:rsid w:val="001C1BA3"/>
    <w:rsid w:val="00277CE7"/>
    <w:rsid w:val="004E21BE"/>
    <w:rsid w:val="008239B5"/>
    <w:rsid w:val="008B6191"/>
    <w:rsid w:val="008D7A2A"/>
    <w:rsid w:val="00C60C27"/>
    <w:rsid w:val="00D005FB"/>
    <w:rsid w:val="00D34A3E"/>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8B61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6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650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15</cp:revision>
  <dcterms:created xsi:type="dcterms:W3CDTF">2025-07-04T13:09:00Z</dcterms:created>
  <dcterms:modified xsi:type="dcterms:W3CDTF">2025-11-27T16:08:00Z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