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EC99" w14:textId="668A1ECE" w:rsidR="00E008B1" w:rsidRDefault="00E008B1" w:rsidP="00E008B1">
      <w:pPr>
        <w:rPr>
          <w:rFonts w:asciiTheme="majorBidi" w:hAnsiTheme="majorBidi" w:cstheme="majorBidi"/>
          <w:b/>
          <w:bCs/>
          <w:sz w:val="28"/>
          <w:szCs w:val="28"/>
        </w:rPr>
      </w:pPr>
      <w:r w:rsidRPr="0025452C">
        <w:rPr>
          <w:rFonts w:asciiTheme="majorBidi" w:hAnsiTheme="majorBidi" w:cstheme="majorBidi"/>
          <w:b/>
          <w:bCs/>
          <w:sz w:val="28"/>
          <w:szCs w:val="28"/>
        </w:rPr>
        <w:t xml:space="preserve">Next Term Plan </w:t>
      </w:r>
    </w:p>
    <w:p w14:paraId="6C685169" w14:textId="30391CDC" w:rsidR="00D6348A" w:rsidRPr="0025452C" w:rsidRDefault="00D6348A" w:rsidP="00E008B1">
      <w:pPr>
        <w:rPr>
          <w:rFonts w:asciiTheme="majorBidi" w:hAnsiTheme="majorBidi" w:cstheme="majorBidi"/>
          <w:b/>
          <w:bCs/>
          <w:sz w:val="28"/>
          <w:szCs w:val="28"/>
        </w:rPr>
      </w:pPr>
      <w:r>
        <w:rPr>
          <w:rFonts w:asciiTheme="majorBidi" w:hAnsiTheme="majorBidi" w:cstheme="majorBidi"/>
          <w:b/>
          <w:bCs/>
          <w:noProof/>
          <w:sz w:val="28"/>
          <w:szCs w:val="28"/>
        </w:rPr>
        <w:drawing>
          <wp:inline distT="0" distB="0" distL="0" distR="0" wp14:anchorId="1A14F153" wp14:editId="19391389">
            <wp:extent cx="5124450" cy="7686675"/>
            <wp:effectExtent l="0" t="0" r="0" b="9525"/>
            <wp:docPr id="10939914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91462" name="Picture 1093991462"/>
                    <pic:cNvPicPr/>
                  </pic:nvPicPr>
                  <pic:blipFill>
                    <a:blip r:embed="rId7">
                      <a:extLst>
                        <a:ext uri="{28A0092B-C50C-407E-A947-70E740481C1C}">
                          <a14:useLocalDpi xmlns:a14="http://schemas.microsoft.com/office/drawing/2010/main" val="0"/>
                        </a:ext>
                      </a:extLst>
                    </a:blip>
                    <a:stretch>
                      <a:fillRect/>
                    </a:stretch>
                  </pic:blipFill>
                  <pic:spPr>
                    <a:xfrm>
                      <a:off x="0" y="0"/>
                      <a:ext cx="5125686" cy="7688529"/>
                    </a:xfrm>
                    <a:prstGeom prst="rect">
                      <a:avLst/>
                    </a:prstGeom>
                  </pic:spPr>
                </pic:pic>
              </a:graphicData>
            </a:graphic>
          </wp:inline>
        </w:drawing>
      </w:r>
    </w:p>
    <w:p w14:paraId="6FA7EA0F" w14:textId="006A47B6" w:rsidR="0025452C" w:rsidRPr="00990D9B" w:rsidRDefault="000D3B8A" w:rsidP="000D3B8A">
      <w:pPr>
        <w:jc w:val="center"/>
        <w:rPr>
          <w:rFonts w:asciiTheme="majorBidi" w:hAnsiTheme="majorBidi" w:cstheme="majorBidi"/>
          <w:b/>
          <w:bCs/>
          <w:sz w:val="18"/>
          <w:szCs w:val="18"/>
        </w:rPr>
      </w:pPr>
      <w:r w:rsidRPr="00990D9B">
        <w:rPr>
          <w:rFonts w:asciiTheme="majorBidi" w:hAnsiTheme="majorBidi" w:cstheme="majorBidi"/>
          <w:b/>
          <w:bCs/>
          <w:sz w:val="18"/>
          <w:szCs w:val="18"/>
        </w:rPr>
        <w:lastRenderedPageBreak/>
        <w:t>Table (1): Plan and Timeline</w:t>
      </w:r>
    </w:p>
    <w:p w14:paraId="25399F38" w14:textId="2D93E091" w:rsidR="00E008B1" w:rsidRPr="00990D9B" w:rsidRDefault="0025452C" w:rsidP="0025452C">
      <w:pPr>
        <w:spacing w:line="240" w:lineRule="auto"/>
        <w:jc w:val="both"/>
        <w:rPr>
          <w:rFonts w:asciiTheme="majorBidi" w:hAnsiTheme="majorBidi" w:cstheme="majorBidi"/>
          <w:b/>
          <w:bCs/>
          <w:color w:val="215E99" w:themeColor="text2" w:themeTint="BF"/>
        </w:rPr>
      </w:pPr>
      <w:r w:rsidRPr="00990D9B">
        <w:rPr>
          <w:rFonts w:asciiTheme="majorBidi" w:hAnsiTheme="majorBidi" w:cstheme="majorBidi"/>
          <w:b/>
          <w:bCs/>
          <w:color w:val="215E99" w:themeColor="text2" w:themeTint="BF"/>
        </w:rPr>
        <w:t>Phase</w:t>
      </w:r>
      <w:r w:rsidR="00E008B1" w:rsidRPr="00990D9B">
        <w:rPr>
          <w:rFonts w:asciiTheme="majorBidi" w:hAnsiTheme="majorBidi" w:cstheme="majorBidi"/>
          <w:b/>
          <w:bCs/>
          <w:color w:val="215E99" w:themeColor="text2" w:themeTint="BF"/>
        </w:rPr>
        <w:t>1: Chapter 3 – Methodology</w:t>
      </w:r>
    </w:p>
    <w:p w14:paraId="79423790" w14:textId="77777777" w:rsidR="00E008B1" w:rsidRPr="00990D9B" w:rsidRDefault="00E008B1" w:rsidP="00DC4101">
      <w:pPr>
        <w:pStyle w:val="ListParagraph"/>
        <w:numPr>
          <w:ilvl w:val="0"/>
          <w:numId w:val="1"/>
        </w:numPr>
        <w:spacing w:after="0" w:line="240" w:lineRule="auto"/>
        <w:jc w:val="both"/>
        <w:rPr>
          <w:rFonts w:asciiTheme="majorBidi" w:hAnsiTheme="majorBidi" w:cstheme="majorBidi"/>
        </w:rPr>
      </w:pPr>
      <w:r w:rsidRPr="00990D9B">
        <w:rPr>
          <w:rFonts w:asciiTheme="majorBidi" w:hAnsiTheme="majorBidi" w:cstheme="majorBidi"/>
        </w:rPr>
        <w:t>The work will begin with defining the methodology of the research using the UCI Thyroid dataset and the selected machine learning models.</w:t>
      </w:r>
    </w:p>
    <w:p w14:paraId="356F38AC" w14:textId="77777777" w:rsidR="00E008B1" w:rsidRPr="00990D9B" w:rsidRDefault="00E008B1" w:rsidP="00DC4101">
      <w:pPr>
        <w:pStyle w:val="ListParagraph"/>
        <w:numPr>
          <w:ilvl w:val="0"/>
          <w:numId w:val="1"/>
        </w:numPr>
        <w:spacing w:after="0" w:line="240" w:lineRule="auto"/>
        <w:jc w:val="both"/>
        <w:rPr>
          <w:rFonts w:asciiTheme="majorBidi" w:hAnsiTheme="majorBidi" w:cstheme="majorBidi"/>
        </w:rPr>
      </w:pPr>
      <w:r w:rsidRPr="00990D9B">
        <w:rPr>
          <w:rFonts w:asciiTheme="majorBidi" w:hAnsiTheme="majorBidi" w:cstheme="majorBidi"/>
        </w:rPr>
        <w:t>First, the dataset will be explored to understand its structure and available features. Data cleaning and preprocessing will be performed to handle missing values and ensure consistency. Key laboratory features such as TSH, T3, and T4 will be selected based on their relevance.</w:t>
      </w:r>
    </w:p>
    <w:p w14:paraId="0ACBEE01" w14:textId="77777777" w:rsidR="00E008B1" w:rsidRPr="00990D9B" w:rsidRDefault="00E008B1" w:rsidP="00DC4101">
      <w:pPr>
        <w:pStyle w:val="ListParagraph"/>
        <w:numPr>
          <w:ilvl w:val="0"/>
          <w:numId w:val="1"/>
        </w:numPr>
        <w:spacing w:after="0" w:line="240" w:lineRule="auto"/>
        <w:jc w:val="both"/>
        <w:rPr>
          <w:rFonts w:asciiTheme="majorBidi" w:hAnsiTheme="majorBidi" w:cstheme="majorBidi"/>
        </w:rPr>
      </w:pPr>
      <w:r w:rsidRPr="00990D9B">
        <w:rPr>
          <w:rFonts w:asciiTheme="majorBidi" w:hAnsiTheme="majorBidi" w:cstheme="majorBidi"/>
        </w:rPr>
        <w:t>The dataset choice will be justified in terms of benchmarking and reproducibility, and a validation strategy will be defined using a train/test split approach. The methodology will be fully documented, including tools such as Python and Scikit-learn.</w:t>
      </w:r>
    </w:p>
    <w:p w14:paraId="1E0E331B" w14:textId="77777777" w:rsidR="00990D9B" w:rsidRPr="00990D9B" w:rsidRDefault="00990D9B" w:rsidP="00DC4101">
      <w:pPr>
        <w:spacing w:after="0" w:line="240" w:lineRule="auto"/>
        <w:jc w:val="both"/>
        <w:rPr>
          <w:rFonts w:asciiTheme="majorBidi" w:hAnsiTheme="majorBidi" w:cstheme="majorBidi"/>
          <w:b/>
          <w:bCs/>
        </w:rPr>
      </w:pPr>
    </w:p>
    <w:p w14:paraId="706C0D96" w14:textId="4F0215E1" w:rsidR="00E008B1"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Expected Output</w:t>
      </w:r>
    </w:p>
    <w:p w14:paraId="2A0E41AC" w14:textId="77777777" w:rsidR="00990D9B"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Completed Chapter 3 including dataset justification, preprocessing steps, model design, validation approach, and tools.</w:t>
      </w:r>
    </w:p>
    <w:p w14:paraId="3D06F6B9" w14:textId="77777777" w:rsidR="00990D9B" w:rsidRPr="00990D9B" w:rsidRDefault="00990D9B" w:rsidP="00990D9B">
      <w:pPr>
        <w:spacing w:after="0" w:line="240" w:lineRule="auto"/>
        <w:jc w:val="both"/>
        <w:rPr>
          <w:rFonts w:asciiTheme="majorBidi" w:hAnsiTheme="majorBidi" w:cstheme="majorBidi"/>
        </w:rPr>
      </w:pPr>
    </w:p>
    <w:p w14:paraId="7A1C1C8B" w14:textId="7FFA366D" w:rsidR="0025452C"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b/>
          <w:bCs/>
        </w:rPr>
        <w:t>Challenge</w:t>
      </w:r>
    </w:p>
    <w:p w14:paraId="57C08033" w14:textId="40939DDE"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Data quality issues or missing values</w:t>
      </w:r>
    </w:p>
    <w:p w14:paraId="15FB3350" w14:textId="77777777" w:rsidR="00990D9B" w:rsidRPr="00990D9B" w:rsidRDefault="00990D9B" w:rsidP="00DC4101">
      <w:pPr>
        <w:spacing w:after="0" w:line="240" w:lineRule="auto"/>
        <w:jc w:val="both"/>
        <w:rPr>
          <w:rFonts w:asciiTheme="majorBidi" w:hAnsiTheme="majorBidi" w:cstheme="majorBidi"/>
          <w:b/>
          <w:bCs/>
        </w:rPr>
      </w:pPr>
    </w:p>
    <w:p w14:paraId="3E14EB70" w14:textId="4F33EC40" w:rsidR="0025452C"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Mitigation</w:t>
      </w:r>
    </w:p>
    <w:p w14:paraId="0F03130D" w14:textId="023172FC"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Apply preprocessing and remove inconsistent records</w:t>
      </w:r>
    </w:p>
    <w:p w14:paraId="605243DB" w14:textId="77777777" w:rsidR="00990D9B" w:rsidRPr="00990D9B" w:rsidRDefault="00990D9B" w:rsidP="00DC4101">
      <w:pPr>
        <w:spacing w:after="0" w:line="240" w:lineRule="auto"/>
        <w:jc w:val="both"/>
        <w:rPr>
          <w:rFonts w:asciiTheme="majorBidi" w:hAnsiTheme="majorBidi" w:cstheme="majorBidi"/>
          <w:b/>
          <w:bCs/>
        </w:rPr>
      </w:pPr>
    </w:p>
    <w:p w14:paraId="053CB097" w14:textId="60EC324B" w:rsidR="0025452C" w:rsidRPr="00990D9B" w:rsidRDefault="0025452C" w:rsidP="00DC4101">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42F92370" w14:textId="32C6C381" w:rsidR="0025452C" w:rsidRPr="00990D9B" w:rsidRDefault="0025452C" w:rsidP="0025452C">
      <w:pPr>
        <w:spacing w:line="240" w:lineRule="auto"/>
        <w:jc w:val="both"/>
        <w:rPr>
          <w:rFonts w:asciiTheme="majorBidi" w:hAnsiTheme="majorBidi" w:cstheme="majorBidi"/>
        </w:rPr>
      </w:pPr>
      <w:r w:rsidRPr="00990D9B">
        <w:rPr>
          <w:rFonts w:asciiTheme="majorBidi" w:hAnsiTheme="majorBidi" w:cstheme="majorBidi"/>
        </w:rPr>
        <w:t>Week 1- Week 2</w:t>
      </w:r>
    </w:p>
    <w:p w14:paraId="5705D480" w14:textId="45002494" w:rsidR="00E008B1" w:rsidRPr="00990D9B" w:rsidRDefault="0025452C" w:rsidP="00E008B1">
      <w:pPr>
        <w:spacing w:line="360" w:lineRule="auto"/>
        <w:jc w:val="both"/>
        <w:rPr>
          <w:rFonts w:asciiTheme="majorBidi" w:hAnsiTheme="majorBidi" w:cstheme="majorBidi"/>
          <w:b/>
          <w:bCs/>
          <w:color w:val="215E99" w:themeColor="text2" w:themeTint="BF"/>
        </w:rPr>
      </w:pPr>
      <w:r w:rsidRPr="00990D9B">
        <w:rPr>
          <w:rFonts w:asciiTheme="majorBidi" w:hAnsiTheme="majorBidi" w:cstheme="majorBidi"/>
          <w:b/>
          <w:bCs/>
          <w:color w:val="215E99" w:themeColor="text2" w:themeTint="BF"/>
        </w:rPr>
        <w:t>Phase 2</w:t>
      </w:r>
      <w:r w:rsidR="00E008B1" w:rsidRPr="00990D9B">
        <w:rPr>
          <w:rFonts w:asciiTheme="majorBidi" w:hAnsiTheme="majorBidi" w:cstheme="majorBidi"/>
          <w:b/>
          <w:bCs/>
          <w:color w:val="215E99" w:themeColor="text2" w:themeTint="BF"/>
        </w:rPr>
        <w:t xml:space="preserve">: Data Preparation &amp; Model Development </w:t>
      </w:r>
    </w:p>
    <w:p w14:paraId="739B3A14" w14:textId="77777777" w:rsidR="00E739E8" w:rsidRPr="00990D9B" w:rsidRDefault="00E008B1" w:rsidP="00DC4101">
      <w:pPr>
        <w:pStyle w:val="ListParagraph"/>
        <w:numPr>
          <w:ilvl w:val="0"/>
          <w:numId w:val="2"/>
        </w:numPr>
        <w:spacing w:after="0" w:line="240" w:lineRule="auto"/>
        <w:jc w:val="both"/>
        <w:rPr>
          <w:rFonts w:asciiTheme="majorBidi" w:hAnsiTheme="majorBidi" w:cstheme="majorBidi"/>
        </w:rPr>
      </w:pPr>
      <w:r w:rsidRPr="00990D9B">
        <w:rPr>
          <w:rFonts w:asciiTheme="majorBidi" w:hAnsiTheme="majorBidi" w:cstheme="majorBidi"/>
        </w:rPr>
        <w:t>After completing the methodology, machine learning models will be developed using the cleaned dataset and selected features.</w:t>
      </w:r>
    </w:p>
    <w:p w14:paraId="6E468171" w14:textId="77777777" w:rsidR="00E739E8" w:rsidRPr="00990D9B" w:rsidRDefault="00E739E8" w:rsidP="00DC4101">
      <w:pPr>
        <w:pStyle w:val="ListParagraph"/>
        <w:numPr>
          <w:ilvl w:val="0"/>
          <w:numId w:val="2"/>
        </w:numPr>
        <w:spacing w:after="0" w:line="240" w:lineRule="auto"/>
        <w:jc w:val="both"/>
        <w:rPr>
          <w:rFonts w:asciiTheme="majorBidi" w:hAnsiTheme="majorBidi" w:cstheme="majorBidi"/>
          <w:b/>
          <w:bCs/>
        </w:rPr>
      </w:pPr>
      <w:r w:rsidRPr="00990D9B">
        <w:rPr>
          <w:rFonts w:asciiTheme="majorBidi" w:hAnsiTheme="majorBidi" w:cstheme="majorBidi"/>
        </w:rPr>
        <w:t>The dataset will be split (e.g., 80/20), and two models will be trained: Decision Tree Classifier (DT) and Random Forest Classifier (RF). Predictions will be generated from both models, and outputs will be saved for further evaluation.</w:t>
      </w:r>
    </w:p>
    <w:p w14:paraId="6C050620" w14:textId="77777777" w:rsidR="00990D9B" w:rsidRPr="00990D9B" w:rsidRDefault="00990D9B" w:rsidP="00DC4101">
      <w:pPr>
        <w:spacing w:after="0" w:line="240" w:lineRule="auto"/>
        <w:jc w:val="both"/>
        <w:rPr>
          <w:rFonts w:asciiTheme="majorBidi" w:hAnsiTheme="majorBidi" w:cstheme="majorBidi"/>
          <w:b/>
          <w:bCs/>
        </w:rPr>
      </w:pPr>
    </w:p>
    <w:p w14:paraId="7A61CDBD" w14:textId="4313DCA9" w:rsidR="00E008B1"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Expected Output</w:t>
      </w:r>
    </w:p>
    <w:p w14:paraId="151ECBCA" w14:textId="268AE316"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Trained machine learning models with validated prediction outputs</w:t>
      </w:r>
      <w:r w:rsidR="00E739E8" w:rsidRPr="00990D9B">
        <w:rPr>
          <w:rFonts w:asciiTheme="majorBidi" w:hAnsiTheme="majorBidi" w:cstheme="majorBidi"/>
        </w:rPr>
        <w:t xml:space="preserve"> (</w:t>
      </w:r>
      <w:r w:rsidR="00E739E8" w:rsidRPr="00990D9B">
        <w:rPr>
          <w:rFonts w:asciiTheme="majorBidi" w:hAnsiTheme="majorBidi" w:cstheme="majorBidi"/>
        </w:rPr>
        <w:t>Decision Tree Classifier (DT)</w:t>
      </w:r>
      <w:r w:rsidR="00E739E8" w:rsidRPr="00990D9B">
        <w:rPr>
          <w:rFonts w:asciiTheme="majorBidi" w:hAnsiTheme="majorBidi" w:cstheme="majorBidi"/>
        </w:rPr>
        <w:t xml:space="preserve"> / Random</w:t>
      </w:r>
      <w:r w:rsidR="00E739E8" w:rsidRPr="00990D9B">
        <w:rPr>
          <w:rFonts w:asciiTheme="majorBidi" w:hAnsiTheme="majorBidi" w:cstheme="majorBidi"/>
        </w:rPr>
        <w:t xml:space="preserve"> Forest Classifier (RF)</w:t>
      </w:r>
      <w:r w:rsidR="00E739E8" w:rsidRPr="00990D9B">
        <w:rPr>
          <w:rFonts w:asciiTheme="majorBidi" w:hAnsiTheme="majorBidi" w:cstheme="majorBidi"/>
        </w:rPr>
        <w:t>).</w:t>
      </w:r>
    </w:p>
    <w:p w14:paraId="5ECB94AF" w14:textId="77777777" w:rsidR="00990D9B" w:rsidRPr="00990D9B" w:rsidRDefault="00990D9B" w:rsidP="00DC4101">
      <w:pPr>
        <w:spacing w:after="0" w:line="240" w:lineRule="auto"/>
        <w:jc w:val="both"/>
        <w:rPr>
          <w:rFonts w:asciiTheme="majorBidi" w:hAnsiTheme="majorBidi" w:cstheme="majorBidi"/>
          <w:b/>
          <w:bCs/>
        </w:rPr>
      </w:pPr>
    </w:p>
    <w:p w14:paraId="6BE4BCC1" w14:textId="5300BFD1" w:rsidR="00E739E8"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Challenge</w:t>
      </w:r>
    </w:p>
    <w:p w14:paraId="24271C3F" w14:textId="368D7596"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Model instability or low performance</w:t>
      </w:r>
    </w:p>
    <w:p w14:paraId="11172EF1" w14:textId="77777777" w:rsidR="00990D9B" w:rsidRPr="00990D9B" w:rsidRDefault="00990D9B" w:rsidP="00DC4101">
      <w:pPr>
        <w:spacing w:after="0" w:line="240" w:lineRule="auto"/>
        <w:jc w:val="both"/>
        <w:rPr>
          <w:rFonts w:asciiTheme="majorBidi" w:hAnsiTheme="majorBidi" w:cstheme="majorBidi"/>
          <w:b/>
          <w:bCs/>
        </w:rPr>
      </w:pPr>
    </w:p>
    <w:p w14:paraId="36BF9FA9" w14:textId="17C8E573" w:rsidR="00E739E8"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Mitigation</w:t>
      </w:r>
    </w:p>
    <w:p w14:paraId="0B736280" w14:textId="46474219"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Use simple models and avoid over-complex tuning</w:t>
      </w:r>
    </w:p>
    <w:p w14:paraId="1734EF7B" w14:textId="77777777" w:rsidR="00990D9B" w:rsidRPr="00990D9B" w:rsidRDefault="00990D9B" w:rsidP="00DC4101">
      <w:pPr>
        <w:spacing w:after="0" w:line="240" w:lineRule="auto"/>
        <w:jc w:val="both"/>
        <w:rPr>
          <w:rFonts w:asciiTheme="majorBidi" w:hAnsiTheme="majorBidi" w:cstheme="majorBidi"/>
          <w:b/>
          <w:bCs/>
        </w:rPr>
      </w:pPr>
    </w:p>
    <w:p w14:paraId="7D1D0D52" w14:textId="417095F0" w:rsidR="00E739E8" w:rsidRPr="00990D9B" w:rsidRDefault="00E739E8" w:rsidP="00DC4101">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3BF1B20A" w14:textId="77777777" w:rsidR="00E739E8" w:rsidRPr="00990D9B" w:rsidRDefault="00E739E8" w:rsidP="00DC4101">
      <w:pPr>
        <w:spacing w:after="0" w:line="240" w:lineRule="auto"/>
        <w:jc w:val="both"/>
        <w:rPr>
          <w:rFonts w:asciiTheme="majorBidi" w:hAnsiTheme="majorBidi" w:cstheme="majorBidi"/>
        </w:rPr>
      </w:pPr>
      <w:r w:rsidRPr="00990D9B">
        <w:rPr>
          <w:rFonts w:asciiTheme="majorBidi" w:hAnsiTheme="majorBidi" w:cstheme="majorBidi"/>
        </w:rPr>
        <w:t>Week 2 – Week 5</w:t>
      </w:r>
    </w:p>
    <w:p w14:paraId="555D084B" w14:textId="77777777" w:rsidR="00DC4101" w:rsidRPr="00990D9B" w:rsidRDefault="00DC4101" w:rsidP="00E739E8">
      <w:pPr>
        <w:spacing w:line="240" w:lineRule="auto"/>
        <w:jc w:val="both"/>
        <w:rPr>
          <w:rFonts w:asciiTheme="majorBidi" w:hAnsiTheme="majorBidi" w:cstheme="majorBidi"/>
        </w:rPr>
      </w:pPr>
    </w:p>
    <w:p w14:paraId="7AA6686E" w14:textId="1B7AD9C3" w:rsidR="00E008B1" w:rsidRPr="00990D9B" w:rsidRDefault="00E739E8" w:rsidP="00E739E8">
      <w:pPr>
        <w:spacing w:line="240" w:lineRule="auto"/>
        <w:jc w:val="both"/>
        <w:rPr>
          <w:rFonts w:asciiTheme="majorBidi" w:hAnsiTheme="majorBidi" w:cstheme="majorBidi"/>
          <w:color w:val="215E99" w:themeColor="text2" w:themeTint="BF"/>
        </w:rPr>
      </w:pPr>
      <w:r w:rsidRPr="00990D9B">
        <w:rPr>
          <w:rFonts w:asciiTheme="majorBidi" w:hAnsiTheme="majorBidi" w:cstheme="majorBidi"/>
          <w:b/>
          <w:bCs/>
          <w:color w:val="215E99" w:themeColor="text2" w:themeTint="BF"/>
        </w:rPr>
        <w:t xml:space="preserve">Phase </w:t>
      </w:r>
      <w:r w:rsidR="00E008B1" w:rsidRPr="00990D9B">
        <w:rPr>
          <w:rFonts w:asciiTheme="majorBidi" w:hAnsiTheme="majorBidi" w:cstheme="majorBidi"/>
          <w:b/>
          <w:bCs/>
          <w:color w:val="215E99" w:themeColor="text2" w:themeTint="BF"/>
        </w:rPr>
        <w:t xml:space="preserve">3: Model </w:t>
      </w:r>
      <w:r w:rsidR="00E008B1" w:rsidRPr="00990D9B">
        <w:rPr>
          <w:rFonts w:asciiTheme="majorBidi" w:hAnsiTheme="majorBidi" w:cstheme="majorBidi"/>
          <w:b/>
          <w:bCs/>
          <w:color w:val="215E99" w:themeColor="text2" w:themeTint="BF"/>
          <w:sz w:val="22"/>
          <w:szCs w:val="22"/>
        </w:rPr>
        <w:t>Evaluation &amp; Optimization</w:t>
      </w:r>
    </w:p>
    <w:p w14:paraId="14F9ED13" w14:textId="77777777" w:rsidR="00E008B1" w:rsidRPr="00990D9B" w:rsidRDefault="00E008B1" w:rsidP="00DC4101">
      <w:pPr>
        <w:pStyle w:val="ListParagraph"/>
        <w:numPr>
          <w:ilvl w:val="0"/>
          <w:numId w:val="3"/>
        </w:numPr>
        <w:spacing w:after="0" w:line="240" w:lineRule="auto"/>
        <w:jc w:val="both"/>
        <w:rPr>
          <w:rFonts w:asciiTheme="majorBidi" w:hAnsiTheme="majorBidi" w:cstheme="majorBidi"/>
        </w:rPr>
      </w:pPr>
      <w:r w:rsidRPr="00990D9B">
        <w:rPr>
          <w:rFonts w:asciiTheme="majorBidi" w:hAnsiTheme="majorBidi" w:cstheme="majorBidi"/>
        </w:rPr>
        <w:t>The trained models will be evaluated using standard performance metrics.</w:t>
      </w:r>
    </w:p>
    <w:p w14:paraId="0DDCEA7E" w14:textId="77777777" w:rsidR="00E008B1" w:rsidRPr="00990D9B" w:rsidRDefault="00E008B1" w:rsidP="00DC4101">
      <w:pPr>
        <w:pStyle w:val="ListParagraph"/>
        <w:numPr>
          <w:ilvl w:val="0"/>
          <w:numId w:val="3"/>
        </w:numPr>
        <w:spacing w:after="0" w:line="240" w:lineRule="auto"/>
        <w:jc w:val="both"/>
        <w:rPr>
          <w:rFonts w:asciiTheme="majorBidi" w:hAnsiTheme="majorBidi" w:cstheme="majorBidi"/>
        </w:rPr>
      </w:pPr>
      <w:r w:rsidRPr="00990D9B">
        <w:rPr>
          <w:rFonts w:asciiTheme="majorBidi" w:hAnsiTheme="majorBidi" w:cstheme="majorBidi"/>
        </w:rPr>
        <w:t>Accuracy, Precision, Recall, and F1-score will be calculated. Confusion matrices and charts will be generated to visualize performance. Based on the comparison, the best-performing model will be selected.</w:t>
      </w:r>
    </w:p>
    <w:p w14:paraId="35C6B0BA" w14:textId="21305586" w:rsidR="00E008B1"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Expected Output</w:t>
      </w:r>
    </w:p>
    <w:p w14:paraId="22769B06" w14:textId="4559CD93"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 xml:space="preserve">Final Model Evaluation Report including metrics, visualizations, and </w:t>
      </w:r>
      <w:r w:rsidR="00E739E8" w:rsidRPr="00990D9B">
        <w:rPr>
          <w:rFonts w:asciiTheme="majorBidi" w:hAnsiTheme="majorBidi" w:cstheme="majorBidi"/>
        </w:rPr>
        <w:t>selected models</w:t>
      </w:r>
      <w:r w:rsidRPr="00990D9B">
        <w:rPr>
          <w:rFonts w:asciiTheme="majorBidi" w:hAnsiTheme="majorBidi" w:cstheme="majorBidi"/>
        </w:rPr>
        <w:t>.</w:t>
      </w:r>
    </w:p>
    <w:p w14:paraId="6D85D5AD" w14:textId="77777777" w:rsidR="00990D9B" w:rsidRPr="00990D9B" w:rsidRDefault="00990D9B" w:rsidP="00DC4101">
      <w:pPr>
        <w:spacing w:after="0" w:line="240" w:lineRule="auto"/>
        <w:jc w:val="both"/>
        <w:rPr>
          <w:rFonts w:asciiTheme="majorBidi" w:hAnsiTheme="majorBidi" w:cstheme="majorBidi"/>
          <w:b/>
          <w:bCs/>
        </w:rPr>
      </w:pPr>
    </w:p>
    <w:p w14:paraId="49D0A9D3" w14:textId="654A46AA" w:rsidR="00E739E8"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Challenge</w:t>
      </w:r>
    </w:p>
    <w:p w14:paraId="3D99AA4F" w14:textId="77A32BB5"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 xml:space="preserve"> Misinterpretation of evaluation metrics</w:t>
      </w:r>
    </w:p>
    <w:p w14:paraId="6AF21CDD" w14:textId="77777777" w:rsidR="00990D9B" w:rsidRPr="00990D9B" w:rsidRDefault="00990D9B" w:rsidP="00DC4101">
      <w:pPr>
        <w:spacing w:after="0" w:line="240" w:lineRule="auto"/>
        <w:jc w:val="both"/>
        <w:rPr>
          <w:rFonts w:asciiTheme="majorBidi" w:hAnsiTheme="majorBidi" w:cstheme="majorBidi"/>
          <w:b/>
          <w:bCs/>
        </w:rPr>
      </w:pPr>
    </w:p>
    <w:p w14:paraId="576F2D7D" w14:textId="06EDC6D9" w:rsidR="00E739E8" w:rsidRPr="00990D9B" w:rsidRDefault="00E008B1" w:rsidP="00DC4101">
      <w:pPr>
        <w:spacing w:after="0" w:line="240" w:lineRule="auto"/>
        <w:jc w:val="both"/>
        <w:rPr>
          <w:rFonts w:asciiTheme="majorBidi" w:hAnsiTheme="majorBidi" w:cstheme="majorBidi"/>
          <w:b/>
          <w:bCs/>
        </w:rPr>
      </w:pPr>
      <w:r w:rsidRPr="00990D9B">
        <w:rPr>
          <w:rFonts w:asciiTheme="majorBidi" w:hAnsiTheme="majorBidi" w:cstheme="majorBidi"/>
          <w:b/>
          <w:bCs/>
        </w:rPr>
        <w:t>Mitigation</w:t>
      </w:r>
    </w:p>
    <w:p w14:paraId="4B276BB8" w14:textId="60F2A34A" w:rsidR="00E008B1" w:rsidRPr="00990D9B" w:rsidRDefault="00E008B1" w:rsidP="00DC4101">
      <w:pPr>
        <w:spacing w:after="0" w:line="240" w:lineRule="auto"/>
        <w:jc w:val="both"/>
        <w:rPr>
          <w:rFonts w:asciiTheme="majorBidi" w:hAnsiTheme="majorBidi" w:cstheme="majorBidi"/>
        </w:rPr>
      </w:pPr>
      <w:r w:rsidRPr="00990D9B">
        <w:rPr>
          <w:rFonts w:asciiTheme="majorBidi" w:hAnsiTheme="majorBidi" w:cstheme="majorBidi"/>
        </w:rPr>
        <w:t xml:space="preserve"> Focus on key metrics (Accuracy, F1-score) and provide clear explanation</w:t>
      </w:r>
    </w:p>
    <w:p w14:paraId="35F4AF17" w14:textId="77777777" w:rsidR="00990D9B" w:rsidRPr="00990D9B" w:rsidRDefault="00990D9B" w:rsidP="00DC4101">
      <w:pPr>
        <w:spacing w:after="0" w:line="240" w:lineRule="auto"/>
        <w:jc w:val="both"/>
        <w:rPr>
          <w:rFonts w:asciiTheme="majorBidi" w:hAnsiTheme="majorBidi" w:cstheme="majorBidi"/>
          <w:b/>
          <w:bCs/>
        </w:rPr>
      </w:pPr>
    </w:p>
    <w:p w14:paraId="52C531C6" w14:textId="64D40C9C" w:rsidR="00E739E8" w:rsidRPr="00990D9B" w:rsidRDefault="00E739E8" w:rsidP="00DC4101">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7213590F" w14:textId="44DE8341" w:rsidR="00E739E8" w:rsidRDefault="00E739E8" w:rsidP="00E739E8">
      <w:pPr>
        <w:spacing w:line="240" w:lineRule="auto"/>
        <w:jc w:val="both"/>
        <w:rPr>
          <w:rFonts w:asciiTheme="majorBidi" w:hAnsiTheme="majorBidi" w:cstheme="majorBidi"/>
        </w:rPr>
      </w:pPr>
      <w:r w:rsidRPr="00990D9B">
        <w:rPr>
          <w:rFonts w:asciiTheme="majorBidi" w:hAnsiTheme="majorBidi" w:cstheme="majorBidi"/>
        </w:rPr>
        <w:t xml:space="preserve">Week </w:t>
      </w:r>
      <w:r w:rsidRPr="00990D9B">
        <w:rPr>
          <w:rFonts w:asciiTheme="majorBidi" w:hAnsiTheme="majorBidi" w:cstheme="majorBidi"/>
        </w:rPr>
        <w:t>5</w:t>
      </w:r>
      <w:r w:rsidRPr="00990D9B">
        <w:rPr>
          <w:rFonts w:asciiTheme="majorBidi" w:hAnsiTheme="majorBidi" w:cstheme="majorBidi"/>
        </w:rPr>
        <w:t xml:space="preserve"> – Week </w:t>
      </w:r>
      <w:r w:rsidRPr="00990D9B">
        <w:rPr>
          <w:rFonts w:asciiTheme="majorBidi" w:hAnsiTheme="majorBidi" w:cstheme="majorBidi"/>
        </w:rPr>
        <w:t>6</w:t>
      </w:r>
    </w:p>
    <w:p w14:paraId="4449BD3E" w14:textId="77777777" w:rsidR="00D6348A" w:rsidRDefault="00D6348A" w:rsidP="00E008B1">
      <w:pPr>
        <w:spacing w:line="360" w:lineRule="auto"/>
        <w:jc w:val="both"/>
        <w:rPr>
          <w:rFonts w:asciiTheme="majorBidi" w:hAnsiTheme="majorBidi" w:cstheme="majorBidi"/>
          <w:b/>
          <w:bCs/>
          <w:color w:val="215E99" w:themeColor="text2" w:themeTint="BF"/>
        </w:rPr>
      </w:pPr>
    </w:p>
    <w:p w14:paraId="6B4BB92C" w14:textId="026DAB1A" w:rsidR="00E008B1" w:rsidRPr="00990D9B" w:rsidRDefault="00990D9B" w:rsidP="00E008B1">
      <w:pPr>
        <w:spacing w:line="360" w:lineRule="auto"/>
        <w:jc w:val="both"/>
        <w:rPr>
          <w:rFonts w:asciiTheme="majorBidi" w:hAnsiTheme="majorBidi" w:cstheme="majorBidi"/>
        </w:rPr>
      </w:pPr>
      <w:r w:rsidRPr="00990D9B">
        <w:rPr>
          <w:rFonts w:asciiTheme="majorBidi" w:hAnsiTheme="majorBidi" w:cstheme="majorBidi"/>
          <w:b/>
          <w:bCs/>
          <w:color w:val="215E99" w:themeColor="text2" w:themeTint="BF"/>
        </w:rPr>
        <w:t xml:space="preserve">Phase </w:t>
      </w:r>
      <w:r w:rsidR="00E008B1" w:rsidRPr="00990D9B">
        <w:rPr>
          <w:rFonts w:asciiTheme="majorBidi" w:hAnsiTheme="majorBidi" w:cstheme="majorBidi"/>
          <w:b/>
          <w:bCs/>
          <w:color w:val="215E99" w:themeColor="text2" w:themeTint="BF"/>
        </w:rPr>
        <w:t>4: Chapter 4 – Experimental Results and Discussion</w:t>
      </w:r>
      <w:r w:rsidR="00E008B1" w:rsidRPr="00990D9B">
        <w:rPr>
          <w:rFonts w:asciiTheme="majorBidi" w:hAnsiTheme="majorBidi" w:cstheme="majorBidi"/>
          <w:color w:val="215E99" w:themeColor="text2" w:themeTint="BF"/>
        </w:rPr>
        <w:t xml:space="preserve"> </w:t>
      </w:r>
    </w:p>
    <w:p w14:paraId="05B1C8DD" w14:textId="77777777" w:rsidR="00E008B1" w:rsidRPr="00990D9B" w:rsidRDefault="00E008B1" w:rsidP="00990D9B">
      <w:pPr>
        <w:pStyle w:val="ListParagraph"/>
        <w:numPr>
          <w:ilvl w:val="0"/>
          <w:numId w:val="4"/>
        </w:numPr>
        <w:spacing w:after="0" w:line="360" w:lineRule="auto"/>
        <w:jc w:val="both"/>
        <w:rPr>
          <w:rFonts w:asciiTheme="majorBidi" w:hAnsiTheme="majorBidi" w:cstheme="majorBidi"/>
        </w:rPr>
      </w:pPr>
      <w:r w:rsidRPr="00990D9B">
        <w:rPr>
          <w:rFonts w:asciiTheme="majorBidi" w:hAnsiTheme="majorBidi" w:cstheme="majorBidi"/>
        </w:rPr>
        <w:t>The evaluation results will be analyzed and written into Chapter 4.</w:t>
      </w:r>
    </w:p>
    <w:p w14:paraId="3755738F" w14:textId="77777777" w:rsidR="00E008B1" w:rsidRPr="00990D9B" w:rsidRDefault="00E008B1" w:rsidP="00990D9B">
      <w:pPr>
        <w:pStyle w:val="ListParagraph"/>
        <w:numPr>
          <w:ilvl w:val="0"/>
          <w:numId w:val="4"/>
        </w:numPr>
        <w:spacing w:after="0" w:line="360" w:lineRule="auto"/>
        <w:jc w:val="both"/>
        <w:rPr>
          <w:rFonts w:asciiTheme="majorBidi" w:hAnsiTheme="majorBidi" w:cstheme="majorBidi"/>
        </w:rPr>
      </w:pPr>
      <w:r w:rsidRPr="00990D9B">
        <w:rPr>
          <w:rFonts w:asciiTheme="majorBidi" w:hAnsiTheme="majorBidi" w:cstheme="majorBidi"/>
        </w:rPr>
        <w:t>Results will be presented using tables and charts, followed by interpretation of findings. The results will be compared with the literature from Chapter 2, and the model behavior will be explained clearly. The conceptual framework will also be described within the discussion.</w:t>
      </w:r>
    </w:p>
    <w:p w14:paraId="3DBBE00E" w14:textId="77777777" w:rsidR="00990D9B"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b/>
          <w:bCs/>
        </w:rPr>
        <w:t>Expected Output</w:t>
      </w:r>
    </w:p>
    <w:p w14:paraId="6315C5B3" w14:textId="6267A899"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Completed Chapter 4 including results, interpretation, and framework explanation.</w:t>
      </w:r>
    </w:p>
    <w:p w14:paraId="4A04E731" w14:textId="77777777" w:rsidR="00990D9B" w:rsidRPr="00990D9B" w:rsidRDefault="00990D9B" w:rsidP="00990D9B">
      <w:pPr>
        <w:spacing w:after="0" w:line="240" w:lineRule="auto"/>
        <w:jc w:val="both"/>
        <w:rPr>
          <w:rFonts w:asciiTheme="majorBidi" w:hAnsiTheme="majorBidi" w:cstheme="majorBidi"/>
        </w:rPr>
      </w:pPr>
    </w:p>
    <w:p w14:paraId="1D121EB3" w14:textId="15FDF0A0" w:rsidR="00990D9B" w:rsidRPr="00990D9B" w:rsidRDefault="00E008B1" w:rsidP="00990D9B">
      <w:pPr>
        <w:spacing w:after="0" w:line="240" w:lineRule="auto"/>
        <w:jc w:val="both"/>
        <w:rPr>
          <w:rFonts w:asciiTheme="majorBidi" w:hAnsiTheme="majorBidi" w:cstheme="majorBidi"/>
          <w:b/>
          <w:bCs/>
        </w:rPr>
      </w:pPr>
      <w:r w:rsidRPr="00990D9B">
        <w:rPr>
          <w:rFonts w:asciiTheme="majorBidi" w:hAnsiTheme="majorBidi" w:cstheme="majorBidi"/>
          <w:b/>
          <w:bCs/>
        </w:rPr>
        <w:t>Challenge</w:t>
      </w:r>
    </w:p>
    <w:p w14:paraId="3AC70459" w14:textId="53952DFD"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 xml:space="preserve">Weak </w:t>
      </w:r>
      <w:r w:rsidR="00DC4101" w:rsidRPr="00990D9B">
        <w:rPr>
          <w:rFonts w:asciiTheme="majorBidi" w:hAnsiTheme="majorBidi" w:cstheme="majorBidi"/>
        </w:rPr>
        <w:t>link</w:t>
      </w:r>
      <w:r w:rsidRPr="00990D9B">
        <w:rPr>
          <w:rFonts w:asciiTheme="majorBidi" w:hAnsiTheme="majorBidi" w:cstheme="majorBidi"/>
        </w:rPr>
        <w:t xml:space="preserve"> to literature</w:t>
      </w:r>
    </w:p>
    <w:p w14:paraId="6EADA0C7" w14:textId="77777777" w:rsidR="00990D9B" w:rsidRPr="00990D9B" w:rsidRDefault="00990D9B" w:rsidP="00990D9B">
      <w:pPr>
        <w:spacing w:after="0" w:line="240" w:lineRule="auto"/>
        <w:jc w:val="both"/>
        <w:rPr>
          <w:rFonts w:asciiTheme="majorBidi" w:hAnsiTheme="majorBidi" w:cstheme="majorBidi"/>
        </w:rPr>
      </w:pPr>
    </w:p>
    <w:p w14:paraId="6F5A68E8" w14:textId="5B30800F" w:rsidR="00990D9B" w:rsidRPr="00990D9B" w:rsidRDefault="00E008B1" w:rsidP="00990D9B">
      <w:pPr>
        <w:spacing w:after="0" w:line="240" w:lineRule="auto"/>
        <w:jc w:val="both"/>
        <w:rPr>
          <w:rFonts w:asciiTheme="majorBidi" w:hAnsiTheme="majorBidi" w:cstheme="majorBidi"/>
          <w:b/>
          <w:bCs/>
        </w:rPr>
      </w:pPr>
      <w:r w:rsidRPr="00990D9B">
        <w:rPr>
          <w:rFonts w:asciiTheme="majorBidi" w:hAnsiTheme="majorBidi" w:cstheme="majorBidi"/>
          <w:b/>
          <w:bCs/>
        </w:rPr>
        <w:t>Mitigation</w:t>
      </w:r>
      <w:r w:rsidR="00990D9B" w:rsidRPr="00990D9B">
        <w:rPr>
          <w:rFonts w:asciiTheme="majorBidi" w:hAnsiTheme="majorBidi" w:cstheme="majorBidi"/>
          <w:b/>
          <w:bCs/>
        </w:rPr>
        <w:t xml:space="preserve"> </w:t>
      </w:r>
    </w:p>
    <w:p w14:paraId="7FFEA451" w14:textId="2465C59A"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Use direct comparison with cited studies</w:t>
      </w:r>
    </w:p>
    <w:p w14:paraId="2EF6C9F7" w14:textId="77777777" w:rsidR="00990D9B" w:rsidRPr="00990D9B" w:rsidRDefault="00990D9B" w:rsidP="00990D9B">
      <w:pPr>
        <w:spacing w:after="0" w:line="240" w:lineRule="auto"/>
        <w:jc w:val="both"/>
        <w:rPr>
          <w:rFonts w:asciiTheme="majorBidi" w:hAnsiTheme="majorBidi" w:cstheme="majorBidi"/>
          <w:b/>
          <w:bCs/>
        </w:rPr>
      </w:pPr>
    </w:p>
    <w:p w14:paraId="01482046" w14:textId="66E65FD1" w:rsidR="00990D9B" w:rsidRPr="00990D9B" w:rsidRDefault="00990D9B" w:rsidP="00990D9B">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470AC2BE" w14:textId="14A9B929" w:rsidR="00990D9B" w:rsidRPr="00990D9B" w:rsidRDefault="00990D9B" w:rsidP="00990D9B">
      <w:pPr>
        <w:spacing w:line="240" w:lineRule="auto"/>
        <w:jc w:val="both"/>
        <w:rPr>
          <w:rFonts w:asciiTheme="majorBidi" w:hAnsiTheme="majorBidi" w:cstheme="majorBidi"/>
        </w:rPr>
      </w:pPr>
      <w:r w:rsidRPr="00990D9B">
        <w:rPr>
          <w:rFonts w:asciiTheme="majorBidi" w:hAnsiTheme="majorBidi" w:cstheme="majorBidi"/>
        </w:rPr>
        <w:t xml:space="preserve">Week 5 – Week </w:t>
      </w:r>
      <w:r w:rsidRPr="00990D9B">
        <w:rPr>
          <w:rFonts w:asciiTheme="majorBidi" w:hAnsiTheme="majorBidi" w:cstheme="majorBidi"/>
        </w:rPr>
        <w:t>7</w:t>
      </w:r>
    </w:p>
    <w:p w14:paraId="783473C1" w14:textId="77777777" w:rsidR="00990D9B" w:rsidRDefault="00990D9B" w:rsidP="00990D9B">
      <w:pPr>
        <w:spacing w:line="240" w:lineRule="auto"/>
        <w:jc w:val="both"/>
        <w:rPr>
          <w:rFonts w:asciiTheme="majorBidi" w:hAnsiTheme="majorBidi" w:cstheme="majorBidi"/>
        </w:rPr>
      </w:pPr>
    </w:p>
    <w:p w14:paraId="4B1AA669" w14:textId="77777777" w:rsidR="00D6348A" w:rsidRDefault="00D6348A" w:rsidP="00990D9B">
      <w:pPr>
        <w:spacing w:line="240" w:lineRule="auto"/>
        <w:jc w:val="both"/>
        <w:rPr>
          <w:rFonts w:asciiTheme="majorBidi" w:hAnsiTheme="majorBidi" w:cstheme="majorBidi"/>
        </w:rPr>
      </w:pPr>
    </w:p>
    <w:p w14:paraId="32102201" w14:textId="77777777" w:rsidR="00D6348A" w:rsidRPr="00990D9B" w:rsidRDefault="00D6348A" w:rsidP="00990D9B">
      <w:pPr>
        <w:spacing w:line="240" w:lineRule="auto"/>
        <w:jc w:val="both"/>
        <w:rPr>
          <w:rFonts w:asciiTheme="majorBidi" w:hAnsiTheme="majorBidi" w:cstheme="majorBidi"/>
        </w:rPr>
      </w:pPr>
    </w:p>
    <w:p w14:paraId="0958C335" w14:textId="451F3C60" w:rsidR="00E008B1" w:rsidRPr="00990D9B" w:rsidRDefault="00990D9B" w:rsidP="00990D9B">
      <w:pPr>
        <w:spacing w:line="240" w:lineRule="auto"/>
        <w:jc w:val="both"/>
        <w:rPr>
          <w:rFonts w:asciiTheme="majorBidi" w:hAnsiTheme="majorBidi" w:cstheme="majorBidi"/>
          <w:b/>
          <w:bCs/>
          <w:color w:val="215E99" w:themeColor="text2" w:themeTint="BF"/>
        </w:rPr>
      </w:pPr>
      <w:r w:rsidRPr="00990D9B">
        <w:rPr>
          <w:rFonts w:asciiTheme="majorBidi" w:hAnsiTheme="majorBidi" w:cstheme="majorBidi"/>
          <w:b/>
          <w:bCs/>
          <w:color w:val="215E99" w:themeColor="text2" w:themeTint="BF"/>
        </w:rPr>
        <w:lastRenderedPageBreak/>
        <w:t>Phase</w:t>
      </w:r>
      <w:r w:rsidR="00E008B1" w:rsidRPr="00990D9B">
        <w:rPr>
          <w:rFonts w:asciiTheme="majorBidi" w:hAnsiTheme="majorBidi" w:cstheme="majorBidi"/>
          <w:b/>
          <w:bCs/>
          <w:color w:val="215E99" w:themeColor="text2" w:themeTint="BF"/>
        </w:rPr>
        <w:t xml:space="preserve"> 5: Chapter 5 – Conclusion and Future </w:t>
      </w:r>
      <w:r w:rsidRPr="00990D9B">
        <w:rPr>
          <w:rFonts w:asciiTheme="majorBidi" w:hAnsiTheme="majorBidi" w:cstheme="majorBidi"/>
          <w:b/>
          <w:bCs/>
          <w:color w:val="215E99" w:themeColor="text2" w:themeTint="BF"/>
        </w:rPr>
        <w:t>Work</w:t>
      </w:r>
    </w:p>
    <w:p w14:paraId="5C07B95B" w14:textId="77777777" w:rsidR="00E008B1" w:rsidRPr="00990D9B" w:rsidRDefault="00E008B1" w:rsidP="00990D9B">
      <w:pPr>
        <w:pStyle w:val="ListParagraph"/>
        <w:numPr>
          <w:ilvl w:val="0"/>
          <w:numId w:val="5"/>
        </w:numPr>
        <w:spacing w:after="0" w:line="240" w:lineRule="auto"/>
        <w:jc w:val="both"/>
        <w:rPr>
          <w:rFonts w:asciiTheme="majorBidi" w:hAnsiTheme="majorBidi" w:cstheme="majorBidi"/>
        </w:rPr>
      </w:pPr>
      <w:r w:rsidRPr="00990D9B">
        <w:rPr>
          <w:rFonts w:asciiTheme="majorBidi" w:hAnsiTheme="majorBidi" w:cstheme="majorBidi"/>
        </w:rPr>
        <w:t>The final chapter will summarize the outcomes of the research.</w:t>
      </w:r>
    </w:p>
    <w:p w14:paraId="621A50D9" w14:textId="77777777" w:rsidR="00E008B1" w:rsidRPr="00990D9B" w:rsidRDefault="00E008B1" w:rsidP="00990D9B">
      <w:pPr>
        <w:pStyle w:val="ListParagraph"/>
        <w:numPr>
          <w:ilvl w:val="0"/>
          <w:numId w:val="5"/>
        </w:numPr>
        <w:spacing w:after="0" w:line="240" w:lineRule="auto"/>
        <w:jc w:val="both"/>
        <w:rPr>
          <w:rFonts w:asciiTheme="majorBidi" w:hAnsiTheme="majorBidi" w:cstheme="majorBidi"/>
        </w:rPr>
      </w:pPr>
      <w:r w:rsidRPr="00990D9B">
        <w:rPr>
          <w:rFonts w:asciiTheme="majorBidi" w:hAnsiTheme="majorBidi" w:cstheme="majorBidi"/>
        </w:rPr>
        <w:t>Key findings will be highlighted, contributions will be clearly stated, and limitations will be discussed, particularly the use of dataset and lack of symptom data. Future work will be proposed accordingly.</w:t>
      </w:r>
    </w:p>
    <w:p w14:paraId="26DFE262" w14:textId="77777777" w:rsidR="00990D9B" w:rsidRPr="00990D9B" w:rsidRDefault="00990D9B" w:rsidP="00990D9B">
      <w:pPr>
        <w:spacing w:after="0" w:line="240" w:lineRule="auto"/>
        <w:jc w:val="both"/>
        <w:rPr>
          <w:rFonts w:asciiTheme="majorBidi" w:hAnsiTheme="majorBidi" w:cstheme="majorBidi"/>
          <w:b/>
          <w:bCs/>
        </w:rPr>
      </w:pPr>
    </w:p>
    <w:p w14:paraId="5FBAEFB1" w14:textId="3028C37A" w:rsidR="00E008B1" w:rsidRPr="00990D9B" w:rsidRDefault="00E008B1" w:rsidP="00990D9B">
      <w:pPr>
        <w:spacing w:after="0" w:line="240" w:lineRule="auto"/>
        <w:jc w:val="both"/>
        <w:rPr>
          <w:rFonts w:asciiTheme="majorBidi" w:hAnsiTheme="majorBidi" w:cstheme="majorBidi"/>
          <w:b/>
          <w:bCs/>
        </w:rPr>
      </w:pPr>
      <w:r w:rsidRPr="00990D9B">
        <w:rPr>
          <w:rFonts w:asciiTheme="majorBidi" w:hAnsiTheme="majorBidi" w:cstheme="majorBidi"/>
          <w:b/>
          <w:bCs/>
        </w:rPr>
        <w:t>Expected Output</w:t>
      </w:r>
    </w:p>
    <w:p w14:paraId="218A371D" w14:textId="77777777"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Completed Chapter 5 including conclusions, limitations, and contributions.</w:t>
      </w:r>
    </w:p>
    <w:p w14:paraId="759BB44D" w14:textId="77777777" w:rsidR="00990D9B" w:rsidRPr="00990D9B" w:rsidRDefault="00990D9B" w:rsidP="00990D9B">
      <w:pPr>
        <w:spacing w:after="0" w:line="240" w:lineRule="auto"/>
        <w:jc w:val="both"/>
        <w:rPr>
          <w:rFonts w:asciiTheme="majorBidi" w:hAnsiTheme="majorBidi" w:cstheme="majorBidi"/>
          <w:b/>
          <w:bCs/>
        </w:rPr>
      </w:pPr>
    </w:p>
    <w:p w14:paraId="1D350867" w14:textId="75FC92E1" w:rsidR="00990D9B" w:rsidRPr="00990D9B" w:rsidRDefault="00E008B1" w:rsidP="00990D9B">
      <w:pPr>
        <w:spacing w:after="0" w:line="240" w:lineRule="auto"/>
        <w:jc w:val="both"/>
        <w:rPr>
          <w:rFonts w:asciiTheme="majorBidi" w:hAnsiTheme="majorBidi" w:cstheme="majorBidi"/>
          <w:b/>
          <w:bCs/>
        </w:rPr>
      </w:pPr>
      <w:r w:rsidRPr="00990D9B">
        <w:rPr>
          <w:rFonts w:asciiTheme="majorBidi" w:hAnsiTheme="majorBidi" w:cstheme="majorBidi"/>
          <w:b/>
          <w:bCs/>
        </w:rPr>
        <w:t>Challenge</w:t>
      </w:r>
    </w:p>
    <w:p w14:paraId="63883458" w14:textId="330F560C"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Weak contribution or repetition</w:t>
      </w:r>
    </w:p>
    <w:p w14:paraId="2D1157F1" w14:textId="77777777" w:rsidR="00990D9B" w:rsidRPr="00990D9B" w:rsidRDefault="00990D9B" w:rsidP="00990D9B">
      <w:pPr>
        <w:spacing w:after="0" w:line="240" w:lineRule="auto"/>
        <w:jc w:val="both"/>
        <w:rPr>
          <w:rFonts w:asciiTheme="majorBidi" w:hAnsiTheme="majorBidi" w:cstheme="majorBidi"/>
          <w:b/>
          <w:bCs/>
        </w:rPr>
      </w:pPr>
    </w:p>
    <w:p w14:paraId="38733981" w14:textId="7160E3D5" w:rsidR="00990D9B" w:rsidRPr="00990D9B" w:rsidRDefault="00E008B1" w:rsidP="00990D9B">
      <w:pPr>
        <w:spacing w:after="0" w:line="240" w:lineRule="auto"/>
        <w:jc w:val="both"/>
        <w:rPr>
          <w:rFonts w:asciiTheme="majorBidi" w:hAnsiTheme="majorBidi" w:cstheme="majorBidi"/>
          <w:b/>
          <w:bCs/>
        </w:rPr>
      </w:pPr>
      <w:r w:rsidRPr="00990D9B">
        <w:rPr>
          <w:rFonts w:asciiTheme="majorBidi" w:hAnsiTheme="majorBidi" w:cstheme="majorBidi"/>
          <w:b/>
          <w:bCs/>
        </w:rPr>
        <w:t>Mitigation</w:t>
      </w:r>
    </w:p>
    <w:p w14:paraId="7B4CF60C" w14:textId="3771D5C4" w:rsidR="00E008B1" w:rsidRPr="00990D9B" w:rsidRDefault="00E008B1" w:rsidP="00990D9B">
      <w:pPr>
        <w:spacing w:after="0" w:line="240" w:lineRule="auto"/>
        <w:jc w:val="both"/>
        <w:rPr>
          <w:rFonts w:asciiTheme="majorBidi" w:hAnsiTheme="majorBidi" w:cstheme="majorBidi"/>
        </w:rPr>
      </w:pPr>
      <w:r w:rsidRPr="00990D9B">
        <w:rPr>
          <w:rFonts w:asciiTheme="majorBidi" w:hAnsiTheme="majorBidi" w:cstheme="majorBidi"/>
        </w:rPr>
        <w:t>Focus on insights, novelty, and practical value</w:t>
      </w:r>
    </w:p>
    <w:p w14:paraId="528821A5" w14:textId="77777777" w:rsidR="00E008B1" w:rsidRPr="00990D9B" w:rsidRDefault="00E008B1" w:rsidP="00990D9B">
      <w:pPr>
        <w:spacing w:after="0" w:line="360" w:lineRule="auto"/>
        <w:jc w:val="both"/>
        <w:rPr>
          <w:rFonts w:asciiTheme="majorBidi" w:hAnsiTheme="majorBidi" w:cstheme="majorBidi"/>
        </w:rPr>
      </w:pPr>
    </w:p>
    <w:p w14:paraId="0F075F9B" w14:textId="77777777" w:rsidR="00990D9B" w:rsidRPr="00990D9B" w:rsidRDefault="00990D9B" w:rsidP="00990D9B">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28EB65C6" w14:textId="4A30968E" w:rsidR="00990D9B" w:rsidRPr="00990D9B" w:rsidRDefault="00990D9B" w:rsidP="00990D9B">
      <w:pPr>
        <w:spacing w:after="0" w:line="240" w:lineRule="auto"/>
        <w:jc w:val="both"/>
        <w:rPr>
          <w:rFonts w:asciiTheme="majorBidi" w:hAnsiTheme="majorBidi" w:cstheme="majorBidi"/>
        </w:rPr>
      </w:pPr>
      <w:r w:rsidRPr="00990D9B">
        <w:rPr>
          <w:rFonts w:asciiTheme="majorBidi" w:hAnsiTheme="majorBidi" w:cstheme="majorBidi"/>
        </w:rPr>
        <w:t xml:space="preserve">Week </w:t>
      </w:r>
      <w:r w:rsidRPr="00990D9B">
        <w:rPr>
          <w:rFonts w:asciiTheme="majorBidi" w:hAnsiTheme="majorBidi" w:cstheme="majorBidi"/>
        </w:rPr>
        <w:t>6</w:t>
      </w:r>
      <w:r w:rsidRPr="00990D9B">
        <w:rPr>
          <w:rFonts w:asciiTheme="majorBidi" w:hAnsiTheme="majorBidi" w:cstheme="majorBidi"/>
        </w:rPr>
        <w:t xml:space="preserve"> – Week </w:t>
      </w:r>
      <w:r w:rsidRPr="00990D9B">
        <w:rPr>
          <w:rFonts w:asciiTheme="majorBidi" w:hAnsiTheme="majorBidi" w:cstheme="majorBidi"/>
        </w:rPr>
        <w:t>8</w:t>
      </w:r>
    </w:p>
    <w:p w14:paraId="253D17CD" w14:textId="77777777" w:rsidR="00D6348A" w:rsidRDefault="00D6348A" w:rsidP="00D6348A">
      <w:pPr>
        <w:rPr>
          <w:rFonts w:asciiTheme="majorBidi" w:hAnsiTheme="majorBidi" w:cstheme="majorBidi"/>
          <w:sz w:val="28"/>
          <w:szCs w:val="28"/>
        </w:rPr>
      </w:pPr>
    </w:p>
    <w:p w14:paraId="4B7F9760" w14:textId="7448BB0F" w:rsidR="00E008B1" w:rsidRPr="00990D9B" w:rsidRDefault="00990D9B" w:rsidP="00D6348A">
      <w:pPr>
        <w:rPr>
          <w:rFonts w:asciiTheme="majorBidi" w:hAnsiTheme="majorBidi" w:cstheme="majorBidi"/>
        </w:rPr>
      </w:pPr>
      <w:r w:rsidRPr="00990D9B">
        <w:rPr>
          <w:rFonts w:asciiTheme="majorBidi" w:hAnsiTheme="majorBidi" w:cstheme="majorBidi"/>
          <w:b/>
          <w:bCs/>
          <w:color w:val="215E99" w:themeColor="text2" w:themeTint="BF"/>
          <w:sz w:val="22"/>
          <w:szCs w:val="22"/>
        </w:rPr>
        <w:t>Phase 6</w:t>
      </w:r>
      <w:r w:rsidR="00E008B1" w:rsidRPr="00990D9B">
        <w:rPr>
          <w:rFonts w:asciiTheme="majorBidi" w:hAnsiTheme="majorBidi" w:cstheme="majorBidi"/>
          <w:b/>
          <w:bCs/>
          <w:color w:val="215E99" w:themeColor="text2" w:themeTint="BF"/>
          <w:sz w:val="22"/>
          <w:szCs w:val="22"/>
        </w:rPr>
        <w:t>: Writing Optimization &amp; Finalization</w:t>
      </w:r>
      <w:r>
        <w:rPr>
          <w:rFonts w:asciiTheme="majorBidi" w:hAnsiTheme="majorBidi" w:cstheme="majorBidi"/>
          <w:b/>
          <w:bCs/>
          <w:color w:val="215E99" w:themeColor="text2" w:themeTint="BF"/>
          <w:sz w:val="22"/>
          <w:szCs w:val="22"/>
        </w:rPr>
        <w:t xml:space="preserve"> </w:t>
      </w:r>
    </w:p>
    <w:p w14:paraId="204D4849" w14:textId="77777777" w:rsidR="00E008B1" w:rsidRPr="00990D9B" w:rsidRDefault="00E008B1" w:rsidP="00990D9B">
      <w:pPr>
        <w:pStyle w:val="ListParagraph"/>
        <w:numPr>
          <w:ilvl w:val="0"/>
          <w:numId w:val="6"/>
        </w:numPr>
        <w:spacing w:line="360" w:lineRule="auto"/>
        <w:jc w:val="both"/>
        <w:rPr>
          <w:rFonts w:asciiTheme="majorBidi" w:hAnsiTheme="majorBidi" w:cstheme="majorBidi"/>
        </w:rPr>
      </w:pPr>
      <w:r w:rsidRPr="00990D9B">
        <w:rPr>
          <w:rFonts w:asciiTheme="majorBidi" w:hAnsiTheme="majorBidi" w:cstheme="majorBidi"/>
        </w:rPr>
        <w:t>The full thesis document will be reviewed and refined.</w:t>
      </w:r>
    </w:p>
    <w:p w14:paraId="1B06E253" w14:textId="77777777" w:rsidR="00E008B1" w:rsidRPr="00990D9B" w:rsidRDefault="00E008B1" w:rsidP="00990D9B">
      <w:pPr>
        <w:pStyle w:val="ListParagraph"/>
        <w:numPr>
          <w:ilvl w:val="0"/>
          <w:numId w:val="6"/>
        </w:numPr>
        <w:spacing w:line="360" w:lineRule="auto"/>
        <w:jc w:val="both"/>
        <w:rPr>
          <w:rFonts w:asciiTheme="majorBidi" w:hAnsiTheme="majorBidi" w:cstheme="majorBidi"/>
        </w:rPr>
      </w:pPr>
      <w:r w:rsidRPr="00990D9B">
        <w:rPr>
          <w:rFonts w:asciiTheme="majorBidi" w:hAnsiTheme="majorBidi" w:cstheme="majorBidi"/>
        </w:rPr>
        <w:t>Writing will be edited to improve clarity and consistency. Formatting will be standardized, and references will be cross-checked. A plagiarism check will be performed, followed by a final review of the complete document.</w:t>
      </w:r>
    </w:p>
    <w:p w14:paraId="1B410993" w14:textId="69811849" w:rsidR="00E008B1" w:rsidRPr="00990D9B" w:rsidRDefault="00E008B1" w:rsidP="00990D9B">
      <w:pPr>
        <w:spacing w:after="0" w:line="360" w:lineRule="auto"/>
        <w:jc w:val="both"/>
        <w:rPr>
          <w:rFonts w:asciiTheme="majorBidi" w:hAnsiTheme="majorBidi" w:cstheme="majorBidi"/>
          <w:b/>
          <w:bCs/>
        </w:rPr>
      </w:pPr>
      <w:r w:rsidRPr="00990D9B">
        <w:rPr>
          <w:rFonts w:asciiTheme="majorBidi" w:hAnsiTheme="majorBidi" w:cstheme="majorBidi"/>
          <w:b/>
          <w:bCs/>
        </w:rPr>
        <w:t>Expected Output</w:t>
      </w:r>
    </w:p>
    <w:p w14:paraId="29190E91" w14:textId="77777777" w:rsidR="00E008B1" w:rsidRPr="00990D9B" w:rsidRDefault="00E008B1" w:rsidP="00990D9B">
      <w:pPr>
        <w:spacing w:after="0" w:line="360" w:lineRule="auto"/>
        <w:jc w:val="both"/>
        <w:rPr>
          <w:rFonts w:asciiTheme="majorBidi" w:hAnsiTheme="majorBidi" w:cstheme="majorBidi"/>
        </w:rPr>
      </w:pPr>
      <w:r w:rsidRPr="00990D9B">
        <w:rPr>
          <w:rFonts w:asciiTheme="majorBidi" w:hAnsiTheme="majorBidi" w:cstheme="majorBidi"/>
        </w:rPr>
        <w:t>Final thesis document ready for submission.</w:t>
      </w:r>
    </w:p>
    <w:p w14:paraId="5BCF1262" w14:textId="77777777" w:rsidR="00990D9B" w:rsidRPr="00990D9B" w:rsidRDefault="00E008B1" w:rsidP="00990D9B">
      <w:pPr>
        <w:spacing w:after="0" w:line="360" w:lineRule="auto"/>
        <w:jc w:val="both"/>
        <w:rPr>
          <w:rFonts w:asciiTheme="majorBidi" w:hAnsiTheme="majorBidi" w:cstheme="majorBidi"/>
          <w:b/>
          <w:bCs/>
        </w:rPr>
      </w:pPr>
      <w:r w:rsidRPr="00990D9B">
        <w:rPr>
          <w:rFonts w:asciiTheme="majorBidi" w:hAnsiTheme="majorBidi" w:cstheme="majorBidi"/>
          <w:b/>
          <w:bCs/>
        </w:rPr>
        <w:t>Challenge</w:t>
      </w:r>
    </w:p>
    <w:p w14:paraId="4B26A41B" w14:textId="772183ED" w:rsidR="00E008B1" w:rsidRPr="00990D9B" w:rsidRDefault="00E008B1" w:rsidP="00990D9B">
      <w:pPr>
        <w:spacing w:after="0" w:line="360" w:lineRule="auto"/>
        <w:jc w:val="both"/>
        <w:rPr>
          <w:rFonts w:asciiTheme="majorBidi" w:hAnsiTheme="majorBidi" w:cstheme="majorBidi"/>
        </w:rPr>
      </w:pPr>
      <w:r w:rsidRPr="00990D9B">
        <w:rPr>
          <w:rFonts w:asciiTheme="majorBidi" w:hAnsiTheme="majorBidi" w:cstheme="majorBidi"/>
        </w:rPr>
        <w:t>Time constraints or formatting issues</w:t>
      </w:r>
    </w:p>
    <w:p w14:paraId="1BC176BA" w14:textId="77777777" w:rsidR="00990D9B" w:rsidRPr="00990D9B" w:rsidRDefault="00E008B1" w:rsidP="00990D9B">
      <w:pPr>
        <w:spacing w:after="0" w:line="360" w:lineRule="auto"/>
        <w:jc w:val="both"/>
        <w:rPr>
          <w:rFonts w:asciiTheme="majorBidi" w:hAnsiTheme="majorBidi" w:cstheme="majorBidi"/>
          <w:b/>
          <w:bCs/>
        </w:rPr>
      </w:pPr>
      <w:r w:rsidRPr="00990D9B">
        <w:rPr>
          <w:rFonts w:asciiTheme="majorBidi" w:hAnsiTheme="majorBidi" w:cstheme="majorBidi"/>
          <w:b/>
          <w:bCs/>
        </w:rPr>
        <w:t>Mitigation</w:t>
      </w:r>
    </w:p>
    <w:p w14:paraId="24726ABD" w14:textId="028AA3FB" w:rsidR="00E008B1" w:rsidRPr="00990D9B" w:rsidRDefault="00E008B1" w:rsidP="00990D9B">
      <w:pPr>
        <w:spacing w:after="0" w:line="360" w:lineRule="auto"/>
        <w:jc w:val="both"/>
        <w:rPr>
          <w:rFonts w:asciiTheme="majorBidi" w:hAnsiTheme="majorBidi" w:cstheme="majorBidi"/>
        </w:rPr>
      </w:pPr>
      <w:r w:rsidRPr="00990D9B">
        <w:rPr>
          <w:rFonts w:asciiTheme="majorBidi" w:hAnsiTheme="majorBidi" w:cstheme="majorBidi"/>
        </w:rPr>
        <w:t>Prioritize clarity over perfection and use standard formatting</w:t>
      </w:r>
    </w:p>
    <w:p w14:paraId="3A421B78" w14:textId="77777777" w:rsidR="00990D9B" w:rsidRPr="00990D9B" w:rsidRDefault="00990D9B" w:rsidP="00990D9B">
      <w:pPr>
        <w:spacing w:after="0" w:line="240" w:lineRule="auto"/>
        <w:jc w:val="both"/>
        <w:rPr>
          <w:rFonts w:asciiTheme="majorBidi" w:hAnsiTheme="majorBidi" w:cstheme="majorBidi"/>
          <w:b/>
          <w:bCs/>
        </w:rPr>
      </w:pPr>
      <w:r w:rsidRPr="00990D9B">
        <w:rPr>
          <w:rFonts w:asciiTheme="majorBidi" w:hAnsiTheme="majorBidi" w:cstheme="majorBidi"/>
          <w:b/>
          <w:bCs/>
        </w:rPr>
        <w:t>Time Frame</w:t>
      </w:r>
    </w:p>
    <w:p w14:paraId="1524A94E" w14:textId="7D9DE54D" w:rsidR="00990D9B" w:rsidRDefault="00990D9B" w:rsidP="00990D9B">
      <w:pPr>
        <w:spacing w:line="240" w:lineRule="auto"/>
        <w:jc w:val="both"/>
        <w:rPr>
          <w:rFonts w:asciiTheme="majorBidi" w:hAnsiTheme="majorBidi" w:cstheme="majorBidi"/>
        </w:rPr>
      </w:pPr>
      <w:r w:rsidRPr="00990D9B">
        <w:rPr>
          <w:rFonts w:asciiTheme="majorBidi" w:hAnsiTheme="majorBidi" w:cstheme="majorBidi"/>
        </w:rPr>
        <w:t xml:space="preserve">Week </w:t>
      </w:r>
      <w:r>
        <w:rPr>
          <w:rFonts w:asciiTheme="majorBidi" w:hAnsiTheme="majorBidi" w:cstheme="majorBidi"/>
        </w:rPr>
        <w:t>8</w:t>
      </w:r>
      <w:r w:rsidRPr="00990D9B">
        <w:rPr>
          <w:rFonts w:asciiTheme="majorBidi" w:hAnsiTheme="majorBidi" w:cstheme="majorBidi"/>
        </w:rPr>
        <w:t xml:space="preserve"> – Week </w:t>
      </w:r>
      <w:r>
        <w:rPr>
          <w:rFonts w:asciiTheme="majorBidi" w:hAnsiTheme="majorBidi" w:cstheme="majorBidi"/>
        </w:rPr>
        <w:t>9</w:t>
      </w:r>
    </w:p>
    <w:p w14:paraId="6E0A1015" w14:textId="77777777" w:rsidR="00D6348A" w:rsidRDefault="00D6348A" w:rsidP="00577DEA">
      <w:pPr>
        <w:spacing w:after="0" w:line="360" w:lineRule="auto"/>
        <w:jc w:val="both"/>
        <w:rPr>
          <w:rFonts w:asciiTheme="majorBidi" w:hAnsiTheme="majorBidi" w:cstheme="majorBidi"/>
          <w:b/>
          <w:bCs/>
          <w:color w:val="215E99" w:themeColor="text2" w:themeTint="BF"/>
          <w:sz w:val="22"/>
          <w:szCs w:val="22"/>
        </w:rPr>
      </w:pPr>
    </w:p>
    <w:p w14:paraId="16649EFA" w14:textId="77777777" w:rsidR="00D6348A" w:rsidRDefault="00D6348A" w:rsidP="00577DEA">
      <w:pPr>
        <w:spacing w:after="0" w:line="360" w:lineRule="auto"/>
        <w:jc w:val="both"/>
        <w:rPr>
          <w:rFonts w:asciiTheme="majorBidi" w:hAnsiTheme="majorBidi" w:cstheme="majorBidi"/>
          <w:b/>
          <w:bCs/>
          <w:color w:val="215E99" w:themeColor="text2" w:themeTint="BF"/>
          <w:sz w:val="22"/>
          <w:szCs w:val="22"/>
        </w:rPr>
      </w:pPr>
    </w:p>
    <w:p w14:paraId="30D14726" w14:textId="77777777" w:rsidR="00D6348A" w:rsidRDefault="00D6348A" w:rsidP="00577DEA">
      <w:pPr>
        <w:spacing w:after="0" w:line="360" w:lineRule="auto"/>
        <w:jc w:val="both"/>
        <w:rPr>
          <w:rFonts w:asciiTheme="majorBidi" w:hAnsiTheme="majorBidi" w:cstheme="majorBidi"/>
          <w:b/>
          <w:bCs/>
          <w:color w:val="215E99" w:themeColor="text2" w:themeTint="BF"/>
          <w:sz w:val="22"/>
          <w:szCs w:val="22"/>
        </w:rPr>
      </w:pPr>
    </w:p>
    <w:p w14:paraId="00036C55" w14:textId="77777777" w:rsidR="00D6348A" w:rsidRDefault="00D6348A" w:rsidP="00577DEA">
      <w:pPr>
        <w:spacing w:after="0" w:line="360" w:lineRule="auto"/>
        <w:jc w:val="both"/>
        <w:rPr>
          <w:rFonts w:asciiTheme="majorBidi" w:hAnsiTheme="majorBidi" w:cstheme="majorBidi"/>
          <w:b/>
          <w:bCs/>
          <w:color w:val="215E99" w:themeColor="text2" w:themeTint="BF"/>
          <w:sz w:val="22"/>
          <w:szCs w:val="22"/>
        </w:rPr>
      </w:pPr>
    </w:p>
    <w:p w14:paraId="58CB4091" w14:textId="77777777" w:rsidR="00D6348A" w:rsidRDefault="00D6348A" w:rsidP="00577DEA">
      <w:pPr>
        <w:spacing w:after="0" w:line="360" w:lineRule="auto"/>
        <w:jc w:val="both"/>
        <w:rPr>
          <w:rFonts w:asciiTheme="majorBidi" w:hAnsiTheme="majorBidi" w:cstheme="majorBidi"/>
          <w:b/>
          <w:bCs/>
          <w:color w:val="215E99" w:themeColor="text2" w:themeTint="BF"/>
          <w:sz w:val="22"/>
          <w:szCs w:val="22"/>
        </w:rPr>
      </w:pPr>
    </w:p>
    <w:p w14:paraId="3FA34DF8" w14:textId="0878D17C" w:rsidR="00E008B1" w:rsidRPr="00577DEA" w:rsidRDefault="00577DEA" w:rsidP="00577DEA">
      <w:pPr>
        <w:spacing w:after="0" w:line="360" w:lineRule="auto"/>
        <w:jc w:val="both"/>
        <w:rPr>
          <w:rFonts w:asciiTheme="majorBidi" w:hAnsiTheme="majorBidi" w:cstheme="majorBidi"/>
          <w:b/>
          <w:bCs/>
          <w:color w:val="215E99" w:themeColor="text2" w:themeTint="BF"/>
          <w:sz w:val="22"/>
          <w:szCs w:val="22"/>
        </w:rPr>
      </w:pPr>
      <w:r w:rsidRPr="00577DEA">
        <w:rPr>
          <w:rFonts w:asciiTheme="majorBidi" w:hAnsiTheme="majorBidi" w:cstheme="majorBidi"/>
          <w:b/>
          <w:bCs/>
          <w:color w:val="215E99" w:themeColor="text2" w:themeTint="BF"/>
          <w:sz w:val="22"/>
          <w:szCs w:val="22"/>
        </w:rPr>
        <w:lastRenderedPageBreak/>
        <w:t>Phase</w:t>
      </w:r>
      <w:r w:rsidR="00E008B1" w:rsidRPr="00577DEA">
        <w:rPr>
          <w:rFonts w:asciiTheme="majorBidi" w:hAnsiTheme="majorBidi" w:cstheme="majorBidi"/>
          <w:b/>
          <w:bCs/>
          <w:color w:val="215E99" w:themeColor="text2" w:themeTint="BF"/>
          <w:sz w:val="22"/>
          <w:szCs w:val="22"/>
        </w:rPr>
        <w:t xml:space="preserve"> 7: Final Presentation</w:t>
      </w:r>
    </w:p>
    <w:p w14:paraId="6173FECA" w14:textId="77777777" w:rsidR="00E008B1" w:rsidRPr="00577DEA" w:rsidRDefault="00E008B1" w:rsidP="00577DEA">
      <w:pPr>
        <w:pStyle w:val="ListParagraph"/>
        <w:numPr>
          <w:ilvl w:val="0"/>
          <w:numId w:val="6"/>
        </w:numPr>
        <w:spacing w:line="360" w:lineRule="auto"/>
        <w:jc w:val="both"/>
        <w:rPr>
          <w:rFonts w:asciiTheme="majorBidi" w:hAnsiTheme="majorBidi" w:cstheme="majorBidi"/>
        </w:rPr>
      </w:pPr>
      <w:r w:rsidRPr="00577DEA">
        <w:rPr>
          <w:rFonts w:asciiTheme="majorBidi" w:hAnsiTheme="majorBidi" w:cstheme="majorBidi"/>
        </w:rPr>
        <w:t>The final step will focus on preparing for the thesis presentation.</w:t>
      </w:r>
    </w:p>
    <w:p w14:paraId="0BF46AB9" w14:textId="77777777" w:rsidR="00E008B1" w:rsidRPr="00577DEA" w:rsidRDefault="00E008B1" w:rsidP="00577DEA">
      <w:pPr>
        <w:pStyle w:val="ListParagraph"/>
        <w:numPr>
          <w:ilvl w:val="0"/>
          <w:numId w:val="6"/>
        </w:numPr>
        <w:spacing w:line="360" w:lineRule="auto"/>
        <w:jc w:val="both"/>
        <w:rPr>
          <w:rFonts w:asciiTheme="majorBidi" w:hAnsiTheme="majorBidi" w:cstheme="majorBidi"/>
        </w:rPr>
      </w:pPr>
      <w:r w:rsidRPr="00577DEA">
        <w:rPr>
          <w:rFonts w:asciiTheme="majorBidi" w:hAnsiTheme="majorBidi" w:cstheme="majorBidi"/>
        </w:rPr>
        <w:t>Slides will be prepared summarizing key sections of the work. The presentation will be practiced, and answers for expected questions will be prepared.</w:t>
      </w:r>
    </w:p>
    <w:p w14:paraId="652CB40E" w14:textId="08FA931F" w:rsidR="00E008B1" w:rsidRPr="00577DEA" w:rsidRDefault="00577DEA" w:rsidP="00577DEA">
      <w:pPr>
        <w:spacing w:after="0" w:line="360" w:lineRule="auto"/>
        <w:jc w:val="both"/>
        <w:rPr>
          <w:rFonts w:asciiTheme="majorBidi" w:hAnsiTheme="majorBidi" w:cstheme="majorBidi"/>
          <w:b/>
          <w:bCs/>
        </w:rPr>
      </w:pPr>
      <w:r w:rsidRPr="00990D9B">
        <w:rPr>
          <w:rFonts w:asciiTheme="majorBidi" w:hAnsiTheme="majorBidi" w:cstheme="majorBidi"/>
          <w:b/>
          <w:bCs/>
        </w:rPr>
        <w:t>Expected</w:t>
      </w:r>
      <w:r w:rsidRPr="00577DEA">
        <w:rPr>
          <w:rFonts w:asciiTheme="majorBidi" w:hAnsiTheme="majorBidi" w:cstheme="majorBidi"/>
          <w:b/>
          <w:bCs/>
        </w:rPr>
        <w:t xml:space="preserve"> </w:t>
      </w:r>
      <w:r w:rsidR="00E008B1" w:rsidRPr="00577DEA">
        <w:rPr>
          <w:rFonts w:asciiTheme="majorBidi" w:hAnsiTheme="majorBidi" w:cstheme="majorBidi"/>
          <w:b/>
          <w:bCs/>
        </w:rPr>
        <w:t>O</w:t>
      </w:r>
      <w:r w:rsidR="00E008B1" w:rsidRPr="00577DEA">
        <w:rPr>
          <w:rFonts w:asciiTheme="majorBidi" w:hAnsiTheme="majorBidi" w:cstheme="majorBidi"/>
          <w:b/>
          <w:bCs/>
        </w:rPr>
        <w:t>utput</w:t>
      </w:r>
    </w:p>
    <w:p w14:paraId="7F04581F" w14:textId="77777777" w:rsidR="00E008B1" w:rsidRPr="00577DEA" w:rsidRDefault="00E008B1" w:rsidP="00577DEA">
      <w:pPr>
        <w:spacing w:after="0" w:line="360" w:lineRule="auto"/>
        <w:jc w:val="both"/>
        <w:rPr>
          <w:rFonts w:asciiTheme="majorBidi" w:hAnsiTheme="majorBidi" w:cstheme="majorBidi"/>
        </w:rPr>
      </w:pPr>
      <w:r w:rsidRPr="00577DEA">
        <w:rPr>
          <w:rFonts w:asciiTheme="majorBidi" w:hAnsiTheme="majorBidi" w:cstheme="majorBidi"/>
        </w:rPr>
        <w:t>Final presentation slides and full defense readiness.</w:t>
      </w:r>
    </w:p>
    <w:p w14:paraId="344A0014" w14:textId="6E231B73" w:rsidR="00E008B1" w:rsidRPr="00577DEA" w:rsidRDefault="00E008B1" w:rsidP="00577DEA">
      <w:pPr>
        <w:spacing w:after="0" w:line="360" w:lineRule="auto"/>
        <w:jc w:val="both"/>
        <w:rPr>
          <w:rFonts w:asciiTheme="majorBidi" w:hAnsiTheme="majorBidi" w:cstheme="majorBidi"/>
          <w:b/>
          <w:bCs/>
        </w:rPr>
      </w:pPr>
      <w:r w:rsidRPr="00577DEA">
        <w:rPr>
          <w:rFonts w:asciiTheme="majorBidi" w:hAnsiTheme="majorBidi" w:cstheme="majorBidi"/>
          <w:b/>
          <w:bCs/>
        </w:rPr>
        <w:t>Challenge</w:t>
      </w:r>
    </w:p>
    <w:p w14:paraId="24A3645C" w14:textId="25AE8C53" w:rsidR="00E008B1" w:rsidRPr="00577DEA" w:rsidRDefault="00E008B1" w:rsidP="00577DEA">
      <w:pPr>
        <w:spacing w:after="0" w:line="360" w:lineRule="auto"/>
        <w:jc w:val="both"/>
        <w:rPr>
          <w:rFonts w:asciiTheme="majorBidi" w:hAnsiTheme="majorBidi" w:cstheme="majorBidi"/>
        </w:rPr>
      </w:pPr>
      <w:r w:rsidRPr="00577DEA">
        <w:rPr>
          <w:rFonts w:asciiTheme="majorBidi" w:hAnsiTheme="majorBidi" w:cstheme="majorBidi"/>
        </w:rPr>
        <w:t>Nervousness or unexpected questions</w:t>
      </w:r>
    </w:p>
    <w:p w14:paraId="1AFCD481" w14:textId="77777777" w:rsidR="00E008B1" w:rsidRPr="00577DEA" w:rsidRDefault="00E008B1" w:rsidP="00577DEA">
      <w:pPr>
        <w:spacing w:after="0" w:line="360" w:lineRule="auto"/>
        <w:jc w:val="both"/>
        <w:rPr>
          <w:rFonts w:asciiTheme="majorBidi" w:hAnsiTheme="majorBidi" w:cstheme="majorBidi"/>
          <w:b/>
          <w:bCs/>
        </w:rPr>
      </w:pPr>
      <w:r w:rsidRPr="00577DEA">
        <w:rPr>
          <w:rFonts w:asciiTheme="majorBidi" w:hAnsiTheme="majorBidi" w:cstheme="majorBidi"/>
          <w:b/>
          <w:bCs/>
        </w:rPr>
        <w:t>Mitigation</w:t>
      </w:r>
    </w:p>
    <w:p w14:paraId="75DB01E1" w14:textId="77777777" w:rsidR="0025452C" w:rsidRPr="00577DEA" w:rsidRDefault="00E008B1" w:rsidP="00577DEA">
      <w:pPr>
        <w:spacing w:after="0" w:line="360" w:lineRule="auto"/>
        <w:jc w:val="both"/>
        <w:rPr>
          <w:rFonts w:asciiTheme="majorBidi" w:hAnsiTheme="majorBidi" w:cstheme="majorBidi"/>
        </w:rPr>
      </w:pPr>
      <w:r w:rsidRPr="00577DEA">
        <w:rPr>
          <w:rFonts w:asciiTheme="majorBidi" w:hAnsiTheme="majorBidi" w:cstheme="majorBidi"/>
        </w:rPr>
        <w:t>Practice and prepare standard answers</w:t>
      </w:r>
    </w:p>
    <w:p w14:paraId="65F3125F" w14:textId="77777777" w:rsidR="00577DEA" w:rsidRPr="00990D9B" w:rsidRDefault="00577DEA" w:rsidP="00577DEA">
      <w:pPr>
        <w:spacing w:after="0" w:line="360" w:lineRule="auto"/>
        <w:jc w:val="both"/>
        <w:rPr>
          <w:rFonts w:asciiTheme="majorBidi" w:hAnsiTheme="majorBidi" w:cstheme="majorBidi"/>
          <w:b/>
          <w:bCs/>
        </w:rPr>
      </w:pPr>
      <w:r w:rsidRPr="00990D9B">
        <w:rPr>
          <w:rFonts w:asciiTheme="majorBidi" w:hAnsiTheme="majorBidi" w:cstheme="majorBidi"/>
          <w:b/>
          <w:bCs/>
        </w:rPr>
        <w:t>Time Frame</w:t>
      </w:r>
    </w:p>
    <w:p w14:paraId="3914C3CB" w14:textId="0B08DD6B" w:rsidR="00577DEA" w:rsidRPr="00577DEA" w:rsidRDefault="00577DEA" w:rsidP="00577DEA">
      <w:pPr>
        <w:spacing w:after="0" w:line="360" w:lineRule="auto"/>
        <w:jc w:val="both"/>
        <w:rPr>
          <w:rFonts w:asciiTheme="majorBidi" w:hAnsiTheme="majorBidi" w:cstheme="majorBidi"/>
        </w:rPr>
      </w:pPr>
      <w:r w:rsidRPr="00577DEA">
        <w:rPr>
          <w:rFonts w:asciiTheme="majorBidi" w:hAnsiTheme="majorBidi" w:cstheme="majorBidi"/>
        </w:rPr>
        <w:t xml:space="preserve">Week </w:t>
      </w:r>
      <w:r w:rsidRPr="00577DEA">
        <w:rPr>
          <w:rFonts w:asciiTheme="majorBidi" w:hAnsiTheme="majorBidi" w:cstheme="majorBidi"/>
        </w:rPr>
        <w:t>10</w:t>
      </w:r>
    </w:p>
    <w:p w14:paraId="26034176" w14:textId="77777777" w:rsidR="00577DEA" w:rsidRDefault="00577DEA" w:rsidP="0025452C">
      <w:pPr>
        <w:spacing w:line="240" w:lineRule="auto"/>
        <w:jc w:val="both"/>
        <w:rPr>
          <w:rFonts w:asciiTheme="majorBidi" w:hAnsiTheme="majorBidi" w:cstheme="majorBidi"/>
          <w:sz w:val="28"/>
          <w:szCs w:val="28"/>
        </w:rPr>
      </w:pPr>
    </w:p>
    <w:p w14:paraId="73BE1EFE" w14:textId="77777777" w:rsidR="00577DEA" w:rsidRDefault="00577DEA" w:rsidP="0025452C">
      <w:pPr>
        <w:spacing w:line="240" w:lineRule="auto"/>
        <w:jc w:val="both"/>
        <w:rPr>
          <w:rFonts w:asciiTheme="majorBidi" w:hAnsiTheme="majorBidi" w:cstheme="majorBidi"/>
          <w:sz w:val="28"/>
          <w:szCs w:val="28"/>
        </w:rPr>
      </w:pPr>
    </w:p>
    <w:p w14:paraId="2FE1D335" w14:textId="062A5C8A" w:rsidR="00D6348A" w:rsidRDefault="00D6348A">
      <w:pPr>
        <w:rPr>
          <w:rFonts w:asciiTheme="majorBidi" w:hAnsiTheme="majorBidi" w:cstheme="majorBidi"/>
          <w:sz w:val="28"/>
          <w:szCs w:val="28"/>
        </w:rPr>
      </w:pPr>
      <w:r>
        <w:rPr>
          <w:rFonts w:asciiTheme="majorBidi" w:hAnsiTheme="majorBidi" w:cstheme="majorBidi"/>
          <w:sz w:val="28"/>
          <w:szCs w:val="28"/>
        </w:rPr>
        <w:br w:type="page"/>
      </w:r>
    </w:p>
    <w:p w14:paraId="45E9F37C" w14:textId="489C1B05" w:rsidR="00577DEA" w:rsidRPr="00577DEA" w:rsidRDefault="00577DEA" w:rsidP="0025452C">
      <w:pPr>
        <w:spacing w:line="240" w:lineRule="auto"/>
        <w:jc w:val="both"/>
        <w:rPr>
          <w:rFonts w:asciiTheme="majorBidi" w:hAnsiTheme="majorBidi" w:cstheme="majorBidi"/>
          <w:b/>
          <w:bCs/>
          <w:color w:val="215E99" w:themeColor="text2" w:themeTint="BF"/>
          <w:sz w:val="22"/>
          <w:szCs w:val="22"/>
        </w:rPr>
      </w:pPr>
      <w:r w:rsidRPr="00577DEA">
        <w:rPr>
          <w:rFonts w:asciiTheme="majorBidi" w:hAnsiTheme="majorBidi" w:cstheme="majorBidi"/>
          <w:b/>
          <w:bCs/>
          <w:color w:val="215E99" w:themeColor="text2" w:themeTint="BF"/>
          <w:sz w:val="22"/>
          <w:szCs w:val="22"/>
        </w:rPr>
        <w:lastRenderedPageBreak/>
        <w:t>Proposed System Flow</w:t>
      </w:r>
    </w:p>
    <w:p w14:paraId="4BE1F64A" w14:textId="0EA54880" w:rsidR="0025452C" w:rsidRPr="0025452C" w:rsidRDefault="0025452C" w:rsidP="0025452C">
      <w:pPr>
        <w:spacing w:line="360" w:lineRule="auto"/>
        <w:jc w:val="both"/>
        <w:rPr>
          <w:rFonts w:asciiTheme="majorBidi" w:hAnsiTheme="majorBidi" w:cstheme="majorBidi"/>
          <w:sz w:val="28"/>
          <w:szCs w:val="28"/>
        </w:rPr>
      </w:pPr>
      <w:r w:rsidRPr="0025452C">
        <w:rPr>
          <w:rFonts w:asciiTheme="majorBidi" w:hAnsiTheme="majorBidi" w:cstheme="majorBidi"/>
          <w:noProof/>
          <w:sz w:val="28"/>
          <w:szCs w:val="28"/>
        </w:rPr>
        <w:drawing>
          <wp:inline distT="0" distB="0" distL="0" distR="0" wp14:anchorId="18945BC2" wp14:editId="40990E6B">
            <wp:extent cx="5243513" cy="3495675"/>
            <wp:effectExtent l="0" t="0" r="0" b="0"/>
            <wp:docPr id="1592997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97249" name="Picture 15929972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44761" cy="3496507"/>
                    </a:xfrm>
                    <a:prstGeom prst="rect">
                      <a:avLst/>
                    </a:prstGeom>
                  </pic:spPr>
                </pic:pic>
              </a:graphicData>
            </a:graphic>
          </wp:inline>
        </w:drawing>
      </w:r>
    </w:p>
    <w:p w14:paraId="36B24056" w14:textId="77777777" w:rsidR="0025452C" w:rsidRDefault="0025452C" w:rsidP="0025452C">
      <w:pPr>
        <w:jc w:val="center"/>
        <w:rPr>
          <w:rFonts w:asciiTheme="majorBidi" w:hAnsiTheme="majorBidi" w:cstheme="majorBidi"/>
          <w:sz w:val="20"/>
          <w:szCs w:val="20"/>
        </w:rPr>
      </w:pPr>
      <w:r w:rsidRPr="000D3B8A">
        <w:rPr>
          <w:rFonts w:asciiTheme="majorBidi" w:hAnsiTheme="majorBidi" w:cstheme="majorBidi"/>
          <w:sz w:val="20"/>
          <w:szCs w:val="20"/>
        </w:rPr>
        <w:t>Figure 1: System Flow</w:t>
      </w:r>
    </w:p>
    <w:p w14:paraId="294B1A9A" w14:textId="77777777" w:rsidR="000D3B8A" w:rsidRPr="000D3B8A" w:rsidRDefault="000D3B8A" w:rsidP="0025452C">
      <w:pPr>
        <w:jc w:val="center"/>
        <w:rPr>
          <w:rFonts w:asciiTheme="majorBidi" w:hAnsiTheme="majorBidi" w:cstheme="majorBidi"/>
          <w:sz w:val="20"/>
          <w:szCs w:val="20"/>
        </w:rPr>
      </w:pPr>
    </w:p>
    <w:p w14:paraId="6F5AF9B5" w14:textId="77777777" w:rsidR="0025452C" w:rsidRPr="00E008B1" w:rsidRDefault="0025452C" w:rsidP="0025452C">
      <w:pPr>
        <w:spacing w:line="360" w:lineRule="auto"/>
        <w:jc w:val="both"/>
        <w:rPr>
          <w:rFonts w:asciiTheme="majorBidi" w:hAnsiTheme="majorBidi" w:cstheme="majorBidi"/>
        </w:rPr>
      </w:pPr>
      <w:r w:rsidRPr="0025452C">
        <w:rPr>
          <w:rFonts w:asciiTheme="majorBidi" w:hAnsiTheme="majorBidi" w:cstheme="majorBidi"/>
          <w:sz w:val="28"/>
          <w:szCs w:val="28"/>
        </w:rPr>
        <w:t xml:space="preserve">     </w:t>
      </w:r>
      <w:r w:rsidRPr="00E008B1">
        <w:rPr>
          <w:rFonts w:asciiTheme="majorBidi" w:hAnsiTheme="majorBidi" w:cstheme="majorBidi"/>
        </w:rPr>
        <w:t>In this figure, the overall system flow is shown. Laboratory data is first collected and then prepared through cleaning and normalization. After that, it is processed by a machine learning model to predict the thyroid condition.</w:t>
      </w:r>
    </w:p>
    <w:p w14:paraId="366E19E9" w14:textId="5FE8DD16" w:rsidR="00E87D6F" w:rsidRPr="00577DEA" w:rsidRDefault="0025452C" w:rsidP="0025452C">
      <w:pPr>
        <w:spacing w:line="360" w:lineRule="auto"/>
        <w:jc w:val="both"/>
        <w:rPr>
          <w:rFonts w:asciiTheme="majorBidi" w:hAnsiTheme="majorBidi" w:cstheme="majorBidi"/>
        </w:rPr>
      </w:pPr>
      <w:r w:rsidRPr="00577DEA">
        <w:rPr>
          <w:rFonts w:asciiTheme="majorBidi" w:hAnsiTheme="majorBidi" w:cstheme="majorBidi"/>
        </w:rPr>
        <w:t xml:space="preserve">     </w:t>
      </w:r>
      <w:r w:rsidRPr="00E008B1">
        <w:rPr>
          <w:rFonts w:asciiTheme="majorBidi" w:hAnsiTheme="majorBidi" w:cstheme="majorBidi"/>
        </w:rPr>
        <w:t>An interpretation step is included, where the main laboratory factors influencing the prediction are highlighted. Finally, the results are presented through a decision-support interface, where the diagnosis, confidence level, and suggested next steps are displayed.</w:t>
      </w:r>
    </w:p>
    <w:sectPr w:rsidR="00E87D6F" w:rsidRPr="00577DE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A372D" w14:textId="77777777" w:rsidR="00A5086D" w:rsidRDefault="00A5086D" w:rsidP="00E008B1">
      <w:pPr>
        <w:spacing w:after="0" w:line="240" w:lineRule="auto"/>
      </w:pPr>
      <w:r>
        <w:separator/>
      </w:r>
    </w:p>
  </w:endnote>
  <w:endnote w:type="continuationSeparator" w:id="0">
    <w:p w14:paraId="27209DF4" w14:textId="77777777" w:rsidR="00A5086D" w:rsidRDefault="00A5086D" w:rsidP="00E00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AE91" w14:textId="5F772579" w:rsidR="00E008B1" w:rsidRDefault="00E008B1" w:rsidP="00E008B1">
    <w:pPr>
      <w:pStyle w:val="Footer"/>
      <w:jc w:val="center"/>
    </w:pPr>
    <w:fldSimple w:instr=" DOCPROPERTY SecloreClassificationFoot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B0A00" w14:textId="66EF8018" w:rsidR="00E008B1" w:rsidRDefault="00E008B1" w:rsidP="00E008B1">
    <w:pPr>
      <w:pStyle w:val="Footer"/>
      <w:jc w:val="center"/>
    </w:pPr>
    <w:fldSimple w:instr=" DOCPROPERTY SecloreClassificationFoot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EBFA5" w14:textId="7C3040CF" w:rsidR="00E008B1" w:rsidRDefault="00E008B1" w:rsidP="00E008B1">
    <w:pPr>
      <w:pStyle w:val="Footer"/>
      <w:jc w:val="center"/>
    </w:pPr>
    <w:fldSimple w:instr=" DOCPROPERTY SecloreClassificationFoot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6818" w14:textId="77777777" w:rsidR="00A5086D" w:rsidRDefault="00A5086D" w:rsidP="00E008B1">
      <w:pPr>
        <w:spacing w:after="0" w:line="240" w:lineRule="auto"/>
      </w:pPr>
      <w:r>
        <w:separator/>
      </w:r>
    </w:p>
  </w:footnote>
  <w:footnote w:type="continuationSeparator" w:id="0">
    <w:p w14:paraId="4DB31266" w14:textId="77777777" w:rsidR="00A5086D" w:rsidRDefault="00A5086D" w:rsidP="00E00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6CFC5" w14:textId="1B290988" w:rsidR="00E008B1" w:rsidRDefault="00E008B1" w:rsidP="00E008B1">
    <w:pPr>
      <w:pStyle w:val="Header"/>
      <w:jc w:val="center"/>
    </w:pPr>
    <w:fldSimple w:instr=" DOCPROPERTY SecloreClassificationHead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4E15D" w14:textId="17761984" w:rsidR="00E008B1" w:rsidRDefault="00E008B1" w:rsidP="00E008B1">
    <w:pPr>
      <w:pStyle w:val="Header"/>
      <w:jc w:val="center"/>
    </w:pPr>
    <w:fldSimple w:instr=" DOCPROPERTY SecloreClassificationHead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754E" w14:textId="2D39C82D" w:rsidR="00E008B1" w:rsidRDefault="00E008B1" w:rsidP="00E008B1">
    <w:pPr>
      <w:pStyle w:val="Header"/>
      <w:jc w:val="center"/>
    </w:pPr>
    <w:fldSimple w:instr=" DOCPROPERTY SecloreClassificationHeaderTextValue \* MERGEFORMAT ">
      <w:r w:rsidRPr="00E008B1">
        <w:rPr>
          <w:color w:val="B45F09"/>
        </w:rPr>
        <w:t xml:space="preserve">Restricted Internal use - </w:t>
      </w:r>
      <w:r w:rsidRPr="00E008B1">
        <w:rPr>
          <w:rFonts w:hint="cs"/>
          <w:color w:val="B45F09"/>
          <w:rtl/>
        </w:rPr>
        <w:t>للإستخدام</w:t>
      </w:r>
      <w:r w:rsidRPr="00E008B1">
        <w:rPr>
          <w:color w:val="B45F09"/>
          <w:rtl/>
        </w:rPr>
        <w:t xml:space="preserve"> </w:t>
      </w:r>
      <w:r w:rsidRPr="00E008B1">
        <w:rPr>
          <w:rFonts w:hint="cs"/>
          <w:color w:val="B45F09"/>
          <w:rtl/>
        </w:rPr>
        <w:t>الداخلي</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C3DE3"/>
    <w:multiLevelType w:val="hybridMultilevel"/>
    <w:tmpl w:val="EF44A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F17080"/>
    <w:multiLevelType w:val="hybridMultilevel"/>
    <w:tmpl w:val="4EF69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5B1EA2"/>
    <w:multiLevelType w:val="hybridMultilevel"/>
    <w:tmpl w:val="EE82B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CF56E3"/>
    <w:multiLevelType w:val="hybridMultilevel"/>
    <w:tmpl w:val="2A740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381A31"/>
    <w:multiLevelType w:val="hybridMultilevel"/>
    <w:tmpl w:val="132CF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A42C6C"/>
    <w:multiLevelType w:val="hybridMultilevel"/>
    <w:tmpl w:val="E4D8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8505054">
    <w:abstractNumId w:val="4"/>
  </w:num>
  <w:num w:numId="2" w16cid:durableId="28603818">
    <w:abstractNumId w:val="1"/>
  </w:num>
  <w:num w:numId="3" w16cid:durableId="1676567707">
    <w:abstractNumId w:val="3"/>
  </w:num>
  <w:num w:numId="4" w16cid:durableId="156574849">
    <w:abstractNumId w:val="0"/>
  </w:num>
  <w:num w:numId="5" w16cid:durableId="2111660334">
    <w:abstractNumId w:val="5"/>
  </w:num>
  <w:num w:numId="6" w16cid:durableId="1129786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B9"/>
    <w:rsid w:val="000252E9"/>
    <w:rsid w:val="000D3B8A"/>
    <w:rsid w:val="001E439D"/>
    <w:rsid w:val="0025452C"/>
    <w:rsid w:val="00500187"/>
    <w:rsid w:val="00577DEA"/>
    <w:rsid w:val="006356B9"/>
    <w:rsid w:val="008A336C"/>
    <w:rsid w:val="00990D9B"/>
    <w:rsid w:val="00A5086D"/>
    <w:rsid w:val="00D6348A"/>
    <w:rsid w:val="00DC4101"/>
    <w:rsid w:val="00E008B1"/>
    <w:rsid w:val="00E739E8"/>
    <w:rsid w:val="00E87D6F"/>
    <w:rsid w:val="00EC64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5C681"/>
  <w15:chartTrackingRefBased/>
  <w15:docId w15:val="{83E86E9D-E6BE-4BED-A37D-E6366358B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6B9"/>
    <w:rPr>
      <w:rFonts w:eastAsiaTheme="majorEastAsia" w:cstheme="majorBidi"/>
      <w:color w:val="272727" w:themeColor="text1" w:themeTint="D8"/>
    </w:rPr>
  </w:style>
  <w:style w:type="paragraph" w:styleId="Title">
    <w:name w:val="Title"/>
    <w:basedOn w:val="Normal"/>
    <w:next w:val="Normal"/>
    <w:link w:val="TitleChar"/>
    <w:uiPriority w:val="10"/>
    <w:qFormat/>
    <w:rsid w:val="00635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6B9"/>
    <w:pPr>
      <w:spacing w:before="160"/>
      <w:jc w:val="center"/>
    </w:pPr>
    <w:rPr>
      <w:i/>
      <w:iCs/>
      <w:color w:val="404040" w:themeColor="text1" w:themeTint="BF"/>
    </w:rPr>
  </w:style>
  <w:style w:type="character" w:customStyle="1" w:styleId="QuoteChar">
    <w:name w:val="Quote Char"/>
    <w:basedOn w:val="DefaultParagraphFont"/>
    <w:link w:val="Quote"/>
    <w:uiPriority w:val="29"/>
    <w:rsid w:val="006356B9"/>
    <w:rPr>
      <w:i/>
      <w:iCs/>
      <w:color w:val="404040" w:themeColor="text1" w:themeTint="BF"/>
    </w:rPr>
  </w:style>
  <w:style w:type="paragraph" w:styleId="ListParagraph">
    <w:name w:val="List Paragraph"/>
    <w:basedOn w:val="Normal"/>
    <w:uiPriority w:val="34"/>
    <w:qFormat/>
    <w:rsid w:val="006356B9"/>
    <w:pPr>
      <w:ind w:left="720"/>
      <w:contextualSpacing/>
    </w:pPr>
  </w:style>
  <w:style w:type="character" w:styleId="IntenseEmphasis">
    <w:name w:val="Intense Emphasis"/>
    <w:basedOn w:val="DefaultParagraphFont"/>
    <w:uiPriority w:val="21"/>
    <w:qFormat/>
    <w:rsid w:val="006356B9"/>
    <w:rPr>
      <w:i/>
      <w:iCs/>
      <w:color w:val="0F4761" w:themeColor="accent1" w:themeShade="BF"/>
    </w:rPr>
  </w:style>
  <w:style w:type="paragraph" w:styleId="IntenseQuote">
    <w:name w:val="Intense Quote"/>
    <w:basedOn w:val="Normal"/>
    <w:next w:val="Normal"/>
    <w:link w:val="IntenseQuoteChar"/>
    <w:uiPriority w:val="30"/>
    <w:qFormat/>
    <w:rsid w:val="00635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6B9"/>
    <w:rPr>
      <w:i/>
      <w:iCs/>
      <w:color w:val="0F4761" w:themeColor="accent1" w:themeShade="BF"/>
    </w:rPr>
  </w:style>
  <w:style w:type="character" w:styleId="IntenseReference">
    <w:name w:val="Intense Reference"/>
    <w:basedOn w:val="DefaultParagraphFont"/>
    <w:uiPriority w:val="32"/>
    <w:qFormat/>
    <w:rsid w:val="006356B9"/>
    <w:rPr>
      <w:b/>
      <w:bCs/>
      <w:smallCaps/>
      <w:color w:val="0F4761" w:themeColor="accent1" w:themeShade="BF"/>
      <w:spacing w:val="5"/>
    </w:rPr>
  </w:style>
  <w:style w:type="paragraph" w:styleId="Header">
    <w:name w:val="header"/>
    <w:basedOn w:val="Normal"/>
    <w:link w:val="HeaderChar"/>
    <w:uiPriority w:val="99"/>
    <w:unhideWhenUsed/>
    <w:rsid w:val="00E008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8B1"/>
  </w:style>
  <w:style w:type="paragraph" w:styleId="Footer">
    <w:name w:val="footer"/>
    <w:basedOn w:val="Normal"/>
    <w:link w:val="FooterChar"/>
    <w:uiPriority w:val="99"/>
    <w:unhideWhenUsed/>
    <w:rsid w:val="00E008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Abdullah | احمد عبدالله</dc:creator>
  <cp:keywords/>
  <dc:description/>
  <cp:lastModifiedBy>Ahmed Abdullah | احمد عبدالله</cp:lastModifiedBy>
  <cp:revision>8</cp:revision>
  <dcterms:created xsi:type="dcterms:W3CDTF">2026-04-12T07:16:00Z</dcterms:created>
  <dcterms:modified xsi:type="dcterms:W3CDTF">2026-04-12T07:56:00Z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3" name="SecloreClassificationDisplayName_8029fc75998b0497f791dd6d585b20036f0340cc">
    <vt:lpwstr>Restricted Internal use - للإستخدام الداخلي</vt:lpwstr>
  </property>
  <property fmtid="{D5CDD505-2E9C-101B-9397-08002B2CF9AE}" pid="4" name="SecloreClassificationHeaderTextValue">
    <vt:lpwstr>Restricted Internal use - للإستخدام الداخلي</vt:lpwstr>
  </property>
  <property fmtid="{D5CDD505-2E9C-101B-9397-08002B2CF9AE}" pid="5" name="SecloreClassificationHeaderColorHex">
    <vt:lpwstr>#b45f09</vt:lpwstr>
  </property>
  <property fmtid="{D5CDD505-2E9C-101B-9397-08002B2CF9AE}" pid="6" name="SecloreClassificationHeaderFontSize">
    <vt:lpwstr>12</vt:lpwstr>
  </property>
  <property fmtid="{D5CDD505-2E9C-101B-9397-08002B2CF9AE}" pid="7" name="SecloreClassificationHeaderAlignment">
    <vt:lpwstr>Center</vt:lpwstr>
  </property>
  <property fmtid="{D5CDD505-2E9C-101B-9397-08002B2CF9AE}" pid="8" name="SecloreClassificationFooterTextValue">
    <vt:lpwstr>Restricted Internal use - للإستخدام الداخلي</vt:lpwstr>
  </property>
  <property fmtid="{D5CDD505-2E9C-101B-9397-08002B2CF9AE}" pid="9" name="SecloreClassificationFooterColorHex">
    <vt:lpwstr>#b45f09</vt:lpwstr>
  </property>
  <property fmtid="{D5CDD505-2E9C-101B-9397-08002B2CF9AE}" pid="10" name="SecloreClassificationFooterFontSize">
    <vt:lpwstr>12</vt:lpwstr>
  </property>
  <property fmtid="{D5CDD505-2E9C-101B-9397-08002B2CF9AE}" pid="11" name="SecloreClassificationFooterAlignment">
    <vt:lpwstr>Center</vt:lpwstr>
  </property>
</Properties>
</file>