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406" w:type="dxa"/>
        <w:jc w:val="center"/>
        <w:tblLook w:val="04A0" w:firstRow="1" w:lastRow="0" w:firstColumn="1" w:lastColumn="0" w:noHBand="0" w:noVBand="1"/>
      </w:tblPr>
      <w:tblGrid>
        <w:gridCol w:w="4703"/>
        <w:gridCol w:w="4703"/>
      </w:tblGrid>
      <w:tr w:rsidR="009C55F3" w:rsidTr="00F61F72">
        <w:trPr>
          <w:jc w:val="center"/>
        </w:trPr>
        <w:tc>
          <w:tcPr>
            <w:tcW w:w="4703" w:type="dxa"/>
          </w:tcPr>
          <w:p w:rsidR="009C55F3" w:rsidRDefault="00000000">
            <w:r>
              <w:rPr>
                <w:noProof/>
              </w:rPr>
              <w:drawing>
                <wp:inline distT="0" distB="0" distL="0" distR="0">
                  <wp:extent cx="1520328" cy="988369"/>
                  <wp:effectExtent l="0" t="0" r="3810" b="254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_midocean.png"/>
                          <pic:cNvPicPr/>
                        </pic:nvPicPr>
                        <pic:blipFill rotWithShape="1">
                          <a:blip r:embed="rId8"/>
                          <a:srcRect t="20522" b="14468"/>
                          <a:stretch/>
                        </pic:blipFill>
                        <pic:spPr bwMode="auto">
                          <a:xfrm>
                            <a:off x="0" y="0"/>
                            <a:ext cx="1559434" cy="10137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03" w:type="dxa"/>
          </w:tcPr>
          <w:p w:rsidR="009C55F3" w:rsidRPr="00F61F72" w:rsidRDefault="00000000" w:rsidP="00F61F72">
            <w:pPr>
              <w:jc w:val="right"/>
              <w:rPr>
                <w:b/>
              </w:rPr>
            </w:pPr>
            <w:r>
              <w:rPr>
                <w:b/>
              </w:rPr>
              <w:t>جامعة ميدأوشن</w:t>
            </w:r>
            <w:r>
              <w:rPr>
                <w:b/>
              </w:rPr>
              <w:br/>
              <w:t>كلية</w:t>
            </w:r>
            <w:r w:rsidR="00F61F72">
              <w:rPr>
                <w:b/>
              </w:rPr>
              <w:t xml:space="preserve"> </w:t>
            </w:r>
            <w:r>
              <w:rPr>
                <w:b/>
              </w:rPr>
              <w:t>الإعلام والتسويق</w:t>
            </w:r>
            <w:r>
              <w:rPr>
                <w:b/>
              </w:rPr>
              <w:br/>
              <w:t>بكالوريوس تسويق رقمي</w:t>
            </w:r>
          </w:p>
        </w:tc>
      </w:tr>
    </w:tbl>
    <w:p w:rsidR="009C55F3" w:rsidRDefault="00000000">
      <w:r>
        <w:br/>
      </w:r>
      <w:r>
        <w:br/>
      </w:r>
    </w:p>
    <w:p w:rsidR="00593FA6" w:rsidRDefault="00000000" w:rsidP="00593FA6">
      <w:pPr>
        <w:jc w:val="center"/>
      </w:pPr>
      <w:r>
        <w:rPr>
          <w:b/>
          <w:sz w:val="36"/>
        </w:rPr>
        <w:t>خطة بحثية مقدمة لدرجة البكالوريوس في التسويق الرقمي</w:t>
      </w:r>
    </w:p>
    <w:p w:rsidR="00593FA6" w:rsidRPr="00593FA6" w:rsidRDefault="00000000" w:rsidP="00593FA6">
      <w:pPr>
        <w:bidi/>
        <w:jc w:val="center"/>
        <w:rPr>
          <w:rFonts w:asciiTheme="minorBidi" w:hAnsiTheme="minorBidi"/>
          <w:b/>
          <w:sz w:val="36"/>
          <w:szCs w:val="36"/>
          <w:rtl/>
        </w:rPr>
      </w:pPr>
      <w:r w:rsidRPr="00593FA6">
        <w:rPr>
          <w:rFonts w:asciiTheme="minorBidi" w:hAnsiTheme="minorBidi"/>
          <w:b/>
          <w:sz w:val="36"/>
          <w:szCs w:val="36"/>
        </w:rPr>
        <w:t xml:space="preserve">تأثير المنصات الرقمية على السلوك الاستهلاكي </w:t>
      </w:r>
    </w:p>
    <w:p w:rsidR="009C55F3" w:rsidRDefault="00000000" w:rsidP="00593FA6">
      <w:pPr>
        <w:bidi/>
        <w:jc w:val="center"/>
        <w:rPr>
          <w:sz w:val="36"/>
          <w:szCs w:val="36"/>
          <w:rtl/>
        </w:rPr>
      </w:pPr>
      <w:r w:rsidRPr="00593FA6">
        <w:rPr>
          <w:rFonts w:asciiTheme="minorBidi" w:hAnsiTheme="minorBidi"/>
          <w:b/>
          <w:sz w:val="36"/>
          <w:szCs w:val="36"/>
        </w:rPr>
        <w:t xml:space="preserve"> للمراهقين</w:t>
      </w:r>
      <w:r w:rsidR="00593FA6" w:rsidRPr="00593FA6">
        <w:rPr>
          <w:rFonts w:asciiTheme="minorBidi" w:hAnsiTheme="minorBidi"/>
          <w:bCs/>
          <w:sz w:val="36"/>
          <w:szCs w:val="36"/>
          <w:rtl/>
        </w:rPr>
        <w:t xml:space="preserve">بالمملكة العربية </w:t>
      </w:r>
      <w:r w:rsidR="00593FA6" w:rsidRPr="00593FA6">
        <w:rPr>
          <w:rFonts w:asciiTheme="minorBidi" w:hAnsiTheme="minorBidi" w:hint="cs"/>
          <w:bCs/>
          <w:sz w:val="36"/>
          <w:szCs w:val="36"/>
          <w:rtl/>
        </w:rPr>
        <w:t xml:space="preserve">السعودية </w:t>
      </w:r>
      <w:r w:rsidRPr="00593FA6">
        <w:rPr>
          <w:sz w:val="36"/>
          <w:szCs w:val="36"/>
        </w:rPr>
        <w:br/>
      </w:r>
    </w:p>
    <w:p w:rsidR="00593FA6" w:rsidRPr="00593FA6" w:rsidRDefault="00593FA6" w:rsidP="00593FA6">
      <w:pPr>
        <w:bidi/>
        <w:jc w:val="center"/>
        <w:rPr>
          <w:sz w:val="36"/>
          <w:szCs w:val="36"/>
        </w:rPr>
      </w:pPr>
    </w:p>
    <w:p w:rsidR="009C55F3" w:rsidRPr="00593FA6" w:rsidRDefault="00000000" w:rsidP="00F61F72">
      <w:pPr>
        <w:bidi/>
        <w:ind w:left="720"/>
        <w:jc w:val="center"/>
        <w:rPr>
          <w:rFonts w:asciiTheme="minorBidi" w:hAnsiTheme="minorBidi"/>
          <w:sz w:val="36"/>
          <w:szCs w:val="36"/>
        </w:rPr>
      </w:pPr>
      <w:r w:rsidRPr="00593FA6">
        <w:rPr>
          <w:rFonts w:asciiTheme="minorBidi" w:hAnsiTheme="minorBidi"/>
          <w:sz w:val="36"/>
          <w:szCs w:val="36"/>
        </w:rPr>
        <w:t>إعداد</w:t>
      </w:r>
      <w:r w:rsidR="00593FA6">
        <w:rPr>
          <w:rFonts w:asciiTheme="minorBidi" w:hAnsiTheme="minorBidi" w:hint="cs"/>
          <w:sz w:val="36"/>
          <w:szCs w:val="36"/>
          <w:rtl/>
        </w:rPr>
        <w:t xml:space="preserve"> الطالبة</w:t>
      </w:r>
      <w:r w:rsidR="00B87EF9">
        <w:rPr>
          <w:rFonts w:asciiTheme="minorBidi" w:hAnsiTheme="minorBidi"/>
          <w:sz w:val="36"/>
          <w:szCs w:val="36"/>
        </w:rPr>
        <w:t xml:space="preserve"> </w:t>
      </w:r>
      <w:r w:rsidR="00F61F72" w:rsidRPr="00593FA6">
        <w:rPr>
          <w:rFonts w:asciiTheme="minorBidi" w:hAnsiTheme="minorBidi"/>
          <w:sz w:val="36"/>
          <w:szCs w:val="36"/>
        </w:rPr>
        <w:t>:</w:t>
      </w:r>
      <w:r w:rsidR="00B87EF9">
        <w:rPr>
          <w:rFonts w:asciiTheme="minorBidi" w:hAnsiTheme="minorBidi"/>
          <w:sz w:val="36"/>
          <w:szCs w:val="36"/>
        </w:rPr>
        <w:t xml:space="preserve">  </w:t>
      </w:r>
      <w:r w:rsidR="00F61F72" w:rsidRPr="00593FA6">
        <w:rPr>
          <w:rFonts w:asciiTheme="minorBidi" w:hAnsiTheme="minorBidi"/>
          <w:sz w:val="36"/>
          <w:szCs w:val="36"/>
          <w:rtl/>
        </w:rPr>
        <w:t>نوف هشام الزبدة</w:t>
      </w:r>
      <w:r w:rsidRPr="00593FA6">
        <w:rPr>
          <w:rFonts w:asciiTheme="minorBidi" w:hAnsiTheme="minorBidi"/>
          <w:sz w:val="36"/>
          <w:szCs w:val="36"/>
        </w:rPr>
        <w:br/>
      </w:r>
      <w:r w:rsidRPr="00B87EF9">
        <w:rPr>
          <w:rFonts w:asciiTheme="minorBidi" w:hAnsiTheme="minorBidi"/>
          <w:szCs w:val="32"/>
        </w:rPr>
        <w:t>الرقم الأكاديمي</w:t>
      </w:r>
      <w:r w:rsidR="00F61F72" w:rsidRPr="00593FA6">
        <w:rPr>
          <w:rFonts w:asciiTheme="minorBidi" w:hAnsiTheme="minorBidi"/>
          <w:sz w:val="36"/>
          <w:szCs w:val="36"/>
          <w:rtl/>
        </w:rPr>
        <w:t xml:space="preserve">: </w:t>
      </w:r>
      <w:r w:rsidR="00F61F72" w:rsidRPr="00593FA6">
        <w:rPr>
          <w:rFonts w:asciiTheme="minorBidi" w:hAnsiTheme="minorBidi"/>
          <w:sz w:val="36"/>
          <w:szCs w:val="36"/>
        </w:rPr>
        <w:t>232001869</w:t>
      </w:r>
    </w:p>
    <w:p w:rsidR="009C55F3" w:rsidRDefault="009C55F3"/>
    <w:p w:rsidR="00F61F72" w:rsidRDefault="00F61F72"/>
    <w:p w:rsidR="009C55F3" w:rsidRDefault="00000000" w:rsidP="00F61F72">
      <w:pPr>
        <w:jc w:val="center"/>
        <w:rPr>
          <w:sz w:val="36"/>
        </w:rPr>
      </w:pPr>
      <w:r>
        <w:rPr>
          <w:sz w:val="36"/>
        </w:rPr>
        <w:t>تحت إشراف</w:t>
      </w:r>
      <w:r>
        <w:rPr>
          <w:sz w:val="36"/>
        </w:rPr>
        <w:br/>
        <w:t>د/ علياء قمر</w:t>
      </w:r>
    </w:p>
    <w:p w:rsidR="00F61F72" w:rsidRDefault="00F61F72" w:rsidP="00F61F72">
      <w:pPr>
        <w:jc w:val="center"/>
        <w:rPr>
          <w:sz w:val="36"/>
        </w:rPr>
      </w:pPr>
    </w:p>
    <w:p w:rsidR="00F61F72" w:rsidRDefault="00F61F72" w:rsidP="00F61F72">
      <w:pPr>
        <w:jc w:val="center"/>
      </w:pPr>
      <w:r>
        <w:rPr>
          <w:sz w:val="36"/>
        </w:rPr>
        <w:t>2026</w:t>
      </w:r>
    </w:p>
    <w:sectPr w:rsidR="00F61F72" w:rsidSect="00F61F72">
      <w:pgSz w:w="12240" w:h="15840"/>
      <w:pgMar w:top="1134" w:right="1417" w:bottom="1134" w:left="1417" w:header="720" w:footer="720" w:gutter="0"/>
      <w:pgBorders w:offsetFrom="page">
        <w:top w:val="outset" w:sz="6" w:space="24" w:color="auto"/>
        <w:left w:val="outset" w:sz="6" w:space="24" w:color="auto"/>
        <w:bottom w:val="inset" w:sz="6" w:space="24" w:color="auto"/>
        <w:right w:val="inset" w:sz="6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F6B42" w:rsidRDefault="008F6B42" w:rsidP="00F61F72">
      <w:pPr>
        <w:spacing w:after="0" w:line="240" w:lineRule="auto"/>
      </w:pPr>
      <w:r>
        <w:separator/>
      </w:r>
    </w:p>
  </w:endnote>
  <w:endnote w:type="continuationSeparator" w:id="0">
    <w:p w:rsidR="008F6B42" w:rsidRDefault="008F6B42" w:rsidP="00F61F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aditional Arabic">
    <w:panose1 w:val="02020603050405020304"/>
    <w:charset w:val="B2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E00002FF" w:usb1="6AC7FDFB" w:usb2="08000012" w:usb3="00000000" w:csb0="0002009F" w:csb1="00000000"/>
  </w:font>
  <w:font w:name="Courier">
    <w:panose1 w:val="00000000000000000000"/>
    <w:charset w:val="00"/>
    <w:family w:val="auto"/>
    <w:pitch w:val="variable"/>
    <w:sig w:usb0="00000003" w:usb1="00000000" w:usb2="00000000" w:usb3="00000000" w:csb0="0000000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F6B42" w:rsidRDefault="008F6B42" w:rsidP="00F61F72">
      <w:pPr>
        <w:spacing w:after="0" w:line="240" w:lineRule="auto"/>
      </w:pPr>
      <w:r>
        <w:separator/>
      </w:r>
    </w:p>
  </w:footnote>
  <w:footnote w:type="continuationSeparator" w:id="0">
    <w:p w:rsidR="008F6B42" w:rsidRDefault="008F6B42" w:rsidP="00F61F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855654032">
    <w:abstractNumId w:val="8"/>
  </w:num>
  <w:num w:numId="2" w16cid:durableId="1529954725">
    <w:abstractNumId w:val="6"/>
  </w:num>
  <w:num w:numId="3" w16cid:durableId="662242730">
    <w:abstractNumId w:val="5"/>
  </w:num>
  <w:num w:numId="4" w16cid:durableId="298844677">
    <w:abstractNumId w:val="4"/>
  </w:num>
  <w:num w:numId="5" w16cid:durableId="1267619879">
    <w:abstractNumId w:val="7"/>
  </w:num>
  <w:num w:numId="6" w16cid:durableId="1463579544">
    <w:abstractNumId w:val="3"/>
  </w:num>
  <w:num w:numId="7" w16cid:durableId="1335299970">
    <w:abstractNumId w:val="2"/>
  </w:num>
  <w:num w:numId="8" w16cid:durableId="399793428">
    <w:abstractNumId w:val="1"/>
  </w:num>
  <w:num w:numId="9" w16cid:durableId="16507867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B0A47"/>
    <w:rsid w:val="0015074B"/>
    <w:rsid w:val="0029639D"/>
    <w:rsid w:val="00326F90"/>
    <w:rsid w:val="003F090E"/>
    <w:rsid w:val="00593FA6"/>
    <w:rsid w:val="008F6B42"/>
    <w:rsid w:val="009C55F3"/>
    <w:rsid w:val="00A6331D"/>
    <w:rsid w:val="00AA1D8D"/>
    <w:rsid w:val="00B47730"/>
    <w:rsid w:val="00B87EF9"/>
    <w:rsid w:val="00CB0664"/>
    <w:rsid w:val="00F61F72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531897D"/>
  <w14:defaultImageDpi w14:val="300"/>
  <w15:docId w15:val="{E6960FEA-6EE0-A445-BA23-DB80A2182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Traditional Arabic" w:eastAsia="Traditional Arabic" w:hAnsi="Traditional Arabic"/>
      <w:sz w:val="32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43</Words>
  <Characters>247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289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Sarai</cp:lastModifiedBy>
  <cp:revision>4</cp:revision>
  <dcterms:created xsi:type="dcterms:W3CDTF">2026-06-03T06:53:00Z</dcterms:created>
  <dcterms:modified xsi:type="dcterms:W3CDTF">2026-06-07T21:05:00Z</dcterms:modified>
  <cp:category/>
</cp:coreProperties>
</file>