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0FF2F" w14:textId="7452D5C3" w:rsidR="0012712D" w:rsidRDefault="00093C9D">
      <w:pPr>
        <w:rPr>
          <w:noProof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2885F22" wp14:editId="31AC4B51">
            <wp:simplePos x="0" y="0"/>
            <wp:positionH relativeFrom="margin">
              <wp:align>center</wp:align>
            </wp:positionH>
            <wp:positionV relativeFrom="paragraph">
              <wp:posOffset>-450850</wp:posOffset>
            </wp:positionV>
            <wp:extent cx="6902450" cy="704850"/>
            <wp:effectExtent l="0" t="0" r="0" b="0"/>
            <wp:wrapNone/>
            <wp:docPr id="170439327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393270" name="صورة 1704393270"/>
                    <pic:cNvPicPr/>
                  </pic:nvPicPr>
                  <pic:blipFill>
                    <a:blip r:embed="rId6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24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AF52F3" w14:textId="77777777" w:rsidR="00C011DB" w:rsidRPr="00C011DB" w:rsidRDefault="00C011DB" w:rsidP="00C011DB"/>
    <w:p w14:paraId="4E9F8C03" w14:textId="09C6C2E4" w:rsidR="00C011DB" w:rsidRPr="00C011DB" w:rsidRDefault="00C011DB" w:rsidP="00C011DB">
      <w:pPr>
        <w:tabs>
          <w:tab w:val="left" w:pos="3616"/>
        </w:tabs>
        <w:rPr>
          <w:b/>
          <w:bCs/>
          <w:sz w:val="52"/>
          <w:szCs w:val="52"/>
          <w:rtl/>
        </w:rPr>
      </w:pPr>
      <w:r>
        <w:rPr>
          <w:rtl/>
        </w:rPr>
        <w:tab/>
      </w:r>
      <w:commentRangeStart w:id="0"/>
      <w:r w:rsidRPr="00C011DB">
        <w:rPr>
          <w:rFonts w:hint="cs"/>
          <w:b/>
          <w:bCs/>
          <w:sz w:val="52"/>
          <w:szCs w:val="52"/>
          <w:rtl/>
        </w:rPr>
        <w:t>الفصل الثالث</w:t>
      </w:r>
      <w:commentRangeEnd w:id="0"/>
      <w:r w:rsidR="00223CB9" w:rsidRPr="00C011DB">
        <w:rPr>
          <w:rStyle w:val="CommentReference"/>
          <w:b/>
          <w:bCs/>
          <w:sz w:val="52"/>
          <w:szCs w:val="52"/>
          <w:rtl/>
        </w:rPr>
        <w:commentReference w:id="0"/>
      </w:r>
    </w:p>
    <w:p w14:paraId="7B22D768" w14:textId="77777777" w:rsidR="00C011DB" w:rsidRPr="00CE07C7" w:rsidRDefault="00C011DB" w:rsidP="00C011DB">
      <w:pPr>
        <w:jc w:val="center"/>
        <w:rPr>
          <w:sz w:val="56"/>
          <w:szCs w:val="56"/>
          <w:rtl/>
        </w:rPr>
      </w:pPr>
      <w:r w:rsidRPr="00CE07C7">
        <w:rPr>
          <w:rFonts w:hint="cs"/>
          <w:sz w:val="56"/>
          <w:szCs w:val="56"/>
          <w:rtl/>
        </w:rPr>
        <w:t>من رسالة الدكتوراه</w:t>
      </w:r>
    </w:p>
    <w:p w14:paraId="02AE9E08" w14:textId="77777777" w:rsidR="00C011DB" w:rsidRPr="008C38EA" w:rsidRDefault="00C011DB" w:rsidP="00C011DB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8C38EA">
        <w:rPr>
          <w:rFonts w:ascii="Traditional Arabic" w:hAnsi="Traditional Arabic" w:cs="Traditional Arabic"/>
          <w:b/>
          <w:bCs/>
          <w:sz w:val="28"/>
          <w:szCs w:val="28"/>
          <w:rtl/>
        </w:rPr>
        <w:t>"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الإحسان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التربوي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بوصفه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إطاراً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قيمياً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لتنمية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مهارات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التعلم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الاجتماعي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والانفعالي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(</w:t>
      </w:r>
      <w:r w:rsidRPr="008C38EA">
        <w:rPr>
          <w:rFonts w:ascii="Traditional Arabic" w:hAnsi="Traditional Arabic" w:cs="Traditional Arabic"/>
          <w:b/>
          <w:bCs/>
          <w:sz w:val="40"/>
          <w:szCs w:val="40"/>
        </w:rPr>
        <w:t>SEL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)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لدى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معلمات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المرحلة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المتوسطة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: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دراسة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تحليلية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ميدانية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بمدينة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الرياض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>"</w:t>
      </w:r>
    </w:p>
    <w:p w14:paraId="7FF14616" w14:textId="77777777" w:rsidR="00C011DB" w:rsidRPr="008C38EA" w:rsidRDefault="00C011DB" w:rsidP="00C011DB">
      <w:pPr>
        <w:jc w:val="center"/>
        <w:rPr>
          <w:rFonts w:ascii="Simplified Arabic" w:hAnsi="Simplified Arabic" w:cs="Simplified Arabic"/>
          <w:sz w:val="32"/>
          <w:szCs w:val="32"/>
        </w:rPr>
      </w:pPr>
      <w:r w:rsidRPr="008C38EA">
        <w:rPr>
          <w:rFonts w:ascii="Simplified Arabic" w:hAnsi="Simplified Arabic" w:cs="Simplified Arabic"/>
          <w:b/>
          <w:bCs/>
          <w:sz w:val="32"/>
          <w:szCs w:val="32"/>
        </w:rPr>
        <w:t>"Educational Ihsan as a Value-Based Framework for Developing Social and Emotional Learning (SEL) Skills among Middle School Female Teachers: An Analytical Field Study in Riyadh"</w:t>
      </w:r>
    </w:p>
    <w:p w14:paraId="661AA823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27B13815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اسم الباحث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: فاطمة زيد الفضلي</w:t>
      </w:r>
    </w:p>
    <w:p w14:paraId="54C150A6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rtl/>
        </w:rPr>
      </w:pPr>
      <w:r>
        <w:rPr>
          <w:rFonts w:ascii="Traditional Arabic" w:hAnsi="Traditional Arabic" w:cs="Traditional Arabic"/>
          <w:b/>
          <w:bCs/>
          <w:rtl/>
        </w:rPr>
        <w:t>المملكة العربية السعودية</w:t>
      </w:r>
    </w:p>
    <w:p w14:paraId="173FD409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الرقم الأكاديمي : 232001445</w:t>
      </w:r>
    </w:p>
    <w:p w14:paraId="06B62E0C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الكلية : ( دكتوراه التربية )</w:t>
      </w:r>
    </w:p>
    <w:p w14:paraId="16112E7F" w14:textId="7237EBA1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144</w:t>
      </w:r>
      <w:r w:rsidR="001914C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8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هـ -</w:t>
      </w:r>
      <w:r>
        <w:rPr>
          <w:rFonts w:ascii="Traditional Arabic" w:hAnsi="Traditional Arabic" w:cs="Traditional Arabic"/>
          <w:b/>
          <w:bCs/>
          <w:sz w:val="32"/>
          <w:szCs w:val="32"/>
        </w:rPr>
        <w:t>2026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م</w:t>
      </w:r>
    </w:p>
    <w:p w14:paraId="28EC15CA" w14:textId="77777777" w:rsidR="00C011DB" w:rsidRDefault="00C011DB">
      <w:pPr>
        <w:bidi w:val="0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br w:type="page"/>
      </w:r>
    </w:p>
    <w:p w14:paraId="78052611" w14:textId="162D5ED1" w:rsidR="00D82EC5" w:rsidRDefault="00D82EC5" w:rsidP="001B3A9F">
      <w:pPr>
        <w:spacing w:line="360" w:lineRule="auto"/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commentRangeStart w:id="1"/>
      <w:r w:rsidRPr="001B3A9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lastRenderedPageBreak/>
        <w:t>تمهيد</w:t>
      </w:r>
      <w:commentRangeEnd w:id="1"/>
      <w:r w:rsidR="005A764D">
        <w:rPr>
          <w:rStyle w:val="CommentReference"/>
          <w:rFonts w:ascii="Traditional Arabic" w:hAnsi="Traditional Arabic" w:cs="Traditional Arabic"/>
          <w:b/>
          <w:bCs/>
          <w:sz w:val="28"/>
          <w:szCs w:val="28"/>
          <w:rtl/>
        </w:rPr>
        <w:commentReference w:id="1"/>
      </w:r>
    </w:p>
    <w:p w14:paraId="4B995141" w14:textId="77777777" w:rsidR="001B3A9F" w:rsidRPr="001B3A9F" w:rsidRDefault="001B3A9F" w:rsidP="001B3A9F">
      <w:pPr>
        <w:spacing w:line="360" w:lineRule="auto"/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1B0D5AF9" w14:textId="6E6A1DC6" w:rsidR="00C011DB" w:rsidRPr="001914C5" w:rsidRDefault="00FB17C0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في هذا الفصل سيتم عرض الإجراءات المنهجية التي اتبعتها الباحثة لتحقيق أهداف الدراسة والإجابة عن أسئلتها والتحقق من فرضياتها ، وذلك من خلال عرض منهج الدراسة ، وتحديد مجتمع الدراسة وعينتها، ووصف أداة جمع البيانات وإجراءات بنائها ، وبيان متغيرات الدراسة ، وإجراءات تنفيذها، إضافة إلى الأساليب الإحصائية المستخدمة في تحليل البيانات ومعالجتها .</w:t>
      </w:r>
    </w:p>
    <w:p w14:paraId="3ABD0102" w14:textId="0F03349C" w:rsidR="00FB17C0" w:rsidRPr="001914C5" w:rsidRDefault="00FB17C0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commentRangeStart w:id="2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أولاً</w:t>
      </w:r>
      <w:commentRangeEnd w:id="2"/>
      <w:r w:rsidR="005A764D" w:rsidRPr="001914C5">
        <w:rPr>
          <w:rStyle w:val="CommentReference"/>
          <w:rFonts w:ascii="Traditional Arabic" w:hAnsi="Traditional Arabic" w:cs="Traditional Arabic"/>
          <w:b/>
          <w:bCs/>
          <w:sz w:val="28"/>
          <w:szCs w:val="28"/>
          <w:rtl/>
        </w:rPr>
        <w:commentReference w:id="2"/>
      </w: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: منهج البحث :</w:t>
      </w:r>
    </w:p>
    <w:p w14:paraId="479CFDFD" w14:textId="4C987B81" w:rsidR="00FB17C0" w:rsidRPr="001914C5" w:rsidRDefault="00FB17C0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اعتمدت الدراسة الحالية على المنهج الوصفي الارتباطي ، لملائمته لطبيعة الدراسة </w:t>
      </w:r>
      <w:r w:rsidR="004E285C">
        <w:rPr>
          <w:rFonts w:ascii="Traditional Arabic" w:hAnsi="Traditional Arabic" w:cs="Traditional Arabic" w:hint="cs"/>
          <w:sz w:val="28"/>
          <w:szCs w:val="28"/>
          <w:rtl/>
        </w:rPr>
        <w:t xml:space="preserve">التي تستهدف </w:t>
      </w:r>
      <w:r w:rsidR="00A37672">
        <w:rPr>
          <w:rFonts w:ascii="Traditional Arabic" w:hAnsi="Traditional Arabic" w:cs="Traditional Arabic" w:hint="cs"/>
          <w:sz w:val="28"/>
          <w:szCs w:val="28"/>
          <w:rtl/>
        </w:rPr>
        <w:t xml:space="preserve">وصف الظاهرة والكشف عن طبيعة العلاقات بين متغيراتها دون التدخل </w:t>
      </w:r>
      <w:r w:rsidR="00130BEB">
        <w:rPr>
          <w:rFonts w:ascii="Traditional Arabic" w:hAnsi="Traditional Arabic" w:cs="Traditional Arabic" w:hint="cs"/>
          <w:sz w:val="28"/>
          <w:szCs w:val="28"/>
          <w:rtl/>
        </w:rPr>
        <w:t>في ضبطها أو التأثير فيها .</w:t>
      </w:r>
    </w:p>
    <w:p w14:paraId="4478C673" w14:textId="509BACB6" w:rsidR="009C2278" w:rsidRPr="001914C5" w:rsidRDefault="009C2278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وقد تم اختيار هذا المنهج لكون الدراسة الحالية تسعى إلى التعرف على مستوى ممارسة الإحسان </w:t>
      </w:r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 xml:space="preserve">التربوي لدى معلمات المرحلة المتوسطة بمدينة الرياض ، والتعرف على مستوى مهارات التعلم الاجتماعي والانفعالي </w:t>
      </w:r>
      <w:r w:rsidR="00281925" w:rsidRPr="001914C5">
        <w:rPr>
          <w:rFonts w:ascii="Traditional Arabic" w:hAnsi="Traditional Arabic" w:cs="Traditional Arabic"/>
          <w:sz w:val="28"/>
          <w:szCs w:val="28"/>
        </w:rPr>
        <w:t xml:space="preserve"> (SEL)</w:t>
      </w:r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>، والكشف عن طبيعة العلاقة بينهما ، إضافة إلى التعرف على الفروق في مستوى الممارسة تبعاً لبعض المتغيرات الديموغرافية .</w:t>
      </w:r>
    </w:p>
    <w:p w14:paraId="77E88AF1" w14:textId="5938E9E2" w:rsidR="00281925" w:rsidRPr="001914C5" w:rsidRDefault="00281925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وهذا المنهج يتيح إمكانية الوصول إلى مؤشرات كمية تساعد في تفسير الواقع التربوي ، وفهم طبيعة العلاقات بين المتغيرات المدروسة ، الأمر الذي يسهم في تقديم نتائج علمية يمكن الاستفادة منها في تطوير الممارسات التربوية وتعزيز مهارات التعلم الاجتماعي والانفعالي لدى المعلمات .</w:t>
      </w:r>
    </w:p>
    <w:p w14:paraId="47918BD2" w14:textId="77777777" w:rsidR="001B3A9F" w:rsidRPr="001914C5" w:rsidRDefault="001B3A9F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54FB84B8" w14:textId="400DEDA0" w:rsidR="00281925" w:rsidRPr="001914C5" w:rsidRDefault="00281925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commentRangeStart w:id="3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ثانياً</w:t>
      </w:r>
      <w:commentRangeEnd w:id="3"/>
      <w:r w:rsidR="00276BE1" w:rsidRPr="001914C5">
        <w:rPr>
          <w:rStyle w:val="CommentReference"/>
          <w:rFonts w:ascii="Traditional Arabic" w:hAnsi="Traditional Arabic" w:cs="Traditional Arabic"/>
          <w:b/>
          <w:bCs/>
          <w:sz w:val="28"/>
          <w:szCs w:val="28"/>
          <w:rtl/>
        </w:rPr>
        <w:commentReference w:id="3"/>
      </w: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: مجتمع الدراسة وعينتها :</w:t>
      </w:r>
    </w:p>
    <w:p w14:paraId="6A113B94" w14:textId="77777777" w:rsidR="001B3A9F" w:rsidRPr="001914C5" w:rsidRDefault="001B3A9F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54201929" w14:textId="123C22B7" w:rsidR="00281925" w:rsidRPr="001914C5" w:rsidRDefault="00281925" w:rsidP="001B2BCC">
      <w:pPr>
        <w:pStyle w:val="ListParagraph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lastRenderedPageBreak/>
        <w:t>مجتمع الدراسة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: ويقصد به جميع الأفراد الذين تنطبق عليهم خصائص الدراسة وتسعى الباحثة إلى تعميم نتائجها عليهم ، ويتكون مجتمع الدراسة الحالية من جميع معلمات المرحلة المتوسطة في المدارس الحكومية بمدينة الرياض خلال العام الدراسي  1447ه - 2026م ، </w:t>
      </w:r>
      <w:r w:rsidR="00DD1708">
        <w:rPr>
          <w:rFonts w:ascii="Traditional Arabic" w:hAnsi="Traditional Arabic" w:cs="Traditional Arabic" w:hint="cs"/>
          <w:sz w:val="28"/>
          <w:szCs w:val="28"/>
          <w:rtl/>
        </w:rPr>
        <w:t>وبلغ عددهم الإجمالي</w:t>
      </w:r>
      <w:r w:rsidR="000F759B">
        <w:rPr>
          <w:rFonts w:ascii="Traditional Arabic" w:hAnsi="Traditional Arabic" w:cs="Traditional Arabic" w:hint="cs"/>
          <w:sz w:val="28"/>
          <w:szCs w:val="28"/>
          <w:rtl/>
        </w:rPr>
        <w:t xml:space="preserve"> تقريباً</w:t>
      </w:r>
      <w:r w:rsidR="00DD1708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 w:rsidR="00461AEE">
        <w:rPr>
          <w:rFonts w:ascii="Traditional Arabic" w:hAnsi="Traditional Arabic" w:cs="Traditional Arabic" w:hint="cs"/>
          <w:sz w:val="28"/>
          <w:szCs w:val="28"/>
          <w:rtl/>
        </w:rPr>
        <w:t>10</w:t>
      </w:r>
      <w:r w:rsidR="002A38AC">
        <w:rPr>
          <w:rFonts w:ascii="Traditional Arabic" w:hAnsi="Traditional Arabic" w:cs="Traditional Arabic" w:hint="cs"/>
          <w:sz w:val="28"/>
          <w:szCs w:val="28"/>
          <w:rtl/>
        </w:rPr>
        <w:t>716</w:t>
      </w:r>
      <w:r w:rsidR="00AD226C">
        <w:rPr>
          <w:rFonts w:ascii="Traditional Arabic" w:hAnsi="Traditional Arabic" w:cs="Traditional Arabic" w:hint="cs"/>
          <w:sz w:val="28"/>
          <w:szCs w:val="28"/>
          <w:rtl/>
        </w:rPr>
        <w:t xml:space="preserve"> معلمة ، 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>وذلك لارتباط هذه الفئة بصورة مباشرة بموضوع الدراسة وأهدافها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. 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وقد اختيرت معلمات المرحلة المتوسطة نظراً لما تؤديه هذه المرحلة من دور محوري في بناء شخصية الطالبة وتنمية جوانبها المعرفية والاجتماعية والانفعالية ، فضلاً عن أهمية الدور الذي تؤديه المعلمة في ترسيخ القيم التربوية وتنمية المهارات الحياتية المختلفة .</w:t>
      </w:r>
    </w:p>
    <w:p w14:paraId="066923BC" w14:textId="2AAB46BE" w:rsidR="00281925" w:rsidRPr="001914C5" w:rsidRDefault="00281925" w:rsidP="001B2BCC">
      <w:pPr>
        <w:pStyle w:val="ListParagraph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عينة الدراسة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: تكونت عينة الدراسة من ( 120 ) معلمة من معلمات المرحلة المتوسطة في المدارس الحكومية بمدينة الرياض ، وقد تم اختيار أفراد العينة باستخدام أسلوب العينة العشوائية البسيطة ، </w:t>
      </w:r>
      <w:r w:rsidR="00E446DE" w:rsidRPr="001914C5">
        <w:rPr>
          <w:rFonts w:ascii="Traditional Arabic" w:hAnsi="Traditional Arabic" w:cs="Traditional Arabic"/>
          <w:sz w:val="28"/>
          <w:szCs w:val="28"/>
          <w:rtl/>
        </w:rPr>
        <w:t xml:space="preserve">نظراً لملاءمته لطبيعة الدراسة الحالية ، حيث يتيح هذا الأسلوب فرصاً متساوية لجميع أفراد المجتمع للدخول في العينة ، مما يسهم في الحد من التحيز وزيادة درجة تمثيل العينة للمجتمع الأصلي . </w:t>
      </w:r>
      <w:r w:rsidR="009455BA">
        <w:rPr>
          <w:rFonts w:ascii="Traditional Arabic" w:hAnsi="Traditional Arabic" w:cs="Traditional Arabic" w:hint="cs"/>
          <w:sz w:val="28"/>
          <w:szCs w:val="28"/>
          <w:rtl/>
        </w:rPr>
        <w:t>روعي عند تحديد حجم العينة أن يكون ملا</w:t>
      </w:r>
      <w:r w:rsidR="00730E19">
        <w:rPr>
          <w:rFonts w:ascii="Traditional Arabic" w:hAnsi="Traditional Arabic" w:cs="Traditional Arabic" w:hint="cs"/>
          <w:sz w:val="28"/>
          <w:szCs w:val="28"/>
          <w:rtl/>
        </w:rPr>
        <w:t xml:space="preserve">ئماً لطبيعة الدراسة الوصفية الارتباطية وأهدافها </w:t>
      </w:r>
      <w:r w:rsidR="00284915">
        <w:rPr>
          <w:rFonts w:ascii="Traditional Arabic" w:hAnsi="Traditional Arabic" w:cs="Traditional Arabic" w:hint="cs"/>
          <w:sz w:val="28"/>
          <w:szCs w:val="28"/>
          <w:rtl/>
        </w:rPr>
        <w:t xml:space="preserve">، </w:t>
      </w:r>
      <w:r w:rsidR="00F2301B">
        <w:rPr>
          <w:rFonts w:ascii="Traditional Arabic" w:hAnsi="Traditional Arabic" w:cs="Traditional Arabic" w:hint="cs"/>
          <w:sz w:val="28"/>
          <w:szCs w:val="28"/>
          <w:rtl/>
        </w:rPr>
        <w:t xml:space="preserve">وأن يتيح إجراء </w:t>
      </w:r>
      <w:r w:rsidR="00C04C94">
        <w:rPr>
          <w:rFonts w:ascii="Traditional Arabic" w:hAnsi="Traditional Arabic" w:cs="Traditional Arabic" w:hint="cs"/>
          <w:sz w:val="28"/>
          <w:szCs w:val="28"/>
          <w:rtl/>
        </w:rPr>
        <w:t xml:space="preserve">المعالجات الإحصائية اللازمة </w:t>
      </w:r>
      <w:r w:rsidR="009A37B2">
        <w:rPr>
          <w:rFonts w:ascii="Traditional Arabic" w:hAnsi="Traditional Arabic" w:cs="Traditional Arabic" w:hint="cs"/>
          <w:sz w:val="28"/>
          <w:szCs w:val="28"/>
          <w:rtl/>
        </w:rPr>
        <w:t xml:space="preserve">للإجابة عن أسئلة الدراسة واختبار فرضياتها </w:t>
      </w:r>
      <w:r w:rsidR="00810905">
        <w:rPr>
          <w:rFonts w:ascii="Traditional Arabic" w:hAnsi="Traditional Arabic" w:cs="Traditional Arabic" w:hint="cs"/>
          <w:sz w:val="28"/>
          <w:szCs w:val="28"/>
          <w:rtl/>
        </w:rPr>
        <w:t xml:space="preserve">، والكشف عن العلاقات والفروق بين متغيراتها بما يحقق </w:t>
      </w:r>
      <w:r w:rsidR="00100809">
        <w:rPr>
          <w:rFonts w:ascii="Traditional Arabic" w:hAnsi="Traditional Arabic" w:cs="Traditional Arabic" w:hint="cs"/>
          <w:sz w:val="28"/>
          <w:szCs w:val="28"/>
          <w:rtl/>
        </w:rPr>
        <w:t xml:space="preserve">درجة مناسبة من الدقة في النتائج </w:t>
      </w:r>
      <w:r w:rsidR="00F3313B">
        <w:rPr>
          <w:rFonts w:ascii="Traditional Arabic" w:hAnsi="Traditional Arabic" w:cs="Traditional Arabic" w:hint="cs"/>
          <w:sz w:val="28"/>
          <w:szCs w:val="28"/>
          <w:rtl/>
        </w:rPr>
        <w:t>وإمكانية تعميمها في حدود مجتمع الدراسة .</w:t>
      </w:r>
    </w:p>
    <w:p w14:paraId="5BC1102D" w14:textId="77777777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30AF4121" w14:textId="0672ECB8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commentRangeStart w:id="4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ثالثاً</w:t>
      </w:r>
      <w:commentRangeEnd w:id="4"/>
      <w:r w:rsidR="00EC65B6" w:rsidRPr="001914C5">
        <w:rPr>
          <w:rStyle w:val="CommentReference"/>
          <w:rFonts w:ascii="Traditional Arabic" w:hAnsi="Traditional Arabic" w:cs="Traditional Arabic"/>
          <w:b/>
          <w:bCs/>
          <w:sz w:val="28"/>
          <w:szCs w:val="28"/>
          <w:rtl/>
        </w:rPr>
        <w:commentReference w:id="4"/>
      </w: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: أداة جمع البيانات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</w:p>
    <w:p w14:paraId="6D8D8CDE" w14:textId="6BABED85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اعتمدت الباحثة على الاستبانة أداةً لجمع البيانات ، نظراً لملائمتها لطبيعة الدراسة الحالية ، وقدرتها على جمع المعلومات بسهولة من أفراد الدراسة في وقت مناسب وبدرجة عالية من الموضوعية .</w:t>
      </w:r>
    </w:p>
    <w:p w14:paraId="2372B5B9" w14:textId="1C6438CC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مراحل بناء الاستبانة : </w:t>
      </w:r>
    </w:p>
    <w:p w14:paraId="762CD4A5" w14:textId="7E3AA128" w:rsidR="00E446DE" w:rsidRPr="001914C5" w:rsidRDefault="00E446DE" w:rsidP="001B2BCC">
      <w:pPr>
        <w:pStyle w:val="ListParagraph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مراجعة الأدبيات التربوية والدراسات السابقة ذات العلاقة بموضوع الدراسة .</w:t>
      </w:r>
    </w:p>
    <w:p w14:paraId="47AB6167" w14:textId="5A99624A" w:rsidR="00E446DE" w:rsidRPr="001914C5" w:rsidRDefault="00E446DE" w:rsidP="001B2BCC">
      <w:pPr>
        <w:pStyle w:val="ListParagraph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تحديد الأبعاد الرئيسة لمتغيرات الدراسة .</w:t>
      </w:r>
    </w:p>
    <w:p w14:paraId="01E0433D" w14:textId="110D2CF8" w:rsidR="00E446DE" w:rsidRPr="001914C5" w:rsidRDefault="00E446DE" w:rsidP="001B2BCC">
      <w:pPr>
        <w:pStyle w:val="ListParagraph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>إعداد الصورة الأولية للاستبانة .</w:t>
      </w:r>
    </w:p>
    <w:p w14:paraId="52D9139C" w14:textId="11DE5A1E" w:rsidR="00E446DE" w:rsidRPr="001914C5" w:rsidRDefault="00E446DE" w:rsidP="001B2BCC">
      <w:pPr>
        <w:pStyle w:val="ListParagraph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عرض الأداة على محكمين متخصصين .</w:t>
      </w:r>
    </w:p>
    <w:p w14:paraId="533D4F03" w14:textId="71EFFAA6" w:rsidR="00E446DE" w:rsidRPr="001914C5" w:rsidRDefault="00E446DE" w:rsidP="001B2BCC">
      <w:pPr>
        <w:pStyle w:val="ListParagraph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إجراء التعديلات اللازمة في ضوء ملاحظات المحكمين .</w:t>
      </w:r>
    </w:p>
    <w:p w14:paraId="48296A74" w14:textId="348AC4FC" w:rsidR="00E446DE" w:rsidRPr="001914C5" w:rsidRDefault="00E446DE" w:rsidP="001B3A9F">
      <w:pPr>
        <w:pStyle w:val="ListParagraph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إخراج الأداة بصورتها النهائية .</w:t>
      </w:r>
    </w:p>
    <w:p w14:paraId="2A882B2D" w14:textId="14869CEC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وصف الاستبانة :</w:t>
      </w:r>
    </w:p>
    <w:p w14:paraId="7FFEFD05" w14:textId="3A3B52EA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تكونت الاستبانة من قسمين رئيسيين :</w:t>
      </w:r>
    </w:p>
    <w:p w14:paraId="46AEA5B3" w14:textId="3D43FD6F" w:rsidR="00E446DE" w:rsidRPr="001914C5" w:rsidRDefault="00E446DE" w:rsidP="001B2BCC">
      <w:pPr>
        <w:pStyle w:val="ListParagraph"/>
        <w:numPr>
          <w:ilvl w:val="0"/>
          <w:numId w:val="3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البيانات الأولية وتضمنت </w:t>
      </w:r>
    </w:p>
    <w:p w14:paraId="63C654A7" w14:textId="50D08885" w:rsidR="00E446DE" w:rsidRPr="001914C5" w:rsidRDefault="00E446DE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التخصص الأكاديمي .</w:t>
      </w:r>
    </w:p>
    <w:p w14:paraId="3796F49F" w14:textId="1794B84F" w:rsidR="00E446DE" w:rsidRPr="001914C5" w:rsidRDefault="00E446DE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سنوات الخبرة .</w:t>
      </w:r>
    </w:p>
    <w:p w14:paraId="3088F956" w14:textId="5ED93706" w:rsidR="00E446DE" w:rsidRPr="001914C5" w:rsidRDefault="00E446DE" w:rsidP="001B2BCC">
      <w:pPr>
        <w:pStyle w:val="ListParagraph"/>
        <w:numPr>
          <w:ilvl w:val="0"/>
          <w:numId w:val="3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محاور الدراسة :</w:t>
      </w:r>
    </w:p>
    <w:p w14:paraId="5976F7B1" w14:textId="217EC61E" w:rsidR="00E446DE" w:rsidRPr="001914C5" w:rsidRDefault="008D435F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المحور الأول : </w:t>
      </w:r>
      <w:r w:rsidR="00E446DE"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الإحسان التربوي </w:t>
      </w:r>
    </w:p>
    <w:p w14:paraId="469FA121" w14:textId="385147DA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ويتضمن </w:t>
      </w:r>
      <w:r w:rsidR="008D435F" w:rsidRPr="001914C5">
        <w:rPr>
          <w:rFonts w:ascii="Traditional Arabic" w:hAnsi="Traditional Arabic" w:cs="Traditional Arabic"/>
          <w:sz w:val="28"/>
          <w:szCs w:val="28"/>
          <w:rtl/>
        </w:rPr>
        <w:t>أربعة أبعاد :</w:t>
      </w:r>
    </w:p>
    <w:p w14:paraId="6BD0FAA0" w14:textId="7D8D4BC9" w:rsidR="008D435F" w:rsidRPr="001914C5" w:rsidRDefault="008D435F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الأخلاقي</w:t>
      </w:r>
    </w:p>
    <w:p w14:paraId="386F30A0" w14:textId="0A5023E4" w:rsidR="008D435F" w:rsidRPr="001914C5" w:rsidRDefault="008D435F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المهني</w:t>
      </w:r>
    </w:p>
    <w:p w14:paraId="4DA23C5B" w14:textId="0557E847" w:rsidR="008D435F" w:rsidRPr="001914C5" w:rsidRDefault="008D435F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الانفعالي</w:t>
      </w:r>
    </w:p>
    <w:p w14:paraId="1A6FA43D" w14:textId="5A9A18AE" w:rsidR="008D435F" w:rsidRPr="001914C5" w:rsidRDefault="008D435F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التشاركي .</w:t>
      </w:r>
    </w:p>
    <w:p w14:paraId="123A65AD" w14:textId="082C965C" w:rsidR="008D435F" w:rsidRPr="001914C5" w:rsidRDefault="008D435F" w:rsidP="001B2BCC">
      <w:pPr>
        <w:spacing w:line="360" w:lineRule="auto"/>
        <w:ind w:left="720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وقد اشتمل هذا المحور على 10 فقرات .</w:t>
      </w:r>
    </w:p>
    <w:p w14:paraId="52DCA204" w14:textId="2015E81A" w:rsidR="008D435F" w:rsidRPr="001914C5" w:rsidRDefault="008D435F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المحور الثاني : مهارات التعلم الاجتماعي والانفعالي</w:t>
      </w:r>
      <w:r w:rsidRPr="001914C5">
        <w:rPr>
          <w:rFonts w:ascii="Traditional Arabic" w:hAnsi="Traditional Arabic" w:cs="Traditional Arabic"/>
          <w:b/>
          <w:bCs/>
          <w:sz w:val="28"/>
          <w:szCs w:val="28"/>
        </w:rPr>
        <w:t xml:space="preserve"> (SEL) </w:t>
      </w:r>
    </w:p>
    <w:p w14:paraId="5E6796B4" w14:textId="3FDD7AF8" w:rsidR="008D435F" w:rsidRPr="001914C5" w:rsidRDefault="008D435F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ويتضمن خمسة أبعاد :</w:t>
      </w:r>
    </w:p>
    <w:p w14:paraId="168B0616" w14:textId="29AD3DE4" w:rsidR="008D435F" w:rsidRPr="001914C5" w:rsidRDefault="008D435F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>الوعي الذاتي</w:t>
      </w:r>
    </w:p>
    <w:p w14:paraId="154E8869" w14:textId="507D9AE6" w:rsidR="008D435F" w:rsidRPr="001914C5" w:rsidRDefault="008D435F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إدارة الذات </w:t>
      </w:r>
    </w:p>
    <w:p w14:paraId="573D2D5C" w14:textId="7C2E7C4E" w:rsidR="008D435F" w:rsidRPr="001914C5" w:rsidRDefault="008D435F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الوعي الاجتماعي</w:t>
      </w:r>
    </w:p>
    <w:p w14:paraId="71FFFA91" w14:textId="5468FB3D" w:rsidR="008D435F" w:rsidRPr="001914C5" w:rsidRDefault="008D435F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مهارات الاتصال</w:t>
      </w:r>
    </w:p>
    <w:p w14:paraId="44D2EFA5" w14:textId="40DD3BC0" w:rsidR="008D435F" w:rsidRPr="001914C5" w:rsidRDefault="008D435F" w:rsidP="001B2BCC">
      <w:pPr>
        <w:pStyle w:val="ListParagraph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اتخاذ القرارات</w:t>
      </w:r>
    </w:p>
    <w:p w14:paraId="6B78270C" w14:textId="11A89812" w:rsidR="008D435F" w:rsidRPr="001914C5" w:rsidRDefault="008D435F" w:rsidP="001B2BCC">
      <w:pPr>
        <w:spacing w:line="360" w:lineRule="auto"/>
        <w:ind w:left="720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وقد اشتمل هذا المحور على ( 11 ) فقرة</w:t>
      </w:r>
    </w:p>
    <w:p w14:paraId="79D3496B" w14:textId="56D6A840" w:rsidR="008D435F" w:rsidRPr="001914C5" w:rsidRDefault="008D435F" w:rsidP="001B2BCC">
      <w:pPr>
        <w:spacing w:line="360" w:lineRule="auto"/>
        <w:ind w:left="720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وبلغ إجمالي فقرات الاستبانة 21 فقرة .</w:t>
      </w:r>
    </w:p>
    <w:p w14:paraId="4BA87836" w14:textId="6CE38220" w:rsidR="008D435F" w:rsidRPr="001914C5" w:rsidRDefault="006D1EE9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مقياس الدراسة :</w:t>
      </w:r>
    </w:p>
    <w:p w14:paraId="059A67A3" w14:textId="007E7917" w:rsidR="006D1EE9" w:rsidRPr="001914C5" w:rsidRDefault="006D1EE9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اعتمدت الدراسة على مقياس ليكرت الثلاثي وذلك وفق البدائل التالية :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6D1EE9" w:rsidRPr="001914C5" w14:paraId="4416F4A3" w14:textId="77777777" w:rsidTr="006D1EE9">
        <w:tc>
          <w:tcPr>
            <w:tcW w:w="4148" w:type="dxa"/>
          </w:tcPr>
          <w:p w14:paraId="36756AC4" w14:textId="1F1B9D9F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درجة الاستجابة</w:t>
            </w:r>
          </w:p>
        </w:tc>
        <w:tc>
          <w:tcPr>
            <w:tcW w:w="4148" w:type="dxa"/>
          </w:tcPr>
          <w:p w14:paraId="518DB2F3" w14:textId="701EFCAA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الوزن</w:t>
            </w:r>
          </w:p>
        </w:tc>
      </w:tr>
      <w:tr w:rsidR="006D1EE9" w:rsidRPr="001914C5" w14:paraId="5E5093D3" w14:textId="77777777" w:rsidTr="006D1EE9">
        <w:tc>
          <w:tcPr>
            <w:tcW w:w="4148" w:type="dxa"/>
          </w:tcPr>
          <w:p w14:paraId="3FB3DB52" w14:textId="42AF27A4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موافق</w:t>
            </w:r>
          </w:p>
        </w:tc>
        <w:tc>
          <w:tcPr>
            <w:tcW w:w="4148" w:type="dxa"/>
          </w:tcPr>
          <w:p w14:paraId="71F1A4EA" w14:textId="6FCFF267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3</w:t>
            </w:r>
          </w:p>
        </w:tc>
      </w:tr>
      <w:tr w:rsidR="006D1EE9" w:rsidRPr="001914C5" w14:paraId="53726081" w14:textId="77777777" w:rsidTr="006D1EE9">
        <w:tc>
          <w:tcPr>
            <w:tcW w:w="4148" w:type="dxa"/>
          </w:tcPr>
          <w:p w14:paraId="5443F85E" w14:textId="2F25A03D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موافق إلى حد ما</w:t>
            </w:r>
          </w:p>
        </w:tc>
        <w:tc>
          <w:tcPr>
            <w:tcW w:w="4148" w:type="dxa"/>
          </w:tcPr>
          <w:p w14:paraId="4E9C0B82" w14:textId="179341F2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2</w:t>
            </w:r>
          </w:p>
        </w:tc>
      </w:tr>
      <w:tr w:rsidR="006D1EE9" w:rsidRPr="001914C5" w14:paraId="02952998" w14:textId="77777777" w:rsidTr="006D1EE9">
        <w:tc>
          <w:tcPr>
            <w:tcW w:w="4148" w:type="dxa"/>
          </w:tcPr>
          <w:p w14:paraId="65ED0C61" w14:textId="27CE694B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غير موافق</w:t>
            </w:r>
          </w:p>
        </w:tc>
        <w:tc>
          <w:tcPr>
            <w:tcW w:w="4148" w:type="dxa"/>
          </w:tcPr>
          <w:p w14:paraId="5200C512" w14:textId="0755A361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1</w:t>
            </w:r>
          </w:p>
        </w:tc>
      </w:tr>
    </w:tbl>
    <w:p w14:paraId="61801427" w14:textId="77777777" w:rsidR="006D1EE9" w:rsidRPr="001914C5" w:rsidRDefault="006D1EE9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2432217E" w14:textId="79712C8A" w:rsidR="008D435F" w:rsidRPr="001914C5" w:rsidRDefault="00D34192" w:rsidP="009C52B3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 w:hint="cs"/>
          <w:sz w:val="28"/>
          <w:szCs w:val="28"/>
          <w:rtl/>
        </w:rPr>
        <w:t xml:space="preserve">أبقت الباحثة على استخدام مقياس ليكرت الثلاثي </w:t>
      </w:r>
      <w:r w:rsidR="00AC7915">
        <w:rPr>
          <w:rFonts w:ascii="Traditional Arabic" w:hAnsi="Traditional Arabic" w:cs="Traditional Arabic" w:hint="cs"/>
          <w:sz w:val="28"/>
          <w:szCs w:val="28"/>
          <w:rtl/>
        </w:rPr>
        <w:t xml:space="preserve">لأنه يتناسب مع طبيعة الدراسة الحالية ويسهم في تبسيط </w:t>
      </w:r>
      <w:r w:rsidR="00640FA8">
        <w:rPr>
          <w:rFonts w:ascii="Traditional Arabic" w:hAnsi="Traditional Arabic" w:cs="Traditional Arabic" w:hint="cs"/>
          <w:sz w:val="28"/>
          <w:szCs w:val="28"/>
          <w:rtl/>
        </w:rPr>
        <w:t xml:space="preserve">بدائل الاستجابة وتقليل التداخل </w:t>
      </w:r>
      <w:r w:rsidR="00D46201">
        <w:rPr>
          <w:rFonts w:ascii="Traditional Arabic" w:hAnsi="Traditional Arabic" w:cs="Traditional Arabic" w:hint="cs"/>
          <w:sz w:val="28"/>
          <w:szCs w:val="28"/>
          <w:rtl/>
        </w:rPr>
        <w:t xml:space="preserve">بين الخيارات المتقاربة ، وهذا يساعد أفراد الدراسة </w:t>
      </w:r>
      <w:r w:rsidR="004E27A6">
        <w:rPr>
          <w:rFonts w:ascii="Traditional Arabic" w:hAnsi="Traditional Arabic" w:cs="Traditional Arabic" w:hint="cs"/>
          <w:sz w:val="28"/>
          <w:szCs w:val="28"/>
          <w:rtl/>
        </w:rPr>
        <w:t xml:space="preserve">على اختيار البديل الذي يعبر بدقة عن آرائهم </w:t>
      </w:r>
      <w:r w:rsidR="00813C71">
        <w:rPr>
          <w:rFonts w:ascii="Traditional Arabic" w:hAnsi="Traditional Arabic" w:cs="Traditional Arabic" w:hint="cs"/>
          <w:sz w:val="28"/>
          <w:szCs w:val="28"/>
          <w:rtl/>
        </w:rPr>
        <w:t xml:space="preserve">ويحد من التردد في الإجابة ، كما </w:t>
      </w:r>
      <w:r w:rsidR="00397EA5">
        <w:rPr>
          <w:rFonts w:ascii="Traditional Arabic" w:hAnsi="Traditional Arabic" w:cs="Traditional Arabic" w:hint="cs"/>
          <w:sz w:val="28"/>
          <w:szCs w:val="28"/>
          <w:rtl/>
        </w:rPr>
        <w:t xml:space="preserve">أن هذا المقياس يعد مناسباً </w:t>
      </w:r>
      <w:r w:rsidR="00116B41">
        <w:rPr>
          <w:rFonts w:ascii="Traditional Arabic" w:hAnsi="Traditional Arabic" w:cs="Traditional Arabic" w:hint="cs"/>
          <w:sz w:val="28"/>
          <w:szCs w:val="28"/>
          <w:rtl/>
        </w:rPr>
        <w:t xml:space="preserve">في الدراسات التربوية التي تهدف إلى قياس مستوى الممارسة </w:t>
      </w:r>
      <w:r w:rsidR="00CA0F88">
        <w:rPr>
          <w:rFonts w:ascii="Traditional Arabic" w:hAnsi="Traditional Arabic" w:cs="Traditional Arabic" w:hint="cs"/>
          <w:sz w:val="28"/>
          <w:szCs w:val="28"/>
          <w:rtl/>
        </w:rPr>
        <w:t>.</w:t>
      </w:r>
    </w:p>
    <w:p w14:paraId="6044A2BC" w14:textId="4AD3AA7F" w:rsidR="00C011DB" w:rsidRPr="001914C5" w:rsidRDefault="00150B2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ثالثاً : </w:t>
      </w:r>
      <w:r w:rsidR="00273507"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صدق الأداة :</w:t>
      </w:r>
    </w:p>
    <w:p w14:paraId="3F3DF021" w14:textId="4AFB4AFE" w:rsidR="00273507" w:rsidRPr="001914C5" w:rsidRDefault="00273507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أولاً : الصدق الظاهري :</w:t>
      </w:r>
    </w:p>
    <w:p w14:paraId="264105F3" w14:textId="3264616A" w:rsidR="00273507" w:rsidRPr="001914C5" w:rsidRDefault="00273507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>للتحقق من الصدق الظاهري للاستبانة تم عرضها على أعضاء هيئة التدريس المتخصصين في التربية والقياس والتقويم ، وذلك بهدف التأكد من .</w:t>
      </w:r>
    </w:p>
    <w:p w14:paraId="42784D2B" w14:textId="23A12C22" w:rsidR="00273507" w:rsidRPr="001914C5" w:rsidRDefault="00273507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مدى مناسبة </w:t>
      </w:r>
      <w:r w:rsidR="00645192" w:rsidRPr="001914C5">
        <w:rPr>
          <w:rFonts w:ascii="Traditional Arabic" w:hAnsi="Traditional Arabic" w:cs="Traditional Arabic"/>
          <w:sz w:val="28"/>
          <w:szCs w:val="28"/>
          <w:rtl/>
        </w:rPr>
        <w:t>الفقرات لأهداف الدراسة</w:t>
      </w:r>
    </w:p>
    <w:p w14:paraId="6281A285" w14:textId="43474928" w:rsidR="00645192" w:rsidRPr="001914C5" w:rsidRDefault="00645192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سلامة الصياغة اللغوية</w:t>
      </w:r>
    </w:p>
    <w:p w14:paraId="24DB99F9" w14:textId="32C140E1" w:rsidR="00645192" w:rsidRPr="001914C5" w:rsidRDefault="00645192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وضوح العبارات</w:t>
      </w:r>
    </w:p>
    <w:p w14:paraId="264D7D74" w14:textId="5B18C321" w:rsidR="00645192" w:rsidRPr="001914C5" w:rsidRDefault="00645192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انتماء كل فقرة للبعد الذي تقيسه</w:t>
      </w:r>
    </w:p>
    <w:p w14:paraId="6023611A" w14:textId="73C4D2AE" w:rsidR="00645192" w:rsidRPr="001914C5" w:rsidRDefault="00645192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مدى شمول الفقرات لمتغيرات الدراسة .</w:t>
      </w:r>
    </w:p>
    <w:p w14:paraId="27B93CFF" w14:textId="107CE572" w:rsidR="00645192" w:rsidRPr="001914C5" w:rsidRDefault="00645192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وقد أبدى المحكمون عدداً من الملاحظات والمقترحات المتعلقة بإعادة صياغة بعض الفقرات وتعديل بعض المسميات ، وتم إجراء التعديلات المقترحة والأخذ بها حتى أصبحت الأداة بصورتها النهائية الجاهزة للتطبيق .</w:t>
      </w:r>
    </w:p>
    <w:p w14:paraId="65EACDCE" w14:textId="7D900F75" w:rsidR="00645192" w:rsidRPr="001914C5" w:rsidRDefault="00645192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ثانياً : صدق الاتساق الداخلي :</w:t>
      </w:r>
    </w:p>
    <w:p w14:paraId="1C25E88A" w14:textId="5CAE8256" w:rsidR="00645192" w:rsidRPr="001914C5" w:rsidRDefault="00645192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سيتم التحقق من </w:t>
      </w:r>
      <w:r w:rsidR="0048458F" w:rsidRPr="001914C5">
        <w:rPr>
          <w:rFonts w:ascii="Traditional Arabic" w:hAnsi="Traditional Arabic" w:cs="Traditional Arabic"/>
          <w:sz w:val="28"/>
          <w:szCs w:val="28"/>
          <w:rtl/>
        </w:rPr>
        <w:t>من صدق الاتساق الداخلي من خلال حساب معاملات ارتباط بيرسون بين درجة كل فقرة والدرجة الكلية للبعد الذي تنتمي إليه ، وكذلك بين الأبعاد والدرجة الكلية للمحور ، وذلك بعد تطبيق الأداة على أفراد الدراسة .</w:t>
      </w:r>
    </w:p>
    <w:p w14:paraId="5F1C6ACC" w14:textId="7A3F4609" w:rsidR="0048458F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ثبات الأداة :</w:t>
      </w:r>
    </w:p>
    <w:p w14:paraId="128AEAA0" w14:textId="3B87AB7F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سيتم التحقق من ثبات الاستبانة باستخدام معامل ألفا كرونباخ 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 (Cronbach's Alpha)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>، وذلك للتأكد من درجة الاتساق الداخلي بين فقرات الأداة</w:t>
      </w:r>
      <w:r w:rsidRPr="001914C5">
        <w:rPr>
          <w:rFonts w:ascii="Traditional Arabic" w:hAnsi="Traditional Arabic" w:cs="Traditional Arabic"/>
          <w:sz w:val="28"/>
          <w:szCs w:val="28"/>
        </w:rPr>
        <w:t>.</w:t>
      </w:r>
    </w:p>
    <w:p w14:paraId="7657B01F" w14:textId="2BF17401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كما سيتم حساب معاملات الثبات للأبعاد الفرعية والدرجة الكلية لكل محور من محاور الدراسة، وتُعد قيم الثبات المقبولة إحصائياً تلك التي لا تقل عن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 (0.70).</w:t>
      </w:r>
    </w:p>
    <w:p w14:paraId="7B4C311F" w14:textId="77777777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296DAE70" w14:textId="458B4EB8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رابعاً : متغيرات الدراسة </w:t>
      </w:r>
    </w:p>
    <w:p w14:paraId="1F7DF21C" w14:textId="7F6195FA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>تضمنت الدراسة المتغيرات التالية</w:t>
      </w:r>
    </w:p>
    <w:p w14:paraId="32028311" w14:textId="798BBAA7" w:rsidR="002B22D4" w:rsidRPr="001914C5" w:rsidRDefault="002B22D4" w:rsidP="00150B24">
      <w:pPr>
        <w:pStyle w:val="ListParagraph"/>
        <w:numPr>
          <w:ilvl w:val="0"/>
          <w:numId w:val="8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المتغير المستقل : </w:t>
      </w:r>
    </w:p>
    <w:p w14:paraId="393FAC66" w14:textId="79CC7069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الإحسان التربوي ويتكون من :</w:t>
      </w:r>
    </w:p>
    <w:p w14:paraId="572DD4F2" w14:textId="39275362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الأخلاقي</w:t>
      </w:r>
    </w:p>
    <w:p w14:paraId="5D3D2C02" w14:textId="658F90D8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المهني</w:t>
      </w:r>
    </w:p>
    <w:p w14:paraId="606FFBBC" w14:textId="75278048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الانفعالي</w:t>
      </w:r>
    </w:p>
    <w:p w14:paraId="1D8F7C01" w14:textId="28E20016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التشاركي</w:t>
      </w:r>
    </w:p>
    <w:p w14:paraId="450BBF57" w14:textId="454E4216" w:rsidR="002B22D4" w:rsidRPr="001914C5" w:rsidRDefault="002B22D4" w:rsidP="00150B24">
      <w:pPr>
        <w:pStyle w:val="ListParagraph"/>
        <w:numPr>
          <w:ilvl w:val="0"/>
          <w:numId w:val="8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المتغير التابع :</w:t>
      </w:r>
    </w:p>
    <w:p w14:paraId="4065CC9A" w14:textId="448B7609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مهارات التعلم الاجتماعي والانفعالي ( </w:t>
      </w:r>
      <w:r w:rsidRPr="001914C5">
        <w:rPr>
          <w:rFonts w:ascii="Traditional Arabic" w:hAnsi="Traditional Arabic" w:cs="Traditional Arabic"/>
          <w:sz w:val="28"/>
          <w:szCs w:val="28"/>
        </w:rPr>
        <w:t>sel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) ويتكون من :</w:t>
      </w:r>
    </w:p>
    <w:p w14:paraId="5F1B11CE" w14:textId="3ED16881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الوعي الذاتي</w:t>
      </w:r>
    </w:p>
    <w:p w14:paraId="404C8FA9" w14:textId="4D6DC2B8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إدارة الذات</w:t>
      </w:r>
    </w:p>
    <w:p w14:paraId="0C762008" w14:textId="18B922BD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الوعي الاجتماعي</w:t>
      </w:r>
    </w:p>
    <w:p w14:paraId="064FE503" w14:textId="2BAEFEA8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مهارات الاتصال</w:t>
      </w:r>
    </w:p>
    <w:p w14:paraId="19A8FCE6" w14:textId="01760E49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اتخاذ القرارات .</w:t>
      </w:r>
    </w:p>
    <w:p w14:paraId="34A92152" w14:textId="74318371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المتغيرات الديموغرافية :</w:t>
      </w:r>
    </w:p>
    <w:p w14:paraId="6AE20A8D" w14:textId="4E973CB2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التخصص الأكاديمي</w:t>
      </w:r>
    </w:p>
    <w:p w14:paraId="74A984B5" w14:textId="19198326" w:rsidR="002B22D4" w:rsidRPr="001914C5" w:rsidRDefault="002B22D4" w:rsidP="001B2BCC">
      <w:pPr>
        <w:pStyle w:val="ListParagraph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سنوات الخبرة</w:t>
      </w:r>
    </w:p>
    <w:p w14:paraId="1A3C85FC" w14:textId="77777777" w:rsidR="000E13E9" w:rsidRPr="001914C5" w:rsidRDefault="000E13E9" w:rsidP="000E13E9">
      <w:pPr>
        <w:pStyle w:val="ListParagraph"/>
        <w:tabs>
          <w:tab w:val="left" w:pos="3616"/>
        </w:tabs>
        <w:spacing w:line="360" w:lineRule="auto"/>
        <w:ind w:left="1080"/>
        <w:rPr>
          <w:rFonts w:ascii="Traditional Arabic" w:hAnsi="Traditional Arabic" w:cs="Traditional Arabic"/>
          <w:sz w:val="28"/>
          <w:szCs w:val="28"/>
        </w:rPr>
      </w:pPr>
    </w:p>
    <w:p w14:paraId="7318CC9C" w14:textId="074263F1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خامساً : إجراءات تنفيذ الدراسة :</w:t>
      </w:r>
    </w:p>
    <w:p w14:paraId="7F4642E1" w14:textId="77777777" w:rsidR="000E13E9" w:rsidRPr="001914C5" w:rsidRDefault="000E13E9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4F2E98E5" w14:textId="3E5565FD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>تم تنفيذ الدراسة وفق الإجراءات التالية :</w:t>
      </w:r>
    </w:p>
    <w:p w14:paraId="5D0FDC96" w14:textId="5FCB2B74" w:rsidR="002B22D4" w:rsidRPr="001914C5" w:rsidRDefault="002B22D4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مراجعة الأدبيات والدراسات السابقة المرتبطة بموضوع الدراسة </w:t>
      </w:r>
    </w:p>
    <w:p w14:paraId="412FE76F" w14:textId="2174A7FD" w:rsidR="002B22D4" w:rsidRPr="001914C5" w:rsidRDefault="002B22D4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إعداد أداة الدراسة في صورتها الأولية</w:t>
      </w:r>
    </w:p>
    <w:p w14:paraId="7CCB8E57" w14:textId="6F8518DA" w:rsidR="002B22D4" w:rsidRPr="001914C5" w:rsidRDefault="002B22D4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عرض الأداة على محكمين متخصصين</w:t>
      </w:r>
    </w:p>
    <w:p w14:paraId="7814426D" w14:textId="7A9B6612" w:rsidR="002B22D4" w:rsidRPr="001914C5" w:rsidRDefault="002B22D4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إجراء التعديلات اللازمة وفق ملاحظات المحكمين</w:t>
      </w:r>
    </w:p>
    <w:p w14:paraId="5E2F5875" w14:textId="4C30579F" w:rsidR="002B22D4" w:rsidRPr="001914C5" w:rsidRDefault="00C86461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إعداد الصورة النهائية للأداة</w:t>
      </w:r>
    </w:p>
    <w:p w14:paraId="54F22681" w14:textId="30779C89" w:rsidR="00C86461" w:rsidRPr="001914C5" w:rsidRDefault="00C86461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توزيع الاستبانة إلكترونياً على أفراد العينة</w:t>
      </w:r>
    </w:p>
    <w:p w14:paraId="2A4730C7" w14:textId="28CA97C1" w:rsidR="00C86461" w:rsidRPr="001914C5" w:rsidRDefault="00C86461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مراجعة الاستبانات وتحليلها</w:t>
      </w:r>
    </w:p>
    <w:p w14:paraId="6AA6AAA9" w14:textId="3731D806" w:rsidR="00C86461" w:rsidRPr="001914C5" w:rsidRDefault="00C86461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ترميز البيانات </w:t>
      </w:r>
    </w:p>
    <w:p w14:paraId="4069B48E" w14:textId="29832CEC" w:rsidR="00C86461" w:rsidRPr="001914C5" w:rsidRDefault="00C86461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تحليل البيانات باستخدام برنامج الاكسل</w:t>
      </w:r>
    </w:p>
    <w:p w14:paraId="66058EB0" w14:textId="4F0649F2" w:rsidR="00C86461" w:rsidRPr="001914C5" w:rsidRDefault="00C86461" w:rsidP="001B2BCC">
      <w:pPr>
        <w:pStyle w:val="ListParagraph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تفسير النتائج ومناقشتها في ضوء الدراسات السابقة</w:t>
      </w:r>
    </w:p>
    <w:p w14:paraId="6C54A118" w14:textId="77777777" w:rsidR="00C86461" w:rsidRPr="001914C5" w:rsidRDefault="00C86461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24443C93" w14:textId="4580AF18" w:rsidR="00C86461" w:rsidRPr="001914C5" w:rsidRDefault="00C86461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سادساً : تصميم الدراسة والمعالجة الإحصائية </w:t>
      </w:r>
      <w:r w:rsidR="000E13E9" w:rsidRPr="001914C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:</w:t>
      </w:r>
    </w:p>
    <w:p w14:paraId="049D5820" w14:textId="77777777" w:rsidR="000E13E9" w:rsidRPr="001914C5" w:rsidRDefault="000E13E9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5FCDEDE3" w14:textId="5D8BDD3A" w:rsidR="00C86461" w:rsidRPr="001914C5" w:rsidRDefault="00C86461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ستعتمد الدراسة على برنامج 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Microsoft Excel 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في تنظيم البيانات ومعالجتها إحصائياً وتحليل نتائج الدراسة ، وذلك بهدف الإجابة عن أسئلة الدراسة وتحقيق أهدافها .</w:t>
      </w:r>
    </w:p>
    <w:p w14:paraId="40FBEF54" w14:textId="132C7025" w:rsidR="00C86461" w:rsidRPr="001914C5" w:rsidRDefault="00C86461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وستستخدم الباحثة الأساليب الإحصائية التالية :</w:t>
      </w:r>
    </w:p>
    <w:p w14:paraId="14A68761" w14:textId="1B46F63E" w:rsidR="00C86461" w:rsidRPr="001914C5" w:rsidRDefault="00C86461" w:rsidP="001B2BCC">
      <w:pPr>
        <w:pStyle w:val="ListParagraph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التكرارات والنسب المئوية لوصف الخصائص الديموغرافية لأفراد عينة الدراسة</w:t>
      </w:r>
    </w:p>
    <w:p w14:paraId="3D4588A9" w14:textId="3EFE9771" w:rsidR="00C86461" w:rsidRPr="001914C5" w:rsidRDefault="00C86461" w:rsidP="001B2BCC">
      <w:pPr>
        <w:pStyle w:val="ListParagraph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المتوسطات الحسابية والانحرافات المعيارية للتعرف على مستوى استجابات أفراد الدراسة تجاه محاور الاستبانة وأبعادها </w:t>
      </w:r>
    </w:p>
    <w:p w14:paraId="757D6E95" w14:textId="4F9B1108" w:rsidR="00C86461" w:rsidRPr="001914C5" w:rsidRDefault="00C86461" w:rsidP="001B2BCC">
      <w:pPr>
        <w:pStyle w:val="ListParagraph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>معامل ارتباط بيرسون للكشف عن طبيعة العلاقة بين الإحسان التربوي ومهارات التعلم الاجتماعي والانفعالي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 (SEL) </w:t>
      </w:r>
    </w:p>
    <w:p w14:paraId="34165AFE" w14:textId="32179DD2" w:rsidR="00C86461" w:rsidRPr="001914C5" w:rsidRDefault="00C86461" w:rsidP="001B2BCC">
      <w:pPr>
        <w:pStyle w:val="ListParagraph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معامل ألفا كرونباخ للتحقق من ثبات أداة الدراسة وقياس درجة الاتساق الداخلي بين فقراتها</w:t>
      </w:r>
    </w:p>
    <w:p w14:paraId="775128FB" w14:textId="32B09FCB" w:rsidR="00C86461" w:rsidRPr="001914C5" w:rsidRDefault="00C86461" w:rsidP="001B2BCC">
      <w:pPr>
        <w:pStyle w:val="ListParagraph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تحليل التباين الأحادي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  (One Way ANOVA) 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>للكشف عن الفروق ذات الدلالة الإحصائية في مستوى ممارسة الإحسان التربوي تبعاً لمتغير سنوات الخبرة</w:t>
      </w:r>
    </w:p>
    <w:p w14:paraId="38827BAA" w14:textId="621D8D02" w:rsidR="00C86461" w:rsidRPr="001914C5" w:rsidRDefault="00C86461" w:rsidP="001B2BCC">
      <w:pPr>
        <w:pStyle w:val="ListParagraph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تحليل </w:t>
      </w:r>
      <w:r w:rsidR="007A59EA" w:rsidRPr="001914C5">
        <w:rPr>
          <w:rFonts w:ascii="Traditional Arabic" w:hAnsi="Traditional Arabic" w:cs="Traditional Arabic"/>
          <w:sz w:val="28"/>
          <w:szCs w:val="28"/>
          <w:rtl/>
        </w:rPr>
        <w:t>التباين الأحادي</w:t>
      </w:r>
      <w:r w:rsidR="007A59EA" w:rsidRPr="001914C5">
        <w:rPr>
          <w:rFonts w:ascii="Traditional Arabic" w:hAnsi="Traditional Arabic" w:cs="Traditional Arabic"/>
          <w:sz w:val="28"/>
          <w:szCs w:val="28"/>
        </w:rPr>
        <w:t xml:space="preserve"> (One Way ANOVA) </w:t>
      </w:r>
      <w:r w:rsidR="007A59EA" w:rsidRPr="001914C5">
        <w:rPr>
          <w:rFonts w:ascii="Traditional Arabic" w:hAnsi="Traditional Arabic" w:cs="Traditional Arabic"/>
          <w:sz w:val="28"/>
          <w:szCs w:val="28"/>
          <w:rtl/>
        </w:rPr>
        <w:t>للكشف عن الفروق ذات الدلالة الإحصائية في مستوى ممارسة الإحسان التربوي تبعاً لمتغير التخصص الأكاديمي .</w:t>
      </w:r>
    </w:p>
    <w:p w14:paraId="74019F7F" w14:textId="77777777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6A2DBBAA" w14:textId="7D998DCC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معيار تفسير المتوسطات الحسابية :</w:t>
      </w:r>
    </w:p>
    <w:p w14:paraId="1DD19E5E" w14:textId="49EDA21C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تم تحديد مستويات الاستجابة وفق المقياس الثلاثي من خلال حساب طول الفئة كما يلي :</w:t>
      </w:r>
    </w:p>
    <w:p w14:paraId="53208828" w14:textId="5B4B2D44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طول الفئة = ( أكبر قيمة – أصغر قيمة ) ÷ عدد الفئات</w:t>
      </w:r>
    </w:p>
    <w:p w14:paraId="20EAC9C5" w14:textId="31D2803D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= (3-1) ÷ 3 = </w:t>
      </w:r>
      <w:r w:rsidR="0023710D" w:rsidRPr="001914C5">
        <w:rPr>
          <w:rFonts w:ascii="Traditional Arabic" w:hAnsi="Traditional Arabic" w:cs="Traditional Arabic"/>
          <w:sz w:val="28"/>
          <w:szCs w:val="28"/>
          <w:rtl/>
        </w:rPr>
        <w:t>0.67</w:t>
      </w:r>
    </w:p>
    <w:p w14:paraId="39291E57" w14:textId="77777777" w:rsidR="0023710D" w:rsidRPr="001914C5" w:rsidRDefault="0023710D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7B5D5226" w14:textId="26CD6A13" w:rsidR="009433EE" w:rsidRPr="001914C5" w:rsidRDefault="009433EE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ملخص الفصل الثالث </w:t>
      </w:r>
    </w:p>
    <w:p w14:paraId="2A626B6E" w14:textId="650AAEFE" w:rsidR="00617145" w:rsidRPr="001914C5" w:rsidRDefault="009433EE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تناول هذا الفصل الإجراءات المنهجية للدراسة الحالية </w:t>
      </w:r>
      <w:r w:rsidR="00C60609" w:rsidRPr="001914C5">
        <w:rPr>
          <w:rFonts w:ascii="Traditional Arabic" w:hAnsi="Traditional Arabic" w:cs="Traditional Arabic"/>
          <w:sz w:val="28"/>
          <w:szCs w:val="28"/>
          <w:rtl/>
        </w:rPr>
        <w:t xml:space="preserve">، حيث عرض منهج الدراسة ومجتمعها وعينتها ، ووصف أداة الدراسة وخطوات بنائها </w:t>
      </w:r>
      <w:r w:rsidR="00D413B3" w:rsidRPr="001914C5">
        <w:rPr>
          <w:rFonts w:ascii="Traditional Arabic" w:hAnsi="Traditional Arabic" w:cs="Traditional Arabic"/>
          <w:sz w:val="28"/>
          <w:szCs w:val="28"/>
          <w:rtl/>
        </w:rPr>
        <w:t xml:space="preserve">والتحقق من صدقها وثباتها ، كما تم </w:t>
      </w:r>
      <w:r w:rsidR="0096058D" w:rsidRPr="001914C5">
        <w:rPr>
          <w:rFonts w:ascii="Traditional Arabic" w:hAnsi="Traditional Arabic" w:cs="Traditional Arabic"/>
          <w:sz w:val="28"/>
          <w:szCs w:val="28"/>
          <w:rtl/>
        </w:rPr>
        <w:t>تحديد متغيرات الدراسة والإجراءات المتبعة في تنفيذها ، إضافة إلى عرض الأساليب الإحصائية المستخدمة في تحليل البيانات والإجابة عن أسئلة الدراسة . ويعد هذا الفصل الأساس المنهجي الذي تستند إليه الدراسة في عرض نتائجها ومناقشتها في الفصل التالي .</w:t>
      </w:r>
    </w:p>
    <w:sectPr w:rsidR="00617145" w:rsidRPr="001914C5" w:rsidSect="00B020F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Dr. Mohammed" w:date="2026-07-26T15:21:00Z" w:initials="DM">
    <w:p w14:paraId="4F6B504E" w14:textId="77777777" w:rsidR="00E02CD8" w:rsidRDefault="00223CB9" w:rsidP="00E02CD8">
      <w:pPr>
        <w:pStyle w:val="CommentText"/>
        <w:bidi w:val="0"/>
      </w:pPr>
      <w:r>
        <w:rPr>
          <w:rStyle w:val="CommentReference"/>
        </w:rPr>
        <w:annotationRef/>
      </w:r>
      <w:r w:rsidR="00E02CD8">
        <w:rPr>
          <w:rFonts w:hint="cs"/>
          <w:rtl/>
          <w:lang w:bidi="ar-EG"/>
        </w:rPr>
        <w:t>يحتاج</w:t>
      </w:r>
      <w:r w:rsidR="00E02CD8">
        <w:rPr>
          <w:rtl/>
          <w:lang w:bidi="ar-EG"/>
        </w:rPr>
        <w:t xml:space="preserve"> </w:t>
      </w:r>
      <w:r w:rsidR="00E02CD8">
        <w:rPr>
          <w:rFonts w:hint="cs"/>
          <w:rtl/>
          <w:lang w:bidi="ar-EG"/>
        </w:rPr>
        <w:t>هذا</w:t>
      </w:r>
      <w:r w:rsidR="00E02CD8">
        <w:rPr>
          <w:rtl/>
          <w:lang w:bidi="ar-EG"/>
        </w:rPr>
        <w:t xml:space="preserve"> </w:t>
      </w:r>
      <w:r w:rsidR="00E02CD8">
        <w:rPr>
          <w:rFonts w:hint="cs"/>
          <w:rtl/>
          <w:lang w:bidi="ar-EG"/>
        </w:rPr>
        <w:t>الفصل</w:t>
      </w:r>
      <w:r w:rsidR="00E02CD8">
        <w:rPr>
          <w:rtl/>
          <w:lang w:bidi="ar-EG"/>
        </w:rPr>
        <w:t xml:space="preserve">  </w:t>
      </w:r>
      <w:r w:rsidR="00E02CD8">
        <w:rPr>
          <w:rFonts w:hint="cs"/>
          <w:rtl/>
          <w:lang w:bidi="ar-EG"/>
        </w:rPr>
        <w:t>الى</w:t>
      </w:r>
      <w:r w:rsidR="00E02CD8">
        <w:rPr>
          <w:rtl/>
          <w:lang w:bidi="ar-EG"/>
        </w:rPr>
        <w:t xml:space="preserve"> </w:t>
      </w:r>
      <w:r w:rsidR="00E02CD8">
        <w:rPr>
          <w:rFonts w:hint="cs"/>
          <w:rtl/>
          <w:lang w:bidi="ar-EG"/>
        </w:rPr>
        <w:t>تعزيز</w:t>
      </w:r>
      <w:r w:rsidR="00E02CD8">
        <w:rPr>
          <w:rtl/>
          <w:lang w:bidi="ar-EG"/>
        </w:rPr>
        <w:t xml:space="preserve">  </w:t>
      </w:r>
      <w:r w:rsidR="00E02CD8">
        <w:rPr>
          <w:rFonts w:hint="cs"/>
          <w:rtl/>
          <w:lang w:bidi="ar-EG"/>
        </w:rPr>
        <w:t>وتنفيذ</w:t>
      </w:r>
      <w:r w:rsidR="00E02CD8">
        <w:rPr>
          <w:rtl/>
          <w:lang w:bidi="ar-EG"/>
        </w:rPr>
        <w:t xml:space="preserve"> </w:t>
      </w:r>
      <w:r w:rsidR="00E02CD8">
        <w:rPr>
          <w:rFonts w:hint="cs"/>
          <w:rtl/>
          <w:lang w:bidi="ar-EG"/>
        </w:rPr>
        <w:t>للتعديلات</w:t>
      </w:r>
      <w:r w:rsidR="00E02CD8">
        <w:rPr>
          <w:rtl/>
          <w:lang w:bidi="ar-EG"/>
        </w:rPr>
        <w:t xml:space="preserve">  </w:t>
      </w:r>
      <w:r w:rsidR="00E02CD8">
        <w:rPr>
          <w:rFonts w:hint="cs"/>
          <w:rtl/>
          <w:lang w:bidi="ar-EG"/>
        </w:rPr>
        <w:t>المقترحة</w:t>
      </w:r>
      <w:r w:rsidR="00E02CD8">
        <w:rPr>
          <w:rtl/>
          <w:lang w:bidi="ar-EG"/>
        </w:rPr>
        <w:t xml:space="preserve"> </w:t>
      </w:r>
    </w:p>
  </w:comment>
  <w:comment w:id="1" w:author="Dr. Mohammed" w:date="2026-07-26T14:35:00Z" w:initials="DM">
    <w:p w14:paraId="4218C8C5" w14:textId="00A24DF7" w:rsidR="00223CB9" w:rsidRDefault="005A764D" w:rsidP="00223CB9">
      <w:pPr>
        <w:pStyle w:val="CommentText"/>
        <w:bidi w:val="0"/>
      </w:pPr>
      <w:r>
        <w:rPr>
          <w:rStyle w:val="CommentReference"/>
        </w:rPr>
        <w:annotationRef/>
      </w:r>
      <w:r w:rsidR="00223CB9">
        <w:rPr>
          <w:rFonts w:hint="cs"/>
          <w:rtl/>
          <w:lang w:bidi="ar-EG"/>
        </w:rPr>
        <w:t>أوصي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بإعادة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صياغة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التمهيد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ليكون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أكثر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ارتباطًا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بموضوع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الدراسة،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وإبراز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المنهج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المستخدم،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وطبيعة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الدراسة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الميدانية،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والانتقال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المنطقي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من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الإطار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النظري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إلى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الإجراءات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المنهجية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وتعريف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مبسط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للمنهجية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مع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إزالة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أي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تعميمات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لا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تضيف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قيمة</w:t>
      </w:r>
      <w:r w:rsidR="00223CB9">
        <w:rPr>
          <w:rtl/>
          <w:lang w:bidi="ar-EG"/>
        </w:rPr>
        <w:t xml:space="preserve"> </w:t>
      </w:r>
      <w:r w:rsidR="00223CB9">
        <w:rPr>
          <w:rFonts w:hint="cs"/>
          <w:rtl/>
          <w:lang w:bidi="ar-EG"/>
        </w:rPr>
        <w:t>علمية</w:t>
      </w:r>
      <w:r w:rsidR="00223CB9">
        <w:rPr>
          <w:rtl/>
          <w:lang w:bidi="ar-EG"/>
        </w:rPr>
        <w:t>.</w:t>
      </w:r>
      <w:r w:rsidR="00223CB9">
        <w:t xml:space="preserve"> </w:t>
      </w:r>
    </w:p>
  </w:comment>
  <w:comment w:id="2" w:author="Dr. Mohammed" w:date="2026-07-26T14:44:00Z" w:initials="DM">
    <w:p w14:paraId="120241C8" w14:textId="06C1AF36" w:rsidR="00276BE1" w:rsidRDefault="005A764D" w:rsidP="00276BE1">
      <w:pPr>
        <w:pStyle w:val="CommentText"/>
        <w:jc w:val="right"/>
      </w:pPr>
      <w:r>
        <w:rPr>
          <w:rStyle w:val="CommentReference"/>
        </w:rPr>
        <w:annotationRef/>
      </w:r>
      <w:r w:rsidR="00276BE1">
        <w:rPr>
          <w:rFonts w:hint="cs"/>
          <w:b/>
          <w:bCs/>
          <w:rtl/>
          <w:lang w:bidi="ar-EG"/>
        </w:rPr>
        <w:t>المنهج</w:t>
      </w:r>
      <w:r w:rsidR="00276BE1">
        <w:rPr>
          <w:b/>
          <w:bCs/>
          <w:rtl/>
          <w:lang w:bidi="ar-EG"/>
        </w:rPr>
        <w:t xml:space="preserve"> </w:t>
      </w:r>
      <w:r w:rsidR="00276BE1">
        <w:rPr>
          <w:rFonts w:hint="cs"/>
          <w:b/>
          <w:bCs/>
          <w:rtl/>
          <w:lang w:bidi="ar-EG"/>
        </w:rPr>
        <w:t>المختار</w:t>
      </w:r>
      <w:r w:rsidR="00276BE1">
        <w:rPr>
          <w:b/>
          <w:bCs/>
          <w:rtl/>
          <w:lang w:bidi="ar-EG"/>
        </w:rPr>
        <w:t xml:space="preserve"> </w:t>
      </w:r>
      <w:r w:rsidR="00276BE1">
        <w:rPr>
          <w:rFonts w:hint="cs"/>
          <w:b/>
          <w:bCs/>
          <w:rtl/>
          <w:lang w:bidi="ar-EG"/>
        </w:rPr>
        <w:t>مناسب</w:t>
      </w:r>
      <w:r w:rsidR="00276BE1">
        <w:rPr>
          <w:b/>
          <w:bCs/>
          <w:rtl/>
          <w:lang w:bidi="ar-EG"/>
        </w:rPr>
        <w:t xml:space="preserve"> </w:t>
      </w:r>
      <w:r w:rsidR="00276BE1">
        <w:rPr>
          <w:rFonts w:hint="cs"/>
          <w:b/>
          <w:bCs/>
          <w:rtl/>
          <w:lang w:bidi="ar-EG"/>
        </w:rPr>
        <w:t>تمامًا</w:t>
      </w:r>
      <w:r w:rsidR="00276BE1">
        <w:rPr>
          <w:b/>
          <w:bCs/>
          <w:rtl/>
          <w:lang w:bidi="ar-EG"/>
        </w:rPr>
        <w:t xml:space="preserve"> </w:t>
      </w:r>
      <w:r w:rsidR="00276BE1">
        <w:rPr>
          <w:rFonts w:hint="cs"/>
          <w:b/>
          <w:bCs/>
          <w:rtl/>
          <w:lang w:bidi="ar-EG"/>
        </w:rPr>
        <w:t>لطبيعة</w:t>
      </w:r>
      <w:r w:rsidR="00276BE1">
        <w:rPr>
          <w:b/>
          <w:bCs/>
          <w:rtl/>
          <w:lang w:bidi="ar-EG"/>
        </w:rPr>
        <w:t xml:space="preserve"> </w:t>
      </w:r>
      <w:r w:rsidR="00276BE1">
        <w:rPr>
          <w:rFonts w:hint="cs"/>
          <w:b/>
          <w:bCs/>
          <w:rtl/>
          <w:lang w:bidi="ar-EG"/>
        </w:rPr>
        <w:t>الدراسة،</w:t>
      </w:r>
      <w:r w:rsidR="00276BE1">
        <w:rPr>
          <w:b/>
          <w:bCs/>
          <w:rtl/>
          <w:lang w:bidi="ar-EG"/>
        </w:rPr>
        <w:t xml:space="preserve"> </w:t>
      </w:r>
      <w:r w:rsidR="00276BE1">
        <w:rPr>
          <w:rFonts w:hint="cs"/>
          <w:b/>
          <w:bCs/>
          <w:rtl/>
          <w:lang w:bidi="ar-EG"/>
        </w:rPr>
        <w:t>إلا</w:t>
      </w:r>
      <w:r w:rsidR="00276BE1">
        <w:rPr>
          <w:b/>
          <w:bCs/>
          <w:rtl/>
          <w:lang w:bidi="ar-EG"/>
        </w:rPr>
        <w:t xml:space="preserve"> </w:t>
      </w:r>
      <w:r w:rsidR="00276BE1">
        <w:rPr>
          <w:rFonts w:hint="cs"/>
          <w:b/>
          <w:bCs/>
          <w:rtl/>
          <w:lang w:bidi="ar-EG"/>
        </w:rPr>
        <w:t>أن</w:t>
      </w:r>
      <w:r w:rsidR="00276BE1">
        <w:rPr>
          <w:b/>
          <w:bCs/>
          <w:rtl/>
          <w:lang w:bidi="ar-EG"/>
        </w:rPr>
        <w:t xml:space="preserve"> </w:t>
      </w:r>
      <w:r w:rsidR="00276BE1">
        <w:rPr>
          <w:rFonts w:hint="cs"/>
          <w:b/>
          <w:bCs/>
          <w:rtl/>
          <w:lang w:bidi="ar-EG"/>
        </w:rPr>
        <w:t>عرضه</w:t>
      </w:r>
      <w:r w:rsidR="00276BE1">
        <w:rPr>
          <w:b/>
          <w:bCs/>
          <w:rtl/>
          <w:lang w:bidi="ar-EG"/>
        </w:rPr>
        <w:t xml:space="preserve"> </w:t>
      </w:r>
      <w:r w:rsidR="00276BE1">
        <w:rPr>
          <w:rFonts w:hint="cs"/>
          <w:b/>
          <w:bCs/>
          <w:rtl/>
          <w:lang w:bidi="ar-EG"/>
        </w:rPr>
        <w:t>يحتاج</w:t>
      </w:r>
      <w:r w:rsidR="00276BE1">
        <w:rPr>
          <w:b/>
          <w:bCs/>
          <w:rtl/>
          <w:lang w:bidi="ar-EG"/>
        </w:rPr>
        <w:t xml:space="preserve"> </w:t>
      </w:r>
      <w:r w:rsidR="00276BE1">
        <w:rPr>
          <w:rFonts w:hint="cs"/>
          <w:b/>
          <w:bCs/>
          <w:rtl/>
          <w:lang w:bidi="ar-EG"/>
        </w:rPr>
        <w:t>إلى</w:t>
      </w:r>
      <w:r w:rsidR="00276BE1">
        <w:rPr>
          <w:b/>
          <w:bCs/>
          <w:rtl/>
          <w:lang w:bidi="ar-EG"/>
        </w:rPr>
        <w:t xml:space="preserve"> </w:t>
      </w:r>
      <w:r w:rsidR="00276BE1">
        <w:rPr>
          <w:rFonts w:hint="cs"/>
          <w:b/>
          <w:bCs/>
          <w:rtl/>
          <w:lang w:bidi="ar-EG"/>
        </w:rPr>
        <w:t>تعميق</w:t>
      </w:r>
      <w:r w:rsidR="00276BE1">
        <w:rPr>
          <w:b/>
          <w:bCs/>
          <w:rtl/>
          <w:lang w:bidi="ar-EG"/>
        </w:rPr>
        <w:t xml:space="preserve"> </w:t>
      </w:r>
      <w:r w:rsidR="00276BE1">
        <w:rPr>
          <w:rFonts w:hint="cs"/>
          <w:b/>
          <w:bCs/>
          <w:rtl/>
          <w:lang w:bidi="ar-EG"/>
        </w:rPr>
        <w:t>منهجي</w:t>
      </w:r>
      <w:r w:rsidR="00276BE1">
        <w:rPr>
          <w:b/>
          <w:bCs/>
          <w:rtl/>
          <w:lang w:bidi="ar-EG"/>
        </w:rPr>
        <w:t>.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وأهم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ما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يضعف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هذا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الجزء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هو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غياب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التعريف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العلمي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الموثق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للمنهج،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وعدم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تبرير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اختيار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المنهج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الوصفي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الارتباطي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مقارنة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بالأنواع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الوصفية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الأخرى،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  <w:lang w:bidi="ar-EG"/>
        </w:rPr>
        <w:t>مع</w:t>
      </w:r>
      <w:r w:rsidR="00276BE1">
        <w:rPr>
          <w:rtl/>
          <w:lang w:bidi="ar-EG"/>
        </w:rPr>
        <w:t xml:space="preserve"> </w:t>
      </w:r>
      <w:r w:rsidR="00276BE1">
        <w:rPr>
          <w:rFonts w:hint="cs"/>
          <w:rtl/>
        </w:rPr>
        <w:t>توثيق</w:t>
      </w:r>
      <w:r w:rsidR="00276BE1">
        <w:rPr>
          <w:rtl/>
        </w:rPr>
        <w:t xml:space="preserve"> </w:t>
      </w:r>
      <w:r w:rsidR="00276BE1">
        <w:rPr>
          <w:rFonts w:hint="cs"/>
          <w:rtl/>
        </w:rPr>
        <w:t>الفقرة</w:t>
      </w:r>
      <w:r w:rsidR="00276BE1">
        <w:rPr>
          <w:rtl/>
        </w:rPr>
        <w:t xml:space="preserve"> </w:t>
      </w:r>
      <w:r w:rsidR="00276BE1">
        <w:rPr>
          <w:rFonts w:hint="cs"/>
          <w:rtl/>
        </w:rPr>
        <w:t>بمراجع</w:t>
      </w:r>
      <w:r w:rsidR="00276BE1">
        <w:rPr>
          <w:rtl/>
        </w:rPr>
        <w:t xml:space="preserve"> </w:t>
      </w:r>
      <w:r w:rsidR="00276BE1">
        <w:rPr>
          <w:rFonts w:hint="cs"/>
          <w:rtl/>
        </w:rPr>
        <w:t>منهجية</w:t>
      </w:r>
      <w:r w:rsidR="00276BE1">
        <w:rPr>
          <w:rtl/>
        </w:rPr>
        <w:t xml:space="preserve"> </w:t>
      </w:r>
      <w:r w:rsidR="00276BE1">
        <w:rPr>
          <w:rFonts w:hint="cs"/>
          <w:rtl/>
        </w:rPr>
        <w:t>حديثة</w:t>
      </w:r>
      <w:r w:rsidR="00276BE1">
        <w:rPr>
          <w:rtl/>
        </w:rPr>
        <w:t xml:space="preserve"> </w:t>
      </w:r>
    </w:p>
  </w:comment>
  <w:comment w:id="3" w:author="Dr. Mohammed" w:date="2026-07-26T14:53:00Z" w:initials="DM">
    <w:p w14:paraId="3C960A97" w14:textId="77777777" w:rsidR="00276BE1" w:rsidRDefault="00276BE1" w:rsidP="00276BE1">
      <w:pPr>
        <w:pStyle w:val="CommentText"/>
        <w:jc w:val="right"/>
      </w:pPr>
      <w:r>
        <w:rPr>
          <w:rStyle w:val="CommentReference"/>
        </w:rPr>
        <w:annotationRef/>
      </w:r>
      <w:r>
        <w:rPr>
          <w:rFonts w:hint="cs"/>
          <w:rtl/>
          <w:lang w:bidi="ar-EG"/>
        </w:rPr>
        <w:t>يحتاج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هذا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الجزء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مزيد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الدقة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المنهجية؛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إذ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ينبغي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توثيق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حجم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مجتمع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الدراسة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بالاستناد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مصدر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رسمي،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مثل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إحصاءات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وزارة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التعليم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أو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الإدارة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العامة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للتعليم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بمنطقة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الرياض،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وعدم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الاكتفاء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بذكر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العدد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مرجع</w:t>
      </w:r>
      <w:r>
        <w:rPr>
          <w:rtl/>
          <w:lang w:bidi="ar-EG"/>
        </w:rPr>
        <w:t xml:space="preserve">. </w:t>
      </w:r>
      <w:r>
        <w:rPr>
          <w:rFonts w:hint="cs"/>
          <w:rtl/>
          <w:lang w:bidi="ar-EG"/>
        </w:rPr>
        <w:t>كما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يلزم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تبرير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حجم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العينة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بالاعتماد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أساس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إحصائي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معتمد،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مثل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معادلة</w:t>
      </w:r>
      <w:r>
        <w:t xml:space="preserve"> </w:t>
      </w:r>
      <w:r>
        <w:rPr>
          <w:b/>
          <w:bCs/>
        </w:rPr>
        <w:t>Krejcie &amp; Morgan</w:t>
      </w:r>
      <w:r>
        <w:t xml:space="preserve"> </w:t>
      </w:r>
      <w:r>
        <w:rPr>
          <w:rFonts w:hint="cs"/>
          <w:rtl/>
          <w:lang w:bidi="ar-EG"/>
        </w:rPr>
        <w:t>أو</w:t>
      </w:r>
      <w:r>
        <w:t xml:space="preserve"> </w:t>
      </w:r>
      <w:r>
        <w:rPr>
          <w:b/>
          <w:bCs/>
        </w:rPr>
        <w:t>Cochran</w:t>
      </w:r>
      <w:r>
        <w:t xml:space="preserve"> </w:t>
      </w:r>
      <w:r>
        <w:rPr>
          <w:rFonts w:hint="cs"/>
          <w:rtl/>
          <w:lang w:bidi="ar-EG"/>
        </w:rPr>
        <w:t>أو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تحليل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القدرة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الإحصائية</w:t>
      </w:r>
      <w:r>
        <w:rPr>
          <w:rtl/>
          <w:lang w:bidi="ar-EG"/>
        </w:rPr>
        <w:t xml:space="preserve"> (</w:t>
      </w:r>
      <w:r>
        <w:rPr>
          <w:b/>
          <w:bCs/>
        </w:rPr>
        <w:t>G*Power</w:t>
      </w:r>
      <w:r>
        <w:t>)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بما</w:t>
      </w:r>
      <w:r>
        <w:rPr>
          <w:rtl/>
        </w:rPr>
        <w:t xml:space="preserve"> </w:t>
      </w:r>
      <w:r>
        <w:rPr>
          <w:rFonts w:hint="cs"/>
          <w:rtl/>
        </w:rPr>
        <w:t>يوضح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حجم</w:t>
      </w:r>
      <w:r>
        <w:rPr>
          <w:rtl/>
        </w:rPr>
        <w:t xml:space="preserve"> </w:t>
      </w:r>
      <w:r>
        <w:rPr>
          <w:rFonts w:hint="cs"/>
          <w:rtl/>
        </w:rPr>
        <w:t>العينة</w:t>
      </w:r>
      <w:r>
        <w:rPr>
          <w:rtl/>
        </w:rPr>
        <w:t xml:space="preserve"> </w:t>
      </w:r>
      <w:r>
        <w:rPr>
          <w:rFonts w:hint="cs"/>
          <w:rtl/>
        </w:rPr>
        <w:t>كافٍ</w:t>
      </w:r>
      <w:r>
        <w:rPr>
          <w:rtl/>
        </w:rPr>
        <w:t xml:space="preserve"> </w:t>
      </w:r>
      <w:r>
        <w:rPr>
          <w:rFonts w:hint="cs"/>
          <w:rtl/>
        </w:rPr>
        <w:t>لتحقيق</w:t>
      </w:r>
      <w:r>
        <w:rPr>
          <w:rtl/>
        </w:rPr>
        <w:t xml:space="preserve"> </w:t>
      </w:r>
      <w:r>
        <w:rPr>
          <w:rFonts w:hint="cs"/>
          <w:rtl/>
        </w:rPr>
        <w:t>أهداف</w:t>
      </w:r>
      <w:r>
        <w:rPr>
          <w:rtl/>
        </w:rPr>
        <w:t xml:space="preserve"> </w:t>
      </w:r>
      <w:r>
        <w:rPr>
          <w:rFonts w:hint="cs"/>
          <w:rtl/>
        </w:rPr>
        <w:t>الدراسة</w:t>
      </w:r>
      <w:r>
        <w:rPr>
          <w:rtl/>
        </w:rPr>
        <w:t xml:space="preserve">. </w:t>
      </w:r>
      <w:r>
        <w:rPr>
          <w:rFonts w:hint="cs"/>
          <w:rtl/>
        </w:rPr>
        <w:t>إضافة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ذلك،</w:t>
      </w:r>
      <w:r>
        <w:rPr>
          <w:rtl/>
        </w:rPr>
        <w:t xml:space="preserve"> </w:t>
      </w:r>
      <w:r>
        <w:rPr>
          <w:rFonts w:hint="cs"/>
          <w:rtl/>
        </w:rPr>
        <w:t>يجب</w:t>
      </w:r>
      <w:r>
        <w:rPr>
          <w:rtl/>
        </w:rPr>
        <w:t xml:space="preserve"> </w:t>
      </w:r>
      <w:r>
        <w:rPr>
          <w:rFonts w:hint="cs"/>
          <w:rtl/>
        </w:rPr>
        <w:t>التأكد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أسلوب</w:t>
      </w:r>
      <w:r>
        <w:rPr>
          <w:rtl/>
        </w:rPr>
        <w:t xml:space="preserve"> </w:t>
      </w:r>
      <w:r>
        <w:rPr>
          <w:rFonts w:hint="cs"/>
          <w:rtl/>
        </w:rPr>
        <w:t>المعاينة</w:t>
      </w:r>
      <w:r>
        <w:rPr>
          <w:rtl/>
        </w:rPr>
        <w:t xml:space="preserve"> </w:t>
      </w:r>
      <w:r>
        <w:rPr>
          <w:rFonts w:hint="cs"/>
          <w:rtl/>
        </w:rPr>
        <w:t>المعلن</w:t>
      </w:r>
      <w:r>
        <w:rPr>
          <w:rtl/>
        </w:rPr>
        <w:t xml:space="preserve"> (</w:t>
      </w:r>
      <w:r>
        <w:rPr>
          <w:rFonts w:hint="cs"/>
          <w:rtl/>
        </w:rPr>
        <w:t>العينة</w:t>
      </w:r>
      <w:r>
        <w:rPr>
          <w:rtl/>
        </w:rPr>
        <w:t xml:space="preserve"> </w:t>
      </w:r>
      <w:r>
        <w:rPr>
          <w:rFonts w:hint="cs"/>
          <w:rtl/>
        </w:rPr>
        <w:t>العشوائية</w:t>
      </w:r>
      <w:r>
        <w:rPr>
          <w:rtl/>
        </w:rPr>
        <w:t xml:space="preserve"> </w:t>
      </w:r>
      <w:r>
        <w:rPr>
          <w:rFonts w:hint="cs"/>
          <w:rtl/>
        </w:rPr>
        <w:t>البسيطة</w:t>
      </w:r>
      <w:r>
        <w:rPr>
          <w:rtl/>
        </w:rPr>
        <w:t xml:space="preserve">) </w:t>
      </w:r>
      <w:r>
        <w:rPr>
          <w:rFonts w:hint="cs"/>
          <w:rtl/>
        </w:rPr>
        <w:t>يعكس</w:t>
      </w:r>
      <w:r>
        <w:rPr>
          <w:rtl/>
        </w:rPr>
        <w:t xml:space="preserve"> </w:t>
      </w:r>
      <w:r>
        <w:rPr>
          <w:rFonts w:hint="cs"/>
          <w:rtl/>
        </w:rPr>
        <w:t>الإجراءات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تم</w:t>
      </w:r>
      <w:r>
        <w:rPr>
          <w:rtl/>
        </w:rPr>
        <w:t xml:space="preserve"> </w:t>
      </w:r>
      <w:r>
        <w:rPr>
          <w:rFonts w:hint="cs"/>
          <w:rtl/>
        </w:rPr>
        <w:t>تطبيقها</w:t>
      </w:r>
      <w:r>
        <w:rPr>
          <w:rtl/>
        </w:rPr>
        <w:t xml:space="preserve"> </w:t>
      </w:r>
      <w:r>
        <w:rPr>
          <w:rFonts w:hint="cs"/>
          <w:rtl/>
        </w:rPr>
        <w:t>فعليًا؛</w:t>
      </w:r>
      <w:r>
        <w:rPr>
          <w:rtl/>
        </w:rPr>
        <w:t xml:space="preserve"> </w:t>
      </w:r>
      <w:r>
        <w:rPr>
          <w:rFonts w:hint="cs"/>
          <w:rtl/>
        </w:rPr>
        <w:t>فإذا</w:t>
      </w:r>
      <w:r>
        <w:rPr>
          <w:rtl/>
        </w:rPr>
        <w:t xml:space="preserve"> </w:t>
      </w:r>
      <w:r>
        <w:rPr>
          <w:rFonts w:hint="cs"/>
          <w:rtl/>
        </w:rPr>
        <w:t>لم</w:t>
      </w:r>
      <w:r>
        <w:rPr>
          <w:rtl/>
        </w:rPr>
        <w:t xml:space="preserve"> </w:t>
      </w:r>
      <w:r>
        <w:rPr>
          <w:rFonts w:hint="cs"/>
          <w:rtl/>
        </w:rPr>
        <w:t>تُتبع</w:t>
      </w:r>
      <w:r>
        <w:rPr>
          <w:rtl/>
        </w:rPr>
        <w:t xml:space="preserve"> </w:t>
      </w:r>
      <w:r>
        <w:rPr>
          <w:rFonts w:hint="cs"/>
          <w:rtl/>
        </w:rPr>
        <w:t>خطوات</w:t>
      </w:r>
      <w:r>
        <w:rPr>
          <w:rtl/>
        </w:rPr>
        <w:t xml:space="preserve"> </w:t>
      </w:r>
      <w:r>
        <w:rPr>
          <w:rFonts w:hint="cs"/>
          <w:rtl/>
        </w:rPr>
        <w:t>المعاينة</w:t>
      </w:r>
      <w:r>
        <w:rPr>
          <w:rtl/>
        </w:rPr>
        <w:t xml:space="preserve"> </w:t>
      </w:r>
      <w:r>
        <w:rPr>
          <w:rFonts w:hint="cs"/>
          <w:rtl/>
        </w:rPr>
        <w:t>العشوائية</w:t>
      </w:r>
      <w:r>
        <w:rPr>
          <w:rtl/>
        </w:rPr>
        <w:t xml:space="preserve"> </w:t>
      </w:r>
      <w:r>
        <w:rPr>
          <w:rFonts w:hint="cs"/>
          <w:rtl/>
        </w:rPr>
        <w:t>البسيطة</w:t>
      </w:r>
      <w:r>
        <w:rPr>
          <w:rtl/>
        </w:rPr>
        <w:t xml:space="preserve"> </w:t>
      </w:r>
      <w:r>
        <w:rPr>
          <w:rFonts w:hint="cs"/>
          <w:rtl/>
        </w:rPr>
        <w:t>وفق</w:t>
      </w:r>
      <w:r>
        <w:rPr>
          <w:rtl/>
        </w:rPr>
        <w:t xml:space="preserve"> </w:t>
      </w:r>
      <w:r>
        <w:rPr>
          <w:rFonts w:hint="cs"/>
          <w:rtl/>
        </w:rPr>
        <w:t>أصولها</w:t>
      </w:r>
      <w:r>
        <w:rPr>
          <w:rtl/>
        </w:rPr>
        <w:t xml:space="preserve"> </w:t>
      </w:r>
      <w:r>
        <w:rPr>
          <w:rFonts w:hint="cs"/>
          <w:rtl/>
        </w:rPr>
        <w:t>المنهجية،</w:t>
      </w:r>
      <w:r>
        <w:rPr>
          <w:rtl/>
        </w:rPr>
        <w:t xml:space="preserve"> </w:t>
      </w:r>
      <w:r>
        <w:rPr>
          <w:rFonts w:hint="cs"/>
          <w:rtl/>
        </w:rPr>
        <w:t>فمن</w:t>
      </w:r>
      <w:r>
        <w:rPr>
          <w:rtl/>
        </w:rPr>
        <w:t xml:space="preserve"> </w:t>
      </w:r>
      <w:r>
        <w:rPr>
          <w:rFonts w:hint="cs"/>
          <w:rtl/>
        </w:rPr>
        <w:t>الضروري</w:t>
      </w:r>
      <w:r>
        <w:rPr>
          <w:rtl/>
        </w:rPr>
        <w:t xml:space="preserve"> </w:t>
      </w:r>
      <w:r>
        <w:rPr>
          <w:rFonts w:hint="cs"/>
          <w:rtl/>
        </w:rPr>
        <w:t>تعديل</w:t>
      </w:r>
      <w:r>
        <w:rPr>
          <w:rtl/>
        </w:rPr>
        <w:t xml:space="preserve"> </w:t>
      </w:r>
      <w:r>
        <w:rPr>
          <w:rFonts w:hint="cs"/>
          <w:rtl/>
        </w:rPr>
        <w:t>وصف</w:t>
      </w:r>
      <w:r>
        <w:rPr>
          <w:rtl/>
        </w:rPr>
        <w:t xml:space="preserve"> </w:t>
      </w:r>
      <w:r>
        <w:rPr>
          <w:rFonts w:hint="cs"/>
          <w:rtl/>
        </w:rPr>
        <w:t>أسلوب</w:t>
      </w:r>
      <w:r>
        <w:rPr>
          <w:rtl/>
        </w:rPr>
        <w:t xml:space="preserve"> </w:t>
      </w:r>
      <w:r>
        <w:rPr>
          <w:rFonts w:hint="cs"/>
          <w:rtl/>
        </w:rPr>
        <w:t>المعاينة</w:t>
      </w:r>
      <w:r>
        <w:rPr>
          <w:rtl/>
        </w:rPr>
        <w:t xml:space="preserve"> </w:t>
      </w:r>
      <w:r>
        <w:rPr>
          <w:rFonts w:hint="cs"/>
          <w:rtl/>
        </w:rPr>
        <w:t>بما</w:t>
      </w:r>
      <w:r>
        <w:rPr>
          <w:rtl/>
        </w:rPr>
        <w:t xml:space="preserve"> </w:t>
      </w:r>
      <w:r>
        <w:rPr>
          <w:rFonts w:hint="cs"/>
          <w:rtl/>
        </w:rPr>
        <w:t>يتوافق</w:t>
      </w:r>
      <w:r>
        <w:rPr>
          <w:rtl/>
        </w:rPr>
        <w:t xml:space="preserve"> </w:t>
      </w:r>
      <w:r>
        <w:rPr>
          <w:rFonts w:hint="cs"/>
          <w:rtl/>
        </w:rPr>
        <w:t>مع</w:t>
      </w:r>
      <w:r>
        <w:rPr>
          <w:rtl/>
        </w:rPr>
        <w:t xml:space="preserve"> </w:t>
      </w:r>
      <w:r>
        <w:rPr>
          <w:rFonts w:hint="cs"/>
          <w:rtl/>
        </w:rPr>
        <w:t>الواقع</w:t>
      </w:r>
      <w:r>
        <w:rPr>
          <w:rtl/>
        </w:rPr>
        <w:t xml:space="preserve"> </w:t>
      </w:r>
      <w:r>
        <w:rPr>
          <w:rFonts w:hint="cs"/>
          <w:rtl/>
        </w:rPr>
        <w:t>الفعلي</w:t>
      </w:r>
      <w:r>
        <w:rPr>
          <w:rtl/>
        </w:rPr>
        <w:t xml:space="preserve"> </w:t>
      </w:r>
      <w:r>
        <w:rPr>
          <w:rFonts w:hint="cs"/>
          <w:rtl/>
        </w:rPr>
        <w:t>لتطبيق</w:t>
      </w:r>
      <w:r>
        <w:rPr>
          <w:rtl/>
        </w:rPr>
        <w:t xml:space="preserve"> </w:t>
      </w:r>
      <w:r>
        <w:rPr>
          <w:rFonts w:hint="cs"/>
          <w:rtl/>
        </w:rPr>
        <w:t>الدراسة،</w:t>
      </w:r>
      <w:r>
        <w:rPr>
          <w:rtl/>
        </w:rPr>
        <w:t xml:space="preserve"> </w:t>
      </w:r>
      <w:r>
        <w:rPr>
          <w:rFonts w:hint="cs"/>
          <w:rtl/>
        </w:rPr>
        <w:t>حفاظًا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الدقة</w:t>
      </w:r>
      <w:r>
        <w:rPr>
          <w:rtl/>
        </w:rPr>
        <w:t xml:space="preserve"> </w:t>
      </w:r>
      <w:r>
        <w:rPr>
          <w:rFonts w:hint="cs"/>
          <w:rtl/>
        </w:rPr>
        <w:t>والاتساق</w:t>
      </w:r>
      <w:r>
        <w:rPr>
          <w:rtl/>
        </w:rPr>
        <w:t xml:space="preserve"> </w:t>
      </w:r>
      <w:r>
        <w:rPr>
          <w:rFonts w:hint="cs"/>
          <w:rtl/>
        </w:rPr>
        <w:t>المنهجي</w:t>
      </w:r>
      <w:r>
        <w:t xml:space="preserve">. </w:t>
      </w:r>
    </w:p>
  </w:comment>
  <w:comment w:id="4" w:author="Dr. Mohammed" w:date="2026-07-26T15:10:00Z" w:initials="DM">
    <w:p w14:paraId="59DA14DE" w14:textId="77777777" w:rsidR="00EC65B6" w:rsidRDefault="00EC65B6" w:rsidP="00EC65B6">
      <w:pPr>
        <w:pStyle w:val="CommentText"/>
        <w:jc w:val="right"/>
      </w:pPr>
      <w:r>
        <w:rPr>
          <w:rStyle w:val="CommentReference"/>
        </w:rPr>
        <w:annotationRef/>
      </w:r>
      <w:r>
        <w:rPr>
          <w:rFonts w:hint="cs"/>
          <w:rtl/>
          <w:lang w:bidi="ar-EG"/>
        </w:rPr>
        <w:t>يحتاج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هذا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الجزء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مزيد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التعزيز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المنهجي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وذلك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خلال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تدعيم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بناء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الأداة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بمبررات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نظرية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واضحة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تبين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أسس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اختيار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الفقرات،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وإضافة</w:t>
      </w:r>
      <w:r>
        <w:rPr>
          <w:rtl/>
          <w:lang w:bidi="ar-EG"/>
        </w:rPr>
        <w:t xml:space="preserve">  </w:t>
      </w:r>
      <w:r>
        <w:rPr>
          <w:rFonts w:hint="cs"/>
          <w:rtl/>
          <w:lang w:bidi="ar-EG"/>
        </w:rPr>
        <w:t>جدول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مواصفات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يوضح</w:t>
      </w:r>
      <w:r>
        <w:rPr>
          <w:rtl/>
          <w:lang w:bidi="ar-EG"/>
        </w:rPr>
        <w:t xml:space="preserve">  </w:t>
      </w:r>
      <w:r>
        <w:rPr>
          <w:rFonts w:hint="cs"/>
          <w:rtl/>
          <w:lang w:bidi="ar-EG"/>
        </w:rPr>
        <w:t>محاور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الاستبانة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وأبعادها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وتوزيع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الفقرات،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تضمين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تعريفات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إجرائية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لكل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بعد</w:t>
      </w:r>
      <w:r>
        <w:rPr>
          <w:rtl/>
          <w:lang w:bidi="ar-EG"/>
        </w:rPr>
        <w:t xml:space="preserve">. </w:t>
      </w:r>
      <w:r>
        <w:rPr>
          <w:rFonts w:hint="cs"/>
          <w:rtl/>
          <w:lang w:bidi="ar-EG"/>
        </w:rPr>
        <w:t>كما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يُستحسن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توسيع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إجراءات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التحقق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الصدق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والثبات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مثل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توضيح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الباحثة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عدد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المحكمين،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وتخصصاتهم،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والجهات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أو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الجامعات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ينتمون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إليها،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ومعايير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اختيارهم،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وهي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معلومات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منهجية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أساسية</w:t>
      </w:r>
      <w:r>
        <w:rPr>
          <w:rtl/>
          <w:lang w:bidi="ar-EG"/>
        </w:rPr>
        <w:t xml:space="preserve">  </w:t>
      </w:r>
      <w:r>
        <w:rPr>
          <w:rFonts w:hint="cs"/>
          <w:rtl/>
          <w:lang w:bidi="ar-EG"/>
        </w:rPr>
        <w:t>،كذلك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يحتاج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تبرير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استخدام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مقياس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ليكرت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الثلاثي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تدعيم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علمي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بمراجع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منهجية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تبين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مبررات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اختياره،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توضيح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أسباب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تفضيله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المقياس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الخماسي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الأكثر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شيوعًا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الدراسات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التربوية،</w:t>
      </w:r>
      <w:r>
        <w:rPr>
          <w:rtl/>
          <w:lang w:bidi="ar-EG"/>
        </w:rPr>
        <w:t xml:space="preserve">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F6B504E" w15:done="0"/>
  <w15:commentEx w15:paraId="4218C8C5" w15:done="0"/>
  <w15:commentEx w15:paraId="120241C8" w15:done="0"/>
  <w15:commentEx w15:paraId="3C960A97" w15:done="0"/>
  <w15:commentEx w15:paraId="59DA14D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33D07E4" w16cex:dateUtc="2026-07-26T12:21:00Z"/>
  <w16cex:commentExtensible w16cex:durableId="0AEDCD00" w16cex:dateUtc="2026-07-26T11:35:00Z"/>
  <w16cex:commentExtensible w16cex:durableId="78587522" w16cex:dateUtc="2026-07-26T11:44:00Z"/>
  <w16cex:commentExtensible w16cex:durableId="1643E999" w16cex:dateUtc="2026-07-26T11:53:00Z"/>
  <w16cex:commentExtensible w16cex:durableId="210D2190" w16cex:dateUtc="2026-07-26T12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F6B504E" w16cid:durableId="333D07E4"/>
  <w16cid:commentId w16cid:paraId="4218C8C5" w16cid:durableId="0AEDCD00"/>
  <w16cid:commentId w16cid:paraId="120241C8" w16cid:durableId="78587522"/>
  <w16cid:commentId w16cid:paraId="3C960A97" w16cid:durableId="1643E999"/>
  <w16cid:commentId w16cid:paraId="59DA14DE" w16cid:durableId="210D219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53DAA"/>
    <w:multiLevelType w:val="hybridMultilevel"/>
    <w:tmpl w:val="059A4018"/>
    <w:lvl w:ilvl="0" w:tplc="6A6669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36DBE"/>
    <w:multiLevelType w:val="hybridMultilevel"/>
    <w:tmpl w:val="73002B70"/>
    <w:lvl w:ilvl="0" w:tplc="C23C2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61F52"/>
    <w:multiLevelType w:val="hybridMultilevel"/>
    <w:tmpl w:val="129C6A84"/>
    <w:lvl w:ilvl="0" w:tplc="67825C08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2F6950"/>
    <w:multiLevelType w:val="hybridMultilevel"/>
    <w:tmpl w:val="E6BEC6D8"/>
    <w:lvl w:ilvl="0" w:tplc="CFF8FA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264848"/>
    <w:multiLevelType w:val="hybridMultilevel"/>
    <w:tmpl w:val="25EC12C8"/>
    <w:lvl w:ilvl="0" w:tplc="2E04A3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38287F"/>
    <w:multiLevelType w:val="hybridMultilevel"/>
    <w:tmpl w:val="AD3ECA82"/>
    <w:lvl w:ilvl="0" w:tplc="7AA0C0FA">
      <w:start w:val="1"/>
      <w:numFmt w:val="bullet"/>
      <w:lvlText w:val="-"/>
      <w:lvlJc w:val="left"/>
      <w:pPr>
        <w:ind w:left="1080" w:hanging="360"/>
      </w:pPr>
      <w:rPr>
        <w:rFonts w:ascii="Traditional Arabic" w:eastAsiaTheme="minorHAns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6513AE"/>
    <w:multiLevelType w:val="hybridMultilevel"/>
    <w:tmpl w:val="DF2ACEE0"/>
    <w:lvl w:ilvl="0" w:tplc="D742A0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E0B3B"/>
    <w:multiLevelType w:val="hybridMultilevel"/>
    <w:tmpl w:val="F718FCA0"/>
    <w:lvl w:ilvl="0" w:tplc="7458B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8485160">
    <w:abstractNumId w:val="3"/>
  </w:num>
  <w:num w:numId="2" w16cid:durableId="772169527">
    <w:abstractNumId w:val="4"/>
  </w:num>
  <w:num w:numId="3" w16cid:durableId="2117093418">
    <w:abstractNumId w:val="0"/>
  </w:num>
  <w:num w:numId="4" w16cid:durableId="1668022548">
    <w:abstractNumId w:val="5"/>
  </w:num>
  <w:num w:numId="5" w16cid:durableId="2065447129">
    <w:abstractNumId w:val="2"/>
  </w:num>
  <w:num w:numId="6" w16cid:durableId="1394814026">
    <w:abstractNumId w:val="7"/>
  </w:num>
  <w:num w:numId="7" w16cid:durableId="476919026">
    <w:abstractNumId w:val="6"/>
  </w:num>
  <w:num w:numId="8" w16cid:durableId="172544362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r. Mohammed">
    <w15:presenceInfo w15:providerId="AD" w15:userId="S::dr.mohammed.m@cpmo.com.sa::30419ea2-f63e-4894-8139-1fed3a0b0f0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551"/>
    <w:rsid w:val="00087CF5"/>
    <w:rsid w:val="00093C9D"/>
    <w:rsid w:val="000E13E9"/>
    <w:rsid w:val="000F759B"/>
    <w:rsid w:val="00100809"/>
    <w:rsid w:val="00116B41"/>
    <w:rsid w:val="0012712D"/>
    <w:rsid w:val="00130BEB"/>
    <w:rsid w:val="00150B24"/>
    <w:rsid w:val="001914C5"/>
    <w:rsid w:val="00196E44"/>
    <w:rsid w:val="001B2BCC"/>
    <w:rsid w:val="001B3A9F"/>
    <w:rsid w:val="00223CB9"/>
    <w:rsid w:val="0023710D"/>
    <w:rsid w:val="00273507"/>
    <w:rsid w:val="00276BE1"/>
    <w:rsid w:val="00281925"/>
    <w:rsid w:val="00284915"/>
    <w:rsid w:val="002A38AC"/>
    <w:rsid w:val="002B22D4"/>
    <w:rsid w:val="00397EA5"/>
    <w:rsid w:val="00400740"/>
    <w:rsid w:val="00461AEE"/>
    <w:rsid w:val="0048458F"/>
    <w:rsid w:val="00492551"/>
    <w:rsid w:val="004E27A6"/>
    <w:rsid w:val="004E285C"/>
    <w:rsid w:val="004E2B9A"/>
    <w:rsid w:val="005A764D"/>
    <w:rsid w:val="00617145"/>
    <w:rsid w:val="00640FA8"/>
    <w:rsid w:val="00645192"/>
    <w:rsid w:val="006D1EE9"/>
    <w:rsid w:val="006D2E4B"/>
    <w:rsid w:val="00730E19"/>
    <w:rsid w:val="007A59EA"/>
    <w:rsid w:val="00810905"/>
    <w:rsid w:val="00813C71"/>
    <w:rsid w:val="00835D95"/>
    <w:rsid w:val="008A708A"/>
    <w:rsid w:val="008D435F"/>
    <w:rsid w:val="009330EE"/>
    <w:rsid w:val="009433EE"/>
    <w:rsid w:val="00945559"/>
    <w:rsid w:val="009455BA"/>
    <w:rsid w:val="0096058D"/>
    <w:rsid w:val="009A37B2"/>
    <w:rsid w:val="009C2278"/>
    <w:rsid w:val="009C52B3"/>
    <w:rsid w:val="00A1244E"/>
    <w:rsid w:val="00A37672"/>
    <w:rsid w:val="00A43BBE"/>
    <w:rsid w:val="00AC7915"/>
    <w:rsid w:val="00AD226C"/>
    <w:rsid w:val="00B01490"/>
    <w:rsid w:val="00B020F5"/>
    <w:rsid w:val="00C011DB"/>
    <w:rsid w:val="00C04C94"/>
    <w:rsid w:val="00C60609"/>
    <w:rsid w:val="00C86461"/>
    <w:rsid w:val="00CA0F88"/>
    <w:rsid w:val="00D05E4D"/>
    <w:rsid w:val="00D34192"/>
    <w:rsid w:val="00D413B3"/>
    <w:rsid w:val="00D46201"/>
    <w:rsid w:val="00D5317C"/>
    <w:rsid w:val="00D82EC5"/>
    <w:rsid w:val="00DD1708"/>
    <w:rsid w:val="00E02CD8"/>
    <w:rsid w:val="00E446DE"/>
    <w:rsid w:val="00EC65B6"/>
    <w:rsid w:val="00ED7A0B"/>
    <w:rsid w:val="00F2301B"/>
    <w:rsid w:val="00F30141"/>
    <w:rsid w:val="00F3313B"/>
    <w:rsid w:val="00FB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6A8ED"/>
  <w15:chartTrackingRefBased/>
  <w15:docId w15:val="{75FF8761-105D-4AE3-BBAB-390627CB5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4925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25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25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25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25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25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25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25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25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25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25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25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25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25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25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25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25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25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25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25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25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25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25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25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25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25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25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25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255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D1E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76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A76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A76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76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76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91391-B218-448B-A4C5-242BA826F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9</Pages>
  <Words>1158</Words>
  <Characters>6604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fatmah alfadhli</dc:creator>
  <cp:keywords/>
  <dc:description/>
  <cp:lastModifiedBy>Dr. Mohammed</cp:lastModifiedBy>
  <cp:revision>5</cp:revision>
  <dcterms:created xsi:type="dcterms:W3CDTF">2026-07-25T09:02:00Z</dcterms:created>
  <dcterms:modified xsi:type="dcterms:W3CDTF">2026-07-26T12:29:00Z</dcterms:modified>
</cp:coreProperties>
</file>