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9224DF2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0C7DCE">
        <w:rPr>
          <w:rFonts w:hint="cs"/>
          <w:b/>
          <w:bCs/>
          <w:sz w:val="28"/>
          <w:szCs w:val="28"/>
          <w:rtl/>
          <w:lang w:bidi="ar-SY"/>
        </w:rPr>
        <w:t xml:space="preserve">مجاهد </w:t>
      </w:r>
      <w:r w:rsidR="00A27B5C">
        <w:rPr>
          <w:rFonts w:hint="cs"/>
          <w:b/>
          <w:bCs/>
          <w:sz w:val="28"/>
          <w:szCs w:val="28"/>
          <w:rtl/>
          <w:lang w:bidi="ar-SY"/>
        </w:rPr>
        <w:t xml:space="preserve">محمد </w:t>
      </w:r>
      <w:r w:rsidR="000C7DCE">
        <w:rPr>
          <w:rFonts w:hint="cs"/>
          <w:b/>
          <w:bCs/>
          <w:sz w:val="28"/>
          <w:szCs w:val="28"/>
          <w:rtl/>
          <w:lang w:bidi="ar-SY"/>
        </w:rPr>
        <w:t>عبد الخالق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766E889E" w14:textId="77777777" w:rsidR="00FC63A8" w:rsidRPr="008D74D3" w:rsidRDefault="00FC63A8" w:rsidP="00FC63A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0F331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C63A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F58D41E" w:rsidR="008239B5" w:rsidRDefault="008239B5">
            <w:pPr>
              <w:jc w:val="center"/>
            </w:pPr>
          </w:p>
        </w:tc>
      </w:tr>
      <w:tr w:rsidR="002557D1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2557D1" w:rsidRDefault="002557D1" w:rsidP="002557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2557D1" w:rsidRDefault="002557D1" w:rsidP="00FC63A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2557D1" w:rsidRDefault="002557D1" w:rsidP="002557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03A5B9" w14:textId="77777777" w:rsidR="00FC63A8" w:rsidRPr="008D74D3" w:rsidRDefault="00FC63A8" w:rsidP="00FC63A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2557D1" w:rsidRDefault="002557D1" w:rsidP="002557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3CC4AA7" w:rsidR="002557D1" w:rsidRPr="00D66FB7" w:rsidRDefault="00FC63A8" w:rsidP="00FC63A8">
            <w:pPr>
              <w:bidi/>
              <w:jc w:val="center"/>
            </w:pPr>
            <w:r>
              <w:rPr>
                <w:rFonts w:hint="cs"/>
                <w:rtl/>
              </w:rPr>
              <w:t xml:space="preserve">إعادة صياغة العنوان: </w:t>
            </w:r>
            <w:r w:rsidRPr="00FC63A8">
              <w:rPr>
                <w:b/>
                <w:bCs/>
              </w:rPr>
              <w:t>"</w:t>
            </w:r>
            <w:r w:rsidRPr="00FC63A8">
              <w:rPr>
                <w:b/>
                <w:bCs/>
                <w:rtl/>
              </w:rPr>
              <w:t>أثر بيئة العمل على الرضا الوظيفي للكادر الصحي: دراسة تطبيقية على مستشفى الملك فهد العام بجدة</w:t>
            </w:r>
            <w:r w:rsidRPr="00FC63A8">
              <w:rPr>
                <w:b/>
                <w:bCs/>
              </w:rPr>
              <w:t>"</w:t>
            </w:r>
            <w:r w:rsidRPr="00FC63A8">
              <w:t>.</w:t>
            </w:r>
          </w:p>
        </w:tc>
      </w:tr>
      <w:tr w:rsidR="002557D1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557D1" w:rsidRDefault="002557D1" w:rsidP="002557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557D1" w:rsidRDefault="002557D1" w:rsidP="00FC63A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557D1" w:rsidRDefault="002557D1" w:rsidP="002557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8E45CF5" w14:textId="77777777" w:rsidR="00FC63A8" w:rsidRPr="008D74D3" w:rsidRDefault="00FC63A8" w:rsidP="00FC63A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557D1" w:rsidRDefault="002557D1" w:rsidP="002557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08D23E4" w:rsidR="002557D1" w:rsidRDefault="00FC63A8" w:rsidP="00FC63A8">
            <w:pPr>
              <w:bidi/>
              <w:jc w:val="both"/>
            </w:pPr>
            <w:r w:rsidRPr="00FC63A8">
              <w:rPr>
                <w:rtl/>
              </w:rPr>
              <w:t>المقدمة ركزت على الجانب النظري للرضا الوظيفي، لكنها أغفلت ذكر </w:t>
            </w:r>
            <w:r w:rsidRPr="00FC63A8">
              <w:rPr>
                <w:b/>
                <w:bCs/>
                <w:rtl/>
              </w:rPr>
              <w:t>رؤية 2030</w:t>
            </w:r>
            <w:r w:rsidRPr="00FC63A8">
              <w:rPr>
                <w:rtl/>
              </w:rPr>
              <w:t> والتحول الصحي وشركة الصحة القابضة بشكل واضح في الفقرات الأولى، رغم أن هذا هو السياق المحلي الأهم</w:t>
            </w:r>
            <w:r w:rsidRPr="00FC63A8">
              <w:t>.</w:t>
            </w:r>
          </w:p>
        </w:tc>
      </w:tr>
      <w:tr w:rsidR="0097402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97402B" w:rsidRDefault="0097402B" w:rsidP="009740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5777AB07" w14:textId="77777777" w:rsidR="0097402B" w:rsidRPr="008D74D3" w:rsidRDefault="0097402B" w:rsidP="009740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97402B" w:rsidRDefault="0097402B" w:rsidP="009740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97402B" w:rsidRDefault="0097402B" w:rsidP="0097402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97402B" w:rsidRDefault="0097402B" w:rsidP="0097402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AB44791" w:rsidR="0097402B" w:rsidRPr="000F3319" w:rsidRDefault="0097402B" w:rsidP="0097402B">
            <w:pPr>
              <w:jc w:val="both"/>
            </w:pPr>
          </w:p>
        </w:tc>
      </w:tr>
      <w:tr w:rsidR="0097402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97402B" w:rsidRDefault="0097402B" w:rsidP="009740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4E91139" w14:textId="77777777" w:rsidR="0097402B" w:rsidRPr="008D74D3" w:rsidRDefault="0097402B" w:rsidP="009740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97402B" w:rsidRDefault="0097402B" w:rsidP="0097402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97402B" w:rsidRDefault="0097402B" w:rsidP="009740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97402B" w:rsidRDefault="0097402B" w:rsidP="0097402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BCE4D2B" w:rsidR="0097402B" w:rsidRPr="002E3635" w:rsidRDefault="0097402B" w:rsidP="0097402B">
            <w:pPr>
              <w:bidi/>
              <w:jc w:val="both"/>
            </w:pPr>
          </w:p>
        </w:tc>
      </w:tr>
      <w:tr w:rsidR="0097402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7402B" w:rsidRDefault="0097402B" w:rsidP="009740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7402B" w:rsidRDefault="0097402B" w:rsidP="005A1F3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7402B" w:rsidRDefault="0097402B" w:rsidP="0097402B">
            <w:pPr>
              <w:jc w:val="center"/>
            </w:pPr>
            <w:bookmarkStart w:id="0" w:name="_GoBack"/>
            <w:bookmarkEnd w:id="0"/>
          </w:p>
        </w:tc>
        <w:tc>
          <w:tcPr>
            <w:tcW w:w="1177" w:type="dxa"/>
            <w:vAlign w:val="center"/>
          </w:tcPr>
          <w:p w14:paraId="0FE866E4" w14:textId="77777777" w:rsidR="005A1F32" w:rsidRPr="008D74D3" w:rsidRDefault="005A1F32" w:rsidP="005A1F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7402B" w:rsidRDefault="0097402B" w:rsidP="009740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78B9A" w14:textId="41B42DAB" w:rsidR="00FC63A8" w:rsidRPr="00FC63A8" w:rsidRDefault="00FC63A8" w:rsidP="00FC63A8">
            <w:pPr>
              <w:bidi/>
            </w:pPr>
            <w:r w:rsidRPr="00FC63A8">
              <w:rPr>
                <w:rtl/>
              </w:rPr>
              <w:t>عدد الأهداف (7 أهداف) كبير يُفضل دمجها في 4-5 أهداف مركزة مثل: (1) تشخيص واقع بيئة العمل، (2) قياس مستوى الرضا، (3) تحليل الأثر، (4) تحديد الفروق الديموغرافية، (5) تقديم توصيات</w:t>
            </w:r>
            <w:r w:rsidRPr="00FC63A8">
              <w:t>.</w:t>
            </w:r>
          </w:p>
          <w:p w14:paraId="1CA359AE" w14:textId="5F027FD2" w:rsidR="00FC63A8" w:rsidRPr="00FC63A8" w:rsidRDefault="00FC63A8" w:rsidP="00FC63A8">
            <w:pPr>
              <w:bidi/>
            </w:pPr>
            <w:r w:rsidRPr="00FC63A8">
              <w:rPr>
                <w:rtl/>
              </w:rPr>
              <w:t>الهدف السابع (دراسة مدى قدرة تطبيق نظريات إدارة رأس المال البشري...) هو هدف نظري عام لا يمكن قياسه إجرائياً في هذه الدراسة، ويبدو وكأنه مخرجات وليس هدفاً. الأفضل حذفه</w:t>
            </w:r>
            <w:r w:rsidRPr="00FC63A8">
              <w:t>.</w:t>
            </w:r>
          </w:p>
          <w:p w14:paraId="59B15519" w14:textId="49764465" w:rsidR="0097402B" w:rsidRPr="00FC63A8" w:rsidRDefault="0097402B" w:rsidP="00FC63A8">
            <w:pPr>
              <w:bidi/>
            </w:pPr>
          </w:p>
        </w:tc>
      </w:tr>
      <w:tr w:rsidR="0097402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7402B" w:rsidRDefault="0097402B" w:rsidP="009740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3DC9C35" w14:textId="77777777" w:rsidR="0097402B" w:rsidRPr="008D74D3" w:rsidRDefault="0097402B" w:rsidP="009740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7402B" w:rsidRDefault="0097402B" w:rsidP="0097402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7402B" w:rsidRDefault="0097402B" w:rsidP="009740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7402B" w:rsidRDefault="0097402B" w:rsidP="0097402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47368F3" w:rsidR="0097402B" w:rsidRDefault="0097402B" w:rsidP="0097402B">
            <w:pPr>
              <w:bidi/>
              <w:jc w:val="both"/>
            </w:pPr>
          </w:p>
        </w:tc>
      </w:tr>
      <w:tr w:rsidR="0097402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7402B" w:rsidRDefault="0097402B" w:rsidP="0097402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5A4FA82" w14:textId="77777777" w:rsidR="00FC63A8" w:rsidRPr="008D74D3" w:rsidRDefault="00FC63A8" w:rsidP="00FC63A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7402B" w:rsidRDefault="0097402B" w:rsidP="0097402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7402B" w:rsidRDefault="0097402B" w:rsidP="009740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7402B" w:rsidRDefault="0097402B" w:rsidP="00FC63A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8D6BFA4" w:rsidR="0097402B" w:rsidRDefault="0097402B" w:rsidP="0097402B">
            <w:pPr>
              <w:bidi/>
              <w:jc w:val="both"/>
            </w:pPr>
          </w:p>
        </w:tc>
      </w:tr>
      <w:tr w:rsidR="0097402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7402B" w:rsidRDefault="0097402B" w:rsidP="009740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7402B" w:rsidRDefault="0097402B" w:rsidP="00FC63A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7402B" w:rsidRDefault="0097402B" w:rsidP="009740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8DE0BF6" w14:textId="77777777" w:rsidR="00FC63A8" w:rsidRPr="008D74D3" w:rsidRDefault="00FC63A8" w:rsidP="00FC63A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7402B" w:rsidRDefault="0097402B" w:rsidP="0097402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BC8D8EA" w14:textId="12E84FA4" w:rsidR="00FC63A8" w:rsidRPr="00FC63A8" w:rsidRDefault="00FC63A8" w:rsidP="00FC63A8">
            <w:pPr>
              <w:bidi/>
              <w:jc w:val="both"/>
            </w:pPr>
            <w:r w:rsidRPr="00FC63A8">
              <w:rPr>
                <w:rtl/>
              </w:rPr>
              <w:t xml:space="preserve">عدد الدراسات </w:t>
            </w:r>
            <w:r w:rsidRPr="00FC63A8">
              <w:rPr>
                <w:b/>
                <w:bCs/>
                <w:rtl/>
              </w:rPr>
              <w:t xml:space="preserve">قليل </w:t>
            </w:r>
            <w:r w:rsidRPr="00FC63A8">
              <w:rPr>
                <w:rtl/>
              </w:rPr>
              <w:t>ولا يغطي أدبيات الموضوع. كان يجب استعراض 6-8 دراسات على الأقل تشمل دراسات سعودية وعربية وأجنبية حديثة (2020-2026) عن بيئة العمل والرضا الوظيفي في القطاع الصحي</w:t>
            </w:r>
            <w:r w:rsidRPr="00FC63A8">
              <w:t>.</w:t>
            </w:r>
          </w:p>
          <w:p w14:paraId="04E6206B" w14:textId="1A836ED5" w:rsidR="00FC63A8" w:rsidRPr="00FC63A8" w:rsidRDefault="00FC63A8" w:rsidP="00FC63A8">
            <w:pPr>
              <w:bidi/>
              <w:jc w:val="both"/>
            </w:pPr>
            <w:r w:rsidRPr="00FC63A8">
              <w:t> </w:t>
            </w:r>
            <w:r w:rsidRPr="00FC63A8">
              <w:rPr>
                <w:rtl/>
              </w:rPr>
              <w:t>الملخصات المقدمة عن الدراسات </w:t>
            </w:r>
            <w:r w:rsidRPr="00FC63A8">
              <w:rPr>
                <w:b/>
                <w:bCs/>
                <w:rtl/>
              </w:rPr>
              <w:t>سطحية</w:t>
            </w:r>
            <w:r w:rsidRPr="00FC63A8">
              <w:rPr>
                <w:rtl/>
              </w:rPr>
              <w:t> ولا تذكر منهجية كل دراسة، أو حجم عينتها، أو أدواتها، أو نقاط القصور فيها بشكل نقدي. هذا يضعف التحليل المقارن</w:t>
            </w:r>
            <w:r w:rsidRPr="00FC63A8">
              <w:t>.</w:t>
            </w:r>
          </w:p>
          <w:p w14:paraId="2B5ACF79" w14:textId="3F3F9082" w:rsidR="00FC63A8" w:rsidRPr="00FC63A8" w:rsidRDefault="00FC63A8" w:rsidP="00FC63A8">
            <w:pPr>
              <w:bidi/>
              <w:jc w:val="both"/>
            </w:pPr>
            <w:r w:rsidRPr="00FC63A8">
              <w:rPr>
                <w:rtl/>
              </w:rPr>
              <w:t>الفجوة البحثية ذكرت أن الدراسات ركزت على فئة واحدة (أطباء فقط) أو بعد واحد، لكنها لم تذكر </w:t>
            </w:r>
            <w:r w:rsidRPr="00FC63A8">
              <w:rPr>
                <w:b/>
                <w:bCs/>
                <w:rtl/>
              </w:rPr>
              <w:t>مرجعاً محدداً</w:t>
            </w:r>
            <w:r w:rsidRPr="00FC63A8">
              <w:rPr>
                <w:rtl/>
              </w:rPr>
              <w:t> يثبت ذلك، والاكتفاء بالاستنتاج الشخصي يضعف الحجة. كان يجب الاستشهاد بدراسات تؤكد هذه الفجوة</w:t>
            </w:r>
            <w:r w:rsidRPr="00FC63A8">
              <w:t>.</w:t>
            </w:r>
          </w:p>
          <w:p w14:paraId="5E883E3F" w14:textId="31616EB4" w:rsidR="0097402B" w:rsidRDefault="0097402B" w:rsidP="00FC63A8">
            <w:pPr>
              <w:bidi/>
              <w:jc w:val="both"/>
            </w:pPr>
          </w:p>
        </w:tc>
      </w:tr>
      <w:tr w:rsidR="0097402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7402B" w:rsidRDefault="0097402B" w:rsidP="009740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97402B" w:rsidRDefault="0097402B" w:rsidP="005A1F3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7402B" w:rsidRDefault="0097402B" w:rsidP="009740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9955CB" w14:textId="77777777" w:rsidR="005A1F32" w:rsidRPr="008D74D3" w:rsidRDefault="005A1F32" w:rsidP="005A1F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97402B" w:rsidRDefault="0097402B" w:rsidP="0097402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406BC1" w14:textId="2E0F2C5F" w:rsidR="00FC63A8" w:rsidRPr="00FC63A8" w:rsidRDefault="00FC63A8" w:rsidP="005A1F32">
            <w:pPr>
              <w:bidi/>
              <w:jc w:val="both"/>
            </w:pPr>
            <w:r w:rsidRPr="00FC63A8">
              <w:rPr>
                <w:rtl/>
              </w:rPr>
              <w:t xml:space="preserve">اختيار نظرية </w:t>
            </w:r>
            <w:proofErr w:type="spellStart"/>
            <w:r w:rsidRPr="00FC63A8">
              <w:rPr>
                <w:rtl/>
              </w:rPr>
              <w:t>هيرزبرج</w:t>
            </w:r>
            <w:proofErr w:type="spellEnd"/>
            <w:r w:rsidRPr="00FC63A8">
              <w:rPr>
                <w:rtl/>
              </w:rPr>
              <w:t xml:space="preserve"> مناسب لموضوع الرضا الوظيفي، لكن التطبيق النظري ضعيف؛ تم وصف النظرية فقط </w:t>
            </w:r>
            <w:r w:rsidRPr="00FC63A8">
              <w:rPr>
                <w:rtl/>
              </w:rPr>
              <w:lastRenderedPageBreak/>
              <w:t>دون ربط أبعاد الدراسة الأربعة بعوامل النظافة (المادية، التنظيمية، الاجتماعية) وعوامل التحفيز (التقدير، الإنجاز)</w:t>
            </w:r>
            <w:r w:rsidRPr="00FC63A8">
              <w:t>.</w:t>
            </w:r>
          </w:p>
          <w:p w14:paraId="6FA3A33B" w14:textId="6308B281" w:rsidR="0097402B" w:rsidRPr="005A1F32" w:rsidRDefault="005A1F32" w:rsidP="005A1F32">
            <w:pPr>
              <w:pStyle w:val="ds-markdown-paragraph"/>
              <w:numPr>
                <w:ilvl w:val="0"/>
                <w:numId w:val="14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5A1F32">
              <w:rPr>
                <w:rFonts w:ascii="Calibri" w:eastAsia="Calibri" w:hAnsi="Calibri" w:cs="Calibri"/>
                <w:sz w:val="22"/>
                <w:szCs w:val="22"/>
                <w:rtl/>
              </w:rPr>
              <w:t>غياب أي نظرية داعمة أخرى مثل </w:t>
            </w:r>
            <w:r w:rsidRPr="005A1F32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نظرية التوقع</w:t>
            </w:r>
            <w:r w:rsidRPr="005A1F3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(Vroom)</w:t>
            </w:r>
            <w:r w:rsidRPr="005A1F32">
              <w:rPr>
                <w:rFonts w:ascii="Calibri" w:eastAsia="Calibri" w:hAnsi="Calibri" w:cs="Calibri"/>
                <w:sz w:val="22"/>
                <w:szCs w:val="22"/>
              </w:rPr>
              <w:t> </w:t>
            </w:r>
            <w:r w:rsidRPr="005A1F32">
              <w:rPr>
                <w:rFonts w:ascii="Calibri" w:eastAsia="Calibri" w:hAnsi="Calibri" w:cs="Calibri"/>
                <w:sz w:val="22"/>
                <w:szCs w:val="22"/>
                <w:rtl/>
              </w:rPr>
              <w:t>أو </w:t>
            </w:r>
            <w:r w:rsidRPr="005A1F32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نظرية العدالة التنظيمية</w:t>
            </w:r>
            <w:r w:rsidRPr="005A1F3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(Adams)</w:t>
            </w:r>
            <w:r w:rsidRPr="005A1F32">
              <w:rPr>
                <w:rFonts w:ascii="Calibri" w:eastAsia="Calibri" w:hAnsi="Calibri" w:cs="Calibri"/>
                <w:sz w:val="22"/>
                <w:szCs w:val="22"/>
              </w:rPr>
              <w:t> </w:t>
            </w:r>
            <w:r w:rsidRPr="005A1F32">
              <w:rPr>
                <w:rFonts w:ascii="Calibri" w:eastAsia="Calibri" w:hAnsi="Calibri" w:cs="Calibri"/>
                <w:sz w:val="22"/>
                <w:szCs w:val="22"/>
                <w:rtl/>
              </w:rPr>
              <w:t>لإثراء التفسير، رغم أن موضوع "العدالة التنظيمية" ورد في التساؤلات (توزيع المهام، الحوافز، الترقيات)</w:t>
            </w:r>
            <w:r w:rsidRPr="005A1F32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</w:tr>
      <w:tr w:rsidR="0097402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7402B" w:rsidRDefault="0097402B" w:rsidP="009740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45D0534E" w14:textId="77777777" w:rsidR="0097402B" w:rsidRPr="008D74D3" w:rsidRDefault="0097402B" w:rsidP="009740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7402B" w:rsidRDefault="0097402B" w:rsidP="009740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7402B" w:rsidRDefault="0097402B" w:rsidP="009740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7402B" w:rsidRDefault="0097402B" w:rsidP="009740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1E0B3E1" w:rsidR="0097402B" w:rsidRDefault="0097402B" w:rsidP="0097402B">
            <w:pPr>
              <w:bidi/>
              <w:jc w:val="both"/>
            </w:pPr>
          </w:p>
        </w:tc>
      </w:tr>
      <w:tr w:rsidR="0097402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7402B" w:rsidRDefault="0097402B" w:rsidP="009740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418C22F" w14:textId="77777777" w:rsidR="0097402B" w:rsidRPr="008D74D3" w:rsidRDefault="0097402B" w:rsidP="009740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7402B" w:rsidRDefault="0097402B" w:rsidP="0097402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7402B" w:rsidRDefault="0097402B" w:rsidP="0097402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7402B" w:rsidRDefault="0097402B" w:rsidP="0097402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46172F7" w:rsidR="0097402B" w:rsidRDefault="0097402B" w:rsidP="0097402B">
            <w:pPr>
              <w:bidi/>
              <w:jc w:val="both"/>
            </w:pPr>
          </w:p>
        </w:tc>
      </w:tr>
      <w:tr w:rsidR="0097402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7402B" w:rsidRDefault="0097402B" w:rsidP="009740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24DE5FAA" w14:textId="77777777" w:rsidR="0097402B" w:rsidRPr="008D74D3" w:rsidRDefault="0097402B" w:rsidP="009740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7402B" w:rsidRDefault="0097402B" w:rsidP="0097402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7402B" w:rsidRDefault="0097402B" w:rsidP="009740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7402B" w:rsidRDefault="0097402B" w:rsidP="0097402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984385C" w:rsidR="0097402B" w:rsidRDefault="0097402B" w:rsidP="0097402B">
            <w:pPr>
              <w:jc w:val="center"/>
            </w:pPr>
          </w:p>
        </w:tc>
      </w:tr>
      <w:tr w:rsidR="0097402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7402B" w:rsidRDefault="0097402B" w:rsidP="009740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7402B" w:rsidRDefault="0097402B" w:rsidP="009740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7402B" w:rsidRDefault="0097402B" w:rsidP="0097402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97402B" w:rsidRPr="008D74D3" w:rsidRDefault="0097402B" w:rsidP="009740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7402B" w:rsidRDefault="0097402B" w:rsidP="009740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C891EC" w14:textId="77777777" w:rsidR="0097402B" w:rsidRDefault="0097402B" w:rsidP="0097402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نظام توثيق المراجع وترتيبها ابجدياَ</w:t>
            </w:r>
          </w:p>
          <w:p w14:paraId="4805EF37" w14:textId="19875D46" w:rsidR="0097402B" w:rsidRDefault="0097402B" w:rsidP="0097402B">
            <w:pPr>
              <w:jc w:val="center"/>
            </w:pPr>
          </w:p>
        </w:tc>
      </w:tr>
      <w:tr w:rsidR="0097402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7402B" w:rsidRDefault="0097402B" w:rsidP="009740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97402B" w:rsidRDefault="0097402B" w:rsidP="0097402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7F4"/>
    <w:multiLevelType w:val="multilevel"/>
    <w:tmpl w:val="E64EE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E656C"/>
    <w:multiLevelType w:val="multilevel"/>
    <w:tmpl w:val="66D6B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570B4B"/>
    <w:multiLevelType w:val="multilevel"/>
    <w:tmpl w:val="DF5A1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EA1A8C"/>
    <w:multiLevelType w:val="multilevel"/>
    <w:tmpl w:val="64B03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984CD2"/>
    <w:multiLevelType w:val="multilevel"/>
    <w:tmpl w:val="BAEA4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5C5768"/>
    <w:multiLevelType w:val="hybridMultilevel"/>
    <w:tmpl w:val="E5E4F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132630"/>
    <w:multiLevelType w:val="multilevel"/>
    <w:tmpl w:val="4F469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61508FE"/>
    <w:multiLevelType w:val="multilevel"/>
    <w:tmpl w:val="33082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1E47F4C"/>
    <w:multiLevelType w:val="multilevel"/>
    <w:tmpl w:val="90B4B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4BE6734"/>
    <w:multiLevelType w:val="multilevel"/>
    <w:tmpl w:val="21FC1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9BB5251"/>
    <w:multiLevelType w:val="multilevel"/>
    <w:tmpl w:val="7F88F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2"/>
  </w:num>
  <w:num w:numId="3">
    <w:abstractNumId w:val="4"/>
  </w:num>
  <w:num w:numId="4">
    <w:abstractNumId w:val="13"/>
  </w:num>
  <w:num w:numId="5">
    <w:abstractNumId w:val="6"/>
  </w:num>
  <w:num w:numId="6">
    <w:abstractNumId w:val="9"/>
  </w:num>
  <w:num w:numId="7">
    <w:abstractNumId w:val="7"/>
  </w:num>
  <w:num w:numId="8">
    <w:abstractNumId w:val="3"/>
  </w:num>
  <w:num w:numId="9">
    <w:abstractNumId w:val="0"/>
  </w:num>
  <w:num w:numId="10">
    <w:abstractNumId w:val="10"/>
  </w:num>
  <w:num w:numId="11">
    <w:abstractNumId w:val="8"/>
  </w:num>
  <w:num w:numId="12">
    <w:abstractNumId w:val="11"/>
  </w:num>
  <w:num w:numId="13">
    <w:abstractNumId w:val="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C7DCE"/>
    <w:rsid w:val="000D3556"/>
    <w:rsid w:val="000E5413"/>
    <w:rsid w:val="000F3319"/>
    <w:rsid w:val="001C1BA3"/>
    <w:rsid w:val="001F1BE6"/>
    <w:rsid w:val="002269CD"/>
    <w:rsid w:val="002557D1"/>
    <w:rsid w:val="002E3635"/>
    <w:rsid w:val="003A28E8"/>
    <w:rsid w:val="004C2852"/>
    <w:rsid w:val="004E21BE"/>
    <w:rsid w:val="0053361F"/>
    <w:rsid w:val="00542196"/>
    <w:rsid w:val="005436E0"/>
    <w:rsid w:val="00590027"/>
    <w:rsid w:val="005A1F32"/>
    <w:rsid w:val="005F3682"/>
    <w:rsid w:val="006A671B"/>
    <w:rsid w:val="006B475F"/>
    <w:rsid w:val="006C2FF5"/>
    <w:rsid w:val="007E4B35"/>
    <w:rsid w:val="007E4DCA"/>
    <w:rsid w:val="008239B5"/>
    <w:rsid w:val="008415DF"/>
    <w:rsid w:val="008D74D3"/>
    <w:rsid w:val="008D7A2A"/>
    <w:rsid w:val="0097402B"/>
    <w:rsid w:val="009B1DDC"/>
    <w:rsid w:val="00A27B5C"/>
    <w:rsid w:val="00A34244"/>
    <w:rsid w:val="00A629D4"/>
    <w:rsid w:val="00A64C17"/>
    <w:rsid w:val="00B44D2B"/>
    <w:rsid w:val="00BA0A6B"/>
    <w:rsid w:val="00C5027E"/>
    <w:rsid w:val="00C60C27"/>
    <w:rsid w:val="00C8726F"/>
    <w:rsid w:val="00CA4A15"/>
    <w:rsid w:val="00D34A3E"/>
    <w:rsid w:val="00D66FB7"/>
    <w:rsid w:val="00DA1C7C"/>
    <w:rsid w:val="00DD1A7D"/>
    <w:rsid w:val="00E51A9A"/>
    <w:rsid w:val="00EB387B"/>
    <w:rsid w:val="00EB5FEB"/>
    <w:rsid w:val="00F22DC2"/>
    <w:rsid w:val="00F47837"/>
    <w:rsid w:val="00F816D7"/>
    <w:rsid w:val="00FA6B48"/>
    <w:rsid w:val="00FC6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  <w:style w:type="paragraph" w:styleId="ListParagraph">
    <w:name w:val="List Paragraph"/>
    <w:basedOn w:val="Normal"/>
    <w:uiPriority w:val="34"/>
    <w:qFormat/>
    <w:rsid w:val="003A28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3690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454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49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C505ACA8-CF2A-44A0-BBA6-F2E01FF91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2026-07-23T22:29:00Z</dcterms:created>
  <dcterms:modified xsi:type="dcterms:W3CDTF">2026-07-23T22:43:00Z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