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1BFCB8" w14:textId="5605FD50" w:rsidR="00A41E67" w:rsidRDefault="0068416B" w:rsidP="000179C9">
      <w:pPr>
        <w:spacing w:line="240" w:lineRule="auto"/>
        <w:rPr>
          <w:rFonts w:ascii="Simplified Arabic" w:hAnsi="Simplified Arabic" w:cs="Simplified Arabic"/>
          <w:b/>
          <w:bCs/>
          <w:sz w:val="28"/>
          <w:szCs w:val="28"/>
          <w:rtl/>
          <w:lang w:bidi="ar-EG"/>
        </w:rPr>
      </w:pPr>
      <w:r w:rsidRPr="0068416B">
        <w:rPr>
          <w:rFonts w:ascii="Simplified Arabic" w:hAnsi="Simplified Arabic" w:cs="Simplified Arabic"/>
          <w:b/>
          <w:bCs/>
          <w:noProof/>
          <w:sz w:val="28"/>
          <w:szCs w:val="28"/>
        </w:rPr>
        <w:drawing>
          <wp:anchor distT="0" distB="0" distL="114300" distR="114300" simplePos="0" relativeHeight="251657216" behindDoc="0" locked="0" layoutInCell="1" allowOverlap="1" wp14:anchorId="4117FFF0" wp14:editId="4334F438">
            <wp:simplePos x="0" y="0"/>
            <wp:positionH relativeFrom="margin">
              <wp:posOffset>-238125</wp:posOffset>
            </wp:positionH>
            <wp:positionV relativeFrom="margin">
              <wp:posOffset>-308122</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A41E67">
        <w:rPr>
          <w:rFonts w:ascii="Simplified Arabic" w:hAnsi="Simplified Arabic" w:cs="Simplified Arabic" w:hint="cs"/>
          <w:b/>
          <w:bCs/>
          <w:sz w:val="28"/>
          <w:szCs w:val="28"/>
          <w:rtl/>
          <w:lang w:bidi="ar-EG"/>
        </w:rPr>
        <w:t xml:space="preserve">    </w:t>
      </w:r>
      <w:r w:rsidR="009125CE" w:rsidRPr="0068416B">
        <w:rPr>
          <w:rFonts w:ascii="Simplified Arabic" w:hAnsi="Simplified Arabic" w:cs="Simplified Arabic"/>
          <w:b/>
          <w:bCs/>
          <w:sz w:val="28"/>
          <w:szCs w:val="28"/>
          <w:rtl/>
          <w:lang w:bidi="ar-EG"/>
        </w:rPr>
        <w:t xml:space="preserve">جامعة </w:t>
      </w:r>
      <w:proofErr w:type="spellStart"/>
      <w:r w:rsidR="009125CE" w:rsidRPr="0068416B">
        <w:rPr>
          <w:rFonts w:ascii="Simplified Arabic" w:hAnsi="Simplified Arabic" w:cs="Simplified Arabic"/>
          <w:b/>
          <w:bCs/>
          <w:sz w:val="28"/>
          <w:szCs w:val="28"/>
          <w:rtl/>
          <w:lang w:bidi="ar-EG"/>
        </w:rPr>
        <w:t>ميدأوشن</w:t>
      </w:r>
      <w:proofErr w:type="spellEnd"/>
      <w:r w:rsidR="009125CE" w:rsidRPr="0068416B">
        <w:rPr>
          <w:rFonts w:ascii="Simplified Arabic" w:hAnsi="Simplified Arabic" w:cs="Simplified Arabic"/>
          <w:b/>
          <w:bCs/>
          <w:sz w:val="28"/>
          <w:szCs w:val="28"/>
          <w:rtl/>
          <w:lang w:bidi="ar-EG"/>
        </w:rPr>
        <w:t xml:space="preserve"> </w:t>
      </w:r>
    </w:p>
    <w:p w14:paraId="1E957002" w14:textId="2CE1A8F8" w:rsidR="00F546CE" w:rsidRPr="0068416B" w:rsidRDefault="009125CE" w:rsidP="000179C9">
      <w:pPr>
        <w:spacing w:line="240" w:lineRule="auto"/>
        <w:rPr>
          <w:rFonts w:ascii="Simplified Arabic" w:hAnsi="Simplified Arabic" w:cs="Simplified Arabic"/>
          <w:b/>
          <w:bCs/>
          <w:sz w:val="28"/>
          <w:szCs w:val="28"/>
          <w:rtl/>
          <w:lang w:bidi="ar-EG"/>
        </w:rPr>
      </w:pPr>
      <w:r w:rsidRPr="0068416B">
        <w:rPr>
          <w:rFonts w:ascii="Simplified Arabic" w:hAnsi="Simplified Arabic" w:cs="Simplified Arabic"/>
          <w:b/>
          <w:bCs/>
          <w:sz w:val="28"/>
          <w:szCs w:val="28"/>
          <w:lang w:bidi="ar-EG"/>
        </w:rPr>
        <w:t xml:space="preserve">    </w:t>
      </w:r>
      <w:r w:rsidRPr="0068416B">
        <w:rPr>
          <w:rFonts w:ascii="Simplified Arabic" w:hAnsi="Simplified Arabic" w:cs="Simplified Arabic"/>
          <w:b/>
          <w:bCs/>
          <w:sz w:val="28"/>
          <w:szCs w:val="28"/>
          <w:rtl/>
          <w:lang w:bidi="ar-EG"/>
        </w:rPr>
        <w:t xml:space="preserve">كلية الإدارة </w:t>
      </w:r>
    </w:p>
    <w:p w14:paraId="0217C513" w14:textId="319B05C9" w:rsidR="009125CE" w:rsidRPr="0068416B" w:rsidRDefault="00A41E67" w:rsidP="000179C9">
      <w:pPr>
        <w:spacing w:line="240" w:lineRule="auto"/>
        <w:rPr>
          <w:rFonts w:ascii="Simplified Arabic" w:hAnsi="Simplified Arabic" w:cs="Simplified Arabic"/>
          <w:sz w:val="28"/>
          <w:szCs w:val="28"/>
          <w:rtl/>
          <w:lang w:bidi="ar-EG"/>
        </w:rPr>
      </w:pPr>
      <w:r>
        <w:rPr>
          <w:rFonts w:ascii="Simplified Arabic" w:hAnsi="Simplified Arabic" w:cs="Simplified Arabic" w:hint="cs"/>
          <w:b/>
          <w:bCs/>
          <w:sz w:val="28"/>
          <w:szCs w:val="28"/>
          <w:rtl/>
          <w:lang w:bidi="ar-EG"/>
        </w:rPr>
        <w:t xml:space="preserve">    </w:t>
      </w:r>
      <w:r w:rsidR="009125CE" w:rsidRPr="0068416B">
        <w:rPr>
          <w:rFonts w:ascii="Simplified Arabic" w:hAnsi="Simplified Arabic" w:cs="Simplified Arabic"/>
          <w:b/>
          <w:bCs/>
          <w:sz w:val="28"/>
          <w:szCs w:val="28"/>
          <w:rtl/>
          <w:lang w:bidi="ar-EG"/>
        </w:rPr>
        <w:t>قسم / تخصص</w:t>
      </w:r>
      <w:r w:rsidR="003414E9" w:rsidRPr="0068416B">
        <w:rPr>
          <w:rFonts w:ascii="Simplified Arabic" w:hAnsi="Simplified Arabic" w:cs="Simplified Arabic"/>
          <w:b/>
          <w:bCs/>
          <w:sz w:val="28"/>
          <w:szCs w:val="28"/>
          <w:rtl/>
          <w:lang w:bidi="ar-EG"/>
        </w:rPr>
        <w:t xml:space="preserve">: ماجستير إدارة أعمال </w:t>
      </w:r>
    </w:p>
    <w:p w14:paraId="11A91486" w14:textId="77777777" w:rsidR="009125CE" w:rsidRPr="0068416B" w:rsidRDefault="009125CE" w:rsidP="000179C9">
      <w:pPr>
        <w:spacing w:line="240" w:lineRule="auto"/>
        <w:rPr>
          <w:rFonts w:ascii="Simplified Arabic" w:hAnsi="Simplified Arabic" w:cs="Simplified Arabic"/>
          <w:sz w:val="28"/>
          <w:szCs w:val="28"/>
          <w:rtl/>
          <w:lang w:bidi="ar-EG"/>
        </w:rPr>
      </w:pPr>
    </w:p>
    <w:p w14:paraId="3A7BF367" w14:textId="77777777" w:rsidR="009125CE" w:rsidRPr="0068416B" w:rsidRDefault="009125CE" w:rsidP="000179C9">
      <w:pPr>
        <w:spacing w:line="240" w:lineRule="auto"/>
        <w:rPr>
          <w:rFonts w:ascii="Simplified Arabic" w:hAnsi="Simplified Arabic" w:cs="Simplified Arabic"/>
          <w:sz w:val="28"/>
          <w:szCs w:val="28"/>
          <w:rtl/>
          <w:lang w:bidi="ar-EG"/>
        </w:rPr>
      </w:pPr>
    </w:p>
    <w:p w14:paraId="5F6542BF" w14:textId="77777777" w:rsidR="009125CE" w:rsidRPr="0068416B" w:rsidRDefault="009125CE" w:rsidP="000179C9">
      <w:pPr>
        <w:spacing w:line="240" w:lineRule="auto"/>
        <w:jc w:val="center"/>
        <w:rPr>
          <w:rFonts w:ascii="Simplified Arabic" w:hAnsi="Simplified Arabic" w:cs="Simplified Arabic"/>
          <w:sz w:val="28"/>
          <w:szCs w:val="28"/>
          <w:rtl/>
          <w:lang w:bidi="ar-EG"/>
        </w:rPr>
      </w:pPr>
    </w:p>
    <w:p w14:paraId="5D423942" w14:textId="77777777" w:rsidR="00032E01" w:rsidRDefault="00032E01" w:rsidP="003D6645">
      <w:pPr>
        <w:spacing w:line="240" w:lineRule="auto"/>
        <w:jc w:val="center"/>
        <w:rPr>
          <w:rFonts w:ascii="Simplified Arabic" w:hAnsi="Simplified Arabic" w:cs="Simplified Arabic"/>
          <w:b/>
          <w:bCs/>
          <w:sz w:val="28"/>
          <w:szCs w:val="28"/>
          <w:lang w:bidi="ar-EG"/>
        </w:rPr>
      </w:pPr>
    </w:p>
    <w:p w14:paraId="1CBD686D" w14:textId="21629030" w:rsidR="003D6645" w:rsidRDefault="003D6645" w:rsidP="003D6645">
      <w:pPr>
        <w:spacing w:line="240" w:lineRule="auto"/>
        <w:jc w:val="center"/>
        <w:rPr>
          <w:rFonts w:ascii="Simplified Arabic" w:hAnsi="Simplified Arabic" w:cs="Simplified Arabic"/>
          <w:sz w:val="28"/>
          <w:szCs w:val="28"/>
          <w:rtl/>
        </w:rPr>
      </w:pPr>
      <w:r w:rsidRPr="003D6645">
        <w:rPr>
          <w:rFonts w:ascii="Simplified Arabic" w:hAnsi="Simplified Arabic" w:cs="Simplified Arabic"/>
          <w:sz w:val="28"/>
          <w:szCs w:val="28"/>
          <w:rtl/>
        </w:rPr>
        <w:t>أثر القيادة التحويلية على نجاح برامج التغيير التنظيمي</w:t>
      </w:r>
    </w:p>
    <w:p w14:paraId="6D373DF8" w14:textId="05C2C99E" w:rsidR="003D6645" w:rsidRPr="003D6645" w:rsidRDefault="003D6645" w:rsidP="003D6645">
      <w:pPr>
        <w:spacing w:line="240" w:lineRule="auto"/>
        <w:jc w:val="center"/>
        <w:rPr>
          <w:rFonts w:ascii="Simplified Arabic" w:hAnsi="Simplified Arabic" w:cs="Simplified Arabic"/>
          <w:sz w:val="28"/>
          <w:szCs w:val="28"/>
          <w:lang w:bidi="ar-EG"/>
        </w:rPr>
      </w:pPr>
      <w:r w:rsidRPr="003D6645">
        <w:rPr>
          <w:rFonts w:ascii="Simplified Arabic" w:hAnsi="Simplified Arabic" w:cs="Simplified Arabic"/>
          <w:sz w:val="28"/>
          <w:szCs w:val="28"/>
          <w:rtl/>
        </w:rPr>
        <w:t xml:space="preserve"> في شركات الطاقة في المملكة العربية السعودية</w:t>
      </w:r>
    </w:p>
    <w:p w14:paraId="1AA4343F" w14:textId="77777777" w:rsidR="009125CE" w:rsidRPr="003D6645" w:rsidRDefault="009125CE" w:rsidP="000179C9">
      <w:pPr>
        <w:spacing w:line="240" w:lineRule="auto"/>
        <w:jc w:val="center"/>
        <w:rPr>
          <w:rFonts w:ascii="Simplified Arabic" w:hAnsi="Simplified Arabic" w:cs="Simplified Arabic"/>
          <w:sz w:val="28"/>
          <w:szCs w:val="28"/>
          <w:rtl/>
          <w:lang w:bidi="ar-EG"/>
        </w:rPr>
      </w:pPr>
    </w:p>
    <w:p w14:paraId="0EB57E30" w14:textId="77777777" w:rsidR="009125CE" w:rsidRPr="0068416B" w:rsidRDefault="009125CE" w:rsidP="000179C9">
      <w:pPr>
        <w:spacing w:line="240" w:lineRule="auto"/>
        <w:rPr>
          <w:rFonts w:ascii="Simplified Arabic" w:hAnsi="Simplified Arabic" w:cs="Simplified Arabic"/>
          <w:b/>
          <w:bCs/>
          <w:sz w:val="28"/>
          <w:szCs w:val="28"/>
          <w:rtl/>
          <w:lang w:bidi="ar-EG"/>
        </w:rPr>
      </w:pPr>
    </w:p>
    <w:p w14:paraId="751A7E65" w14:textId="6D872A85" w:rsidR="009125CE" w:rsidRPr="0068416B" w:rsidRDefault="009125CE" w:rsidP="000179C9">
      <w:pPr>
        <w:spacing w:line="240" w:lineRule="auto"/>
        <w:jc w:val="center"/>
        <w:rPr>
          <w:rFonts w:ascii="Simplified Arabic" w:hAnsi="Simplified Arabic" w:cs="Simplified Arabic"/>
          <w:b/>
          <w:bCs/>
          <w:sz w:val="28"/>
          <w:szCs w:val="28"/>
          <w:rtl/>
          <w:lang w:bidi="ar-EG"/>
        </w:rPr>
      </w:pPr>
      <w:r w:rsidRPr="0068416B">
        <w:rPr>
          <w:rFonts w:ascii="Simplified Arabic" w:hAnsi="Simplified Arabic" w:cs="Simplified Arabic"/>
          <w:b/>
          <w:bCs/>
          <w:sz w:val="28"/>
          <w:szCs w:val="28"/>
          <w:rtl/>
          <w:lang w:bidi="ar-EG"/>
        </w:rPr>
        <w:t>إعداد الطالب/</w:t>
      </w:r>
    </w:p>
    <w:p w14:paraId="3D3CBDF8" w14:textId="4607D0B9" w:rsidR="009125CE" w:rsidRDefault="003D6645" w:rsidP="000179C9">
      <w:pPr>
        <w:spacing w:line="240" w:lineRule="auto"/>
        <w:jc w:val="center"/>
        <w:rPr>
          <w:rFonts w:ascii="Simplified Arabic" w:hAnsi="Simplified Arabic" w:cs="Simplified Arabic"/>
          <w:b/>
          <w:bCs/>
          <w:sz w:val="28"/>
          <w:szCs w:val="28"/>
          <w:lang w:bidi="ar-EG"/>
        </w:rPr>
      </w:pPr>
      <w:proofErr w:type="gramStart"/>
      <w:r>
        <w:rPr>
          <w:rFonts w:ascii="Simplified Arabic" w:hAnsi="Simplified Arabic" w:cs="Simplified Arabic" w:hint="cs"/>
          <w:b/>
          <w:bCs/>
          <w:sz w:val="28"/>
          <w:szCs w:val="28"/>
          <w:rtl/>
          <w:lang w:bidi="ar-EG"/>
        </w:rPr>
        <w:t>عبدالعزيز</w:t>
      </w:r>
      <w:proofErr w:type="gramEnd"/>
      <w:r>
        <w:rPr>
          <w:rFonts w:ascii="Simplified Arabic" w:hAnsi="Simplified Arabic" w:cs="Simplified Arabic" w:hint="cs"/>
          <w:b/>
          <w:bCs/>
          <w:sz w:val="28"/>
          <w:szCs w:val="28"/>
          <w:rtl/>
          <w:lang w:bidi="ar-EG"/>
        </w:rPr>
        <w:t xml:space="preserve"> نجم</w:t>
      </w:r>
      <w:r w:rsidR="00EF49CA">
        <w:rPr>
          <w:rFonts w:ascii="Simplified Arabic" w:hAnsi="Simplified Arabic" w:cs="Simplified Arabic" w:hint="cs"/>
          <w:b/>
          <w:bCs/>
          <w:sz w:val="28"/>
          <w:szCs w:val="28"/>
          <w:rtl/>
          <w:lang w:bidi="ar-EG"/>
        </w:rPr>
        <w:t xml:space="preserve"> سليم</w:t>
      </w:r>
      <w:r>
        <w:rPr>
          <w:rFonts w:ascii="Simplified Arabic" w:hAnsi="Simplified Arabic" w:cs="Simplified Arabic" w:hint="cs"/>
          <w:b/>
          <w:bCs/>
          <w:sz w:val="28"/>
          <w:szCs w:val="28"/>
          <w:rtl/>
          <w:lang w:bidi="ar-EG"/>
        </w:rPr>
        <w:t xml:space="preserve"> اليوبي</w:t>
      </w:r>
    </w:p>
    <w:p w14:paraId="18678951" w14:textId="104ECC00" w:rsidR="00023F8F" w:rsidRPr="0068416B" w:rsidRDefault="00023F8F" w:rsidP="000179C9">
      <w:pPr>
        <w:spacing w:line="240" w:lineRule="auto"/>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(25100</w:t>
      </w:r>
      <w:r w:rsidR="003D6645">
        <w:rPr>
          <w:rFonts w:ascii="Simplified Arabic" w:hAnsi="Simplified Arabic" w:cs="Simplified Arabic" w:hint="cs"/>
          <w:b/>
          <w:bCs/>
          <w:sz w:val="28"/>
          <w:szCs w:val="28"/>
          <w:rtl/>
        </w:rPr>
        <w:t>2577</w:t>
      </w:r>
      <w:r>
        <w:rPr>
          <w:rFonts w:ascii="Simplified Arabic" w:hAnsi="Simplified Arabic" w:cs="Simplified Arabic" w:hint="cs"/>
          <w:b/>
          <w:bCs/>
          <w:sz w:val="28"/>
          <w:szCs w:val="28"/>
          <w:rtl/>
        </w:rPr>
        <w:t>)</w:t>
      </w:r>
    </w:p>
    <w:p w14:paraId="58D6152F" w14:textId="77777777" w:rsidR="009125CE" w:rsidRPr="0068416B" w:rsidRDefault="009125CE" w:rsidP="000179C9">
      <w:pPr>
        <w:spacing w:line="240" w:lineRule="auto"/>
        <w:jc w:val="center"/>
        <w:rPr>
          <w:rFonts w:ascii="Simplified Arabic" w:hAnsi="Simplified Arabic" w:cs="Simplified Arabic"/>
          <w:b/>
          <w:bCs/>
          <w:sz w:val="28"/>
          <w:szCs w:val="28"/>
          <w:rtl/>
          <w:lang w:bidi="ar-EG"/>
        </w:rPr>
      </w:pPr>
    </w:p>
    <w:p w14:paraId="5F4EE2DE" w14:textId="1A92484F" w:rsidR="009125CE" w:rsidRPr="0068416B" w:rsidRDefault="009125CE" w:rsidP="000179C9">
      <w:pPr>
        <w:spacing w:line="240" w:lineRule="auto"/>
        <w:jc w:val="center"/>
        <w:rPr>
          <w:rFonts w:ascii="Simplified Arabic" w:hAnsi="Simplified Arabic" w:cs="Simplified Arabic"/>
          <w:b/>
          <w:bCs/>
          <w:sz w:val="28"/>
          <w:szCs w:val="28"/>
          <w:rtl/>
          <w:lang w:bidi="ar-EG"/>
        </w:rPr>
      </w:pPr>
      <w:r w:rsidRPr="0068416B">
        <w:rPr>
          <w:rFonts w:ascii="Simplified Arabic" w:hAnsi="Simplified Arabic" w:cs="Simplified Arabic"/>
          <w:b/>
          <w:bCs/>
          <w:sz w:val="28"/>
          <w:szCs w:val="28"/>
          <w:rtl/>
          <w:lang w:bidi="ar-EG"/>
        </w:rPr>
        <w:t>إشراف/</w:t>
      </w:r>
    </w:p>
    <w:p w14:paraId="16CF2D6A" w14:textId="1B427C98" w:rsidR="009125CE" w:rsidRPr="0068416B" w:rsidRDefault="00D04F62" w:rsidP="000179C9">
      <w:pPr>
        <w:spacing w:line="240" w:lineRule="auto"/>
        <w:jc w:val="center"/>
        <w:rPr>
          <w:rFonts w:ascii="Simplified Arabic" w:hAnsi="Simplified Arabic" w:cs="Simplified Arabic"/>
          <w:b/>
          <w:bCs/>
          <w:sz w:val="28"/>
          <w:szCs w:val="28"/>
          <w:lang w:bidi="ar-EG"/>
        </w:rPr>
      </w:pPr>
      <w:proofErr w:type="spellStart"/>
      <w:proofErr w:type="gramStart"/>
      <w:r w:rsidRPr="0068416B">
        <w:rPr>
          <w:rFonts w:ascii="Simplified Arabic" w:hAnsi="Simplified Arabic" w:cs="Simplified Arabic"/>
          <w:b/>
          <w:bCs/>
          <w:sz w:val="28"/>
          <w:szCs w:val="28"/>
          <w:rtl/>
          <w:lang w:bidi="ar-EG"/>
        </w:rPr>
        <w:t>د.الفيصل</w:t>
      </w:r>
      <w:proofErr w:type="spellEnd"/>
      <w:proofErr w:type="gramEnd"/>
      <w:r w:rsidRPr="0068416B">
        <w:rPr>
          <w:rFonts w:ascii="Simplified Arabic" w:hAnsi="Simplified Arabic" w:cs="Simplified Arabic"/>
          <w:b/>
          <w:bCs/>
          <w:sz w:val="28"/>
          <w:szCs w:val="28"/>
          <w:rtl/>
          <w:lang w:bidi="ar-EG"/>
        </w:rPr>
        <w:t xml:space="preserve"> عبد الحميد</w:t>
      </w:r>
      <w:r w:rsidRPr="0068416B">
        <w:rPr>
          <w:rFonts w:ascii="Simplified Arabic" w:hAnsi="Simplified Arabic" w:cs="Simplified Arabic"/>
          <w:b/>
          <w:bCs/>
          <w:sz w:val="28"/>
          <w:szCs w:val="28"/>
          <w:rtl/>
          <w:lang w:bidi="ar-EG"/>
        </w:rPr>
        <w:br/>
      </w:r>
      <w:proofErr w:type="spellStart"/>
      <w:proofErr w:type="gramStart"/>
      <w:r w:rsidRPr="0068416B">
        <w:rPr>
          <w:rFonts w:ascii="Simplified Arabic" w:hAnsi="Simplified Arabic" w:cs="Simplified Arabic"/>
          <w:b/>
          <w:bCs/>
          <w:sz w:val="28"/>
          <w:szCs w:val="28"/>
          <w:rtl/>
          <w:lang w:bidi="ar-EG"/>
        </w:rPr>
        <w:t>د.فايز</w:t>
      </w:r>
      <w:proofErr w:type="spellEnd"/>
      <w:proofErr w:type="gramEnd"/>
      <w:r w:rsidRPr="0068416B">
        <w:rPr>
          <w:rFonts w:ascii="Simplified Arabic" w:hAnsi="Simplified Arabic" w:cs="Simplified Arabic"/>
          <w:b/>
          <w:bCs/>
          <w:sz w:val="28"/>
          <w:szCs w:val="28"/>
          <w:rtl/>
          <w:lang w:bidi="ar-EG"/>
        </w:rPr>
        <w:t xml:space="preserve"> جراد</w:t>
      </w:r>
    </w:p>
    <w:p w14:paraId="22738CC6" w14:textId="77777777" w:rsidR="009125CE" w:rsidRPr="0068416B" w:rsidRDefault="009125CE" w:rsidP="000179C9">
      <w:pPr>
        <w:spacing w:line="240" w:lineRule="auto"/>
        <w:jc w:val="center"/>
        <w:rPr>
          <w:rFonts w:ascii="Simplified Arabic" w:hAnsi="Simplified Arabic" w:cs="Simplified Arabic"/>
          <w:b/>
          <w:bCs/>
          <w:sz w:val="28"/>
          <w:szCs w:val="28"/>
          <w:rtl/>
          <w:lang w:bidi="ar-EG"/>
        </w:rPr>
      </w:pPr>
    </w:p>
    <w:p w14:paraId="14480418" w14:textId="78A6C3AC" w:rsidR="009125CE" w:rsidRPr="0068416B" w:rsidRDefault="009125CE" w:rsidP="000179C9">
      <w:pPr>
        <w:spacing w:line="240" w:lineRule="auto"/>
        <w:jc w:val="center"/>
        <w:rPr>
          <w:rFonts w:ascii="Simplified Arabic" w:hAnsi="Simplified Arabic" w:cs="Simplified Arabic"/>
          <w:b/>
          <w:bCs/>
          <w:sz w:val="28"/>
          <w:szCs w:val="28"/>
          <w:rtl/>
          <w:lang w:bidi="ar-EG"/>
        </w:rPr>
      </w:pPr>
      <w:r w:rsidRPr="0068416B">
        <w:rPr>
          <w:rFonts w:ascii="Simplified Arabic" w:hAnsi="Simplified Arabic" w:cs="Simplified Arabic"/>
          <w:b/>
          <w:bCs/>
          <w:sz w:val="28"/>
          <w:szCs w:val="28"/>
          <w:rtl/>
          <w:lang w:bidi="ar-EG"/>
        </w:rPr>
        <w:t>العام الدراسي:</w:t>
      </w:r>
    </w:p>
    <w:p w14:paraId="71099ADB" w14:textId="0183AB6E" w:rsidR="009125CE" w:rsidRPr="0068416B" w:rsidRDefault="009125CE" w:rsidP="000179C9">
      <w:pPr>
        <w:spacing w:line="240" w:lineRule="auto"/>
        <w:jc w:val="center"/>
        <w:rPr>
          <w:rFonts w:ascii="Simplified Arabic" w:hAnsi="Simplified Arabic" w:cs="Simplified Arabic"/>
          <w:b/>
          <w:bCs/>
          <w:sz w:val="28"/>
          <w:szCs w:val="28"/>
          <w:rtl/>
          <w:lang w:bidi="ar-EG"/>
        </w:rPr>
      </w:pPr>
      <w:r w:rsidRPr="0068416B">
        <w:rPr>
          <w:rFonts w:ascii="Simplified Arabic" w:hAnsi="Simplified Arabic" w:cs="Simplified Arabic"/>
          <w:b/>
          <w:bCs/>
          <w:sz w:val="28"/>
          <w:szCs w:val="28"/>
          <w:rtl/>
          <w:lang w:bidi="ar-EG"/>
        </w:rPr>
        <w:t>202</w:t>
      </w:r>
      <w:r w:rsidR="003414E9" w:rsidRPr="0068416B">
        <w:rPr>
          <w:rFonts w:ascii="Simplified Arabic" w:hAnsi="Simplified Arabic" w:cs="Simplified Arabic"/>
          <w:b/>
          <w:bCs/>
          <w:sz w:val="28"/>
          <w:szCs w:val="28"/>
          <w:rtl/>
          <w:lang w:bidi="ar-EG"/>
        </w:rPr>
        <w:t>5</w:t>
      </w:r>
    </w:p>
    <w:p w14:paraId="773BD5D5" w14:textId="77777777" w:rsidR="003414E9" w:rsidRPr="0068416B" w:rsidRDefault="003414E9" w:rsidP="000179C9">
      <w:pPr>
        <w:spacing w:line="240" w:lineRule="auto"/>
        <w:jc w:val="center"/>
        <w:rPr>
          <w:rFonts w:ascii="Simplified Arabic" w:hAnsi="Simplified Arabic" w:cs="Simplified Arabic"/>
          <w:sz w:val="28"/>
          <w:szCs w:val="28"/>
          <w:u w:val="single"/>
          <w:rtl/>
          <w:lang w:bidi="ar-EG"/>
        </w:rPr>
      </w:pPr>
    </w:p>
    <w:p w14:paraId="598F0D84" w14:textId="52B07F9D" w:rsidR="003414E9" w:rsidRPr="0068416B" w:rsidRDefault="003414E9" w:rsidP="00824854">
      <w:pPr>
        <w:spacing w:line="240" w:lineRule="auto"/>
        <w:jc w:val="center"/>
        <w:rPr>
          <w:rFonts w:ascii="Simplified Arabic" w:hAnsi="Simplified Arabic" w:cs="Simplified Arabic"/>
          <w:sz w:val="28"/>
          <w:szCs w:val="28"/>
          <w:u w:val="single"/>
          <w:rtl/>
          <w:lang w:bidi="ar-EG"/>
        </w:rPr>
      </w:pPr>
    </w:p>
    <w:p w14:paraId="6DE75A26" w14:textId="6C18AEC4" w:rsidR="003414E9" w:rsidRPr="0068416B" w:rsidRDefault="003414E9" w:rsidP="000179C9">
      <w:pPr>
        <w:spacing w:line="240" w:lineRule="auto"/>
        <w:rPr>
          <w:rFonts w:ascii="Simplified Arabic" w:hAnsi="Simplified Arabic" w:cs="Simplified Arabic"/>
          <w:sz w:val="28"/>
          <w:szCs w:val="28"/>
          <w:u w:val="single"/>
          <w:rtl/>
          <w:lang w:bidi="ar-EG"/>
        </w:rPr>
      </w:pPr>
    </w:p>
    <w:p w14:paraId="74CE98E2" w14:textId="571F2924" w:rsidR="003414E9" w:rsidRPr="0068416B" w:rsidRDefault="003414E9" w:rsidP="000179C9">
      <w:pPr>
        <w:spacing w:line="240" w:lineRule="auto"/>
        <w:rPr>
          <w:rFonts w:ascii="Simplified Arabic" w:hAnsi="Simplified Arabic" w:cs="Simplified Arabic"/>
          <w:sz w:val="28"/>
          <w:szCs w:val="28"/>
          <w:u w:val="single"/>
          <w:rtl/>
          <w:lang w:bidi="ar-EG"/>
        </w:rPr>
      </w:pPr>
    </w:p>
    <w:p w14:paraId="124A39A3" w14:textId="1B86ECF9" w:rsidR="003414E9" w:rsidRPr="0068416B" w:rsidRDefault="003414E9" w:rsidP="000179C9">
      <w:pPr>
        <w:spacing w:line="240" w:lineRule="auto"/>
        <w:rPr>
          <w:rFonts w:ascii="Simplified Arabic" w:hAnsi="Simplified Arabic" w:cs="Simplified Arabic"/>
          <w:sz w:val="28"/>
          <w:szCs w:val="28"/>
          <w:u w:val="single"/>
          <w:rtl/>
          <w:lang w:bidi="ar-EG"/>
        </w:rPr>
      </w:pPr>
    </w:p>
    <w:p w14:paraId="2CB3B6F6" w14:textId="02EA29D5" w:rsidR="003414E9" w:rsidRDefault="003414E9" w:rsidP="000179C9">
      <w:pPr>
        <w:spacing w:line="240" w:lineRule="auto"/>
        <w:rPr>
          <w:rFonts w:ascii="Simplified Arabic" w:hAnsi="Simplified Arabic" w:cs="Simplified Arabic"/>
          <w:sz w:val="28"/>
          <w:szCs w:val="28"/>
          <w:u w:val="single"/>
          <w:rtl/>
          <w:lang w:bidi="ar-EG"/>
        </w:rPr>
      </w:pPr>
    </w:p>
    <w:p w14:paraId="562FB2A0" w14:textId="77777777" w:rsidR="009A512E" w:rsidRPr="0068416B" w:rsidRDefault="009A512E" w:rsidP="000179C9">
      <w:pPr>
        <w:spacing w:line="240" w:lineRule="auto"/>
        <w:rPr>
          <w:rFonts w:ascii="Simplified Arabic" w:hAnsi="Simplified Arabic" w:cs="Simplified Arabic"/>
          <w:sz w:val="28"/>
          <w:szCs w:val="28"/>
          <w:u w:val="single"/>
          <w:rtl/>
          <w:lang w:bidi="ar-EG"/>
        </w:rPr>
      </w:pPr>
    </w:p>
    <w:p w14:paraId="59A0E79E" w14:textId="4EAF6307" w:rsidR="0068416B" w:rsidRPr="0068416B" w:rsidRDefault="009A512E" w:rsidP="009A512E">
      <w:pPr>
        <w:spacing w:line="240" w:lineRule="auto"/>
        <w:rPr>
          <w:rFonts w:ascii="Simplified Arabic" w:hAnsi="Simplified Arabic" w:cs="Simplified Arabic"/>
          <w:sz w:val="28"/>
          <w:szCs w:val="28"/>
          <w:u w:val="single"/>
          <w:rtl/>
          <w:lang w:bidi="ar-EG"/>
        </w:rPr>
      </w:pPr>
      <w:r>
        <w:rPr>
          <w:noProof/>
        </w:rPr>
        <w:drawing>
          <wp:inline distT="0" distB="0" distL="0" distR="0" wp14:anchorId="2D2EC8C4" wp14:editId="786AD841">
            <wp:extent cx="5760085" cy="4617720"/>
            <wp:effectExtent l="0" t="0" r="0" b="0"/>
            <wp:docPr id="213411127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9">
                      <a:extLst>
                        <a:ext uri="{28A0092B-C50C-407E-A947-70E740481C1C}">
                          <a14:useLocalDpi xmlns:a14="http://schemas.microsoft.com/office/drawing/2010/main" val="0"/>
                        </a:ext>
                      </a:extLst>
                    </a:blip>
                    <a:srcRect b="12943"/>
                    <a:stretch>
                      <a:fillRect/>
                    </a:stretch>
                  </pic:blipFill>
                  <pic:spPr bwMode="auto">
                    <a:xfrm>
                      <a:off x="0" y="0"/>
                      <a:ext cx="5760085" cy="4617720"/>
                    </a:xfrm>
                    <a:prstGeom prst="rect">
                      <a:avLst/>
                    </a:prstGeom>
                    <a:noFill/>
                    <a:ln>
                      <a:noFill/>
                    </a:ln>
                    <a:extLst>
                      <a:ext uri="{53640926-AAD7-44D8-BBD7-CCE9431645EC}">
                        <a14:shadowObscured xmlns:a14="http://schemas.microsoft.com/office/drawing/2010/main"/>
                      </a:ext>
                    </a:extLst>
                  </pic:spPr>
                </pic:pic>
              </a:graphicData>
            </a:graphic>
          </wp:inline>
        </w:drawing>
      </w:r>
    </w:p>
    <w:p w14:paraId="68C942DC" w14:textId="77777777" w:rsidR="0068416B" w:rsidRPr="0068416B" w:rsidRDefault="0068416B" w:rsidP="000179C9">
      <w:pPr>
        <w:spacing w:line="240" w:lineRule="auto"/>
        <w:rPr>
          <w:rFonts w:ascii="Simplified Arabic" w:hAnsi="Simplified Arabic" w:cs="Simplified Arabic"/>
          <w:sz w:val="28"/>
          <w:szCs w:val="28"/>
          <w:u w:val="single"/>
          <w:rtl/>
          <w:lang w:bidi="ar-EG"/>
        </w:rPr>
      </w:pPr>
    </w:p>
    <w:p w14:paraId="15DA2BBE" w14:textId="77777777" w:rsidR="003414E9" w:rsidRPr="0068416B" w:rsidRDefault="003414E9" w:rsidP="000179C9">
      <w:pPr>
        <w:spacing w:line="240" w:lineRule="auto"/>
        <w:rPr>
          <w:rFonts w:ascii="Simplified Arabic" w:hAnsi="Simplified Arabic" w:cs="Simplified Arabic"/>
          <w:sz w:val="28"/>
          <w:szCs w:val="28"/>
          <w:u w:val="single"/>
          <w:rtl/>
          <w:lang w:bidi="ar-EG"/>
        </w:rPr>
      </w:pPr>
    </w:p>
    <w:p w14:paraId="359BD951" w14:textId="77777777" w:rsidR="00B640F6" w:rsidRDefault="00B640F6" w:rsidP="000179C9">
      <w:pPr>
        <w:spacing w:line="240" w:lineRule="auto"/>
        <w:rPr>
          <w:rFonts w:ascii="Simplified Arabic" w:hAnsi="Simplified Arabic" w:cs="Simplified Arabic"/>
          <w:sz w:val="36"/>
          <w:szCs w:val="36"/>
          <w:rtl/>
          <w:lang w:bidi="ar-EG"/>
        </w:rPr>
      </w:pPr>
    </w:p>
    <w:p w14:paraId="7AE53729" w14:textId="717877E1" w:rsidR="00611A40" w:rsidRPr="00B640F6" w:rsidRDefault="00611A40" w:rsidP="000179C9">
      <w:pPr>
        <w:pStyle w:val="Heading1"/>
        <w:jc w:val="left"/>
        <w:rPr>
          <w:sz w:val="32"/>
          <w:rtl/>
          <w:lang w:bidi="ar-EG"/>
        </w:rPr>
      </w:pPr>
      <w:bookmarkStart w:id="0" w:name="_Toc211624887"/>
      <w:bookmarkStart w:id="1" w:name="_Toc213707868"/>
      <w:r w:rsidRPr="000179C9">
        <w:rPr>
          <w:rtl/>
        </w:rPr>
        <w:lastRenderedPageBreak/>
        <w:t>حقوق الطباعة</w:t>
      </w:r>
      <w:r w:rsidRPr="00B640F6">
        <w:rPr>
          <w:sz w:val="32"/>
          <w:rtl/>
          <w:lang w:bidi="ar-EG"/>
        </w:rPr>
        <w:t>:</w:t>
      </w:r>
      <w:bookmarkEnd w:id="0"/>
      <w:bookmarkEnd w:id="1"/>
      <w:r w:rsidRPr="00B640F6">
        <w:rPr>
          <w:sz w:val="32"/>
          <w:rtl/>
          <w:lang w:bidi="ar-EG"/>
        </w:rPr>
        <w:t xml:space="preserve"> </w:t>
      </w:r>
    </w:p>
    <w:p w14:paraId="18A91651" w14:textId="62EE419C" w:rsidR="00611A40" w:rsidRPr="00B640F6" w:rsidRDefault="00611A40" w:rsidP="004E4459">
      <w:pPr>
        <w:spacing w:line="240" w:lineRule="auto"/>
        <w:ind w:firstLine="284"/>
        <w:jc w:val="both"/>
        <w:rPr>
          <w:rFonts w:ascii="Simplified Arabic" w:hAnsi="Simplified Arabic" w:cs="Simplified Arabic"/>
          <w:sz w:val="32"/>
          <w:szCs w:val="32"/>
          <w:u w:val="single"/>
          <w:rtl/>
          <w:lang w:bidi="ar-EG"/>
        </w:rPr>
      </w:pPr>
      <w:r w:rsidRPr="00B640F6">
        <w:rPr>
          <w:rFonts w:ascii="Simplified Arabic" w:hAnsi="Simplified Arabic" w:cs="Simplified Arabic"/>
          <w:sz w:val="32"/>
          <w:szCs w:val="32"/>
          <w:rtl/>
          <w:lang w:bidi="ar-EG"/>
        </w:rPr>
        <w:t xml:space="preserve">حقوق الطباعة تمتلكها جامعة </w:t>
      </w:r>
      <w:proofErr w:type="spellStart"/>
      <w:proofErr w:type="gramStart"/>
      <w:r w:rsidRPr="00B640F6">
        <w:rPr>
          <w:rFonts w:ascii="Simplified Arabic" w:hAnsi="Simplified Arabic" w:cs="Simplified Arabic"/>
          <w:sz w:val="32"/>
          <w:szCs w:val="32"/>
          <w:rtl/>
          <w:lang w:bidi="ar-EG"/>
        </w:rPr>
        <w:t>ميدأوشن</w:t>
      </w:r>
      <w:proofErr w:type="spellEnd"/>
      <w:r w:rsidRPr="00B640F6">
        <w:rPr>
          <w:rFonts w:ascii="Simplified Arabic" w:hAnsi="Simplified Arabic" w:cs="Simplified Arabic"/>
          <w:sz w:val="32"/>
          <w:szCs w:val="32"/>
          <w:rtl/>
          <w:lang w:bidi="ar-EG"/>
        </w:rPr>
        <w:t>,</w:t>
      </w:r>
      <w:proofErr w:type="gramEnd"/>
      <w:r w:rsidRPr="00B640F6">
        <w:rPr>
          <w:rFonts w:ascii="Simplified Arabic" w:hAnsi="Simplified Arabic" w:cs="Simplified Arabic"/>
          <w:sz w:val="32"/>
          <w:szCs w:val="32"/>
          <w:rtl/>
          <w:lang w:bidi="ar-EG"/>
        </w:rPr>
        <w:t xml:space="preserve"> حيث </w:t>
      </w:r>
      <w:proofErr w:type="gramStart"/>
      <w:r w:rsidRPr="00B640F6">
        <w:rPr>
          <w:rFonts w:ascii="Simplified Arabic" w:hAnsi="Simplified Arabic" w:cs="Simplified Arabic"/>
          <w:sz w:val="32"/>
          <w:szCs w:val="32"/>
          <w:rtl/>
          <w:lang w:bidi="ar-EG"/>
        </w:rPr>
        <w:t>أن</w:t>
      </w:r>
      <w:proofErr w:type="gramEnd"/>
      <w:r w:rsidRPr="00B640F6">
        <w:rPr>
          <w:rFonts w:ascii="Simplified Arabic" w:hAnsi="Simplified Arabic" w:cs="Simplified Arabic"/>
          <w:sz w:val="32"/>
          <w:szCs w:val="32"/>
          <w:rtl/>
          <w:lang w:bidi="ar-EG"/>
        </w:rPr>
        <w:t xml:space="preserve"> جميع المواد والمحتويات الواردة في هذا البحث هي ملك </w:t>
      </w:r>
      <w:proofErr w:type="gramStart"/>
      <w:r w:rsidRPr="00B640F6">
        <w:rPr>
          <w:rFonts w:ascii="Simplified Arabic" w:hAnsi="Simplified Arabic" w:cs="Simplified Arabic"/>
          <w:sz w:val="32"/>
          <w:szCs w:val="32"/>
          <w:rtl/>
          <w:lang w:bidi="ar-EG"/>
        </w:rPr>
        <w:t>الجامعة,</w:t>
      </w:r>
      <w:proofErr w:type="gramEnd"/>
      <w:r w:rsidRPr="00B640F6">
        <w:rPr>
          <w:rFonts w:ascii="Simplified Arabic" w:hAnsi="Simplified Arabic" w:cs="Simplified Arabic"/>
          <w:sz w:val="32"/>
          <w:szCs w:val="32"/>
          <w:rtl/>
          <w:lang w:bidi="ar-EG"/>
        </w:rPr>
        <w:t xml:space="preserve"> ولا يجوز إعادة استخدامها او إعادة نشرها او توزيعها بدون إذن مسبق من جامعة </w:t>
      </w:r>
      <w:proofErr w:type="spellStart"/>
      <w:r w:rsidRPr="00B640F6">
        <w:rPr>
          <w:rFonts w:ascii="Simplified Arabic" w:hAnsi="Simplified Arabic" w:cs="Simplified Arabic"/>
          <w:sz w:val="32"/>
          <w:szCs w:val="32"/>
          <w:rtl/>
          <w:lang w:bidi="ar-EG"/>
        </w:rPr>
        <w:t>ميدأوشن</w:t>
      </w:r>
      <w:proofErr w:type="spellEnd"/>
      <w:r w:rsidRPr="00B640F6">
        <w:rPr>
          <w:rFonts w:ascii="Simplified Arabic" w:hAnsi="Simplified Arabic" w:cs="Simplified Arabic"/>
          <w:sz w:val="32"/>
          <w:szCs w:val="32"/>
          <w:u w:val="single"/>
          <w:rtl/>
          <w:lang w:bidi="ar-EG"/>
        </w:rPr>
        <w:t xml:space="preserve"> </w:t>
      </w:r>
    </w:p>
    <w:p w14:paraId="6B329FE7" w14:textId="77777777" w:rsidR="00611A40" w:rsidRPr="0068416B" w:rsidRDefault="00611A40" w:rsidP="000179C9">
      <w:pPr>
        <w:spacing w:line="240" w:lineRule="auto"/>
        <w:rPr>
          <w:rFonts w:ascii="Simplified Arabic" w:hAnsi="Simplified Arabic" w:cs="Simplified Arabic"/>
          <w:sz w:val="36"/>
          <w:szCs w:val="36"/>
          <w:u w:val="single"/>
          <w:rtl/>
          <w:lang w:bidi="ar-EG"/>
        </w:rPr>
      </w:pPr>
    </w:p>
    <w:p w14:paraId="38528FAB" w14:textId="77777777" w:rsidR="00611A40" w:rsidRPr="0068416B" w:rsidRDefault="00611A40" w:rsidP="000179C9">
      <w:pPr>
        <w:spacing w:line="240" w:lineRule="auto"/>
        <w:rPr>
          <w:rFonts w:ascii="Simplified Arabic" w:hAnsi="Simplified Arabic" w:cs="Simplified Arabic"/>
          <w:sz w:val="36"/>
          <w:szCs w:val="36"/>
          <w:u w:val="single"/>
          <w:rtl/>
          <w:lang w:bidi="ar-EG"/>
        </w:rPr>
      </w:pPr>
    </w:p>
    <w:p w14:paraId="0853AFE7" w14:textId="77777777" w:rsidR="00611A40" w:rsidRPr="0068416B" w:rsidRDefault="00611A40" w:rsidP="000179C9">
      <w:pPr>
        <w:spacing w:line="240" w:lineRule="auto"/>
        <w:rPr>
          <w:rFonts w:ascii="Simplified Arabic" w:hAnsi="Simplified Arabic" w:cs="Simplified Arabic"/>
          <w:sz w:val="36"/>
          <w:szCs w:val="36"/>
          <w:u w:val="single"/>
          <w:rtl/>
          <w:lang w:bidi="ar-EG"/>
        </w:rPr>
      </w:pPr>
    </w:p>
    <w:p w14:paraId="61F2429D" w14:textId="77777777" w:rsidR="00611A40" w:rsidRPr="0068416B" w:rsidRDefault="00611A40" w:rsidP="000179C9">
      <w:pPr>
        <w:spacing w:line="240" w:lineRule="auto"/>
        <w:rPr>
          <w:rFonts w:ascii="Simplified Arabic" w:hAnsi="Simplified Arabic" w:cs="Simplified Arabic"/>
          <w:sz w:val="36"/>
          <w:szCs w:val="36"/>
          <w:u w:val="single"/>
          <w:rtl/>
          <w:lang w:bidi="ar-EG"/>
        </w:rPr>
      </w:pPr>
    </w:p>
    <w:p w14:paraId="62270069" w14:textId="77777777" w:rsidR="00611A40" w:rsidRPr="0068416B" w:rsidRDefault="00611A40" w:rsidP="000179C9">
      <w:pPr>
        <w:spacing w:line="240" w:lineRule="auto"/>
        <w:rPr>
          <w:rFonts w:ascii="Simplified Arabic" w:hAnsi="Simplified Arabic" w:cs="Simplified Arabic"/>
          <w:sz w:val="36"/>
          <w:szCs w:val="36"/>
          <w:u w:val="single"/>
          <w:rtl/>
          <w:lang w:bidi="ar-EG"/>
        </w:rPr>
      </w:pPr>
    </w:p>
    <w:p w14:paraId="0FDB8481" w14:textId="77777777" w:rsidR="00611A40" w:rsidRPr="0068416B" w:rsidRDefault="00611A40" w:rsidP="000179C9">
      <w:pPr>
        <w:spacing w:line="240" w:lineRule="auto"/>
        <w:rPr>
          <w:rFonts w:ascii="Simplified Arabic" w:hAnsi="Simplified Arabic" w:cs="Simplified Arabic"/>
          <w:sz w:val="36"/>
          <w:szCs w:val="36"/>
          <w:u w:val="single"/>
          <w:rtl/>
          <w:lang w:bidi="ar-EG"/>
        </w:rPr>
      </w:pPr>
    </w:p>
    <w:p w14:paraId="384AF54D" w14:textId="77777777" w:rsidR="00611A40" w:rsidRPr="0068416B" w:rsidRDefault="00611A40" w:rsidP="000179C9">
      <w:pPr>
        <w:spacing w:line="240" w:lineRule="auto"/>
        <w:rPr>
          <w:rFonts w:ascii="Simplified Arabic" w:hAnsi="Simplified Arabic" w:cs="Simplified Arabic"/>
          <w:sz w:val="36"/>
          <w:szCs w:val="36"/>
          <w:u w:val="single"/>
          <w:rtl/>
          <w:lang w:bidi="ar-EG"/>
        </w:rPr>
      </w:pPr>
    </w:p>
    <w:p w14:paraId="66CB8D5A" w14:textId="77777777" w:rsidR="00611A40" w:rsidRPr="0068416B" w:rsidRDefault="00611A40" w:rsidP="000179C9">
      <w:pPr>
        <w:spacing w:line="240" w:lineRule="auto"/>
        <w:rPr>
          <w:rFonts w:ascii="Simplified Arabic" w:hAnsi="Simplified Arabic" w:cs="Simplified Arabic"/>
          <w:sz w:val="36"/>
          <w:szCs w:val="36"/>
          <w:u w:val="single"/>
          <w:rtl/>
          <w:lang w:bidi="ar-EG"/>
        </w:rPr>
      </w:pPr>
    </w:p>
    <w:p w14:paraId="10C819C0" w14:textId="77777777" w:rsidR="00611A40" w:rsidRPr="0068416B" w:rsidRDefault="00611A40" w:rsidP="000179C9">
      <w:pPr>
        <w:spacing w:line="240" w:lineRule="auto"/>
        <w:rPr>
          <w:rFonts w:ascii="Simplified Arabic" w:hAnsi="Simplified Arabic" w:cs="Simplified Arabic"/>
          <w:sz w:val="36"/>
          <w:szCs w:val="36"/>
          <w:u w:val="single"/>
          <w:rtl/>
          <w:lang w:bidi="ar-EG"/>
        </w:rPr>
      </w:pPr>
    </w:p>
    <w:p w14:paraId="2EFAE0C3" w14:textId="77777777" w:rsidR="00611A40" w:rsidRPr="0068416B" w:rsidRDefault="00611A40" w:rsidP="000179C9">
      <w:pPr>
        <w:spacing w:line="240" w:lineRule="auto"/>
        <w:rPr>
          <w:rFonts w:ascii="Simplified Arabic" w:hAnsi="Simplified Arabic" w:cs="Simplified Arabic"/>
          <w:sz w:val="36"/>
          <w:szCs w:val="36"/>
          <w:u w:val="single"/>
          <w:rtl/>
          <w:lang w:bidi="ar-EG"/>
        </w:rPr>
      </w:pPr>
    </w:p>
    <w:p w14:paraId="706FE629" w14:textId="77777777" w:rsidR="00611A40" w:rsidRPr="0068416B" w:rsidRDefault="00611A40" w:rsidP="000179C9">
      <w:pPr>
        <w:spacing w:line="240" w:lineRule="auto"/>
        <w:rPr>
          <w:rFonts w:ascii="Simplified Arabic" w:hAnsi="Simplified Arabic" w:cs="Simplified Arabic"/>
          <w:sz w:val="36"/>
          <w:szCs w:val="36"/>
          <w:u w:val="single"/>
          <w:rtl/>
          <w:lang w:bidi="ar-EG"/>
        </w:rPr>
      </w:pPr>
    </w:p>
    <w:p w14:paraId="434A0493" w14:textId="77777777" w:rsidR="00611A40" w:rsidRPr="0068416B" w:rsidRDefault="00611A40" w:rsidP="000179C9">
      <w:pPr>
        <w:spacing w:line="240" w:lineRule="auto"/>
        <w:rPr>
          <w:rFonts w:ascii="Simplified Arabic" w:hAnsi="Simplified Arabic" w:cs="Simplified Arabic"/>
          <w:sz w:val="36"/>
          <w:szCs w:val="36"/>
          <w:u w:val="single"/>
          <w:rtl/>
          <w:lang w:bidi="ar-EG"/>
        </w:rPr>
      </w:pPr>
    </w:p>
    <w:p w14:paraId="06BD6BF0" w14:textId="77777777" w:rsidR="00611A40" w:rsidRDefault="00611A40" w:rsidP="000179C9">
      <w:pPr>
        <w:spacing w:line="240" w:lineRule="auto"/>
        <w:rPr>
          <w:rFonts w:ascii="Simplified Arabic" w:hAnsi="Simplified Arabic" w:cs="Simplified Arabic"/>
          <w:sz w:val="36"/>
          <w:szCs w:val="36"/>
          <w:u w:val="single"/>
          <w:rtl/>
          <w:lang w:bidi="ar-EG"/>
        </w:rPr>
      </w:pPr>
    </w:p>
    <w:p w14:paraId="3AE5B082" w14:textId="77777777" w:rsidR="00B640F6" w:rsidRDefault="00B640F6" w:rsidP="000179C9">
      <w:pPr>
        <w:spacing w:line="240" w:lineRule="auto"/>
        <w:rPr>
          <w:rFonts w:ascii="Simplified Arabic" w:hAnsi="Simplified Arabic" w:cs="Simplified Arabic"/>
          <w:sz w:val="36"/>
          <w:szCs w:val="36"/>
          <w:u w:val="single"/>
          <w:rtl/>
          <w:lang w:bidi="ar-EG"/>
        </w:rPr>
      </w:pPr>
    </w:p>
    <w:p w14:paraId="27FDCB91" w14:textId="77777777" w:rsidR="0068416B" w:rsidRDefault="0068416B" w:rsidP="000179C9">
      <w:pPr>
        <w:spacing w:line="240" w:lineRule="auto"/>
        <w:rPr>
          <w:rFonts w:ascii="Simplified Arabic" w:hAnsi="Simplified Arabic" w:cs="Simplified Arabic"/>
          <w:sz w:val="36"/>
          <w:szCs w:val="36"/>
          <w:u w:val="single"/>
          <w:lang w:bidi="ar-EG"/>
        </w:rPr>
      </w:pPr>
    </w:p>
    <w:p w14:paraId="6D0F556C" w14:textId="5E22DAA8" w:rsidR="00611A40" w:rsidRPr="0068416B" w:rsidRDefault="00A3642D" w:rsidP="000179C9">
      <w:pPr>
        <w:spacing w:line="240" w:lineRule="auto"/>
        <w:rPr>
          <w:rFonts w:ascii="Simplified Arabic" w:hAnsi="Simplified Arabic" w:cs="Simplified Arabic"/>
          <w:sz w:val="36"/>
          <w:szCs w:val="36"/>
        </w:rPr>
      </w:pPr>
      <w:bookmarkStart w:id="2" w:name="_Toc213707869"/>
      <w:bookmarkStart w:id="3" w:name="_Toc211624888"/>
      <w:r w:rsidRPr="000179C9">
        <w:rPr>
          <w:rStyle w:val="Heading1Char"/>
          <w:rFonts w:hint="cs"/>
          <w:rtl/>
        </w:rPr>
        <w:lastRenderedPageBreak/>
        <w:t>المستخل</w:t>
      </w:r>
      <w:r w:rsidR="0068416B" w:rsidRPr="000179C9">
        <w:rPr>
          <w:rStyle w:val="Heading1Char"/>
          <w:rFonts w:hint="cs"/>
          <w:rtl/>
        </w:rPr>
        <w:t>ص</w:t>
      </w:r>
      <w:bookmarkEnd w:id="2"/>
      <w:r w:rsidR="0068416B" w:rsidRPr="007857ED">
        <w:rPr>
          <w:rFonts w:ascii="Simplified Arabic" w:hAnsi="Simplified Arabic" w:cs="Simplified Arabic" w:hint="cs"/>
          <w:sz w:val="32"/>
          <w:szCs w:val="32"/>
          <w:rtl/>
        </w:rPr>
        <w:t>:</w:t>
      </w:r>
      <w:bookmarkEnd w:id="3"/>
      <w:r w:rsidR="00611A40" w:rsidRPr="0068416B">
        <w:rPr>
          <w:rFonts w:ascii="Simplified Arabic" w:hAnsi="Simplified Arabic" w:cs="Simplified Arabic"/>
          <w:sz w:val="36"/>
          <w:szCs w:val="36"/>
        </w:rPr>
        <w:t xml:space="preserve"> </w:t>
      </w:r>
    </w:p>
    <w:p w14:paraId="204C38BA" w14:textId="3418D826" w:rsidR="00295695" w:rsidRPr="00295695" w:rsidRDefault="00295695" w:rsidP="00295695">
      <w:pPr>
        <w:spacing w:line="240" w:lineRule="auto"/>
        <w:rPr>
          <w:rFonts w:ascii="Simplified Arabic" w:hAnsi="Simplified Arabic" w:cs="Simplified Arabic"/>
          <w:sz w:val="28"/>
          <w:szCs w:val="28"/>
        </w:rPr>
      </w:pPr>
      <w:r w:rsidRPr="00295695">
        <w:rPr>
          <w:rFonts w:ascii="Simplified Arabic" w:hAnsi="Simplified Arabic" w:cs="Simplified Arabic"/>
          <w:sz w:val="28"/>
          <w:szCs w:val="28"/>
          <w:rtl/>
        </w:rPr>
        <w:t>هدفت هذه الدراسة إلى التعرف على أثر القيادة التحويلية على نجاح برامج التغيير التنظيمي في شركات الطاقة في المملكة العربية السعودية، في ظل التحولات الاقتصادية والإدارية التي تشهدها البلاد ضمن مستهدفات رؤية المملكة 2030، والتي تسعى إلى بناء مؤسسات فعالة قادرة على مواكبة التطور وتعزيز الكفاءة والابتكار</w:t>
      </w:r>
      <w:r w:rsidRPr="00295695">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295695">
        <w:rPr>
          <w:rFonts w:ascii="Simplified Arabic" w:hAnsi="Simplified Arabic" w:cs="Simplified Arabic"/>
          <w:sz w:val="28"/>
          <w:szCs w:val="28"/>
          <w:rtl/>
        </w:rPr>
        <w:t>تنبع أهمية الدراسة من كون قطاع الطاقة من أهم القطاعات الاستراتيجية في المملكة، إذ يعتمد بدرجة كبيرة على كفاءة القيادات الإدارية في توجيه العاملين، وتحقيق أهداف التغيير المؤسسي، وتطوير الأداء التشغيلي والإنتاجي</w:t>
      </w:r>
      <w:r w:rsidRPr="00295695">
        <w:rPr>
          <w:rFonts w:ascii="Simplified Arabic" w:hAnsi="Simplified Arabic" w:cs="Simplified Arabic"/>
          <w:sz w:val="28"/>
          <w:szCs w:val="28"/>
        </w:rPr>
        <w:t>.</w:t>
      </w:r>
    </w:p>
    <w:p w14:paraId="6DF3699D" w14:textId="44059A1B" w:rsidR="00295695" w:rsidRPr="00295695" w:rsidRDefault="00295695" w:rsidP="00295695">
      <w:pPr>
        <w:spacing w:line="240" w:lineRule="auto"/>
        <w:rPr>
          <w:rFonts w:ascii="Simplified Arabic" w:hAnsi="Simplified Arabic" w:cs="Simplified Arabic"/>
          <w:sz w:val="28"/>
          <w:szCs w:val="28"/>
        </w:rPr>
      </w:pPr>
      <w:r w:rsidRPr="00295695">
        <w:rPr>
          <w:rFonts w:ascii="Simplified Arabic" w:hAnsi="Simplified Arabic" w:cs="Simplified Arabic"/>
          <w:sz w:val="28"/>
          <w:szCs w:val="28"/>
          <w:rtl/>
        </w:rPr>
        <w:t xml:space="preserve">اعتمدت الدراسة على المنهج الوصفي التحليلي لملاءمته لطبيعة الأهداف، حيث تم تصميم استبانة علمية مكونة من (8) محاور رئيسة، تضم أبعاد القيادة التحويلية الأربعة: التأثير المثالي، والتحفيز </w:t>
      </w:r>
      <w:proofErr w:type="spellStart"/>
      <w:r w:rsidRPr="00295695">
        <w:rPr>
          <w:rFonts w:ascii="Simplified Arabic" w:hAnsi="Simplified Arabic" w:cs="Simplified Arabic"/>
          <w:sz w:val="28"/>
          <w:szCs w:val="28"/>
          <w:rtl/>
        </w:rPr>
        <w:t>الإلهامي</w:t>
      </w:r>
      <w:proofErr w:type="spellEnd"/>
      <w:r w:rsidRPr="00295695">
        <w:rPr>
          <w:rFonts w:ascii="Simplified Arabic" w:hAnsi="Simplified Arabic" w:cs="Simplified Arabic"/>
          <w:sz w:val="28"/>
          <w:szCs w:val="28"/>
          <w:rtl/>
        </w:rPr>
        <w:t>، والاستثارة الفكرية، والاعتبار الفردي، بالإضافة إلى أربعة أبعاد تمثل مؤشرات نجاح برامج التغيير التنظيمي</w:t>
      </w:r>
      <w:r w:rsidRPr="00295695">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295695">
        <w:rPr>
          <w:rFonts w:ascii="Simplified Arabic" w:hAnsi="Simplified Arabic" w:cs="Simplified Arabic"/>
          <w:sz w:val="28"/>
          <w:szCs w:val="28"/>
          <w:rtl/>
        </w:rPr>
        <w:t xml:space="preserve">تم توزيع الاستبانة على عينة بلغ عددها (250) فردًا من القيادات الإدارية والموظفين في عدد من شركات الطاقة السعودية، وتم تحليل البيانات باستخدام برنامج </w:t>
      </w:r>
      <w:r w:rsidRPr="00295695">
        <w:rPr>
          <w:rFonts w:ascii="Simplified Arabic" w:hAnsi="Simplified Arabic" w:cs="Simplified Arabic"/>
          <w:sz w:val="28"/>
          <w:szCs w:val="28"/>
        </w:rPr>
        <w:t xml:space="preserve">SPSS </w:t>
      </w:r>
      <w:r w:rsidRPr="00295695">
        <w:rPr>
          <w:rFonts w:ascii="Simplified Arabic" w:hAnsi="Simplified Arabic" w:cs="Simplified Arabic"/>
          <w:sz w:val="28"/>
          <w:szCs w:val="28"/>
          <w:rtl/>
        </w:rPr>
        <w:t>الإحصائي</w:t>
      </w:r>
      <w:r w:rsidRPr="00295695">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295695">
        <w:rPr>
          <w:rFonts w:ascii="Simplified Arabic" w:hAnsi="Simplified Arabic" w:cs="Simplified Arabic"/>
          <w:sz w:val="28"/>
          <w:szCs w:val="28"/>
          <w:rtl/>
        </w:rPr>
        <w:t>أظهرت النتائج أن مستوى ممارسة القيادة التحويلية في شركات الطاقة جاء بدرجة مرتفعة، مما يعكس وعي القادة بأهمية هذا النمط القيادي في إدارة بيئات العمل الحديثة. كما تبين وجود علاقة ارتباط إيجابية قوية ودالة إحصائيًا بين القيادة التحويلية ونجاح برامج التغيير التنظيمي، مما يدل على أن ممارسات القائد التحويلي تسهم بشكل مباشر في تعزيز فاعلية عمليات التغيير داخل المؤسسة</w:t>
      </w:r>
      <w:r w:rsidRPr="00295695">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295695">
        <w:rPr>
          <w:rFonts w:ascii="Simplified Arabic" w:hAnsi="Simplified Arabic" w:cs="Simplified Arabic"/>
          <w:sz w:val="28"/>
          <w:szCs w:val="28"/>
          <w:rtl/>
        </w:rPr>
        <w:t>كذلك أظهرت نتائج اختبار التباين الأحادي</w:t>
      </w:r>
      <w:r w:rsidRPr="00295695">
        <w:rPr>
          <w:rFonts w:ascii="Simplified Arabic" w:hAnsi="Simplified Arabic" w:cs="Simplified Arabic"/>
          <w:sz w:val="28"/>
          <w:szCs w:val="28"/>
        </w:rPr>
        <w:t xml:space="preserve"> (ANOVA) </w:t>
      </w:r>
      <w:r w:rsidRPr="00295695">
        <w:rPr>
          <w:rFonts w:ascii="Simplified Arabic" w:hAnsi="Simplified Arabic" w:cs="Simplified Arabic"/>
          <w:sz w:val="28"/>
          <w:szCs w:val="28"/>
          <w:rtl/>
        </w:rPr>
        <w:t>وجود فروق ذات دلالة إحصائية تُعزى إلى متغيري المؤهل العلمي وسنوات الخبرة، حيث كانت الفروق لصالح الحاصلين على درجات علمية عليا وذوي الخبرات الطويلة، بينما لم تظهر فروق دالة تُعزى إلى متغير الجنس</w:t>
      </w:r>
      <w:r w:rsidRPr="00295695">
        <w:rPr>
          <w:rFonts w:ascii="Simplified Arabic" w:hAnsi="Simplified Arabic" w:cs="Simplified Arabic"/>
          <w:sz w:val="28"/>
          <w:szCs w:val="28"/>
        </w:rPr>
        <w:t>.</w:t>
      </w:r>
      <w:r w:rsidRPr="00295695">
        <w:rPr>
          <w:rFonts w:ascii="Simplified Arabic" w:hAnsi="Simplified Arabic" w:cs="Simplified Arabic"/>
          <w:sz w:val="28"/>
          <w:szCs w:val="28"/>
        </w:rPr>
        <w:br/>
      </w:r>
      <w:r w:rsidRPr="00295695">
        <w:rPr>
          <w:rFonts w:ascii="Simplified Arabic" w:hAnsi="Simplified Arabic" w:cs="Simplified Arabic"/>
          <w:sz w:val="28"/>
          <w:szCs w:val="28"/>
          <w:rtl/>
        </w:rPr>
        <w:t>ويدل ذلك على أن الإدراك الإيجابي للقيادة التحويلية يزداد مع ارتفاع مستوى التعليم والخبرة العملية، مما يعزز فهم العاملين لأهمية الأدوار القيادية في تحقيق التغيير المؤسسي الناجح</w:t>
      </w:r>
      <w:r w:rsidRPr="00295695">
        <w:rPr>
          <w:rFonts w:ascii="Simplified Arabic" w:hAnsi="Simplified Arabic" w:cs="Simplified Arabic"/>
          <w:sz w:val="28"/>
          <w:szCs w:val="28"/>
        </w:rPr>
        <w:t>.</w:t>
      </w:r>
    </w:p>
    <w:p w14:paraId="3A713475" w14:textId="7DFEE79A" w:rsidR="00B640F6" w:rsidRDefault="00295695" w:rsidP="00983222">
      <w:pPr>
        <w:spacing w:line="240" w:lineRule="auto"/>
        <w:rPr>
          <w:rFonts w:ascii="Simplified Arabic" w:hAnsi="Simplified Arabic" w:cs="Simplified Arabic"/>
          <w:sz w:val="28"/>
          <w:szCs w:val="28"/>
          <w:rtl/>
        </w:rPr>
      </w:pPr>
      <w:r w:rsidRPr="00295695">
        <w:rPr>
          <w:rFonts w:ascii="Simplified Arabic" w:hAnsi="Simplified Arabic" w:cs="Simplified Arabic"/>
          <w:sz w:val="28"/>
          <w:szCs w:val="28"/>
          <w:rtl/>
        </w:rPr>
        <w:t>وأوصت الدراسة بضرورة تبني القيادة التحويلية كأسلوب إداري معتمد في شركات الطاقة من خلال دمج مفاهيمها في الخطط الاستراتيجية وبرامج التدريب القيادي. كما شددت على أهمية تطوير برامج وطنية لإعداد القادة التحويليين، وتعزيز التواصل التنظيمي الفعّال، وترسيخ ثقافة المشاركة والتمكين في بيئات العمل</w:t>
      </w:r>
      <w:r w:rsidRPr="00295695">
        <w:rPr>
          <w:rFonts w:ascii="Simplified Arabic" w:hAnsi="Simplified Arabic" w:cs="Simplified Arabic"/>
          <w:sz w:val="28"/>
          <w:szCs w:val="28"/>
        </w:rPr>
        <w:t>.</w:t>
      </w:r>
      <w:r w:rsidRPr="00295695">
        <w:rPr>
          <w:rFonts w:ascii="Simplified Arabic" w:hAnsi="Simplified Arabic" w:cs="Simplified Arabic"/>
          <w:sz w:val="28"/>
          <w:szCs w:val="28"/>
        </w:rPr>
        <w:br/>
      </w:r>
      <w:r w:rsidRPr="00295695">
        <w:rPr>
          <w:rFonts w:ascii="Simplified Arabic" w:hAnsi="Simplified Arabic" w:cs="Simplified Arabic"/>
          <w:sz w:val="28"/>
          <w:szCs w:val="28"/>
          <w:rtl/>
        </w:rPr>
        <w:t>وأخيرًا، دعت الدراسة الباحثين إلى إجراء دراسات مستقبلية في قطاعات أخرى لتوسيع نطاق فهم العلاقة بين القيادة التحويلية ونتائج التغيير المؤسسي في السياق السعودي</w:t>
      </w:r>
      <w:r w:rsidRPr="00295695">
        <w:rPr>
          <w:rFonts w:ascii="Simplified Arabic" w:hAnsi="Simplified Arabic" w:cs="Simplified Arabic"/>
          <w:sz w:val="28"/>
          <w:szCs w:val="28"/>
        </w:rPr>
        <w:t>.</w:t>
      </w:r>
    </w:p>
    <w:p w14:paraId="46F13C47" w14:textId="77777777" w:rsidR="00983222" w:rsidRPr="00983222" w:rsidRDefault="00983222" w:rsidP="00983222">
      <w:pPr>
        <w:spacing w:line="240" w:lineRule="auto"/>
        <w:rPr>
          <w:rFonts w:ascii="Simplified Arabic" w:hAnsi="Simplified Arabic" w:cs="Simplified Arabic"/>
          <w:sz w:val="28"/>
          <w:szCs w:val="28"/>
        </w:rPr>
      </w:pPr>
    </w:p>
    <w:p w14:paraId="3643CEC5" w14:textId="77777777" w:rsidR="00611A40" w:rsidRPr="00A3642D" w:rsidRDefault="00611A40" w:rsidP="000179C9">
      <w:pPr>
        <w:bidi w:val="0"/>
        <w:spacing w:line="240" w:lineRule="auto"/>
        <w:jc w:val="both"/>
        <w:rPr>
          <w:rFonts w:asciiTheme="majorBidi" w:hAnsiTheme="majorBidi" w:cstheme="majorBidi"/>
          <w:sz w:val="32"/>
          <w:szCs w:val="32"/>
        </w:rPr>
      </w:pPr>
      <w:r w:rsidRPr="00A3642D">
        <w:rPr>
          <w:rFonts w:asciiTheme="majorBidi" w:hAnsiTheme="majorBidi" w:cstheme="majorBidi"/>
          <w:sz w:val="32"/>
          <w:szCs w:val="32"/>
        </w:rPr>
        <w:lastRenderedPageBreak/>
        <w:t xml:space="preserve">Abstract: </w:t>
      </w:r>
    </w:p>
    <w:p w14:paraId="77A8200C" w14:textId="77777777" w:rsidR="00983222" w:rsidRPr="00983222" w:rsidRDefault="00983222" w:rsidP="00983222">
      <w:pPr>
        <w:bidi w:val="0"/>
        <w:spacing w:line="240" w:lineRule="auto"/>
        <w:rPr>
          <w:rFonts w:asciiTheme="majorBidi" w:hAnsiTheme="majorBidi" w:cstheme="majorBidi"/>
          <w:sz w:val="24"/>
          <w:szCs w:val="24"/>
        </w:rPr>
      </w:pPr>
      <w:r w:rsidRPr="00983222">
        <w:rPr>
          <w:rFonts w:asciiTheme="majorBidi" w:hAnsiTheme="majorBidi" w:cstheme="majorBidi"/>
          <w:sz w:val="24"/>
          <w:szCs w:val="24"/>
        </w:rPr>
        <w:t>This study aimed to examine the impact of transformational leadership on the success of organizational change programs in energy companies operating in the Kingdom of Saudi Arabia, within the framework of Saudi Vision 2030, which emphasizes the need for effective leadership to achieve sustainable organizational transformation and excellence. The significance of the study stems from the strategic importance of the energy sector as one of the key economic pillars in Saudi Arabia, where leadership performance plays a critical role in managing change, enhancing efficiency, and fostering innovation.</w:t>
      </w:r>
    </w:p>
    <w:p w14:paraId="07E26DC4" w14:textId="77777777" w:rsidR="00983222" w:rsidRPr="00983222" w:rsidRDefault="00983222" w:rsidP="00983222">
      <w:pPr>
        <w:bidi w:val="0"/>
        <w:spacing w:line="240" w:lineRule="auto"/>
        <w:rPr>
          <w:rFonts w:asciiTheme="majorBidi" w:hAnsiTheme="majorBidi" w:cstheme="majorBidi"/>
          <w:sz w:val="24"/>
          <w:szCs w:val="24"/>
        </w:rPr>
      </w:pPr>
      <w:r w:rsidRPr="00983222">
        <w:rPr>
          <w:rFonts w:asciiTheme="majorBidi" w:hAnsiTheme="majorBidi" w:cstheme="majorBidi"/>
          <w:sz w:val="24"/>
          <w:szCs w:val="24"/>
        </w:rPr>
        <w:t xml:space="preserve">The study adopted a descriptive-analytical approach, as it best fits the research objectives. A structured questionnaire was developed and distributed to a sample of 250 employees and managers working in various energy companies. The instrument consisted of eight dimensions, including the four main components of transformational leadership (idealized influence, inspirational motivation, intellectual stimulation, and individualized consideration) and four dimensions representing the success of organizational change programs. The </w:t>
      </w:r>
      <w:proofErr w:type="gramStart"/>
      <w:r w:rsidRPr="00983222">
        <w:rPr>
          <w:rFonts w:asciiTheme="majorBidi" w:hAnsiTheme="majorBidi" w:cstheme="majorBidi"/>
          <w:sz w:val="24"/>
          <w:szCs w:val="24"/>
        </w:rPr>
        <w:t>collected data</w:t>
      </w:r>
      <w:proofErr w:type="gramEnd"/>
      <w:r w:rsidRPr="00983222">
        <w:rPr>
          <w:rFonts w:asciiTheme="majorBidi" w:hAnsiTheme="majorBidi" w:cstheme="majorBidi"/>
          <w:sz w:val="24"/>
          <w:szCs w:val="24"/>
        </w:rPr>
        <w:t xml:space="preserve"> were analyzed using the SPSS statistical software package.</w:t>
      </w:r>
    </w:p>
    <w:p w14:paraId="14999FFE" w14:textId="77777777" w:rsidR="00983222" w:rsidRPr="00983222" w:rsidRDefault="00983222" w:rsidP="00983222">
      <w:pPr>
        <w:bidi w:val="0"/>
        <w:spacing w:line="240" w:lineRule="auto"/>
        <w:rPr>
          <w:rFonts w:asciiTheme="majorBidi" w:hAnsiTheme="majorBidi" w:cstheme="majorBidi"/>
          <w:sz w:val="24"/>
          <w:szCs w:val="24"/>
        </w:rPr>
      </w:pPr>
      <w:r w:rsidRPr="00983222">
        <w:rPr>
          <w:rFonts w:asciiTheme="majorBidi" w:hAnsiTheme="majorBidi" w:cstheme="majorBidi"/>
          <w:sz w:val="24"/>
          <w:szCs w:val="24"/>
        </w:rPr>
        <w:t>The results revealed that the practice of transformational leadership among energy company leaders is generally high, indicating strong leadership awareness and commitment to modern management principles. Furthermore, the findings showed a positive and statistically significant correlation between transformational leadership and the success of organizational change initiatives. This implies that transformational leadership behaviors significantly contribute to enhancing employees’ commitment, motivation, and acceptance of change.</w:t>
      </w:r>
    </w:p>
    <w:p w14:paraId="649B980E" w14:textId="77777777" w:rsidR="00983222" w:rsidRPr="00983222" w:rsidRDefault="00983222" w:rsidP="00983222">
      <w:pPr>
        <w:bidi w:val="0"/>
        <w:spacing w:line="240" w:lineRule="auto"/>
        <w:rPr>
          <w:rFonts w:asciiTheme="majorBidi" w:hAnsiTheme="majorBidi" w:cstheme="majorBidi"/>
          <w:sz w:val="24"/>
          <w:szCs w:val="24"/>
        </w:rPr>
      </w:pPr>
      <w:r w:rsidRPr="00983222">
        <w:rPr>
          <w:rFonts w:asciiTheme="majorBidi" w:hAnsiTheme="majorBidi" w:cstheme="majorBidi"/>
          <w:sz w:val="24"/>
          <w:szCs w:val="24"/>
        </w:rPr>
        <w:t>The ANOVA test results indicated statistically significant differences based on educational qualification and years of experience, favoring respondents with higher education levels and longer professional experience. However, no significant differences were found regarding gender. These findings suggest that the perception and effectiveness of transformational leadership increase with greater professional maturity and educational exposure.</w:t>
      </w:r>
    </w:p>
    <w:p w14:paraId="4025478C" w14:textId="77777777" w:rsidR="00983222" w:rsidRPr="00983222" w:rsidRDefault="00983222" w:rsidP="00983222">
      <w:pPr>
        <w:bidi w:val="0"/>
        <w:spacing w:line="240" w:lineRule="auto"/>
        <w:rPr>
          <w:rFonts w:asciiTheme="majorBidi" w:hAnsiTheme="majorBidi" w:cstheme="majorBidi"/>
          <w:sz w:val="24"/>
          <w:szCs w:val="24"/>
        </w:rPr>
      </w:pPr>
      <w:r w:rsidRPr="00983222">
        <w:rPr>
          <w:rFonts w:asciiTheme="majorBidi" w:hAnsiTheme="majorBidi" w:cstheme="majorBidi"/>
          <w:sz w:val="24"/>
          <w:szCs w:val="24"/>
        </w:rPr>
        <w:t>The study concluded that transformational leadership serves as a strategic tool for managing change and achieving sustainable organizational growth. By articulating a clear vision, inspiring followers, stimulating innovation, and providing individualized support, transformational leaders can drive organizational success and ensure smooth transitions during change processes.</w:t>
      </w:r>
    </w:p>
    <w:p w14:paraId="7136A65D" w14:textId="77777777" w:rsidR="00983222" w:rsidRPr="00983222" w:rsidRDefault="00983222" w:rsidP="00983222">
      <w:pPr>
        <w:bidi w:val="0"/>
        <w:spacing w:line="240" w:lineRule="auto"/>
        <w:rPr>
          <w:rFonts w:asciiTheme="majorBidi" w:hAnsiTheme="majorBidi" w:cstheme="majorBidi"/>
          <w:sz w:val="24"/>
          <w:szCs w:val="24"/>
        </w:rPr>
      </w:pPr>
      <w:r w:rsidRPr="00983222">
        <w:rPr>
          <w:rFonts w:asciiTheme="majorBidi" w:hAnsiTheme="majorBidi" w:cstheme="majorBidi"/>
          <w:sz w:val="24"/>
          <w:szCs w:val="24"/>
        </w:rPr>
        <w:t>Based on these results, the study recommended that energy companies should institutionalize transformational leadership practices within their organizational structures and leadership development programs. It also emphasized the need for national initiatives to train transformational leaders capable of guiding the energy sector toward achieving Vision 2030 goals. Furthermore, the study called for strengthening organizational communication, empowering employees, and fostering a culture of trust, collaboration, and innovation to sustain effective change.</w:t>
      </w:r>
    </w:p>
    <w:p w14:paraId="58993C30" w14:textId="77777777" w:rsidR="00983222" w:rsidRPr="00983222" w:rsidRDefault="00983222" w:rsidP="00983222">
      <w:pPr>
        <w:bidi w:val="0"/>
        <w:spacing w:line="240" w:lineRule="auto"/>
        <w:rPr>
          <w:rFonts w:asciiTheme="majorBidi" w:hAnsiTheme="majorBidi" w:cstheme="majorBidi"/>
          <w:sz w:val="24"/>
          <w:szCs w:val="24"/>
        </w:rPr>
      </w:pPr>
      <w:r w:rsidRPr="00983222">
        <w:rPr>
          <w:rFonts w:asciiTheme="majorBidi" w:hAnsiTheme="majorBidi" w:cstheme="majorBidi"/>
          <w:sz w:val="24"/>
          <w:szCs w:val="24"/>
        </w:rPr>
        <w:t>Finally, the study suggested that future researchers extend the investigation to other sectors such as industry, education, or public administration to deepen the understanding of transformational leadership and its influence on organizational transformation within the Saudi context.</w:t>
      </w:r>
    </w:p>
    <w:p w14:paraId="7FA3983F" w14:textId="77777777" w:rsidR="00611A40" w:rsidRPr="00983222" w:rsidRDefault="00611A40" w:rsidP="000179C9">
      <w:pPr>
        <w:spacing w:line="240" w:lineRule="auto"/>
        <w:rPr>
          <w:rFonts w:ascii="Simplified Arabic" w:hAnsi="Simplified Arabic" w:cs="Simplified Arabic"/>
          <w:sz w:val="28"/>
          <w:szCs w:val="28"/>
          <w:u w:val="single"/>
          <w:rtl/>
          <w:lang w:bidi="ar-EG"/>
        </w:rPr>
      </w:pPr>
    </w:p>
    <w:p w14:paraId="18AAA061" w14:textId="77777777" w:rsidR="00611A40" w:rsidRPr="0068416B" w:rsidRDefault="00611A40" w:rsidP="000179C9">
      <w:pPr>
        <w:spacing w:line="240" w:lineRule="auto"/>
        <w:rPr>
          <w:rFonts w:ascii="Simplified Arabic" w:hAnsi="Simplified Arabic" w:cs="Simplified Arabic"/>
          <w:sz w:val="28"/>
          <w:szCs w:val="28"/>
          <w:u w:val="single"/>
          <w:rtl/>
          <w:lang w:bidi="ar-EG"/>
        </w:rPr>
      </w:pPr>
    </w:p>
    <w:p w14:paraId="0BE10815" w14:textId="77777777" w:rsidR="00A645EF" w:rsidRPr="00AE3B60" w:rsidRDefault="00A645EF" w:rsidP="00A645EF">
      <w:pPr>
        <w:spacing w:line="240" w:lineRule="auto"/>
        <w:ind w:firstLine="284"/>
        <w:jc w:val="center"/>
        <w:rPr>
          <w:rFonts w:ascii="Simplified Arabic" w:eastAsia="Simplified Arabic" w:hAnsi="Simplified Arabic" w:cs="Diwani Bent"/>
          <w:b/>
          <w:bCs/>
          <w:color w:val="000000" w:themeColor="text1"/>
          <w:sz w:val="52"/>
          <w:szCs w:val="52"/>
        </w:rPr>
      </w:pPr>
      <w:r w:rsidRPr="00AE3B60">
        <w:rPr>
          <w:rFonts w:ascii="Simplified Arabic" w:eastAsia="Simplified Arabic" w:hAnsi="Simplified Arabic" w:cs="Diwani Bent"/>
          <w:b/>
          <w:bCs/>
          <w:color w:val="000000" w:themeColor="text1"/>
          <w:sz w:val="52"/>
          <w:szCs w:val="52"/>
          <w:rtl/>
        </w:rPr>
        <w:lastRenderedPageBreak/>
        <w:t>شكر وتقدير</w:t>
      </w:r>
    </w:p>
    <w:p w14:paraId="52FFB3FE" w14:textId="77777777" w:rsidR="00A645EF" w:rsidRPr="00A645EF" w:rsidRDefault="00A645EF" w:rsidP="00A645EF">
      <w:pPr>
        <w:spacing w:line="240" w:lineRule="auto"/>
        <w:rPr>
          <w:rFonts w:ascii="Simplified Arabic" w:hAnsi="Simplified Arabic" w:cs="Simplified Arabic"/>
          <w:sz w:val="28"/>
          <w:szCs w:val="28"/>
        </w:rPr>
      </w:pPr>
      <w:r w:rsidRPr="00A645EF">
        <w:rPr>
          <w:rFonts w:ascii="Simplified Arabic" w:hAnsi="Simplified Arabic" w:cs="Simplified Arabic"/>
          <w:sz w:val="28"/>
          <w:szCs w:val="28"/>
          <w:rtl/>
        </w:rPr>
        <w:t>الحمد لله رب العالمين، الذي بنعمته تتم الصالحات، وبفضله وتوفيقه أنجزت هذا البحث بعد رحلة علمية حافلة بالجهد والسعي والتحديات. أحمده سبحانه وأشكره على ما منّ به عليّ من قدرة وصبر وعزيمة لتحقيق هذا الإنجاز العلمي</w:t>
      </w:r>
      <w:r w:rsidRPr="00A645EF">
        <w:rPr>
          <w:rFonts w:ascii="Simplified Arabic" w:hAnsi="Simplified Arabic" w:cs="Simplified Arabic"/>
          <w:sz w:val="28"/>
          <w:szCs w:val="28"/>
        </w:rPr>
        <w:t>.</w:t>
      </w:r>
    </w:p>
    <w:p w14:paraId="36A8FC9D" w14:textId="0ED409D9" w:rsidR="00A645EF" w:rsidRPr="00A645EF" w:rsidRDefault="00A645EF" w:rsidP="00A645EF">
      <w:pPr>
        <w:spacing w:line="240" w:lineRule="auto"/>
        <w:rPr>
          <w:rFonts w:ascii="Simplified Arabic" w:hAnsi="Simplified Arabic" w:cs="Simplified Arabic"/>
          <w:sz w:val="28"/>
          <w:szCs w:val="28"/>
        </w:rPr>
      </w:pPr>
      <w:r w:rsidRPr="00A645EF">
        <w:rPr>
          <w:rFonts w:ascii="Simplified Arabic" w:hAnsi="Simplified Arabic" w:cs="Simplified Arabic"/>
          <w:sz w:val="28"/>
          <w:szCs w:val="28"/>
          <w:rtl/>
        </w:rPr>
        <w:t xml:space="preserve">أتوجّه بخالص الشكر والتقدير إلى جامعتي الغالية </w:t>
      </w:r>
      <w:r>
        <w:rPr>
          <w:rFonts w:ascii="Simplified Arabic" w:hAnsi="Simplified Arabic" w:cs="Simplified Arabic" w:hint="cs"/>
          <w:sz w:val="28"/>
          <w:szCs w:val="28"/>
          <w:rtl/>
        </w:rPr>
        <w:t xml:space="preserve">جامعة </w:t>
      </w:r>
      <w:proofErr w:type="spellStart"/>
      <w:proofErr w:type="gramStart"/>
      <w:r>
        <w:rPr>
          <w:rFonts w:ascii="Simplified Arabic" w:hAnsi="Simplified Arabic" w:cs="Simplified Arabic" w:hint="cs"/>
          <w:sz w:val="28"/>
          <w:szCs w:val="28"/>
          <w:rtl/>
        </w:rPr>
        <w:t>ميدأوشن</w:t>
      </w:r>
      <w:proofErr w:type="spellEnd"/>
      <w:r>
        <w:rPr>
          <w:rFonts w:ascii="Simplified Arabic" w:hAnsi="Simplified Arabic" w:cs="Simplified Arabic" w:hint="cs"/>
          <w:sz w:val="28"/>
          <w:szCs w:val="28"/>
          <w:rtl/>
        </w:rPr>
        <w:t xml:space="preserve"> </w:t>
      </w:r>
      <w:r w:rsidRPr="00A645EF">
        <w:rPr>
          <w:rFonts w:ascii="Simplified Arabic" w:hAnsi="Simplified Arabic" w:cs="Simplified Arabic"/>
          <w:sz w:val="28"/>
          <w:szCs w:val="28"/>
          <w:rtl/>
        </w:rPr>
        <w:t>،</w:t>
      </w:r>
      <w:proofErr w:type="gramEnd"/>
      <w:r w:rsidRPr="00A645EF">
        <w:rPr>
          <w:rFonts w:ascii="Simplified Arabic" w:hAnsi="Simplified Arabic" w:cs="Simplified Arabic"/>
          <w:sz w:val="28"/>
          <w:szCs w:val="28"/>
          <w:rtl/>
        </w:rPr>
        <w:t xml:space="preserve"> التي كانت الحاضنة الداعمة لمسيرتي الأكاديمية، وقد وفرت لي البيئة العلمية المناسبة، والإشراف الأكاديمي المتميز، والإمكانات التي ساعدتني على إتمام هذا العمل. كما أقدّر كل الجهود التي يبذلها القائمون على هذا الصرح العلمي في خدمة البحث والدارسين</w:t>
      </w:r>
      <w:r w:rsidRPr="00A645EF">
        <w:rPr>
          <w:rFonts w:ascii="Simplified Arabic" w:hAnsi="Simplified Arabic" w:cs="Simplified Arabic"/>
          <w:sz w:val="28"/>
          <w:szCs w:val="28"/>
        </w:rPr>
        <w:t>.</w:t>
      </w:r>
    </w:p>
    <w:p w14:paraId="0BEFF365" w14:textId="77777777" w:rsidR="00A645EF" w:rsidRPr="00A645EF" w:rsidRDefault="00A645EF" w:rsidP="00A645EF">
      <w:pPr>
        <w:spacing w:line="240" w:lineRule="auto"/>
        <w:rPr>
          <w:rFonts w:ascii="Simplified Arabic" w:hAnsi="Simplified Arabic" w:cs="Simplified Arabic"/>
          <w:sz w:val="28"/>
          <w:szCs w:val="28"/>
        </w:rPr>
      </w:pPr>
      <w:r w:rsidRPr="00A645EF">
        <w:rPr>
          <w:rFonts w:ascii="Simplified Arabic" w:hAnsi="Simplified Arabic" w:cs="Simplified Arabic"/>
          <w:sz w:val="28"/>
          <w:szCs w:val="28"/>
          <w:rtl/>
        </w:rPr>
        <w:t>وأرفع أسمى عبارات الشكر والعرفان إلى والدتي العزيزة، التي كانت الدعامة الأولى في حياتي، بدعواتها الصادقة، وصبرها، وتشجيعها المستمر. مهما كتبت من كلمات، فلن أوفيها حقها أو أعبّر عن مكانتها في قلبي، فوجودها كان النور الذي أنار طريقي</w:t>
      </w:r>
      <w:r w:rsidRPr="00A645EF">
        <w:rPr>
          <w:rFonts w:ascii="Simplified Arabic" w:hAnsi="Simplified Arabic" w:cs="Simplified Arabic"/>
          <w:sz w:val="28"/>
          <w:szCs w:val="28"/>
        </w:rPr>
        <w:t>.</w:t>
      </w:r>
    </w:p>
    <w:p w14:paraId="0F5933CC" w14:textId="77777777" w:rsidR="00A645EF" w:rsidRPr="00A645EF" w:rsidRDefault="00A645EF" w:rsidP="00A645EF">
      <w:pPr>
        <w:spacing w:line="240" w:lineRule="auto"/>
        <w:rPr>
          <w:rFonts w:ascii="Simplified Arabic" w:hAnsi="Simplified Arabic" w:cs="Simplified Arabic"/>
          <w:sz w:val="28"/>
          <w:szCs w:val="28"/>
        </w:rPr>
      </w:pPr>
      <w:r w:rsidRPr="00A645EF">
        <w:rPr>
          <w:rFonts w:ascii="Simplified Arabic" w:hAnsi="Simplified Arabic" w:cs="Simplified Arabic"/>
          <w:sz w:val="28"/>
          <w:szCs w:val="28"/>
          <w:rtl/>
        </w:rPr>
        <w:t>كما أخص بالشكر والتقدير زوجتي الغالية، التي كانت السند الحقيقي طوال فترة إعداد هذه الرسالة. تحملت الكثير من المسؤوليات بصبرٍ وهدوء، ووفرت لي كل سبل الراحة والدعم النفسي والمعنوي، فكان حضورها الدائم وتشجيعها أعظم معين لي بعد الله</w:t>
      </w:r>
      <w:r w:rsidRPr="00A645EF">
        <w:rPr>
          <w:rFonts w:ascii="Simplified Arabic" w:hAnsi="Simplified Arabic" w:cs="Simplified Arabic"/>
          <w:sz w:val="28"/>
          <w:szCs w:val="28"/>
        </w:rPr>
        <w:t>.</w:t>
      </w:r>
    </w:p>
    <w:p w14:paraId="6C24E53C" w14:textId="77777777" w:rsidR="00A645EF" w:rsidRPr="00A645EF" w:rsidRDefault="00A645EF" w:rsidP="00A645EF">
      <w:pPr>
        <w:spacing w:line="240" w:lineRule="auto"/>
        <w:rPr>
          <w:rFonts w:ascii="Simplified Arabic" w:hAnsi="Simplified Arabic" w:cs="Simplified Arabic"/>
          <w:sz w:val="28"/>
          <w:szCs w:val="28"/>
        </w:rPr>
      </w:pPr>
      <w:r w:rsidRPr="00A645EF">
        <w:rPr>
          <w:rFonts w:ascii="Simplified Arabic" w:hAnsi="Simplified Arabic" w:cs="Simplified Arabic"/>
          <w:sz w:val="28"/>
          <w:szCs w:val="28"/>
          <w:rtl/>
        </w:rPr>
        <w:t>ولا أنسى أن أعبّر عن حبي وامتناني لأبنائي الأعزاء، الذين كانوا مصدر إلهامي وسعادتي، وأرجو أن يكون هذا العمل مثالًا لهم في المثابرة والاجتهاد والسعي نحو العلم والمعرفة</w:t>
      </w:r>
      <w:r w:rsidRPr="00A645EF">
        <w:rPr>
          <w:rFonts w:ascii="Simplified Arabic" w:hAnsi="Simplified Arabic" w:cs="Simplified Arabic"/>
          <w:sz w:val="28"/>
          <w:szCs w:val="28"/>
        </w:rPr>
        <w:t>.</w:t>
      </w:r>
    </w:p>
    <w:p w14:paraId="5E7B1D9D" w14:textId="77777777" w:rsidR="00A645EF" w:rsidRPr="00A645EF" w:rsidRDefault="00A645EF" w:rsidP="00A645EF">
      <w:pPr>
        <w:spacing w:line="240" w:lineRule="auto"/>
        <w:ind w:firstLine="284"/>
        <w:rPr>
          <w:rFonts w:ascii="Simplified Arabic" w:hAnsi="Simplified Arabic" w:cs="Simplified Arabic"/>
          <w:sz w:val="28"/>
          <w:szCs w:val="28"/>
        </w:rPr>
      </w:pPr>
      <w:r w:rsidRPr="00A645EF">
        <w:rPr>
          <w:rFonts w:ascii="Simplified Arabic" w:hAnsi="Simplified Arabic" w:cs="Simplified Arabic"/>
          <w:sz w:val="28"/>
          <w:szCs w:val="28"/>
          <w:rtl/>
        </w:rPr>
        <w:t>ختامًا، أسأل الله أن يجعل هذا الجهد خالصًا لوجهه الكريم، وأن ينفع به، ويوفقني لمواصلة طريق العلم والعطاء</w:t>
      </w:r>
      <w:r w:rsidRPr="00A645EF">
        <w:rPr>
          <w:rFonts w:ascii="Simplified Arabic" w:hAnsi="Simplified Arabic" w:cs="Simplified Arabic"/>
          <w:sz w:val="28"/>
          <w:szCs w:val="28"/>
        </w:rPr>
        <w:t>.</w:t>
      </w:r>
    </w:p>
    <w:p w14:paraId="60CF5726" w14:textId="77777777" w:rsidR="002C4EEF" w:rsidRPr="00A645EF" w:rsidRDefault="002C4EEF" w:rsidP="000179C9">
      <w:pPr>
        <w:spacing w:line="240" w:lineRule="auto"/>
        <w:ind w:firstLine="284"/>
        <w:rPr>
          <w:rFonts w:ascii="Simplified Arabic" w:hAnsi="Simplified Arabic" w:cs="Simplified Arabic"/>
          <w:sz w:val="28"/>
          <w:szCs w:val="28"/>
          <w:rtl/>
        </w:rPr>
      </w:pPr>
    </w:p>
    <w:p w14:paraId="34F406CA" w14:textId="77777777" w:rsidR="002C4EEF" w:rsidRPr="0068416B" w:rsidRDefault="002C4EEF" w:rsidP="000179C9">
      <w:pPr>
        <w:spacing w:line="240" w:lineRule="auto"/>
        <w:rPr>
          <w:rFonts w:ascii="Simplified Arabic" w:hAnsi="Simplified Arabic" w:cs="Simplified Arabic"/>
          <w:sz w:val="28"/>
          <w:szCs w:val="28"/>
          <w:u w:val="single"/>
          <w:rtl/>
          <w:lang w:bidi="ar-EG"/>
        </w:rPr>
      </w:pPr>
    </w:p>
    <w:p w14:paraId="15100483" w14:textId="77777777" w:rsidR="002C4EEF" w:rsidRPr="0068416B" w:rsidRDefault="002C4EEF" w:rsidP="000179C9">
      <w:pPr>
        <w:spacing w:line="240" w:lineRule="auto"/>
        <w:rPr>
          <w:rFonts w:ascii="Simplified Arabic" w:hAnsi="Simplified Arabic" w:cs="Simplified Arabic"/>
          <w:sz w:val="28"/>
          <w:szCs w:val="28"/>
          <w:u w:val="single"/>
          <w:rtl/>
          <w:lang w:bidi="ar-EG"/>
        </w:rPr>
      </w:pPr>
    </w:p>
    <w:p w14:paraId="1E269DFE" w14:textId="77777777" w:rsidR="002C4EEF" w:rsidRDefault="002C4EEF" w:rsidP="000179C9">
      <w:pPr>
        <w:spacing w:line="240" w:lineRule="auto"/>
        <w:rPr>
          <w:rFonts w:ascii="Simplified Arabic" w:hAnsi="Simplified Arabic" w:cs="Simplified Arabic"/>
          <w:sz w:val="28"/>
          <w:szCs w:val="28"/>
          <w:u w:val="single"/>
          <w:rtl/>
          <w:lang w:bidi="ar-EG"/>
        </w:rPr>
      </w:pPr>
    </w:p>
    <w:p w14:paraId="167A76EF" w14:textId="77777777" w:rsidR="00A645EF" w:rsidRPr="0068416B" w:rsidRDefault="00A645EF" w:rsidP="000179C9">
      <w:pPr>
        <w:spacing w:line="240" w:lineRule="auto"/>
        <w:rPr>
          <w:rFonts w:ascii="Simplified Arabic" w:hAnsi="Simplified Arabic" w:cs="Simplified Arabic"/>
          <w:sz w:val="28"/>
          <w:szCs w:val="28"/>
          <w:u w:val="single"/>
          <w:rtl/>
          <w:lang w:bidi="ar-EG"/>
        </w:rPr>
      </w:pPr>
    </w:p>
    <w:p w14:paraId="566F8142" w14:textId="77777777" w:rsidR="009125CE" w:rsidRPr="0068416B" w:rsidRDefault="009125CE" w:rsidP="000179C9">
      <w:pPr>
        <w:spacing w:line="240" w:lineRule="auto"/>
        <w:rPr>
          <w:rFonts w:ascii="Simplified Arabic" w:hAnsi="Simplified Arabic" w:cs="Simplified Arabic"/>
          <w:sz w:val="28"/>
          <w:szCs w:val="28"/>
          <w:u w:val="single"/>
          <w:rtl/>
          <w:lang w:bidi="ar-EG"/>
        </w:rPr>
      </w:pPr>
    </w:p>
    <w:sdt>
      <w:sdtPr>
        <w:rPr>
          <w:rFonts w:asciiTheme="minorHAnsi" w:eastAsiaTheme="minorHAnsi" w:hAnsiTheme="minorHAnsi" w:cstheme="minorBidi"/>
          <w:color w:val="auto"/>
          <w:kern w:val="2"/>
          <w:sz w:val="22"/>
          <w:szCs w:val="22"/>
          <w:lang w:val="ar-SA"/>
          <w14:ligatures w14:val="standardContextual"/>
        </w:rPr>
        <w:id w:val="-1471045549"/>
        <w:docPartObj>
          <w:docPartGallery w:val="Table of Contents"/>
          <w:docPartUnique/>
        </w:docPartObj>
      </w:sdtPr>
      <w:sdtEndPr>
        <w:rPr>
          <w:b/>
          <w:bCs/>
          <w:sz w:val="28"/>
          <w:szCs w:val="28"/>
        </w:rPr>
      </w:sdtEndPr>
      <w:sdtContent>
        <w:p w14:paraId="72D6C743" w14:textId="19DDAD51" w:rsidR="000179C9" w:rsidRPr="0004565C" w:rsidRDefault="000179C9" w:rsidP="00EE57BA">
          <w:pPr>
            <w:pStyle w:val="TOCHeading"/>
            <w:rPr>
              <w:rStyle w:val="Heading1Char"/>
            </w:rPr>
          </w:pPr>
          <w:r w:rsidRPr="0004565C">
            <w:rPr>
              <w:rStyle w:val="Heading1Char"/>
            </w:rPr>
            <w:t>فهرس المحتويات</w:t>
          </w:r>
        </w:p>
        <w:p w14:paraId="6D0B81BC" w14:textId="5473C5C0" w:rsidR="00EE57BA" w:rsidRDefault="000179C9">
          <w:pPr>
            <w:pStyle w:val="TOC1"/>
            <w:tabs>
              <w:tab w:val="right" w:leader="dot" w:pos="9061"/>
            </w:tabs>
            <w:rPr>
              <w:rFonts w:eastAsiaTheme="minorEastAsia"/>
              <w:noProof/>
              <w:sz w:val="24"/>
              <w:szCs w:val="24"/>
              <w:rtl/>
            </w:rPr>
          </w:pPr>
          <w:r w:rsidRPr="001955FB">
            <w:rPr>
              <w:rFonts w:ascii="Simplified Arabic" w:hAnsi="Simplified Arabic" w:cs="Simplified Arabic"/>
              <w:sz w:val="28"/>
              <w:szCs w:val="28"/>
            </w:rPr>
            <w:fldChar w:fldCharType="begin"/>
          </w:r>
          <w:r w:rsidRPr="001955FB">
            <w:rPr>
              <w:rFonts w:ascii="Simplified Arabic" w:hAnsi="Simplified Arabic" w:cs="Simplified Arabic"/>
              <w:sz w:val="28"/>
              <w:szCs w:val="28"/>
            </w:rPr>
            <w:instrText xml:space="preserve"> TOC \o "1-3" \h \z \u </w:instrText>
          </w:r>
          <w:r w:rsidRPr="001955FB">
            <w:rPr>
              <w:rFonts w:ascii="Simplified Arabic" w:hAnsi="Simplified Arabic" w:cs="Simplified Arabic"/>
              <w:sz w:val="28"/>
              <w:szCs w:val="28"/>
            </w:rPr>
            <w:fldChar w:fldCharType="separate"/>
          </w:r>
          <w:hyperlink w:anchor="_Toc213707868" w:history="1">
            <w:r w:rsidR="00EE57BA" w:rsidRPr="000313E2">
              <w:rPr>
                <w:rStyle w:val="Hyperlink"/>
                <w:rFonts w:hint="eastAsia"/>
                <w:noProof/>
                <w:rtl/>
              </w:rPr>
              <w:t>حقوق</w:t>
            </w:r>
            <w:r w:rsidR="00EE57BA" w:rsidRPr="000313E2">
              <w:rPr>
                <w:rStyle w:val="Hyperlink"/>
                <w:noProof/>
                <w:rtl/>
              </w:rPr>
              <w:t xml:space="preserve"> </w:t>
            </w:r>
            <w:r w:rsidR="00EE57BA" w:rsidRPr="000313E2">
              <w:rPr>
                <w:rStyle w:val="Hyperlink"/>
                <w:rFonts w:hint="eastAsia"/>
                <w:noProof/>
                <w:rtl/>
              </w:rPr>
              <w:t>الطباعة</w:t>
            </w:r>
            <w:r w:rsidR="00EE57BA" w:rsidRPr="000313E2">
              <w:rPr>
                <w:rStyle w:val="Hyperlink"/>
                <w:noProof/>
                <w:rtl/>
                <w:lang w:bidi="ar-EG"/>
              </w:rPr>
              <w:t>:</w:t>
            </w:r>
            <w:r w:rsidR="00EE57BA">
              <w:rPr>
                <w:noProof/>
                <w:webHidden/>
                <w:rtl/>
              </w:rPr>
              <w:tab/>
            </w:r>
            <w:r w:rsidR="00EE57BA">
              <w:rPr>
                <w:noProof/>
                <w:webHidden/>
                <w:rtl/>
              </w:rPr>
              <w:fldChar w:fldCharType="begin"/>
            </w:r>
            <w:r w:rsidR="00EE57BA">
              <w:rPr>
                <w:noProof/>
                <w:webHidden/>
                <w:rtl/>
              </w:rPr>
              <w:instrText xml:space="preserve"> </w:instrText>
            </w:r>
            <w:r w:rsidR="00EE57BA">
              <w:rPr>
                <w:noProof/>
                <w:webHidden/>
              </w:rPr>
              <w:instrText>PAGEREF</w:instrText>
            </w:r>
            <w:r w:rsidR="00EE57BA">
              <w:rPr>
                <w:noProof/>
                <w:webHidden/>
                <w:rtl/>
              </w:rPr>
              <w:instrText xml:space="preserve"> _</w:instrText>
            </w:r>
            <w:r w:rsidR="00EE57BA">
              <w:rPr>
                <w:noProof/>
                <w:webHidden/>
              </w:rPr>
              <w:instrText>Toc213707868 \h</w:instrText>
            </w:r>
            <w:r w:rsidR="00EE57BA">
              <w:rPr>
                <w:noProof/>
                <w:webHidden/>
                <w:rtl/>
              </w:rPr>
              <w:instrText xml:space="preserve"> </w:instrText>
            </w:r>
            <w:r w:rsidR="00EE57BA">
              <w:rPr>
                <w:noProof/>
                <w:webHidden/>
                <w:rtl/>
              </w:rPr>
            </w:r>
            <w:r w:rsidR="00EE57BA">
              <w:rPr>
                <w:noProof/>
                <w:webHidden/>
                <w:rtl/>
              </w:rPr>
              <w:fldChar w:fldCharType="separate"/>
            </w:r>
            <w:r w:rsidR="005453C4">
              <w:rPr>
                <w:rFonts w:hint="eastAsia"/>
                <w:noProof/>
                <w:webHidden/>
                <w:rtl/>
              </w:rPr>
              <w:t>ت‌</w:t>
            </w:r>
            <w:r w:rsidR="00EE57BA">
              <w:rPr>
                <w:noProof/>
                <w:webHidden/>
                <w:rtl/>
              </w:rPr>
              <w:fldChar w:fldCharType="end"/>
            </w:r>
          </w:hyperlink>
        </w:p>
        <w:p w14:paraId="6D7CE921" w14:textId="788861CC" w:rsidR="00EE57BA" w:rsidRDefault="00EE57BA">
          <w:pPr>
            <w:pStyle w:val="TOC1"/>
            <w:tabs>
              <w:tab w:val="right" w:leader="dot" w:pos="9061"/>
            </w:tabs>
            <w:rPr>
              <w:rFonts w:eastAsiaTheme="minorEastAsia"/>
              <w:noProof/>
              <w:sz w:val="24"/>
              <w:szCs w:val="24"/>
              <w:rtl/>
            </w:rPr>
          </w:pPr>
          <w:hyperlink w:anchor="_Toc213707869" w:history="1">
            <w:r w:rsidRPr="000313E2">
              <w:rPr>
                <w:rStyle w:val="Hyperlink"/>
                <w:rFonts w:hint="eastAsia"/>
                <w:noProof/>
                <w:rtl/>
              </w:rPr>
              <w:t>المستخلص</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Toc213707869 \h</w:instrText>
            </w:r>
            <w:r>
              <w:rPr>
                <w:noProof/>
                <w:webHidden/>
                <w:rtl/>
              </w:rPr>
              <w:instrText xml:space="preserve"> </w:instrText>
            </w:r>
            <w:r>
              <w:rPr>
                <w:noProof/>
                <w:webHidden/>
                <w:rtl/>
              </w:rPr>
            </w:r>
            <w:r>
              <w:rPr>
                <w:noProof/>
                <w:webHidden/>
                <w:rtl/>
              </w:rPr>
              <w:fldChar w:fldCharType="separate"/>
            </w:r>
            <w:r w:rsidR="005453C4">
              <w:rPr>
                <w:rFonts w:hint="eastAsia"/>
                <w:noProof/>
                <w:webHidden/>
                <w:rtl/>
              </w:rPr>
              <w:t>ث‌</w:t>
            </w:r>
            <w:r>
              <w:rPr>
                <w:noProof/>
                <w:webHidden/>
                <w:rtl/>
              </w:rPr>
              <w:fldChar w:fldCharType="end"/>
            </w:r>
          </w:hyperlink>
        </w:p>
        <w:p w14:paraId="6C087D1D" w14:textId="222A8EBE" w:rsidR="00EE57BA" w:rsidRDefault="00EE57BA">
          <w:pPr>
            <w:pStyle w:val="TOC1"/>
            <w:tabs>
              <w:tab w:val="right" w:leader="dot" w:pos="9061"/>
            </w:tabs>
            <w:rPr>
              <w:rFonts w:eastAsiaTheme="minorEastAsia"/>
              <w:noProof/>
              <w:sz w:val="24"/>
              <w:szCs w:val="24"/>
              <w:rtl/>
            </w:rPr>
          </w:pPr>
          <w:hyperlink w:anchor="_Toc213707870" w:history="1">
            <w:r w:rsidRPr="000313E2">
              <w:rPr>
                <w:rStyle w:val="Hyperlink"/>
                <w:rFonts w:hint="eastAsia"/>
                <w:noProof/>
                <w:rtl/>
              </w:rPr>
              <w:t>مصطلحات</w:t>
            </w:r>
            <w:r w:rsidRPr="000313E2">
              <w:rPr>
                <w:rStyle w:val="Hyperlink"/>
                <w:noProof/>
                <w:rtl/>
              </w:rPr>
              <w:t xml:space="preserve"> </w:t>
            </w:r>
            <w:r w:rsidRPr="000313E2">
              <w:rPr>
                <w:rStyle w:val="Hyperlink"/>
                <w:rFonts w:hint="eastAsia"/>
                <w:noProof/>
                <w:rtl/>
              </w:rPr>
              <w:t>البحث</w:t>
            </w:r>
            <w:r w:rsidRPr="000313E2">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Toc213707870 \h</w:instrText>
            </w:r>
            <w:r>
              <w:rPr>
                <w:noProof/>
                <w:webHidden/>
                <w:rtl/>
              </w:rPr>
              <w:instrText xml:space="preserve"> </w:instrText>
            </w:r>
            <w:r>
              <w:rPr>
                <w:noProof/>
                <w:webHidden/>
                <w:rtl/>
              </w:rPr>
            </w:r>
            <w:r>
              <w:rPr>
                <w:noProof/>
                <w:webHidden/>
                <w:rtl/>
              </w:rPr>
              <w:fldChar w:fldCharType="separate"/>
            </w:r>
            <w:r w:rsidR="005453C4">
              <w:rPr>
                <w:rFonts w:hint="eastAsia"/>
                <w:noProof/>
                <w:webHidden/>
                <w:rtl/>
              </w:rPr>
              <w:t>ر‌</w:t>
            </w:r>
            <w:r>
              <w:rPr>
                <w:noProof/>
                <w:webHidden/>
                <w:rtl/>
              </w:rPr>
              <w:fldChar w:fldCharType="end"/>
            </w:r>
          </w:hyperlink>
        </w:p>
        <w:p w14:paraId="1CB4B18E" w14:textId="4B1ADDC7" w:rsidR="00EE57BA" w:rsidRDefault="00EE57BA">
          <w:pPr>
            <w:pStyle w:val="TOC1"/>
            <w:tabs>
              <w:tab w:val="right" w:leader="dot" w:pos="9061"/>
            </w:tabs>
            <w:rPr>
              <w:rFonts w:eastAsiaTheme="minorEastAsia"/>
              <w:noProof/>
              <w:sz w:val="24"/>
              <w:szCs w:val="24"/>
              <w:rtl/>
            </w:rPr>
          </w:pPr>
          <w:hyperlink w:anchor="_Toc213707871" w:history="1">
            <w:r w:rsidRPr="000313E2">
              <w:rPr>
                <w:rStyle w:val="Hyperlink"/>
                <w:rFonts w:hint="eastAsia"/>
                <w:noProof/>
                <w:rtl/>
              </w:rPr>
              <w:t>الفصل</w:t>
            </w:r>
            <w:r w:rsidRPr="000313E2">
              <w:rPr>
                <w:rStyle w:val="Hyperlink"/>
                <w:noProof/>
                <w:rtl/>
              </w:rPr>
              <w:t xml:space="preserve"> </w:t>
            </w:r>
            <w:r w:rsidRPr="000313E2">
              <w:rPr>
                <w:rStyle w:val="Hyperlink"/>
                <w:rFonts w:hint="eastAsia"/>
                <w:noProof/>
                <w:rtl/>
              </w:rPr>
              <w:t>الأول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Toc213707871 \h</w:instrText>
            </w:r>
            <w:r>
              <w:rPr>
                <w:noProof/>
                <w:webHidden/>
                <w:rtl/>
              </w:rPr>
              <w:instrText xml:space="preserve"> </w:instrText>
            </w:r>
            <w:r>
              <w:rPr>
                <w:noProof/>
                <w:webHidden/>
                <w:rtl/>
              </w:rPr>
            </w:r>
            <w:r>
              <w:rPr>
                <w:noProof/>
                <w:webHidden/>
                <w:rtl/>
              </w:rPr>
              <w:fldChar w:fldCharType="separate"/>
            </w:r>
            <w:r w:rsidR="005453C4">
              <w:rPr>
                <w:noProof/>
                <w:webHidden/>
                <w:rtl/>
              </w:rPr>
              <w:t>1</w:t>
            </w:r>
            <w:r>
              <w:rPr>
                <w:noProof/>
                <w:webHidden/>
                <w:rtl/>
              </w:rPr>
              <w:fldChar w:fldCharType="end"/>
            </w:r>
          </w:hyperlink>
        </w:p>
        <w:p w14:paraId="5B0C5D57" w14:textId="7E5556CA" w:rsidR="00EE57BA" w:rsidRDefault="00EE57BA">
          <w:pPr>
            <w:pStyle w:val="TOC1"/>
            <w:tabs>
              <w:tab w:val="right" w:leader="dot" w:pos="9061"/>
            </w:tabs>
            <w:rPr>
              <w:rFonts w:eastAsiaTheme="minorEastAsia"/>
              <w:noProof/>
              <w:sz w:val="24"/>
              <w:szCs w:val="24"/>
              <w:rtl/>
            </w:rPr>
          </w:pPr>
          <w:hyperlink w:anchor="_Toc213707872" w:history="1">
            <w:r w:rsidRPr="000313E2">
              <w:rPr>
                <w:rStyle w:val="Hyperlink"/>
                <w:rFonts w:hint="eastAsia"/>
                <w:noProof/>
                <w:rtl/>
              </w:rPr>
              <w:t>الإطار</w:t>
            </w:r>
            <w:r w:rsidRPr="000313E2">
              <w:rPr>
                <w:rStyle w:val="Hyperlink"/>
                <w:noProof/>
                <w:rtl/>
              </w:rPr>
              <w:t xml:space="preserve"> </w:t>
            </w:r>
            <w:r w:rsidRPr="000313E2">
              <w:rPr>
                <w:rStyle w:val="Hyperlink"/>
                <w:rFonts w:hint="eastAsia"/>
                <w:noProof/>
                <w:rtl/>
              </w:rPr>
              <w:t>العام</w:t>
            </w:r>
            <w:r w:rsidRPr="000313E2">
              <w:rPr>
                <w:rStyle w:val="Hyperlink"/>
                <w:noProof/>
                <w:rtl/>
              </w:rPr>
              <w:t xml:space="preserve"> </w:t>
            </w:r>
            <w:r w:rsidRPr="000313E2">
              <w:rPr>
                <w:rStyle w:val="Hyperlink"/>
                <w:rFonts w:hint="eastAsia"/>
                <w:noProof/>
                <w:rtl/>
              </w:rPr>
              <w:t>للبحث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Toc213707872 \h</w:instrText>
            </w:r>
            <w:r>
              <w:rPr>
                <w:noProof/>
                <w:webHidden/>
                <w:rtl/>
              </w:rPr>
              <w:instrText xml:space="preserve"> </w:instrText>
            </w:r>
            <w:r>
              <w:rPr>
                <w:noProof/>
                <w:webHidden/>
                <w:rtl/>
              </w:rPr>
            </w:r>
            <w:r>
              <w:rPr>
                <w:noProof/>
                <w:webHidden/>
                <w:rtl/>
              </w:rPr>
              <w:fldChar w:fldCharType="separate"/>
            </w:r>
            <w:r w:rsidR="005453C4">
              <w:rPr>
                <w:noProof/>
                <w:webHidden/>
                <w:rtl/>
              </w:rPr>
              <w:t>1</w:t>
            </w:r>
            <w:r>
              <w:rPr>
                <w:noProof/>
                <w:webHidden/>
                <w:rtl/>
              </w:rPr>
              <w:fldChar w:fldCharType="end"/>
            </w:r>
          </w:hyperlink>
        </w:p>
        <w:p w14:paraId="0465BAC2" w14:textId="403C12F6" w:rsidR="00EE57BA" w:rsidRDefault="00EE57BA">
          <w:pPr>
            <w:pStyle w:val="TOC2"/>
            <w:rPr>
              <w:rFonts w:asciiTheme="minorHAnsi" w:eastAsiaTheme="minorEastAsia" w:hAnsiTheme="minorHAnsi" w:cstheme="minorBidi"/>
              <w:sz w:val="24"/>
              <w:szCs w:val="24"/>
              <w:rtl/>
            </w:rPr>
          </w:pPr>
          <w:hyperlink w:anchor="_Toc213707873" w:history="1">
            <w:r w:rsidRPr="000313E2">
              <w:rPr>
                <w:rStyle w:val="Hyperlink"/>
                <w:rFonts w:hint="eastAsia"/>
                <w:rtl/>
              </w:rPr>
              <w:t>المقدمة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Toc213707873 \h</w:instrText>
            </w:r>
            <w:r>
              <w:rPr>
                <w:webHidden/>
                <w:rtl/>
              </w:rPr>
              <w:instrText xml:space="preserve"> </w:instrText>
            </w:r>
            <w:r>
              <w:rPr>
                <w:webHidden/>
                <w:rtl/>
              </w:rPr>
            </w:r>
            <w:r>
              <w:rPr>
                <w:webHidden/>
                <w:rtl/>
              </w:rPr>
              <w:fldChar w:fldCharType="separate"/>
            </w:r>
            <w:r w:rsidR="005453C4">
              <w:rPr>
                <w:webHidden/>
                <w:rtl/>
              </w:rPr>
              <w:t>2</w:t>
            </w:r>
            <w:r>
              <w:rPr>
                <w:webHidden/>
                <w:rtl/>
              </w:rPr>
              <w:fldChar w:fldCharType="end"/>
            </w:r>
          </w:hyperlink>
        </w:p>
        <w:p w14:paraId="4DBA6A62" w14:textId="15C4E8C8" w:rsidR="00EE57BA" w:rsidRDefault="00EE57BA">
          <w:pPr>
            <w:pStyle w:val="TOC2"/>
            <w:rPr>
              <w:rFonts w:asciiTheme="minorHAnsi" w:eastAsiaTheme="minorEastAsia" w:hAnsiTheme="minorHAnsi" w:cstheme="minorBidi"/>
              <w:sz w:val="24"/>
              <w:szCs w:val="24"/>
              <w:rtl/>
            </w:rPr>
          </w:pPr>
          <w:hyperlink w:anchor="_Toc213707874" w:history="1">
            <w:r w:rsidRPr="000313E2">
              <w:rPr>
                <w:rStyle w:val="Hyperlink"/>
                <w:rFonts w:hint="eastAsia"/>
                <w:rtl/>
              </w:rPr>
              <w:t>مشكلة</w:t>
            </w:r>
            <w:r w:rsidRPr="000313E2">
              <w:rPr>
                <w:rStyle w:val="Hyperlink"/>
                <w:rtl/>
              </w:rPr>
              <w:t xml:space="preserve"> </w:t>
            </w:r>
            <w:r w:rsidRPr="000313E2">
              <w:rPr>
                <w:rStyle w:val="Hyperlink"/>
                <w:rFonts w:hint="eastAsia"/>
                <w:rtl/>
              </w:rPr>
              <w:t>الدراسة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Toc213707874 \h</w:instrText>
            </w:r>
            <w:r>
              <w:rPr>
                <w:webHidden/>
                <w:rtl/>
              </w:rPr>
              <w:instrText xml:space="preserve"> </w:instrText>
            </w:r>
            <w:r>
              <w:rPr>
                <w:webHidden/>
                <w:rtl/>
              </w:rPr>
            </w:r>
            <w:r>
              <w:rPr>
                <w:webHidden/>
                <w:rtl/>
              </w:rPr>
              <w:fldChar w:fldCharType="separate"/>
            </w:r>
            <w:r w:rsidR="005453C4">
              <w:rPr>
                <w:webHidden/>
                <w:rtl/>
              </w:rPr>
              <w:t>3</w:t>
            </w:r>
            <w:r>
              <w:rPr>
                <w:webHidden/>
                <w:rtl/>
              </w:rPr>
              <w:fldChar w:fldCharType="end"/>
            </w:r>
          </w:hyperlink>
        </w:p>
        <w:p w14:paraId="03901D81" w14:textId="5C9AFDEE" w:rsidR="00EE57BA" w:rsidRDefault="00EE57BA">
          <w:pPr>
            <w:pStyle w:val="TOC2"/>
            <w:rPr>
              <w:rFonts w:asciiTheme="minorHAnsi" w:eastAsiaTheme="minorEastAsia" w:hAnsiTheme="minorHAnsi" w:cstheme="minorBidi"/>
              <w:sz w:val="24"/>
              <w:szCs w:val="24"/>
              <w:rtl/>
            </w:rPr>
          </w:pPr>
          <w:hyperlink w:anchor="_Toc213707875" w:history="1">
            <w:r w:rsidRPr="000313E2">
              <w:rPr>
                <w:rStyle w:val="Hyperlink"/>
                <w:rFonts w:hint="eastAsia"/>
                <w:rtl/>
              </w:rPr>
              <w:t>أهمية</w:t>
            </w:r>
            <w:r w:rsidRPr="000313E2">
              <w:rPr>
                <w:rStyle w:val="Hyperlink"/>
                <w:rtl/>
              </w:rPr>
              <w:t xml:space="preserve"> </w:t>
            </w:r>
            <w:r w:rsidRPr="000313E2">
              <w:rPr>
                <w:rStyle w:val="Hyperlink"/>
                <w:rFonts w:hint="eastAsia"/>
                <w:rtl/>
              </w:rPr>
              <w:t>الدراسة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Toc213707875 \h</w:instrText>
            </w:r>
            <w:r>
              <w:rPr>
                <w:webHidden/>
                <w:rtl/>
              </w:rPr>
              <w:instrText xml:space="preserve"> </w:instrText>
            </w:r>
            <w:r>
              <w:rPr>
                <w:webHidden/>
                <w:rtl/>
              </w:rPr>
            </w:r>
            <w:r>
              <w:rPr>
                <w:webHidden/>
                <w:rtl/>
              </w:rPr>
              <w:fldChar w:fldCharType="separate"/>
            </w:r>
            <w:r w:rsidR="005453C4">
              <w:rPr>
                <w:webHidden/>
                <w:rtl/>
              </w:rPr>
              <w:t>4</w:t>
            </w:r>
            <w:r>
              <w:rPr>
                <w:webHidden/>
                <w:rtl/>
              </w:rPr>
              <w:fldChar w:fldCharType="end"/>
            </w:r>
          </w:hyperlink>
        </w:p>
        <w:p w14:paraId="4AC8808E" w14:textId="15F20754" w:rsidR="00EE57BA" w:rsidRDefault="00EE57BA">
          <w:pPr>
            <w:pStyle w:val="TOC2"/>
            <w:rPr>
              <w:rFonts w:asciiTheme="minorHAnsi" w:eastAsiaTheme="minorEastAsia" w:hAnsiTheme="minorHAnsi" w:cstheme="minorBidi"/>
              <w:sz w:val="24"/>
              <w:szCs w:val="24"/>
              <w:rtl/>
            </w:rPr>
          </w:pPr>
          <w:hyperlink w:anchor="_Toc213707876" w:history="1">
            <w:r w:rsidRPr="000313E2">
              <w:rPr>
                <w:rStyle w:val="Hyperlink"/>
                <w:rFonts w:hint="eastAsia"/>
                <w:rtl/>
              </w:rPr>
              <w:t>أهداف</w:t>
            </w:r>
            <w:r w:rsidRPr="000313E2">
              <w:rPr>
                <w:rStyle w:val="Hyperlink"/>
                <w:rtl/>
              </w:rPr>
              <w:t xml:space="preserve"> </w:t>
            </w:r>
            <w:r w:rsidRPr="000313E2">
              <w:rPr>
                <w:rStyle w:val="Hyperlink"/>
                <w:rFonts w:hint="eastAsia"/>
                <w:rtl/>
              </w:rPr>
              <w:t>الدراسة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Toc213707876 \h</w:instrText>
            </w:r>
            <w:r>
              <w:rPr>
                <w:webHidden/>
                <w:rtl/>
              </w:rPr>
              <w:instrText xml:space="preserve"> </w:instrText>
            </w:r>
            <w:r>
              <w:rPr>
                <w:webHidden/>
                <w:rtl/>
              </w:rPr>
            </w:r>
            <w:r>
              <w:rPr>
                <w:webHidden/>
                <w:rtl/>
              </w:rPr>
              <w:fldChar w:fldCharType="separate"/>
            </w:r>
            <w:r w:rsidR="005453C4">
              <w:rPr>
                <w:webHidden/>
                <w:rtl/>
              </w:rPr>
              <w:t>5</w:t>
            </w:r>
            <w:r>
              <w:rPr>
                <w:webHidden/>
                <w:rtl/>
              </w:rPr>
              <w:fldChar w:fldCharType="end"/>
            </w:r>
          </w:hyperlink>
        </w:p>
        <w:p w14:paraId="08F8A540" w14:textId="56FACAFD" w:rsidR="00EE57BA" w:rsidRDefault="00EE57BA">
          <w:pPr>
            <w:pStyle w:val="TOC2"/>
            <w:rPr>
              <w:rFonts w:asciiTheme="minorHAnsi" w:eastAsiaTheme="minorEastAsia" w:hAnsiTheme="minorHAnsi" w:cstheme="minorBidi"/>
              <w:sz w:val="24"/>
              <w:szCs w:val="24"/>
              <w:rtl/>
            </w:rPr>
          </w:pPr>
          <w:hyperlink w:anchor="_Toc213707877" w:history="1">
            <w:r w:rsidRPr="000313E2">
              <w:rPr>
                <w:rStyle w:val="Hyperlink"/>
                <w:rFonts w:hint="eastAsia"/>
                <w:rtl/>
              </w:rPr>
              <w:t>تساؤلات</w:t>
            </w:r>
            <w:r w:rsidRPr="000313E2">
              <w:rPr>
                <w:rStyle w:val="Hyperlink"/>
                <w:rtl/>
              </w:rPr>
              <w:t xml:space="preserve"> </w:t>
            </w:r>
            <w:r w:rsidRPr="000313E2">
              <w:rPr>
                <w:rStyle w:val="Hyperlink"/>
                <w:rFonts w:hint="eastAsia"/>
                <w:rtl/>
              </w:rPr>
              <w:t>الدراسة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Toc213707877 \h</w:instrText>
            </w:r>
            <w:r>
              <w:rPr>
                <w:webHidden/>
                <w:rtl/>
              </w:rPr>
              <w:instrText xml:space="preserve"> </w:instrText>
            </w:r>
            <w:r>
              <w:rPr>
                <w:webHidden/>
                <w:rtl/>
              </w:rPr>
            </w:r>
            <w:r>
              <w:rPr>
                <w:webHidden/>
                <w:rtl/>
              </w:rPr>
              <w:fldChar w:fldCharType="separate"/>
            </w:r>
            <w:r w:rsidR="005453C4">
              <w:rPr>
                <w:webHidden/>
                <w:rtl/>
              </w:rPr>
              <w:t>6</w:t>
            </w:r>
            <w:r>
              <w:rPr>
                <w:webHidden/>
                <w:rtl/>
              </w:rPr>
              <w:fldChar w:fldCharType="end"/>
            </w:r>
          </w:hyperlink>
        </w:p>
        <w:p w14:paraId="45E83DAD" w14:textId="2E9CA81E" w:rsidR="00EE57BA" w:rsidRDefault="00EE57BA">
          <w:pPr>
            <w:pStyle w:val="TOC2"/>
            <w:rPr>
              <w:rFonts w:asciiTheme="minorHAnsi" w:eastAsiaTheme="minorEastAsia" w:hAnsiTheme="minorHAnsi" w:cstheme="minorBidi"/>
              <w:sz w:val="24"/>
              <w:szCs w:val="24"/>
              <w:rtl/>
            </w:rPr>
          </w:pPr>
          <w:hyperlink w:anchor="_Toc213707878" w:history="1">
            <w:r w:rsidRPr="000313E2">
              <w:rPr>
                <w:rStyle w:val="Hyperlink"/>
                <w:rFonts w:hint="eastAsia"/>
                <w:rtl/>
              </w:rPr>
              <w:t>فروض</w:t>
            </w:r>
            <w:r w:rsidRPr="000313E2">
              <w:rPr>
                <w:rStyle w:val="Hyperlink"/>
                <w:rtl/>
              </w:rPr>
              <w:t xml:space="preserve"> </w:t>
            </w:r>
            <w:r w:rsidRPr="000313E2">
              <w:rPr>
                <w:rStyle w:val="Hyperlink"/>
                <w:rFonts w:hint="eastAsia"/>
                <w:rtl/>
              </w:rPr>
              <w:t>الدراسة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Toc213707878 \h</w:instrText>
            </w:r>
            <w:r>
              <w:rPr>
                <w:webHidden/>
                <w:rtl/>
              </w:rPr>
              <w:instrText xml:space="preserve"> </w:instrText>
            </w:r>
            <w:r>
              <w:rPr>
                <w:webHidden/>
                <w:rtl/>
              </w:rPr>
            </w:r>
            <w:r>
              <w:rPr>
                <w:webHidden/>
                <w:rtl/>
              </w:rPr>
              <w:fldChar w:fldCharType="separate"/>
            </w:r>
            <w:r w:rsidR="005453C4">
              <w:rPr>
                <w:webHidden/>
                <w:rtl/>
              </w:rPr>
              <w:t>7</w:t>
            </w:r>
            <w:r>
              <w:rPr>
                <w:webHidden/>
                <w:rtl/>
              </w:rPr>
              <w:fldChar w:fldCharType="end"/>
            </w:r>
          </w:hyperlink>
        </w:p>
        <w:p w14:paraId="7992DCE0" w14:textId="1C9983D1" w:rsidR="00EE57BA" w:rsidRDefault="00EE57BA">
          <w:pPr>
            <w:pStyle w:val="TOC2"/>
            <w:rPr>
              <w:rFonts w:asciiTheme="minorHAnsi" w:eastAsiaTheme="minorEastAsia" w:hAnsiTheme="minorHAnsi" w:cstheme="minorBidi"/>
              <w:sz w:val="24"/>
              <w:szCs w:val="24"/>
              <w:rtl/>
            </w:rPr>
          </w:pPr>
          <w:hyperlink w:anchor="_Toc213707879" w:history="1">
            <w:r w:rsidRPr="000313E2">
              <w:rPr>
                <w:rStyle w:val="Hyperlink"/>
                <w:rFonts w:hint="eastAsia"/>
                <w:rtl/>
              </w:rPr>
              <w:t>النظرية</w:t>
            </w:r>
            <w:r w:rsidRPr="000313E2">
              <w:rPr>
                <w:rStyle w:val="Hyperlink"/>
                <w:rtl/>
              </w:rPr>
              <w:t xml:space="preserve"> </w:t>
            </w:r>
            <w:r w:rsidRPr="000313E2">
              <w:rPr>
                <w:rStyle w:val="Hyperlink"/>
                <w:rFonts w:hint="eastAsia"/>
                <w:rtl/>
              </w:rPr>
              <w:t>العلمية</w:t>
            </w:r>
            <w:r w:rsidRPr="000313E2">
              <w:rPr>
                <w:rStyle w:val="Hyperlink"/>
                <w:rtl/>
              </w:rPr>
              <w:t xml:space="preserve"> </w:t>
            </w:r>
            <w:r w:rsidRPr="000313E2">
              <w:rPr>
                <w:rStyle w:val="Hyperlink"/>
                <w:rFonts w:hint="eastAsia"/>
                <w:rtl/>
              </w:rPr>
              <w:t>المتبعة</w:t>
            </w:r>
            <w:r w:rsidRPr="000313E2">
              <w:rPr>
                <w:rStyle w:val="Hyperlink"/>
                <w:rtl/>
              </w:rPr>
              <w:t xml:space="preserve"> </w:t>
            </w:r>
            <w:r w:rsidRPr="000313E2">
              <w:rPr>
                <w:rStyle w:val="Hyperlink"/>
                <w:rFonts w:hint="eastAsia"/>
                <w:rtl/>
              </w:rPr>
              <w:t>لإعداد</w:t>
            </w:r>
            <w:r w:rsidRPr="000313E2">
              <w:rPr>
                <w:rStyle w:val="Hyperlink"/>
                <w:rtl/>
              </w:rPr>
              <w:t xml:space="preserve"> </w:t>
            </w:r>
            <w:r w:rsidRPr="000313E2">
              <w:rPr>
                <w:rStyle w:val="Hyperlink"/>
                <w:rFonts w:hint="eastAsia"/>
                <w:rtl/>
              </w:rPr>
              <w:t>البحث</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Toc213707879 \h</w:instrText>
            </w:r>
            <w:r>
              <w:rPr>
                <w:webHidden/>
                <w:rtl/>
              </w:rPr>
              <w:instrText xml:space="preserve"> </w:instrText>
            </w:r>
            <w:r>
              <w:rPr>
                <w:webHidden/>
                <w:rtl/>
              </w:rPr>
            </w:r>
            <w:r>
              <w:rPr>
                <w:webHidden/>
                <w:rtl/>
              </w:rPr>
              <w:fldChar w:fldCharType="separate"/>
            </w:r>
            <w:r w:rsidR="005453C4">
              <w:rPr>
                <w:webHidden/>
                <w:rtl/>
              </w:rPr>
              <w:t>8</w:t>
            </w:r>
            <w:r>
              <w:rPr>
                <w:webHidden/>
                <w:rtl/>
              </w:rPr>
              <w:fldChar w:fldCharType="end"/>
            </w:r>
          </w:hyperlink>
        </w:p>
        <w:p w14:paraId="12308513" w14:textId="0D4D081B" w:rsidR="00EE57BA" w:rsidRDefault="00EE57BA">
          <w:pPr>
            <w:pStyle w:val="TOC1"/>
            <w:tabs>
              <w:tab w:val="right" w:leader="dot" w:pos="9061"/>
            </w:tabs>
            <w:rPr>
              <w:rFonts w:eastAsiaTheme="minorEastAsia"/>
              <w:noProof/>
              <w:sz w:val="24"/>
              <w:szCs w:val="24"/>
              <w:rtl/>
            </w:rPr>
          </w:pPr>
          <w:hyperlink w:anchor="_Toc213707880" w:history="1">
            <w:r w:rsidRPr="000313E2">
              <w:rPr>
                <w:rStyle w:val="Hyperlink"/>
                <w:rFonts w:hint="eastAsia"/>
                <w:noProof/>
                <w:rtl/>
              </w:rPr>
              <w:t>الفصل</w:t>
            </w:r>
            <w:r w:rsidRPr="000313E2">
              <w:rPr>
                <w:rStyle w:val="Hyperlink"/>
                <w:noProof/>
                <w:rtl/>
              </w:rPr>
              <w:t xml:space="preserve"> </w:t>
            </w:r>
            <w:r w:rsidRPr="000313E2">
              <w:rPr>
                <w:rStyle w:val="Hyperlink"/>
                <w:rFonts w:hint="eastAsia"/>
                <w:noProof/>
                <w:rtl/>
              </w:rPr>
              <w:t>الثاني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Toc213707880 \h</w:instrText>
            </w:r>
            <w:r>
              <w:rPr>
                <w:noProof/>
                <w:webHidden/>
                <w:rtl/>
              </w:rPr>
              <w:instrText xml:space="preserve"> </w:instrText>
            </w:r>
            <w:r>
              <w:rPr>
                <w:noProof/>
                <w:webHidden/>
                <w:rtl/>
              </w:rPr>
            </w:r>
            <w:r>
              <w:rPr>
                <w:noProof/>
                <w:webHidden/>
                <w:rtl/>
              </w:rPr>
              <w:fldChar w:fldCharType="separate"/>
            </w:r>
            <w:r w:rsidR="005453C4">
              <w:rPr>
                <w:noProof/>
                <w:webHidden/>
                <w:rtl/>
              </w:rPr>
              <w:t>10</w:t>
            </w:r>
            <w:r>
              <w:rPr>
                <w:noProof/>
                <w:webHidden/>
                <w:rtl/>
              </w:rPr>
              <w:fldChar w:fldCharType="end"/>
            </w:r>
          </w:hyperlink>
        </w:p>
        <w:p w14:paraId="6A6DDB94" w14:textId="36715B9B" w:rsidR="00EE57BA" w:rsidRDefault="00EE57BA">
          <w:pPr>
            <w:pStyle w:val="TOC1"/>
            <w:tabs>
              <w:tab w:val="right" w:leader="dot" w:pos="9061"/>
            </w:tabs>
            <w:rPr>
              <w:rFonts w:eastAsiaTheme="minorEastAsia"/>
              <w:noProof/>
              <w:sz w:val="24"/>
              <w:szCs w:val="24"/>
              <w:rtl/>
            </w:rPr>
          </w:pPr>
          <w:hyperlink w:anchor="_Toc213707881" w:history="1">
            <w:r w:rsidRPr="000313E2">
              <w:rPr>
                <w:rStyle w:val="Hyperlink"/>
                <w:rFonts w:hint="eastAsia"/>
                <w:noProof/>
                <w:rtl/>
              </w:rPr>
              <w:t>الدراسات</w:t>
            </w:r>
            <w:r w:rsidRPr="000313E2">
              <w:rPr>
                <w:rStyle w:val="Hyperlink"/>
                <w:noProof/>
                <w:rtl/>
              </w:rPr>
              <w:t xml:space="preserve"> </w:t>
            </w:r>
            <w:r w:rsidRPr="000313E2">
              <w:rPr>
                <w:rStyle w:val="Hyperlink"/>
                <w:rFonts w:hint="eastAsia"/>
                <w:noProof/>
                <w:rtl/>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Toc213707881 \h</w:instrText>
            </w:r>
            <w:r>
              <w:rPr>
                <w:noProof/>
                <w:webHidden/>
                <w:rtl/>
              </w:rPr>
              <w:instrText xml:space="preserve"> </w:instrText>
            </w:r>
            <w:r>
              <w:rPr>
                <w:noProof/>
                <w:webHidden/>
                <w:rtl/>
              </w:rPr>
            </w:r>
            <w:r>
              <w:rPr>
                <w:noProof/>
                <w:webHidden/>
                <w:rtl/>
              </w:rPr>
              <w:fldChar w:fldCharType="separate"/>
            </w:r>
            <w:r w:rsidR="005453C4">
              <w:rPr>
                <w:noProof/>
                <w:webHidden/>
                <w:rtl/>
              </w:rPr>
              <w:t>10</w:t>
            </w:r>
            <w:r>
              <w:rPr>
                <w:noProof/>
                <w:webHidden/>
                <w:rtl/>
              </w:rPr>
              <w:fldChar w:fldCharType="end"/>
            </w:r>
          </w:hyperlink>
        </w:p>
        <w:p w14:paraId="138DA704" w14:textId="22C3239B" w:rsidR="00EE57BA" w:rsidRDefault="00EE57BA">
          <w:pPr>
            <w:pStyle w:val="TOC2"/>
            <w:rPr>
              <w:rFonts w:asciiTheme="minorHAnsi" w:eastAsiaTheme="minorEastAsia" w:hAnsiTheme="minorHAnsi" w:cstheme="minorBidi"/>
              <w:sz w:val="24"/>
              <w:szCs w:val="24"/>
              <w:rtl/>
            </w:rPr>
          </w:pPr>
          <w:hyperlink w:anchor="_Toc213707882" w:history="1">
            <w:r w:rsidRPr="000313E2">
              <w:rPr>
                <w:rStyle w:val="Hyperlink"/>
                <w:rFonts w:hint="eastAsia"/>
                <w:rtl/>
              </w:rPr>
              <w:t>مقدمة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Toc213707882 \h</w:instrText>
            </w:r>
            <w:r>
              <w:rPr>
                <w:webHidden/>
                <w:rtl/>
              </w:rPr>
              <w:instrText xml:space="preserve"> </w:instrText>
            </w:r>
            <w:r>
              <w:rPr>
                <w:webHidden/>
                <w:rtl/>
              </w:rPr>
            </w:r>
            <w:r>
              <w:rPr>
                <w:webHidden/>
                <w:rtl/>
              </w:rPr>
              <w:fldChar w:fldCharType="separate"/>
            </w:r>
            <w:r w:rsidR="005453C4">
              <w:rPr>
                <w:webHidden/>
                <w:rtl/>
              </w:rPr>
              <w:t>11</w:t>
            </w:r>
            <w:r>
              <w:rPr>
                <w:webHidden/>
                <w:rtl/>
              </w:rPr>
              <w:fldChar w:fldCharType="end"/>
            </w:r>
          </w:hyperlink>
        </w:p>
        <w:p w14:paraId="3C4D0DA9" w14:textId="464DFADD" w:rsidR="00EE57BA" w:rsidRDefault="00EE57BA">
          <w:pPr>
            <w:pStyle w:val="TOC2"/>
            <w:rPr>
              <w:rFonts w:asciiTheme="minorHAnsi" w:eastAsiaTheme="minorEastAsia" w:hAnsiTheme="minorHAnsi" w:cstheme="minorBidi"/>
              <w:sz w:val="24"/>
              <w:szCs w:val="24"/>
              <w:rtl/>
            </w:rPr>
          </w:pPr>
          <w:hyperlink w:anchor="_Toc213707883" w:history="1">
            <w:r w:rsidRPr="000313E2">
              <w:rPr>
                <w:rStyle w:val="Hyperlink"/>
                <w:rFonts w:hint="eastAsia"/>
                <w:rtl/>
              </w:rPr>
              <w:t>الدراسات</w:t>
            </w:r>
            <w:r w:rsidRPr="000313E2">
              <w:rPr>
                <w:rStyle w:val="Hyperlink"/>
                <w:rtl/>
              </w:rPr>
              <w:t xml:space="preserve"> </w:t>
            </w:r>
            <w:r w:rsidRPr="000313E2">
              <w:rPr>
                <w:rStyle w:val="Hyperlink"/>
                <w:rFonts w:hint="eastAsia"/>
                <w:rtl/>
              </w:rPr>
              <w:t>السابقة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Toc213707883 \h</w:instrText>
            </w:r>
            <w:r>
              <w:rPr>
                <w:webHidden/>
                <w:rtl/>
              </w:rPr>
              <w:instrText xml:space="preserve"> </w:instrText>
            </w:r>
            <w:r>
              <w:rPr>
                <w:webHidden/>
                <w:rtl/>
              </w:rPr>
            </w:r>
            <w:r>
              <w:rPr>
                <w:webHidden/>
                <w:rtl/>
              </w:rPr>
              <w:fldChar w:fldCharType="separate"/>
            </w:r>
            <w:r w:rsidR="005453C4">
              <w:rPr>
                <w:webHidden/>
                <w:rtl/>
              </w:rPr>
              <w:t>12</w:t>
            </w:r>
            <w:r>
              <w:rPr>
                <w:webHidden/>
                <w:rtl/>
              </w:rPr>
              <w:fldChar w:fldCharType="end"/>
            </w:r>
          </w:hyperlink>
        </w:p>
        <w:p w14:paraId="7311D1A0" w14:textId="175D4AF0" w:rsidR="00EE57BA" w:rsidRDefault="00EE57BA">
          <w:pPr>
            <w:pStyle w:val="TOC2"/>
            <w:rPr>
              <w:rFonts w:asciiTheme="minorHAnsi" w:eastAsiaTheme="minorEastAsia" w:hAnsiTheme="minorHAnsi" w:cstheme="minorBidi"/>
              <w:sz w:val="24"/>
              <w:szCs w:val="24"/>
              <w:rtl/>
            </w:rPr>
          </w:pPr>
          <w:hyperlink w:anchor="_Toc213707884" w:history="1">
            <w:r w:rsidRPr="000313E2">
              <w:rPr>
                <w:rStyle w:val="Hyperlink"/>
                <w:rFonts w:hint="eastAsia"/>
                <w:rtl/>
              </w:rPr>
              <w:t>الإطار</w:t>
            </w:r>
            <w:r w:rsidRPr="000313E2">
              <w:rPr>
                <w:rStyle w:val="Hyperlink"/>
                <w:rtl/>
              </w:rPr>
              <w:t xml:space="preserve"> </w:t>
            </w:r>
            <w:r w:rsidRPr="000313E2">
              <w:rPr>
                <w:rStyle w:val="Hyperlink"/>
                <w:rFonts w:hint="eastAsia"/>
                <w:rtl/>
              </w:rPr>
              <w:t>النظري</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Toc213707884 \h</w:instrText>
            </w:r>
            <w:r>
              <w:rPr>
                <w:webHidden/>
                <w:rtl/>
              </w:rPr>
              <w:instrText xml:space="preserve"> </w:instrText>
            </w:r>
            <w:r>
              <w:rPr>
                <w:webHidden/>
                <w:rtl/>
              </w:rPr>
            </w:r>
            <w:r>
              <w:rPr>
                <w:webHidden/>
                <w:rtl/>
              </w:rPr>
              <w:fldChar w:fldCharType="separate"/>
            </w:r>
            <w:r w:rsidR="005453C4">
              <w:rPr>
                <w:webHidden/>
                <w:rtl/>
              </w:rPr>
              <w:t>19</w:t>
            </w:r>
            <w:r>
              <w:rPr>
                <w:webHidden/>
                <w:rtl/>
              </w:rPr>
              <w:fldChar w:fldCharType="end"/>
            </w:r>
          </w:hyperlink>
        </w:p>
        <w:p w14:paraId="0DA3E109" w14:textId="26B6FBFA" w:rsidR="00EE57BA" w:rsidRDefault="00EE57BA">
          <w:pPr>
            <w:pStyle w:val="TOC1"/>
            <w:tabs>
              <w:tab w:val="right" w:leader="dot" w:pos="9061"/>
            </w:tabs>
            <w:rPr>
              <w:rFonts w:eastAsiaTheme="minorEastAsia"/>
              <w:noProof/>
              <w:sz w:val="24"/>
              <w:szCs w:val="24"/>
              <w:rtl/>
            </w:rPr>
          </w:pPr>
          <w:hyperlink w:anchor="_Toc213707885" w:history="1">
            <w:r w:rsidRPr="000313E2">
              <w:rPr>
                <w:rStyle w:val="Hyperlink"/>
                <w:rFonts w:hint="eastAsia"/>
                <w:noProof/>
                <w:rtl/>
              </w:rPr>
              <w:t>الفصل</w:t>
            </w:r>
            <w:r w:rsidRPr="000313E2">
              <w:rPr>
                <w:rStyle w:val="Hyperlink"/>
                <w:noProof/>
                <w:rtl/>
              </w:rPr>
              <w:t xml:space="preserve"> </w:t>
            </w:r>
            <w:r w:rsidRPr="000313E2">
              <w:rPr>
                <w:rStyle w:val="Hyperlink"/>
                <w:rFonts w:hint="eastAsia"/>
                <w:noProof/>
                <w:rtl/>
              </w:rPr>
              <w:t>الثالث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Toc213707885 \h</w:instrText>
            </w:r>
            <w:r>
              <w:rPr>
                <w:noProof/>
                <w:webHidden/>
                <w:rtl/>
              </w:rPr>
              <w:instrText xml:space="preserve"> </w:instrText>
            </w:r>
            <w:r>
              <w:rPr>
                <w:noProof/>
                <w:webHidden/>
                <w:rtl/>
              </w:rPr>
            </w:r>
            <w:r>
              <w:rPr>
                <w:noProof/>
                <w:webHidden/>
                <w:rtl/>
              </w:rPr>
              <w:fldChar w:fldCharType="separate"/>
            </w:r>
            <w:r w:rsidR="005453C4">
              <w:rPr>
                <w:noProof/>
                <w:webHidden/>
                <w:rtl/>
              </w:rPr>
              <w:t>21</w:t>
            </w:r>
            <w:r>
              <w:rPr>
                <w:noProof/>
                <w:webHidden/>
                <w:rtl/>
              </w:rPr>
              <w:fldChar w:fldCharType="end"/>
            </w:r>
          </w:hyperlink>
        </w:p>
        <w:p w14:paraId="62FCDE20" w14:textId="35B1CECB" w:rsidR="00EE57BA" w:rsidRDefault="00EE57BA">
          <w:pPr>
            <w:pStyle w:val="TOC1"/>
            <w:tabs>
              <w:tab w:val="right" w:leader="dot" w:pos="9061"/>
            </w:tabs>
            <w:rPr>
              <w:rFonts w:eastAsiaTheme="minorEastAsia"/>
              <w:noProof/>
              <w:sz w:val="24"/>
              <w:szCs w:val="24"/>
              <w:rtl/>
            </w:rPr>
          </w:pPr>
          <w:hyperlink w:anchor="_Toc213707886" w:history="1">
            <w:r w:rsidRPr="000313E2">
              <w:rPr>
                <w:rStyle w:val="Hyperlink"/>
                <w:rFonts w:hint="eastAsia"/>
                <w:noProof/>
                <w:rtl/>
              </w:rPr>
              <w:t>منهجية</w:t>
            </w:r>
            <w:r w:rsidRPr="000313E2">
              <w:rPr>
                <w:rStyle w:val="Hyperlink"/>
                <w:noProof/>
                <w:rtl/>
              </w:rPr>
              <w:t xml:space="preserve"> </w:t>
            </w:r>
            <w:r w:rsidRPr="000313E2">
              <w:rPr>
                <w:rStyle w:val="Hyperlink"/>
                <w:rFonts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Toc213707886 \h</w:instrText>
            </w:r>
            <w:r>
              <w:rPr>
                <w:noProof/>
                <w:webHidden/>
                <w:rtl/>
              </w:rPr>
              <w:instrText xml:space="preserve"> </w:instrText>
            </w:r>
            <w:r>
              <w:rPr>
                <w:noProof/>
                <w:webHidden/>
                <w:rtl/>
              </w:rPr>
            </w:r>
            <w:r>
              <w:rPr>
                <w:noProof/>
                <w:webHidden/>
                <w:rtl/>
              </w:rPr>
              <w:fldChar w:fldCharType="separate"/>
            </w:r>
            <w:r w:rsidR="005453C4">
              <w:rPr>
                <w:noProof/>
                <w:webHidden/>
                <w:rtl/>
              </w:rPr>
              <w:t>21</w:t>
            </w:r>
            <w:r>
              <w:rPr>
                <w:noProof/>
                <w:webHidden/>
                <w:rtl/>
              </w:rPr>
              <w:fldChar w:fldCharType="end"/>
            </w:r>
          </w:hyperlink>
        </w:p>
        <w:p w14:paraId="19E252E2" w14:textId="0357775C" w:rsidR="00EE57BA" w:rsidRDefault="00EE57BA">
          <w:pPr>
            <w:pStyle w:val="TOC2"/>
            <w:rPr>
              <w:rFonts w:asciiTheme="minorHAnsi" w:eastAsiaTheme="minorEastAsia" w:hAnsiTheme="minorHAnsi" w:cstheme="minorBidi"/>
              <w:sz w:val="24"/>
              <w:szCs w:val="24"/>
              <w:rtl/>
            </w:rPr>
          </w:pPr>
          <w:hyperlink w:anchor="_Toc213707887" w:history="1">
            <w:r w:rsidRPr="000313E2">
              <w:rPr>
                <w:rStyle w:val="Hyperlink"/>
                <w:rFonts w:hint="eastAsia"/>
                <w:rtl/>
              </w:rPr>
              <w:t>مقدمة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Toc213707887 \h</w:instrText>
            </w:r>
            <w:r>
              <w:rPr>
                <w:webHidden/>
                <w:rtl/>
              </w:rPr>
              <w:instrText xml:space="preserve"> </w:instrText>
            </w:r>
            <w:r>
              <w:rPr>
                <w:webHidden/>
                <w:rtl/>
              </w:rPr>
            </w:r>
            <w:r>
              <w:rPr>
                <w:webHidden/>
                <w:rtl/>
              </w:rPr>
              <w:fldChar w:fldCharType="separate"/>
            </w:r>
            <w:r w:rsidR="005453C4">
              <w:rPr>
                <w:webHidden/>
                <w:rtl/>
              </w:rPr>
              <w:t>22</w:t>
            </w:r>
            <w:r>
              <w:rPr>
                <w:webHidden/>
                <w:rtl/>
              </w:rPr>
              <w:fldChar w:fldCharType="end"/>
            </w:r>
          </w:hyperlink>
        </w:p>
        <w:p w14:paraId="1A92791A" w14:textId="6013B4D2" w:rsidR="00EE57BA" w:rsidRDefault="00EE57BA">
          <w:pPr>
            <w:pStyle w:val="TOC2"/>
            <w:rPr>
              <w:rFonts w:asciiTheme="minorHAnsi" w:eastAsiaTheme="minorEastAsia" w:hAnsiTheme="minorHAnsi" w:cstheme="minorBidi"/>
              <w:sz w:val="24"/>
              <w:szCs w:val="24"/>
              <w:rtl/>
            </w:rPr>
          </w:pPr>
          <w:hyperlink w:anchor="_Toc213707888" w:history="1">
            <w:r w:rsidRPr="000313E2">
              <w:rPr>
                <w:rStyle w:val="Hyperlink"/>
                <w:rFonts w:hint="eastAsia"/>
                <w:rtl/>
              </w:rPr>
              <w:t>المنهجية</w:t>
            </w:r>
            <w:r w:rsidRPr="000313E2">
              <w:rPr>
                <w:rStyle w:val="Hyperlink"/>
                <w:rtl/>
              </w:rPr>
              <w:t xml:space="preserve"> </w:t>
            </w:r>
            <w:r w:rsidRPr="000313E2">
              <w:rPr>
                <w:rStyle w:val="Hyperlink"/>
                <w:rFonts w:hint="eastAsia"/>
                <w:rtl/>
              </w:rPr>
              <w:t>وطرق</w:t>
            </w:r>
            <w:r w:rsidRPr="000313E2">
              <w:rPr>
                <w:rStyle w:val="Hyperlink"/>
                <w:rtl/>
              </w:rPr>
              <w:t xml:space="preserve"> </w:t>
            </w:r>
            <w:r w:rsidRPr="000313E2">
              <w:rPr>
                <w:rStyle w:val="Hyperlink"/>
                <w:rFonts w:hint="eastAsia"/>
                <w:rtl/>
              </w:rPr>
              <w:t>البحث</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Toc213707888 \h</w:instrText>
            </w:r>
            <w:r>
              <w:rPr>
                <w:webHidden/>
                <w:rtl/>
              </w:rPr>
              <w:instrText xml:space="preserve"> </w:instrText>
            </w:r>
            <w:r>
              <w:rPr>
                <w:webHidden/>
                <w:rtl/>
              </w:rPr>
            </w:r>
            <w:r>
              <w:rPr>
                <w:webHidden/>
                <w:rtl/>
              </w:rPr>
              <w:fldChar w:fldCharType="separate"/>
            </w:r>
            <w:r w:rsidR="005453C4">
              <w:rPr>
                <w:webHidden/>
                <w:rtl/>
              </w:rPr>
              <w:t>23</w:t>
            </w:r>
            <w:r>
              <w:rPr>
                <w:webHidden/>
                <w:rtl/>
              </w:rPr>
              <w:fldChar w:fldCharType="end"/>
            </w:r>
          </w:hyperlink>
        </w:p>
        <w:p w14:paraId="003C9B7D" w14:textId="5A76AAD3" w:rsidR="00EE57BA" w:rsidRDefault="00EE57BA">
          <w:pPr>
            <w:pStyle w:val="TOC2"/>
            <w:rPr>
              <w:rFonts w:asciiTheme="minorHAnsi" w:eastAsiaTheme="minorEastAsia" w:hAnsiTheme="minorHAnsi" w:cstheme="minorBidi"/>
              <w:sz w:val="24"/>
              <w:szCs w:val="24"/>
              <w:rtl/>
            </w:rPr>
          </w:pPr>
          <w:hyperlink w:anchor="_Toc213707889" w:history="1">
            <w:r w:rsidRPr="000313E2">
              <w:rPr>
                <w:rStyle w:val="Hyperlink"/>
                <w:rFonts w:hint="eastAsia"/>
                <w:rtl/>
              </w:rPr>
              <w:t>مجتمع</w:t>
            </w:r>
            <w:r w:rsidRPr="000313E2">
              <w:rPr>
                <w:rStyle w:val="Hyperlink"/>
                <w:rtl/>
              </w:rPr>
              <w:t xml:space="preserve"> </w:t>
            </w:r>
            <w:r w:rsidRPr="000313E2">
              <w:rPr>
                <w:rStyle w:val="Hyperlink"/>
                <w:rFonts w:hint="eastAsia"/>
                <w:rtl/>
              </w:rPr>
              <w:t>البحث</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Toc213707889 \h</w:instrText>
            </w:r>
            <w:r>
              <w:rPr>
                <w:webHidden/>
                <w:rtl/>
              </w:rPr>
              <w:instrText xml:space="preserve"> </w:instrText>
            </w:r>
            <w:r>
              <w:rPr>
                <w:webHidden/>
                <w:rtl/>
              </w:rPr>
            </w:r>
            <w:r>
              <w:rPr>
                <w:webHidden/>
                <w:rtl/>
              </w:rPr>
              <w:fldChar w:fldCharType="separate"/>
            </w:r>
            <w:r w:rsidR="005453C4">
              <w:rPr>
                <w:webHidden/>
                <w:rtl/>
              </w:rPr>
              <w:t>27</w:t>
            </w:r>
            <w:r>
              <w:rPr>
                <w:webHidden/>
                <w:rtl/>
              </w:rPr>
              <w:fldChar w:fldCharType="end"/>
            </w:r>
          </w:hyperlink>
        </w:p>
        <w:p w14:paraId="3025B100" w14:textId="0F5427F6" w:rsidR="00EE57BA" w:rsidRDefault="00EE57BA">
          <w:pPr>
            <w:pStyle w:val="TOC2"/>
            <w:rPr>
              <w:rFonts w:asciiTheme="minorHAnsi" w:eastAsiaTheme="minorEastAsia" w:hAnsiTheme="minorHAnsi" w:cstheme="minorBidi"/>
              <w:sz w:val="24"/>
              <w:szCs w:val="24"/>
              <w:rtl/>
            </w:rPr>
          </w:pPr>
          <w:hyperlink w:anchor="_Toc213707890" w:history="1">
            <w:r w:rsidRPr="000313E2">
              <w:rPr>
                <w:rStyle w:val="Hyperlink"/>
                <w:rFonts w:hint="eastAsia"/>
                <w:rtl/>
              </w:rPr>
              <w:t>حدود</w:t>
            </w:r>
            <w:r w:rsidRPr="000313E2">
              <w:rPr>
                <w:rStyle w:val="Hyperlink"/>
                <w:rtl/>
              </w:rPr>
              <w:t xml:space="preserve"> </w:t>
            </w:r>
            <w:r w:rsidRPr="000313E2">
              <w:rPr>
                <w:rStyle w:val="Hyperlink"/>
                <w:rFonts w:hint="eastAsia"/>
                <w:rtl/>
              </w:rPr>
              <w:t>البحث</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Toc213707890 \h</w:instrText>
            </w:r>
            <w:r>
              <w:rPr>
                <w:webHidden/>
                <w:rtl/>
              </w:rPr>
              <w:instrText xml:space="preserve"> </w:instrText>
            </w:r>
            <w:r>
              <w:rPr>
                <w:webHidden/>
                <w:rtl/>
              </w:rPr>
            </w:r>
            <w:r>
              <w:rPr>
                <w:webHidden/>
                <w:rtl/>
              </w:rPr>
              <w:fldChar w:fldCharType="separate"/>
            </w:r>
            <w:r w:rsidR="005453C4">
              <w:rPr>
                <w:webHidden/>
                <w:rtl/>
              </w:rPr>
              <w:t>31</w:t>
            </w:r>
            <w:r>
              <w:rPr>
                <w:webHidden/>
                <w:rtl/>
              </w:rPr>
              <w:fldChar w:fldCharType="end"/>
            </w:r>
          </w:hyperlink>
        </w:p>
        <w:p w14:paraId="31041562" w14:textId="1D463E4B" w:rsidR="00EE57BA" w:rsidRDefault="00EE57BA">
          <w:pPr>
            <w:pStyle w:val="TOC1"/>
            <w:tabs>
              <w:tab w:val="right" w:leader="dot" w:pos="9061"/>
            </w:tabs>
            <w:rPr>
              <w:rFonts w:eastAsiaTheme="minorEastAsia"/>
              <w:noProof/>
              <w:sz w:val="24"/>
              <w:szCs w:val="24"/>
              <w:rtl/>
            </w:rPr>
          </w:pPr>
          <w:hyperlink w:anchor="_Toc213707891" w:history="1">
            <w:r w:rsidRPr="000313E2">
              <w:rPr>
                <w:rStyle w:val="Hyperlink"/>
                <w:rFonts w:hint="eastAsia"/>
                <w:noProof/>
                <w:rtl/>
              </w:rPr>
              <w:t>الفصل</w:t>
            </w:r>
            <w:r w:rsidRPr="000313E2">
              <w:rPr>
                <w:rStyle w:val="Hyperlink"/>
                <w:noProof/>
                <w:rtl/>
              </w:rPr>
              <w:t xml:space="preserve"> </w:t>
            </w:r>
            <w:r w:rsidRPr="000313E2">
              <w:rPr>
                <w:rStyle w:val="Hyperlink"/>
                <w:rFonts w:hint="eastAsia"/>
                <w:noProof/>
                <w:rtl/>
              </w:rPr>
              <w:t>الرابع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Toc213707891 \h</w:instrText>
            </w:r>
            <w:r>
              <w:rPr>
                <w:noProof/>
                <w:webHidden/>
                <w:rtl/>
              </w:rPr>
              <w:instrText xml:space="preserve"> </w:instrText>
            </w:r>
            <w:r>
              <w:rPr>
                <w:noProof/>
                <w:webHidden/>
                <w:rtl/>
              </w:rPr>
            </w:r>
            <w:r>
              <w:rPr>
                <w:noProof/>
                <w:webHidden/>
                <w:rtl/>
              </w:rPr>
              <w:fldChar w:fldCharType="separate"/>
            </w:r>
            <w:r w:rsidR="005453C4">
              <w:rPr>
                <w:noProof/>
                <w:webHidden/>
                <w:rtl/>
              </w:rPr>
              <w:t>33</w:t>
            </w:r>
            <w:r>
              <w:rPr>
                <w:noProof/>
                <w:webHidden/>
                <w:rtl/>
              </w:rPr>
              <w:fldChar w:fldCharType="end"/>
            </w:r>
          </w:hyperlink>
        </w:p>
        <w:p w14:paraId="04B5244D" w14:textId="1E723A53" w:rsidR="00EE57BA" w:rsidRDefault="00EE57BA">
          <w:pPr>
            <w:pStyle w:val="TOC1"/>
            <w:tabs>
              <w:tab w:val="right" w:leader="dot" w:pos="9061"/>
            </w:tabs>
            <w:rPr>
              <w:rFonts w:eastAsiaTheme="minorEastAsia"/>
              <w:noProof/>
              <w:sz w:val="24"/>
              <w:szCs w:val="24"/>
              <w:rtl/>
            </w:rPr>
          </w:pPr>
          <w:hyperlink w:anchor="_Toc213707892" w:history="1">
            <w:r w:rsidRPr="000313E2">
              <w:rPr>
                <w:rStyle w:val="Hyperlink"/>
                <w:rFonts w:hint="eastAsia"/>
                <w:noProof/>
                <w:rtl/>
                <w:lang w:bidi="ar-EG"/>
              </w:rPr>
              <w:t>النتائج</w:t>
            </w:r>
            <w:r w:rsidRPr="000313E2">
              <w:rPr>
                <w:rStyle w:val="Hyperlink"/>
                <w:noProof/>
                <w:rtl/>
                <w:lang w:bidi="ar-EG"/>
              </w:rPr>
              <w:t xml:space="preserve"> </w:t>
            </w:r>
            <w:r w:rsidRPr="000313E2">
              <w:rPr>
                <w:rStyle w:val="Hyperlink"/>
                <w:rFonts w:hint="eastAsia"/>
                <w:noProof/>
                <w:rtl/>
                <w:lang w:bidi="ar-EG"/>
              </w:rPr>
              <w:t>والتوصيات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Toc213707892 \h</w:instrText>
            </w:r>
            <w:r>
              <w:rPr>
                <w:noProof/>
                <w:webHidden/>
                <w:rtl/>
              </w:rPr>
              <w:instrText xml:space="preserve"> </w:instrText>
            </w:r>
            <w:r>
              <w:rPr>
                <w:noProof/>
                <w:webHidden/>
                <w:rtl/>
              </w:rPr>
            </w:r>
            <w:r>
              <w:rPr>
                <w:noProof/>
                <w:webHidden/>
                <w:rtl/>
              </w:rPr>
              <w:fldChar w:fldCharType="separate"/>
            </w:r>
            <w:r w:rsidR="005453C4">
              <w:rPr>
                <w:noProof/>
                <w:webHidden/>
                <w:rtl/>
              </w:rPr>
              <w:t>33</w:t>
            </w:r>
            <w:r>
              <w:rPr>
                <w:noProof/>
                <w:webHidden/>
                <w:rtl/>
              </w:rPr>
              <w:fldChar w:fldCharType="end"/>
            </w:r>
          </w:hyperlink>
        </w:p>
        <w:p w14:paraId="343E4D54" w14:textId="32CBDE36" w:rsidR="00EE57BA" w:rsidRDefault="00EE57BA">
          <w:pPr>
            <w:pStyle w:val="TOC2"/>
            <w:rPr>
              <w:rFonts w:asciiTheme="minorHAnsi" w:eastAsiaTheme="minorEastAsia" w:hAnsiTheme="minorHAnsi" w:cstheme="minorBidi"/>
              <w:sz w:val="24"/>
              <w:szCs w:val="24"/>
              <w:rtl/>
            </w:rPr>
          </w:pPr>
          <w:hyperlink w:anchor="_Toc213707893" w:history="1">
            <w:r w:rsidRPr="000313E2">
              <w:rPr>
                <w:rStyle w:val="Hyperlink"/>
                <w:rFonts w:hint="eastAsia"/>
                <w:rtl/>
              </w:rPr>
              <w:t>مقدمة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Toc213707893 \h</w:instrText>
            </w:r>
            <w:r>
              <w:rPr>
                <w:webHidden/>
                <w:rtl/>
              </w:rPr>
              <w:instrText xml:space="preserve"> </w:instrText>
            </w:r>
            <w:r>
              <w:rPr>
                <w:webHidden/>
                <w:rtl/>
              </w:rPr>
            </w:r>
            <w:r>
              <w:rPr>
                <w:webHidden/>
                <w:rtl/>
              </w:rPr>
              <w:fldChar w:fldCharType="separate"/>
            </w:r>
            <w:r w:rsidR="005453C4">
              <w:rPr>
                <w:webHidden/>
                <w:rtl/>
              </w:rPr>
              <w:t>34</w:t>
            </w:r>
            <w:r>
              <w:rPr>
                <w:webHidden/>
                <w:rtl/>
              </w:rPr>
              <w:fldChar w:fldCharType="end"/>
            </w:r>
          </w:hyperlink>
        </w:p>
        <w:p w14:paraId="55296190" w14:textId="1215D099" w:rsidR="00EE57BA" w:rsidRDefault="00EE57BA">
          <w:pPr>
            <w:pStyle w:val="TOC2"/>
            <w:rPr>
              <w:rFonts w:asciiTheme="minorHAnsi" w:eastAsiaTheme="minorEastAsia" w:hAnsiTheme="minorHAnsi" w:cstheme="minorBidi"/>
              <w:sz w:val="24"/>
              <w:szCs w:val="24"/>
              <w:rtl/>
            </w:rPr>
          </w:pPr>
          <w:hyperlink w:anchor="_Toc213707894" w:history="1">
            <w:r w:rsidRPr="000313E2">
              <w:rPr>
                <w:rStyle w:val="Hyperlink"/>
                <w:rFonts w:hint="eastAsia"/>
                <w:rtl/>
              </w:rPr>
              <w:t>تحليل</w:t>
            </w:r>
            <w:r w:rsidRPr="000313E2">
              <w:rPr>
                <w:rStyle w:val="Hyperlink"/>
                <w:rtl/>
              </w:rPr>
              <w:t xml:space="preserve"> </w:t>
            </w:r>
            <w:r w:rsidRPr="000313E2">
              <w:rPr>
                <w:rStyle w:val="Hyperlink"/>
                <w:rFonts w:hint="eastAsia"/>
                <w:rtl/>
              </w:rPr>
              <w:t>البيانات</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Toc213707894 \h</w:instrText>
            </w:r>
            <w:r>
              <w:rPr>
                <w:webHidden/>
                <w:rtl/>
              </w:rPr>
              <w:instrText xml:space="preserve"> </w:instrText>
            </w:r>
            <w:r>
              <w:rPr>
                <w:webHidden/>
                <w:rtl/>
              </w:rPr>
            </w:r>
            <w:r>
              <w:rPr>
                <w:webHidden/>
                <w:rtl/>
              </w:rPr>
              <w:fldChar w:fldCharType="separate"/>
            </w:r>
            <w:r w:rsidR="005453C4">
              <w:rPr>
                <w:webHidden/>
                <w:rtl/>
              </w:rPr>
              <w:t>35</w:t>
            </w:r>
            <w:r>
              <w:rPr>
                <w:webHidden/>
                <w:rtl/>
              </w:rPr>
              <w:fldChar w:fldCharType="end"/>
            </w:r>
          </w:hyperlink>
        </w:p>
        <w:p w14:paraId="2F90A72F" w14:textId="3D382DE6" w:rsidR="00EE57BA" w:rsidRDefault="00EE57BA">
          <w:pPr>
            <w:pStyle w:val="TOC2"/>
            <w:rPr>
              <w:rFonts w:asciiTheme="minorHAnsi" w:eastAsiaTheme="minorEastAsia" w:hAnsiTheme="minorHAnsi" w:cstheme="minorBidi"/>
              <w:sz w:val="24"/>
              <w:szCs w:val="24"/>
              <w:rtl/>
            </w:rPr>
          </w:pPr>
          <w:hyperlink w:anchor="_Toc213707895" w:history="1">
            <w:r w:rsidRPr="000313E2">
              <w:rPr>
                <w:rStyle w:val="Hyperlink"/>
                <w:rFonts w:hint="eastAsia"/>
                <w:rtl/>
              </w:rPr>
              <w:t>النتائج</w:t>
            </w:r>
            <w:r w:rsidRPr="000313E2">
              <w:rPr>
                <w:rStyle w:val="Hyperlink"/>
                <w:rtl/>
              </w:rPr>
              <w:t>:</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Toc213707895 \h</w:instrText>
            </w:r>
            <w:r>
              <w:rPr>
                <w:webHidden/>
                <w:rtl/>
              </w:rPr>
              <w:instrText xml:space="preserve"> </w:instrText>
            </w:r>
            <w:r>
              <w:rPr>
                <w:webHidden/>
                <w:rtl/>
              </w:rPr>
            </w:r>
            <w:r>
              <w:rPr>
                <w:webHidden/>
                <w:rtl/>
              </w:rPr>
              <w:fldChar w:fldCharType="separate"/>
            </w:r>
            <w:r w:rsidR="005453C4">
              <w:rPr>
                <w:webHidden/>
                <w:rtl/>
              </w:rPr>
              <w:t>41</w:t>
            </w:r>
            <w:r>
              <w:rPr>
                <w:webHidden/>
                <w:rtl/>
              </w:rPr>
              <w:fldChar w:fldCharType="end"/>
            </w:r>
          </w:hyperlink>
        </w:p>
        <w:p w14:paraId="5B6A6FB1" w14:textId="1F30B028" w:rsidR="00EE57BA" w:rsidRDefault="00EE57BA">
          <w:pPr>
            <w:pStyle w:val="TOC2"/>
            <w:rPr>
              <w:rFonts w:asciiTheme="minorHAnsi" w:eastAsiaTheme="minorEastAsia" w:hAnsiTheme="minorHAnsi" w:cstheme="minorBidi"/>
              <w:sz w:val="24"/>
              <w:szCs w:val="24"/>
              <w:rtl/>
            </w:rPr>
          </w:pPr>
          <w:hyperlink w:anchor="_Toc213707896" w:history="1">
            <w:r w:rsidRPr="000313E2">
              <w:rPr>
                <w:rStyle w:val="Hyperlink"/>
                <w:rFonts w:hint="eastAsia"/>
                <w:rtl/>
              </w:rPr>
              <w:t>التوصيات</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Toc213707896 \h</w:instrText>
            </w:r>
            <w:r>
              <w:rPr>
                <w:webHidden/>
                <w:rtl/>
              </w:rPr>
              <w:instrText xml:space="preserve"> </w:instrText>
            </w:r>
            <w:r>
              <w:rPr>
                <w:webHidden/>
                <w:rtl/>
              </w:rPr>
            </w:r>
            <w:r>
              <w:rPr>
                <w:webHidden/>
                <w:rtl/>
              </w:rPr>
              <w:fldChar w:fldCharType="separate"/>
            </w:r>
            <w:r w:rsidR="005453C4">
              <w:rPr>
                <w:webHidden/>
                <w:rtl/>
              </w:rPr>
              <w:t>42</w:t>
            </w:r>
            <w:r>
              <w:rPr>
                <w:webHidden/>
                <w:rtl/>
              </w:rPr>
              <w:fldChar w:fldCharType="end"/>
            </w:r>
          </w:hyperlink>
        </w:p>
        <w:p w14:paraId="1D4BCD4B" w14:textId="7B36814D" w:rsidR="00EE57BA" w:rsidRDefault="00EE57BA">
          <w:pPr>
            <w:pStyle w:val="TOC1"/>
            <w:tabs>
              <w:tab w:val="right" w:leader="dot" w:pos="9061"/>
            </w:tabs>
            <w:rPr>
              <w:rFonts w:eastAsiaTheme="minorEastAsia"/>
              <w:noProof/>
              <w:sz w:val="24"/>
              <w:szCs w:val="24"/>
              <w:rtl/>
            </w:rPr>
          </w:pPr>
          <w:hyperlink w:anchor="_Toc213707897" w:history="1">
            <w:r w:rsidRPr="000313E2">
              <w:rPr>
                <w:rStyle w:val="Hyperlink"/>
                <w:rFonts w:hint="eastAsia"/>
                <w:noProof/>
                <w:rtl/>
              </w:rPr>
              <w:t>المراجع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Toc213707897 \h</w:instrText>
            </w:r>
            <w:r>
              <w:rPr>
                <w:noProof/>
                <w:webHidden/>
                <w:rtl/>
              </w:rPr>
              <w:instrText xml:space="preserve"> </w:instrText>
            </w:r>
            <w:r>
              <w:rPr>
                <w:noProof/>
                <w:webHidden/>
                <w:rtl/>
              </w:rPr>
            </w:r>
            <w:r>
              <w:rPr>
                <w:noProof/>
                <w:webHidden/>
                <w:rtl/>
              </w:rPr>
              <w:fldChar w:fldCharType="separate"/>
            </w:r>
            <w:r w:rsidR="005453C4">
              <w:rPr>
                <w:noProof/>
                <w:webHidden/>
                <w:rtl/>
              </w:rPr>
              <w:t>44</w:t>
            </w:r>
            <w:r>
              <w:rPr>
                <w:noProof/>
                <w:webHidden/>
                <w:rtl/>
              </w:rPr>
              <w:fldChar w:fldCharType="end"/>
            </w:r>
          </w:hyperlink>
        </w:p>
        <w:p w14:paraId="000F709F" w14:textId="52CF6C18" w:rsidR="00EE57BA" w:rsidRDefault="00EE57BA">
          <w:pPr>
            <w:pStyle w:val="TOC2"/>
            <w:rPr>
              <w:rFonts w:asciiTheme="minorHAnsi" w:eastAsiaTheme="minorEastAsia" w:hAnsiTheme="minorHAnsi" w:cstheme="minorBidi"/>
              <w:sz w:val="24"/>
              <w:szCs w:val="24"/>
              <w:rtl/>
            </w:rPr>
          </w:pPr>
          <w:hyperlink w:anchor="_Toc213707898" w:history="1">
            <w:r w:rsidRPr="000313E2">
              <w:rPr>
                <w:rStyle w:val="Hyperlink"/>
                <w:rFonts w:hint="eastAsia"/>
                <w:rtl/>
              </w:rPr>
              <w:t>المراجع</w:t>
            </w:r>
            <w:r w:rsidRPr="000313E2">
              <w:rPr>
                <w:rStyle w:val="Hyperlink"/>
                <w:rtl/>
              </w:rPr>
              <w:t xml:space="preserve"> </w:t>
            </w:r>
            <w:r w:rsidRPr="000313E2">
              <w:rPr>
                <w:rStyle w:val="Hyperlink"/>
                <w:rFonts w:hint="eastAsia"/>
                <w:rtl/>
              </w:rPr>
              <w:t>العربية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Toc213707898 \h</w:instrText>
            </w:r>
            <w:r>
              <w:rPr>
                <w:webHidden/>
                <w:rtl/>
              </w:rPr>
              <w:instrText xml:space="preserve"> </w:instrText>
            </w:r>
            <w:r>
              <w:rPr>
                <w:webHidden/>
                <w:rtl/>
              </w:rPr>
            </w:r>
            <w:r>
              <w:rPr>
                <w:webHidden/>
                <w:rtl/>
              </w:rPr>
              <w:fldChar w:fldCharType="separate"/>
            </w:r>
            <w:r w:rsidR="005453C4">
              <w:rPr>
                <w:webHidden/>
                <w:rtl/>
              </w:rPr>
              <w:t>45</w:t>
            </w:r>
            <w:r>
              <w:rPr>
                <w:webHidden/>
                <w:rtl/>
              </w:rPr>
              <w:fldChar w:fldCharType="end"/>
            </w:r>
          </w:hyperlink>
        </w:p>
        <w:p w14:paraId="6B6023FB" w14:textId="1AF608C4" w:rsidR="00EE57BA" w:rsidRDefault="00EE57BA">
          <w:pPr>
            <w:pStyle w:val="TOC2"/>
            <w:rPr>
              <w:rFonts w:asciiTheme="minorHAnsi" w:eastAsiaTheme="minorEastAsia" w:hAnsiTheme="minorHAnsi" w:cstheme="minorBidi"/>
              <w:sz w:val="24"/>
              <w:szCs w:val="24"/>
              <w:rtl/>
            </w:rPr>
          </w:pPr>
          <w:hyperlink w:anchor="_Toc213707899" w:history="1">
            <w:r w:rsidRPr="000313E2">
              <w:rPr>
                <w:rStyle w:val="Hyperlink"/>
                <w:rFonts w:hint="eastAsia"/>
                <w:rtl/>
              </w:rPr>
              <w:t>المراجع</w:t>
            </w:r>
            <w:r w:rsidRPr="000313E2">
              <w:rPr>
                <w:rStyle w:val="Hyperlink"/>
                <w:rtl/>
              </w:rPr>
              <w:t xml:space="preserve"> </w:t>
            </w:r>
            <w:r w:rsidRPr="000313E2">
              <w:rPr>
                <w:rStyle w:val="Hyperlink"/>
                <w:rFonts w:hint="eastAsia"/>
                <w:rtl/>
              </w:rPr>
              <w:t>الأجنبية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Toc213707899 \h</w:instrText>
            </w:r>
            <w:r>
              <w:rPr>
                <w:webHidden/>
                <w:rtl/>
              </w:rPr>
              <w:instrText xml:space="preserve"> </w:instrText>
            </w:r>
            <w:r>
              <w:rPr>
                <w:webHidden/>
                <w:rtl/>
              </w:rPr>
            </w:r>
            <w:r>
              <w:rPr>
                <w:webHidden/>
                <w:rtl/>
              </w:rPr>
              <w:fldChar w:fldCharType="separate"/>
            </w:r>
            <w:r w:rsidR="005453C4">
              <w:rPr>
                <w:webHidden/>
                <w:rtl/>
              </w:rPr>
              <w:t>46</w:t>
            </w:r>
            <w:r>
              <w:rPr>
                <w:webHidden/>
                <w:rtl/>
              </w:rPr>
              <w:fldChar w:fldCharType="end"/>
            </w:r>
          </w:hyperlink>
        </w:p>
        <w:p w14:paraId="62513212" w14:textId="7E8EBE1F" w:rsidR="00EE57BA" w:rsidRDefault="00EE57BA">
          <w:pPr>
            <w:pStyle w:val="TOC1"/>
            <w:tabs>
              <w:tab w:val="right" w:leader="dot" w:pos="9061"/>
            </w:tabs>
            <w:rPr>
              <w:rFonts w:eastAsiaTheme="minorEastAsia"/>
              <w:noProof/>
              <w:sz w:val="24"/>
              <w:szCs w:val="24"/>
              <w:rtl/>
            </w:rPr>
          </w:pPr>
          <w:hyperlink w:anchor="_Toc213707900" w:history="1">
            <w:r w:rsidRPr="000313E2">
              <w:rPr>
                <w:rStyle w:val="Hyperlink"/>
                <w:rFonts w:hint="eastAsia"/>
                <w:noProof/>
                <w:rtl/>
              </w:rPr>
              <w:t>الملاحق</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Toc213707900 \h</w:instrText>
            </w:r>
            <w:r>
              <w:rPr>
                <w:noProof/>
                <w:webHidden/>
                <w:rtl/>
              </w:rPr>
              <w:instrText xml:space="preserve"> </w:instrText>
            </w:r>
            <w:r>
              <w:rPr>
                <w:noProof/>
                <w:webHidden/>
                <w:rtl/>
              </w:rPr>
            </w:r>
            <w:r>
              <w:rPr>
                <w:noProof/>
                <w:webHidden/>
                <w:rtl/>
              </w:rPr>
              <w:fldChar w:fldCharType="separate"/>
            </w:r>
            <w:r w:rsidR="005453C4">
              <w:rPr>
                <w:noProof/>
                <w:webHidden/>
                <w:rtl/>
              </w:rPr>
              <w:t>47</w:t>
            </w:r>
            <w:r>
              <w:rPr>
                <w:noProof/>
                <w:webHidden/>
                <w:rtl/>
              </w:rPr>
              <w:fldChar w:fldCharType="end"/>
            </w:r>
          </w:hyperlink>
        </w:p>
        <w:p w14:paraId="5FFAB494" w14:textId="116A4577" w:rsidR="00EE57BA" w:rsidRDefault="00EE57BA">
          <w:pPr>
            <w:pStyle w:val="TOC1"/>
            <w:tabs>
              <w:tab w:val="right" w:leader="dot" w:pos="9061"/>
            </w:tabs>
            <w:rPr>
              <w:rFonts w:eastAsiaTheme="minorEastAsia"/>
              <w:noProof/>
              <w:sz w:val="24"/>
              <w:szCs w:val="24"/>
              <w:rtl/>
            </w:rPr>
          </w:pPr>
          <w:hyperlink w:anchor="_Toc213707901" w:history="1">
            <w:r w:rsidRPr="000313E2">
              <w:rPr>
                <w:rStyle w:val="Hyperlink"/>
                <w:rFonts w:hint="eastAsia"/>
                <w:noProof/>
                <w:rtl/>
              </w:rPr>
              <w:t>استمارة</w:t>
            </w:r>
            <w:r w:rsidRPr="000313E2">
              <w:rPr>
                <w:rStyle w:val="Hyperlink"/>
                <w:noProof/>
                <w:rtl/>
              </w:rPr>
              <w:t xml:space="preserve"> </w:t>
            </w:r>
            <w:r w:rsidRPr="000313E2">
              <w:rPr>
                <w:rStyle w:val="Hyperlink"/>
                <w:rFonts w:hint="eastAsia"/>
                <w:noProof/>
                <w:rtl/>
              </w:rPr>
              <w:t>اسنبيان</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Toc213707901 \h</w:instrText>
            </w:r>
            <w:r>
              <w:rPr>
                <w:noProof/>
                <w:webHidden/>
                <w:rtl/>
              </w:rPr>
              <w:instrText xml:space="preserve"> </w:instrText>
            </w:r>
            <w:r>
              <w:rPr>
                <w:noProof/>
                <w:webHidden/>
                <w:rtl/>
              </w:rPr>
            </w:r>
            <w:r>
              <w:rPr>
                <w:noProof/>
                <w:webHidden/>
                <w:rtl/>
              </w:rPr>
              <w:fldChar w:fldCharType="separate"/>
            </w:r>
            <w:r w:rsidR="005453C4">
              <w:rPr>
                <w:noProof/>
                <w:webHidden/>
                <w:rtl/>
              </w:rPr>
              <w:t>48</w:t>
            </w:r>
            <w:r>
              <w:rPr>
                <w:noProof/>
                <w:webHidden/>
                <w:rtl/>
              </w:rPr>
              <w:fldChar w:fldCharType="end"/>
            </w:r>
          </w:hyperlink>
        </w:p>
        <w:p w14:paraId="2FEE7C04" w14:textId="185237A1" w:rsidR="00EE57BA" w:rsidRDefault="00EE57BA">
          <w:pPr>
            <w:pStyle w:val="TOC1"/>
            <w:tabs>
              <w:tab w:val="right" w:leader="dot" w:pos="9061"/>
            </w:tabs>
            <w:rPr>
              <w:rFonts w:eastAsiaTheme="minorEastAsia"/>
              <w:noProof/>
              <w:sz w:val="24"/>
              <w:szCs w:val="24"/>
              <w:rtl/>
            </w:rPr>
          </w:pPr>
          <w:hyperlink w:anchor="_Toc213707902" w:history="1">
            <w:r w:rsidRPr="000313E2">
              <w:rPr>
                <w:rStyle w:val="Hyperlink"/>
                <w:rFonts w:asciiTheme="majorHAnsi" w:eastAsiaTheme="majorEastAsia" w:hAnsiTheme="majorHAnsi" w:hint="eastAsia"/>
                <w:noProof/>
                <w:rtl/>
              </w:rPr>
              <w:t>الخلاصة</w:t>
            </w:r>
            <w:r w:rsidRPr="000313E2">
              <w:rPr>
                <w:rStyle w:val="Hyperlink"/>
                <w:noProof/>
              </w:rPr>
              <w:t xml:space="preserve"> (Conclusion)</w:t>
            </w:r>
            <w:r w:rsidRPr="000313E2">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Toc213707902 \h</w:instrText>
            </w:r>
            <w:r>
              <w:rPr>
                <w:noProof/>
                <w:webHidden/>
                <w:rtl/>
              </w:rPr>
              <w:instrText xml:space="preserve"> </w:instrText>
            </w:r>
            <w:r>
              <w:rPr>
                <w:noProof/>
                <w:webHidden/>
                <w:rtl/>
              </w:rPr>
            </w:r>
            <w:r>
              <w:rPr>
                <w:noProof/>
                <w:webHidden/>
                <w:rtl/>
              </w:rPr>
              <w:fldChar w:fldCharType="separate"/>
            </w:r>
            <w:r w:rsidR="005453C4">
              <w:rPr>
                <w:noProof/>
                <w:webHidden/>
                <w:rtl/>
              </w:rPr>
              <w:t>58</w:t>
            </w:r>
            <w:r>
              <w:rPr>
                <w:noProof/>
                <w:webHidden/>
                <w:rtl/>
              </w:rPr>
              <w:fldChar w:fldCharType="end"/>
            </w:r>
          </w:hyperlink>
        </w:p>
        <w:p w14:paraId="6B186EA8" w14:textId="44A1F92B" w:rsidR="00EE57BA" w:rsidRDefault="00EE57BA">
          <w:pPr>
            <w:pStyle w:val="TOC1"/>
            <w:tabs>
              <w:tab w:val="right" w:leader="dot" w:pos="9061"/>
            </w:tabs>
            <w:rPr>
              <w:rFonts w:eastAsiaTheme="minorEastAsia"/>
              <w:noProof/>
              <w:sz w:val="24"/>
              <w:szCs w:val="24"/>
              <w:rtl/>
            </w:rPr>
          </w:pPr>
          <w:hyperlink w:anchor="_Toc213707903" w:history="1">
            <w:r w:rsidRPr="000313E2">
              <w:rPr>
                <w:rStyle w:val="Hyperlink"/>
                <w:rFonts w:asciiTheme="majorBidi" w:hAnsiTheme="majorBidi" w:cstheme="majorBidi"/>
                <w:noProof/>
              </w:rPr>
              <w:t>Abstract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Toc213707903 \h</w:instrText>
            </w:r>
            <w:r>
              <w:rPr>
                <w:noProof/>
                <w:webHidden/>
                <w:rtl/>
              </w:rPr>
              <w:instrText xml:space="preserve"> </w:instrText>
            </w:r>
            <w:r>
              <w:rPr>
                <w:noProof/>
                <w:webHidden/>
                <w:rtl/>
              </w:rPr>
            </w:r>
            <w:r>
              <w:rPr>
                <w:noProof/>
                <w:webHidden/>
                <w:rtl/>
              </w:rPr>
              <w:fldChar w:fldCharType="separate"/>
            </w:r>
            <w:r w:rsidR="005453C4">
              <w:rPr>
                <w:noProof/>
                <w:webHidden/>
                <w:rtl/>
              </w:rPr>
              <w:t>59</w:t>
            </w:r>
            <w:r>
              <w:rPr>
                <w:noProof/>
                <w:webHidden/>
                <w:rtl/>
              </w:rPr>
              <w:fldChar w:fldCharType="end"/>
            </w:r>
          </w:hyperlink>
        </w:p>
        <w:p w14:paraId="34A74D3A" w14:textId="235A0EA1" w:rsidR="000179C9" w:rsidRDefault="000179C9">
          <w:r w:rsidRPr="001955FB">
            <w:rPr>
              <w:rFonts w:ascii="Simplified Arabic" w:hAnsi="Simplified Arabic" w:cs="Simplified Arabic"/>
              <w:b/>
              <w:bCs/>
              <w:sz w:val="28"/>
              <w:szCs w:val="28"/>
              <w:lang w:val="ar-SA"/>
            </w:rPr>
            <w:fldChar w:fldCharType="end"/>
          </w:r>
        </w:p>
      </w:sdtContent>
    </w:sdt>
    <w:p w14:paraId="43234021" w14:textId="77777777" w:rsidR="009125CE" w:rsidRPr="0068416B" w:rsidRDefault="009125CE" w:rsidP="000179C9">
      <w:pPr>
        <w:spacing w:line="240" w:lineRule="auto"/>
        <w:rPr>
          <w:rFonts w:ascii="Simplified Arabic" w:hAnsi="Simplified Arabic" w:cs="Simplified Arabic"/>
          <w:sz w:val="28"/>
          <w:szCs w:val="28"/>
          <w:u w:val="single"/>
          <w:rtl/>
          <w:lang w:bidi="ar-EG"/>
        </w:rPr>
      </w:pPr>
    </w:p>
    <w:p w14:paraId="12988B58" w14:textId="77777777" w:rsidR="009125CE" w:rsidRPr="0068416B" w:rsidRDefault="009125CE" w:rsidP="000179C9">
      <w:pPr>
        <w:spacing w:line="240" w:lineRule="auto"/>
        <w:rPr>
          <w:rFonts w:ascii="Simplified Arabic" w:hAnsi="Simplified Arabic" w:cs="Simplified Arabic"/>
          <w:sz w:val="28"/>
          <w:szCs w:val="28"/>
          <w:u w:val="single"/>
          <w:rtl/>
          <w:lang w:bidi="ar-EG"/>
        </w:rPr>
      </w:pPr>
    </w:p>
    <w:p w14:paraId="28C5CFC2" w14:textId="77777777" w:rsidR="009125CE" w:rsidRDefault="009125CE" w:rsidP="000179C9">
      <w:pPr>
        <w:spacing w:line="240" w:lineRule="auto"/>
        <w:rPr>
          <w:rFonts w:ascii="Simplified Arabic" w:hAnsi="Simplified Arabic" w:cs="Simplified Arabic"/>
          <w:sz w:val="28"/>
          <w:szCs w:val="28"/>
          <w:u w:val="single"/>
          <w:rtl/>
          <w:lang w:bidi="ar-EG"/>
        </w:rPr>
      </w:pPr>
    </w:p>
    <w:p w14:paraId="6F6753FE" w14:textId="77777777" w:rsidR="00EF49CA" w:rsidRDefault="00EF49CA" w:rsidP="000179C9">
      <w:pPr>
        <w:spacing w:line="240" w:lineRule="auto"/>
        <w:rPr>
          <w:rFonts w:ascii="Simplified Arabic" w:hAnsi="Simplified Arabic" w:cs="Simplified Arabic"/>
          <w:sz w:val="28"/>
          <w:szCs w:val="28"/>
          <w:u w:val="single"/>
          <w:rtl/>
          <w:lang w:bidi="ar-EG"/>
        </w:rPr>
      </w:pPr>
    </w:p>
    <w:p w14:paraId="3F30CC88" w14:textId="77777777" w:rsidR="00EF49CA" w:rsidRDefault="00EF49CA" w:rsidP="000179C9">
      <w:pPr>
        <w:spacing w:line="240" w:lineRule="auto"/>
        <w:rPr>
          <w:rFonts w:ascii="Simplified Arabic" w:hAnsi="Simplified Arabic" w:cs="Simplified Arabic"/>
          <w:sz w:val="28"/>
          <w:szCs w:val="28"/>
          <w:u w:val="single"/>
          <w:rtl/>
          <w:lang w:bidi="ar-EG"/>
        </w:rPr>
      </w:pPr>
    </w:p>
    <w:p w14:paraId="66C5786B" w14:textId="77777777" w:rsidR="00EF49CA" w:rsidRDefault="00EF49CA" w:rsidP="000179C9">
      <w:pPr>
        <w:spacing w:line="240" w:lineRule="auto"/>
        <w:rPr>
          <w:rFonts w:ascii="Simplified Arabic" w:hAnsi="Simplified Arabic" w:cs="Simplified Arabic"/>
          <w:sz w:val="28"/>
          <w:szCs w:val="28"/>
          <w:u w:val="single"/>
          <w:rtl/>
          <w:lang w:bidi="ar-EG"/>
        </w:rPr>
      </w:pPr>
    </w:p>
    <w:p w14:paraId="09434681" w14:textId="77777777" w:rsidR="00EF49CA" w:rsidRDefault="00EF49CA" w:rsidP="000179C9">
      <w:pPr>
        <w:spacing w:line="240" w:lineRule="auto"/>
        <w:rPr>
          <w:rFonts w:ascii="Simplified Arabic" w:hAnsi="Simplified Arabic" w:cs="Simplified Arabic"/>
          <w:sz w:val="28"/>
          <w:szCs w:val="28"/>
          <w:u w:val="single"/>
          <w:rtl/>
          <w:lang w:bidi="ar-EG"/>
        </w:rPr>
      </w:pPr>
    </w:p>
    <w:p w14:paraId="37FB43FD" w14:textId="77777777" w:rsidR="00EF49CA" w:rsidRDefault="00EF49CA" w:rsidP="000179C9">
      <w:pPr>
        <w:spacing w:line="240" w:lineRule="auto"/>
        <w:rPr>
          <w:rFonts w:ascii="Simplified Arabic" w:hAnsi="Simplified Arabic" w:cs="Simplified Arabic"/>
          <w:sz w:val="28"/>
          <w:szCs w:val="28"/>
          <w:u w:val="single"/>
          <w:rtl/>
          <w:lang w:bidi="ar-EG"/>
        </w:rPr>
      </w:pPr>
    </w:p>
    <w:p w14:paraId="1C7BF2D5" w14:textId="77777777" w:rsidR="00EF49CA" w:rsidRDefault="00EF49CA" w:rsidP="000179C9">
      <w:pPr>
        <w:spacing w:line="240" w:lineRule="auto"/>
        <w:rPr>
          <w:rFonts w:ascii="Simplified Arabic" w:hAnsi="Simplified Arabic" w:cs="Simplified Arabic"/>
          <w:sz w:val="28"/>
          <w:szCs w:val="28"/>
          <w:u w:val="single"/>
          <w:rtl/>
          <w:lang w:bidi="ar-EG"/>
        </w:rPr>
      </w:pPr>
    </w:p>
    <w:p w14:paraId="0F8EA032" w14:textId="77777777" w:rsidR="00EF49CA" w:rsidRDefault="00EF49CA" w:rsidP="000179C9">
      <w:pPr>
        <w:spacing w:line="240" w:lineRule="auto"/>
        <w:rPr>
          <w:rFonts w:ascii="Simplified Arabic" w:hAnsi="Simplified Arabic" w:cs="Simplified Arabic"/>
          <w:sz w:val="28"/>
          <w:szCs w:val="28"/>
          <w:u w:val="single"/>
          <w:rtl/>
          <w:lang w:bidi="ar-EG"/>
        </w:rPr>
      </w:pPr>
    </w:p>
    <w:p w14:paraId="0C60F101" w14:textId="77777777" w:rsidR="00EF49CA" w:rsidRDefault="00EF49CA" w:rsidP="000179C9">
      <w:pPr>
        <w:spacing w:line="240" w:lineRule="auto"/>
        <w:rPr>
          <w:rFonts w:ascii="Simplified Arabic" w:hAnsi="Simplified Arabic" w:cs="Simplified Arabic"/>
          <w:sz w:val="28"/>
          <w:szCs w:val="28"/>
          <w:u w:val="single"/>
          <w:rtl/>
          <w:lang w:bidi="ar-EG"/>
        </w:rPr>
      </w:pPr>
    </w:p>
    <w:p w14:paraId="541607EE" w14:textId="77777777" w:rsidR="00EF49CA" w:rsidRDefault="00EF49CA" w:rsidP="000179C9">
      <w:pPr>
        <w:spacing w:line="240" w:lineRule="auto"/>
        <w:rPr>
          <w:rFonts w:ascii="Simplified Arabic" w:hAnsi="Simplified Arabic" w:cs="Simplified Arabic"/>
          <w:sz w:val="28"/>
          <w:szCs w:val="28"/>
          <w:u w:val="single"/>
          <w:rtl/>
          <w:lang w:bidi="ar-EG"/>
        </w:rPr>
      </w:pPr>
    </w:p>
    <w:p w14:paraId="392E0B66" w14:textId="77777777" w:rsidR="00EF49CA" w:rsidRDefault="00EF49CA" w:rsidP="000179C9">
      <w:pPr>
        <w:spacing w:line="240" w:lineRule="auto"/>
        <w:rPr>
          <w:rFonts w:ascii="Simplified Arabic" w:hAnsi="Simplified Arabic" w:cs="Simplified Arabic"/>
          <w:sz w:val="28"/>
          <w:szCs w:val="28"/>
          <w:u w:val="single"/>
          <w:rtl/>
          <w:lang w:bidi="ar-EG"/>
        </w:rPr>
      </w:pPr>
    </w:p>
    <w:p w14:paraId="624A0BB8" w14:textId="77777777" w:rsidR="00EF49CA" w:rsidRDefault="00EF49CA" w:rsidP="000179C9">
      <w:pPr>
        <w:spacing w:line="240" w:lineRule="auto"/>
        <w:rPr>
          <w:rFonts w:ascii="Simplified Arabic" w:hAnsi="Simplified Arabic" w:cs="Simplified Arabic"/>
          <w:sz w:val="28"/>
          <w:szCs w:val="28"/>
          <w:u w:val="single"/>
          <w:rtl/>
          <w:lang w:bidi="ar-EG"/>
        </w:rPr>
      </w:pPr>
    </w:p>
    <w:p w14:paraId="3562B774" w14:textId="77777777" w:rsidR="00EF49CA" w:rsidRDefault="00EF49CA" w:rsidP="000179C9">
      <w:pPr>
        <w:spacing w:line="240" w:lineRule="auto"/>
        <w:rPr>
          <w:rFonts w:ascii="Simplified Arabic" w:hAnsi="Simplified Arabic" w:cs="Simplified Arabic"/>
          <w:sz w:val="28"/>
          <w:szCs w:val="28"/>
          <w:u w:val="single"/>
          <w:rtl/>
          <w:lang w:bidi="ar-EG"/>
        </w:rPr>
      </w:pPr>
    </w:p>
    <w:p w14:paraId="3AC6C4BB" w14:textId="77777777" w:rsidR="002C263E" w:rsidRDefault="002C263E" w:rsidP="000179C9">
      <w:pPr>
        <w:spacing w:line="240" w:lineRule="auto"/>
        <w:rPr>
          <w:rFonts w:ascii="Simplified Arabic" w:hAnsi="Simplified Arabic" w:cs="Simplified Arabic"/>
          <w:sz w:val="28"/>
          <w:szCs w:val="28"/>
          <w:u w:val="single"/>
          <w:rtl/>
          <w:lang w:bidi="ar-EG"/>
        </w:rPr>
      </w:pPr>
    </w:p>
    <w:p w14:paraId="17A1CFC4" w14:textId="77777777" w:rsidR="00EE57BA" w:rsidRDefault="00EE57BA" w:rsidP="000179C9">
      <w:pPr>
        <w:spacing w:line="240" w:lineRule="auto"/>
        <w:rPr>
          <w:rFonts w:ascii="Simplified Arabic" w:hAnsi="Simplified Arabic" w:cs="Simplified Arabic"/>
          <w:sz w:val="28"/>
          <w:szCs w:val="28"/>
          <w:u w:val="single"/>
          <w:rtl/>
          <w:lang w:bidi="ar-EG"/>
        </w:rPr>
      </w:pPr>
    </w:p>
    <w:p w14:paraId="10831C39" w14:textId="77777777" w:rsidR="00EE57BA" w:rsidRDefault="00EE57BA" w:rsidP="000179C9">
      <w:pPr>
        <w:spacing w:line="240" w:lineRule="auto"/>
        <w:rPr>
          <w:rFonts w:ascii="Simplified Arabic" w:hAnsi="Simplified Arabic" w:cs="Simplified Arabic"/>
          <w:sz w:val="28"/>
          <w:szCs w:val="28"/>
          <w:u w:val="single"/>
          <w:rtl/>
          <w:lang w:bidi="ar-EG"/>
        </w:rPr>
      </w:pPr>
    </w:p>
    <w:p w14:paraId="7008607E" w14:textId="3084CEBE" w:rsidR="002C263E" w:rsidRPr="00EE57BA" w:rsidRDefault="002C263E" w:rsidP="00EE57BA">
      <w:pPr>
        <w:pStyle w:val="TOCHeading"/>
        <w:rPr>
          <w:rFonts w:asciiTheme="minorHAnsi" w:eastAsiaTheme="minorHAnsi" w:hAnsiTheme="minorHAnsi" w:cstheme="minorBidi"/>
          <w:color w:val="auto"/>
          <w:kern w:val="2"/>
          <w:rtl w:val="0"/>
          <w:lang w:val="ar-SA"/>
          <w14:ligatures w14:val="standardContextual"/>
        </w:rPr>
      </w:pPr>
      <w:r w:rsidRPr="00EE57BA">
        <w:rPr>
          <w:rFonts w:asciiTheme="minorHAnsi" w:eastAsiaTheme="minorHAnsi" w:hAnsiTheme="minorHAnsi" w:cstheme="minorBidi" w:hint="cs"/>
          <w:color w:val="auto"/>
          <w:kern w:val="2"/>
          <w:rtl w:val="0"/>
          <w:lang w:val="ar-SA"/>
          <w14:ligatures w14:val="standardContextual"/>
        </w:rPr>
        <w:lastRenderedPageBreak/>
        <w:t>قائمة الجداول</w:t>
      </w:r>
    </w:p>
    <w:p w14:paraId="6A43FE1C" w14:textId="295B7E19" w:rsidR="002C263E" w:rsidRDefault="002C263E">
      <w:pPr>
        <w:pStyle w:val="TableofFigures"/>
        <w:tabs>
          <w:tab w:val="right" w:leader="dot" w:pos="9061"/>
        </w:tabs>
        <w:rPr>
          <w:rFonts w:eastAsiaTheme="minorEastAsia"/>
          <w:noProof/>
          <w:sz w:val="24"/>
          <w:szCs w:val="24"/>
          <w:rtl/>
        </w:rPr>
      </w:pPr>
      <w:r>
        <w:rPr>
          <w:rStyle w:val="Heading1Char"/>
          <w:rtl/>
        </w:rPr>
        <w:fldChar w:fldCharType="begin"/>
      </w:r>
      <w:r>
        <w:rPr>
          <w:rStyle w:val="Heading1Char"/>
          <w:rtl/>
        </w:rPr>
        <w:instrText xml:space="preserve"> </w:instrText>
      </w:r>
      <w:r>
        <w:rPr>
          <w:rStyle w:val="Heading1Char"/>
        </w:rPr>
        <w:instrText>TOC</w:instrText>
      </w:r>
      <w:r>
        <w:rPr>
          <w:rStyle w:val="Heading1Char"/>
          <w:rtl/>
        </w:rPr>
        <w:instrText xml:space="preserve"> \</w:instrText>
      </w:r>
      <w:r>
        <w:rPr>
          <w:rStyle w:val="Heading1Char"/>
        </w:rPr>
        <w:instrText>h \z \c</w:instrText>
      </w:r>
      <w:r>
        <w:rPr>
          <w:rStyle w:val="Heading1Char"/>
          <w:rtl/>
        </w:rPr>
        <w:instrText xml:space="preserve"> "جدول" </w:instrText>
      </w:r>
      <w:r>
        <w:rPr>
          <w:rStyle w:val="Heading1Char"/>
          <w:rtl/>
        </w:rPr>
        <w:fldChar w:fldCharType="separate"/>
      </w:r>
      <w:hyperlink w:anchor="_Toc213707781" w:history="1">
        <w:r w:rsidRPr="008C6DC8">
          <w:rPr>
            <w:rStyle w:val="Hyperlink"/>
            <w:rFonts w:hint="eastAsia"/>
            <w:noProof/>
            <w:rtl/>
          </w:rPr>
          <w:t>جدول</w:t>
        </w:r>
        <w:r w:rsidRPr="008C6DC8">
          <w:rPr>
            <w:rStyle w:val="Hyperlink"/>
            <w:noProof/>
            <w:rtl/>
          </w:rPr>
          <w:t xml:space="preserve"> 1</w:t>
        </w:r>
        <w:r w:rsidRPr="008C6DC8">
          <w:rPr>
            <w:rStyle w:val="Hyperlink"/>
            <w:noProof/>
            <w:rtl/>
            <w:lang w:bidi="ar-KW"/>
          </w:rPr>
          <w:t xml:space="preserve"> : </w:t>
        </w:r>
        <w:r w:rsidRPr="008C6DC8">
          <w:rPr>
            <w:rStyle w:val="Hyperlink"/>
            <w:rFonts w:cs="Arial" w:hint="eastAsia"/>
            <w:noProof/>
            <w:rtl/>
            <w:lang w:bidi="ar-KW"/>
          </w:rPr>
          <w:t>مصطلحات</w:t>
        </w:r>
        <w:r w:rsidRPr="008C6DC8">
          <w:rPr>
            <w:rStyle w:val="Hyperlink"/>
            <w:rFonts w:cs="Arial"/>
            <w:noProof/>
            <w:rtl/>
            <w:lang w:bidi="ar-KW"/>
          </w:rPr>
          <w:t xml:space="preserve"> </w:t>
        </w:r>
        <w:r w:rsidRPr="008C6DC8">
          <w:rPr>
            <w:rStyle w:val="Hyperlink"/>
            <w:rFonts w:cs="Arial" w:hint="eastAsia"/>
            <w:noProof/>
            <w:rtl/>
            <w:lang w:bidi="ar-KW"/>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Toc213707781 \h</w:instrText>
        </w:r>
        <w:r>
          <w:rPr>
            <w:noProof/>
            <w:webHidden/>
            <w:rtl/>
          </w:rPr>
          <w:instrText xml:space="preserve"> </w:instrText>
        </w:r>
        <w:r>
          <w:rPr>
            <w:noProof/>
            <w:webHidden/>
            <w:rtl/>
          </w:rPr>
        </w:r>
        <w:r>
          <w:rPr>
            <w:noProof/>
            <w:webHidden/>
            <w:rtl/>
          </w:rPr>
          <w:fldChar w:fldCharType="separate"/>
        </w:r>
        <w:r w:rsidR="005453C4">
          <w:rPr>
            <w:rFonts w:hint="eastAsia"/>
            <w:noProof/>
            <w:webHidden/>
            <w:rtl/>
          </w:rPr>
          <w:t>ر‌</w:t>
        </w:r>
        <w:r>
          <w:rPr>
            <w:noProof/>
            <w:webHidden/>
            <w:rtl/>
          </w:rPr>
          <w:fldChar w:fldCharType="end"/>
        </w:r>
      </w:hyperlink>
    </w:p>
    <w:p w14:paraId="4D786963" w14:textId="6A6A5A85" w:rsidR="002C263E" w:rsidRDefault="002C263E">
      <w:pPr>
        <w:pStyle w:val="TableofFigures"/>
        <w:tabs>
          <w:tab w:val="right" w:leader="dot" w:pos="9061"/>
        </w:tabs>
        <w:rPr>
          <w:rFonts w:eastAsiaTheme="minorEastAsia"/>
          <w:noProof/>
          <w:sz w:val="24"/>
          <w:szCs w:val="24"/>
          <w:rtl/>
        </w:rPr>
      </w:pPr>
      <w:hyperlink w:anchor="_Toc213707782" w:history="1">
        <w:r w:rsidRPr="008C6DC8">
          <w:rPr>
            <w:rStyle w:val="Hyperlink"/>
            <w:rFonts w:hint="eastAsia"/>
            <w:noProof/>
            <w:rtl/>
          </w:rPr>
          <w:t>جدول</w:t>
        </w:r>
        <w:r w:rsidRPr="008C6DC8">
          <w:rPr>
            <w:rStyle w:val="Hyperlink"/>
            <w:noProof/>
            <w:rtl/>
          </w:rPr>
          <w:t xml:space="preserve"> 2</w:t>
        </w:r>
        <w:r w:rsidRPr="008C6DC8">
          <w:rPr>
            <w:rStyle w:val="Hyperlink"/>
            <w:noProof/>
            <w:rtl/>
            <w:lang w:bidi="ar-KW"/>
          </w:rPr>
          <w:t xml:space="preserve"> : </w:t>
        </w:r>
        <w:r w:rsidRPr="008C6DC8">
          <w:rPr>
            <w:rStyle w:val="Hyperlink"/>
            <w:rFonts w:cs="Arial" w:hint="eastAsia"/>
            <w:noProof/>
            <w:rtl/>
            <w:lang w:bidi="ar-KW"/>
          </w:rPr>
          <w:t>العلاقة</w:t>
        </w:r>
        <w:r w:rsidRPr="008C6DC8">
          <w:rPr>
            <w:rStyle w:val="Hyperlink"/>
            <w:rFonts w:cs="Arial"/>
            <w:noProof/>
            <w:rtl/>
            <w:lang w:bidi="ar-KW"/>
          </w:rPr>
          <w:t xml:space="preserve"> </w:t>
        </w:r>
        <w:r w:rsidRPr="008C6DC8">
          <w:rPr>
            <w:rStyle w:val="Hyperlink"/>
            <w:rFonts w:cs="Arial" w:hint="eastAsia"/>
            <w:noProof/>
            <w:rtl/>
            <w:lang w:bidi="ar-KW"/>
          </w:rPr>
          <w:t>بين</w:t>
        </w:r>
        <w:r w:rsidRPr="008C6DC8">
          <w:rPr>
            <w:rStyle w:val="Hyperlink"/>
            <w:rFonts w:cs="Arial"/>
            <w:noProof/>
            <w:rtl/>
            <w:lang w:bidi="ar-KW"/>
          </w:rPr>
          <w:t xml:space="preserve"> </w:t>
        </w:r>
        <w:r w:rsidRPr="008C6DC8">
          <w:rPr>
            <w:rStyle w:val="Hyperlink"/>
            <w:rFonts w:cs="Arial" w:hint="eastAsia"/>
            <w:noProof/>
            <w:rtl/>
            <w:lang w:bidi="ar-KW"/>
          </w:rPr>
          <w:t>متغيرات</w:t>
        </w:r>
        <w:r w:rsidRPr="008C6DC8">
          <w:rPr>
            <w:rStyle w:val="Hyperlink"/>
            <w:rFonts w:cs="Arial"/>
            <w:noProof/>
            <w:rtl/>
            <w:lang w:bidi="ar-KW"/>
          </w:rPr>
          <w:t xml:space="preserve"> </w:t>
        </w:r>
        <w:r w:rsidRPr="008C6DC8">
          <w:rPr>
            <w:rStyle w:val="Hyperlink"/>
            <w:rFonts w:cs="Arial" w:hint="eastAsia"/>
            <w:noProof/>
            <w:rtl/>
            <w:lang w:bidi="ar-KW"/>
          </w:rPr>
          <w:t>الدراسة</w:t>
        </w:r>
        <w:r w:rsidRPr="008C6DC8">
          <w:rPr>
            <w:rStyle w:val="Hyperlink"/>
            <w:rFonts w:cs="Arial"/>
            <w:noProof/>
            <w:rtl/>
            <w:lang w:bidi="ar-KW"/>
          </w:rPr>
          <w:t xml:space="preserve"> </w:t>
        </w:r>
        <w:r w:rsidRPr="008C6DC8">
          <w:rPr>
            <w:rStyle w:val="Hyperlink"/>
            <w:rFonts w:cs="Arial" w:hint="eastAsia"/>
            <w:noProof/>
            <w:rtl/>
            <w:lang w:bidi="ar-KW"/>
          </w:rPr>
          <w:t>وفق</w:t>
        </w:r>
        <w:r w:rsidRPr="008C6DC8">
          <w:rPr>
            <w:rStyle w:val="Hyperlink"/>
            <w:rFonts w:cs="Arial"/>
            <w:noProof/>
            <w:rtl/>
            <w:lang w:bidi="ar-KW"/>
          </w:rPr>
          <w:t xml:space="preserve"> </w:t>
        </w:r>
        <w:r w:rsidRPr="008C6DC8">
          <w:rPr>
            <w:rStyle w:val="Hyperlink"/>
            <w:rFonts w:cs="Arial" w:hint="eastAsia"/>
            <w:noProof/>
            <w:rtl/>
            <w:lang w:bidi="ar-KW"/>
          </w:rPr>
          <w:t>الإطار</w:t>
        </w:r>
        <w:r w:rsidRPr="008C6DC8">
          <w:rPr>
            <w:rStyle w:val="Hyperlink"/>
            <w:rFonts w:cs="Arial"/>
            <w:noProof/>
            <w:rtl/>
            <w:lang w:bidi="ar-KW"/>
          </w:rPr>
          <w:t xml:space="preserve"> </w:t>
        </w:r>
        <w:r w:rsidRPr="008C6DC8">
          <w:rPr>
            <w:rStyle w:val="Hyperlink"/>
            <w:rFonts w:cs="Arial" w:hint="eastAsia"/>
            <w:noProof/>
            <w:rtl/>
            <w:lang w:bidi="ar-KW"/>
          </w:rPr>
          <w:t>النظري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Toc213707782 \h</w:instrText>
        </w:r>
        <w:r>
          <w:rPr>
            <w:noProof/>
            <w:webHidden/>
            <w:rtl/>
          </w:rPr>
          <w:instrText xml:space="preserve"> </w:instrText>
        </w:r>
        <w:r>
          <w:rPr>
            <w:noProof/>
            <w:webHidden/>
            <w:rtl/>
          </w:rPr>
        </w:r>
        <w:r>
          <w:rPr>
            <w:noProof/>
            <w:webHidden/>
            <w:rtl/>
          </w:rPr>
          <w:fldChar w:fldCharType="separate"/>
        </w:r>
        <w:r w:rsidR="005453C4">
          <w:rPr>
            <w:noProof/>
            <w:webHidden/>
            <w:rtl/>
          </w:rPr>
          <w:t>9</w:t>
        </w:r>
        <w:r>
          <w:rPr>
            <w:noProof/>
            <w:webHidden/>
            <w:rtl/>
          </w:rPr>
          <w:fldChar w:fldCharType="end"/>
        </w:r>
      </w:hyperlink>
    </w:p>
    <w:p w14:paraId="1F6FE66A" w14:textId="10528C05" w:rsidR="002C263E" w:rsidRDefault="002C263E">
      <w:pPr>
        <w:pStyle w:val="TableofFigures"/>
        <w:tabs>
          <w:tab w:val="right" w:leader="dot" w:pos="9061"/>
        </w:tabs>
        <w:rPr>
          <w:rFonts w:eastAsiaTheme="minorEastAsia"/>
          <w:noProof/>
          <w:sz w:val="24"/>
          <w:szCs w:val="24"/>
          <w:rtl/>
        </w:rPr>
      </w:pPr>
      <w:hyperlink w:anchor="_Toc213707783" w:history="1">
        <w:r w:rsidRPr="008C6DC8">
          <w:rPr>
            <w:rStyle w:val="Hyperlink"/>
            <w:rFonts w:hint="eastAsia"/>
            <w:noProof/>
            <w:rtl/>
          </w:rPr>
          <w:t>جدول</w:t>
        </w:r>
        <w:r w:rsidRPr="008C6DC8">
          <w:rPr>
            <w:rStyle w:val="Hyperlink"/>
            <w:noProof/>
            <w:rtl/>
          </w:rPr>
          <w:t xml:space="preserve"> 3</w:t>
        </w:r>
        <w:r w:rsidRPr="008C6DC8">
          <w:rPr>
            <w:rStyle w:val="Hyperlink"/>
            <w:noProof/>
            <w:rtl/>
            <w:lang w:bidi="ar-KW"/>
          </w:rPr>
          <w:t xml:space="preserve"> : </w:t>
        </w:r>
        <w:r w:rsidRPr="008C6DC8">
          <w:rPr>
            <w:rStyle w:val="Hyperlink"/>
            <w:rFonts w:cs="Arial" w:hint="eastAsia"/>
            <w:noProof/>
            <w:rtl/>
            <w:lang w:bidi="ar-KW"/>
          </w:rPr>
          <w:t>الدراسات</w:t>
        </w:r>
        <w:r w:rsidRPr="008C6DC8">
          <w:rPr>
            <w:rStyle w:val="Hyperlink"/>
            <w:rFonts w:cs="Arial"/>
            <w:noProof/>
            <w:rtl/>
            <w:lang w:bidi="ar-KW"/>
          </w:rPr>
          <w:t xml:space="preserve"> </w:t>
        </w:r>
        <w:r w:rsidRPr="008C6DC8">
          <w:rPr>
            <w:rStyle w:val="Hyperlink"/>
            <w:rFonts w:cs="Arial" w:hint="eastAsia"/>
            <w:noProof/>
            <w:rtl/>
            <w:lang w:bidi="ar-KW"/>
          </w:rPr>
          <w:t>السابقة</w:t>
        </w:r>
        <w:r w:rsidRPr="008C6DC8">
          <w:rPr>
            <w:rStyle w:val="Hyperlink"/>
            <w:rFonts w:cs="Arial"/>
            <w:noProof/>
            <w:rtl/>
            <w:lang w:bidi="ar-KW"/>
          </w:rPr>
          <w:t xml:space="preserve"> </w:t>
        </w:r>
        <w:r w:rsidRPr="008C6DC8">
          <w:rPr>
            <w:rStyle w:val="Hyperlink"/>
            <w:rFonts w:cs="Arial" w:hint="eastAsia"/>
            <w:noProof/>
            <w:rtl/>
            <w:lang w:bidi="ar-KW"/>
          </w:rPr>
          <w:t>حول</w:t>
        </w:r>
        <w:r w:rsidRPr="008C6DC8">
          <w:rPr>
            <w:rStyle w:val="Hyperlink"/>
            <w:rFonts w:cs="Arial"/>
            <w:noProof/>
            <w:rtl/>
            <w:lang w:bidi="ar-KW"/>
          </w:rPr>
          <w:t xml:space="preserve"> </w:t>
        </w:r>
        <w:r w:rsidRPr="008C6DC8">
          <w:rPr>
            <w:rStyle w:val="Hyperlink"/>
            <w:rFonts w:cs="Arial" w:hint="eastAsia"/>
            <w:noProof/>
            <w:rtl/>
            <w:lang w:bidi="ar-KW"/>
          </w:rPr>
          <w:t>القيادة</w:t>
        </w:r>
        <w:r w:rsidRPr="008C6DC8">
          <w:rPr>
            <w:rStyle w:val="Hyperlink"/>
            <w:rFonts w:cs="Arial"/>
            <w:noProof/>
            <w:rtl/>
            <w:lang w:bidi="ar-KW"/>
          </w:rPr>
          <w:t xml:space="preserve"> </w:t>
        </w:r>
        <w:r w:rsidRPr="008C6DC8">
          <w:rPr>
            <w:rStyle w:val="Hyperlink"/>
            <w:rFonts w:cs="Arial" w:hint="eastAsia"/>
            <w:noProof/>
            <w:rtl/>
            <w:lang w:bidi="ar-KW"/>
          </w:rPr>
          <w:t>التحويلية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Toc213707783 \h</w:instrText>
        </w:r>
        <w:r>
          <w:rPr>
            <w:noProof/>
            <w:webHidden/>
            <w:rtl/>
          </w:rPr>
          <w:instrText xml:space="preserve"> </w:instrText>
        </w:r>
        <w:r>
          <w:rPr>
            <w:noProof/>
            <w:webHidden/>
            <w:rtl/>
          </w:rPr>
        </w:r>
        <w:r>
          <w:rPr>
            <w:noProof/>
            <w:webHidden/>
            <w:rtl/>
          </w:rPr>
          <w:fldChar w:fldCharType="separate"/>
        </w:r>
        <w:r w:rsidR="005453C4">
          <w:rPr>
            <w:noProof/>
            <w:webHidden/>
            <w:rtl/>
          </w:rPr>
          <w:t>13</w:t>
        </w:r>
        <w:r>
          <w:rPr>
            <w:noProof/>
            <w:webHidden/>
            <w:rtl/>
          </w:rPr>
          <w:fldChar w:fldCharType="end"/>
        </w:r>
      </w:hyperlink>
    </w:p>
    <w:p w14:paraId="22E7361E" w14:textId="24192358" w:rsidR="002C263E" w:rsidRDefault="002C263E">
      <w:pPr>
        <w:pStyle w:val="TableofFigures"/>
        <w:tabs>
          <w:tab w:val="right" w:leader="dot" w:pos="9061"/>
        </w:tabs>
        <w:rPr>
          <w:rFonts w:eastAsiaTheme="minorEastAsia"/>
          <w:noProof/>
          <w:sz w:val="24"/>
          <w:szCs w:val="24"/>
          <w:rtl/>
        </w:rPr>
      </w:pPr>
      <w:hyperlink w:anchor="_Toc213707784" w:history="1">
        <w:r w:rsidRPr="008C6DC8">
          <w:rPr>
            <w:rStyle w:val="Hyperlink"/>
            <w:rFonts w:hint="eastAsia"/>
            <w:noProof/>
            <w:rtl/>
          </w:rPr>
          <w:t>جدول</w:t>
        </w:r>
        <w:r w:rsidRPr="008C6DC8">
          <w:rPr>
            <w:rStyle w:val="Hyperlink"/>
            <w:noProof/>
            <w:rtl/>
          </w:rPr>
          <w:t xml:space="preserve"> 4</w:t>
        </w:r>
        <w:r w:rsidRPr="008C6DC8">
          <w:rPr>
            <w:rStyle w:val="Hyperlink"/>
            <w:noProof/>
            <w:rtl/>
            <w:lang w:bidi="ar-KW"/>
          </w:rPr>
          <w:t xml:space="preserve"> : </w:t>
        </w:r>
        <w:r w:rsidRPr="008C6DC8">
          <w:rPr>
            <w:rStyle w:val="Hyperlink"/>
            <w:rFonts w:cs="Arial"/>
            <w:noProof/>
            <w:rtl/>
            <w:lang w:bidi="ar-KW"/>
          </w:rPr>
          <w:t xml:space="preserve"> </w:t>
        </w:r>
        <w:r w:rsidRPr="008C6DC8">
          <w:rPr>
            <w:rStyle w:val="Hyperlink"/>
            <w:rFonts w:cs="Arial" w:hint="eastAsia"/>
            <w:noProof/>
            <w:rtl/>
            <w:lang w:bidi="ar-KW"/>
          </w:rPr>
          <w:t>الدراسات</w:t>
        </w:r>
        <w:r w:rsidRPr="008C6DC8">
          <w:rPr>
            <w:rStyle w:val="Hyperlink"/>
            <w:rFonts w:cs="Arial"/>
            <w:noProof/>
            <w:rtl/>
            <w:lang w:bidi="ar-KW"/>
          </w:rPr>
          <w:t xml:space="preserve"> </w:t>
        </w:r>
        <w:r w:rsidRPr="008C6DC8">
          <w:rPr>
            <w:rStyle w:val="Hyperlink"/>
            <w:rFonts w:cs="Arial" w:hint="eastAsia"/>
            <w:noProof/>
            <w:rtl/>
            <w:lang w:bidi="ar-KW"/>
          </w:rPr>
          <w:t>السابقة</w:t>
        </w:r>
        <w:r w:rsidRPr="008C6DC8">
          <w:rPr>
            <w:rStyle w:val="Hyperlink"/>
            <w:rFonts w:cs="Arial"/>
            <w:noProof/>
            <w:rtl/>
            <w:lang w:bidi="ar-KW"/>
          </w:rPr>
          <w:t xml:space="preserve"> </w:t>
        </w:r>
        <w:r w:rsidRPr="008C6DC8">
          <w:rPr>
            <w:rStyle w:val="Hyperlink"/>
            <w:rFonts w:cs="Arial" w:hint="eastAsia"/>
            <w:noProof/>
            <w:rtl/>
            <w:lang w:bidi="ar-KW"/>
          </w:rPr>
          <w:t>حول</w:t>
        </w:r>
        <w:r w:rsidRPr="008C6DC8">
          <w:rPr>
            <w:rStyle w:val="Hyperlink"/>
            <w:rFonts w:cs="Arial"/>
            <w:noProof/>
            <w:rtl/>
            <w:lang w:bidi="ar-KW"/>
          </w:rPr>
          <w:t xml:space="preserve"> </w:t>
        </w:r>
        <w:r w:rsidRPr="008C6DC8">
          <w:rPr>
            <w:rStyle w:val="Hyperlink"/>
            <w:rFonts w:cs="Arial" w:hint="eastAsia"/>
            <w:noProof/>
            <w:rtl/>
            <w:lang w:bidi="ar-KW"/>
          </w:rPr>
          <w:t>التغيير</w:t>
        </w:r>
        <w:r w:rsidRPr="008C6DC8">
          <w:rPr>
            <w:rStyle w:val="Hyperlink"/>
            <w:rFonts w:cs="Arial"/>
            <w:noProof/>
            <w:rtl/>
            <w:lang w:bidi="ar-KW"/>
          </w:rPr>
          <w:t xml:space="preserve"> </w:t>
        </w:r>
        <w:r w:rsidRPr="008C6DC8">
          <w:rPr>
            <w:rStyle w:val="Hyperlink"/>
            <w:rFonts w:cs="Arial" w:hint="eastAsia"/>
            <w:noProof/>
            <w:rtl/>
            <w:lang w:bidi="ar-KW"/>
          </w:rPr>
          <w:t>التنظيمي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Toc213707784 \h</w:instrText>
        </w:r>
        <w:r>
          <w:rPr>
            <w:noProof/>
            <w:webHidden/>
            <w:rtl/>
          </w:rPr>
          <w:instrText xml:space="preserve"> </w:instrText>
        </w:r>
        <w:r>
          <w:rPr>
            <w:noProof/>
            <w:webHidden/>
            <w:rtl/>
          </w:rPr>
        </w:r>
        <w:r>
          <w:rPr>
            <w:noProof/>
            <w:webHidden/>
            <w:rtl/>
          </w:rPr>
          <w:fldChar w:fldCharType="separate"/>
        </w:r>
        <w:r w:rsidR="005453C4">
          <w:rPr>
            <w:noProof/>
            <w:webHidden/>
            <w:rtl/>
          </w:rPr>
          <w:t>15</w:t>
        </w:r>
        <w:r>
          <w:rPr>
            <w:noProof/>
            <w:webHidden/>
            <w:rtl/>
          </w:rPr>
          <w:fldChar w:fldCharType="end"/>
        </w:r>
      </w:hyperlink>
    </w:p>
    <w:p w14:paraId="1B13ECED" w14:textId="4FC4EDD5" w:rsidR="002C263E" w:rsidRDefault="002C263E">
      <w:pPr>
        <w:pStyle w:val="TableofFigures"/>
        <w:tabs>
          <w:tab w:val="right" w:leader="dot" w:pos="9061"/>
        </w:tabs>
        <w:rPr>
          <w:rFonts w:eastAsiaTheme="minorEastAsia"/>
          <w:noProof/>
          <w:sz w:val="24"/>
          <w:szCs w:val="24"/>
          <w:rtl/>
        </w:rPr>
      </w:pPr>
      <w:hyperlink w:anchor="_Toc213707785" w:history="1">
        <w:r w:rsidRPr="008C6DC8">
          <w:rPr>
            <w:rStyle w:val="Hyperlink"/>
            <w:rFonts w:hint="eastAsia"/>
            <w:noProof/>
            <w:rtl/>
          </w:rPr>
          <w:t>جدول</w:t>
        </w:r>
        <w:r w:rsidRPr="008C6DC8">
          <w:rPr>
            <w:rStyle w:val="Hyperlink"/>
            <w:noProof/>
            <w:rtl/>
          </w:rPr>
          <w:t xml:space="preserve"> 5</w:t>
        </w:r>
        <w:r w:rsidRPr="008C6DC8">
          <w:rPr>
            <w:rStyle w:val="Hyperlink"/>
            <w:noProof/>
            <w:rtl/>
            <w:lang w:bidi="ar-KW"/>
          </w:rPr>
          <w:t xml:space="preserve"> : </w:t>
        </w:r>
        <w:r w:rsidRPr="008C6DC8">
          <w:rPr>
            <w:rStyle w:val="Hyperlink"/>
            <w:rFonts w:cs="Arial" w:hint="eastAsia"/>
            <w:noProof/>
            <w:rtl/>
            <w:lang w:bidi="ar-KW"/>
          </w:rPr>
          <w:t>الدراسات</w:t>
        </w:r>
        <w:r w:rsidRPr="008C6DC8">
          <w:rPr>
            <w:rStyle w:val="Hyperlink"/>
            <w:rFonts w:cs="Arial"/>
            <w:noProof/>
            <w:rtl/>
            <w:lang w:bidi="ar-KW"/>
          </w:rPr>
          <w:t xml:space="preserve"> </w:t>
        </w:r>
        <w:r w:rsidRPr="008C6DC8">
          <w:rPr>
            <w:rStyle w:val="Hyperlink"/>
            <w:rFonts w:cs="Arial" w:hint="eastAsia"/>
            <w:noProof/>
            <w:rtl/>
            <w:lang w:bidi="ar-KW"/>
          </w:rPr>
          <w:t>السابقة</w:t>
        </w:r>
        <w:r w:rsidRPr="008C6DC8">
          <w:rPr>
            <w:rStyle w:val="Hyperlink"/>
            <w:rFonts w:cs="Arial"/>
            <w:noProof/>
            <w:rtl/>
            <w:lang w:bidi="ar-KW"/>
          </w:rPr>
          <w:t xml:space="preserve"> </w:t>
        </w:r>
        <w:r w:rsidRPr="008C6DC8">
          <w:rPr>
            <w:rStyle w:val="Hyperlink"/>
            <w:rFonts w:cs="Arial" w:hint="eastAsia"/>
            <w:noProof/>
            <w:rtl/>
            <w:lang w:bidi="ar-KW"/>
          </w:rPr>
          <w:t>حول</w:t>
        </w:r>
        <w:r w:rsidRPr="008C6DC8">
          <w:rPr>
            <w:rStyle w:val="Hyperlink"/>
            <w:rFonts w:cs="Arial"/>
            <w:noProof/>
            <w:rtl/>
            <w:lang w:bidi="ar-KW"/>
          </w:rPr>
          <w:t xml:space="preserve"> </w:t>
        </w:r>
        <w:r w:rsidRPr="008C6DC8">
          <w:rPr>
            <w:rStyle w:val="Hyperlink"/>
            <w:rFonts w:cs="Arial" w:hint="eastAsia"/>
            <w:noProof/>
            <w:rtl/>
            <w:lang w:bidi="ar-KW"/>
          </w:rPr>
          <w:t>العلاقة</w:t>
        </w:r>
        <w:r w:rsidRPr="008C6DC8">
          <w:rPr>
            <w:rStyle w:val="Hyperlink"/>
            <w:rFonts w:cs="Arial"/>
            <w:noProof/>
            <w:rtl/>
            <w:lang w:bidi="ar-KW"/>
          </w:rPr>
          <w:t xml:space="preserve"> </w:t>
        </w:r>
        <w:r w:rsidRPr="008C6DC8">
          <w:rPr>
            <w:rStyle w:val="Hyperlink"/>
            <w:rFonts w:cs="Arial" w:hint="eastAsia"/>
            <w:noProof/>
            <w:rtl/>
            <w:lang w:bidi="ar-KW"/>
          </w:rPr>
          <w:t>بين</w:t>
        </w:r>
        <w:r w:rsidRPr="008C6DC8">
          <w:rPr>
            <w:rStyle w:val="Hyperlink"/>
            <w:rFonts w:cs="Arial"/>
            <w:noProof/>
            <w:rtl/>
            <w:lang w:bidi="ar-KW"/>
          </w:rPr>
          <w:t xml:space="preserve"> </w:t>
        </w:r>
        <w:r w:rsidRPr="008C6DC8">
          <w:rPr>
            <w:rStyle w:val="Hyperlink"/>
            <w:rFonts w:cs="Arial" w:hint="eastAsia"/>
            <w:noProof/>
            <w:rtl/>
            <w:lang w:bidi="ar-KW"/>
          </w:rPr>
          <w:t>القيادة</w:t>
        </w:r>
        <w:r w:rsidRPr="008C6DC8">
          <w:rPr>
            <w:rStyle w:val="Hyperlink"/>
            <w:rFonts w:cs="Arial"/>
            <w:noProof/>
            <w:rtl/>
            <w:lang w:bidi="ar-KW"/>
          </w:rPr>
          <w:t xml:space="preserve"> </w:t>
        </w:r>
        <w:r w:rsidRPr="008C6DC8">
          <w:rPr>
            <w:rStyle w:val="Hyperlink"/>
            <w:rFonts w:cs="Arial" w:hint="eastAsia"/>
            <w:noProof/>
            <w:rtl/>
            <w:lang w:bidi="ar-KW"/>
          </w:rPr>
          <w:t>التحويلية</w:t>
        </w:r>
        <w:r w:rsidRPr="008C6DC8">
          <w:rPr>
            <w:rStyle w:val="Hyperlink"/>
            <w:rFonts w:cs="Arial"/>
            <w:noProof/>
            <w:rtl/>
            <w:lang w:bidi="ar-KW"/>
          </w:rPr>
          <w:t xml:space="preserve"> </w:t>
        </w:r>
        <w:r w:rsidRPr="008C6DC8">
          <w:rPr>
            <w:rStyle w:val="Hyperlink"/>
            <w:rFonts w:cs="Arial" w:hint="eastAsia"/>
            <w:noProof/>
            <w:rtl/>
            <w:lang w:bidi="ar-KW"/>
          </w:rPr>
          <w:t>ونجاح</w:t>
        </w:r>
        <w:r w:rsidRPr="008C6DC8">
          <w:rPr>
            <w:rStyle w:val="Hyperlink"/>
            <w:rFonts w:cs="Arial"/>
            <w:noProof/>
            <w:rtl/>
            <w:lang w:bidi="ar-KW"/>
          </w:rPr>
          <w:t xml:space="preserve"> </w:t>
        </w:r>
        <w:r w:rsidRPr="008C6DC8">
          <w:rPr>
            <w:rStyle w:val="Hyperlink"/>
            <w:rFonts w:cs="Arial" w:hint="eastAsia"/>
            <w:noProof/>
            <w:rtl/>
            <w:lang w:bidi="ar-KW"/>
          </w:rPr>
          <w:t>التغيير</w:t>
        </w:r>
        <w:r w:rsidRPr="008C6DC8">
          <w:rPr>
            <w:rStyle w:val="Hyperlink"/>
            <w:rFonts w:cs="Arial"/>
            <w:noProof/>
            <w:rtl/>
            <w:lang w:bidi="ar-KW"/>
          </w:rPr>
          <w:t xml:space="preserve"> </w:t>
        </w:r>
        <w:r w:rsidRPr="008C6DC8">
          <w:rPr>
            <w:rStyle w:val="Hyperlink"/>
            <w:rFonts w:cs="Arial" w:hint="eastAsia"/>
            <w:noProof/>
            <w:rtl/>
            <w:lang w:bidi="ar-KW"/>
          </w:rPr>
          <w:t>التنظيمي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Toc213707785 \h</w:instrText>
        </w:r>
        <w:r>
          <w:rPr>
            <w:noProof/>
            <w:webHidden/>
            <w:rtl/>
          </w:rPr>
          <w:instrText xml:space="preserve"> </w:instrText>
        </w:r>
        <w:r>
          <w:rPr>
            <w:noProof/>
            <w:webHidden/>
            <w:rtl/>
          </w:rPr>
        </w:r>
        <w:r>
          <w:rPr>
            <w:noProof/>
            <w:webHidden/>
            <w:rtl/>
          </w:rPr>
          <w:fldChar w:fldCharType="separate"/>
        </w:r>
        <w:r w:rsidR="005453C4">
          <w:rPr>
            <w:noProof/>
            <w:webHidden/>
            <w:rtl/>
          </w:rPr>
          <w:t>17</w:t>
        </w:r>
        <w:r>
          <w:rPr>
            <w:noProof/>
            <w:webHidden/>
            <w:rtl/>
          </w:rPr>
          <w:fldChar w:fldCharType="end"/>
        </w:r>
      </w:hyperlink>
    </w:p>
    <w:p w14:paraId="6674F346" w14:textId="7AE27156" w:rsidR="002C263E" w:rsidRDefault="002C263E">
      <w:pPr>
        <w:pStyle w:val="TableofFigures"/>
        <w:tabs>
          <w:tab w:val="right" w:leader="dot" w:pos="9061"/>
        </w:tabs>
        <w:rPr>
          <w:rFonts w:eastAsiaTheme="minorEastAsia"/>
          <w:noProof/>
          <w:sz w:val="24"/>
          <w:szCs w:val="24"/>
          <w:rtl/>
        </w:rPr>
      </w:pPr>
      <w:hyperlink w:anchor="_Toc213707786" w:history="1">
        <w:r w:rsidRPr="008C6DC8">
          <w:rPr>
            <w:rStyle w:val="Hyperlink"/>
            <w:rFonts w:hint="eastAsia"/>
            <w:noProof/>
            <w:rtl/>
          </w:rPr>
          <w:t>جدول</w:t>
        </w:r>
        <w:r w:rsidRPr="008C6DC8">
          <w:rPr>
            <w:rStyle w:val="Hyperlink"/>
            <w:noProof/>
            <w:rtl/>
          </w:rPr>
          <w:t xml:space="preserve"> 6</w:t>
        </w:r>
        <w:r w:rsidRPr="008C6DC8">
          <w:rPr>
            <w:rStyle w:val="Hyperlink"/>
            <w:noProof/>
            <w:rtl/>
            <w:lang w:bidi="ar-KW"/>
          </w:rPr>
          <w:t xml:space="preserve"> : </w:t>
        </w:r>
        <w:r w:rsidRPr="008C6DC8">
          <w:rPr>
            <w:rStyle w:val="Hyperlink"/>
            <w:rFonts w:cs="Arial"/>
            <w:noProof/>
            <w:rtl/>
            <w:lang w:bidi="ar-KW"/>
          </w:rPr>
          <w:t xml:space="preserve"> </w:t>
        </w:r>
        <w:r w:rsidRPr="008C6DC8">
          <w:rPr>
            <w:rStyle w:val="Hyperlink"/>
            <w:rFonts w:cs="Arial" w:hint="eastAsia"/>
            <w:noProof/>
            <w:rtl/>
            <w:lang w:bidi="ar-KW"/>
          </w:rPr>
          <w:t>فقرات</w:t>
        </w:r>
        <w:r w:rsidRPr="008C6DC8">
          <w:rPr>
            <w:rStyle w:val="Hyperlink"/>
            <w:rFonts w:cs="Arial"/>
            <w:noProof/>
            <w:rtl/>
            <w:lang w:bidi="ar-KW"/>
          </w:rPr>
          <w:t xml:space="preserve"> </w:t>
        </w:r>
        <w:r w:rsidRPr="008C6DC8">
          <w:rPr>
            <w:rStyle w:val="Hyperlink"/>
            <w:rFonts w:cs="Arial" w:hint="eastAsia"/>
            <w:noProof/>
            <w:rtl/>
            <w:lang w:bidi="ar-KW"/>
          </w:rPr>
          <w:t>تقيس</w:t>
        </w:r>
        <w:r w:rsidRPr="008C6DC8">
          <w:rPr>
            <w:rStyle w:val="Hyperlink"/>
            <w:rFonts w:cs="Arial"/>
            <w:noProof/>
            <w:rtl/>
            <w:lang w:bidi="ar-KW"/>
          </w:rPr>
          <w:t xml:space="preserve"> </w:t>
        </w:r>
        <w:r w:rsidRPr="008C6DC8">
          <w:rPr>
            <w:rStyle w:val="Hyperlink"/>
            <w:rFonts w:cs="Arial" w:hint="eastAsia"/>
            <w:noProof/>
            <w:rtl/>
            <w:lang w:bidi="ar-KW"/>
          </w:rPr>
          <w:t>متغير</w:t>
        </w:r>
        <w:r w:rsidRPr="008C6DC8">
          <w:rPr>
            <w:rStyle w:val="Hyperlink"/>
            <w:rFonts w:cs="Arial"/>
            <w:noProof/>
            <w:rtl/>
            <w:lang w:bidi="ar-KW"/>
          </w:rPr>
          <w:t xml:space="preserve"> </w:t>
        </w:r>
        <w:r w:rsidRPr="008C6DC8">
          <w:rPr>
            <w:rStyle w:val="Hyperlink"/>
            <w:rFonts w:cs="Arial" w:hint="eastAsia"/>
            <w:noProof/>
            <w:rtl/>
            <w:lang w:bidi="ar-KW"/>
          </w:rPr>
          <w:t>القيادة</w:t>
        </w:r>
        <w:r w:rsidRPr="008C6DC8">
          <w:rPr>
            <w:rStyle w:val="Hyperlink"/>
            <w:rFonts w:cs="Arial"/>
            <w:noProof/>
            <w:rtl/>
            <w:lang w:bidi="ar-KW"/>
          </w:rPr>
          <w:t xml:space="preserve"> </w:t>
        </w:r>
        <w:r w:rsidRPr="008C6DC8">
          <w:rPr>
            <w:rStyle w:val="Hyperlink"/>
            <w:rFonts w:cs="Arial" w:hint="eastAsia"/>
            <w:noProof/>
            <w:rtl/>
            <w:lang w:bidi="ar-KW"/>
          </w:rPr>
          <w:t>التحويلية</w:t>
        </w:r>
        <w:r w:rsidRPr="008C6DC8">
          <w:rPr>
            <w:rStyle w:val="Hyperlink"/>
            <w:rFonts w:cs="Arial"/>
            <w:noProof/>
            <w:rtl/>
            <w:lang w:bidi="ar-KW"/>
          </w:rPr>
          <w:t xml:space="preserve"> (</w:t>
        </w:r>
        <w:r w:rsidRPr="008C6DC8">
          <w:rPr>
            <w:rStyle w:val="Hyperlink"/>
            <w:rFonts w:cs="Arial" w:hint="eastAsia"/>
            <w:noProof/>
            <w:rtl/>
            <w:lang w:bidi="ar-KW"/>
          </w:rPr>
          <w:t>المتغير</w:t>
        </w:r>
        <w:r w:rsidRPr="008C6DC8">
          <w:rPr>
            <w:rStyle w:val="Hyperlink"/>
            <w:rFonts w:cs="Arial"/>
            <w:noProof/>
            <w:rtl/>
            <w:lang w:bidi="ar-KW"/>
          </w:rPr>
          <w:t xml:space="preserve"> </w:t>
        </w:r>
        <w:r w:rsidRPr="008C6DC8">
          <w:rPr>
            <w:rStyle w:val="Hyperlink"/>
            <w:rFonts w:cs="Arial" w:hint="eastAsia"/>
            <w:noProof/>
            <w:rtl/>
            <w:lang w:bidi="ar-KW"/>
          </w:rPr>
          <w:t>المستقل</w:t>
        </w:r>
        <w:r w:rsidRPr="008C6DC8">
          <w:rPr>
            <w:rStyle w:val="Hyperlink"/>
            <w:rFonts w:cs="Arial"/>
            <w:noProof/>
            <w:rtl/>
            <w:lang w:bidi="ar-KW"/>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Toc213707786 \h</w:instrText>
        </w:r>
        <w:r>
          <w:rPr>
            <w:noProof/>
            <w:webHidden/>
            <w:rtl/>
          </w:rPr>
          <w:instrText xml:space="preserve"> </w:instrText>
        </w:r>
        <w:r>
          <w:rPr>
            <w:noProof/>
            <w:webHidden/>
            <w:rtl/>
          </w:rPr>
        </w:r>
        <w:r>
          <w:rPr>
            <w:noProof/>
            <w:webHidden/>
            <w:rtl/>
          </w:rPr>
          <w:fldChar w:fldCharType="separate"/>
        </w:r>
        <w:r w:rsidR="005453C4">
          <w:rPr>
            <w:noProof/>
            <w:webHidden/>
            <w:rtl/>
          </w:rPr>
          <w:t>24</w:t>
        </w:r>
        <w:r>
          <w:rPr>
            <w:noProof/>
            <w:webHidden/>
            <w:rtl/>
          </w:rPr>
          <w:fldChar w:fldCharType="end"/>
        </w:r>
      </w:hyperlink>
    </w:p>
    <w:p w14:paraId="2FA5A098" w14:textId="40C8B5AF" w:rsidR="002C263E" w:rsidRDefault="002C263E">
      <w:pPr>
        <w:pStyle w:val="TableofFigures"/>
        <w:tabs>
          <w:tab w:val="right" w:leader="dot" w:pos="9061"/>
        </w:tabs>
        <w:rPr>
          <w:rFonts w:eastAsiaTheme="minorEastAsia"/>
          <w:noProof/>
          <w:sz w:val="24"/>
          <w:szCs w:val="24"/>
          <w:rtl/>
        </w:rPr>
      </w:pPr>
      <w:hyperlink w:anchor="_Toc213707787" w:history="1">
        <w:r w:rsidRPr="008C6DC8">
          <w:rPr>
            <w:rStyle w:val="Hyperlink"/>
            <w:rFonts w:hint="eastAsia"/>
            <w:noProof/>
            <w:rtl/>
          </w:rPr>
          <w:t>جدول</w:t>
        </w:r>
        <w:r w:rsidRPr="008C6DC8">
          <w:rPr>
            <w:rStyle w:val="Hyperlink"/>
            <w:noProof/>
            <w:rtl/>
          </w:rPr>
          <w:t xml:space="preserve"> 7</w:t>
        </w:r>
        <w:r w:rsidRPr="008C6DC8">
          <w:rPr>
            <w:rStyle w:val="Hyperlink"/>
            <w:noProof/>
            <w:rtl/>
            <w:lang w:bidi="ar-KW"/>
          </w:rPr>
          <w:t xml:space="preserve">: </w:t>
        </w:r>
        <w:r w:rsidRPr="008C6DC8">
          <w:rPr>
            <w:rStyle w:val="Hyperlink"/>
            <w:rFonts w:cs="Arial" w:hint="eastAsia"/>
            <w:noProof/>
            <w:rtl/>
            <w:lang w:bidi="ar-KW"/>
          </w:rPr>
          <w:t>فقرات</w:t>
        </w:r>
        <w:r w:rsidRPr="008C6DC8">
          <w:rPr>
            <w:rStyle w:val="Hyperlink"/>
            <w:rFonts w:cs="Arial"/>
            <w:noProof/>
            <w:rtl/>
            <w:lang w:bidi="ar-KW"/>
          </w:rPr>
          <w:t xml:space="preserve"> </w:t>
        </w:r>
        <w:r w:rsidRPr="008C6DC8">
          <w:rPr>
            <w:rStyle w:val="Hyperlink"/>
            <w:rFonts w:cs="Arial" w:hint="eastAsia"/>
            <w:noProof/>
            <w:rtl/>
            <w:lang w:bidi="ar-KW"/>
          </w:rPr>
          <w:t>تقيس</w:t>
        </w:r>
        <w:r w:rsidRPr="008C6DC8">
          <w:rPr>
            <w:rStyle w:val="Hyperlink"/>
            <w:rFonts w:cs="Arial"/>
            <w:noProof/>
            <w:rtl/>
            <w:lang w:bidi="ar-KW"/>
          </w:rPr>
          <w:t xml:space="preserve"> </w:t>
        </w:r>
        <w:r w:rsidRPr="008C6DC8">
          <w:rPr>
            <w:rStyle w:val="Hyperlink"/>
            <w:rFonts w:cs="Arial" w:hint="eastAsia"/>
            <w:noProof/>
            <w:rtl/>
            <w:lang w:bidi="ar-KW"/>
          </w:rPr>
          <w:t>متغير</w:t>
        </w:r>
        <w:r w:rsidRPr="008C6DC8">
          <w:rPr>
            <w:rStyle w:val="Hyperlink"/>
            <w:rFonts w:cs="Arial"/>
            <w:noProof/>
            <w:rtl/>
            <w:lang w:bidi="ar-KW"/>
          </w:rPr>
          <w:t xml:space="preserve"> </w:t>
        </w:r>
        <w:r w:rsidRPr="008C6DC8">
          <w:rPr>
            <w:rStyle w:val="Hyperlink"/>
            <w:rFonts w:cs="Arial" w:hint="eastAsia"/>
            <w:noProof/>
            <w:rtl/>
            <w:lang w:bidi="ar-KW"/>
          </w:rPr>
          <w:t>نجاح</w:t>
        </w:r>
        <w:r w:rsidRPr="008C6DC8">
          <w:rPr>
            <w:rStyle w:val="Hyperlink"/>
            <w:rFonts w:cs="Arial"/>
            <w:noProof/>
            <w:rtl/>
            <w:lang w:bidi="ar-KW"/>
          </w:rPr>
          <w:t xml:space="preserve"> </w:t>
        </w:r>
        <w:r w:rsidRPr="008C6DC8">
          <w:rPr>
            <w:rStyle w:val="Hyperlink"/>
            <w:rFonts w:cs="Arial" w:hint="eastAsia"/>
            <w:noProof/>
            <w:rtl/>
            <w:lang w:bidi="ar-KW"/>
          </w:rPr>
          <w:t>التغيير</w:t>
        </w:r>
        <w:r w:rsidRPr="008C6DC8">
          <w:rPr>
            <w:rStyle w:val="Hyperlink"/>
            <w:rFonts w:cs="Arial"/>
            <w:noProof/>
            <w:rtl/>
            <w:lang w:bidi="ar-KW"/>
          </w:rPr>
          <w:t xml:space="preserve"> </w:t>
        </w:r>
        <w:r w:rsidRPr="008C6DC8">
          <w:rPr>
            <w:rStyle w:val="Hyperlink"/>
            <w:rFonts w:cs="Arial" w:hint="eastAsia"/>
            <w:noProof/>
            <w:rtl/>
            <w:lang w:bidi="ar-KW"/>
          </w:rPr>
          <w:t>التنظيمي</w:t>
        </w:r>
        <w:r w:rsidRPr="008C6DC8">
          <w:rPr>
            <w:rStyle w:val="Hyperlink"/>
            <w:rFonts w:cs="Arial"/>
            <w:noProof/>
            <w:rtl/>
            <w:lang w:bidi="ar-KW"/>
          </w:rPr>
          <w:t xml:space="preserve"> (</w:t>
        </w:r>
        <w:r w:rsidRPr="008C6DC8">
          <w:rPr>
            <w:rStyle w:val="Hyperlink"/>
            <w:rFonts w:cs="Arial" w:hint="eastAsia"/>
            <w:noProof/>
            <w:rtl/>
            <w:lang w:bidi="ar-KW"/>
          </w:rPr>
          <w:t>المتغير</w:t>
        </w:r>
        <w:r w:rsidRPr="008C6DC8">
          <w:rPr>
            <w:rStyle w:val="Hyperlink"/>
            <w:rFonts w:cs="Arial"/>
            <w:noProof/>
            <w:rtl/>
            <w:lang w:bidi="ar-KW"/>
          </w:rPr>
          <w:t xml:space="preserve"> </w:t>
        </w:r>
        <w:r w:rsidRPr="008C6DC8">
          <w:rPr>
            <w:rStyle w:val="Hyperlink"/>
            <w:rFonts w:cs="Arial" w:hint="eastAsia"/>
            <w:noProof/>
            <w:rtl/>
            <w:lang w:bidi="ar-KW"/>
          </w:rPr>
          <w:t>التابع</w:t>
        </w:r>
        <w:r w:rsidRPr="008C6DC8">
          <w:rPr>
            <w:rStyle w:val="Hyperlink"/>
            <w:rFonts w:cs="Arial"/>
            <w:noProof/>
            <w:rtl/>
            <w:lang w:bidi="ar-KW"/>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Toc213707787 \h</w:instrText>
        </w:r>
        <w:r>
          <w:rPr>
            <w:noProof/>
            <w:webHidden/>
            <w:rtl/>
          </w:rPr>
          <w:instrText xml:space="preserve"> </w:instrText>
        </w:r>
        <w:r>
          <w:rPr>
            <w:noProof/>
            <w:webHidden/>
            <w:rtl/>
          </w:rPr>
        </w:r>
        <w:r>
          <w:rPr>
            <w:noProof/>
            <w:webHidden/>
            <w:rtl/>
          </w:rPr>
          <w:fldChar w:fldCharType="separate"/>
        </w:r>
        <w:r w:rsidR="005453C4">
          <w:rPr>
            <w:noProof/>
            <w:webHidden/>
            <w:rtl/>
          </w:rPr>
          <w:t>25</w:t>
        </w:r>
        <w:r>
          <w:rPr>
            <w:noProof/>
            <w:webHidden/>
            <w:rtl/>
          </w:rPr>
          <w:fldChar w:fldCharType="end"/>
        </w:r>
      </w:hyperlink>
    </w:p>
    <w:p w14:paraId="000EAABC" w14:textId="589777DD" w:rsidR="002C263E" w:rsidRDefault="002C263E">
      <w:pPr>
        <w:pStyle w:val="TableofFigures"/>
        <w:tabs>
          <w:tab w:val="right" w:leader="dot" w:pos="9061"/>
        </w:tabs>
        <w:rPr>
          <w:rFonts w:eastAsiaTheme="minorEastAsia"/>
          <w:noProof/>
          <w:sz w:val="24"/>
          <w:szCs w:val="24"/>
          <w:rtl/>
        </w:rPr>
      </w:pPr>
      <w:hyperlink w:anchor="_Toc213707788" w:history="1">
        <w:r w:rsidRPr="008C6DC8">
          <w:rPr>
            <w:rStyle w:val="Hyperlink"/>
            <w:rFonts w:hint="eastAsia"/>
            <w:noProof/>
            <w:rtl/>
          </w:rPr>
          <w:t>جدول</w:t>
        </w:r>
        <w:r w:rsidRPr="008C6DC8">
          <w:rPr>
            <w:rStyle w:val="Hyperlink"/>
            <w:noProof/>
            <w:rtl/>
          </w:rPr>
          <w:t xml:space="preserve"> 8</w:t>
        </w:r>
        <w:r w:rsidRPr="008C6DC8">
          <w:rPr>
            <w:rStyle w:val="Hyperlink"/>
            <w:noProof/>
            <w:rtl/>
            <w:lang w:bidi="ar-KW"/>
          </w:rPr>
          <w:t xml:space="preserve">: </w:t>
        </w:r>
        <w:r w:rsidRPr="008C6DC8">
          <w:rPr>
            <w:rStyle w:val="Hyperlink"/>
            <w:rFonts w:cs="Arial"/>
            <w:noProof/>
            <w:rtl/>
            <w:lang w:bidi="ar-KW"/>
          </w:rPr>
          <w:t xml:space="preserve"> </w:t>
        </w:r>
        <w:r w:rsidRPr="008C6DC8">
          <w:rPr>
            <w:rStyle w:val="Hyperlink"/>
            <w:rFonts w:cs="Arial" w:hint="eastAsia"/>
            <w:noProof/>
            <w:rtl/>
            <w:lang w:bidi="ar-KW"/>
          </w:rPr>
          <w:t>توزيع</w:t>
        </w:r>
        <w:r w:rsidRPr="008C6DC8">
          <w:rPr>
            <w:rStyle w:val="Hyperlink"/>
            <w:rFonts w:cs="Arial"/>
            <w:noProof/>
            <w:rtl/>
            <w:lang w:bidi="ar-KW"/>
          </w:rPr>
          <w:t xml:space="preserve"> </w:t>
        </w:r>
        <w:r w:rsidRPr="008C6DC8">
          <w:rPr>
            <w:rStyle w:val="Hyperlink"/>
            <w:rFonts w:cs="Arial" w:hint="eastAsia"/>
            <w:noProof/>
            <w:rtl/>
            <w:lang w:bidi="ar-KW"/>
          </w:rPr>
          <w:t>عينة</w:t>
        </w:r>
        <w:r w:rsidRPr="008C6DC8">
          <w:rPr>
            <w:rStyle w:val="Hyperlink"/>
            <w:rFonts w:cs="Arial"/>
            <w:noProof/>
            <w:rtl/>
            <w:lang w:bidi="ar-KW"/>
          </w:rPr>
          <w:t xml:space="preserve"> </w:t>
        </w:r>
        <w:r w:rsidRPr="008C6DC8">
          <w:rPr>
            <w:rStyle w:val="Hyperlink"/>
            <w:rFonts w:cs="Arial" w:hint="eastAsia"/>
            <w:noProof/>
            <w:rtl/>
            <w:lang w:bidi="ar-KW"/>
          </w:rPr>
          <w:t>الدراسة</w:t>
        </w:r>
        <w:r w:rsidRPr="008C6DC8">
          <w:rPr>
            <w:rStyle w:val="Hyperlink"/>
            <w:rFonts w:cs="Arial"/>
            <w:noProof/>
            <w:rtl/>
            <w:lang w:bidi="ar-KW"/>
          </w:rPr>
          <w:t xml:space="preserve"> </w:t>
        </w:r>
        <w:r w:rsidRPr="008C6DC8">
          <w:rPr>
            <w:rStyle w:val="Hyperlink"/>
            <w:rFonts w:cs="Arial" w:hint="eastAsia"/>
            <w:noProof/>
            <w:rtl/>
            <w:lang w:bidi="ar-KW"/>
          </w:rPr>
          <w:t>حسب</w:t>
        </w:r>
        <w:r w:rsidRPr="008C6DC8">
          <w:rPr>
            <w:rStyle w:val="Hyperlink"/>
            <w:rFonts w:cs="Arial"/>
            <w:noProof/>
            <w:rtl/>
            <w:lang w:bidi="ar-KW"/>
          </w:rPr>
          <w:t xml:space="preserve"> </w:t>
        </w:r>
        <w:r w:rsidRPr="008C6DC8">
          <w:rPr>
            <w:rStyle w:val="Hyperlink"/>
            <w:rFonts w:cs="Arial" w:hint="eastAsia"/>
            <w:noProof/>
            <w:rtl/>
            <w:lang w:bidi="ar-KW"/>
          </w:rPr>
          <w:t>الفئة</w:t>
        </w:r>
        <w:r w:rsidRPr="008C6DC8">
          <w:rPr>
            <w:rStyle w:val="Hyperlink"/>
            <w:rFonts w:cs="Arial"/>
            <w:noProof/>
            <w:rtl/>
            <w:lang w:bidi="ar-KW"/>
          </w:rPr>
          <w:t xml:space="preserve"> </w:t>
        </w:r>
        <w:r w:rsidRPr="008C6DC8">
          <w:rPr>
            <w:rStyle w:val="Hyperlink"/>
            <w:rFonts w:cs="Arial" w:hint="eastAsia"/>
            <w:noProof/>
            <w:rtl/>
            <w:lang w:bidi="ar-KW"/>
          </w:rPr>
          <w:t>الوظيفية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Toc213707788 \h</w:instrText>
        </w:r>
        <w:r>
          <w:rPr>
            <w:noProof/>
            <w:webHidden/>
            <w:rtl/>
          </w:rPr>
          <w:instrText xml:space="preserve"> </w:instrText>
        </w:r>
        <w:r>
          <w:rPr>
            <w:noProof/>
            <w:webHidden/>
            <w:rtl/>
          </w:rPr>
        </w:r>
        <w:r>
          <w:rPr>
            <w:noProof/>
            <w:webHidden/>
            <w:rtl/>
          </w:rPr>
          <w:fldChar w:fldCharType="separate"/>
        </w:r>
        <w:r w:rsidR="005453C4">
          <w:rPr>
            <w:noProof/>
            <w:webHidden/>
            <w:rtl/>
          </w:rPr>
          <w:t>29</w:t>
        </w:r>
        <w:r>
          <w:rPr>
            <w:noProof/>
            <w:webHidden/>
            <w:rtl/>
          </w:rPr>
          <w:fldChar w:fldCharType="end"/>
        </w:r>
      </w:hyperlink>
    </w:p>
    <w:p w14:paraId="4DB894A9" w14:textId="7A224FDC" w:rsidR="002C263E" w:rsidRDefault="002C263E">
      <w:pPr>
        <w:pStyle w:val="TableofFigures"/>
        <w:tabs>
          <w:tab w:val="right" w:leader="dot" w:pos="9061"/>
        </w:tabs>
        <w:rPr>
          <w:rFonts w:eastAsiaTheme="minorEastAsia"/>
          <w:noProof/>
          <w:sz w:val="24"/>
          <w:szCs w:val="24"/>
          <w:rtl/>
        </w:rPr>
      </w:pPr>
      <w:hyperlink w:anchor="_Toc213707789" w:history="1">
        <w:r w:rsidRPr="008C6DC8">
          <w:rPr>
            <w:rStyle w:val="Hyperlink"/>
            <w:rFonts w:hint="eastAsia"/>
            <w:noProof/>
            <w:rtl/>
          </w:rPr>
          <w:t>جدول</w:t>
        </w:r>
        <w:r w:rsidRPr="008C6DC8">
          <w:rPr>
            <w:rStyle w:val="Hyperlink"/>
            <w:noProof/>
            <w:rtl/>
          </w:rPr>
          <w:t xml:space="preserve"> 9</w:t>
        </w:r>
        <w:r w:rsidRPr="008C6DC8">
          <w:rPr>
            <w:rStyle w:val="Hyperlink"/>
            <w:noProof/>
            <w:rtl/>
            <w:lang w:bidi="ar-KW"/>
          </w:rPr>
          <w:t xml:space="preserve">: </w:t>
        </w:r>
        <w:r w:rsidRPr="008C6DC8">
          <w:rPr>
            <w:rStyle w:val="Hyperlink"/>
            <w:rFonts w:cs="Arial" w:hint="eastAsia"/>
            <w:noProof/>
            <w:rtl/>
            <w:lang w:bidi="ar-KW"/>
          </w:rPr>
          <w:t>الخصائص</w:t>
        </w:r>
        <w:r w:rsidRPr="008C6DC8">
          <w:rPr>
            <w:rStyle w:val="Hyperlink"/>
            <w:rFonts w:cs="Arial"/>
            <w:noProof/>
            <w:rtl/>
            <w:lang w:bidi="ar-KW"/>
          </w:rPr>
          <w:t xml:space="preserve"> </w:t>
        </w:r>
        <w:r w:rsidRPr="008C6DC8">
          <w:rPr>
            <w:rStyle w:val="Hyperlink"/>
            <w:rFonts w:cs="Arial" w:hint="eastAsia"/>
            <w:noProof/>
            <w:rtl/>
            <w:lang w:bidi="ar-KW"/>
          </w:rPr>
          <w:t>الديموغرافية</w:t>
        </w:r>
        <w:r w:rsidRPr="008C6DC8">
          <w:rPr>
            <w:rStyle w:val="Hyperlink"/>
            <w:rFonts w:cs="Arial"/>
            <w:noProof/>
            <w:rtl/>
            <w:lang w:bidi="ar-KW"/>
          </w:rPr>
          <w:t xml:space="preserve"> </w:t>
        </w:r>
        <w:r w:rsidRPr="008C6DC8">
          <w:rPr>
            <w:rStyle w:val="Hyperlink"/>
            <w:rFonts w:cs="Arial" w:hint="eastAsia"/>
            <w:noProof/>
            <w:rtl/>
            <w:lang w:bidi="ar-KW"/>
          </w:rPr>
          <w:t>لعينة</w:t>
        </w:r>
        <w:r w:rsidRPr="008C6DC8">
          <w:rPr>
            <w:rStyle w:val="Hyperlink"/>
            <w:rFonts w:cs="Arial"/>
            <w:noProof/>
            <w:rtl/>
            <w:lang w:bidi="ar-KW"/>
          </w:rPr>
          <w:t xml:space="preserve"> </w:t>
        </w:r>
        <w:r w:rsidRPr="008C6DC8">
          <w:rPr>
            <w:rStyle w:val="Hyperlink"/>
            <w:rFonts w:cs="Arial" w:hint="eastAsia"/>
            <w:noProof/>
            <w:rtl/>
            <w:lang w:bidi="ar-KW"/>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Toc213707789 \h</w:instrText>
        </w:r>
        <w:r>
          <w:rPr>
            <w:noProof/>
            <w:webHidden/>
            <w:rtl/>
          </w:rPr>
          <w:instrText xml:space="preserve"> </w:instrText>
        </w:r>
        <w:r>
          <w:rPr>
            <w:noProof/>
            <w:webHidden/>
            <w:rtl/>
          </w:rPr>
        </w:r>
        <w:r>
          <w:rPr>
            <w:noProof/>
            <w:webHidden/>
            <w:rtl/>
          </w:rPr>
          <w:fldChar w:fldCharType="separate"/>
        </w:r>
        <w:r w:rsidR="005453C4">
          <w:rPr>
            <w:noProof/>
            <w:webHidden/>
            <w:rtl/>
          </w:rPr>
          <w:t>30</w:t>
        </w:r>
        <w:r>
          <w:rPr>
            <w:noProof/>
            <w:webHidden/>
            <w:rtl/>
          </w:rPr>
          <w:fldChar w:fldCharType="end"/>
        </w:r>
      </w:hyperlink>
    </w:p>
    <w:p w14:paraId="3D2BF13C" w14:textId="77EEBB56" w:rsidR="002C263E" w:rsidRDefault="002C263E">
      <w:pPr>
        <w:pStyle w:val="TableofFigures"/>
        <w:tabs>
          <w:tab w:val="right" w:leader="dot" w:pos="9061"/>
        </w:tabs>
        <w:rPr>
          <w:rFonts w:eastAsiaTheme="minorEastAsia"/>
          <w:noProof/>
          <w:sz w:val="24"/>
          <w:szCs w:val="24"/>
          <w:rtl/>
        </w:rPr>
      </w:pPr>
      <w:hyperlink w:anchor="_Toc213707790" w:history="1">
        <w:r w:rsidRPr="008C6DC8">
          <w:rPr>
            <w:rStyle w:val="Hyperlink"/>
            <w:rFonts w:hint="eastAsia"/>
            <w:noProof/>
            <w:rtl/>
          </w:rPr>
          <w:t>جدول</w:t>
        </w:r>
        <w:r w:rsidRPr="008C6DC8">
          <w:rPr>
            <w:rStyle w:val="Hyperlink"/>
            <w:noProof/>
            <w:rtl/>
          </w:rPr>
          <w:t xml:space="preserve"> 10</w:t>
        </w:r>
        <w:r w:rsidRPr="008C6DC8">
          <w:rPr>
            <w:rStyle w:val="Hyperlink"/>
            <w:noProof/>
            <w:rtl/>
            <w:lang w:bidi="ar-KW"/>
          </w:rPr>
          <w:t xml:space="preserve">: </w:t>
        </w:r>
        <w:r w:rsidRPr="008C6DC8">
          <w:rPr>
            <w:rStyle w:val="Hyperlink"/>
            <w:rFonts w:cs="Arial"/>
            <w:noProof/>
            <w:rtl/>
            <w:lang w:bidi="ar-KW"/>
          </w:rPr>
          <w:t xml:space="preserve"> </w:t>
        </w:r>
        <w:r w:rsidRPr="008C6DC8">
          <w:rPr>
            <w:rStyle w:val="Hyperlink"/>
            <w:rFonts w:cs="Arial" w:hint="eastAsia"/>
            <w:noProof/>
            <w:rtl/>
            <w:lang w:bidi="ar-KW"/>
          </w:rPr>
          <w:t>تنصيف</w:t>
        </w:r>
        <w:r w:rsidRPr="008C6DC8">
          <w:rPr>
            <w:rStyle w:val="Hyperlink"/>
            <w:rFonts w:cs="Arial"/>
            <w:noProof/>
            <w:rtl/>
            <w:lang w:bidi="ar-KW"/>
          </w:rPr>
          <w:t xml:space="preserve"> </w:t>
        </w:r>
        <w:r w:rsidRPr="008C6DC8">
          <w:rPr>
            <w:rStyle w:val="Hyperlink"/>
            <w:rFonts w:cs="Arial" w:hint="eastAsia"/>
            <w:noProof/>
            <w:rtl/>
            <w:lang w:bidi="ar-KW"/>
          </w:rPr>
          <w:t>درجة</w:t>
        </w:r>
        <w:r w:rsidRPr="008C6DC8">
          <w:rPr>
            <w:rStyle w:val="Hyperlink"/>
            <w:rFonts w:cs="Arial"/>
            <w:noProof/>
            <w:rtl/>
            <w:lang w:bidi="ar-KW"/>
          </w:rPr>
          <w:t xml:space="preserve"> </w:t>
        </w:r>
        <w:r w:rsidRPr="008C6DC8">
          <w:rPr>
            <w:rStyle w:val="Hyperlink"/>
            <w:rFonts w:cs="Arial" w:hint="eastAsia"/>
            <w:noProof/>
            <w:rtl/>
            <w:lang w:bidi="ar-KW"/>
          </w:rPr>
          <w:t>الموافقة</w:t>
        </w:r>
        <w:r w:rsidRPr="008C6DC8">
          <w:rPr>
            <w:rStyle w:val="Hyperlink"/>
            <w:rFonts w:cs="Arial"/>
            <w:noProof/>
            <w:rtl/>
            <w:lang w:bidi="ar-KW"/>
          </w:rPr>
          <w:t xml:space="preserve"> </w:t>
        </w:r>
        <w:r w:rsidRPr="008C6DC8">
          <w:rPr>
            <w:rStyle w:val="Hyperlink"/>
            <w:rFonts w:cs="Arial" w:hint="eastAsia"/>
            <w:noProof/>
            <w:rtl/>
            <w:lang w:bidi="ar-KW"/>
          </w:rPr>
          <w:t>بالنسبة</w:t>
        </w:r>
        <w:r w:rsidRPr="008C6DC8">
          <w:rPr>
            <w:rStyle w:val="Hyperlink"/>
            <w:rFonts w:cs="Arial"/>
            <w:noProof/>
            <w:rtl/>
            <w:lang w:bidi="ar-KW"/>
          </w:rPr>
          <w:t xml:space="preserve"> </w:t>
        </w:r>
        <w:r w:rsidRPr="008C6DC8">
          <w:rPr>
            <w:rStyle w:val="Hyperlink"/>
            <w:rFonts w:cs="Arial" w:hint="eastAsia"/>
            <w:noProof/>
            <w:rtl/>
            <w:lang w:bidi="ar-KW"/>
          </w:rPr>
          <w:t>للمتوسط</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Toc213707790 \h</w:instrText>
        </w:r>
        <w:r>
          <w:rPr>
            <w:noProof/>
            <w:webHidden/>
            <w:rtl/>
          </w:rPr>
          <w:instrText xml:space="preserve"> </w:instrText>
        </w:r>
        <w:r>
          <w:rPr>
            <w:noProof/>
            <w:webHidden/>
            <w:rtl/>
          </w:rPr>
        </w:r>
        <w:r>
          <w:rPr>
            <w:noProof/>
            <w:webHidden/>
            <w:rtl/>
          </w:rPr>
          <w:fldChar w:fldCharType="separate"/>
        </w:r>
        <w:r w:rsidR="005453C4">
          <w:rPr>
            <w:noProof/>
            <w:webHidden/>
            <w:rtl/>
          </w:rPr>
          <w:t>35</w:t>
        </w:r>
        <w:r>
          <w:rPr>
            <w:noProof/>
            <w:webHidden/>
            <w:rtl/>
          </w:rPr>
          <w:fldChar w:fldCharType="end"/>
        </w:r>
      </w:hyperlink>
    </w:p>
    <w:p w14:paraId="59D26A1B" w14:textId="36C07EE4" w:rsidR="002C263E" w:rsidRDefault="002C263E">
      <w:pPr>
        <w:pStyle w:val="TableofFigures"/>
        <w:tabs>
          <w:tab w:val="right" w:leader="dot" w:pos="9061"/>
        </w:tabs>
        <w:rPr>
          <w:rFonts w:eastAsiaTheme="minorEastAsia"/>
          <w:noProof/>
          <w:sz w:val="24"/>
          <w:szCs w:val="24"/>
          <w:rtl/>
        </w:rPr>
      </w:pPr>
      <w:hyperlink w:anchor="_Toc213707791" w:history="1">
        <w:r w:rsidRPr="008C6DC8">
          <w:rPr>
            <w:rStyle w:val="Hyperlink"/>
            <w:rFonts w:hint="eastAsia"/>
            <w:noProof/>
            <w:rtl/>
          </w:rPr>
          <w:t>جدول</w:t>
        </w:r>
        <w:r w:rsidRPr="008C6DC8">
          <w:rPr>
            <w:rStyle w:val="Hyperlink"/>
            <w:noProof/>
            <w:rtl/>
          </w:rPr>
          <w:t xml:space="preserve"> 11</w:t>
        </w:r>
        <w:r w:rsidRPr="008C6DC8">
          <w:rPr>
            <w:rStyle w:val="Hyperlink"/>
            <w:noProof/>
            <w:rtl/>
            <w:lang w:bidi="ar-KW"/>
          </w:rPr>
          <w:t xml:space="preserve">: </w:t>
        </w:r>
        <w:r w:rsidRPr="008C6DC8">
          <w:rPr>
            <w:rStyle w:val="Hyperlink"/>
            <w:rFonts w:cs="Arial"/>
            <w:noProof/>
            <w:rtl/>
            <w:lang w:bidi="ar-KW"/>
          </w:rPr>
          <w:t xml:space="preserve"> </w:t>
        </w:r>
        <w:r w:rsidRPr="008C6DC8">
          <w:rPr>
            <w:rStyle w:val="Hyperlink"/>
            <w:rFonts w:cs="Arial" w:hint="eastAsia"/>
            <w:noProof/>
            <w:rtl/>
            <w:lang w:bidi="ar-KW"/>
          </w:rPr>
          <w:t>المحور</w:t>
        </w:r>
        <w:r w:rsidRPr="008C6DC8">
          <w:rPr>
            <w:rStyle w:val="Hyperlink"/>
            <w:rFonts w:cs="Arial"/>
            <w:noProof/>
            <w:rtl/>
            <w:lang w:bidi="ar-KW"/>
          </w:rPr>
          <w:t xml:space="preserve"> </w:t>
        </w:r>
        <w:r w:rsidRPr="008C6DC8">
          <w:rPr>
            <w:rStyle w:val="Hyperlink"/>
            <w:rFonts w:cs="Arial" w:hint="eastAsia"/>
            <w:noProof/>
            <w:rtl/>
            <w:lang w:bidi="ar-KW"/>
          </w:rPr>
          <w:t>الأول</w:t>
        </w:r>
        <w:r w:rsidRPr="008C6DC8">
          <w:rPr>
            <w:rStyle w:val="Hyperlink"/>
            <w:rFonts w:cs="Arial"/>
            <w:noProof/>
            <w:rtl/>
            <w:lang w:bidi="ar-KW"/>
          </w:rPr>
          <w:t xml:space="preserve"> — </w:t>
        </w:r>
        <w:r w:rsidRPr="008C6DC8">
          <w:rPr>
            <w:rStyle w:val="Hyperlink"/>
            <w:rFonts w:cs="Arial" w:hint="eastAsia"/>
            <w:noProof/>
            <w:rtl/>
            <w:lang w:bidi="ar-KW"/>
          </w:rPr>
          <w:t>التأثير</w:t>
        </w:r>
        <w:r w:rsidRPr="008C6DC8">
          <w:rPr>
            <w:rStyle w:val="Hyperlink"/>
            <w:rFonts w:cs="Arial"/>
            <w:noProof/>
            <w:rtl/>
            <w:lang w:bidi="ar-KW"/>
          </w:rPr>
          <w:t xml:space="preserve"> </w:t>
        </w:r>
        <w:r w:rsidRPr="008C6DC8">
          <w:rPr>
            <w:rStyle w:val="Hyperlink"/>
            <w:rFonts w:cs="Arial" w:hint="eastAsia"/>
            <w:noProof/>
            <w:rtl/>
            <w:lang w:bidi="ar-KW"/>
          </w:rPr>
          <w:t>المثالي</w:t>
        </w:r>
        <w:r w:rsidRPr="008C6DC8">
          <w:rPr>
            <w:rStyle w:val="Hyperlink"/>
            <w:rFonts w:cs="Arial"/>
            <w:noProof/>
            <w:rtl/>
            <w:lang w:bidi="ar-KW"/>
          </w:rPr>
          <w:t xml:space="preserve"> (</w:t>
        </w:r>
        <w:r w:rsidRPr="008C6DC8">
          <w:rPr>
            <w:rStyle w:val="Hyperlink"/>
            <w:noProof/>
            <w:lang w:bidi="ar-KW"/>
          </w:rPr>
          <w:t>Idealized Influence</w:t>
        </w:r>
        <w:r w:rsidRPr="008C6DC8">
          <w:rPr>
            <w:rStyle w:val="Hyperlink"/>
            <w:rFonts w:cs="Arial"/>
            <w:noProof/>
            <w:rtl/>
            <w:lang w:bidi="ar-KW"/>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Toc213707791 \h</w:instrText>
        </w:r>
        <w:r>
          <w:rPr>
            <w:noProof/>
            <w:webHidden/>
            <w:rtl/>
          </w:rPr>
          <w:instrText xml:space="preserve"> </w:instrText>
        </w:r>
        <w:r>
          <w:rPr>
            <w:noProof/>
            <w:webHidden/>
            <w:rtl/>
          </w:rPr>
        </w:r>
        <w:r>
          <w:rPr>
            <w:noProof/>
            <w:webHidden/>
            <w:rtl/>
          </w:rPr>
          <w:fldChar w:fldCharType="separate"/>
        </w:r>
        <w:r w:rsidR="005453C4">
          <w:rPr>
            <w:noProof/>
            <w:webHidden/>
            <w:rtl/>
          </w:rPr>
          <w:t>35</w:t>
        </w:r>
        <w:r>
          <w:rPr>
            <w:noProof/>
            <w:webHidden/>
            <w:rtl/>
          </w:rPr>
          <w:fldChar w:fldCharType="end"/>
        </w:r>
      </w:hyperlink>
    </w:p>
    <w:p w14:paraId="783D6971" w14:textId="0DCBA409" w:rsidR="002C263E" w:rsidRDefault="002C263E">
      <w:pPr>
        <w:pStyle w:val="TableofFigures"/>
        <w:tabs>
          <w:tab w:val="right" w:leader="dot" w:pos="9061"/>
        </w:tabs>
        <w:rPr>
          <w:rFonts w:eastAsiaTheme="minorEastAsia"/>
          <w:noProof/>
          <w:sz w:val="24"/>
          <w:szCs w:val="24"/>
          <w:rtl/>
        </w:rPr>
      </w:pPr>
      <w:hyperlink w:anchor="_Toc213707792" w:history="1">
        <w:r w:rsidRPr="008C6DC8">
          <w:rPr>
            <w:rStyle w:val="Hyperlink"/>
            <w:rFonts w:hint="eastAsia"/>
            <w:noProof/>
            <w:rtl/>
          </w:rPr>
          <w:t>جدول</w:t>
        </w:r>
        <w:r w:rsidRPr="008C6DC8">
          <w:rPr>
            <w:rStyle w:val="Hyperlink"/>
            <w:noProof/>
            <w:rtl/>
          </w:rPr>
          <w:t xml:space="preserve"> 12</w:t>
        </w:r>
        <w:r w:rsidRPr="008C6DC8">
          <w:rPr>
            <w:rStyle w:val="Hyperlink"/>
            <w:noProof/>
            <w:rtl/>
            <w:lang w:bidi="ar-KW"/>
          </w:rPr>
          <w:t xml:space="preserve">: </w:t>
        </w:r>
        <w:r w:rsidRPr="008C6DC8">
          <w:rPr>
            <w:rStyle w:val="Hyperlink"/>
            <w:rFonts w:cs="Arial"/>
            <w:noProof/>
            <w:rtl/>
            <w:lang w:bidi="ar-KW"/>
          </w:rPr>
          <w:t xml:space="preserve"> </w:t>
        </w:r>
        <w:r w:rsidRPr="008C6DC8">
          <w:rPr>
            <w:rStyle w:val="Hyperlink"/>
            <w:rFonts w:cs="Arial" w:hint="eastAsia"/>
            <w:noProof/>
            <w:rtl/>
            <w:lang w:bidi="ar-KW"/>
          </w:rPr>
          <w:t>المحور</w:t>
        </w:r>
        <w:r w:rsidRPr="008C6DC8">
          <w:rPr>
            <w:rStyle w:val="Hyperlink"/>
            <w:rFonts w:cs="Arial"/>
            <w:noProof/>
            <w:rtl/>
            <w:lang w:bidi="ar-KW"/>
          </w:rPr>
          <w:t xml:space="preserve"> </w:t>
        </w:r>
        <w:r w:rsidRPr="008C6DC8">
          <w:rPr>
            <w:rStyle w:val="Hyperlink"/>
            <w:rFonts w:cs="Arial" w:hint="eastAsia"/>
            <w:noProof/>
            <w:rtl/>
            <w:lang w:bidi="ar-KW"/>
          </w:rPr>
          <w:t>الثاني</w:t>
        </w:r>
        <w:r w:rsidRPr="008C6DC8">
          <w:rPr>
            <w:rStyle w:val="Hyperlink"/>
            <w:rFonts w:cs="Arial"/>
            <w:noProof/>
            <w:rtl/>
            <w:lang w:bidi="ar-KW"/>
          </w:rPr>
          <w:t xml:space="preserve">: </w:t>
        </w:r>
        <w:r w:rsidRPr="008C6DC8">
          <w:rPr>
            <w:rStyle w:val="Hyperlink"/>
            <w:rFonts w:cs="Arial" w:hint="eastAsia"/>
            <w:noProof/>
            <w:rtl/>
            <w:lang w:bidi="ar-KW"/>
          </w:rPr>
          <w:t>التحفيز</w:t>
        </w:r>
        <w:r w:rsidRPr="008C6DC8">
          <w:rPr>
            <w:rStyle w:val="Hyperlink"/>
            <w:rFonts w:cs="Arial"/>
            <w:noProof/>
            <w:rtl/>
            <w:lang w:bidi="ar-KW"/>
          </w:rPr>
          <w:t xml:space="preserve"> </w:t>
        </w:r>
        <w:r w:rsidRPr="008C6DC8">
          <w:rPr>
            <w:rStyle w:val="Hyperlink"/>
            <w:rFonts w:cs="Arial" w:hint="eastAsia"/>
            <w:noProof/>
            <w:rtl/>
            <w:lang w:bidi="ar-KW"/>
          </w:rPr>
          <w:t>الإلهامي</w:t>
        </w:r>
        <w:r w:rsidRPr="008C6DC8">
          <w:rPr>
            <w:rStyle w:val="Hyperlink"/>
            <w:rFonts w:cs="Arial"/>
            <w:noProof/>
            <w:rtl/>
            <w:lang w:bidi="ar-KW"/>
          </w:rPr>
          <w:t xml:space="preserve">  (</w:t>
        </w:r>
        <w:r w:rsidRPr="008C6DC8">
          <w:rPr>
            <w:rStyle w:val="Hyperlink"/>
            <w:noProof/>
            <w:lang w:bidi="ar-KW"/>
          </w:rPr>
          <w:t>Inspirational Motivation</w:t>
        </w:r>
        <w:r w:rsidRPr="008C6DC8">
          <w:rPr>
            <w:rStyle w:val="Hyperlink"/>
            <w:rFonts w:cs="Arial"/>
            <w:noProof/>
            <w:rtl/>
            <w:lang w:bidi="ar-KW"/>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Toc213707792 \h</w:instrText>
        </w:r>
        <w:r>
          <w:rPr>
            <w:noProof/>
            <w:webHidden/>
            <w:rtl/>
          </w:rPr>
          <w:instrText xml:space="preserve"> </w:instrText>
        </w:r>
        <w:r>
          <w:rPr>
            <w:noProof/>
            <w:webHidden/>
            <w:rtl/>
          </w:rPr>
        </w:r>
        <w:r>
          <w:rPr>
            <w:noProof/>
            <w:webHidden/>
            <w:rtl/>
          </w:rPr>
          <w:fldChar w:fldCharType="separate"/>
        </w:r>
        <w:r w:rsidR="005453C4">
          <w:rPr>
            <w:noProof/>
            <w:webHidden/>
            <w:rtl/>
          </w:rPr>
          <w:t>36</w:t>
        </w:r>
        <w:r>
          <w:rPr>
            <w:noProof/>
            <w:webHidden/>
            <w:rtl/>
          </w:rPr>
          <w:fldChar w:fldCharType="end"/>
        </w:r>
      </w:hyperlink>
    </w:p>
    <w:p w14:paraId="670319DF" w14:textId="0E56ED50" w:rsidR="002C263E" w:rsidRDefault="002C263E">
      <w:pPr>
        <w:pStyle w:val="TableofFigures"/>
        <w:tabs>
          <w:tab w:val="right" w:leader="dot" w:pos="9061"/>
        </w:tabs>
        <w:rPr>
          <w:rFonts w:eastAsiaTheme="minorEastAsia"/>
          <w:noProof/>
          <w:sz w:val="24"/>
          <w:szCs w:val="24"/>
          <w:rtl/>
        </w:rPr>
      </w:pPr>
      <w:hyperlink w:anchor="_Toc213707793" w:history="1">
        <w:r w:rsidRPr="008C6DC8">
          <w:rPr>
            <w:rStyle w:val="Hyperlink"/>
            <w:rFonts w:hint="eastAsia"/>
            <w:noProof/>
            <w:rtl/>
          </w:rPr>
          <w:t>جدول</w:t>
        </w:r>
        <w:r w:rsidRPr="008C6DC8">
          <w:rPr>
            <w:rStyle w:val="Hyperlink"/>
            <w:noProof/>
            <w:rtl/>
          </w:rPr>
          <w:t xml:space="preserve"> 13</w:t>
        </w:r>
        <w:r w:rsidRPr="008C6DC8">
          <w:rPr>
            <w:rStyle w:val="Hyperlink"/>
            <w:noProof/>
            <w:rtl/>
            <w:lang w:bidi="ar-KW"/>
          </w:rPr>
          <w:t xml:space="preserve">: </w:t>
        </w:r>
        <w:r w:rsidRPr="008C6DC8">
          <w:rPr>
            <w:rStyle w:val="Hyperlink"/>
            <w:rFonts w:cs="Arial"/>
            <w:noProof/>
            <w:rtl/>
            <w:lang w:bidi="ar-KW"/>
          </w:rPr>
          <w:t xml:space="preserve"> </w:t>
        </w:r>
        <w:r w:rsidRPr="008C6DC8">
          <w:rPr>
            <w:rStyle w:val="Hyperlink"/>
            <w:rFonts w:cs="Arial" w:hint="eastAsia"/>
            <w:noProof/>
            <w:rtl/>
            <w:lang w:bidi="ar-KW"/>
          </w:rPr>
          <w:t>المحور</w:t>
        </w:r>
        <w:r w:rsidRPr="008C6DC8">
          <w:rPr>
            <w:rStyle w:val="Hyperlink"/>
            <w:rFonts w:cs="Arial"/>
            <w:noProof/>
            <w:rtl/>
            <w:lang w:bidi="ar-KW"/>
          </w:rPr>
          <w:t xml:space="preserve"> </w:t>
        </w:r>
        <w:r w:rsidRPr="008C6DC8">
          <w:rPr>
            <w:rStyle w:val="Hyperlink"/>
            <w:rFonts w:cs="Arial" w:hint="eastAsia"/>
            <w:noProof/>
            <w:rtl/>
            <w:lang w:bidi="ar-KW"/>
          </w:rPr>
          <w:t>الثالث</w:t>
        </w:r>
        <w:r w:rsidRPr="008C6DC8">
          <w:rPr>
            <w:rStyle w:val="Hyperlink"/>
            <w:rFonts w:cs="Arial"/>
            <w:noProof/>
            <w:rtl/>
            <w:lang w:bidi="ar-KW"/>
          </w:rPr>
          <w:t xml:space="preserve">: </w:t>
        </w:r>
        <w:r w:rsidRPr="008C6DC8">
          <w:rPr>
            <w:rStyle w:val="Hyperlink"/>
            <w:rFonts w:cs="Arial" w:hint="eastAsia"/>
            <w:noProof/>
            <w:rtl/>
            <w:lang w:bidi="ar-KW"/>
          </w:rPr>
          <w:t>الاستثارة</w:t>
        </w:r>
        <w:r w:rsidRPr="008C6DC8">
          <w:rPr>
            <w:rStyle w:val="Hyperlink"/>
            <w:rFonts w:cs="Arial"/>
            <w:noProof/>
            <w:rtl/>
            <w:lang w:bidi="ar-KW"/>
          </w:rPr>
          <w:t xml:space="preserve"> </w:t>
        </w:r>
        <w:r w:rsidRPr="008C6DC8">
          <w:rPr>
            <w:rStyle w:val="Hyperlink"/>
            <w:rFonts w:cs="Arial" w:hint="eastAsia"/>
            <w:noProof/>
            <w:rtl/>
            <w:lang w:bidi="ar-KW"/>
          </w:rPr>
          <w:t>الفكرية</w:t>
        </w:r>
        <w:r w:rsidRPr="008C6DC8">
          <w:rPr>
            <w:rStyle w:val="Hyperlink"/>
            <w:rFonts w:cs="Arial"/>
            <w:noProof/>
            <w:rtl/>
            <w:lang w:bidi="ar-KW"/>
          </w:rPr>
          <w:t xml:space="preserve"> (</w:t>
        </w:r>
        <w:r w:rsidRPr="008C6DC8">
          <w:rPr>
            <w:rStyle w:val="Hyperlink"/>
            <w:noProof/>
            <w:lang w:bidi="ar-KW"/>
          </w:rPr>
          <w:t>Intellectual Stimulation</w:t>
        </w:r>
        <w:r w:rsidRPr="008C6DC8">
          <w:rPr>
            <w:rStyle w:val="Hyperlink"/>
            <w:rFonts w:cs="Arial"/>
            <w:noProof/>
            <w:rtl/>
            <w:lang w:bidi="ar-KW"/>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Toc213707793 \h</w:instrText>
        </w:r>
        <w:r>
          <w:rPr>
            <w:noProof/>
            <w:webHidden/>
            <w:rtl/>
          </w:rPr>
          <w:instrText xml:space="preserve"> </w:instrText>
        </w:r>
        <w:r>
          <w:rPr>
            <w:noProof/>
            <w:webHidden/>
            <w:rtl/>
          </w:rPr>
        </w:r>
        <w:r>
          <w:rPr>
            <w:noProof/>
            <w:webHidden/>
            <w:rtl/>
          </w:rPr>
          <w:fldChar w:fldCharType="separate"/>
        </w:r>
        <w:r w:rsidR="005453C4">
          <w:rPr>
            <w:noProof/>
            <w:webHidden/>
            <w:rtl/>
          </w:rPr>
          <w:t>37</w:t>
        </w:r>
        <w:r>
          <w:rPr>
            <w:noProof/>
            <w:webHidden/>
            <w:rtl/>
          </w:rPr>
          <w:fldChar w:fldCharType="end"/>
        </w:r>
      </w:hyperlink>
    </w:p>
    <w:p w14:paraId="7D0469BB" w14:textId="5EB7AD36" w:rsidR="002C263E" w:rsidRDefault="002C263E">
      <w:pPr>
        <w:pStyle w:val="TableofFigures"/>
        <w:tabs>
          <w:tab w:val="right" w:leader="dot" w:pos="9061"/>
        </w:tabs>
        <w:rPr>
          <w:rFonts w:eastAsiaTheme="minorEastAsia"/>
          <w:noProof/>
          <w:sz w:val="24"/>
          <w:szCs w:val="24"/>
          <w:rtl/>
        </w:rPr>
      </w:pPr>
      <w:hyperlink w:anchor="_Toc213707794" w:history="1">
        <w:r w:rsidRPr="008C6DC8">
          <w:rPr>
            <w:rStyle w:val="Hyperlink"/>
            <w:rFonts w:hint="eastAsia"/>
            <w:noProof/>
            <w:rtl/>
          </w:rPr>
          <w:t>جدول</w:t>
        </w:r>
        <w:r w:rsidRPr="008C6DC8">
          <w:rPr>
            <w:rStyle w:val="Hyperlink"/>
            <w:noProof/>
            <w:rtl/>
          </w:rPr>
          <w:t xml:space="preserve"> 14</w:t>
        </w:r>
        <w:r w:rsidRPr="008C6DC8">
          <w:rPr>
            <w:rStyle w:val="Hyperlink"/>
            <w:noProof/>
            <w:rtl/>
            <w:lang w:bidi="ar-KW"/>
          </w:rPr>
          <w:t xml:space="preserve">: </w:t>
        </w:r>
        <w:r w:rsidRPr="008C6DC8">
          <w:rPr>
            <w:rStyle w:val="Hyperlink"/>
            <w:rFonts w:cs="Arial"/>
            <w:noProof/>
            <w:rtl/>
            <w:lang w:bidi="ar-KW"/>
          </w:rPr>
          <w:t xml:space="preserve"> </w:t>
        </w:r>
        <w:r w:rsidRPr="008C6DC8">
          <w:rPr>
            <w:rStyle w:val="Hyperlink"/>
            <w:rFonts w:cs="Arial" w:hint="eastAsia"/>
            <w:noProof/>
            <w:rtl/>
            <w:lang w:bidi="ar-KW"/>
          </w:rPr>
          <w:t>المحور</w:t>
        </w:r>
        <w:r w:rsidRPr="008C6DC8">
          <w:rPr>
            <w:rStyle w:val="Hyperlink"/>
            <w:rFonts w:cs="Arial"/>
            <w:noProof/>
            <w:rtl/>
            <w:lang w:bidi="ar-KW"/>
          </w:rPr>
          <w:t xml:space="preserve"> </w:t>
        </w:r>
        <w:r w:rsidRPr="008C6DC8">
          <w:rPr>
            <w:rStyle w:val="Hyperlink"/>
            <w:rFonts w:cs="Arial" w:hint="eastAsia"/>
            <w:noProof/>
            <w:rtl/>
            <w:lang w:bidi="ar-KW"/>
          </w:rPr>
          <w:t>الرابع</w:t>
        </w:r>
        <w:r w:rsidRPr="008C6DC8">
          <w:rPr>
            <w:rStyle w:val="Hyperlink"/>
            <w:rFonts w:cs="Arial"/>
            <w:noProof/>
            <w:rtl/>
            <w:lang w:bidi="ar-KW"/>
          </w:rPr>
          <w:t xml:space="preserve">: </w:t>
        </w:r>
        <w:r w:rsidRPr="008C6DC8">
          <w:rPr>
            <w:rStyle w:val="Hyperlink"/>
            <w:rFonts w:cs="Arial" w:hint="eastAsia"/>
            <w:noProof/>
            <w:rtl/>
            <w:lang w:bidi="ar-KW"/>
          </w:rPr>
          <w:t>الاعتبار</w:t>
        </w:r>
        <w:r w:rsidRPr="008C6DC8">
          <w:rPr>
            <w:rStyle w:val="Hyperlink"/>
            <w:rFonts w:cs="Arial"/>
            <w:noProof/>
            <w:rtl/>
            <w:lang w:bidi="ar-KW"/>
          </w:rPr>
          <w:t xml:space="preserve"> </w:t>
        </w:r>
        <w:r w:rsidRPr="008C6DC8">
          <w:rPr>
            <w:rStyle w:val="Hyperlink"/>
            <w:rFonts w:cs="Arial" w:hint="eastAsia"/>
            <w:noProof/>
            <w:rtl/>
            <w:lang w:bidi="ar-KW"/>
          </w:rPr>
          <w:t>الفردي</w:t>
        </w:r>
        <w:r w:rsidRPr="008C6DC8">
          <w:rPr>
            <w:rStyle w:val="Hyperlink"/>
            <w:rFonts w:cs="Arial"/>
            <w:noProof/>
            <w:rtl/>
            <w:lang w:bidi="ar-KW"/>
          </w:rPr>
          <w:t xml:space="preserve"> (</w:t>
        </w:r>
        <w:r w:rsidRPr="008C6DC8">
          <w:rPr>
            <w:rStyle w:val="Hyperlink"/>
            <w:noProof/>
            <w:lang w:bidi="ar-KW"/>
          </w:rPr>
          <w:t>Individualized Consideration</w:t>
        </w:r>
        <w:r w:rsidRPr="008C6DC8">
          <w:rPr>
            <w:rStyle w:val="Hyperlink"/>
            <w:rFonts w:cs="Arial"/>
            <w:noProof/>
            <w:rtl/>
            <w:lang w:bidi="ar-KW"/>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Toc213707794 \h</w:instrText>
        </w:r>
        <w:r>
          <w:rPr>
            <w:noProof/>
            <w:webHidden/>
            <w:rtl/>
          </w:rPr>
          <w:instrText xml:space="preserve"> </w:instrText>
        </w:r>
        <w:r>
          <w:rPr>
            <w:noProof/>
            <w:webHidden/>
            <w:rtl/>
          </w:rPr>
        </w:r>
        <w:r>
          <w:rPr>
            <w:noProof/>
            <w:webHidden/>
            <w:rtl/>
          </w:rPr>
          <w:fldChar w:fldCharType="separate"/>
        </w:r>
        <w:r w:rsidR="005453C4">
          <w:rPr>
            <w:noProof/>
            <w:webHidden/>
            <w:rtl/>
          </w:rPr>
          <w:t>37</w:t>
        </w:r>
        <w:r>
          <w:rPr>
            <w:noProof/>
            <w:webHidden/>
            <w:rtl/>
          </w:rPr>
          <w:fldChar w:fldCharType="end"/>
        </w:r>
      </w:hyperlink>
    </w:p>
    <w:p w14:paraId="2D593674" w14:textId="19449E1E" w:rsidR="002C263E" w:rsidRDefault="002C263E">
      <w:pPr>
        <w:pStyle w:val="TableofFigures"/>
        <w:tabs>
          <w:tab w:val="right" w:leader="dot" w:pos="9061"/>
        </w:tabs>
        <w:rPr>
          <w:rFonts w:eastAsiaTheme="minorEastAsia"/>
          <w:noProof/>
          <w:sz w:val="24"/>
          <w:szCs w:val="24"/>
          <w:rtl/>
        </w:rPr>
      </w:pPr>
      <w:hyperlink w:anchor="_Toc213707795" w:history="1">
        <w:r w:rsidRPr="008C6DC8">
          <w:rPr>
            <w:rStyle w:val="Hyperlink"/>
            <w:rFonts w:hint="eastAsia"/>
            <w:noProof/>
            <w:rtl/>
          </w:rPr>
          <w:t>جدول</w:t>
        </w:r>
        <w:r w:rsidRPr="008C6DC8">
          <w:rPr>
            <w:rStyle w:val="Hyperlink"/>
            <w:noProof/>
            <w:rtl/>
          </w:rPr>
          <w:t xml:space="preserve"> 15</w:t>
        </w:r>
        <w:r w:rsidRPr="008C6DC8">
          <w:rPr>
            <w:rStyle w:val="Hyperlink"/>
            <w:noProof/>
            <w:rtl/>
            <w:lang w:bidi="ar-KW"/>
          </w:rPr>
          <w:t xml:space="preserve">: </w:t>
        </w:r>
        <w:r w:rsidRPr="008C6DC8">
          <w:rPr>
            <w:rStyle w:val="Hyperlink"/>
            <w:rFonts w:cs="Arial"/>
            <w:noProof/>
            <w:rtl/>
            <w:lang w:bidi="ar-KW"/>
          </w:rPr>
          <w:t xml:space="preserve"> </w:t>
        </w:r>
        <w:r w:rsidRPr="008C6DC8">
          <w:rPr>
            <w:rStyle w:val="Hyperlink"/>
            <w:rFonts w:cs="Arial" w:hint="eastAsia"/>
            <w:noProof/>
            <w:rtl/>
            <w:lang w:bidi="ar-KW"/>
          </w:rPr>
          <w:t>المحور</w:t>
        </w:r>
        <w:r w:rsidRPr="008C6DC8">
          <w:rPr>
            <w:rStyle w:val="Hyperlink"/>
            <w:rFonts w:cs="Arial"/>
            <w:noProof/>
            <w:rtl/>
            <w:lang w:bidi="ar-KW"/>
          </w:rPr>
          <w:t xml:space="preserve"> </w:t>
        </w:r>
        <w:r w:rsidRPr="008C6DC8">
          <w:rPr>
            <w:rStyle w:val="Hyperlink"/>
            <w:rFonts w:cs="Arial" w:hint="eastAsia"/>
            <w:noProof/>
            <w:rtl/>
            <w:lang w:bidi="ar-KW"/>
          </w:rPr>
          <w:t>الخامس</w:t>
        </w:r>
        <w:r w:rsidRPr="008C6DC8">
          <w:rPr>
            <w:rStyle w:val="Hyperlink"/>
            <w:rFonts w:cs="Arial"/>
            <w:noProof/>
            <w:rtl/>
            <w:lang w:bidi="ar-KW"/>
          </w:rPr>
          <w:t xml:space="preserve">: </w:t>
        </w:r>
        <w:r w:rsidRPr="008C6DC8">
          <w:rPr>
            <w:rStyle w:val="Hyperlink"/>
            <w:rFonts w:cs="Arial" w:hint="eastAsia"/>
            <w:noProof/>
            <w:rtl/>
            <w:lang w:bidi="ar-KW"/>
          </w:rPr>
          <w:t>الرضا</w:t>
        </w:r>
        <w:r w:rsidRPr="008C6DC8">
          <w:rPr>
            <w:rStyle w:val="Hyperlink"/>
            <w:rFonts w:cs="Arial"/>
            <w:noProof/>
            <w:rtl/>
            <w:lang w:bidi="ar-KW"/>
          </w:rPr>
          <w:t xml:space="preserve"> </w:t>
        </w:r>
        <w:r w:rsidRPr="008C6DC8">
          <w:rPr>
            <w:rStyle w:val="Hyperlink"/>
            <w:rFonts w:cs="Arial" w:hint="eastAsia"/>
            <w:noProof/>
            <w:rtl/>
            <w:lang w:bidi="ar-KW"/>
          </w:rPr>
          <w:t>الوظيفي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Toc213707795 \h</w:instrText>
        </w:r>
        <w:r>
          <w:rPr>
            <w:noProof/>
            <w:webHidden/>
            <w:rtl/>
          </w:rPr>
          <w:instrText xml:space="preserve"> </w:instrText>
        </w:r>
        <w:r>
          <w:rPr>
            <w:noProof/>
            <w:webHidden/>
            <w:rtl/>
          </w:rPr>
        </w:r>
        <w:r>
          <w:rPr>
            <w:noProof/>
            <w:webHidden/>
            <w:rtl/>
          </w:rPr>
          <w:fldChar w:fldCharType="separate"/>
        </w:r>
        <w:r w:rsidR="005453C4">
          <w:rPr>
            <w:noProof/>
            <w:webHidden/>
            <w:rtl/>
          </w:rPr>
          <w:t>38</w:t>
        </w:r>
        <w:r>
          <w:rPr>
            <w:noProof/>
            <w:webHidden/>
            <w:rtl/>
          </w:rPr>
          <w:fldChar w:fldCharType="end"/>
        </w:r>
      </w:hyperlink>
    </w:p>
    <w:p w14:paraId="528ABC02" w14:textId="62BEE4D8" w:rsidR="002C263E" w:rsidRDefault="002C263E">
      <w:pPr>
        <w:pStyle w:val="TableofFigures"/>
        <w:tabs>
          <w:tab w:val="right" w:leader="dot" w:pos="9061"/>
        </w:tabs>
        <w:rPr>
          <w:rFonts w:eastAsiaTheme="minorEastAsia"/>
          <w:noProof/>
          <w:sz w:val="24"/>
          <w:szCs w:val="24"/>
          <w:rtl/>
        </w:rPr>
      </w:pPr>
      <w:hyperlink w:anchor="_Toc213707796" w:history="1">
        <w:r w:rsidRPr="008C6DC8">
          <w:rPr>
            <w:rStyle w:val="Hyperlink"/>
            <w:rFonts w:hint="eastAsia"/>
            <w:noProof/>
            <w:rtl/>
          </w:rPr>
          <w:t>جدول</w:t>
        </w:r>
        <w:r w:rsidRPr="008C6DC8">
          <w:rPr>
            <w:rStyle w:val="Hyperlink"/>
            <w:noProof/>
            <w:rtl/>
          </w:rPr>
          <w:t xml:space="preserve"> 16</w:t>
        </w:r>
        <w:r w:rsidRPr="008C6DC8">
          <w:rPr>
            <w:rStyle w:val="Hyperlink"/>
            <w:noProof/>
            <w:rtl/>
            <w:lang w:bidi="ar-KW"/>
          </w:rPr>
          <w:t xml:space="preserve">: </w:t>
        </w:r>
        <w:r w:rsidRPr="008C6DC8">
          <w:rPr>
            <w:rStyle w:val="Hyperlink"/>
            <w:rFonts w:cs="Arial" w:hint="eastAsia"/>
            <w:noProof/>
            <w:rtl/>
            <w:lang w:bidi="ar-KW"/>
          </w:rPr>
          <w:t>المحور</w:t>
        </w:r>
        <w:r w:rsidRPr="008C6DC8">
          <w:rPr>
            <w:rStyle w:val="Hyperlink"/>
            <w:rFonts w:cs="Arial"/>
            <w:noProof/>
            <w:rtl/>
            <w:lang w:bidi="ar-KW"/>
          </w:rPr>
          <w:t xml:space="preserve"> </w:t>
        </w:r>
        <w:r w:rsidRPr="008C6DC8">
          <w:rPr>
            <w:rStyle w:val="Hyperlink"/>
            <w:rFonts w:cs="Arial" w:hint="eastAsia"/>
            <w:noProof/>
            <w:rtl/>
            <w:lang w:bidi="ar-KW"/>
          </w:rPr>
          <w:t>السادس</w:t>
        </w:r>
        <w:r w:rsidRPr="008C6DC8">
          <w:rPr>
            <w:rStyle w:val="Hyperlink"/>
            <w:rFonts w:cs="Arial"/>
            <w:noProof/>
            <w:rtl/>
            <w:lang w:bidi="ar-KW"/>
          </w:rPr>
          <w:t xml:space="preserve">: </w:t>
        </w:r>
        <w:r w:rsidRPr="008C6DC8">
          <w:rPr>
            <w:rStyle w:val="Hyperlink"/>
            <w:rFonts w:cs="Arial" w:hint="eastAsia"/>
            <w:noProof/>
            <w:rtl/>
            <w:lang w:bidi="ar-KW"/>
          </w:rPr>
          <w:t>الالتزام</w:t>
        </w:r>
        <w:r w:rsidRPr="008C6DC8">
          <w:rPr>
            <w:rStyle w:val="Hyperlink"/>
            <w:rFonts w:cs="Arial"/>
            <w:noProof/>
            <w:rtl/>
            <w:lang w:bidi="ar-KW"/>
          </w:rPr>
          <w:t xml:space="preserve"> </w:t>
        </w:r>
        <w:r w:rsidRPr="008C6DC8">
          <w:rPr>
            <w:rStyle w:val="Hyperlink"/>
            <w:rFonts w:cs="Arial" w:hint="eastAsia"/>
            <w:noProof/>
            <w:rtl/>
            <w:lang w:bidi="ar-KW"/>
          </w:rPr>
          <w:t>التنظيمي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Toc213707796 \h</w:instrText>
        </w:r>
        <w:r>
          <w:rPr>
            <w:noProof/>
            <w:webHidden/>
            <w:rtl/>
          </w:rPr>
          <w:instrText xml:space="preserve"> </w:instrText>
        </w:r>
        <w:r>
          <w:rPr>
            <w:noProof/>
            <w:webHidden/>
            <w:rtl/>
          </w:rPr>
        </w:r>
        <w:r>
          <w:rPr>
            <w:noProof/>
            <w:webHidden/>
            <w:rtl/>
          </w:rPr>
          <w:fldChar w:fldCharType="separate"/>
        </w:r>
        <w:r w:rsidR="005453C4">
          <w:rPr>
            <w:noProof/>
            <w:webHidden/>
            <w:rtl/>
          </w:rPr>
          <w:t>39</w:t>
        </w:r>
        <w:r>
          <w:rPr>
            <w:noProof/>
            <w:webHidden/>
            <w:rtl/>
          </w:rPr>
          <w:fldChar w:fldCharType="end"/>
        </w:r>
      </w:hyperlink>
    </w:p>
    <w:p w14:paraId="2F5B7796" w14:textId="431C4398" w:rsidR="002C263E" w:rsidRDefault="002C263E">
      <w:pPr>
        <w:pStyle w:val="TableofFigures"/>
        <w:tabs>
          <w:tab w:val="right" w:leader="dot" w:pos="9061"/>
        </w:tabs>
        <w:rPr>
          <w:rFonts w:eastAsiaTheme="minorEastAsia"/>
          <w:noProof/>
          <w:sz w:val="24"/>
          <w:szCs w:val="24"/>
          <w:rtl/>
        </w:rPr>
      </w:pPr>
      <w:hyperlink w:anchor="_Toc213707797" w:history="1">
        <w:r w:rsidRPr="008C6DC8">
          <w:rPr>
            <w:rStyle w:val="Hyperlink"/>
            <w:rFonts w:hint="eastAsia"/>
            <w:noProof/>
            <w:rtl/>
          </w:rPr>
          <w:t>جدول</w:t>
        </w:r>
        <w:r w:rsidRPr="008C6DC8">
          <w:rPr>
            <w:rStyle w:val="Hyperlink"/>
            <w:noProof/>
            <w:rtl/>
          </w:rPr>
          <w:t xml:space="preserve"> 17</w:t>
        </w:r>
        <w:r w:rsidRPr="008C6DC8">
          <w:rPr>
            <w:rStyle w:val="Hyperlink"/>
            <w:noProof/>
            <w:rtl/>
            <w:lang w:bidi="ar-KW"/>
          </w:rPr>
          <w:t xml:space="preserve">: </w:t>
        </w:r>
        <w:r w:rsidRPr="008C6DC8">
          <w:rPr>
            <w:rStyle w:val="Hyperlink"/>
            <w:rFonts w:cs="Arial" w:hint="eastAsia"/>
            <w:noProof/>
            <w:rtl/>
            <w:lang w:bidi="ar-KW"/>
          </w:rPr>
          <w:t>المحور</w:t>
        </w:r>
        <w:r w:rsidRPr="008C6DC8">
          <w:rPr>
            <w:rStyle w:val="Hyperlink"/>
            <w:rFonts w:cs="Arial"/>
            <w:noProof/>
            <w:rtl/>
            <w:lang w:bidi="ar-KW"/>
          </w:rPr>
          <w:t xml:space="preserve"> </w:t>
        </w:r>
        <w:r w:rsidRPr="008C6DC8">
          <w:rPr>
            <w:rStyle w:val="Hyperlink"/>
            <w:rFonts w:cs="Arial" w:hint="eastAsia"/>
            <w:noProof/>
            <w:rtl/>
            <w:lang w:bidi="ar-KW"/>
          </w:rPr>
          <w:t>السابع</w:t>
        </w:r>
        <w:r w:rsidRPr="008C6DC8">
          <w:rPr>
            <w:rStyle w:val="Hyperlink"/>
            <w:rFonts w:cs="Arial"/>
            <w:noProof/>
            <w:rtl/>
            <w:lang w:bidi="ar-KW"/>
          </w:rPr>
          <w:t xml:space="preserve">: </w:t>
        </w:r>
        <w:r w:rsidRPr="008C6DC8">
          <w:rPr>
            <w:rStyle w:val="Hyperlink"/>
            <w:rFonts w:cs="Arial" w:hint="eastAsia"/>
            <w:noProof/>
            <w:rtl/>
            <w:lang w:bidi="ar-KW"/>
          </w:rPr>
          <w:t>الكفاءة</w:t>
        </w:r>
        <w:r w:rsidRPr="008C6DC8">
          <w:rPr>
            <w:rStyle w:val="Hyperlink"/>
            <w:rFonts w:cs="Arial"/>
            <w:noProof/>
            <w:rtl/>
            <w:lang w:bidi="ar-KW"/>
          </w:rPr>
          <w:t xml:space="preserve"> </w:t>
        </w:r>
        <w:r w:rsidRPr="008C6DC8">
          <w:rPr>
            <w:rStyle w:val="Hyperlink"/>
            <w:rFonts w:cs="Arial" w:hint="eastAsia"/>
            <w:noProof/>
            <w:rtl/>
            <w:lang w:bidi="ar-KW"/>
          </w:rPr>
          <w:t>التشغيلية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Toc213707797 \h</w:instrText>
        </w:r>
        <w:r>
          <w:rPr>
            <w:noProof/>
            <w:webHidden/>
            <w:rtl/>
          </w:rPr>
          <w:instrText xml:space="preserve"> </w:instrText>
        </w:r>
        <w:r>
          <w:rPr>
            <w:noProof/>
            <w:webHidden/>
            <w:rtl/>
          </w:rPr>
        </w:r>
        <w:r>
          <w:rPr>
            <w:noProof/>
            <w:webHidden/>
            <w:rtl/>
          </w:rPr>
          <w:fldChar w:fldCharType="separate"/>
        </w:r>
        <w:r w:rsidR="005453C4">
          <w:rPr>
            <w:noProof/>
            <w:webHidden/>
            <w:rtl/>
          </w:rPr>
          <w:t>39</w:t>
        </w:r>
        <w:r>
          <w:rPr>
            <w:noProof/>
            <w:webHidden/>
            <w:rtl/>
          </w:rPr>
          <w:fldChar w:fldCharType="end"/>
        </w:r>
      </w:hyperlink>
    </w:p>
    <w:p w14:paraId="63078DAE" w14:textId="4E88125C" w:rsidR="002C263E" w:rsidRDefault="002C263E">
      <w:pPr>
        <w:pStyle w:val="TableofFigures"/>
        <w:tabs>
          <w:tab w:val="right" w:leader="dot" w:pos="9061"/>
        </w:tabs>
        <w:rPr>
          <w:rFonts w:eastAsiaTheme="minorEastAsia"/>
          <w:noProof/>
          <w:sz w:val="24"/>
          <w:szCs w:val="24"/>
          <w:rtl/>
        </w:rPr>
      </w:pPr>
      <w:hyperlink w:anchor="_Toc213707798" w:history="1">
        <w:r w:rsidRPr="008C6DC8">
          <w:rPr>
            <w:rStyle w:val="Hyperlink"/>
            <w:rFonts w:hint="eastAsia"/>
            <w:noProof/>
            <w:rtl/>
          </w:rPr>
          <w:t>جدول</w:t>
        </w:r>
        <w:r w:rsidRPr="008C6DC8">
          <w:rPr>
            <w:rStyle w:val="Hyperlink"/>
            <w:noProof/>
            <w:rtl/>
          </w:rPr>
          <w:t xml:space="preserve"> 18</w:t>
        </w:r>
        <w:r w:rsidRPr="008C6DC8">
          <w:rPr>
            <w:rStyle w:val="Hyperlink"/>
            <w:noProof/>
            <w:rtl/>
            <w:lang w:bidi="ar-KW"/>
          </w:rPr>
          <w:t xml:space="preserve">: </w:t>
        </w:r>
        <w:r w:rsidRPr="008C6DC8">
          <w:rPr>
            <w:rStyle w:val="Hyperlink"/>
            <w:rFonts w:cs="Arial" w:hint="eastAsia"/>
            <w:noProof/>
            <w:rtl/>
            <w:lang w:bidi="ar-KW"/>
          </w:rPr>
          <w:t>المحور</w:t>
        </w:r>
        <w:r w:rsidRPr="008C6DC8">
          <w:rPr>
            <w:rStyle w:val="Hyperlink"/>
            <w:rFonts w:cs="Arial"/>
            <w:noProof/>
            <w:rtl/>
            <w:lang w:bidi="ar-KW"/>
          </w:rPr>
          <w:t xml:space="preserve"> </w:t>
        </w:r>
        <w:r w:rsidRPr="008C6DC8">
          <w:rPr>
            <w:rStyle w:val="Hyperlink"/>
            <w:rFonts w:cs="Arial" w:hint="eastAsia"/>
            <w:noProof/>
            <w:rtl/>
            <w:lang w:bidi="ar-KW"/>
          </w:rPr>
          <w:t>الثامن</w:t>
        </w:r>
        <w:r w:rsidRPr="008C6DC8">
          <w:rPr>
            <w:rStyle w:val="Hyperlink"/>
            <w:rFonts w:cs="Arial"/>
            <w:noProof/>
            <w:rtl/>
            <w:lang w:bidi="ar-KW"/>
          </w:rPr>
          <w:t xml:space="preserve">: </w:t>
        </w:r>
        <w:r w:rsidRPr="008C6DC8">
          <w:rPr>
            <w:rStyle w:val="Hyperlink"/>
            <w:rFonts w:cs="Arial" w:hint="eastAsia"/>
            <w:noProof/>
            <w:rtl/>
            <w:lang w:bidi="ar-KW"/>
          </w:rPr>
          <w:t>نجاح</w:t>
        </w:r>
        <w:r w:rsidRPr="008C6DC8">
          <w:rPr>
            <w:rStyle w:val="Hyperlink"/>
            <w:rFonts w:cs="Arial"/>
            <w:noProof/>
            <w:rtl/>
            <w:lang w:bidi="ar-KW"/>
          </w:rPr>
          <w:t xml:space="preserve"> </w:t>
        </w:r>
        <w:r w:rsidRPr="008C6DC8">
          <w:rPr>
            <w:rStyle w:val="Hyperlink"/>
            <w:rFonts w:cs="Arial" w:hint="eastAsia"/>
            <w:noProof/>
            <w:rtl/>
            <w:lang w:bidi="ar-KW"/>
          </w:rPr>
          <w:t>برامج</w:t>
        </w:r>
        <w:r w:rsidRPr="008C6DC8">
          <w:rPr>
            <w:rStyle w:val="Hyperlink"/>
            <w:rFonts w:cs="Arial"/>
            <w:noProof/>
            <w:rtl/>
            <w:lang w:bidi="ar-KW"/>
          </w:rPr>
          <w:t xml:space="preserve"> </w:t>
        </w:r>
        <w:r w:rsidRPr="008C6DC8">
          <w:rPr>
            <w:rStyle w:val="Hyperlink"/>
            <w:rFonts w:cs="Arial" w:hint="eastAsia"/>
            <w:noProof/>
            <w:rtl/>
            <w:lang w:bidi="ar-KW"/>
          </w:rPr>
          <w:t>التغيير</w:t>
        </w:r>
        <w:r w:rsidRPr="008C6DC8">
          <w:rPr>
            <w:rStyle w:val="Hyperlink"/>
            <w:rFonts w:cs="Arial"/>
            <w:noProof/>
            <w:rtl/>
            <w:lang w:bidi="ar-KW"/>
          </w:rPr>
          <w:t xml:space="preserve"> </w:t>
        </w:r>
        <w:r w:rsidRPr="008C6DC8">
          <w:rPr>
            <w:rStyle w:val="Hyperlink"/>
            <w:rFonts w:cs="Arial" w:hint="eastAsia"/>
            <w:noProof/>
            <w:rtl/>
            <w:lang w:bidi="ar-KW"/>
          </w:rPr>
          <w:t>التنظيمي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Toc213707798 \h</w:instrText>
        </w:r>
        <w:r>
          <w:rPr>
            <w:noProof/>
            <w:webHidden/>
            <w:rtl/>
          </w:rPr>
          <w:instrText xml:space="preserve"> </w:instrText>
        </w:r>
        <w:r>
          <w:rPr>
            <w:noProof/>
            <w:webHidden/>
            <w:rtl/>
          </w:rPr>
        </w:r>
        <w:r>
          <w:rPr>
            <w:noProof/>
            <w:webHidden/>
            <w:rtl/>
          </w:rPr>
          <w:fldChar w:fldCharType="separate"/>
        </w:r>
        <w:r w:rsidR="005453C4">
          <w:rPr>
            <w:noProof/>
            <w:webHidden/>
            <w:rtl/>
          </w:rPr>
          <w:t>40</w:t>
        </w:r>
        <w:r>
          <w:rPr>
            <w:noProof/>
            <w:webHidden/>
            <w:rtl/>
          </w:rPr>
          <w:fldChar w:fldCharType="end"/>
        </w:r>
      </w:hyperlink>
    </w:p>
    <w:p w14:paraId="33D34466" w14:textId="748EEF94" w:rsidR="002C263E" w:rsidRDefault="002C263E">
      <w:pPr>
        <w:pStyle w:val="TableofFigures"/>
        <w:tabs>
          <w:tab w:val="right" w:leader="dot" w:pos="9061"/>
        </w:tabs>
        <w:rPr>
          <w:rFonts w:eastAsiaTheme="minorEastAsia"/>
          <w:noProof/>
          <w:sz w:val="24"/>
          <w:szCs w:val="24"/>
          <w:rtl/>
        </w:rPr>
      </w:pPr>
      <w:hyperlink w:anchor="_Toc213707799" w:history="1">
        <w:r w:rsidRPr="008C6DC8">
          <w:rPr>
            <w:rStyle w:val="Hyperlink"/>
            <w:rFonts w:hint="eastAsia"/>
            <w:noProof/>
            <w:rtl/>
          </w:rPr>
          <w:t>جدول</w:t>
        </w:r>
        <w:r w:rsidRPr="008C6DC8">
          <w:rPr>
            <w:rStyle w:val="Hyperlink"/>
            <w:noProof/>
            <w:rtl/>
          </w:rPr>
          <w:t xml:space="preserve"> 19</w:t>
        </w:r>
        <w:r w:rsidRPr="008C6DC8">
          <w:rPr>
            <w:rStyle w:val="Hyperlink"/>
            <w:noProof/>
            <w:rtl/>
            <w:lang w:bidi="ar-KW"/>
          </w:rPr>
          <w:t xml:space="preserve">: </w:t>
        </w:r>
        <w:r w:rsidRPr="008C6DC8">
          <w:rPr>
            <w:rStyle w:val="Hyperlink"/>
            <w:rFonts w:cs="Arial" w:hint="eastAsia"/>
            <w:noProof/>
            <w:rtl/>
            <w:lang w:bidi="ar-KW"/>
          </w:rPr>
          <w:t>نتائج</w:t>
        </w:r>
        <w:r w:rsidRPr="008C6DC8">
          <w:rPr>
            <w:rStyle w:val="Hyperlink"/>
            <w:rFonts w:cs="Arial"/>
            <w:noProof/>
            <w:rtl/>
            <w:lang w:bidi="ar-KW"/>
          </w:rPr>
          <w:t xml:space="preserve"> </w:t>
        </w:r>
        <w:r w:rsidRPr="008C6DC8">
          <w:rPr>
            <w:rStyle w:val="Hyperlink"/>
            <w:rFonts w:cs="Arial" w:hint="eastAsia"/>
            <w:noProof/>
            <w:rtl/>
            <w:lang w:bidi="ar-KW"/>
          </w:rPr>
          <w:t>اختبار</w:t>
        </w:r>
        <w:r w:rsidRPr="008C6DC8">
          <w:rPr>
            <w:rStyle w:val="Hyperlink"/>
            <w:rFonts w:cs="Arial"/>
            <w:noProof/>
            <w:rtl/>
            <w:lang w:bidi="ar-KW"/>
          </w:rPr>
          <w:t xml:space="preserve"> </w:t>
        </w:r>
        <w:r w:rsidRPr="008C6DC8">
          <w:rPr>
            <w:rStyle w:val="Hyperlink"/>
            <w:rFonts w:cs="Arial" w:hint="eastAsia"/>
            <w:noProof/>
            <w:rtl/>
            <w:lang w:bidi="ar-KW"/>
          </w:rPr>
          <w:t>تحليل</w:t>
        </w:r>
        <w:r w:rsidRPr="008C6DC8">
          <w:rPr>
            <w:rStyle w:val="Hyperlink"/>
            <w:rFonts w:cs="Arial"/>
            <w:noProof/>
            <w:rtl/>
            <w:lang w:bidi="ar-KW"/>
          </w:rPr>
          <w:t xml:space="preserve"> </w:t>
        </w:r>
        <w:r w:rsidRPr="008C6DC8">
          <w:rPr>
            <w:rStyle w:val="Hyperlink"/>
            <w:rFonts w:cs="Arial" w:hint="eastAsia"/>
            <w:noProof/>
            <w:rtl/>
            <w:lang w:bidi="ar-KW"/>
          </w:rPr>
          <w:t>التباين</w:t>
        </w:r>
        <w:r w:rsidRPr="008C6DC8">
          <w:rPr>
            <w:rStyle w:val="Hyperlink"/>
            <w:rFonts w:cs="Arial"/>
            <w:noProof/>
            <w:rtl/>
            <w:lang w:bidi="ar-KW"/>
          </w:rPr>
          <w:t xml:space="preserve"> </w:t>
        </w:r>
        <w:r w:rsidRPr="008C6DC8">
          <w:rPr>
            <w:rStyle w:val="Hyperlink"/>
            <w:rFonts w:cs="Arial" w:hint="eastAsia"/>
            <w:noProof/>
            <w:rtl/>
            <w:lang w:bidi="ar-KW"/>
          </w:rPr>
          <w:t>الأحادي</w:t>
        </w:r>
        <w:r w:rsidRPr="008C6DC8">
          <w:rPr>
            <w:rStyle w:val="Hyperlink"/>
            <w:rFonts w:cs="Arial"/>
            <w:noProof/>
            <w:rtl/>
            <w:lang w:bidi="ar-KW"/>
          </w:rPr>
          <w:t xml:space="preserve"> (</w:t>
        </w:r>
        <w:r w:rsidRPr="008C6DC8">
          <w:rPr>
            <w:rStyle w:val="Hyperlink"/>
            <w:noProof/>
            <w:lang w:bidi="ar-KW"/>
          </w:rPr>
          <w:t>ANOVA</w:t>
        </w:r>
        <w:r w:rsidRPr="008C6DC8">
          <w:rPr>
            <w:rStyle w:val="Hyperlink"/>
            <w:rFonts w:cs="Arial"/>
            <w:noProof/>
            <w:rtl/>
            <w:lang w:bidi="ar-KW"/>
          </w:rPr>
          <w:t xml:space="preserve">) </w:t>
        </w:r>
        <w:r w:rsidRPr="008C6DC8">
          <w:rPr>
            <w:rStyle w:val="Hyperlink"/>
            <w:rFonts w:cs="Arial" w:hint="eastAsia"/>
            <w:noProof/>
            <w:rtl/>
            <w:lang w:bidi="ar-KW"/>
          </w:rPr>
          <w:t>للفروق</w:t>
        </w:r>
        <w:r w:rsidRPr="008C6DC8">
          <w:rPr>
            <w:rStyle w:val="Hyperlink"/>
            <w:rFonts w:cs="Arial"/>
            <w:noProof/>
            <w:rtl/>
            <w:lang w:bidi="ar-KW"/>
          </w:rPr>
          <w:t xml:space="preserve"> </w:t>
        </w:r>
        <w:r w:rsidRPr="008C6DC8">
          <w:rPr>
            <w:rStyle w:val="Hyperlink"/>
            <w:rFonts w:cs="Arial" w:hint="eastAsia"/>
            <w:noProof/>
            <w:rtl/>
            <w:lang w:bidi="ar-KW"/>
          </w:rPr>
          <w:t>في</w:t>
        </w:r>
        <w:r w:rsidRPr="008C6DC8">
          <w:rPr>
            <w:rStyle w:val="Hyperlink"/>
            <w:rFonts w:cs="Arial"/>
            <w:noProof/>
            <w:rtl/>
            <w:lang w:bidi="ar-KW"/>
          </w:rPr>
          <w:t xml:space="preserve"> </w:t>
        </w:r>
        <w:r w:rsidRPr="008C6DC8">
          <w:rPr>
            <w:rStyle w:val="Hyperlink"/>
            <w:rFonts w:cs="Arial" w:hint="eastAsia"/>
            <w:noProof/>
            <w:rtl/>
            <w:lang w:bidi="ar-KW"/>
          </w:rPr>
          <w:t>استجابات</w:t>
        </w:r>
        <w:r w:rsidRPr="008C6DC8">
          <w:rPr>
            <w:rStyle w:val="Hyperlink"/>
            <w:rFonts w:cs="Arial"/>
            <w:noProof/>
            <w:rtl/>
            <w:lang w:bidi="ar-KW"/>
          </w:rPr>
          <w:t xml:space="preserve"> </w:t>
        </w:r>
        <w:r w:rsidRPr="008C6DC8">
          <w:rPr>
            <w:rStyle w:val="Hyperlink"/>
            <w:rFonts w:cs="Arial" w:hint="eastAsia"/>
            <w:noProof/>
            <w:rtl/>
            <w:lang w:bidi="ar-KW"/>
          </w:rPr>
          <w:t>أفراد</w:t>
        </w:r>
        <w:r w:rsidRPr="008C6DC8">
          <w:rPr>
            <w:rStyle w:val="Hyperlink"/>
            <w:rFonts w:cs="Arial"/>
            <w:noProof/>
            <w:rtl/>
            <w:lang w:bidi="ar-KW"/>
          </w:rPr>
          <w:t xml:space="preserve"> </w:t>
        </w:r>
        <w:r w:rsidRPr="008C6DC8">
          <w:rPr>
            <w:rStyle w:val="Hyperlink"/>
            <w:rFonts w:cs="Arial" w:hint="eastAsia"/>
            <w:noProof/>
            <w:rtl/>
            <w:lang w:bidi="ar-KW"/>
          </w:rPr>
          <w:t>العينة</w:t>
        </w:r>
        <w:r w:rsidRPr="008C6DC8">
          <w:rPr>
            <w:rStyle w:val="Hyperlink"/>
            <w:rFonts w:cs="Arial"/>
            <w:noProof/>
            <w:rtl/>
            <w:lang w:bidi="ar-KW"/>
          </w:rPr>
          <w:t xml:space="preserve"> </w:t>
        </w:r>
        <w:r w:rsidRPr="008C6DC8">
          <w:rPr>
            <w:rStyle w:val="Hyperlink"/>
            <w:rFonts w:cs="Arial" w:hint="eastAsia"/>
            <w:noProof/>
            <w:rtl/>
            <w:lang w:bidi="ar-KW"/>
          </w:rPr>
          <w:t>باختلاف</w:t>
        </w:r>
        <w:r w:rsidRPr="008C6DC8">
          <w:rPr>
            <w:rStyle w:val="Hyperlink"/>
            <w:rFonts w:cs="Arial"/>
            <w:noProof/>
            <w:rtl/>
            <w:lang w:bidi="ar-KW"/>
          </w:rPr>
          <w:t xml:space="preserve"> </w:t>
        </w:r>
        <w:r w:rsidRPr="008C6DC8">
          <w:rPr>
            <w:rStyle w:val="Hyperlink"/>
            <w:rFonts w:cs="Arial" w:hint="eastAsia"/>
            <w:noProof/>
            <w:rtl/>
            <w:lang w:bidi="ar-KW"/>
          </w:rPr>
          <w:t>المتغيرات</w:t>
        </w:r>
        <w:r w:rsidRPr="008C6DC8">
          <w:rPr>
            <w:rStyle w:val="Hyperlink"/>
            <w:rFonts w:cs="Arial"/>
            <w:noProof/>
            <w:rtl/>
            <w:lang w:bidi="ar-KW"/>
          </w:rPr>
          <w:t xml:space="preserve"> </w:t>
        </w:r>
        <w:r w:rsidRPr="008C6DC8">
          <w:rPr>
            <w:rStyle w:val="Hyperlink"/>
            <w:rFonts w:cs="Arial" w:hint="eastAsia"/>
            <w:noProof/>
            <w:rtl/>
            <w:lang w:bidi="ar-KW"/>
          </w:rPr>
          <w:t>الديموغرافية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Toc213707799 \h</w:instrText>
        </w:r>
        <w:r>
          <w:rPr>
            <w:noProof/>
            <w:webHidden/>
            <w:rtl/>
          </w:rPr>
          <w:instrText xml:space="preserve"> </w:instrText>
        </w:r>
        <w:r>
          <w:rPr>
            <w:noProof/>
            <w:webHidden/>
            <w:rtl/>
          </w:rPr>
        </w:r>
        <w:r>
          <w:rPr>
            <w:noProof/>
            <w:webHidden/>
            <w:rtl/>
          </w:rPr>
          <w:fldChar w:fldCharType="separate"/>
        </w:r>
        <w:r w:rsidR="005453C4">
          <w:rPr>
            <w:noProof/>
            <w:webHidden/>
            <w:rtl/>
          </w:rPr>
          <w:t>41</w:t>
        </w:r>
        <w:r>
          <w:rPr>
            <w:noProof/>
            <w:webHidden/>
            <w:rtl/>
          </w:rPr>
          <w:fldChar w:fldCharType="end"/>
        </w:r>
      </w:hyperlink>
    </w:p>
    <w:p w14:paraId="02640852" w14:textId="4AF3BE04" w:rsidR="00253C7A" w:rsidRDefault="002C263E" w:rsidP="000179C9">
      <w:pPr>
        <w:spacing w:line="240" w:lineRule="auto"/>
        <w:rPr>
          <w:rStyle w:val="Heading1Char"/>
          <w:rtl/>
        </w:rPr>
      </w:pPr>
      <w:r>
        <w:rPr>
          <w:rStyle w:val="Heading1Char"/>
          <w:rtl/>
        </w:rPr>
        <w:fldChar w:fldCharType="end"/>
      </w:r>
    </w:p>
    <w:p w14:paraId="77BE4615" w14:textId="77777777" w:rsidR="00AE3B60" w:rsidRDefault="00AE3B60" w:rsidP="000179C9">
      <w:pPr>
        <w:spacing w:line="240" w:lineRule="auto"/>
        <w:rPr>
          <w:rStyle w:val="Heading1Char"/>
          <w:rtl/>
        </w:rPr>
      </w:pPr>
    </w:p>
    <w:p w14:paraId="58F7CCB9" w14:textId="77777777" w:rsidR="00253C7A" w:rsidRDefault="00253C7A" w:rsidP="000179C9">
      <w:pPr>
        <w:spacing w:line="240" w:lineRule="auto"/>
        <w:rPr>
          <w:rStyle w:val="Heading1Char"/>
          <w:rtl/>
        </w:rPr>
      </w:pPr>
    </w:p>
    <w:p w14:paraId="027AE67D" w14:textId="77777777" w:rsidR="00253C7A" w:rsidRDefault="00253C7A" w:rsidP="000179C9">
      <w:pPr>
        <w:spacing w:line="240" w:lineRule="auto"/>
        <w:rPr>
          <w:rStyle w:val="Heading1Char"/>
          <w:rtl/>
        </w:rPr>
      </w:pPr>
    </w:p>
    <w:p w14:paraId="6632198C" w14:textId="77777777" w:rsidR="00253C7A" w:rsidRDefault="00253C7A" w:rsidP="000179C9">
      <w:pPr>
        <w:spacing w:line="240" w:lineRule="auto"/>
        <w:rPr>
          <w:rStyle w:val="Heading1Char"/>
          <w:rtl/>
        </w:rPr>
      </w:pPr>
    </w:p>
    <w:p w14:paraId="5CE247A1" w14:textId="77777777" w:rsidR="00253C7A" w:rsidRDefault="00253C7A" w:rsidP="000179C9">
      <w:pPr>
        <w:spacing w:line="240" w:lineRule="auto"/>
        <w:rPr>
          <w:rStyle w:val="Heading1Char"/>
          <w:rtl/>
        </w:rPr>
      </w:pPr>
    </w:p>
    <w:p w14:paraId="6B45A757" w14:textId="77777777" w:rsidR="00253C7A" w:rsidRDefault="00253C7A" w:rsidP="000179C9">
      <w:pPr>
        <w:spacing w:line="240" w:lineRule="auto"/>
        <w:rPr>
          <w:rStyle w:val="Heading1Char"/>
          <w:rtl/>
        </w:rPr>
      </w:pPr>
    </w:p>
    <w:p w14:paraId="0B23F24D" w14:textId="77777777" w:rsidR="00253C7A" w:rsidRDefault="00253C7A" w:rsidP="000179C9">
      <w:pPr>
        <w:spacing w:line="240" w:lineRule="auto"/>
        <w:rPr>
          <w:rStyle w:val="Heading1Char"/>
          <w:rtl/>
        </w:rPr>
      </w:pPr>
    </w:p>
    <w:p w14:paraId="63B4CEBF" w14:textId="77777777" w:rsidR="00253C7A" w:rsidRDefault="00253C7A" w:rsidP="000179C9">
      <w:pPr>
        <w:spacing w:line="240" w:lineRule="auto"/>
        <w:rPr>
          <w:rStyle w:val="Heading1Char"/>
          <w:rtl/>
        </w:rPr>
      </w:pPr>
    </w:p>
    <w:p w14:paraId="6E1F6FF1" w14:textId="77777777" w:rsidR="00B77CEF" w:rsidRDefault="00B77CEF" w:rsidP="000179C9">
      <w:pPr>
        <w:spacing w:line="240" w:lineRule="auto"/>
        <w:rPr>
          <w:rFonts w:ascii="Simplified Arabic" w:hAnsi="Simplified Arabic" w:cs="Simplified Arabic"/>
          <w:sz w:val="28"/>
          <w:szCs w:val="28"/>
          <w:u w:val="single"/>
          <w:rtl/>
          <w:lang w:bidi="ar-EG"/>
        </w:rPr>
      </w:pPr>
    </w:p>
    <w:p w14:paraId="07320BD4" w14:textId="77777777" w:rsidR="00202D86" w:rsidRDefault="00B77CEF" w:rsidP="005A2160">
      <w:pPr>
        <w:pStyle w:val="Heading1"/>
        <w:jc w:val="left"/>
        <w:rPr>
          <w:sz w:val="36"/>
          <w:szCs w:val="36"/>
          <w:rtl/>
        </w:rPr>
      </w:pPr>
      <w:bookmarkStart w:id="4" w:name="_Toc213707870"/>
      <w:r w:rsidRPr="005A2160">
        <w:rPr>
          <w:sz w:val="36"/>
          <w:szCs w:val="36"/>
          <w:rtl/>
        </w:rPr>
        <w:lastRenderedPageBreak/>
        <w:t>مصطلحات البحث:</w:t>
      </w:r>
      <w:bookmarkEnd w:id="4"/>
    </w:p>
    <w:p w14:paraId="04F03442" w14:textId="626B73FE" w:rsidR="00B77CEF" w:rsidRPr="00202D86" w:rsidRDefault="00AE3B60" w:rsidP="00AE3B60">
      <w:pPr>
        <w:pStyle w:val="Caption"/>
        <w:jc w:val="center"/>
        <w:rPr>
          <w:rFonts w:ascii="Simplified Arabic" w:hAnsi="Simplified Arabic" w:cs="Simplified Arabic"/>
          <w:i w:val="0"/>
          <w:iCs w:val="0"/>
          <w:color w:val="auto"/>
          <w:sz w:val="24"/>
          <w:szCs w:val="24"/>
          <w:u w:val="single"/>
          <w:lang w:bidi="ar-EG"/>
        </w:rPr>
      </w:pPr>
      <w:bookmarkStart w:id="5" w:name="_Toc213707781"/>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5453C4">
        <w:rPr>
          <w:noProof/>
          <w:rtl/>
        </w:rPr>
        <w:t>1</w:t>
      </w:r>
      <w:r>
        <w:rPr>
          <w:rtl/>
        </w:rPr>
        <w:fldChar w:fldCharType="end"/>
      </w:r>
      <w:r>
        <w:rPr>
          <w:rFonts w:hint="cs"/>
          <w:rtl/>
          <w:lang w:bidi="ar-KW"/>
        </w:rPr>
        <w:t xml:space="preserve"> </w:t>
      </w:r>
      <w:r w:rsidR="004579CC">
        <w:rPr>
          <w:rFonts w:hint="cs"/>
          <w:rtl/>
          <w:lang w:bidi="ar-KW"/>
        </w:rPr>
        <w:t xml:space="preserve">: </w:t>
      </w:r>
      <w:r w:rsidRPr="002852CF">
        <w:rPr>
          <w:rFonts w:cs="Arial" w:hint="eastAsia"/>
          <w:rtl/>
          <w:lang w:bidi="ar-KW"/>
        </w:rPr>
        <w:t>مصطلحات</w:t>
      </w:r>
      <w:r w:rsidRPr="002852CF">
        <w:rPr>
          <w:rFonts w:cs="Arial"/>
          <w:rtl/>
          <w:lang w:bidi="ar-KW"/>
        </w:rPr>
        <w:t xml:space="preserve"> </w:t>
      </w:r>
      <w:r w:rsidRPr="002852CF">
        <w:rPr>
          <w:rFonts w:cs="Arial" w:hint="eastAsia"/>
          <w:rtl/>
          <w:lang w:bidi="ar-KW"/>
        </w:rPr>
        <w:t>البحث</w:t>
      </w:r>
      <w:bookmarkEnd w:id="5"/>
    </w:p>
    <w:tbl>
      <w:tblPr>
        <w:tblStyle w:val="GridTable5Dark-Accent5"/>
        <w:tblpPr w:leftFromText="180" w:rightFromText="180" w:vertAnchor="text" w:horzAnchor="margin" w:tblpXSpec="center" w:tblpY="60"/>
        <w:bidiVisual/>
        <w:tblW w:w="89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8"/>
        <w:gridCol w:w="2667"/>
        <w:gridCol w:w="3841"/>
        <w:gridCol w:w="1538"/>
      </w:tblGrid>
      <w:tr w:rsidR="00374B94" w14:paraId="61B7D604" w14:textId="77777777" w:rsidTr="00374B94">
        <w:trPr>
          <w:cnfStyle w:val="100000000000" w:firstRow="1" w:lastRow="0" w:firstColumn="0" w:lastColumn="0" w:oddVBand="0" w:evenVBand="0" w:oddHBand="0" w:evenHBand="0" w:firstRowFirstColumn="0" w:firstRowLastColumn="0" w:lastRowFirstColumn="0" w:lastRowLastColumn="0"/>
          <w:trHeight w:val="520"/>
        </w:trPr>
        <w:tc>
          <w:tcPr>
            <w:cnfStyle w:val="001000000000" w:firstRow="0" w:lastRow="0" w:firstColumn="1" w:lastColumn="0" w:oddVBand="0" w:evenVBand="0" w:oddHBand="0" w:evenHBand="0" w:firstRowFirstColumn="0" w:firstRowLastColumn="0" w:lastRowFirstColumn="0" w:lastRowLastColumn="0"/>
            <w:tcW w:w="938" w:type="dxa"/>
            <w:tcBorders>
              <w:top w:val="none" w:sz="0" w:space="0" w:color="auto"/>
              <w:left w:val="none" w:sz="0" w:space="0" w:color="auto"/>
              <w:right w:val="none" w:sz="0" w:space="0" w:color="auto"/>
            </w:tcBorders>
          </w:tcPr>
          <w:p w14:paraId="75D10B13" w14:textId="7118DEE2" w:rsidR="00374B94" w:rsidRPr="005400A0" w:rsidRDefault="00374B94" w:rsidP="005400A0">
            <w:pPr>
              <w:jc w:val="center"/>
              <w:rPr>
                <w:rFonts w:ascii="Simplified Arabic" w:hAnsi="Simplified Arabic" w:cs="Simplified Arabic"/>
                <w:b w:val="0"/>
                <w:bCs w:val="0"/>
                <w:sz w:val="24"/>
                <w:szCs w:val="24"/>
                <w:rtl/>
              </w:rPr>
            </w:pPr>
            <w:r w:rsidRPr="005400A0">
              <w:rPr>
                <w:rFonts w:ascii="Simplified Arabic" w:hAnsi="Simplified Arabic" w:cs="Simplified Arabic"/>
                <w:b w:val="0"/>
                <w:bCs w:val="0"/>
                <w:sz w:val="24"/>
                <w:szCs w:val="24"/>
                <w:rtl/>
              </w:rPr>
              <w:t>م</w:t>
            </w:r>
          </w:p>
        </w:tc>
        <w:tc>
          <w:tcPr>
            <w:tcW w:w="2667" w:type="dxa"/>
            <w:tcBorders>
              <w:top w:val="none" w:sz="0" w:space="0" w:color="auto"/>
              <w:left w:val="none" w:sz="0" w:space="0" w:color="auto"/>
              <w:right w:val="none" w:sz="0" w:space="0" w:color="auto"/>
            </w:tcBorders>
          </w:tcPr>
          <w:p w14:paraId="67AB596D" w14:textId="71287994" w:rsidR="00374B94" w:rsidRPr="005400A0" w:rsidRDefault="00374B94" w:rsidP="005400A0">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4"/>
                <w:szCs w:val="24"/>
                <w:rtl/>
              </w:rPr>
            </w:pPr>
            <w:r w:rsidRPr="005400A0">
              <w:rPr>
                <w:rFonts w:ascii="Simplified Arabic" w:hAnsi="Simplified Arabic" w:cs="Simplified Arabic"/>
                <w:b w:val="0"/>
                <w:bCs w:val="0"/>
                <w:sz w:val="24"/>
                <w:szCs w:val="24"/>
                <w:rtl/>
              </w:rPr>
              <w:t>المصطلح بالعربية</w:t>
            </w:r>
          </w:p>
        </w:tc>
        <w:tc>
          <w:tcPr>
            <w:tcW w:w="3841" w:type="dxa"/>
            <w:tcBorders>
              <w:top w:val="none" w:sz="0" w:space="0" w:color="auto"/>
              <w:left w:val="none" w:sz="0" w:space="0" w:color="auto"/>
              <w:right w:val="none" w:sz="0" w:space="0" w:color="auto"/>
            </w:tcBorders>
          </w:tcPr>
          <w:p w14:paraId="5E374E19" w14:textId="0193C230" w:rsidR="00374B94" w:rsidRPr="005400A0" w:rsidRDefault="00374B94" w:rsidP="005400A0">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4"/>
                <w:szCs w:val="24"/>
                <w:rtl/>
              </w:rPr>
            </w:pPr>
            <w:r w:rsidRPr="005400A0">
              <w:rPr>
                <w:rFonts w:ascii="Simplified Arabic" w:hAnsi="Simplified Arabic" w:cs="Simplified Arabic"/>
                <w:b w:val="0"/>
                <w:bCs w:val="0"/>
                <w:sz w:val="24"/>
                <w:szCs w:val="24"/>
                <w:rtl/>
              </w:rPr>
              <w:t>المصطلح بالإنجليزية</w:t>
            </w:r>
          </w:p>
        </w:tc>
        <w:tc>
          <w:tcPr>
            <w:tcW w:w="1538" w:type="dxa"/>
            <w:tcBorders>
              <w:top w:val="none" w:sz="0" w:space="0" w:color="auto"/>
              <w:left w:val="none" w:sz="0" w:space="0" w:color="auto"/>
              <w:right w:val="none" w:sz="0" w:space="0" w:color="auto"/>
            </w:tcBorders>
          </w:tcPr>
          <w:p w14:paraId="79B5DEB1" w14:textId="64D65E65" w:rsidR="00374B94" w:rsidRPr="005400A0" w:rsidRDefault="00374B94" w:rsidP="005400A0">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4"/>
                <w:szCs w:val="24"/>
                <w:rtl/>
              </w:rPr>
            </w:pPr>
            <w:r w:rsidRPr="005400A0">
              <w:rPr>
                <w:rFonts w:ascii="Simplified Arabic" w:hAnsi="Simplified Arabic" w:cs="Simplified Arabic"/>
                <w:b w:val="0"/>
                <w:bCs w:val="0"/>
                <w:sz w:val="24"/>
                <w:szCs w:val="24"/>
                <w:rtl/>
              </w:rPr>
              <w:t>الاختصار</w:t>
            </w:r>
          </w:p>
        </w:tc>
      </w:tr>
      <w:tr w:rsidR="00374B94" w14:paraId="5CF413CF" w14:textId="77777777" w:rsidTr="00A366CA">
        <w:trPr>
          <w:cnfStyle w:val="000000100000" w:firstRow="0" w:lastRow="0" w:firstColumn="0" w:lastColumn="0" w:oddVBand="0" w:evenVBand="0" w:oddHBand="1" w:evenHBand="0" w:firstRowFirstColumn="0" w:firstRowLastColumn="0" w:lastRowFirstColumn="0" w:lastRowLastColumn="0"/>
          <w:trHeight w:val="635"/>
        </w:trPr>
        <w:tc>
          <w:tcPr>
            <w:cnfStyle w:val="001000000000" w:firstRow="0" w:lastRow="0" w:firstColumn="1" w:lastColumn="0" w:oddVBand="0" w:evenVBand="0" w:oddHBand="0" w:evenHBand="0" w:firstRowFirstColumn="0" w:firstRowLastColumn="0" w:lastRowFirstColumn="0" w:lastRowLastColumn="0"/>
            <w:tcW w:w="938" w:type="dxa"/>
            <w:tcBorders>
              <w:left w:val="none" w:sz="0" w:space="0" w:color="auto"/>
            </w:tcBorders>
          </w:tcPr>
          <w:p w14:paraId="54DC1A78" w14:textId="622B84FA" w:rsidR="00374B94" w:rsidRPr="005400A0" w:rsidRDefault="00374B94" w:rsidP="005400A0">
            <w:pPr>
              <w:jc w:val="center"/>
              <w:rPr>
                <w:rFonts w:ascii="Simplified Arabic" w:hAnsi="Simplified Arabic" w:cs="Simplified Arabic"/>
                <w:b w:val="0"/>
                <w:bCs w:val="0"/>
                <w:sz w:val="24"/>
                <w:szCs w:val="24"/>
                <w:rtl/>
              </w:rPr>
            </w:pPr>
            <w:r w:rsidRPr="005400A0">
              <w:rPr>
                <w:rFonts w:ascii="Simplified Arabic" w:hAnsi="Simplified Arabic" w:cs="Simplified Arabic"/>
                <w:b w:val="0"/>
                <w:bCs w:val="0"/>
                <w:sz w:val="24"/>
                <w:szCs w:val="24"/>
              </w:rPr>
              <w:t>1</w:t>
            </w:r>
          </w:p>
        </w:tc>
        <w:tc>
          <w:tcPr>
            <w:tcW w:w="2667" w:type="dxa"/>
          </w:tcPr>
          <w:p w14:paraId="19457376" w14:textId="38CD0F1D" w:rsidR="00374B94" w:rsidRPr="005400A0" w:rsidRDefault="00374B94" w:rsidP="005400A0">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5400A0">
              <w:rPr>
                <w:rFonts w:ascii="Simplified Arabic" w:hAnsi="Simplified Arabic" w:cs="Simplified Arabic"/>
                <w:sz w:val="24"/>
                <w:szCs w:val="24"/>
                <w:rtl/>
              </w:rPr>
              <w:t>القيادة التحويلية</w:t>
            </w:r>
          </w:p>
        </w:tc>
        <w:tc>
          <w:tcPr>
            <w:tcW w:w="3841" w:type="dxa"/>
          </w:tcPr>
          <w:p w14:paraId="66A16737" w14:textId="1C8D4CDC" w:rsidR="00374B94" w:rsidRPr="005400A0" w:rsidRDefault="00374B94" w:rsidP="005400A0">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5400A0">
              <w:rPr>
                <w:rFonts w:ascii="Simplified Arabic" w:hAnsi="Simplified Arabic" w:cs="Simplified Arabic"/>
                <w:sz w:val="24"/>
                <w:szCs w:val="24"/>
              </w:rPr>
              <w:t>Transformational Leadership</w:t>
            </w:r>
          </w:p>
        </w:tc>
        <w:tc>
          <w:tcPr>
            <w:tcW w:w="1538" w:type="dxa"/>
          </w:tcPr>
          <w:p w14:paraId="4A7D7041" w14:textId="2D8C0B87" w:rsidR="00374B94" w:rsidRPr="005400A0" w:rsidRDefault="00374B94" w:rsidP="005400A0">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5400A0">
              <w:rPr>
                <w:rFonts w:ascii="Simplified Arabic" w:hAnsi="Simplified Arabic" w:cs="Simplified Arabic"/>
                <w:sz w:val="24"/>
                <w:szCs w:val="24"/>
              </w:rPr>
              <w:t>TL</w:t>
            </w:r>
          </w:p>
        </w:tc>
      </w:tr>
      <w:tr w:rsidR="00374B94" w14:paraId="40C924FF" w14:textId="77777777" w:rsidTr="00A366CA">
        <w:trPr>
          <w:trHeight w:val="725"/>
        </w:trPr>
        <w:tc>
          <w:tcPr>
            <w:cnfStyle w:val="001000000000" w:firstRow="0" w:lastRow="0" w:firstColumn="1" w:lastColumn="0" w:oddVBand="0" w:evenVBand="0" w:oddHBand="0" w:evenHBand="0" w:firstRowFirstColumn="0" w:firstRowLastColumn="0" w:lastRowFirstColumn="0" w:lastRowLastColumn="0"/>
            <w:tcW w:w="938" w:type="dxa"/>
            <w:tcBorders>
              <w:left w:val="none" w:sz="0" w:space="0" w:color="auto"/>
            </w:tcBorders>
          </w:tcPr>
          <w:p w14:paraId="1066EE30" w14:textId="3A9954D8" w:rsidR="00374B94" w:rsidRPr="005400A0" w:rsidRDefault="00374B94" w:rsidP="005400A0">
            <w:pPr>
              <w:jc w:val="center"/>
              <w:rPr>
                <w:rFonts w:ascii="Simplified Arabic" w:hAnsi="Simplified Arabic" w:cs="Simplified Arabic"/>
                <w:b w:val="0"/>
                <w:bCs w:val="0"/>
                <w:sz w:val="24"/>
                <w:szCs w:val="24"/>
                <w:rtl/>
              </w:rPr>
            </w:pPr>
            <w:r w:rsidRPr="005400A0">
              <w:rPr>
                <w:rFonts w:ascii="Simplified Arabic" w:hAnsi="Simplified Arabic" w:cs="Simplified Arabic"/>
                <w:b w:val="0"/>
                <w:bCs w:val="0"/>
                <w:sz w:val="24"/>
                <w:szCs w:val="24"/>
              </w:rPr>
              <w:t>2</w:t>
            </w:r>
          </w:p>
        </w:tc>
        <w:tc>
          <w:tcPr>
            <w:tcW w:w="2667" w:type="dxa"/>
          </w:tcPr>
          <w:p w14:paraId="65D27BF6" w14:textId="2DC99830" w:rsidR="00374B94" w:rsidRPr="005400A0" w:rsidRDefault="00374B94" w:rsidP="005400A0">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5400A0">
              <w:rPr>
                <w:rFonts w:ascii="Simplified Arabic" w:hAnsi="Simplified Arabic" w:cs="Simplified Arabic"/>
                <w:sz w:val="24"/>
                <w:szCs w:val="24"/>
                <w:rtl/>
              </w:rPr>
              <w:t>التأثير المثالي</w:t>
            </w:r>
          </w:p>
        </w:tc>
        <w:tc>
          <w:tcPr>
            <w:tcW w:w="3841" w:type="dxa"/>
          </w:tcPr>
          <w:p w14:paraId="2CD8E35F" w14:textId="73CA47D8" w:rsidR="00374B94" w:rsidRPr="005400A0" w:rsidRDefault="00374B94" w:rsidP="005400A0">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5400A0">
              <w:rPr>
                <w:rFonts w:ascii="Simplified Arabic" w:hAnsi="Simplified Arabic" w:cs="Simplified Arabic"/>
                <w:sz w:val="24"/>
                <w:szCs w:val="24"/>
              </w:rPr>
              <w:t>Idealized Influence</w:t>
            </w:r>
          </w:p>
        </w:tc>
        <w:tc>
          <w:tcPr>
            <w:tcW w:w="1538" w:type="dxa"/>
          </w:tcPr>
          <w:p w14:paraId="73603087" w14:textId="3983EAB1" w:rsidR="00374B94" w:rsidRPr="005400A0" w:rsidRDefault="00374B94" w:rsidP="005400A0">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5400A0">
              <w:rPr>
                <w:rFonts w:ascii="Simplified Arabic" w:hAnsi="Simplified Arabic" w:cs="Simplified Arabic"/>
                <w:sz w:val="24"/>
                <w:szCs w:val="24"/>
              </w:rPr>
              <w:t>II</w:t>
            </w:r>
          </w:p>
        </w:tc>
      </w:tr>
      <w:tr w:rsidR="00374B94" w14:paraId="4D5B7101" w14:textId="77777777" w:rsidTr="00A366CA">
        <w:trPr>
          <w:cnfStyle w:val="000000100000" w:firstRow="0" w:lastRow="0" w:firstColumn="0" w:lastColumn="0" w:oddVBand="0" w:evenVBand="0" w:oddHBand="1" w:evenHBand="0" w:firstRowFirstColumn="0" w:firstRowLastColumn="0" w:lastRowFirstColumn="0" w:lastRowLastColumn="0"/>
          <w:trHeight w:val="797"/>
        </w:trPr>
        <w:tc>
          <w:tcPr>
            <w:cnfStyle w:val="001000000000" w:firstRow="0" w:lastRow="0" w:firstColumn="1" w:lastColumn="0" w:oddVBand="0" w:evenVBand="0" w:oddHBand="0" w:evenHBand="0" w:firstRowFirstColumn="0" w:firstRowLastColumn="0" w:lastRowFirstColumn="0" w:lastRowLastColumn="0"/>
            <w:tcW w:w="938" w:type="dxa"/>
            <w:tcBorders>
              <w:left w:val="none" w:sz="0" w:space="0" w:color="auto"/>
            </w:tcBorders>
          </w:tcPr>
          <w:p w14:paraId="55EB1320" w14:textId="2758BD22" w:rsidR="00374B94" w:rsidRPr="005400A0" w:rsidRDefault="00374B94" w:rsidP="005400A0">
            <w:pPr>
              <w:jc w:val="center"/>
              <w:rPr>
                <w:rFonts w:ascii="Simplified Arabic" w:hAnsi="Simplified Arabic" w:cs="Simplified Arabic"/>
                <w:b w:val="0"/>
                <w:bCs w:val="0"/>
                <w:sz w:val="24"/>
                <w:szCs w:val="24"/>
                <w:rtl/>
              </w:rPr>
            </w:pPr>
            <w:r w:rsidRPr="005400A0">
              <w:rPr>
                <w:rFonts w:ascii="Simplified Arabic" w:hAnsi="Simplified Arabic" w:cs="Simplified Arabic"/>
                <w:b w:val="0"/>
                <w:bCs w:val="0"/>
                <w:sz w:val="24"/>
                <w:szCs w:val="24"/>
              </w:rPr>
              <w:t>3</w:t>
            </w:r>
          </w:p>
        </w:tc>
        <w:tc>
          <w:tcPr>
            <w:tcW w:w="2667" w:type="dxa"/>
          </w:tcPr>
          <w:p w14:paraId="7C792D3A" w14:textId="29E03C4F" w:rsidR="00374B94" w:rsidRPr="005400A0" w:rsidRDefault="00374B94" w:rsidP="005400A0">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5400A0">
              <w:rPr>
                <w:rFonts w:ascii="Simplified Arabic" w:hAnsi="Simplified Arabic" w:cs="Simplified Arabic"/>
                <w:sz w:val="24"/>
                <w:szCs w:val="24"/>
                <w:rtl/>
              </w:rPr>
              <w:t xml:space="preserve">التحفيز </w:t>
            </w:r>
            <w:proofErr w:type="spellStart"/>
            <w:r w:rsidRPr="005400A0">
              <w:rPr>
                <w:rFonts w:ascii="Simplified Arabic" w:hAnsi="Simplified Arabic" w:cs="Simplified Arabic"/>
                <w:sz w:val="24"/>
                <w:szCs w:val="24"/>
                <w:rtl/>
              </w:rPr>
              <w:t>الإلهامي</w:t>
            </w:r>
            <w:proofErr w:type="spellEnd"/>
          </w:p>
        </w:tc>
        <w:tc>
          <w:tcPr>
            <w:tcW w:w="3841" w:type="dxa"/>
          </w:tcPr>
          <w:p w14:paraId="2B9DCCCD" w14:textId="32333074" w:rsidR="00374B94" w:rsidRPr="005400A0" w:rsidRDefault="00374B94" w:rsidP="005400A0">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5400A0">
              <w:rPr>
                <w:rFonts w:ascii="Simplified Arabic" w:hAnsi="Simplified Arabic" w:cs="Simplified Arabic"/>
                <w:sz w:val="24"/>
                <w:szCs w:val="24"/>
              </w:rPr>
              <w:t>Inspirational Motivation</w:t>
            </w:r>
          </w:p>
        </w:tc>
        <w:tc>
          <w:tcPr>
            <w:tcW w:w="1538" w:type="dxa"/>
          </w:tcPr>
          <w:p w14:paraId="4D2E5516" w14:textId="7042EFC9" w:rsidR="00374B94" w:rsidRPr="005400A0" w:rsidRDefault="00374B94" w:rsidP="005400A0">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5400A0">
              <w:rPr>
                <w:rFonts w:ascii="Simplified Arabic" w:hAnsi="Simplified Arabic" w:cs="Simplified Arabic"/>
                <w:sz w:val="24"/>
                <w:szCs w:val="24"/>
              </w:rPr>
              <w:t>IM</w:t>
            </w:r>
          </w:p>
        </w:tc>
      </w:tr>
      <w:tr w:rsidR="00374B94" w14:paraId="161FB692" w14:textId="77777777" w:rsidTr="00A366CA">
        <w:trPr>
          <w:trHeight w:val="824"/>
        </w:trPr>
        <w:tc>
          <w:tcPr>
            <w:cnfStyle w:val="001000000000" w:firstRow="0" w:lastRow="0" w:firstColumn="1" w:lastColumn="0" w:oddVBand="0" w:evenVBand="0" w:oddHBand="0" w:evenHBand="0" w:firstRowFirstColumn="0" w:firstRowLastColumn="0" w:lastRowFirstColumn="0" w:lastRowLastColumn="0"/>
            <w:tcW w:w="938" w:type="dxa"/>
            <w:tcBorders>
              <w:left w:val="none" w:sz="0" w:space="0" w:color="auto"/>
            </w:tcBorders>
          </w:tcPr>
          <w:p w14:paraId="2F729D67" w14:textId="59ABBD61" w:rsidR="00374B94" w:rsidRPr="005400A0" w:rsidRDefault="00374B94" w:rsidP="005400A0">
            <w:pPr>
              <w:jc w:val="center"/>
              <w:rPr>
                <w:rFonts w:ascii="Simplified Arabic" w:hAnsi="Simplified Arabic" w:cs="Simplified Arabic"/>
                <w:b w:val="0"/>
                <w:bCs w:val="0"/>
                <w:sz w:val="24"/>
                <w:szCs w:val="24"/>
              </w:rPr>
            </w:pPr>
            <w:r w:rsidRPr="005400A0">
              <w:rPr>
                <w:rFonts w:ascii="Simplified Arabic" w:hAnsi="Simplified Arabic" w:cs="Simplified Arabic"/>
                <w:b w:val="0"/>
                <w:bCs w:val="0"/>
                <w:sz w:val="24"/>
                <w:szCs w:val="24"/>
              </w:rPr>
              <w:t>4</w:t>
            </w:r>
          </w:p>
        </w:tc>
        <w:tc>
          <w:tcPr>
            <w:tcW w:w="2667" w:type="dxa"/>
          </w:tcPr>
          <w:p w14:paraId="70901AAC" w14:textId="1A76787F" w:rsidR="00374B94" w:rsidRPr="005400A0" w:rsidRDefault="00374B94" w:rsidP="005400A0">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5400A0">
              <w:rPr>
                <w:rFonts w:ascii="Simplified Arabic" w:hAnsi="Simplified Arabic" w:cs="Simplified Arabic"/>
                <w:sz w:val="24"/>
                <w:szCs w:val="24"/>
                <w:rtl/>
              </w:rPr>
              <w:t>الاستثارة الفكرية</w:t>
            </w:r>
          </w:p>
        </w:tc>
        <w:tc>
          <w:tcPr>
            <w:tcW w:w="3841" w:type="dxa"/>
          </w:tcPr>
          <w:p w14:paraId="613A25D7" w14:textId="70D6A17D" w:rsidR="00374B94" w:rsidRPr="005400A0" w:rsidRDefault="00374B94" w:rsidP="005400A0">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5400A0">
              <w:rPr>
                <w:rFonts w:ascii="Simplified Arabic" w:hAnsi="Simplified Arabic" w:cs="Simplified Arabic"/>
                <w:sz w:val="24"/>
                <w:szCs w:val="24"/>
              </w:rPr>
              <w:t>Intellectual Stimulation</w:t>
            </w:r>
          </w:p>
        </w:tc>
        <w:tc>
          <w:tcPr>
            <w:tcW w:w="1538" w:type="dxa"/>
          </w:tcPr>
          <w:p w14:paraId="0FDD7D37" w14:textId="3F0715B7" w:rsidR="00374B94" w:rsidRPr="005400A0" w:rsidRDefault="00374B94" w:rsidP="005400A0">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5400A0">
              <w:rPr>
                <w:rFonts w:ascii="Simplified Arabic" w:hAnsi="Simplified Arabic" w:cs="Simplified Arabic"/>
                <w:sz w:val="24"/>
                <w:szCs w:val="24"/>
              </w:rPr>
              <w:t>IS</w:t>
            </w:r>
          </w:p>
        </w:tc>
      </w:tr>
      <w:tr w:rsidR="00374B94" w14:paraId="49AA7B6F" w14:textId="77777777" w:rsidTr="00A366CA">
        <w:trPr>
          <w:cnfStyle w:val="000000100000" w:firstRow="0" w:lastRow="0" w:firstColumn="0" w:lastColumn="0" w:oddVBand="0" w:evenVBand="0" w:oddHBand="1" w:evenHBand="0" w:firstRowFirstColumn="0" w:firstRowLastColumn="0" w:lastRowFirstColumn="0" w:lastRowLastColumn="0"/>
          <w:trHeight w:val="689"/>
        </w:trPr>
        <w:tc>
          <w:tcPr>
            <w:cnfStyle w:val="001000000000" w:firstRow="0" w:lastRow="0" w:firstColumn="1" w:lastColumn="0" w:oddVBand="0" w:evenVBand="0" w:oddHBand="0" w:evenHBand="0" w:firstRowFirstColumn="0" w:firstRowLastColumn="0" w:lastRowFirstColumn="0" w:lastRowLastColumn="0"/>
            <w:tcW w:w="938" w:type="dxa"/>
            <w:tcBorders>
              <w:left w:val="none" w:sz="0" w:space="0" w:color="auto"/>
            </w:tcBorders>
          </w:tcPr>
          <w:p w14:paraId="13F78D89" w14:textId="2C4E228C" w:rsidR="00374B94" w:rsidRPr="005400A0" w:rsidRDefault="00374B94" w:rsidP="005400A0">
            <w:pPr>
              <w:jc w:val="center"/>
              <w:rPr>
                <w:rFonts w:ascii="Simplified Arabic" w:hAnsi="Simplified Arabic" w:cs="Simplified Arabic"/>
                <w:b w:val="0"/>
                <w:bCs w:val="0"/>
                <w:sz w:val="24"/>
                <w:szCs w:val="24"/>
              </w:rPr>
            </w:pPr>
            <w:r w:rsidRPr="005400A0">
              <w:rPr>
                <w:rFonts w:ascii="Simplified Arabic" w:hAnsi="Simplified Arabic" w:cs="Simplified Arabic"/>
                <w:b w:val="0"/>
                <w:bCs w:val="0"/>
                <w:sz w:val="24"/>
                <w:szCs w:val="24"/>
              </w:rPr>
              <w:t>5</w:t>
            </w:r>
          </w:p>
        </w:tc>
        <w:tc>
          <w:tcPr>
            <w:tcW w:w="2667" w:type="dxa"/>
          </w:tcPr>
          <w:p w14:paraId="60F80C23" w14:textId="4DF952CA" w:rsidR="00374B94" w:rsidRPr="005400A0" w:rsidRDefault="00374B94" w:rsidP="005400A0">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5400A0">
              <w:rPr>
                <w:rFonts w:ascii="Simplified Arabic" w:hAnsi="Simplified Arabic" w:cs="Simplified Arabic"/>
                <w:sz w:val="24"/>
                <w:szCs w:val="24"/>
                <w:rtl/>
              </w:rPr>
              <w:t>الاعتبار الفردي</w:t>
            </w:r>
          </w:p>
        </w:tc>
        <w:tc>
          <w:tcPr>
            <w:tcW w:w="3841" w:type="dxa"/>
          </w:tcPr>
          <w:p w14:paraId="0CDCEF42" w14:textId="74FE1FF5" w:rsidR="00374B94" w:rsidRPr="005400A0" w:rsidRDefault="00374B94" w:rsidP="005400A0">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5400A0">
              <w:rPr>
                <w:rFonts w:ascii="Simplified Arabic" w:hAnsi="Simplified Arabic" w:cs="Simplified Arabic"/>
                <w:sz w:val="24"/>
                <w:szCs w:val="24"/>
              </w:rPr>
              <w:t>Individualized Consideration</w:t>
            </w:r>
          </w:p>
        </w:tc>
        <w:tc>
          <w:tcPr>
            <w:tcW w:w="1538" w:type="dxa"/>
          </w:tcPr>
          <w:p w14:paraId="4D874B75" w14:textId="544BF0AD" w:rsidR="00374B94" w:rsidRPr="005400A0" w:rsidRDefault="00374B94" w:rsidP="005400A0">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5400A0">
              <w:rPr>
                <w:rFonts w:ascii="Simplified Arabic" w:hAnsi="Simplified Arabic" w:cs="Simplified Arabic"/>
                <w:sz w:val="24"/>
                <w:szCs w:val="24"/>
              </w:rPr>
              <w:t>IC</w:t>
            </w:r>
          </w:p>
        </w:tc>
      </w:tr>
      <w:tr w:rsidR="00374B94" w14:paraId="58F446EF" w14:textId="77777777" w:rsidTr="00A366CA">
        <w:trPr>
          <w:trHeight w:val="536"/>
        </w:trPr>
        <w:tc>
          <w:tcPr>
            <w:cnfStyle w:val="001000000000" w:firstRow="0" w:lastRow="0" w:firstColumn="1" w:lastColumn="0" w:oddVBand="0" w:evenVBand="0" w:oddHBand="0" w:evenHBand="0" w:firstRowFirstColumn="0" w:firstRowLastColumn="0" w:lastRowFirstColumn="0" w:lastRowLastColumn="0"/>
            <w:tcW w:w="938" w:type="dxa"/>
            <w:tcBorders>
              <w:left w:val="none" w:sz="0" w:space="0" w:color="auto"/>
            </w:tcBorders>
          </w:tcPr>
          <w:p w14:paraId="1D070D96" w14:textId="2E5227BA" w:rsidR="00374B94" w:rsidRPr="005400A0" w:rsidRDefault="00374B94" w:rsidP="005400A0">
            <w:pPr>
              <w:jc w:val="center"/>
              <w:rPr>
                <w:rFonts w:ascii="Simplified Arabic" w:hAnsi="Simplified Arabic" w:cs="Simplified Arabic"/>
                <w:b w:val="0"/>
                <w:bCs w:val="0"/>
                <w:sz w:val="24"/>
                <w:szCs w:val="24"/>
              </w:rPr>
            </w:pPr>
            <w:r w:rsidRPr="005400A0">
              <w:rPr>
                <w:rFonts w:ascii="Simplified Arabic" w:hAnsi="Simplified Arabic" w:cs="Simplified Arabic"/>
                <w:b w:val="0"/>
                <w:bCs w:val="0"/>
                <w:sz w:val="24"/>
                <w:szCs w:val="24"/>
              </w:rPr>
              <w:t>6</w:t>
            </w:r>
          </w:p>
        </w:tc>
        <w:tc>
          <w:tcPr>
            <w:tcW w:w="2667" w:type="dxa"/>
          </w:tcPr>
          <w:p w14:paraId="5BBC30E6" w14:textId="70E9E120" w:rsidR="00374B94" w:rsidRPr="005400A0" w:rsidRDefault="00374B94" w:rsidP="005400A0">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5400A0">
              <w:rPr>
                <w:rFonts w:ascii="Simplified Arabic" w:hAnsi="Simplified Arabic" w:cs="Simplified Arabic"/>
                <w:sz w:val="24"/>
                <w:szCs w:val="24"/>
                <w:rtl/>
              </w:rPr>
              <w:t>الالتزام التنظيمي</w:t>
            </w:r>
          </w:p>
        </w:tc>
        <w:tc>
          <w:tcPr>
            <w:tcW w:w="3841" w:type="dxa"/>
          </w:tcPr>
          <w:p w14:paraId="546B2D04" w14:textId="541CFB67" w:rsidR="00374B94" w:rsidRPr="005400A0" w:rsidRDefault="00374B94" w:rsidP="005400A0">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5400A0">
              <w:rPr>
                <w:rFonts w:ascii="Simplified Arabic" w:hAnsi="Simplified Arabic" w:cs="Simplified Arabic"/>
                <w:sz w:val="24"/>
                <w:szCs w:val="24"/>
              </w:rPr>
              <w:t>Organizational Commitment</w:t>
            </w:r>
          </w:p>
        </w:tc>
        <w:tc>
          <w:tcPr>
            <w:tcW w:w="1538" w:type="dxa"/>
          </w:tcPr>
          <w:p w14:paraId="2D31AB30" w14:textId="0C2B1030" w:rsidR="00374B94" w:rsidRPr="005400A0" w:rsidRDefault="00374B94" w:rsidP="005400A0">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5400A0">
              <w:rPr>
                <w:rFonts w:ascii="Simplified Arabic" w:hAnsi="Simplified Arabic" w:cs="Simplified Arabic"/>
                <w:sz w:val="24"/>
                <w:szCs w:val="24"/>
              </w:rPr>
              <w:t>OCM</w:t>
            </w:r>
          </w:p>
        </w:tc>
      </w:tr>
      <w:tr w:rsidR="00374B94" w14:paraId="73CD7AB0" w14:textId="77777777" w:rsidTr="00A366CA">
        <w:trPr>
          <w:cnfStyle w:val="000000100000" w:firstRow="0" w:lastRow="0" w:firstColumn="0" w:lastColumn="0" w:oddVBand="0" w:evenVBand="0" w:oddHBand="1" w:evenHBand="0" w:firstRowFirstColumn="0" w:firstRowLastColumn="0" w:lastRowFirstColumn="0" w:lastRowLastColumn="0"/>
          <w:trHeight w:val="653"/>
        </w:trPr>
        <w:tc>
          <w:tcPr>
            <w:cnfStyle w:val="001000000000" w:firstRow="0" w:lastRow="0" w:firstColumn="1" w:lastColumn="0" w:oddVBand="0" w:evenVBand="0" w:oddHBand="0" w:evenHBand="0" w:firstRowFirstColumn="0" w:firstRowLastColumn="0" w:lastRowFirstColumn="0" w:lastRowLastColumn="0"/>
            <w:tcW w:w="938" w:type="dxa"/>
            <w:tcBorders>
              <w:left w:val="none" w:sz="0" w:space="0" w:color="auto"/>
            </w:tcBorders>
          </w:tcPr>
          <w:p w14:paraId="517E6FE4" w14:textId="2CE8B750" w:rsidR="00374B94" w:rsidRPr="005400A0" w:rsidRDefault="00374B94" w:rsidP="005400A0">
            <w:pPr>
              <w:jc w:val="center"/>
              <w:rPr>
                <w:rFonts w:ascii="Simplified Arabic" w:hAnsi="Simplified Arabic" w:cs="Simplified Arabic"/>
                <w:b w:val="0"/>
                <w:bCs w:val="0"/>
                <w:sz w:val="24"/>
                <w:szCs w:val="24"/>
              </w:rPr>
            </w:pPr>
            <w:r w:rsidRPr="005400A0">
              <w:rPr>
                <w:rFonts w:ascii="Simplified Arabic" w:hAnsi="Simplified Arabic" w:cs="Simplified Arabic"/>
                <w:b w:val="0"/>
                <w:bCs w:val="0"/>
                <w:sz w:val="24"/>
                <w:szCs w:val="24"/>
              </w:rPr>
              <w:t>7</w:t>
            </w:r>
          </w:p>
        </w:tc>
        <w:tc>
          <w:tcPr>
            <w:tcW w:w="2667" w:type="dxa"/>
          </w:tcPr>
          <w:p w14:paraId="4855E7EC" w14:textId="576E8F58" w:rsidR="00374B94" w:rsidRPr="005400A0" w:rsidRDefault="00374B94" w:rsidP="005400A0">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5400A0">
              <w:rPr>
                <w:rFonts w:ascii="Simplified Arabic" w:hAnsi="Simplified Arabic" w:cs="Simplified Arabic"/>
                <w:sz w:val="24"/>
                <w:szCs w:val="24"/>
                <w:rtl/>
              </w:rPr>
              <w:t>التغيير التنظيمي</w:t>
            </w:r>
          </w:p>
        </w:tc>
        <w:tc>
          <w:tcPr>
            <w:tcW w:w="3841" w:type="dxa"/>
          </w:tcPr>
          <w:p w14:paraId="6D5A3DA7" w14:textId="76E592EE" w:rsidR="00374B94" w:rsidRPr="005400A0" w:rsidRDefault="00374B94" w:rsidP="005400A0">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5400A0">
              <w:rPr>
                <w:rFonts w:ascii="Simplified Arabic" w:hAnsi="Simplified Arabic" w:cs="Simplified Arabic"/>
                <w:sz w:val="24"/>
                <w:szCs w:val="24"/>
              </w:rPr>
              <w:t>Organizational Change</w:t>
            </w:r>
          </w:p>
        </w:tc>
        <w:tc>
          <w:tcPr>
            <w:tcW w:w="1538" w:type="dxa"/>
          </w:tcPr>
          <w:p w14:paraId="23D8BEA7" w14:textId="2D37BCB0" w:rsidR="00374B94" w:rsidRPr="005400A0" w:rsidRDefault="00374B94" w:rsidP="005400A0">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5400A0">
              <w:rPr>
                <w:rFonts w:ascii="Simplified Arabic" w:hAnsi="Simplified Arabic" w:cs="Simplified Arabic"/>
                <w:sz w:val="24"/>
                <w:szCs w:val="24"/>
              </w:rPr>
              <w:t>OC</w:t>
            </w:r>
          </w:p>
        </w:tc>
      </w:tr>
      <w:tr w:rsidR="00374B94" w14:paraId="013CA8B2" w14:textId="77777777" w:rsidTr="00A366CA">
        <w:trPr>
          <w:trHeight w:val="941"/>
        </w:trPr>
        <w:tc>
          <w:tcPr>
            <w:cnfStyle w:val="001000000000" w:firstRow="0" w:lastRow="0" w:firstColumn="1" w:lastColumn="0" w:oddVBand="0" w:evenVBand="0" w:oddHBand="0" w:evenHBand="0" w:firstRowFirstColumn="0" w:firstRowLastColumn="0" w:lastRowFirstColumn="0" w:lastRowLastColumn="0"/>
            <w:tcW w:w="938" w:type="dxa"/>
            <w:tcBorders>
              <w:left w:val="none" w:sz="0" w:space="0" w:color="auto"/>
            </w:tcBorders>
          </w:tcPr>
          <w:p w14:paraId="0F2E18D4" w14:textId="0F207794" w:rsidR="00374B94" w:rsidRPr="005400A0" w:rsidRDefault="00374B94" w:rsidP="005400A0">
            <w:pPr>
              <w:jc w:val="center"/>
              <w:rPr>
                <w:rFonts w:ascii="Simplified Arabic" w:hAnsi="Simplified Arabic" w:cs="Simplified Arabic"/>
                <w:b w:val="0"/>
                <w:bCs w:val="0"/>
                <w:sz w:val="24"/>
                <w:szCs w:val="24"/>
              </w:rPr>
            </w:pPr>
            <w:r w:rsidRPr="005400A0">
              <w:rPr>
                <w:rFonts w:ascii="Simplified Arabic" w:hAnsi="Simplified Arabic" w:cs="Simplified Arabic"/>
                <w:b w:val="0"/>
                <w:bCs w:val="0"/>
                <w:sz w:val="24"/>
                <w:szCs w:val="24"/>
              </w:rPr>
              <w:t>8</w:t>
            </w:r>
          </w:p>
        </w:tc>
        <w:tc>
          <w:tcPr>
            <w:tcW w:w="2667" w:type="dxa"/>
          </w:tcPr>
          <w:p w14:paraId="34A5C960" w14:textId="477E1396" w:rsidR="00374B94" w:rsidRPr="005400A0" w:rsidRDefault="00374B94" w:rsidP="005400A0">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5400A0">
              <w:rPr>
                <w:rFonts w:ascii="Simplified Arabic" w:hAnsi="Simplified Arabic" w:cs="Simplified Arabic"/>
                <w:sz w:val="24"/>
                <w:szCs w:val="24"/>
                <w:rtl/>
              </w:rPr>
              <w:t>نجاح برامج التغيير التنظيمي</w:t>
            </w:r>
          </w:p>
        </w:tc>
        <w:tc>
          <w:tcPr>
            <w:tcW w:w="3841" w:type="dxa"/>
          </w:tcPr>
          <w:p w14:paraId="1744781C" w14:textId="60429F9B" w:rsidR="00374B94" w:rsidRPr="005400A0" w:rsidRDefault="00374B94" w:rsidP="005400A0">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5400A0">
              <w:rPr>
                <w:rFonts w:ascii="Simplified Arabic" w:hAnsi="Simplified Arabic" w:cs="Simplified Arabic"/>
                <w:sz w:val="24"/>
                <w:szCs w:val="24"/>
              </w:rPr>
              <w:t>Success of Organizational Change Programs</w:t>
            </w:r>
          </w:p>
        </w:tc>
        <w:tc>
          <w:tcPr>
            <w:tcW w:w="1538" w:type="dxa"/>
          </w:tcPr>
          <w:p w14:paraId="7FEC998C" w14:textId="344F81E6" w:rsidR="00374B94" w:rsidRPr="005400A0" w:rsidRDefault="00374B94" w:rsidP="005400A0">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5400A0">
              <w:rPr>
                <w:rFonts w:ascii="Simplified Arabic" w:hAnsi="Simplified Arabic" w:cs="Simplified Arabic"/>
                <w:sz w:val="24"/>
                <w:szCs w:val="24"/>
              </w:rPr>
              <w:t>SOCP</w:t>
            </w:r>
          </w:p>
        </w:tc>
      </w:tr>
      <w:tr w:rsidR="00374B94" w14:paraId="38F1F27E" w14:textId="77777777" w:rsidTr="00A366CA">
        <w:trPr>
          <w:cnfStyle w:val="000000100000" w:firstRow="0" w:lastRow="0" w:firstColumn="0" w:lastColumn="0" w:oddVBand="0" w:evenVBand="0" w:oddHBand="1" w:evenHBand="0" w:firstRowFirstColumn="0" w:firstRowLastColumn="0" w:lastRowFirstColumn="0" w:lastRowLastColumn="0"/>
          <w:trHeight w:val="788"/>
        </w:trPr>
        <w:tc>
          <w:tcPr>
            <w:cnfStyle w:val="001000000000" w:firstRow="0" w:lastRow="0" w:firstColumn="1" w:lastColumn="0" w:oddVBand="0" w:evenVBand="0" w:oddHBand="0" w:evenHBand="0" w:firstRowFirstColumn="0" w:firstRowLastColumn="0" w:lastRowFirstColumn="0" w:lastRowLastColumn="0"/>
            <w:tcW w:w="938" w:type="dxa"/>
            <w:tcBorders>
              <w:left w:val="none" w:sz="0" w:space="0" w:color="auto"/>
            </w:tcBorders>
          </w:tcPr>
          <w:p w14:paraId="0E64AF1A" w14:textId="34F08DF0" w:rsidR="00374B94" w:rsidRPr="005400A0" w:rsidRDefault="00374B94" w:rsidP="005400A0">
            <w:pPr>
              <w:jc w:val="center"/>
              <w:rPr>
                <w:rFonts w:ascii="Simplified Arabic" w:hAnsi="Simplified Arabic" w:cs="Simplified Arabic"/>
                <w:b w:val="0"/>
                <w:bCs w:val="0"/>
                <w:sz w:val="24"/>
                <w:szCs w:val="24"/>
              </w:rPr>
            </w:pPr>
            <w:r w:rsidRPr="005400A0">
              <w:rPr>
                <w:rFonts w:ascii="Simplified Arabic" w:hAnsi="Simplified Arabic" w:cs="Simplified Arabic"/>
                <w:b w:val="0"/>
                <w:bCs w:val="0"/>
                <w:sz w:val="24"/>
                <w:szCs w:val="24"/>
              </w:rPr>
              <w:t>9</w:t>
            </w:r>
          </w:p>
        </w:tc>
        <w:tc>
          <w:tcPr>
            <w:tcW w:w="2667" w:type="dxa"/>
          </w:tcPr>
          <w:p w14:paraId="31203FAE" w14:textId="4AC23B8E" w:rsidR="00374B94" w:rsidRPr="005400A0" w:rsidRDefault="00374B94" w:rsidP="005400A0">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5400A0">
              <w:rPr>
                <w:rFonts w:ascii="Simplified Arabic" w:hAnsi="Simplified Arabic" w:cs="Simplified Arabic"/>
                <w:sz w:val="24"/>
                <w:szCs w:val="24"/>
                <w:rtl/>
              </w:rPr>
              <w:t>التحليل الإحصائي</w:t>
            </w:r>
            <w:r w:rsidRPr="005400A0">
              <w:rPr>
                <w:rFonts w:ascii="Simplified Arabic" w:hAnsi="Simplified Arabic" w:cs="Simplified Arabic"/>
                <w:sz w:val="24"/>
                <w:szCs w:val="24"/>
              </w:rPr>
              <w:t xml:space="preserve"> (SPSS)</w:t>
            </w:r>
          </w:p>
        </w:tc>
        <w:tc>
          <w:tcPr>
            <w:tcW w:w="3841" w:type="dxa"/>
          </w:tcPr>
          <w:p w14:paraId="4F920D95" w14:textId="76F1F3EB" w:rsidR="00374B94" w:rsidRPr="005400A0" w:rsidRDefault="00374B94" w:rsidP="005400A0">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5400A0">
              <w:rPr>
                <w:rFonts w:ascii="Simplified Arabic" w:hAnsi="Simplified Arabic" w:cs="Simplified Arabic"/>
                <w:sz w:val="24"/>
                <w:szCs w:val="24"/>
              </w:rPr>
              <w:t>Statistical Package for the Social Sciences</w:t>
            </w:r>
          </w:p>
        </w:tc>
        <w:tc>
          <w:tcPr>
            <w:tcW w:w="1538" w:type="dxa"/>
          </w:tcPr>
          <w:p w14:paraId="43350C15" w14:textId="036EFC37" w:rsidR="00374B94" w:rsidRPr="005400A0" w:rsidRDefault="00374B94" w:rsidP="005400A0">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5400A0">
              <w:rPr>
                <w:rFonts w:ascii="Simplified Arabic" w:hAnsi="Simplified Arabic" w:cs="Simplified Arabic"/>
                <w:sz w:val="24"/>
                <w:szCs w:val="24"/>
              </w:rPr>
              <w:t>SPSS</w:t>
            </w:r>
          </w:p>
        </w:tc>
      </w:tr>
      <w:tr w:rsidR="00374B94" w14:paraId="0BDE39DD" w14:textId="77777777" w:rsidTr="00A366CA">
        <w:trPr>
          <w:trHeight w:val="635"/>
        </w:trPr>
        <w:tc>
          <w:tcPr>
            <w:cnfStyle w:val="001000000000" w:firstRow="0" w:lastRow="0" w:firstColumn="1" w:lastColumn="0" w:oddVBand="0" w:evenVBand="0" w:oddHBand="0" w:evenHBand="0" w:firstRowFirstColumn="0" w:firstRowLastColumn="0" w:lastRowFirstColumn="0" w:lastRowLastColumn="0"/>
            <w:tcW w:w="938" w:type="dxa"/>
            <w:tcBorders>
              <w:left w:val="none" w:sz="0" w:space="0" w:color="auto"/>
            </w:tcBorders>
          </w:tcPr>
          <w:p w14:paraId="16D693C6" w14:textId="675E8EED" w:rsidR="00374B94" w:rsidRPr="005400A0" w:rsidRDefault="00374B94" w:rsidP="005400A0">
            <w:pPr>
              <w:jc w:val="center"/>
              <w:rPr>
                <w:rFonts w:ascii="Simplified Arabic" w:hAnsi="Simplified Arabic" w:cs="Simplified Arabic"/>
                <w:b w:val="0"/>
                <w:bCs w:val="0"/>
                <w:sz w:val="24"/>
                <w:szCs w:val="24"/>
              </w:rPr>
            </w:pPr>
            <w:r w:rsidRPr="005400A0">
              <w:rPr>
                <w:rFonts w:ascii="Simplified Arabic" w:hAnsi="Simplified Arabic" w:cs="Simplified Arabic"/>
                <w:b w:val="0"/>
                <w:bCs w:val="0"/>
                <w:sz w:val="24"/>
                <w:szCs w:val="24"/>
              </w:rPr>
              <w:t>10</w:t>
            </w:r>
          </w:p>
        </w:tc>
        <w:tc>
          <w:tcPr>
            <w:tcW w:w="2667" w:type="dxa"/>
          </w:tcPr>
          <w:p w14:paraId="1FC28514" w14:textId="18739D2A" w:rsidR="00374B94" w:rsidRPr="005400A0" w:rsidRDefault="00374B94" w:rsidP="005400A0">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5400A0">
              <w:rPr>
                <w:rFonts w:ascii="Simplified Arabic" w:hAnsi="Simplified Arabic" w:cs="Simplified Arabic"/>
                <w:sz w:val="24"/>
                <w:szCs w:val="24"/>
                <w:rtl/>
              </w:rPr>
              <w:t>تحليل التباين الأحادي</w:t>
            </w:r>
          </w:p>
        </w:tc>
        <w:tc>
          <w:tcPr>
            <w:tcW w:w="3841" w:type="dxa"/>
          </w:tcPr>
          <w:p w14:paraId="318D5704" w14:textId="3B276CD1" w:rsidR="00374B94" w:rsidRPr="005400A0" w:rsidRDefault="00374B94" w:rsidP="005400A0">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5400A0">
              <w:rPr>
                <w:rFonts w:ascii="Simplified Arabic" w:hAnsi="Simplified Arabic" w:cs="Simplified Arabic"/>
                <w:sz w:val="24"/>
                <w:szCs w:val="24"/>
              </w:rPr>
              <w:t>Analysis of Variance</w:t>
            </w:r>
          </w:p>
        </w:tc>
        <w:tc>
          <w:tcPr>
            <w:tcW w:w="1538" w:type="dxa"/>
          </w:tcPr>
          <w:p w14:paraId="3486E288" w14:textId="329BCF98" w:rsidR="00374B94" w:rsidRPr="005400A0" w:rsidRDefault="00374B94" w:rsidP="005400A0">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5400A0">
              <w:rPr>
                <w:rFonts w:ascii="Simplified Arabic" w:hAnsi="Simplified Arabic" w:cs="Simplified Arabic"/>
                <w:sz w:val="24"/>
                <w:szCs w:val="24"/>
              </w:rPr>
              <w:t>ANOVA</w:t>
            </w:r>
          </w:p>
        </w:tc>
      </w:tr>
      <w:tr w:rsidR="00374B94" w14:paraId="7BA5761D" w14:textId="77777777" w:rsidTr="00A366CA">
        <w:trPr>
          <w:cnfStyle w:val="000000100000" w:firstRow="0" w:lastRow="0" w:firstColumn="0" w:lastColumn="0" w:oddVBand="0" w:evenVBand="0" w:oddHBand="1" w:evenHBand="0" w:firstRowFirstColumn="0" w:firstRowLastColumn="0" w:lastRowFirstColumn="0" w:lastRowLastColumn="0"/>
          <w:trHeight w:val="680"/>
        </w:trPr>
        <w:tc>
          <w:tcPr>
            <w:cnfStyle w:val="001000000000" w:firstRow="0" w:lastRow="0" w:firstColumn="1" w:lastColumn="0" w:oddVBand="0" w:evenVBand="0" w:oddHBand="0" w:evenHBand="0" w:firstRowFirstColumn="0" w:firstRowLastColumn="0" w:lastRowFirstColumn="0" w:lastRowLastColumn="0"/>
            <w:tcW w:w="938" w:type="dxa"/>
            <w:tcBorders>
              <w:left w:val="none" w:sz="0" w:space="0" w:color="auto"/>
              <w:bottom w:val="none" w:sz="0" w:space="0" w:color="auto"/>
            </w:tcBorders>
          </w:tcPr>
          <w:p w14:paraId="60B1721F" w14:textId="15B13039" w:rsidR="00374B94" w:rsidRPr="005400A0" w:rsidRDefault="00374B94" w:rsidP="005400A0">
            <w:pPr>
              <w:jc w:val="center"/>
              <w:rPr>
                <w:rFonts w:ascii="Simplified Arabic" w:hAnsi="Simplified Arabic" w:cs="Simplified Arabic"/>
                <w:b w:val="0"/>
                <w:bCs w:val="0"/>
                <w:sz w:val="24"/>
                <w:szCs w:val="24"/>
              </w:rPr>
            </w:pPr>
            <w:r w:rsidRPr="005400A0">
              <w:rPr>
                <w:rFonts w:ascii="Simplified Arabic" w:hAnsi="Simplified Arabic" w:cs="Simplified Arabic"/>
                <w:b w:val="0"/>
                <w:bCs w:val="0"/>
                <w:sz w:val="24"/>
                <w:szCs w:val="24"/>
              </w:rPr>
              <w:t>11</w:t>
            </w:r>
          </w:p>
        </w:tc>
        <w:tc>
          <w:tcPr>
            <w:tcW w:w="2667" w:type="dxa"/>
          </w:tcPr>
          <w:p w14:paraId="101109B3" w14:textId="26612149" w:rsidR="00374B94" w:rsidRPr="005400A0" w:rsidRDefault="00374B94" w:rsidP="005400A0">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5400A0">
              <w:rPr>
                <w:rFonts w:ascii="Simplified Arabic" w:hAnsi="Simplified Arabic" w:cs="Simplified Arabic"/>
                <w:sz w:val="24"/>
                <w:szCs w:val="24"/>
                <w:rtl/>
              </w:rPr>
              <w:t>العينة العشوائية الطبقية</w:t>
            </w:r>
          </w:p>
        </w:tc>
        <w:tc>
          <w:tcPr>
            <w:tcW w:w="3841" w:type="dxa"/>
          </w:tcPr>
          <w:p w14:paraId="14DFEBD9" w14:textId="72865DDF" w:rsidR="00374B94" w:rsidRPr="005400A0" w:rsidRDefault="00374B94" w:rsidP="005400A0">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5400A0">
              <w:rPr>
                <w:rFonts w:ascii="Simplified Arabic" w:hAnsi="Simplified Arabic" w:cs="Simplified Arabic"/>
                <w:sz w:val="24"/>
                <w:szCs w:val="24"/>
              </w:rPr>
              <w:t>Stratified Random Sampling</w:t>
            </w:r>
          </w:p>
        </w:tc>
        <w:tc>
          <w:tcPr>
            <w:tcW w:w="1538" w:type="dxa"/>
          </w:tcPr>
          <w:p w14:paraId="53701D4B" w14:textId="720A036B" w:rsidR="00374B94" w:rsidRPr="005400A0" w:rsidRDefault="00374B94" w:rsidP="005400A0">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5400A0">
              <w:rPr>
                <w:rFonts w:ascii="Simplified Arabic" w:hAnsi="Simplified Arabic" w:cs="Simplified Arabic"/>
                <w:sz w:val="24"/>
                <w:szCs w:val="24"/>
              </w:rPr>
              <w:t>SRS</w:t>
            </w:r>
          </w:p>
        </w:tc>
      </w:tr>
    </w:tbl>
    <w:p w14:paraId="29617019" w14:textId="77777777" w:rsidR="00D52480" w:rsidRPr="005400A0" w:rsidRDefault="00D52480" w:rsidP="000179C9">
      <w:pPr>
        <w:spacing w:line="240" w:lineRule="auto"/>
        <w:rPr>
          <w:rFonts w:ascii="Simplified Arabic" w:hAnsi="Simplified Arabic" w:cs="Simplified Arabic"/>
          <w:sz w:val="28"/>
          <w:szCs w:val="28"/>
          <w:u w:val="single"/>
          <w:rtl/>
          <w:lang w:bidi="ar-EG"/>
        </w:rPr>
      </w:pPr>
    </w:p>
    <w:p w14:paraId="606C0046" w14:textId="77777777" w:rsidR="00D52480" w:rsidRPr="0068416B" w:rsidRDefault="00D52480" w:rsidP="000179C9">
      <w:pPr>
        <w:spacing w:line="240" w:lineRule="auto"/>
        <w:rPr>
          <w:rFonts w:ascii="Simplified Arabic" w:hAnsi="Simplified Arabic" w:cs="Simplified Arabic"/>
          <w:sz w:val="28"/>
          <w:szCs w:val="28"/>
          <w:u w:val="single"/>
          <w:rtl/>
          <w:lang w:bidi="ar-EG"/>
        </w:rPr>
      </w:pPr>
    </w:p>
    <w:p w14:paraId="292C0427" w14:textId="77777777" w:rsidR="00F62F6A" w:rsidRDefault="00F62F6A" w:rsidP="000179C9">
      <w:pPr>
        <w:spacing w:line="240" w:lineRule="auto"/>
        <w:rPr>
          <w:rFonts w:ascii="Simplified Arabic" w:hAnsi="Simplified Arabic" w:cs="Simplified Arabic"/>
          <w:sz w:val="28"/>
          <w:szCs w:val="28"/>
          <w:u w:val="single"/>
          <w:rtl/>
        </w:rPr>
        <w:sectPr w:rsidR="00F62F6A" w:rsidSect="00501A8E">
          <w:footerReference w:type="default" r:id="rId10"/>
          <w:pgSz w:w="11906" w:h="16838"/>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lpha"/>
          <w:cols w:space="708"/>
          <w:bidi/>
          <w:rtlGutter/>
          <w:docGrid w:linePitch="360"/>
        </w:sectPr>
      </w:pPr>
    </w:p>
    <w:p w14:paraId="79B4C366" w14:textId="77777777" w:rsidR="009125CE" w:rsidRPr="0068416B" w:rsidRDefault="009125CE" w:rsidP="000179C9">
      <w:pPr>
        <w:spacing w:line="240" w:lineRule="auto"/>
        <w:rPr>
          <w:rFonts w:ascii="Simplified Arabic" w:hAnsi="Simplified Arabic" w:cs="Simplified Arabic"/>
          <w:sz w:val="28"/>
          <w:szCs w:val="28"/>
          <w:u w:val="single"/>
          <w:rtl/>
        </w:rPr>
      </w:pPr>
    </w:p>
    <w:p w14:paraId="3703B385" w14:textId="77777777" w:rsidR="00611A40" w:rsidRPr="0068416B" w:rsidRDefault="00611A40" w:rsidP="000179C9">
      <w:pPr>
        <w:spacing w:line="240" w:lineRule="auto"/>
        <w:rPr>
          <w:rFonts w:ascii="Simplified Arabic" w:hAnsi="Simplified Arabic" w:cs="Simplified Arabic"/>
          <w:sz w:val="28"/>
          <w:szCs w:val="28"/>
          <w:u w:val="single"/>
          <w:rtl/>
        </w:rPr>
      </w:pPr>
    </w:p>
    <w:p w14:paraId="272E54B1" w14:textId="77777777" w:rsidR="009125CE" w:rsidRDefault="009125CE" w:rsidP="000179C9">
      <w:pPr>
        <w:spacing w:line="240" w:lineRule="auto"/>
        <w:rPr>
          <w:rFonts w:ascii="Simplified Arabic" w:hAnsi="Simplified Arabic" w:cs="Simplified Arabic"/>
          <w:sz w:val="28"/>
          <w:szCs w:val="28"/>
          <w:u w:val="single"/>
          <w:rtl/>
        </w:rPr>
      </w:pPr>
    </w:p>
    <w:p w14:paraId="4A21B846" w14:textId="77777777" w:rsidR="00F62F6A" w:rsidRDefault="00F62F6A" w:rsidP="000179C9">
      <w:pPr>
        <w:spacing w:line="240" w:lineRule="auto"/>
        <w:rPr>
          <w:rFonts w:ascii="Simplified Arabic" w:hAnsi="Simplified Arabic" w:cs="Simplified Arabic"/>
          <w:sz w:val="28"/>
          <w:szCs w:val="28"/>
          <w:u w:val="single"/>
          <w:rtl/>
        </w:rPr>
      </w:pPr>
    </w:p>
    <w:p w14:paraId="4D11E19D" w14:textId="77777777" w:rsidR="00F62F6A" w:rsidRDefault="00F62F6A" w:rsidP="000179C9">
      <w:pPr>
        <w:spacing w:line="240" w:lineRule="auto"/>
        <w:rPr>
          <w:rFonts w:ascii="Simplified Arabic" w:hAnsi="Simplified Arabic" w:cs="Simplified Arabic"/>
          <w:sz w:val="28"/>
          <w:szCs w:val="28"/>
          <w:u w:val="single"/>
          <w:rtl/>
        </w:rPr>
      </w:pPr>
    </w:p>
    <w:p w14:paraId="509890C5" w14:textId="77777777" w:rsidR="00F62F6A" w:rsidRDefault="00F62F6A" w:rsidP="000179C9">
      <w:pPr>
        <w:spacing w:line="240" w:lineRule="auto"/>
        <w:rPr>
          <w:rFonts w:ascii="Simplified Arabic" w:hAnsi="Simplified Arabic" w:cs="Simplified Arabic"/>
          <w:sz w:val="28"/>
          <w:szCs w:val="28"/>
          <w:u w:val="single"/>
          <w:rtl/>
        </w:rPr>
      </w:pPr>
    </w:p>
    <w:p w14:paraId="4E823C42" w14:textId="77777777" w:rsidR="00F62F6A" w:rsidRDefault="00F62F6A" w:rsidP="000179C9">
      <w:pPr>
        <w:spacing w:line="240" w:lineRule="auto"/>
        <w:rPr>
          <w:rFonts w:ascii="Simplified Arabic" w:hAnsi="Simplified Arabic" w:cs="Simplified Arabic"/>
          <w:sz w:val="28"/>
          <w:szCs w:val="28"/>
          <w:u w:val="single"/>
          <w:rtl/>
        </w:rPr>
      </w:pPr>
    </w:p>
    <w:p w14:paraId="7CEFA3F9" w14:textId="77777777" w:rsidR="00F62F6A" w:rsidRDefault="00F62F6A" w:rsidP="000179C9">
      <w:pPr>
        <w:spacing w:line="240" w:lineRule="auto"/>
        <w:rPr>
          <w:rFonts w:ascii="Simplified Arabic" w:hAnsi="Simplified Arabic" w:cs="Simplified Arabic"/>
          <w:sz w:val="28"/>
          <w:szCs w:val="28"/>
          <w:u w:val="single"/>
          <w:rtl/>
        </w:rPr>
      </w:pPr>
    </w:p>
    <w:p w14:paraId="3B391654" w14:textId="77777777" w:rsidR="00F62F6A" w:rsidRDefault="00F62F6A" w:rsidP="000179C9">
      <w:pPr>
        <w:spacing w:line="240" w:lineRule="auto"/>
        <w:rPr>
          <w:rFonts w:ascii="Simplified Arabic" w:hAnsi="Simplified Arabic" w:cs="Simplified Arabic"/>
          <w:sz w:val="28"/>
          <w:szCs w:val="28"/>
          <w:u w:val="single"/>
          <w:rtl/>
        </w:rPr>
      </w:pPr>
    </w:p>
    <w:p w14:paraId="52C8A9B7" w14:textId="77777777" w:rsidR="00F62F6A" w:rsidRPr="0068416B" w:rsidRDefault="00F62F6A" w:rsidP="000179C9">
      <w:pPr>
        <w:spacing w:line="240" w:lineRule="auto"/>
        <w:rPr>
          <w:rFonts w:ascii="Simplified Arabic" w:hAnsi="Simplified Arabic" w:cs="Simplified Arabic"/>
          <w:sz w:val="28"/>
          <w:szCs w:val="28"/>
          <w:u w:val="single"/>
          <w:rtl/>
        </w:rPr>
      </w:pPr>
    </w:p>
    <w:p w14:paraId="700D5866" w14:textId="632C58F1" w:rsidR="009125CE" w:rsidRPr="008B7C4C" w:rsidRDefault="009125CE" w:rsidP="000179C9">
      <w:pPr>
        <w:pStyle w:val="Heading1"/>
        <w:rPr>
          <w:rtl/>
        </w:rPr>
      </w:pPr>
      <w:bookmarkStart w:id="6" w:name="_Toc211624892"/>
      <w:bookmarkStart w:id="7" w:name="_Toc213707871"/>
      <w:r w:rsidRPr="008B7C4C">
        <w:rPr>
          <w:rtl/>
        </w:rPr>
        <w:t>الفصل الأول</w:t>
      </w:r>
      <w:bookmarkEnd w:id="6"/>
      <w:bookmarkEnd w:id="7"/>
    </w:p>
    <w:p w14:paraId="231E38BB" w14:textId="0B1CD8FA" w:rsidR="009125CE" w:rsidRPr="008B7C4C" w:rsidRDefault="003B2F0B" w:rsidP="000179C9">
      <w:pPr>
        <w:pStyle w:val="Heading1"/>
        <w:rPr>
          <w:rtl/>
        </w:rPr>
      </w:pPr>
      <w:bookmarkStart w:id="8" w:name="_Toc211624893"/>
      <w:bookmarkStart w:id="9" w:name="_Toc213707872"/>
      <w:r w:rsidRPr="008B7C4C">
        <w:rPr>
          <w:rFonts w:hint="cs"/>
          <w:rtl/>
        </w:rPr>
        <w:t>الإطار العام للبحث</w:t>
      </w:r>
      <w:bookmarkEnd w:id="8"/>
      <w:bookmarkEnd w:id="9"/>
    </w:p>
    <w:p w14:paraId="2EA6585C" w14:textId="77777777" w:rsidR="009125CE" w:rsidRPr="008B7C4C" w:rsidRDefault="009125CE" w:rsidP="000179C9">
      <w:pPr>
        <w:spacing w:line="240" w:lineRule="auto"/>
        <w:rPr>
          <w:rFonts w:ascii="Simplified Arabic" w:hAnsi="Simplified Arabic" w:cs="Simplified Arabic"/>
          <w:b/>
          <w:bCs/>
          <w:sz w:val="28"/>
          <w:szCs w:val="28"/>
          <w:u w:val="single"/>
          <w:rtl/>
        </w:rPr>
      </w:pPr>
    </w:p>
    <w:p w14:paraId="7F3B8E80" w14:textId="77777777" w:rsidR="009125CE" w:rsidRPr="0068416B" w:rsidRDefault="009125CE" w:rsidP="000179C9">
      <w:pPr>
        <w:spacing w:line="240" w:lineRule="auto"/>
        <w:rPr>
          <w:rFonts w:ascii="Simplified Arabic" w:hAnsi="Simplified Arabic" w:cs="Simplified Arabic"/>
          <w:sz w:val="28"/>
          <w:szCs w:val="28"/>
          <w:u w:val="single"/>
          <w:rtl/>
        </w:rPr>
      </w:pPr>
    </w:p>
    <w:p w14:paraId="0BA12696" w14:textId="77777777" w:rsidR="009125CE" w:rsidRPr="0068416B" w:rsidRDefault="009125CE" w:rsidP="000179C9">
      <w:pPr>
        <w:spacing w:line="240" w:lineRule="auto"/>
        <w:rPr>
          <w:rFonts w:ascii="Simplified Arabic" w:hAnsi="Simplified Arabic" w:cs="Simplified Arabic"/>
          <w:sz w:val="28"/>
          <w:szCs w:val="28"/>
          <w:u w:val="single"/>
          <w:rtl/>
        </w:rPr>
      </w:pPr>
    </w:p>
    <w:p w14:paraId="26F6AB57" w14:textId="77777777" w:rsidR="009125CE" w:rsidRPr="0068416B" w:rsidRDefault="009125CE" w:rsidP="000179C9">
      <w:pPr>
        <w:spacing w:line="240" w:lineRule="auto"/>
        <w:rPr>
          <w:rFonts w:ascii="Simplified Arabic" w:hAnsi="Simplified Arabic" w:cs="Simplified Arabic"/>
          <w:sz w:val="28"/>
          <w:szCs w:val="28"/>
          <w:u w:val="single"/>
          <w:rtl/>
        </w:rPr>
      </w:pPr>
    </w:p>
    <w:p w14:paraId="137908B8" w14:textId="77777777" w:rsidR="009125CE" w:rsidRPr="0068416B" w:rsidRDefault="009125CE" w:rsidP="000179C9">
      <w:pPr>
        <w:spacing w:line="240" w:lineRule="auto"/>
        <w:rPr>
          <w:rFonts w:ascii="Simplified Arabic" w:hAnsi="Simplified Arabic" w:cs="Simplified Arabic"/>
          <w:sz w:val="28"/>
          <w:szCs w:val="28"/>
          <w:u w:val="single"/>
          <w:rtl/>
        </w:rPr>
      </w:pPr>
    </w:p>
    <w:p w14:paraId="11EDDBDE" w14:textId="77777777" w:rsidR="009125CE" w:rsidRPr="0068416B" w:rsidRDefault="009125CE" w:rsidP="000179C9">
      <w:pPr>
        <w:spacing w:line="240" w:lineRule="auto"/>
        <w:rPr>
          <w:rFonts w:ascii="Simplified Arabic" w:hAnsi="Simplified Arabic" w:cs="Simplified Arabic"/>
          <w:sz w:val="28"/>
          <w:szCs w:val="28"/>
          <w:u w:val="single"/>
          <w:rtl/>
        </w:rPr>
      </w:pPr>
    </w:p>
    <w:p w14:paraId="614C8510" w14:textId="77777777" w:rsidR="009125CE" w:rsidRPr="0068416B" w:rsidRDefault="009125CE" w:rsidP="000179C9">
      <w:pPr>
        <w:spacing w:line="240" w:lineRule="auto"/>
        <w:rPr>
          <w:rFonts w:ascii="Simplified Arabic" w:hAnsi="Simplified Arabic" w:cs="Simplified Arabic"/>
          <w:sz w:val="28"/>
          <w:szCs w:val="28"/>
          <w:u w:val="single"/>
          <w:rtl/>
        </w:rPr>
      </w:pPr>
    </w:p>
    <w:p w14:paraId="530F942A" w14:textId="77777777" w:rsidR="009125CE" w:rsidRDefault="009125CE" w:rsidP="000179C9">
      <w:pPr>
        <w:spacing w:line="240" w:lineRule="auto"/>
        <w:rPr>
          <w:rFonts w:ascii="Simplified Arabic" w:hAnsi="Simplified Arabic" w:cs="Simplified Arabic"/>
          <w:sz w:val="28"/>
          <w:szCs w:val="28"/>
          <w:u w:val="single"/>
          <w:rtl/>
        </w:rPr>
      </w:pPr>
    </w:p>
    <w:p w14:paraId="6CBD02E3" w14:textId="77777777" w:rsidR="00F62F6A" w:rsidRPr="0068416B" w:rsidRDefault="00F62F6A" w:rsidP="000179C9">
      <w:pPr>
        <w:spacing w:line="240" w:lineRule="auto"/>
        <w:rPr>
          <w:rFonts w:ascii="Simplified Arabic" w:hAnsi="Simplified Arabic" w:cs="Simplified Arabic"/>
          <w:sz w:val="28"/>
          <w:szCs w:val="28"/>
          <w:u w:val="single"/>
          <w:rtl/>
        </w:rPr>
      </w:pPr>
    </w:p>
    <w:p w14:paraId="2FC63607" w14:textId="77777777" w:rsidR="0046082D" w:rsidRPr="0068416B" w:rsidRDefault="0046082D" w:rsidP="000179C9">
      <w:pPr>
        <w:spacing w:line="240" w:lineRule="auto"/>
        <w:rPr>
          <w:rFonts w:ascii="Simplified Arabic" w:hAnsi="Simplified Arabic" w:cs="Simplified Arabic"/>
          <w:sz w:val="28"/>
          <w:szCs w:val="28"/>
          <w:u w:val="single"/>
          <w:rtl/>
        </w:rPr>
      </w:pPr>
    </w:p>
    <w:p w14:paraId="1817352F" w14:textId="16395031" w:rsidR="009125CE" w:rsidRPr="00D935BF" w:rsidRDefault="009125CE" w:rsidP="000179C9">
      <w:pPr>
        <w:spacing w:line="240" w:lineRule="auto"/>
        <w:rPr>
          <w:rFonts w:ascii="Simplified Arabic" w:hAnsi="Simplified Arabic" w:cs="Simplified Arabic"/>
          <w:sz w:val="36"/>
          <w:szCs w:val="36"/>
          <w:rtl/>
        </w:rPr>
      </w:pPr>
      <w:bookmarkStart w:id="10" w:name="_Toc213707873"/>
      <w:bookmarkStart w:id="11" w:name="_Toc211624894"/>
      <w:r w:rsidRPr="00444862">
        <w:rPr>
          <w:rStyle w:val="Heading2Char"/>
          <w:rtl/>
        </w:rPr>
        <w:lastRenderedPageBreak/>
        <w:t>المقدمة</w:t>
      </w:r>
      <w:bookmarkEnd w:id="10"/>
      <w:r w:rsidRPr="00D935BF">
        <w:rPr>
          <w:rFonts w:ascii="Simplified Arabic" w:hAnsi="Simplified Arabic" w:cs="Simplified Arabic"/>
          <w:sz w:val="36"/>
          <w:szCs w:val="36"/>
          <w:rtl/>
        </w:rPr>
        <w:t>:</w:t>
      </w:r>
      <w:bookmarkEnd w:id="11"/>
    </w:p>
    <w:p w14:paraId="5FD4DD5F" w14:textId="77777777" w:rsidR="00A645EF" w:rsidRPr="00A645EF" w:rsidRDefault="00A645EF" w:rsidP="00A645EF">
      <w:pPr>
        <w:spacing w:line="240" w:lineRule="auto"/>
        <w:rPr>
          <w:rFonts w:ascii="Simplified Arabic" w:hAnsi="Simplified Arabic" w:cs="Simplified Arabic"/>
          <w:sz w:val="28"/>
          <w:szCs w:val="28"/>
        </w:rPr>
      </w:pPr>
      <w:bookmarkStart w:id="12" w:name="_Toc211624895"/>
      <w:r w:rsidRPr="00A645EF">
        <w:rPr>
          <w:rFonts w:ascii="Simplified Arabic" w:hAnsi="Simplified Arabic" w:cs="Simplified Arabic"/>
          <w:sz w:val="28"/>
          <w:szCs w:val="28"/>
          <w:rtl/>
        </w:rPr>
        <w:t>تُعد القيادة الإدارية من أهم العوامل التي تحدد قدرة المنظمات على مواجهة التحديات وتحقيق التميز في الأداء، إذ تمثل المحرك الأساسي لجميع موارد المنظمة نحو بلوغ أهدافها الاستراتيجية. ومع تسارع وتيرة التغيرات الاقتصادية والتكنولوجية والاجتماعية التي يشهدها العالم في العقود الأخيرة، أصبح من الضروري للمنظمات أن تتبنى أنماطًا قيادية حديثة تتسم بالمرونة والقدرة على التكيف والإبداع. ومن بين هذه الأنماط تبرز القيادة التحويلية كمدخل إداري حديث يركّز على تحفيز العاملين، وإلهامهم، وتمكينهم من تجاوز مصالحهم الشخصية لتحقيق الأهداف التنظيمية العليا</w:t>
      </w:r>
      <w:r w:rsidRPr="00A645EF">
        <w:rPr>
          <w:rFonts w:ascii="Simplified Arabic" w:hAnsi="Simplified Arabic" w:cs="Simplified Arabic"/>
          <w:sz w:val="28"/>
          <w:szCs w:val="28"/>
        </w:rPr>
        <w:t>.</w:t>
      </w:r>
    </w:p>
    <w:p w14:paraId="043D6161" w14:textId="77777777" w:rsidR="00A645EF" w:rsidRPr="00A645EF" w:rsidRDefault="00A645EF" w:rsidP="00A645EF">
      <w:pPr>
        <w:spacing w:line="240" w:lineRule="auto"/>
        <w:rPr>
          <w:rFonts w:ascii="Simplified Arabic" w:hAnsi="Simplified Arabic" w:cs="Simplified Arabic"/>
          <w:sz w:val="28"/>
          <w:szCs w:val="28"/>
        </w:rPr>
      </w:pPr>
      <w:r w:rsidRPr="00A645EF">
        <w:rPr>
          <w:rFonts w:ascii="Simplified Arabic" w:hAnsi="Simplified Arabic" w:cs="Simplified Arabic"/>
          <w:sz w:val="28"/>
          <w:szCs w:val="28"/>
          <w:rtl/>
        </w:rPr>
        <w:t>لقد أثبتت الدراسات الإدارية أن القيادة التحويلية تمثل أحد أهم الأساليب التي تساهم في نجاح برامج التغيير التنظيمي من خلال قدرتها على إحداث تحوّل إيجابي في الثقافة التنظيمية، وتعزيز الالتزام الوظيفي، ورفع مستوى الرضا والتحفيز لدى العاملين. فالقيادة التحويلية تسعى إلى بناء رؤية مشتركة للمستقبل، وتطوير مهارات العاملين، وتمكينهم من الإسهام الفاعل في عمليات التطوير والتحسين المستمر</w:t>
      </w:r>
      <w:r w:rsidRPr="00A645EF">
        <w:rPr>
          <w:rFonts w:ascii="Simplified Arabic" w:hAnsi="Simplified Arabic" w:cs="Simplified Arabic"/>
          <w:sz w:val="28"/>
          <w:szCs w:val="28"/>
        </w:rPr>
        <w:t>.</w:t>
      </w:r>
    </w:p>
    <w:p w14:paraId="41CD6DE0" w14:textId="77777777" w:rsidR="00A645EF" w:rsidRPr="00A645EF" w:rsidRDefault="00A645EF" w:rsidP="00A645EF">
      <w:pPr>
        <w:spacing w:line="240" w:lineRule="auto"/>
        <w:rPr>
          <w:rFonts w:ascii="Simplified Arabic" w:hAnsi="Simplified Arabic" w:cs="Simplified Arabic"/>
          <w:sz w:val="28"/>
          <w:szCs w:val="28"/>
        </w:rPr>
      </w:pPr>
      <w:r w:rsidRPr="00A645EF">
        <w:rPr>
          <w:rFonts w:ascii="Simplified Arabic" w:hAnsi="Simplified Arabic" w:cs="Simplified Arabic"/>
          <w:sz w:val="28"/>
          <w:szCs w:val="28"/>
          <w:rtl/>
        </w:rPr>
        <w:t>وفي ظل التحولات الجذرية التي تشهدها شركات الطاقة في المملكة العربية السعودية ضمن إطار رؤية المملكة 2030، أصبح تبني التغيير ضرورة استراتيجية وليس خيارًا إداريًا. فهذه الشركات تواجه تحديات متعددة تتعلق بتعزيز الكفاءة التشغيلية، وتنويع مصادر الطاقة، ورفع مستوى الابتكار التقني والإداري، مما يتطلب قيادات قادرة على إدارة التغيير بفاعلية وتوجيه الجهود نحو تحقيق الأهداف الوطنية الطموحة</w:t>
      </w:r>
      <w:r w:rsidRPr="00A645EF">
        <w:rPr>
          <w:rFonts w:ascii="Simplified Arabic" w:hAnsi="Simplified Arabic" w:cs="Simplified Arabic"/>
          <w:sz w:val="28"/>
          <w:szCs w:val="28"/>
        </w:rPr>
        <w:t>.</w:t>
      </w:r>
    </w:p>
    <w:p w14:paraId="00FD0797" w14:textId="77777777" w:rsidR="00A645EF" w:rsidRPr="00A645EF" w:rsidRDefault="00A645EF" w:rsidP="00A645EF">
      <w:pPr>
        <w:spacing w:line="240" w:lineRule="auto"/>
        <w:rPr>
          <w:rFonts w:ascii="Simplified Arabic" w:hAnsi="Simplified Arabic" w:cs="Simplified Arabic"/>
          <w:sz w:val="28"/>
          <w:szCs w:val="28"/>
        </w:rPr>
      </w:pPr>
      <w:r w:rsidRPr="00A645EF">
        <w:rPr>
          <w:rFonts w:ascii="Simplified Arabic" w:hAnsi="Simplified Arabic" w:cs="Simplified Arabic"/>
          <w:sz w:val="28"/>
          <w:szCs w:val="28"/>
          <w:rtl/>
        </w:rPr>
        <w:t xml:space="preserve">وتبرز أهمية هذه الدراسة في سعيها إلى تحليل أثر القيادة التحويلية على نجاح برامج التغيير التنظيمي في شركات الطاقة السعودية، من خلال استكشاف العلاقة بين ممارسات القيادة التحويلية (مثل التحفيز </w:t>
      </w:r>
      <w:proofErr w:type="spellStart"/>
      <w:r w:rsidRPr="00A645EF">
        <w:rPr>
          <w:rFonts w:ascii="Simplified Arabic" w:hAnsi="Simplified Arabic" w:cs="Simplified Arabic"/>
          <w:sz w:val="28"/>
          <w:szCs w:val="28"/>
          <w:rtl/>
        </w:rPr>
        <w:t>الإلهامي</w:t>
      </w:r>
      <w:proofErr w:type="spellEnd"/>
      <w:r w:rsidRPr="00A645EF">
        <w:rPr>
          <w:rFonts w:ascii="Simplified Arabic" w:hAnsi="Simplified Arabic" w:cs="Simplified Arabic"/>
          <w:sz w:val="28"/>
          <w:szCs w:val="28"/>
          <w:rtl/>
        </w:rPr>
        <w:t>، والاعتبار الفردي، والإثراء الفكري، والتأثير المثالي) وبين مؤشرات نجاح التغيير مثل تحسين الأداء، وتطوير الثقافة التنظيمية، وتعزيز الالتزام الوظيفي</w:t>
      </w:r>
      <w:r w:rsidRPr="00A645EF">
        <w:rPr>
          <w:rFonts w:ascii="Simplified Arabic" w:hAnsi="Simplified Arabic" w:cs="Simplified Arabic"/>
          <w:sz w:val="28"/>
          <w:szCs w:val="28"/>
        </w:rPr>
        <w:t>.</w:t>
      </w:r>
    </w:p>
    <w:p w14:paraId="0618DDD6" w14:textId="77777777" w:rsidR="00A645EF" w:rsidRPr="00A645EF" w:rsidRDefault="00A645EF" w:rsidP="00A645EF">
      <w:pPr>
        <w:spacing w:line="240" w:lineRule="auto"/>
        <w:rPr>
          <w:rFonts w:ascii="Simplified Arabic" w:hAnsi="Simplified Arabic" w:cs="Simplified Arabic"/>
          <w:sz w:val="28"/>
          <w:szCs w:val="28"/>
        </w:rPr>
      </w:pPr>
      <w:r w:rsidRPr="00A645EF">
        <w:rPr>
          <w:rFonts w:ascii="Simplified Arabic" w:hAnsi="Simplified Arabic" w:cs="Simplified Arabic"/>
          <w:sz w:val="28"/>
          <w:szCs w:val="28"/>
          <w:rtl/>
        </w:rPr>
        <w:t>كما تهدف هذه الدراسة إلى تقديم إطار علمي وتطبيقي يمكن من خلاله دعم القيادات في قطاع الطاقة لتبنّي ممارسات قيادية فعّالة تعزز من فرص نجاح عمليات التغيير، وتسهم في بناء منظمات أكثر مرونة واستدامة</w:t>
      </w:r>
      <w:r w:rsidRPr="00A645EF">
        <w:rPr>
          <w:rFonts w:ascii="Simplified Arabic" w:hAnsi="Simplified Arabic" w:cs="Simplified Arabic"/>
          <w:sz w:val="28"/>
          <w:szCs w:val="28"/>
        </w:rPr>
        <w:t>.</w:t>
      </w:r>
    </w:p>
    <w:p w14:paraId="773B71D2" w14:textId="59A55245" w:rsidR="00A645EF" w:rsidRPr="00A645EF" w:rsidRDefault="00A645EF" w:rsidP="00A645EF">
      <w:pPr>
        <w:spacing w:line="240" w:lineRule="auto"/>
        <w:rPr>
          <w:rtl/>
        </w:rPr>
      </w:pPr>
      <w:r w:rsidRPr="00A645EF">
        <w:rPr>
          <w:rFonts w:ascii="Simplified Arabic" w:hAnsi="Simplified Arabic" w:cs="Simplified Arabic"/>
          <w:sz w:val="28"/>
          <w:szCs w:val="28"/>
          <w:rtl/>
        </w:rPr>
        <w:t>وتأمل الدراسة أن تُثري الأدبيات الإدارية المحلية والعربية، وأن تُسهم في دعم صُنّاع القرار في تطوير السياسات الإدارية الداعمة للتغيير الإيجابي، بما يتوافق مع تطلعات رؤية المملكة 2030 في بناء قطاع طاقة متطور ومستدام يقوده قادة يمتلكون الرؤية والإلهام والقدرة على تحويل الطموحات إلى إنجازات واقعية</w:t>
      </w:r>
      <w:r w:rsidRPr="00A645EF">
        <w:rPr>
          <w:rFonts w:ascii="Simplified Arabic" w:hAnsi="Simplified Arabic" w:cs="Simplified Arabic"/>
          <w:sz w:val="28"/>
          <w:szCs w:val="28"/>
        </w:rPr>
        <w:t>.</w:t>
      </w:r>
    </w:p>
    <w:p w14:paraId="59041654" w14:textId="061F3B88" w:rsidR="00D22171" w:rsidRPr="00D935BF" w:rsidRDefault="00D22171" w:rsidP="000179C9">
      <w:pPr>
        <w:spacing w:line="240" w:lineRule="auto"/>
        <w:rPr>
          <w:rFonts w:ascii="Simplified Arabic" w:hAnsi="Simplified Arabic" w:cs="Simplified Arabic"/>
          <w:sz w:val="36"/>
          <w:szCs w:val="36"/>
          <w:rtl/>
        </w:rPr>
      </w:pPr>
      <w:bookmarkStart w:id="13" w:name="_Toc213707874"/>
      <w:r w:rsidRPr="00444862">
        <w:rPr>
          <w:rStyle w:val="Heading2Char"/>
          <w:rtl/>
        </w:rPr>
        <w:lastRenderedPageBreak/>
        <w:t>مشكلة الدراسة</w:t>
      </w:r>
      <w:bookmarkEnd w:id="13"/>
      <w:r w:rsidR="00A16515" w:rsidRPr="00D935BF">
        <w:rPr>
          <w:rFonts w:ascii="Simplified Arabic" w:hAnsi="Simplified Arabic" w:cs="Simplified Arabic" w:hint="cs"/>
          <w:sz w:val="36"/>
          <w:szCs w:val="36"/>
          <w:rtl/>
        </w:rPr>
        <w:t>:</w:t>
      </w:r>
      <w:bookmarkEnd w:id="12"/>
      <w:r w:rsidRPr="00D935BF">
        <w:rPr>
          <w:rFonts w:ascii="Simplified Arabic" w:hAnsi="Simplified Arabic" w:cs="Simplified Arabic"/>
          <w:sz w:val="36"/>
          <w:szCs w:val="36"/>
          <w:rtl/>
        </w:rPr>
        <w:t xml:space="preserve"> </w:t>
      </w:r>
    </w:p>
    <w:p w14:paraId="385FDAA0" w14:textId="77777777" w:rsidR="000957D7" w:rsidRPr="000957D7" w:rsidRDefault="000957D7" w:rsidP="000957D7">
      <w:pPr>
        <w:spacing w:line="240" w:lineRule="auto"/>
        <w:rPr>
          <w:rFonts w:ascii="Simplified Arabic" w:hAnsi="Simplified Arabic" w:cs="Simplified Arabic"/>
          <w:sz w:val="28"/>
          <w:szCs w:val="28"/>
        </w:rPr>
      </w:pPr>
      <w:bookmarkStart w:id="14" w:name="_Toc211624896"/>
      <w:r w:rsidRPr="000957D7">
        <w:rPr>
          <w:rFonts w:ascii="Simplified Arabic" w:hAnsi="Simplified Arabic" w:cs="Simplified Arabic"/>
          <w:sz w:val="28"/>
          <w:szCs w:val="28"/>
          <w:rtl/>
        </w:rPr>
        <w:t>تُعد عملية التغيير التنظيمي من العمليات المعقدة التي تواجهها المنظمات المعاصرة، إذ تتطلب إعادة النظر في الهياكل والسياسات والعمليات الإدارية والثقافة التنظيمية لتحقيق التكيف مع المتغيرات الداخلية والخارجية. وغالبًا ما تواجه هذه العمليات مقاومة من العاملين نتيجة غياب الفهم الكافي لأهداف التغيير، أو ضعف التواصل القيادي، أو قصور في الأساليب الإدارية المستخدمة لإدارة التغيير. ومن هنا، تبرز أهمية الدور القيادي في توجيه الأفراد وتحفيزهم لتقبّل التغيير والمشاركة في تنفيذه بفاعلية</w:t>
      </w:r>
      <w:r w:rsidRPr="000957D7">
        <w:rPr>
          <w:rFonts w:ascii="Simplified Arabic" w:hAnsi="Simplified Arabic" w:cs="Simplified Arabic"/>
          <w:sz w:val="28"/>
          <w:szCs w:val="28"/>
        </w:rPr>
        <w:t>.</w:t>
      </w:r>
    </w:p>
    <w:p w14:paraId="1A6F398C" w14:textId="13D285D7" w:rsidR="000957D7" w:rsidRPr="000957D7" w:rsidRDefault="000957D7" w:rsidP="000957D7">
      <w:pPr>
        <w:spacing w:line="240" w:lineRule="auto"/>
        <w:rPr>
          <w:rFonts w:ascii="Simplified Arabic" w:hAnsi="Simplified Arabic" w:cs="Simplified Arabic"/>
          <w:sz w:val="28"/>
          <w:szCs w:val="28"/>
        </w:rPr>
      </w:pPr>
      <w:r w:rsidRPr="000957D7">
        <w:rPr>
          <w:rFonts w:ascii="Simplified Arabic" w:hAnsi="Simplified Arabic" w:cs="Simplified Arabic"/>
          <w:sz w:val="28"/>
          <w:szCs w:val="28"/>
          <w:rtl/>
        </w:rPr>
        <w:t>في هذا السياق، تُعد القيادة التحويلية من أكثر الأنماط القيادية ارتباطًا بنجاح برامج التغيير، كونها تركز على إلهام العاملين، وتعزيز ثقتهم بأنفسهم، وتحفيزهم على تبني القيم التنظيمية الجديدة. إلا أن العديد من المنظمات، بما فيها شركات الطاقة في المملكة العربية السعودية، ما زالت تواجه تحديات في تحقيق التغيير المطلوب بالشكل الفعّال، على الرغم من الجهود الكبيرة المبذولة لتطوير الأداء والارتقاء بمستوى الكفاءة والإنتاجية</w:t>
      </w:r>
      <w:r w:rsidRPr="000957D7">
        <w:rPr>
          <w:rFonts w:ascii="Simplified Arabic" w:hAnsi="Simplified Arabic" w:cs="Simplified Arabic"/>
          <w:sz w:val="28"/>
          <w:szCs w:val="28"/>
        </w:rPr>
        <w:t>.</w:t>
      </w:r>
      <w:r>
        <w:rPr>
          <w:rFonts w:ascii="Simplified Arabic" w:hAnsi="Simplified Arabic" w:cs="Simplified Arabic" w:hint="cs"/>
          <w:sz w:val="28"/>
          <w:szCs w:val="28"/>
          <w:rtl/>
        </w:rPr>
        <w:t xml:space="preserve"> كما </w:t>
      </w:r>
      <w:r w:rsidRPr="000957D7">
        <w:rPr>
          <w:rFonts w:ascii="Simplified Arabic" w:hAnsi="Simplified Arabic" w:cs="Simplified Arabic"/>
          <w:sz w:val="28"/>
          <w:szCs w:val="28"/>
          <w:rtl/>
        </w:rPr>
        <w:t>تشير الملاحظات الميدانية والدراسات السابقة إلى أن نجاح برامج التغيير التنظيمي في شركات الطاقة السعودية لا يزال متفاوتًا، حيث تحقق بعض الشركات نتائج إيجابية ملموسة، بينما تواجه أخرى صعوبات في التطبيق أو مقاومة من قبل العاملين. ويُعزى ذلك في كثير من الحالات إلى اختلاف أساليب القيادة المتبعة، ومدى تبنّي القادة للممارسات التحويلية التي تُشجع المشاركة، وتغرس الثقة، وتلهم الأفراد نحو تحقيق الأهداف الاستراتيجية</w:t>
      </w:r>
      <w:r w:rsidRPr="000957D7">
        <w:rPr>
          <w:rFonts w:ascii="Simplified Arabic" w:hAnsi="Simplified Arabic" w:cs="Simplified Arabic"/>
          <w:sz w:val="28"/>
          <w:szCs w:val="28"/>
        </w:rPr>
        <w:t>.</w:t>
      </w:r>
    </w:p>
    <w:p w14:paraId="37FF5EFD" w14:textId="77777777" w:rsidR="000957D7" w:rsidRPr="000957D7" w:rsidRDefault="000957D7" w:rsidP="000957D7">
      <w:pPr>
        <w:spacing w:line="240" w:lineRule="auto"/>
        <w:rPr>
          <w:rFonts w:ascii="Simplified Arabic" w:hAnsi="Simplified Arabic" w:cs="Simplified Arabic"/>
          <w:sz w:val="28"/>
          <w:szCs w:val="28"/>
        </w:rPr>
      </w:pPr>
      <w:r w:rsidRPr="000957D7">
        <w:rPr>
          <w:rFonts w:ascii="Simplified Arabic" w:hAnsi="Simplified Arabic" w:cs="Simplified Arabic"/>
          <w:sz w:val="28"/>
          <w:szCs w:val="28"/>
          <w:rtl/>
        </w:rPr>
        <w:t>وفي ظل التحولات الجذرية التي يشهدها قطاع الطاقة ضمن رؤية المملكة 2030، يصبح من الضروري فهم العلاقة بين القيادة التحويلية ونجاح برامج التغيير التنظيمي، لتحديد مدى تأثير الممارسات القيادية الحديثة على قدرة الشركات على التكيّف مع متطلبات التطوير والتحول المؤسسي</w:t>
      </w:r>
      <w:r w:rsidRPr="000957D7">
        <w:rPr>
          <w:rFonts w:ascii="Simplified Arabic" w:hAnsi="Simplified Arabic" w:cs="Simplified Arabic"/>
          <w:sz w:val="28"/>
          <w:szCs w:val="28"/>
        </w:rPr>
        <w:t>.</w:t>
      </w:r>
    </w:p>
    <w:p w14:paraId="5AEBF36A" w14:textId="77777777" w:rsidR="000957D7" w:rsidRPr="000957D7" w:rsidRDefault="000957D7" w:rsidP="000957D7">
      <w:pPr>
        <w:spacing w:line="240" w:lineRule="auto"/>
        <w:rPr>
          <w:rFonts w:ascii="Simplified Arabic" w:hAnsi="Simplified Arabic" w:cs="Simplified Arabic"/>
          <w:sz w:val="28"/>
          <w:szCs w:val="28"/>
        </w:rPr>
      </w:pPr>
      <w:r w:rsidRPr="000957D7">
        <w:rPr>
          <w:rFonts w:ascii="Simplified Arabic" w:hAnsi="Simplified Arabic" w:cs="Simplified Arabic"/>
          <w:sz w:val="28"/>
          <w:szCs w:val="28"/>
          <w:rtl/>
        </w:rPr>
        <w:t>وبناءً على ما سبق، يمكن صياغة مشكلة الدراسة في التساؤل الرئيس التالي</w:t>
      </w:r>
      <w:r w:rsidRPr="000957D7">
        <w:rPr>
          <w:rFonts w:ascii="Simplified Arabic" w:hAnsi="Simplified Arabic" w:cs="Simplified Arabic"/>
          <w:sz w:val="28"/>
          <w:szCs w:val="28"/>
        </w:rPr>
        <w:t>:</w:t>
      </w:r>
    </w:p>
    <w:p w14:paraId="28E60BBE" w14:textId="77777777" w:rsidR="000957D7" w:rsidRPr="000957D7" w:rsidRDefault="000957D7" w:rsidP="000957D7">
      <w:pPr>
        <w:spacing w:line="240" w:lineRule="auto"/>
        <w:rPr>
          <w:rFonts w:ascii="Simplified Arabic" w:hAnsi="Simplified Arabic" w:cs="Simplified Arabic"/>
          <w:sz w:val="28"/>
          <w:szCs w:val="28"/>
        </w:rPr>
      </w:pPr>
      <w:r w:rsidRPr="000957D7">
        <w:rPr>
          <w:rFonts w:ascii="Simplified Arabic" w:hAnsi="Simplified Arabic" w:cs="Simplified Arabic"/>
          <w:sz w:val="28"/>
          <w:szCs w:val="28"/>
          <w:rtl/>
        </w:rPr>
        <w:t>ما أثر القيادة التحويلية على نجاح برامج التغيير التنظيمي في شركات الطاقة في المملكة العربية السعودية؟</w:t>
      </w:r>
    </w:p>
    <w:p w14:paraId="1C5D3086" w14:textId="77777777" w:rsidR="000957D7" w:rsidRPr="000957D7" w:rsidRDefault="000957D7" w:rsidP="000957D7">
      <w:pPr>
        <w:spacing w:line="240" w:lineRule="auto"/>
        <w:rPr>
          <w:rFonts w:ascii="Simplified Arabic" w:hAnsi="Simplified Arabic" w:cs="Simplified Arabic"/>
          <w:sz w:val="28"/>
          <w:szCs w:val="28"/>
        </w:rPr>
      </w:pPr>
      <w:r w:rsidRPr="000957D7">
        <w:rPr>
          <w:rFonts w:ascii="Simplified Arabic" w:hAnsi="Simplified Arabic" w:cs="Simplified Arabic"/>
          <w:sz w:val="28"/>
          <w:szCs w:val="28"/>
          <w:rtl/>
        </w:rPr>
        <w:t xml:space="preserve">ويتفرع عن هذا التساؤل الرئيس عدد من الأسئلة الفرعية التي تتناول أبعاد القيادة التحويلية المختلفة، مثل: ما مدى ممارسة القادة في شركات الطاقة لأبعاد القيادة التحويلية؟ وما أثر كل بُعد منها (التأثير المثالي، التحفيز </w:t>
      </w:r>
      <w:proofErr w:type="spellStart"/>
      <w:r w:rsidRPr="000957D7">
        <w:rPr>
          <w:rFonts w:ascii="Simplified Arabic" w:hAnsi="Simplified Arabic" w:cs="Simplified Arabic"/>
          <w:sz w:val="28"/>
          <w:szCs w:val="28"/>
          <w:rtl/>
        </w:rPr>
        <w:t>الإلهامي</w:t>
      </w:r>
      <w:proofErr w:type="spellEnd"/>
      <w:r w:rsidRPr="000957D7">
        <w:rPr>
          <w:rFonts w:ascii="Simplified Arabic" w:hAnsi="Simplified Arabic" w:cs="Simplified Arabic"/>
          <w:sz w:val="28"/>
          <w:szCs w:val="28"/>
          <w:rtl/>
        </w:rPr>
        <w:t>، الإثراء الفكري، والاعتبار الفردي) على مؤشرات نجاح التغيير التنظيمي؟</w:t>
      </w:r>
    </w:p>
    <w:p w14:paraId="3E1B3682" w14:textId="77777777" w:rsidR="000957D7" w:rsidRPr="000957D7" w:rsidRDefault="000957D7" w:rsidP="000957D7">
      <w:pPr>
        <w:spacing w:line="240" w:lineRule="auto"/>
        <w:rPr>
          <w:rFonts w:ascii="Simplified Arabic" w:hAnsi="Simplified Arabic" w:cs="Simplified Arabic"/>
          <w:sz w:val="28"/>
          <w:szCs w:val="28"/>
        </w:rPr>
      </w:pPr>
      <w:r w:rsidRPr="000957D7">
        <w:rPr>
          <w:rFonts w:ascii="Simplified Arabic" w:hAnsi="Simplified Arabic" w:cs="Simplified Arabic"/>
          <w:sz w:val="28"/>
          <w:szCs w:val="28"/>
          <w:rtl/>
        </w:rPr>
        <w:t>تسعى هذه الدراسة للإجابة على هذه التساؤلات من خلال تحليل العلاقة بين القيادة التحويلية ونجاح التغيير، بما يسهم في تقديم توصيات عملية تعزز فاعلية القيادة في دعم برامج التطوير والتحول في قطاع الطاقة السعودي</w:t>
      </w:r>
      <w:r w:rsidRPr="000957D7">
        <w:rPr>
          <w:rFonts w:ascii="Simplified Arabic" w:hAnsi="Simplified Arabic" w:cs="Simplified Arabic"/>
          <w:sz w:val="28"/>
          <w:szCs w:val="28"/>
        </w:rPr>
        <w:t>.</w:t>
      </w:r>
    </w:p>
    <w:p w14:paraId="0CD972EE" w14:textId="1842DC85" w:rsidR="00D22171" w:rsidRPr="00271854" w:rsidRDefault="00D22171" w:rsidP="000179C9">
      <w:pPr>
        <w:spacing w:line="240" w:lineRule="auto"/>
        <w:rPr>
          <w:rFonts w:ascii="Simplified Arabic" w:hAnsi="Simplified Arabic" w:cs="Simplified Arabic"/>
          <w:sz w:val="36"/>
          <w:szCs w:val="36"/>
          <w:rtl/>
        </w:rPr>
      </w:pPr>
      <w:bookmarkStart w:id="15" w:name="_Toc213707875"/>
      <w:r w:rsidRPr="00444862">
        <w:rPr>
          <w:rStyle w:val="Heading2Char"/>
          <w:rtl/>
        </w:rPr>
        <w:lastRenderedPageBreak/>
        <w:t>أهمية الدراسة</w:t>
      </w:r>
      <w:bookmarkEnd w:id="15"/>
      <w:r w:rsidR="00271854" w:rsidRPr="00271854">
        <w:rPr>
          <w:rFonts w:ascii="Simplified Arabic" w:hAnsi="Simplified Arabic" w:cs="Simplified Arabic" w:hint="cs"/>
          <w:sz w:val="36"/>
          <w:szCs w:val="36"/>
          <w:rtl/>
        </w:rPr>
        <w:t>:</w:t>
      </w:r>
      <w:bookmarkEnd w:id="14"/>
    </w:p>
    <w:p w14:paraId="24AE6948" w14:textId="77777777" w:rsidR="000957D7" w:rsidRPr="000957D7" w:rsidRDefault="000957D7" w:rsidP="000957D7">
      <w:pPr>
        <w:spacing w:line="240" w:lineRule="auto"/>
        <w:rPr>
          <w:rFonts w:ascii="Simplified Arabic" w:hAnsi="Simplified Arabic" w:cs="Simplified Arabic"/>
          <w:sz w:val="28"/>
          <w:szCs w:val="28"/>
        </w:rPr>
      </w:pPr>
      <w:r w:rsidRPr="000957D7">
        <w:rPr>
          <w:rFonts w:ascii="Simplified Arabic" w:hAnsi="Simplified Arabic" w:cs="Simplified Arabic"/>
          <w:sz w:val="28"/>
          <w:szCs w:val="28"/>
          <w:rtl/>
        </w:rPr>
        <w:t>تُعد القيادة الإدارية من العوامل الجوهرية التي تحدد مدى قدرة المنظمات على التكيف مع المتغيرات وتحقيق التميز في الأداء، ويُعد نمط القيادة التحويلية أحد أكثر الأساليب القيادية تأثيرًا في بناء ثقافة تنظيمية محفزة للتغيير والابتكار</w:t>
      </w:r>
      <w:r w:rsidRPr="000957D7">
        <w:rPr>
          <w:rFonts w:ascii="Simplified Arabic" w:hAnsi="Simplified Arabic" w:cs="Simplified Arabic"/>
          <w:sz w:val="28"/>
          <w:szCs w:val="28"/>
        </w:rPr>
        <w:t xml:space="preserve"> (Bass &amp; Riggio, 2006). </w:t>
      </w:r>
      <w:r w:rsidRPr="000957D7">
        <w:rPr>
          <w:rFonts w:ascii="Simplified Arabic" w:hAnsi="Simplified Arabic" w:cs="Simplified Arabic"/>
          <w:sz w:val="28"/>
          <w:szCs w:val="28"/>
          <w:rtl/>
        </w:rPr>
        <w:t>وتأتي أهمية هذه الدراسة من تركيزها على تحليل أثر القيادة التحويلية في نجاح برامج التغيير التنظيمي داخل شركات الطاقة في المملكة العربية السعودية، وهي بيئة تشهد تحولات استراتيجية كبرى ضمن إطار رؤية المملكة 2030 التي تستهدف تنويع الاقتصاد وتعزيز الكفاءة والاستدامة</w:t>
      </w:r>
      <w:r w:rsidRPr="000957D7">
        <w:rPr>
          <w:rFonts w:ascii="Simplified Arabic" w:hAnsi="Simplified Arabic" w:cs="Simplified Arabic"/>
          <w:sz w:val="28"/>
          <w:szCs w:val="28"/>
        </w:rPr>
        <w:t xml:space="preserve"> (Vision 2030, 2016).</w:t>
      </w:r>
    </w:p>
    <w:p w14:paraId="5209BF1B" w14:textId="13599D6F" w:rsidR="000957D7" w:rsidRPr="000957D7" w:rsidRDefault="000957D7" w:rsidP="000957D7">
      <w:pPr>
        <w:spacing w:line="240" w:lineRule="auto"/>
        <w:rPr>
          <w:rFonts w:ascii="Simplified Arabic" w:hAnsi="Simplified Arabic" w:cs="Simplified Arabic"/>
          <w:sz w:val="28"/>
          <w:szCs w:val="28"/>
        </w:rPr>
      </w:pPr>
      <w:r w:rsidRPr="000957D7">
        <w:rPr>
          <w:rFonts w:ascii="Simplified Arabic" w:hAnsi="Simplified Arabic" w:cs="Simplified Arabic"/>
          <w:sz w:val="28"/>
          <w:szCs w:val="28"/>
          <w:rtl/>
        </w:rPr>
        <w:t xml:space="preserve">وتنبع </w:t>
      </w:r>
      <w:r w:rsidRPr="000957D7">
        <w:rPr>
          <w:rFonts w:ascii="Simplified Arabic" w:hAnsi="Simplified Arabic" w:cs="Simplified Arabic"/>
          <w:b/>
          <w:bCs/>
          <w:sz w:val="28"/>
          <w:szCs w:val="28"/>
          <w:rtl/>
        </w:rPr>
        <w:t>الأهمية النظرية</w:t>
      </w:r>
      <w:r w:rsidRPr="000957D7">
        <w:rPr>
          <w:rFonts w:ascii="Simplified Arabic" w:hAnsi="Simplified Arabic" w:cs="Simplified Arabic"/>
          <w:sz w:val="28"/>
          <w:szCs w:val="28"/>
          <w:rtl/>
        </w:rPr>
        <w:t xml:space="preserve"> للدراسة من مساهمتها في إثراء الأدبيات العلمية في مجال القيادة والتغيير التنظيمي، إذ تتناول العلاقة بين أبعاد القيادة التحويلية – والمتمثلة في التأثير المثالي، والتحفيز </w:t>
      </w:r>
      <w:proofErr w:type="spellStart"/>
      <w:r w:rsidRPr="000957D7">
        <w:rPr>
          <w:rFonts w:ascii="Simplified Arabic" w:hAnsi="Simplified Arabic" w:cs="Simplified Arabic"/>
          <w:sz w:val="28"/>
          <w:szCs w:val="28"/>
          <w:rtl/>
        </w:rPr>
        <w:t>الإلهامي</w:t>
      </w:r>
      <w:proofErr w:type="spellEnd"/>
      <w:r w:rsidRPr="000957D7">
        <w:rPr>
          <w:rFonts w:ascii="Simplified Arabic" w:hAnsi="Simplified Arabic" w:cs="Simplified Arabic"/>
          <w:sz w:val="28"/>
          <w:szCs w:val="28"/>
          <w:rtl/>
        </w:rPr>
        <w:t>، والإثراء الفكري، والاعتبار الفردي – ومؤشرات نجاح التغيير في سياق بيئة عمل سعودية متميزة</w:t>
      </w:r>
      <w:r w:rsidRPr="000957D7">
        <w:rPr>
          <w:rFonts w:ascii="Simplified Arabic" w:hAnsi="Simplified Arabic" w:cs="Simplified Arabic"/>
          <w:sz w:val="28"/>
          <w:szCs w:val="28"/>
        </w:rPr>
        <w:t xml:space="preserve"> (Avolio &amp; </w:t>
      </w:r>
      <w:proofErr w:type="spellStart"/>
      <w:r w:rsidRPr="000957D7">
        <w:rPr>
          <w:rFonts w:ascii="Simplified Arabic" w:hAnsi="Simplified Arabic" w:cs="Simplified Arabic"/>
          <w:sz w:val="28"/>
          <w:szCs w:val="28"/>
        </w:rPr>
        <w:t>Yammarino</w:t>
      </w:r>
      <w:proofErr w:type="spellEnd"/>
      <w:r w:rsidRPr="000957D7">
        <w:rPr>
          <w:rFonts w:ascii="Simplified Arabic" w:hAnsi="Simplified Arabic" w:cs="Simplified Arabic"/>
          <w:sz w:val="28"/>
          <w:szCs w:val="28"/>
        </w:rPr>
        <w:t xml:space="preserve">, 2013). </w:t>
      </w:r>
      <w:r w:rsidR="00D06F24">
        <w:rPr>
          <w:rFonts w:ascii="Simplified Arabic" w:hAnsi="Simplified Arabic" w:cs="Simplified Arabic" w:hint="cs"/>
          <w:sz w:val="28"/>
          <w:szCs w:val="28"/>
          <w:rtl/>
        </w:rPr>
        <w:t xml:space="preserve"> </w:t>
      </w:r>
      <w:r w:rsidRPr="000957D7">
        <w:rPr>
          <w:rFonts w:ascii="Simplified Arabic" w:hAnsi="Simplified Arabic" w:cs="Simplified Arabic"/>
          <w:sz w:val="28"/>
          <w:szCs w:val="28"/>
          <w:rtl/>
        </w:rPr>
        <w:t>كما تُسهم الدراسة في سد الفجوة البحثية المتمثلة في محدودية الدراسات المحلية التي تناولت القيادة التحويلية في قطاع الطاقة السعودي، مما يجعل نتائجها إضافة نوعية للأدبيات الإدارية العربية</w:t>
      </w:r>
      <w:r w:rsidRPr="000957D7">
        <w:rPr>
          <w:rFonts w:ascii="Simplified Arabic" w:hAnsi="Simplified Arabic" w:cs="Simplified Arabic"/>
          <w:sz w:val="28"/>
          <w:szCs w:val="28"/>
        </w:rPr>
        <w:t>.</w:t>
      </w:r>
    </w:p>
    <w:p w14:paraId="5AF54161" w14:textId="4D29AAF9" w:rsidR="000957D7" w:rsidRPr="000957D7" w:rsidRDefault="000957D7" w:rsidP="000957D7">
      <w:pPr>
        <w:spacing w:line="240" w:lineRule="auto"/>
        <w:rPr>
          <w:rFonts w:ascii="Simplified Arabic" w:hAnsi="Simplified Arabic" w:cs="Simplified Arabic"/>
          <w:sz w:val="28"/>
          <w:szCs w:val="28"/>
        </w:rPr>
      </w:pPr>
      <w:r w:rsidRPr="000957D7">
        <w:rPr>
          <w:rFonts w:ascii="Simplified Arabic" w:hAnsi="Simplified Arabic" w:cs="Simplified Arabic"/>
          <w:sz w:val="28"/>
          <w:szCs w:val="28"/>
          <w:rtl/>
        </w:rPr>
        <w:t xml:space="preserve">أما </w:t>
      </w:r>
      <w:r w:rsidRPr="000957D7">
        <w:rPr>
          <w:rFonts w:ascii="Simplified Arabic" w:hAnsi="Simplified Arabic" w:cs="Simplified Arabic"/>
          <w:b/>
          <w:bCs/>
          <w:sz w:val="28"/>
          <w:szCs w:val="28"/>
          <w:rtl/>
        </w:rPr>
        <w:t>الأهمية التطبيقية</w:t>
      </w:r>
      <w:r w:rsidRPr="000957D7">
        <w:rPr>
          <w:rFonts w:ascii="Simplified Arabic" w:hAnsi="Simplified Arabic" w:cs="Simplified Arabic"/>
          <w:sz w:val="28"/>
          <w:szCs w:val="28"/>
          <w:rtl/>
        </w:rPr>
        <w:t xml:space="preserve"> فتتمثل </w:t>
      </w:r>
      <w:r w:rsidR="00D06F24" w:rsidRPr="000957D7">
        <w:rPr>
          <w:rFonts w:ascii="Simplified Arabic" w:hAnsi="Simplified Arabic" w:cs="Simplified Arabic" w:hint="cs"/>
          <w:sz w:val="28"/>
          <w:szCs w:val="28"/>
          <w:rtl/>
        </w:rPr>
        <w:t>فيما</w:t>
      </w:r>
      <w:r w:rsidRPr="000957D7">
        <w:rPr>
          <w:rFonts w:ascii="Simplified Arabic" w:hAnsi="Simplified Arabic" w:cs="Simplified Arabic"/>
          <w:sz w:val="28"/>
          <w:szCs w:val="28"/>
          <w:rtl/>
        </w:rPr>
        <w:t xml:space="preserve"> يمكن أن تقدمه نتائج الدراسة من مؤشرات عملية وإدارية يمكن أن يستفيد منها صُنّاع القرار والمديرون في شركات الطاقة عند تصميم وتنفيذ برامج التغيير. إذ تساعد الدراسة في تطوير استراتيجيات قيادية تركز على تمكين العاملين وتعزيز التزامهم ورفع مستوى الأداء المؤسسي، بما يتوافق مع متطلبات التحول الوطني</w:t>
      </w:r>
      <w:r w:rsidRPr="000957D7">
        <w:rPr>
          <w:rFonts w:ascii="Simplified Arabic" w:hAnsi="Simplified Arabic" w:cs="Simplified Arabic"/>
          <w:sz w:val="28"/>
          <w:szCs w:val="28"/>
        </w:rPr>
        <w:t xml:space="preserve"> (Northouse, 2021).</w:t>
      </w:r>
    </w:p>
    <w:p w14:paraId="0DDA0686" w14:textId="77777777" w:rsidR="000957D7" w:rsidRPr="000957D7" w:rsidRDefault="000957D7" w:rsidP="000957D7">
      <w:pPr>
        <w:spacing w:line="240" w:lineRule="auto"/>
        <w:rPr>
          <w:rFonts w:ascii="Simplified Arabic" w:hAnsi="Simplified Arabic" w:cs="Simplified Arabic"/>
          <w:sz w:val="28"/>
          <w:szCs w:val="28"/>
        </w:rPr>
      </w:pPr>
      <w:r w:rsidRPr="000957D7">
        <w:rPr>
          <w:rFonts w:ascii="Simplified Arabic" w:hAnsi="Simplified Arabic" w:cs="Simplified Arabic"/>
          <w:sz w:val="28"/>
          <w:szCs w:val="28"/>
          <w:rtl/>
        </w:rPr>
        <w:t>وتتجلى أهمية هذه الدراسة كذلك في مساهمتها في دعم برامج تطوير القيادات الوطنية في قطاع الطاقة، من خلال توفير إطار علمي يُبرز أثر ممارسات القيادة التحويلية في تعزيز فاعلية التغيير التنظيمي، بما يسهم في تحقيق الكفاءة والاستدامة المؤسسية ويدعم أهداف رؤية المملكة 2030 في بناء اقتصاد مزدهر تقوده قيادات فعّالة ومؤثرة</w:t>
      </w:r>
      <w:r w:rsidRPr="000957D7">
        <w:rPr>
          <w:rFonts w:ascii="Simplified Arabic" w:hAnsi="Simplified Arabic" w:cs="Simplified Arabic"/>
          <w:sz w:val="28"/>
          <w:szCs w:val="28"/>
        </w:rPr>
        <w:t>.</w:t>
      </w:r>
    </w:p>
    <w:p w14:paraId="14668AC4" w14:textId="77777777" w:rsidR="00F925D0" w:rsidRPr="000957D7" w:rsidRDefault="00F925D0" w:rsidP="000179C9">
      <w:pPr>
        <w:spacing w:line="240" w:lineRule="auto"/>
        <w:rPr>
          <w:rFonts w:ascii="Simplified Arabic" w:hAnsi="Simplified Arabic" w:cs="Simplified Arabic"/>
          <w:sz w:val="28"/>
          <w:szCs w:val="28"/>
          <w:u w:val="single"/>
          <w:rtl/>
        </w:rPr>
      </w:pPr>
    </w:p>
    <w:p w14:paraId="689670D3" w14:textId="77777777" w:rsidR="00F925D0" w:rsidRPr="0068416B" w:rsidRDefault="00F925D0" w:rsidP="000179C9">
      <w:pPr>
        <w:spacing w:line="240" w:lineRule="auto"/>
        <w:rPr>
          <w:rFonts w:ascii="Simplified Arabic" w:hAnsi="Simplified Arabic" w:cs="Simplified Arabic"/>
          <w:sz w:val="28"/>
          <w:szCs w:val="28"/>
          <w:u w:val="single"/>
          <w:rtl/>
        </w:rPr>
      </w:pPr>
    </w:p>
    <w:p w14:paraId="58B078B6" w14:textId="77777777" w:rsidR="00F925D0" w:rsidRPr="0068416B" w:rsidRDefault="00F925D0" w:rsidP="000179C9">
      <w:pPr>
        <w:spacing w:line="240" w:lineRule="auto"/>
        <w:rPr>
          <w:rFonts w:ascii="Simplified Arabic" w:hAnsi="Simplified Arabic" w:cs="Simplified Arabic"/>
          <w:sz w:val="28"/>
          <w:szCs w:val="28"/>
          <w:u w:val="single"/>
          <w:rtl/>
        </w:rPr>
      </w:pPr>
    </w:p>
    <w:p w14:paraId="05D06223" w14:textId="77777777" w:rsidR="000812D5" w:rsidRDefault="000812D5" w:rsidP="000179C9">
      <w:pPr>
        <w:spacing w:line="240" w:lineRule="auto"/>
        <w:rPr>
          <w:rFonts w:ascii="Simplified Arabic" w:hAnsi="Simplified Arabic" w:cs="Simplified Arabic"/>
          <w:sz w:val="28"/>
          <w:szCs w:val="28"/>
          <w:u w:val="single"/>
          <w:rtl/>
        </w:rPr>
      </w:pPr>
    </w:p>
    <w:p w14:paraId="392627B6" w14:textId="77777777" w:rsidR="00961DDF" w:rsidRPr="0068416B" w:rsidRDefault="00961DDF" w:rsidP="000179C9">
      <w:pPr>
        <w:spacing w:line="240" w:lineRule="auto"/>
        <w:rPr>
          <w:rFonts w:ascii="Simplified Arabic" w:hAnsi="Simplified Arabic" w:cs="Simplified Arabic"/>
          <w:sz w:val="28"/>
          <w:szCs w:val="28"/>
          <w:u w:val="single"/>
          <w:rtl/>
        </w:rPr>
      </w:pPr>
    </w:p>
    <w:p w14:paraId="0D1AC2D8" w14:textId="5472CF90" w:rsidR="00D22171" w:rsidRPr="00D935BF" w:rsidRDefault="00D22171" w:rsidP="000179C9">
      <w:pPr>
        <w:spacing w:line="240" w:lineRule="auto"/>
        <w:rPr>
          <w:rFonts w:ascii="Simplified Arabic" w:hAnsi="Simplified Arabic" w:cs="Simplified Arabic"/>
          <w:sz w:val="36"/>
          <w:szCs w:val="36"/>
          <w:rtl/>
        </w:rPr>
      </w:pPr>
      <w:bookmarkStart w:id="16" w:name="_Toc213707876"/>
      <w:bookmarkStart w:id="17" w:name="_Toc211624897"/>
      <w:r w:rsidRPr="00A777BD">
        <w:rPr>
          <w:rStyle w:val="Heading2Char"/>
          <w:rtl/>
        </w:rPr>
        <w:lastRenderedPageBreak/>
        <w:t>أهداف الدراسة</w:t>
      </w:r>
      <w:bookmarkEnd w:id="16"/>
      <w:r w:rsidR="00D935BF">
        <w:rPr>
          <w:rFonts w:ascii="Simplified Arabic" w:hAnsi="Simplified Arabic" w:cs="Simplified Arabic" w:hint="cs"/>
          <w:sz w:val="36"/>
          <w:szCs w:val="36"/>
          <w:rtl/>
        </w:rPr>
        <w:t>:</w:t>
      </w:r>
      <w:bookmarkEnd w:id="17"/>
    </w:p>
    <w:p w14:paraId="357F8B3B" w14:textId="0708CDA5" w:rsidR="00D06F24" w:rsidRPr="00D06F24" w:rsidRDefault="00D06F24" w:rsidP="00D06F24">
      <w:pPr>
        <w:spacing w:line="240" w:lineRule="auto"/>
        <w:rPr>
          <w:rFonts w:ascii="Simplified Arabic" w:hAnsi="Simplified Arabic" w:cs="Simplified Arabic"/>
          <w:sz w:val="28"/>
          <w:szCs w:val="28"/>
        </w:rPr>
      </w:pPr>
      <w:r w:rsidRPr="00D06F24">
        <w:rPr>
          <w:rFonts w:ascii="Simplified Arabic" w:hAnsi="Simplified Arabic" w:cs="Simplified Arabic"/>
          <w:sz w:val="28"/>
          <w:szCs w:val="28"/>
          <w:rtl/>
        </w:rPr>
        <w:t>تسعى هذه الدراسة إلى تحليل أثر القيادة التحويلية على نجاح برامج التغيير التنظيمي في شركات الطاقة في المملكة العربية السعودية، وذلك من خلال استكشاف العلاقة بين ممارسات القيادة التحويلية ومؤشرات نجاح التغيير. وتأتي أهمية تحديد أهداف واضحة للدراسة نظرًا لأن القيادة التحويلية تمثل أحد أكثر أنماط القيادة قدرةً على إحداث تحول إيجابي في الثقافة التنظيمية وتعزيز الالتزام الوظيفي لدى العاملين</w:t>
      </w:r>
      <w:r>
        <w:rPr>
          <w:rFonts w:ascii="Simplified Arabic" w:hAnsi="Simplified Arabic" w:cs="Simplified Arabic" w:hint="cs"/>
          <w:sz w:val="28"/>
          <w:szCs w:val="28"/>
          <w:rtl/>
        </w:rPr>
        <w:t>.</w:t>
      </w:r>
      <w:r w:rsidRPr="00D06F24">
        <w:rPr>
          <w:rFonts w:ascii="Simplified Arabic" w:hAnsi="Simplified Arabic" w:cs="Simplified Arabic"/>
          <w:sz w:val="28"/>
          <w:szCs w:val="28"/>
        </w:rPr>
        <w:t xml:space="preserve"> (Bass &amp; Riggio, 2006)</w:t>
      </w:r>
    </w:p>
    <w:p w14:paraId="790D25B4" w14:textId="77777777" w:rsidR="00D06F24" w:rsidRPr="00D06F24" w:rsidRDefault="00D06F24" w:rsidP="00D06F24">
      <w:pPr>
        <w:spacing w:line="240" w:lineRule="auto"/>
        <w:rPr>
          <w:rFonts w:ascii="Simplified Arabic" w:hAnsi="Simplified Arabic" w:cs="Simplified Arabic"/>
          <w:sz w:val="28"/>
          <w:szCs w:val="28"/>
        </w:rPr>
      </w:pPr>
      <w:r w:rsidRPr="00D06F24">
        <w:rPr>
          <w:rFonts w:ascii="Simplified Arabic" w:hAnsi="Simplified Arabic" w:cs="Simplified Arabic"/>
          <w:sz w:val="28"/>
          <w:szCs w:val="28"/>
          <w:rtl/>
        </w:rPr>
        <w:t>تهدف هذه الدراسة بصورة رئيسة إلى</w:t>
      </w:r>
      <w:r w:rsidRPr="00D06F24">
        <w:rPr>
          <w:rFonts w:ascii="Simplified Arabic" w:hAnsi="Simplified Arabic" w:cs="Simplified Arabic"/>
          <w:sz w:val="28"/>
          <w:szCs w:val="28"/>
        </w:rPr>
        <w:t>:</w:t>
      </w:r>
    </w:p>
    <w:p w14:paraId="086C7157" w14:textId="77777777" w:rsidR="00D06F24" w:rsidRPr="00D06F24" w:rsidRDefault="00D06F24" w:rsidP="00D06F24">
      <w:pPr>
        <w:spacing w:line="240" w:lineRule="auto"/>
        <w:rPr>
          <w:rFonts w:ascii="Simplified Arabic" w:hAnsi="Simplified Arabic" w:cs="Simplified Arabic"/>
          <w:sz w:val="28"/>
          <w:szCs w:val="28"/>
        </w:rPr>
      </w:pPr>
      <w:r w:rsidRPr="00D06F24">
        <w:rPr>
          <w:rFonts w:ascii="Simplified Arabic" w:hAnsi="Simplified Arabic" w:cs="Simplified Arabic"/>
          <w:b/>
          <w:bCs/>
          <w:sz w:val="28"/>
          <w:szCs w:val="28"/>
          <w:rtl/>
        </w:rPr>
        <w:t xml:space="preserve">تحليل أثر أبعاد القيادة التحويلية (التأثير المثالي، التحفيز </w:t>
      </w:r>
      <w:proofErr w:type="spellStart"/>
      <w:r w:rsidRPr="00D06F24">
        <w:rPr>
          <w:rFonts w:ascii="Simplified Arabic" w:hAnsi="Simplified Arabic" w:cs="Simplified Arabic"/>
          <w:b/>
          <w:bCs/>
          <w:sz w:val="28"/>
          <w:szCs w:val="28"/>
          <w:rtl/>
        </w:rPr>
        <w:t>الإلهامي</w:t>
      </w:r>
      <w:proofErr w:type="spellEnd"/>
      <w:r w:rsidRPr="00D06F24">
        <w:rPr>
          <w:rFonts w:ascii="Simplified Arabic" w:hAnsi="Simplified Arabic" w:cs="Simplified Arabic"/>
          <w:b/>
          <w:bCs/>
          <w:sz w:val="28"/>
          <w:szCs w:val="28"/>
          <w:rtl/>
        </w:rPr>
        <w:t>، الإثراء الفكري، والاعتبار الفردي) على نجاح برامج التغيير التنظيمي في شركات الطاقة في المملكة العربية السعودية</w:t>
      </w:r>
      <w:r w:rsidRPr="00D06F24">
        <w:rPr>
          <w:rFonts w:ascii="Simplified Arabic" w:hAnsi="Simplified Arabic" w:cs="Simplified Arabic"/>
          <w:b/>
          <w:bCs/>
          <w:sz w:val="28"/>
          <w:szCs w:val="28"/>
        </w:rPr>
        <w:t>.</w:t>
      </w:r>
    </w:p>
    <w:p w14:paraId="4344CF54" w14:textId="77777777" w:rsidR="00D06F24" w:rsidRPr="00D06F24" w:rsidRDefault="00D06F24" w:rsidP="00D06F24">
      <w:pPr>
        <w:spacing w:line="240" w:lineRule="auto"/>
        <w:rPr>
          <w:rFonts w:ascii="Simplified Arabic" w:hAnsi="Simplified Arabic" w:cs="Simplified Arabic"/>
          <w:sz w:val="28"/>
          <w:szCs w:val="28"/>
        </w:rPr>
      </w:pPr>
      <w:r w:rsidRPr="00D06F24">
        <w:rPr>
          <w:rFonts w:ascii="Simplified Arabic" w:hAnsi="Simplified Arabic" w:cs="Simplified Arabic"/>
          <w:sz w:val="28"/>
          <w:szCs w:val="28"/>
          <w:rtl/>
        </w:rPr>
        <w:t>ويتفرع عن هذا الهدف العام عدد من الأهداف الفرعية كما يلي</w:t>
      </w:r>
      <w:r w:rsidRPr="00D06F24">
        <w:rPr>
          <w:rFonts w:ascii="Simplified Arabic" w:hAnsi="Simplified Arabic" w:cs="Simplified Arabic"/>
          <w:sz w:val="28"/>
          <w:szCs w:val="28"/>
        </w:rPr>
        <w:t>:</w:t>
      </w:r>
    </w:p>
    <w:p w14:paraId="14A68C3D" w14:textId="77C5D960" w:rsidR="00D06F24" w:rsidRDefault="00D06F24">
      <w:pPr>
        <w:numPr>
          <w:ilvl w:val="0"/>
          <w:numId w:val="2"/>
        </w:numPr>
        <w:spacing w:line="240" w:lineRule="auto"/>
        <w:rPr>
          <w:rFonts w:ascii="Simplified Arabic" w:hAnsi="Simplified Arabic" w:cs="Simplified Arabic"/>
          <w:sz w:val="28"/>
          <w:szCs w:val="28"/>
        </w:rPr>
      </w:pPr>
      <w:r w:rsidRPr="00D06F24">
        <w:rPr>
          <w:rFonts w:ascii="Simplified Arabic" w:hAnsi="Simplified Arabic" w:cs="Simplified Arabic"/>
          <w:b/>
          <w:bCs/>
          <w:sz w:val="28"/>
          <w:szCs w:val="28"/>
          <w:rtl/>
        </w:rPr>
        <w:t>التعرّف على مستوى ممارسة القادة الإداريين في شركات الطاقة لأبعاد القيادة التحويلية</w:t>
      </w:r>
      <w:r w:rsidRPr="00D06F24">
        <w:rPr>
          <w:rFonts w:ascii="Simplified Arabic" w:hAnsi="Simplified Arabic" w:cs="Simplified Arabic"/>
          <w:sz w:val="28"/>
          <w:szCs w:val="28"/>
          <w:rtl/>
        </w:rPr>
        <w:t>، ومدى وعيهم بأهمية هذا النمط القيادي في دعم عمليات التطوير</w:t>
      </w:r>
      <w:r>
        <w:rPr>
          <w:rFonts w:ascii="Simplified Arabic" w:hAnsi="Simplified Arabic" w:cs="Simplified Arabic" w:hint="cs"/>
          <w:sz w:val="28"/>
          <w:szCs w:val="28"/>
          <w:rtl/>
        </w:rPr>
        <w:t xml:space="preserve"> التنظيمي.</w:t>
      </w:r>
    </w:p>
    <w:p w14:paraId="41D29040" w14:textId="0D9280A0" w:rsidR="00D06F24" w:rsidRPr="00D06F24" w:rsidRDefault="00D06F24" w:rsidP="00D06F24">
      <w:pPr>
        <w:spacing w:line="240" w:lineRule="auto"/>
        <w:ind w:left="360"/>
        <w:rPr>
          <w:rFonts w:ascii="Simplified Arabic" w:hAnsi="Simplified Arabic" w:cs="Simplified Arabic"/>
          <w:sz w:val="28"/>
          <w:szCs w:val="28"/>
        </w:rPr>
      </w:pPr>
      <w:r w:rsidRPr="00D06F24">
        <w:rPr>
          <w:rFonts w:ascii="Simplified Arabic" w:hAnsi="Simplified Arabic" w:cs="Simplified Arabic"/>
          <w:sz w:val="28"/>
          <w:szCs w:val="28"/>
          <w:rtl/>
        </w:rPr>
        <w:t xml:space="preserve"> </w:t>
      </w:r>
      <w:r w:rsidRPr="00D06F24">
        <w:rPr>
          <w:rFonts w:ascii="Simplified Arabic" w:hAnsi="Simplified Arabic" w:cs="Simplified Arabic"/>
          <w:sz w:val="28"/>
          <w:szCs w:val="28"/>
        </w:rPr>
        <w:t xml:space="preserve">(Avolio &amp; </w:t>
      </w:r>
      <w:proofErr w:type="spellStart"/>
      <w:r w:rsidRPr="00D06F24">
        <w:rPr>
          <w:rFonts w:ascii="Simplified Arabic" w:hAnsi="Simplified Arabic" w:cs="Simplified Arabic"/>
          <w:sz w:val="28"/>
          <w:szCs w:val="28"/>
        </w:rPr>
        <w:t>Yammarino</w:t>
      </w:r>
      <w:proofErr w:type="spellEnd"/>
      <w:r w:rsidRPr="00D06F24">
        <w:rPr>
          <w:rFonts w:ascii="Simplified Arabic" w:hAnsi="Simplified Arabic" w:cs="Simplified Arabic"/>
          <w:sz w:val="28"/>
          <w:szCs w:val="28"/>
        </w:rPr>
        <w:t>, 2013)</w:t>
      </w:r>
    </w:p>
    <w:p w14:paraId="45F4ACB5" w14:textId="77777777" w:rsidR="00D06F24" w:rsidRPr="00D06F24" w:rsidRDefault="00D06F24">
      <w:pPr>
        <w:numPr>
          <w:ilvl w:val="0"/>
          <w:numId w:val="2"/>
        </w:numPr>
        <w:spacing w:line="240" w:lineRule="auto"/>
        <w:rPr>
          <w:rFonts w:ascii="Simplified Arabic" w:hAnsi="Simplified Arabic" w:cs="Simplified Arabic"/>
          <w:sz w:val="28"/>
          <w:szCs w:val="28"/>
        </w:rPr>
      </w:pPr>
      <w:r w:rsidRPr="00D06F24">
        <w:rPr>
          <w:rFonts w:ascii="Simplified Arabic" w:hAnsi="Simplified Arabic" w:cs="Simplified Arabic"/>
          <w:b/>
          <w:bCs/>
          <w:sz w:val="28"/>
          <w:szCs w:val="28"/>
          <w:rtl/>
        </w:rPr>
        <w:t xml:space="preserve">تحليل العلاقة بين التأثير المثالي للقادة والتحفيز </w:t>
      </w:r>
      <w:proofErr w:type="spellStart"/>
      <w:r w:rsidRPr="00D06F24">
        <w:rPr>
          <w:rFonts w:ascii="Simplified Arabic" w:hAnsi="Simplified Arabic" w:cs="Simplified Arabic"/>
          <w:b/>
          <w:bCs/>
          <w:sz w:val="28"/>
          <w:szCs w:val="28"/>
          <w:rtl/>
        </w:rPr>
        <w:t>الإلهامي</w:t>
      </w:r>
      <w:proofErr w:type="spellEnd"/>
      <w:r w:rsidRPr="00D06F24">
        <w:rPr>
          <w:rFonts w:ascii="Simplified Arabic" w:hAnsi="Simplified Arabic" w:cs="Simplified Arabic"/>
          <w:b/>
          <w:bCs/>
          <w:sz w:val="28"/>
          <w:szCs w:val="28"/>
          <w:rtl/>
        </w:rPr>
        <w:t xml:space="preserve"> للعاملين</w:t>
      </w:r>
      <w:r w:rsidRPr="00D06F24">
        <w:rPr>
          <w:rFonts w:ascii="Simplified Arabic" w:hAnsi="Simplified Arabic" w:cs="Simplified Arabic"/>
          <w:sz w:val="28"/>
          <w:szCs w:val="28"/>
          <w:rtl/>
        </w:rPr>
        <w:t xml:space="preserve"> وبين قدرتهم على تبني التغيير والتفاعل الإيجابي معه</w:t>
      </w:r>
      <w:r w:rsidRPr="00D06F24">
        <w:rPr>
          <w:rFonts w:ascii="Simplified Arabic" w:hAnsi="Simplified Arabic" w:cs="Simplified Arabic"/>
          <w:sz w:val="28"/>
          <w:szCs w:val="28"/>
        </w:rPr>
        <w:t>.</w:t>
      </w:r>
    </w:p>
    <w:p w14:paraId="56928434" w14:textId="77777777" w:rsidR="00D06F24" w:rsidRPr="00D06F24" w:rsidRDefault="00D06F24">
      <w:pPr>
        <w:numPr>
          <w:ilvl w:val="0"/>
          <w:numId w:val="2"/>
        </w:numPr>
        <w:spacing w:line="240" w:lineRule="auto"/>
        <w:rPr>
          <w:rFonts w:ascii="Simplified Arabic" w:hAnsi="Simplified Arabic" w:cs="Simplified Arabic"/>
          <w:sz w:val="28"/>
          <w:szCs w:val="28"/>
        </w:rPr>
      </w:pPr>
      <w:r w:rsidRPr="00D06F24">
        <w:rPr>
          <w:rFonts w:ascii="Simplified Arabic" w:hAnsi="Simplified Arabic" w:cs="Simplified Arabic"/>
          <w:b/>
          <w:bCs/>
          <w:sz w:val="28"/>
          <w:szCs w:val="28"/>
          <w:rtl/>
        </w:rPr>
        <w:t>قياس أثر الإثراء الفكري والاعتبار الفردي</w:t>
      </w:r>
      <w:r w:rsidRPr="00D06F24">
        <w:rPr>
          <w:rFonts w:ascii="Simplified Arabic" w:hAnsi="Simplified Arabic" w:cs="Simplified Arabic"/>
          <w:sz w:val="28"/>
          <w:szCs w:val="28"/>
          <w:rtl/>
        </w:rPr>
        <w:t xml:space="preserve"> على تعزيز الالتزام الوظيفي وتقليل مقاومة التغيير داخل بيئة العمل</w:t>
      </w:r>
      <w:r w:rsidRPr="00D06F24">
        <w:rPr>
          <w:rFonts w:ascii="Simplified Arabic" w:hAnsi="Simplified Arabic" w:cs="Simplified Arabic"/>
          <w:sz w:val="28"/>
          <w:szCs w:val="28"/>
        </w:rPr>
        <w:t xml:space="preserve"> (Northouse, 2021).</w:t>
      </w:r>
    </w:p>
    <w:p w14:paraId="4DE6A0AC" w14:textId="77777777" w:rsidR="00D06F24" w:rsidRPr="00D06F24" w:rsidRDefault="00D06F24">
      <w:pPr>
        <w:numPr>
          <w:ilvl w:val="0"/>
          <w:numId w:val="2"/>
        </w:numPr>
        <w:spacing w:line="240" w:lineRule="auto"/>
        <w:rPr>
          <w:rFonts w:ascii="Simplified Arabic" w:hAnsi="Simplified Arabic" w:cs="Simplified Arabic"/>
          <w:sz w:val="28"/>
          <w:szCs w:val="28"/>
        </w:rPr>
      </w:pPr>
      <w:r w:rsidRPr="00D06F24">
        <w:rPr>
          <w:rFonts w:ascii="Simplified Arabic" w:hAnsi="Simplified Arabic" w:cs="Simplified Arabic"/>
          <w:b/>
          <w:bCs/>
          <w:sz w:val="28"/>
          <w:szCs w:val="28"/>
          <w:rtl/>
        </w:rPr>
        <w:t>تحديد العلاقة بين ممارسات القيادة التحويلية ونجاح برامج التغيير التنظيمي</w:t>
      </w:r>
      <w:r w:rsidRPr="00D06F24">
        <w:rPr>
          <w:rFonts w:ascii="Simplified Arabic" w:hAnsi="Simplified Arabic" w:cs="Simplified Arabic"/>
          <w:sz w:val="28"/>
          <w:szCs w:val="28"/>
          <w:rtl/>
        </w:rPr>
        <w:t xml:space="preserve"> من خلال مؤشرات الأداء المؤسسي وتحسين الكفاءة التشغيلية</w:t>
      </w:r>
      <w:r w:rsidRPr="00D06F24">
        <w:rPr>
          <w:rFonts w:ascii="Simplified Arabic" w:hAnsi="Simplified Arabic" w:cs="Simplified Arabic"/>
          <w:sz w:val="28"/>
          <w:szCs w:val="28"/>
        </w:rPr>
        <w:t>.</w:t>
      </w:r>
    </w:p>
    <w:p w14:paraId="23AEC1E6" w14:textId="77777777" w:rsidR="00D06F24" w:rsidRPr="00D06F24" w:rsidRDefault="00D06F24">
      <w:pPr>
        <w:numPr>
          <w:ilvl w:val="0"/>
          <w:numId w:val="2"/>
        </w:numPr>
        <w:spacing w:line="240" w:lineRule="auto"/>
        <w:rPr>
          <w:rFonts w:ascii="Simplified Arabic" w:hAnsi="Simplified Arabic" w:cs="Simplified Arabic"/>
          <w:sz w:val="28"/>
          <w:szCs w:val="28"/>
        </w:rPr>
      </w:pPr>
      <w:r w:rsidRPr="00D06F24">
        <w:rPr>
          <w:rFonts w:ascii="Simplified Arabic" w:hAnsi="Simplified Arabic" w:cs="Simplified Arabic"/>
          <w:b/>
          <w:bCs/>
          <w:sz w:val="28"/>
          <w:szCs w:val="28"/>
          <w:rtl/>
        </w:rPr>
        <w:t>اقتراح توصيات عملية</w:t>
      </w:r>
      <w:r w:rsidRPr="00D06F24">
        <w:rPr>
          <w:rFonts w:ascii="Simplified Arabic" w:hAnsi="Simplified Arabic" w:cs="Simplified Arabic"/>
          <w:sz w:val="28"/>
          <w:szCs w:val="28"/>
          <w:rtl/>
        </w:rPr>
        <w:t xml:space="preserve"> تساعد القيادات في شركات الطاقة على تبنّي ممارسات قيادية فعّالة تسهم في رفع مستوى فاعلية برامج التغيير وتحقيق الاستدامة المؤسسية</w:t>
      </w:r>
      <w:r w:rsidRPr="00D06F24">
        <w:rPr>
          <w:rFonts w:ascii="Simplified Arabic" w:hAnsi="Simplified Arabic" w:cs="Simplified Arabic"/>
          <w:sz w:val="28"/>
          <w:szCs w:val="28"/>
        </w:rPr>
        <w:t>.</w:t>
      </w:r>
    </w:p>
    <w:p w14:paraId="02515F1D" w14:textId="77777777" w:rsidR="00D06F24" w:rsidRPr="00D06F24" w:rsidRDefault="00D06F24" w:rsidP="00D06F24">
      <w:pPr>
        <w:spacing w:line="240" w:lineRule="auto"/>
        <w:rPr>
          <w:rFonts w:ascii="Simplified Arabic" w:hAnsi="Simplified Arabic" w:cs="Simplified Arabic"/>
          <w:sz w:val="28"/>
          <w:szCs w:val="28"/>
        </w:rPr>
      </w:pPr>
      <w:r w:rsidRPr="00D06F24">
        <w:rPr>
          <w:rFonts w:ascii="Simplified Arabic" w:hAnsi="Simplified Arabic" w:cs="Simplified Arabic"/>
          <w:sz w:val="28"/>
          <w:szCs w:val="28"/>
          <w:rtl/>
        </w:rPr>
        <w:t xml:space="preserve">من خلال تحقيق هذه الأهداف، تسعى الدراسة إلى تقديم إطار علمي وتطبيقي يمكن الاعتماد عليه في تطوير مهارات القادة الإداريين وتعزيز قدرتهم على قيادة التغيير بفاعلية. كما تأمل في الإسهام في تطوير السياسات الإدارية في قطاع الطاقة السعودي بما يتماشى مع متطلبات التحول الوطني ومبادئ رؤية المملكة 2030 </w:t>
      </w:r>
      <w:r w:rsidRPr="00D06F24">
        <w:rPr>
          <w:rFonts w:ascii="Simplified Arabic" w:hAnsi="Simplified Arabic" w:cs="Simplified Arabic"/>
          <w:sz w:val="28"/>
          <w:szCs w:val="28"/>
        </w:rPr>
        <w:t>(Vision 2030, 2016).</w:t>
      </w:r>
    </w:p>
    <w:p w14:paraId="1A48E59B" w14:textId="77777777" w:rsidR="00F925D0" w:rsidRPr="00D06F24" w:rsidRDefault="00F925D0" w:rsidP="000179C9">
      <w:pPr>
        <w:spacing w:line="240" w:lineRule="auto"/>
        <w:rPr>
          <w:rFonts w:ascii="Simplified Arabic" w:hAnsi="Simplified Arabic" w:cs="Simplified Arabic"/>
          <w:sz w:val="28"/>
          <w:szCs w:val="28"/>
          <w:u w:val="single"/>
          <w:rtl/>
        </w:rPr>
      </w:pPr>
    </w:p>
    <w:p w14:paraId="56B19CA7" w14:textId="7734C795" w:rsidR="00D22171" w:rsidRPr="006727A4" w:rsidRDefault="00D22171" w:rsidP="000179C9">
      <w:pPr>
        <w:spacing w:line="240" w:lineRule="auto"/>
        <w:rPr>
          <w:rFonts w:ascii="Simplified Arabic" w:hAnsi="Simplified Arabic" w:cs="Simplified Arabic"/>
          <w:sz w:val="36"/>
          <w:szCs w:val="36"/>
          <w:rtl/>
        </w:rPr>
      </w:pPr>
      <w:bookmarkStart w:id="18" w:name="_Toc213707877"/>
      <w:bookmarkStart w:id="19" w:name="_Toc211624898"/>
      <w:r w:rsidRPr="00A777BD">
        <w:rPr>
          <w:rStyle w:val="Heading2Char"/>
          <w:rtl/>
        </w:rPr>
        <w:lastRenderedPageBreak/>
        <w:t>تساؤلات الدراسة</w:t>
      </w:r>
      <w:bookmarkEnd w:id="18"/>
      <w:r w:rsidR="006727A4" w:rsidRPr="006727A4">
        <w:rPr>
          <w:rFonts w:ascii="Simplified Arabic" w:hAnsi="Simplified Arabic" w:cs="Simplified Arabic" w:hint="cs"/>
          <w:sz w:val="36"/>
          <w:szCs w:val="36"/>
          <w:rtl/>
        </w:rPr>
        <w:t>:</w:t>
      </w:r>
      <w:bookmarkEnd w:id="19"/>
      <w:r w:rsidR="006727A4" w:rsidRPr="006727A4">
        <w:rPr>
          <w:rFonts w:ascii="Simplified Arabic" w:hAnsi="Simplified Arabic" w:cs="Simplified Arabic" w:hint="cs"/>
          <w:sz w:val="36"/>
          <w:szCs w:val="36"/>
          <w:rtl/>
        </w:rPr>
        <w:t xml:space="preserve"> </w:t>
      </w:r>
    </w:p>
    <w:p w14:paraId="15E1407D" w14:textId="50DE43BE" w:rsidR="00F23DE9" w:rsidRPr="00F23DE9" w:rsidRDefault="00F23DE9" w:rsidP="00F23DE9">
      <w:pPr>
        <w:spacing w:line="240" w:lineRule="auto"/>
        <w:rPr>
          <w:rFonts w:ascii="Simplified Arabic" w:hAnsi="Simplified Arabic" w:cs="Simplified Arabic"/>
          <w:sz w:val="28"/>
          <w:szCs w:val="28"/>
        </w:rPr>
      </w:pPr>
      <w:bookmarkStart w:id="20" w:name="_Toc211624899"/>
      <w:r w:rsidRPr="00F23DE9">
        <w:rPr>
          <w:rFonts w:ascii="Simplified Arabic" w:hAnsi="Simplified Arabic" w:cs="Simplified Arabic"/>
          <w:sz w:val="28"/>
          <w:szCs w:val="28"/>
          <w:rtl/>
        </w:rPr>
        <w:t xml:space="preserve">تُعد صياغة التساؤلات البحثية خطوة أساسية لتوجيه الدراسة وتحديد إطارها المفاهيمي والمنهجي، إذ تساعد في فهم العلاقة بين متغيرات البحث وتوضيح مسار التحليل. وانطلاقًا من أهمية القيادة التحويلية بوصفها أحد أنماط القيادة الأكثر تأثيرًا في تحفيز العاملين </w:t>
      </w:r>
      <w:proofErr w:type="gramStart"/>
      <w:r w:rsidRPr="00F23DE9">
        <w:rPr>
          <w:rFonts w:ascii="Simplified Arabic" w:hAnsi="Simplified Arabic" w:cs="Simplified Arabic"/>
          <w:sz w:val="28"/>
          <w:szCs w:val="28"/>
          <w:rtl/>
        </w:rPr>
        <w:t>و ثقافة</w:t>
      </w:r>
      <w:proofErr w:type="gramEnd"/>
      <w:r w:rsidRPr="00F23DE9">
        <w:rPr>
          <w:rFonts w:ascii="Simplified Arabic" w:hAnsi="Simplified Arabic" w:cs="Simplified Arabic"/>
          <w:sz w:val="28"/>
          <w:szCs w:val="28"/>
          <w:rtl/>
        </w:rPr>
        <w:t xml:space="preserve"> التغيير</w:t>
      </w:r>
      <w:r w:rsidRPr="00F23DE9">
        <w:rPr>
          <w:rFonts w:ascii="Simplified Arabic" w:hAnsi="Simplified Arabic" w:cs="Simplified Arabic"/>
          <w:sz w:val="28"/>
          <w:szCs w:val="28"/>
        </w:rPr>
        <w:t xml:space="preserve"> (Bass &amp; Riggio, 2006)</w:t>
      </w:r>
      <w:r w:rsidRPr="00F23DE9">
        <w:rPr>
          <w:rFonts w:ascii="Simplified Arabic" w:hAnsi="Simplified Arabic" w:cs="Simplified Arabic"/>
          <w:sz w:val="28"/>
          <w:szCs w:val="28"/>
          <w:rtl/>
        </w:rPr>
        <w:t xml:space="preserve">، تسعى هذه الدراسة إلى استكشاف أثرها على </w:t>
      </w:r>
      <w:r w:rsidRPr="00F23DE9">
        <w:rPr>
          <w:rFonts w:ascii="Simplified Arabic" w:hAnsi="Simplified Arabic" w:cs="Simplified Arabic"/>
          <w:b/>
          <w:bCs/>
          <w:sz w:val="28"/>
          <w:szCs w:val="28"/>
          <w:rtl/>
        </w:rPr>
        <w:t>نجاح برامج التغيير التنظيمي</w:t>
      </w:r>
      <w:r w:rsidRPr="00F23DE9">
        <w:rPr>
          <w:rFonts w:ascii="Simplified Arabic" w:hAnsi="Simplified Arabic" w:cs="Simplified Arabic"/>
          <w:sz w:val="28"/>
          <w:szCs w:val="28"/>
          <w:rtl/>
        </w:rPr>
        <w:t xml:space="preserve"> في </w:t>
      </w:r>
      <w:r w:rsidRPr="00F23DE9">
        <w:rPr>
          <w:rFonts w:ascii="Simplified Arabic" w:hAnsi="Simplified Arabic" w:cs="Simplified Arabic"/>
          <w:b/>
          <w:bCs/>
          <w:sz w:val="28"/>
          <w:szCs w:val="28"/>
          <w:rtl/>
        </w:rPr>
        <w:t>شركات الطاقة في المملكة العربية السعودية</w:t>
      </w:r>
      <w:r w:rsidRPr="00F23DE9">
        <w:rPr>
          <w:rFonts w:ascii="Simplified Arabic" w:hAnsi="Simplified Arabic" w:cs="Simplified Arabic"/>
          <w:sz w:val="28"/>
          <w:szCs w:val="28"/>
          <w:rtl/>
        </w:rPr>
        <w:t>، والتي تمثل أحد القطاعات الحيوية ضمن أهداف رؤية المملكة 2030 الرامية إلى التحول والتنويع الاقتصادي</w:t>
      </w:r>
      <w:r w:rsidRPr="00F23DE9">
        <w:rPr>
          <w:rFonts w:ascii="Simplified Arabic" w:hAnsi="Simplified Arabic" w:cs="Simplified Arabic"/>
          <w:sz w:val="28"/>
          <w:szCs w:val="28"/>
        </w:rPr>
        <w:t xml:space="preserve"> (Vision 2030, 2016).</w:t>
      </w:r>
    </w:p>
    <w:p w14:paraId="7D73B34E" w14:textId="77777777" w:rsidR="00F23DE9" w:rsidRPr="00F23DE9" w:rsidRDefault="00F23DE9" w:rsidP="00F23DE9">
      <w:pPr>
        <w:spacing w:line="240" w:lineRule="auto"/>
        <w:rPr>
          <w:rFonts w:ascii="Simplified Arabic" w:hAnsi="Simplified Arabic" w:cs="Simplified Arabic"/>
          <w:sz w:val="28"/>
          <w:szCs w:val="28"/>
        </w:rPr>
      </w:pPr>
      <w:r w:rsidRPr="00F23DE9">
        <w:rPr>
          <w:rFonts w:ascii="Simplified Arabic" w:hAnsi="Simplified Arabic" w:cs="Simplified Arabic"/>
          <w:sz w:val="28"/>
          <w:szCs w:val="28"/>
          <w:rtl/>
        </w:rPr>
        <w:t>وفي ضوء ما سبق، تتمثل مشكلة الدراسة في السعي للإجابة عن التساؤل الرئيس الآتي</w:t>
      </w:r>
      <w:r w:rsidRPr="00F23DE9">
        <w:rPr>
          <w:rFonts w:ascii="Simplified Arabic" w:hAnsi="Simplified Arabic" w:cs="Simplified Arabic"/>
          <w:sz w:val="28"/>
          <w:szCs w:val="28"/>
        </w:rPr>
        <w:t>:</w:t>
      </w:r>
    </w:p>
    <w:p w14:paraId="5AB2A481" w14:textId="77777777" w:rsidR="00F23DE9" w:rsidRPr="00F23DE9" w:rsidRDefault="00F23DE9" w:rsidP="00F23DE9">
      <w:pPr>
        <w:spacing w:line="240" w:lineRule="auto"/>
        <w:rPr>
          <w:rFonts w:ascii="Simplified Arabic" w:hAnsi="Simplified Arabic" w:cs="Simplified Arabic"/>
          <w:sz w:val="28"/>
          <w:szCs w:val="28"/>
        </w:rPr>
      </w:pPr>
      <w:r w:rsidRPr="00F23DE9">
        <w:rPr>
          <w:rFonts w:ascii="Simplified Arabic" w:hAnsi="Simplified Arabic" w:cs="Simplified Arabic"/>
          <w:b/>
          <w:bCs/>
          <w:sz w:val="28"/>
          <w:szCs w:val="28"/>
          <w:rtl/>
        </w:rPr>
        <w:t>ما أثر القيادة التحويلية على نجاح برامج التغيير التنظيمي في شركات الطاقة في المملكة العربية السعودية؟</w:t>
      </w:r>
    </w:p>
    <w:p w14:paraId="125DDBBB" w14:textId="77777777" w:rsidR="00F23DE9" w:rsidRPr="00F23DE9" w:rsidRDefault="00F23DE9" w:rsidP="00F23DE9">
      <w:pPr>
        <w:spacing w:line="240" w:lineRule="auto"/>
        <w:rPr>
          <w:rFonts w:ascii="Simplified Arabic" w:hAnsi="Simplified Arabic" w:cs="Simplified Arabic"/>
          <w:sz w:val="28"/>
          <w:szCs w:val="28"/>
        </w:rPr>
      </w:pPr>
      <w:r w:rsidRPr="00F23DE9">
        <w:rPr>
          <w:rFonts w:ascii="Simplified Arabic" w:hAnsi="Simplified Arabic" w:cs="Simplified Arabic"/>
          <w:sz w:val="28"/>
          <w:szCs w:val="28"/>
          <w:rtl/>
        </w:rPr>
        <w:t>وللإجابة على هذا التساؤل الرئيس، تطرح الدراسة مجموعة من التساؤلات الفرعية التي تغطي أبعاد القيادة التحويلية الأربعة وعلاقتها بمؤشرات نجاح التغيير التنظيمي، وذلك على النحو الآتي</w:t>
      </w:r>
      <w:r w:rsidRPr="00F23DE9">
        <w:rPr>
          <w:rFonts w:ascii="Simplified Arabic" w:hAnsi="Simplified Arabic" w:cs="Simplified Arabic"/>
          <w:sz w:val="28"/>
          <w:szCs w:val="28"/>
        </w:rPr>
        <w:t>:</w:t>
      </w:r>
    </w:p>
    <w:p w14:paraId="7D36FCBD" w14:textId="77777777" w:rsidR="00F23DE9" w:rsidRDefault="00F23DE9">
      <w:pPr>
        <w:numPr>
          <w:ilvl w:val="0"/>
          <w:numId w:val="3"/>
        </w:numPr>
        <w:spacing w:line="240" w:lineRule="auto"/>
        <w:rPr>
          <w:rFonts w:ascii="Simplified Arabic" w:hAnsi="Simplified Arabic" w:cs="Simplified Arabic"/>
          <w:sz w:val="28"/>
          <w:szCs w:val="28"/>
        </w:rPr>
      </w:pPr>
      <w:r w:rsidRPr="00F23DE9">
        <w:rPr>
          <w:rFonts w:ascii="Simplified Arabic" w:hAnsi="Simplified Arabic" w:cs="Simplified Arabic"/>
          <w:sz w:val="28"/>
          <w:szCs w:val="28"/>
          <w:rtl/>
        </w:rPr>
        <w:t xml:space="preserve">ما مدى ممارسة القادة الإداريين في شركات الطاقة السعودية لأبعاد القيادة التحويلية (التأثير المثالي، التحفيز </w:t>
      </w:r>
      <w:proofErr w:type="spellStart"/>
      <w:r w:rsidRPr="00F23DE9">
        <w:rPr>
          <w:rFonts w:ascii="Simplified Arabic" w:hAnsi="Simplified Arabic" w:cs="Simplified Arabic"/>
          <w:sz w:val="28"/>
          <w:szCs w:val="28"/>
          <w:rtl/>
        </w:rPr>
        <w:t>الإلهامي</w:t>
      </w:r>
      <w:proofErr w:type="spellEnd"/>
      <w:r w:rsidRPr="00F23DE9">
        <w:rPr>
          <w:rFonts w:ascii="Simplified Arabic" w:hAnsi="Simplified Arabic" w:cs="Simplified Arabic"/>
          <w:sz w:val="28"/>
          <w:szCs w:val="28"/>
          <w:rtl/>
        </w:rPr>
        <w:t>، الإثراء الفكري، والاعتبار الفردي)؟</w:t>
      </w:r>
    </w:p>
    <w:p w14:paraId="35C359DE" w14:textId="418ADCC4" w:rsidR="00F23DE9" w:rsidRPr="00F23DE9" w:rsidRDefault="00F23DE9" w:rsidP="00F23DE9">
      <w:pPr>
        <w:spacing w:line="240" w:lineRule="auto"/>
        <w:ind w:left="360"/>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F23DE9">
        <w:rPr>
          <w:rFonts w:ascii="Simplified Arabic" w:hAnsi="Simplified Arabic" w:cs="Simplified Arabic"/>
          <w:sz w:val="28"/>
          <w:szCs w:val="28"/>
        </w:rPr>
        <w:t xml:space="preserve"> (Avolio &amp; </w:t>
      </w:r>
      <w:proofErr w:type="spellStart"/>
      <w:r w:rsidRPr="00F23DE9">
        <w:rPr>
          <w:rFonts w:ascii="Simplified Arabic" w:hAnsi="Simplified Arabic" w:cs="Simplified Arabic"/>
          <w:sz w:val="28"/>
          <w:szCs w:val="28"/>
        </w:rPr>
        <w:t>Yammarino</w:t>
      </w:r>
      <w:proofErr w:type="spellEnd"/>
      <w:r w:rsidRPr="00F23DE9">
        <w:rPr>
          <w:rFonts w:ascii="Simplified Arabic" w:hAnsi="Simplified Arabic" w:cs="Simplified Arabic"/>
          <w:sz w:val="28"/>
          <w:szCs w:val="28"/>
        </w:rPr>
        <w:t>, 2013)</w:t>
      </w:r>
    </w:p>
    <w:p w14:paraId="225B77B0" w14:textId="77777777" w:rsidR="00F23DE9" w:rsidRPr="00F23DE9" w:rsidRDefault="00F23DE9">
      <w:pPr>
        <w:numPr>
          <w:ilvl w:val="0"/>
          <w:numId w:val="3"/>
        </w:numPr>
        <w:spacing w:line="240" w:lineRule="auto"/>
        <w:rPr>
          <w:rFonts w:ascii="Simplified Arabic" w:hAnsi="Simplified Arabic" w:cs="Simplified Arabic"/>
          <w:sz w:val="28"/>
          <w:szCs w:val="28"/>
        </w:rPr>
      </w:pPr>
      <w:r w:rsidRPr="00F23DE9">
        <w:rPr>
          <w:rFonts w:ascii="Simplified Arabic" w:hAnsi="Simplified Arabic" w:cs="Simplified Arabic"/>
          <w:sz w:val="28"/>
          <w:szCs w:val="28"/>
          <w:rtl/>
        </w:rPr>
        <w:t>ما العلاقة بين التأثير المثالي للقائد وبين تحقيق الأهداف التنظيمية خلال تنفيذ برامج التغيير؟</w:t>
      </w:r>
    </w:p>
    <w:p w14:paraId="2A0B4CD7" w14:textId="77777777" w:rsidR="00F23DE9" w:rsidRPr="00F23DE9" w:rsidRDefault="00F23DE9">
      <w:pPr>
        <w:numPr>
          <w:ilvl w:val="0"/>
          <w:numId w:val="3"/>
        </w:numPr>
        <w:spacing w:line="240" w:lineRule="auto"/>
        <w:rPr>
          <w:rFonts w:ascii="Simplified Arabic" w:hAnsi="Simplified Arabic" w:cs="Simplified Arabic"/>
          <w:sz w:val="28"/>
          <w:szCs w:val="28"/>
        </w:rPr>
      </w:pPr>
      <w:r w:rsidRPr="00F23DE9">
        <w:rPr>
          <w:rFonts w:ascii="Simplified Arabic" w:hAnsi="Simplified Arabic" w:cs="Simplified Arabic"/>
          <w:sz w:val="28"/>
          <w:szCs w:val="28"/>
          <w:rtl/>
        </w:rPr>
        <w:t xml:space="preserve">إلى أي مدى يسهم التحفيز </w:t>
      </w:r>
      <w:proofErr w:type="spellStart"/>
      <w:r w:rsidRPr="00F23DE9">
        <w:rPr>
          <w:rFonts w:ascii="Simplified Arabic" w:hAnsi="Simplified Arabic" w:cs="Simplified Arabic"/>
          <w:sz w:val="28"/>
          <w:szCs w:val="28"/>
          <w:rtl/>
        </w:rPr>
        <w:t>الإلهامي</w:t>
      </w:r>
      <w:proofErr w:type="spellEnd"/>
      <w:r w:rsidRPr="00F23DE9">
        <w:rPr>
          <w:rFonts w:ascii="Simplified Arabic" w:hAnsi="Simplified Arabic" w:cs="Simplified Arabic"/>
          <w:sz w:val="28"/>
          <w:szCs w:val="28"/>
          <w:rtl/>
        </w:rPr>
        <w:t xml:space="preserve"> في تعزيز الالتزام الوظيفي ودعم توجه العاملين نحو التغيير؟</w:t>
      </w:r>
    </w:p>
    <w:p w14:paraId="0E8FACE6" w14:textId="77777777" w:rsidR="00F23DE9" w:rsidRPr="00F23DE9" w:rsidRDefault="00F23DE9">
      <w:pPr>
        <w:numPr>
          <w:ilvl w:val="0"/>
          <w:numId w:val="3"/>
        </w:numPr>
        <w:spacing w:line="240" w:lineRule="auto"/>
        <w:rPr>
          <w:rFonts w:ascii="Simplified Arabic" w:hAnsi="Simplified Arabic" w:cs="Simplified Arabic"/>
          <w:sz w:val="28"/>
          <w:szCs w:val="28"/>
        </w:rPr>
      </w:pPr>
      <w:r w:rsidRPr="00F23DE9">
        <w:rPr>
          <w:rFonts w:ascii="Simplified Arabic" w:hAnsi="Simplified Arabic" w:cs="Simplified Arabic"/>
          <w:sz w:val="28"/>
          <w:szCs w:val="28"/>
          <w:rtl/>
        </w:rPr>
        <w:t>كيف يؤثر الإثراء الفكري في تشجيع الإبداع التنظيمي والمبادرات التطويرية أثناء عمليات التغيير؟</w:t>
      </w:r>
      <w:r w:rsidRPr="00F23DE9">
        <w:rPr>
          <w:rFonts w:ascii="Simplified Arabic" w:hAnsi="Simplified Arabic" w:cs="Simplified Arabic"/>
          <w:sz w:val="28"/>
          <w:szCs w:val="28"/>
        </w:rPr>
        <w:t xml:space="preserve"> (Northouse, 2021)</w:t>
      </w:r>
    </w:p>
    <w:p w14:paraId="38E8B066" w14:textId="77777777" w:rsidR="00F23DE9" w:rsidRPr="00F23DE9" w:rsidRDefault="00F23DE9">
      <w:pPr>
        <w:numPr>
          <w:ilvl w:val="0"/>
          <w:numId w:val="3"/>
        </w:numPr>
        <w:spacing w:line="240" w:lineRule="auto"/>
        <w:rPr>
          <w:rFonts w:ascii="Simplified Arabic" w:hAnsi="Simplified Arabic" w:cs="Simplified Arabic"/>
          <w:sz w:val="28"/>
          <w:szCs w:val="28"/>
        </w:rPr>
      </w:pPr>
      <w:r w:rsidRPr="00F23DE9">
        <w:rPr>
          <w:rFonts w:ascii="Simplified Arabic" w:hAnsi="Simplified Arabic" w:cs="Simplified Arabic"/>
          <w:sz w:val="28"/>
          <w:szCs w:val="28"/>
          <w:rtl/>
        </w:rPr>
        <w:t>ما دور الاعتبار الفردي في تقليل مقاومة العاملين للتغيير ورفع مستوى الرضا الوظيفي؟</w:t>
      </w:r>
    </w:p>
    <w:p w14:paraId="51C3FF69" w14:textId="77777777" w:rsidR="00F23DE9" w:rsidRPr="00F23DE9" w:rsidRDefault="00F23DE9">
      <w:pPr>
        <w:numPr>
          <w:ilvl w:val="0"/>
          <w:numId w:val="3"/>
        </w:numPr>
        <w:spacing w:line="240" w:lineRule="auto"/>
        <w:rPr>
          <w:rFonts w:ascii="Simplified Arabic" w:hAnsi="Simplified Arabic" w:cs="Simplified Arabic"/>
          <w:sz w:val="28"/>
          <w:szCs w:val="28"/>
        </w:rPr>
      </w:pPr>
      <w:r w:rsidRPr="00F23DE9">
        <w:rPr>
          <w:rFonts w:ascii="Simplified Arabic" w:hAnsi="Simplified Arabic" w:cs="Simplified Arabic"/>
          <w:sz w:val="28"/>
          <w:szCs w:val="28"/>
          <w:rtl/>
        </w:rPr>
        <w:t>هل تختلف درجة تأثير القيادة التحويلية على نجاح التغيير التنظيمي باختلاف الخصائص الديموغرافية للقادة والعاملين في شركات الطاقة؟</w:t>
      </w:r>
    </w:p>
    <w:p w14:paraId="672A4E7C" w14:textId="77777777" w:rsidR="00F23DE9" w:rsidRPr="00F23DE9" w:rsidRDefault="00F23DE9" w:rsidP="00F23DE9">
      <w:pPr>
        <w:spacing w:line="240" w:lineRule="auto"/>
        <w:rPr>
          <w:rFonts w:ascii="Simplified Arabic" w:hAnsi="Simplified Arabic" w:cs="Simplified Arabic"/>
          <w:sz w:val="28"/>
          <w:szCs w:val="28"/>
        </w:rPr>
      </w:pPr>
      <w:r w:rsidRPr="00F23DE9">
        <w:rPr>
          <w:rFonts w:ascii="Simplified Arabic" w:hAnsi="Simplified Arabic" w:cs="Simplified Arabic"/>
          <w:sz w:val="28"/>
          <w:szCs w:val="28"/>
          <w:rtl/>
        </w:rPr>
        <w:t>تهدف هذه التساؤلات إلى بناء فهم علمي متكامل حول كيفية إسهام القيادة التحويلية في تحقيق التغيير التنظيمي الناجح، وإبراز الدور الذي يمكن أن تلعبه القيادات الإدارية في تعزيز الكفاءة المؤسسية والاستدامة ضمن إطار التحول الوطني الذي تشهده المملكة العربية السعودية</w:t>
      </w:r>
      <w:r w:rsidRPr="00F23DE9">
        <w:rPr>
          <w:rFonts w:ascii="Simplified Arabic" w:hAnsi="Simplified Arabic" w:cs="Simplified Arabic"/>
          <w:sz w:val="28"/>
          <w:szCs w:val="28"/>
        </w:rPr>
        <w:t>.</w:t>
      </w:r>
    </w:p>
    <w:p w14:paraId="7ABDDD95" w14:textId="40462C39" w:rsidR="00D52480" w:rsidRPr="00076DBC" w:rsidRDefault="00D52480" w:rsidP="000179C9">
      <w:pPr>
        <w:spacing w:line="240" w:lineRule="auto"/>
        <w:rPr>
          <w:rFonts w:ascii="Simplified Arabic" w:hAnsi="Simplified Arabic" w:cs="Simplified Arabic"/>
          <w:sz w:val="36"/>
          <w:szCs w:val="36"/>
          <w:rtl/>
        </w:rPr>
      </w:pPr>
      <w:bookmarkStart w:id="21" w:name="_Toc213707878"/>
      <w:r w:rsidRPr="00A777BD">
        <w:rPr>
          <w:rStyle w:val="Heading2Char"/>
          <w:rtl/>
        </w:rPr>
        <w:lastRenderedPageBreak/>
        <w:t>فروض الدراسة</w:t>
      </w:r>
      <w:bookmarkEnd w:id="21"/>
      <w:r w:rsidR="00500812" w:rsidRPr="00076DBC">
        <w:rPr>
          <w:rFonts w:ascii="Simplified Arabic" w:hAnsi="Simplified Arabic" w:cs="Simplified Arabic" w:hint="cs"/>
          <w:sz w:val="36"/>
          <w:szCs w:val="36"/>
          <w:rtl/>
        </w:rPr>
        <w:t>:</w:t>
      </w:r>
      <w:bookmarkEnd w:id="20"/>
    </w:p>
    <w:p w14:paraId="3C4C7EA4" w14:textId="77777777" w:rsidR="00CE419E" w:rsidRPr="00CE419E" w:rsidRDefault="00CE419E" w:rsidP="00CE419E">
      <w:pPr>
        <w:spacing w:line="240" w:lineRule="auto"/>
        <w:rPr>
          <w:rFonts w:ascii="Simplified Arabic" w:hAnsi="Simplified Arabic" w:cs="Simplified Arabic"/>
          <w:sz w:val="28"/>
          <w:szCs w:val="28"/>
        </w:rPr>
      </w:pPr>
      <w:bookmarkStart w:id="22" w:name="_Toc211624900"/>
      <w:r w:rsidRPr="00CE419E">
        <w:rPr>
          <w:rFonts w:ascii="Simplified Arabic" w:hAnsi="Simplified Arabic" w:cs="Simplified Arabic"/>
          <w:sz w:val="28"/>
          <w:szCs w:val="28"/>
          <w:rtl/>
        </w:rPr>
        <w:t>انطلاقًا من الإطار النظري للقيادة التحويلية وأثرها في إدارة التغيير التنظيمي، تفترض هذه الدراسة وجود علاقة ذات دلالة إحصائية بين ممارسات القيادة التحويلية ونجاح برامج التغيير التنظيمي في شركات الطاقة في المملكة العربية السعودية</w:t>
      </w:r>
      <w:r w:rsidRPr="00CE419E">
        <w:rPr>
          <w:rFonts w:ascii="Simplified Arabic" w:hAnsi="Simplified Arabic" w:cs="Simplified Arabic"/>
          <w:sz w:val="28"/>
          <w:szCs w:val="28"/>
        </w:rPr>
        <w:t xml:space="preserve">. </w:t>
      </w:r>
      <w:r w:rsidRPr="00CE419E">
        <w:rPr>
          <w:rFonts w:ascii="Simplified Arabic" w:hAnsi="Simplified Arabic" w:cs="Simplified Arabic"/>
          <w:sz w:val="28"/>
          <w:szCs w:val="28"/>
          <w:rtl/>
        </w:rPr>
        <w:t>وقد تم صياغة هذه الفروض استنادًا إلى ما ورد في الأدبيات الإدارية التي تؤكد على الدور الحيوي للقيادة التحويلية في تحقيق التطوير والتحول المؤسسي</w:t>
      </w:r>
      <w:r w:rsidRPr="00CE419E">
        <w:rPr>
          <w:rFonts w:ascii="Simplified Arabic" w:hAnsi="Simplified Arabic" w:cs="Simplified Arabic"/>
          <w:sz w:val="28"/>
          <w:szCs w:val="28"/>
        </w:rPr>
        <w:t xml:space="preserve"> (Bass &amp; Riggio, 2006; Avolio &amp; </w:t>
      </w:r>
      <w:proofErr w:type="spellStart"/>
      <w:r w:rsidRPr="00CE419E">
        <w:rPr>
          <w:rFonts w:ascii="Simplified Arabic" w:hAnsi="Simplified Arabic" w:cs="Simplified Arabic"/>
          <w:sz w:val="28"/>
          <w:szCs w:val="28"/>
        </w:rPr>
        <w:t>Yammarino</w:t>
      </w:r>
      <w:proofErr w:type="spellEnd"/>
      <w:r w:rsidRPr="00CE419E">
        <w:rPr>
          <w:rFonts w:ascii="Simplified Arabic" w:hAnsi="Simplified Arabic" w:cs="Simplified Arabic"/>
          <w:sz w:val="28"/>
          <w:szCs w:val="28"/>
        </w:rPr>
        <w:t>, 2013).</w:t>
      </w:r>
    </w:p>
    <w:p w14:paraId="5DA31B83" w14:textId="77777777" w:rsidR="00CE419E" w:rsidRPr="00CE419E" w:rsidRDefault="00CE419E" w:rsidP="00CE419E">
      <w:pPr>
        <w:spacing w:line="240" w:lineRule="auto"/>
        <w:rPr>
          <w:rFonts w:ascii="Simplified Arabic" w:hAnsi="Simplified Arabic" w:cs="Simplified Arabic"/>
          <w:sz w:val="28"/>
          <w:szCs w:val="28"/>
        </w:rPr>
      </w:pPr>
      <w:r w:rsidRPr="00CE419E">
        <w:rPr>
          <w:rFonts w:ascii="Simplified Arabic" w:hAnsi="Simplified Arabic" w:cs="Simplified Arabic"/>
          <w:sz w:val="28"/>
          <w:szCs w:val="28"/>
          <w:rtl/>
        </w:rPr>
        <w:t>وعليه، يمكن صياغة الفرض الرئيس للدراسة على النحو الآتي</w:t>
      </w:r>
      <w:r w:rsidRPr="00CE419E">
        <w:rPr>
          <w:rFonts w:ascii="Simplified Arabic" w:hAnsi="Simplified Arabic" w:cs="Simplified Arabic"/>
          <w:sz w:val="28"/>
          <w:szCs w:val="28"/>
        </w:rPr>
        <w:t>:</w:t>
      </w:r>
    </w:p>
    <w:p w14:paraId="55636ACC" w14:textId="77777777" w:rsidR="00CE419E" w:rsidRPr="00CE419E" w:rsidRDefault="00CE419E" w:rsidP="00CE419E">
      <w:pPr>
        <w:spacing w:line="240" w:lineRule="auto"/>
        <w:rPr>
          <w:rFonts w:ascii="Simplified Arabic" w:hAnsi="Simplified Arabic" w:cs="Simplified Arabic"/>
          <w:sz w:val="28"/>
          <w:szCs w:val="28"/>
        </w:rPr>
      </w:pPr>
      <w:r w:rsidRPr="00CE419E">
        <w:rPr>
          <w:rFonts w:ascii="Simplified Arabic" w:hAnsi="Simplified Arabic" w:cs="Simplified Arabic"/>
          <w:b/>
          <w:bCs/>
          <w:sz w:val="28"/>
          <w:szCs w:val="28"/>
          <w:rtl/>
        </w:rPr>
        <w:t>يوجد أثر ذو دلالة إحصائية للقيادة التحويلية بأبعادها المختلفة على نجاح برامج التغيير التنظيمي في شركات الطاقة في المملكة العربية السعودية</w:t>
      </w:r>
      <w:r w:rsidRPr="00CE419E">
        <w:rPr>
          <w:rFonts w:ascii="Simplified Arabic" w:hAnsi="Simplified Arabic" w:cs="Simplified Arabic"/>
          <w:b/>
          <w:bCs/>
          <w:sz w:val="28"/>
          <w:szCs w:val="28"/>
        </w:rPr>
        <w:t>.</w:t>
      </w:r>
    </w:p>
    <w:p w14:paraId="6204F7C3" w14:textId="77777777" w:rsidR="00CE419E" w:rsidRPr="00CE419E" w:rsidRDefault="00CE419E" w:rsidP="00CE419E">
      <w:pPr>
        <w:spacing w:line="240" w:lineRule="auto"/>
        <w:rPr>
          <w:rFonts w:ascii="Simplified Arabic" w:hAnsi="Simplified Arabic" w:cs="Simplified Arabic"/>
          <w:sz w:val="28"/>
          <w:szCs w:val="28"/>
        </w:rPr>
      </w:pPr>
      <w:r w:rsidRPr="00CE419E">
        <w:rPr>
          <w:rFonts w:ascii="Simplified Arabic" w:hAnsi="Simplified Arabic" w:cs="Simplified Arabic"/>
          <w:sz w:val="28"/>
          <w:szCs w:val="28"/>
          <w:rtl/>
        </w:rPr>
        <w:t>ويتفرع عن هذا الفرض الرئيس مجموعة من الفروض الفرعية على النحو التالي</w:t>
      </w:r>
      <w:r w:rsidRPr="00CE419E">
        <w:rPr>
          <w:rFonts w:ascii="Simplified Arabic" w:hAnsi="Simplified Arabic" w:cs="Simplified Arabic"/>
          <w:sz w:val="28"/>
          <w:szCs w:val="28"/>
        </w:rPr>
        <w:t>:</w:t>
      </w:r>
    </w:p>
    <w:p w14:paraId="73A1E401" w14:textId="74409D9C" w:rsidR="00CE419E" w:rsidRPr="00CE419E" w:rsidRDefault="00CE419E">
      <w:pPr>
        <w:numPr>
          <w:ilvl w:val="0"/>
          <w:numId w:val="4"/>
        </w:numPr>
        <w:spacing w:line="240" w:lineRule="auto"/>
        <w:rPr>
          <w:rFonts w:ascii="Simplified Arabic" w:hAnsi="Simplified Arabic" w:cs="Simplified Arabic"/>
          <w:sz w:val="28"/>
          <w:szCs w:val="28"/>
        </w:rPr>
      </w:pPr>
      <w:r w:rsidRPr="00CE419E">
        <w:rPr>
          <w:rFonts w:ascii="Simplified Arabic" w:hAnsi="Simplified Arabic" w:cs="Simplified Arabic"/>
          <w:b/>
          <w:bCs/>
          <w:sz w:val="28"/>
          <w:szCs w:val="28"/>
          <w:rtl/>
        </w:rPr>
        <w:t>الفرض الأ</w:t>
      </w:r>
      <w:r>
        <w:rPr>
          <w:rFonts w:ascii="Simplified Arabic" w:hAnsi="Simplified Arabic" w:cs="Simplified Arabic" w:hint="cs"/>
          <w:b/>
          <w:bCs/>
          <w:sz w:val="28"/>
          <w:szCs w:val="28"/>
          <w:rtl/>
        </w:rPr>
        <w:t>ول:</w:t>
      </w:r>
      <w:r w:rsidRPr="00CE419E">
        <w:rPr>
          <w:rFonts w:ascii="Simplified Arabic" w:hAnsi="Simplified Arabic" w:cs="Simplified Arabic"/>
          <w:sz w:val="28"/>
          <w:szCs w:val="28"/>
        </w:rPr>
        <w:t xml:space="preserve"> </w:t>
      </w:r>
      <w:r w:rsidRPr="00CE419E">
        <w:rPr>
          <w:rFonts w:ascii="Simplified Arabic" w:hAnsi="Simplified Arabic" w:cs="Simplified Arabic"/>
          <w:sz w:val="28"/>
          <w:szCs w:val="28"/>
          <w:rtl/>
        </w:rPr>
        <w:t>يوجد أثر ذو دلالة إحصائية لبعد التأثير المثالي في نجاح برامج التغيير التنظيمي في شركات الطاقة السعودية</w:t>
      </w:r>
      <w:r w:rsidRPr="00CE419E">
        <w:rPr>
          <w:rFonts w:ascii="Simplified Arabic" w:hAnsi="Simplified Arabic" w:cs="Simplified Arabic"/>
          <w:sz w:val="28"/>
          <w:szCs w:val="28"/>
        </w:rPr>
        <w:t>.</w:t>
      </w:r>
    </w:p>
    <w:p w14:paraId="24B4F758" w14:textId="09FB34E7" w:rsidR="00CE419E" w:rsidRPr="00CE419E" w:rsidRDefault="00CE419E">
      <w:pPr>
        <w:numPr>
          <w:ilvl w:val="0"/>
          <w:numId w:val="4"/>
        </w:numPr>
        <w:spacing w:line="240" w:lineRule="auto"/>
        <w:rPr>
          <w:rFonts w:ascii="Simplified Arabic" w:hAnsi="Simplified Arabic" w:cs="Simplified Arabic"/>
          <w:sz w:val="28"/>
          <w:szCs w:val="28"/>
        </w:rPr>
      </w:pPr>
      <w:r w:rsidRPr="00CE419E">
        <w:rPr>
          <w:rFonts w:ascii="Simplified Arabic" w:hAnsi="Simplified Arabic" w:cs="Simplified Arabic"/>
          <w:b/>
          <w:bCs/>
          <w:sz w:val="28"/>
          <w:szCs w:val="28"/>
          <w:rtl/>
        </w:rPr>
        <w:t>الفرض الثا</w:t>
      </w:r>
      <w:r>
        <w:rPr>
          <w:rFonts w:ascii="Simplified Arabic" w:hAnsi="Simplified Arabic" w:cs="Simplified Arabic" w:hint="cs"/>
          <w:b/>
          <w:bCs/>
          <w:sz w:val="28"/>
          <w:szCs w:val="28"/>
          <w:rtl/>
        </w:rPr>
        <w:t>ني:</w:t>
      </w:r>
      <w:r w:rsidRPr="00CE419E">
        <w:rPr>
          <w:rFonts w:ascii="Simplified Arabic" w:hAnsi="Simplified Arabic" w:cs="Simplified Arabic"/>
          <w:sz w:val="28"/>
          <w:szCs w:val="28"/>
        </w:rPr>
        <w:t xml:space="preserve"> </w:t>
      </w:r>
      <w:r w:rsidRPr="00CE419E">
        <w:rPr>
          <w:rFonts w:ascii="Simplified Arabic" w:hAnsi="Simplified Arabic" w:cs="Simplified Arabic"/>
          <w:sz w:val="28"/>
          <w:szCs w:val="28"/>
          <w:rtl/>
        </w:rPr>
        <w:t xml:space="preserve">يوجد أثر ذو دلالة إحصائية لبعد التحفيز </w:t>
      </w:r>
      <w:proofErr w:type="spellStart"/>
      <w:r w:rsidRPr="00CE419E">
        <w:rPr>
          <w:rFonts w:ascii="Simplified Arabic" w:hAnsi="Simplified Arabic" w:cs="Simplified Arabic"/>
          <w:sz w:val="28"/>
          <w:szCs w:val="28"/>
          <w:rtl/>
        </w:rPr>
        <w:t>الإلهامي</w:t>
      </w:r>
      <w:proofErr w:type="spellEnd"/>
      <w:r w:rsidRPr="00CE419E">
        <w:rPr>
          <w:rFonts w:ascii="Simplified Arabic" w:hAnsi="Simplified Arabic" w:cs="Simplified Arabic"/>
          <w:sz w:val="28"/>
          <w:szCs w:val="28"/>
          <w:rtl/>
        </w:rPr>
        <w:t xml:space="preserve"> في تعزيز الالتزام الوظيفي ودعم جهود التغيير التنظيمي</w:t>
      </w:r>
      <w:r w:rsidRPr="00CE419E">
        <w:rPr>
          <w:rFonts w:ascii="Simplified Arabic" w:hAnsi="Simplified Arabic" w:cs="Simplified Arabic"/>
          <w:sz w:val="28"/>
          <w:szCs w:val="28"/>
        </w:rPr>
        <w:t>.</w:t>
      </w:r>
    </w:p>
    <w:p w14:paraId="4D81C3E8" w14:textId="74D55BF6" w:rsidR="00CE419E" w:rsidRPr="00CE419E" w:rsidRDefault="00CE419E">
      <w:pPr>
        <w:numPr>
          <w:ilvl w:val="0"/>
          <w:numId w:val="4"/>
        </w:numPr>
        <w:spacing w:line="240" w:lineRule="auto"/>
        <w:rPr>
          <w:rFonts w:ascii="Simplified Arabic" w:hAnsi="Simplified Arabic" w:cs="Simplified Arabic"/>
          <w:sz w:val="28"/>
          <w:szCs w:val="28"/>
        </w:rPr>
      </w:pPr>
      <w:r w:rsidRPr="00CE419E">
        <w:rPr>
          <w:rFonts w:ascii="Simplified Arabic" w:hAnsi="Simplified Arabic" w:cs="Simplified Arabic"/>
          <w:b/>
          <w:bCs/>
          <w:sz w:val="28"/>
          <w:szCs w:val="28"/>
          <w:rtl/>
        </w:rPr>
        <w:t xml:space="preserve">الفرض </w:t>
      </w:r>
      <w:proofErr w:type="gramStart"/>
      <w:r w:rsidRPr="00CE419E">
        <w:rPr>
          <w:rFonts w:ascii="Simplified Arabic" w:hAnsi="Simplified Arabic" w:cs="Simplified Arabic"/>
          <w:b/>
          <w:bCs/>
          <w:sz w:val="28"/>
          <w:szCs w:val="28"/>
          <w:rtl/>
        </w:rPr>
        <w:t>الثالث</w:t>
      </w:r>
      <w:r w:rsidRPr="00CE419E">
        <w:rPr>
          <w:rFonts w:ascii="Simplified Arabic" w:hAnsi="Simplified Arabic" w:cs="Simplified Arabic"/>
          <w:b/>
          <w:bCs/>
          <w:sz w:val="28"/>
          <w:szCs w:val="28"/>
        </w:rPr>
        <w:t xml:space="preserve"> :</w:t>
      </w:r>
      <w:r w:rsidRPr="00CE419E">
        <w:rPr>
          <w:rFonts w:ascii="Simplified Arabic" w:hAnsi="Simplified Arabic" w:cs="Simplified Arabic"/>
          <w:sz w:val="28"/>
          <w:szCs w:val="28"/>
          <w:rtl/>
        </w:rPr>
        <w:t>يوجد</w:t>
      </w:r>
      <w:proofErr w:type="gramEnd"/>
      <w:r w:rsidRPr="00CE419E">
        <w:rPr>
          <w:rFonts w:ascii="Simplified Arabic" w:hAnsi="Simplified Arabic" w:cs="Simplified Arabic"/>
          <w:sz w:val="28"/>
          <w:szCs w:val="28"/>
          <w:rtl/>
        </w:rPr>
        <w:t xml:space="preserve"> أثر ذو دلالة إحصائية لبعد الإثراء الفكري في تشجيع الإبداع التنظيمي وتحسين القدرة على التكيف مع التغيير</w:t>
      </w:r>
      <w:r w:rsidRPr="00CE419E">
        <w:rPr>
          <w:rFonts w:ascii="Simplified Arabic" w:hAnsi="Simplified Arabic" w:cs="Simplified Arabic"/>
          <w:sz w:val="28"/>
          <w:szCs w:val="28"/>
        </w:rPr>
        <w:t xml:space="preserve"> (Northouse, 2021).</w:t>
      </w:r>
    </w:p>
    <w:p w14:paraId="06458C6D" w14:textId="21B8F88B" w:rsidR="00CE419E" w:rsidRPr="00CE419E" w:rsidRDefault="00CE419E">
      <w:pPr>
        <w:numPr>
          <w:ilvl w:val="0"/>
          <w:numId w:val="4"/>
        </w:numPr>
        <w:spacing w:line="240" w:lineRule="auto"/>
        <w:rPr>
          <w:rFonts w:ascii="Simplified Arabic" w:hAnsi="Simplified Arabic" w:cs="Simplified Arabic"/>
          <w:sz w:val="28"/>
          <w:szCs w:val="28"/>
        </w:rPr>
      </w:pPr>
      <w:r w:rsidRPr="00CE419E">
        <w:rPr>
          <w:rFonts w:ascii="Simplified Arabic" w:hAnsi="Simplified Arabic" w:cs="Simplified Arabic"/>
          <w:b/>
          <w:bCs/>
          <w:sz w:val="28"/>
          <w:szCs w:val="28"/>
          <w:rtl/>
        </w:rPr>
        <w:t>الفرض الرابع</w:t>
      </w:r>
      <w:r>
        <w:rPr>
          <w:rFonts w:ascii="Simplified Arabic" w:hAnsi="Simplified Arabic" w:cs="Simplified Arabic" w:hint="cs"/>
          <w:sz w:val="28"/>
          <w:szCs w:val="28"/>
          <w:rtl/>
        </w:rPr>
        <w:t xml:space="preserve">: </w:t>
      </w:r>
      <w:r w:rsidRPr="00CE419E">
        <w:rPr>
          <w:rFonts w:ascii="Simplified Arabic" w:hAnsi="Simplified Arabic" w:cs="Simplified Arabic"/>
          <w:sz w:val="28"/>
          <w:szCs w:val="28"/>
          <w:rtl/>
        </w:rPr>
        <w:t>يوجد أثر ذو دلالة إحصائية لبعد الاعتبار الفردي في تقليل مقاومة العاملين للتغيير وتحقيق الرضا الوظيفي</w:t>
      </w:r>
      <w:r w:rsidRPr="00CE419E">
        <w:rPr>
          <w:rFonts w:ascii="Simplified Arabic" w:hAnsi="Simplified Arabic" w:cs="Simplified Arabic"/>
          <w:sz w:val="28"/>
          <w:szCs w:val="28"/>
        </w:rPr>
        <w:t>.</w:t>
      </w:r>
    </w:p>
    <w:p w14:paraId="3528EFB7" w14:textId="7A87DAE2" w:rsidR="00CE419E" w:rsidRPr="00CE419E" w:rsidRDefault="00CE419E">
      <w:pPr>
        <w:numPr>
          <w:ilvl w:val="0"/>
          <w:numId w:val="4"/>
        </w:numPr>
        <w:spacing w:line="240" w:lineRule="auto"/>
        <w:rPr>
          <w:rFonts w:ascii="Simplified Arabic" w:hAnsi="Simplified Arabic" w:cs="Simplified Arabic"/>
          <w:sz w:val="28"/>
          <w:szCs w:val="28"/>
        </w:rPr>
      </w:pPr>
      <w:r w:rsidRPr="00CE419E">
        <w:rPr>
          <w:rFonts w:ascii="Simplified Arabic" w:hAnsi="Simplified Arabic" w:cs="Simplified Arabic"/>
          <w:b/>
          <w:bCs/>
          <w:sz w:val="28"/>
          <w:szCs w:val="28"/>
          <w:rtl/>
        </w:rPr>
        <w:t>الفرض الخام</w:t>
      </w:r>
      <w:r>
        <w:rPr>
          <w:rFonts w:ascii="Simplified Arabic" w:hAnsi="Simplified Arabic" w:cs="Simplified Arabic" w:hint="cs"/>
          <w:b/>
          <w:bCs/>
          <w:sz w:val="28"/>
          <w:szCs w:val="28"/>
          <w:rtl/>
        </w:rPr>
        <w:t>س</w:t>
      </w:r>
      <w:r>
        <w:rPr>
          <w:rFonts w:ascii="Simplified Arabic" w:hAnsi="Simplified Arabic" w:cs="Simplified Arabic" w:hint="cs"/>
          <w:sz w:val="28"/>
          <w:szCs w:val="28"/>
          <w:rtl/>
        </w:rPr>
        <w:t xml:space="preserve">: </w:t>
      </w:r>
      <w:r w:rsidRPr="00CE419E">
        <w:rPr>
          <w:rFonts w:ascii="Simplified Arabic" w:hAnsi="Simplified Arabic" w:cs="Simplified Arabic"/>
          <w:sz w:val="28"/>
          <w:szCs w:val="28"/>
          <w:rtl/>
        </w:rPr>
        <w:t>توجد فروق ذات دلالة إحصائية في أثر القيادة التحويلية على نجاح برامج التغيير التنظيمي تعزى للمتغيرات الديموغرافية (مثل المنصب الإداري، أو سنوات الخبرة، أو المؤهل العلمي)</w:t>
      </w:r>
      <w:r w:rsidRPr="00CE419E">
        <w:rPr>
          <w:rFonts w:ascii="Simplified Arabic" w:hAnsi="Simplified Arabic" w:cs="Simplified Arabic"/>
          <w:sz w:val="28"/>
          <w:szCs w:val="28"/>
        </w:rPr>
        <w:t>.</w:t>
      </w:r>
    </w:p>
    <w:p w14:paraId="7E810935" w14:textId="77777777" w:rsidR="00CE419E" w:rsidRPr="00CE419E" w:rsidRDefault="00CE419E" w:rsidP="00CE419E">
      <w:pPr>
        <w:spacing w:line="240" w:lineRule="auto"/>
        <w:rPr>
          <w:rFonts w:ascii="Simplified Arabic" w:hAnsi="Simplified Arabic" w:cs="Simplified Arabic"/>
          <w:sz w:val="28"/>
          <w:szCs w:val="28"/>
        </w:rPr>
      </w:pPr>
      <w:r w:rsidRPr="00CE419E">
        <w:rPr>
          <w:rFonts w:ascii="Simplified Arabic" w:hAnsi="Simplified Arabic" w:cs="Simplified Arabic"/>
          <w:sz w:val="28"/>
          <w:szCs w:val="28"/>
          <w:rtl/>
        </w:rPr>
        <w:t xml:space="preserve">تهدف هذه الفروض إلى اختبار العلاقة بين أبعاد القيادة التحويلية ومؤشرات نجاح التغيير التنظيمي باستخدام المنهج الوصفي التحليلي، وذلك لتحديد العوامل القيادية الأكثر تأثيرًا في تحقيق التغيير الإيجابي داخل قطاع الطاقة السعودي، بما يتماشى مع متطلبات التحول المؤسسي وأهداف رؤية المملكة 2030 </w:t>
      </w:r>
      <w:r w:rsidRPr="00CE419E">
        <w:rPr>
          <w:rFonts w:ascii="Simplified Arabic" w:hAnsi="Simplified Arabic" w:cs="Simplified Arabic"/>
          <w:sz w:val="28"/>
          <w:szCs w:val="28"/>
        </w:rPr>
        <w:t>(Vision 2030, 2016).</w:t>
      </w:r>
    </w:p>
    <w:p w14:paraId="0F96BCF0" w14:textId="77777777" w:rsidR="00CE419E" w:rsidRDefault="00CE419E" w:rsidP="000179C9">
      <w:pPr>
        <w:spacing w:line="240" w:lineRule="auto"/>
        <w:rPr>
          <w:rStyle w:val="Heading2Char"/>
          <w:rtl/>
        </w:rPr>
      </w:pPr>
    </w:p>
    <w:p w14:paraId="693808E8" w14:textId="7EBF651B" w:rsidR="00F925D0" w:rsidRPr="00076DBC" w:rsidRDefault="00F925D0" w:rsidP="000179C9">
      <w:pPr>
        <w:spacing w:line="240" w:lineRule="auto"/>
        <w:rPr>
          <w:rFonts w:ascii="Simplified Arabic" w:hAnsi="Simplified Arabic" w:cs="Simplified Arabic"/>
          <w:sz w:val="36"/>
          <w:szCs w:val="36"/>
          <w:rtl/>
        </w:rPr>
      </w:pPr>
      <w:bookmarkStart w:id="23" w:name="_Toc213707879"/>
      <w:r w:rsidRPr="00A777BD">
        <w:rPr>
          <w:rStyle w:val="Heading2Char"/>
          <w:rtl/>
        </w:rPr>
        <w:lastRenderedPageBreak/>
        <w:t xml:space="preserve">النظرية العلمية </w:t>
      </w:r>
      <w:r w:rsidR="00076DBC" w:rsidRPr="00A777BD">
        <w:rPr>
          <w:rStyle w:val="Heading2Char"/>
          <w:rFonts w:hint="cs"/>
          <w:rtl/>
        </w:rPr>
        <w:t>المتبعة لإعداد</w:t>
      </w:r>
      <w:r w:rsidRPr="00A777BD">
        <w:rPr>
          <w:rStyle w:val="Heading2Char"/>
          <w:rtl/>
        </w:rPr>
        <w:t xml:space="preserve"> البحث</w:t>
      </w:r>
      <w:bookmarkEnd w:id="23"/>
      <w:r w:rsidR="00076DBC">
        <w:rPr>
          <w:rFonts w:ascii="Simplified Arabic" w:hAnsi="Simplified Arabic" w:cs="Simplified Arabic" w:hint="cs"/>
          <w:sz w:val="36"/>
          <w:szCs w:val="36"/>
          <w:rtl/>
        </w:rPr>
        <w:t>:</w:t>
      </w:r>
      <w:bookmarkEnd w:id="22"/>
    </w:p>
    <w:p w14:paraId="357E5FCF" w14:textId="77777777" w:rsidR="002129AE" w:rsidRPr="002129AE" w:rsidRDefault="002129AE" w:rsidP="002129AE">
      <w:pPr>
        <w:spacing w:line="240" w:lineRule="auto"/>
        <w:rPr>
          <w:rFonts w:ascii="Simplified Arabic" w:hAnsi="Simplified Arabic" w:cs="Simplified Arabic"/>
          <w:sz w:val="28"/>
          <w:szCs w:val="28"/>
        </w:rPr>
      </w:pPr>
      <w:r w:rsidRPr="002129AE">
        <w:rPr>
          <w:rFonts w:ascii="Simplified Arabic" w:hAnsi="Simplified Arabic" w:cs="Simplified Arabic"/>
          <w:sz w:val="28"/>
          <w:szCs w:val="28"/>
          <w:rtl/>
        </w:rPr>
        <w:t>ترتكز هذه الدراسة على نظرية القيادة التحويلية</w:t>
      </w:r>
      <w:r w:rsidRPr="002129AE">
        <w:rPr>
          <w:rFonts w:ascii="Simplified Arabic" w:hAnsi="Simplified Arabic" w:cs="Simplified Arabic"/>
          <w:sz w:val="28"/>
          <w:szCs w:val="28"/>
        </w:rPr>
        <w:t xml:space="preserve"> (Transformational Leadership Theory) </w:t>
      </w:r>
      <w:r w:rsidRPr="002129AE">
        <w:rPr>
          <w:rFonts w:ascii="Simplified Arabic" w:hAnsi="Simplified Arabic" w:cs="Simplified Arabic"/>
          <w:sz w:val="28"/>
          <w:szCs w:val="28"/>
          <w:rtl/>
        </w:rPr>
        <w:t xml:space="preserve">التي تُعد من أهم وأوسع النظريات استخدامًا في مجال الإدارة والسلوك التنظيمي. ظهرت هذه النظرية في أواخر السبعينيات على يد جيمس </w:t>
      </w:r>
      <w:proofErr w:type="spellStart"/>
      <w:r w:rsidRPr="002129AE">
        <w:rPr>
          <w:rFonts w:ascii="Simplified Arabic" w:hAnsi="Simplified Arabic" w:cs="Simplified Arabic"/>
          <w:sz w:val="28"/>
          <w:szCs w:val="28"/>
          <w:rtl/>
        </w:rPr>
        <w:t>ماكغريغور</w:t>
      </w:r>
      <w:proofErr w:type="spellEnd"/>
      <w:r w:rsidRPr="002129AE">
        <w:rPr>
          <w:rFonts w:ascii="Simplified Arabic" w:hAnsi="Simplified Arabic" w:cs="Simplified Arabic"/>
          <w:sz w:val="28"/>
          <w:szCs w:val="28"/>
          <w:rtl/>
        </w:rPr>
        <w:t xml:space="preserve"> بيرنز</w:t>
      </w:r>
      <w:r w:rsidRPr="002129AE">
        <w:rPr>
          <w:rFonts w:ascii="Simplified Arabic" w:hAnsi="Simplified Arabic" w:cs="Simplified Arabic"/>
          <w:sz w:val="28"/>
          <w:szCs w:val="28"/>
        </w:rPr>
        <w:t xml:space="preserve"> (James MacGregor Burns, 1978)</w:t>
      </w:r>
      <w:r w:rsidRPr="002129AE">
        <w:rPr>
          <w:rFonts w:ascii="Simplified Arabic" w:hAnsi="Simplified Arabic" w:cs="Simplified Arabic"/>
          <w:sz w:val="28"/>
          <w:szCs w:val="28"/>
          <w:rtl/>
        </w:rPr>
        <w:t>، الذي ميّز بين نوعين من القيادة</w:t>
      </w:r>
      <w:r w:rsidRPr="002129AE">
        <w:rPr>
          <w:rFonts w:ascii="Simplified Arabic" w:hAnsi="Simplified Arabic" w:cs="Simplified Arabic"/>
          <w:sz w:val="28"/>
          <w:szCs w:val="28"/>
        </w:rPr>
        <w:t xml:space="preserve">: </w:t>
      </w:r>
      <w:r w:rsidRPr="002129AE">
        <w:rPr>
          <w:rFonts w:ascii="Simplified Arabic" w:hAnsi="Simplified Arabic" w:cs="Simplified Arabic"/>
          <w:sz w:val="28"/>
          <w:szCs w:val="28"/>
          <w:rtl/>
        </w:rPr>
        <w:t>القيادة التحويلية والقيادة التبادلية</w:t>
      </w:r>
      <w:r w:rsidRPr="002129AE">
        <w:rPr>
          <w:rFonts w:ascii="Simplified Arabic" w:hAnsi="Simplified Arabic" w:cs="Simplified Arabic"/>
          <w:sz w:val="28"/>
          <w:szCs w:val="28"/>
        </w:rPr>
        <w:t xml:space="preserve">. </w:t>
      </w:r>
      <w:r w:rsidRPr="002129AE">
        <w:rPr>
          <w:rFonts w:ascii="Simplified Arabic" w:hAnsi="Simplified Arabic" w:cs="Simplified Arabic"/>
          <w:sz w:val="28"/>
          <w:szCs w:val="28"/>
          <w:rtl/>
        </w:rPr>
        <w:t xml:space="preserve">بينما تركز القيادة التبادلية على تبادل المنافع والمكافآت بين القائد والتابعين، فإن القيادة التحويلية تتجاوز ذلك </w:t>
      </w:r>
      <w:proofErr w:type="spellStart"/>
      <w:r w:rsidRPr="002129AE">
        <w:rPr>
          <w:rFonts w:ascii="Simplified Arabic" w:hAnsi="Simplified Arabic" w:cs="Simplified Arabic"/>
          <w:sz w:val="28"/>
          <w:szCs w:val="28"/>
          <w:rtl/>
        </w:rPr>
        <w:t>لتسعى</w:t>
      </w:r>
      <w:proofErr w:type="spellEnd"/>
      <w:r w:rsidRPr="002129AE">
        <w:rPr>
          <w:rFonts w:ascii="Simplified Arabic" w:hAnsi="Simplified Arabic" w:cs="Simplified Arabic"/>
          <w:sz w:val="28"/>
          <w:szCs w:val="28"/>
          <w:rtl/>
        </w:rPr>
        <w:t xml:space="preserve"> إلى تحفيز الأفراد وإلهامهم لتحقيق أهداف تتجاوز المصلحة الشخصية نحو المصلحة العامة </w:t>
      </w:r>
      <w:r w:rsidRPr="002129AE">
        <w:rPr>
          <w:rFonts w:ascii="Simplified Arabic" w:hAnsi="Simplified Arabic" w:cs="Simplified Arabic"/>
          <w:sz w:val="28"/>
          <w:szCs w:val="28"/>
        </w:rPr>
        <w:t xml:space="preserve">(Burns, 1978). </w:t>
      </w:r>
      <w:r w:rsidRPr="002129AE">
        <w:rPr>
          <w:rFonts w:ascii="Simplified Arabic" w:hAnsi="Simplified Arabic" w:cs="Simplified Arabic"/>
          <w:sz w:val="28"/>
          <w:szCs w:val="28"/>
          <w:rtl/>
        </w:rPr>
        <w:t>وقد قام برنارد باس</w:t>
      </w:r>
      <w:r w:rsidRPr="002129AE">
        <w:rPr>
          <w:rFonts w:ascii="Simplified Arabic" w:hAnsi="Simplified Arabic" w:cs="Simplified Arabic"/>
          <w:sz w:val="28"/>
          <w:szCs w:val="28"/>
        </w:rPr>
        <w:t xml:space="preserve"> (Bernard Bass, 1985) </w:t>
      </w:r>
      <w:r w:rsidRPr="002129AE">
        <w:rPr>
          <w:rFonts w:ascii="Simplified Arabic" w:hAnsi="Simplified Arabic" w:cs="Simplified Arabic"/>
          <w:sz w:val="28"/>
          <w:szCs w:val="28"/>
          <w:rtl/>
        </w:rPr>
        <w:t>بتطوير النظرية عبر تحديد أبعادها الأساسية ووضع أدوات قياس كمية لتقييمها</w:t>
      </w:r>
      <w:r w:rsidRPr="002129AE">
        <w:rPr>
          <w:rFonts w:ascii="Simplified Arabic" w:hAnsi="Simplified Arabic" w:cs="Simplified Arabic"/>
          <w:sz w:val="28"/>
          <w:szCs w:val="28"/>
        </w:rPr>
        <w:t>.</w:t>
      </w:r>
    </w:p>
    <w:p w14:paraId="5BC15D0F" w14:textId="49EB64A6" w:rsidR="002129AE" w:rsidRDefault="002129AE" w:rsidP="002129AE">
      <w:pPr>
        <w:spacing w:line="240" w:lineRule="auto"/>
        <w:rPr>
          <w:rFonts w:ascii="Simplified Arabic" w:hAnsi="Simplified Arabic" w:cs="Simplified Arabic"/>
          <w:sz w:val="28"/>
          <w:szCs w:val="28"/>
          <w:rtl/>
        </w:rPr>
      </w:pPr>
      <w:r w:rsidRPr="002129AE">
        <w:rPr>
          <w:rFonts w:ascii="Simplified Arabic" w:hAnsi="Simplified Arabic" w:cs="Simplified Arabic"/>
          <w:sz w:val="28"/>
          <w:szCs w:val="28"/>
          <w:rtl/>
        </w:rPr>
        <w:t>تعتمد نظرية القيادة التحويلية على أربعة أبعاد رئيسة تمثل جوهر السلوك القيادي الفعال وه</w:t>
      </w:r>
      <w:r>
        <w:rPr>
          <w:rFonts w:ascii="Simplified Arabic" w:hAnsi="Simplified Arabic" w:cs="Simplified Arabic" w:hint="cs"/>
          <w:sz w:val="28"/>
          <w:szCs w:val="28"/>
          <w:rtl/>
        </w:rPr>
        <w:t>ي</w:t>
      </w:r>
    </w:p>
    <w:p w14:paraId="4C2E67F5" w14:textId="549C8622" w:rsidR="002129AE" w:rsidRPr="002129AE" w:rsidRDefault="002129AE" w:rsidP="002129AE">
      <w:pPr>
        <w:spacing w:line="240" w:lineRule="auto"/>
        <w:rPr>
          <w:rFonts w:ascii="Simplified Arabic" w:hAnsi="Simplified Arabic" w:cs="Simplified Arabic"/>
          <w:sz w:val="28"/>
          <w:szCs w:val="28"/>
        </w:rPr>
      </w:pPr>
      <w:r w:rsidRPr="002129AE">
        <w:rPr>
          <w:rFonts w:ascii="Simplified Arabic" w:hAnsi="Simplified Arabic" w:cs="Simplified Arabic"/>
          <w:sz w:val="28"/>
          <w:szCs w:val="28"/>
        </w:rPr>
        <w:t>(Bass &amp; Riggio, 2006</w:t>
      </w:r>
      <w:proofErr w:type="gramStart"/>
      <w:r w:rsidRPr="002129AE">
        <w:rPr>
          <w:rFonts w:ascii="Simplified Arabic" w:hAnsi="Simplified Arabic" w:cs="Simplified Arabic"/>
          <w:sz w:val="28"/>
          <w:szCs w:val="28"/>
        </w:rPr>
        <w:t>)</w:t>
      </w:r>
      <w:r>
        <w:rPr>
          <w:rFonts w:ascii="Simplified Arabic" w:hAnsi="Simplified Arabic" w:cs="Simplified Arabic" w:hint="cs"/>
          <w:sz w:val="28"/>
          <w:szCs w:val="28"/>
          <w:rtl/>
        </w:rPr>
        <w:t xml:space="preserve"> :</w:t>
      </w:r>
      <w:proofErr w:type="gramEnd"/>
    </w:p>
    <w:p w14:paraId="2B570117" w14:textId="77777777" w:rsidR="002129AE" w:rsidRPr="002129AE" w:rsidRDefault="002129AE">
      <w:pPr>
        <w:numPr>
          <w:ilvl w:val="0"/>
          <w:numId w:val="5"/>
        </w:numPr>
        <w:spacing w:line="240" w:lineRule="auto"/>
        <w:rPr>
          <w:rFonts w:ascii="Simplified Arabic" w:hAnsi="Simplified Arabic" w:cs="Simplified Arabic"/>
          <w:sz w:val="28"/>
          <w:szCs w:val="28"/>
        </w:rPr>
      </w:pPr>
      <w:r w:rsidRPr="002129AE">
        <w:rPr>
          <w:rFonts w:ascii="Simplified Arabic" w:hAnsi="Simplified Arabic" w:cs="Simplified Arabic"/>
          <w:b/>
          <w:bCs/>
          <w:sz w:val="28"/>
          <w:szCs w:val="28"/>
          <w:rtl/>
        </w:rPr>
        <w:t>التأثير المثالي</w:t>
      </w:r>
      <w:r w:rsidRPr="002129AE">
        <w:rPr>
          <w:rFonts w:ascii="Simplified Arabic" w:hAnsi="Simplified Arabic" w:cs="Simplified Arabic"/>
          <w:b/>
          <w:bCs/>
          <w:sz w:val="28"/>
          <w:szCs w:val="28"/>
        </w:rPr>
        <w:t xml:space="preserve"> (Idealized Influence):</w:t>
      </w:r>
      <w:r w:rsidRPr="002129AE">
        <w:rPr>
          <w:rFonts w:ascii="Simplified Arabic" w:hAnsi="Simplified Arabic" w:cs="Simplified Arabic"/>
          <w:sz w:val="28"/>
          <w:szCs w:val="28"/>
        </w:rPr>
        <w:t xml:space="preserve"> </w:t>
      </w:r>
      <w:r w:rsidRPr="002129AE">
        <w:rPr>
          <w:rFonts w:ascii="Simplified Arabic" w:hAnsi="Simplified Arabic" w:cs="Simplified Arabic"/>
          <w:sz w:val="28"/>
          <w:szCs w:val="28"/>
          <w:rtl/>
        </w:rPr>
        <w:t>يعكس قدرة القائد على أن يكون قدوةً يُحتذى بها، يتمتع بالنزاهة والمصداقية ويكسب ثقة مرؤوسيه</w:t>
      </w:r>
      <w:r w:rsidRPr="002129AE">
        <w:rPr>
          <w:rFonts w:ascii="Simplified Arabic" w:hAnsi="Simplified Arabic" w:cs="Simplified Arabic"/>
          <w:sz w:val="28"/>
          <w:szCs w:val="28"/>
        </w:rPr>
        <w:t>.</w:t>
      </w:r>
    </w:p>
    <w:p w14:paraId="43D19616" w14:textId="77777777" w:rsidR="002129AE" w:rsidRPr="002129AE" w:rsidRDefault="002129AE">
      <w:pPr>
        <w:numPr>
          <w:ilvl w:val="0"/>
          <w:numId w:val="5"/>
        </w:numPr>
        <w:spacing w:line="240" w:lineRule="auto"/>
        <w:rPr>
          <w:rFonts w:ascii="Simplified Arabic" w:hAnsi="Simplified Arabic" w:cs="Simplified Arabic"/>
          <w:sz w:val="28"/>
          <w:szCs w:val="28"/>
        </w:rPr>
      </w:pPr>
      <w:r w:rsidRPr="002129AE">
        <w:rPr>
          <w:rFonts w:ascii="Simplified Arabic" w:hAnsi="Simplified Arabic" w:cs="Simplified Arabic"/>
          <w:b/>
          <w:bCs/>
          <w:sz w:val="28"/>
          <w:szCs w:val="28"/>
          <w:rtl/>
        </w:rPr>
        <w:t xml:space="preserve">التحفيز </w:t>
      </w:r>
      <w:proofErr w:type="spellStart"/>
      <w:r w:rsidRPr="002129AE">
        <w:rPr>
          <w:rFonts w:ascii="Simplified Arabic" w:hAnsi="Simplified Arabic" w:cs="Simplified Arabic"/>
          <w:b/>
          <w:bCs/>
          <w:sz w:val="28"/>
          <w:szCs w:val="28"/>
          <w:rtl/>
        </w:rPr>
        <w:t>الإلهامي</w:t>
      </w:r>
      <w:proofErr w:type="spellEnd"/>
      <w:r w:rsidRPr="002129AE">
        <w:rPr>
          <w:rFonts w:ascii="Simplified Arabic" w:hAnsi="Simplified Arabic" w:cs="Simplified Arabic"/>
          <w:b/>
          <w:bCs/>
          <w:sz w:val="28"/>
          <w:szCs w:val="28"/>
        </w:rPr>
        <w:t xml:space="preserve"> (Inspirational Motivation):</w:t>
      </w:r>
      <w:r w:rsidRPr="002129AE">
        <w:rPr>
          <w:rFonts w:ascii="Simplified Arabic" w:hAnsi="Simplified Arabic" w:cs="Simplified Arabic"/>
          <w:sz w:val="28"/>
          <w:szCs w:val="28"/>
        </w:rPr>
        <w:t xml:space="preserve"> </w:t>
      </w:r>
      <w:r w:rsidRPr="002129AE">
        <w:rPr>
          <w:rFonts w:ascii="Simplified Arabic" w:hAnsi="Simplified Arabic" w:cs="Simplified Arabic"/>
          <w:sz w:val="28"/>
          <w:szCs w:val="28"/>
          <w:rtl/>
        </w:rPr>
        <w:t>يعبر عن قدرة القائد على تحفيز الأفراد من خلال رؤية مستقبلية واضحة تبعث الحماس والالتزام نحو تحقيق الأهداف التنظيمية</w:t>
      </w:r>
      <w:r w:rsidRPr="002129AE">
        <w:rPr>
          <w:rFonts w:ascii="Simplified Arabic" w:hAnsi="Simplified Arabic" w:cs="Simplified Arabic"/>
          <w:sz w:val="28"/>
          <w:szCs w:val="28"/>
        </w:rPr>
        <w:t>.</w:t>
      </w:r>
    </w:p>
    <w:p w14:paraId="5A77B5D0" w14:textId="77777777" w:rsidR="002129AE" w:rsidRPr="002129AE" w:rsidRDefault="002129AE">
      <w:pPr>
        <w:numPr>
          <w:ilvl w:val="0"/>
          <w:numId w:val="5"/>
        </w:numPr>
        <w:spacing w:line="240" w:lineRule="auto"/>
        <w:rPr>
          <w:rFonts w:ascii="Simplified Arabic" w:hAnsi="Simplified Arabic" w:cs="Simplified Arabic"/>
          <w:sz w:val="28"/>
          <w:szCs w:val="28"/>
        </w:rPr>
      </w:pPr>
      <w:r w:rsidRPr="002129AE">
        <w:rPr>
          <w:rFonts w:ascii="Simplified Arabic" w:hAnsi="Simplified Arabic" w:cs="Simplified Arabic"/>
          <w:b/>
          <w:bCs/>
          <w:sz w:val="28"/>
          <w:szCs w:val="28"/>
          <w:rtl/>
        </w:rPr>
        <w:t>الإثراء الفكري</w:t>
      </w:r>
      <w:r w:rsidRPr="002129AE">
        <w:rPr>
          <w:rFonts w:ascii="Simplified Arabic" w:hAnsi="Simplified Arabic" w:cs="Simplified Arabic"/>
          <w:b/>
          <w:bCs/>
          <w:sz w:val="28"/>
          <w:szCs w:val="28"/>
        </w:rPr>
        <w:t xml:space="preserve"> (Intellectual Stimulation):</w:t>
      </w:r>
      <w:r w:rsidRPr="002129AE">
        <w:rPr>
          <w:rFonts w:ascii="Simplified Arabic" w:hAnsi="Simplified Arabic" w:cs="Simplified Arabic"/>
          <w:sz w:val="28"/>
          <w:szCs w:val="28"/>
        </w:rPr>
        <w:t xml:space="preserve"> </w:t>
      </w:r>
      <w:r w:rsidRPr="002129AE">
        <w:rPr>
          <w:rFonts w:ascii="Simplified Arabic" w:hAnsi="Simplified Arabic" w:cs="Simplified Arabic"/>
          <w:sz w:val="28"/>
          <w:szCs w:val="28"/>
          <w:rtl/>
        </w:rPr>
        <w:t>يشجع القائد من خلاله الابتكار والتفكير النقدي، ويدعم العاملين لتوليد حلول جديدة للمشكلات</w:t>
      </w:r>
      <w:r w:rsidRPr="002129AE">
        <w:rPr>
          <w:rFonts w:ascii="Simplified Arabic" w:hAnsi="Simplified Arabic" w:cs="Simplified Arabic"/>
          <w:sz w:val="28"/>
          <w:szCs w:val="28"/>
        </w:rPr>
        <w:t>.</w:t>
      </w:r>
    </w:p>
    <w:p w14:paraId="3D86D503" w14:textId="77777777" w:rsidR="002129AE" w:rsidRPr="002129AE" w:rsidRDefault="002129AE">
      <w:pPr>
        <w:numPr>
          <w:ilvl w:val="0"/>
          <w:numId w:val="5"/>
        </w:numPr>
        <w:spacing w:line="240" w:lineRule="auto"/>
        <w:rPr>
          <w:rFonts w:ascii="Simplified Arabic" w:hAnsi="Simplified Arabic" w:cs="Simplified Arabic"/>
          <w:sz w:val="28"/>
          <w:szCs w:val="28"/>
        </w:rPr>
      </w:pPr>
      <w:r w:rsidRPr="002129AE">
        <w:rPr>
          <w:rFonts w:ascii="Simplified Arabic" w:hAnsi="Simplified Arabic" w:cs="Simplified Arabic"/>
          <w:b/>
          <w:bCs/>
          <w:sz w:val="28"/>
          <w:szCs w:val="28"/>
          <w:rtl/>
        </w:rPr>
        <w:t>الاعتبار الفردي</w:t>
      </w:r>
      <w:r w:rsidRPr="002129AE">
        <w:rPr>
          <w:rFonts w:ascii="Simplified Arabic" w:hAnsi="Simplified Arabic" w:cs="Simplified Arabic"/>
          <w:b/>
          <w:bCs/>
          <w:sz w:val="28"/>
          <w:szCs w:val="28"/>
        </w:rPr>
        <w:t xml:space="preserve"> (Individualized Consideration):</w:t>
      </w:r>
      <w:r w:rsidRPr="002129AE">
        <w:rPr>
          <w:rFonts w:ascii="Simplified Arabic" w:hAnsi="Simplified Arabic" w:cs="Simplified Arabic"/>
          <w:sz w:val="28"/>
          <w:szCs w:val="28"/>
        </w:rPr>
        <w:t xml:space="preserve"> </w:t>
      </w:r>
      <w:r w:rsidRPr="002129AE">
        <w:rPr>
          <w:rFonts w:ascii="Simplified Arabic" w:hAnsi="Simplified Arabic" w:cs="Simplified Arabic"/>
          <w:sz w:val="28"/>
          <w:szCs w:val="28"/>
          <w:rtl/>
        </w:rPr>
        <w:t>يتمثل في اهتمام القائد باحتياجات العاملين الفردية، وتقديم الدعم والتوجيه الملائم لتطويرهم الشخصي والمهني</w:t>
      </w:r>
      <w:r w:rsidRPr="002129AE">
        <w:rPr>
          <w:rFonts w:ascii="Simplified Arabic" w:hAnsi="Simplified Arabic" w:cs="Simplified Arabic"/>
          <w:sz w:val="28"/>
          <w:szCs w:val="28"/>
        </w:rPr>
        <w:t xml:space="preserve"> (Northouse, 2021).</w:t>
      </w:r>
    </w:p>
    <w:p w14:paraId="37B8FA48" w14:textId="4C0BA655" w:rsidR="00540457" w:rsidRDefault="002129AE" w:rsidP="00540457">
      <w:pPr>
        <w:spacing w:line="240" w:lineRule="auto"/>
        <w:rPr>
          <w:rFonts w:ascii="Simplified Arabic" w:hAnsi="Simplified Arabic" w:cs="Simplified Arabic"/>
          <w:sz w:val="28"/>
          <w:szCs w:val="28"/>
          <w:rtl/>
        </w:rPr>
      </w:pPr>
      <w:r w:rsidRPr="002129AE">
        <w:rPr>
          <w:rFonts w:ascii="Simplified Arabic" w:hAnsi="Simplified Arabic" w:cs="Simplified Arabic"/>
          <w:sz w:val="28"/>
          <w:szCs w:val="28"/>
          <w:rtl/>
        </w:rPr>
        <w:t>تُعد القيادة التحويلية أحد أهم أنماط القيادة الداعمة لنجاح برامج التغيير التنظيمي، إذ تركز على تعزيز الثقة والالتزام بين الأفراد، وتحويل مقاومة التغيير إلى مشاركة إيجابية في عملية التطوير المؤسسي. وفي هذا السياق، تعتمد الدراسة أيضًا على نظرية كوتر للتغيير التنظيم</w:t>
      </w:r>
      <w:r w:rsidR="00540457">
        <w:rPr>
          <w:rFonts w:ascii="Simplified Arabic" w:hAnsi="Simplified Arabic" w:cs="Simplified Arabic" w:hint="cs"/>
          <w:sz w:val="28"/>
          <w:szCs w:val="28"/>
          <w:rtl/>
        </w:rPr>
        <w:t>ي</w:t>
      </w:r>
    </w:p>
    <w:p w14:paraId="40282FB7" w14:textId="5B796508" w:rsidR="002129AE" w:rsidRDefault="002129AE" w:rsidP="00540457">
      <w:pPr>
        <w:spacing w:line="240" w:lineRule="auto"/>
        <w:rPr>
          <w:rFonts w:ascii="Simplified Arabic" w:hAnsi="Simplified Arabic" w:cs="Simplified Arabic"/>
          <w:sz w:val="28"/>
          <w:szCs w:val="28"/>
          <w:rtl/>
        </w:rPr>
      </w:pPr>
      <w:r w:rsidRPr="002129AE">
        <w:rPr>
          <w:rFonts w:ascii="Simplified Arabic" w:hAnsi="Simplified Arabic" w:cs="Simplified Arabic"/>
          <w:sz w:val="28"/>
          <w:szCs w:val="28"/>
        </w:rPr>
        <w:t xml:space="preserve"> (Kotter’s 8-Step Change Model) </w:t>
      </w:r>
      <w:r w:rsidR="00540457">
        <w:rPr>
          <w:rFonts w:ascii="Simplified Arabic" w:hAnsi="Simplified Arabic" w:cs="Simplified Arabic" w:hint="cs"/>
          <w:sz w:val="28"/>
          <w:szCs w:val="28"/>
          <w:rtl/>
          <w:lang w:bidi="ar-KW"/>
        </w:rPr>
        <w:t>ا</w:t>
      </w:r>
      <w:r w:rsidRPr="002129AE">
        <w:rPr>
          <w:rFonts w:ascii="Simplified Arabic" w:hAnsi="Simplified Arabic" w:cs="Simplified Arabic"/>
          <w:sz w:val="28"/>
          <w:szCs w:val="28"/>
          <w:rtl/>
        </w:rPr>
        <w:t>لتي قدّمها جون كوتر</w:t>
      </w:r>
      <w:r w:rsidRPr="002129AE">
        <w:rPr>
          <w:rFonts w:ascii="Simplified Arabic" w:hAnsi="Simplified Arabic" w:cs="Simplified Arabic"/>
          <w:sz w:val="28"/>
          <w:szCs w:val="28"/>
        </w:rPr>
        <w:t xml:space="preserve"> (</w:t>
      </w:r>
      <w:proofErr w:type="gramStart"/>
      <w:r w:rsidRPr="002129AE">
        <w:rPr>
          <w:rFonts w:ascii="Simplified Arabic" w:hAnsi="Simplified Arabic" w:cs="Simplified Arabic"/>
          <w:sz w:val="28"/>
          <w:szCs w:val="28"/>
        </w:rPr>
        <w:t>1996)</w:t>
      </w:r>
      <w:r w:rsidRPr="002129AE">
        <w:rPr>
          <w:rFonts w:ascii="Simplified Arabic" w:hAnsi="Simplified Arabic" w:cs="Simplified Arabic"/>
          <w:sz w:val="28"/>
          <w:szCs w:val="28"/>
          <w:rtl/>
        </w:rPr>
        <w:t>،</w:t>
      </w:r>
      <w:proofErr w:type="gramEnd"/>
      <w:r w:rsidRPr="002129AE">
        <w:rPr>
          <w:rFonts w:ascii="Simplified Arabic" w:hAnsi="Simplified Arabic" w:cs="Simplified Arabic"/>
          <w:sz w:val="28"/>
          <w:szCs w:val="28"/>
          <w:rtl/>
        </w:rPr>
        <w:t xml:space="preserve"> والتي تؤكد على أن التغيير الفعّال لا يمكن تحقيقه إلا بوجود قيادة قادرة على تحفيز الرؤية، وتوحيد الجهود، وتمكين العاملين من تحقيق التحول المنشود. وتشمل خطوات كوتر الثمانية: خلق شعور بضرورة التغيير، بناء تحالف </w:t>
      </w:r>
      <w:r w:rsidRPr="002129AE">
        <w:rPr>
          <w:rFonts w:ascii="Simplified Arabic" w:hAnsi="Simplified Arabic" w:cs="Simplified Arabic"/>
          <w:sz w:val="28"/>
          <w:szCs w:val="28"/>
          <w:rtl/>
        </w:rPr>
        <w:lastRenderedPageBreak/>
        <w:t>داعم، وضع رؤية واضحة، التواصل الفعّال، تمكين العاملين، تحقيق مكاسب قصيرة الأمد، وتثبيت التغيير في الثقافة التنظيمية</w:t>
      </w:r>
      <w:r w:rsidRPr="002129AE">
        <w:rPr>
          <w:rFonts w:ascii="Simplified Arabic" w:hAnsi="Simplified Arabic" w:cs="Simplified Arabic"/>
          <w:sz w:val="28"/>
          <w:szCs w:val="28"/>
        </w:rPr>
        <w:t>.</w:t>
      </w:r>
    </w:p>
    <w:p w14:paraId="1DA5D0CC" w14:textId="1C7E255B" w:rsidR="003A1960" w:rsidRDefault="002129AE" w:rsidP="002129AE">
      <w:pPr>
        <w:spacing w:line="240" w:lineRule="auto"/>
        <w:rPr>
          <w:rFonts w:ascii="Simplified Arabic" w:hAnsi="Simplified Arabic" w:cs="Simplified Arabic"/>
          <w:sz w:val="28"/>
          <w:szCs w:val="28"/>
          <w:rtl/>
        </w:rPr>
      </w:pPr>
      <w:r w:rsidRPr="002129AE">
        <w:rPr>
          <w:rFonts w:ascii="Simplified Arabic" w:hAnsi="Simplified Arabic" w:cs="Simplified Arabic"/>
          <w:sz w:val="28"/>
          <w:szCs w:val="28"/>
          <w:rtl/>
        </w:rPr>
        <w:t>ومن خلال الجمع بين نظرية القيادة التحويلية ونظرية كوتر للتغيير التنظيمي، تُبنى الدراسة على نموذج علمي متكامل يربط بين سلوكيات القادة التحويليين ونجاح مراحل التغيير داخل المنظمات. فالقائد التحويلي، وفق هذا النموذج، هو المحرك الرئيس الذي يخلق بيئة تنظيمية داعمة للابتكار، ويعزز التفاعل الإيجابي بين الموظفين، ويقود عملية التغيير بثقة واتساق مع الأهداف الإستراتيجية للمؤسسة</w:t>
      </w:r>
      <w:r w:rsidR="003A1960">
        <w:rPr>
          <w:rFonts w:ascii="Simplified Arabic" w:hAnsi="Simplified Arabic" w:cs="Simplified Arabic" w:hint="cs"/>
          <w:sz w:val="28"/>
          <w:szCs w:val="28"/>
          <w:rtl/>
        </w:rPr>
        <w:t>.</w:t>
      </w:r>
    </w:p>
    <w:p w14:paraId="2E9C076D" w14:textId="6919C3EC" w:rsidR="002129AE" w:rsidRPr="002129AE" w:rsidRDefault="002129AE" w:rsidP="002129AE">
      <w:pPr>
        <w:spacing w:line="240" w:lineRule="auto"/>
        <w:rPr>
          <w:rFonts w:ascii="Simplified Arabic" w:hAnsi="Simplified Arabic" w:cs="Simplified Arabic"/>
          <w:sz w:val="28"/>
          <w:szCs w:val="28"/>
        </w:rPr>
      </w:pPr>
      <w:r w:rsidRPr="002129AE">
        <w:rPr>
          <w:rFonts w:ascii="Simplified Arabic" w:hAnsi="Simplified Arabic" w:cs="Simplified Arabic"/>
          <w:sz w:val="28"/>
          <w:szCs w:val="28"/>
        </w:rPr>
        <w:t xml:space="preserve"> (Avolio &amp; </w:t>
      </w:r>
      <w:proofErr w:type="spellStart"/>
      <w:r w:rsidRPr="002129AE">
        <w:rPr>
          <w:rFonts w:ascii="Simplified Arabic" w:hAnsi="Simplified Arabic" w:cs="Simplified Arabic"/>
          <w:sz w:val="28"/>
          <w:szCs w:val="28"/>
        </w:rPr>
        <w:t>Yammarino</w:t>
      </w:r>
      <w:proofErr w:type="spellEnd"/>
      <w:r w:rsidRPr="002129AE">
        <w:rPr>
          <w:rFonts w:ascii="Simplified Arabic" w:hAnsi="Simplified Arabic" w:cs="Simplified Arabic"/>
          <w:sz w:val="28"/>
          <w:szCs w:val="28"/>
        </w:rPr>
        <w:t>, 2013)</w:t>
      </w:r>
    </w:p>
    <w:p w14:paraId="32D5AB27" w14:textId="77777777" w:rsidR="002129AE" w:rsidRPr="002129AE" w:rsidRDefault="002129AE" w:rsidP="002129AE">
      <w:pPr>
        <w:spacing w:line="240" w:lineRule="auto"/>
        <w:rPr>
          <w:rFonts w:ascii="Simplified Arabic" w:hAnsi="Simplified Arabic" w:cs="Simplified Arabic"/>
          <w:sz w:val="28"/>
          <w:szCs w:val="28"/>
        </w:rPr>
      </w:pPr>
      <w:r w:rsidRPr="002129AE">
        <w:rPr>
          <w:rFonts w:ascii="Simplified Arabic" w:hAnsi="Simplified Arabic" w:cs="Simplified Arabic"/>
          <w:sz w:val="28"/>
          <w:szCs w:val="28"/>
          <w:rtl/>
        </w:rPr>
        <w:t>وفي ضوء ذلك، تفترض الدراسة أن ممارسة القادة في شركات الطاقة السعودية لأبعاد القيادة التحويلية تسهم في رفع مستوى نجاح برامج التغيير التنظيمي من خلال التأثير في الالتزام الوظيفي، وتقليل مقاومة التغيير، وتحقيق رضا العاملين واستدامة الأداء. كما يمكن أن تتأثر هذه العلاقة ببعض المتغيرات الوسيطة مثل الخبرة والمنصب الإداري وطبيعة بيئة العمل، مما يستدعي اختبارها ميدانيًا من خلال نموذج تحليلي يجمع بين النظرية والتطبيق العملي</w:t>
      </w:r>
      <w:r w:rsidRPr="002129AE">
        <w:rPr>
          <w:rFonts w:ascii="Simplified Arabic" w:hAnsi="Simplified Arabic" w:cs="Simplified Arabic"/>
          <w:sz w:val="28"/>
          <w:szCs w:val="28"/>
        </w:rPr>
        <w:t>.</w:t>
      </w:r>
    </w:p>
    <w:p w14:paraId="507C15A9" w14:textId="67B25F92" w:rsidR="00202D86" w:rsidRDefault="00AE3B60" w:rsidP="00AE3B60">
      <w:pPr>
        <w:pStyle w:val="Caption"/>
        <w:jc w:val="center"/>
        <w:rPr>
          <w:rFonts w:ascii="Simplified Arabic" w:hAnsi="Simplified Arabic" w:cs="Simplified Arabic"/>
          <w:i w:val="0"/>
          <w:iCs w:val="0"/>
          <w:color w:val="auto"/>
          <w:sz w:val="24"/>
          <w:szCs w:val="24"/>
          <w:rtl/>
        </w:rPr>
      </w:pPr>
      <w:bookmarkStart w:id="24" w:name="_Toc213707782"/>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5453C4">
        <w:rPr>
          <w:noProof/>
          <w:rtl/>
        </w:rPr>
        <w:t>2</w:t>
      </w:r>
      <w:r>
        <w:rPr>
          <w:rtl/>
        </w:rPr>
        <w:fldChar w:fldCharType="end"/>
      </w:r>
      <w:r>
        <w:rPr>
          <w:rFonts w:hint="cs"/>
          <w:rtl/>
          <w:lang w:bidi="ar-KW"/>
        </w:rPr>
        <w:t xml:space="preserve"> </w:t>
      </w:r>
      <w:r w:rsidR="004579CC">
        <w:rPr>
          <w:rFonts w:hint="cs"/>
          <w:rtl/>
          <w:lang w:bidi="ar-KW"/>
        </w:rPr>
        <w:t xml:space="preserve">: </w:t>
      </w:r>
      <w:r w:rsidRPr="00C53AA1">
        <w:rPr>
          <w:rFonts w:cs="Arial" w:hint="eastAsia"/>
          <w:rtl/>
          <w:lang w:bidi="ar-KW"/>
        </w:rPr>
        <w:t>العلاقة</w:t>
      </w:r>
      <w:r w:rsidRPr="00C53AA1">
        <w:rPr>
          <w:rFonts w:cs="Arial"/>
          <w:rtl/>
          <w:lang w:bidi="ar-KW"/>
        </w:rPr>
        <w:t xml:space="preserve"> </w:t>
      </w:r>
      <w:r w:rsidRPr="00C53AA1">
        <w:rPr>
          <w:rFonts w:cs="Arial" w:hint="eastAsia"/>
          <w:rtl/>
          <w:lang w:bidi="ar-KW"/>
        </w:rPr>
        <w:t>بين</w:t>
      </w:r>
      <w:r w:rsidRPr="00C53AA1">
        <w:rPr>
          <w:rFonts w:cs="Arial"/>
          <w:rtl/>
          <w:lang w:bidi="ar-KW"/>
        </w:rPr>
        <w:t xml:space="preserve"> </w:t>
      </w:r>
      <w:r w:rsidRPr="00C53AA1">
        <w:rPr>
          <w:rFonts w:cs="Arial" w:hint="eastAsia"/>
          <w:rtl/>
          <w:lang w:bidi="ar-KW"/>
        </w:rPr>
        <w:t>متغيرات</w:t>
      </w:r>
      <w:r w:rsidRPr="00C53AA1">
        <w:rPr>
          <w:rFonts w:cs="Arial"/>
          <w:rtl/>
          <w:lang w:bidi="ar-KW"/>
        </w:rPr>
        <w:t xml:space="preserve"> </w:t>
      </w:r>
      <w:r w:rsidRPr="00C53AA1">
        <w:rPr>
          <w:rFonts w:cs="Arial" w:hint="eastAsia"/>
          <w:rtl/>
          <w:lang w:bidi="ar-KW"/>
        </w:rPr>
        <w:t>الدراسة</w:t>
      </w:r>
      <w:r w:rsidRPr="00C53AA1">
        <w:rPr>
          <w:rFonts w:cs="Arial"/>
          <w:rtl/>
          <w:lang w:bidi="ar-KW"/>
        </w:rPr>
        <w:t xml:space="preserve"> </w:t>
      </w:r>
      <w:r w:rsidRPr="00C53AA1">
        <w:rPr>
          <w:rFonts w:cs="Arial" w:hint="eastAsia"/>
          <w:rtl/>
          <w:lang w:bidi="ar-KW"/>
        </w:rPr>
        <w:t>وفق</w:t>
      </w:r>
      <w:r w:rsidRPr="00C53AA1">
        <w:rPr>
          <w:rFonts w:cs="Arial"/>
          <w:rtl/>
          <w:lang w:bidi="ar-KW"/>
        </w:rPr>
        <w:t xml:space="preserve"> </w:t>
      </w:r>
      <w:r w:rsidRPr="00C53AA1">
        <w:rPr>
          <w:rFonts w:cs="Arial" w:hint="eastAsia"/>
          <w:rtl/>
          <w:lang w:bidi="ar-KW"/>
        </w:rPr>
        <w:t>الإطار</w:t>
      </w:r>
      <w:r w:rsidRPr="00C53AA1">
        <w:rPr>
          <w:rFonts w:cs="Arial"/>
          <w:rtl/>
          <w:lang w:bidi="ar-KW"/>
        </w:rPr>
        <w:t xml:space="preserve"> </w:t>
      </w:r>
      <w:r w:rsidRPr="00C53AA1">
        <w:rPr>
          <w:rFonts w:cs="Arial" w:hint="eastAsia"/>
          <w:rtl/>
          <w:lang w:bidi="ar-KW"/>
        </w:rPr>
        <w:t>النظري</w:t>
      </w:r>
      <w:bookmarkEnd w:id="24"/>
    </w:p>
    <w:tbl>
      <w:tblPr>
        <w:tblStyle w:val="GridTable5Dark-Accent5"/>
        <w:tblpPr w:leftFromText="180" w:rightFromText="180" w:vertAnchor="text" w:horzAnchor="margin" w:tblpXSpec="center" w:tblpY="60"/>
        <w:bidiVisual/>
        <w:tblW w:w="91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87"/>
        <w:gridCol w:w="2287"/>
        <w:gridCol w:w="2287"/>
        <w:gridCol w:w="2288"/>
      </w:tblGrid>
      <w:tr w:rsidR="00D92969" w14:paraId="3A586713" w14:textId="77777777" w:rsidTr="00D377A4">
        <w:trPr>
          <w:cnfStyle w:val="100000000000" w:firstRow="1" w:lastRow="0" w:firstColumn="0" w:lastColumn="0" w:oddVBand="0" w:evenVBand="0" w:oddHBand="0" w:evenHBand="0" w:firstRowFirstColumn="0" w:firstRowLastColumn="0" w:lastRowFirstColumn="0" w:lastRowLastColumn="0"/>
          <w:trHeight w:val="525"/>
        </w:trPr>
        <w:tc>
          <w:tcPr>
            <w:cnfStyle w:val="001000000000" w:firstRow="0" w:lastRow="0" w:firstColumn="1" w:lastColumn="0" w:oddVBand="0" w:evenVBand="0" w:oddHBand="0" w:evenHBand="0" w:firstRowFirstColumn="0" w:firstRowLastColumn="0" w:lastRowFirstColumn="0" w:lastRowLastColumn="0"/>
            <w:tcW w:w="2287" w:type="dxa"/>
            <w:tcBorders>
              <w:top w:val="none" w:sz="0" w:space="0" w:color="auto"/>
              <w:left w:val="none" w:sz="0" w:space="0" w:color="auto"/>
              <w:right w:val="none" w:sz="0" w:space="0" w:color="auto"/>
            </w:tcBorders>
          </w:tcPr>
          <w:p w14:paraId="030F3E4E" w14:textId="77777777" w:rsidR="00D92969" w:rsidRPr="008F68F4" w:rsidRDefault="00D92969" w:rsidP="00D92969">
            <w:pPr>
              <w:jc w:val="center"/>
              <w:rPr>
                <w:rFonts w:ascii="Simplified Arabic" w:hAnsi="Simplified Arabic" w:cs="Simplified Arabic"/>
                <w:b w:val="0"/>
                <w:bCs w:val="0"/>
                <w:sz w:val="28"/>
                <w:szCs w:val="28"/>
                <w:rtl/>
              </w:rPr>
            </w:pPr>
            <w:r w:rsidRPr="004E2350">
              <w:rPr>
                <w:rFonts w:ascii="Simplified Arabic" w:hAnsi="Simplified Arabic" w:cs="Simplified Arabic"/>
                <w:b w:val="0"/>
                <w:bCs w:val="0"/>
                <w:sz w:val="28"/>
                <w:szCs w:val="28"/>
                <w:rtl/>
              </w:rPr>
              <w:t>نوع المتغير</w:t>
            </w:r>
          </w:p>
        </w:tc>
        <w:tc>
          <w:tcPr>
            <w:tcW w:w="2287" w:type="dxa"/>
            <w:tcBorders>
              <w:top w:val="none" w:sz="0" w:space="0" w:color="auto"/>
              <w:left w:val="none" w:sz="0" w:space="0" w:color="auto"/>
              <w:right w:val="none" w:sz="0" w:space="0" w:color="auto"/>
            </w:tcBorders>
          </w:tcPr>
          <w:p w14:paraId="7AD5F161" w14:textId="77777777" w:rsidR="00D92969" w:rsidRPr="008F68F4" w:rsidRDefault="00D92969" w:rsidP="00D92969">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sidRPr="004E2350">
              <w:rPr>
                <w:rFonts w:ascii="Simplified Arabic" w:hAnsi="Simplified Arabic" w:cs="Simplified Arabic"/>
                <w:b w:val="0"/>
                <w:bCs w:val="0"/>
                <w:sz w:val="28"/>
                <w:szCs w:val="28"/>
                <w:rtl/>
              </w:rPr>
              <w:t>اسم المتغير</w:t>
            </w:r>
          </w:p>
        </w:tc>
        <w:tc>
          <w:tcPr>
            <w:tcW w:w="2287" w:type="dxa"/>
            <w:tcBorders>
              <w:top w:val="none" w:sz="0" w:space="0" w:color="auto"/>
              <w:left w:val="none" w:sz="0" w:space="0" w:color="auto"/>
              <w:right w:val="none" w:sz="0" w:space="0" w:color="auto"/>
            </w:tcBorders>
          </w:tcPr>
          <w:p w14:paraId="7C9A00AB" w14:textId="77777777" w:rsidR="00D92969" w:rsidRPr="008F68F4" w:rsidRDefault="00D92969" w:rsidP="00D92969">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sidRPr="004E2350">
              <w:rPr>
                <w:rFonts w:ascii="Simplified Arabic" w:hAnsi="Simplified Arabic" w:cs="Simplified Arabic"/>
                <w:b w:val="0"/>
                <w:bCs w:val="0"/>
                <w:sz w:val="28"/>
                <w:szCs w:val="28"/>
                <w:rtl/>
              </w:rPr>
              <w:t>الأبعاد أو المؤشرات</w:t>
            </w:r>
          </w:p>
        </w:tc>
        <w:tc>
          <w:tcPr>
            <w:tcW w:w="2288" w:type="dxa"/>
            <w:tcBorders>
              <w:top w:val="none" w:sz="0" w:space="0" w:color="auto"/>
              <w:left w:val="none" w:sz="0" w:space="0" w:color="auto"/>
              <w:right w:val="none" w:sz="0" w:space="0" w:color="auto"/>
            </w:tcBorders>
          </w:tcPr>
          <w:p w14:paraId="3B189D54" w14:textId="77777777" w:rsidR="00D92969" w:rsidRPr="008F68F4" w:rsidRDefault="00D92969" w:rsidP="00D92969">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sidRPr="004E2350">
              <w:rPr>
                <w:rFonts w:ascii="Simplified Arabic" w:hAnsi="Simplified Arabic" w:cs="Simplified Arabic"/>
                <w:b w:val="0"/>
                <w:bCs w:val="0"/>
                <w:sz w:val="28"/>
                <w:szCs w:val="28"/>
                <w:rtl/>
              </w:rPr>
              <w:t>الدور المتوقع في الدراسة</w:t>
            </w:r>
          </w:p>
        </w:tc>
      </w:tr>
      <w:tr w:rsidR="00D92969" w14:paraId="5E0BC6F8" w14:textId="77777777" w:rsidTr="00D377A4">
        <w:trPr>
          <w:cnfStyle w:val="000000100000" w:firstRow="0" w:lastRow="0" w:firstColumn="0" w:lastColumn="0" w:oddVBand="0" w:evenVBand="0" w:oddHBand="1" w:evenHBand="0" w:firstRowFirstColumn="0" w:firstRowLastColumn="0" w:lastRowFirstColumn="0" w:lastRowLastColumn="0"/>
          <w:trHeight w:val="1528"/>
        </w:trPr>
        <w:tc>
          <w:tcPr>
            <w:cnfStyle w:val="001000000000" w:firstRow="0" w:lastRow="0" w:firstColumn="1" w:lastColumn="0" w:oddVBand="0" w:evenVBand="0" w:oddHBand="0" w:evenHBand="0" w:firstRowFirstColumn="0" w:firstRowLastColumn="0" w:lastRowFirstColumn="0" w:lastRowLastColumn="0"/>
            <w:tcW w:w="2287" w:type="dxa"/>
            <w:tcBorders>
              <w:left w:val="none" w:sz="0" w:space="0" w:color="auto"/>
            </w:tcBorders>
          </w:tcPr>
          <w:p w14:paraId="6C770949" w14:textId="77777777" w:rsidR="00D92969" w:rsidRPr="008F68F4" w:rsidRDefault="00D92969" w:rsidP="00D92969">
            <w:pPr>
              <w:jc w:val="center"/>
              <w:rPr>
                <w:rFonts w:ascii="Simplified Arabic" w:hAnsi="Simplified Arabic" w:cs="Simplified Arabic"/>
                <w:b w:val="0"/>
                <w:bCs w:val="0"/>
                <w:sz w:val="28"/>
                <w:szCs w:val="28"/>
                <w:rtl/>
              </w:rPr>
            </w:pPr>
            <w:r w:rsidRPr="004E2350">
              <w:rPr>
                <w:rFonts w:ascii="Simplified Arabic" w:hAnsi="Simplified Arabic" w:cs="Simplified Arabic"/>
                <w:b w:val="0"/>
                <w:bCs w:val="0"/>
                <w:sz w:val="28"/>
                <w:szCs w:val="28"/>
                <w:rtl/>
              </w:rPr>
              <w:t>المتغير المستقل</w:t>
            </w:r>
          </w:p>
        </w:tc>
        <w:tc>
          <w:tcPr>
            <w:tcW w:w="2287" w:type="dxa"/>
          </w:tcPr>
          <w:p w14:paraId="2DAC1701" w14:textId="77777777" w:rsidR="00D92969" w:rsidRPr="008F68F4" w:rsidRDefault="00D92969" w:rsidP="00D92969">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4E2350">
              <w:rPr>
                <w:rFonts w:ascii="Simplified Arabic" w:hAnsi="Simplified Arabic" w:cs="Simplified Arabic"/>
                <w:sz w:val="28"/>
                <w:szCs w:val="28"/>
                <w:rtl/>
              </w:rPr>
              <w:t>القيادة التحويلية</w:t>
            </w:r>
          </w:p>
        </w:tc>
        <w:tc>
          <w:tcPr>
            <w:tcW w:w="2287" w:type="dxa"/>
          </w:tcPr>
          <w:p w14:paraId="3DFB40FA" w14:textId="77777777" w:rsidR="00D92969" w:rsidRPr="008F68F4" w:rsidRDefault="00D92969" w:rsidP="00D92969">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4E2350">
              <w:rPr>
                <w:rFonts w:ascii="Simplified Arabic" w:hAnsi="Simplified Arabic" w:cs="Simplified Arabic"/>
                <w:sz w:val="28"/>
                <w:szCs w:val="28"/>
                <w:rtl/>
              </w:rPr>
              <w:t xml:space="preserve">التأثير المثالي – التحفيز </w:t>
            </w:r>
            <w:proofErr w:type="spellStart"/>
            <w:r w:rsidRPr="004E2350">
              <w:rPr>
                <w:rFonts w:ascii="Simplified Arabic" w:hAnsi="Simplified Arabic" w:cs="Simplified Arabic"/>
                <w:sz w:val="28"/>
                <w:szCs w:val="28"/>
                <w:rtl/>
              </w:rPr>
              <w:t>الإلهامي</w:t>
            </w:r>
            <w:proofErr w:type="spellEnd"/>
            <w:r w:rsidRPr="004E2350">
              <w:rPr>
                <w:rFonts w:ascii="Simplified Arabic" w:hAnsi="Simplified Arabic" w:cs="Simplified Arabic"/>
                <w:sz w:val="28"/>
                <w:szCs w:val="28"/>
                <w:rtl/>
              </w:rPr>
              <w:t xml:space="preserve"> – الإثراء الفكري – الاعتبار الفردي</w:t>
            </w:r>
          </w:p>
        </w:tc>
        <w:tc>
          <w:tcPr>
            <w:tcW w:w="2288" w:type="dxa"/>
          </w:tcPr>
          <w:p w14:paraId="6AF898D3" w14:textId="77777777" w:rsidR="00D92969" w:rsidRPr="008F68F4" w:rsidRDefault="00D92969" w:rsidP="00D92969">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4E2350">
              <w:rPr>
                <w:rFonts w:ascii="Simplified Arabic" w:hAnsi="Simplified Arabic" w:cs="Simplified Arabic"/>
                <w:sz w:val="28"/>
                <w:szCs w:val="28"/>
                <w:rtl/>
              </w:rPr>
              <w:t>التأثير الإيجابي على العاملين ودعم التغيير</w:t>
            </w:r>
          </w:p>
        </w:tc>
      </w:tr>
      <w:tr w:rsidR="00D92969" w14:paraId="55E620F4" w14:textId="77777777" w:rsidTr="00D377A4">
        <w:trPr>
          <w:trHeight w:val="1528"/>
        </w:trPr>
        <w:tc>
          <w:tcPr>
            <w:cnfStyle w:val="001000000000" w:firstRow="0" w:lastRow="0" w:firstColumn="1" w:lastColumn="0" w:oddVBand="0" w:evenVBand="0" w:oddHBand="0" w:evenHBand="0" w:firstRowFirstColumn="0" w:firstRowLastColumn="0" w:lastRowFirstColumn="0" w:lastRowLastColumn="0"/>
            <w:tcW w:w="2287" w:type="dxa"/>
            <w:tcBorders>
              <w:left w:val="none" w:sz="0" w:space="0" w:color="auto"/>
            </w:tcBorders>
          </w:tcPr>
          <w:p w14:paraId="04DCFCBA" w14:textId="77777777" w:rsidR="00D92969" w:rsidRPr="008F68F4" w:rsidRDefault="00D92969" w:rsidP="00D92969">
            <w:pPr>
              <w:jc w:val="center"/>
              <w:rPr>
                <w:rFonts w:ascii="Simplified Arabic" w:hAnsi="Simplified Arabic" w:cs="Simplified Arabic"/>
                <w:b w:val="0"/>
                <w:bCs w:val="0"/>
                <w:sz w:val="28"/>
                <w:szCs w:val="28"/>
                <w:rtl/>
              </w:rPr>
            </w:pPr>
            <w:r w:rsidRPr="004E2350">
              <w:rPr>
                <w:rFonts w:ascii="Simplified Arabic" w:hAnsi="Simplified Arabic" w:cs="Simplified Arabic"/>
                <w:b w:val="0"/>
                <w:bCs w:val="0"/>
                <w:sz w:val="28"/>
                <w:szCs w:val="28"/>
                <w:rtl/>
              </w:rPr>
              <w:t>المتغير التابع</w:t>
            </w:r>
          </w:p>
        </w:tc>
        <w:tc>
          <w:tcPr>
            <w:tcW w:w="2287" w:type="dxa"/>
          </w:tcPr>
          <w:p w14:paraId="2CD81CE0" w14:textId="77777777" w:rsidR="00D92969" w:rsidRPr="008F68F4" w:rsidRDefault="00D92969" w:rsidP="00D92969">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4E2350">
              <w:rPr>
                <w:rFonts w:ascii="Simplified Arabic" w:hAnsi="Simplified Arabic" w:cs="Simplified Arabic"/>
                <w:sz w:val="28"/>
                <w:szCs w:val="28"/>
                <w:rtl/>
              </w:rPr>
              <w:t>نجاح التغيير التنظيمي</w:t>
            </w:r>
          </w:p>
        </w:tc>
        <w:tc>
          <w:tcPr>
            <w:tcW w:w="2287" w:type="dxa"/>
          </w:tcPr>
          <w:p w14:paraId="79D884C7" w14:textId="77777777" w:rsidR="00D92969" w:rsidRPr="008F68F4" w:rsidRDefault="00D92969" w:rsidP="00D92969">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4E2350">
              <w:rPr>
                <w:rFonts w:ascii="Simplified Arabic" w:hAnsi="Simplified Arabic" w:cs="Simplified Arabic"/>
                <w:sz w:val="28"/>
                <w:szCs w:val="28"/>
                <w:rtl/>
              </w:rPr>
              <w:t>تحقيق الأهداف – رضا العاملين – استدامة الأداء – خفض مقاومة التغيير</w:t>
            </w:r>
          </w:p>
        </w:tc>
        <w:tc>
          <w:tcPr>
            <w:tcW w:w="2288" w:type="dxa"/>
          </w:tcPr>
          <w:p w14:paraId="026ACA78" w14:textId="77777777" w:rsidR="00D92969" w:rsidRPr="008F68F4" w:rsidRDefault="00D92969" w:rsidP="00D92969">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4E2350">
              <w:rPr>
                <w:rFonts w:ascii="Simplified Arabic" w:hAnsi="Simplified Arabic" w:cs="Simplified Arabic"/>
                <w:sz w:val="28"/>
                <w:szCs w:val="28"/>
                <w:rtl/>
              </w:rPr>
              <w:t>مخرجات التغيير التنظيمي الناجح</w:t>
            </w:r>
          </w:p>
        </w:tc>
      </w:tr>
      <w:tr w:rsidR="00D92969" w14:paraId="6D529115" w14:textId="77777777" w:rsidTr="00D377A4">
        <w:trPr>
          <w:cnfStyle w:val="000000100000" w:firstRow="0" w:lastRow="0" w:firstColumn="0" w:lastColumn="0" w:oddVBand="0" w:evenVBand="0" w:oddHBand="1" w:evenHBand="0" w:firstRowFirstColumn="0" w:firstRowLastColumn="0" w:lastRowFirstColumn="0" w:lastRowLastColumn="0"/>
          <w:trHeight w:val="1051"/>
        </w:trPr>
        <w:tc>
          <w:tcPr>
            <w:cnfStyle w:val="001000000000" w:firstRow="0" w:lastRow="0" w:firstColumn="1" w:lastColumn="0" w:oddVBand="0" w:evenVBand="0" w:oddHBand="0" w:evenHBand="0" w:firstRowFirstColumn="0" w:firstRowLastColumn="0" w:lastRowFirstColumn="0" w:lastRowLastColumn="0"/>
            <w:tcW w:w="2287" w:type="dxa"/>
            <w:tcBorders>
              <w:left w:val="none" w:sz="0" w:space="0" w:color="auto"/>
              <w:bottom w:val="none" w:sz="0" w:space="0" w:color="auto"/>
            </w:tcBorders>
          </w:tcPr>
          <w:p w14:paraId="788B15CB" w14:textId="77777777" w:rsidR="00D92969" w:rsidRPr="008F68F4" w:rsidRDefault="00D92969" w:rsidP="00D92969">
            <w:pPr>
              <w:jc w:val="center"/>
              <w:rPr>
                <w:rFonts w:ascii="Simplified Arabic" w:hAnsi="Simplified Arabic" w:cs="Simplified Arabic"/>
                <w:b w:val="0"/>
                <w:bCs w:val="0"/>
                <w:sz w:val="28"/>
                <w:szCs w:val="28"/>
                <w:rtl/>
              </w:rPr>
            </w:pPr>
            <w:r w:rsidRPr="004E2350">
              <w:rPr>
                <w:rFonts w:ascii="Simplified Arabic" w:hAnsi="Simplified Arabic" w:cs="Simplified Arabic"/>
                <w:b w:val="0"/>
                <w:bCs w:val="0"/>
                <w:sz w:val="28"/>
                <w:szCs w:val="28"/>
                <w:rtl/>
              </w:rPr>
              <w:t>المتغيرات الوسيطة</w:t>
            </w:r>
          </w:p>
        </w:tc>
        <w:tc>
          <w:tcPr>
            <w:tcW w:w="2287" w:type="dxa"/>
          </w:tcPr>
          <w:p w14:paraId="0AD005D5" w14:textId="77777777" w:rsidR="00D92969" w:rsidRPr="008F68F4" w:rsidRDefault="00D92969" w:rsidP="00D92969">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4E2350">
              <w:rPr>
                <w:rFonts w:ascii="Simplified Arabic" w:hAnsi="Simplified Arabic" w:cs="Simplified Arabic"/>
                <w:sz w:val="28"/>
                <w:szCs w:val="28"/>
                <w:rtl/>
              </w:rPr>
              <w:t>الخصائص الديموغرافية (المنصب، الخبرة، المؤهل)</w:t>
            </w:r>
          </w:p>
        </w:tc>
        <w:tc>
          <w:tcPr>
            <w:tcW w:w="2287" w:type="dxa"/>
          </w:tcPr>
          <w:p w14:paraId="697C843C" w14:textId="77777777" w:rsidR="00D92969" w:rsidRPr="008F68F4" w:rsidRDefault="00D92969" w:rsidP="00D92969">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4E2350">
              <w:rPr>
                <w:rFonts w:ascii="Simplified Arabic" w:hAnsi="Simplified Arabic" w:cs="Simplified Arabic"/>
                <w:sz w:val="28"/>
                <w:szCs w:val="28"/>
                <w:rtl/>
              </w:rPr>
              <w:t>تؤثر في مستوى فاعلية القيادة</w:t>
            </w:r>
          </w:p>
        </w:tc>
        <w:tc>
          <w:tcPr>
            <w:tcW w:w="2288" w:type="dxa"/>
          </w:tcPr>
          <w:p w14:paraId="68E9D30D" w14:textId="77777777" w:rsidR="00D92969" w:rsidRPr="008F68F4" w:rsidRDefault="00D92969" w:rsidP="00D92969">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4E2350">
              <w:rPr>
                <w:rFonts w:ascii="Simplified Arabic" w:hAnsi="Simplified Arabic" w:cs="Simplified Arabic"/>
                <w:sz w:val="28"/>
                <w:szCs w:val="28"/>
                <w:rtl/>
              </w:rPr>
              <w:t>تعديل درجة العلاقة بين المتغيرين الرئيسيين</w:t>
            </w:r>
          </w:p>
        </w:tc>
      </w:tr>
    </w:tbl>
    <w:p w14:paraId="7DC8C5D2" w14:textId="4974AC94" w:rsidR="003B1583" w:rsidRPr="004E2350" w:rsidRDefault="003B1583" w:rsidP="003B1583">
      <w:pPr>
        <w:rPr>
          <w:rtl/>
        </w:rPr>
      </w:pPr>
    </w:p>
    <w:p w14:paraId="0D2976A9" w14:textId="77777777" w:rsidR="00F925D0" w:rsidRPr="003A1960" w:rsidRDefault="00F925D0" w:rsidP="000179C9">
      <w:pPr>
        <w:spacing w:line="240" w:lineRule="auto"/>
        <w:rPr>
          <w:rFonts w:ascii="Simplified Arabic" w:hAnsi="Simplified Arabic" w:cs="Simplified Arabic"/>
          <w:sz w:val="28"/>
          <w:szCs w:val="28"/>
          <w:u w:val="single"/>
          <w:rtl/>
        </w:rPr>
      </w:pPr>
    </w:p>
    <w:p w14:paraId="18DE8D11" w14:textId="77777777" w:rsidR="00F925D0" w:rsidRPr="0068416B" w:rsidRDefault="00F925D0" w:rsidP="000179C9">
      <w:pPr>
        <w:spacing w:line="240" w:lineRule="auto"/>
        <w:rPr>
          <w:rFonts w:ascii="Simplified Arabic" w:hAnsi="Simplified Arabic" w:cs="Simplified Arabic"/>
          <w:sz w:val="28"/>
          <w:szCs w:val="28"/>
          <w:u w:val="single"/>
          <w:rtl/>
        </w:rPr>
      </w:pPr>
    </w:p>
    <w:p w14:paraId="30B9CA59" w14:textId="77777777" w:rsidR="00A41E67" w:rsidRDefault="00A41E67" w:rsidP="000179C9">
      <w:pPr>
        <w:spacing w:line="240" w:lineRule="auto"/>
        <w:rPr>
          <w:rFonts w:ascii="Simplified Arabic" w:hAnsi="Simplified Arabic" w:cs="Simplified Arabic"/>
          <w:sz w:val="28"/>
          <w:szCs w:val="28"/>
          <w:u w:val="single"/>
        </w:rPr>
      </w:pPr>
    </w:p>
    <w:p w14:paraId="79288E9C" w14:textId="77777777" w:rsidR="00A41E67" w:rsidRDefault="00A41E67" w:rsidP="000179C9">
      <w:pPr>
        <w:spacing w:line="240" w:lineRule="auto"/>
        <w:rPr>
          <w:rFonts w:ascii="Simplified Arabic" w:hAnsi="Simplified Arabic" w:cs="Simplified Arabic"/>
          <w:sz w:val="28"/>
          <w:szCs w:val="28"/>
          <w:u w:val="single"/>
        </w:rPr>
      </w:pPr>
    </w:p>
    <w:p w14:paraId="602AAE5E" w14:textId="77777777" w:rsidR="00A41E67" w:rsidRDefault="00A41E67" w:rsidP="000179C9">
      <w:pPr>
        <w:spacing w:line="240" w:lineRule="auto"/>
        <w:rPr>
          <w:rFonts w:ascii="Simplified Arabic" w:hAnsi="Simplified Arabic" w:cs="Simplified Arabic"/>
          <w:sz w:val="28"/>
          <w:szCs w:val="28"/>
          <w:u w:val="single"/>
        </w:rPr>
      </w:pPr>
    </w:p>
    <w:p w14:paraId="32D3FAB4" w14:textId="77777777" w:rsidR="00A41E67" w:rsidRDefault="00A41E67" w:rsidP="000179C9">
      <w:pPr>
        <w:spacing w:line="240" w:lineRule="auto"/>
        <w:rPr>
          <w:rFonts w:ascii="Simplified Arabic" w:hAnsi="Simplified Arabic" w:cs="Simplified Arabic"/>
          <w:sz w:val="28"/>
          <w:szCs w:val="28"/>
          <w:u w:val="single"/>
        </w:rPr>
      </w:pPr>
    </w:p>
    <w:p w14:paraId="4D039B15" w14:textId="77777777" w:rsidR="00A41E67" w:rsidRDefault="00A41E67" w:rsidP="000179C9">
      <w:pPr>
        <w:spacing w:line="240" w:lineRule="auto"/>
        <w:rPr>
          <w:rFonts w:ascii="Simplified Arabic" w:hAnsi="Simplified Arabic" w:cs="Simplified Arabic"/>
          <w:sz w:val="28"/>
          <w:szCs w:val="28"/>
          <w:u w:val="single"/>
        </w:rPr>
      </w:pPr>
    </w:p>
    <w:p w14:paraId="183CAA0D" w14:textId="77777777" w:rsidR="00A41E67" w:rsidRDefault="00A41E67" w:rsidP="000179C9">
      <w:pPr>
        <w:spacing w:line="240" w:lineRule="auto"/>
        <w:rPr>
          <w:rFonts w:ascii="Simplified Arabic" w:hAnsi="Simplified Arabic" w:cs="Simplified Arabic"/>
          <w:sz w:val="28"/>
          <w:szCs w:val="28"/>
          <w:u w:val="single"/>
        </w:rPr>
      </w:pPr>
    </w:p>
    <w:p w14:paraId="63267205" w14:textId="77777777" w:rsidR="0050526B" w:rsidRDefault="0050526B" w:rsidP="000179C9">
      <w:pPr>
        <w:spacing w:line="240" w:lineRule="auto"/>
        <w:rPr>
          <w:rFonts w:ascii="Simplified Arabic" w:hAnsi="Simplified Arabic" w:cs="Simplified Arabic"/>
          <w:sz w:val="28"/>
          <w:szCs w:val="28"/>
          <w:u w:val="single"/>
          <w:rtl/>
        </w:rPr>
      </w:pPr>
    </w:p>
    <w:p w14:paraId="40466436" w14:textId="77777777" w:rsidR="00B33991" w:rsidRPr="0068416B" w:rsidRDefault="00B33991" w:rsidP="000179C9">
      <w:pPr>
        <w:spacing w:line="240" w:lineRule="auto"/>
        <w:rPr>
          <w:rFonts w:ascii="Simplified Arabic" w:hAnsi="Simplified Arabic" w:cs="Simplified Arabic"/>
          <w:b/>
          <w:bCs/>
          <w:sz w:val="48"/>
          <w:szCs w:val="48"/>
          <w:u w:val="single"/>
          <w:rtl/>
        </w:rPr>
      </w:pPr>
    </w:p>
    <w:p w14:paraId="2AB3A3C8" w14:textId="2620021A" w:rsidR="00F925D0" w:rsidRPr="00633572" w:rsidRDefault="00F925D0" w:rsidP="000179C9">
      <w:pPr>
        <w:pStyle w:val="Heading1"/>
        <w:rPr>
          <w:rtl/>
        </w:rPr>
      </w:pPr>
      <w:bookmarkStart w:id="25" w:name="_Toc211624901"/>
      <w:bookmarkStart w:id="26" w:name="_Toc213707880"/>
      <w:r w:rsidRPr="00633572">
        <w:rPr>
          <w:rtl/>
        </w:rPr>
        <w:t>الفصل الثاني</w:t>
      </w:r>
      <w:bookmarkEnd w:id="25"/>
      <w:bookmarkEnd w:id="26"/>
    </w:p>
    <w:p w14:paraId="6AAFE107" w14:textId="24493923" w:rsidR="00F925D0" w:rsidRPr="00633572" w:rsidRDefault="00F925D0" w:rsidP="000179C9">
      <w:pPr>
        <w:pStyle w:val="Heading1"/>
        <w:rPr>
          <w:rtl/>
        </w:rPr>
      </w:pPr>
      <w:bookmarkStart w:id="27" w:name="_Toc211624902"/>
      <w:bookmarkStart w:id="28" w:name="_Toc213707881"/>
      <w:r w:rsidRPr="00633572">
        <w:rPr>
          <w:rtl/>
        </w:rPr>
        <w:t>الدراسات السابقة</w:t>
      </w:r>
      <w:bookmarkEnd w:id="27"/>
      <w:bookmarkEnd w:id="28"/>
    </w:p>
    <w:p w14:paraId="34548D0B" w14:textId="77777777" w:rsidR="00F925D0" w:rsidRPr="00633572" w:rsidRDefault="00F925D0" w:rsidP="000179C9">
      <w:pPr>
        <w:spacing w:line="240" w:lineRule="auto"/>
        <w:rPr>
          <w:rFonts w:ascii="Simplified Arabic" w:hAnsi="Simplified Arabic" w:cs="Simplified Arabic"/>
          <w:b/>
          <w:bCs/>
          <w:rtl/>
        </w:rPr>
      </w:pPr>
    </w:p>
    <w:p w14:paraId="036D7235" w14:textId="77777777" w:rsidR="00F925D0" w:rsidRPr="0068416B" w:rsidRDefault="00F925D0" w:rsidP="000179C9">
      <w:pPr>
        <w:spacing w:line="240" w:lineRule="auto"/>
        <w:rPr>
          <w:rFonts w:ascii="Simplified Arabic" w:hAnsi="Simplified Arabic" w:cs="Simplified Arabic"/>
          <w:sz w:val="28"/>
          <w:szCs w:val="28"/>
          <w:u w:val="single"/>
          <w:rtl/>
        </w:rPr>
      </w:pPr>
    </w:p>
    <w:p w14:paraId="10C7EEB3" w14:textId="77777777" w:rsidR="00F925D0" w:rsidRPr="0068416B" w:rsidRDefault="00F925D0" w:rsidP="000179C9">
      <w:pPr>
        <w:spacing w:line="240" w:lineRule="auto"/>
        <w:rPr>
          <w:rFonts w:ascii="Simplified Arabic" w:hAnsi="Simplified Arabic" w:cs="Simplified Arabic"/>
          <w:sz w:val="28"/>
          <w:szCs w:val="28"/>
          <w:u w:val="single"/>
          <w:rtl/>
        </w:rPr>
      </w:pPr>
    </w:p>
    <w:p w14:paraId="31DE7DB7" w14:textId="77777777" w:rsidR="00F925D0" w:rsidRPr="0068416B" w:rsidRDefault="00F925D0" w:rsidP="000179C9">
      <w:pPr>
        <w:spacing w:line="240" w:lineRule="auto"/>
        <w:rPr>
          <w:rFonts w:ascii="Simplified Arabic" w:hAnsi="Simplified Arabic" w:cs="Simplified Arabic"/>
          <w:sz w:val="28"/>
          <w:szCs w:val="28"/>
          <w:u w:val="single"/>
          <w:rtl/>
        </w:rPr>
      </w:pPr>
    </w:p>
    <w:p w14:paraId="1E5462C4" w14:textId="77777777" w:rsidR="00F925D0" w:rsidRPr="0068416B" w:rsidRDefault="00F925D0" w:rsidP="000179C9">
      <w:pPr>
        <w:spacing w:line="240" w:lineRule="auto"/>
        <w:rPr>
          <w:rFonts w:ascii="Simplified Arabic" w:hAnsi="Simplified Arabic" w:cs="Simplified Arabic"/>
          <w:sz w:val="28"/>
          <w:szCs w:val="28"/>
          <w:u w:val="single"/>
          <w:rtl/>
        </w:rPr>
      </w:pPr>
    </w:p>
    <w:p w14:paraId="779E885D" w14:textId="77777777" w:rsidR="00F925D0" w:rsidRPr="0068416B" w:rsidRDefault="00F925D0" w:rsidP="000179C9">
      <w:pPr>
        <w:spacing w:line="240" w:lineRule="auto"/>
        <w:rPr>
          <w:rFonts w:ascii="Simplified Arabic" w:hAnsi="Simplified Arabic" w:cs="Simplified Arabic"/>
          <w:sz w:val="28"/>
          <w:szCs w:val="28"/>
          <w:u w:val="single"/>
          <w:rtl/>
        </w:rPr>
      </w:pPr>
    </w:p>
    <w:p w14:paraId="7A8F33F9" w14:textId="77777777" w:rsidR="00365643" w:rsidRDefault="00365643" w:rsidP="000179C9">
      <w:pPr>
        <w:spacing w:line="240" w:lineRule="auto"/>
        <w:rPr>
          <w:rFonts w:ascii="Simplified Arabic" w:hAnsi="Simplified Arabic" w:cs="Simplified Arabic"/>
          <w:sz w:val="28"/>
          <w:szCs w:val="28"/>
          <w:u w:val="single"/>
          <w:rtl/>
        </w:rPr>
      </w:pPr>
    </w:p>
    <w:p w14:paraId="3039C3C6" w14:textId="77777777" w:rsidR="003A4848" w:rsidRDefault="003A4848" w:rsidP="000179C9">
      <w:pPr>
        <w:spacing w:line="240" w:lineRule="auto"/>
        <w:rPr>
          <w:rFonts w:ascii="Simplified Arabic" w:hAnsi="Simplified Arabic" w:cs="Simplified Arabic"/>
          <w:sz w:val="28"/>
          <w:szCs w:val="28"/>
          <w:u w:val="single"/>
          <w:rtl/>
        </w:rPr>
      </w:pPr>
    </w:p>
    <w:p w14:paraId="4727B4B2" w14:textId="77777777" w:rsidR="003A4848" w:rsidRPr="0068416B" w:rsidRDefault="003A4848" w:rsidP="000179C9">
      <w:pPr>
        <w:spacing w:line="240" w:lineRule="auto"/>
        <w:rPr>
          <w:rFonts w:ascii="Simplified Arabic" w:hAnsi="Simplified Arabic" w:cs="Simplified Arabic"/>
          <w:sz w:val="28"/>
          <w:szCs w:val="28"/>
          <w:u w:val="single"/>
          <w:rtl/>
        </w:rPr>
      </w:pPr>
    </w:p>
    <w:p w14:paraId="725AF79F" w14:textId="77777777" w:rsidR="00365643" w:rsidRDefault="00365643" w:rsidP="000179C9">
      <w:pPr>
        <w:spacing w:line="240" w:lineRule="auto"/>
        <w:rPr>
          <w:rFonts w:ascii="Simplified Arabic" w:hAnsi="Simplified Arabic" w:cs="Simplified Arabic"/>
          <w:sz w:val="28"/>
          <w:szCs w:val="28"/>
          <w:u w:val="single"/>
          <w:rtl/>
        </w:rPr>
      </w:pPr>
    </w:p>
    <w:p w14:paraId="1F3E7919" w14:textId="77777777" w:rsidR="00A777BD" w:rsidRPr="0068416B" w:rsidRDefault="00A777BD" w:rsidP="000179C9">
      <w:pPr>
        <w:spacing w:line="240" w:lineRule="auto"/>
        <w:rPr>
          <w:rFonts w:ascii="Simplified Arabic" w:hAnsi="Simplified Arabic" w:cs="Simplified Arabic"/>
          <w:sz w:val="28"/>
          <w:szCs w:val="28"/>
          <w:u w:val="single"/>
          <w:rtl/>
        </w:rPr>
      </w:pPr>
    </w:p>
    <w:p w14:paraId="363260E8" w14:textId="7F755EDF" w:rsidR="00F925D0" w:rsidRPr="00E86C47" w:rsidRDefault="00F925D0" w:rsidP="000179C9">
      <w:pPr>
        <w:spacing w:line="240" w:lineRule="auto"/>
        <w:rPr>
          <w:rFonts w:ascii="Simplified Arabic" w:hAnsi="Simplified Arabic" w:cs="Simplified Arabic"/>
          <w:sz w:val="36"/>
          <w:szCs w:val="36"/>
          <w:rtl/>
        </w:rPr>
      </w:pPr>
      <w:bookmarkStart w:id="29" w:name="_Toc213707882"/>
      <w:bookmarkStart w:id="30" w:name="_Toc211624903"/>
      <w:r w:rsidRPr="00A777BD">
        <w:rPr>
          <w:rStyle w:val="Heading2Char"/>
          <w:rtl/>
        </w:rPr>
        <w:lastRenderedPageBreak/>
        <w:t>مقدمة</w:t>
      </w:r>
      <w:bookmarkEnd w:id="29"/>
      <w:r w:rsidR="00E86C47">
        <w:rPr>
          <w:rFonts w:ascii="Simplified Arabic" w:hAnsi="Simplified Arabic" w:cs="Simplified Arabic" w:hint="cs"/>
          <w:sz w:val="36"/>
          <w:szCs w:val="36"/>
          <w:rtl/>
        </w:rPr>
        <w:t>:</w:t>
      </w:r>
      <w:bookmarkEnd w:id="30"/>
    </w:p>
    <w:p w14:paraId="15EA2165" w14:textId="77777777" w:rsidR="00FC29E9" w:rsidRPr="00FC29E9" w:rsidRDefault="00FC29E9" w:rsidP="00FC29E9">
      <w:pPr>
        <w:spacing w:line="240" w:lineRule="auto"/>
        <w:rPr>
          <w:rFonts w:ascii="Simplified Arabic" w:hAnsi="Simplified Arabic" w:cs="Simplified Arabic"/>
          <w:sz w:val="28"/>
          <w:szCs w:val="28"/>
        </w:rPr>
      </w:pPr>
      <w:r w:rsidRPr="00FC29E9">
        <w:rPr>
          <w:rFonts w:ascii="Simplified Arabic" w:hAnsi="Simplified Arabic" w:cs="Simplified Arabic"/>
          <w:sz w:val="28"/>
          <w:szCs w:val="28"/>
          <w:rtl/>
        </w:rPr>
        <w:t>تُعد الدراسات السابقة أحد الأعمدة الرئيسة لأي بحث علمي، إذ تمثل المصدر الأساس لبناء المعرفة العلمية وتحديد موقع الدراسة الحالية ضمن الإطار العام للبحوث السابقة. فهي تُسهم في بلورة مشكلة الدراسة وصياغة فرضياتها وتحديد المنهج الأنسب لها، كما تُساعد في توضيح الفجوات العلمية التي لم تُعالج بالشكل الكافي في الأدبيات السابقة. ومن هذا المنطلق، يتناول هذا الفصل استعراضًا نقديًا وتحليليًا لأهم الدراسات والبحوث التي تناولت موضوعي القيادة التحويلية والتغيير التنظيمي، سواء في البيئة المحلية أو الإقليمية أو العالمية</w:t>
      </w:r>
      <w:r w:rsidRPr="00FC29E9">
        <w:rPr>
          <w:rFonts w:ascii="Simplified Arabic" w:hAnsi="Simplified Arabic" w:cs="Simplified Arabic"/>
          <w:sz w:val="28"/>
          <w:szCs w:val="28"/>
        </w:rPr>
        <w:t>.</w:t>
      </w:r>
    </w:p>
    <w:p w14:paraId="520FE7EC" w14:textId="77777777" w:rsidR="00FC29E9" w:rsidRPr="00FC29E9" w:rsidRDefault="00FC29E9" w:rsidP="00FC29E9">
      <w:pPr>
        <w:spacing w:line="240" w:lineRule="auto"/>
        <w:rPr>
          <w:rFonts w:ascii="Simplified Arabic" w:hAnsi="Simplified Arabic" w:cs="Simplified Arabic"/>
          <w:sz w:val="28"/>
          <w:szCs w:val="28"/>
        </w:rPr>
      </w:pPr>
      <w:r w:rsidRPr="00FC29E9">
        <w:rPr>
          <w:rFonts w:ascii="Simplified Arabic" w:hAnsi="Simplified Arabic" w:cs="Simplified Arabic"/>
          <w:sz w:val="28"/>
          <w:szCs w:val="28"/>
          <w:rtl/>
        </w:rPr>
        <w:t>لقد حظيت القيادة التحويلية خلال العقود الأخيرة باهتمام متزايد من الباحثين في مجالات الإدارة والسلوك التنظيمي، لما لها من دور جوهري في تحفيز العاملين ورفع مستوى الالتزام والانتماء داخل المؤسسات. وتشير الأدبيات إلى أن القائد التحويلي يتميز بقدرته على إلهام المرؤوسين وتوجيههم نحو تحقيق أهداف تتجاوز المصلحة الفردية لصالح المصلحة التنظيمية العامة</w:t>
      </w:r>
      <w:r w:rsidRPr="00FC29E9">
        <w:rPr>
          <w:rFonts w:ascii="Simplified Arabic" w:hAnsi="Simplified Arabic" w:cs="Simplified Arabic"/>
          <w:sz w:val="28"/>
          <w:szCs w:val="28"/>
        </w:rPr>
        <w:t xml:space="preserve"> (Bass &amp; Riggio, 2006). </w:t>
      </w:r>
      <w:r w:rsidRPr="00FC29E9">
        <w:rPr>
          <w:rFonts w:ascii="Simplified Arabic" w:hAnsi="Simplified Arabic" w:cs="Simplified Arabic"/>
          <w:sz w:val="28"/>
          <w:szCs w:val="28"/>
          <w:rtl/>
        </w:rPr>
        <w:t>وتؤكد الدراسات أن هذا النمط القيادي يسهم في تحسين الأداء المؤسسي وتعزيز ثقافة الإبداع والابتكار، وهي عناصر حيوية في فترات التغيير والتحول التنظيمي</w:t>
      </w:r>
      <w:r w:rsidRPr="00FC29E9">
        <w:rPr>
          <w:rFonts w:ascii="Simplified Arabic" w:hAnsi="Simplified Arabic" w:cs="Simplified Arabic"/>
          <w:sz w:val="28"/>
          <w:szCs w:val="28"/>
        </w:rPr>
        <w:t xml:space="preserve"> (Avolio &amp; </w:t>
      </w:r>
      <w:proofErr w:type="spellStart"/>
      <w:r w:rsidRPr="00FC29E9">
        <w:rPr>
          <w:rFonts w:ascii="Simplified Arabic" w:hAnsi="Simplified Arabic" w:cs="Simplified Arabic"/>
          <w:sz w:val="28"/>
          <w:szCs w:val="28"/>
        </w:rPr>
        <w:t>Yammarino</w:t>
      </w:r>
      <w:proofErr w:type="spellEnd"/>
      <w:r w:rsidRPr="00FC29E9">
        <w:rPr>
          <w:rFonts w:ascii="Simplified Arabic" w:hAnsi="Simplified Arabic" w:cs="Simplified Arabic"/>
          <w:sz w:val="28"/>
          <w:szCs w:val="28"/>
        </w:rPr>
        <w:t>, 2013).</w:t>
      </w:r>
    </w:p>
    <w:p w14:paraId="47412678" w14:textId="77777777" w:rsidR="00FC29E9" w:rsidRPr="00FC29E9" w:rsidRDefault="00FC29E9" w:rsidP="00FC29E9">
      <w:pPr>
        <w:spacing w:line="240" w:lineRule="auto"/>
        <w:rPr>
          <w:rFonts w:ascii="Simplified Arabic" w:hAnsi="Simplified Arabic" w:cs="Simplified Arabic"/>
          <w:sz w:val="28"/>
          <w:szCs w:val="28"/>
        </w:rPr>
      </w:pPr>
      <w:r w:rsidRPr="00FC29E9">
        <w:rPr>
          <w:rFonts w:ascii="Simplified Arabic" w:hAnsi="Simplified Arabic" w:cs="Simplified Arabic"/>
          <w:sz w:val="28"/>
          <w:szCs w:val="28"/>
          <w:rtl/>
        </w:rPr>
        <w:t>أما في جانب التغيير التنظيمي، فقد تناولت العديد من البحوث آلياته وأساليبه والعوامل المؤثرة في نجاحه أو فشله، وخلصت إلى أن القيادة تمثل المتغير الأهم في توجيه دفة التغيير وإدارته بفعالية. فالقادة هم من يخلقون بيئة داعمة للتغيير ويحفزون العاملين على المشاركة الفاعلة فيه، ويقللون من مقاومة الأفراد له</w:t>
      </w:r>
      <w:r w:rsidRPr="00FC29E9">
        <w:rPr>
          <w:rFonts w:ascii="Simplified Arabic" w:hAnsi="Simplified Arabic" w:cs="Simplified Arabic"/>
          <w:sz w:val="28"/>
          <w:szCs w:val="28"/>
        </w:rPr>
        <w:t xml:space="preserve"> (Kotter, 1996).</w:t>
      </w:r>
    </w:p>
    <w:p w14:paraId="296DAC5A" w14:textId="77777777" w:rsidR="00FC29E9" w:rsidRPr="00FC29E9" w:rsidRDefault="00FC29E9" w:rsidP="00FC29E9">
      <w:pPr>
        <w:spacing w:line="240" w:lineRule="auto"/>
        <w:rPr>
          <w:rFonts w:ascii="Simplified Arabic" w:hAnsi="Simplified Arabic" w:cs="Simplified Arabic"/>
          <w:sz w:val="28"/>
          <w:szCs w:val="28"/>
        </w:rPr>
      </w:pPr>
      <w:r w:rsidRPr="00FC29E9">
        <w:rPr>
          <w:rFonts w:ascii="Simplified Arabic" w:hAnsi="Simplified Arabic" w:cs="Simplified Arabic"/>
          <w:sz w:val="28"/>
          <w:szCs w:val="28"/>
          <w:rtl/>
        </w:rPr>
        <w:t>وانطلاقًا من هذه المعطيات، يهدف هذا الفصل إلى استعراض الدراسات التي بحثت في العلاقة بين القيادة التحويلية ونجاح التغيير التنظيمي، مع التركيز على تطبيقاتها في شركات الطاقة في المملكة العربية السعودية، نظرًا لما تشهده من تحولات هيكلية واستراتيجية ضمن رؤية المملكة 2030</w:t>
      </w:r>
      <w:r w:rsidRPr="00FC29E9">
        <w:rPr>
          <w:rFonts w:ascii="Simplified Arabic" w:hAnsi="Simplified Arabic" w:cs="Simplified Arabic"/>
          <w:sz w:val="28"/>
          <w:szCs w:val="28"/>
        </w:rPr>
        <w:t xml:space="preserve">. </w:t>
      </w:r>
      <w:r w:rsidRPr="00FC29E9">
        <w:rPr>
          <w:rFonts w:ascii="Simplified Arabic" w:hAnsi="Simplified Arabic" w:cs="Simplified Arabic"/>
          <w:sz w:val="28"/>
          <w:szCs w:val="28"/>
          <w:rtl/>
        </w:rPr>
        <w:t>كما يسعى الفصل إلى تحليل الاتجاهات البحثية السابقة، واستخلاص أوجه الاتفاق والاختلاف بينها، وتحديد الفجوة العلمية التي تسعى الدراسة الحالية إلى سدّها من خلال الإسهام في تطوير الفهم النظري والتطبيقي للعلاقة بين القيادة التحويلية ونجاح التغيير التنظيمي في السياق السعودي</w:t>
      </w:r>
      <w:r w:rsidRPr="00FC29E9">
        <w:rPr>
          <w:rFonts w:ascii="Simplified Arabic" w:hAnsi="Simplified Arabic" w:cs="Simplified Arabic"/>
          <w:sz w:val="28"/>
          <w:szCs w:val="28"/>
        </w:rPr>
        <w:t>.</w:t>
      </w:r>
    </w:p>
    <w:p w14:paraId="24CE5691" w14:textId="77777777" w:rsidR="00F925D0" w:rsidRPr="00FC29E9" w:rsidRDefault="00F925D0" w:rsidP="000179C9">
      <w:pPr>
        <w:spacing w:line="240" w:lineRule="auto"/>
        <w:rPr>
          <w:rFonts w:ascii="Simplified Arabic" w:hAnsi="Simplified Arabic" w:cs="Simplified Arabic"/>
          <w:sz w:val="28"/>
          <w:szCs w:val="28"/>
          <w:rtl/>
        </w:rPr>
      </w:pPr>
    </w:p>
    <w:p w14:paraId="505BB98F" w14:textId="77777777" w:rsidR="00FC29E9" w:rsidRPr="00FC29E9" w:rsidRDefault="00FC29E9" w:rsidP="000179C9">
      <w:pPr>
        <w:spacing w:line="240" w:lineRule="auto"/>
        <w:rPr>
          <w:rFonts w:ascii="Simplified Arabic" w:hAnsi="Simplified Arabic" w:cs="Simplified Arabic"/>
          <w:sz w:val="28"/>
          <w:szCs w:val="28"/>
          <w:rtl/>
        </w:rPr>
      </w:pPr>
    </w:p>
    <w:p w14:paraId="7CC94A67" w14:textId="77777777" w:rsidR="00F925D0" w:rsidRPr="0068416B" w:rsidRDefault="00F925D0" w:rsidP="000179C9">
      <w:pPr>
        <w:spacing w:line="240" w:lineRule="auto"/>
        <w:rPr>
          <w:rFonts w:ascii="Simplified Arabic" w:hAnsi="Simplified Arabic" w:cs="Simplified Arabic"/>
          <w:sz w:val="28"/>
          <w:szCs w:val="28"/>
          <w:u w:val="single"/>
          <w:rtl/>
        </w:rPr>
      </w:pPr>
    </w:p>
    <w:p w14:paraId="417D31E7" w14:textId="77777777" w:rsidR="00F925D0" w:rsidRPr="0068416B" w:rsidRDefault="00F925D0" w:rsidP="000179C9">
      <w:pPr>
        <w:spacing w:line="240" w:lineRule="auto"/>
        <w:rPr>
          <w:rFonts w:ascii="Simplified Arabic" w:hAnsi="Simplified Arabic" w:cs="Simplified Arabic"/>
          <w:sz w:val="28"/>
          <w:szCs w:val="28"/>
          <w:u w:val="single"/>
          <w:rtl/>
        </w:rPr>
      </w:pPr>
    </w:p>
    <w:p w14:paraId="6F8A6CA3" w14:textId="7E951D00" w:rsidR="00F925D0" w:rsidRPr="00E86C47" w:rsidRDefault="00F925D0" w:rsidP="000179C9">
      <w:pPr>
        <w:spacing w:line="240" w:lineRule="auto"/>
        <w:rPr>
          <w:rFonts w:ascii="Simplified Arabic" w:hAnsi="Simplified Arabic" w:cs="Simplified Arabic"/>
          <w:sz w:val="36"/>
          <w:szCs w:val="36"/>
          <w:rtl/>
        </w:rPr>
      </w:pPr>
      <w:bookmarkStart w:id="31" w:name="_Toc213707883"/>
      <w:bookmarkStart w:id="32" w:name="_Toc211624904"/>
      <w:r w:rsidRPr="00A777BD">
        <w:rPr>
          <w:rStyle w:val="Heading2Char"/>
          <w:rtl/>
        </w:rPr>
        <w:lastRenderedPageBreak/>
        <w:t>الدراسات السابقة</w:t>
      </w:r>
      <w:bookmarkEnd w:id="31"/>
      <w:r w:rsidR="00E86C47" w:rsidRPr="00E86C47">
        <w:rPr>
          <w:rFonts w:ascii="Simplified Arabic" w:hAnsi="Simplified Arabic" w:cs="Simplified Arabic" w:hint="cs"/>
          <w:sz w:val="36"/>
          <w:szCs w:val="36"/>
          <w:rtl/>
        </w:rPr>
        <w:t>:</w:t>
      </w:r>
      <w:bookmarkEnd w:id="32"/>
    </w:p>
    <w:p w14:paraId="2469DD1F" w14:textId="77777777" w:rsidR="00CD00D7" w:rsidRPr="00CD00D7" w:rsidRDefault="00CD00D7" w:rsidP="000179C9">
      <w:pPr>
        <w:pStyle w:val="Title"/>
        <w:rPr>
          <w:rtl/>
        </w:rPr>
      </w:pPr>
    </w:p>
    <w:p w14:paraId="607AF3A7" w14:textId="77777777" w:rsidR="00CD00D7" w:rsidRPr="00CD00D7" w:rsidRDefault="00CD00D7" w:rsidP="00CD00D7">
      <w:pPr>
        <w:spacing w:line="240" w:lineRule="auto"/>
        <w:rPr>
          <w:rFonts w:asciiTheme="majorHAnsi" w:eastAsiaTheme="majorEastAsia" w:hAnsiTheme="majorHAnsi" w:cs="Simplified Arabic"/>
          <w:b/>
          <w:bCs/>
          <w:color w:val="000000" w:themeColor="text1"/>
          <w:spacing w:val="-10"/>
          <w:kern w:val="28"/>
          <w:sz w:val="56"/>
          <w:szCs w:val="32"/>
        </w:rPr>
      </w:pPr>
      <w:r w:rsidRPr="00CD00D7">
        <w:rPr>
          <w:rFonts w:asciiTheme="majorHAnsi" w:eastAsiaTheme="majorEastAsia" w:hAnsiTheme="majorHAnsi" w:cs="Simplified Arabic"/>
          <w:b/>
          <w:bCs/>
          <w:color w:val="000000" w:themeColor="text1"/>
          <w:spacing w:val="-10"/>
          <w:kern w:val="28"/>
          <w:sz w:val="56"/>
          <w:szCs w:val="32"/>
          <w:rtl/>
        </w:rPr>
        <w:t>المبحث الأول: الدراسات السابقة حول القيادة التحويلية</w:t>
      </w:r>
    </w:p>
    <w:p w14:paraId="67E2476D" w14:textId="77777777" w:rsidR="00CD00D7" w:rsidRPr="00CD00D7" w:rsidRDefault="00CD00D7" w:rsidP="00CD00D7">
      <w:pPr>
        <w:spacing w:line="240" w:lineRule="auto"/>
        <w:rPr>
          <w:rFonts w:ascii="Simplified Arabic" w:eastAsiaTheme="majorEastAsia" w:hAnsi="Simplified Arabic" w:cs="Simplified Arabic"/>
          <w:color w:val="000000" w:themeColor="text1"/>
          <w:spacing w:val="-10"/>
          <w:kern w:val="28"/>
          <w:sz w:val="28"/>
          <w:szCs w:val="28"/>
        </w:rPr>
      </w:pPr>
      <w:r w:rsidRPr="00CD00D7">
        <w:rPr>
          <w:rFonts w:ascii="Simplified Arabic" w:eastAsiaTheme="majorEastAsia" w:hAnsi="Simplified Arabic" w:cs="Simplified Arabic"/>
          <w:color w:val="000000" w:themeColor="text1"/>
          <w:spacing w:val="-10"/>
          <w:kern w:val="28"/>
          <w:sz w:val="28"/>
          <w:szCs w:val="28"/>
          <w:rtl/>
        </w:rPr>
        <w:t>تُعَدّ القيادة التحويلية من أبرز الأساليب القيادية الحديثة التي تهدف إلى إحداث تغيير إيجابي في سلوك العاملين واتجاهاتهم نحو تحقيق الأهداف التنظيمية</w:t>
      </w:r>
      <w:r w:rsidRPr="00CD00D7">
        <w:rPr>
          <w:rFonts w:ascii="Simplified Arabic" w:eastAsiaTheme="majorEastAsia" w:hAnsi="Simplified Arabic" w:cs="Simplified Arabic"/>
          <w:color w:val="000000" w:themeColor="text1"/>
          <w:spacing w:val="-10"/>
          <w:kern w:val="28"/>
          <w:sz w:val="28"/>
          <w:szCs w:val="28"/>
        </w:rPr>
        <w:t>.</w:t>
      </w:r>
    </w:p>
    <w:p w14:paraId="63B814D6" w14:textId="3ECB2351" w:rsidR="00EE7393" w:rsidRPr="00234D59" w:rsidRDefault="00CD00D7">
      <w:pPr>
        <w:pStyle w:val="ListParagraph"/>
        <w:numPr>
          <w:ilvl w:val="0"/>
          <w:numId w:val="6"/>
        </w:numPr>
        <w:spacing w:line="240" w:lineRule="auto"/>
        <w:rPr>
          <w:rFonts w:ascii="Simplified Arabic" w:eastAsiaTheme="majorEastAsia" w:hAnsi="Simplified Arabic" w:cs="Simplified Arabic"/>
          <w:color w:val="000000" w:themeColor="text1"/>
          <w:spacing w:val="-10"/>
          <w:kern w:val="28"/>
          <w:sz w:val="28"/>
          <w:szCs w:val="28"/>
        </w:rPr>
      </w:pPr>
      <w:proofErr w:type="gramStart"/>
      <w:r w:rsidRPr="00234D59">
        <w:rPr>
          <w:rFonts w:ascii="Simplified Arabic" w:eastAsiaTheme="majorEastAsia" w:hAnsi="Simplified Arabic" w:cs="Simplified Arabic"/>
          <w:b/>
          <w:bCs/>
          <w:color w:val="000000" w:themeColor="text1"/>
          <w:spacing w:val="-10"/>
          <w:kern w:val="28"/>
          <w:sz w:val="28"/>
          <w:szCs w:val="28"/>
          <w:rtl/>
        </w:rPr>
        <w:t>دراس</w:t>
      </w:r>
      <w:r w:rsidR="00EE7393" w:rsidRPr="00234D59">
        <w:rPr>
          <w:rFonts w:ascii="Simplified Arabic" w:eastAsiaTheme="majorEastAsia" w:hAnsi="Simplified Arabic" w:cs="Simplified Arabic"/>
          <w:b/>
          <w:bCs/>
          <w:color w:val="000000" w:themeColor="text1"/>
          <w:spacing w:val="-10"/>
          <w:kern w:val="28"/>
          <w:sz w:val="28"/>
          <w:szCs w:val="28"/>
          <w:rtl/>
        </w:rPr>
        <w:t>ة</w:t>
      </w:r>
      <w:r w:rsidR="00EE7393" w:rsidRPr="00234D59">
        <w:rPr>
          <w:rFonts w:ascii="Simplified Arabic" w:eastAsiaTheme="majorEastAsia" w:hAnsi="Simplified Arabic" w:cs="Simplified Arabic"/>
          <w:color w:val="000000" w:themeColor="text1"/>
          <w:spacing w:val="-10"/>
          <w:kern w:val="28"/>
          <w:sz w:val="28"/>
          <w:szCs w:val="28"/>
          <w:rtl/>
        </w:rPr>
        <w:t xml:space="preserve"> </w:t>
      </w:r>
      <w:r w:rsidRPr="00234D59">
        <w:rPr>
          <w:rFonts w:ascii="Simplified Arabic" w:eastAsiaTheme="majorEastAsia" w:hAnsi="Simplified Arabic" w:cs="Simplified Arabic"/>
          <w:color w:val="000000" w:themeColor="text1"/>
          <w:spacing w:val="-10"/>
          <w:kern w:val="28"/>
          <w:sz w:val="28"/>
          <w:szCs w:val="28"/>
        </w:rPr>
        <w:t xml:space="preserve"> </w:t>
      </w:r>
      <w:r w:rsidRPr="00234D59">
        <w:rPr>
          <w:rFonts w:ascii="Simplified Arabic" w:eastAsiaTheme="majorEastAsia" w:hAnsi="Simplified Arabic" w:cs="Simplified Arabic"/>
          <w:b/>
          <w:bCs/>
          <w:color w:val="000000" w:themeColor="text1"/>
          <w:spacing w:val="-10"/>
          <w:kern w:val="28"/>
          <w:sz w:val="28"/>
          <w:szCs w:val="28"/>
        </w:rPr>
        <w:t>Bass</w:t>
      </w:r>
      <w:proofErr w:type="gramEnd"/>
      <w:r w:rsidRPr="00234D59">
        <w:rPr>
          <w:rFonts w:ascii="Simplified Arabic" w:eastAsiaTheme="majorEastAsia" w:hAnsi="Simplified Arabic" w:cs="Simplified Arabic"/>
          <w:b/>
          <w:bCs/>
          <w:color w:val="000000" w:themeColor="text1"/>
          <w:spacing w:val="-10"/>
          <w:kern w:val="28"/>
          <w:sz w:val="28"/>
          <w:szCs w:val="28"/>
        </w:rPr>
        <w:t xml:space="preserve"> &amp; Riggio</w:t>
      </w:r>
      <w:r w:rsidR="008F68F4">
        <w:rPr>
          <w:rFonts w:ascii="Simplified Arabic" w:eastAsiaTheme="majorEastAsia" w:hAnsi="Simplified Arabic" w:cs="Simplified Arabic" w:hint="cs"/>
          <w:b/>
          <w:bCs/>
          <w:color w:val="000000" w:themeColor="text1"/>
          <w:spacing w:val="-10"/>
          <w:kern w:val="28"/>
          <w:sz w:val="28"/>
          <w:szCs w:val="28"/>
          <w:rtl/>
        </w:rPr>
        <w:t>2006</w:t>
      </w:r>
      <w:r w:rsidR="00EE7393" w:rsidRPr="00234D59">
        <w:rPr>
          <w:rFonts w:ascii="Simplified Arabic" w:eastAsiaTheme="majorEastAsia" w:hAnsi="Simplified Arabic" w:cs="Simplified Arabic"/>
          <w:color w:val="000000" w:themeColor="text1"/>
          <w:spacing w:val="-10"/>
          <w:kern w:val="28"/>
          <w:sz w:val="28"/>
          <w:szCs w:val="28"/>
          <w:rtl/>
        </w:rPr>
        <w:t xml:space="preserve"> </w:t>
      </w:r>
    </w:p>
    <w:p w14:paraId="6EDB00CE" w14:textId="527B6AAB" w:rsidR="00CD00D7" w:rsidRPr="00234D59" w:rsidRDefault="00CD00D7" w:rsidP="00EE7393">
      <w:pPr>
        <w:spacing w:line="240" w:lineRule="auto"/>
        <w:rPr>
          <w:rFonts w:ascii="Simplified Arabic" w:eastAsiaTheme="majorEastAsia" w:hAnsi="Simplified Arabic" w:cs="Simplified Arabic"/>
          <w:color w:val="000000" w:themeColor="text1"/>
          <w:spacing w:val="-10"/>
          <w:kern w:val="28"/>
          <w:sz w:val="28"/>
          <w:szCs w:val="28"/>
        </w:rPr>
      </w:pPr>
      <w:r w:rsidRPr="00234D59">
        <w:rPr>
          <w:rFonts w:ascii="Simplified Arabic" w:eastAsiaTheme="majorEastAsia" w:hAnsi="Simplified Arabic" w:cs="Simplified Arabic"/>
          <w:color w:val="000000" w:themeColor="text1"/>
          <w:spacing w:val="-10"/>
          <w:kern w:val="28"/>
          <w:sz w:val="28"/>
          <w:szCs w:val="28"/>
          <w:rtl/>
        </w:rPr>
        <w:t xml:space="preserve">هدفت الدراسة إلى توضيح مفهوم القيادة التحويلية وأبعادها الرئيسة المتمثلة في التأثير المثالي، التحفيز </w:t>
      </w:r>
      <w:proofErr w:type="spellStart"/>
      <w:r w:rsidRPr="00234D59">
        <w:rPr>
          <w:rFonts w:ascii="Simplified Arabic" w:eastAsiaTheme="majorEastAsia" w:hAnsi="Simplified Arabic" w:cs="Simplified Arabic"/>
          <w:color w:val="000000" w:themeColor="text1"/>
          <w:spacing w:val="-10"/>
          <w:kern w:val="28"/>
          <w:sz w:val="28"/>
          <w:szCs w:val="28"/>
          <w:rtl/>
        </w:rPr>
        <w:t>الإلهامي</w:t>
      </w:r>
      <w:proofErr w:type="spellEnd"/>
      <w:r w:rsidRPr="00234D59">
        <w:rPr>
          <w:rFonts w:ascii="Simplified Arabic" w:eastAsiaTheme="majorEastAsia" w:hAnsi="Simplified Arabic" w:cs="Simplified Arabic"/>
          <w:color w:val="000000" w:themeColor="text1"/>
          <w:spacing w:val="-10"/>
          <w:kern w:val="28"/>
          <w:sz w:val="28"/>
          <w:szCs w:val="28"/>
          <w:rtl/>
        </w:rPr>
        <w:t>، الإثراء الفكري، والاعتبار الفردي. اعتمد الباحثان على المنهج الوصفي التحليلي لتحليل النماذج القيادية السابقة. وخلصت النتائج إلى أن القيادة التحويلية ترتبط إيجابيًا بمستوى الالتزام التنظيمي والإبداع في بيئة العمل، وتُعد من أهم العوامل المفسرة لأداء القادة في المؤسسات الحديثة</w:t>
      </w:r>
      <w:r w:rsidRPr="00234D59">
        <w:rPr>
          <w:rFonts w:ascii="Simplified Arabic" w:eastAsiaTheme="majorEastAsia" w:hAnsi="Simplified Arabic" w:cs="Simplified Arabic"/>
          <w:color w:val="000000" w:themeColor="text1"/>
          <w:spacing w:val="-10"/>
          <w:kern w:val="28"/>
          <w:sz w:val="28"/>
          <w:szCs w:val="28"/>
        </w:rPr>
        <w:t>.</w:t>
      </w:r>
    </w:p>
    <w:p w14:paraId="62BAC15D" w14:textId="2ECD3467" w:rsidR="00CD00D7" w:rsidRPr="00234D59" w:rsidRDefault="00EE7393">
      <w:pPr>
        <w:pStyle w:val="ListParagraph"/>
        <w:numPr>
          <w:ilvl w:val="0"/>
          <w:numId w:val="6"/>
        </w:numPr>
        <w:spacing w:line="240" w:lineRule="auto"/>
        <w:rPr>
          <w:rFonts w:ascii="Simplified Arabic" w:eastAsiaTheme="majorEastAsia" w:hAnsi="Simplified Arabic" w:cs="Simplified Arabic"/>
          <w:color w:val="000000" w:themeColor="text1"/>
          <w:spacing w:val="-10"/>
          <w:kern w:val="28"/>
          <w:sz w:val="28"/>
          <w:szCs w:val="28"/>
        </w:rPr>
      </w:pPr>
      <w:proofErr w:type="gramStart"/>
      <w:r w:rsidRPr="00234D59">
        <w:rPr>
          <w:rFonts w:ascii="Simplified Arabic" w:eastAsiaTheme="majorEastAsia" w:hAnsi="Simplified Arabic" w:cs="Simplified Arabic"/>
          <w:b/>
          <w:bCs/>
          <w:color w:val="000000" w:themeColor="text1"/>
          <w:spacing w:val="-10"/>
          <w:kern w:val="28"/>
          <w:sz w:val="28"/>
          <w:szCs w:val="28"/>
          <w:rtl/>
        </w:rPr>
        <w:t xml:space="preserve">دراسة </w:t>
      </w:r>
      <w:r w:rsidRPr="00234D59">
        <w:rPr>
          <w:rFonts w:ascii="Simplified Arabic" w:eastAsiaTheme="majorEastAsia" w:hAnsi="Simplified Arabic" w:cs="Simplified Arabic"/>
          <w:b/>
          <w:bCs/>
          <w:color w:val="000000" w:themeColor="text1"/>
          <w:spacing w:val="-10"/>
          <w:kern w:val="28"/>
          <w:sz w:val="28"/>
          <w:szCs w:val="28"/>
        </w:rPr>
        <w:t xml:space="preserve"> Avolio</w:t>
      </w:r>
      <w:proofErr w:type="gramEnd"/>
      <w:r w:rsidRPr="00234D59">
        <w:rPr>
          <w:rFonts w:ascii="Simplified Arabic" w:eastAsiaTheme="majorEastAsia" w:hAnsi="Simplified Arabic" w:cs="Simplified Arabic"/>
          <w:b/>
          <w:bCs/>
          <w:color w:val="000000" w:themeColor="text1"/>
          <w:spacing w:val="-10"/>
          <w:kern w:val="28"/>
          <w:sz w:val="28"/>
          <w:szCs w:val="28"/>
        </w:rPr>
        <w:t xml:space="preserve"> &amp; </w:t>
      </w:r>
      <w:proofErr w:type="spellStart"/>
      <w:r w:rsidRPr="00234D59">
        <w:rPr>
          <w:rFonts w:ascii="Simplified Arabic" w:eastAsiaTheme="majorEastAsia" w:hAnsi="Simplified Arabic" w:cs="Simplified Arabic"/>
          <w:b/>
          <w:bCs/>
          <w:color w:val="000000" w:themeColor="text1"/>
          <w:spacing w:val="-10"/>
          <w:kern w:val="28"/>
          <w:sz w:val="28"/>
          <w:szCs w:val="28"/>
        </w:rPr>
        <w:t>Yammarino</w:t>
      </w:r>
      <w:proofErr w:type="spellEnd"/>
      <w:r w:rsidRPr="00234D59">
        <w:rPr>
          <w:rFonts w:ascii="Simplified Arabic" w:eastAsiaTheme="majorEastAsia" w:hAnsi="Simplified Arabic" w:cs="Simplified Arabic"/>
          <w:b/>
          <w:bCs/>
          <w:color w:val="000000" w:themeColor="text1"/>
          <w:spacing w:val="-10"/>
          <w:kern w:val="28"/>
          <w:sz w:val="28"/>
          <w:szCs w:val="28"/>
        </w:rPr>
        <w:t xml:space="preserve"> </w:t>
      </w:r>
      <w:r w:rsidR="008F68F4">
        <w:rPr>
          <w:rFonts w:ascii="Simplified Arabic" w:eastAsiaTheme="majorEastAsia" w:hAnsi="Simplified Arabic" w:cs="Simplified Arabic" w:hint="cs"/>
          <w:b/>
          <w:bCs/>
          <w:color w:val="000000" w:themeColor="text1"/>
          <w:spacing w:val="-10"/>
          <w:kern w:val="28"/>
          <w:sz w:val="28"/>
          <w:szCs w:val="28"/>
          <w:rtl/>
        </w:rPr>
        <w:t>2013</w:t>
      </w:r>
      <w:r w:rsidR="00CD00D7" w:rsidRPr="00234D59">
        <w:rPr>
          <w:rFonts w:ascii="Simplified Arabic" w:eastAsiaTheme="majorEastAsia" w:hAnsi="Simplified Arabic" w:cs="Simplified Arabic"/>
          <w:b/>
          <w:bCs/>
          <w:color w:val="000000" w:themeColor="text1"/>
          <w:spacing w:val="-10"/>
          <w:kern w:val="28"/>
          <w:sz w:val="28"/>
          <w:szCs w:val="28"/>
        </w:rPr>
        <w:br/>
      </w:r>
      <w:r w:rsidR="00CD00D7" w:rsidRPr="00234D59">
        <w:rPr>
          <w:rFonts w:ascii="Simplified Arabic" w:eastAsiaTheme="majorEastAsia" w:hAnsi="Simplified Arabic" w:cs="Simplified Arabic"/>
          <w:color w:val="000000" w:themeColor="text1"/>
          <w:spacing w:val="-10"/>
          <w:kern w:val="28"/>
          <w:sz w:val="28"/>
          <w:szCs w:val="28"/>
          <w:rtl/>
        </w:rPr>
        <w:t>استهدفت الدراسة تحليل الأطر النظرية للقيادة التحويلية ودورها في تطوير أداء العاملين. استخدمت الدراسة منهج التحليل المقارن لعدد من المؤسسات في القطاعين العام والخاص. أظهرت النتائج أن القادة التحويليين أكثر قدرة على بناء الثقة والالتزام وتحفيز العاملين لتحقيق الأهداف التنظيمية طويلة الأمد</w:t>
      </w:r>
      <w:r w:rsidR="00CD00D7" w:rsidRPr="00234D59">
        <w:rPr>
          <w:rFonts w:ascii="Simplified Arabic" w:eastAsiaTheme="majorEastAsia" w:hAnsi="Simplified Arabic" w:cs="Simplified Arabic"/>
          <w:color w:val="000000" w:themeColor="text1"/>
          <w:spacing w:val="-10"/>
          <w:kern w:val="28"/>
          <w:sz w:val="28"/>
          <w:szCs w:val="28"/>
        </w:rPr>
        <w:t>.</w:t>
      </w:r>
    </w:p>
    <w:p w14:paraId="31990798" w14:textId="73344AF5" w:rsidR="00CD00D7" w:rsidRPr="00234D59" w:rsidRDefault="00EE7393">
      <w:pPr>
        <w:pStyle w:val="ListParagraph"/>
        <w:numPr>
          <w:ilvl w:val="0"/>
          <w:numId w:val="6"/>
        </w:numPr>
        <w:spacing w:line="240" w:lineRule="auto"/>
        <w:rPr>
          <w:rFonts w:ascii="Simplified Arabic" w:eastAsiaTheme="majorEastAsia" w:hAnsi="Simplified Arabic" w:cs="Simplified Arabic"/>
          <w:color w:val="000000" w:themeColor="text1"/>
          <w:spacing w:val="-10"/>
          <w:kern w:val="28"/>
          <w:sz w:val="28"/>
          <w:szCs w:val="28"/>
        </w:rPr>
      </w:pPr>
      <w:proofErr w:type="gramStart"/>
      <w:r w:rsidRPr="00234D59">
        <w:rPr>
          <w:rFonts w:ascii="Simplified Arabic" w:eastAsiaTheme="majorEastAsia" w:hAnsi="Simplified Arabic" w:cs="Simplified Arabic"/>
          <w:b/>
          <w:bCs/>
          <w:color w:val="000000" w:themeColor="text1"/>
          <w:spacing w:val="-10"/>
          <w:kern w:val="28"/>
          <w:sz w:val="28"/>
          <w:szCs w:val="28"/>
          <w:rtl/>
        </w:rPr>
        <w:t xml:space="preserve">دراسة </w:t>
      </w:r>
      <w:r w:rsidRPr="00234D59">
        <w:rPr>
          <w:rFonts w:ascii="Simplified Arabic" w:eastAsiaTheme="majorEastAsia" w:hAnsi="Simplified Arabic" w:cs="Simplified Arabic"/>
          <w:b/>
          <w:bCs/>
          <w:color w:val="000000" w:themeColor="text1"/>
          <w:spacing w:val="-10"/>
          <w:kern w:val="28"/>
          <w:sz w:val="28"/>
          <w:szCs w:val="28"/>
        </w:rPr>
        <w:t xml:space="preserve"> Ng</w:t>
      </w:r>
      <w:proofErr w:type="gramEnd"/>
      <w:r w:rsidRPr="00234D59">
        <w:rPr>
          <w:rFonts w:ascii="Simplified Arabic" w:eastAsiaTheme="majorEastAsia" w:hAnsi="Simplified Arabic" w:cs="Simplified Arabic"/>
          <w:b/>
          <w:bCs/>
          <w:color w:val="000000" w:themeColor="text1"/>
          <w:spacing w:val="-10"/>
          <w:kern w:val="28"/>
          <w:sz w:val="28"/>
          <w:szCs w:val="28"/>
        </w:rPr>
        <w:t xml:space="preserve"> </w:t>
      </w:r>
      <w:r w:rsidR="008F68F4">
        <w:rPr>
          <w:rFonts w:ascii="Simplified Arabic" w:eastAsiaTheme="majorEastAsia" w:hAnsi="Simplified Arabic" w:cs="Simplified Arabic" w:hint="cs"/>
          <w:b/>
          <w:bCs/>
          <w:color w:val="000000" w:themeColor="text1"/>
          <w:spacing w:val="-10"/>
          <w:kern w:val="28"/>
          <w:sz w:val="28"/>
          <w:szCs w:val="28"/>
          <w:rtl/>
        </w:rPr>
        <w:t>2017</w:t>
      </w:r>
      <w:r w:rsidRPr="00234D59">
        <w:rPr>
          <w:rFonts w:ascii="Simplified Arabic" w:eastAsiaTheme="majorEastAsia" w:hAnsi="Simplified Arabic" w:cs="Simplified Arabic"/>
          <w:b/>
          <w:bCs/>
          <w:color w:val="000000" w:themeColor="text1"/>
          <w:spacing w:val="-10"/>
          <w:kern w:val="28"/>
          <w:sz w:val="28"/>
          <w:szCs w:val="28"/>
          <w:rtl/>
        </w:rPr>
        <w:t xml:space="preserve">  </w:t>
      </w:r>
      <w:r w:rsidR="00CD00D7" w:rsidRPr="00234D59">
        <w:rPr>
          <w:rFonts w:ascii="Simplified Arabic" w:eastAsiaTheme="majorEastAsia" w:hAnsi="Simplified Arabic" w:cs="Simplified Arabic"/>
          <w:color w:val="000000" w:themeColor="text1"/>
          <w:spacing w:val="-10"/>
          <w:kern w:val="28"/>
          <w:sz w:val="28"/>
          <w:szCs w:val="28"/>
        </w:rPr>
        <w:br/>
      </w:r>
      <w:r w:rsidR="00CD00D7" w:rsidRPr="00234D59">
        <w:rPr>
          <w:rFonts w:ascii="Simplified Arabic" w:eastAsiaTheme="majorEastAsia" w:hAnsi="Simplified Arabic" w:cs="Simplified Arabic"/>
          <w:color w:val="000000" w:themeColor="text1"/>
          <w:spacing w:val="-10"/>
          <w:kern w:val="28"/>
          <w:sz w:val="28"/>
          <w:szCs w:val="28"/>
          <w:rtl/>
        </w:rPr>
        <w:t xml:space="preserve">تناولت العلاقة بين القيادة التحويلية والأداء المؤسسي في المؤسسات الصناعية في آسيا. استخدمت المنهج الكمي من خلال </w:t>
      </w:r>
      <w:proofErr w:type="gramStart"/>
      <w:r w:rsidR="00CD00D7" w:rsidRPr="00234D59">
        <w:rPr>
          <w:rFonts w:ascii="Simplified Arabic" w:eastAsiaTheme="majorEastAsia" w:hAnsi="Simplified Arabic" w:cs="Simplified Arabic"/>
          <w:color w:val="000000" w:themeColor="text1"/>
          <w:spacing w:val="-10"/>
          <w:kern w:val="28"/>
          <w:sz w:val="28"/>
          <w:szCs w:val="28"/>
          <w:rtl/>
        </w:rPr>
        <w:t>استبيان</w:t>
      </w:r>
      <w:proofErr w:type="gramEnd"/>
      <w:r w:rsidR="00CD00D7" w:rsidRPr="00234D59">
        <w:rPr>
          <w:rFonts w:ascii="Simplified Arabic" w:eastAsiaTheme="majorEastAsia" w:hAnsi="Simplified Arabic" w:cs="Simplified Arabic"/>
          <w:color w:val="000000" w:themeColor="text1"/>
          <w:spacing w:val="-10"/>
          <w:kern w:val="28"/>
          <w:sz w:val="28"/>
          <w:szCs w:val="28"/>
          <w:rtl/>
        </w:rPr>
        <w:t xml:space="preserve"> شمل 400 موظفًا في 15 شركة. توصلت النتائج إلى وجود تأثير إيجابي مباشر للقيادة التحويلية على أداء المؤسسات من خلال تعزيز المشاركة والولاء الوظيفي</w:t>
      </w:r>
      <w:r w:rsidR="00CD00D7" w:rsidRPr="00234D59">
        <w:rPr>
          <w:rFonts w:ascii="Simplified Arabic" w:eastAsiaTheme="majorEastAsia" w:hAnsi="Simplified Arabic" w:cs="Simplified Arabic"/>
          <w:color w:val="000000" w:themeColor="text1"/>
          <w:spacing w:val="-10"/>
          <w:kern w:val="28"/>
          <w:sz w:val="28"/>
          <w:szCs w:val="28"/>
        </w:rPr>
        <w:t>.</w:t>
      </w:r>
    </w:p>
    <w:p w14:paraId="56C520E4" w14:textId="4DEB1145" w:rsidR="00CD00D7" w:rsidRPr="00234D59" w:rsidRDefault="00EE7393">
      <w:pPr>
        <w:pStyle w:val="ListParagraph"/>
        <w:numPr>
          <w:ilvl w:val="0"/>
          <w:numId w:val="6"/>
        </w:numPr>
        <w:spacing w:line="240" w:lineRule="auto"/>
        <w:rPr>
          <w:rFonts w:ascii="Simplified Arabic" w:eastAsiaTheme="majorEastAsia" w:hAnsi="Simplified Arabic" w:cs="Simplified Arabic"/>
          <w:color w:val="000000" w:themeColor="text1"/>
          <w:spacing w:val="-10"/>
          <w:kern w:val="28"/>
          <w:sz w:val="28"/>
          <w:szCs w:val="28"/>
        </w:rPr>
      </w:pPr>
      <w:r w:rsidRPr="00234D59">
        <w:rPr>
          <w:rFonts w:ascii="Simplified Arabic" w:eastAsiaTheme="majorEastAsia" w:hAnsi="Simplified Arabic" w:cs="Simplified Arabic"/>
          <w:b/>
          <w:bCs/>
          <w:color w:val="000000" w:themeColor="text1"/>
          <w:spacing w:val="-10"/>
          <w:kern w:val="28"/>
          <w:sz w:val="28"/>
          <w:szCs w:val="28"/>
          <w:rtl/>
        </w:rPr>
        <w:t xml:space="preserve">دراسة العسيري </w:t>
      </w:r>
      <w:r w:rsidR="008F68F4">
        <w:rPr>
          <w:rFonts w:ascii="Simplified Arabic" w:eastAsiaTheme="majorEastAsia" w:hAnsi="Simplified Arabic" w:cs="Simplified Arabic" w:hint="cs"/>
          <w:b/>
          <w:bCs/>
          <w:color w:val="000000" w:themeColor="text1"/>
          <w:spacing w:val="-10"/>
          <w:kern w:val="28"/>
          <w:sz w:val="28"/>
          <w:szCs w:val="28"/>
          <w:rtl/>
        </w:rPr>
        <w:t>2018</w:t>
      </w:r>
      <w:r w:rsidR="00CD00D7" w:rsidRPr="00234D59">
        <w:rPr>
          <w:rFonts w:ascii="Simplified Arabic" w:eastAsiaTheme="majorEastAsia" w:hAnsi="Simplified Arabic" w:cs="Simplified Arabic"/>
          <w:b/>
          <w:bCs/>
          <w:color w:val="000000" w:themeColor="text1"/>
          <w:spacing w:val="-10"/>
          <w:kern w:val="28"/>
          <w:sz w:val="28"/>
          <w:szCs w:val="28"/>
        </w:rPr>
        <w:br/>
      </w:r>
      <w:r w:rsidR="00CD00D7" w:rsidRPr="00234D59">
        <w:rPr>
          <w:rFonts w:ascii="Simplified Arabic" w:eastAsiaTheme="majorEastAsia" w:hAnsi="Simplified Arabic" w:cs="Simplified Arabic"/>
          <w:color w:val="000000" w:themeColor="text1"/>
          <w:spacing w:val="-10"/>
          <w:kern w:val="28"/>
          <w:sz w:val="28"/>
          <w:szCs w:val="28"/>
          <w:rtl/>
        </w:rPr>
        <w:t>هدفت إلى قياس أثر القيادة التحويلية في رفع الرضا الوظيفي والالتزام المؤسسي في المؤسسات الحكومية السعودية. استخدمت الدراسة المنهج الوصفي التحليلي على عينة من 250 موظفًا. أظهرت النتائج أن القادة الذين يمارسون أبعاد القيادة التحويلية يحققون مستويات أعلى من رضا الموظفين وانخفاضًا في معدلات الدوران الوظيفي</w:t>
      </w:r>
      <w:r w:rsidR="00CD00D7" w:rsidRPr="00234D59">
        <w:rPr>
          <w:rFonts w:ascii="Simplified Arabic" w:eastAsiaTheme="majorEastAsia" w:hAnsi="Simplified Arabic" w:cs="Simplified Arabic"/>
          <w:color w:val="000000" w:themeColor="text1"/>
          <w:spacing w:val="-10"/>
          <w:kern w:val="28"/>
          <w:sz w:val="28"/>
          <w:szCs w:val="28"/>
        </w:rPr>
        <w:t>.</w:t>
      </w:r>
    </w:p>
    <w:p w14:paraId="638BC064" w14:textId="1FCE31A7" w:rsidR="00CD00D7" w:rsidRDefault="00EE7393">
      <w:pPr>
        <w:pStyle w:val="ListParagraph"/>
        <w:numPr>
          <w:ilvl w:val="0"/>
          <w:numId w:val="6"/>
        </w:numPr>
        <w:spacing w:line="240" w:lineRule="auto"/>
        <w:rPr>
          <w:rFonts w:ascii="Simplified Arabic" w:eastAsiaTheme="majorEastAsia" w:hAnsi="Simplified Arabic" w:cs="Simplified Arabic"/>
          <w:color w:val="000000" w:themeColor="text1"/>
          <w:spacing w:val="-10"/>
          <w:kern w:val="28"/>
          <w:sz w:val="28"/>
          <w:szCs w:val="28"/>
        </w:rPr>
      </w:pPr>
      <w:r w:rsidRPr="00234D59">
        <w:rPr>
          <w:rFonts w:ascii="Simplified Arabic" w:eastAsiaTheme="majorEastAsia" w:hAnsi="Simplified Arabic" w:cs="Simplified Arabic"/>
          <w:b/>
          <w:bCs/>
          <w:color w:val="000000" w:themeColor="text1"/>
          <w:spacing w:val="-10"/>
          <w:kern w:val="28"/>
          <w:sz w:val="28"/>
          <w:szCs w:val="28"/>
          <w:rtl/>
        </w:rPr>
        <w:t>دراسة الحربي</w:t>
      </w:r>
      <w:r w:rsidR="008F68F4">
        <w:rPr>
          <w:rFonts w:ascii="Simplified Arabic" w:eastAsiaTheme="majorEastAsia" w:hAnsi="Simplified Arabic" w:cs="Simplified Arabic" w:hint="cs"/>
          <w:b/>
          <w:bCs/>
          <w:color w:val="000000" w:themeColor="text1"/>
          <w:spacing w:val="-10"/>
          <w:kern w:val="28"/>
          <w:sz w:val="28"/>
          <w:szCs w:val="28"/>
          <w:rtl/>
        </w:rPr>
        <w:t xml:space="preserve"> 2019</w:t>
      </w:r>
      <w:r w:rsidR="00CD00D7" w:rsidRPr="00234D59">
        <w:rPr>
          <w:rFonts w:ascii="Simplified Arabic" w:eastAsiaTheme="majorEastAsia" w:hAnsi="Simplified Arabic" w:cs="Simplified Arabic"/>
          <w:color w:val="000000" w:themeColor="text1"/>
          <w:spacing w:val="-10"/>
          <w:kern w:val="28"/>
          <w:sz w:val="28"/>
          <w:szCs w:val="28"/>
        </w:rPr>
        <w:br/>
      </w:r>
      <w:r w:rsidR="00CD00D7" w:rsidRPr="00234D59">
        <w:rPr>
          <w:rFonts w:ascii="Simplified Arabic" w:eastAsiaTheme="majorEastAsia" w:hAnsi="Simplified Arabic" w:cs="Simplified Arabic"/>
          <w:color w:val="000000" w:themeColor="text1"/>
          <w:spacing w:val="-10"/>
          <w:kern w:val="28"/>
          <w:sz w:val="28"/>
          <w:szCs w:val="28"/>
          <w:rtl/>
        </w:rPr>
        <w:t>تناولت أثر القيادة التحويلية في تطوير الثقافة التنظيمية في الشركات الصناعية السعودية. اعتمدت الدراسة على المنهج الكمي والتحليل الإحصائي لبيانات 300 موظف. أظهرت النتائج أن القائد التحويلي يساهم في بناء ثقافة مؤسسية قائمة على التعاون والابتكار، مما يرفع من فعالية الأداء العام</w:t>
      </w:r>
      <w:r w:rsidR="00CD00D7" w:rsidRPr="00234D59">
        <w:rPr>
          <w:rFonts w:ascii="Simplified Arabic" w:eastAsiaTheme="majorEastAsia" w:hAnsi="Simplified Arabic" w:cs="Simplified Arabic"/>
          <w:color w:val="000000" w:themeColor="text1"/>
          <w:spacing w:val="-10"/>
          <w:kern w:val="28"/>
          <w:sz w:val="28"/>
          <w:szCs w:val="28"/>
        </w:rPr>
        <w:t>.</w:t>
      </w:r>
    </w:p>
    <w:p w14:paraId="1BCFFD9C" w14:textId="77777777" w:rsidR="008F68F4" w:rsidRPr="008F68F4" w:rsidRDefault="008F68F4" w:rsidP="008F68F4">
      <w:pPr>
        <w:spacing w:line="240" w:lineRule="auto"/>
        <w:rPr>
          <w:rFonts w:ascii="Simplified Arabic" w:eastAsiaTheme="majorEastAsia" w:hAnsi="Simplified Arabic" w:cs="Simplified Arabic"/>
          <w:color w:val="000000" w:themeColor="text1"/>
          <w:spacing w:val="-10"/>
          <w:kern w:val="28"/>
          <w:sz w:val="28"/>
          <w:szCs w:val="28"/>
        </w:rPr>
      </w:pPr>
    </w:p>
    <w:p w14:paraId="1CA85648" w14:textId="407423EF" w:rsidR="00EE7393" w:rsidRPr="00234D59" w:rsidRDefault="00EE7393">
      <w:pPr>
        <w:pStyle w:val="ListParagraph"/>
        <w:numPr>
          <w:ilvl w:val="0"/>
          <w:numId w:val="6"/>
        </w:numPr>
        <w:spacing w:line="240" w:lineRule="auto"/>
        <w:rPr>
          <w:rFonts w:ascii="Simplified Arabic" w:eastAsiaTheme="majorEastAsia" w:hAnsi="Simplified Arabic" w:cs="Simplified Arabic"/>
          <w:b/>
          <w:bCs/>
          <w:color w:val="000000" w:themeColor="text1"/>
          <w:spacing w:val="-10"/>
          <w:kern w:val="28"/>
          <w:sz w:val="28"/>
          <w:szCs w:val="28"/>
        </w:rPr>
      </w:pPr>
      <w:proofErr w:type="gramStart"/>
      <w:r w:rsidRPr="00234D59">
        <w:rPr>
          <w:rFonts w:ascii="Simplified Arabic" w:eastAsiaTheme="majorEastAsia" w:hAnsi="Simplified Arabic" w:cs="Simplified Arabic"/>
          <w:b/>
          <w:bCs/>
          <w:color w:val="000000" w:themeColor="text1"/>
          <w:spacing w:val="-10"/>
          <w:kern w:val="28"/>
          <w:sz w:val="28"/>
          <w:szCs w:val="28"/>
          <w:rtl/>
        </w:rPr>
        <w:lastRenderedPageBreak/>
        <w:t xml:space="preserve">دراسة </w:t>
      </w:r>
      <w:r w:rsidRPr="00234D59">
        <w:rPr>
          <w:rFonts w:ascii="Simplified Arabic" w:eastAsiaTheme="majorEastAsia" w:hAnsi="Simplified Arabic" w:cs="Simplified Arabic"/>
          <w:b/>
          <w:bCs/>
          <w:color w:val="000000" w:themeColor="text1"/>
          <w:spacing w:val="-10"/>
          <w:kern w:val="28"/>
          <w:sz w:val="28"/>
          <w:szCs w:val="28"/>
        </w:rPr>
        <w:t xml:space="preserve"> Moynihan</w:t>
      </w:r>
      <w:proofErr w:type="gramEnd"/>
      <w:r w:rsidRPr="00234D59">
        <w:rPr>
          <w:rFonts w:ascii="Simplified Arabic" w:eastAsiaTheme="majorEastAsia" w:hAnsi="Simplified Arabic" w:cs="Simplified Arabic"/>
          <w:b/>
          <w:bCs/>
          <w:color w:val="000000" w:themeColor="text1"/>
          <w:spacing w:val="-10"/>
          <w:kern w:val="28"/>
          <w:sz w:val="28"/>
          <w:szCs w:val="28"/>
        </w:rPr>
        <w:t xml:space="preserve"> et al. </w:t>
      </w:r>
      <w:r w:rsidRPr="00234D59">
        <w:rPr>
          <w:rFonts w:ascii="Simplified Arabic" w:eastAsiaTheme="majorEastAsia" w:hAnsi="Simplified Arabic" w:cs="Simplified Arabic"/>
          <w:b/>
          <w:bCs/>
          <w:color w:val="000000" w:themeColor="text1"/>
          <w:spacing w:val="-10"/>
          <w:kern w:val="28"/>
          <w:sz w:val="28"/>
          <w:szCs w:val="28"/>
          <w:rtl/>
        </w:rPr>
        <w:t xml:space="preserve"> </w:t>
      </w:r>
      <w:r w:rsidR="008F68F4">
        <w:rPr>
          <w:rFonts w:ascii="Simplified Arabic" w:eastAsiaTheme="majorEastAsia" w:hAnsi="Simplified Arabic" w:cs="Simplified Arabic" w:hint="cs"/>
          <w:b/>
          <w:bCs/>
          <w:color w:val="000000" w:themeColor="text1"/>
          <w:spacing w:val="-10"/>
          <w:kern w:val="28"/>
          <w:sz w:val="28"/>
          <w:szCs w:val="28"/>
          <w:rtl/>
        </w:rPr>
        <w:t>2016</w:t>
      </w:r>
    </w:p>
    <w:p w14:paraId="5953E51A" w14:textId="5F0D4B7A" w:rsidR="00234D59" w:rsidRPr="00CD00D7" w:rsidRDefault="00EE7393" w:rsidP="008F68F4">
      <w:pPr>
        <w:spacing w:line="240" w:lineRule="auto"/>
        <w:rPr>
          <w:rFonts w:ascii="Simplified Arabic" w:eastAsiaTheme="majorEastAsia" w:hAnsi="Simplified Arabic" w:cs="Simplified Arabic"/>
          <w:color w:val="000000" w:themeColor="text1"/>
          <w:spacing w:val="-10"/>
          <w:kern w:val="28"/>
          <w:sz w:val="28"/>
          <w:szCs w:val="28"/>
        </w:rPr>
      </w:pPr>
      <w:r w:rsidRPr="00234D59">
        <w:rPr>
          <w:rFonts w:ascii="Simplified Arabic" w:eastAsiaTheme="majorEastAsia" w:hAnsi="Simplified Arabic" w:cs="Simplified Arabic"/>
          <w:color w:val="000000" w:themeColor="text1"/>
          <w:spacing w:val="-10"/>
          <w:kern w:val="28"/>
          <w:sz w:val="28"/>
          <w:szCs w:val="28"/>
          <w:rtl/>
        </w:rPr>
        <w:t xml:space="preserve"> </w:t>
      </w:r>
      <w:r w:rsidR="00CD00D7" w:rsidRPr="00CD00D7">
        <w:rPr>
          <w:rFonts w:ascii="Simplified Arabic" w:eastAsiaTheme="majorEastAsia" w:hAnsi="Simplified Arabic" w:cs="Simplified Arabic"/>
          <w:color w:val="000000" w:themeColor="text1"/>
          <w:spacing w:val="-10"/>
          <w:kern w:val="28"/>
          <w:sz w:val="28"/>
          <w:szCs w:val="28"/>
          <w:rtl/>
        </w:rPr>
        <w:t>استهدفت الدراسة تحديد العلاقة بين أنماط القيادة التحويلية والاستراتيجيات التنظيمية طويلة الأمد في القطاع العام الأمريكي. بينت النتائج أن القيادة التحويلية تُعد عاملاً رئيسًا في تنفيذ الخطط الاستراتيجية وتحسين الكفاءة التشغيلية للمؤسسات</w:t>
      </w:r>
      <w:r w:rsidR="00CD00D7" w:rsidRPr="00CD00D7">
        <w:rPr>
          <w:rFonts w:ascii="Simplified Arabic" w:eastAsiaTheme="majorEastAsia" w:hAnsi="Simplified Arabic" w:cs="Simplified Arabic"/>
          <w:color w:val="000000" w:themeColor="text1"/>
          <w:spacing w:val="-10"/>
          <w:kern w:val="28"/>
          <w:sz w:val="28"/>
          <w:szCs w:val="28"/>
        </w:rPr>
        <w:t>.</w:t>
      </w:r>
      <w:r w:rsidR="008F68F4">
        <w:rPr>
          <w:rFonts w:ascii="Simplified Arabic" w:eastAsiaTheme="majorEastAsia" w:hAnsi="Simplified Arabic" w:cs="Simplified Arabic" w:hint="cs"/>
          <w:color w:val="000000" w:themeColor="text1"/>
          <w:spacing w:val="-10"/>
          <w:kern w:val="28"/>
          <w:sz w:val="28"/>
          <w:szCs w:val="28"/>
          <w:rtl/>
        </w:rPr>
        <w:t xml:space="preserve"> </w:t>
      </w:r>
      <w:r w:rsidR="00234D59" w:rsidRPr="00234D59">
        <w:rPr>
          <w:rFonts w:ascii="Simplified Arabic" w:eastAsiaTheme="majorEastAsia" w:hAnsi="Simplified Arabic" w:cs="Simplified Arabic"/>
          <w:color w:val="000000" w:themeColor="text1"/>
          <w:spacing w:val="-10"/>
          <w:kern w:val="28"/>
          <w:sz w:val="28"/>
          <w:szCs w:val="28"/>
          <w:rtl/>
        </w:rPr>
        <w:t>وفيما يلي عرض موجز لأبرز الدراسات التي تناولت القيادة التحويلية كما يوضحه الجدول</w:t>
      </w:r>
      <w:r w:rsidR="00234D59" w:rsidRPr="00234D59">
        <w:rPr>
          <w:rFonts w:asciiTheme="majorHAnsi" w:eastAsiaTheme="majorEastAsia" w:hAnsiTheme="majorHAnsi" w:cs="Simplified Arabic"/>
          <w:color w:val="000000" w:themeColor="text1"/>
          <w:spacing w:val="-10"/>
          <w:kern w:val="28"/>
          <w:sz w:val="56"/>
          <w:szCs w:val="32"/>
        </w:rPr>
        <w:t xml:space="preserve"> </w:t>
      </w:r>
      <w:r w:rsidR="00AE3B60">
        <w:rPr>
          <w:rFonts w:asciiTheme="majorHAnsi" w:eastAsiaTheme="majorEastAsia" w:hAnsiTheme="majorHAnsi" w:cs="Simplified Arabic" w:hint="cs"/>
          <w:color w:val="000000" w:themeColor="text1"/>
          <w:spacing w:val="-10"/>
          <w:kern w:val="28"/>
          <w:sz w:val="56"/>
          <w:szCs w:val="32"/>
          <w:rtl/>
        </w:rPr>
        <w:t>التالي:</w:t>
      </w:r>
    </w:p>
    <w:p w14:paraId="66B6C7D2" w14:textId="34ED7462" w:rsidR="00202D86" w:rsidRDefault="00AE3B60" w:rsidP="00AE3B60">
      <w:pPr>
        <w:pStyle w:val="Caption"/>
        <w:jc w:val="center"/>
        <w:rPr>
          <w:rFonts w:ascii="Simplified Arabic" w:hAnsi="Simplified Arabic" w:cs="Simplified Arabic"/>
          <w:i w:val="0"/>
          <w:iCs w:val="0"/>
          <w:color w:val="auto"/>
          <w:sz w:val="24"/>
          <w:szCs w:val="24"/>
          <w:rtl/>
        </w:rPr>
      </w:pPr>
      <w:bookmarkStart w:id="33" w:name="_Toc213707783"/>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5453C4">
        <w:rPr>
          <w:noProof/>
          <w:rtl/>
        </w:rPr>
        <w:t>3</w:t>
      </w:r>
      <w:r>
        <w:rPr>
          <w:rtl/>
        </w:rPr>
        <w:fldChar w:fldCharType="end"/>
      </w:r>
      <w:r>
        <w:rPr>
          <w:rFonts w:hint="cs"/>
          <w:rtl/>
          <w:lang w:bidi="ar-KW"/>
        </w:rPr>
        <w:t xml:space="preserve"> </w:t>
      </w:r>
      <w:r w:rsidR="004579CC">
        <w:rPr>
          <w:rFonts w:hint="cs"/>
          <w:rtl/>
          <w:lang w:bidi="ar-KW"/>
        </w:rPr>
        <w:t xml:space="preserve">: </w:t>
      </w:r>
      <w:r w:rsidRPr="00F34172">
        <w:rPr>
          <w:rFonts w:cs="Arial" w:hint="eastAsia"/>
          <w:rtl/>
          <w:lang w:bidi="ar-KW"/>
        </w:rPr>
        <w:t>الدراسات</w:t>
      </w:r>
      <w:r w:rsidRPr="00F34172">
        <w:rPr>
          <w:rFonts w:cs="Arial"/>
          <w:rtl/>
          <w:lang w:bidi="ar-KW"/>
        </w:rPr>
        <w:t xml:space="preserve"> </w:t>
      </w:r>
      <w:r w:rsidRPr="00F34172">
        <w:rPr>
          <w:rFonts w:cs="Arial" w:hint="eastAsia"/>
          <w:rtl/>
          <w:lang w:bidi="ar-KW"/>
        </w:rPr>
        <w:t>السابقة</w:t>
      </w:r>
      <w:r w:rsidRPr="00F34172">
        <w:rPr>
          <w:rFonts w:cs="Arial"/>
          <w:rtl/>
          <w:lang w:bidi="ar-KW"/>
        </w:rPr>
        <w:t xml:space="preserve"> </w:t>
      </w:r>
      <w:r w:rsidRPr="00F34172">
        <w:rPr>
          <w:rFonts w:cs="Arial" w:hint="eastAsia"/>
          <w:rtl/>
          <w:lang w:bidi="ar-KW"/>
        </w:rPr>
        <w:t>حول</w:t>
      </w:r>
      <w:r w:rsidRPr="00F34172">
        <w:rPr>
          <w:rFonts w:cs="Arial"/>
          <w:rtl/>
          <w:lang w:bidi="ar-KW"/>
        </w:rPr>
        <w:t xml:space="preserve"> </w:t>
      </w:r>
      <w:r w:rsidRPr="00F34172">
        <w:rPr>
          <w:rFonts w:cs="Arial" w:hint="eastAsia"/>
          <w:rtl/>
          <w:lang w:bidi="ar-KW"/>
        </w:rPr>
        <w:t>القيادة</w:t>
      </w:r>
      <w:r w:rsidRPr="00F34172">
        <w:rPr>
          <w:rFonts w:cs="Arial"/>
          <w:rtl/>
          <w:lang w:bidi="ar-KW"/>
        </w:rPr>
        <w:t xml:space="preserve"> </w:t>
      </w:r>
      <w:r w:rsidRPr="00F34172">
        <w:rPr>
          <w:rFonts w:cs="Arial" w:hint="eastAsia"/>
          <w:rtl/>
          <w:lang w:bidi="ar-KW"/>
        </w:rPr>
        <w:t>التحويلية</w:t>
      </w:r>
      <w:bookmarkEnd w:id="33"/>
    </w:p>
    <w:tbl>
      <w:tblPr>
        <w:tblStyle w:val="GridTable5Dark-Accent5"/>
        <w:tblpPr w:leftFromText="180" w:rightFromText="180" w:vertAnchor="text" w:horzAnchor="margin" w:tblpY="-67"/>
        <w:bidiVisual/>
        <w:tblW w:w="96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27"/>
        <w:gridCol w:w="1927"/>
        <w:gridCol w:w="1927"/>
        <w:gridCol w:w="1927"/>
        <w:gridCol w:w="1927"/>
      </w:tblGrid>
      <w:tr w:rsidR="00072F2F" w14:paraId="1AB19B72" w14:textId="77777777" w:rsidTr="00D377A4">
        <w:trPr>
          <w:cnfStyle w:val="100000000000" w:firstRow="1" w:lastRow="0" w:firstColumn="0" w:lastColumn="0" w:oddVBand="0" w:evenVBand="0" w:oddHBand="0" w:evenHBand="0" w:firstRowFirstColumn="0" w:firstRowLastColumn="0" w:lastRowFirstColumn="0" w:lastRowLastColumn="0"/>
          <w:trHeight w:val="462"/>
        </w:trPr>
        <w:tc>
          <w:tcPr>
            <w:cnfStyle w:val="001000000000" w:firstRow="0" w:lastRow="0" w:firstColumn="1" w:lastColumn="0" w:oddVBand="0" w:evenVBand="0" w:oddHBand="0" w:evenHBand="0" w:firstRowFirstColumn="0" w:firstRowLastColumn="0" w:lastRowFirstColumn="0" w:lastRowLastColumn="0"/>
            <w:tcW w:w="1927" w:type="dxa"/>
            <w:tcBorders>
              <w:top w:val="none" w:sz="0" w:space="0" w:color="auto"/>
              <w:left w:val="none" w:sz="0" w:space="0" w:color="auto"/>
              <w:right w:val="none" w:sz="0" w:space="0" w:color="auto"/>
            </w:tcBorders>
          </w:tcPr>
          <w:p w14:paraId="6473400F" w14:textId="39A31C52" w:rsidR="00072F2F" w:rsidRPr="00072F2F" w:rsidRDefault="00072F2F" w:rsidP="00072F2F">
            <w:pPr>
              <w:jc w:val="center"/>
              <w:rPr>
                <w:rFonts w:ascii="Simplified Arabic" w:hAnsi="Simplified Arabic" w:cs="Simplified Arabic"/>
                <w:sz w:val="24"/>
                <w:szCs w:val="24"/>
                <w:rtl/>
              </w:rPr>
            </w:pPr>
            <w:r w:rsidRPr="00072F2F">
              <w:rPr>
                <w:rFonts w:ascii="Simplified Arabic" w:hAnsi="Simplified Arabic" w:cs="Simplified Arabic"/>
                <w:sz w:val="24"/>
                <w:szCs w:val="24"/>
                <w:rtl/>
              </w:rPr>
              <w:t>الباحث والسنة</w:t>
            </w:r>
          </w:p>
        </w:tc>
        <w:tc>
          <w:tcPr>
            <w:tcW w:w="1927" w:type="dxa"/>
            <w:tcBorders>
              <w:top w:val="none" w:sz="0" w:space="0" w:color="auto"/>
              <w:left w:val="none" w:sz="0" w:space="0" w:color="auto"/>
              <w:right w:val="none" w:sz="0" w:space="0" w:color="auto"/>
            </w:tcBorders>
          </w:tcPr>
          <w:p w14:paraId="0DA3DB69" w14:textId="28E1E63F" w:rsidR="00072F2F" w:rsidRPr="00072F2F" w:rsidRDefault="00072F2F" w:rsidP="00072F2F">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072F2F">
              <w:rPr>
                <w:rFonts w:ascii="Simplified Arabic" w:hAnsi="Simplified Arabic" w:cs="Simplified Arabic"/>
                <w:sz w:val="24"/>
                <w:szCs w:val="24"/>
                <w:rtl/>
              </w:rPr>
              <w:t>عنوان الدراسة</w:t>
            </w:r>
          </w:p>
        </w:tc>
        <w:tc>
          <w:tcPr>
            <w:tcW w:w="1927" w:type="dxa"/>
            <w:tcBorders>
              <w:top w:val="none" w:sz="0" w:space="0" w:color="auto"/>
              <w:left w:val="none" w:sz="0" w:space="0" w:color="auto"/>
              <w:right w:val="none" w:sz="0" w:space="0" w:color="auto"/>
            </w:tcBorders>
          </w:tcPr>
          <w:p w14:paraId="18744962" w14:textId="6860950A" w:rsidR="00072F2F" w:rsidRPr="00072F2F" w:rsidRDefault="00072F2F" w:rsidP="00072F2F">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072F2F">
              <w:rPr>
                <w:rFonts w:ascii="Simplified Arabic" w:hAnsi="Simplified Arabic" w:cs="Simplified Arabic"/>
                <w:sz w:val="24"/>
                <w:szCs w:val="24"/>
                <w:rtl/>
              </w:rPr>
              <w:t>الهدف</w:t>
            </w:r>
          </w:p>
        </w:tc>
        <w:tc>
          <w:tcPr>
            <w:tcW w:w="1927" w:type="dxa"/>
            <w:tcBorders>
              <w:top w:val="none" w:sz="0" w:space="0" w:color="auto"/>
              <w:left w:val="none" w:sz="0" w:space="0" w:color="auto"/>
              <w:right w:val="none" w:sz="0" w:space="0" w:color="auto"/>
            </w:tcBorders>
          </w:tcPr>
          <w:p w14:paraId="0FCCB97E" w14:textId="2B989B2A" w:rsidR="00072F2F" w:rsidRPr="00072F2F" w:rsidRDefault="00072F2F" w:rsidP="00072F2F">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072F2F">
              <w:rPr>
                <w:rFonts w:ascii="Simplified Arabic" w:hAnsi="Simplified Arabic" w:cs="Simplified Arabic"/>
                <w:sz w:val="24"/>
                <w:szCs w:val="24"/>
                <w:rtl/>
              </w:rPr>
              <w:t>المنهج</w:t>
            </w:r>
          </w:p>
        </w:tc>
        <w:tc>
          <w:tcPr>
            <w:tcW w:w="1927" w:type="dxa"/>
            <w:tcBorders>
              <w:top w:val="none" w:sz="0" w:space="0" w:color="auto"/>
              <w:left w:val="none" w:sz="0" w:space="0" w:color="auto"/>
              <w:right w:val="none" w:sz="0" w:space="0" w:color="auto"/>
            </w:tcBorders>
          </w:tcPr>
          <w:p w14:paraId="7FA864EE" w14:textId="7A256269" w:rsidR="00072F2F" w:rsidRPr="00072F2F" w:rsidRDefault="00072F2F" w:rsidP="00072F2F">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072F2F">
              <w:rPr>
                <w:rFonts w:ascii="Simplified Arabic" w:hAnsi="Simplified Arabic" w:cs="Simplified Arabic"/>
                <w:sz w:val="24"/>
                <w:szCs w:val="24"/>
                <w:rtl/>
              </w:rPr>
              <w:t>أهم النتائج</w:t>
            </w:r>
          </w:p>
        </w:tc>
      </w:tr>
      <w:tr w:rsidR="00072F2F" w14:paraId="7383944F" w14:textId="77777777" w:rsidTr="00D377A4">
        <w:trPr>
          <w:cnfStyle w:val="000000100000" w:firstRow="0" w:lastRow="0" w:firstColumn="0" w:lastColumn="0" w:oddVBand="0" w:evenVBand="0" w:oddHBand="1" w:evenHBand="0" w:firstRowFirstColumn="0" w:firstRowLastColumn="0" w:lastRowFirstColumn="0" w:lastRowLastColumn="0"/>
          <w:trHeight w:val="1346"/>
        </w:trPr>
        <w:tc>
          <w:tcPr>
            <w:cnfStyle w:val="001000000000" w:firstRow="0" w:lastRow="0" w:firstColumn="1" w:lastColumn="0" w:oddVBand="0" w:evenVBand="0" w:oddHBand="0" w:evenHBand="0" w:firstRowFirstColumn="0" w:firstRowLastColumn="0" w:lastRowFirstColumn="0" w:lastRowLastColumn="0"/>
            <w:tcW w:w="1927" w:type="dxa"/>
            <w:tcBorders>
              <w:left w:val="none" w:sz="0" w:space="0" w:color="auto"/>
            </w:tcBorders>
          </w:tcPr>
          <w:p w14:paraId="65AA93A7" w14:textId="41823F12" w:rsidR="00072F2F" w:rsidRPr="00072F2F" w:rsidRDefault="00072F2F" w:rsidP="00072F2F">
            <w:pPr>
              <w:jc w:val="center"/>
              <w:rPr>
                <w:rFonts w:ascii="Simplified Arabic" w:hAnsi="Simplified Arabic" w:cs="Simplified Arabic"/>
                <w:sz w:val="24"/>
                <w:szCs w:val="24"/>
                <w:rtl/>
              </w:rPr>
            </w:pPr>
            <w:r w:rsidRPr="00072F2F">
              <w:rPr>
                <w:rFonts w:ascii="Simplified Arabic" w:hAnsi="Simplified Arabic" w:cs="Simplified Arabic"/>
                <w:sz w:val="24"/>
                <w:szCs w:val="24"/>
              </w:rPr>
              <w:t>Bass &amp; Riggio (2006)</w:t>
            </w:r>
          </w:p>
        </w:tc>
        <w:tc>
          <w:tcPr>
            <w:tcW w:w="1927" w:type="dxa"/>
          </w:tcPr>
          <w:p w14:paraId="42F50CA7" w14:textId="7D4AB98D" w:rsidR="00072F2F" w:rsidRPr="00072F2F" w:rsidRDefault="00072F2F" w:rsidP="00072F2F">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072F2F">
              <w:rPr>
                <w:rFonts w:ascii="Simplified Arabic" w:hAnsi="Simplified Arabic" w:cs="Simplified Arabic"/>
                <w:sz w:val="24"/>
                <w:szCs w:val="24"/>
              </w:rPr>
              <w:t>Transformational Leadership</w:t>
            </w:r>
          </w:p>
        </w:tc>
        <w:tc>
          <w:tcPr>
            <w:tcW w:w="1927" w:type="dxa"/>
          </w:tcPr>
          <w:p w14:paraId="0A6567BE" w14:textId="5C42A0D5" w:rsidR="00072F2F" w:rsidRPr="00072F2F" w:rsidRDefault="00072F2F" w:rsidP="00072F2F">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072F2F">
              <w:rPr>
                <w:rFonts w:ascii="Simplified Arabic" w:hAnsi="Simplified Arabic" w:cs="Simplified Arabic"/>
                <w:sz w:val="24"/>
                <w:szCs w:val="24"/>
                <w:rtl/>
              </w:rPr>
              <w:t>توضيح مفهوم القيادة التحويلية وأبعادها الأربعة</w:t>
            </w:r>
          </w:p>
        </w:tc>
        <w:tc>
          <w:tcPr>
            <w:tcW w:w="1927" w:type="dxa"/>
          </w:tcPr>
          <w:p w14:paraId="39110A26" w14:textId="1885565A" w:rsidR="00072F2F" w:rsidRPr="00072F2F" w:rsidRDefault="00072F2F" w:rsidP="00072F2F">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072F2F">
              <w:rPr>
                <w:rFonts w:ascii="Simplified Arabic" w:hAnsi="Simplified Arabic" w:cs="Simplified Arabic"/>
                <w:sz w:val="24"/>
                <w:szCs w:val="24"/>
                <w:rtl/>
              </w:rPr>
              <w:t>وصفي تحليلي نظري</w:t>
            </w:r>
          </w:p>
        </w:tc>
        <w:tc>
          <w:tcPr>
            <w:tcW w:w="1927" w:type="dxa"/>
          </w:tcPr>
          <w:p w14:paraId="5FBE3E9F" w14:textId="073D4EDC" w:rsidR="00072F2F" w:rsidRPr="00072F2F" w:rsidRDefault="00072F2F" w:rsidP="00072F2F">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072F2F">
              <w:rPr>
                <w:rFonts w:ascii="Simplified Arabic" w:hAnsi="Simplified Arabic" w:cs="Simplified Arabic"/>
                <w:sz w:val="24"/>
                <w:szCs w:val="24"/>
                <w:rtl/>
              </w:rPr>
              <w:t>تحديد الأبعاد الأربعة وتأثيرها على الالتزام والابتكار</w:t>
            </w:r>
            <w:r w:rsidRPr="00072F2F">
              <w:rPr>
                <w:rFonts w:ascii="Simplified Arabic" w:hAnsi="Simplified Arabic" w:cs="Simplified Arabic"/>
                <w:sz w:val="24"/>
                <w:szCs w:val="24"/>
              </w:rPr>
              <w:t>.</w:t>
            </w:r>
          </w:p>
        </w:tc>
      </w:tr>
      <w:tr w:rsidR="00072F2F" w14:paraId="16DD4940" w14:textId="77777777" w:rsidTr="00D377A4">
        <w:trPr>
          <w:trHeight w:val="1346"/>
        </w:trPr>
        <w:tc>
          <w:tcPr>
            <w:cnfStyle w:val="001000000000" w:firstRow="0" w:lastRow="0" w:firstColumn="1" w:lastColumn="0" w:oddVBand="0" w:evenVBand="0" w:oddHBand="0" w:evenHBand="0" w:firstRowFirstColumn="0" w:firstRowLastColumn="0" w:lastRowFirstColumn="0" w:lastRowLastColumn="0"/>
            <w:tcW w:w="1927" w:type="dxa"/>
            <w:tcBorders>
              <w:left w:val="none" w:sz="0" w:space="0" w:color="auto"/>
            </w:tcBorders>
          </w:tcPr>
          <w:p w14:paraId="06A54BBF" w14:textId="3CBA61BE" w:rsidR="00072F2F" w:rsidRPr="00072F2F" w:rsidRDefault="00072F2F" w:rsidP="00072F2F">
            <w:pPr>
              <w:jc w:val="center"/>
              <w:rPr>
                <w:rFonts w:ascii="Simplified Arabic" w:hAnsi="Simplified Arabic" w:cs="Simplified Arabic"/>
                <w:sz w:val="24"/>
                <w:szCs w:val="24"/>
                <w:rtl/>
              </w:rPr>
            </w:pPr>
            <w:r w:rsidRPr="00072F2F">
              <w:rPr>
                <w:rFonts w:ascii="Simplified Arabic" w:hAnsi="Simplified Arabic" w:cs="Simplified Arabic"/>
                <w:sz w:val="24"/>
                <w:szCs w:val="24"/>
              </w:rPr>
              <w:t xml:space="preserve">Avolio &amp; </w:t>
            </w:r>
            <w:proofErr w:type="spellStart"/>
            <w:r w:rsidRPr="00072F2F">
              <w:rPr>
                <w:rFonts w:ascii="Simplified Arabic" w:hAnsi="Simplified Arabic" w:cs="Simplified Arabic"/>
                <w:sz w:val="24"/>
                <w:szCs w:val="24"/>
              </w:rPr>
              <w:t>Yammarino</w:t>
            </w:r>
            <w:proofErr w:type="spellEnd"/>
            <w:r w:rsidRPr="00072F2F">
              <w:rPr>
                <w:rFonts w:ascii="Simplified Arabic" w:hAnsi="Simplified Arabic" w:cs="Simplified Arabic"/>
                <w:sz w:val="24"/>
                <w:szCs w:val="24"/>
              </w:rPr>
              <w:t xml:space="preserve"> (2013)</w:t>
            </w:r>
          </w:p>
        </w:tc>
        <w:tc>
          <w:tcPr>
            <w:tcW w:w="1927" w:type="dxa"/>
          </w:tcPr>
          <w:p w14:paraId="09D1FCF8" w14:textId="36BD5F0B" w:rsidR="00072F2F" w:rsidRPr="00072F2F" w:rsidRDefault="00072F2F" w:rsidP="00072F2F">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072F2F">
              <w:rPr>
                <w:rFonts w:ascii="Simplified Arabic" w:hAnsi="Simplified Arabic" w:cs="Simplified Arabic"/>
                <w:sz w:val="24"/>
                <w:szCs w:val="24"/>
              </w:rPr>
              <w:t>Transformational and Charismatic Leadership</w:t>
            </w:r>
          </w:p>
        </w:tc>
        <w:tc>
          <w:tcPr>
            <w:tcW w:w="1927" w:type="dxa"/>
          </w:tcPr>
          <w:p w14:paraId="738E0EF5" w14:textId="0321036B" w:rsidR="00072F2F" w:rsidRPr="00072F2F" w:rsidRDefault="00072F2F" w:rsidP="00072F2F">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072F2F">
              <w:rPr>
                <w:rFonts w:ascii="Simplified Arabic" w:hAnsi="Simplified Arabic" w:cs="Simplified Arabic"/>
                <w:sz w:val="24"/>
                <w:szCs w:val="24"/>
                <w:rtl/>
              </w:rPr>
              <w:t>استكشاف الأطر النظرية والعملية للقيادة التحويلية</w:t>
            </w:r>
          </w:p>
        </w:tc>
        <w:tc>
          <w:tcPr>
            <w:tcW w:w="1927" w:type="dxa"/>
          </w:tcPr>
          <w:p w14:paraId="06811012" w14:textId="4E4E8818" w:rsidR="00072F2F" w:rsidRPr="00072F2F" w:rsidRDefault="00072F2F" w:rsidP="00072F2F">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072F2F">
              <w:rPr>
                <w:rFonts w:ascii="Simplified Arabic" w:hAnsi="Simplified Arabic" w:cs="Simplified Arabic"/>
                <w:sz w:val="24"/>
                <w:szCs w:val="24"/>
                <w:rtl/>
              </w:rPr>
              <w:t>تحليل مقارن ونظري</w:t>
            </w:r>
          </w:p>
        </w:tc>
        <w:tc>
          <w:tcPr>
            <w:tcW w:w="1927" w:type="dxa"/>
          </w:tcPr>
          <w:p w14:paraId="4E180C49" w14:textId="5606F303" w:rsidR="00072F2F" w:rsidRPr="00072F2F" w:rsidRDefault="00072F2F" w:rsidP="00072F2F">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072F2F">
              <w:rPr>
                <w:rFonts w:ascii="Simplified Arabic" w:hAnsi="Simplified Arabic" w:cs="Simplified Arabic"/>
                <w:sz w:val="24"/>
                <w:szCs w:val="24"/>
                <w:rtl/>
              </w:rPr>
              <w:t>القيادة التحويلية تعزز الثقة والالتزام والإبداع</w:t>
            </w:r>
            <w:r w:rsidRPr="00072F2F">
              <w:rPr>
                <w:rFonts w:ascii="Simplified Arabic" w:hAnsi="Simplified Arabic" w:cs="Simplified Arabic"/>
                <w:sz w:val="24"/>
                <w:szCs w:val="24"/>
              </w:rPr>
              <w:t>.</w:t>
            </w:r>
          </w:p>
        </w:tc>
      </w:tr>
      <w:tr w:rsidR="00072F2F" w14:paraId="61978675" w14:textId="77777777" w:rsidTr="00D377A4">
        <w:trPr>
          <w:cnfStyle w:val="000000100000" w:firstRow="0" w:lastRow="0" w:firstColumn="0" w:lastColumn="0" w:oddVBand="0" w:evenVBand="0" w:oddHBand="1" w:evenHBand="0" w:firstRowFirstColumn="0" w:firstRowLastColumn="0" w:lastRowFirstColumn="0" w:lastRowLastColumn="0"/>
          <w:trHeight w:val="926"/>
        </w:trPr>
        <w:tc>
          <w:tcPr>
            <w:cnfStyle w:val="001000000000" w:firstRow="0" w:lastRow="0" w:firstColumn="1" w:lastColumn="0" w:oddVBand="0" w:evenVBand="0" w:oddHBand="0" w:evenHBand="0" w:firstRowFirstColumn="0" w:firstRowLastColumn="0" w:lastRowFirstColumn="0" w:lastRowLastColumn="0"/>
            <w:tcW w:w="1927" w:type="dxa"/>
            <w:tcBorders>
              <w:left w:val="none" w:sz="0" w:space="0" w:color="auto"/>
            </w:tcBorders>
          </w:tcPr>
          <w:p w14:paraId="4FE2A433" w14:textId="55448572" w:rsidR="00072F2F" w:rsidRPr="00072F2F" w:rsidRDefault="00072F2F" w:rsidP="00072F2F">
            <w:pPr>
              <w:jc w:val="center"/>
              <w:rPr>
                <w:rFonts w:ascii="Simplified Arabic" w:hAnsi="Simplified Arabic" w:cs="Simplified Arabic"/>
                <w:sz w:val="24"/>
                <w:szCs w:val="24"/>
                <w:rtl/>
              </w:rPr>
            </w:pPr>
            <w:r w:rsidRPr="00072F2F">
              <w:rPr>
                <w:rFonts w:ascii="Simplified Arabic" w:hAnsi="Simplified Arabic" w:cs="Simplified Arabic"/>
                <w:sz w:val="24"/>
                <w:szCs w:val="24"/>
              </w:rPr>
              <w:t>Ng (2017)</w:t>
            </w:r>
          </w:p>
        </w:tc>
        <w:tc>
          <w:tcPr>
            <w:tcW w:w="1927" w:type="dxa"/>
          </w:tcPr>
          <w:p w14:paraId="22BCA5F0" w14:textId="19F3F68D" w:rsidR="00072F2F" w:rsidRPr="00072F2F" w:rsidRDefault="00072F2F" w:rsidP="00072F2F">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072F2F">
              <w:rPr>
                <w:rFonts w:ascii="Simplified Arabic" w:hAnsi="Simplified Arabic" w:cs="Simplified Arabic"/>
                <w:sz w:val="24"/>
                <w:szCs w:val="24"/>
              </w:rPr>
              <w:t>Transformational leadership and organizational performance</w:t>
            </w:r>
          </w:p>
        </w:tc>
        <w:tc>
          <w:tcPr>
            <w:tcW w:w="1927" w:type="dxa"/>
          </w:tcPr>
          <w:p w14:paraId="66E02205" w14:textId="248CD2E6" w:rsidR="00072F2F" w:rsidRPr="00072F2F" w:rsidRDefault="00072F2F" w:rsidP="00072F2F">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072F2F">
              <w:rPr>
                <w:rFonts w:ascii="Simplified Arabic" w:hAnsi="Simplified Arabic" w:cs="Simplified Arabic"/>
                <w:sz w:val="24"/>
                <w:szCs w:val="24"/>
                <w:rtl/>
              </w:rPr>
              <w:t>دراسة أثر القيادة التحويلية على الأداء المؤسسي</w:t>
            </w:r>
          </w:p>
        </w:tc>
        <w:tc>
          <w:tcPr>
            <w:tcW w:w="1927" w:type="dxa"/>
          </w:tcPr>
          <w:p w14:paraId="0D67C3B2" w14:textId="35C7F2E9" w:rsidR="00072F2F" w:rsidRPr="00072F2F" w:rsidRDefault="00072F2F" w:rsidP="00072F2F">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072F2F">
              <w:rPr>
                <w:rFonts w:ascii="Simplified Arabic" w:hAnsi="Simplified Arabic" w:cs="Simplified Arabic"/>
                <w:sz w:val="24"/>
                <w:szCs w:val="24"/>
                <w:rtl/>
              </w:rPr>
              <w:t>كمي (</w:t>
            </w:r>
            <w:proofErr w:type="gramStart"/>
            <w:r w:rsidRPr="00072F2F">
              <w:rPr>
                <w:rFonts w:ascii="Simplified Arabic" w:hAnsi="Simplified Arabic" w:cs="Simplified Arabic"/>
                <w:sz w:val="24"/>
                <w:szCs w:val="24"/>
                <w:rtl/>
              </w:rPr>
              <w:t>استبيان</w:t>
            </w:r>
            <w:proofErr w:type="gramEnd"/>
            <w:r w:rsidRPr="00072F2F">
              <w:rPr>
                <w:rFonts w:ascii="Simplified Arabic" w:hAnsi="Simplified Arabic" w:cs="Simplified Arabic"/>
                <w:sz w:val="24"/>
                <w:szCs w:val="24"/>
                <w:rtl/>
              </w:rPr>
              <w:t>)</w:t>
            </w:r>
          </w:p>
        </w:tc>
        <w:tc>
          <w:tcPr>
            <w:tcW w:w="1927" w:type="dxa"/>
          </w:tcPr>
          <w:p w14:paraId="013BE04E" w14:textId="63A5908E" w:rsidR="00072F2F" w:rsidRPr="00072F2F" w:rsidRDefault="00072F2F" w:rsidP="00072F2F">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072F2F">
              <w:rPr>
                <w:rFonts w:ascii="Simplified Arabic" w:hAnsi="Simplified Arabic" w:cs="Simplified Arabic"/>
                <w:sz w:val="24"/>
                <w:szCs w:val="24"/>
                <w:rtl/>
              </w:rPr>
              <w:t>تأثير إيجابي مباشر للقيادة التحويلية على الأداء والولاء</w:t>
            </w:r>
            <w:r w:rsidRPr="00072F2F">
              <w:rPr>
                <w:rFonts w:ascii="Simplified Arabic" w:hAnsi="Simplified Arabic" w:cs="Simplified Arabic"/>
                <w:sz w:val="24"/>
                <w:szCs w:val="24"/>
              </w:rPr>
              <w:t>.</w:t>
            </w:r>
          </w:p>
        </w:tc>
      </w:tr>
      <w:tr w:rsidR="00072F2F" w14:paraId="205CBF6E" w14:textId="77777777" w:rsidTr="00D377A4">
        <w:trPr>
          <w:trHeight w:val="926"/>
        </w:trPr>
        <w:tc>
          <w:tcPr>
            <w:cnfStyle w:val="001000000000" w:firstRow="0" w:lastRow="0" w:firstColumn="1" w:lastColumn="0" w:oddVBand="0" w:evenVBand="0" w:oddHBand="0" w:evenHBand="0" w:firstRowFirstColumn="0" w:firstRowLastColumn="0" w:lastRowFirstColumn="0" w:lastRowLastColumn="0"/>
            <w:tcW w:w="1927" w:type="dxa"/>
            <w:tcBorders>
              <w:left w:val="none" w:sz="0" w:space="0" w:color="auto"/>
            </w:tcBorders>
          </w:tcPr>
          <w:p w14:paraId="644D318F" w14:textId="40C054EF" w:rsidR="00072F2F" w:rsidRPr="00072F2F" w:rsidRDefault="00072F2F" w:rsidP="00072F2F">
            <w:pPr>
              <w:jc w:val="center"/>
              <w:rPr>
                <w:rFonts w:ascii="Simplified Arabic" w:hAnsi="Simplified Arabic" w:cs="Simplified Arabic"/>
                <w:sz w:val="24"/>
                <w:szCs w:val="24"/>
                <w:rtl/>
              </w:rPr>
            </w:pPr>
            <w:r w:rsidRPr="00072F2F">
              <w:rPr>
                <w:rFonts w:ascii="Simplified Arabic" w:hAnsi="Simplified Arabic" w:cs="Simplified Arabic"/>
                <w:sz w:val="24"/>
                <w:szCs w:val="24"/>
              </w:rPr>
              <w:t>Al-Ali (2019)</w:t>
            </w:r>
          </w:p>
        </w:tc>
        <w:tc>
          <w:tcPr>
            <w:tcW w:w="1927" w:type="dxa"/>
          </w:tcPr>
          <w:p w14:paraId="609EE525" w14:textId="3F4632A0" w:rsidR="00072F2F" w:rsidRPr="00072F2F" w:rsidRDefault="00072F2F" w:rsidP="00072F2F">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072F2F">
              <w:rPr>
                <w:rFonts w:ascii="Simplified Arabic" w:hAnsi="Simplified Arabic" w:cs="Simplified Arabic"/>
                <w:sz w:val="24"/>
                <w:szCs w:val="24"/>
              </w:rPr>
              <w:t>Transformational Leadership in GCC Organizations</w:t>
            </w:r>
          </w:p>
        </w:tc>
        <w:tc>
          <w:tcPr>
            <w:tcW w:w="1927" w:type="dxa"/>
          </w:tcPr>
          <w:p w14:paraId="1533F3EA" w14:textId="49838FC8" w:rsidR="00072F2F" w:rsidRPr="00072F2F" w:rsidRDefault="00072F2F" w:rsidP="00072F2F">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072F2F">
              <w:rPr>
                <w:rFonts w:ascii="Simplified Arabic" w:hAnsi="Simplified Arabic" w:cs="Simplified Arabic"/>
                <w:sz w:val="24"/>
                <w:szCs w:val="24"/>
                <w:rtl/>
              </w:rPr>
              <w:t>تحليل دور القيادة التحويلية في المنظمات الخليجية</w:t>
            </w:r>
          </w:p>
        </w:tc>
        <w:tc>
          <w:tcPr>
            <w:tcW w:w="1927" w:type="dxa"/>
          </w:tcPr>
          <w:p w14:paraId="71CC9231" w14:textId="52BEA797" w:rsidR="00072F2F" w:rsidRPr="00072F2F" w:rsidRDefault="00072F2F" w:rsidP="00072F2F">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072F2F">
              <w:rPr>
                <w:rFonts w:ascii="Simplified Arabic" w:hAnsi="Simplified Arabic" w:cs="Simplified Arabic"/>
                <w:sz w:val="24"/>
                <w:szCs w:val="24"/>
                <w:rtl/>
              </w:rPr>
              <w:t>وصفي قارن</w:t>
            </w:r>
          </w:p>
        </w:tc>
        <w:tc>
          <w:tcPr>
            <w:tcW w:w="1927" w:type="dxa"/>
          </w:tcPr>
          <w:p w14:paraId="5C4B292F" w14:textId="61A788F3" w:rsidR="00072F2F" w:rsidRPr="00072F2F" w:rsidRDefault="00072F2F" w:rsidP="00072F2F">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072F2F">
              <w:rPr>
                <w:rFonts w:ascii="Simplified Arabic" w:hAnsi="Simplified Arabic" w:cs="Simplified Arabic"/>
                <w:sz w:val="24"/>
                <w:szCs w:val="24"/>
                <w:rtl/>
              </w:rPr>
              <w:t>القائد التحويلي يحسّن الرضا والولاء المؤسسي (نتائج إقليمية)</w:t>
            </w:r>
            <w:r w:rsidRPr="00072F2F">
              <w:rPr>
                <w:rFonts w:ascii="Simplified Arabic" w:hAnsi="Simplified Arabic" w:cs="Simplified Arabic"/>
                <w:sz w:val="24"/>
                <w:szCs w:val="24"/>
              </w:rPr>
              <w:t>.</w:t>
            </w:r>
          </w:p>
        </w:tc>
      </w:tr>
      <w:tr w:rsidR="00072F2F" w14:paraId="1C75CD3D" w14:textId="77777777" w:rsidTr="00D377A4">
        <w:trPr>
          <w:cnfStyle w:val="000000100000" w:firstRow="0" w:lastRow="0" w:firstColumn="0" w:lastColumn="0" w:oddVBand="0" w:evenVBand="0" w:oddHBand="1" w:evenHBand="0" w:firstRowFirstColumn="0" w:firstRowLastColumn="0" w:lastRowFirstColumn="0" w:lastRowLastColumn="0"/>
          <w:trHeight w:val="926"/>
        </w:trPr>
        <w:tc>
          <w:tcPr>
            <w:cnfStyle w:val="001000000000" w:firstRow="0" w:lastRow="0" w:firstColumn="1" w:lastColumn="0" w:oddVBand="0" w:evenVBand="0" w:oddHBand="0" w:evenHBand="0" w:firstRowFirstColumn="0" w:firstRowLastColumn="0" w:lastRowFirstColumn="0" w:lastRowLastColumn="0"/>
            <w:tcW w:w="1927" w:type="dxa"/>
            <w:tcBorders>
              <w:left w:val="none" w:sz="0" w:space="0" w:color="auto"/>
            </w:tcBorders>
          </w:tcPr>
          <w:p w14:paraId="5E63A7D7" w14:textId="2D872B98" w:rsidR="00072F2F" w:rsidRPr="00072F2F" w:rsidRDefault="00072F2F" w:rsidP="00072F2F">
            <w:pPr>
              <w:jc w:val="center"/>
              <w:rPr>
                <w:rFonts w:ascii="Simplified Arabic" w:hAnsi="Simplified Arabic" w:cs="Simplified Arabic"/>
                <w:sz w:val="24"/>
                <w:szCs w:val="24"/>
                <w:rtl/>
              </w:rPr>
            </w:pPr>
            <w:r w:rsidRPr="00072F2F">
              <w:rPr>
                <w:rFonts w:ascii="Simplified Arabic" w:hAnsi="Simplified Arabic" w:cs="Simplified Arabic"/>
                <w:sz w:val="24"/>
                <w:szCs w:val="24"/>
                <w:rtl/>
              </w:rPr>
              <w:t>العسيري</w:t>
            </w:r>
            <w:r w:rsidRPr="00072F2F">
              <w:rPr>
                <w:rFonts w:ascii="Simplified Arabic" w:hAnsi="Simplified Arabic" w:cs="Simplified Arabic"/>
                <w:sz w:val="24"/>
                <w:szCs w:val="24"/>
              </w:rPr>
              <w:t xml:space="preserve"> (2018)</w:t>
            </w:r>
          </w:p>
        </w:tc>
        <w:tc>
          <w:tcPr>
            <w:tcW w:w="1927" w:type="dxa"/>
          </w:tcPr>
          <w:p w14:paraId="36CA2976" w14:textId="0310EED5" w:rsidR="00072F2F" w:rsidRPr="00072F2F" w:rsidRDefault="00072F2F" w:rsidP="00072F2F">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072F2F">
              <w:rPr>
                <w:rFonts w:ascii="Simplified Arabic" w:hAnsi="Simplified Arabic" w:cs="Simplified Arabic"/>
                <w:sz w:val="24"/>
                <w:szCs w:val="24"/>
                <w:rtl/>
              </w:rPr>
              <w:t>أثر القيادة التحويلية على الرضا الوظيفي في المؤسسات الحكومية السعودية</w:t>
            </w:r>
          </w:p>
        </w:tc>
        <w:tc>
          <w:tcPr>
            <w:tcW w:w="1927" w:type="dxa"/>
          </w:tcPr>
          <w:p w14:paraId="6362DBF2" w14:textId="572FCE69" w:rsidR="00072F2F" w:rsidRPr="00072F2F" w:rsidRDefault="00072F2F" w:rsidP="00072F2F">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072F2F">
              <w:rPr>
                <w:rFonts w:ascii="Simplified Arabic" w:hAnsi="Simplified Arabic" w:cs="Simplified Arabic"/>
                <w:sz w:val="24"/>
                <w:szCs w:val="24"/>
                <w:rtl/>
              </w:rPr>
              <w:t>قياس أثر القيادة التحويلية على الرضا والالتزام</w:t>
            </w:r>
          </w:p>
        </w:tc>
        <w:tc>
          <w:tcPr>
            <w:tcW w:w="1927" w:type="dxa"/>
          </w:tcPr>
          <w:p w14:paraId="44A1E0DA" w14:textId="7730289D" w:rsidR="00072F2F" w:rsidRPr="00072F2F" w:rsidRDefault="00072F2F" w:rsidP="00072F2F">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072F2F">
              <w:rPr>
                <w:rFonts w:ascii="Simplified Arabic" w:hAnsi="Simplified Arabic" w:cs="Simplified Arabic"/>
                <w:sz w:val="24"/>
                <w:szCs w:val="24"/>
                <w:rtl/>
              </w:rPr>
              <w:t>وصفي تحليلي</w:t>
            </w:r>
          </w:p>
        </w:tc>
        <w:tc>
          <w:tcPr>
            <w:tcW w:w="1927" w:type="dxa"/>
          </w:tcPr>
          <w:p w14:paraId="748379E5" w14:textId="733DCBA9" w:rsidR="00072F2F" w:rsidRPr="00072F2F" w:rsidRDefault="00072F2F" w:rsidP="00072F2F">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072F2F">
              <w:rPr>
                <w:rFonts w:ascii="Simplified Arabic" w:hAnsi="Simplified Arabic" w:cs="Simplified Arabic"/>
                <w:sz w:val="24"/>
                <w:szCs w:val="24"/>
                <w:rtl/>
              </w:rPr>
              <w:t>وجود علاقة إيجابية بين القيادة التحويلية والرضا والولاء</w:t>
            </w:r>
            <w:r w:rsidRPr="00072F2F">
              <w:rPr>
                <w:rFonts w:ascii="Simplified Arabic" w:hAnsi="Simplified Arabic" w:cs="Simplified Arabic"/>
                <w:sz w:val="24"/>
                <w:szCs w:val="24"/>
              </w:rPr>
              <w:t>.</w:t>
            </w:r>
          </w:p>
        </w:tc>
      </w:tr>
      <w:tr w:rsidR="00072F2F" w14:paraId="0767EACE" w14:textId="77777777" w:rsidTr="00D377A4">
        <w:trPr>
          <w:trHeight w:val="926"/>
        </w:trPr>
        <w:tc>
          <w:tcPr>
            <w:cnfStyle w:val="001000000000" w:firstRow="0" w:lastRow="0" w:firstColumn="1" w:lastColumn="0" w:oddVBand="0" w:evenVBand="0" w:oddHBand="0" w:evenHBand="0" w:firstRowFirstColumn="0" w:firstRowLastColumn="0" w:lastRowFirstColumn="0" w:lastRowLastColumn="0"/>
            <w:tcW w:w="1927" w:type="dxa"/>
            <w:tcBorders>
              <w:left w:val="none" w:sz="0" w:space="0" w:color="auto"/>
            </w:tcBorders>
          </w:tcPr>
          <w:p w14:paraId="75348F4D" w14:textId="35A026BC" w:rsidR="00072F2F" w:rsidRPr="00072F2F" w:rsidRDefault="00072F2F" w:rsidP="00072F2F">
            <w:pPr>
              <w:jc w:val="center"/>
              <w:rPr>
                <w:rFonts w:ascii="Simplified Arabic" w:hAnsi="Simplified Arabic" w:cs="Simplified Arabic"/>
                <w:sz w:val="24"/>
                <w:szCs w:val="24"/>
                <w:rtl/>
              </w:rPr>
            </w:pPr>
            <w:r w:rsidRPr="00072F2F">
              <w:rPr>
                <w:rFonts w:ascii="Simplified Arabic" w:hAnsi="Simplified Arabic" w:cs="Simplified Arabic"/>
                <w:sz w:val="24"/>
                <w:szCs w:val="24"/>
                <w:rtl/>
              </w:rPr>
              <w:t>الحربي</w:t>
            </w:r>
            <w:r w:rsidRPr="00072F2F">
              <w:rPr>
                <w:rFonts w:ascii="Simplified Arabic" w:hAnsi="Simplified Arabic" w:cs="Simplified Arabic"/>
                <w:sz w:val="24"/>
                <w:szCs w:val="24"/>
              </w:rPr>
              <w:t xml:space="preserve"> (2019)</w:t>
            </w:r>
          </w:p>
        </w:tc>
        <w:tc>
          <w:tcPr>
            <w:tcW w:w="1927" w:type="dxa"/>
          </w:tcPr>
          <w:p w14:paraId="585A96D7" w14:textId="3BA71887" w:rsidR="00072F2F" w:rsidRPr="00072F2F" w:rsidRDefault="00072F2F" w:rsidP="00072F2F">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072F2F">
              <w:rPr>
                <w:rFonts w:ascii="Simplified Arabic" w:hAnsi="Simplified Arabic" w:cs="Simplified Arabic"/>
                <w:sz w:val="24"/>
                <w:szCs w:val="24"/>
                <w:rtl/>
              </w:rPr>
              <w:t>القيادة التحويلية وتطوير الثقافة التنظيمية</w:t>
            </w:r>
          </w:p>
        </w:tc>
        <w:tc>
          <w:tcPr>
            <w:tcW w:w="1927" w:type="dxa"/>
          </w:tcPr>
          <w:p w14:paraId="31488684" w14:textId="600E7B6B" w:rsidR="00072F2F" w:rsidRPr="00072F2F" w:rsidRDefault="00072F2F" w:rsidP="00072F2F">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072F2F">
              <w:rPr>
                <w:rFonts w:ascii="Simplified Arabic" w:hAnsi="Simplified Arabic" w:cs="Simplified Arabic"/>
                <w:sz w:val="24"/>
                <w:szCs w:val="24"/>
                <w:rtl/>
              </w:rPr>
              <w:t>دراسة أثر القيادة على الثقافة المؤسسية في الشركات الصناعية</w:t>
            </w:r>
          </w:p>
        </w:tc>
        <w:tc>
          <w:tcPr>
            <w:tcW w:w="1927" w:type="dxa"/>
          </w:tcPr>
          <w:p w14:paraId="4432A065" w14:textId="0D930A4C" w:rsidR="00072F2F" w:rsidRPr="00072F2F" w:rsidRDefault="00072F2F" w:rsidP="00072F2F">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072F2F">
              <w:rPr>
                <w:rFonts w:ascii="Simplified Arabic" w:hAnsi="Simplified Arabic" w:cs="Simplified Arabic"/>
                <w:sz w:val="24"/>
                <w:szCs w:val="24"/>
                <w:rtl/>
              </w:rPr>
              <w:t>كمي إحصائي</w:t>
            </w:r>
          </w:p>
        </w:tc>
        <w:tc>
          <w:tcPr>
            <w:tcW w:w="1927" w:type="dxa"/>
          </w:tcPr>
          <w:p w14:paraId="53A7E506" w14:textId="24BAF620" w:rsidR="00072F2F" w:rsidRPr="00072F2F" w:rsidRDefault="00072F2F" w:rsidP="00072F2F">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072F2F">
              <w:rPr>
                <w:rFonts w:ascii="Simplified Arabic" w:hAnsi="Simplified Arabic" w:cs="Simplified Arabic"/>
                <w:sz w:val="24"/>
                <w:szCs w:val="24"/>
                <w:rtl/>
              </w:rPr>
              <w:t>القائد التحويلي يساهم في بناء ثقافة تعاون وابتكار</w:t>
            </w:r>
            <w:r w:rsidRPr="00072F2F">
              <w:rPr>
                <w:rFonts w:ascii="Simplified Arabic" w:hAnsi="Simplified Arabic" w:cs="Simplified Arabic"/>
                <w:sz w:val="24"/>
                <w:szCs w:val="24"/>
              </w:rPr>
              <w:t>.</w:t>
            </w:r>
          </w:p>
        </w:tc>
      </w:tr>
      <w:tr w:rsidR="00072F2F" w14:paraId="7D6B545B" w14:textId="77777777" w:rsidTr="00D377A4">
        <w:trPr>
          <w:cnfStyle w:val="000000100000" w:firstRow="0" w:lastRow="0" w:firstColumn="0" w:lastColumn="0" w:oddVBand="0" w:evenVBand="0" w:oddHBand="1" w:evenHBand="0" w:firstRowFirstColumn="0" w:firstRowLastColumn="0" w:lastRowFirstColumn="0" w:lastRowLastColumn="0"/>
          <w:trHeight w:val="926"/>
        </w:trPr>
        <w:tc>
          <w:tcPr>
            <w:cnfStyle w:val="001000000000" w:firstRow="0" w:lastRow="0" w:firstColumn="1" w:lastColumn="0" w:oddVBand="0" w:evenVBand="0" w:oddHBand="0" w:evenHBand="0" w:firstRowFirstColumn="0" w:firstRowLastColumn="0" w:lastRowFirstColumn="0" w:lastRowLastColumn="0"/>
            <w:tcW w:w="1927" w:type="dxa"/>
            <w:tcBorders>
              <w:left w:val="none" w:sz="0" w:space="0" w:color="auto"/>
              <w:bottom w:val="none" w:sz="0" w:space="0" w:color="auto"/>
            </w:tcBorders>
          </w:tcPr>
          <w:p w14:paraId="1CBB543D" w14:textId="5BFABCD5" w:rsidR="00072F2F" w:rsidRPr="00072F2F" w:rsidRDefault="00072F2F" w:rsidP="00072F2F">
            <w:pPr>
              <w:jc w:val="center"/>
              <w:rPr>
                <w:rFonts w:ascii="Simplified Arabic" w:hAnsi="Simplified Arabic" w:cs="Simplified Arabic"/>
                <w:sz w:val="24"/>
                <w:szCs w:val="24"/>
                <w:rtl/>
              </w:rPr>
            </w:pPr>
            <w:r w:rsidRPr="00072F2F">
              <w:rPr>
                <w:rFonts w:ascii="Simplified Arabic" w:hAnsi="Simplified Arabic" w:cs="Simplified Arabic"/>
                <w:sz w:val="24"/>
                <w:szCs w:val="24"/>
              </w:rPr>
              <w:t>Moynihan et al. (2016)</w:t>
            </w:r>
          </w:p>
        </w:tc>
        <w:tc>
          <w:tcPr>
            <w:tcW w:w="1927" w:type="dxa"/>
          </w:tcPr>
          <w:p w14:paraId="56AEB4AB" w14:textId="1464C0E6" w:rsidR="00072F2F" w:rsidRPr="00072F2F" w:rsidRDefault="00072F2F" w:rsidP="00072F2F">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072F2F">
              <w:rPr>
                <w:rFonts w:ascii="Simplified Arabic" w:hAnsi="Simplified Arabic" w:cs="Simplified Arabic"/>
                <w:sz w:val="24"/>
                <w:szCs w:val="24"/>
              </w:rPr>
              <w:t>Transformational leadership and performance: A longitudinal analysis</w:t>
            </w:r>
          </w:p>
        </w:tc>
        <w:tc>
          <w:tcPr>
            <w:tcW w:w="1927" w:type="dxa"/>
          </w:tcPr>
          <w:p w14:paraId="04B11196" w14:textId="26A19994" w:rsidR="00072F2F" w:rsidRPr="00072F2F" w:rsidRDefault="00072F2F" w:rsidP="00072F2F">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072F2F">
              <w:rPr>
                <w:rFonts w:ascii="Simplified Arabic" w:hAnsi="Simplified Arabic" w:cs="Simplified Arabic"/>
                <w:sz w:val="24"/>
                <w:szCs w:val="24"/>
                <w:rtl/>
              </w:rPr>
              <w:t>أثر القيادة على تنفيذ الاستراتيجيات طويلة الأمد</w:t>
            </w:r>
          </w:p>
        </w:tc>
        <w:tc>
          <w:tcPr>
            <w:tcW w:w="1927" w:type="dxa"/>
          </w:tcPr>
          <w:p w14:paraId="683177F7" w14:textId="5CFEB171" w:rsidR="00072F2F" w:rsidRPr="00072F2F" w:rsidRDefault="00072F2F" w:rsidP="00072F2F">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072F2F">
              <w:rPr>
                <w:rFonts w:ascii="Simplified Arabic" w:hAnsi="Simplified Arabic" w:cs="Simplified Arabic"/>
                <w:sz w:val="24"/>
                <w:szCs w:val="24"/>
                <w:rtl/>
              </w:rPr>
              <w:t>تحليل طولي كمي</w:t>
            </w:r>
          </w:p>
        </w:tc>
        <w:tc>
          <w:tcPr>
            <w:tcW w:w="1927" w:type="dxa"/>
          </w:tcPr>
          <w:p w14:paraId="79478947" w14:textId="3380FA79" w:rsidR="00072F2F" w:rsidRPr="00072F2F" w:rsidRDefault="00072F2F" w:rsidP="00072F2F">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072F2F">
              <w:rPr>
                <w:rFonts w:ascii="Simplified Arabic" w:hAnsi="Simplified Arabic" w:cs="Simplified Arabic"/>
                <w:sz w:val="24"/>
                <w:szCs w:val="24"/>
                <w:rtl/>
              </w:rPr>
              <w:t>القيادة التحويلية عامل رئيس في تنفيذ الخطط الاستراتيجية وتحسين الكفاءة</w:t>
            </w:r>
            <w:r w:rsidRPr="00072F2F">
              <w:rPr>
                <w:rFonts w:ascii="Simplified Arabic" w:hAnsi="Simplified Arabic" w:cs="Simplified Arabic"/>
                <w:sz w:val="24"/>
                <w:szCs w:val="24"/>
              </w:rPr>
              <w:t>.</w:t>
            </w:r>
          </w:p>
        </w:tc>
      </w:tr>
    </w:tbl>
    <w:p w14:paraId="092703BA" w14:textId="77777777" w:rsidR="00072F2F" w:rsidRDefault="00072F2F" w:rsidP="00072F2F">
      <w:pPr>
        <w:rPr>
          <w:rtl/>
        </w:rPr>
      </w:pPr>
    </w:p>
    <w:p w14:paraId="75CD3F83" w14:textId="77777777" w:rsidR="008F68F4" w:rsidRPr="008F68F4" w:rsidRDefault="008F68F4" w:rsidP="008F68F4">
      <w:pPr>
        <w:spacing w:line="240" w:lineRule="auto"/>
        <w:jc w:val="both"/>
        <w:rPr>
          <w:rFonts w:asciiTheme="majorHAnsi" w:eastAsiaTheme="majorEastAsia" w:hAnsiTheme="majorHAnsi" w:cs="Simplified Arabic"/>
          <w:b/>
          <w:bCs/>
          <w:color w:val="000000" w:themeColor="text1"/>
          <w:spacing w:val="-10"/>
          <w:kern w:val="28"/>
          <w:sz w:val="56"/>
          <w:szCs w:val="32"/>
        </w:rPr>
      </w:pPr>
      <w:r w:rsidRPr="008F68F4">
        <w:rPr>
          <w:rFonts w:asciiTheme="majorHAnsi" w:eastAsiaTheme="majorEastAsia" w:hAnsiTheme="majorHAnsi" w:cs="Simplified Arabic"/>
          <w:b/>
          <w:bCs/>
          <w:color w:val="000000" w:themeColor="text1"/>
          <w:spacing w:val="-10"/>
          <w:kern w:val="28"/>
          <w:sz w:val="56"/>
          <w:szCs w:val="32"/>
          <w:rtl/>
        </w:rPr>
        <w:lastRenderedPageBreak/>
        <w:t>المبحث الثاني: الدراسات السابقة حول التغيير التنظيمي</w:t>
      </w:r>
    </w:p>
    <w:p w14:paraId="1B51C335" w14:textId="77777777" w:rsidR="008F68F4" w:rsidRDefault="008F68F4" w:rsidP="008F68F4">
      <w:pPr>
        <w:spacing w:line="240" w:lineRule="auto"/>
        <w:jc w:val="both"/>
        <w:rPr>
          <w:rFonts w:asciiTheme="majorHAnsi" w:eastAsiaTheme="majorEastAsia" w:hAnsiTheme="majorHAnsi" w:cs="Simplified Arabic"/>
          <w:color w:val="000000" w:themeColor="text1"/>
          <w:spacing w:val="-10"/>
          <w:kern w:val="28"/>
          <w:sz w:val="56"/>
          <w:szCs w:val="32"/>
          <w:rtl/>
        </w:rPr>
      </w:pPr>
      <w:r w:rsidRPr="008F68F4">
        <w:rPr>
          <w:rFonts w:asciiTheme="majorHAnsi" w:eastAsiaTheme="majorEastAsia" w:hAnsiTheme="majorHAnsi" w:cs="Simplified Arabic"/>
          <w:color w:val="000000" w:themeColor="text1"/>
          <w:spacing w:val="-10"/>
          <w:kern w:val="28"/>
          <w:sz w:val="56"/>
          <w:szCs w:val="32"/>
          <w:rtl/>
        </w:rPr>
        <w:t>يركّز هذا المبحث على الدراسات التي تناولت التغيير التنظيمي كأحد العوامل الحاسمة في تطوير المؤسسات واستجابتها لمتغيرات البيئة الخارجية</w:t>
      </w:r>
      <w:r w:rsidRPr="008F68F4">
        <w:rPr>
          <w:rFonts w:asciiTheme="majorHAnsi" w:eastAsiaTheme="majorEastAsia" w:hAnsiTheme="majorHAnsi" w:cs="Simplified Arabic"/>
          <w:color w:val="000000" w:themeColor="text1"/>
          <w:spacing w:val="-10"/>
          <w:kern w:val="28"/>
          <w:sz w:val="56"/>
          <w:szCs w:val="32"/>
        </w:rPr>
        <w:t>.</w:t>
      </w:r>
    </w:p>
    <w:p w14:paraId="6A65B827" w14:textId="77777777" w:rsidR="008F68F4" w:rsidRPr="008F7B3B" w:rsidRDefault="008F68F4">
      <w:pPr>
        <w:pStyle w:val="ListParagraph"/>
        <w:numPr>
          <w:ilvl w:val="0"/>
          <w:numId w:val="7"/>
        </w:numPr>
        <w:spacing w:line="240" w:lineRule="auto"/>
        <w:rPr>
          <w:rFonts w:ascii="Simplified Arabic" w:eastAsiaTheme="majorEastAsia" w:hAnsi="Simplified Arabic" w:cs="Simplified Arabic"/>
          <w:b/>
          <w:bCs/>
          <w:color w:val="000000" w:themeColor="text1"/>
          <w:spacing w:val="-10"/>
          <w:kern w:val="28"/>
          <w:sz w:val="28"/>
          <w:szCs w:val="28"/>
        </w:rPr>
      </w:pPr>
      <w:r w:rsidRPr="008F7B3B">
        <w:rPr>
          <w:rFonts w:ascii="Simplified Arabic" w:eastAsiaTheme="majorEastAsia" w:hAnsi="Simplified Arabic" w:cs="Simplified Arabic"/>
          <w:b/>
          <w:bCs/>
          <w:color w:val="000000" w:themeColor="text1"/>
          <w:spacing w:val="-10"/>
          <w:kern w:val="28"/>
          <w:sz w:val="28"/>
          <w:szCs w:val="28"/>
          <w:rtl/>
        </w:rPr>
        <w:t>دراسة</w:t>
      </w:r>
      <w:r w:rsidRPr="008F7B3B">
        <w:rPr>
          <w:rFonts w:ascii="Simplified Arabic" w:eastAsiaTheme="majorEastAsia" w:hAnsi="Simplified Arabic" w:cs="Simplified Arabic"/>
          <w:b/>
          <w:bCs/>
          <w:color w:val="000000" w:themeColor="text1"/>
          <w:spacing w:val="-10"/>
          <w:kern w:val="28"/>
          <w:sz w:val="28"/>
          <w:szCs w:val="28"/>
        </w:rPr>
        <w:t xml:space="preserve"> Kotter </w:t>
      </w:r>
      <w:r w:rsidRPr="008F7B3B">
        <w:rPr>
          <w:rFonts w:ascii="Simplified Arabic" w:eastAsiaTheme="majorEastAsia" w:hAnsi="Simplified Arabic" w:cs="Simplified Arabic"/>
          <w:b/>
          <w:bCs/>
          <w:color w:val="000000" w:themeColor="text1"/>
          <w:spacing w:val="-10"/>
          <w:kern w:val="28"/>
          <w:sz w:val="28"/>
          <w:szCs w:val="28"/>
          <w:rtl/>
        </w:rPr>
        <w:t>1996</w:t>
      </w:r>
    </w:p>
    <w:p w14:paraId="3F344489" w14:textId="77777777" w:rsidR="008F68F4" w:rsidRPr="008F7B3B" w:rsidRDefault="008F68F4" w:rsidP="008F68F4">
      <w:pPr>
        <w:spacing w:line="240" w:lineRule="auto"/>
        <w:rPr>
          <w:rFonts w:ascii="Simplified Arabic" w:eastAsiaTheme="majorEastAsia" w:hAnsi="Simplified Arabic" w:cs="Simplified Arabic"/>
          <w:color w:val="000000" w:themeColor="text1"/>
          <w:spacing w:val="-10"/>
          <w:kern w:val="28"/>
          <w:sz w:val="28"/>
          <w:szCs w:val="28"/>
          <w:rtl/>
        </w:rPr>
      </w:pPr>
      <w:r w:rsidRPr="008F7B3B">
        <w:rPr>
          <w:rFonts w:ascii="Simplified Arabic" w:eastAsiaTheme="majorEastAsia" w:hAnsi="Simplified Arabic" w:cs="Simplified Arabic"/>
          <w:color w:val="000000" w:themeColor="text1"/>
          <w:spacing w:val="-10"/>
          <w:kern w:val="28"/>
          <w:sz w:val="28"/>
          <w:szCs w:val="28"/>
          <w:rtl/>
        </w:rPr>
        <w:t>تُعد من أبرز الدراسات في مجال التغيير التنظيمي. هدفت إلى تحديد المراحل الأساسية لقيادة التغيير داخل المؤسسات، والمتمثلة في بناء الإحساس بضرورة التغيير، تكوين التحالفات الداعمة، وضع الرؤية، وتمكين العاملين. وأظهرت النتائج أن فشل التغيير غالبًا ما يعود إلى ضعف القيادة وعدم التواصل الفعّال مع الموظفين</w:t>
      </w:r>
    </w:p>
    <w:p w14:paraId="3B46D6AB" w14:textId="77777777" w:rsidR="008F68F4" w:rsidRPr="008F7B3B" w:rsidRDefault="008F68F4">
      <w:pPr>
        <w:pStyle w:val="ListParagraph"/>
        <w:numPr>
          <w:ilvl w:val="0"/>
          <w:numId w:val="7"/>
        </w:numPr>
        <w:spacing w:line="240" w:lineRule="auto"/>
        <w:rPr>
          <w:rFonts w:ascii="Simplified Arabic" w:eastAsiaTheme="majorEastAsia" w:hAnsi="Simplified Arabic" w:cs="Simplified Arabic"/>
          <w:b/>
          <w:bCs/>
          <w:color w:val="000000" w:themeColor="text1"/>
          <w:spacing w:val="-10"/>
          <w:kern w:val="28"/>
          <w:sz w:val="28"/>
          <w:szCs w:val="28"/>
        </w:rPr>
      </w:pPr>
      <w:r w:rsidRPr="008F7B3B">
        <w:rPr>
          <w:rFonts w:ascii="Simplified Arabic" w:eastAsiaTheme="majorEastAsia" w:hAnsi="Simplified Arabic" w:cs="Simplified Arabic"/>
          <w:b/>
          <w:bCs/>
          <w:color w:val="000000" w:themeColor="text1"/>
          <w:spacing w:val="-10"/>
          <w:kern w:val="28"/>
          <w:sz w:val="28"/>
          <w:szCs w:val="28"/>
          <w:rtl/>
        </w:rPr>
        <w:t>دراسة</w:t>
      </w:r>
      <w:r w:rsidRPr="008F7B3B">
        <w:rPr>
          <w:rFonts w:ascii="Simplified Arabic" w:eastAsiaTheme="majorEastAsia" w:hAnsi="Simplified Arabic" w:cs="Simplified Arabic"/>
          <w:b/>
          <w:bCs/>
          <w:color w:val="000000" w:themeColor="text1"/>
          <w:spacing w:val="-10"/>
          <w:kern w:val="28"/>
          <w:sz w:val="28"/>
          <w:szCs w:val="28"/>
        </w:rPr>
        <w:t xml:space="preserve"> </w:t>
      </w:r>
      <w:proofErr w:type="spellStart"/>
      <w:r w:rsidRPr="008F7B3B">
        <w:rPr>
          <w:rFonts w:ascii="Simplified Arabic" w:eastAsiaTheme="majorEastAsia" w:hAnsi="Simplified Arabic" w:cs="Simplified Arabic"/>
          <w:b/>
          <w:bCs/>
          <w:color w:val="000000" w:themeColor="text1"/>
          <w:spacing w:val="-10"/>
          <w:kern w:val="28"/>
          <w:sz w:val="28"/>
          <w:szCs w:val="28"/>
        </w:rPr>
        <w:t>Armenakis</w:t>
      </w:r>
      <w:proofErr w:type="spellEnd"/>
      <w:r w:rsidRPr="008F7B3B">
        <w:rPr>
          <w:rFonts w:ascii="Simplified Arabic" w:eastAsiaTheme="majorEastAsia" w:hAnsi="Simplified Arabic" w:cs="Simplified Arabic"/>
          <w:b/>
          <w:bCs/>
          <w:color w:val="000000" w:themeColor="text1"/>
          <w:spacing w:val="-10"/>
          <w:kern w:val="28"/>
          <w:sz w:val="28"/>
          <w:szCs w:val="28"/>
        </w:rPr>
        <w:t xml:space="preserve"> &amp; Harris </w:t>
      </w:r>
      <w:r w:rsidRPr="008F7B3B">
        <w:rPr>
          <w:rFonts w:ascii="Simplified Arabic" w:eastAsiaTheme="majorEastAsia" w:hAnsi="Simplified Arabic" w:cs="Simplified Arabic"/>
          <w:b/>
          <w:bCs/>
          <w:color w:val="000000" w:themeColor="text1"/>
          <w:spacing w:val="-10"/>
          <w:kern w:val="28"/>
          <w:sz w:val="28"/>
          <w:szCs w:val="28"/>
          <w:rtl/>
        </w:rPr>
        <w:t>2009</w:t>
      </w:r>
    </w:p>
    <w:p w14:paraId="3C24B2D4" w14:textId="2A9F45D5" w:rsidR="008F68F4" w:rsidRPr="008F7B3B" w:rsidRDefault="008F68F4" w:rsidP="008F68F4">
      <w:pPr>
        <w:spacing w:line="240" w:lineRule="auto"/>
        <w:rPr>
          <w:rFonts w:ascii="Simplified Arabic" w:eastAsiaTheme="majorEastAsia" w:hAnsi="Simplified Arabic" w:cs="Simplified Arabic"/>
          <w:color w:val="000000" w:themeColor="text1"/>
          <w:spacing w:val="-10"/>
          <w:kern w:val="28"/>
          <w:sz w:val="28"/>
          <w:szCs w:val="28"/>
        </w:rPr>
      </w:pPr>
      <w:r w:rsidRPr="008F7B3B">
        <w:rPr>
          <w:rFonts w:ascii="Simplified Arabic" w:eastAsiaTheme="majorEastAsia" w:hAnsi="Simplified Arabic" w:cs="Simplified Arabic"/>
          <w:color w:val="000000" w:themeColor="text1"/>
          <w:spacing w:val="-10"/>
          <w:kern w:val="28"/>
          <w:sz w:val="28"/>
          <w:szCs w:val="28"/>
          <w:rtl/>
        </w:rPr>
        <w:t>ركزت الدراسة على تحليل العوامل المؤثرة في استعداد الأفراد لتقبّل التغيير. استخدم الباحثان نموذجًا تفسيريًا يعتمد على الثقافة التنظيمية والتواصل الداخلي. وأظهرت النتائج أن نجاح التغيير يرتبط بمدى قدرة القادة على تعزيز ثقة العاملين في الرؤية المستقبلية للمنظمة</w:t>
      </w:r>
      <w:r w:rsidRPr="008F7B3B">
        <w:rPr>
          <w:rFonts w:ascii="Simplified Arabic" w:eastAsiaTheme="majorEastAsia" w:hAnsi="Simplified Arabic" w:cs="Simplified Arabic"/>
          <w:color w:val="000000" w:themeColor="text1"/>
          <w:spacing w:val="-10"/>
          <w:kern w:val="28"/>
          <w:sz w:val="28"/>
          <w:szCs w:val="28"/>
        </w:rPr>
        <w:t>.</w:t>
      </w:r>
    </w:p>
    <w:p w14:paraId="0D604053" w14:textId="77777777" w:rsidR="008F68F4" w:rsidRPr="008F7B3B" w:rsidRDefault="008F68F4">
      <w:pPr>
        <w:pStyle w:val="ListParagraph"/>
        <w:numPr>
          <w:ilvl w:val="0"/>
          <w:numId w:val="7"/>
        </w:numPr>
        <w:spacing w:line="240" w:lineRule="auto"/>
        <w:rPr>
          <w:rFonts w:ascii="Simplified Arabic" w:eastAsiaTheme="majorEastAsia" w:hAnsi="Simplified Arabic" w:cs="Simplified Arabic"/>
          <w:b/>
          <w:bCs/>
          <w:color w:val="000000" w:themeColor="text1"/>
          <w:spacing w:val="-10"/>
          <w:kern w:val="28"/>
          <w:sz w:val="28"/>
          <w:szCs w:val="28"/>
        </w:rPr>
      </w:pPr>
      <w:r w:rsidRPr="008F7B3B">
        <w:rPr>
          <w:rFonts w:ascii="Simplified Arabic" w:eastAsiaTheme="majorEastAsia" w:hAnsi="Simplified Arabic" w:cs="Simplified Arabic"/>
          <w:b/>
          <w:bCs/>
          <w:color w:val="000000" w:themeColor="text1"/>
          <w:spacing w:val="-10"/>
          <w:kern w:val="28"/>
          <w:sz w:val="28"/>
          <w:szCs w:val="28"/>
          <w:rtl/>
        </w:rPr>
        <w:t>دراسة</w:t>
      </w:r>
      <w:r w:rsidRPr="008F7B3B">
        <w:rPr>
          <w:rFonts w:ascii="Simplified Arabic" w:eastAsiaTheme="majorEastAsia" w:hAnsi="Simplified Arabic" w:cs="Simplified Arabic"/>
          <w:b/>
          <w:bCs/>
          <w:color w:val="000000" w:themeColor="text1"/>
          <w:spacing w:val="-10"/>
          <w:kern w:val="28"/>
          <w:sz w:val="28"/>
          <w:szCs w:val="28"/>
        </w:rPr>
        <w:t xml:space="preserve"> Burnes </w:t>
      </w:r>
      <w:r w:rsidRPr="008F7B3B">
        <w:rPr>
          <w:rFonts w:ascii="Simplified Arabic" w:eastAsiaTheme="majorEastAsia" w:hAnsi="Simplified Arabic" w:cs="Simplified Arabic"/>
          <w:b/>
          <w:bCs/>
          <w:color w:val="000000" w:themeColor="text1"/>
          <w:spacing w:val="-10"/>
          <w:kern w:val="28"/>
          <w:sz w:val="28"/>
          <w:szCs w:val="28"/>
          <w:rtl/>
        </w:rPr>
        <w:t>2017</w:t>
      </w:r>
    </w:p>
    <w:p w14:paraId="66ED3D50" w14:textId="15F905CD" w:rsidR="008F68F4" w:rsidRPr="008F7B3B" w:rsidRDefault="008F68F4" w:rsidP="008F68F4">
      <w:pPr>
        <w:spacing w:line="240" w:lineRule="auto"/>
        <w:rPr>
          <w:rFonts w:ascii="Simplified Arabic" w:eastAsiaTheme="majorEastAsia" w:hAnsi="Simplified Arabic" w:cs="Simplified Arabic"/>
          <w:color w:val="000000" w:themeColor="text1"/>
          <w:spacing w:val="-10"/>
          <w:kern w:val="28"/>
          <w:sz w:val="28"/>
          <w:szCs w:val="28"/>
        </w:rPr>
      </w:pPr>
      <w:r w:rsidRPr="008F7B3B">
        <w:rPr>
          <w:rFonts w:ascii="Simplified Arabic" w:eastAsiaTheme="majorEastAsia" w:hAnsi="Simplified Arabic" w:cs="Simplified Arabic"/>
          <w:color w:val="000000" w:themeColor="text1"/>
          <w:spacing w:val="-10"/>
          <w:kern w:val="28"/>
          <w:sz w:val="28"/>
          <w:szCs w:val="28"/>
          <w:rtl/>
        </w:rPr>
        <w:t>تناولت مفهوم إدارة التغيير في المؤسسات العالمية. استخدمت منهج التحليل النظري لمقارنة نماذج التغيير الكلاسيكية والحديثة. أشارت النتائج إلى أن المؤسسات التي تمتلك قادة يتمتعون بمرونة فكرية وقدرة على تحفيز العاملين تحقق مستويات أعلى من النجاح في تنفيذ التغيير</w:t>
      </w:r>
      <w:r w:rsidRPr="008F7B3B">
        <w:rPr>
          <w:rFonts w:ascii="Simplified Arabic" w:eastAsiaTheme="majorEastAsia" w:hAnsi="Simplified Arabic" w:cs="Simplified Arabic"/>
          <w:color w:val="000000" w:themeColor="text1"/>
          <w:spacing w:val="-10"/>
          <w:kern w:val="28"/>
          <w:sz w:val="28"/>
          <w:szCs w:val="28"/>
        </w:rPr>
        <w:t>.</w:t>
      </w:r>
    </w:p>
    <w:p w14:paraId="0797A4A5" w14:textId="77777777" w:rsidR="008F68F4" w:rsidRPr="008F7B3B" w:rsidRDefault="008F68F4">
      <w:pPr>
        <w:pStyle w:val="ListParagraph"/>
        <w:numPr>
          <w:ilvl w:val="0"/>
          <w:numId w:val="7"/>
        </w:numPr>
        <w:spacing w:line="240" w:lineRule="auto"/>
        <w:rPr>
          <w:rFonts w:ascii="Simplified Arabic" w:eastAsiaTheme="majorEastAsia" w:hAnsi="Simplified Arabic" w:cs="Simplified Arabic"/>
          <w:b/>
          <w:bCs/>
          <w:color w:val="000000" w:themeColor="text1"/>
          <w:spacing w:val="-10"/>
          <w:kern w:val="28"/>
          <w:sz w:val="28"/>
          <w:szCs w:val="28"/>
        </w:rPr>
      </w:pPr>
      <w:r w:rsidRPr="008F7B3B">
        <w:rPr>
          <w:rFonts w:ascii="Simplified Arabic" w:eastAsiaTheme="majorEastAsia" w:hAnsi="Simplified Arabic" w:cs="Simplified Arabic"/>
          <w:b/>
          <w:bCs/>
          <w:color w:val="000000" w:themeColor="text1"/>
          <w:spacing w:val="-10"/>
          <w:kern w:val="28"/>
          <w:sz w:val="28"/>
          <w:szCs w:val="28"/>
          <w:rtl/>
        </w:rPr>
        <w:t>دراسة</w:t>
      </w:r>
      <w:r w:rsidRPr="008F7B3B">
        <w:rPr>
          <w:rFonts w:ascii="Simplified Arabic" w:eastAsiaTheme="majorEastAsia" w:hAnsi="Simplified Arabic" w:cs="Simplified Arabic"/>
          <w:b/>
          <w:bCs/>
          <w:color w:val="000000" w:themeColor="text1"/>
          <w:spacing w:val="-10"/>
          <w:kern w:val="28"/>
          <w:sz w:val="28"/>
          <w:szCs w:val="28"/>
        </w:rPr>
        <w:t xml:space="preserve"> Cameron &amp; Green </w:t>
      </w:r>
      <w:r w:rsidRPr="008F7B3B">
        <w:rPr>
          <w:rFonts w:ascii="Simplified Arabic" w:eastAsiaTheme="majorEastAsia" w:hAnsi="Simplified Arabic" w:cs="Simplified Arabic"/>
          <w:b/>
          <w:bCs/>
          <w:color w:val="000000" w:themeColor="text1"/>
          <w:spacing w:val="-10"/>
          <w:kern w:val="28"/>
          <w:sz w:val="28"/>
          <w:szCs w:val="28"/>
          <w:rtl/>
        </w:rPr>
        <w:t>2019</w:t>
      </w:r>
    </w:p>
    <w:p w14:paraId="0FB91AF7" w14:textId="45B7B50D" w:rsidR="009C00AD" w:rsidRPr="00EE3EDC" w:rsidRDefault="008F68F4" w:rsidP="00EE3EDC">
      <w:pPr>
        <w:spacing w:line="240" w:lineRule="auto"/>
        <w:rPr>
          <w:rFonts w:ascii="Simplified Arabic" w:eastAsiaTheme="majorEastAsia" w:hAnsi="Simplified Arabic" w:cs="Simplified Arabic"/>
          <w:color w:val="000000" w:themeColor="text1"/>
          <w:spacing w:val="-10"/>
          <w:kern w:val="28"/>
          <w:sz w:val="28"/>
          <w:szCs w:val="28"/>
          <w:rtl/>
        </w:rPr>
      </w:pPr>
      <w:r w:rsidRPr="008F7B3B">
        <w:rPr>
          <w:rFonts w:ascii="Simplified Arabic" w:eastAsiaTheme="majorEastAsia" w:hAnsi="Simplified Arabic" w:cs="Simplified Arabic"/>
          <w:color w:val="000000" w:themeColor="text1"/>
          <w:spacing w:val="-10"/>
          <w:kern w:val="28"/>
          <w:sz w:val="28"/>
          <w:szCs w:val="28"/>
          <w:rtl/>
        </w:rPr>
        <w:t>هدفت إلى تحليل دور القيادة الواعية في إدارة التغيير التنظيمي. اعتمدت على تحليل دراسات حالة في قطاعات متنوعة. أوضحت النتائج أن القائد الذي يجمع بين الرؤية الواضحة والتعاطف مع الموظفين يقلل من مقاومة التغيير ويزيد من فاعلية تطبيقه</w:t>
      </w:r>
      <w:r w:rsidRPr="008F7B3B">
        <w:rPr>
          <w:rFonts w:ascii="Simplified Arabic" w:eastAsiaTheme="majorEastAsia" w:hAnsi="Simplified Arabic" w:cs="Simplified Arabic"/>
          <w:color w:val="000000" w:themeColor="text1"/>
          <w:spacing w:val="-10"/>
          <w:kern w:val="28"/>
          <w:sz w:val="28"/>
          <w:szCs w:val="28"/>
        </w:rPr>
        <w:t>.</w:t>
      </w:r>
    </w:p>
    <w:p w14:paraId="3C5F5240" w14:textId="7CBDAF06" w:rsidR="00EE3EDC" w:rsidRPr="00EE3EDC" w:rsidRDefault="00EE3EDC" w:rsidP="00EE3EDC">
      <w:pPr>
        <w:spacing w:line="240" w:lineRule="auto"/>
        <w:rPr>
          <w:rFonts w:ascii="Simplified Arabic" w:eastAsiaTheme="majorEastAsia" w:hAnsi="Simplified Arabic" w:cs="Simplified Arabic"/>
          <w:color w:val="000000" w:themeColor="text1"/>
          <w:spacing w:val="-10"/>
          <w:kern w:val="28"/>
          <w:sz w:val="28"/>
          <w:szCs w:val="28"/>
          <w:rtl/>
        </w:rPr>
      </w:pPr>
      <w:r w:rsidRPr="00EE3EDC">
        <w:rPr>
          <w:rFonts w:ascii="Simplified Arabic" w:eastAsiaTheme="majorEastAsia" w:hAnsi="Simplified Arabic" w:cs="Simplified Arabic"/>
          <w:color w:val="000000" w:themeColor="text1"/>
          <w:spacing w:val="-10"/>
          <w:kern w:val="28"/>
          <w:sz w:val="28"/>
          <w:szCs w:val="28"/>
          <w:rtl/>
        </w:rPr>
        <w:t xml:space="preserve">يبين الجدول </w:t>
      </w:r>
      <w:r w:rsidR="00AE3B60">
        <w:rPr>
          <w:rFonts w:ascii="Simplified Arabic" w:eastAsiaTheme="majorEastAsia" w:hAnsi="Simplified Arabic" w:cs="Simplified Arabic" w:hint="cs"/>
          <w:color w:val="000000" w:themeColor="text1"/>
          <w:spacing w:val="-10"/>
          <w:kern w:val="28"/>
          <w:sz w:val="28"/>
          <w:szCs w:val="28"/>
          <w:rtl/>
        </w:rPr>
        <w:t xml:space="preserve">التالي </w:t>
      </w:r>
      <w:r w:rsidRPr="00EE3EDC">
        <w:rPr>
          <w:rFonts w:ascii="Simplified Arabic" w:eastAsiaTheme="majorEastAsia" w:hAnsi="Simplified Arabic" w:cs="Simplified Arabic"/>
          <w:color w:val="000000" w:themeColor="text1"/>
          <w:spacing w:val="-10"/>
          <w:kern w:val="28"/>
          <w:sz w:val="28"/>
          <w:szCs w:val="28"/>
          <w:rtl/>
        </w:rPr>
        <w:t>ملخصًا لأبرز الدراسات التي تناولت موضوع التغيير التنظيمي</w:t>
      </w:r>
    </w:p>
    <w:p w14:paraId="424EB984" w14:textId="77777777" w:rsidR="009C00AD" w:rsidRDefault="009C00AD" w:rsidP="009C00AD">
      <w:pPr>
        <w:spacing w:line="240" w:lineRule="auto"/>
        <w:jc w:val="both"/>
        <w:rPr>
          <w:rFonts w:ascii="Simplified Arabic" w:hAnsi="Simplified Arabic" w:cs="Simplified Arabic"/>
          <w:sz w:val="28"/>
          <w:szCs w:val="28"/>
          <w:rtl/>
        </w:rPr>
      </w:pPr>
    </w:p>
    <w:p w14:paraId="00FFD610" w14:textId="77777777" w:rsidR="009C00AD" w:rsidRDefault="009C00AD" w:rsidP="009C00AD">
      <w:pPr>
        <w:spacing w:line="240" w:lineRule="auto"/>
        <w:jc w:val="both"/>
        <w:rPr>
          <w:rFonts w:ascii="Simplified Arabic" w:hAnsi="Simplified Arabic" w:cs="Simplified Arabic"/>
          <w:sz w:val="28"/>
          <w:szCs w:val="28"/>
          <w:rtl/>
        </w:rPr>
      </w:pPr>
    </w:p>
    <w:p w14:paraId="01D37BCD" w14:textId="77777777" w:rsidR="009C00AD" w:rsidRDefault="009C00AD" w:rsidP="009C00AD">
      <w:pPr>
        <w:spacing w:line="240" w:lineRule="auto"/>
        <w:jc w:val="both"/>
        <w:rPr>
          <w:rFonts w:ascii="Simplified Arabic" w:hAnsi="Simplified Arabic" w:cs="Simplified Arabic"/>
          <w:sz w:val="28"/>
          <w:szCs w:val="28"/>
          <w:rtl/>
        </w:rPr>
      </w:pPr>
    </w:p>
    <w:p w14:paraId="164953ED" w14:textId="048B8AED" w:rsidR="004C527D" w:rsidRDefault="004C527D" w:rsidP="000179C9">
      <w:pPr>
        <w:spacing w:line="240" w:lineRule="auto"/>
        <w:rPr>
          <w:rFonts w:ascii="Simplified Arabic" w:hAnsi="Simplified Arabic" w:cs="Simplified Arabic"/>
          <w:sz w:val="28"/>
          <w:szCs w:val="28"/>
          <w:rtl/>
        </w:rPr>
      </w:pPr>
    </w:p>
    <w:p w14:paraId="4B0F4E11" w14:textId="77777777" w:rsidR="00EE3EDC" w:rsidRDefault="00EE3EDC" w:rsidP="000179C9">
      <w:pPr>
        <w:spacing w:line="240" w:lineRule="auto"/>
        <w:rPr>
          <w:rFonts w:ascii="Simplified Arabic" w:hAnsi="Simplified Arabic" w:cs="Simplified Arabic"/>
          <w:b/>
          <w:bCs/>
          <w:sz w:val="28"/>
          <w:szCs w:val="28"/>
          <w:rtl/>
        </w:rPr>
      </w:pPr>
    </w:p>
    <w:p w14:paraId="4E108887" w14:textId="4A2BEF91" w:rsidR="00202D86" w:rsidRDefault="00AE3B60" w:rsidP="00AE3B60">
      <w:pPr>
        <w:pStyle w:val="Caption"/>
        <w:jc w:val="center"/>
        <w:rPr>
          <w:rFonts w:ascii="Simplified Arabic" w:hAnsi="Simplified Arabic" w:cs="Simplified Arabic"/>
          <w:i w:val="0"/>
          <w:iCs w:val="0"/>
          <w:color w:val="auto"/>
          <w:sz w:val="24"/>
          <w:szCs w:val="24"/>
          <w:rtl/>
        </w:rPr>
      </w:pPr>
      <w:bookmarkStart w:id="34" w:name="_Toc213707784"/>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5453C4">
        <w:rPr>
          <w:noProof/>
          <w:rtl/>
        </w:rPr>
        <w:t>4</w:t>
      </w:r>
      <w:r>
        <w:rPr>
          <w:rtl/>
        </w:rPr>
        <w:fldChar w:fldCharType="end"/>
      </w:r>
      <w:r>
        <w:rPr>
          <w:rFonts w:hint="cs"/>
          <w:rtl/>
          <w:lang w:bidi="ar-KW"/>
        </w:rPr>
        <w:t xml:space="preserve"> </w:t>
      </w:r>
      <w:r w:rsidR="004579CC">
        <w:rPr>
          <w:rFonts w:hint="cs"/>
          <w:rtl/>
          <w:lang w:bidi="ar-KW"/>
        </w:rPr>
        <w:t xml:space="preserve">: </w:t>
      </w:r>
      <w:r w:rsidRPr="00C15372">
        <w:rPr>
          <w:rFonts w:cs="Arial"/>
          <w:rtl/>
          <w:lang w:bidi="ar-KW"/>
        </w:rPr>
        <w:t xml:space="preserve"> </w:t>
      </w:r>
      <w:r w:rsidRPr="00C15372">
        <w:rPr>
          <w:rFonts w:cs="Arial" w:hint="eastAsia"/>
          <w:rtl/>
          <w:lang w:bidi="ar-KW"/>
        </w:rPr>
        <w:t>الدراسات</w:t>
      </w:r>
      <w:r w:rsidRPr="00C15372">
        <w:rPr>
          <w:rFonts w:cs="Arial"/>
          <w:rtl/>
          <w:lang w:bidi="ar-KW"/>
        </w:rPr>
        <w:t xml:space="preserve"> </w:t>
      </w:r>
      <w:r w:rsidRPr="00C15372">
        <w:rPr>
          <w:rFonts w:cs="Arial" w:hint="eastAsia"/>
          <w:rtl/>
          <w:lang w:bidi="ar-KW"/>
        </w:rPr>
        <w:t>السابقة</w:t>
      </w:r>
      <w:r w:rsidRPr="00C15372">
        <w:rPr>
          <w:rFonts w:cs="Arial"/>
          <w:rtl/>
          <w:lang w:bidi="ar-KW"/>
        </w:rPr>
        <w:t xml:space="preserve"> </w:t>
      </w:r>
      <w:r w:rsidRPr="00C15372">
        <w:rPr>
          <w:rFonts w:cs="Arial" w:hint="eastAsia"/>
          <w:rtl/>
          <w:lang w:bidi="ar-KW"/>
        </w:rPr>
        <w:t>حول</w:t>
      </w:r>
      <w:r w:rsidRPr="00C15372">
        <w:rPr>
          <w:rFonts w:cs="Arial"/>
          <w:rtl/>
          <w:lang w:bidi="ar-KW"/>
        </w:rPr>
        <w:t xml:space="preserve"> </w:t>
      </w:r>
      <w:r w:rsidRPr="00C15372">
        <w:rPr>
          <w:rFonts w:cs="Arial" w:hint="eastAsia"/>
          <w:rtl/>
          <w:lang w:bidi="ar-KW"/>
        </w:rPr>
        <w:t>التغيير</w:t>
      </w:r>
      <w:r w:rsidRPr="00C15372">
        <w:rPr>
          <w:rFonts w:cs="Arial"/>
          <w:rtl/>
          <w:lang w:bidi="ar-KW"/>
        </w:rPr>
        <w:t xml:space="preserve"> </w:t>
      </w:r>
      <w:r w:rsidRPr="00C15372">
        <w:rPr>
          <w:rFonts w:cs="Arial" w:hint="eastAsia"/>
          <w:rtl/>
          <w:lang w:bidi="ar-KW"/>
        </w:rPr>
        <w:t>التنظيمي</w:t>
      </w:r>
      <w:bookmarkEnd w:id="34"/>
    </w:p>
    <w:tbl>
      <w:tblPr>
        <w:tblStyle w:val="GridTable5Dark-Accent5"/>
        <w:tblpPr w:leftFromText="180" w:rightFromText="180" w:vertAnchor="text" w:horzAnchor="margin" w:tblpY="-28"/>
        <w:bidiVisual/>
        <w:tblW w:w="96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27"/>
        <w:gridCol w:w="1927"/>
        <w:gridCol w:w="1927"/>
        <w:gridCol w:w="1927"/>
        <w:gridCol w:w="1927"/>
      </w:tblGrid>
      <w:tr w:rsidR="00EE3EDC" w14:paraId="568F1FF2" w14:textId="77777777" w:rsidTr="00D377A4">
        <w:trPr>
          <w:cnfStyle w:val="100000000000" w:firstRow="1" w:lastRow="0" w:firstColumn="0" w:lastColumn="0" w:oddVBand="0" w:evenVBand="0" w:oddHBand="0" w:evenHBand="0" w:firstRowFirstColumn="0" w:firstRowLastColumn="0" w:lastRowFirstColumn="0" w:lastRowLastColumn="0"/>
          <w:trHeight w:val="462"/>
        </w:trPr>
        <w:tc>
          <w:tcPr>
            <w:cnfStyle w:val="001000000000" w:firstRow="0" w:lastRow="0" w:firstColumn="1" w:lastColumn="0" w:oddVBand="0" w:evenVBand="0" w:oddHBand="0" w:evenHBand="0" w:firstRowFirstColumn="0" w:firstRowLastColumn="0" w:lastRowFirstColumn="0" w:lastRowLastColumn="0"/>
            <w:tcW w:w="1927" w:type="dxa"/>
            <w:tcBorders>
              <w:top w:val="none" w:sz="0" w:space="0" w:color="auto"/>
              <w:left w:val="none" w:sz="0" w:space="0" w:color="auto"/>
              <w:right w:val="none" w:sz="0" w:space="0" w:color="auto"/>
            </w:tcBorders>
          </w:tcPr>
          <w:p w14:paraId="34B489E9" w14:textId="77777777" w:rsidR="00EE3EDC" w:rsidRPr="0062517B" w:rsidRDefault="00EE3EDC" w:rsidP="00EE3EDC">
            <w:pPr>
              <w:jc w:val="center"/>
              <w:rPr>
                <w:rFonts w:ascii="Simplified Arabic" w:hAnsi="Simplified Arabic" w:cs="Simplified Arabic"/>
                <w:b w:val="0"/>
                <w:bCs w:val="0"/>
                <w:sz w:val="26"/>
                <w:szCs w:val="26"/>
                <w:rtl/>
              </w:rPr>
            </w:pPr>
            <w:r w:rsidRPr="00602A72">
              <w:rPr>
                <w:rFonts w:ascii="Simplified Arabic" w:hAnsi="Simplified Arabic" w:cs="Simplified Arabic"/>
                <w:b w:val="0"/>
                <w:bCs w:val="0"/>
                <w:sz w:val="26"/>
                <w:szCs w:val="26"/>
                <w:rtl/>
              </w:rPr>
              <w:t>الباحث والسنة</w:t>
            </w:r>
          </w:p>
        </w:tc>
        <w:tc>
          <w:tcPr>
            <w:tcW w:w="1927" w:type="dxa"/>
            <w:tcBorders>
              <w:top w:val="none" w:sz="0" w:space="0" w:color="auto"/>
              <w:left w:val="none" w:sz="0" w:space="0" w:color="auto"/>
              <w:right w:val="none" w:sz="0" w:space="0" w:color="auto"/>
            </w:tcBorders>
          </w:tcPr>
          <w:p w14:paraId="0D1B87B0" w14:textId="77777777" w:rsidR="00EE3EDC" w:rsidRPr="0062517B" w:rsidRDefault="00EE3EDC" w:rsidP="00EE3EDC">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6"/>
                <w:szCs w:val="26"/>
                <w:rtl/>
              </w:rPr>
            </w:pPr>
            <w:r w:rsidRPr="00072F2F">
              <w:rPr>
                <w:rFonts w:ascii="Simplified Arabic" w:hAnsi="Simplified Arabic" w:cs="Simplified Arabic"/>
                <w:b w:val="0"/>
                <w:bCs w:val="0"/>
                <w:sz w:val="26"/>
                <w:szCs w:val="26"/>
                <w:rtl/>
              </w:rPr>
              <w:t>عنوان الدراسة</w:t>
            </w:r>
          </w:p>
        </w:tc>
        <w:tc>
          <w:tcPr>
            <w:tcW w:w="1927" w:type="dxa"/>
            <w:tcBorders>
              <w:top w:val="none" w:sz="0" w:space="0" w:color="auto"/>
              <w:left w:val="none" w:sz="0" w:space="0" w:color="auto"/>
              <w:right w:val="none" w:sz="0" w:space="0" w:color="auto"/>
            </w:tcBorders>
          </w:tcPr>
          <w:p w14:paraId="74312ED2" w14:textId="77777777" w:rsidR="00EE3EDC" w:rsidRPr="0062517B" w:rsidRDefault="00EE3EDC" w:rsidP="00EE3EDC">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6"/>
                <w:szCs w:val="26"/>
                <w:rtl/>
              </w:rPr>
            </w:pPr>
            <w:r w:rsidRPr="00072F2F">
              <w:rPr>
                <w:rFonts w:ascii="Simplified Arabic" w:hAnsi="Simplified Arabic" w:cs="Simplified Arabic"/>
                <w:b w:val="0"/>
                <w:bCs w:val="0"/>
                <w:sz w:val="26"/>
                <w:szCs w:val="26"/>
                <w:rtl/>
              </w:rPr>
              <w:t>الهدف</w:t>
            </w:r>
          </w:p>
        </w:tc>
        <w:tc>
          <w:tcPr>
            <w:tcW w:w="1927" w:type="dxa"/>
            <w:tcBorders>
              <w:top w:val="none" w:sz="0" w:space="0" w:color="auto"/>
              <w:left w:val="none" w:sz="0" w:space="0" w:color="auto"/>
              <w:right w:val="none" w:sz="0" w:space="0" w:color="auto"/>
            </w:tcBorders>
          </w:tcPr>
          <w:p w14:paraId="1DDE1DDC" w14:textId="77777777" w:rsidR="00EE3EDC" w:rsidRPr="0062517B" w:rsidRDefault="00EE3EDC" w:rsidP="00EE3EDC">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6"/>
                <w:szCs w:val="26"/>
                <w:rtl/>
              </w:rPr>
            </w:pPr>
            <w:r w:rsidRPr="00072F2F">
              <w:rPr>
                <w:rFonts w:ascii="Simplified Arabic" w:hAnsi="Simplified Arabic" w:cs="Simplified Arabic"/>
                <w:b w:val="0"/>
                <w:bCs w:val="0"/>
                <w:sz w:val="26"/>
                <w:szCs w:val="26"/>
                <w:rtl/>
              </w:rPr>
              <w:t>المنهج</w:t>
            </w:r>
          </w:p>
        </w:tc>
        <w:tc>
          <w:tcPr>
            <w:tcW w:w="1927" w:type="dxa"/>
            <w:tcBorders>
              <w:top w:val="none" w:sz="0" w:space="0" w:color="auto"/>
              <w:left w:val="none" w:sz="0" w:space="0" w:color="auto"/>
              <w:right w:val="none" w:sz="0" w:space="0" w:color="auto"/>
            </w:tcBorders>
          </w:tcPr>
          <w:p w14:paraId="6D2C463A" w14:textId="77777777" w:rsidR="00EE3EDC" w:rsidRPr="0062517B" w:rsidRDefault="00EE3EDC" w:rsidP="00EE3EDC">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6"/>
                <w:szCs w:val="26"/>
                <w:rtl/>
              </w:rPr>
            </w:pPr>
            <w:r w:rsidRPr="00072F2F">
              <w:rPr>
                <w:rFonts w:ascii="Simplified Arabic" w:hAnsi="Simplified Arabic" w:cs="Simplified Arabic"/>
                <w:b w:val="0"/>
                <w:bCs w:val="0"/>
                <w:sz w:val="26"/>
                <w:szCs w:val="26"/>
                <w:rtl/>
              </w:rPr>
              <w:t>أهم النتائج</w:t>
            </w:r>
          </w:p>
        </w:tc>
      </w:tr>
      <w:tr w:rsidR="00EE3EDC" w14:paraId="444EB779" w14:textId="77777777" w:rsidTr="00D377A4">
        <w:trPr>
          <w:cnfStyle w:val="000000100000" w:firstRow="0" w:lastRow="0" w:firstColumn="0" w:lastColumn="0" w:oddVBand="0" w:evenVBand="0" w:oddHBand="1" w:evenHBand="0" w:firstRowFirstColumn="0" w:firstRowLastColumn="0" w:lastRowFirstColumn="0" w:lastRowLastColumn="0"/>
          <w:trHeight w:val="1346"/>
        </w:trPr>
        <w:tc>
          <w:tcPr>
            <w:cnfStyle w:val="001000000000" w:firstRow="0" w:lastRow="0" w:firstColumn="1" w:lastColumn="0" w:oddVBand="0" w:evenVBand="0" w:oddHBand="0" w:evenHBand="0" w:firstRowFirstColumn="0" w:firstRowLastColumn="0" w:lastRowFirstColumn="0" w:lastRowLastColumn="0"/>
            <w:tcW w:w="1927" w:type="dxa"/>
            <w:tcBorders>
              <w:left w:val="none" w:sz="0" w:space="0" w:color="auto"/>
            </w:tcBorders>
          </w:tcPr>
          <w:p w14:paraId="4BC970F0" w14:textId="77777777" w:rsidR="00EE3EDC" w:rsidRPr="0062517B" w:rsidRDefault="00EE3EDC" w:rsidP="00EE3EDC">
            <w:pPr>
              <w:jc w:val="center"/>
              <w:rPr>
                <w:rFonts w:ascii="Simplified Arabic" w:hAnsi="Simplified Arabic" w:cs="Simplified Arabic"/>
                <w:b w:val="0"/>
                <w:bCs w:val="0"/>
                <w:sz w:val="26"/>
                <w:szCs w:val="26"/>
                <w:rtl/>
              </w:rPr>
            </w:pPr>
            <w:r w:rsidRPr="00602A72">
              <w:rPr>
                <w:rFonts w:ascii="Simplified Arabic" w:hAnsi="Simplified Arabic" w:cs="Simplified Arabic"/>
                <w:b w:val="0"/>
                <w:bCs w:val="0"/>
                <w:sz w:val="26"/>
                <w:szCs w:val="26"/>
              </w:rPr>
              <w:t>Kotter (1996)</w:t>
            </w:r>
          </w:p>
        </w:tc>
        <w:tc>
          <w:tcPr>
            <w:tcW w:w="1927" w:type="dxa"/>
          </w:tcPr>
          <w:p w14:paraId="09FE81DB" w14:textId="77777777" w:rsidR="00EE3EDC" w:rsidRPr="0062517B" w:rsidRDefault="00EE3EDC" w:rsidP="00EE3EDC">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6"/>
                <w:szCs w:val="26"/>
                <w:rtl/>
              </w:rPr>
            </w:pPr>
            <w:r w:rsidRPr="00602A72">
              <w:rPr>
                <w:rFonts w:ascii="Simplified Arabic" w:hAnsi="Simplified Arabic" w:cs="Simplified Arabic"/>
                <w:sz w:val="26"/>
                <w:szCs w:val="26"/>
              </w:rPr>
              <w:t>Leading Change</w:t>
            </w:r>
          </w:p>
        </w:tc>
        <w:tc>
          <w:tcPr>
            <w:tcW w:w="1927" w:type="dxa"/>
          </w:tcPr>
          <w:p w14:paraId="03C859CC" w14:textId="77777777" w:rsidR="00EE3EDC" w:rsidRPr="0062517B" w:rsidRDefault="00EE3EDC" w:rsidP="00EE3EDC">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6"/>
                <w:szCs w:val="26"/>
                <w:rtl/>
              </w:rPr>
            </w:pPr>
            <w:r w:rsidRPr="00602A72">
              <w:rPr>
                <w:rFonts w:ascii="Simplified Arabic" w:hAnsi="Simplified Arabic" w:cs="Simplified Arabic"/>
                <w:sz w:val="26"/>
                <w:szCs w:val="26"/>
                <w:rtl/>
              </w:rPr>
              <w:t>تحديد مراحل إدارة التغيير الناجح (نموذج 8 خطوات)</w:t>
            </w:r>
          </w:p>
        </w:tc>
        <w:tc>
          <w:tcPr>
            <w:tcW w:w="1927" w:type="dxa"/>
          </w:tcPr>
          <w:p w14:paraId="3829932B" w14:textId="77777777" w:rsidR="00EE3EDC" w:rsidRPr="0062517B" w:rsidRDefault="00EE3EDC" w:rsidP="00EE3EDC">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6"/>
                <w:szCs w:val="26"/>
                <w:rtl/>
              </w:rPr>
            </w:pPr>
            <w:r w:rsidRPr="00602A72">
              <w:rPr>
                <w:rFonts w:ascii="Simplified Arabic" w:hAnsi="Simplified Arabic" w:cs="Simplified Arabic"/>
                <w:sz w:val="26"/>
                <w:szCs w:val="26"/>
                <w:rtl/>
              </w:rPr>
              <w:t>وصفي تحليلي</w:t>
            </w:r>
          </w:p>
        </w:tc>
        <w:tc>
          <w:tcPr>
            <w:tcW w:w="1927" w:type="dxa"/>
          </w:tcPr>
          <w:p w14:paraId="2DFFAAF8" w14:textId="77777777" w:rsidR="00EE3EDC" w:rsidRPr="0062517B" w:rsidRDefault="00EE3EDC" w:rsidP="00EE3EDC">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6"/>
                <w:szCs w:val="26"/>
                <w:rtl/>
              </w:rPr>
            </w:pPr>
            <w:r w:rsidRPr="00602A72">
              <w:rPr>
                <w:rFonts w:ascii="Simplified Arabic" w:hAnsi="Simplified Arabic" w:cs="Simplified Arabic"/>
                <w:sz w:val="26"/>
                <w:szCs w:val="26"/>
                <w:rtl/>
              </w:rPr>
              <w:t>القيادة القوية والرؤية الواضحة عاملان رئيسيان في نجاح التغيير</w:t>
            </w:r>
            <w:r w:rsidRPr="00602A72">
              <w:rPr>
                <w:rFonts w:ascii="Simplified Arabic" w:hAnsi="Simplified Arabic" w:cs="Simplified Arabic"/>
                <w:sz w:val="26"/>
                <w:szCs w:val="26"/>
              </w:rPr>
              <w:t>.</w:t>
            </w:r>
          </w:p>
        </w:tc>
      </w:tr>
      <w:tr w:rsidR="00EE3EDC" w14:paraId="56DCAEC6" w14:textId="77777777" w:rsidTr="00D377A4">
        <w:trPr>
          <w:trHeight w:val="1346"/>
        </w:trPr>
        <w:tc>
          <w:tcPr>
            <w:cnfStyle w:val="001000000000" w:firstRow="0" w:lastRow="0" w:firstColumn="1" w:lastColumn="0" w:oddVBand="0" w:evenVBand="0" w:oddHBand="0" w:evenHBand="0" w:firstRowFirstColumn="0" w:firstRowLastColumn="0" w:lastRowFirstColumn="0" w:lastRowLastColumn="0"/>
            <w:tcW w:w="1927" w:type="dxa"/>
            <w:tcBorders>
              <w:left w:val="none" w:sz="0" w:space="0" w:color="auto"/>
            </w:tcBorders>
          </w:tcPr>
          <w:p w14:paraId="1AE16C75" w14:textId="77777777" w:rsidR="00EE3EDC" w:rsidRPr="0062517B" w:rsidRDefault="00EE3EDC" w:rsidP="00EE3EDC">
            <w:pPr>
              <w:jc w:val="center"/>
              <w:rPr>
                <w:rFonts w:ascii="Simplified Arabic" w:hAnsi="Simplified Arabic" w:cs="Simplified Arabic"/>
                <w:b w:val="0"/>
                <w:bCs w:val="0"/>
                <w:sz w:val="26"/>
                <w:szCs w:val="26"/>
                <w:rtl/>
              </w:rPr>
            </w:pPr>
            <w:proofErr w:type="spellStart"/>
            <w:r w:rsidRPr="00602A72">
              <w:rPr>
                <w:rFonts w:ascii="Simplified Arabic" w:hAnsi="Simplified Arabic" w:cs="Simplified Arabic"/>
                <w:b w:val="0"/>
                <w:bCs w:val="0"/>
                <w:sz w:val="26"/>
                <w:szCs w:val="26"/>
              </w:rPr>
              <w:t>Armenakis</w:t>
            </w:r>
            <w:proofErr w:type="spellEnd"/>
            <w:r w:rsidRPr="00602A72">
              <w:rPr>
                <w:rFonts w:ascii="Simplified Arabic" w:hAnsi="Simplified Arabic" w:cs="Simplified Arabic"/>
                <w:b w:val="0"/>
                <w:bCs w:val="0"/>
                <w:sz w:val="26"/>
                <w:szCs w:val="26"/>
              </w:rPr>
              <w:t xml:space="preserve"> &amp; Harris (2009)</w:t>
            </w:r>
          </w:p>
        </w:tc>
        <w:tc>
          <w:tcPr>
            <w:tcW w:w="1927" w:type="dxa"/>
          </w:tcPr>
          <w:p w14:paraId="550A93A1" w14:textId="77777777" w:rsidR="00EE3EDC" w:rsidRPr="0062517B" w:rsidRDefault="00EE3EDC" w:rsidP="00EE3ED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6"/>
                <w:szCs w:val="26"/>
                <w:rtl/>
              </w:rPr>
            </w:pPr>
            <w:r w:rsidRPr="00602A72">
              <w:rPr>
                <w:rFonts w:ascii="Simplified Arabic" w:hAnsi="Simplified Arabic" w:cs="Simplified Arabic"/>
                <w:sz w:val="26"/>
                <w:szCs w:val="26"/>
              </w:rPr>
              <w:t>Reflections: Our Journey in Organizational Change Research</w:t>
            </w:r>
          </w:p>
        </w:tc>
        <w:tc>
          <w:tcPr>
            <w:tcW w:w="1927" w:type="dxa"/>
          </w:tcPr>
          <w:p w14:paraId="11CE5A23" w14:textId="77777777" w:rsidR="00EE3EDC" w:rsidRPr="0062517B" w:rsidRDefault="00EE3EDC" w:rsidP="00EE3ED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6"/>
                <w:szCs w:val="26"/>
                <w:rtl/>
              </w:rPr>
            </w:pPr>
            <w:r w:rsidRPr="00602A72">
              <w:rPr>
                <w:rFonts w:ascii="Simplified Arabic" w:hAnsi="Simplified Arabic" w:cs="Simplified Arabic"/>
                <w:sz w:val="26"/>
                <w:szCs w:val="26"/>
                <w:rtl/>
              </w:rPr>
              <w:t>تحليل عوامل استعداد الأفراد للتغيير</w:t>
            </w:r>
          </w:p>
        </w:tc>
        <w:tc>
          <w:tcPr>
            <w:tcW w:w="1927" w:type="dxa"/>
          </w:tcPr>
          <w:p w14:paraId="3464B19B" w14:textId="77777777" w:rsidR="00EE3EDC" w:rsidRPr="0062517B" w:rsidRDefault="00EE3EDC" w:rsidP="00EE3ED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6"/>
                <w:szCs w:val="26"/>
                <w:rtl/>
              </w:rPr>
            </w:pPr>
            <w:r w:rsidRPr="00602A72">
              <w:rPr>
                <w:rFonts w:ascii="Simplified Arabic" w:hAnsi="Simplified Arabic" w:cs="Simplified Arabic"/>
                <w:sz w:val="26"/>
                <w:szCs w:val="26"/>
                <w:rtl/>
              </w:rPr>
              <w:t>مراجعة نظرية</w:t>
            </w:r>
          </w:p>
        </w:tc>
        <w:tc>
          <w:tcPr>
            <w:tcW w:w="1927" w:type="dxa"/>
          </w:tcPr>
          <w:p w14:paraId="15FE4654" w14:textId="77777777" w:rsidR="00EE3EDC" w:rsidRPr="0062517B" w:rsidRDefault="00EE3EDC" w:rsidP="00EE3ED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6"/>
                <w:szCs w:val="26"/>
                <w:rtl/>
              </w:rPr>
            </w:pPr>
            <w:r w:rsidRPr="00602A72">
              <w:rPr>
                <w:rFonts w:ascii="Simplified Arabic" w:hAnsi="Simplified Arabic" w:cs="Simplified Arabic"/>
                <w:sz w:val="26"/>
                <w:szCs w:val="26"/>
                <w:rtl/>
              </w:rPr>
              <w:t>نجاح التغيير يعتمد على الثقافة التنظيمية والدعم القيادي</w:t>
            </w:r>
            <w:r w:rsidRPr="00602A72">
              <w:rPr>
                <w:rFonts w:ascii="Simplified Arabic" w:hAnsi="Simplified Arabic" w:cs="Simplified Arabic"/>
                <w:sz w:val="26"/>
                <w:szCs w:val="26"/>
              </w:rPr>
              <w:t>.</w:t>
            </w:r>
          </w:p>
        </w:tc>
      </w:tr>
      <w:tr w:rsidR="00EE3EDC" w14:paraId="5F7B6D46" w14:textId="77777777" w:rsidTr="00D377A4">
        <w:trPr>
          <w:cnfStyle w:val="000000100000" w:firstRow="0" w:lastRow="0" w:firstColumn="0" w:lastColumn="0" w:oddVBand="0" w:evenVBand="0" w:oddHBand="1" w:evenHBand="0" w:firstRowFirstColumn="0" w:firstRowLastColumn="0" w:lastRowFirstColumn="0" w:lastRowLastColumn="0"/>
          <w:trHeight w:val="926"/>
        </w:trPr>
        <w:tc>
          <w:tcPr>
            <w:cnfStyle w:val="001000000000" w:firstRow="0" w:lastRow="0" w:firstColumn="1" w:lastColumn="0" w:oddVBand="0" w:evenVBand="0" w:oddHBand="0" w:evenHBand="0" w:firstRowFirstColumn="0" w:firstRowLastColumn="0" w:lastRowFirstColumn="0" w:lastRowLastColumn="0"/>
            <w:tcW w:w="1927" w:type="dxa"/>
            <w:tcBorders>
              <w:left w:val="none" w:sz="0" w:space="0" w:color="auto"/>
            </w:tcBorders>
          </w:tcPr>
          <w:p w14:paraId="6B29CCDA" w14:textId="77777777" w:rsidR="00EE3EDC" w:rsidRPr="0062517B" w:rsidRDefault="00EE3EDC" w:rsidP="00EE3EDC">
            <w:pPr>
              <w:jc w:val="center"/>
              <w:rPr>
                <w:rFonts w:ascii="Simplified Arabic" w:hAnsi="Simplified Arabic" w:cs="Simplified Arabic"/>
                <w:b w:val="0"/>
                <w:bCs w:val="0"/>
                <w:sz w:val="26"/>
                <w:szCs w:val="26"/>
                <w:rtl/>
              </w:rPr>
            </w:pPr>
            <w:r w:rsidRPr="00602A72">
              <w:rPr>
                <w:rFonts w:ascii="Simplified Arabic" w:hAnsi="Simplified Arabic" w:cs="Simplified Arabic"/>
                <w:b w:val="0"/>
                <w:bCs w:val="0"/>
                <w:sz w:val="26"/>
                <w:szCs w:val="26"/>
              </w:rPr>
              <w:t>Burnes (2017)</w:t>
            </w:r>
          </w:p>
        </w:tc>
        <w:tc>
          <w:tcPr>
            <w:tcW w:w="1927" w:type="dxa"/>
          </w:tcPr>
          <w:p w14:paraId="3DA4A8C1" w14:textId="77777777" w:rsidR="00EE3EDC" w:rsidRPr="0062517B" w:rsidRDefault="00EE3EDC" w:rsidP="00EE3EDC">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6"/>
                <w:szCs w:val="26"/>
                <w:rtl/>
              </w:rPr>
            </w:pPr>
            <w:r w:rsidRPr="00602A72">
              <w:rPr>
                <w:rFonts w:ascii="Simplified Arabic" w:hAnsi="Simplified Arabic" w:cs="Simplified Arabic"/>
                <w:sz w:val="26"/>
                <w:szCs w:val="26"/>
              </w:rPr>
              <w:t>Managing Change</w:t>
            </w:r>
          </w:p>
        </w:tc>
        <w:tc>
          <w:tcPr>
            <w:tcW w:w="1927" w:type="dxa"/>
          </w:tcPr>
          <w:p w14:paraId="70EABAC5" w14:textId="77777777" w:rsidR="00EE3EDC" w:rsidRPr="0062517B" w:rsidRDefault="00EE3EDC" w:rsidP="00EE3EDC">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6"/>
                <w:szCs w:val="26"/>
                <w:rtl/>
              </w:rPr>
            </w:pPr>
            <w:r w:rsidRPr="00602A72">
              <w:rPr>
                <w:rFonts w:ascii="Simplified Arabic" w:hAnsi="Simplified Arabic" w:cs="Simplified Arabic"/>
                <w:sz w:val="26"/>
                <w:szCs w:val="26"/>
                <w:rtl/>
              </w:rPr>
              <w:t>استكشاف نماذج إدارة التغيير التقليدية والحديثة</w:t>
            </w:r>
          </w:p>
        </w:tc>
        <w:tc>
          <w:tcPr>
            <w:tcW w:w="1927" w:type="dxa"/>
          </w:tcPr>
          <w:p w14:paraId="780BFC6B" w14:textId="77777777" w:rsidR="00EE3EDC" w:rsidRPr="0062517B" w:rsidRDefault="00EE3EDC" w:rsidP="00EE3EDC">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6"/>
                <w:szCs w:val="26"/>
                <w:rtl/>
              </w:rPr>
            </w:pPr>
            <w:r w:rsidRPr="00602A72">
              <w:rPr>
                <w:rFonts w:ascii="Simplified Arabic" w:hAnsi="Simplified Arabic" w:cs="Simplified Arabic"/>
                <w:sz w:val="26"/>
                <w:szCs w:val="26"/>
                <w:rtl/>
              </w:rPr>
              <w:t>تحليل نظري مقارن</w:t>
            </w:r>
          </w:p>
        </w:tc>
        <w:tc>
          <w:tcPr>
            <w:tcW w:w="1927" w:type="dxa"/>
          </w:tcPr>
          <w:p w14:paraId="7EDF8197" w14:textId="77777777" w:rsidR="00EE3EDC" w:rsidRPr="0062517B" w:rsidRDefault="00EE3EDC" w:rsidP="00EE3EDC">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6"/>
                <w:szCs w:val="26"/>
                <w:rtl/>
              </w:rPr>
            </w:pPr>
            <w:r w:rsidRPr="00602A72">
              <w:rPr>
                <w:rFonts w:ascii="Simplified Arabic" w:hAnsi="Simplified Arabic" w:cs="Simplified Arabic"/>
                <w:sz w:val="26"/>
                <w:szCs w:val="26"/>
                <w:rtl/>
              </w:rPr>
              <w:t>المرونة القيادية ترفع احتمالية نجاح التغيير</w:t>
            </w:r>
            <w:r w:rsidRPr="00602A72">
              <w:rPr>
                <w:rFonts w:ascii="Simplified Arabic" w:hAnsi="Simplified Arabic" w:cs="Simplified Arabic"/>
                <w:sz w:val="26"/>
                <w:szCs w:val="26"/>
              </w:rPr>
              <w:t>.</w:t>
            </w:r>
          </w:p>
        </w:tc>
      </w:tr>
      <w:tr w:rsidR="00EE3EDC" w14:paraId="5D57A804" w14:textId="77777777" w:rsidTr="00D377A4">
        <w:trPr>
          <w:trHeight w:val="926"/>
        </w:trPr>
        <w:tc>
          <w:tcPr>
            <w:cnfStyle w:val="001000000000" w:firstRow="0" w:lastRow="0" w:firstColumn="1" w:lastColumn="0" w:oddVBand="0" w:evenVBand="0" w:oddHBand="0" w:evenHBand="0" w:firstRowFirstColumn="0" w:firstRowLastColumn="0" w:lastRowFirstColumn="0" w:lastRowLastColumn="0"/>
            <w:tcW w:w="1927" w:type="dxa"/>
            <w:tcBorders>
              <w:left w:val="none" w:sz="0" w:space="0" w:color="auto"/>
              <w:bottom w:val="none" w:sz="0" w:space="0" w:color="auto"/>
            </w:tcBorders>
          </w:tcPr>
          <w:p w14:paraId="1D1BF42B" w14:textId="77777777" w:rsidR="00EE3EDC" w:rsidRPr="0062517B" w:rsidRDefault="00EE3EDC" w:rsidP="00EE3EDC">
            <w:pPr>
              <w:jc w:val="center"/>
              <w:rPr>
                <w:rFonts w:ascii="Simplified Arabic" w:hAnsi="Simplified Arabic" w:cs="Simplified Arabic"/>
                <w:b w:val="0"/>
                <w:bCs w:val="0"/>
                <w:sz w:val="26"/>
                <w:szCs w:val="26"/>
                <w:rtl/>
              </w:rPr>
            </w:pPr>
            <w:r w:rsidRPr="00602A72">
              <w:rPr>
                <w:rFonts w:ascii="Simplified Arabic" w:hAnsi="Simplified Arabic" w:cs="Simplified Arabic"/>
                <w:b w:val="0"/>
                <w:bCs w:val="0"/>
                <w:sz w:val="26"/>
                <w:szCs w:val="26"/>
              </w:rPr>
              <w:t>Cameron &amp; Green (2019)</w:t>
            </w:r>
          </w:p>
        </w:tc>
        <w:tc>
          <w:tcPr>
            <w:tcW w:w="1927" w:type="dxa"/>
          </w:tcPr>
          <w:p w14:paraId="5472D203" w14:textId="77777777" w:rsidR="00EE3EDC" w:rsidRPr="0062517B" w:rsidRDefault="00EE3EDC" w:rsidP="00EE3ED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6"/>
                <w:szCs w:val="26"/>
                <w:rtl/>
              </w:rPr>
            </w:pPr>
            <w:r w:rsidRPr="00602A72">
              <w:rPr>
                <w:rFonts w:ascii="Simplified Arabic" w:hAnsi="Simplified Arabic" w:cs="Simplified Arabic"/>
                <w:sz w:val="26"/>
                <w:szCs w:val="26"/>
              </w:rPr>
              <w:t>Making Sense of Change Management</w:t>
            </w:r>
          </w:p>
        </w:tc>
        <w:tc>
          <w:tcPr>
            <w:tcW w:w="1927" w:type="dxa"/>
          </w:tcPr>
          <w:p w14:paraId="53EFA65D" w14:textId="77777777" w:rsidR="00EE3EDC" w:rsidRPr="0062517B" w:rsidRDefault="00EE3EDC" w:rsidP="00EE3ED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6"/>
                <w:szCs w:val="26"/>
                <w:rtl/>
              </w:rPr>
            </w:pPr>
            <w:r w:rsidRPr="00602A72">
              <w:rPr>
                <w:rFonts w:ascii="Simplified Arabic" w:hAnsi="Simplified Arabic" w:cs="Simplified Arabic"/>
                <w:sz w:val="26"/>
                <w:szCs w:val="26"/>
                <w:rtl/>
              </w:rPr>
              <w:t>دراسة أدوار القادة في التغيير</w:t>
            </w:r>
          </w:p>
        </w:tc>
        <w:tc>
          <w:tcPr>
            <w:tcW w:w="1927" w:type="dxa"/>
          </w:tcPr>
          <w:p w14:paraId="2BCE1F7E" w14:textId="77777777" w:rsidR="00EE3EDC" w:rsidRPr="0062517B" w:rsidRDefault="00EE3EDC" w:rsidP="00EE3ED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6"/>
                <w:szCs w:val="26"/>
                <w:rtl/>
              </w:rPr>
            </w:pPr>
            <w:r w:rsidRPr="00602A72">
              <w:rPr>
                <w:rFonts w:ascii="Simplified Arabic" w:hAnsi="Simplified Arabic" w:cs="Simplified Arabic"/>
                <w:sz w:val="26"/>
                <w:szCs w:val="26"/>
                <w:rtl/>
              </w:rPr>
              <w:t>تحليل حالات</w:t>
            </w:r>
          </w:p>
        </w:tc>
        <w:tc>
          <w:tcPr>
            <w:tcW w:w="1927" w:type="dxa"/>
          </w:tcPr>
          <w:p w14:paraId="1D9AF938" w14:textId="77777777" w:rsidR="00EE3EDC" w:rsidRPr="0062517B" w:rsidRDefault="00EE3EDC" w:rsidP="00EE3ED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6"/>
                <w:szCs w:val="26"/>
                <w:rtl/>
              </w:rPr>
            </w:pPr>
            <w:r w:rsidRPr="00602A72">
              <w:rPr>
                <w:rFonts w:ascii="Simplified Arabic" w:hAnsi="Simplified Arabic" w:cs="Simplified Arabic"/>
                <w:sz w:val="26"/>
                <w:szCs w:val="26"/>
                <w:rtl/>
              </w:rPr>
              <w:t>القائد المتوازن يقلل مقاومة التغيير ويعزز فاعليته</w:t>
            </w:r>
            <w:r w:rsidRPr="00602A72">
              <w:rPr>
                <w:rFonts w:ascii="Simplified Arabic" w:hAnsi="Simplified Arabic" w:cs="Simplified Arabic"/>
                <w:sz w:val="26"/>
                <w:szCs w:val="26"/>
              </w:rPr>
              <w:t>.</w:t>
            </w:r>
          </w:p>
        </w:tc>
      </w:tr>
    </w:tbl>
    <w:p w14:paraId="5AAF020E" w14:textId="77777777" w:rsidR="00602A72" w:rsidRDefault="00602A72" w:rsidP="00602A72">
      <w:pPr>
        <w:rPr>
          <w:rtl/>
        </w:rPr>
      </w:pPr>
    </w:p>
    <w:p w14:paraId="10806E56" w14:textId="77777777" w:rsidR="00602A72" w:rsidRDefault="00602A72" w:rsidP="00602A72">
      <w:pPr>
        <w:rPr>
          <w:rtl/>
        </w:rPr>
      </w:pPr>
    </w:p>
    <w:p w14:paraId="38B566EB" w14:textId="77777777" w:rsidR="00EE3EDC" w:rsidRPr="00EE3EDC" w:rsidRDefault="00EE3EDC" w:rsidP="00EE3EDC">
      <w:pPr>
        <w:rPr>
          <w:rFonts w:ascii="Simplified Arabic" w:eastAsiaTheme="majorEastAsia" w:hAnsi="Simplified Arabic" w:cs="Simplified Arabic"/>
          <w:b/>
          <w:bCs/>
          <w:color w:val="000000" w:themeColor="text1"/>
          <w:spacing w:val="-10"/>
          <w:kern w:val="28"/>
          <w:sz w:val="32"/>
          <w:szCs w:val="32"/>
        </w:rPr>
      </w:pPr>
      <w:r w:rsidRPr="00EE3EDC">
        <w:rPr>
          <w:rFonts w:ascii="Simplified Arabic" w:eastAsiaTheme="majorEastAsia" w:hAnsi="Simplified Arabic" w:cs="Simplified Arabic"/>
          <w:b/>
          <w:bCs/>
          <w:color w:val="000000" w:themeColor="text1"/>
          <w:spacing w:val="-10"/>
          <w:kern w:val="28"/>
          <w:sz w:val="32"/>
          <w:szCs w:val="32"/>
          <w:rtl/>
        </w:rPr>
        <w:t>المبحث الثالث: العلاقة بين القيادة التحويلية ونجاح التغيير التنظيمي</w:t>
      </w:r>
    </w:p>
    <w:p w14:paraId="2E4E295B" w14:textId="77777777" w:rsidR="00EE3EDC" w:rsidRDefault="00EE3EDC" w:rsidP="00EE3EDC">
      <w:pPr>
        <w:rPr>
          <w:rFonts w:ascii="Simplified Arabic" w:eastAsiaTheme="majorEastAsia" w:hAnsi="Simplified Arabic" w:cs="Simplified Arabic"/>
          <w:color w:val="000000" w:themeColor="text1"/>
          <w:spacing w:val="-10"/>
          <w:kern w:val="28"/>
          <w:sz w:val="28"/>
          <w:szCs w:val="28"/>
          <w:rtl/>
        </w:rPr>
      </w:pPr>
      <w:r w:rsidRPr="00EE3EDC">
        <w:rPr>
          <w:rFonts w:ascii="Simplified Arabic" w:eastAsiaTheme="majorEastAsia" w:hAnsi="Simplified Arabic" w:cs="Simplified Arabic"/>
          <w:color w:val="000000" w:themeColor="text1"/>
          <w:spacing w:val="-10"/>
          <w:kern w:val="28"/>
          <w:sz w:val="28"/>
          <w:szCs w:val="28"/>
          <w:rtl/>
        </w:rPr>
        <w:t>تركّز العديد من الدراسات الحديثة على استكشاف الدور الوسيط الذي تلعبه القيادة التحويلية في إنجاح عمليات التغيير التنظيمي، خصوصًا في بيئات العمل السعودية التي تشهد تحولات هيكلية ضمن رؤية 2030</w:t>
      </w:r>
      <w:r w:rsidRPr="00EE3EDC">
        <w:rPr>
          <w:rFonts w:ascii="Simplified Arabic" w:eastAsiaTheme="majorEastAsia" w:hAnsi="Simplified Arabic" w:cs="Simplified Arabic"/>
          <w:color w:val="000000" w:themeColor="text1"/>
          <w:spacing w:val="-10"/>
          <w:kern w:val="28"/>
          <w:sz w:val="28"/>
          <w:szCs w:val="28"/>
        </w:rPr>
        <w:t>.</w:t>
      </w:r>
    </w:p>
    <w:p w14:paraId="2B05A9B4" w14:textId="7E0FB56B" w:rsidR="00EE3EDC" w:rsidRPr="00EE3EDC" w:rsidRDefault="00EE3EDC">
      <w:pPr>
        <w:pStyle w:val="ListParagraph"/>
        <w:numPr>
          <w:ilvl w:val="0"/>
          <w:numId w:val="8"/>
        </w:numPr>
        <w:rPr>
          <w:rFonts w:ascii="Simplified Arabic" w:eastAsiaTheme="majorEastAsia" w:hAnsi="Simplified Arabic" w:cs="Simplified Arabic"/>
          <w:b/>
          <w:bCs/>
          <w:color w:val="000000" w:themeColor="text1"/>
          <w:spacing w:val="-10"/>
          <w:kern w:val="28"/>
          <w:sz w:val="28"/>
          <w:szCs w:val="28"/>
        </w:rPr>
      </w:pPr>
      <w:r w:rsidRPr="00EE3EDC">
        <w:rPr>
          <w:rFonts w:ascii="Simplified Arabic" w:eastAsiaTheme="majorEastAsia" w:hAnsi="Simplified Arabic" w:cs="Simplified Arabic"/>
          <w:b/>
          <w:bCs/>
          <w:color w:val="000000" w:themeColor="text1"/>
          <w:spacing w:val="-10"/>
          <w:kern w:val="28"/>
          <w:sz w:val="28"/>
          <w:szCs w:val="28"/>
          <w:rtl/>
        </w:rPr>
        <w:t>دراسة</w:t>
      </w:r>
      <w:r w:rsidRPr="00EE3EDC">
        <w:rPr>
          <w:rFonts w:ascii="Simplified Arabic" w:eastAsiaTheme="majorEastAsia" w:hAnsi="Simplified Arabic" w:cs="Simplified Arabic"/>
          <w:b/>
          <w:bCs/>
          <w:color w:val="000000" w:themeColor="text1"/>
          <w:spacing w:val="-10"/>
          <w:kern w:val="28"/>
          <w:sz w:val="28"/>
          <w:szCs w:val="28"/>
        </w:rPr>
        <w:t xml:space="preserve"> </w:t>
      </w:r>
      <w:proofErr w:type="spellStart"/>
      <w:r w:rsidRPr="00EE3EDC">
        <w:rPr>
          <w:rFonts w:ascii="Simplified Arabic" w:eastAsiaTheme="majorEastAsia" w:hAnsi="Simplified Arabic" w:cs="Simplified Arabic"/>
          <w:b/>
          <w:bCs/>
          <w:color w:val="000000" w:themeColor="text1"/>
          <w:spacing w:val="-10"/>
          <w:kern w:val="28"/>
          <w:sz w:val="28"/>
          <w:szCs w:val="28"/>
        </w:rPr>
        <w:t>Alarifi</w:t>
      </w:r>
      <w:proofErr w:type="spellEnd"/>
      <w:r w:rsidRPr="00EE3EDC">
        <w:rPr>
          <w:rFonts w:ascii="Simplified Arabic" w:eastAsiaTheme="majorEastAsia" w:hAnsi="Simplified Arabic" w:cs="Simplified Arabic"/>
          <w:b/>
          <w:bCs/>
          <w:color w:val="000000" w:themeColor="text1"/>
          <w:spacing w:val="-10"/>
          <w:kern w:val="28"/>
          <w:sz w:val="28"/>
          <w:szCs w:val="28"/>
        </w:rPr>
        <w:t xml:space="preserve"> et al. </w:t>
      </w:r>
      <w:r w:rsidRPr="00EE3EDC">
        <w:rPr>
          <w:rFonts w:ascii="Simplified Arabic" w:eastAsiaTheme="majorEastAsia" w:hAnsi="Simplified Arabic" w:cs="Simplified Arabic" w:hint="cs"/>
          <w:b/>
          <w:bCs/>
          <w:color w:val="000000" w:themeColor="text1"/>
          <w:spacing w:val="-10"/>
          <w:kern w:val="28"/>
          <w:sz w:val="28"/>
          <w:szCs w:val="28"/>
          <w:rtl/>
        </w:rPr>
        <w:t>2019</w:t>
      </w:r>
    </w:p>
    <w:p w14:paraId="134C3217" w14:textId="60052260" w:rsidR="00EE3EDC" w:rsidRDefault="00EE3EDC" w:rsidP="00EE3EDC">
      <w:pPr>
        <w:rPr>
          <w:rFonts w:ascii="Simplified Arabic" w:eastAsiaTheme="majorEastAsia" w:hAnsi="Simplified Arabic" w:cs="Simplified Arabic"/>
          <w:color w:val="000000" w:themeColor="text1"/>
          <w:spacing w:val="-10"/>
          <w:kern w:val="28"/>
          <w:sz w:val="28"/>
          <w:szCs w:val="28"/>
          <w:rtl/>
        </w:rPr>
      </w:pPr>
      <w:r w:rsidRPr="00EE3EDC">
        <w:rPr>
          <w:rFonts w:ascii="Simplified Arabic" w:eastAsiaTheme="majorEastAsia" w:hAnsi="Simplified Arabic" w:cs="Simplified Arabic"/>
          <w:color w:val="000000" w:themeColor="text1"/>
          <w:spacing w:val="-10"/>
          <w:kern w:val="28"/>
          <w:sz w:val="28"/>
          <w:szCs w:val="28"/>
          <w:rtl/>
        </w:rPr>
        <w:t>هدفت الدراسة إلى تحليل العلاقة بين القيادة التحويلية وإبداع الموظفين في القطاع العام السعودي، باعتبار الإبداع أحد مؤشرات نجاح التغيير. أظهرت النتائج أن القيادة التحويلية تسهم في زيادة إبداع الموظفين من خلال تمكينهم وتحفيزهم نحو تبني أفكار جديدة</w:t>
      </w:r>
      <w:r w:rsidRPr="00EE3EDC">
        <w:rPr>
          <w:rFonts w:ascii="Simplified Arabic" w:eastAsiaTheme="majorEastAsia" w:hAnsi="Simplified Arabic" w:cs="Simplified Arabic"/>
          <w:color w:val="000000" w:themeColor="text1"/>
          <w:spacing w:val="-10"/>
          <w:kern w:val="28"/>
          <w:sz w:val="28"/>
          <w:szCs w:val="28"/>
        </w:rPr>
        <w:t>.</w:t>
      </w:r>
      <w:r w:rsidRPr="00EE3EDC">
        <w:rPr>
          <w:rFonts w:ascii="Simplified Arabic" w:eastAsiaTheme="majorEastAsia" w:hAnsi="Simplified Arabic" w:cs="Simplified Arabic"/>
          <w:color w:val="000000" w:themeColor="text1"/>
          <w:spacing w:val="-10"/>
          <w:kern w:val="28"/>
          <w:sz w:val="28"/>
          <w:szCs w:val="28"/>
        </w:rPr>
        <w:br/>
      </w:r>
    </w:p>
    <w:p w14:paraId="0C55CDCD" w14:textId="77777777" w:rsidR="00EE3EDC" w:rsidRPr="00EE3EDC" w:rsidRDefault="00EE3EDC" w:rsidP="00EE3EDC">
      <w:pPr>
        <w:rPr>
          <w:rFonts w:ascii="Simplified Arabic" w:eastAsiaTheme="majorEastAsia" w:hAnsi="Simplified Arabic" w:cs="Simplified Arabic"/>
          <w:color w:val="000000" w:themeColor="text1"/>
          <w:spacing w:val="-10"/>
          <w:kern w:val="28"/>
          <w:sz w:val="28"/>
          <w:szCs w:val="28"/>
        </w:rPr>
      </w:pPr>
    </w:p>
    <w:p w14:paraId="2E3796D1" w14:textId="77777777" w:rsidR="00EE3EDC" w:rsidRPr="00EE3EDC" w:rsidRDefault="00EE3EDC">
      <w:pPr>
        <w:pStyle w:val="ListParagraph"/>
        <w:numPr>
          <w:ilvl w:val="0"/>
          <w:numId w:val="8"/>
        </w:numPr>
        <w:rPr>
          <w:rFonts w:ascii="Simplified Arabic" w:eastAsiaTheme="majorEastAsia" w:hAnsi="Simplified Arabic" w:cs="Simplified Arabic"/>
          <w:b/>
          <w:bCs/>
          <w:color w:val="000000" w:themeColor="text1"/>
          <w:spacing w:val="-10"/>
          <w:kern w:val="28"/>
          <w:sz w:val="28"/>
          <w:szCs w:val="28"/>
        </w:rPr>
      </w:pPr>
      <w:r w:rsidRPr="00EE3EDC">
        <w:rPr>
          <w:rFonts w:ascii="Simplified Arabic" w:eastAsiaTheme="majorEastAsia" w:hAnsi="Simplified Arabic" w:cs="Simplified Arabic"/>
          <w:b/>
          <w:bCs/>
          <w:color w:val="000000" w:themeColor="text1"/>
          <w:spacing w:val="-10"/>
          <w:kern w:val="28"/>
          <w:sz w:val="28"/>
          <w:szCs w:val="28"/>
          <w:rtl/>
        </w:rPr>
        <w:lastRenderedPageBreak/>
        <w:t>دراسة</w:t>
      </w:r>
      <w:r w:rsidRPr="00EE3EDC">
        <w:rPr>
          <w:rFonts w:ascii="Simplified Arabic" w:eastAsiaTheme="majorEastAsia" w:hAnsi="Simplified Arabic" w:cs="Simplified Arabic"/>
          <w:b/>
          <w:bCs/>
          <w:color w:val="000000" w:themeColor="text1"/>
          <w:spacing w:val="-10"/>
          <w:kern w:val="28"/>
          <w:sz w:val="28"/>
          <w:szCs w:val="28"/>
        </w:rPr>
        <w:t xml:space="preserve"> Al-Shehri </w:t>
      </w:r>
      <w:r w:rsidRPr="00EE3EDC">
        <w:rPr>
          <w:rFonts w:ascii="Simplified Arabic" w:eastAsiaTheme="majorEastAsia" w:hAnsi="Simplified Arabic" w:cs="Simplified Arabic" w:hint="cs"/>
          <w:b/>
          <w:bCs/>
          <w:color w:val="000000" w:themeColor="text1"/>
          <w:spacing w:val="-10"/>
          <w:kern w:val="28"/>
          <w:sz w:val="28"/>
          <w:szCs w:val="28"/>
          <w:rtl/>
        </w:rPr>
        <w:t>2022</w:t>
      </w:r>
    </w:p>
    <w:p w14:paraId="0AA7572B" w14:textId="0D2A637E" w:rsidR="00EE3EDC" w:rsidRPr="00EE3EDC" w:rsidRDefault="00EE3EDC" w:rsidP="00EE3EDC">
      <w:pPr>
        <w:rPr>
          <w:rFonts w:ascii="Simplified Arabic" w:eastAsiaTheme="majorEastAsia" w:hAnsi="Simplified Arabic" w:cs="Simplified Arabic"/>
          <w:color w:val="000000" w:themeColor="text1"/>
          <w:spacing w:val="-10"/>
          <w:kern w:val="28"/>
          <w:sz w:val="28"/>
          <w:szCs w:val="28"/>
        </w:rPr>
      </w:pPr>
      <w:r w:rsidRPr="00EE3EDC">
        <w:rPr>
          <w:rFonts w:ascii="Simplified Arabic" w:eastAsiaTheme="majorEastAsia" w:hAnsi="Simplified Arabic" w:cs="Simplified Arabic"/>
          <w:color w:val="000000" w:themeColor="text1"/>
          <w:spacing w:val="-10"/>
          <w:kern w:val="28"/>
          <w:sz w:val="28"/>
          <w:szCs w:val="28"/>
          <w:rtl/>
        </w:rPr>
        <w:t>استهدفت هذه الدراسة تقييم أثر القيادة التحويلية على تنفيذ مبادرات التحول الرقمي في إحدى شركات الطاقة السعودية. وأشارت النتائج إلى أن القيادة التحويلية تعزز قدرة العاملين على التكيف مع التغيير التقني من خلال نشر ثقافة التمكين والتعلّم المستمر</w:t>
      </w:r>
      <w:r w:rsidRPr="00EE3EDC">
        <w:rPr>
          <w:rFonts w:ascii="Simplified Arabic" w:eastAsiaTheme="majorEastAsia" w:hAnsi="Simplified Arabic" w:cs="Simplified Arabic"/>
          <w:color w:val="000000" w:themeColor="text1"/>
          <w:spacing w:val="-10"/>
          <w:kern w:val="28"/>
          <w:sz w:val="28"/>
          <w:szCs w:val="28"/>
        </w:rPr>
        <w:t>.</w:t>
      </w:r>
    </w:p>
    <w:p w14:paraId="50C7BC33" w14:textId="7EBCFB1E" w:rsidR="00EE3EDC" w:rsidRPr="00EE3EDC" w:rsidRDefault="00EE3EDC">
      <w:pPr>
        <w:pStyle w:val="ListParagraph"/>
        <w:numPr>
          <w:ilvl w:val="0"/>
          <w:numId w:val="8"/>
        </w:numPr>
        <w:rPr>
          <w:rFonts w:ascii="Simplified Arabic" w:eastAsiaTheme="majorEastAsia" w:hAnsi="Simplified Arabic" w:cs="Simplified Arabic"/>
          <w:b/>
          <w:bCs/>
          <w:color w:val="000000" w:themeColor="text1"/>
          <w:spacing w:val="-10"/>
          <w:kern w:val="28"/>
          <w:sz w:val="28"/>
          <w:szCs w:val="28"/>
        </w:rPr>
      </w:pPr>
      <w:r w:rsidRPr="00EE3EDC">
        <w:rPr>
          <w:rFonts w:ascii="Simplified Arabic" w:eastAsiaTheme="majorEastAsia" w:hAnsi="Simplified Arabic" w:cs="Simplified Arabic"/>
          <w:b/>
          <w:bCs/>
          <w:color w:val="000000" w:themeColor="text1"/>
          <w:spacing w:val="-10"/>
          <w:kern w:val="28"/>
          <w:sz w:val="28"/>
          <w:szCs w:val="28"/>
          <w:rtl/>
        </w:rPr>
        <w:t>دراسة</w:t>
      </w:r>
      <w:r w:rsidRPr="00EE3EDC">
        <w:rPr>
          <w:rFonts w:ascii="Simplified Arabic" w:eastAsiaTheme="majorEastAsia" w:hAnsi="Simplified Arabic" w:cs="Simplified Arabic"/>
          <w:b/>
          <w:bCs/>
          <w:color w:val="000000" w:themeColor="text1"/>
          <w:spacing w:val="-10"/>
          <w:kern w:val="28"/>
          <w:sz w:val="28"/>
          <w:szCs w:val="28"/>
        </w:rPr>
        <w:t xml:space="preserve"> Ali &amp; Zhang </w:t>
      </w:r>
      <w:r w:rsidRPr="00EE3EDC">
        <w:rPr>
          <w:rFonts w:ascii="Simplified Arabic" w:eastAsiaTheme="majorEastAsia" w:hAnsi="Simplified Arabic" w:cs="Simplified Arabic" w:hint="cs"/>
          <w:b/>
          <w:bCs/>
          <w:color w:val="000000" w:themeColor="text1"/>
          <w:spacing w:val="-10"/>
          <w:kern w:val="28"/>
          <w:sz w:val="28"/>
          <w:szCs w:val="28"/>
          <w:rtl/>
        </w:rPr>
        <w:t>2021</w:t>
      </w:r>
    </w:p>
    <w:p w14:paraId="198BD77B" w14:textId="52C871B7" w:rsidR="00EE3EDC" w:rsidRPr="00EE3EDC" w:rsidRDefault="00EE3EDC" w:rsidP="00EE3EDC">
      <w:pPr>
        <w:rPr>
          <w:rFonts w:ascii="Simplified Arabic" w:eastAsiaTheme="majorEastAsia" w:hAnsi="Simplified Arabic" w:cs="Simplified Arabic"/>
          <w:color w:val="000000" w:themeColor="text1"/>
          <w:spacing w:val="-10"/>
          <w:kern w:val="28"/>
          <w:sz w:val="28"/>
          <w:szCs w:val="28"/>
        </w:rPr>
      </w:pPr>
      <w:r w:rsidRPr="00EE3EDC">
        <w:rPr>
          <w:rFonts w:ascii="Simplified Arabic" w:eastAsiaTheme="majorEastAsia" w:hAnsi="Simplified Arabic" w:cs="Simplified Arabic"/>
          <w:color w:val="000000" w:themeColor="text1"/>
          <w:spacing w:val="-10"/>
          <w:kern w:val="28"/>
          <w:sz w:val="28"/>
          <w:szCs w:val="28"/>
          <w:rtl/>
        </w:rPr>
        <w:t xml:space="preserve">بحثت الدراسة العلاقة بين القيادة التحويلية والتغيير التنظيمي في المؤسسات الصناعية الصينية، بهدف المقارنة مع نتائج مماثلة في دول الخليج. وتوصلت النتائج إلى أن التحفيز </w:t>
      </w:r>
      <w:proofErr w:type="spellStart"/>
      <w:r w:rsidRPr="00EE3EDC">
        <w:rPr>
          <w:rFonts w:ascii="Simplified Arabic" w:eastAsiaTheme="majorEastAsia" w:hAnsi="Simplified Arabic" w:cs="Simplified Arabic"/>
          <w:color w:val="000000" w:themeColor="text1"/>
          <w:spacing w:val="-10"/>
          <w:kern w:val="28"/>
          <w:sz w:val="28"/>
          <w:szCs w:val="28"/>
          <w:rtl/>
        </w:rPr>
        <w:t>الإلهامي</w:t>
      </w:r>
      <w:proofErr w:type="spellEnd"/>
      <w:r w:rsidRPr="00EE3EDC">
        <w:rPr>
          <w:rFonts w:ascii="Simplified Arabic" w:eastAsiaTheme="majorEastAsia" w:hAnsi="Simplified Arabic" w:cs="Simplified Arabic"/>
          <w:color w:val="000000" w:themeColor="text1"/>
          <w:spacing w:val="-10"/>
          <w:kern w:val="28"/>
          <w:sz w:val="28"/>
          <w:szCs w:val="28"/>
          <w:rtl/>
        </w:rPr>
        <w:t xml:space="preserve"> والاعتبار الفردي هما أكثر الأبعاد تأثيرًا في تقبل التغيير</w:t>
      </w:r>
      <w:r w:rsidRPr="00EE3EDC">
        <w:rPr>
          <w:rFonts w:ascii="Simplified Arabic" w:eastAsiaTheme="majorEastAsia" w:hAnsi="Simplified Arabic" w:cs="Simplified Arabic"/>
          <w:color w:val="000000" w:themeColor="text1"/>
          <w:spacing w:val="-10"/>
          <w:kern w:val="28"/>
          <w:sz w:val="28"/>
          <w:szCs w:val="28"/>
        </w:rPr>
        <w:t>.</w:t>
      </w:r>
    </w:p>
    <w:p w14:paraId="24D65331" w14:textId="5E16E2AE" w:rsidR="00EE3EDC" w:rsidRPr="00EE3EDC" w:rsidRDefault="00EE3EDC">
      <w:pPr>
        <w:pStyle w:val="ListParagraph"/>
        <w:numPr>
          <w:ilvl w:val="0"/>
          <w:numId w:val="8"/>
        </w:numPr>
        <w:rPr>
          <w:rFonts w:ascii="Simplified Arabic" w:eastAsiaTheme="majorEastAsia" w:hAnsi="Simplified Arabic" w:cs="Simplified Arabic"/>
          <w:b/>
          <w:bCs/>
          <w:color w:val="000000" w:themeColor="text1"/>
          <w:spacing w:val="-10"/>
          <w:kern w:val="28"/>
          <w:sz w:val="28"/>
          <w:szCs w:val="28"/>
        </w:rPr>
      </w:pPr>
      <w:r w:rsidRPr="00EE3EDC">
        <w:rPr>
          <w:rFonts w:ascii="Simplified Arabic" w:eastAsiaTheme="majorEastAsia" w:hAnsi="Simplified Arabic" w:cs="Simplified Arabic"/>
          <w:b/>
          <w:bCs/>
          <w:color w:val="000000" w:themeColor="text1"/>
          <w:spacing w:val="-10"/>
          <w:kern w:val="28"/>
          <w:sz w:val="28"/>
          <w:szCs w:val="28"/>
          <w:rtl/>
        </w:rPr>
        <w:t>دراسة</w:t>
      </w:r>
      <w:r w:rsidRPr="00EE3EDC">
        <w:rPr>
          <w:rFonts w:ascii="Simplified Arabic" w:eastAsiaTheme="majorEastAsia" w:hAnsi="Simplified Arabic" w:cs="Simplified Arabic"/>
          <w:b/>
          <w:bCs/>
          <w:color w:val="000000" w:themeColor="text1"/>
          <w:spacing w:val="-10"/>
          <w:kern w:val="28"/>
          <w:sz w:val="28"/>
          <w:szCs w:val="28"/>
        </w:rPr>
        <w:t xml:space="preserve"> Bennis &amp; Nanus </w:t>
      </w:r>
      <w:r w:rsidRPr="00EE3EDC">
        <w:rPr>
          <w:rFonts w:ascii="Simplified Arabic" w:eastAsiaTheme="majorEastAsia" w:hAnsi="Simplified Arabic" w:cs="Simplified Arabic" w:hint="cs"/>
          <w:b/>
          <w:bCs/>
          <w:color w:val="000000" w:themeColor="text1"/>
          <w:spacing w:val="-10"/>
          <w:kern w:val="28"/>
          <w:sz w:val="28"/>
          <w:szCs w:val="28"/>
          <w:rtl/>
        </w:rPr>
        <w:t>2007</w:t>
      </w:r>
    </w:p>
    <w:p w14:paraId="4D42398B" w14:textId="77777777" w:rsidR="00EE3EDC" w:rsidRDefault="00EE3EDC" w:rsidP="00EE3EDC">
      <w:pPr>
        <w:rPr>
          <w:rFonts w:ascii="Simplified Arabic" w:eastAsiaTheme="majorEastAsia" w:hAnsi="Simplified Arabic" w:cs="Simplified Arabic"/>
          <w:color w:val="000000" w:themeColor="text1"/>
          <w:spacing w:val="-10"/>
          <w:kern w:val="28"/>
          <w:sz w:val="28"/>
          <w:szCs w:val="28"/>
          <w:rtl/>
        </w:rPr>
      </w:pPr>
      <w:r w:rsidRPr="00EE3EDC">
        <w:rPr>
          <w:rFonts w:ascii="Simplified Arabic" w:eastAsiaTheme="majorEastAsia" w:hAnsi="Simplified Arabic" w:cs="Simplified Arabic"/>
          <w:color w:val="000000" w:themeColor="text1"/>
          <w:spacing w:val="-10"/>
          <w:kern w:val="28"/>
          <w:sz w:val="28"/>
          <w:szCs w:val="28"/>
          <w:rtl/>
        </w:rPr>
        <w:t>ناقش الباحثان أهمية القيادة التحويلية في إحداث التغيير الثقافي داخل المؤسسات، مؤكدين أن القيادة الفعالة تبدأ بتكوين رؤية مشتركة، وتنتهي بترسيخها في ممارسات المؤسسة اليومية</w:t>
      </w:r>
      <w:r w:rsidRPr="00EE3EDC">
        <w:rPr>
          <w:rFonts w:ascii="Simplified Arabic" w:eastAsiaTheme="majorEastAsia" w:hAnsi="Simplified Arabic" w:cs="Simplified Arabic"/>
          <w:color w:val="000000" w:themeColor="text1"/>
          <w:spacing w:val="-10"/>
          <w:kern w:val="28"/>
          <w:sz w:val="28"/>
          <w:szCs w:val="28"/>
        </w:rPr>
        <w:t>.</w:t>
      </w:r>
    </w:p>
    <w:p w14:paraId="6934AD65" w14:textId="5DAF6450" w:rsidR="00EE3EDC" w:rsidRDefault="00EE3EDC" w:rsidP="00EE3EDC">
      <w:pPr>
        <w:rPr>
          <w:rFonts w:ascii="Simplified Arabic" w:eastAsiaTheme="majorEastAsia" w:hAnsi="Simplified Arabic" w:cs="Simplified Arabic"/>
          <w:color w:val="000000" w:themeColor="text1"/>
          <w:spacing w:val="-10"/>
          <w:kern w:val="28"/>
          <w:sz w:val="28"/>
          <w:szCs w:val="28"/>
          <w:rtl/>
        </w:rPr>
      </w:pPr>
      <w:r w:rsidRPr="00EE3EDC">
        <w:rPr>
          <w:rFonts w:ascii="Simplified Arabic" w:eastAsiaTheme="majorEastAsia" w:hAnsi="Simplified Arabic" w:cs="Simplified Arabic"/>
          <w:color w:val="000000" w:themeColor="text1"/>
          <w:spacing w:val="-10"/>
          <w:kern w:val="28"/>
          <w:sz w:val="28"/>
          <w:szCs w:val="28"/>
          <w:rtl/>
        </w:rPr>
        <w:t xml:space="preserve">يعرض الجدول </w:t>
      </w:r>
      <w:r w:rsidR="00AE3B60">
        <w:rPr>
          <w:rFonts w:ascii="Simplified Arabic" w:eastAsiaTheme="majorEastAsia" w:hAnsi="Simplified Arabic" w:cs="Simplified Arabic" w:hint="cs"/>
          <w:color w:val="000000" w:themeColor="text1"/>
          <w:spacing w:val="-10"/>
          <w:kern w:val="28"/>
          <w:sz w:val="28"/>
          <w:szCs w:val="28"/>
          <w:rtl/>
        </w:rPr>
        <w:t>التالي</w:t>
      </w:r>
      <w:r w:rsidRPr="00EE3EDC">
        <w:rPr>
          <w:rFonts w:ascii="Simplified Arabic" w:eastAsiaTheme="majorEastAsia" w:hAnsi="Simplified Arabic" w:cs="Simplified Arabic"/>
          <w:color w:val="000000" w:themeColor="text1"/>
          <w:spacing w:val="-10"/>
          <w:kern w:val="28"/>
          <w:sz w:val="28"/>
          <w:szCs w:val="28"/>
          <w:rtl/>
        </w:rPr>
        <w:t xml:space="preserve"> أهم الدراسات التي تناولت العلاقة بين القيادة التحويلية ونجاح التغيير التنظيمي</w:t>
      </w:r>
      <w:r w:rsidRPr="00EE3EDC">
        <w:rPr>
          <w:rFonts w:ascii="Simplified Arabic" w:eastAsiaTheme="majorEastAsia" w:hAnsi="Simplified Arabic" w:cs="Simplified Arabic"/>
          <w:color w:val="000000" w:themeColor="text1"/>
          <w:spacing w:val="-10"/>
          <w:kern w:val="28"/>
          <w:sz w:val="28"/>
          <w:szCs w:val="28"/>
        </w:rPr>
        <w:t>.</w:t>
      </w:r>
    </w:p>
    <w:p w14:paraId="7BF11765" w14:textId="77777777" w:rsidR="0062517B" w:rsidRDefault="0062517B" w:rsidP="0062517B">
      <w:pPr>
        <w:pStyle w:val="Caption"/>
        <w:jc w:val="center"/>
        <w:rPr>
          <w:rFonts w:ascii="Simplified Arabic" w:hAnsi="Simplified Arabic" w:cs="Simplified Arabic"/>
          <w:i w:val="0"/>
          <w:iCs w:val="0"/>
          <w:color w:val="auto"/>
          <w:sz w:val="24"/>
          <w:szCs w:val="24"/>
          <w:rtl/>
        </w:rPr>
      </w:pPr>
    </w:p>
    <w:p w14:paraId="152A5503" w14:textId="77777777" w:rsidR="0062517B" w:rsidRDefault="0062517B" w:rsidP="0062517B">
      <w:pPr>
        <w:pStyle w:val="Caption"/>
        <w:jc w:val="center"/>
        <w:rPr>
          <w:rFonts w:ascii="Simplified Arabic" w:hAnsi="Simplified Arabic" w:cs="Simplified Arabic"/>
          <w:i w:val="0"/>
          <w:iCs w:val="0"/>
          <w:color w:val="auto"/>
          <w:sz w:val="24"/>
          <w:szCs w:val="24"/>
          <w:rtl/>
        </w:rPr>
      </w:pPr>
    </w:p>
    <w:p w14:paraId="2EE0FC73" w14:textId="77777777" w:rsidR="0062517B" w:rsidRDefault="0062517B" w:rsidP="0062517B">
      <w:pPr>
        <w:pStyle w:val="Caption"/>
        <w:jc w:val="center"/>
        <w:rPr>
          <w:rFonts w:ascii="Simplified Arabic" w:hAnsi="Simplified Arabic" w:cs="Simplified Arabic"/>
          <w:i w:val="0"/>
          <w:iCs w:val="0"/>
          <w:color w:val="auto"/>
          <w:sz w:val="24"/>
          <w:szCs w:val="24"/>
          <w:rtl/>
        </w:rPr>
      </w:pPr>
    </w:p>
    <w:p w14:paraId="56D6D39B" w14:textId="77777777" w:rsidR="0062517B" w:rsidRDefault="0062517B" w:rsidP="0062517B">
      <w:pPr>
        <w:pStyle w:val="Caption"/>
        <w:jc w:val="center"/>
        <w:rPr>
          <w:rFonts w:ascii="Simplified Arabic" w:hAnsi="Simplified Arabic" w:cs="Simplified Arabic"/>
          <w:i w:val="0"/>
          <w:iCs w:val="0"/>
          <w:color w:val="auto"/>
          <w:sz w:val="24"/>
          <w:szCs w:val="24"/>
          <w:rtl/>
        </w:rPr>
      </w:pPr>
    </w:p>
    <w:p w14:paraId="0AB1CEC9" w14:textId="77777777" w:rsidR="0062517B" w:rsidRDefault="0062517B" w:rsidP="0062517B">
      <w:pPr>
        <w:pStyle w:val="Caption"/>
        <w:jc w:val="center"/>
        <w:rPr>
          <w:rFonts w:ascii="Simplified Arabic" w:hAnsi="Simplified Arabic" w:cs="Simplified Arabic"/>
          <w:i w:val="0"/>
          <w:iCs w:val="0"/>
          <w:color w:val="auto"/>
          <w:sz w:val="24"/>
          <w:szCs w:val="24"/>
          <w:rtl/>
        </w:rPr>
      </w:pPr>
    </w:p>
    <w:p w14:paraId="337F0B4F" w14:textId="77777777" w:rsidR="0062517B" w:rsidRDefault="0062517B" w:rsidP="0062517B">
      <w:pPr>
        <w:pStyle w:val="Caption"/>
        <w:jc w:val="center"/>
        <w:rPr>
          <w:rFonts w:ascii="Simplified Arabic" w:hAnsi="Simplified Arabic" w:cs="Simplified Arabic"/>
          <w:i w:val="0"/>
          <w:iCs w:val="0"/>
          <w:color w:val="auto"/>
          <w:sz w:val="24"/>
          <w:szCs w:val="24"/>
          <w:rtl/>
        </w:rPr>
      </w:pPr>
    </w:p>
    <w:p w14:paraId="080D415E" w14:textId="77777777" w:rsidR="0062517B" w:rsidRDefault="0062517B" w:rsidP="0062517B">
      <w:pPr>
        <w:pStyle w:val="Caption"/>
        <w:jc w:val="center"/>
        <w:rPr>
          <w:rFonts w:ascii="Simplified Arabic" w:hAnsi="Simplified Arabic" w:cs="Simplified Arabic"/>
          <w:i w:val="0"/>
          <w:iCs w:val="0"/>
          <w:color w:val="auto"/>
          <w:sz w:val="24"/>
          <w:szCs w:val="24"/>
          <w:rtl/>
        </w:rPr>
      </w:pPr>
    </w:p>
    <w:p w14:paraId="0626B04E" w14:textId="77777777" w:rsidR="0062517B" w:rsidRDefault="0062517B" w:rsidP="0062517B">
      <w:pPr>
        <w:pStyle w:val="Caption"/>
        <w:jc w:val="center"/>
        <w:rPr>
          <w:rFonts w:ascii="Simplified Arabic" w:hAnsi="Simplified Arabic" w:cs="Simplified Arabic"/>
          <w:i w:val="0"/>
          <w:iCs w:val="0"/>
          <w:color w:val="auto"/>
          <w:sz w:val="24"/>
          <w:szCs w:val="24"/>
          <w:rtl/>
        </w:rPr>
      </w:pPr>
    </w:p>
    <w:p w14:paraId="4432B972" w14:textId="77777777" w:rsidR="0062517B" w:rsidRDefault="0062517B" w:rsidP="0062517B">
      <w:pPr>
        <w:pStyle w:val="Caption"/>
        <w:jc w:val="center"/>
        <w:rPr>
          <w:rFonts w:ascii="Simplified Arabic" w:hAnsi="Simplified Arabic" w:cs="Simplified Arabic"/>
          <w:i w:val="0"/>
          <w:iCs w:val="0"/>
          <w:color w:val="auto"/>
          <w:sz w:val="24"/>
          <w:szCs w:val="24"/>
          <w:rtl/>
        </w:rPr>
      </w:pPr>
    </w:p>
    <w:p w14:paraId="6993FD68" w14:textId="77777777" w:rsidR="0062517B" w:rsidRDefault="0062517B" w:rsidP="0062517B">
      <w:pPr>
        <w:pStyle w:val="Caption"/>
        <w:jc w:val="center"/>
        <w:rPr>
          <w:rFonts w:ascii="Simplified Arabic" w:hAnsi="Simplified Arabic" w:cs="Simplified Arabic"/>
          <w:i w:val="0"/>
          <w:iCs w:val="0"/>
          <w:color w:val="auto"/>
          <w:sz w:val="24"/>
          <w:szCs w:val="24"/>
          <w:rtl/>
        </w:rPr>
      </w:pPr>
    </w:p>
    <w:p w14:paraId="1AE16FEA" w14:textId="77777777" w:rsidR="0062517B" w:rsidRDefault="0062517B" w:rsidP="0062517B">
      <w:pPr>
        <w:pStyle w:val="Caption"/>
        <w:jc w:val="center"/>
        <w:rPr>
          <w:rFonts w:ascii="Simplified Arabic" w:hAnsi="Simplified Arabic" w:cs="Simplified Arabic"/>
          <w:i w:val="0"/>
          <w:iCs w:val="0"/>
          <w:color w:val="auto"/>
          <w:sz w:val="24"/>
          <w:szCs w:val="24"/>
          <w:rtl/>
        </w:rPr>
      </w:pPr>
    </w:p>
    <w:p w14:paraId="6E8D35D1" w14:textId="77777777" w:rsidR="0062517B" w:rsidRDefault="0062517B" w:rsidP="0062517B">
      <w:pPr>
        <w:pStyle w:val="Caption"/>
        <w:jc w:val="center"/>
        <w:rPr>
          <w:rFonts w:ascii="Simplified Arabic" w:hAnsi="Simplified Arabic" w:cs="Simplified Arabic"/>
          <w:i w:val="0"/>
          <w:iCs w:val="0"/>
          <w:color w:val="auto"/>
          <w:sz w:val="24"/>
          <w:szCs w:val="24"/>
          <w:rtl/>
        </w:rPr>
      </w:pPr>
    </w:p>
    <w:p w14:paraId="1A9E65AE" w14:textId="67BACF15" w:rsidR="0062517B" w:rsidRDefault="00AE3B60" w:rsidP="00AE3B60">
      <w:pPr>
        <w:pStyle w:val="Caption"/>
        <w:jc w:val="center"/>
        <w:rPr>
          <w:rFonts w:ascii="Simplified Arabic" w:hAnsi="Simplified Arabic" w:cs="Simplified Arabic"/>
          <w:i w:val="0"/>
          <w:iCs w:val="0"/>
          <w:color w:val="auto"/>
          <w:sz w:val="24"/>
          <w:szCs w:val="24"/>
          <w:rtl/>
        </w:rPr>
      </w:pPr>
      <w:bookmarkStart w:id="35" w:name="_Toc213707785"/>
      <w:r>
        <w:rPr>
          <w:rtl/>
        </w:rPr>
        <w:lastRenderedPageBreak/>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5453C4">
        <w:rPr>
          <w:noProof/>
          <w:rtl/>
        </w:rPr>
        <w:t>5</w:t>
      </w:r>
      <w:r>
        <w:rPr>
          <w:rtl/>
        </w:rPr>
        <w:fldChar w:fldCharType="end"/>
      </w:r>
      <w:r>
        <w:rPr>
          <w:rFonts w:hint="cs"/>
          <w:rtl/>
          <w:lang w:bidi="ar-KW"/>
        </w:rPr>
        <w:t xml:space="preserve"> : </w:t>
      </w:r>
      <w:r w:rsidRPr="00161DE0">
        <w:rPr>
          <w:rFonts w:cs="Arial" w:hint="eastAsia"/>
          <w:rtl/>
          <w:lang w:bidi="ar-KW"/>
        </w:rPr>
        <w:t>الدراسات</w:t>
      </w:r>
      <w:r w:rsidRPr="00161DE0">
        <w:rPr>
          <w:rFonts w:cs="Arial"/>
          <w:rtl/>
          <w:lang w:bidi="ar-KW"/>
        </w:rPr>
        <w:t xml:space="preserve"> </w:t>
      </w:r>
      <w:r w:rsidRPr="00161DE0">
        <w:rPr>
          <w:rFonts w:cs="Arial" w:hint="eastAsia"/>
          <w:rtl/>
          <w:lang w:bidi="ar-KW"/>
        </w:rPr>
        <w:t>السابقة</w:t>
      </w:r>
      <w:r w:rsidRPr="00161DE0">
        <w:rPr>
          <w:rFonts w:cs="Arial"/>
          <w:rtl/>
          <w:lang w:bidi="ar-KW"/>
        </w:rPr>
        <w:t xml:space="preserve"> </w:t>
      </w:r>
      <w:r w:rsidRPr="00161DE0">
        <w:rPr>
          <w:rFonts w:cs="Arial" w:hint="eastAsia"/>
          <w:rtl/>
          <w:lang w:bidi="ar-KW"/>
        </w:rPr>
        <w:t>حول</w:t>
      </w:r>
      <w:r w:rsidRPr="00161DE0">
        <w:rPr>
          <w:rFonts w:cs="Arial"/>
          <w:rtl/>
          <w:lang w:bidi="ar-KW"/>
        </w:rPr>
        <w:t xml:space="preserve"> </w:t>
      </w:r>
      <w:r w:rsidRPr="00161DE0">
        <w:rPr>
          <w:rFonts w:cs="Arial" w:hint="eastAsia"/>
          <w:rtl/>
          <w:lang w:bidi="ar-KW"/>
        </w:rPr>
        <w:t>العلاقة</w:t>
      </w:r>
      <w:r w:rsidRPr="00161DE0">
        <w:rPr>
          <w:rFonts w:cs="Arial"/>
          <w:rtl/>
          <w:lang w:bidi="ar-KW"/>
        </w:rPr>
        <w:t xml:space="preserve"> </w:t>
      </w:r>
      <w:r w:rsidRPr="00161DE0">
        <w:rPr>
          <w:rFonts w:cs="Arial" w:hint="eastAsia"/>
          <w:rtl/>
          <w:lang w:bidi="ar-KW"/>
        </w:rPr>
        <w:t>بين</w:t>
      </w:r>
      <w:r w:rsidRPr="00161DE0">
        <w:rPr>
          <w:rFonts w:cs="Arial"/>
          <w:rtl/>
          <w:lang w:bidi="ar-KW"/>
        </w:rPr>
        <w:t xml:space="preserve"> </w:t>
      </w:r>
      <w:r w:rsidRPr="00161DE0">
        <w:rPr>
          <w:rFonts w:cs="Arial" w:hint="eastAsia"/>
          <w:rtl/>
          <w:lang w:bidi="ar-KW"/>
        </w:rPr>
        <w:t>القيادة</w:t>
      </w:r>
      <w:r w:rsidRPr="00161DE0">
        <w:rPr>
          <w:rFonts w:cs="Arial"/>
          <w:rtl/>
          <w:lang w:bidi="ar-KW"/>
        </w:rPr>
        <w:t xml:space="preserve"> </w:t>
      </w:r>
      <w:r w:rsidRPr="00161DE0">
        <w:rPr>
          <w:rFonts w:cs="Arial" w:hint="eastAsia"/>
          <w:rtl/>
          <w:lang w:bidi="ar-KW"/>
        </w:rPr>
        <w:t>التحويلية</w:t>
      </w:r>
      <w:r w:rsidRPr="00161DE0">
        <w:rPr>
          <w:rFonts w:cs="Arial"/>
          <w:rtl/>
          <w:lang w:bidi="ar-KW"/>
        </w:rPr>
        <w:t xml:space="preserve"> </w:t>
      </w:r>
      <w:r w:rsidRPr="00161DE0">
        <w:rPr>
          <w:rFonts w:cs="Arial" w:hint="eastAsia"/>
          <w:rtl/>
          <w:lang w:bidi="ar-KW"/>
        </w:rPr>
        <w:t>ونجاح</w:t>
      </w:r>
      <w:r w:rsidRPr="00161DE0">
        <w:rPr>
          <w:rFonts w:cs="Arial"/>
          <w:rtl/>
          <w:lang w:bidi="ar-KW"/>
        </w:rPr>
        <w:t xml:space="preserve"> </w:t>
      </w:r>
      <w:r w:rsidRPr="00161DE0">
        <w:rPr>
          <w:rFonts w:cs="Arial" w:hint="eastAsia"/>
          <w:rtl/>
          <w:lang w:bidi="ar-KW"/>
        </w:rPr>
        <w:t>التغيير</w:t>
      </w:r>
      <w:r w:rsidRPr="00161DE0">
        <w:rPr>
          <w:rFonts w:cs="Arial"/>
          <w:rtl/>
          <w:lang w:bidi="ar-KW"/>
        </w:rPr>
        <w:t xml:space="preserve"> </w:t>
      </w:r>
      <w:r w:rsidRPr="00161DE0">
        <w:rPr>
          <w:rFonts w:cs="Arial" w:hint="eastAsia"/>
          <w:rtl/>
          <w:lang w:bidi="ar-KW"/>
        </w:rPr>
        <w:t>التنظيمي</w:t>
      </w:r>
      <w:bookmarkEnd w:id="35"/>
    </w:p>
    <w:tbl>
      <w:tblPr>
        <w:tblStyle w:val="GridTable5Dark-Accent5"/>
        <w:tblpPr w:leftFromText="180" w:rightFromText="180" w:vertAnchor="text" w:horzAnchor="margin" w:tblpY="-28"/>
        <w:bidiVisual/>
        <w:tblW w:w="96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23"/>
        <w:gridCol w:w="1947"/>
        <w:gridCol w:w="1922"/>
        <w:gridCol w:w="1921"/>
        <w:gridCol w:w="1922"/>
      </w:tblGrid>
      <w:tr w:rsidR="0062517B" w:rsidRPr="0062517B" w14:paraId="25B417A2" w14:textId="77777777" w:rsidTr="00D377A4">
        <w:trPr>
          <w:cnfStyle w:val="100000000000" w:firstRow="1" w:lastRow="0" w:firstColumn="0" w:lastColumn="0" w:oddVBand="0" w:evenVBand="0" w:oddHBand="0" w:evenHBand="0" w:firstRowFirstColumn="0" w:firstRowLastColumn="0" w:lastRowFirstColumn="0" w:lastRowLastColumn="0"/>
          <w:trHeight w:val="462"/>
        </w:trPr>
        <w:tc>
          <w:tcPr>
            <w:cnfStyle w:val="001000000000" w:firstRow="0" w:lastRow="0" w:firstColumn="1" w:lastColumn="0" w:oddVBand="0" w:evenVBand="0" w:oddHBand="0" w:evenHBand="0" w:firstRowFirstColumn="0" w:firstRowLastColumn="0" w:lastRowFirstColumn="0" w:lastRowLastColumn="0"/>
            <w:tcW w:w="1923" w:type="dxa"/>
            <w:tcBorders>
              <w:top w:val="none" w:sz="0" w:space="0" w:color="auto"/>
              <w:left w:val="none" w:sz="0" w:space="0" w:color="auto"/>
              <w:right w:val="none" w:sz="0" w:space="0" w:color="auto"/>
            </w:tcBorders>
          </w:tcPr>
          <w:p w14:paraId="4EE69D5A" w14:textId="77777777" w:rsidR="0062517B" w:rsidRPr="0062517B" w:rsidRDefault="0062517B" w:rsidP="00EC654A">
            <w:pPr>
              <w:jc w:val="center"/>
              <w:rPr>
                <w:rFonts w:ascii="Simplified Arabic" w:hAnsi="Simplified Arabic" w:cs="Simplified Arabic"/>
                <w:b w:val="0"/>
                <w:bCs w:val="0"/>
                <w:sz w:val="26"/>
                <w:szCs w:val="26"/>
                <w:rtl/>
              </w:rPr>
            </w:pPr>
            <w:r w:rsidRPr="00602A72">
              <w:rPr>
                <w:rFonts w:ascii="Simplified Arabic" w:hAnsi="Simplified Arabic" w:cs="Simplified Arabic"/>
                <w:b w:val="0"/>
                <w:bCs w:val="0"/>
                <w:sz w:val="26"/>
                <w:szCs w:val="26"/>
                <w:rtl/>
              </w:rPr>
              <w:t>الباحث والسنة</w:t>
            </w:r>
          </w:p>
        </w:tc>
        <w:tc>
          <w:tcPr>
            <w:tcW w:w="1947" w:type="dxa"/>
            <w:tcBorders>
              <w:top w:val="none" w:sz="0" w:space="0" w:color="auto"/>
              <w:left w:val="none" w:sz="0" w:space="0" w:color="auto"/>
              <w:right w:val="none" w:sz="0" w:space="0" w:color="auto"/>
            </w:tcBorders>
          </w:tcPr>
          <w:p w14:paraId="002F702C" w14:textId="77777777" w:rsidR="0062517B" w:rsidRPr="0062517B" w:rsidRDefault="0062517B" w:rsidP="00EC654A">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6"/>
                <w:szCs w:val="26"/>
                <w:rtl/>
              </w:rPr>
            </w:pPr>
            <w:r w:rsidRPr="00072F2F">
              <w:rPr>
                <w:rFonts w:ascii="Simplified Arabic" w:hAnsi="Simplified Arabic" w:cs="Simplified Arabic"/>
                <w:b w:val="0"/>
                <w:bCs w:val="0"/>
                <w:sz w:val="26"/>
                <w:szCs w:val="26"/>
                <w:rtl/>
              </w:rPr>
              <w:t>عنوان الدراسة</w:t>
            </w:r>
          </w:p>
        </w:tc>
        <w:tc>
          <w:tcPr>
            <w:tcW w:w="1922" w:type="dxa"/>
            <w:tcBorders>
              <w:top w:val="none" w:sz="0" w:space="0" w:color="auto"/>
              <w:left w:val="none" w:sz="0" w:space="0" w:color="auto"/>
              <w:right w:val="none" w:sz="0" w:space="0" w:color="auto"/>
            </w:tcBorders>
          </w:tcPr>
          <w:p w14:paraId="36EEFFBB" w14:textId="77777777" w:rsidR="0062517B" w:rsidRPr="0062517B" w:rsidRDefault="0062517B" w:rsidP="00EC654A">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6"/>
                <w:szCs w:val="26"/>
                <w:rtl/>
              </w:rPr>
            </w:pPr>
            <w:r w:rsidRPr="00072F2F">
              <w:rPr>
                <w:rFonts w:ascii="Simplified Arabic" w:hAnsi="Simplified Arabic" w:cs="Simplified Arabic"/>
                <w:b w:val="0"/>
                <w:bCs w:val="0"/>
                <w:sz w:val="26"/>
                <w:szCs w:val="26"/>
                <w:rtl/>
              </w:rPr>
              <w:t>الهدف</w:t>
            </w:r>
          </w:p>
        </w:tc>
        <w:tc>
          <w:tcPr>
            <w:tcW w:w="1921" w:type="dxa"/>
            <w:tcBorders>
              <w:top w:val="none" w:sz="0" w:space="0" w:color="auto"/>
              <w:left w:val="none" w:sz="0" w:space="0" w:color="auto"/>
              <w:right w:val="none" w:sz="0" w:space="0" w:color="auto"/>
            </w:tcBorders>
          </w:tcPr>
          <w:p w14:paraId="09D5882C" w14:textId="77777777" w:rsidR="0062517B" w:rsidRPr="0062517B" w:rsidRDefault="0062517B" w:rsidP="00EC654A">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6"/>
                <w:szCs w:val="26"/>
                <w:rtl/>
              </w:rPr>
            </w:pPr>
            <w:r w:rsidRPr="00072F2F">
              <w:rPr>
                <w:rFonts w:ascii="Simplified Arabic" w:hAnsi="Simplified Arabic" w:cs="Simplified Arabic"/>
                <w:b w:val="0"/>
                <w:bCs w:val="0"/>
                <w:sz w:val="26"/>
                <w:szCs w:val="26"/>
                <w:rtl/>
              </w:rPr>
              <w:t>المنهج</w:t>
            </w:r>
          </w:p>
        </w:tc>
        <w:tc>
          <w:tcPr>
            <w:tcW w:w="1922" w:type="dxa"/>
            <w:tcBorders>
              <w:top w:val="none" w:sz="0" w:space="0" w:color="auto"/>
              <w:left w:val="none" w:sz="0" w:space="0" w:color="auto"/>
              <w:right w:val="none" w:sz="0" w:space="0" w:color="auto"/>
            </w:tcBorders>
          </w:tcPr>
          <w:p w14:paraId="5FD5BCAD" w14:textId="77777777" w:rsidR="0062517B" w:rsidRPr="0062517B" w:rsidRDefault="0062517B" w:rsidP="00EC654A">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6"/>
                <w:szCs w:val="26"/>
                <w:rtl/>
              </w:rPr>
            </w:pPr>
            <w:r w:rsidRPr="00072F2F">
              <w:rPr>
                <w:rFonts w:ascii="Simplified Arabic" w:hAnsi="Simplified Arabic" w:cs="Simplified Arabic"/>
                <w:b w:val="0"/>
                <w:bCs w:val="0"/>
                <w:sz w:val="26"/>
                <w:szCs w:val="26"/>
                <w:rtl/>
              </w:rPr>
              <w:t>أهم النتائج</w:t>
            </w:r>
          </w:p>
        </w:tc>
      </w:tr>
      <w:tr w:rsidR="0062517B" w:rsidRPr="0062517B" w14:paraId="5A6165A0" w14:textId="77777777" w:rsidTr="00D377A4">
        <w:trPr>
          <w:cnfStyle w:val="000000100000" w:firstRow="0" w:lastRow="0" w:firstColumn="0" w:lastColumn="0" w:oddVBand="0" w:evenVBand="0" w:oddHBand="1" w:evenHBand="0" w:firstRowFirstColumn="0" w:firstRowLastColumn="0" w:lastRowFirstColumn="0" w:lastRowLastColumn="0"/>
          <w:trHeight w:val="1346"/>
        </w:trPr>
        <w:tc>
          <w:tcPr>
            <w:cnfStyle w:val="001000000000" w:firstRow="0" w:lastRow="0" w:firstColumn="1" w:lastColumn="0" w:oddVBand="0" w:evenVBand="0" w:oddHBand="0" w:evenHBand="0" w:firstRowFirstColumn="0" w:firstRowLastColumn="0" w:lastRowFirstColumn="0" w:lastRowLastColumn="0"/>
            <w:tcW w:w="1923" w:type="dxa"/>
            <w:tcBorders>
              <w:left w:val="none" w:sz="0" w:space="0" w:color="auto"/>
            </w:tcBorders>
          </w:tcPr>
          <w:p w14:paraId="08FB7314" w14:textId="1270A20D" w:rsidR="0062517B" w:rsidRPr="0062517B" w:rsidRDefault="0062517B" w:rsidP="0062517B">
            <w:pPr>
              <w:jc w:val="center"/>
              <w:rPr>
                <w:rFonts w:ascii="Simplified Arabic" w:hAnsi="Simplified Arabic" w:cs="Simplified Arabic"/>
                <w:b w:val="0"/>
                <w:bCs w:val="0"/>
                <w:sz w:val="26"/>
                <w:szCs w:val="26"/>
                <w:rtl/>
              </w:rPr>
            </w:pPr>
            <w:proofErr w:type="spellStart"/>
            <w:r w:rsidRPr="0062517B">
              <w:rPr>
                <w:rFonts w:ascii="Simplified Arabic" w:eastAsiaTheme="majorEastAsia" w:hAnsi="Simplified Arabic" w:cs="Simplified Arabic"/>
                <w:b w:val="0"/>
                <w:bCs w:val="0"/>
                <w:spacing w:val="-10"/>
                <w:kern w:val="28"/>
                <w:sz w:val="26"/>
                <w:szCs w:val="26"/>
              </w:rPr>
              <w:t>Alarifi</w:t>
            </w:r>
            <w:proofErr w:type="spellEnd"/>
            <w:r w:rsidRPr="0062517B">
              <w:rPr>
                <w:rFonts w:ascii="Simplified Arabic" w:eastAsiaTheme="majorEastAsia" w:hAnsi="Simplified Arabic" w:cs="Simplified Arabic"/>
                <w:b w:val="0"/>
                <w:bCs w:val="0"/>
                <w:spacing w:val="-10"/>
                <w:kern w:val="28"/>
                <w:sz w:val="26"/>
                <w:szCs w:val="26"/>
              </w:rPr>
              <w:t xml:space="preserve"> et al. (2019)</w:t>
            </w:r>
          </w:p>
        </w:tc>
        <w:tc>
          <w:tcPr>
            <w:tcW w:w="1947" w:type="dxa"/>
          </w:tcPr>
          <w:p w14:paraId="317A75D9" w14:textId="2464C5CD" w:rsidR="0062517B" w:rsidRPr="0062517B" w:rsidRDefault="0062517B" w:rsidP="0062517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6"/>
                <w:szCs w:val="26"/>
                <w:rtl/>
              </w:rPr>
            </w:pPr>
            <w:r w:rsidRPr="0062517B">
              <w:rPr>
                <w:rFonts w:ascii="Simplified Arabic" w:eastAsiaTheme="majorEastAsia" w:hAnsi="Simplified Arabic" w:cs="Simplified Arabic"/>
                <w:color w:val="000000" w:themeColor="text1"/>
                <w:spacing w:val="-10"/>
                <w:kern w:val="28"/>
                <w:sz w:val="26"/>
                <w:szCs w:val="26"/>
              </w:rPr>
              <w:t>Transformational leadership and followers’ creativity: An empirical study</w:t>
            </w:r>
          </w:p>
        </w:tc>
        <w:tc>
          <w:tcPr>
            <w:tcW w:w="1922" w:type="dxa"/>
          </w:tcPr>
          <w:p w14:paraId="4207C66C" w14:textId="57A3F2E7" w:rsidR="0062517B" w:rsidRPr="0062517B" w:rsidRDefault="0062517B" w:rsidP="0062517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6"/>
                <w:szCs w:val="26"/>
                <w:rtl/>
              </w:rPr>
            </w:pPr>
            <w:r w:rsidRPr="0062517B">
              <w:rPr>
                <w:rFonts w:ascii="Simplified Arabic" w:hAnsi="Simplified Arabic" w:cs="Simplified Arabic"/>
                <w:sz w:val="26"/>
                <w:szCs w:val="26"/>
                <w:rtl/>
              </w:rPr>
              <w:t>تهدف إلى دراسة تأثير القيادة التحويلية على إبداع الموظفين باعتباره مؤشرًا لنجاح التغيير التنظيمي</w:t>
            </w:r>
            <w:r w:rsidRPr="0062517B">
              <w:rPr>
                <w:rFonts w:ascii="Simplified Arabic" w:hAnsi="Simplified Arabic" w:cs="Simplified Arabic"/>
                <w:sz w:val="26"/>
                <w:szCs w:val="26"/>
              </w:rPr>
              <w:t>.</w:t>
            </w:r>
          </w:p>
        </w:tc>
        <w:tc>
          <w:tcPr>
            <w:tcW w:w="1921" w:type="dxa"/>
          </w:tcPr>
          <w:p w14:paraId="3F53E6BD" w14:textId="221232DF" w:rsidR="0062517B" w:rsidRPr="0062517B" w:rsidRDefault="0062517B" w:rsidP="0062517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6"/>
                <w:szCs w:val="26"/>
                <w:rtl/>
              </w:rPr>
            </w:pPr>
            <w:r w:rsidRPr="0062517B">
              <w:rPr>
                <w:rFonts w:ascii="Simplified Arabic" w:hAnsi="Simplified Arabic" w:cs="Simplified Arabic" w:hint="cs"/>
                <w:sz w:val="26"/>
                <w:szCs w:val="26"/>
                <w:rtl/>
              </w:rPr>
              <w:t>كمي</w:t>
            </w:r>
          </w:p>
        </w:tc>
        <w:tc>
          <w:tcPr>
            <w:tcW w:w="1922" w:type="dxa"/>
          </w:tcPr>
          <w:p w14:paraId="10C7C1C5" w14:textId="42DCF3AF" w:rsidR="0062517B" w:rsidRPr="0062517B" w:rsidRDefault="0062517B" w:rsidP="0062517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6"/>
                <w:szCs w:val="26"/>
                <w:rtl/>
              </w:rPr>
            </w:pPr>
            <w:r w:rsidRPr="0062517B">
              <w:rPr>
                <w:rFonts w:ascii="Simplified Arabic" w:eastAsiaTheme="majorEastAsia" w:hAnsi="Simplified Arabic" w:cs="Simplified Arabic"/>
                <w:color w:val="000000" w:themeColor="text1"/>
                <w:spacing w:val="-10"/>
                <w:kern w:val="28"/>
                <w:sz w:val="26"/>
                <w:szCs w:val="26"/>
                <w:rtl/>
              </w:rPr>
              <w:t>القيادة التحويلية ترفع مستوى الإبداع التنظيمي، مما يسهم في دعم التغيير المؤسسي</w:t>
            </w:r>
            <w:r w:rsidRPr="0062517B">
              <w:rPr>
                <w:rFonts w:ascii="Simplified Arabic" w:eastAsiaTheme="majorEastAsia" w:hAnsi="Simplified Arabic" w:cs="Simplified Arabic"/>
                <w:color w:val="000000" w:themeColor="text1"/>
                <w:spacing w:val="-10"/>
                <w:kern w:val="28"/>
                <w:sz w:val="26"/>
                <w:szCs w:val="26"/>
              </w:rPr>
              <w:t>.</w:t>
            </w:r>
          </w:p>
        </w:tc>
      </w:tr>
      <w:tr w:rsidR="0062517B" w:rsidRPr="0062517B" w14:paraId="0DD07F73" w14:textId="77777777" w:rsidTr="00D377A4">
        <w:trPr>
          <w:trHeight w:val="1346"/>
        </w:trPr>
        <w:tc>
          <w:tcPr>
            <w:cnfStyle w:val="001000000000" w:firstRow="0" w:lastRow="0" w:firstColumn="1" w:lastColumn="0" w:oddVBand="0" w:evenVBand="0" w:oddHBand="0" w:evenHBand="0" w:firstRowFirstColumn="0" w:firstRowLastColumn="0" w:lastRowFirstColumn="0" w:lastRowLastColumn="0"/>
            <w:tcW w:w="1923" w:type="dxa"/>
            <w:tcBorders>
              <w:left w:val="none" w:sz="0" w:space="0" w:color="auto"/>
            </w:tcBorders>
          </w:tcPr>
          <w:p w14:paraId="65849AC4" w14:textId="1F2A72A3" w:rsidR="0062517B" w:rsidRPr="0062517B" w:rsidRDefault="0062517B" w:rsidP="0062517B">
            <w:pPr>
              <w:jc w:val="center"/>
              <w:rPr>
                <w:rFonts w:ascii="Simplified Arabic" w:hAnsi="Simplified Arabic" w:cs="Simplified Arabic"/>
                <w:b w:val="0"/>
                <w:bCs w:val="0"/>
                <w:sz w:val="26"/>
                <w:szCs w:val="26"/>
                <w:rtl/>
              </w:rPr>
            </w:pPr>
            <w:r w:rsidRPr="0062517B">
              <w:rPr>
                <w:rFonts w:ascii="Simplified Arabic" w:eastAsiaTheme="majorEastAsia" w:hAnsi="Simplified Arabic" w:cs="Simplified Arabic"/>
                <w:b w:val="0"/>
                <w:bCs w:val="0"/>
                <w:spacing w:val="-10"/>
                <w:kern w:val="28"/>
                <w:sz w:val="26"/>
                <w:szCs w:val="26"/>
              </w:rPr>
              <w:t>Al-Shehri (2022)</w:t>
            </w:r>
          </w:p>
        </w:tc>
        <w:tc>
          <w:tcPr>
            <w:tcW w:w="1947" w:type="dxa"/>
          </w:tcPr>
          <w:p w14:paraId="2B3243C5" w14:textId="6381F8BE" w:rsidR="0062517B" w:rsidRPr="0062517B" w:rsidRDefault="0062517B" w:rsidP="0062517B">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6"/>
                <w:szCs w:val="26"/>
                <w:rtl/>
              </w:rPr>
            </w:pPr>
            <w:r w:rsidRPr="0062517B">
              <w:rPr>
                <w:rFonts w:ascii="Simplified Arabic" w:eastAsiaTheme="majorEastAsia" w:hAnsi="Simplified Arabic" w:cs="Simplified Arabic"/>
                <w:color w:val="000000" w:themeColor="text1"/>
                <w:spacing w:val="-10"/>
                <w:kern w:val="28"/>
                <w:sz w:val="26"/>
                <w:szCs w:val="26"/>
              </w:rPr>
              <w:t>Transformational leadership and digital transformation success in Saudi energy firms</w:t>
            </w:r>
          </w:p>
        </w:tc>
        <w:tc>
          <w:tcPr>
            <w:tcW w:w="1922" w:type="dxa"/>
          </w:tcPr>
          <w:p w14:paraId="425EABFE" w14:textId="4E4D7701" w:rsidR="0062517B" w:rsidRPr="0062517B" w:rsidRDefault="0062517B" w:rsidP="0062517B">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6"/>
                <w:szCs w:val="26"/>
                <w:rtl/>
              </w:rPr>
            </w:pPr>
            <w:r w:rsidRPr="0062517B">
              <w:rPr>
                <w:rFonts w:ascii="Simplified Arabic" w:hAnsi="Simplified Arabic" w:cs="Simplified Arabic"/>
                <w:sz w:val="26"/>
                <w:szCs w:val="26"/>
                <w:rtl/>
              </w:rPr>
              <w:t>تهدف إلى تحليل دور القيادة التحويلية في إنجاح برامج التحول الرقمي في شركات الطاقة السعودية</w:t>
            </w:r>
            <w:r w:rsidRPr="0062517B">
              <w:rPr>
                <w:rFonts w:ascii="Simplified Arabic" w:hAnsi="Simplified Arabic" w:cs="Simplified Arabic"/>
                <w:sz w:val="26"/>
                <w:szCs w:val="26"/>
              </w:rPr>
              <w:t>.</w:t>
            </w:r>
          </w:p>
        </w:tc>
        <w:tc>
          <w:tcPr>
            <w:tcW w:w="1921" w:type="dxa"/>
          </w:tcPr>
          <w:p w14:paraId="44F8F76E" w14:textId="253B7DAF" w:rsidR="0062517B" w:rsidRPr="0062517B" w:rsidRDefault="0062517B" w:rsidP="0062517B">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6"/>
                <w:szCs w:val="26"/>
                <w:rtl/>
              </w:rPr>
            </w:pPr>
            <w:r w:rsidRPr="0062517B">
              <w:rPr>
                <w:rFonts w:ascii="Simplified Arabic" w:hAnsi="Simplified Arabic" w:cs="Simplified Arabic" w:hint="cs"/>
                <w:sz w:val="26"/>
                <w:szCs w:val="26"/>
                <w:rtl/>
              </w:rPr>
              <w:t>كمي</w:t>
            </w:r>
          </w:p>
        </w:tc>
        <w:tc>
          <w:tcPr>
            <w:tcW w:w="1922" w:type="dxa"/>
          </w:tcPr>
          <w:p w14:paraId="1E390DBB" w14:textId="2FAF3571" w:rsidR="0062517B" w:rsidRPr="0062517B" w:rsidRDefault="0062517B" w:rsidP="0062517B">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6"/>
                <w:szCs w:val="26"/>
                <w:rtl/>
              </w:rPr>
            </w:pPr>
            <w:r w:rsidRPr="0062517B">
              <w:rPr>
                <w:rFonts w:ascii="Simplified Arabic" w:eastAsiaTheme="majorEastAsia" w:hAnsi="Simplified Arabic" w:cs="Simplified Arabic"/>
                <w:color w:val="000000" w:themeColor="text1"/>
                <w:spacing w:val="-10"/>
                <w:kern w:val="28"/>
                <w:sz w:val="26"/>
                <w:szCs w:val="26"/>
                <w:rtl/>
              </w:rPr>
              <w:t xml:space="preserve">التحفيز </w:t>
            </w:r>
            <w:proofErr w:type="spellStart"/>
            <w:r w:rsidRPr="0062517B">
              <w:rPr>
                <w:rFonts w:ascii="Simplified Arabic" w:eastAsiaTheme="majorEastAsia" w:hAnsi="Simplified Arabic" w:cs="Simplified Arabic"/>
                <w:color w:val="000000" w:themeColor="text1"/>
                <w:spacing w:val="-10"/>
                <w:kern w:val="28"/>
                <w:sz w:val="26"/>
                <w:szCs w:val="26"/>
                <w:rtl/>
              </w:rPr>
              <w:t>الإلهامي</w:t>
            </w:r>
            <w:proofErr w:type="spellEnd"/>
            <w:r w:rsidRPr="0062517B">
              <w:rPr>
                <w:rFonts w:ascii="Simplified Arabic" w:eastAsiaTheme="majorEastAsia" w:hAnsi="Simplified Arabic" w:cs="Simplified Arabic"/>
                <w:color w:val="000000" w:themeColor="text1"/>
                <w:spacing w:val="-10"/>
                <w:kern w:val="28"/>
                <w:sz w:val="26"/>
                <w:szCs w:val="26"/>
                <w:rtl/>
              </w:rPr>
              <w:t xml:space="preserve"> والتمكين يعززان نجاح التحول الرقمي كأحد أشكال التغيير التنظيمي</w:t>
            </w:r>
            <w:r w:rsidRPr="0062517B">
              <w:rPr>
                <w:rFonts w:ascii="Simplified Arabic" w:eastAsiaTheme="majorEastAsia" w:hAnsi="Simplified Arabic" w:cs="Simplified Arabic"/>
                <w:color w:val="000000" w:themeColor="text1"/>
                <w:spacing w:val="-10"/>
                <w:kern w:val="28"/>
                <w:sz w:val="26"/>
                <w:szCs w:val="26"/>
              </w:rPr>
              <w:t>.</w:t>
            </w:r>
          </w:p>
        </w:tc>
      </w:tr>
      <w:tr w:rsidR="0062517B" w:rsidRPr="0062517B" w14:paraId="035AD308" w14:textId="77777777" w:rsidTr="00D377A4">
        <w:trPr>
          <w:cnfStyle w:val="000000100000" w:firstRow="0" w:lastRow="0" w:firstColumn="0" w:lastColumn="0" w:oddVBand="0" w:evenVBand="0" w:oddHBand="1" w:evenHBand="0" w:firstRowFirstColumn="0" w:firstRowLastColumn="0" w:lastRowFirstColumn="0" w:lastRowLastColumn="0"/>
          <w:trHeight w:val="926"/>
        </w:trPr>
        <w:tc>
          <w:tcPr>
            <w:cnfStyle w:val="001000000000" w:firstRow="0" w:lastRow="0" w:firstColumn="1" w:lastColumn="0" w:oddVBand="0" w:evenVBand="0" w:oddHBand="0" w:evenHBand="0" w:firstRowFirstColumn="0" w:firstRowLastColumn="0" w:lastRowFirstColumn="0" w:lastRowLastColumn="0"/>
            <w:tcW w:w="1923" w:type="dxa"/>
            <w:tcBorders>
              <w:left w:val="none" w:sz="0" w:space="0" w:color="auto"/>
            </w:tcBorders>
          </w:tcPr>
          <w:p w14:paraId="12B62151" w14:textId="5973BC5B" w:rsidR="0062517B" w:rsidRPr="0062517B" w:rsidRDefault="0062517B" w:rsidP="0062517B">
            <w:pPr>
              <w:jc w:val="center"/>
              <w:rPr>
                <w:rFonts w:ascii="Simplified Arabic" w:hAnsi="Simplified Arabic" w:cs="Simplified Arabic"/>
                <w:b w:val="0"/>
                <w:bCs w:val="0"/>
                <w:sz w:val="26"/>
                <w:szCs w:val="26"/>
                <w:rtl/>
              </w:rPr>
            </w:pPr>
            <w:r w:rsidRPr="0062517B">
              <w:rPr>
                <w:rFonts w:ascii="Simplified Arabic" w:eastAsiaTheme="majorEastAsia" w:hAnsi="Simplified Arabic" w:cs="Simplified Arabic"/>
                <w:b w:val="0"/>
                <w:bCs w:val="0"/>
                <w:spacing w:val="-10"/>
                <w:kern w:val="28"/>
                <w:sz w:val="26"/>
                <w:szCs w:val="26"/>
              </w:rPr>
              <w:t>Ali &amp; Zhang (2021)</w:t>
            </w:r>
          </w:p>
        </w:tc>
        <w:tc>
          <w:tcPr>
            <w:tcW w:w="1947" w:type="dxa"/>
          </w:tcPr>
          <w:p w14:paraId="7028DF4A" w14:textId="3CFB5E5B" w:rsidR="0062517B" w:rsidRPr="0062517B" w:rsidRDefault="0062517B" w:rsidP="0062517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6"/>
                <w:szCs w:val="26"/>
                <w:rtl/>
              </w:rPr>
            </w:pPr>
            <w:r w:rsidRPr="0062517B">
              <w:rPr>
                <w:rFonts w:ascii="Simplified Arabic" w:eastAsiaTheme="majorEastAsia" w:hAnsi="Simplified Arabic" w:cs="Simplified Arabic"/>
                <w:color w:val="000000" w:themeColor="text1"/>
                <w:spacing w:val="-10"/>
                <w:kern w:val="28"/>
                <w:sz w:val="26"/>
                <w:szCs w:val="26"/>
              </w:rPr>
              <w:t>Transformational leadership and organizational change: Evidence from China’s manufacturing sector</w:t>
            </w:r>
          </w:p>
        </w:tc>
        <w:tc>
          <w:tcPr>
            <w:tcW w:w="1922" w:type="dxa"/>
          </w:tcPr>
          <w:p w14:paraId="6B0B02EE" w14:textId="2D9B7901" w:rsidR="0062517B" w:rsidRPr="0062517B" w:rsidRDefault="0062517B" w:rsidP="0062517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6"/>
                <w:szCs w:val="26"/>
                <w:rtl/>
              </w:rPr>
            </w:pPr>
            <w:r w:rsidRPr="0062517B">
              <w:rPr>
                <w:rFonts w:ascii="Simplified Arabic" w:hAnsi="Simplified Arabic" w:cs="Simplified Arabic"/>
                <w:sz w:val="26"/>
                <w:szCs w:val="26"/>
                <w:rtl/>
              </w:rPr>
              <w:t>تهدف إلى اختبار العلاقة بين أبعاد القيادة التحويلية ومستوى تقبل العاملين للتغيير التنظيمي</w:t>
            </w:r>
            <w:r w:rsidRPr="0062517B">
              <w:rPr>
                <w:rFonts w:ascii="Simplified Arabic" w:hAnsi="Simplified Arabic" w:cs="Simplified Arabic"/>
                <w:sz w:val="26"/>
                <w:szCs w:val="26"/>
              </w:rPr>
              <w:t>.</w:t>
            </w:r>
          </w:p>
        </w:tc>
        <w:tc>
          <w:tcPr>
            <w:tcW w:w="1921" w:type="dxa"/>
          </w:tcPr>
          <w:p w14:paraId="207C57C7" w14:textId="2885EF64" w:rsidR="0062517B" w:rsidRPr="0062517B" w:rsidRDefault="0062517B" w:rsidP="0062517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6"/>
                <w:szCs w:val="26"/>
                <w:rtl/>
              </w:rPr>
            </w:pPr>
            <w:r w:rsidRPr="0062517B">
              <w:rPr>
                <w:rFonts w:ascii="Simplified Arabic" w:hAnsi="Simplified Arabic" w:cs="Simplified Arabic" w:hint="cs"/>
                <w:sz w:val="26"/>
                <w:szCs w:val="26"/>
                <w:rtl/>
              </w:rPr>
              <w:t>وصفي تحليلي</w:t>
            </w:r>
          </w:p>
        </w:tc>
        <w:tc>
          <w:tcPr>
            <w:tcW w:w="1922" w:type="dxa"/>
          </w:tcPr>
          <w:p w14:paraId="5D4035BF" w14:textId="3473D7BF" w:rsidR="0062517B" w:rsidRPr="0062517B" w:rsidRDefault="0062517B" w:rsidP="0062517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6"/>
                <w:szCs w:val="26"/>
                <w:rtl/>
              </w:rPr>
            </w:pPr>
            <w:r w:rsidRPr="0062517B">
              <w:rPr>
                <w:rFonts w:ascii="Simplified Arabic" w:eastAsiaTheme="majorEastAsia" w:hAnsi="Simplified Arabic" w:cs="Simplified Arabic"/>
                <w:color w:val="000000" w:themeColor="text1"/>
                <w:spacing w:val="-10"/>
                <w:kern w:val="28"/>
                <w:sz w:val="26"/>
                <w:szCs w:val="26"/>
                <w:rtl/>
              </w:rPr>
              <w:t xml:space="preserve">الأبعاد التحويلية (التحفيز </w:t>
            </w:r>
            <w:proofErr w:type="spellStart"/>
            <w:r w:rsidRPr="0062517B">
              <w:rPr>
                <w:rFonts w:ascii="Simplified Arabic" w:eastAsiaTheme="majorEastAsia" w:hAnsi="Simplified Arabic" w:cs="Simplified Arabic"/>
                <w:color w:val="000000" w:themeColor="text1"/>
                <w:spacing w:val="-10"/>
                <w:kern w:val="28"/>
                <w:sz w:val="26"/>
                <w:szCs w:val="26"/>
                <w:rtl/>
              </w:rPr>
              <w:t>الإلهامي</w:t>
            </w:r>
            <w:proofErr w:type="spellEnd"/>
            <w:r w:rsidRPr="0062517B">
              <w:rPr>
                <w:rFonts w:ascii="Simplified Arabic" w:eastAsiaTheme="majorEastAsia" w:hAnsi="Simplified Arabic" w:cs="Simplified Arabic"/>
                <w:color w:val="000000" w:themeColor="text1"/>
                <w:spacing w:val="-10"/>
                <w:kern w:val="28"/>
                <w:sz w:val="26"/>
                <w:szCs w:val="26"/>
                <w:rtl/>
              </w:rPr>
              <w:t>، الاعتبار الفردي) تؤثر إيجابًا في تقبّل التغيير</w:t>
            </w:r>
            <w:r w:rsidRPr="0062517B">
              <w:rPr>
                <w:rFonts w:ascii="Simplified Arabic" w:eastAsiaTheme="majorEastAsia" w:hAnsi="Simplified Arabic" w:cs="Simplified Arabic"/>
                <w:color w:val="000000" w:themeColor="text1"/>
                <w:spacing w:val="-10"/>
                <w:kern w:val="28"/>
                <w:sz w:val="26"/>
                <w:szCs w:val="26"/>
              </w:rPr>
              <w:t>.</w:t>
            </w:r>
          </w:p>
        </w:tc>
      </w:tr>
      <w:tr w:rsidR="0062517B" w:rsidRPr="0062517B" w14:paraId="52F4CB09" w14:textId="77777777" w:rsidTr="00D377A4">
        <w:trPr>
          <w:trHeight w:val="926"/>
        </w:trPr>
        <w:tc>
          <w:tcPr>
            <w:cnfStyle w:val="001000000000" w:firstRow="0" w:lastRow="0" w:firstColumn="1" w:lastColumn="0" w:oddVBand="0" w:evenVBand="0" w:oddHBand="0" w:evenHBand="0" w:firstRowFirstColumn="0" w:firstRowLastColumn="0" w:lastRowFirstColumn="0" w:lastRowLastColumn="0"/>
            <w:tcW w:w="1923" w:type="dxa"/>
            <w:tcBorders>
              <w:left w:val="none" w:sz="0" w:space="0" w:color="auto"/>
              <w:bottom w:val="none" w:sz="0" w:space="0" w:color="auto"/>
            </w:tcBorders>
          </w:tcPr>
          <w:p w14:paraId="4E5E89EF" w14:textId="561CF77D" w:rsidR="0062517B" w:rsidRPr="0062517B" w:rsidRDefault="0062517B" w:rsidP="0062517B">
            <w:pPr>
              <w:jc w:val="center"/>
              <w:rPr>
                <w:rFonts w:ascii="Simplified Arabic" w:hAnsi="Simplified Arabic" w:cs="Simplified Arabic"/>
                <w:b w:val="0"/>
                <w:bCs w:val="0"/>
                <w:sz w:val="26"/>
                <w:szCs w:val="26"/>
                <w:rtl/>
              </w:rPr>
            </w:pPr>
            <w:r w:rsidRPr="0062517B">
              <w:rPr>
                <w:rFonts w:ascii="Simplified Arabic" w:eastAsiaTheme="majorEastAsia" w:hAnsi="Simplified Arabic" w:cs="Simplified Arabic"/>
                <w:b w:val="0"/>
                <w:bCs w:val="0"/>
                <w:spacing w:val="-10"/>
                <w:kern w:val="28"/>
                <w:sz w:val="26"/>
                <w:szCs w:val="26"/>
              </w:rPr>
              <w:t>Bennis &amp; Nanus (2007)</w:t>
            </w:r>
          </w:p>
        </w:tc>
        <w:tc>
          <w:tcPr>
            <w:tcW w:w="1947" w:type="dxa"/>
          </w:tcPr>
          <w:p w14:paraId="1BDE803A" w14:textId="7AB3FAD1" w:rsidR="0062517B" w:rsidRPr="0062517B" w:rsidRDefault="0062517B" w:rsidP="0062517B">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6"/>
                <w:szCs w:val="26"/>
                <w:rtl/>
              </w:rPr>
            </w:pPr>
            <w:r w:rsidRPr="0062517B">
              <w:rPr>
                <w:rFonts w:ascii="Simplified Arabic" w:eastAsiaTheme="majorEastAsia" w:hAnsi="Simplified Arabic" w:cs="Simplified Arabic"/>
                <w:color w:val="000000" w:themeColor="text1"/>
                <w:spacing w:val="-10"/>
                <w:kern w:val="28"/>
                <w:sz w:val="26"/>
                <w:szCs w:val="26"/>
              </w:rPr>
              <w:t>Leaders: Strategies for taking charge</w:t>
            </w:r>
          </w:p>
        </w:tc>
        <w:tc>
          <w:tcPr>
            <w:tcW w:w="1922" w:type="dxa"/>
          </w:tcPr>
          <w:p w14:paraId="41E9E1D9" w14:textId="1235CE71" w:rsidR="0062517B" w:rsidRPr="0062517B" w:rsidRDefault="0062517B" w:rsidP="0062517B">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6"/>
                <w:szCs w:val="26"/>
                <w:rtl/>
              </w:rPr>
            </w:pPr>
            <w:r w:rsidRPr="0062517B">
              <w:rPr>
                <w:rFonts w:ascii="Simplified Arabic" w:hAnsi="Simplified Arabic" w:cs="Simplified Arabic"/>
                <w:sz w:val="26"/>
                <w:szCs w:val="26"/>
                <w:rtl/>
              </w:rPr>
              <w:t>تهدف إلى توضيح استراتيجيات القيادة الفعالة في قيادة التغيير الثقافي والمؤسسي</w:t>
            </w:r>
            <w:r w:rsidRPr="0062517B">
              <w:rPr>
                <w:rFonts w:ascii="Simplified Arabic" w:hAnsi="Simplified Arabic" w:cs="Simplified Arabic"/>
                <w:sz w:val="26"/>
                <w:szCs w:val="26"/>
              </w:rPr>
              <w:t>.</w:t>
            </w:r>
          </w:p>
        </w:tc>
        <w:tc>
          <w:tcPr>
            <w:tcW w:w="1921" w:type="dxa"/>
          </w:tcPr>
          <w:p w14:paraId="448A2530" w14:textId="28B69268" w:rsidR="0062517B" w:rsidRPr="0062517B" w:rsidRDefault="0062517B" w:rsidP="0062517B">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6"/>
                <w:szCs w:val="26"/>
                <w:rtl/>
              </w:rPr>
            </w:pPr>
            <w:r w:rsidRPr="0062517B">
              <w:rPr>
                <w:rFonts w:ascii="Simplified Arabic" w:hAnsi="Simplified Arabic" w:cs="Simplified Arabic" w:hint="cs"/>
                <w:sz w:val="26"/>
                <w:szCs w:val="26"/>
                <w:rtl/>
              </w:rPr>
              <w:t>تحليلي نظري</w:t>
            </w:r>
          </w:p>
        </w:tc>
        <w:tc>
          <w:tcPr>
            <w:tcW w:w="1922" w:type="dxa"/>
          </w:tcPr>
          <w:p w14:paraId="02C176BC" w14:textId="3BBD69EB" w:rsidR="0062517B" w:rsidRPr="0062517B" w:rsidRDefault="0062517B" w:rsidP="0062517B">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6"/>
                <w:szCs w:val="26"/>
                <w:rtl/>
              </w:rPr>
            </w:pPr>
            <w:r w:rsidRPr="0062517B">
              <w:rPr>
                <w:rFonts w:ascii="Simplified Arabic" w:eastAsiaTheme="majorEastAsia" w:hAnsi="Simplified Arabic" w:cs="Simplified Arabic"/>
                <w:color w:val="000000" w:themeColor="text1"/>
                <w:spacing w:val="-10"/>
                <w:kern w:val="28"/>
                <w:sz w:val="26"/>
                <w:szCs w:val="26"/>
                <w:rtl/>
              </w:rPr>
              <w:t>القيادة التحويلية تُحدث تغييرًا ثقافيًا دائمًا داخل المؤسسات عبر بناء الرؤية المشتركة</w:t>
            </w:r>
            <w:r w:rsidRPr="0062517B">
              <w:rPr>
                <w:rFonts w:ascii="Simplified Arabic" w:eastAsiaTheme="majorEastAsia" w:hAnsi="Simplified Arabic" w:cs="Simplified Arabic"/>
                <w:color w:val="000000" w:themeColor="text1"/>
                <w:spacing w:val="-10"/>
                <w:kern w:val="28"/>
                <w:sz w:val="26"/>
                <w:szCs w:val="26"/>
              </w:rPr>
              <w:t>.</w:t>
            </w:r>
          </w:p>
        </w:tc>
      </w:tr>
    </w:tbl>
    <w:p w14:paraId="601EDA02" w14:textId="77777777" w:rsidR="0062517B" w:rsidRDefault="0062517B" w:rsidP="00EE3EDC">
      <w:pPr>
        <w:rPr>
          <w:rFonts w:ascii="Simplified Arabic" w:eastAsiaTheme="majorEastAsia" w:hAnsi="Simplified Arabic" w:cs="Simplified Arabic"/>
          <w:color w:val="000000" w:themeColor="text1"/>
          <w:spacing w:val="-10"/>
          <w:kern w:val="28"/>
          <w:sz w:val="28"/>
          <w:szCs w:val="28"/>
          <w:rtl/>
        </w:rPr>
      </w:pPr>
    </w:p>
    <w:p w14:paraId="5B8208FC" w14:textId="77777777" w:rsidR="0062517B" w:rsidRPr="0062517B" w:rsidRDefault="0062517B" w:rsidP="00EE3EDC">
      <w:pPr>
        <w:rPr>
          <w:rFonts w:ascii="Simplified Arabic" w:eastAsiaTheme="majorEastAsia" w:hAnsi="Simplified Arabic" w:cs="Simplified Arabic"/>
          <w:color w:val="000000" w:themeColor="text1"/>
          <w:spacing w:val="-10"/>
          <w:kern w:val="28"/>
          <w:sz w:val="28"/>
          <w:szCs w:val="28"/>
          <w:rtl/>
        </w:rPr>
      </w:pPr>
    </w:p>
    <w:p w14:paraId="51E3CC17" w14:textId="77777777" w:rsidR="0062517B" w:rsidRDefault="0062517B" w:rsidP="00EE3EDC">
      <w:pPr>
        <w:rPr>
          <w:rFonts w:ascii="Simplified Arabic" w:eastAsiaTheme="majorEastAsia" w:hAnsi="Simplified Arabic" w:cs="Simplified Arabic"/>
          <w:color w:val="000000" w:themeColor="text1"/>
          <w:spacing w:val="-10"/>
          <w:kern w:val="28"/>
          <w:sz w:val="28"/>
          <w:szCs w:val="28"/>
          <w:rtl/>
        </w:rPr>
      </w:pPr>
    </w:p>
    <w:p w14:paraId="0C039235" w14:textId="77777777" w:rsidR="0062517B" w:rsidRDefault="0062517B" w:rsidP="00EE3EDC">
      <w:pPr>
        <w:rPr>
          <w:rFonts w:ascii="Simplified Arabic" w:eastAsiaTheme="majorEastAsia" w:hAnsi="Simplified Arabic" w:cs="Simplified Arabic"/>
          <w:color w:val="000000" w:themeColor="text1"/>
          <w:spacing w:val="-10"/>
          <w:kern w:val="28"/>
          <w:sz w:val="28"/>
          <w:szCs w:val="28"/>
          <w:rtl/>
        </w:rPr>
      </w:pPr>
    </w:p>
    <w:p w14:paraId="3665E031" w14:textId="77777777" w:rsidR="007B68C6" w:rsidRPr="007B68C6" w:rsidRDefault="007B68C6" w:rsidP="007B68C6">
      <w:pPr>
        <w:spacing w:line="240" w:lineRule="auto"/>
        <w:jc w:val="both"/>
        <w:rPr>
          <w:rFonts w:asciiTheme="majorHAnsi" w:eastAsiaTheme="majorEastAsia" w:hAnsiTheme="majorHAnsi" w:cs="Simplified Arabic"/>
          <w:b/>
          <w:bCs/>
          <w:color w:val="000000" w:themeColor="text1"/>
          <w:sz w:val="24"/>
          <w:szCs w:val="32"/>
        </w:rPr>
      </w:pPr>
      <w:r w:rsidRPr="007B68C6">
        <w:rPr>
          <w:rFonts w:asciiTheme="majorHAnsi" w:eastAsiaTheme="majorEastAsia" w:hAnsiTheme="majorHAnsi" w:cs="Simplified Arabic"/>
          <w:b/>
          <w:bCs/>
          <w:color w:val="000000" w:themeColor="text1"/>
          <w:sz w:val="24"/>
          <w:szCs w:val="32"/>
          <w:rtl/>
        </w:rPr>
        <w:lastRenderedPageBreak/>
        <w:t>التحليل المقارن للدراسات السابقة</w:t>
      </w:r>
    </w:p>
    <w:p w14:paraId="77E9A982" w14:textId="77777777" w:rsidR="007B68C6" w:rsidRPr="007B68C6" w:rsidRDefault="007B68C6" w:rsidP="007B68C6">
      <w:pPr>
        <w:spacing w:line="240" w:lineRule="auto"/>
        <w:jc w:val="both"/>
        <w:rPr>
          <w:rFonts w:ascii="Simplified Arabic" w:eastAsiaTheme="majorEastAsia" w:hAnsi="Simplified Arabic" w:cs="Simplified Arabic"/>
          <w:color w:val="000000" w:themeColor="text1"/>
          <w:sz w:val="28"/>
          <w:szCs w:val="28"/>
        </w:rPr>
      </w:pPr>
      <w:r w:rsidRPr="007B68C6">
        <w:rPr>
          <w:rFonts w:ascii="Simplified Arabic" w:eastAsiaTheme="majorEastAsia" w:hAnsi="Simplified Arabic" w:cs="Simplified Arabic"/>
          <w:color w:val="000000" w:themeColor="text1"/>
          <w:sz w:val="28"/>
          <w:szCs w:val="28"/>
          <w:rtl/>
        </w:rPr>
        <w:t>من خلال تحليل الدراسات السابقة في مجال القيادة التحويلية والتغيير التنظيمي، يتضح أن العلاقة بين هذين المتغيرين تُعدّ من القضايا المحورية في أدبيات الإدارة الحديثة. فقد اتفقت معظم الدراسات على أن القيادة التحويلية تمثل أحد أهم العوامل المؤثرة في نجاح برامج التغيير داخل المؤسسات، نظرًا لدورها في تحفيز الأفراد، وتعزيز الالتزام التنظيمي، وتهيئة بيئة داعمة للتجديد والتطوير المستمر</w:t>
      </w:r>
      <w:r w:rsidRPr="007B68C6">
        <w:rPr>
          <w:rFonts w:ascii="Simplified Arabic" w:eastAsiaTheme="majorEastAsia" w:hAnsi="Simplified Arabic" w:cs="Simplified Arabic"/>
          <w:color w:val="000000" w:themeColor="text1"/>
          <w:sz w:val="28"/>
          <w:szCs w:val="28"/>
        </w:rPr>
        <w:t>.</w:t>
      </w:r>
    </w:p>
    <w:p w14:paraId="5A18CF45" w14:textId="77777777" w:rsidR="007B68C6" w:rsidRPr="007B68C6" w:rsidRDefault="007B68C6" w:rsidP="007B68C6">
      <w:pPr>
        <w:spacing w:line="240" w:lineRule="auto"/>
        <w:jc w:val="both"/>
        <w:rPr>
          <w:rFonts w:ascii="Simplified Arabic" w:eastAsiaTheme="majorEastAsia" w:hAnsi="Simplified Arabic" w:cs="Simplified Arabic"/>
          <w:color w:val="000000" w:themeColor="text1"/>
          <w:sz w:val="28"/>
          <w:szCs w:val="28"/>
        </w:rPr>
      </w:pPr>
      <w:r w:rsidRPr="007B68C6">
        <w:rPr>
          <w:rFonts w:ascii="Simplified Arabic" w:eastAsiaTheme="majorEastAsia" w:hAnsi="Simplified Arabic" w:cs="Simplified Arabic"/>
          <w:color w:val="000000" w:themeColor="text1"/>
          <w:sz w:val="28"/>
          <w:szCs w:val="28"/>
          <w:rtl/>
        </w:rPr>
        <w:t>وتُظهر المقارنة بين الدراسات المحلية والدولية أن هناك تقاربًا في النتائج من حيث التأكيد على أهمية القائد التحويلي في خلق رؤية مشتركة تدفع العاملين نحو تحقيق أهداف التغيير. إلا أن الاختلاف يكمن في طبيعة البيئة التنظيمية والثقافية التي أجريت فيها تلك الدراسات. فالدراسات المحلية ركزت على المؤسسات الحكومية وشركات الخدمات، مما يعكس الطابع الإداري والبيروقراطي لتلك القطاعات، بينما ركزت الدراسات الدولية على القطاعات الصناعية والتقنية التي تتسم بدرجة أعلى من المرونة والابتكار. هذا الاختلاف في السياق ينعكس على طبيعة تطبيق ممارسات القيادة التحويلية وأثرها على استدامة التغيير</w:t>
      </w:r>
      <w:r w:rsidRPr="007B68C6">
        <w:rPr>
          <w:rFonts w:ascii="Simplified Arabic" w:eastAsiaTheme="majorEastAsia" w:hAnsi="Simplified Arabic" w:cs="Simplified Arabic"/>
          <w:color w:val="000000" w:themeColor="text1"/>
          <w:sz w:val="28"/>
          <w:szCs w:val="28"/>
        </w:rPr>
        <w:t>.</w:t>
      </w:r>
    </w:p>
    <w:p w14:paraId="04D46B67" w14:textId="77777777" w:rsidR="007B68C6" w:rsidRPr="007B68C6" w:rsidRDefault="007B68C6" w:rsidP="007B68C6">
      <w:pPr>
        <w:spacing w:line="240" w:lineRule="auto"/>
        <w:jc w:val="both"/>
        <w:rPr>
          <w:rFonts w:ascii="Simplified Arabic" w:eastAsiaTheme="majorEastAsia" w:hAnsi="Simplified Arabic" w:cs="Simplified Arabic"/>
          <w:color w:val="000000" w:themeColor="text1"/>
          <w:sz w:val="28"/>
          <w:szCs w:val="28"/>
        </w:rPr>
      </w:pPr>
      <w:r w:rsidRPr="007B68C6">
        <w:rPr>
          <w:rFonts w:ascii="Simplified Arabic" w:eastAsiaTheme="majorEastAsia" w:hAnsi="Simplified Arabic" w:cs="Simplified Arabic"/>
          <w:color w:val="000000" w:themeColor="text1"/>
          <w:sz w:val="28"/>
          <w:szCs w:val="28"/>
          <w:rtl/>
        </w:rPr>
        <w:t>أما من حيث المنهجية، فقد اتجهت الدراسات المحلية في الغالب إلى استخدام الأسلوب الوصفي الكمي القائم على الاستبيانات وتحليل الارتباط بين المتغيرات، في حين استخدمت الدراسات الدولية مناهج أكثر تنوعًا، مثل الدراسات الطولية والنماذج الهيكلية التي تُعنى بتفسير العلاقات السببية بين القيادة ونتائج التغيير. هذا التباين المنهجي يُظهر تطور الاهتمام العلمي بالموضوع في البيئات البحثية المختلفة</w:t>
      </w:r>
      <w:r w:rsidRPr="007B68C6">
        <w:rPr>
          <w:rFonts w:ascii="Simplified Arabic" w:eastAsiaTheme="majorEastAsia" w:hAnsi="Simplified Arabic" w:cs="Simplified Arabic"/>
          <w:color w:val="000000" w:themeColor="text1"/>
          <w:sz w:val="28"/>
          <w:szCs w:val="28"/>
        </w:rPr>
        <w:t>.</w:t>
      </w:r>
    </w:p>
    <w:p w14:paraId="64290005" w14:textId="77777777" w:rsidR="007B68C6" w:rsidRPr="007B68C6" w:rsidRDefault="007B68C6" w:rsidP="007B68C6">
      <w:pPr>
        <w:spacing w:line="240" w:lineRule="auto"/>
        <w:jc w:val="both"/>
        <w:rPr>
          <w:rFonts w:ascii="Simplified Arabic" w:eastAsiaTheme="majorEastAsia" w:hAnsi="Simplified Arabic" w:cs="Simplified Arabic"/>
          <w:color w:val="000000" w:themeColor="text1"/>
          <w:sz w:val="28"/>
          <w:szCs w:val="28"/>
        </w:rPr>
      </w:pPr>
      <w:r w:rsidRPr="007B68C6">
        <w:rPr>
          <w:rFonts w:ascii="Simplified Arabic" w:eastAsiaTheme="majorEastAsia" w:hAnsi="Simplified Arabic" w:cs="Simplified Arabic"/>
          <w:color w:val="000000" w:themeColor="text1"/>
          <w:sz w:val="28"/>
          <w:szCs w:val="28"/>
          <w:rtl/>
        </w:rPr>
        <w:t xml:space="preserve">وبالرغم من هذا التنوع، فإن أغلب الأدبيات تتفق على أن القيادة التحويلية تُحدث أثرًا إيجابيًا مباشرًا في قدرة المؤسسات على التكيّف مع التغيرات، وأن خصائص القائد التحويلي — كالتحفيز </w:t>
      </w:r>
      <w:proofErr w:type="spellStart"/>
      <w:r w:rsidRPr="007B68C6">
        <w:rPr>
          <w:rFonts w:ascii="Simplified Arabic" w:eastAsiaTheme="majorEastAsia" w:hAnsi="Simplified Arabic" w:cs="Simplified Arabic"/>
          <w:color w:val="000000" w:themeColor="text1"/>
          <w:sz w:val="28"/>
          <w:szCs w:val="28"/>
          <w:rtl/>
        </w:rPr>
        <w:t>الإلهامي</w:t>
      </w:r>
      <w:proofErr w:type="spellEnd"/>
      <w:r w:rsidRPr="007B68C6">
        <w:rPr>
          <w:rFonts w:ascii="Simplified Arabic" w:eastAsiaTheme="majorEastAsia" w:hAnsi="Simplified Arabic" w:cs="Simplified Arabic"/>
          <w:color w:val="000000" w:themeColor="text1"/>
          <w:sz w:val="28"/>
          <w:szCs w:val="28"/>
          <w:rtl/>
        </w:rPr>
        <w:t>، والتمكين، والاستثارة الفكرية، والاعتبار الفردي — تمثل عناصر جوهرية في نجاح أي عملية تغيير تنظيمي. كما تشير التحليلات إلى أن المؤسسات التي تتبنى هذا النمط القيادي تحقق معدلات أعلى من الرضا الوظيفي والانخراط في العمل، ما ينعكس بدوره على فعالية برامج التغيير</w:t>
      </w:r>
      <w:r w:rsidRPr="007B68C6">
        <w:rPr>
          <w:rFonts w:ascii="Simplified Arabic" w:eastAsiaTheme="majorEastAsia" w:hAnsi="Simplified Arabic" w:cs="Simplified Arabic"/>
          <w:color w:val="000000" w:themeColor="text1"/>
          <w:sz w:val="28"/>
          <w:szCs w:val="28"/>
        </w:rPr>
        <w:t>.</w:t>
      </w:r>
    </w:p>
    <w:p w14:paraId="13F2A319" w14:textId="77777777" w:rsidR="007B68C6" w:rsidRDefault="007B68C6" w:rsidP="007B68C6">
      <w:pPr>
        <w:spacing w:line="240" w:lineRule="auto"/>
        <w:jc w:val="both"/>
        <w:rPr>
          <w:rFonts w:ascii="Simplified Arabic" w:eastAsiaTheme="majorEastAsia" w:hAnsi="Simplified Arabic" w:cs="Simplified Arabic"/>
          <w:color w:val="000000" w:themeColor="text1"/>
          <w:sz w:val="28"/>
          <w:szCs w:val="28"/>
          <w:rtl/>
        </w:rPr>
      </w:pPr>
      <w:r w:rsidRPr="007B68C6">
        <w:rPr>
          <w:rFonts w:ascii="Simplified Arabic" w:eastAsiaTheme="majorEastAsia" w:hAnsi="Simplified Arabic" w:cs="Simplified Arabic"/>
          <w:color w:val="000000" w:themeColor="text1"/>
          <w:sz w:val="28"/>
          <w:szCs w:val="28"/>
          <w:rtl/>
        </w:rPr>
        <w:t>وفي ضوء ما سبق، يمكن القول إن الفجوة البحثية تكمن في قلة الدراسات التطبيقية التي تتناول القيادة التحويلية ضمن القطاعات الحيوية، وخاصة قطاع الطاقة، الذي يشهد تحولًا استراتيجيًا كبيرًا في المملكة. ومن هنا، تأتي أهمية هذه الدراسة في محاولة سد هذه الفجوة من خلال تحليل أعمق للعلاقة بين القيادة التحويلية ونجاح التغيير التنظيمي في سياق محلي معاصر</w:t>
      </w:r>
      <w:r w:rsidRPr="007B68C6">
        <w:rPr>
          <w:rFonts w:ascii="Simplified Arabic" w:eastAsiaTheme="majorEastAsia" w:hAnsi="Simplified Arabic" w:cs="Simplified Arabic"/>
          <w:color w:val="000000" w:themeColor="text1"/>
          <w:sz w:val="28"/>
          <w:szCs w:val="28"/>
        </w:rPr>
        <w:t>.</w:t>
      </w:r>
    </w:p>
    <w:p w14:paraId="34846470" w14:textId="43067CC5" w:rsidR="00D82C08" w:rsidRPr="007B68C6" w:rsidRDefault="00D82C08" w:rsidP="00D82C08">
      <w:pPr>
        <w:spacing w:line="240" w:lineRule="auto"/>
        <w:jc w:val="both"/>
        <w:rPr>
          <w:rFonts w:ascii="Simplified Arabic" w:eastAsiaTheme="majorEastAsia" w:hAnsi="Simplified Arabic" w:cs="Simplified Arabic"/>
          <w:color w:val="000000" w:themeColor="text1"/>
          <w:sz w:val="28"/>
          <w:szCs w:val="28"/>
        </w:rPr>
      </w:pPr>
      <w:r>
        <w:rPr>
          <w:rFonts w:ascii="Simplified Arabic" w:eastAsiaTheme="majorEastAsia" w:hAnsi="Simplified Arabic" w:cs="Simplified Arabic" w:hint="cs"/>
          <w:color w:val="000000" w:themeColor="text1"/>
          <w:sz w:val="28"/>
          <w:szCs w:val="28"/>
          <w:rtl/>
        </w:rPr>
        <w:t>كما</w:t>
      </w:r>
      <w:r w:rsidRPr="00D82C08">
        <w:rPr>
          <w:rFonts w:ascii="Simplified Arabic" w:eastAsiaTheme="majorEastAsia" w:hAnsi="Simplified Arabic" w:cs="Simplified Arabic"/>
          <w:color w:val="000000" w:themeColor="text1"/>
          <w:sz w:val="28"/>
          <w:szCs w:val="28"/>
          <w:rtl/>
        </w:rPr>
        <w:t xml:space="preserve"> جاءت هذه الدراسة لتبني نموذجًا تحليليًا يختبر أثر القيادة التحويلية في نجاح التغيير التنظيمي داخل شركات الطاقة السعودية، وذلك كما سيُعرض في الفصل الثالث</w:t>
      </w:r>
    </w:p>
    <w:p w14:paraId="1B9CAAE7" w14:textId="77777777" w:rsidR="004B747F" w:rsidRPr="0068416B" w:rsidRDefault="004B747F" w:rsidP="000179C9">
      <w:pPr>
        <w:spacing w:line="240" w:lineRule="auto"/>
        <w:rPr>
          <w:rFonts w:ascii="Simplified Arabic" w:hAnsi="Simplified Arabic" w:cs="Simplified Arabic"/>
          <w:sz w:val="28"/>
          <w:szCs w:val="28"/>
          <w:u w:val="single"/>
          <w:rtl/>
        </w:rPr>
      </w:pPr>
    </w:p>
    <w:p w14:paraId="48610E68" w14:textId="60A6B0A1" w:rsidR="00F925D0" w:rsidRPr="004B747F" w:rsidRDefault="00F925D0" w:rsidP="000179C9">
      <w:pPr>
        <w:spacing w:line="240" w:lineRule="auto"/>
        <w:rPr>
          <w:rFonts w:ascii="Simplified Arabic" w:hAnsi="Simplified Arabic" w:cs="Simplified Arabic"/>
          <w:sz w:val="36"/>
          <w:szCs w:val="36"/>
          <w:rtl/>
        </w:rPr>
      </w:pPr>
      <w:bookmarkStart w:id="36" w:name="_Toc213707884"/>
      <w:bookmarkStart w:id="37" w:name="_Toc211624906"/>
      <w:r w:rsidRPr="00D0291F">
        <w:rPr>
          <w:rStyle w:val="Heading2Char"/>
          <w:rtl/>
        </w:rPr>
        <w:lastRenderedPageBreak/>
        <w:t>الإطار النظري</w:t>
      </w:r>
      <w:bookmarkEnd w:id="36"/>
      <w:r w:rsidR="004B747F" w:rsidRPr="004B747F">
        <w:rPr>
          <w:rFonts w:ascii="Simplified Arabic" w:hAnsi="Simplified Arabic" w:cs="Simplified Arabic" w:hint="cs"/>
          <w:sz w:val="36"/>
          <w:szCs w:val="36"/>
          <w:rtl/>
        </w:rPr>
        <w:t>:</w:t>
      </w:r>
      <w:bookmarkEnd w:id="37"/>
    </w:p>
    <w:p w14:paraId="7F20DD79" w14:textId="77777777" w:rsidR="008D72C6" w:rsidRPr="008D72C6" w:rsidRDefault="008D72C6" w:rsidP="008D72C6">
      <w:pPr>
        <w:spacing w:line="240" w:lineRule="auto"/>
        <w:rPr>
          <w:rFonts w:ascii="Simplified Arabic" w:eastAsiaTheme="majorEastAsia" w:hAnsi="Simplified Arabic" w:cs="Simplified Arabic"/>
          <w:color w:val="000000" w:themeColor="text1"/>
          <w:sz w:val="28"/>
          <w:szCs w:val="28"/>
          <w:rtl/>
        </w:rPr>
      </w:pPr>
      <w:r w:rsidRPr="008D72C6">
        <w:rPr>
          <w:rFonts w:ascii="Simplified Arabic" w:eastAsiaTheme="majorEastAsia" w:hAnsi="Simplified Arabic" w:cs="Simplified Arabic"/>
          <w:color w:val="000000" w:themeColor="text1"/>
          <w:sz w:val="28"/>
          <w:szCs w:val="28"/>
          <w:rtl/>
        </w:rPr>
        <w:t xml:space="preserve">تُعدّ القيادة التحويلية من أكثر الأساليب القيادية التي حظيت باهتمام واسع في الأدبيات الإدارية الحديثة، نظرًا لقدرتها على إحداث تغييرات جوهرية في سلوك الأفراد والمؤسسات. ويُعرّف </w:t>
      </w:r>
      <w:r w:rsidRPr="008D72C6">
        <w:rPr>
          <w:rFonts w:ascii="Simplified Arabic" w:eastAsiaTheme="majorEastAsia" w:hAnsi="Simplified Arabic" w:cs="Simplified Arabic"/>
          <w:color w:val="000000" w:themeColor="text1"/>
          <w:sz w:val="28"/>
          <w:szCs w:val="28"/>
        </w:rPr>
        <w:t xml:space="preserve">Burns (1978) </w:t>
      </w:r>
      <w:r w:rsidRPr="008D72C6">
        <w:rPr>
          <w:rFonts w:ascii="Simplified Arabic" w:eastAsiaTheme="majorEastAsia" w:hAnsi="Simplified Arabic" w:cs="Simplified Arabic"/>
          <w:color w:val="000000" w:themeColor="text1"/>
          <w:sz w:val="28"/>
          <w:szCs w:val="28"/>
          <w:rtl/>
        </w:rPr>
        <w:t xml:space="preserve">القيادة التحويلية بأنها "القدرة على تحفيز الأتباع لتجاوز مصالحهم الشخصية من أجل تحقيق أهداف المنظمة"، بينما وسّع </w:t>
      </w:r>
      <w:r w:rsidRPr="008D72C6">
        <w:rPr>
          <w:rFonts w:ascii="Simplified Arabic" w:eastAsiaTheme="majorEastAsia" w:hAnsi="Simplified Arabic" w:cs="Simplified Arabic"/>
          <w:color w:val="000000" w:themeColor="text1"/>
          <w:sz w:val="28"/>
          <w:szCs w:val="28"/>
        </w:rPr>
        <w:t xml:space="preserve">Bass (1985) </w:t>
      </w:r>
      <w:r w:rsidRPr="008D72C6">
        <w:rPr>
          <w:rFonts w:ascii="Simplified Arabic" w:eastAsiaTheme="majorEastAsia" w:hAnsi="Simplified Arabic" w:cs="Simplified Arabic"/>
          <w:color w:val="000000" w:themeColor="text1"/>
          <w:sz w:val="28"/>
          <w:szCs w:val="28"/>
          <w:rtl/>
        </w:rPr>
        <w:t>المفهوم ليشمل أربعة أبعاد رئيسة</w:t>
      </w:r>
      <w:r w:rsidRPr="008D72C6">
        <w:rPr>
          <w:rFonts w:ascii="Simplified Arabic" w:eastAsiaTheme="majorEastAsia" w:hAnsi="Simplified Arabic" w:cs="Simplified Arabic"/>
          <w:color w:val="000000" w:themeColor="text1"/>
          <w:sz w:val="28"/>
          <w:szCs w:val="28"/>
        </w:rPr>
        <w:t xml:space="preserve">: </w:t>
      </w:r>
    </w:p>
    <w:p w14:paraId="060EE78E" w14:textId="1B2D33B0" w:rsidR="008D72C6" w:rsidRPr="005C7E19" w:rsidRDefault="008D72C6">
      <w:pPr>
        <w:pStyle w:val="ListParagraph"/>
        <w:numPr>
          <w:ilvl w:val="0"/>
          <w:numId w:val="9"/>
        </w:numPr>
        <w:spacing w:line="240" w:lineRule="auto"/>
        <w:rPr>
          <w:rFonts w:ascii="Simplified Arabic" w:eastAsiaTheme="majorEastAsia" w:hAnsi="Simplified Arabic" w:cs="Simplified Arabic"/>
          <w:b/>
          <w:bCs/>
          <w:color w:val="000000" w:themeColor="text1"/>
          <w:sz w:val="28"/>
          <w:szCs w:val="28"/>
        </w:rPr>
      </w:pPr>
      <w:r w:rsidRPr="005C7E19">
        <w:rPr>
          <w:rFonts w:ascii="Simplified Arabic" w:eastAsiaTheme="majorEastAsia" w:hAnsi="Simplified Arabic" w:cs="Simplified Arabic"/>
          <w:b/>
          <w:bCs/>
          <w:color w:val="000000" w:themeColor="text1"/>
          <w:sz w:val="28"/>
          <w:szCs w:val="28"/>
          <w:rtl/>
        </w:rPr>
        <w:t>التأثير المثال</w:t>
      </w:r>
      <w:r w:rsidRPr="005C7E19">
        <w:rPr>
          <w:rFonts w:ascii="Simplified Arabic" w:eastAsiaTheme="majorEastAsia" w:hAnsi="Simplified Arabic" w:cs="Simplified Arabic" w:hint="cs"/>
          <w:b/>
          <w:bCs/>
          <w:color w:val="000000" w:themeColor="text1"/>
          <w:sz w:val="28"/>
          <w:szCs w:val="28"/>
          <w:rtl/>
        </w:rPr>
        <w:t xml:space="preserve">ي </w:t>
      </w:r>
      <w:r w:rsidRPr="005C7E19">
        <w:rPr>
          <w:rFonts w:ascii="Simplified Arabic" w:eastAsiaTheme="majorEastAsia" w:hAnsi="Simplified Arabic" w:cs="Simplified Arabic"/>
          <w:b/>
          <w:bCs/>
          <w:color w:val="000000" w:themeColor="text1"/>
          <w:sz w:val="28"/>
          <w:szCs w:val="28"/>
        </w:rPr>
        <w:t>Idealized Influence</w:t>
      </w:r>
      <w:r w:rsidRPr="005C7E19">
        <w:rPr>
          <w:rFonts w:ascii="Simplified Arabic" w:eastAsiaTheme="majorEastAsia" w:hAnsi="Simplified Arabic" w:cs="Simplified Arabic" w:hint="cs"/>
          <w:b/>
          <w:bCs/>
          <w:color w:val="000000" w:themeColor="text1"/>
          <w:sz w:val="28"/>
          <w:szCs w:val="28"/>
          <w:rtl/>
        </w:rPr>
        <w:t xml:space="preserve">  </w:t>
      </w:r>
    </w:p>
    <w:p w14:paraId="25E40E8D" w14:textId="48A118FA" w:rsidR="008D72C6" w:rsidRPr="005C7E19" w:rsidRDefault="008D72C6">
      <w:pPr>
        <w:pStyle w:val="ListParagraph"/>
        <w:numPr>
          <w:ilvl w:val="0"/>
          <w:numId w:val="9"/>
        </w:numPr>
        <w:spacing w:line="240" w:lineRule="auto"/>
        <w:rPr>
          <w:rFonts w:ascii="Simplified Arabic" w:eastAsiaTheme="majorEastAsia" w:hAnsi="Simplified Arabic" w:cs="Simplified Arabic"/>
          <w:b/>
          <w:bCs/>
          <w:color w:val="000000" w:themeColor="text1"/>
          <w:sz w:val="28"/>
          <w:szCs w:val="28"/>
        </w:rPr>
      </w:pPr>
      <w:r w:rsidRPr="005C7E19">
        <w:rPr>
          <w:rFonts w:ascii="Simplified Arabic" w:eastAsiaTheme="majorEastAsia" w:hAnsi="Simplified Arabic" w:cs="Simplified Arabic"/>
          <w:b/>
          <w:bCs/>
          <w:color w:val="000000" w:themeColor="text1"/>
          <w:sz w:val="28"/>
          <w:szCs w:val="28"/>
          <w:rtl/>
        </w:rPr>
        <w:t xml:space="preserve">التحفيز </w:t>
      </w:r>
      <w:proofErr w:type="spellStart"/>
      <w:proofErr w:type="gramStart"/>
      <w:r w:rsidRPr="005C7E19">
        <w:rPr>
          <w:rFonts w:ascii="Simplified Arabic" w:eastAsiaTheme="majorEastAsia" w:hAnsi="Simplified Arabic" w:cs="Simplified Arabic"/>
          <w:b/>
          <w:bCs/>
          <w:color w:val="000000" w:themeColor="text1"/>
          <w:sz w:val="28"/>
          <w:szCs w:val="28"/>
          <w:rtl/>
        </w:rPr>
        <w:t>الإلهام</w:t>
      </w:r>
      <w:r w:rsidRPr="005C7E19">
        <w:rPr>
          <w:rFonts w:ascii="Simplified Arabic" w:eastAsiaTheme="majorEastAsia" w:hAnsi="Simplified Arabic" w:cs="Simplified Arabic" w:hint="cs"/>
          <w:b/>
          <w:bCs/>
          <w:color w:val="000000" w:themeColor="text1"/>
          <w:sz w:val="28"/>
          <w:szCs w:val="28"/>
          <w:rtl/>
        </w:rPr>
        <w:t>ي</w:t>
      </w:r>
      <w:proofErr w:type="spellEnd"/>
      <w:r w:rsidRPr="005C7E19">
        <w:rPr>
          <w:rFonts w:ascii="Simplified Arabic" w:eastAsiaTheme="majorEastAsia" w:hAnsi="Simplified Arabic" w:cs="Simplified Arabic" w:hint="cs"/>
          <w:b/>
          <w:bCs/>
          <w:color w:val="000000" w:themeColor="text1"/>
          <w:sz w:val="28"/>
          <w:szCs w:val="28"/>
          <w:rtl/>
        </w:rPr>
        <w:t xml:space="preserve"> </w:t>
      </w:r>
      <w:r w:rsidRPr="005C7E19">
        <w:rPr>
          <w:rFonts w:ascii="Simplified Arabic" w:eastAsiaTheme="majorEastAsia" w:hAnsi="Simplified Arabic" w:cs="Simplified Arabic"/>
          <w:b/>
          <w:bCs/>
          <w:color w:val="000000" w:themeColor="text1"/>
          <w:sz w:val="28"/>
          <w:szCs w:val="28"/>
        </w:rPr>
        <w:t xml:space="preserve"> Inspirational</w:t>
      </w:r>
      <w:proofErr w:type="gramEnd"/>
      <w:r w:rsidRPr="005C7E19">
        <w:rPr>
          <w:rFonts w:ascii="Simplified Arabic" w:eastAsiaTheme="majorEastAsia" w:hAnsi="Simplified Arabic" w:cs="Simplified Arabic"/>
          <w:b/>
          <w:bCs/>
          <w:color w:val="000000" w:themeColor="text1"/>
          <w:sz w:val="28"/>
          <w:szCs w:val="28"/>
        </w:rPr>
        <w:t xml:space="preserve"> Motivation</w:t>
      </w:r>
    </w:p>
    <w:p w14:paraId="52568AE0" w14:textId="17AA83C0" w:rsidR="008D72C6" w:rsidRPr="005C7E19" w:rsidRDefault="008D72C6">
      <w:pPr>
        <w:pStyle w:val="ListParagraph"/>
        <w:numPr>
          <w:ilvl w:val="0"/>
          <w:numId w:val="9"/>
        </w:numPr>
        <w:spacing w:line="240" w:lineRule="auto"/>
        <w:rPr>
          <w:rFonts w:ascii="Simplified Arabic" w:eastAsiaTheme="majorEastAsia" w:hAnsi="Simplified Arabic" w:cs="Simplified Arabic"/>
          <w:b/>
          <w:bCs/>
          <w:color w:val="000000" w:themeColor="text1"/>
          <w:sz w:val="28"/>
          <w:szCs w:val="28"/>
        </w:rPr>
      </w:pPr>
      <w:r w:rsidRPr="005C7E19">
        <w:rPr>
          <w:rFonts w:ascii="Simplified Arabic" w:eastAsiaTheme="majorEastAsia" w:hAnsi="Simplified Arabic" w:cs="Simplified Arabic"/>
          <w:b/>
          <w:bCs/>
          <w:color w:val="000000" w:themeColor="text1"/>
          <w:sz w:val="28"/>
          <w:szCs w:val="28"/>
          <w:rtl/>
        </w:rPr>
        <w:t xml:space="preserve">الإثراء </w:t>
      </w:r>
      <w:proofErr w:type="gramStart"/>
      <w:r w:rsidRPr="005C7E19">
        <w:rPr>
          <w:rFonts w:ascii="Simplified Arabic" w:eastAsiaTheme="majorEastAsia" w:hAnsi="Simplified Arabic" w:cs="Simplified Arabic"/>
          <w:b/>
          <w:bCs/>
          <w:color w:val="000000" w:themeColor="text1"/>
          <w:sz w:val="28"/>
          <w:szCs w:val="28"/>
          <w:rtl/>
        </w:rPr>
        <w:t>الفك</w:t>
      </w:r>
      <w:r w:rsidRPr="005C7E19">
        <w:rPr>
          <w:rFonts w:ascii="Simplified Arabic" w:eastAsiaTheme="majorEastAsia" w:hAnsi="Simplified Arabic" w:cs="Simplified Arabic" w:hint="cs"/>
          <w:b/>
          <w:bCs/>
          <w:color w:val="000000" w:themeColor="text1"/>
          <w:sz w:val="28"/>
          <w:szCs w:val="28"/>
          <w:rtl/>
        </w:rPr>
        <w:t xml:space="preserve">ري </w:t>
      </w:r>
      <w:r w:rsidRPr="005C7E19">
        <w:rPr>
          <w:rFonts w:ascii="Simplified Arabic" w:eastAsiaTheme="majorEastAsia" w:hAnsi="Simplified Arabic" w:cs="Simplified Arabic"/>
          <w:b/>
          <w:bCs/>
          <w:color w:val="000000" w:themeColor="text1"/>
          <w:sz w:val="28"/>
          <w:szCs w:val="28"/>
        </w:rPr>
        <w:t xml:space="preserve"> Intellectual</w:t>
      </w:r>
      <w:proofErr w:type="gramEnd"/>
      <w:r w:rsidRPr="005C7E19">
        <w:rPr>
          <w:rFonts w:ascii="Simplified Arabic" w:eastAsiaTheme="majorEastAsia" w:hAnsi="Simplified Arabic" w:cs="Simplified Arabic"/>
          <w:b/>
          <w:bCs/>
          <w:color w:val="000000" w:themeColor="text1"/>
          <w:sz w:val="28"/>
          <w:szCs w:val="28"/>
        </w:rPr>
        <w:t xml:space="preserve"> Stimulation</w:t>
      </w:r>
    </w:p>
    <w:p w14:paraId="10B52F36" w14:textId="4B98D7C5" w:rsidR="008D72C6" w:rsidRPr="008D72C6" w:rsidRDefault="008D72C6">
      <w:pPr>
        <w:pStyle w:val="ListParagraph"/>
        <w:numPr>
          <w:ilvl w:val="0"/>
          <w:numId w:val="9"/>
        </w:numPr>
        <w:spacing w:line="240" w:lineRule="auto"/>
        <w:rPr>
          <w:rFonts w:ascii="Simplified Arabic" w:eastAsiaTheme="majorEastAsia" w:hAnsi="Simplified Arabic" w:cs="Simplified Arabic"/>
          <w:color w:val="000000" w:themeColor="text1"/>
          <w:sz w:val="28"/>
          <w:szCs w:val="28"/>
        </w:rPr>
      </w:pPr>
      <w:r w:rsidRPr="005C7E19">
        <w:rPr>
          <w:rFonts w:ascii="Simplified Arabic" w:eastAsiaTheme="majorEastAsia" w:hAnsi="Simplified Arabic" w:cs="Simplified Arabic"/>
          <w:b/>
          <w:bCs/>
          <w:color w:val="000000" w:themeColor="text1"/>
          <w:sz w:val="28"/>
          <w:szCs w:val="28"/>
          <w:rtl/>
        </w:rPr>
        <w:t xml:space="preserve">الاعتبار </w:t>
      </w:r>
      <w:proofErr w:type="gramStart"/>
      <w:r w:rsidRPr="005C7E19">
        <w:rPr>
          <w:rFonts w:ascii="Simplified Arabic" w:eastAsiaTheme="majorEastAsia" w:hAnsi="Simplified Arabic" w:cs="Simplified Arabic"/>
          <w:b/>
          <w:bCs/>
          <w:color w:val="000000" w:themeColor="text1"/>
          <w:sz w:val="28"/>
          <w:szCs w:val="28"/>
          <w:rtl/>
        </w:rPr>
        <w:t>الفرد</w:t>
      </w:r>
      <w:r w:rsidRPr="005C7E19">
        <w:rPr>
          <w:rFonts w:ascii="Simplified Arabic" w:eastAsiaTheme="majorEastAsia" w:hAnsi="Simplified Arabic" w:cs="Simplified Arabic" w:hint="cs"/>
          <w:b/>
          <w:bCs/>
          <w:color w:val="000000" w:themeColor="text1"/>
          <w:sz w:val="28"/>
          <w:szCs w:val="28"/>
          <w:rtl/>
        </w:rPr>
        <w:t xml:space="preserve">ي </w:t>
      </w:r>
      <w:r w:rsidRPr="005C7E19">
        <w:rPr>
          <w:rFonts w:ascii="Simplified Arabic" w:eastAsiaTheme="majorEastAsia" w:hAnsi="Simplified Arabic" w:cs="Simplified Arabic"/>
          <w:b/>
          <w:bCs/>
          <w:color w:val="000000" w:themeColor="text1"/>
          <w:sz w:val="28"/>
          <w:szCs w:val="28"/>
        </w:rPr>
        <w:t xml:space="preserve"> Individualized</w:t>
      </w:r>
      <w:proofErr w:type="gramEnd"/>
      <w:r w:rsidRPr="005C7E19">
        <w:rPr>
          <w:rFonts w:ascii="Simplified Arabic" w:eastAsiaTheme="majorEastAsia" w:hAnsi="Simplified Arabic" w:cs="Simplified Arabic"/>
          <w:b/>
          <w:bCs/>
          <w:color w:val="000000" w:themeColor="text1"/>
          <w:sz w:val="28"/>
          <w:szCs w:val="28"/>
        </w:rPr>
        <w:t xml:space="preserve"> Consideration</w:t>
      </w:r>
      <w:r w:rsidRPr="008D72C6">
        <w:rPr>
          <w:rFonts w:ascii="Simplified Arabic" w:eastAsiaTheme="majorEastAsia" w:hAnsi="Simplified Arabic" w:cs="Simplified Arabic" w:hint="cs"/>
          <w:color w:val="000000" w:themeColor="text1"/>
          <w:sz w:val="28"/>
          <w:szCs w:val="28"/>
          <w:rtl/>
        </w:rPr>
        <w:t xml:space="preserve"> </w:t>
      </w:r>
      <w:r w:rsidRPr="008D72C6">
        <w:rPr>
          <w:rFonts w:ascii="Simplified Arabic" w:eastAsiaTheme="majorEastAsia" w:hAnsi="Simplified Arabic" w:cs="Simplified Arabic"/>
          <w:color w:val="000000" w:themeColor="text1"/>
          <w:sz w:val="28"/>
          <w:szCs w:val="28"/>
        </w:rPr>
        <w:br/>
      </w:r>
      <w:r w:rsidRPr="008D72C6">
        <w:rPr>
          <w:rFonts w:ascii="Simplified Arabic" w:eastAsiaTheme="majorEastAsia" w:hAnsi="Simplified Arabic" w:cs="Simplified Arabic"/>
          <w:color w:val="000000" w:themeColor="text1"/>
          <w:sz w:val="28"/>
          <w:szCs w:val="28"/>
          <w:rtl/>
        </w:rPr>
        <w:t>وتشير الدراسات إلى أن القائد التحويلي لا يكتفي بتوجيه الموظفين نحو الأهداف التنظيمية، بل يسعى إلى تطويرهم وتمكينهم فكريًا وعاطفيًا، مما ينعكس على مستويات الأداء والإبداع داخل المؤسسة</w:t>
      </w:r>
      <w:r w:rsidRPr="008D72C6">
        <w:rPr>
          <w:rFonts w:ascii="Simplified Arabic" w:eastAsiaTheme="majorEastAsia" w:hAnsi="Simplified Arabic" w:cs="Simplified Arabic"/>
          <w:color w:val="000000" w:themeColor="text1"/>
          <w:sz w:val="28"/>
          <w:szCs w:val="28"/>
        </w:rPr>
        <w:t xml:space="preserve"> (Bass &amp; Riggio, 2006).</w:t>
      </w:r>
    </w:p>
    <w:p w14:paraId="11E0E3F1" w14:textId="77777777" w:rsidR="008D72C6" w:rsidRPr="008D72C6" w:rsidRDefault="008D72C6" w:rsidP="008D72C6">
      <w:pPr>
        <w:spacing w:line="240" w:lineRule="auto"/>
        <w:rPr>
          <w:rFonts w:ascii="Simplified Arabic" w:eastAsiaTheme="majorEastAsia" w:hAnsi="Simplified Arabic" w:cs="Simplified Arabic"/>
          <w:color w:val="000000" w:themeColor="text1"/>
          <w:sz w:val="28"/>
          <w:szCs w:val="28"/>
        </w:rPr>
      </w:pPr>
      <w:r w:rsidRPr="008D72C6">
        <w:rPr>
          <w:rFonts w:ascii="Simplified Arabic" w:eastAsiaTheme="majorEastAsia" w:hAnsi="Simplified Arabic" w:cs="Simplified Arabic"/>
          <w:color w:val="000000" w:themeColor="text1"/>
          <w:sz w:val="28"/>
          <w:szCs w:val="28"/>
          <w:rtl/>
        </w:rPr>
        <w:t xml:space="preserve">من جانب آخر، يُعَدّ التغيير التنظيمي استجابة ضرورية للتحديات البيئية والتكنولوجية المتسارعة التي تواجه المؤسسات الحديثة. ويعرّفه </w:t>
      </w:r>
      <w:r w:rsidRPr="008D72C6">
        <w:rPr>
          <w:rFonts w:ascii="Simplified Arabic" w:eastAsiaTheme="majorEastAsia" w:hAnsi="Simplified Arabic" w:cs="Simplified Arabic"/>
          <w:color w:val="000000" w:themeColor="text1"/>
          <w:sz w:val="28"/>
          <w:szCs w:val="28"/>
        </w:rPr>
        <w:t xml:space="preserve">Kotter (1996) </w:t>
      </w:r>
      <w:r w:rsidRPr="008D72C6">
        <w:rPr>
          <w:rFonts w:ascii="Simplified Arabic" w:eastAsiaTheme="majorEastAsia" w:hAnsi="Simplified Arabic" w:cs="Simplified Arabic"/>
          <w:color w:val="000000" w:themeColor="text1"/>
          <w:sz w:val="28"/>
          <w:szCs w:val="28"/>
          <w:rtl/>
        </w:rPr>
        <w:t>بأنه "عملية منظمة تهدف إلى نقل المؤسسة من وضعها الحالي إلى وضع مستقبلي أكثر كفاءة". وقد أظهرت الأبحاث أن نجاح التغيير يعتمد بدرجة كبيرة على نوع القيادة السائدة، ومدى قدرتها على إلهام العاملين، وتقليل مقاومة التغيير</w:t>
      </w:r>
      <w:r w:rsidRPr="008D72C6">
        <w:rPr>
          <w:rFonts w:ascii="Simplified Arabic" w:eastAsiaTheme="majorEastAsia" w:hAnsi="Simplified Arabic" w:cs="Simplified Arabic"/>
          <w:color w:val="000000" w:themeColor="text1"/>
          <w:sz w:val="28"/>
          <w:szCs w:val="28"/>
        </w:rPr>
        <w:t xml:space="preserve"> (Cameron &amp; Green, 2019).</w:t>
      </w:r>
    </w:p>
    <w:p w14:paraId="7B95464D" w14:textId="77777777" w:rsidR="008D72C6" w:rsidRPr="008D72C6" w:rsidRDefault="008D72C6" w:rsidP="008D72C6">
      <w:pPr>
        <w:spacing w:line="240" w:lineRule="auto"/>
        <w:rPr>
          <w:rFonts w:ascii="Simplified Arabic" w:eastAsiaTheme="majorEastAsia" w:hAnsi="Simplified Arabic" w:cs="Simplified Arabic"/>
          <w:color w:val="000000" w:themeColor="text1"/>
          <w:sz w:val="28"/>
          <w:szCs w:val="28"/>
        </w:rPr>
      </w:pPr>
      <w:r w:rsidRPr="008D72C6">
        <w:rPr>
          <w:rFonts w:ascii="Simplified Arabic" w:eastAsiaTheme="majorEastAsia" w:hAnsi="Simplified Arabic" w:cs="Simplified Arabic"/>
          <w:color w:val="000000" w:themeColor="text1"/>
          <w:sz w:val="28"/>
          <w:szCs w:val="28"/>
          <w:rtl/>
        </w:rPr>
        <w:t>إن العلاقة بين القيادة التحويلية والتغيير التنظيمي تُعد علاقة تفاعلية، حيث تُمثّل القيادة التحويلية أحد أهم العوامل المفسرة لنجاح التغيير داخل المؤسسات</w:t>
      </w:r>
      <w:r w:rsidRPr="008D72C6">
        <w:rPr>
          <w:rFonts w:ascii="Simplified Arabic" w:eastAsiaTheme="majorEastAsia" w:hAnsi="Simplified Arabic" w:cs="Simplified Arabic"/>
          <w:color w:val="000000" w:themeColor="text1"/>
          <w:sz w:val="28"/>
          <w:szCs w:val="28"/>
        </w:rPr>
        <w:t xml:space="preserve"> (Ali &amp; Zhang, 2021). </w:t>
      </w:r>
      <w:r w:rsidRPr="008D72C6">
        <w:rPr>
          <w:rFonts w:ascii="Simplified Arabic" w:eastAsiaTheme="majorEastAsia" w:hAnsi="Simplified Arabic" w:cs="Simplified Arabic"/>
          <w:color w:val="000000" w:themeColor="text1"/>
          <w:sz w:val="28"/>
          <w:szCs w:val="28"/>
          <w:rtl/>
        </w:rPr>
        <w:t xml:space="preserve">فالقائد التحويلي يعمل على خلق بيئة تنظيمية داعمة للتغيير من خلال تعزيز الثقة بين الأفراد، وتشجيعهم على الابتكار والمخاطرة المدروسة، وتوفير رؤية مستقبلية واضحة. كما أن أبعاد القيادة التحويلية تساهم في تعزيز الجاهزية للتغيير؛ فالتأثير المثالي يبني مصداقية القائد، والتحفيز </w:t>
      </w:r>
      <w:proofErr w:type="spellStart"/>
      <w:r w:rsidRPr="008D72C6">
        <w:rPr>
          <w:rFonts w:ascii="Simplified Arabic" w:eastAsiaTheme="majorEastAsia" w:hAnsi="Simplified Arabic" w:cs="Simplified Arabic"/>
          <w:color w:val="000000" w:themeColor="text1"/>
          <w:sz w:val="28"/>
          <w:szCs w:val="28"/>
          <w:rtl/>
        </w:rPr>
        <w:t>الإلهامي</w:t>
      </w:r>
      <w:proofErr w:type="spellEnd"/>
      <w:r w:rsidRPr="008D72C6">
        <w:rPr>
          <w:rFonts w:ascii="Simplified Arabic" w:eastAsiaTheme="majorEastAsia" w:hAnsi="Simplified Arabic" w:cs="Simplified Arabic"/>
          <w:color w:val="000000" w:themeColor="text1"/>
          <w:sz w:val="28"/>
          <w:szCs w:val="28"/>
          <w:rtl/>
        </w:rPr>
        <w:t xml:space="preserve"> يثير الحماس، والإثراء الفكري يشجع التفكير الإبداعي، في حين يضمن الاعتبار الفردي الدعم النفسي للموظفين خلال فترات التحول</w:t>
      </w:r>
      <w:r w:rsidRPr="008D72C6">
        <w:rPr>
          <w:rFonts w:ascii="Simplified Arabic" w:eastAsiaTheme="majorEastAsia" w:hAnsi="Simplified Arabic" w:cs="Simplified Arabic"/>
          <w:color w:val="000000" w:themeColor="text1"/>
          <w:sz w:val="28"/>
          <w:szCs w:val="28"/>
        </w:rPr>
        <w:t xml:space="preserve"> (Ng, 2017).</w:t>
      </w:r>
    </w:p>
    <w:p w14:paraId="28B6E931" w14:textId="77777777" w:rsidR="008D72C6" w:rsidRPr="008D72C6" w:rsidRDefault="008D72C6" w:rsidP="008D72C6">
      <w:pPr>
        <w:spacing w:line="240" w:lineRule="auto"/>
        <w:rPr>
          <w:rFonts w:ascii="Simplified Arabic" w:eastAsiaTheme="majorEastAsia" w:hAnsi="Simplified Arabic" w:cs="Simplified Arabic"/>
          <w:color w:val="000000" w:themeColor="text1"/>
          <w:sz w:val="28"/>
          <w:szCs w:val="28"/>
        </w:rPr>
      </w:pPr>
      <w:r w:rsidRPr="008D72C6">
        <w:rPr>
          <w:rFonts w:ascii="Simplified Arabic" w:eastAsiaTheme="majorEastAsia" w:hAnsi="Simplified Arabic" w:cs="Simplified Arabic"/>
          <w:color w:val="000000" w:themeColor="text1"/>
          <w:sz w:val="28"/>
          <w:szCs w:val="28"/>
          <w:rtl/>
        </w:rPr>
        <w:t>وفي السياق السعودي، ومع انطلاق رؤية المملكة 2030، أصبح الدور القيادي التحويلي محورياً في دعم مبادرات التحول المؤسسي والتحول الرقمي. حيث أظهرت دراسات محلية مثل دراسة العسيري</w:t>
      </w:r>
      <w:r w:rsidRPr="008D72C6">
        <w:rPr>
          <w:rFonts w:ascii="Simplified Arabic" w:eastAsiaTheme="majorEastAsia" w:hAnsi="Simplified Arabic" w:cs="Simplified Arabic"/>
          <w:color w:val="000000" w:themeColor="text1"/>
          <w:sz w:val="28"/>
          <w:szCs w:val="28"/>
        </w:rPr>
        <w:t xml:space="preserve"> (2018) </w:t>
      </w:r>
      <w:r w:rsidRPr="008D72C6">
        <w:rPr>
          <w:rFonts w:ascii="Simplified Arabic" w:eastAsiaTheme="majorEastAsia" w:hAnsi="Simplified Arabic" w:cs="Simplified Arabic"/>
          <w:color w:val="000000" w:themeColor="text1"/>
          <w:sz w:val="28"/>
          <w:szCs w:val="28"/>
          <w:rtl/>
        </w:rPr>
        <w:t>والحربي</w:t>
      </w:r>
      <w:r w:rsidRPr="008D72C6">
        <w:rPr>
          <w:rFonts w:ascii="Simplified Arabic" w:eastAsiaTheme="majorEastAsia" w:hAnsi="Simplified Arabic" w:cs="Simplified Arabic"/>
          <w:color w:val="000000" w:themeColor="text1"/>
          <w:sz w:val="28"/>
          <w:szCs w:val="28"/>
        </w:rPr>
        <w:t xml:space="preserve"> (2019) </w:t>
      </w:r>
      <w:r w:rsidRPr="008D72C6">
        <w:rPr>
          <w:rFonts w:ascii="Simplified Arabic" w:eastAsiaTheme="majorEastAsia" w:hAnsi="Simplified Arabic" w:cs="Simplified Arabic"/>
          <w:color w:val="000000" w:themeColor="text1"/>
          <w:sz w:val="28"/>
          <w:szCs w:val="28"/>
          <w:rtl/>
        </w:rPr>
        <w:t>أن القيادة التحويلية تساهم في رفع الرضا الوظيفي وتعزيز الالتزام التنظيمي وتسهيل عمليات التغيير من خلال بناء ثقافة تنظيمية قائمة على الثقة والتعاون</w:t>
      </w:r>
      <w:r w:rsidRPr="008D72C6">
        <w:rPr>
          <w:rFonts w:ascii="Simplified Arabic" w:eastAsiaTheme="majorEastAsia" w:hAnsi="Simplified Arabic" w:cs="Simplified Arabic"/>
          <w:color w:val="000000" w:themeColor="text1"/>
          <w:sz w:val="28"/>
          <w:szCs w:val="28"/>
        </w:rPr>
        <w:t>.</w:t>
      </w:r>
    </w:p>
    <w:p w14:paraId="0C1CC1F7" w14:textId="77777777" w:rsidR="008D72C6" w:rsidRPr="008D72C6" w:rsidRDefault="008D72C6" w:rsidP="008D72C6">
      <w:pPr>
        <w:spacing w:line="240" w:lineRule="auto"/>
        <w:rPr>
          <w:rFonts w:ascii="Simplified Arabic" w:eastAsiaTheme="majorEastAsia" w:hAnsi="Simplified Arabic" w:cs="Simplified Arabic"/>
          <w:color w:val="000000" w:themeColor="text1"/>
          <w:sz w:val="28"/>
          <w:szCs w:val="28"/>
        </w:rPr>
      </w:pPr>
      <w:r w:rsidRPr="008D72C6">
        <w:rPr>
          <w:rFonts w:ascii="Simplified Arabic" w:eastAsiaTheme="majorEastAsia" w:hAnsi="Simplified Arabic" w:cs="Simplified Arabic"/>
          <w:color w:val="000000" w:themeColor="text1"/>
          <w:sz w:val="28"/>
          <w:szCs w:val="28"/>
          <w:rtl/>
        </w:rPr>
        <w:lastRenderedPageBreak/>
        <w:t>بناءً على ما سبق، يمكن تلخيص الإطار النظري في أن القيادة التحويلية تشكّل متغيرًا مستقلاً يؤثر على نجاح التغيير التنظيمي (المتغير التابع)، عبر أبعادها الأربعة التي تعمل على تحفيز الموظفين وتوجيههم نحو تحقيق التحول الإيجابي في بيئة العمل</w:t>
      </w:r>
      <w:r w:rsidRPr="008D72C6">
        <w:rPr>
          <w:rFonts w:ascii="Simplified Arabic" w:eastAsiaTheme="majorEastAsia" w:hAnsi="Simplified Arabic" w:cs="Simplified Arabic"/>
          <w:color w:val="000000" w:themeColor="text1"/>
          <w:sz w:val="28"/>
          <w:szCs w:val="28"/>
        </w:rPr>
        <w:t>.</w:t>
      </w:r>
    </w:p>
    <w:p w14:paraId="655C36C2" w14:textId="77777777" w:rsidR="00F925D0" w:rsidRPr="008D72C6" w:rsidRDefault="00F925D0" w:rsidP="000179C9">
      <w:pPr>
        <w:spacing w:line="240" w:lineRule="auto"/>
        <w:rPr>
          <w:rFonts w:ascii="Simplified Arabic" w:hAnsi="Simplified Arabic" w:cs="Simplified Arabic"/>
          <w:sz w:val="28"/>
          <w:szCs w:val="28"/>
          <w:u w:val="single"/>
          <w:rtl/>
        </w:rPr>
      </w:pPr>
    </w:p>
    <w:p w14:paraId="279160BA" w14:textId="77777777" w:rsidR="00F925D0" w:rsidRPr="0068416B" w:rsidRDefault="00F925D0" w:rsidP="000179C9">
      <w:pPr>
        <w:spacing w:line="240" w:lineRule="auto"/>
        <w:rPr>
          <w:rFonts w:ascii="Simplified Arabic" w:hAnsi="Simplified Arabic" w:cs="Simplified Arabic"/>
          <w:sz w:val="28"/>
          <w:szCs w:val="28"/>
          <w:u w:val="single"/>
          <w:rtl/>
        </w:rPr>
      </w:pPr>
    </w:p>
    <w:p w14:paraId="05F56A44" w14:textId="77777777" w:rsidR="00F925D0" w:rsidRPr="0068416B" w:rsidRDefault="00F925D0" w:rsidP="000179C9">
      <w:pPr>
        <w:spacing w:line="240" w:lineRule="auto"/>
        <w:rPr>
          <w:rFonts w:ascii="Simplified Arabic" w:hAnsi="Simplified Arabic" w:cs="Simplified Arabic"/>
          <w:sz w:val="28"/>
          <w:szCs w:val="28"/>
          <w:u w:val="single"/>
          <w:rtl/>
        </w:rPr>
      </w:pPr>
    </w:p>
    <w:p w14:paraId="49C1B4CF" w14:textId="77777777" w:rsidR="00F925D0" w:rsidRPr="0068416B" w:rsidRDefault="00F925D0" w:rsidP="000179C9">
      <w:pPr>
        <w:spacing w:line="240" w:lineRule="auto"/>
        <w:rPr>
          <w:rFonts w:ascii="Simplified Arabic" w:hAnsi="Simplified Arabic" w:cs="Simplified Arabic"/>
          <w:sz w:val="28"/>
          <w:szCs w:val="28"/>
          <w:u w:val="single"/>
          <w:rtl/>
        </w:rPr>
      </w:pPr>
    </w:p>
    <w:p w14:paraId="31F360C0" w14:textId="77777777" w:rsidR="00F925D0" w:rsidRPr="0068416B" w:rsidRDefault="00F925D0" w:rsidP="000179C9">
      <w:pPr>
        <w:spacing w:line="240" w:lineRule="auto"/>
        <w:rPr>
          <w:rFonts w:ascii="Simplified Arabic" w:hAnsi="Simplified Arabic" w:cs="Simplified Arabic"/>
          <w:sz w:val="28"/>
          <w:szCs w:val="28"/>
          <w:u w:val="single"/>
          <w:rtl/>
        </w:rPr>
      </w:pPr>
    </w:p>
    <w:p w14:paraId="28BF2479" w14:textId="77777777" w:rsidR="00F925D0" w:rsidRPr="0068416B" w:rsidRDefault="00F925D0" w:rsidP="000179C9">
      <w:pPr>
        <w:spacing w:line="240" w:lineRule="auto"/>
        <w:rPr>
          <w:rFonts w:ascii="Simplified Arabic" w:hAnsi="Simplified Arabic" w:cs="Simplified Arabic"/>
          <w:sz w:val="28"/>
          <w:szCs w:val="28"/>
          <w:u w:val="single"/>
          <w:rtl/>
        </w:rPr>
      </w:pPr>
    </w:p>
    <w:p w14:paraId="063BF7F3" w14:textId="77777777" w:rsidR="00F925D0" w:rsidRPr="0068416B" w:rsidRDefault="00F925D0" w:rsidP="000179C9">
      <w:pPr>
        <w:spacing w:line="240" w:lineRule="auto"/>
        <w:rPr>
          <w:rFonts w:ascii="Simplified Arabic" w:hAnsi="Simplified Arabic" w:cs="Simplified Arabic"/>
          <w:sz w:val="28"/>
          <w:szCs w:val="28"/>
          <w:u w:val="single"/>
          <w:rtl/>
        </w:rPr>
      </w:pPr>
    </w:p>
    <w:p w14:paraId="397D18C3" w14:textId="77777777" w:rsidR="00F925D0" w:rsidRPr="0068416B" w:rsidRDefault="00F925D0" w:rsidP="000179C9">
      <w:pPr>
        <w:spacing w:line="240" w:lineRule="auto"/>
        <w:rPr>
          <w:rFonts w:ascii="Simplified Arabic" w:hAnsi="Simplified Arabic" w:cs="Simplified Arabic"/>
          <w:sz w:val="28"/>
          <w:szCs w:val="28"/>
          <w:u w:val="single"/>
          <w:rtl/>
        </w:rPr>
      </w:pPr>
    </w:p>
    <w:p w14:paraId="1AEF0AB5" w14:textId="77777777" w:rsidR="00F925D0" w:rsidRPr="0068416B" w:rsidRDefault="00F925D0" w:rsidP="000179C9">
      <w:pPr>
        <w:spacing w:line="240" w:lineRule="auto"/>
        <w:rPr>
          <w:rFonts w:ascii="Simplified Arabic" w:hAnsi="Simplified Arabic" w:cs="Simplified Arabic"/>
          <w:sz w:val="28"/>
          <w:szCs w:val="28"/>
          <w:u w:val="single"/>
          <w:rtl/>
        </w:rPr>
      </w:pPr>
    </w:p>
    <w:p w14:paraId="7C3758D4" w14:textId="77777777" w:rsidR="00F925D0" w:rsidRPr="0068416B" w:rsidRDefault="00F925D0" w:rsidP="000179C9">
      <w:pPr>
        <w:spacing w:line="240" w:lineRule="auto"/>
        <w:rPr>
          <w:rFonts w:ascii="Simplified Arabic" w:hAnsi="Simplified Arabic" w:cs="Simplified Arabic"/>
          <w:sz w:val="28"/>
          <w:szCs w:val="28"/>
          <w:u w:val="single"/>
          <w:rtl/>
        </w:rPr>
      </w:pPr>
    </w:p>
    <w:p w14:paraId="2B5BFB28" w14:textId="77777777" w:rsidR="00F925D0" w:rsidRPr="0068416B" w:rsidRDefault="00F925D0" w:rsidP="000179C9">
      <w:pPr>
        <w:spacing w:line="240" w:lineRule="auto"/>
        <w:rPr>
          <w:rFonts w:ascii="Simplified Arabic" w:hAnsi="Simplified Arabic" w:cs="Simplified Arabic"/>
          <w:sz w:val="28"/>
          <w:szCs w:val="28"/>
          <w:u w:val="single"/>
          <w:rtl/>
        </w:rPr>
      </w:pPr>
    </w:p>
    <w:p w14:paraId="75AD17A1" w14:textId="77777777" w:rsidR="00F925D0" w:rsidRPr="0068416B" w:rsidRDefault="00F925D0" w:rsidP="000179C9">
      <w:pPr>
        <w:spacing w:line="240" w:lineRule="auto"/>
        <w:rPr>
          <w:rFonts w:ascii="Simplified Arabic" w:hAnsi="Simplified Arabic" w:cs="Simplified Arabic"/>
          <w:sz w:val="28"/>
          <w:szCs w:val="28"/>
          <w:u w:val="single"/>
          <w:rtl/>
        </w:rPr>
      </w:pPr>
    </w:p>
    <w:p w14:paraId="508B71E4" w14:textId="77777777" w:rsidR="00F925D0" w:rsidRPr="0068416B" w:rsidRDefault="00F925D0" w:rsidP="000179C9">
      <w:pPr>
        <w:spacing w:line="240" w:lineRule="auto"/>
        <w:rPr>
          <w:rFonts w:ascii="Simplified Arabic" w:hAnsi="Simplified Arabic" w:cs="Simplified Arabic"/>
          <w:sz w:val="28"/>
          <w:szCs w:val="28"/>
          <w:u w:val="single"/>
          <w:rtl/>
        </w:rPr>
      </w:pPr>
    </w:p>
    <w:p w14:paraId="766DAB43" w14:textId="77777777" w:rsidR="00F925D0" w:rsidRPr="0068416B" w:rsidRDefault="00F925D0" w:rsidP="000179C9">
      <w:pPr>
        <w:spacing w:line="240" w:lineRule="auto"/>
        <w:rPr>
          <w:rFonts w:ascii="Simplified Arabic" w:hAnsi="Simplified Arabic" w:cs="Simplified Arabic"/>
          <w:sz w:val="28"/>
          <w:szCs w:val="28"/>
          <w:u w:val="single"/>
          <w:rtl/>
        </w:rPr>
      </w:pPr>
    </w:p>
    <w:p w14:paraId="65007A8E" w14:textId="77777777" w:rsidR="00F925D0" w:rsidRPr="0068416B" w:rsidRDefault="00F925D0" w:rsidP="000179C9">
      <w:pPr>
        <w:spacing w:line="240" w:lineRule="auto"/>
        <w:rPr>
          <w:rFonts w:ascii="Simplified Arabic" w:hAnsi="Simplified Arabic" w:cs="Simplified Arabic"/>
          <w:sz w:val="28"/>
          <w:szCs w:val="28"/>
          <w:u w:val="single"/>
          <w:rtl/>
        </w:rPr>
      </w:pPr>
    </w:p>
    <w:p w14:paraId="394A5B30" w14:textId="77777777" w:rsidR="00F925D0" w:rsidRPr="0068416B" w:rsidRDefault="00F925D0" w:rsidP="000179C9">
      <w:pPr>
        <w:spacing w:line="240" w:lineRule="auto"/>
        <w:rPr>
          <w:rFonts w:ascii="Simplified Arabic" w:hAnsi="Simplified Arabic" w:cs="Simplified Arabic"/>
          <w:sz w:val="28"/>
          <w:szCs w:val="28"/>
          <w:u w:val="single"/>
          <w:rtl/>
        </w:rPr>
      </w:pPr>
    </w:p>
    <w:p w14:paraId="1B744CD1" w14:textId="77777777" w:rsidR="00F925D0" w:rsidRPr="0068416B" w:rsidRDefault="00F925D0" w:rsidP="000179C9">
      <w:pPr>
        <w:spacing w:line="240" w:lineRule="auto"/>
        <w:rPr>
          <w:rFonts w:ascii="Simplified Arabic" w:hAnsi="Simplified Arabic" w:cs="Simplified Arabic"/>
          <w:sz w:val="28"/>
          <w:szCs w:val="28"/>
          <w:u w:val="single"/>
          <w:rtl/>
        </w:rPr>
      </w:pPr>
    </w:p>
    <w:p w14:paraId="6FAA24D0" w14:textId="77777777" w:rsidR="00F925D0" w:rsidRPr="0068416B" w:rsidRDefault="00F925D0" w:rsidP="000179C9">
      <w:pPr>
        <w:spacing w:line="240" w:lineRule="auto"/>
        <w:jc w:val="center"/>
        <w:rPr>
          <w:rFonts w:ascii="Simplified Arabic" w:hAnsi="Simplified Arabic" w:cs="Simplified Arabic"/>
          <w:b/>
          <w:bCs/>
          <w:sz w:val="48"/>
          <w:szCs w:val="48"/>
          <w:u w:val="single"/>
          <w:rtl/>
        </w:rPr>
      </w:pPr>
    </w:p>
    <w:p w14:paraId="29CB61AE" w14:textId="77777777" w:rsidR="00F925D0" w:rsidRPr="0068416B" w:rsidRDefault="00F925D0" w:rsidP="000179C9">
      <w:pPr>
        <w:spacing w:line="240" w:lineRule="auto"/>
        <w:jc w:val="center"/>
        <w:rPr>
          <w:rFonts w:ascii="Simplified Arabic" w:hAnsi="Simplified Arabic" w:cs="Simplified Arabic"/>
          <w:b/>
          <w:bCs/>
          <w:sz w:val="48"/>
          <w:szCs w:val="48"/>
          <w:u w:val="single"/>
          <w:rtl/>
        </w:rPr>
      </w:pPr>
    </w:p>
    <w:p w14:paraId="117FB682" w14:textId="77777777" w:rsidR="00F925D0" w:rsidRDefault="00F925D0" w:rsidP="000179C9">
      <w:pPr>
        <w:spacing w:line="240" w:lineRule="auto"/>
        <w:jc w:val="center"/>
        <w:rPr>
          <w:rFonts w:ascii="Simplified Arabic" w:hAnsi="Simplified Arabic" w:cs="Simplified Arabic"/>
          <w:b/>
          <w:bCs/>
          <w:sz w:val="48"/>
          <w:szCs w:val="48"/>
          <w:u w:val="single"/>
          <w:rtl/>
        </w:rPr>
      </w:pPr>
    </w:p>
    <w:p w14:paraId="4B0ACC19" w14:textId="77777777" w:rsidR="0078260A" w:rsidRDefault="0078260A" w:rsidP="000179C9">
      <w:pPr>
        <w:spacing w:line="240" w:lineRule="auto"/>
        <w:jc w:val="center"/>
        <w:rPr>
          <w:rFonts w:ascii="Simplified Arabic" w:hAnsi="Simplified Arabic" w:cs="Simplified Arabic"/>
          <w:b/>
          <w:bCs/>
          <w:sz w:val="48"/>
          <w:szCs w:val="48"/>
          <w:u w:val="single"/>
          <w:rtl/>
        </w:rPr>
      </w:pPr>
    </w:p>
    <w:p w14:paraId="07F6BB9F" w14:textId="77777777" w:rsidR="005656D1" w:rsidRDefault="005656D1" w:rsidP="000179C9">
      <w:pPr>
        <w:spacing w:line="240" w:lineRule="auto"/>
        <w:jc w:val="center"/>
        <w:rPr>
          <w:rFonts w:ascii="Simplified Arabic" w:hAnsi="Simplified Arabic" w:cs="Simplified Arabic"/>
          <w:b/>
          <w:bCs/>
          <w:sz w:val="48"/>
          <w:szCs w:val="48"/>
          <w:u w:val="single"/>
          <w:rtl/>
        </w:rPr>
      </w:pPr>
    </w:p>
    <w:p w14:paraId="4EBFEFC4" w14:textId="77777777" w:rsidR="005656D1" w:rsidRDefault="005656D1" w:rsidP="000179C9">
      <w:pPr>
        <w:spacing w:line="240" w:lineRule="auto"/>
        <w:jc w:val="center"/>
        <w:rPr>
          <w:rFonts w:ascii="Simplified Arabic" w:hAnsi="Simplified Arabic" w:cs="Simplified Arabic"/>
          <w:b/>
          <w:bCs/>
          <w:sz w:val="48"/>
          <w:szCs w:val="48"/>
          <w:u w:val="single"/>
          <w:rtl/>
        </w:rPr>
      </w:pPr>
    </w:p>
    <w:p w14:paraId="006D216F" w14:textId="77777777" w:rsidR="0078260A" w:rsidRDefault="0078260A" w:rsidP="000179C9">
      <w:pPr>
        <w:spacing w:line="240" w:lineRule="auto"/>
        <w:jc w:val="center"/>
        <w:rPr>
          <w:rFonts w:ascii="Simplified Arabic" w:hAnsi="Simplified Arabic" w:cs="Simplified Arabic"/>
          <w:b/>
          <w:bCs/>
          <w:sz w:val="48"/>
          <w:szCs w:val="48"/>
          <w:u w:val="single"/>
          <w:rtl/>
        </w:rPr>
      </w:pPr>
    </w:p>
    <w:p w14:paraId="55D39044" w14:textId="77777777" w:rsidR="0078260A" w:rsidRDefault="0078260A" w:rsidP="000179C9">
      <w:pPr>
        <w:spacing w:line="240" w:lineRule="auto"/>
        <w:jc w:val="center"/>
        <w:rPr>
          <w:rFonts w:ascii="Simplified Arabic" w:hAnsi="Simplified Arabic" w:cs="Simplified Arabic"/>
          <w:b/>
          <w:bCs/>
          <w:sz w:val="48"/>
          <w:szCs w:val="48"/>
          <w:u w:val="single"/>
          <w:rtl/>
        </w:rPr>
      </w:pPr>
    </w:p>
    <w:p w14:paraId="0D0295FF" w14:textId="77777777" w:rsidR="00F925D0" w:rsidRPr="00B723FC" w:rsidRDefault="00F925D0" w:rsidP="000179C9">
      <w:pPr>
        <w:spacing w:line="240" w:lineRule="auto"/>
        <w:rPr>
          <w:rFonts w:ascii="Simplified Arabic" w:hAnsi="Simplified Arabic" w:cs="Simplified Arabic"/>
          <w:b/>
          <w:bCs/>
          <w:sz w:val="40"/>
          <w:szCs w:val="40"/>
          <w:u w:val="single"/>
          <w:rtl/>
        </w:rPr>
      </w:pPr>
    </w:p>
    <w:p w14:paraId="7048F6B3" w14:textId="77798C23" w:rsidR="00F925D0" w:rsidRPr="00B723FC" w:rsidRDefault="00F925D0" w:rsidP="000179C9">
      <w:pPr>
        <w:pStyle w:val="Heading1"/>
        <w:rPr>
          <w:rtl/>
        </w:rPr>
      </w:pPr>
      <w:bookmarkStart w:id="38" w:name="_Toc211624907"/>
      <w:bookmarkStart w:id="39" w:name="_Toc213707885"/>
      <w:r w:rsidRPr="00B723FC">
        <w:rPr>
          <w:rtl/>
        </w:rPr>
        <w:t>ال</w:t>
      </w:r>
      <w:r w:rsidR="00B723FC" w:rsidRPr="00B723FC">
        <w:rPr>
          <w:rFonts w:hint="cs"/>
          <w:rtl/>
        </w:rPr>
        <w:t>فصل</w:t>
      </w:r>
      <w:r w:rsidRPr="00B723FC">
        <w:rPr>
          <w:rtl/>
        </w:rPr>
        <w:t xml:space="preserve"> الثالث</w:t>
      </w:r>
      <w:bookmarkEnd w:id="38"/>
      <w:bookmarkEnd w:id="39"/>
    </w:p>
    <w:p w14:paraId="3A2D2B16" w14:textId="06819377" w:rsidR="00F925D0" w:rsidRPr="00B723FC" w:rsidRDefault="00F925D0" w:rsidP="000179C9">
      <w:pPr>
        <w:pStyle w:val="Heading1"/>
        <w:rPr>
          <w:u w:val="single"/>
          <w:rtl/>
        </w:rPr>
      </w:pPr>
      <w:bookmarkStart w:id="40" w:name="_Toc211624908"/>
      <w:bookmarkStart w:id="41" w:name="_Toc213707886"/>
      <w:r w:rsidRPr="00B723FC">
        <w:rPr>
          <w:rtl/>
        </w:rPr>
        <w:t>منهجية الدراسة</w:t>
      </w:r>
      <w:bookmarkEnd w:id="40"/>
      <w:bookmarkEnd w:id="41"/>
    </w:p>
    <w:p w14:paraId="21A85991" w14:textId="77777777" w:rsidR="00F925D0" w:rsidRPr="0068416B" w:rsidRDefault="00F925D0" w:rsidP="000179C9">
      <w:pPr>
        <w:spacing w:line="240" w:lineRule="auto"/>
        <w:rPr>
          <w:rFonts w:ascii="Simplified Arabic" w:hAnsi="Simplified Arabic" w:cs="Simplified Arabic"/>
          <w:sz w:val="28"/>
          <w:szCs w:val="28"/>
          <w:u w:val="single"/>
          <w:rtl/>
        </w:rPr>
      </w:pPr>
    </w:p>
    <w:p w14:paraId="7189D1D3" w14:textId="77777777" w:rsidR="00F925D0" w:rsidRPr="0068416B" w:rsidRDefault="00F925D0" w:rsidP="000179C9">
      <w:pPr>
        <w:spacing w:line="240" w:lineRule="auto"/>
        <w:rPr>
          <w:rFonts w:ascii="Simplified Arabic" w:hAnsi="Simplified Arabic" w:cs="Simplified Arabic"/>
          <w:sz w:val="28"/>
          <w:szCs w:val="28"/>
          <w:u w:val="single"/>
          <w:rtl/>
        </w:rPr>
      </w:pPr>
    </w:p>
    <w:p w14:paraId="6C812E72" w14:textId="77777777" w:rsidR="00F925D0" w:rsidRPr="0068416B" w:rsidRDefault="00F925D0" w:rsidP="000179C9">
      <w:pPr>
        <w:spacing w:line="240" w:lineRule="auto"/>
        <w:rPr>
          <w:rFonts w:ascii="Simplified Arabic" w:hAnsi="Simplified Arabic" w:cs="Simplified Arabic"/>
          <w:sz w:val="28"/>
          <w:szCs w:val="28"/>
          <w:u w:val="single"/>
          <w:rtl/>
        </w:rPr>
      </w:pPr>
    </w:p>
    <w:p w14:paraId="0713CD7D" w14:textId="77777777" w:rsidR="00F925D0" w:rsidRDefault="00F925D0" w:rsidP="000179C9">
      <w:pPr>
        <w:spacing w:line="240" w:lineRule="auto"/>
        <w:rPr>
          <w:rFonts w:ascii="Simplified Arabic" w:hAnsi="Simplified Arabic" w:cs="Simplified Arabic"/>
          <w:sz w:val="28"/>
          <w:szCs w:val="28"/>
          <w:u w:val="single"/>
          <w:rtl/>
        </w:rPr>
      </w:pPr>
    </w:p>
    <w:p w14:paraId="15BB7155" w14:textId="77777777" w:rsidR="00586AF4" w:rsidRDefault="00586AF4" w:rsidP="000179C9">
      <w:pPr>
        <w:spacing w:line="240" w:lineRule="auto"/>
        <w:rPr>
          <w:rFonts w:ascii="Simplified Arabic" w:hAnsi="Simplified Arabic" w:cs="Simplified Arabic"/>
          <w:sz w:val="28"/>
          <w:szCs w:val="28"/>
          <w:u w:val="single"/>
          <w:rtl/>
        </w:rPr>
      </w:pPr>
    </w:p>
    <w:p w14:paraId="7A436CBB" w14:textId="77777777" w:rsidR="00586AF4" w:rsidRDefault="00586AF4" w:rsidP="000179C9">
      <w:pPr>
        <w:spacing w:line="240" w:lineRule="auto"/>
        <w:rPr>
          <w:rFonts w:ascii="Simplified Arabic" w:hAnsi="Simplified Arabic" w:cs="Simplified Arabic"/>
          <w:sz w:val="28"/>
          <w:szCs w:val="28"/>
          <w:u w:val="single"/>
          <w:rtl/>
        </w:rPr>
      </w:pPr>
    </w:p>
    <w:p w14:paraId="665E6EEE" w14:textId="77777777" w:rsidR="00586AF4" w:rsidRDefault="00586AF4" w:rsidP="000179C9">
      <w:pPr>
        <w:spacing w:line="240" w:lineRule="auto"/>
        <w:rPr>
          <w:rFonts w:ascii="Simplified Arabic" w:hAnsi="Simplified Arabic" w:cs="Simplified Arabic"/>
          <w:sz w:val="28"/>
          <w:szCs w:val="28"/>
          <w:u w:val="single"/>
          <w:rtl/>
        </w:rPr>
      </w:pPr>
    </w:p>
    <w:p w14:paraId="5B53EEFE" w14:textId="77777777" w:rsidR="00586AF4" w:rsidRDefault="00586AF4" w:rsidP="000179C9">
      <w:pPr>
        <w:spacing w:line="240" w:lineRule="auto"/>
        <w:rPr>
          <w:rFonts w:ascii="Simplified Arabic" w:hAnsi="Simplified Arabic" w:cs="Simplified Arabic"/>
          <w:sz w:val="28"/>
          <w:szCs w:val="28"/>
          <w:u w:val="single"/>
          <w:rtl/>
        </w:rPr>
      </w:pPr>
    </w:p>
    <w:p w14:paraId="23796A6F" w14:textId="77777777" w:rsidR="00B723FC" w:rsidRPr="0068416B" w:rsidRDefault="00B723FC" w:rsidP="000179C9">
      <w:pPr>
        <w:spacing w:line="240" w:lineRule="auto"/>
        <w:rPr>
          <w:rFonts w:ascii="Simplified Arabic" w:hAnsi="Simplified Arabic" w:cs="Simplified Arabic"/>
          <w:sz w:val="28"/>
          <w:szCs w:val="28"/>
          <w:u w:val="single"/>
          <w:rtl/>
        </w:rPr>
      </w:pPr>
    </w:p>
    <w:p w14:paraId="76D397BE" w14:textId="06787EC9" w:rsidR="00D22171" w:rsidRPr="00B723FC" w:rsidRDefault="00BC094B" w:rsidP="000179C9">
      <w:pPr>
        <w:spacing w:line="240" w:lineRule="auto"/>
        <w:rPr>
          <w:rFonts w:ascii="Simplified Arabic" w:hAnsi="Simplified Arabic" w:cs="Simplified Arabic"/>
          <w:sz w:val="28"/>
          <w:szCs w:val="28"/>
          <w:rtl/>
        </w:rPr>
      </w:pPr>
      <w:bookmarkStart w:id="42" w:name="_Toc213707887"/>
      <w:bookmarkStart w:id="43" w:name="_Toc211624909"/>
      <w:r w:rsidRPr="00D0291F">
        <w:rPr>
          <w:rStyle w:val="Heading2Char"/>
          <w:rtl/>
        </w:rPr>
        <w:lastRenderedPageBreak/>
        <w:t>مقدمة</w:t>
      </w:r>
      <w:bookmarkEnd w:id="42"/>
      <w:r w:rsidR="00B723FC">
        <w:rPr>
          <w:rFonts w:ascii="Simplified Arabic" w:hAnsi="Simplified Arabic" w:cs="Simplified Arabic" w:hint="cs"/>
          <w:sz w:val="36"/>
          <w:szCs w:val="36"/>
          <w:rtl/>
        </w:rPr>
        <w:t>:</w:t>
      </w:r>
      <w:bookmarkEnd w:id="43"/>
    </w:p>
    <w:p w14:paraId="23B838AB" w14:textId="77777777" w:rsidR="00317E9A" w:rsidRPr="00317E9A" w:rsidRDefault="00317E9A" w:rsidP="00317E9A">
      <w:pPr>
        <w:spacing w:line="240" w:lineRule="auto"/>
        <w:rPr>
          <w:rFonts w:ascii="Simplified Arabic" w:hAnsi="Simplified Arabic" w:cs="Simplified Arabic"/>
          <w:sz w:val="28"/>
          <w:szCs w:val="28"/>
        </w:rPr>
      </w:pPr>
      <w:r w:rsidRPr="00317E9A">
        <w:rPr>
          <w:rFonts w:ascii="Simplified Arabic" w:hAnsi="Simplified Arabic" w:cs="Simplified Arabic"/>
          <w:sz w:val="28"/>
          <w:szCs w:val="28"/>
          <w:rtl/>
        </w:rPr>
        <w:t>يُعَدّ هذا الفصل من أهم الفصول في الدراسة، إذ يمثل الإطار المنهجي الذي تستند إليه جميع الإجراءات العلمية، والتحليلية، والإحصائية التي تم اتباعها لتحقيق أهداف البحث والإجابة عن تساؤلاته المتعلقة بأثر القيادة التحويلية على نجاح برامج التغيير التنظيمي في شركات الطاقة في المملكة العربية السعودية. ويهدف هذا الفصل إلى توضيح المنهجية العلمية التي تم تبنيها في مراحل الدراسة المختلفة، من خلال تحديد نوع المنهج المستخدم، وبيان خصائص مجتمع الدراسة وعينتها، ووصف أداة البحث، وطرق جمع البيانات، إضافة إلى تحديد الأساليب الإحصائية التي استُخدمت لتحليل البيانات واستخلاص النتائج</w:t>
      </w:r>
      <w:r w:rsidRPr="00317E9A">
        <w:rPr>
          <w:rFonts w:ascii="Simplified Arabic" w:hAnsi="Simplified Arabic" w:cs="Simplified Arabic"/>
          <w:sz w:val="28"/>
          <w:szCs w:val="28"/>
        </w:rPr>
        <w:t>.</w:t>
      </w:r>
    </w:p>
    <w:p w14:paraId="6D62CFDC" w14:textId="77777777" w:rsidR="00317E9A" w:rsidRPr="00317E9A" w:rsidRDefault="00317E9A" w:rsidP="00317E9A">
      <w:pPr>
        <w:spacing w:line="240" w:lineRule="auto"/>
        <w:rPr>
          <w:rFonts w:ascii="Simplified Arabic" w:hAnsi="Simplified Arabic" w:cs="Simplified Arabic"/>
          <w:sz w:val="28"/>
          <w:szCs w:val="28"/>
        </w:rPr>
      </w:pPr>
      <w:r w:rsidRPr="00317E9A">
        <w:rPr>
          <w:rFonts w:ascii="Simplified Arabic" w:hAnsi="Simplified Arabic" w:cs="Simplified Arabic"/>
          <w:sz w:val="28"/>
          <w:szCs w:val="28"/>
          <w:rtl/>
        </w:rPr>
        <w:t xml:space="preserve">تم اختيار المنهج </w:t>
      </w:r>
      <w:r w:rsidRPr="00317E9A">
        <w:rPr>
          <w:rFonts w:ascii="Simplified Arabic" w:hAnsi="Simplified Arabic" w:cs="Simplified Arabic"/>
          <w:b/>
          <w:bCs/>
          <w:sz w:val="28"/>
          <w:szCs w:val="28"/>
          <w:rtl/>
        </w:rPr>
        <w:t>الوصفي التحليلي</w:t>
      </w:r>
      <w:r w:rsidRPr="00317E9A">
        <w:rPr>
          <w:rFonts w:ascii="Simplified Arabic" w:hAnsi="Simplified Arabic" w:cs="Simplified Arabic"/>
          <w:sz w:val="28"/>
          <w:szCs w:val="28"/>
          <w:rtl/>
        </w:rPr>
        <w:t xml:space="preserve"> كمنهج رئيس لهذه الدراسة، نظرًا لملاءمته لطبيعة المشكلة البحثية التي تتطلب وصف الظاهرة كما هي في الواقع وتحليل العلاقات بين متغيراتها دون أي تدخل من الباحث. ويسمح هذا المنهج بفهم أعمق لأبعاد القيادة التحويلية، وأثرها في تعزيز نجاح التغيير التنظيمي، من خلال رصد الاتجاهات السائدة بين العاملين في شركات الطاقة وتحليلها إحصائيًا للوصول إلى تفسيرات علمية دقيقة</w:t>
      </w:r>
      <w:r w:rsidRPr="00317E9A">
        <w:rPr>
          <w:rFonts w:ascii="Simplified Arabic" w:hAnsi="Simplified Arabic" w:cs="Simplified Arabic"/>
          <w:sz w:val="28"/>
          <w:szCs w:val="28"/>
        </w:rPr>
        <w:t>.</w:t>
      </w:r>
    </w:p>
    <w:p w14:paraId="02CD1FAA" w14:textId="77777777" w:rsidR="00317E9A" w:rsidRPr="00317E9A" w:rsidRDefault="00317E9A" w:rsidP="00317E9A">
      <w:pPr>
        <w:spacing w:line="240" w:lineRule="auto"/>
        <w:rPr>
          <w:rFonts w:ascii="Simplified Arabic" w:hAnsi="Simplified Arabic" w:cs="Simplified Arabic"/>
          <w:sz w:val="28"/>
          <w:szCs w:val="28"/>
        </w:rPr>
      </w:pPr>
      <w:r w:rsidRPr="00317E9A">
        <w:rPr>
          <w:rFonts w:ascii="Simplified Arabic" w:hAnsi="Simplified Arabic" w:cs="Simplified Arabic"/>
          <w:sz w:val="28"/>
          <w:szCs w:val="28"/>
          <w:rtl/>
        </w:rPr>
        <w:t xml:space="preserve">تنبع أهمية هذا الإطار المنهجي من طبيعة بيئة الدراسة نفسها، إذ تُعَد شركات الطاقة السعودية من أهم القطاعات التي تشهد تحولات تنظيمية وهيكلية متسارعة في ظل </w:t>
      </w:r>
      <w:r w:rsidRPr="00317E9A">
        <w:rPr>
          <w:rFonts w:ascii="Simplified Arabic" w:hAnsi="Simplified Arabic" w:cs="Simplified Arabic"/>
          <w:b/>
          <w:bCs/>
          <w:sz w:val="28"/>
          <w:szCs w:val="28"/>
          <w:rtl/>
        </w:rPr>
        <w:t>رؤية المملكة 2030</w:t>
      </w:r>
      <w:r w:rsidRPr="00317E9A">
        <w:rPr>
          <w:rFonts w:ascii="Simplified Arabic" w:hAnsi="Simplified Arabic" w:cs="Simplified Arabic"/>
          <w:sz w:val="28"/>
          <w:szCs w:val="28"/>
          <w:rtl/>
        </w:rPr>
        <w:t>، مما يجعلها بيئة مثالية لدراسة العلاقة بين أنماط القيادة ونجاح برامج التغيير التنظيمي. ولذلك تم تحديد مجتمع الدراسة بعناية ليمثل شركات الطاقة الكبرى في المملكة، واختيار عينة ذات تمثيل كافٍ من الموظفين والإداريين بما يضمن دقة النتائج وموثوقيتها</w:t>
      </w:r>
      <w:r w:rsidRPr="00317E9A">
        <w:rPr>
          <w:rFonts w:ascii="Simplified Arabic" w:hAnsi="Simplified Arabic" w:cs="Simplified Arabic"/>
          <w:sz w:val="28"/>
          <w:szCs w:val="28"/>
        </w:rPr>
        <w:t>.</w:t>
      </w:r>
    </w:p>
    <w:p w14:paraId="1244703D" w14:textId="77777777" w:rsidR="00317E9A" w:rsidRPr="00317E9A" w:rsidRDefault="00317E9A" w:rsidP="00317E9A">
      <w:pPr>
        <w:spacing w:line="240" w:lineRule="auto"/>
        <w:rPr>
          <w:rFonts w:ascii="Simplified Arabic" w:hAnsi="Simplified Arabic" w:cs="Simplified Arabic"/>
          <w:sz w:val="28"/>
          <w:szCs w:val="28"/>
        </w:rPr>
      </w:pPr>
      <w:r w:rsidRPr="00317E9A">
        <w:rPr>
          <w:rFonts w:ascii="Simplified Arabic" w:hAnsi="Simplified Arabic" w:cs="Simplified Arabic"/>
          <w:sz w:val="28"/>
          <w:szCs w:val="28"/>
          <w:rtl/>
        </w:rPr>
        <w:t>كما يتناول هذا الفصل تصميم أداة الدراسة (الاستبانة) التي تم إعدادها بناءً على الأدبيات السابقة في مجال القيادة التحويلية والتغيير التنظيمي، مع مراعاة معايير الصدق والثبات لضمان صلاحيتها في قياس المتغيرات موضوع البحث. ويعرض الفصل كذلك منهجية جمع البيانات وآليات معالجتها باستخدام الأساليب الإحصائية المناسبة، مثل المتوسطات والانحرافات المعيارية لقياس الاتجاهات العامة، واختبار الارتباط والانحدار المتعدد لاختبار العلاقة بين متغيرات الدراسة</w:t>
      </w:r>
      <w:r w:rsidRPr="00317E9A">
        <w:rPr>
          <w:rFonts w:ascii="Simplified Arabic" w:hAnsi="Simplified Arabic" w:cs="Simplified Arabic"/>
          <w:sz w:val="28"/>
          <w:szCs w:val="28"/>
        </w:rPr>
        <w:t>.</w:t>
      </w:r>
    </w:p>
    <w:p w14:paraId="66927F78" w14:textId="77777777" w:rsidR="00317E9A" w:rsidRPr="00317E9A" w:rsidRDefault="00317E9A" w:rsidP="00317E9A">
      <w:pPr>
        <w:spacing w:line="240" w:lineRule="auto"/>
        <w:rPr>
          <w:rFonts w:ascii="Simplified Arabic" w:hAnsi="Simplified Arabic" w:cs="Simplified Arabic"/>
          <w:sz w:val="28"/>
          <w:szCs w:val="28"/>
        </w:rPr>
      </w:pPr>
      <w:r w:rsidRPr="00317E9A">
        <w:rPr>
          <w:rFonts w:ascii="Simplified Arabic" w:hAnsi="Simplified Arabic" w:cs="Simplified Arabic"/>
          <w:sz w:val="28"/>
          <w:szCs w:val="28"/>
          <w:rtl/>
        </w:rPr>
        <w:t>وفي الختام، يُعد هذا الفصل الركيزة العلمية التي يعتمد عليها الباحث في بناء التحليل الكمي والنوعي للفصول التالية، إذ يوضح بدقة الخطوات التي اتبعت لتطبيق البحث ميدانيًا، بما يضمن تحقيق أهداف الدراسة واستخلاص نتائج موثوقة تسهم في تعزيز الفهم النظري والتطبيقي للعلاقة بين القيادة التحويلية ونجاح التغيير التنظيمي في مؤسسات الطاقة السعودية</w:t>
      </w:r>
      <w:r w:rsidRPr="00317E9A">
        <w:rPr>
          <w:rFonts w:ascii="Simplified Arabic" w:hAnsi="Simplified Arabic" w:cs="Simplified Arabic"/>
          <w:sz w:val="28"/>
          <w:szCs w:val="28"/>
        </w:rPr>
        <w:t>.</w:t>
      </w:r>
    </w:p>
    <w:p w14:paraId="3891ED5E" w14:textId="77777777" w:rsidR="00317E9A" w:rsidRPr="00317E9A" w:rsidRDefault="00317E9A" w:rsidP="000179C9">
      <w:pPr>
        <w:spacing w:line="240" w:lineRule="auto"/>
        <w:rPr>
          <w:rFonts w:ascii="Simplified Arabic" w:hAnsi="Simplified Arabic" w:cs="Simplified Arabic"/>
          <w:sz w:val="28"/>
          <w:szCs w:val="28"/>
          <w:u w:val="single"/>
          <w:rtl/>
        </w:rPr>
      </w:pPr>
    </w:p>
    <w:p w14:paraId="1F137985" w14:textId="77777777" w:rsidR="00F66244" w:rsidRPr="0068416B" w:rsidRDefault="00F66244" w:rsidP="000179C9">
      <w:pPr>
        <w:spacing w:line="240" w:lineRule="auto"/>
        <w:rPr>
          <w:rFonts w:ascii="Simplified Arabic" w:hAnsi="Simplified Arabic" w:cs="Simplified Arabic"/>
          <w:sz w:val="28"/>
          <w:szCs w:val="28"/>
          <w:u w:val="single"/>
          <w:rtl/>
        </w:rPr>
      </w:pPr>
    </w:p>
    <w:p w14:paraId="2E715580" w14:textId="60A36B83" w:rsidR="00D22171" w:rsidRPr="00B723FC" w:rsidRDefault="00D22171" w:rsidP="000179C9">
      <w:pPr>
        <w:spacing w:line="240" w:lineRule="auto"/>
        <w:rPr>
          <w:rFonts w:ascii="Simplified Arabic" w:hAnsi="Simplified Arabic" w:cs="Simplified Arabic"/>
          <w:sz w:val="36"/>
          <w:szCs w:val="36"/>
          <w:rtl/>
        </w:rPr>
      </w:pPr>
      <w:bookmarkStart w:id="44" w:name="_Toc213707888"/>
      <w:bookmarkStart w:id="45" w:name="_Toc211624910"/>
      <w:r w:rsidRPr="00D0291F">
        <w:rPr>
          <w:rStyle w:val="Heading2Char"/>
          <w:rtl/>
        </w:rPr>
        <w:lastRenderedPageBreak/>
        <w:t>المنهجية وطرق البحث</w:t>
      </w:r>
      <w:bookmarkEnd w:id="44"/>
      <w:r w:rsidR="00B723FC">
        <w:rPr>
          <w:rFonts w:ascii="Simplified Arabic" w:hAnsi="Simplified Arabic" w:cs="Simplified Arabic" w:hint="cs"/>
          <w:sz w:val="36"/>
          <w:szCs w:val="36"/>
          <w:rtl/>
        </w:rPr>
        <w:t>:</w:t>
      </w:r>
      <w:bookmarkEnd w:id="45"/>
    </w:p>
    <w:p w14:paraId="7207944A" w14:textId="365E6E94" w:rsidR="00317E9A" w:rsidRPr="00317E9A" w:rsidRDefault="00317E9A" w:rsidP="00317E9A">
      <w:pPr>
        <w:spacing w:line="240" w:lineRule="auto"/>
        <w:rPr>
          <w:rFonts w:ascii="Simplified Arabic" w:hAnsi="Simplified Arabic" w:cs="Simplified Arabic"/>
          <w:sz w:val="28"/>
          <w:szCs w:val="28"/>
        </w:rPr>
      </w:pPr>
      <w:r w:rsidRPr="00317E9A">
        <w:rPr>
          <w:rFonts w:ascii="Simplified Arabic" w:hAnsi="Simplified Arabic" w:cs="Simplified Arabic"/>
          <w:sz w:val="28"/>
          <w:szCs w:val="28"/>
          <w:rtl/>
        </w:rPr>
        <w:t>يُعَدّ اختيار المنهجية الملائمة خطوة جوهرية في أي بحث علمي، لأنها تمثل الأساس الذي تُبنى عليه دقة النتائج وموثوقية التوصيات. ونظرًا لطبيعة موضوع الدراسة المتمثل في أثر القيادة التحويلية على نجاح برامج التغيير التنظيمي في شركات الطاقة في المملكة العربية السعودية، فقد اعتمد</w:t>
      </w:r>
      <w:r>
        <w:rPr>
          <w:rFonts w:ascii="Simplified Arabic" w:hAnsi="Simplified Arabic" w:cs="Simplified Arabic" w:hint="cs"/>
          <w:sz w:val="28"/>
          <w:szCs w:val="28"/>
          <w:rtl/>
        </w:rPr>
        <w:t>ت</w:t>
      </w:r>
      <w:r w:rsidRPr="00317E9A">
        <w:rPr>
          <w:rFonts w:ascii="Simplified Arabic" w:hAnsi="Simplified Arabic" w:cs="Simplified Arabic"/>
          <w:sz w:val="28"/>
          <w:szCs w:val="28"/>
          <w:rtl/>
        </w:rPr>
        <w:t xml:space="preserve"> على المنهج الوصفي التحليلي باعتباره الأكثر ملاءمة لدراسة العلاقات بين المتغيرات كما هي في الواقع، دون تدخل مباشر من الباحث في بيئة الدراسة</w:t>
      </w:r>
      <w:r w:rsidRPr="00317E9A">
        <w:rPr>
          <w:rFonts w:ascii="Simplified Arabic" w:hAnsi="Simplified Arabic" w:cs="Simplified Arabic"/>
          <w:sz w:val="28"/>
          <w:szCs w:val="28"/>
        </w:rPr>
        <w:t>.</w:t>
      </w:r>
    </w:p>
    <w:p w14:paraId="10274720" w14:textId="6EC6777A" w:rsidR="00317E9A" w:rsidRPr="00317E9A" w:rsidRDefault="00317E9A" w:rsidP="00E74C3A">
      <w:pPr>
        <w:spacing w:line="240" w:lineRule="auto"/>
        <w:rPr>
          <w:rFonts w:ascii="Simplified Arabic" w:hAnsi="Simplified Arabic" w:cs="Simplified Arabic"/>
          <w:sz w:val="28"/>
          <w:szCs w:val="28"/>
        </w:rPr>
      </w:pPr>
      <w:r w:rsidRPr="00317E9A">
        <w:rPr>
          <w:rFonts w:ascii="Simplified Arabic" w:hAnsi="Simplified Arabic" w:cs="Simplified Arabic"/>
          <w:sz w:val="28"/>
          <w:szCs w:val="28"/>
          <w:rtl/>
        </w:rPr>
        <w:t xml:space="preserve">يقوم هذا المنهج على جمع بيانات كمية ووصفية من أفراد المجتمع المستهدف وتحليلها بأساليب إحصائية ومنطقية، بغرض تحديد أنماط العلاقات بين متغيرات الدراسة وتفسيرها تفسيرًا علميًا. ويساعد هذا المنهج على فهم العلاقة بين متغيرات مثل القيادة التحويلية (بوصفها المتغير المستقل) ونجاح التغيير التنظيمي (بوصفه المتغير التابع)، من خلال وصف الظاهرة كما يراها </w:t>
      </w:r>
      <w:r w:rsidRPr="00317E9A">
        <w:rPr>
          <w:rFonts w:ascii="Simplified Arabic" w:hAnsi="Simplified Arabic" w:cs="Simplified Arabic" w:hint="cs"/>
          <w:sz w:val="28"/>
          <w:szCs w:val="28"/>
          <w:rtl/>
        </w:rPr>
        <w:t>المبحوثين</w:t>
      </w:r>
      <w:r w:rsidRPr="00317E9A">
        <w:rPr>
          <w:rFonts w:ascii="Simplified Arabic" w:hAnsi="Simplified Arabic" w:cs="Simplified Arabic"/>
          <w:sz w:val="28"/>
          <w:szCs w:val="28"/>
          <w:rtl/>
        </w:rPr>
        <w:t xml:space="preserve"> في الواقع العملي، وتحليل مدى تأثير أحد المتغيرات على الآخر</w:t>
      </w:r>
      <w:r w:rsidRPr="00317E9A">
        <w:rPr>
          <w:rFonts w:ascii="Simplified Arabic" w:hAnsi="Simplified Arabic" w:cs="Simplified Arabic"/>
          <w:sz w:val="28"/>
          <w:szCs w:val="28"/>
        </w:rPr>
        <w:t>.</w:t>
      </w:r>
      <w:r w:rsidR="00E74C3A">
        <w:rPr>
          <w:rFonts w:ascii="Simplified Arabic" w:hAnsi="Simplified Arabic" w:cs="Simplified Arabic" w:hint="cs"/>
          <w:sz w:val="28"/>
          <w:szCs w:val="28"/>
          <w:rtl/>
        </w:rPr>
        <w:t xml:space="preserve"> </w:t>
      </w:r>
      <w:r w:rsidRPr="00317E9A">
        <w:rPr>
          <w:rFonts w:ascii="Simplified Arabic" w:hAnsi="Simplified Arabic" w:cs="Simplified Arabic"/>
          <w:sz w:val="28"/>
          <w:szCs w:val="28"/>
          <w:rtl/>
        </w:rPr>
        <w:t>كما تم دعم المنهج الوصفي التحليلي باستخدام المنهج الكمي كمنهج مساعد في الجانب التطبيقي، بهدف جمع بيانات ميدانية قابلة للقياس والتحليل الإحصائي الدقيق. تم إعداد أداة الدراسة (الاستبانة) بناءً على مراجعة شاملة للأدبيات والدراسات السابقة ذات الصلة مثل</w:t>
      </w:r>
      <w:r w:rsidRPr="00317E9A">
        <w:rPr>
          <w:rFonts w:ascii="Simplified Arabic" w:hAnsi="Simplified Arabic" w:cs="Simplified Arabic"/>
          <w:sz w:val="28"/>
          <w:szCs w:val="28"/>
        </w:rPr>
        <w:t xml:space="preserve"> Bass &amp; Riggio (2006) </w:t>
      </w:r>
      <w:r w:rsidRPr="00317E9A">
        <w:rPr>
          <w:rFonts w:ascii="Simplified Arabic" w:hAnsi="Simplified Arabic" w:cs="Simplified Arabic"/>
          <w:sz w:val="28"/>
          <w:szCs w:val="28"/>
          <w:rtl/>
        </w:rPr>
        <w:t>و</w:t>
      </w:r>
      <w:r w:rsidRPr="00317E9A">
        <w:rPr>
          <w:rFonts w:ascii="Simplified Arabic" w:hAnsi="Simplified Arabic" w:cs="Simplified Arabic"/>
          <w:sz w:val="28"/>
          <w:szCs w:val="28"/>
        </w:rPr>
        <w:t xml:space="preserve">Kotter (1996) </w:t>
      </w:r>
      <w:r w:rsidRPr="00317E9A">
        <w:rPr>
          <w:rFonts w:ascii="Simplified Arabic" w:hAnsi="Simplified Arabic" w:cs="Simplified Arabic"/>
          <w:sz w:val="28"/>
          <w:szCs w:val="28"/>
          <w:rtl/>
        </w:rPr>
        <w:t>و</w:t>
      </w:r>
      <w:r w:rsidRPr="00317E9A">
        <w:rPr>
          <w:rFonts w:ascii="Simplified Arabic" w:hAnsi="Simplified Arabic" w:cs="Simplified Arabic"/>
          <w:sz w:val="28"/>
          <w:szCs w:val="28"/>
        </w:rPr>
        <w:t xml:space="preserve">Avolio &amp; </w:t>
      </w:r>
      <w:proofErr w:type="spellStart"/>
      <w:r w:rsidRPr="00317E9A">
        <w:rPr>
          <w:rFonts w:ascii="Simplified Arabic" w:hAnsi="Simplified Arabic" w:cs="Simplified Arabic"/>
          <w:sz w:val="28"/>
          <w:szCs w:val="28"/>
        </w:rPr>
        <w:t>Yammarino</w:t>
      </w:r>
      <w:proofErr w:type="spellEnd"/>
      <w:r w:rsidRPr="00317E9A">
        <w:rPr>
          <w:rFonts w:ascii="Simplified Arabic" w:hAnsi="Simplified Arabic" w:cs="Simplified Arabic"/>
          <w:sz w:val="28"/>
          <w:szCs w:val="28"/>
        </w:rPr>
        <w:t xml:space="preserve"> (2013)</w:t>
      </w:r>
      <w:r w:rsidRPr="00317E9A">
        <w:rPr>
          <w:rFonts w:ascii="Simplified Arabic" w:hAnsi="Simplified Arabic" w:cs="Simplified Arabic"/>
          <w:sz w:val="28"/>
          <w:szCs w:val="28"/>
          <w:rtl/>
        </w:rPr>
        <w:t>، وذلك لضمان شمولها لجميع أبعاد القيادة التحويلية ومؤشرات التغيير التنظيمي</w:t>
      </w:r>
      <w:r w:rsidRPr="00317E9A">
        <w:rPr>
          <w:rFonts w:ascii="Simplified Arabic" w:hAnsi="Simplified Arabic" w:cs="Simplified Arabic"/>
          <w:sz w:val="28"/>
          <w:szCs w:val="28"/>
        </w:rPr>
        <w:t>.</w:t>
      </w:r>
    </w:p>
    <w:p w14:paraId="4DE04D52" w14:textId="77777777" w:rsidR="00317E9A" w:rsidRPr="00317E9A" w:rsidRDefault="00317E9A" w:rsidP="00317E9A">
      <w:pPr>
        <w:spacing w:line="240" w:lineRule="auto"/>
        <w:rPr>
          <w:rFonts w:ascii="Simplified Arabic" w:hAnsi="Simplified Arabic" w:cs="Simplified Arabic"/>
          <w:sz w:val="28"/>
          <w:szCs w:val="28"/>
        </w:rPr>
      </w:pPr>
      <w:r w:rsidRPr="00317E9A">
        <w:rPr>
          <w:rFonts w:ascii="Simplified Arabic" w:hAnsi="Simplified Arabic" w:cs="Simplified Arabic"/>
          <w:sz w:val="28"/>
          <w:szCs w:val="28"/>
          <w:rtl/>
        </w:rPr>
        <w:t>أولًا: أبعاد متغيرات الدراسة</w:t>
      </w:r>
    </w:p>
    <w:p w14:paraId="3103338F" w14:textId="77777777" w:rsidR="00317E9A" w:rsidRPr="00317E9A" w:rsidRDefault="00317E9A">
      <w:pPr>
        <w:numPr>
          <w:ilvl w:val="0"/>
          <w:numId w:val="10"/>
        </w:numPr>
        <w:spacing w:line="240" w:lineRule="auto"/>
        <w:rPr>
          <w:rFonts w:ascii="Simplified Arabic" w:hAnsi="Simplified Arabic" w:cs="Simplified Arabic"/>
          <w:sz w:val="28"/>
          <w:szCs w:val="28"/>
        </w:rPr>
      </w:pPr>
      <w:r w:rsidRPr="00317E9A">
        <w:rPr>
          <w:rFonts w:ascii="Simplified Arabic" w:hAnsi="Simplified Arabic" w:cs="Simplified Arabic"/>
          <w:sz w:val="28"/>
          <w:szCs w:val="28"/>
          <w:rtl/>
        </w:rPr>
        <w:t>القيادة التحويلية</w:t>
      </w:r>
      <w:r w:rsidRPr="00317E9A">
        <w:rPr>
          <w:rFonts w:ascii="Simplified Arabic" w:hAnsi="Simplified Arabic" w:cs="Simplified Arabic"/>
          <w:sz w:val="28"/>
          <w:szCs w:val="28"/>
        </w:rPr>
        <w:t xml:space="preserve">: </w:t>
      </w:r>
      <w:r w:rsidRPr="00317E9A">
        <w:rPr>
          <w:rFonts w:ascii="Simplified Arabic" w:hAnsi="Simplified Arabic" w:cs="Simplified Arabic"/>
          <w:sz w:val="28"/>
          <w:szCs w:val="28"/>
          <w:rtl/>
        </w:rPr>
        <w:t>وتشمل أربعة أبعاد رئيسة هي</w:t>
      </w:r>
      <w:r w:rsidRPr="00317E9A">
        <w:rPr>
          <w:rFonts w:ascii="Simplified Arabic" w:hAnsi="Simplified Arabic" w:cs="Simplified Arabic"/>
          <w:sz w:val="28"/>
          <w:szCs w:val="28"/>
        </w:rPr>
        <w:t>:</w:t>
      </w:r>
    </w:p>
    <w:p w14:paraId="62DDB696" w14:textId="66C9245E" w:rsidR="00317E9A" w:rsidRPr="00317E9A" w:rsidRDefault="00317E9A">
      <w:pPr>
        <w:numPr>
          <w:ilvl w:val="1"/>
          <w:numId w:val="10"/>
        </w:numPr>
        <w:spacing w:line="240" w:lineRule="auto"/>
        <w:rPr>
          <w:rFonts w:ascii="Simplified Arabic" w:hAnsi="Simplified Arabic" w:cs="Simplified Arabic"/>
          <w:sz w:val="28"/>
          <w:szCs w:val="28"/>
        </w:rPr>
      </w:pPr>
      <w:r w:rsidRPr="00317E9A">
        <w:rPr>
          <w:rFonts w:ascii="Simplified Arabic" w:hAnsi="Simplified Arabic" w:cs="Simplified Arabic"/>
          <w:sz w:val="28"/>
          <w:szCs w:val="28"/>
          <w:rtl/>
        </w:rPr>
        <w:t xml:space="preserve">التأثير المثالي </w:t>
      </w:r>
      <w:r w:rsidRPr="00317E9A">
        <w:rPr>
          <w:rFonts w:ascii="Simplified Arabic" w:hAnsi="Simplified Arabic" w:cs="Simplified Arabic"/>
          <w:sz w:val="28"/>
          <w:szCs w:val="28"/>
        </w:rPr>
        <w:t>(Idealized Influence</w:t>
      </w:r>
      <w:r w:rsidR="009135F6" w:rsidRPr="00317E9A">
        <w:rPr>
          <w:rFonts w:ascii="Simplified Arabic" w:hAnsi="Simplified Arabic" w:cs="Simplified Arabic"/>
          <w:sz w:val="28"/>
          <w:szCs w:val="28"/>
        </w:rPr>
        <w:t>)</w:t>
      </w:r>
      <w:r w:rsidR="009135F6">
        <w:rPr>
          <w:rFonts w:ascii="Simplified Arabic" w:hAnsi="Simplified Arabic" w:cs="Simplified Arabic" w:hint="cs"/>
          <w:sz w:val="28"/>
          <w:szCs w:val="28"/>
          <w:rtl/>
        </w:rPr>
        <w:t>: الذي</w:t>
      </w:r>
      <w:r w:rsidRPr="00317E9A">
        <w:rPr>
          <w:rFonts w:ascii="Simplified Arabic" w:hAnsi="Simplified Arabic" w:cs="Simplified Arabic"/>
          <w:sz w:val="28"/>
          <w:szCs w:val="28"/>
          <w:rtl/>
        </w:rPr>
        <w:t xml:space="preserve"> يعكس مدى قدرة القائد على أن يكون قدوة للعاملين</w:t>
      </w:r>
      <w:r w:rsidRPr="00317E9A">
        <w:rPr>
          <w:rFonts w:ascii="Simplified Arabic" w:hAnsi="Simplified Arabic" w:cs="Simplified Arabic"/>
          <w:sz w:val="28"/>
          <w:szCs w:val="28"/>
        </w:rPr>
        <w:t>.</w:t>
      </w:r>
    </w:p>
    <w:p w14:paraId="6EB276D3" w14:textId="2A555B36" w:rsidR="00317E9A" w:rsidRPr="00317E9A" w:rsidRDefault="00317E9A">
      <w:pPr>
        <w:numPr>
          <w:ilvl w:val="1"/>
          <w:numId w:val="10"/>
        </w:numPr>
        <w:spacing w:line="240" w:lineRule="auto"/>
        <w:rPr>
          <w:rFonts w:ascii="Simplified Arabic" w:hAnsi="Simplified Arabic" w:cs="Simplified Arabic"/>
          <w:sz w:val="28"/>
          <w:szCs w:val="28"/>
        </w:rPr>
      </w:pPr>
      <w:r w:rsidRPr="00317E9A">
        <w:rPr>
          <w:rFonts w:ascii="Simplified Arabic" w:hAnsi="Simplified Arabic" w:cs="Simplified Arabic"/>
          <w:sz w:val="28"/>
          <w:szCs w:val="28"/>
          <w:rtl/>
        </w:rPr>
        <w:t xml:space="preserve">التحفيز </w:t>
      </w:r>
      <w:proofErr w:type="spellStart"/>
      <w:proofErr w:type="gramStart"/>
      <w:r w:rsidRPr="00317E9A">
        <w:rPr>
          <w:rFonts w:ascii="Simplified Arabic" w:hAnsi="Simplified Arabic" w:cs="Simplified Arabic"/>
          <w:sz w:val="28"/>
          <w:szCs w:val="28"/>
          <w:rtl/>
        </w:rPr>
        <w:t>الإلهامي</w:t>
      </w:r>
      <w:proofErr w:type="spellEnd"/>
      <w:r w:rsidRPr="00317E9A">
        <w:rPr>
          <w:rFonts w:ascii="Simplified Arabic" w:hAnsi="Simplified Arabic" w:cs="Simplified Arabic"/>
          <w:sz w:val="28"/>
          <w:szCs w:val="28"/>
        </w:rPr>
        <w:t>(</w:t>
      </w:r>
      <w:proofErr w:type="gramEnd"/>
      <w:r w:rsidRPr="00317E9A">
        <w:rPr>
          <w:rFonts w:ascii="Simplified Arabic" w:hAnsi="Simplified Arabic" w:cs="Simplified Arabic"/>
          <w:sz w:val="28"/>
          <w:szCs w:val="28"/>
        </w:rPr>
        <w:t xml:space="preserve">Inspirational </w:t>
      </w:r>
      <w:r w:rsidR="009135F6" w:rsidRPr="00317E9A">
        <w:rPr>
          <w:rFonts w:ascii="Simplified Arabic" w:hAnsi="Simplified Arabic" w:cs="Simplified Arabic"/>
          <w:sz w:val="28"/>
          <w:szCs w:val="28"/>
        </w:rPr>
        <w:t>Motivation</w:t>
      </w:r>
      <w:proofErr w:type="gramStart"/>
      <w:r w:rsidR="009135F6" w:rsidRPr="00317E9A">
        <w:rPr>
          <w:rFonts w:ascii="Simplified Arabic" w:hAnsi="Simplified Arabic" w:cs="Simplified Arabic"/>
          <w:sz w:val="28"/>
          <w:szCs w:val="28"/>
        </w:rPr>
        <w:t xml:space="preserve">) </w:t>
      </w:r>
      <w:r w:rsidR="009135F6">
        <w:rPr>
          <w:rFonts w:ascii="Simplified Arabic" w:hAnsi="Simplified Arabic" w:cs="Simplified Arabic" w:hint="cs"/>
          <w:sz w:val="28"/>
          <w:szCs w:val="28"/>
          <w:rtl/>
        </w:rPr>
        <w:t>:</w:t>
      </w:r>
      <w:proofErr w:type="gramEnd"/>
      <w:r w:rsidR="009135F6">
        <w:rPr>
          <w:rFonts w:ascii="Simplified Arabic" w:hAnsi="Simplified Arabic" w:cs="Simplified Arabic" w:hint="cs"/>
          <w:sz w:val="28"/>
          <w:szCs w:val="28"/>
          <w:rtl/>
        </w:rPr>
        <w:t xml:space="preserve"> </w:t>
      </w:r>
      <w:r w:rsidRPr="00317E9A">
        <w:rPr>
          <w:rFonts w:ascii="Simplified Arabic" w:hAnsi="Simplified Arabic" w:cs="Simplified Arabic"/>
          <w:sz w:val="28"/>
          <w:szCs w:val="28"/>
          <w:rtl/>
        </w:rPr>
        <w:t>الذي يتمثل في قدرة القائد على إلهام الموظفين نحو تحقيق الرؤية المستقبلية</w:t>
      </w:r>
      <w:r w:rsidRPr="00317E9A">
        <w:rPr>
          <w:rFonts w:ascii="Simplified Arabic" w:hAnsi="Simplified Arabic" w:cs="Simplified Arabic"/>
          <w:sz w:val="28"/>
          <w:szCs w:val="28"/>
        </w:rPr>
        <w:t>.</w:t>
      </w:r>
    </w:p>
    <w:p w14:paraId="4F8570CA" w14:textId="5ABFFE6D" w:rsidR="00317E9A" w:rsidRPr="00317E9A" w:rsidRDefault="00317E9A">
      <w:pPr>
        <w:numPr>
          <w:ilvl w:val="1"/>
          <w:numId w:val="10"/>
        </w:numPr>
        <w:spacing w:line="240" w:lineRule="auto"/>
        <w:rPr>
          <w:rFonts w:ascii="Simplified Arabic" w:hAnsi="Simplified Arabic" w:cs="Simplified Arabic"/>
          <w:sz w:val="28"/>
          <w:szCs w:val="28"/>
        </w:rPr>
      </w:pPr>
      <w:r w:rsidRPr="00317E9A">
        <w:rPr>
          <w:rFonts w:ascii="Simplified Arabic" w:hAnsi="Simplified Arabic" w:cs="Simplified Arabic"/>
          <w:sz w:val="28"/>
          <w:szCs w:val="28"/>
          <w:rtl/>
        </w:rPr>
        <w:t xml:space="preserve">الإثراء </w:t>
      </w:r>
      <w:r w:rsidR="009135F6" w:rsidRPr="00317E9A">
        <w:rPr>
          <w:rFonts w:ascii="Simplified Arabic" w:hAnsi="Simplified Arabic" w:cs="Simplified Arabic" w:hint="cs"/>
          <w:sz w:val="28"/>
          <w:szCs w:val="28"/>
          <w:rtl/>
        </w:rPr>
        <w:t>الفك</w:t>
      </w:r>
      <w:r w:rsidR="009135F6">
        <w:rPr>
          <w:rFonts w:ascii="Simplified Arabic" w:hAnsi="Simplified Arabic" w:cs="Simplified Arabic" w:hint="cs"/>
          <w:sz w:val="28"/>
          <w:szCs w:val="28"/>
          <w:rtl/>
        </w:rPr>
        <w:t xml:space="preserve">ري </w:t>
      </w:r>
      <w:r w:rsidR="009135F6" w:rsidRPr="00317E9A">
        <w:rPr>
          <w:rFonts w:ascii="Simplified Arabic" w:hAnsi="Simplified Arabic" w:cs="Simplified Arabic"/>
          <w:sz w:val="28"/>
          <w:szCs w:val="28"/>
        </w:rPr>
        <w:t>(Intellectual Stimulation)</w:t>
      </w:r>
      <w:r w:rsidR="009135F6">
        <w:rPr>
          <w:rFonts w:ascii="Simplified Arabic" w:hAnsi="Simplified Arabic" w:cs="Simplified Arabic" w:hint="cs"/>
          <w:sz w:val="28"/>
          <w:szCs w:val="28"/>
          <w:rtl/>
        </w:rPr>
        <w:t xml:space="preserve">: </w:t>
      </w:r>
      <w:r w:rsidRPr="00317E9A">
        <w:rPr>
          <w:rFonts w:ascii="Simplified Arabic" w:hAnsi="Simplified Arabic" w:cs="Simplified Arabic"/>
          <w:sz w:val="28"/>
          <w:szCs w:val="28"/>
          <w:rtl/>
        </w:rPr>
        <w:t>ويعني تشجيع التفكير الإبداعي وحل المشكلات بطرق جديدة</w:t>
      </w:r>
      <w:r w:rsidRPr="00317E9A">
        <w:rPr>
          <w:rFonts w:ascii="Simplified Arabic" w:hAnsi="Simplified Arabic" w:cs="Simplified Arabic"/>
          <w:sz w:val="28"/>
          <w:szCs w:val="28"/>
        </w:rPr>
        <w:t>.</w:t>
      </w:r>
    </w:p>
    <w:p w14:paraId="4D44E434" w14:textId="36C72F61" w:rsidR="00317E9A" w:rsidRDefault="00317E9A">
      <w:pPr>
        <w:numPr>
          <w:ilvl w:val="1"/>
          <w:numId w:val="10"/>
        </w:numPr>
        <w:spacing w:line="240" w:lineRule="auto"/>
        <w:rPr>
          <w:rFonts w:ascii="Simplified Arabic" w:hAnsi="Simplified Arabic" w:cs="Simplified Arabic"/>
          <w:sz w:val="28"/>
          <w:szCs w:val="28"/>
        </w:rPr>
      </w:pPr>
      <w:r w:rsidRPr="00317E9A">
        <w:rPr>
          <w:rFonts w:ascii="Simplified Arabic" w:hAnsi="Simplified Arabic" w:cs="Simplified Arabic"/>
          <w:sz w:val="28"/>
          <w:szCs w:val="28"/>
          <w:rtl/>
        </w:rPr>
        <w:t xml:space="preserve">الاعتبار الفردي </w:t>
      </w:r>
      <w:r w:rsidRPr="00317E9A">
        <w:rPr>
          <w:rFonts w:ascii="Simplified Arabic" w:hAnsi="Simplified Arabic" w:cs="Simplified Arabic"/>
          <w:sz w:val="28"/>
          <w:szCs w:val="28"/>
        </w:rPr>
        <w:t>(Individualized Consideration)</w:t>
      </w:r>
      <w:r w:rsidR="009135F6">
        <w:rPr>
          <w:rFonts w:ascii="Simplified Arabic" w:hAnsi="Simplified Arabic" w:cs="Simplified Arabic" w:hint="cs"/>
          <w:sz w:val="28"/>
          <w:szCs w:val="28"/>
          <w:rtl/>
        </w:rPr>
        <w:t xml:space="preserve">: </w:t>
      </w:r>
      <w:r w:rsidRPr="00317E9A">
        <w:rPr>
          <w:rFonts w:ascii="Simplified Arabic" w:hAnsi="Simplified Arabic" w:cs="Simplified Arabic"/>
          <w:sz w:val="28"/>
          <w:szCs w:val="28"/>
          <w:rtl/>
        </w:rPr>
        <w:t>الذي يتمثل في اهتمام القائد بالفروق الفردية بين العاملين وتقديم الدعم لهم</w:t>
      </w:r>
      <w:r w:rsidRPr="00317E9A">
        <w:rPr>
          <w:rFonts w:ascii="Simplified Arabic" w:hAnsi="Simplified Arabic" w:cs="Simplified Arabic"/>
          <w:sz w:val="28"/>
          <w:szCs w:val="28"/>
        </w:rPr>
        <w:t>.</w:t>
      </w:r>
    </w:p>
    <w:p w14:paraId="66F36B2A" w14:textId="77777777" w:rsidR="00317E9A" w:rsidRPr="00317E9A" w:rsidRDefault="00317E9A">
      <w:pPr>
        <w:numPr>
          <w:ilvl w:val="0"/>
          <w:numId w:val="10"/>
        </w:numPr>
        <w:spacing w:line="240" w:lineRule="auto"/>
        <w:rPr>
          <w:rFonts w:ascii="Simplified Arabic" w:hAnsi="Simplified Arabic" w:cs="Simplified Arabic"/>
          <w:sz w:val="28"/>
          <w:szCs w:val="28"/>
        </w:rPr>
      </w:pPr>
      <w:r w:rsidRPr="00317E9A">
        <w:rPr>
          <w:rFonts w:ascii="Simplified Arabic" w:hAnsi="Simplified Arabic" w:cs="Simplified Arabic"/>
          <w:sz w:val="28"/>
          <w:szCs w:val="28"/>
          <w:rtl/>
        </w:rPr>
        <w:t>نجاح التغيير التنظيمي</w:t>
      </w:r>
      <w:r w:rsidRPr="00317E9A">
        <w:rPr>
          <w:rFonts w:ascii="Simplified Arabic" w:hAnsi="Simplified Arabic" w:cs="Simplified Arabic"/>
          <w:sz w:val="28"/>
          <w:szCs w:val="28"/>
        </w:rPr>
        <w:t xml:space="preserve">: </w:t>
      </w:r>
      <w:r w:rsidRPr="00317E9A">
        <w:rPr>
          <w:rFonts w:ascii="Simplified Arabic" w:hAnsi="Simplified Arabic" w:cs="Simplified Arabic"/>
          <w:sz w:val="28"/>
          <w:szCs w:val="28"/>
          <w:rtl/>
        </w:rPr>
        <w:t>وتم قياسه من خلال أربعة مؤشرات أساسية هي</w:t>
      </w:r>
      <w:r w:rsidRPr="00317E9A">
        <w:rPr>
          <w:rFonts w:ascii="Simplified Arabic" w:hAnsi="Simplified Arabic" w:cs="Simplified Arabic"/>
          <w:sz w:val="28"/>
          <w:szCs w:val="28"/>
        </w:rPr>
        <w:t>:</w:t>
      </w:r>
    </w:p>
    <w:p w14:paraId="6FD4D693" w14:textId="5DC9002B" w:rsidR="00317E9A" w:rsidRPr="00E74C3A" w:rsidRDefault="00317E9A" w:rsidP="00E74C3A">
      <w:pPr>
        <w:spacing w:line="240" w:lineRule="auto"/>
        <w:rPr>
          <w:rFonts w:ascii="Simplified Arabic" w:hAnsi="Simplified Arabic" w:cs="Simplified Arabic"/>
          <w:sz w:val="28"/>
          <w:szCs w:val="28"/>
        </w:rPr>
      </w:pPr>
      <w:r w:rsidRPr="00317E9A">
        <w:rPr>
          <w:rFonts w:ascii="Simplified Arabic" w:hAnsi="Simplified Arabic" w:cs="Simplified Arabic"/>
          <w:sz w:val="28"/>
          <w:szCs w:val="28"/>
          <w:rtl/>
        </w:rPr>
        <w:t xml:space="preserve">الالتزام </w:t>
      </w:r>
      <w:proofErr w:type="gramStart"/>
      <w:r w:rsidRPr="00317E9A">
        <w:rPr>
          <w:rFonts w:ascii="Simplified Arabic" w:hAnsi="Simplified Arabic" w:cs="Simplified Arabic"/>
          <w:sz w:val="28"/>
          <w:szCs w:val="28"/>
          <w:rtl/>
        </w:rPr>
        <w:t>التنظيمي</w:t>
      </w:r>
      <w:r w:rsidR="00E74C3A">
        <w:rPr>
          <w:rFonts w:ascii="Simplified Arabic" w:hAnsi="Simplified Arabic" w:cs="Simplified Arabic" w:hint="cs"/>
          <w:sz w:val="28"/>
          <w:szCs w:val="28"/>
          <w:rtl/>
        </w:rPr>
        <w:t>,</w:t>
      </w:r>
      <w:proofErr w:type="gramEnd"/>
      <w:r w:rsidR="00E74C3A">
        <w:rPr>
          <w:rFonts w:ascii="Simplified Arabic" w:hAnsi="Simplified Arabic" w:cs="Simplified Arabic" w:hint="cs"/>
          <w:sz w:val="28"/>
          <w:szCs w:val="28"/>
          <w:rtl/>
        </w:rPr>
        <w:t xml:space="preserve"> </w:t>
      </w:r>
      <w:r w:rsidRPr="00E74C3A">
        <w:rPr>
          <w:rFonts w:ascii="Simplified Arabic" w:hAnsi="Simplified Arabic" w:cs="Simplified Arabic"/>
          <w:sz w:val="28"/>
          <w:szCs w:val="28"/>
          <w:rtl/>
        </w:rPr>
        <w:t>الكفاءة التشغيلية</w:t>
      </w:r>
      <w:r w:rsidRPr="00E74C3A">
        <w:rPr>
          <w:rFonts w:ascii="Simplified Arabic" w:hAnsi="Simplified Arabic" w:cs="Simplified Arabic"/>
          <w:sz w:val="28"/>
          <w:szCs w:val="28"/>
        </w:rPr>
        <w:t>.</w:t>
      </w:r>
      <w:r w:rsidR="00E74C3A">
        <w:rPr>
          <w:rFonts w:ascii="Simplified Arabic" w:hAnsi="Simplified Arabic" w:cs="Simplified Arabic" w:hint="cs"/>
          <w:sz w:val="28"/>
          <w:szCs w:val="28"/>
          <w:rtl/>
        </w:rPr>
        <w:t xml:space="preserve">, </w:t>
      </w:r>
      <w:r w:rsidRPr="00E74C3A">
        <w:rPr>
          <w:rFonts w:ascii="Simplified Arabic" w:hAnsi="Simplified Arabic" w:cs="Simplified Arabic"/>
          <w:sz w:val="28"/>
          <w:szCs w:val="28"/>
          <w:rtl/>
        </w:rPr>
        <w:t>لإبداع المؤسسي</w:t>
      </w:r>
      <w:r w:rsidR="00E74C3A">
        <w:rPr>
          <w:rFonts w:ascii="Simplified Arabic" w:hAnsi="Simplified Arabic" w:cs="Simplified Arabic" w:hint="cs"/>
          <w:sz w:val="28"/>
          <w:szCs w:val="28"/>
          <w:rtl/>
        </w:rPr>
        <w:t xml:space="preserve"> و</w:t>
      </w:r>
      <w:r w:rsidRPr="00E74C3A">
        <w:rPr>
          <w:rFonts w:ascii="Simplified Arabic" w:hAnsi="Simplified Arabic" w:cs="Simplified Arabic"/>
          <w:sz w:val="28"/>
          <w:szCs w:val="28"/>
          <w:rtl/>
        </w:rPr>
        <w:t>الرضا الوظيفي</w:t>
      </w:r>
      <w:r w:rsidRPr="00E74C3A">
        <w:rPr>
          <w:rFonts w:ascii="Simplified Arabic" w:hAnsi="Simplified Arabic" w:cs="Simplified Arabic"/>
          <w:sz w:val="28"/>
          <w:szCs w:val="28"/>
        </w:rPr>
        <w:t>.</w:t>
      </w:r>
    </w:p>
    <w:p w14:paraId="5338C00F" w14:textId="77777777" w:rsidR="00317E9A" w:rsidRPr="00317E9A" w:rsidRDefault="00317E9A" w:rsidP="00317E9A">
      <w:pPr>
        <w:spacing w:line="240" w:lineRule="auto"/>
        <w:rPr>
          <w:rFonts w:ascii="Simplified Arabic" w:hAnsi="Simplified Arabic" w:cs="Simplified Arabic"/>
          <w:sz w:val="28"/>
          <w:szCs w:val="28"/>
        </w:rPr>
      </w:pPr>
      <w:r w:rsidRPr="00317E9A">
        <w:rPr>
          <w:rFonts w:ascii="Simplified Arabic" w:hAnsi="Simplified Arabic" w:cs="Simplified Arabic"/>
          <w:sz w:val="28"/>
          <w:szCs w:val="28"/>
          <w:rtl/>
        </w:rPr>
        <w:lastRenderedPageBreak/>
        <w:t>ثانيًا: منهجية جمع البيانات</w:t>
      </w:r>
    </w:p>
    <w:p w14:paraId="530206A1" w14:textId="77777777" w:rsidR="00FB5806" w:rsidRPr="00FB5806" w:rsidRDefault="00FB5806" w:rsidP="00FB5806">
      <w:pPr>
        <w:spacing w:line="240" w:lineRule="auto"/>
        <w:rPr>
          <w:rFonts w:ascii="Simplified Arabic" w:hAnsi="Simplified Arabic" w:cs="Simplified Arabic"/>
          <w:sz w:val="28"/>
          <w:szCs w:val="28"/>
        </w:rPr>
      </w:pPr>
      <w:r w:rsidRPr="00FB5806">
        <w:rPr>
          <w:rFonts w:ascii="Simplified Arabic" w:hAnsi="Simplified Arabic" w:cs="Simplified Arabic"/>
          <w:sz w:val="28"/>
          <w:szCs w:val="28"/>
          <w:rtl/>
        </w:rPr>
        <w:t>تم إعداد أداة الدراسة (الاستبانة) بعناية لتكون شاملة لجميع أبعاد القيادة التحويلية ومؤشرات نجاح التغيير التنظيمي، بما يتفق مع أهداف البحث وتساؤلاته. اعتمدتُ في بناء الاستبانة على مجموعة من الأدبيات والنماذج القيادية المعتمدة في الدراسات السابقة مثل</w:t>
      </w:r>
      <w:r w:rsidRPr="00FB5806">
        <w:rPr>
          <w:rFonts w:ascii="Simplified Arabic" w:hAnsi="Simplified Arabic" w:cs="Simplified Arabic"/>
          <w:sz w:val="28"/>
          <w:szCs w:val="28"/>
        </w:rPr>
        <w:t xml:space="preserve"> Bass &amp; Riggio (2006)</w:t>
      </w:r>
      <w:r w:rsidRPr="00FB5806">
        <w:rPr>
          <w:rFonts w:ascii="Simplified Arabic" w:hAnsi="Simplified Arabic" w:cs="Simplified Arabic"/>
          <w:sz w:val="28"/>
          <w:szCs w:val="28"/>
          <w:rtl/>
        </w:rPr>
        <w:t>، و</w:t>
      </w:r>
      <w:r w:rsidRPr="00FB5806">
        <w:rPr>
          <w:rFonts w:ascii="Simplified Arabic" w:hAnsi="Simplified Arabic" w:cs="Simplified Arabic"/>
          <w:sz w:val="28"/>
          <w:szCs w:val="28"/>
        </w:rPr>
        <w:t xml:space="preserve">Avolio &amp; </w:t>
      </w:r>
      <w:proofErr w:type="spellStart"/>
      <w:r w:rsidRPr="00FB5806">
        <w:rPr>
          <w:rFonts w:ascii="Simplified Arabic" w:hAnsi="Simplified Arabic" w:cs="Simplified Arabic"/>
          <w:sz w:val="28"/>
          <w:szCs w:val="28"/>
        </w:rPr>
        <w:t>Yammarino</w:t>
      </w:r>
      <w:proofErr w:type="spellEnd"/>
      <w:r w:rsidRPr="00FB5806">
        <w:rPr>
          <w:rFonts w:ascii="Simplified Arabic" w:hAnsi="Simplified Arabic" w:cs="Simplified Arabic"/>
          <w:sz w:val="28"/>
          <w:szCs w:val="28"/>
        </w:rPr>
        <w:t xml:space="preserve"> (2013)</w:t>
      </w:r>
      <w:r w:rsidRPr="00FB5806">
        <w:rPr>
          <w:rFonts w:ascii="Simplified Arabic" w:hAnsi="Simplified Arabic" w:cs="Simplified Arabic"/>
          <w:sz w:val="28"/>
          <w:szCs w:val="28"/>
          <w:rtl/>
        </w:rPr>
        <w:t>، و</w:t>
      </w:r>
      <w:r w:rsidRPr="00FB5806">
        <w:rPr>
          <w:rFonts w:ascii="Simplified Arabic" w:hAnsi="Simplified Arabic" w:cs="Simplified Arabic"/>
          <w:sz w:val="28"/>
          <w:szCs w:val="28"/>
        </w:rPr>
        <w:t>Kotter (1996)</w:t>
      </w:r>
      <w:r w:rsidRPr="00FB5806">
        <w:rPr>
          <w:rFonts w:ascii="Simplified Arabic" w:hAnsi="Simplified Arabic" w:cs="Simplified Arabic"/>
          <w:sz w:val="28"/>
          <w:szCs w:val="28"/>
          <w:rtl/>
        </w:rPr>
        <w:t>، مع إجراء تعديلات لغوية ومنهجية لتناسب بيئة شركات الطاقة السعودية</w:t>
      </w:r>
      <w:r w:rsidRPr="00FB5806">
        <w:rPr>
          <w:rFonts w:ascii="Simplified Arabic" w:hAnsi="Simplified Arabic" w:cs="Simplified Arabic"/>
          <w:sz w:val="28"/>
          <w:szCs w:val="28"/>
        </w:rPr>
        <w:t>.</w:t>
      </w:r>
    </w:p>
    <w:p w14:paraId="0FC51D8A" w14:textId="77777777" w:rsidR="00FB5806" w:rsidRPr="00FB5806" w:rsidRDefault="00FB5806" w:rsidP="00FB5806">
      <w:pPr>
        <w:spacing w:line="240" w:lineRule="auto"/>
        <w:rPr>
          <w:rFonts w:ascii="Simplified Arabic" w:hAnsi="Simplified Arabic" w:cs="Simplified Arabic"/>
          <w:sz w:val="28"/>
          <w:szCs w:val="28"/>
        </w:rPr>
      </w:pPr>
      <w:r w:rsidRPr="00FB5806">
        <w:rPr>
          <w:rFonts w:ascii="Simplified Arabic" w:hAnsi="Simplified Arabic" w:cs="Simplified Arabic"/>
          <w:sz w:val="28"/>
          <w:szCs w:val="28"/>
          <w:rtl/>
        </w:rPr>
        <w:t>تتكوّن الاستبانة من ثلاثة أقسام رئيسة</w:t>
      </w:r>
      <w:r w:rsidRPr="00FB5806">
        <w:rPr>
          <w:rFonts w:ascii="Simplified Arabic" w:hAnsi="Simplified Arabic" w:cs="Simplified Arabic"/>
          <w:sz w:val="28"/>
          <w:szCs w:val="28"/>
        </w:rPr>
        <w:t>:</w:t>
      </w:r>
    </w:p>
    <w:p w14:paraId="180B02D0" w14:textId="77777777" w:rsidR="00FB5806" w:rsidRPr="00FB5806" w:rsidRDefault="00FB5806">
      <w:pPr>
        <w:numPr>
          <w:ilvl w:val="0"/>
          <w:numId w:val="15"/>
        </w:numPr>
        <w:spacing w:line="240" w:lineRule="auto"/>
        <w:rPr>
          <w:rFonts w:ascii="Simplified Arabic" w:hAnsi="Simplified Arabic" w:cs="Simplified Arabic"/>
          <w:sz w:val="28"/>
          <w:szCs w:val="28"/>
        </w:rPr>
      </w:pPr>
      <w:r w:rsidRPr="00FB5806">
        <w:rPr>
          <w:rFonts w:ascii="Simplified Arabic" w:hAnsi="Simplified Arabic" w:cs="Simplified Arabic"/>
          <w:sz w:val="28"/>
          <w:szCs w:val="28"/>
          <w:rtl/>
        </w:rPr>
        <w:t>القسم الأول: البيانات الديموغرافية</w:t>
      </w:r>
      <w:r w:rsidRPr="00FB5806">
        <w:rPr>
          <w:rFonts w:ascii="Simplified Arabic" w:hAnsi="Simplified Arabic" w:cs="Simplified Arabic"/>
          <w:sz w:val="28"/>
          <w:szCs w:val="28"/>
        </w:rPr>
        <w:br/>
      </w:r>
      <w:r w:rsidRPr="00FB5806">
        <w:rPr>
          <w:rFonts w:ascii="Simplified Arabic" w:hAnsi="Simplified Arabic" w:cs="Simplified Arabic"/>
          <w:sz w:val="28"/>
          <w:szCs w:val="28"/>
          <w:rtl/>
        </w:rPr>
        <w:t>ويهدف إلى جمع معلومات عامة عن المبحوثين تساعد في وصف العينة وتفسير النتائج. وتشمل المتغيرات التالية: الجنس، العمر، المؤهل العلمي، سنوات الخبرة، والمستوى الإداري</w:t>
      </w:r>
      <w:r w:rsidRPr="00FB5806">
        <w:rPr>
          <w:rFonts w:ascii="Simplified Arabic" w:hAnsi="Simplified Arabic" w:cs="Simplified Arabic"/>
          <w:sz w:val="28"/>
          <w:szCs w:val="28"/>
        </w:rPr>
        <w:t>.</w:t>
      </w:r>
    </w:p>
    <w:p w14:paraId="097C787E" w14:textId="0AB88E6A" w:rsidR="00AE3B60" w:rsidRDefault="00FB5806">
      <w:pPr>
        <w:numPr>
          <w:ilvl w:val="0"/>
          <w:numId w:val="15"/>
        </w:numPr>
        <w:spacing w:line="240" w:lineRule="auto"/>
        <w:rPr>
          <w:rFonts w:ascii="Simplified Arabic" w:hAnsi="Simplified Arabic" w:cs="Simplified Arabic"/>
          <w:sz w:val="28"/>
          <w:szCs w:val="28"/>
        </w:rPr>
      </w:pPr>
      <w:r w:rsidRPr="00FB5806">
        <w:rPr>
          <w:rFonts w:ascii="Simplified Arabic" w:hAnsi="Simplified Arabic" w:cs="Simplified Arabic"/>
          <w:sz w:val="28"/>
          <w:szCs w:val="28"/>
          <w:rtl/>
        </w:rPr>
        <w:t>القسم الثاني: فقرات تقيس متغير القيادة التحويلية (المتغير المستقل)</w:t>
      </w:r>
      <w:r w:rsidRPr="00FB5806">
        <w:rPr>
          <w:rFonts w:ascii="Simplified Arabic" w:hAnsi="Simplified Arabic" w:cs="Simplified Arabic"/>
          <w:sz w:val="28"/>
          <w:szCs w:val="28"/>
        </w:rPr>
        <w:br/>
      </w:r>
      <w:r w:rsidRPr="00FB5806">
        <w:rPr>
          <w:rFonts w:ascii="Simplified Arabic" w:hAnsi="Simplified Arabic" w:cs="Simplified Arabic"/>
          <w:sz w:val="28"/>
          <w:szCs w:val="28"/>
          <w:rtl/>
        </w:rPr>
        <w:t>ويتكوّن هذا القسم من أربعة محاور رئيسة تمثل أبعاد القيادة التحويلية كما حدّدها</w:t>
      </w:r>
      <w:r w:rsidRPr="00FB5806">
        <w:rPr>
          <w:rFonts w:ascii="Simplified Arabic" w:hAnsi="Simplified Arabic" w:cs="Simplified Arabic"/>
          <w:sz w:val="28"/>
          <w:szCs w:val="28"/>
        </w:rPr>
        <w:t xml:space="preserve"> Bass (1985) </w:t>
      </w:r>
      <w:r w:rsidRPr="00FB5806">
        <w:rPr>
          <w:rFonts w:ascii="Simplified Arabic" w:hAnsi="Simplified Arabic" w:cs="Simplified Arabic"/>
          <w:sz w:val="28"/>
          <w:szCs w:val="28"/>
          <w:rtl/>
        </w:rPr>
        <w:t>في نظريته، وهي</w:t>
      </w:r>
      <w:r w:rsidRPr="00FB5806">
        <w:rPr>
          <w:rFonts w:ascii="Simplified Arabic" w:hAnsi="Simplified Arabic" w:cs="Simplified Arabic"/>
          <w:sz w:val="28"/>
          <w:szCs w:val="28"/>
        </w:rPr>
        <w:t>:</w:t>
      </w:r>
    </w:p>
    <w:tbl>
      <w:tblPr>
        <w:tblStyle w:val="GridTable5Dark-Accent5"/>
        <w:tblpPr w:leftFromText="180" w:rightFromText="180" w:vertAnchor="text" w:horzAnchor="margin" w:tblpY="409"/>
        <w:bidiVisual/>
        <w:tblW w:w="89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2"/>
        <w:gridCol w:w="3651"/>
        <w:gridCol w:w="846"/>
        <w:gridCol w:w="1774"/>
      </w:tblGrid>
      <w:tr w:rsidR="00AE3B60" w:rsidRPr="00612A55" w14:paraId="5B73789F" w14:textId="77777777" w:rsidTr="00AE3B60">
        <w:trPr>
          <w:cnfStyle w:val="100000000000" w:firstRow="1" w:lastRow="0" w:firstColumn="0" w:lastColumn="0" w:oddVBand="0" w:evenVBand="0" w:oddHBand="0" w:evenHBand="0" w:firstRowFirstColumn="0" w:firstRowLastColumn="0" w:lastRowFirstColumn="0" w:lastRowLastColumn="0"/>
          <w:trHeight w:val="326"/>
        </w:trPr>
        <w:tc>
          <w:tcPr>
            <w:cnfStyle w:val="001000000000" w:firstRow="0" w:lastRow="0" w:firstColumn="1" w:lastColumn="0" w:oddVBand="0" w:evenVBand="0" w:oddHBand="0" w:evenHBand="0" w:firstRowFirstColumn="0" w:firstRowLastColumn="0" w:lastRowFirstColumn="0" w:lastRowLastColumn="0"/>
            <w:tcW w:w="2692" w:type="dxa"/>
            <w:tcBorders>
              <w:top w:val="none" w:sz="0" w:space="0" w:color="auto"/>
              <w:left w:val="none" w:sz="0" w:space="0" w:color="auto"/>
              <w:right w:val="none" w:sz="0" w:space="0" w:color="auto"/>
            </w:tcBorders>
          </w:tcPr>
          <w:p w14:paraId="5F54EFBF" w14:textId="77777777" w:rsidR="00AE3B60" w:rsidRPr="00612A55" w:rsidRDefault="00AE3B60" w:rsidP="00AE3B60">
            <w:pPr>
              <w:jc w:val="center"/>
              <w:rPr>
                <w:rFonts w:ascii="Simplified Arabic" w:hAnsi="Simplified Arabic" w:cs="Simplified Arabic"/>
                <w:sz w:val="28"/>
                <w:szCs w:val="28"/>
                <w:rtl/>
                <w:lang w:bidi="ar-KW"/>
              </w:rPr>
            </w:pPr>
            <w:r w:rsidRPr="00FB5806">
              <w:rPr>
                <w:rFonts w:ascii="Simplified Arabic" w:hAnsi="Simplified Arabic" w:cs="Simplified Arabic"/>
                <w:sz w:val="28"/>
                <w:szCs w:val="28"/>
                <w:rtl/>
              </w:rPr>
              <w:t>المحور</w:t>
            </w:r>
          </w:p>
        </w:tc>
        <w:tc>
          <w:tcPr>
            <w:tcW w:w="3651" w:type="dxa"/>
            <w:tcBorders>
              <w:top w:val="none" w:sz="0" w:space="0" w:color="auto"/>
              <w:left w:val="none" w:sz="0" w:space="0" w:color="auto"/>
              <w:right w:val="none" w:sz="0" w:space="0" w:color="auto"/>
            </w:tcBorders>
          </w:tcPr>
          <w:p w14:paraId="587E69BF" w14:textId="77777777" w:rsidR="00AE3B60" w:rsidRPr="00612A55" w:rsidRDefault="00AE3B60" w:rsidP="00AE3B60">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FB5806">
              <w:rPr>
                <w:rFonts w:ascii="Simplified Arabic" w:hAnsi="Simplified Arabic" w:cs="Simplified Arabic"/>
                <w:sz w:val="28"/>
                <w:szCs w:val="28"/>
                <w:rtl/>
              </w:rPr>
              <w:t>المفهوم</w:t>
            </w:r>
          </w:p>
        </w:tc>
        <w:tc>
          <w:tcPr>
            <w:tcW w:w="846" w:type="dxa"/>
            <w:tcBorders>
              <w:top w:val="none" w:sz="0" w:space="0" w:color="auto"/>
              <w:left w:val="none" w:sz="0" w:space="0" w:color="auto"/>
              <w:right w:val="none" w:sz="0" w:space="0" w:color="auto"/>
            </w:tcBorders>
          </w:tcPr>
          <w:p w14:paraId="04ABABCB" w14:textId="77777777" w:rsidR="00AE3B60" w:rsidRPr="00612A55" w:rsidRDefault="00AE3B60" w:rsidP="00AE3B60">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FB5806">
              <w:rPr>
                <w:rFonts w:ascii="Simplified Arabic" w:hAnsi="Simplified Arabic" w:cs="Simplified Arabic"/>
                <w:sz w:val="28"/>
                <w:szCs w:val="28"/>
                <w:rtl/>
              </w:rPr>
              <w:t>عدد الفقرات</w:t>
            </w:r>
          </w:p>
        </w:tc>
        <w:tc>
          <w:tcPr>
            <w:tcW w:w="1774" w:type="dxa"/>
            <w:tcBorders>
              <w:top w:val="none" w:sz="0" w:space="0" w:color="auto"/>
              <w:left w:val="none" w:sz="0" w:space="0" w:color="auto"/>
              <w:right w:val="none" w:sz="0" w:space="0" w:color="auto"/>
            </w:tcBorders>
          </w:tcPr>
          <w:p w14:paraId="48EA3155" w14:textId="77777777" w:rsidR="00AE3B60" w:rsidRPr="00612A55" w:rsidRDefault="00AE3B60" w:rsidP="00AE3B60">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FB5806">
              <w:rPr>
                <w:rFonts w:ascii="Simplified Arabic" w:hAnsi="Simplified Arabic" w:cs="Simplified Arabic"/>
                <w:sz w:val="28"/>
                <w:szCs w:val="28"/>
                <w:rtl/>
              </w:rPr>
              <w:t>الهدف من القياس</w:t>
            </w:r>
          </w:p>
        </w:tc>
      </w:tr>
      <w:tr w:rsidR="00AE3B60" w:rsidRPr="00612A55" w14:paraId="2AED5CC0" w14:textId="77777777" w:rsidTr="00AE3B60">
        <w:trPr>
          <w:cnfStyle w:val="000000100000" w:firstRow="0" w:lastRow="0" w:firstColumn="0" w:lastColumn="0" w:oddVBand="0" w:evenVBand="0" w:oddHBand="1" w:evenHBand="0" w:firstRowFirstColumn="0" w:firstRowLastColumn="0" w:lastRowFirstColumn="0" w:lastRowLastColumn="0"/>
          <w:trHeight w:val="1037"/>
        </w:trPr>
        <w:tc>
          <w:tcPr>
            <w:cnfStyle w:val="001000000000" w:firstRow="0" w:lastRow="0" w:firstColumn="1" w:lastColumn="0" w:oddVBand="0" w:evenVBand="0" w:oddHBand="0" w:evenHBand="0" w:firstRowFirstColumn="0" w:firstRowLastColumn="0" w:lastRowFirstColumn="0" w:lastRowLastColumn="0"/>
            <w:tcW w:w="2692" w:type="dxa"/>
            <w:tcBorders>
              <w:left w:val="none" w:sz="0" w:space="0" w:color="auto"/>
            </w:tcBorders>
          </w:tcPr>
          <w:p w14:paraId="77E7576E" w14:textId="77777777" w:rsidR="00AE3B60" w:rsidRPr="00612A55" w:rsidRDefault="00AE3B60" w:rsidP="00AE3B60">
            <w:pPr>
              <w:jc w:val="center"/>
              <w:rPr>
                <w:rFonts w:ascii="Simplified Arabic" w:hAnsi="Simplified Arabic" w:cs="Simplified Arabic"/>
                <w:sz w:val="28"/>
                <w:szCs w:val="28"/>
                <w:rtl/>
              </w:rPr>
            </w:pPr>
            <w:r w:rsidRPr="00FB5806">
              <w:rPr>
                <w:rFonts w:ascii="Simplified Arabic" w:hAnsi="Simplified Arabic" w:cs="Simplified Arabic"/>
                <w:sz w:val="28"/>
                <w:szCs w:val="28"/>
                <w:rtl/>
              </w:rPr>
              <w:t>التأثير المثالي</w:t>
            </w:r>
            <w:r w:rsidRPr="00FB5806">
              <w:rPr>
                <w:rFonts w:ascii="Simplified Arabic" w:hAnsi="Simplified Arabic" w:cs="Simplified Arabic"/>
                <w:sz w:val="28"/>
                <w:szCs w:val="28"/>
              </w:rPr>
              <w:t xml:space="preserve"> (Idealized Influence)</w:t>
            </w:r>
          </w:p>
        </w:tc>
        <w:tc>
          <w:tcPr>
            <w:tcW w:w="3651" w:type="dxa"/>
          </w:tcPr>
          <w:p w14:paraId="011217D7" w14:textId="77777777" w:rsidR="00AE3B60" w:rsidRPr="00612A55" w:rsidRDefault="00AE3B60" w:rsidP="00AE3B60">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FB5806">
              <w:rPr>
                <w:rFonts w:ascii="Simplified Arabic" w:hAnsi="Simplified Arabic" w:cs="Simplified Arabic"/>
                <w:sz w:val="28"/>
                <w:szCs w:val="28"/>
                <w:rtl/>
              </w:rPr>
              <w:t>يعكس مدى قدرة القائد على أن يكون قدوة للعاملين من خلال النزاهة والرؤية الواضحة</w:t>
            </w:r>
          </w:p>
        </w:tc>
        <w:tc>
          <w:tcPr>
            <w:tcW w:w="846" w:type="dxa"/>
          </w:tcPr>
          <w:p w14:paraId="2E2956C4" w14:textId="77777777" w:rsidR="00AE3B60" w:rsidRPr="00612A55" w:rsidRDefault="00AE3B60" w:rsidP="00AE3B60">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hint="cs"/>
                <w:sz w:val="28"/>
                <w:szCs w:val="28"/>
                <w:rtl/>
              </w:rPr>
              <w:t>5</w:t>
            </w:r>
          </w:p>
        </w:tc>
        <w:tc>
          <w:tcPr>
            <w:tcW w:w="1774" w:type="dxa"/>
          </w:tcPr>
          <w:p w14:paraId="02F277DF" w14:textId="77777777" w:rsidR="00AE3B60" w:rsidRPr="00612A55" w:rsidRDefault="00AE3B60" w:rsidP="00AE3B60">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FB5806">
              <w:rPr>
                <w:rFonts w:ascii="Simplified Arabic" w:hAnsi="Simplified Arabic" w:cs="Simplified Arabic"/>
                <w:sz w:val="28"/>
                <w:szCs w:val="28"/>
                <w:rtl/>
              </w:rPr>
              <w:t>قياس ثقة الموظفين واحترامهم لقادتهم</w:t>
            </w:r>
          </w:p>
        </w:tc>
      </w:tr>
      <w:tr w:rsidR="00AE3B60" w:rsidRPr="00612A55" w14:paraId="71CD5B59" w14:textId="77777777" w:rsidTr="00AE3B60">
        <w:trPr>
          <w:trHeight w:val="460"/>
        </w:trPr>
        <w:tc>
          <w:tcPr>
            <w:cnfStyle w:val="001000000000" w:firstRow="0" w:lastRow="0" w:firstColumn="1" w:lastColumn="0" w:oddVBand="0" w:evenVBand="0" w:oddHBand="0" w:evenHBand="0" w:firstRowFirstColumn="0" w:firstRowLastColumn="0" w:lastRowFirstColumn="0" w:lastRowLastColumn="0"/>
            <w:tcW w:w="2692" w:type="dxa"/>
            <w:tcBorders>
              <w:left w:val="none" w:sz="0" w:space="0" w:color="auto"/>
            </w:tcBorders>
          </w:tcPr>
          <w:p w14:paraId="6F0BEC75" w14:textId="77777777" w:rsidR="00AE3B60" w:rsidRPr="00612A55" w:rsidRDefault="00AE3B60" w:rsidP="00AE3B60">
            <w:pPr>
              <w:jc w:val="center"/>
              <w:rPr>
                <w:rFonts w:ascii="Simplified Arabic" w:hAnsi="Simplified Arabic" w:cs="Simplified Arabic"/>
                <w:sz w:val="28"/>
                <w:szCs w:val="28"/>
                <w:rtl/>
              </w:rPr>
            </w:pPr>
            <w:r>
              <w:rPr>
                <w:rFonts w:ascii="Simplified Arabic" w:hAnsi="Simplified Arabic" w:cs="Simplified Arabic" w:hint="cs"/>
                <w:sz w:val="28"/>
                <w:szCs w:val="28"/>
                <w:rtl/>
              </w:rPr>
              <w:t>ال</w:t>
            </w:r>
            <w:r w:rsidRPr="00FB5806">
              <w:rPr>
                <w:rFonts w:ascii="Simplified Arabic" w:hAnsi="Simplified Arabic" w:cs="Simplified Arabic"/>
                <w:sz w:val="28"/>
                <w:szCs w:val="28"/>
                <w:rtl/>
              </w:rPr>
              <w:t xml:space="preserve">تحفيز </w:t>
            </w:r>
            <w:proofErr w:type="spellStart"/>
            <w:r w:rsidRPr="00FB5806">
              <w:rPr>
                <w:rFonts w:ascii="Simplified Arabic" w:hAnsi="Simplified Arabic" w:cs="Simplified Arabic"/>
                <w:sz w:val="28"/>
                <w:szCs w:val="28"/>
                <w:rtl/>
              </w:rPr>
              <w:t>الإلهامي</w:t>
            </w:r>
            <w:proofErr w:type="spellEnd"/>
            <w:r w:rsidRPr="00FB5806">
              <w:rPr>
                <w:rFonts w:ascii="Simplified Arabic" w:hAnsi="Simplified Arabic" w:cs="Simplified Arabic"/>
                <w:sz w:val="28"/>
                <w:szCs w:val="28"/>
              </w:rPr>
              <w:t xml:space="preserve"> (Inspirational Motivation) </w:t>
            </w:r>
          </w:p>
        </w:tc>
        <w:tc>
          <w:tcPr>
            <w:tcW w:w="3651" w:type="dxa"/>
          </w:tcPr>
          <w:p w14:paraId="377B2E44" w14:textId="77777777" w:rsidR="00AE3B60" w:rsidRPr="00612A55" w:rsidRDefault="00AE3B60" w:rsidP="00AE3B60">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FB5806">
              <w:rPr>
                <w:rFonts w:ascii="Simplified Arabic" w:hAnsi="Simplified Arabic" w:cs="Simplified Arabic"/>
                <w:sz w:val="28"/>
                <w:szCs w:val="28"/>
                <w:rtl/>
              </w:rPr>
              <w:t>قدرة القائد على إلهام الموظفين نحو تحقيق رؤية مشتركة وتحفيزهم للعمل الجماعي</w:t>
            </w:r>
          </w:p>
        </w:tc>
        <w:tc>
          <w:tcPr>
            <w:tcW w:w="846" w:type="dxa"/>
          </w:tcPr>
          <w:p w14:paraId="0BAABC33" w14:textId="77777777" w:rsidR="00AE3B60" w:rsidRPr="00612A55" w:rsidRDefault="00AE3B60" w:rsidP="00AE3B60">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hint="cs"/>
                <w:sz w:val="28"/>
                <w:szCs w:val="28"/>
                <w:rtl/>
              </w:rPr>
              <w:t>5</w:t>
            </w:r>
          </w:p>
        </w:tc>
        <w:tc>
          <w:tcPr>
            <w:tcW w:w="1774" w:type="dxa"/>
          </w:tcPr>
          <w:p w14:paraId="3002ADAC" w14:textId="77777777" w:rsidR="00AE3B60" w:rsidRPr="00612A55" w:rsidRDefault="00AE3B60" w:rsidP="00AE3B60">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FB5806">
              <w:rPr>
                <w:rFonts w:ascii="Simplified Arabic" w:hAnsi="Simplified Arabic" w:cs="Simplified Arabic"/>
                <w:sz w:val="28"/>
                <w:szCs w:val="28"/>
                <w:rtl/>
              </w:rPr>
              <w:t>تحديد مستوى الدافعية لدى العاملين</w:t>
            </w:r>
          </w:p>
        </w:tc>
      </w:tr>
      <w:tr w:rsidR="00AE3B60" w:rsidRPr="00612A55" w14:paraId="7C2EBA90" w14:textId="77777777" w:rsidTr="00AE3B60">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2692" w:type="dxa"/>
            <w:tcBorders>
              <w:left w:val="none" w:sz="0" w:space="0" w:color="auto"/>
            </w:tcBorders>
          </w:tcPr>
          <w:p w14:paraId="6E366A8D" w14:textId="77777777" w:rsidR="00AE3B60" w:rsidRPr="00612A55" w:rsidRDefault="00AE3B60" w:rsidP="00AE3B60">
            <w:pPr>
              <w:jc w:val="center"/>
              <w:rPr>
                <w:rFonts w:ascii="Simplified Arabic" w:hAnsi="Simplified Arabic" w:cs="Simplified Arabic"/>
                <w:sz w:val="28"/>
                <w:szCs w:val="28"/>
                <w:rtl/>
              </w:rPr>
            </w:pPr>
            <w:r w:rsidRPr="00FB5806">
              <w:rPr>
                <w:rFonts w:ascii="Simplified Arabic" w:hAnsi="Simplified Arabic" w:cs="Simplified Arabic"/>
                <w:sz w:val="28"/>
                <w:szCs w:val="28"/>
                <w:rtl/>
              </w:rPr>
              <w:t>الإثراء الفكري</w:t>
            </w:r>
            <w:r w:rsidRPr="00FB5806">
              <w:rPr>
                <w:rFonts w:ascii="Simplified Arabic" w:hAnsi="Simplified Arabic" w:cs="Simplified Arabic"/>
                <w:sz w:val="28"/>
                <w:szCs w:val="28"/>
              </w:rPr>
              <w:t xml:space="preserve"> (Intellectual Stimulation)</w:t>
            </w:r>
          </w:p>
        </w:tc>
        <w:tc>
          <w:tcPr>
            <w:tcW w:w="3651" w:type="dxa"/>
          </w:tcPr>
          <w:p w14:paraId="38A2A1ED" w14:textId="77777777" w:rsidR="00AE3B60" w:rsidRPr="00612A55" w:rsidRDefault="00AE3B60" w:rsidP="00AE3B60">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FB5806">
              <w:rPr>
                <w:rFonts w:ascii="Simplified Arabic" w:hAnsi="Simplified Arabic" w:cs="Simplified Arabic"/>
                <w:sz w:val="28"/>
                <w:szCs w:val="28"/>
                <w:rtl/>
              </w:rPr>
              <w:t>مدى تشجيع القائد على التفكير الإبداعي وحل المشكلات بطرق جديدة</w:t>
            </w:r>
          </w:p>
        </w:tc>
        <w:tc>
          <w:tcPr>
            <w:tcW w:w="846" w:type="dxa"/>
          </w:tcPr>
          <w:p w14:paraId="522AE0EE" w14:textId="77777777" w:rsidR="00AE3B60" w:rsidRPr="00612A55" w:rsidRDefault="00AE3B60" w:rsidP="00AE3B60">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5</w:t>
            </w:r>
          </w:p>
        </w:tc>
        <w:tc>
          <w:tcPr>
            <w:tcW w:w="1774" w:type="dxa"/>
          </w:tcPr>
          <w:p w14:paraId="5203F083" w14:textId="77777777" w:rsidR="00AE3B60" w:rsidRPr="00612A55" w:rsidRDefault="00AE3B60" w:rsidP="00AE3B60">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FB5806">
              <w:rPr>
                <w:rFonts w:ascii="Simplified Arabic" w:hAnsi="Simplified Arabic" w:cs="Simplified Arabic"/>
                <w:sz w:val="28"/>
                <w:szCs w:val="28"/>
                <w:rtl/>
              </w:rPr>
              <w:t>قياس بيئة الابتكار الفكري في المنظمة</w:t>
            </w:r>
          </w:p>
        </w:tc>
      </w:tr>
      <w:tr w:rsidR="00AE3B60" w:rsidRPr="00612A55" w14:paraId="2DEA3CF1" w14:textId="77777777" w:rsidTr="00AE3B60">
        <w:trPr>
          <w:trHeight w:val="310"/>
        </w:trPr>
        <w:tc>
          <w:tcPr>
            <w:cnfStyle w:val="001000000000" w:firstRow="0" w:lastRow="0" w:firstColumn="1" w:lastColumn="0" w:oddVBand="0" w:evenVBand="0" w:oddHBand="0" w:evenHBand="0" w:firstRowFirstColumn="0" w:firstRowLastColumn="0" w:lastRowFirstColumn="0" w:lastRowLastColumn="0"/>
            <w:tcW w:w="2692" w:type="dxa"/>
            <w:tcBorders>
              <w:left w:val="none" w:sz="0" w:space="0" w:color="auto"/>
              <w:bottom w:val="none" w:sz="0" w:space="0" w:color="auto"/>
            </w:tcBorders>
          </w:tcPr>
          <w:p w14:paraId="27B81283" w14:textId="77777777" w:rsidR="00AE3B60" w:rsidRPr="00612A55" w:rsidRDefault="00AE3B60" w:rsidP="00AE3B60">
            <w:pPr>
              <w:jc w:val="center"/>
              <w:rPr>
                <w:rFonts w:ascii="Simplified Arabic" w:hAnsi="Simplified Arabic" w:cs="Simplified Arabic"/>
                <w:b w:val="0"/>
                <w:bCs w:val="0"/>
                <w:sz w:val="28"/>
                <w:szCs w:val="28"/>
                <w:rtl/>
              </w:rPr>
            </w:pPr>
            <w:r>
              <w:rPr>
                <w:rFonts w:ascii="Simplified Arabic" w:hAnsi="Simplified Arabic" w:cs="Simplified Arabic" w:hint="cs"/>
                <w:sz w:val="28"/>
                <w:szCs w:val="28"/>
                <w:rtl/>
              </w:rPr>
              <w:t>الا</w:t>
            </w:r>
            <w:r w:rsidRPr="00FB5806">
              <w:rPr>
                <w:rFonts w:ascii="Simplified Arabic" w:hAnsi="Simplified Arabic" w:cs="Simplified Arabic"/>
                <w:sz w:val="28"/>
                <w:szCs w:val="28"/>
                <w:rtl/>
              </w:rPr>
              <w:t>عتبار الفردي</w:t>
            </w:r>
            <w:r w:rsidRPr="00FB5806">
              <w:rPr>
                <w:rFonts w:ascii="Simplified Arabic" w:hAnsi="Simplified Arabic" w:cs="Simplified Arabic"/>
                <w:sz w:val="28"/>
                <w:szCs w:val="28"/>
              </w:rPr>
              <w:t xml:space="preserve"> (Individualized Consideration)</w:t>
            </w:r>
          </w:p>
        </w:tc>
        <w:tc>
          <w:tcPr>
            <w:tcW w:w="3651" w:type="dxa"/>
          </w:tcPr>
          <w:p w14:paraId="5BAAEA27" w14:textId="77777777" w:rsidR="00AE3B60" w:rsidRPr="00612A55" w:rsidRDefault="00AE3B60" w:rsidP="00AE3B60">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FB5806">
              <w:rPr>
                <w:rFonts w:ascii="Simplified Arabic" w:hAnsi="Simplified Arabic" w:cs="Simplified Arabic"/>
                <w:sz w:val="28"/>
                <w:szCs w:val="28"/>
                <w:rtl/>
              </w:rPr>
              <w:t>ا</w:t>
            </w:r>
            <w:r>
              <w:rPr>
                <w:rFonts w:ascii="Simplified Arabic" w:hAnsi="Simplified Arabic" w:cs="Simplified Arabic" w:hint="cs"/>
                <w:sz w:val="28"/>
                <w:szCs w:val="28"/>
                <w:rtl/>
              </w:rPr>
              <w:t>ه</w:t>
            </w:r>
            <w:r w:rsidRPr="00FB5806">
              <w:rPr>
                <w:rFonts w:ascii="Simplified Arabic" w:hAnsi="Simplified Arabic" w:cs="Simplified Arabic"/>
                <w:sz w:val="28"/>
                <w:szCs w:val="28"/>
                <w:rtl/>
              </w:rPr>
              <w:t>تمام القائد بالفروق الفردية وتقديم الدعم والتوجيه الشخصي</w:t>
            </w:r>
          </w:p>
        </w:tc>
        <w:tc>
          <w:tcPr>
            <w:tcW w:w="846" w:type="dxa"/>
          </w:tcPr>
          <w:p w14:paraId="46E5CDB5" w14:textId="77777777" w:rsidR="00AE3B60" w:rsidRPr="00612A55" w:rsidRDefault="00AE3B60" w:rsidP="00AE3B60">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5</w:t>
            </w:r>
          </w:p>
        </w:tc>
        <w:tc>
          <w:tcPr>
            <w:tcW w:w="1774" w:type="dxa"/>
          </w:tcPr>
          <w:p w14:paraId="79117609" w14:textId="77777777" w:rsidR="00AE3B60" w:rsidRPr="00612A55" w:rsidRDefault="00AE3B60" w:rsidP="00AE3B60">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FB5806">
              <w:rPr>
                <w:rFonts w:ascii="Simplified Arabic" w:hAnsi="Simplified Arabic" w:cs="Simplified Arabic"/>
                <w:sz w:val="28"/>
                <w:szCs w:val="28"/>
                <w:rtl/>
              </w:rPr>
              <w:t xml:space="preserve"> قياس العلاقة الإنسانية بين القائد والمرؤوسين</w:t>
            </w:r>
          </w:p>
        </w:tc>
      </w:tr>
    </w:tbl>
    <w:p w14:paraId="4FA13D88" w14:textId="237DB682" w:rsidR="00AE3B60" w:rsidRPr="00AE3B60" w:rsidRDefault="00AE3B60" w:rsidP="00AE3B60">
      <w:pPr>
        <w:pStyle w:val="Caption"/>
        <w:jc w:val="center"/>
        <w:rPr>
          <w:rFonts w:ascii="Simplified Arabic" w:hAnsi="Simplified Arabic" w:cs="Simplified Arabic"/>
          <w:sz w:val="28"/>
          <w:szCs w:val="28"/>
        </w:rPr>
      </w:pPr>
      <w:bookmarkStart w:id="46" w:name="_Toc213707786"/>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5453C4">
        <w:rPr>
          <w:noProof/>
          <w:rtl/>
        </w:rPr>
        <w:t>6</w:t>
      </w:r>
      <w:r>
        <w:rPr>
          <w:rtl/>
        </w:rPr>
        <w:fldChar w:fldCharType="end"/>
      </w:r>
      <w:r>
        <w:rPr>
          <w:rFonts w:hint="cs"/>
          <w:rtl/>
          <w:lang w:bidi="ar-KW"/>
        </w:rPr>
        <w:t xml:space="preserve"> : </w:t>
      </w:r>
      <w:r w:rsidRPr="003E58FC">
        <w:rPr>
          <w:rFonts w:cs="Arial"/>
          <w:rtl/>
          <w:lang w:bidi="ar-KW"/>
        </w:rPr>
        <w:t xml:space="preserve"> </w:t>
      </w:r>
      <w:r w:rsidRPr="003E58FC">
        <w:rPr>
          <w:rFonts w:cs="Arial" w:hint="eastAsia"/>
          <w:rtl/>
          <w:lang w:bidi="ar-KW"/>
        </w:rPr>
        <w:t>فقرات</w:t>
      </w:r>
      <w:r w:rsidRPr="003E58FC">
        <w:rPr>
          <w:rFonts w:cs="Arial"/>
          <w:rtl/>
          <w:lang w:bidi="ar-KW"/>
        </w:rPr>
        <w:t xml:space="preserve"> </w:t>
      </w:r>
      <w:r w:rsidRPr="003E58FC">
        <w:rPr>
          <w:rFonts w:cs="Arial" w:hint="eastAsia"/>
          <w:rtl/>
          <w:lang w:bidi="ar-KW"/>
        </w:rPr>
        <w:t>تقيس</w:t>
      </w:r>
      <w:r w:rsidRPr="003E58FC">
        <w:rPr>
          <w:rFonts w:cs="Arial"/>
          <w:rtl/>
          <w:lang w:bidi="ar-KW"/>
        </w:rPr>
        <w:t xml:space="preserve"> </w:t>
      </w:r>
      <w:r w:rsidRPr="003E58FC">
        <w:rPr>
          <w:rFonts w:cs="Arial" w:hint="eastAsia"/>
          <w:rtl/>
          <w:lang w:bidi="ar-KW"/>
        </w:rPr>
        <w:t>متغير</w:t>
      </w:r>
      <w:r w:rsidRPr="003E58FC">
        <w:rPr>
          <w:rFonts w:cs="Arial"/>
          <w:rtl/>
          <w:lang w:bidi="ar-KW"/>
        </w:rPr>
        <w:t xml:space="preserve"> </w:t>
      </w:r>
      <w:r w:rsidRPr="003E58FC">
        <w:rPr>
          <w:rFonts w:cs="Arial" w:hint="eastAsia"/>
          <w:rtl/>
          <w:lang w:bidi="ar-KW"/>
        </w:rPr>
        <w:t>القيادة</w:t>
      </w:r>
      <w:r w:rsidRPr="003E58FC">
        <w:rPr>
          <w:rFonts w:cs="Arial"/>
          <w:rtl/>
          <w:lang w:bidi="ar-KW"/>
        </w:rPr>
        <w:t xml:space="preserve"> </w:t>
      </w:r>
      <w:r w:rsidRPr="003E58FC">
        <w:rPr>
          <w:rFonts w:cs="Arial" w:hint="eastAsia"/>
          <w:rtl/>
          <w:lang w:bidi="ar-KW"/>
        </w:rPr>
        <w:t>التحويلية</w:t>
      </w:r>
      <w:r w:rsidRPr="003E58FC">
        <w:rPr>
          <w:rFonts w:cs="Arial"/>
          <w:rtl/>
          <w:lang w:bidi="ar-KW"/>
        </w:rPr>
        <w:t xml:space="preserve"> (</w:t>
      </w:r>
      <w:r w:rsidRPr="003E58FC">
        <w:rPr>
          <w:rFonts w:cs="Arial" w:hint="eastAsia"/>
          <w:rtl/>
          <w:lang w:bidi="ar-KW"/>
        </w:rPr>
        <w:t>المتغير</w:t>
      </w:r>
      <w:r w:rsidRPr="003E58FC">
        <w:rPr>
          <w:rFonts w:cs="Arial"/>
          <w:rtl/>
          <w:lang w:bidi="ar-KW"/>
        </w:rPr>
        <w:t xml:space="preserve"> </w:t>
      </w:r>
      <w:r w:rsidRPr="003E58FC">
        <w:rPr>
          <w:rFonts w:cs="Arial" w:hint="eastAsia"/>
          <w:rtl/>
          <w:lang w:bidi="ar-KW"/>
        </w:rPr>
        <w:t>المستقل</w:t>
      </w:r>
      <w:r w:rsidRPr="003E58FC">
        <w:rPr>
          <w:rFonts w:cs="Arial"/>
          <w:rtl/>
          <w:lang w:bidi="ar-KW"/>
        </w:rPr>
        <w:t>)</w:t>
      </w:r>
      <w:bookmarkEnd w:id="46"/>
    </w:p>
    <w:p w14:paraId="33CEA80D" w14:textId="17DFA7C8" w:rsidR="00FB5806" w:rsidRDefault="004A4E8A">
      <w:pPr>
        <w:pStyle w:val="ListParagraph"/>
        <w:numPr>
          <w:ilvl w:val="0"/>
          <w:numId w:val="15"/>
        </w:numPr>
        <w:spacing w:line="240" w:lineRule="auto"/>
        <w:rPr>
          <w:rFonts w:ascii="Simplified Arabic" w:hAnsi="Simplified Arabic" w:cs="Simplified Arabic"/>
          <w:sz w:val="28"/>
          <w:szCs w:val="28"/>
        </w:rPr>
      </w:pPr>
      <w:r w:rsidRPr="004A4E8A">
        <w:rPr>
          <w:rFonts w:ascii="Simplified Arabic" w:hAnsi="Simplified Arabic" w:cs="Simplified Arabic"/>
          <w:sz w:val="28"/>
          <w:szCs w:val="28"/>
          <w:rtl/>
        </w:rPr>
        <w:lastRenderedPageBreak/>
        <w:t>القسم الثالث: فقرات تقيس متغير نجاح التغيير التنظيمي (المتغير التابع)</w:t>
      </w:r>
      <w:r w:rsidRPr="004A4E8A">
        <w:rPr>
          <w:rFonts w:ascii="Simplified Arabic" w:hAnsi="Simplified Arabic" w:cs="Simplified Arabic"/>
          <w:sz w:val="28"/>
          <w:szCs w:val="28"/>
        </w:rPr>
        <w:br/>
      </w:r>
      <w:r w:rsidRPr="004A4E8A">
        <w:rPr>
          <w:rFonts w:ascii="Simplified Arabic" w:hAnsi="Simplified Arabic" w:cs="Simplified Arabic"/>
          <w:sz w:val="28"/>
          <w:szCs w:val="28"/>
          <w:rtl/>
        </w:rPr>
        <w:t>ويتضمّن أربعة محاور أساسية تمثل المؤشرات التي تحدد درجة نجاح برامج التغيير في المنظمة، وهي</w:t>
      </w:r>
      <w:r w:rsidRPr="004A4E8A">
        <w:rPr>
          <w:rFonts w:ascii="Simplified Arabic" w:hAnsi="Simplified Arabic" w:cs="Simplified Arabic"/>
          <w:sz w:val="28"/>
          <w:szCs w:val="28"/>
        </w:rPr>
        <w:t>:</w:t>
      </w:r>
    </w:p>
    <w:tbl>
      <w:tblPr>
        <w:tblStyle w:val="GridTable5Dark-Accent5"/>
        <w:tblpPr w:leftFromText="180" w:rightFromText="180" w:vertAnchor="text" w:horzAnchor="margin" w:tblpXSpec="center" w:tblpY="476"/>
        <w:bidiVisual/>
        <w:tblW w:w="89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2"/>
        <w:gridCol w:w="3651"/>
        <w:gridCol w:w="846"/>
        <w:gridCol w:w="1774"/>
      </w:tblGrid>
      <w:tr w:rsidR="004A4E8A" w:rsidRPr="00612A55" w14:paraId="670E260C" w14:textId="77777777" w:rsidTr="00D377A4">
        <w:trPr>
          <w:cnfStyle w:val="100000000000" w:firstRow="1" w:lastRow="0" w:firstColumn="0" w:lastColumn="0" w:oddVBand="0" w:evenVBand="0" w:oddHBand="0" w:evenHBand="0" w:firstRowFirstColumn="0" w:firstRowLastColumn="0" w:lastRowFirstColumn="0" w:lastRowLastColumn="0"/>
          <w:trHeight w:val="326"/>
        </w:trPr>
        <w:tc>
          <w:tcPr>
            <w:cnfStyle w:val="001000000000" w:firstRow="0" w:lastRow="0" w:firstColumn="1" w:lastColumn="0" w:oddVBand="0" w:evenVBand="0" w:oddHBand="0" w:evenHBand="0" w:firstRowFirstColumn="0" w:firstRowLastColumn="0" w:lastRowFirstColumn="0" w:lastRowLastColumn="0"/>
            <w:tcW w:w="2692" w:type="dxa"/>
            <w:tcBorders>
              <w:top w:val="none" w:sz="0" w:space="0" w:color="auto"/>
              <w:left w:val="none" w:sz="0" w:space="0" w:color="auto"/>
              <w:right w:val="none" w:sz="0" w:space="0" w:color="auto"/>
            </w:tcBorders>
          </w:tcPr>
          <w:p w14:paraId="1BF0EAE8" w14:textId="77777777" w:rsidR="004A4E8A" w:rsidRPr="00612A55" w:rsidRDefault="004A4E8A" w:rsidP="009B0A55">
            <w:pPr>
              <w:jc w:val="center"/>
              <w:rPr>
                <w:rFonts w:ascii="Simplified Arabic" w:hAnsi="Simplified Arabic" w:cs="Simplified Arabic"/>
                <w:sz w:val="28"/>
                <w:szCs w:val="28"/>
                <w:rtl/>
                <w:lang w:bidi="ar-KW"/>
              </w:rPr>
            </w:pPr>
            <w:r w:rsidRPr="00FB5806">
              <w:rPr>
                <w:rFonts w:ascii="Simplified Arabic" w:hAnsi="Simplified Arabic" w:cs="Simplified Arabic"/>
                <w:sz w:val="28"/>
                <w:szCs w:val="28"/>
                <w:rtl/>
              </w:rPr>
              <w:t>المحور</w:t>
            </w:r>
          </w:p>
        </w:tc>
        <w:tc>
          <w:tcPr>
            <w:tcW w:w="3651" w:type="dxa"/>
            <w:tcBorders>
              <w:top w:val="none" w:sz="0" w:space="0" w:color="auto"/>
              <w:left w:val="none" w:sz="0" w:space="0" w:color="auto"/>
              <w:right w:val="none" w:sz="0" w:space="0" w:color="auto"/>
            </w:tcBorders>
          </w:tcPr>
          <w:p w14:paraId="04708F0A" w14:textId="77777777" w:rsidR="004A4E8A" w:rsidRPr="00612A55" w:rsidRDefault="004A4E8A" w:rsidP="009B0A55">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FB5806">
              <w:rPr>
                <w:rFonts w:ascii="Simplified Arabic" w:hAnsi="Simplified Arabic" w:cs="Simplified Arabic"/>
                <w:sz w:val="28"/>
                <w:szCs w:val="28"/>
                <w:rtl/>
              </w:rPr>
              <w:t>المفهوم</w:t>
            </w:r>
          </w:p>
        </w:tc>
        <w:tc>
          <w:tcPr>
            <w:tcW w:w="846" w:type="dxa"/>
            <w:tcBorders>
              <w:top w:val="none" w:sz="0" w:space="0" w:color="auto"/>
              <w:left w:val="none" w:sz="0" w:space="0" w:color="auto"/>
              <w:right w:val="none" w:sz="0" w:space="0" w:color="auto"/>
            </w:tcBorders>
          </w:tcPr>
          <w:p w14:paraId="6D2C346B" w14:textId="77777777" w:rsidR="004A4E8A" w:rsidRPr="00612A55" w:rsidRDefault="004A4E8A" w:rsidP="009B0A55">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FB5806">
              <w:rPr>
                <w:rFonts w:ascii="Simplified Arabic" w:hAnsi="Simplified Arabic" w:cs="Simplified Arabic"/>
                <w:sz w:val="28"/>
                <w:szCs w:val="28"/>
                <w:rtl/>
              </w:rPr>
              <w:t>عدد الفقرات</w:t>
            </w:r>
          </w:p>
        </w:tc>
        <w:tc>
          <w:tcPr>
            <w:tcW w:w="1774" w:type="dxa"/>
            <w:tcBorders>
              <w:top w:val="none" w:sz="0" w:space="0" w:color="auto"/>
              <w:left w:val="none" w:sz="0" w:space="0" w:color="auto"/>
              <w:right w:val="none" w:sz="0" w:space="0" w:color="auto"/>
            </w:tcBorders>
          </w:tcPr>
          <w:p w14:paraId="53E3D924" w14:textId="77777777" w:rsidR="004A4E8A" w:rsidRPr="00612A55" w:rsidRDefault="004A4E8A" w:rsidP="009B0A55">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FB5806">
              <w:rPr>
                <w:rFonts w:ascii="Simplified Arabic" w:hAnsi="Simplified Arabic" w:cs="Simplified Arabic"/>
                <w:sz w:val="28"/>
                <w:szCs w:val="28"/>
                <w:rtl/>
              </w:rPr>
              <w:t>الهدف من القياس</w:t>
            </w:r>
          </w:p>
        </w:tc>
      </w:tr>
      <w:tr w:rsidR="004A4E8A" w:rsidRPr="00612A55" w14:paraId="416A38EC" w14:textId="77777777" w:rsidTr="00D377A4">
        <w:trPr>
          <w:cnfStyle w:val="000000100000" w:firstRow="0" w:lastRow="0" w:firstColumn="0" w:lastColumn="0" w:oddVBand="0" w:evenVBand="0" w:oddHBand="1" w:evenHBand="0" w:firstRowFirstColumn="0" w:firstRowLastColumn="0" w:lastRowFirstColumn="0" w:lastRowLastColumn="0"/>
          <w:trHeight w:val="1037"/>
        </w:trPr>
        <w:tc>
          <w:tcPr>
            <w:cnfStyle w:val="001000000000" w:firstRow="0" w:lastRow="0" w:firstColumn="1" w:lastColumn="0" w:oddVBand="0" w:evenVBand="0" w:oddHBand="0" w:evenHBand="0" w:firstRowFirstColumn="0" w:firstRowLastColumn="0" w:lastRowFirstColumn="0" w:lastRowLastColumn="0"/>
            <w:tcW w:w="2692" w:type="dxa"/>
            <w:tcBorders>
              <w:left w:val="none" w:sz="0" w:space="0" w:color="auto"/>
            </w:tcBorders>
          </w:tcPr>
          <w:p w14:paraId="24D690C0" w14:textId="0EA7D2B0" w:rsidR="004A4E8A" w:rsidRPr="00612A55" w:rsidRDefault="004A4E8A" w:rsidP="004A4E8A">
            <w:pPr>
              <w:jc w:val="center"/>
              <w:rPr>
                <w:rFonts w:ascii="Simplified Arabic" w:hAnsi="Simplified Arabic" w:cs="Simplified Arabic"/>
                <w:sz w:val="28"/>
                <w:szCs w:val="28"/>
                <w:rtl/>
              </w:rPr>
            </w:pPr>
            <w:r w:rsidRPr="004A4E8A">
              <w:rPr>
                <w:rFonts w:ascii="Simplified Arabic" w:hAnsi="Simplified Arabic" w:cs="Simplified Arabic"/>
                <w:sz w:val="28"/>
                <w:szCs w:val="28"/>
                <w:rtl/>
              </w:rPr>
              <w:t>الإبداع المؤسسي</w:t>
            </w:r>
            <w:r w:rsidRPr="004A4E8A">
              <w:rPr>
                <w:rFonts w:ascii="Simplified Arabic" w:hAnsi="Simplified Arabic" w:cs="Simplified Arabic"/>
                <w:sz w:val="28"/>
                <w:szCs w:val="28"/>
              </w:rPr>
              <w:t xml:space="preserve"> (Organizational Innovation)</w:t>
            </w:r>
          </w:p>
        </w:tc>
        <w:tc>
          <w:tcPr>
            <w:tcW w:w="3651" w:type="dxa"/>
          </w:tcPr>
          <w:p w14:paraId="567BC8ED" w14:textId="5B06FB2A" w:rsidR="004A4E8A" w:rsidRPr="00612A55" w:rsidRDefault="004A4E8A" w:rsidP="009B0A55">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4A4E8A">
              <w:rPr>
                <w:rFonts w:ascii="Simplified Arabic" w:hAnsi="Simplified Arabic" w:cs="Simplified Arabic"/>
                <w:sz w:val="28"/>
                <w:szCs w:val="28"/>
                <w:rtl/>
              </w:rPr>
              <w:t>قدرة المنظمة على تطوير أساليب عمل جديدة أو منتجات مبتكرة نتيجة التغيير</w:t>
            </w:r>
          </w:p>
        </w:tc>
        <w:tc>
          <w:tcPr>
            <w:tcW w:w="846" w:type="dxa"/>
          </w:tcPr>
          <w:p w14:paraId="65D80842" w14:textId="77777777" w:rsidR="004A4E8A" w:rsidRPr="00612A55" w:rsidRDefault="004A4E8A" w:rsidP="009B0A55">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hint="cs"/>
                <w:sz w:val="28"/>
                <w:szCs w:val="28"/>
                <w:rtl/>
              </w:rPr>
              <w:t>5</w:t>
            </w:r>
          </w:p>
        </w:tc>
        <w:tc>
          <w:tcPr>
            <w:tcW w:w="1774" w:type="dxa"/>
          </w:tcPr>
          <w:p w14:paraId="2BC1B5DA" w14:textId="6E30EB2B" w:rsidR="004A4E8A" w:rsidRPr="00612A55" w:rsidRDefault="004A4E8A" w:rsidP="009B0A55">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4A4E8A">
              <w:rPr>
                <w:rFonts w:ascii="Simplified Arabic" w:hAnsi="Simplified Arabic" w:cs="Simplified Arabic"/>
                <w:sz w:val="28"/>
                <w:szCs w:val="28"/>
                <w:rtl/>
              </w:rPr>
              <w:t>قياس مدى التحول نحو بيئة عمل مبتكرة</w:t>
            </w:r>
          </w:p>
        </w:tc>
      </w:tr>
      <w:tr w:rsidR="004A4E8A" w:rsidRPr="00612A55" w14:paraId="5D63AAB5" w14:textId="77777777" w:rsidTr="00D377A4">
        <w:trPr>
          <w:trHeight w:val="460"/>
        </w:trPr>
        <w:tc>
          <w:tcPr>
            <w:cnfStyle w:val="001000000000" w:firstRow="0" w:lastRow="0" w:firstColumn="1" w:lastColumn="0" w:oddVBand="0" w:evenVBand="0" w:oddHBand="0" w:evenHBand="0" w:firstRowFirstColumn="0" w:firstRowLastColumn="0" w:lastRowFirstColumn="0" w:lastRowLastColumn="0"/>
            <w:tcW w:w="2692" w:type="dxa"/>
            <w:tcBorders>
              <w:left w:val="none" w:sz="0" w:space="0" w:color="auto"/>
            </w:tcBorders>
          </w:tcPr>
          <w:p w14:paraId="23168F93" w14:textId="77FC5B7D" w:rsidR="004A4E8A" w:rsidRPr="00612A55" w:rsidRDefault="004A4E8A" w:rsidP="004A4E8A">
            <w:pPr>
              <w:jc w:val="center"/>
              <w:rPr>
                <w:rFonts w:ascii="Simplified Arabic" w:hAnsi="Simplified Arabic" w:cs="Simplified Arabic"/>
                <w:sz w:val="28"/>
                <w:szCs w:val="28"/>
                <w:rtl/>
              </w:rPr>
            </w:pPr>
            <w:r w:rsidRPr="004A4E8A">
              <w:rPr>
                <w:rFonts w:ascii="Simplified Arabic" w:hAnsi="Simplified Arabic" w:cs="Simplified Arabic"/>
                <w:sz w:val="28"/>
                <w:szCs w:val="28"/>
                <w:rtl/>
              </w:rPr>
              <w:t>الالتزام التنظيمي</w:t>
            </w:r>
            <w:r w:rsidRPr="004A4E8A">
              <w:rPr>
                <w:rFonts w:ascii="Simplified Arabic" w:hAnsi="Simplified Arabic" w:cs="Simplified Arabic"/>
                <w:sz w:val="28"/>
                <w:szCs w:val="28"/>
              </w:rPr>
              <w:t xml:space="preserve"> (Organizational Commitment)</w:t>
            </w:r>
          </w:p>
        </w:tc>
        <w:tc>
          <w:tcPr>
            <w:tcW w:w="3651" w:type="dxa"/>
          </w:tcPr>
          <w:p w14:paraId="338ECC13" w14:textId="4397954C" w:rsidR="004A4E8A" w:rsidRPr="00612A55" w:rsidRDefault="004A4E8A" w:rsidP="009B0A55">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4A4E8A">
              <w:rPr>
                <w:rFonts w:ascii="Simplified Arabic" w:hAnsi="Simplified Arabic" w:cs="Simplified Arabic"/>
                <w:sz w:val="28"/>
                <w:szCs w:val="28"/>
                <w:rtl/>
              </w:rPr>
              <w:t>مدى التزام الموظفين بأهداف المنظمة أثناء مراحل التغيير</w:t>
            </w:r>
          </w:p>
        </w:tc>
        <w:tc>
          <w:tcPr>
            <w:tcW w:w="846" w:type="dxa"/>
          </w:tcPr>
          <w:p w14:paraId="0837CE4C" w14:textId="77777777" w:rsidR="004A4E8A" w:rsidRPr="00612A55" w:rsidRDefault="004A4E8A" w:rsidP="009B0A55">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hint="cs"/>
                <w:sz w:val="28"/>
                <w:szCs w:val="28"/>
                <w:rtl/>
              </w:rPr>
              <w:t>5</w:t>
            </w:r>
          </w:p>
        </w:tc>
        <w:tc>
          <w:tcPr>
            <w:tcW w:w="1774" w:type="dxa"/>
          </w:tcPr>
          <w:p w14:paraId="5FF1E178" w14:textId="6F89A2E0" w:rsidR="004A4E8A" w:rsidRPr="00612A55" w:rsidRDefault="004A4E8A" w:rsidP="009B0A55">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4A4E8A">
              <w:rPr>
                <w:rFonts w:ascii="Simplified Arabic" w:hAnsi="Simplified Arabic" w:cs="Simplified Arabic"/>
                <w:sz w:val="28"/>
                <w:szCs w:val="28"/>
                <w:rtl/>
              </w:rPr>
              <w:t>قياس الولاء التنظيمي واستعداد الأفراد لدعم التغيير</w:t>
            </w:r>
          </w:p>
        </w:tc>
      </w:tr>
      <w:tr w:rsidR="004A4E8A" w:rsidRPr="00612A55" w14:paraId="49F2B774" w14:textId="77777777" w:rsidTr="00D377A4">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2692" w:type="dxa"/>
            <w:tcBorders>
              <w:left w:val="none" w:sz="0" w:space="0" w:color="auto"/>
            </w:tcBorders>
          </w:tcPr>
          <w:p w14:paraId="5398D418" w14:textId="5FD0B196" w:rsidR="004A4E8A" w:rsidRPr="00612A55" w:rsidRDefault="004A4E8A" w:rsidP="009B0A55">
            <w:pPr>
              <w:jc w:val="center"/>
              <w:rPr>
                <w:rFonts w:ascii="Simplified Arabic" w:hAnsi="Simplified Arabic" w:cs="Simplified Arabic"/>
                <w:sz w:val="28"/>
                <w:szCs w:val="28"/>
                <w:rtl/>
              </w:rPr>
            </w:pPr>
            <w:r>
              <w:rPr>
                <w:rFonts w:ascii="Simplified Arabic" w:hAnsi="Simplified Arabic" w:cs="Simplified Arabic" w:hint="cs"/>
                <w:sz w:val="28"/>
                <w:szCs w:val="28"/>
                <w:rtl/>
              </w:rPr>
              <w:t>ا</w:t>
            </w:r>
            <w:r w:rsidRPr="004A4E8A">
              <w:rPr>
                <w:rFonts w:ascii="Simplified Arabic" w:hAnsi="Simplified Arabic" w:cs="Simplified Arabic"/>
                <w:sz w:val="28"/>
                <w:szCs w:val="28"/>
                <w:rtl/>
              </w:rPr>
              <w:t>لكفاءة التشغيلية</w:t>
            </w:r>
            <w:r w:rsidRPr="004A4E8A">
              <w:rPr>
                <w:rFonts w:ascii="Simplified Arabic" w:hAnsi="Simplified Arabic" w:cs="Simplified Arabic"/>
                <w:sz w:val="28"/>
                <w:szCs w:val="28"/>
              </w:rPr>
              <w:t xml:space="preserve"> (Operational Efficiency)</w:t>
            </w:r>
          </w:p>
        </w:tc>
        <w:tc>
          <w:tcPr>
            <w:tcW w:w="3651" w:type="dxa"/>
          </w:tcPr>
          <w:p w14:paraId="290D7D9A" w14:textId="618950C4" w:rsidR="004A4E8A" w:rsidRPr="00612A55" w:rsidRDefault="004A4E8A" w:rsidP="009B0A55">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4A4E8A">
              <w:rPr>
                <w:rFonts w:ascii="Simplified Arabic" w:hAnsi="Simplified Arabic" w:cs="Simplified Arabic"/>
                <w:sz w:val="28"/>
                <w:szCs w:val="28"/>
                <w:rtl/>
              </w:rPr>
              <w:t>مستوى الأداء والإنجاز بعد تطبيق برامج التغيير</w:t>
            </w:r>
          </w:p>
        </w:tc>
        <w:tc>
          <w:tcPr>
            <w:tcW w:w="846" w:type="dxa"/>
          </w:tcPr>
          <w:p w14:paraId="05985178" w14:textId="77777777" w:rsidR="004A4E8A" w:rsidRPr="00612A55" w:rsidRDefault="004A4E8A" w:rsidP="009B0A55">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5</w:t>
            </w:r>
          </w:p>
        </w:tc>
        <w:tc>
          <w:tcPr>
            <w:tcW w:w="1774" w:type="dxa"/>
          </w:tcPr>
          <w:p w14:paraId="3F7A17E0" w14:textId="32D87AD6" w:rsidR="004A4E8A" w:rsidRPr="00612A55" w:rsidRDefault="004A4E8A" w:rsidP="009B0A55">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A4E8A">
              <w:rPr>
                <w:rFonts w:ascii="Simplified Arabic" w:hAnsi="Simplified Arabic" w:cs="Simplified Arabic"/>
                <w:sz w:val="28"/>
                <w:szCs w:val="28"/>
                <w:rtl/>
              </w:rPr>
              <w:t>تقييم الأثر الفعلي للتغيير على الأداء المؤسسي</w:t>
            </w:r>
          </w:p>
        </w:tc>
      </w:tr>
      <w:tr w:rsidR="004A4E8A" w:rsidRPr="00612A55" w14:paraId="165E5D5B" w14:textId="77777777" w:rsidTr="00D377A4">
        <w:trPr>
          <w:trHeight w:val="310"/>
        </w:trPr>
        <w:tc>
          <w:tcPr>
            <w:cnfStyle w:val="001000000000" w:firstRow="0" w:lastRow="0" w:firstColumn="1" w:lastColumn="0" w:oddVBand="0" w:evenVBand="0" w:oddHBand="0" w:evenHBand="0" w:firstRowFirstColumn="0" w:firstRowLastColumn="0" w:lastRowFirstColumn="0" w:lastRowLastColumn="0"/>
            <w:tcW w:w="2692" w:type="dxa"/>
            <w:tcBorders>
              <w:left w:val="none" w:sz="0" w:space="0" w:color="auto"/>
              <w:bottom w:val="none" w:sz="0" w:space="0" w:color="auto"/>
            </w:tcBorders>
          </w:tcPr>
          <w:p w14:paraId="7F74B720" w14:textId="44991405" w:rsidR="004A4E8A" w:rsidRPr="00612A55" w:rsidRDefault="004A4E8A" w:rsidP="009B0A55">
            <w:pPr>
              <w:jc w:val="center"/>
              <w:rPr>
                <w:rFonts w:ascii="Simplified Arabic" w:hAnsi="Simplified Arabic" w:cs="Simplified Arabic"/>
                <w:b w:val="0"/>
                <w:bCs w:val="0"/>
                <w:sz w:val="28"/>
                <w:szCs w:val="28"/>
                <w:rtl/>
              </w:rPr>
            </w:pPr>
            <w:r w:rsidRPr="00FB5806">
              <w:rPr>
                <w:rFonts w:ascii="Simplified Arabic" w:hAnsi="Simplified Arabic" w:cs="Simplified Arabic"/>
                <w:sz w:val="28"/>
                <w:szCs w:val="28"/>
              </w:rPr>
              <w:t xml:space="preserve"> </w:t>
            </w:r>
            <w:r w:rsidRPr="004A4E8A">
              <w:rPr>
                <w:rFonts w:ascii="Simplified Arabic" w:hAnsi="Simplified Arabic" w:cs="Simplified Arabic"/>
                <w:sz w:val="28"/>
                <w:szCs w:val="28"/>
                <w:rtl/>
              </w:rPr>
              <w:t xml:space="preserve"> الرضا الوظيفي</w:t>
            </w:r>
            <w:r w:rsidRPr="004A4E8A">
              <w:rPr>
                <w:rFonts w:ascii="Simplified Arabic" w:hAnsi="Simplified Arabic" w:cs="Simplified Arabic"/>
                <w:sz w:val="28"/>
                <w:szCs w:val="28"/>
              </w:rPr>
              <w:t xml:space="preserve"> (Job Satisfaction)</w:t>
            </w:r>
          </w:p>
        </w:tc>
        <w:tc>
          <w:tcPr>
            <w:tcW w:w="3651" w:type="dxa"/>
          </w:tcPr>
          <w:p w14:paraId="3BA24C99" w14:textId="3D609A63" w:rsidR="004A4E8A" w:rsidRPr="00612A55" w:rsidRDefault="004A4E8A" w:rsidP="009B0A55">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4A4E8A">
              <w:rPr>
                <w:rFonts w:ascii="Simplified Arabic" w:hAnsi="Simplified Arabic" w:cs="Simplified Arabic"/>
                <w:sz w:val="28"/>
                <w:szCs w:val="28"/>
                <w:rtl/>
              </w:rPr>
              <w:t>مستوى رضا الموظفين عن بيئة العمل بعد التغيير</w:t>
            </w:r>
          </w:p>
        </w:tc>
        <w:tc>
          <w:tcPr>
            <w:tcW w:w="846" w:type="dxa"/>
          </w:tcPr>
          <w:p w14:paraId="5C615ABA" w14:textId="77777777" w:rsidR="004A4E8A" w:rsidRPr="00612A55" w:rsidRDefault="004A4E8A" w:rsidP="009B0A55">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5</w:t>
            </w:r>
          </w:p>
        </w:tc>
        <w:tc>
          <w:tcPr>
            <w:tcW w:w="1774" w:type="dxa"/>
          </w:tcPr>
          <w:p w14:paraId="1DE286E9" w14:textId="56D0A475" w:rsidR="004A4E8A" w:rsidRPr="00612A55" w:rsidRDefault="004A4E8A" w:rsidP="009B0A55">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A4E8A">
              <w:rPr>
                <w:rFonts w:ascii="Simplified Arabic" w:hAnsi="Simplified Arabic" w:cs="Simplified Arabic"/>
                <w:sz w:val="28"/>
                <w:szCs w:val="28"/>
                <w:rtl/>
              </w:rPr>
              <w:t>قياس مدى تقبل العاملين لمخرجات التغيير</w:t>
            </w:r>
          </w:p>
        </w:tc>
      </w:tr>
    </w:tbl>
    <w:p w14:paraId="054FDCBD" w14:textId="3945DBAF" w:rsidR="004A4E8A" w:rsidRPr="004A4E8A" w:rsidRDefault="00AE3B60" w:rsidP="00AE3B60">
      <w:pPr>
        <w:pStyle w:val="Caption"/>
        <w:jc w:val="center"/>
      </w:pPr>
      <w:bookmarkStart w:id="47" w:name="_Toc213707787"/>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5453C4">
        <w:rPr>
          <w:noProof/>
          <w:rtl/>
        </w:rPr>
        <w:t>7</w:t>
      </w:r>
      <w:r>
        <w:rPr>
          <w:rtl/>
        </w:rPr>
        <w:fldChar w:fldCharType="end"/>
      </w:r>
      <w:r>
        <w:rPr>
          <w:rFonts w:hint="cs"/>
          <w:rtl/>
          <w:lang w:bidi="ar-KW"/>
        </w:rPr>
        <w:t xml:space="preserve">: </w:t>
      </w:r>
      <w:r w:rsidRPr="00900FB9">
        <w:rPr>
          <w:rFonts w:cs="Arial" w:hint="eastAsia"/>
          <w:rtl/>
          <w:lang w:bidi="ar-KW"/>
        </w:rPr>
        <w:t>فقرات</w:t>
      </w:r>
      <w:r w:rsidRPr="00900FB9">
        <w:rPr>
          <w:rFonts w:cs="Arial"/>
          <w:rtl/>
          <w:lang w:bidi="ar-KW"/>
        </w:rPr>
        <w:t xml:space="preserve"> </w:t>
      </w:r>
      <w:r w:rsidRPr="00900FB9">
        <w:rPr>
          <w:rFonts w:cs="Arial" w:hint="eastAsia"/>
          <w:rtl/>
          <w:lang w:bidi="ar-KW"/>
        </w:rPr>
        <w:t>تقيس</w:t>
      </w:r>
      <w:r w:rsidRPr="00900FB9">
        <w:rPr>
          <w:rFonts w:cs="Arial"/>
          <w:rtl/>
          <w:lang w:bidi="ar-KW"/>
        </w:rPr>
        <w:t xml:space="preserve"> </w:t>
      </w:r>
      <w:r w:rsidRPr="00900FB9">
        <w:rPr>
          <w:rFonts w:cs="Arial" w:hint="eastAsia"/>
          <w:rtl/>
          <w:lang w:bidi="ar-KW"/>
        </w:rPr>
        <w:t>متغير</w:t>
      </w:r>
      <w:r w:rsidRPr="00900FB9">
        <w:rPr>
          <w:rFonts w:cs="Arial"/>
          <w:rtl/>
          <w:lang w:bidi="ar-KW"/>
        </w:rPr>
        <w:t xml:space="preserve"> </w:t>
      </w:r>
      <w:r w:rsidRPr="00900FB9">
        <w:rPr>
          <w:rFonts w:cs="Arial" w:hint="eastAsia"/>
          <w:rtl/>
          <w:lang w:bidi="ar-KW"/>
        </w:rPr>
        <w:t>نجاح</w:t>
      </w:r>
      <w:r w:rsidRPr="00900FB9">
        <w:rPr>
          <w:rFonts w:cs="Arial"/>
          <w:rtl/>
          <w:lang w:bidi="ar-KW"/>
        </w:rPr>
        <w:t xml:space="preserve"> </w:t>
      </w:r>
      <w:r w:rsidRPr="00900FB9">
        <w:rPr>
          <w:rFonts w:cs="Arial" w:hint="eastAsia"/>
          <w:rtl/>
          <w:lang w:bidi="ar-KW"/>
        </w:rPr>
        <w:t>التغيير</w:t>
      </w:r>
      <w:r w:rsidRPr="00900FB9">
        <w:rPr>
          <w:rFonts w:cs="Arial"/>
          <w:rtl/>
          <w:lang w:bidi="ar-KW"/>
        </w:rPr>
        <w:t xml:space="preserve"> </w:t>
      </w:r>
      <w:r w:rsidRPr="00900FB9">
        <w:rPr>
          <w:rFonts w:cs="Arial" w:hint="eastAsia"/>
          <w:rtl/>
          <w:lang w:bidi="ar-KW"/>
        </w:rPr>
        <w:t>التنظيمي</w:t>
      </w:r>
      <w:r w:rsidRPr="00900FB9">
        <w:rPr>
          <w:rFonts w:cs="Arial"/>
          <w:rtl/>
          <w:lang w:bidi="ar-KW"/>
        </w:rPr>
        <w:t xml:space="preserve"> (</w:t>
      </w:r>
      <w:r w:rsidRPr="00900FB9">
        <w:rPr>
          <w:rFonts w:cs="Arial" w:hint="eastAsia"/>
          <w:rtl/>
          <w:lang w:bidi="ar-KW"/>
        </w:rPr>
        <w:t>المتغير</w:t>
      </w:r>
      <w:r w:rsidRPr="00900FB9">
        <w:rPr>
          <w:rFonts w:cs="Arial"/>
          <w:rtl/>
          <w:lang w:bidi="ar-KW"/>
        </w:rPr>
        <w:t xml:space="preserve"> </w:t>
      </w:r>
      <w:r w:rsidRPr="00900FB9">
        <w:rPr>
          <w:rFonts w:cs="Arial" w:hint="eastAsia"/>
          <w:rtl/>
          <w:lang w:bidi="ar-KW"/>
        </w:rPr>
        <w:t>التابع</w:t>
      </w:r>
      <w:r w:rsidRPr="00900FB9">
        <w:rPr>
          <w:rFonts w:cs="Arial"/>
          <w:rtl/>
          <w:lang w:bidi="ar-KW"/>
        </w:rPr>
        <w:t>)</w:t>
      </w:r>
      <w:bookmarkEnd w:id="47"/>
    </w:p>
    <w:p w14:paraId="5A35C89E" w14:textId="77777777" w:rsidR="00317E9A" w:rsidRPr="00317E9A" w:rsidRDefault="00317E9A" w:rsidP="00317E9A">
      <w:pPr>
        <w:spacing w:line="240" w:lineRule="auto"/>
        <w:rPr>
          <w:rFonts w:ascii="Simplified Arabic" w:hAnsi="Simplified Arabic" w:cs="Simplified Arabic"/>
          <w:sz w:val="28"/>
          <w:szCs w:val="28"/>
        </w:rPr>
      </w:pPr>
      <w:r w:rsidRPr="00317E9A">
        <w:rPr>
          <w:rFonts w:ascii="Simplified Arabic" w:hAnsi="Simplified Arabic" w:cs="Simplified Arabic"/>
          <w:sz w:val="28"/>
          <w:szCs w:val="28"/>
          <w:rtl/>
        </w:rPr>
        <w:t>ثالثًا: صدق وثبات الأداة</w:t>
      </w:r>
    </w:p>
    <w:p w14:paraId="2E66DE66" w14:textId="77777777" w:rsidR="00D82C08" w:rsidRDefault="00317E9A" w:rsidP="00D82C08">
      <w:pPr>
        <w:spacing w:line="240" w:lineRule="auto"/>
        <w:rPr>
          <w:rFonts w:ascii="Simplified Arabic" w:hAnsi="Simplified Arabic" w:cs="Simplified Arabic"/>
          <w:sz w:val="28"/>
          <w:szCs w:val="28"/>
          <w:rtl/>
        </w:rPr>
      </w:pPr>
      <w:r w:rsidRPr="00317E9A">
        <w:rPr>
          <w:rFonts w:ascii="Simplified Arabic" w:hAnsi="Simplified Arabic" w:cs="Simplified Arabic"/>
          <w:sz w:val="28"/>
          <w:szCs w:val="28"/>
          <w:rtl/>
        </w:rPr>
        <w:t xml:space="preserve">للتأكد من صدق الاستبانة، تم عرضها على مجموعة من المحكّمين المتخصصين في مجال الإدارة والقيادة من أعضاء هيئة التدريس في الجامعات السعودية للتأكد من ملاءمتها وسلامة صياغتها. كما تم اختبار الثبات الإحصائي باستخدام معامل </w:t>
      </w:r>
      <w:proofErr w:type="spellStart"/>
      <w:r w:rsidRPr="00317E9A">
        <w:rPr>
          <w:rFonts w:ascii="Simplified Arabic" w:hAnsi="Simplified Arabic" w:cs="Simplified Arabic"/>
          <w:sz w:val="28"/>
          <w:szCs w:val="28"/>
          <w:rtl/>
        </w:rPr>
        <w:t>كرونباخ</w:t>
      </w:r>
      <w:proofErr w:type="spellEnd"/>
      <w:r w:rsidRPr="00317E9A">
        <w:rPr>
          <w:rFonts w:ascii="Simplified Arabic" w:hAnsi="Simplified Arabic" w:cs="Simplified Arabic"/>
          <w:sz w:val="28"/>
          <w:szCs w:val="28"/>
          <w:rtl/>
        </w:rPr>
        <w:t xml:space="preserve"> ألفا</w:t>
      </w:r>
      <w:r w:rsidRPr="00317E9A">
        <w:rPr>
          <w:rFonts w:ascii="Simplified Arabic" w:hAnsi="Simplified Arabic" w:cs="Simplified Arabic"/>
          <w:sz w:val="28"/>
          <w:szCs w:val="28"/>
        </w:rPr>
        <w:t xml:space="preserve"> (Cronbach’s Alpha) </w:t>
      </w:r>
      <w:r w:rsidRPr="00317E9A">
        <w:rPr>
          <w:rFonts w:ascii="Simplified Arabic" w:hAnsi="Simplified Arabic" w:cs="Simplified Arabic"/>
          <w:sz w:val="28"/>
          <w:szCs w:val="28"/>
          <w:rtl/>
        </w:rPr>
        <w:t>لضمان الاتساق الداخلي بين الفقرات</w:t>
      </w:r>
      <w:r w:rsidRPr="00317E9A">
        <w:rPr>
          <w:rFonts w:ascii="Simplified Arabic" w:hAnsi="Simplified Arabic" w:cs="Simplified Arabic"/>
          <w:sz w:val="28"/>
          <w:szCs w:val="28"/>
        </w:rPr>
        <w:t>.</w:t>
      </w:r>
      <w:r w:rsidR="00D82C08">
        <w:rPr>
          <w:rFonts w:ascii="Simplified Arabic" w:hAnsi="Simplified Arabic" w:cs="Simplified Arabic" w:hint="cs"/>
          <w:sz w:val="28"/>
          <w:szCs w:val="28"/>
          <w:rtl/>
        </w:rPr>
        <w:t xml:space="preserve"> </w:t>
      </w:r>
    </w:p>
    <w:p w14:paraId="5C5E3B73" w14:textId="269B49B1" w:rsidR="00317E9A" w:rsidRDefault="00D82C08" w:rsidP="00D82C08">
      <w:pPr>
        <w:spacing w:line="240" w:lineRule="auto"/>
        <w:rPr>
          <w:rFonts w:ascii="Simplified Arabic" w:hAnsi="Simplified Arabic" w:cs="Simplified Arabic"/>
          <w:sz w:val="28"/>
          <w:szCs w:val="28"/>
          <w:rtl/>
        </w:rPr>
      </w:pPr>
      <w:r w:rsidRPr="00D82C08">
        <w:rPr>
          <w:rFonts w:ascii="Simplified Arabic" w:hAnsi="Simplified Arabic" w:cs="Simplified Arabic"/>
          <w:sz w:val="28"/>
          <w:szCs w:val="28"/>
          <w:rtl/>
        </w:rPr>
        <w:t>وقد أظهرت النتائج الأولية أن قيم معامل الثبات (</w:t>
      </w:r>
      <w:proofErr w:type="spellStart"/>
      <w:r w:rsidRPr="00D82C08">
        <w:rPr>
          <w:rFonts w:ascii="Simplified Arabic" w:hAnsi="Simplified Arabic" w:cs="Simplified Arabic"/>
          <w:sz w:val="28"/>
          <w:szCs w:val="28"/>
          <w:rtl/>
        </w:rPr>
        <w:t>كرونباخ</w:t>
      </w:r>
      <w:proofErr w:type="spellEnd"/>
      <w:r w:rsidRPr="00D82C08">
        <w:rPr>
          <w:rFonts w:ascii="Simplified Arabic" w:hAnsi="Simplified Arabic" w:cs="Simplified Arabic"/>
          <w:sz w:val="28"/>
          <w:szCs w:val="28"/>
          <w:rtl/>
        </w:rPr>
        <w:t xml:space="preserve"> ألفا) تجاوزت 0.80 لجميع الأبعاد، مما يشير إلى اتساق داخلي مرتفع</w:t>
      </w:r>
      <w:r>
        <w:rPr>
          <w:rFonts w:ascii="Simplified Arabic" w:hAnsi="Simplified Arabic" w:cs="Simplified Arabic" w:hint="cs"/>
          <w:sz w:val="28"/>
          <w:szCs w:val="28"/>
          <w:rtl/>
        </w:rPr>
        <w:t>.</w:t>
      </w:r>
    </w:p>
    <w:p w14:paraId="5724E18E" w14:textId="77777777" w:rsidR="004A4E8A" w:rsidRDefault="004A4E8A" w:rsidP="00D82C08">
      <w:pPr>
        <w:spacing w:line="240" w:lineRule="auto"/>
        <w:rPr>
          <w:rFonts w:ascii="Simplified Arabic" w:hAnsi="Simplified Arabic" w:cs="Simplified Arabic"/>
          <w:sz w:val="28"/>
          <w:szCs w:val="28"/>
          <w:rtl/>
        </w:rPr>
      </w:pPr>
    </w:p>
    <w:p w14:paraId="5593CBD2" w14:textId="77777777" w:rsidR="00AE3B60" w:rsidRPr="00317E9A" w:rsidRDefault="00AE3B60" w:rsidP="00D82C08">
      <w:pPr>
        <w:spacing w:line="240" w:lineRule="auto"/>
        <w:rPr>
          <w:rFonts w:ascii="Simplified Arabic" w:hAnsi="Simplified Arabic" w:cs="Simplified Arabic"/>
          <w:sz w:val="28"/>
          <w:szCs w:val="28"/>
        </w:rPr>
      </w:pPr>
    </w:p>
    <w:p w14:paraId="3C4E8E61" w14:textId="4B9D723D" w:rsidR="00317E9A" w:rsidRPr="00317E9A" w:rsidRDefault="009135F6" w:rsidP="00317E9A">
      <w:pPr>
        <w:spacing w:line="240" w:lineRule="auto"/>
        <w:rPr>
          <w:rFonts w:ascii="Simplified Arabic" w:hAnsi="Simplified Arabic" w:cs="Simplified Arabic"/>
          <w:sz w:val="28"/>
          <w:szCs w:val="28"/>
        </w:rPr>
      </w:pPr>
      <w:r>
        <w:rPr>
          <w:rFonts w:ascii="Simplified Arabic" w:hAnsi="Simplified Arabic" w:cs="Simplified Arabic" w:hint="cs"/>
          <w:sz w:val="28"/>
          <w:szCs w:val="28"/>
          <w:rtl/>
        </w:rPr>
        <w:lastRenderedPageBreak/>
        <w:t>رابعاً</w:t>
      </w:r>
      <w:r w:rsidR="00317E9A" w:rsidRPr="00317E9A">
        <w:rPr>
          <w:rFonts w:ascii="Simplified Arabic" w:hAnsi="Simplified Arabic" w:cs="Simplified Arabic"/>
          <w:sz w:val="28"/>
          <w:szCs w:val="28"/>
          <w:rtl/>
        </w:rPr>
        <w:t>: مبررات اختيار المنهج</w:t>
      </w:r>
    </w:p>
    <w:p w14:paraId="4A2B23C9" w14:textId="3CEDEC5D" w:rsidR="009135F6" w:rsidRDefault="00317E9A" w:rsidP="004A4E8A">
      <w:pPr>
        <w:spacing w:line="240" w:lineRule="auto"/>
        <w:rPr>
          <w:rFonts w:ascii="Simplified Arabic" w:hAnsi="Simplified Arabic" w:cs="Simplified Arabic"/>
          <w:sz w:val="28"/>
          <w:szCs w:val="28"/>
          <w:rtl/>
        </w:rPr>
      </w:pPr>
      <w:r w:rsidRPr="00317E9A">
        <w:rPr>
          <w:rFonts w:ascii="Simplified Arabic" w:hAnsi="Simplified Arabic" w:cs="Simplified Arabic"/>
          <w:sz w:val="28"/>
          <w:szCs w:val="28"/>
          <w:rtl/>
        </w:rPr>
        <w:t>تم اختيار المنهج الوصفي التحليلي والمنهج الكمي معًا نظرًا لكونهما يوفّران التكامل بين الوصف الدقيق للظاهرة والتحليل الإحصائي الموضوعي للعلاقات. كما أن طبيعة مجتمع شركات الطاقة تتطلب أدوات كمية لقياس الاتجاهات، وتفسيرات تحليلية لربط النتائج بالواقع الإداري الفعلي</w:t>
      </w:r>
      <w:r w:rsidRPr="00317E9A">
        <w:rPr>
          <w:rFonts w:ascii="Simplified Arabic" w:hAnsi="Simplified Arabic" w:cs="Simplified Arabic"/>
          <w:sz w:val="28"/>
          <w:szCs w:val="28"/>
        </w:rPr>
        <w:t>.</w:t>
      </w:r>
    </w:p>
    <w:p w14:paraId="7D4A991E" w14:textId="77777777" w:rsidR="004A4E8A" w:rsidRPr="004A4E8A" w:rsidRDefault="004A4E8A" w:rsidP="004A4E8A">
      <w:pPr>
        <w:spacing w:line="240" w:lineRule="auto"/>
        <w:rPr>
          <w:rStyle w:val="TitleChar"/>
          <w:rFonts w:ascii="Simplified Arabic" w:eastAsiaTheme="minorHAnsi" w:hAnsi="Simplified Arabic"/>
          <w:color w:val="auto"/>
          <w:spacing w:val="0"/>
          <w:kern w:val="2"/>
          <w:sz w:val="28"/>
          <w:szCs w:val="28"/>
          <w:rtl/>
        </w:rPr>
      </w:pPr>
    </w:p>
    <w:p w14:paraId="32A916F8" w14:textId="7408A584" w:rsidR="00D857DC" w:rsidRPr="0056150C" w:rsidRDefault="00D857DC" w:rsidP="000179C9">
      <w:pPr>
        <w:spacing w:line="240" w:lineRule="auto"/>
        <w:rPr>
          <w:rFonts w:ascii="Simplified Arabic" w:hAnsi="Simplified Arabic" w:cs="Simplified Arabic"/>
          <w:sz w:val="32"/>
          <w:szCs w:val="32"/>
        </w:rPr>
      </w:pPr>
      <w:r w:rsidRPr="00D0291F">
        <w:rPr>
          <w:rStyle w:val="TitleChar"/>
          <w:rtl/>
        </w:rPr>
        <w:t>طرق البحث</w:t>
      </w:r>
      <w:r w:rsidR="0056150C">
        <w:rPr>
          <w:rFonts w:ascii="Simplified Arabic" w:hAnsi="Simplified Arabic" w:cs="Simplified Arabic" w:hint="cs"/>
          <w:sz w:val="32"/>
          <w:szCs w:val="32"/>
          <w:rtl/>
        </w:rPr>
        <w:t>:</w:t>
      </w:r>
    </w:p>
    <w:p w14:paraId="18208CF5" w14:textId="77777777" w:rsidR="009135F6" w:rsidRPr="009135F6" w:rsidRDefault="009135F6" w:rsidP="009135F6">
      <w:pPr>
        <w:spacing w:line="240" w:lineRule="auto"/>
        <w:rPr>
          <w:rFonts w:ascii="Simplified Arabic" w:hAnsi="Simplified Arabic" w:cs="Simplified Arabic"/>
          <w:sz w:val="28"/>
          <w:szCs w:val="28"/>
        </w:rPr>
      </w:pPr>
      <w:r w:rsidRPr="009135F6">
        <w:rPr>
          <w:rFonts w:ascii="Simplified Arabic" w:hAnsi="Simplified Arabic" w:cs="Simplified Arabic"/>
          <w:sz w:val="28"/>
          <w:szCs w:val="28"/>
          <w:rtl/>
        </w:rPr>
        <w:t>تُعد طرق البحث الركيزة الأساسية التي يقوم عليها البناء العلمي للدراسة، إذ تُحدد الكيفية التي تم من خلالها جمع البيانات وتحليلها بهدف الوصول إلى نتائج دقيقة وموضوعية. وبالنظر إلى طبيعة موضوع الدراسة، فقد تم اعتماد المنهج الكمي ضمن إطار المنهج الوصفي التحليلي، وذلك لملاءمته دراسة العلاقات بين المتغيرات القابلة للقياس الإحصائي مثل القيادة التحويلية ونجاح التغيير التنظيمي</w:t>
      </w:r>
      <w:r w:rsidRPr="009135F6">
        <w:rPr>
          <w:rFonts w:ascii="Simplified Arabic" w:hAnsi="Simplified Arabic" w:cs="Simplified Arabic"/>
          <w:sz w:val="28"/>
          <w:szCs w:val="28"/>
        </w:rPr>
        <w:t>.</w:t>
      </w:r>
    </w:p>
    <w:p w14:paraId="33CC5DC9" w14:textId="77777777" w:rsidR="009135F6" w:rsidRPr="009135F6" w:rsidRDefault="009135F6" w:rsidP="009135F6">
      <w:pPr>
        <w:spacing w:line="240" w:lineRule="auto"/>
        <w:rPr>
          <w:rFonts w:ascii="Simplified Arabic" w:hAnsi="Simplified Arabic" w:cs="Simplified Arabic"/>
          <w:sz w:val="28"/>
          <w:szCs w:val="28"/>
        </w:rPr>
      </w:pPr>
      <w:r w:rsidRPr="009135F6">
        <w:rPr>
          <w:rFonts w:ascii="Simplified Arabic" w:hAnsi="Simplified Arabic" w:cs="Simplified Arabic"/>
          <w:sz w:val="28"/>
          <w:szCs w:val="28"/>
          <w:rtl/>
        </w:rPr>
        <w:t>يركز هذا البحث على تحليل الظاهرة كما هي في الواقع العملي دون تدخل في المتغيرات، من خلال جمع البيانات من عينة ممثلة لمجتمع الدراسة وتحليلها إحصائيًا بهدف تفسير العلاقات والتأثيرات بين المتغير المستقل (القيادة التحويلية) والمتغير التابع (نجاح التغيير التنظيمي)</w:t>
      </w:r>
      <w:r w:rsidRPr="009135F6">
        <w:rPr>
          <w:rFonts w:ascii="Simplified Arabic" w:hAnsi="Simplified Arabic" w:cs="Simplified Arabic"/>
          <w:sz w:val="28"/>
          <w:szCs w:val="28"/>
        </w:rPr>
        <w:t>.</w:t>
      </w:r>
    </w:p>
    <w:p w14:paraId="4236A623" w14:textId="77777777" w:rsidR="009135F6" w:rsidRPr="009135F6" w:rsidRDefault="009135F6" w:rsidP="009135F6">
      <w:pPr>
        <w:spacing w:line="240" w:lineRule="auto"/>
        <w:rPr>
          <w:rFonts w:ascii="Simplified Arabic" w:hAnsi="Simplified Arabic" w:cs="Simplified Arabic"/>
          <w:b/>
          <w:bCs/>
          <w:sz w:val="28"/>
          <w:szCs w:val="28"/>
        </w:rPr>
      </w:pPr>
      <w:r w:rsidRPr="009135F6">
        <w:rPr>
          <w:rFonts w:ascii="Simplified Arabic" w:hAnsi="Simplified Arabic" w:cs="Simplified Arabic"/>
          <w:b/>
          <w:bCs/>
          <w:sz w:val="28"/>
          <w:szCs w:val="28"/>
          <w:rtl/>
        </w:rPr>
        <w:t>أولاً: أسلوب البحث</w:t>
      </w:r>
    </w:p>
    <w:p w14:paraId="45905672" w14:textId="31991D62" w:rsidR="009135F6" w:rsidRPr="009135F6" w:rsidRDefault="009135F6" w:rsidP="009135F6">
      <w:pPr>
        <w:spacing w:line="240" w:lineRule="auto"/>
        <w:rPr>
          <w:rFonts w:ascii="Simplified Arabic" w:hAnsi="Simplified Arabic" w:cs="Simplified Arabic"/>
          <w:sz w:val="28"/>
          <w:szCs w:val="28"/>
        </w:rPr>
      </w:pPr>
      <w:r w:rsidRPr="009135F6">
        <w:rPr>
          <w:rFonts w:ascii="Simplified Arabic" w:hAnsi="Simplified Arabic" w:cs="Simplified Arabic"/>
          <w:sz w:val="28"/>
          <w:szCs w:val="28"/>
          <w:rtl/>
        </w:rPr>
        <w:t>اعتمد</w:t>
      </w:r>
      <w:r w:rsidR="00726353">
        <w:rPr>
          <w:rFonts w:ascii="Simplified Arabic" w:hAnsi="Simplified Arabic" w:cs="Simplified Arabic" w:hint="cs"/>
          <w:sz w:val="28"/>
          <w:szCs w:val="28"/>
          <w:rtl/>
        </w:rPr>
        <w:t>ت</w:t>
      </w:r>
      <w:r w:rsidRPr="009135F6">
        <w:rPr>
          <w:rFonts w:ascii="Simplified Arabic" w:hAnsi="Simplified Arabic" w:cs="Simplified Arabic"/>
          <w:sz w:val="28"/>
          <w:szCs w:val="28"/>
          <w:rtl/>
        </w:rPr>
        <w:t xml:space="preserve"> على </w:t>
      </w:r>
      <w:r w:rsidRPr="009135F6">
        <w:rPr>
          <w:rFonts w:ascii="Simplified Arabic" w:hAnsi="Simplified Arabic" w:cs="Simplified Arabic"/>
          <w:b/>
          <w:bCs/>
          <w:sz w:val="28"/>
          <w:szCs w:val="28"/>
          <w:rtl/>
        </w:rPr>
        <w:t>الأسلوب المسحي</w:t>
      </w:r>
      <w:r w:rsidRPr="009135F6">
        <w:rPr>
          <w:rFonts w:ascii="Simplified Arabic" w:hAnsi="Simplified Arabic" w:cs="Simplified Arabic"/>
          <w:b/>
          <w:bCs/>
          <w:sz w:val="28"/>
          <w:szCs w:val="28"/>
        </w:rPr>
        <w:t xml:space="preserve"> (Survey Method)</w:t>
      </w:r>
      <w:r w:rsidRPr="009135F6">
        <w:rPr>
          <w:rFonts w:ascii="Simplified Arabic" w:hAnsi="Simplified Arabic" w:cs="Simplified Arabic"/>
          <w:sz w:val="28"/>
          <w:szCs w:val="28"/>
        </w:rPr>
        <w:t xml:space="preserve"> </w:t>
      </w:r>
      <w:r w:rsidRPr="009135F6">
        <w:rPr>
          <w:rFonts w:ascii="Simplified Arabic" w:hAnsi="Simplified Arabic" w:cs="Simplified Arabic"/>
          <w:sz w:val="28"/>
          <w:szCs w:val="28"/>
          <w:rtl/>
        </w:rPr>
        <w:t>الذي يُستخدم عادة في الدراسات الإدارية والسلوكية. يهدف هذا الأسلوب إلى جمع بيانات كمية من أفراد يمثلون مجتمع الدراسة، من خلال أداة قياس معيارية (الاستبانة) صُممت بناءً على الأدبيات والنماذج القيادية السابقة. يسمح هذا الأسلوب بالحصول على بيانات دقيقة عن آراء واتجاهات الموظفين والإداريين في شركات الطاقة السعودية تجاه ممارسات القيادة التحويلية وتأثيرها على جهود التغيير التنظيمي</w:t>
      </w:r>
      <w:r w:rsidRPr="009135F6">
        <w:rPr>
          <w:rFonts w:ascii="Simplified Arabic" w:hAnsi="Simplified Arabic" w:cs="Simplified Arabic"/>
          <w:sz w:val="28"/>
          <w:szCs w:val="28"/>
        </w:rPr>
        <w:t>.</w:t>
      </w:r>
    </w:p>
    <w:p w14:paraId="4D512310" w14:textId="77777777" w:rsidR="009135F6" w:rsidRPr="009135F6" w:rsidRDefault="009135F6" w:rsidP="009135F6">
      <w:pPr>
        <w:spacing w:line="240" w:lineRule="auto"/>
        <w:rPr>
          <w:rFonts w:ascii="Simplified Arabic" w:hAnsi="Simplified Arabic" w:cs="Simplified Arabic"/>
          <w:b/>
          <w:bCs/>
          <w:sz w:val="28"/>
          <w:szCs w:val="28"/>
        </w:rPr>
      </w:pPr>
      <w:r w:rsidRPr="009135F6">
        <w:rPr>
          <w:rFonts w:ascii="Simplified Arabic" w:hAnsi="Simplified Arabic" w:cs="Simplified Arabic"/>
          <w:b/>
          <w:bCs/>
          <w:sz w:val="28"/>
          <w:szCs w:val="28"/>
          <w:rtl/>
        </w:rPr>
        <w:t>ثانيًا: أدوات جمع البيانات</w:t>
      </w:r>
    </w:p>
    <w:p w14:paraId="3CBAF9E0" w14:textId="578582A0" w:rsidR="009135F6" w:rsidRPr="009135F6" w:rsidRDefault="009135F6" w:rsidP="009135F6">
      <w:pPr>
        <w:spacing w:line="240" w:lineRule="auto"/>
        <w:rPr>
          <w:rFonts w:ascii="Simplified Arabic" w:hAnsi="Simplified Arabic" w:cs="Simplified Arabic"/>
          <w:sz w:val="28"/>
          <w:szCs w:val="28"/>
        </w:rPr>
      </w:pPr>
      <w:r w:rsidRPr="009135F6">
        <w:rPr>
          <w:rFonts w:ascii="Simplified Arabic" w:hAnsi="Simplified Arabic" w:cs="Simplified Arabic"/>
          <w:sz w:val="28"/>
          <w:szCs w:val="28"/>
          <w:rtl/>
        </w:rPr>
        <w:t xml:space="preserve">تم الاعتماد على </w:t>
      </w:r>
      <w:r w:rsidRPr="009135F6">
        <w:rPr>
          <w:rFonts w:ascii="Simplified Arabic" w:hAnsi="Simplified Arabic" w:cs="Simplified Arabic"/>
          <w:b/>
          <w:bCs/>
          <w:sz w:val="28"/>
          <w:szCs w:val="28"/>
          <w:rtl/>
        </w:rPr>
        <w:t>الاستبانة المغلقة</w:t>
      </w:r>
      <w:r w:rsidRPr="009135F6">
        <w:rPr>
          <w:rFonts w:ascii="Simplified Arabic" w:hAnsi="Simplified Arabic" w:cs="Simplified Arabic"/>
          <w:sz w:val="28"/>
          <w:szCs w:val="28"/>
          <w:rtl/>
        </w:rPr>
        <w:t xml:space="preserve"> كأداة رئيسية لجمع البيانات، لما تمتاز به من سهولة التطبيق ودقة التحليل. واشتملت الاستبانة على مجموعة من الفقرات التي تقيس أبعاد القيادة التحويلية الأربعة (التأثير المثالي، التحفيز </w:t>
      </w:r>
      <w:proofErr w:type="spellStart"/>
      <w:r w:rsidRPr="009135F6">
        <w:rPr>
          <w:rFonts w:ascii="Simplified Arabic" w:hAnsi="Simplified Arabic" w:cs="Simplified Arabic"/>
          <w:sz w:val="28"/>
          <w:szCs w:val="28"/>
          <w:rtl/>
        </w:rPr>
        <w:t>الإلهامي</w:t>
      </w:r>
      <w:proofErr w:type="spellEnd"/>
      <w:r w:rsidRPr="009135F6">
        <w:rPr>
          <w:rFonts w:ascii="Simplified Arabic" w:hAnsi="Simplified Arabic" w:cs="Simplified Arabic"/>
          <w:sz w:val="28"/>
          <w:szCs w:val="28"/>
          <w:rtl/>
        </w:rPr>
        <w:t>، الإثراء الفكري، والاعتبار الفردي)، بالإضافة إلى الفقرات التي تقيس مؤشرات نجاح التغيير التنظيمي (الالتزام، الكفاءة، الإبداع، الرضا)</w:t>
      </w:r>
      <w:r w:rsidRPr="009135F6">
        <w:rPr>
          <w:rFonts w:ascii="Simplified Arabic" w:hAnsi="Simplified Arabic" w:cs="Simplified Arabic"/>
          <w:sz w:val="28"/>
          <w:szCs w:val="28"/>
        </w:rPr>
        <w:t>.</w:t>
      </w:r>
      <w:r w:rsidRPr="009135F6">
        <w:rPr>
          <w:rFonts w:ascii="Simplified Arabic" w:hAnsi="Simplified Arabic" w:cs="Simplified Arabic"/>
          <w:sz w:val="28"/>
          <w:szCs w:val="28"/>
        </w:rPr>
        <w:br/>
      </w:r>
      <w:r w:rsidRPr="009135F6">
        <w:rPr>
          <w:rFonts w:ascii="Simplified Arabic" w:hAnsi="Simplified Arabic" w:cs="Simplified Arabic"/>
          <w:sz w:val="28"/>
          <w:szCs w:val="28"/>
          <w:rtl/>
        </w:rPr>
        <w:t>وقد استخدم</w:t>
      </w:r>
      <w:r w:rsidR="00726353">
        <w:rPr>
          <w:rFonts w:ascii="Simplified Arabic" w:hAnsi="Simplified Arabic" w:cs="Simplified Arabic" w:hint="cs"/>
          <w:sz w:val="28"/>
          <w:szCs w:val="28"/>
          <w:rtl/>
        </w:rPr>
        <w:t xml:space="preserve">ت </w:t>
      </w:r>
      <w:r w:rsidRPr="009135F6">
        <w:rPr>
          <w:rFonts w:ascii="Simplified Arabic" w:hAnsi="Simplified Arabic" w:cs="Simplified Arabic"/>
          <w:b/>
          <w:bCs/>
          <w:sz w:val="28"/>
          <w:szCs w:val="28"/>
          <w:rtl/>
        </w:rPr>
        <w:t xml:space="preserve">مقياس </w:t>
      </w:r>
      <w:proofErr w:type="spellStart"/>
      <w:r w:rsidRPr="009135F6">
        <w:rPr>
          <w:rFonts w:ascii="Simplified Arabic" w:hAnsi="Simplified Arabic" w:cs="Simplified Arabic"/>
          <w:b/>
          <w:bCs/>
          <w:sz w:val="28"/>
          <w:szCs w:val="28"/>
          <w:rtl/>
        </w:rPr>
        <w:t>ليكرت</w:t>
      </w:r>
      <w:proofErr w:type="spellEnd"/>
      <w:r w:rsidRPr="009135F6">
        <w:rPr>
          <w:rFonts w:ascii="Simplified Arabic" w:hAnsi="Simplified Arabic" w:cs="Simplified Arabic"/>
          <w:b/>
          <w:bCs/>
          <w:sz w:val="28"/>
          <w:szCs w:val="28"/>
          <w:rtl/>
        </w:rPr>
        <w:t xml:space="preserve"> الخماسي</w:t>
      </w:r>
      <w:r w:rsidRPr="009135F6">
        <w:rPr>
          <w:rFonts w:ascii="Simplified Arabic" w:hAnsi="Simplified Arabic" w:cs="Simplified Arabic"/>
          <w:sz w:val="28"/>
          <w:szCs w:val="28"/>
          <w:rtl/>
        </w:rPr>
        <w:t xml:space="preserve"> لتحديد اتجاهات المبحوثين، بحيث تتراوح الإجابات من (1 = أعارض بشدة) إلى (5 = أوافق بشدة)</w:t>
      </w:r>
      <w:r w:rsidRPr="009135F6">
        <w:rPr>
          <w:rFonts w:ascii="Simplified Arabic" w:hAnsi="Simplified Arabic" w:cs="Simplified Arabic"/>
          <w:sz w:val="28"/>
          <w:szCs w:val="28"/>
        </w:rPr>
        <w:t>.</w:t>
      </w:r>
    </w:p>
    <w:p w14:paraId="6C10D0C7" w14:textId="77777777" w:rsidR="009135F6" w:rsidRPr="009135F6" w:rsidRDefault="009135F6" w:rsidP="009135F6">
      <w:pPr>
        <w:spacing w:line="240" w:lineRule="auto"/>
        <w:rPr>
          <w:rFonts w:ascii="Simplified Arabic" w:hAnsi="Simplified Arabic" w:cs="Simplified Arabic"/>
          <w:b/>
          <w:bCs/>
          <w:sz w:val="28"/>
          <w:szCs w:val="28"/>
        </w:rPr>
      </w:pPr>
      <w:r w:rsidRPr="009135F6">
        <w:rPr>
          <w:rFonts w:ascii="Simplified Arabic" w:hAnsi="Simplified Arabic" w:cs="Simplified Arabic"/>
          <w:b/>
          <w:bCs/>
          <w:sz w:val="28"/>
          <w:szCs w:val="28"/>
          <w:rtl/>
        </w:rPr>
        <w:t>ثالثًا: مراحل تصميم أداة البحث</w:t>
      </w:r>
    </w:p>
    <w:p w14:paraId="5C264A4B" w14:textId="77777777" w:rsidR="009135F6" w:rsidRPr="009135F6" w:rsidRDefault="009135F6">
      <w:pPr>
        <w:numPr>
          <w:ilvl w:val="0"/>
          <w:numId w:val="11"/>
        </w:numPr>
        <w:spacing w:line="240" w:lineRule="auto"/>
        <w:rPr>
          <w:rFonts w:ascii="Simplified Arabic" w:hAnsi="Simplified Arabic" w:cs="Simplified Arabic"/>
          <w:sz w:val="28"/>
          <w:szCs w:val="28"/>
        </w:rPr>
      </w:pPr>
      <w:r w:rsidRPr="009135F6">
        <w:rPr>
          <w:rFonts w:ascii="Simplified Arabic" w:hAnsi="Simplified Arabic" w:cs="Simplified Arabic"/>
          <w:b/>
          <w:bCs/>
          <w:sz w:val="28"/>
          <w:szCs w:val="28"/>
          <w:rtl/>
        </w:rPr>
        <w:lastRenderedPageBreak/>
        <w:t>مرحلة الإعداد النظري</w:t>
      </w:r>
      <w:r w:rsidRPr="009135F6">
        <w:rPr>
          <w:rFonts w:ascii="Simplified Arabic" w:hAnsi="Simplified Arabic" w:cs="Simplified Arabic"/>
          <w:sz w:val="28"/>
          <w:szCs w:val="28"/>
        </w:rPr>
        <w:t xml:space="preserve">: </w:t>
      </w:r>
      <w:r w:rsidRPr="009135F6">
        <w:rPr>
          <w:rFonts w:ascii="Simplified Arabic" w:hAnsi="Simplified Arabic" w:cs="Simplified Arabic"/>
          <w:sz w:val="28"/>
          <w:szCs w:val="28"/>
          <w:rtl/>
        </w:rPr>
        <w:t>تم الاطلاع على عدد من الدراسات السابقة مثل</w:t>
      </w:r>
      <w:r w:rsidRPr="009135F6">
        <w:rPr>
          <w:rFonts w:ascii="Simplified Arabic" w:hAnsi="Simplified Arabic" w:cs="Simplified Arabic"/>
          <w:sz w:val="28"/>
          <w:szCs w:val="28"/>
        </w:rPr>
        <w:t xml:space="preserve"> Bass &amp; Riggio (2006)</w:t>
      </w:r>
      <w:r w:rsidRPr="009135F6">
        <w:rPr>
          <w:rFonts w:ascii="Simplified Arabic" w:hAnsi="Simplified Arabic" w:cs="Simplified Arabic"/>
          <w:sz w:val="28"/>
          <w:szCs w:val="28"/>
          <w:rtl/>
        </w:rPr>
        <w:t xml:space="preserve">، </w:t>
      </w:r>
      <w:r w:rsidRPr="009135F6">
        <w:rPr>
          <w:rFonts w:ascii="Simplified Arabic" w:hAnsi="Simplified Arabic" w:cs="Simplified Arabic"/>
          <w:sz w:val="28"/>
          <w:szCs w:val="28"/>
        </w:rPr>
        <w:t xml:space="preserve">Avolio &amp; </w:t>
      </w:r>
      <w:proofErr w:type="spellStart"/>
      <w:r w:rsidRPr="009135F6">
        <w:rPr>
          <w:rFonts w:ascii="Simplified Arabic" w:hAnsi="Simplified Arabic" w:cs="Simplified Arabic"/>
          <w:sz w:val="28"/>
          <w:szCs w:val="28"/>
        </w:rPr>
        <w:t>Yammarino</w:t>
      </w:r>
      <w:proofErr w:type="spellEnd"/>
      <w:r w:rsidRPr="009135F6">
        <w:rPr>
          <w:rFonts w:ascii="Simplified Arabic" w:hAnsi="Simplified Arabic" w:cs="Simplified Arabic"/>
          <w:sz w:val="28"/>
          <w:szCs w:val="28"/>
        </w:rPr>
        <w:t xml:space="preserve"> (2013)</w:t>
      </w:r>
      <w:r w:rsidRPr="009135F6">
        <w:rPr>
          <w:rFonts w:ascii="Simplified Arabic" w:hAnsi="Simplified Arabic" w:cs="Simplified Arabic"/>
          <w:sz w:val="28"/>
          <w:szCs w:val="28"/>
          <w:rtl/>
        </w:rPr>
        <w:t>، و</w:t>
      </w:r>
      <w:r w:rsidRPr="009135F6">
        <w:rPr>
          <w:rFonts w:ascii="Simplified Arabic" w:hAnsi="Simplified Arabic" w:cs="Simplified Arabic"/>
          <w:sz w:val="28"/>
          <w:szCs w:val="28"/>
        </w:rPr>
        <w:t>Kotter (1996)</w:t>
      </w:r>
      <w:r w:rsidRPr="009135F6">
        <w:rPr>
          <w:rFonts w:ascii="Simplified Arabic" w:hAnsi="Simplified Arabic" w:cs="Simplified Arabic"/>
          <w:sz w:val="28"/>
          <w:szCs w:val="28"/>
          <w:rtl/>
        </w:rPr>
        <w:t>، لاختيار المؤشرات الأكثر استخدامًا في قياس القيادة التحويلية والتغيير التنظيمي</w:t>
      </w:r>
      <w:r w:rsidRPr="009135F6">
        <w:rPr>
          <w:rFonts w:ascii="Simplified Arabic" w:hAnsi="Simplified Arabic" w:cs="Simplified Arabic"/>
          <w:sz w:val="28"/>
          <w:szCs w:val="28"/>
        </w:rPr>
        <w:t>.</w:t>
      </w:r>
    </w:p>
    <w:p w14:paraId="43FCFD95" w14:textId="77777777" w:rsidR="009135F6" w:rsidRPr="009135F6" w:rsidRDefault="009135F6">
      <w:pPr>
        <w:numPr>
          <w:ilvl w:val="0"/>
          <w:numId w:val="11"/>
        </w:numPr>
        <w:spacing w:line="240" w:lineRule="auto"/>
        <w:rPr>
          <w:rFonts w:ascii="Simplified Arabic" w:hAnsi="Simplified Arabic" w:cs="Simplified Arabic"/>
          <w:sz w:val="28"/>
          <w:szCs w:val="28"/>
        </w:rPr>
      </w:pPr>
      <w:r w:rsidRPr="009135F6">
        <w:rPr>
          <w:rFonts w:ascii="Simplified Arabic" w:hAnsi="Simplified Arabic" w:cs="Simplified Arabic"/>
          <w:b/>
          <w:bCs/>
          <w:sz w:val="28"/>
          <w:szCs w:val="28"/>
          <w:rtl/>
        </w:rPr>
        <w:t>مرحلة التحكيم العلمي</w:t>
      </w:r>
      <w:r w:rsidRPr="009135F6">
        <w:rPr>
          <w:rFonts w:ascii="Simplified Arabic" w:hAnsi="Simplified Arabic" w:cs="Simplified Arabic"/>
          <w:sz w:val="28"/>
          <w:szCs w:val="28"/>
        </w:rPr>
        <w:t xml:space="preserve">: </w:t>
      </w:r>
      <w:r w:rsidRPr="009135F6">
        <w:rPr>
          <w:rFonts w:ascii="Simplified Arabic" w:hAnsi="Simplified Arabic" w:cs="Simplified Arabic"/>
          <w:sz w:val="28"/>
          <w:szCs w:val="28"/>
          <w:rtl/>
        </w:rPr>
        <w:t>عُرضت الاستبانة على مجموعة من الأكاديميين المتخصصين للتحقق من صدقها وصياغتها اللغوية والمنهجية</w:t>
      </w:r>
      <w:r w:rsidRPr="009135F6">
        <w:rPr>
          <w:rFonts w:ascii="Simplified Arabic" w:hAnsi="Simplified Arabic" w:cs="Simplified Arabic"/>
          <w:sz w:val="28"/>
          <w:szCs w:val="28"/>
        </w:rPr>
        <w:t>.</w:t>
      </w:r>
    </w:p>
    <w:p w14:paraId="5B990AE7" w14:textId="77777777" w:rsidR="009135F6" w:rsidRPr="009135F6" w:rsidRDefault="009135F6">
      <w:pPr>
        <w:numPr>
          <w:ilvl w:val="0"/>
          <w:numId w:val="11"/>
        </w:numPr>
        <w:spacing w:line="240" w:lineRule="auto"/>
        <w:rPr>
          <w:rFonts w:ascii="Simplified Arabic" w:hAnsi="Simplified Arabic" w:cs="Simplified Arabic"/>
          <w:sz w:val="28"/>
          <w:szCs w:val="28"/>
        </w:rPr>
      </w:pPr>
      <w:r w:rsidRPr="009135F6">
        <w:rPr>
          <w:rFonts w:ascii="Simplified Arabic" w:hAnsi="Simplified Arabic" w:cs="Simplified Arabic"/>
          <w:b/>
          <w:bCs/>
          <w:sz w:val="28"/>
          <w:szCs w:val="28"/>
          <w:rtl/>
        </w:rPr>
        <w:t>مرحلة التطبيق التجريبي</w:t>
      </w:r>
      <w:r w:rsidRPr="009135F6">
        <w:rPr>
          <w:rFonts w:ascii="Simplified Arabic" w:hAnsi="Simplified Arabic" w:cs="Simplified Arabic"/>
          <w:b/>
          <w:bCs/>
          <w:sz w:val="28"/>
          <w:szCs w:val="28"/>
        </w:rPr>
        <w:t xml:space="preserve"> (Pilot Test)</w:t>
      </w:r>
      <w:r w:rsidRPr="009135F6">
        <w:rPr>
          <w:rFonts w:ascii="Simplified Arabic" w:hAnsi="Simplified Arabic" w:cs="Simplified Arabic"/>
          <w:sz w:val="28"/>
          <w:szCs w:val="28"/>
        </w:rPr>
        <w:t xml:space="preserve">: </w:t>
      </w:r>
      <w:r w:rsidRPr="009135F6">
        <w:rPr>
          <w:rFonts w:ascii="Simplified Arabic" w:hAnsi="Simplified Arabic" w:cs="Simplified Arabic"/>
          <w:sz w:val="28"/>
          <w:szCs w:val="28"/>
          <w:rtl/>
        </w:rPr>
        <w:t>أُجري اختبار أولي على عينة محدودة من الموظفين في إحدى شركات الطاقة للتأكد من وضوح البنود وسهولة الإجابة عليها</w:t>
      </w:r>
      <w:r w:rsidRPr="009135F6">
        <w:rPr>
          <w:rFonts w:ascii="Simplified Arabic" w:hAnsi="Simplified Arabic" w:cs="Simplified Arabic"/>
          <w:sz w:val="28"/>
          <w:szCs w:val="28"/>
        </w:rPr>
        <w:t>.</w:t>
      </w:r>
    </w:p>
    <w:p w14:paraId="19442E97" w14:textId="4A44565C" w:rsidR="009135F6" w:rsidRPr="009135F6" w:rsidRDefault="009135F6">
      <w:pPr>
        <w:numPr>
          <w:ilvl w:val="0"/>
          <w:numId w:val="11"/>
        </w:numPr>
        <w:spacing w:line="240" w:lineRule="auto"/>
        <w:rPr>
          <w:rFonts w:ascii="Simplified Arabic" w:hAnsi="Simplified Arabic" w:cs="Simplified Arabic"/>
          <w:sz w:val="28"/>
          <w:szCs w:val="28"/>
        </w:rPr>
      </w:pPr>
      <w:r w:rsidRPr="009135F6">
        <w:rPr>
          <w:rFonts w:ascii="Simplified Arabic" w:hAnsi="Simplified Arabic" w:cs="Simplified Arabic"/>
          <w:b/>
          <w:bCs/>
          <w:sz w:val="28"/>
          <w:szCs w:val="28"/>
          <w:rtl/>
        </w:rPr>
        <w:t>مرحلة التطبيق النهائي</w:t>
      </w:r>
      <w:r w:rsidRPr="009135F6">
        <w:rPr>
          <w:rFonts w:ascii="Simplified Arabic" w:hAnsi="Simplified Arabic" w:cs="Simplified Arabic"/>
          <w:sz w:val="28"/>
          <w:szCs w:val="28"/>
        </w:rPr>
        <w:t xml:space="preserve">: </w:t>
      </w:r>
      <w:r w:rsidRPr="009135F6">
        <w:rPr>
          <w:rFonts w:ascii="Simplified Arabic" w:hAnsi="Simplified Arabic" w:cs="Simplified Arabic"/>
          <w:sz w:val="28"/>
          <w:szCs w:val="28"/>
          <w:rtl/>
        </w:rPr>
        <w:t>وُزعت الاستبانات على العينة المستهدفة بعد التأكد من استيفاء جميع شروط الصدق والثبا</w:t>
      </w:r>
      <w:r w:rsidR="00D82C08">
        <w:rPr>
          <w:rFonts w:ascii="Simplified Arabic" w:hAnsi="Simplified Arabic" w:cs="Simplified Arabic" w:hint="cs"/>
          <w:sz w:val="28"/>
          <w:szCs w:val="28"/>
          <w:rtl/>
        </w:rPr>
        <w:t>ت. (</w:t>
      </w:r>
      <w:r w:rsidR="00D82C08" w:rsidRPr="00D82C08">
        <w:rPr>
          <w:rFonts w:ascii="Simplified Arabic" w:hAnsi="Simplified Arabic" w:cs="Simplified Arabic"/>
          <w:sz w:val="28"/>
          <w:szCs w:val="28"/>
        </w:rPr>
        <w:t>Sekaran &amp; Bougie, 2016</w:t>
      </w:r>
      <w:r w:rsidR="00D82C08">
        <w:rPr>
          <w:rFonts w:ascii="Simplified Arabic" w:hAnsi="Simplified Arabic" w:cs="Simplified Arabic" w:hint="cs"/>
          <w:sz w:val="28"/>
          <w:szCs w:val="28"/>
          <w:rtl/>
        </w:rPr>
        <w:t>)</w:t>
      </w:r>
    </w:p>
    <w:p w14:paraId="67BC1532" w14:textId="77777777" w:rsidR="009135F6" w:rsidRPr="009135F6" w:rsidRDefault="009135F6" w:rsidP="009135F6">
      <w:pPr>
        <w:spacing w:line="240" w:lineRule="auto"/>
        <w:rPr>
          <w:rFonts w:ascii="Simplified Arabic" w:hAnsi="Simplified Arabic" w:cs="Simplified Arabic"/>
          <w:b/>
          <w:bCs/>
          <w:sz w:val="28"/>
          <w:szCs w:val="28"/>
        </w:rPr>
      </w:pPr>
      <w:r w:rsidRPr="009135F6">
        <w:rPr>
          <w:rFonts w:ascii="Simplified Arabic" w:hAnsi="Simplified Arabic" w:cs="Simplified Arabic"/>
          <w:b/>
          <w:bCs/>
          <w:sz w:val="28"/>
          <w:szCs w:val="28"/>
          <w:rtl/>
        </w:rPr>
        <w:t>رابعًا: مصادر البيانات</w:t>
      </w:r>
    </w:p>
    <w:p w14:paraId="3585FDCD" w14:textId="77777777" w:rsidR="009135F6" w:rsidRPr="009135F6" w:rsidRDefault="009135F6" w:rsidP="009135F6">
      <w:pPr>
        <w:spacing w:line="240" w:lineRule="auto"/>
        <w:rPr>
          <w:rFonts w:ascii="Simplified Arabic" w:hAnsi="Simplified Arabic" w:cs="Simplified Arabic"/>
          <w:sz w:val="28"/>
          <w:szCs w:val="28"/>
        </w:rPr>
      </w:pPr>
      <w:r w:rsidRPr="009135F6">
        <w:rPr>
          <w:rFonts w:ascii="Simplified Arabic" w:hAnsi="Simplified Arabic" w:cs="Simplified Arabic"/>
          <w:sz w:val="28"/>
          <w:szCs w:val="28"/>
          <w:rtl/>
        </w:rPr>
        <w:t>تم الاعتماد على نوعين من البيانات</w:t>
      </w:r>
      <w:r w:rsidRPr="009135F6">
        <w:rPr>
          <w:rFonts w:ascii="Simplified Arabic" w:hAnsi="Simplified Arabic" w:cs="Simplified Arabic"/>
          <w:sz w:val="28"/>
          <w:szCs w:val="28"/>
        </w:rPr>
        <w:t>:</w:t>
      </w:r>
    </w:p>
    <w:p w14:paraId="706664C1" w14:textId="77777777" w:rsidR="009135F6" w:rsidRPr="009135F6" w:rsidRDefault="009135F6">
      <w:pPr>
        <w:numPr>
          <w:ilvl w:val="0"/>
          <w:numId w:val="12"/>
        </w:numPr>
        <w:spacing w:line="240" w:lineRule="auto"/>
        <w:rPr>
          <w:rFonts w:ascii="Simplified Arabic" w:hAnsi="Simplified Arabic" w:cs="Simplified Arabic"/>
          <w:sz w:val="28"/>
          <w:szCs w:val="28"/>
        </w:rPr>
      </w:pPr>
      <w:r w:rsidRPr="009135F6">
        <w:rPr>
          <w:rFonts w:ascii="Simplified Arabic" w:hAnsi="Simplified Arabic" w:cs="Simplified Arabic"/>
          <w:b/>
          <w:bCs/>
          <w:sz w:val="28"/>
          <w:szCs w:val="28"/>
          <w:rtl/>
        </w:rPr>
        <w:t>البيانات الأولية</w:t>
      </w:r>
      <w:r w:rsidRPr="009135F6">
        <w:rPr>
          <w:rFonts w:ascii="Simplified Arabic" w:hAnsi="Simplified Arabic" w:cs="Simplified Arabic"/>
          <w:sz w:val="28"/>
          <w:szCs w:val="28"/>
        </w:rPr>
        <w:t xml:space="preserve">: </w:t>
      </w:r>
      <w:r w:rsidRPr="009135F6">
        <w:rPr>
          <w:rFonts w:ascii="Simplified Arabic" w:hAnsi="Simplified Arabic" w:cs="Simplified Arabic"/>
          <w:sz w:val="28"/>
          <w:szCs w:val="28"/>
          <w:rtl/>
        </w:rPr>
        <w:t>وهي البيانات التي جُمعت مباشرة من الميدان عبر الاستبانة التي وُزعت على أفراد العينة</w:t>
      </w:r>
      <w:r w:rsidRPr="009135F6">
        <w:rPr>
          <w:rFonts w:ascii="Simplified Arabic" w:hAnsi="Simplified Arabic" w:cs="Simplified Arabic"/>
          <w:sz w:val="28"/>
          <w:szCs w:val="28"/>
        </w:rPr>
        <w:t>.</w:t>
      </w:r>
    </w:p>
    <w:p w14:paraId="233444AA" w14:textId="77777777" w:rsidR="009135F6" w:rsidRPr="009135F6" w:rsidRDefault="009135F6">
      <w:pPr>
        <w:numPr>
          <w:ilvl w:val="0"/>
          <w:numId w:val="12"/>
        </w:numPr>
        <w:spacing w:line="240" w:lineRule="auto"/>
        <w:rPr>
          <w:rFonts w:ascii="Simplified Arabic" w:hAnsi="Simplified Arabic" w:cs="Simplified Arabic"/>
          <w:sz w:val="28"/>
          <w:szCs w:val="28"/>
        </w:rPr>
      </w:pPr>
      <w:r w:rsidRPr="009135F6">
        <w:rPr>
          <w:rFonts w:ascii="Simplified Arabic" w:hAnsi="Simplified Arabic" w:cs="Simplified Arabic"/>
          <w:b/>
          <w:bCs/>
          <w:sz w:val="28"/>
          <w:szCs w:val="28"/>
          <w:rtl/>
        </w:rPr>
        <w:t>البيانات الثانوية</w:t>
      </w:r>
      <w:r w:rsidRPr="009135F6">
        <w:rPr>
          <w:rFonts w:ascii="Simplified Arabic" w:hAnsi="Simplified Arabic" w:cs="Simplified Arabic"/>
          <w:sz w:val="28"/>
          <w:szCs w:val="28"/>
        </w:rPr>
        <w:t xml:space="preserve">: </w:t>
      </w:r>
      <w:r w:rsidRPr="009135F6">
        <w:rPr>
          <w:rFonts w:ascii="Simplified Arabic" w:hAnsi="Simplified Arabic" w:cs="Simplified Arabic"/>
          <w:sz w:val="28"/>
          <w:szCs w:val="28"/>
          <w:rtl/>
        </w:rPr>
        <w:t>وتشمل الكتب والمراجع العلمية والمقالات المحكمة والدراسات السابقة ذات العلاقة بالقيادة التحويلية والتغيير التنظيمي في السياقين المحلي والدولي</w:t>
      </w:r>
      <w:r w:rsidRPr="009135F6">
        <w:rPr>
          <w:rFonts w:ascii="Simplified Arabic" w:hAnsi="Simplified Arabic" w:cs="Simplified Arabic"/>
          <w:sz w:val="28"/>
          <w:szCs w:val="28"/>
        </w:rPr>
        <w:t>.</w:t>
      </w:r>
    </w:p>
    <w:p w14:paraId="273AEDAC" w14:textId="77777777" w:rsidR="009135F6" w:rsidRPr="009135F6" w:rsidRDefault="009135F6" w:rsidP="009135F6">
      <w:pPr>
        <w:spacing w:line="240" w:lineRule="auto"/>
        <w:rPr>
          <w:rFonts w:ascii="Simplified Arabic" w:hAnsi="Simplified Arabic" w:cs="Simplified Arabic"/>
          <w:b/>
          <w:bCs/>
          <w:sz w:val="28"/>
          <w:szCs w:val="28"/>
        </w:rPr>
      </w:pPr>
      <w:r w:rsidRPr="009135F6">
        <w:rPr>
          <w:rFonts w:ascii="Simplified Arabic" w:hAnsi="Simplified Arabic" w:cs="Simplified Arabic"/>
          <w:b/>
          <w:bCs/>
          <w:sz w:val="28"/>
          <w:szCs w:val="28"/>
          <w:rtl/>
        </w:rPr>
        <w:t>خامسًا: أساليب التحليل</w:t>
      </w:r>
    </w:p>
    <w:p w14:paraId="1ABCB701" w14:textId="4BE4A7AC" w:rsidR="009135F6" w:rsidRDefault="009135F6" w:rsidP="009135F6">
      <w:pPr>
        <w:spacing w:line="240" w:lineRule="auto"/>
        <w:rPr>
          <w:rFonts w:ascii="Simplified Arabic" w:hAnsi="Simplified Arabic" w:cs="Simplified Arabic"/>
          <w:sz w:val="28"/>
          <w:szCs w:val="28"/>
          <w:rtl/>
        </w:rPr>
      </w:pPr>
      <w:r w:rsidRPr="009135F6">
        <w:rPr>
          <w:rFonts w:ascii="Simplified Arabic" w:hAnsi="Simplified Arabic" w:cs="Simplified Arabic"/>
          <w:sz w:val="28"/>
          <w:szCs w:val="28"/>
          <w:rtl/>
        </w:rPr>
        <w:t>بعد جمع البيانات، استخدم</w:t>
      </w:r>
      <w:r w:rsidR="00726353">
        <w:rPr>
          <w:rFonts w:ascii="Simplified Arabic" w:hAnsi="Simplified Arabic" w:cs="Simplified Arabic" w:hint="cs"/>
          <w:sz w:val="28"/>
          <w:szCs w:val="28"/>
          <w:rtl/>
        </w:rPr>
        <w:t xml:space="preserve">ت </w:t>
      </w:r>
      <w:r w:rsidRPr="009135F6">
        <w:rPr>
          <w:rFonts w:ascii="Simplified Arabic" w:hAnsi="Simplified Arabic" w:cs="Simplified Arabic"/>
          <w:b/>
          <w:bCs/>
          <w:sz w:val="28"/>
          <w:szCs w:val="28"/>
          <w:rtl/>
        </w:rPr>
        <w:t>برنامج</w:t>
      </w:r>
      <w:r w:rsidRPr="009135F6">
        <w:rPr>
          <w:rFonts w:ascii="Simplified Arabic" w:hAnsi="Simplified Arabic" w:cs="Simplified Arabic"/>
          <w:b/>
          <w:bCs/>
          <w:sz w:val="28"/>
          <w:szCs w:val="28"/>
        </w:rPr>
        <w:t xml:space="preserve"> SPSS</w:t>
      </w:r>
      <w:r w:rsidRPr="009135F6">
        <w:rPr>
          <w:rFonts w:ascii="Simplified Arabic" w:hAnsi="Simplified Arabic" w:cs="Simplified Arabic"/>
          <w:sz w:val="28"/>
          <w:szCs w:val="28"/>
        </w:rPr>
        <w:t xml:space="preserve"> </w:t>
      </w:r>
      <w:r w:rsidRPr="009135F6">
        <w:rPr>
          <w:rFonts w:ascii="Simplified Arabic" w:hAnsi="Simplified Arabic" w:cs="Simplified Arabic"/>
          <w:sz w:val="28"/>
          <w:szCs w:val="28"/>
          <w:rtl/>
        </w:rPr>
        <w:t>لإجراء التحليل الإحصائي، بدءًا من التحليل الوصفي لتحديد الاتجاهات العامة، مرورًا بالتحليل الارتباطي لقياس العلاقة بين المتغيرات، وانتهاءً بتحليل الانحدار المتعدد لاختبار الفروض الإحصائية وتحديد مدى تأثير القيادة التحويلية على نجاح التغيير التنظيمي</w:t>
      </w:r>
      <w:r w:rsidRPr="009135F6">
        <w:rPr>
          <w:rFonts w:ascii="Simplified Arabic" w:hAnsi="Simplified Arabic" w:cs="Simplified Arabic"/>
          <w:sz w:val="28"/>
          <w:szCs w:val="28"/>
        </w:rPr>
        <w:t>.</w:t>
      </w:r>
    </w:p>
    <w:p w14:paraId="354B82F3" w14:textId="77777777" w:rsidR="00726353" w:rsidRDefault="00726353" w:rsidP="009135F6">
      <w:pPr>
        <w:spacing w:line="240" w:lineRule="auto"/>
        <w:rPr>
          <w:rFonts w:ascii="Simplified Arabic" w:hAnsi="Simplified Arabic" w:cs="Simplified Arabic"/>
          <w:sz w:val="28"/>
          <w:szCs w:val="28"/>
        </w:rPr>
      </w:pPr>
    </w:p>
    <w:p w14:paraId="3190043C" w14:textId="12DC162F" w:rsidR="00726353" w:rsidRPr="00B723FC" w:rsidRDefault="00726353" w:rsidP="00726353">
      <w:pPr>
        <w:spacing w:line="240" w:lineRule="auto"/>
        <w:rPr>
          <w:rFonts w:ascii="Simplified Arabic" w:hAnsi="Simplified Arabic" w:cs="Simplified Arabic"/>
          <w:sz w:val="36"/>
          <w:szCs w:val="36"/>
          <w:rtl/>
        </w:rPr>
      </w:pPr>
      <w:bookmarkStart w:id="48" w:name="_Toc213707889"/>
      <w:r>
        <w:rPr>
          <w:rStyle w:val="Heading2Char"/>
          <w:rFonts w:hint="cs"/>
          <w:rtl/>
        </w:rPr>
        <w:t>مجتمع البحث</w:t>
      </w:r>
      <w:bookmarkEnd w:id="48"/>
      <w:r>
        <w:rPr>
          <w:rFonts w:ascii="Simplified Arabic" w:hAnsi="Simplified Arabic" w:cs="Simplified Arabic" w:hint="cs"/>
          <w:sz w:val="36"/>
          <w:szCs w:val="36"/>
          <w:rtl/>
        </w:rPr>
        <w:t>:</w:t>
      </w:r>
    </w:p>
    <w:p w14:paraId="42D8F443" w14:textId="77777777" w:rsidR="00726353" w:rsidRPr="00726353" w:rsidRDefault="00726353" w:rsidP="00726353">
      <w:pPr>
        <w:spacing w:line="240" w:lineRule="auto"/>
        <w:rPr>
          <w:rFonts w:ascii="Simplified Arabic" w:hAnsi="Simplified Arabic" w:cs="Simplified Arabic"/>
          <w:sz w:val="28"/>
          <w:szCs w:val="28"/>
        </w:rPr>
      </w:pPr>
      <w:r w:rsidRPr="00726353">
        <w:rPr>
          <w:rFonts w:ascii="Simplified Arabic" w:hAnsi="Simplified Arabic" w:cs="Simplified Arabic"/>
          <w:sz w:val="28"/>
          <w:szCs w:val="28"/>
          <w:rtl/>
        </w:rPr>
        <w:t xml:space="preserve">يُعَدّ مجتمع البحث أحد العناصر الأساسية في أي دراسة علمية، إذ يُمثل الإطار العام الذي تُستمد منه البيانات والمعلومات اللازمة لتحقيق أهداف الدراسة. وقد حددتُ مجتمع البحث في هذه الدراسة ليشمل </w:t>
      </w:r>
      <w:r w:rsidRPr="00726353">
        <w:rPr>
          <w:rFonts w:ascii="Simplified Arabic" w:hAnsi="Simplified Arabic" w:cs="Simplified Arabic"/>
          <w:b/>
          <w:bCs/>
          <w:sz w:val="28"/>
          <w:szCs w:val="28"/>
          <w:rtl/>
        </w:rPr>
        <w:t>جميع العاملين في شركات الطاقة في المملكة العربية السعودية</w:t>
      </w:r>
      <w:r w:rsidRPr="00726353">
        <w:rPr>
          <w:rFonts w:ascii="Simplified Arabic" w:hAnsi="Simplified Arabic" w:cs="Simplified Arabic"/>
          <w:sz w:val="28"/>
          <w:szCs w:val="28"/>
          <w:rtl/>
        </w:rPr>
        <w:t xml:space="preserve">، وذلك لما لهذا القطاع من أهمية </w:t>
      </w:r>
      <w:r w:rsidRPr="00726353">
        <w:rPr>
          <w:rFonts w:ascii="Simplified Arabic" w:hAnsi="Simplified Arabic" w:cs="Simplified Arabic"/>
          <w:sz w:val="28"/>
          <w:szCs w:val="28"/>
          <w:rtl/>
        </w:rPr>
        <w:lastRenderedPageBreak/>
        <w:t xml:space="preserve">استراتيجية كبرى في الاقتصاد الوطني، ولما يشهده من </w:t>
      </w:r>
      <w:r w:rsidRPr="00726353">
        <w:rPr>
          <w:rFonts w:ascii="Simplified Arabic" w:hAnsi="Simplified Arabic" w:cs="Simplified Arabic"/>
          <w:b/>
          <w:bCs/>
          <w:sz w:val="28"/>
          <w:szCs w:val="28"/>
          <w:rtl/>
        </w:rPr>
        <w:t>تحولات تنظيمية وهيكلية كبيرة</w:t>
      </w:r>
      <w:r w:rsidRPr="00726353">
        <w:rPr>
          <w:rFonts w:ascii="Simplified Arabic" w:hAnsi="Simplified Arabic" w:cs="Simplified Arabic"/>
          <w:sz w:val="28"/>
          <w:szCs w:val="28"/>
          <w:rtl/>
        </w:rPr>
        <w:t xml:space="preserve"> في ظل توجهات </w:t>
      </w:r>
      <w:r w:rsidRPr="00726353">
        <w:rPr>
          <w:rFonts w:ascii="Simplified Arabic" w:hAnsi="Simplified Arabic" w:cs="Simplified Arabic"/>
          <w:b/>
          <w:bCs/>
          <w:sz w:val="28"/>
          <w:szCs w:val="28"/>
          <w:rtl/>
        </w:rPr>
        <w:t>رؤية المملكة 2030</w:t>
      </w:r>
      <w:r w:rsidRPr="00726353">
        <w:rPr>
          <w:rFonts w:ascii="Simplified Arabic" w:hAnsi="Simplified Arabic" w:cs="Simplified Arabic"/>
          <w:sz w:val="28"/>
          <w:szCs w:val="28"/>
          <w:rtl/>
        </w:rPr>
        <w:t>، والتي تتطلب أنماطًا قيادية حديثة قادرة على قيادة التغيير بفعالية</w:t>
      </w:r>
      <w:r w:rsidRPr="00726353">
        <w:rPr>
          <w:rFonts w:ascii="Simplified Arabic" w:hAnsi="Simplified Arabic" w:cs="Simplified Arabic"/>
          <w:sz w:val="28"/>
          <w:szCs w:val="28"/>
        </w:rPr>
        <w:t>.</w:t>
      </w:r>
    </w:p>
    <w:p w14:paraId="181F95BE" w14:textId="77777777" w:rsidR="00726353" w:rsidRPr="00726353" w:rsidRDefault="00726353" w:rsidP="00726353">
      <w:pPr>
        <w:spacing w:line="240" w:lineRule="auto"/>
        <w:rPr>
          <w:rFonts w:ascii="Simplified Arabic" w:hAnsi="Simplified Arabic" w:cs="Simplified Arabic"/>
          <w:sz w:val="28"/>
          <w:szCs w:val="28"/>
        </w:rPr>
      </w:pPr>
      <w:r w:rsidRPr="00726353">
        <w:rPr>
          <w:rFonts w:ascii="Simplified Arabic" w:hAnsi="Simplified Arabic" w:cs="Simplified Arabic"/>
          <w:sz w:val="28"/>
          <w:szCs w:val="28"/>
          <w:rtl/>
        </w:rPr>
        <w:t xml:space="preserve">وقد تمثّل مجتمع البحث تحديدًا في </w:t>
      </w:r>
      <w:r w:rsidRPr="00726353">
        <w:rPr>
          <w:rFonts w:ascii="Simplified Arabic" w:hAnsi="Simplified Arabic" w:cs="Simplified Arabic"/>
          <w:b/>
          <w:bCs/>
          <w:sz w:val="28"/>
          <w:szCs w:val="28"/>
          <w:rtl/>
        </w:rPr>
        <w:t>شركات الطاقة الكبرى</w:t>
      </w:r>
      <w:r w:rsidRPr="00726353">
        <w:rPr>
          <w:rFonts w:ascii="Simplified Arabic" w:hAnsi="Simplified Arabic" w:cs="Simplified Arabic"/>
          <w:sz w:val="28"/>
          <w:szCs w:val="28"/>
          <w:rtl/>
        </w:rPr>
        <w:t xml:space="preserve"> التي تُمارس نشاطها في مجالات النفط والغاز والكهرباء والطاقة المتجددة، ومن أبرزها</w:t>
      </w:r>
      <w:r w:rsidRPr="00726353">
        <w:rPr>
          <w:rFonts w:ascii="Simplified Arabic" w:hAnsi="Simplified Arabic" w:cs="Simplified Arabic"/>
          <w:sz w:val="28"/>
          <w:szCs w:val="28"/>
        </w:rPr>
        <w:t>:</w:t>
      </w:r>
    </w:p>
    <w:p w14:paraId="0EC066FA" w14:textId="77777777" w:rsidR="00726353" w:rsidRPr="00726353" w:rsidRDefault="00726353">
      <w:pPr>
        <w:numPr>
          <w:ilvl w:val="0"/>
          <w:numId w:val="13"/>
        </w:numPr>
        <w:spacing w:line="240" w:lineRule="auto"/>
        <w:rPr>
          <w:rFonts w:ascii="Simplified Arabic" w:hAnsi="Simplified Arabic" w:cs="Simplified Arabic"/>
          <w:sz w:val="28"/>
          <w:szCs w:val="28"/>
        </w:rPr>
      </w:pPr>
      <w:r w:rsidRPr="00726353">
        <w:rPr>
          <w:rFonts w:ascii="Simplified Arabic" w:hAnsi="Simplified Arabic" w:cs="Simplified Arabic"/>
          <w:b/>
          <w:bCs/>
          <w:sz w:val="28"/>
          <w:szCs w:val="28"/>
          <w:rtl/>
        </w:rPr>
        <w:t>شركة أرامكو السعودية</w:t>
      </w:r>
      <w:r w:rsidRPr="00726353">
        <w:rPr>
          <w:rFonts w:ascii="Simplified Arabic" w:hAnsi="Simplified Arabic" w:cs="Simplified Arabic"/>
          <w:sz w:val="28"/>
          <w:szCs w:val="28"/>
          <w:rtl/>
        </w:rPr>
        <w:t>، بوصفها أكبر شركة وطنية في مجال الطاقة</w:t>
      </w:r>
      <w:r w:rsidRPr="00726353">
        <w:rPr>
          <w:rFonts w:ascii="Simplified Arabic" w:hAnsi="Simplified Arabic" w:cs="Simplified Arabic"/>
          <w:sz w:val="28"/>
          <w:szCs w:val="28"/>
        </w:rPr>
        <w:t>.</w:t>
      </w:r>
    </w:p>
    <w:p w14:paraId="063B4D34" w14:textId="77777777" w:rsidR="00726353" w:rsidRPr="00726353" w:rsidRDefault="00726353">
      <w:pPr>
        <w:numPr>
          <w:ilvl w:val="0"/>
          <w:numId w:val="13"/>
        </w:numPr>
        <w:spacing w:line="240" w:lineRule="auto"/>
        <w:rPr>
          <w:rFonts w:ascii="Simplified Arabic" w:hAnsi="Simplified Arabic" w:cs="Simplified Arabic"/>
          <w:sz w:val="28"/>
          <w:szCs w:val="28"/>
        </w:rPr>
      </w:pPr>
      <w:r w:rsidRPr="00726353">
        <w:rPr>
          <w:rFonts w:ascii="Simplified Arabic" w:hAnsi="Simplified Arabic" w:cs="Simplified Arabic"/>
          <w:b/>
          <w:bCs/>
          <w:sz w:val="28"/>
          <w:szCs w:val="28"/>
          <w:rtl/>
        </w:rPr>
        <w:t>شركة سابك</w:t>
      </w:r>
      <w:r w:rsidRPr="00726353">
        <w:rPr>
          <w:rFonts w:ascii="Simplified Arabic" w:hAnsi="Simplified Arabic" w:cs="Simplified Arabic"/>
          <w:sz w:val="28"/>
          <w:szCs w:val="28"/>
          <w:rtl/>
        </w:rPr>
        <w:t>، كشركة عالمية في الصناعات البتروكيميائية</w:t>
      </w:r>
      <w:r w:rsidRPr="00726353">
        <w:rPr>
          <w:rFonts w:ascii="Simplified Arabic" w:hAnsi="Simplified Arabic" w:cs="Simplified Arabic"/>
          <w:sz w:val="28"/>
          <w:szCs w:val="28"/>
        </w:rPr>
        <w:t>.</w:t>
      </w:r>
    </w:p>
    <w:p w14:paraId="2C0D8933" w14:textId="77777777" w:rsidR="00726353" w:rsidRPr="00726353" w:rsidRDefault="00726353">
      <w:pPr>
        <w:numPr>
          <w:ilvl w:val="0"/>
          <w:numId w:val="13"/>
        </w:numPr>
        <w:spacing w:line="240" w:lineRule="auto"/>
        <w:rPr>
          <w:rFonts w:ascii="Simplified Arabic" w:hAnsi="Simplified Arabic" w:cs="Simplified Arabic"/>
          <w:sz w:val="28"/>
          <w:szCs w:val="28"/>
        </w:rPr>
      </w:pPr>
      <w:r w:rsidRPr="00726353">
        <w:rPr>
          <w:rFonts w:ascii="Simplified Arabic" w:hAnsi="Simplified Arabic" w:cs="Simplified Arabic"/>
          <w:b/>
          <w:bCs/>
          <w:sz w:val="28"/>
          <w:szCs w:val="28"/>
          <w:rtl/>
        </w:rPr>
        <w:t>الشركة السعودية للكهرباء</w:t>
      </w:r>
      <w:r w:rsidRPr="00726353">
        <w:rPr>
          <w:rFonts w:ascii="Simplified Arabic" w:hAnsi="Simplified Arabic" w:cs="Simplified Arabic"/>
          <w:sz w:val="28"/>
          <w:szCs w:val="28"/>
          <w:rtl/>
        </w:rPr>
        <w:t>، التي تُعد المحرك الأساسي لقطاع الطاقة الكهربائية في المملكة</w:t>
      </w:r>
      <w:r w:rsidRPr="00726353">
        <w:rPr>
          <w:rFonts w:ascii="Simplified Arabic" w:hAnsi="Simplified Arabic" w:cs="Simplified Arabic"/>
          <w:sz w:val="28"/>
          <w:szCs w:val="28"/>
        </w:rPr>
        <w:t>.</w:t>
      </w:r>
    </w:p>
    <w:p w14:paraId="1E55440B" w14:textId="77777777" w:rsidR="00726353" w:rsidRPr="00726353" w:rsidRDefault="00726353">
      <w:pPr>
        <w:numPr>
          <w:ilvl w:val="0"/>
          <w:numId w:val="13"/>
        </w:numPr>
        <w:spacing w:line="240" w:lineRule="auto"/>
        <w:rPr>
          <w:rFonts w:ascii="Simplified Arabic" w:hAnsi="Simplified Arabic" w:cs="Simplified Arabic"/>
          <w:sz w:val="28"/>
          <w:szCs w:val="28"/>
        </w:rPr>
      </w:pPr>
      <w:r w:rsidRPr="00726353">
        <w:rPr>
          <w:rFonts w:ascii="Simplified Arabic" w:hAnsi="Simplified Arabic" w:cs="Simplified Arabic"/>
          <w:sz w:val="28"/>
          <w:szCs w:val="28"/>
          <w:rtl/>
        </w:rPr>
        <w:t xml:space="preserve">بالإضافة إلى عدد من </w:t>
      </w:r>
      <w:r w:rsidRPr="00726353">
        <w:rPr>
          <w:rFonts w:ascii="Simplified Arabic" w:hAnsi="Simplified Arabic" w:cs="Simplified Arabic"/>
          <w:b/>
          <w:bCs/>
          <w:sz w:val="28"/>
          <w:szCs w:val="28"/>
          <w:rtl/>
        </w:rPr>
        <w:t>شركات الطاقة المتجددة</w:t>
      </w:r>
      <w:r w:rsidRPr="00726353">
        <w:rPr>
          <w:rFonts w:ascii="Simplified Arabic" w:hAnsi="Simplified Arabic" w:cs="Simplified Arabic"/>
          <w:sz w:val="28"/>
          <w:szCs w:val="28"/>
          <w:rtl/>
        </w:rPr>
        <w:t xml:space="preserve"> الناشئة ضمن مشروعات التحول المستقبلي</w:t>
      </w:r>
      <w:r w:rsidRPr="00726353">
        <w:rPr>
          <w:rFonts w:ascii="Simplified Arabic" w:hAnsi="Simplified Arabic" w:cs="Simplified Arabic"/>
          <w:sz w:val="28"/>
          <w:szCs w:val="28"/>
        </w:rPr>
        <w:t>.</w:t>
      </w:r>
    </w:p>
    <w:p w14:paraId="48201DA8" w14:textId="77777777" w:rsidR="00726353" w:rsidRPr="00726353" w:rsidRDefault="00726353" w:rsidP="00726353">
      <w:pPr>
        <w:spacing w:line="240" w:lineRule="auto"/>
        <w:rPr>
          <w:rFonts w:ascii="Simplified Arabic" w:hAnsi="Simplified Arabic" w:cs="Simplified Arabic"/>
          <w:sz w:val="28"/>
          <w:szCs w:val="28"/>
        </w:rPr>
      </w:pPr>
      <w:r w:rsidRPr="00726353">
        <w:rPr>
          <w:rFonts w:ascii="Simplified Arabic" w:hAnsi="Simplified Arabic" w:cs="Simplified Arabic"/>
          <w:sz w:val="28"/>
          <w:szCs w:val="28"/>
          <w:rtl/>
        </w:rPr>
        <w:t>وقد وقع اختياري على هذا المجتمع نظرًا لتميزه بتنوع الهيكل التنظيمي، ووجود مستويات إدارية متعددة، وارتفاع درجة الارتباط بين القيادة وأساليب إدارة التغيير في بيئة ديناميكية متطورة، مما يتيح إمكانية دراسة العلاقة بين القيادة التحويلية ونجاح التغيير التنظيمي في سياق واقعي تطبيقي</w:t>
      </w:r>
      <w:r w:rsidRPr="00726353">
        <w:rPr>
          <w:rFonts w:ascii="Simplified Arabic" w:hAnsi="Simplified Arabic" w:cs="Simplified Arabic"/>
          <w:sz w:val="28"/>
          <w:szCs w:val="28"/>
        </w:rPr>
        <w:t>.</w:t>
      </w:r>
    </w:p>
    <w:p w14:paraId="131E90B3" w14:textId="68F75321" w:rsidR="00726353" w:rsidRPr="00726353" w:rsidRDefault="00726353" w:rsidP="00726353">
      <w:pPr>
        <w:spacing w:line="240" w:lineRule="auto"/>
        <w:rPr>
          <w:rFonts w:ascii="Simplified Arabic" w:hAnsi="Simplified Arabic" w:cs="Simplified Arabic"/>
          <w:sz w:val="28"/>
          <w:szCs w:val="28"/>
        </w:rPr>
      </w:pPr>
      <w:r w:rsidRPr="00726353">
        <w:rPr>
          <w:rFonts w:ascii="Simplified Arabic" w:hAnsi="Simplified Arabic" w:cs="Simplified Arabic"/>
          <w:sz w:val="28"/>
          <w:szCs w:val="28"/>
          <w:rtl/>
        </w:rPr>
        <w:t>أما عينة البحث، فقد استخدمتُ الأسلوب العشوائي الطبقي</w:t>
      </w:r>
      <w:r w:rsidRPr="00726353">
        <w:rPr>
          <w:rFonts w:ascii="Simplified Arabic" w:hAnsi="Simplified Arabic" w:cs="Simplified Arabic"/>
          <w:sz w:val="28"/>
          <w:szCs w:val="28"/>
        </w:rPr>
        <w:t xml:space="preserve"> (Stratified Random Sampling) </w:t>
      </w:r>
      <w:r w:rsidRPr="00726353">
        <w:rPr>
          <w:rFonts w:ascii="Simplified Arabic" w:hAnsi="Simplified Arabic" w:cs="Simplified Arabic"/>
          <w:sz w:val="28"/>
          <w:szCs w:val="28"/>
          <w:rtl/>
        </w:rPr>
        <w:t>لضمان تمثيل جميع الفئات الإدارية في شركات الطاقة. وتم تقسيم المجتمع إلى ثلاث طبقات رئيسية هي</w:t>
      </w:r>
      <w:r w:rsidRPr="00726353">
        <w:rPr>
          <w:rFonts w:ascii="Simplified Arabic" w:hAnsi="Simplified Arabic" w:cs="Simplified Arabic"/>
          <w:sz w:val="28"/>
          <w:szCs w:val="28"/>
        </w:rPr>
        <w:t>:</w:t>
      </w:r>
    </w:p>
    <w:p w14:paraId="16A1CE44" w14:textId="1B6D860A" w:rsidR="00726353" w:rsidRPr="00726353" w:rsidRDefault="00726353">
      <w:pPr>
        <w:numPr>
          <w:ilvl w:val="0"/>
          <w:numId w:val="14"/>
        </w:numPr>
        <w:spacing w:line="240" w:lineRule="auto"/>
        <w:rPr>
          <w:rFonts w:ascii="Simplified Arabic" w:hAnsi="Simplified Arabic" w:cs="Simplified Arabic"/>
          <w:sz w:val="28"/>
          <w:szCs w:val="28"/>
        </w:rPr>
      </w:pPr>
      <w:r w:rsidRPr="00726353">
        <w:rPr>
          <w:rFonts w:ascii="Simplified Arabic" w:hAnsi="Simplified Arabic" w:cs="Simplified Arabic"/>
          <w:b/>
          <w:bCs/>
          <w:sz w:val="28"/>
          <w:szCs w:val="28"/>
          <w:rtl/>
        </w:rPr>
        <w:t>الإدارة العليا</w:t>
      </w:r>
      <w:r w:rsidRPr="00726353">
        <w:rPr>
          <w:rFonts w:ascii="Simplified Arabic" w:hAnsi="Simplified Arabic" w:cs="Simplified Arabic"/>
          <w:sz w:val="28"/>
          <w:szCs w:val="28"/>
          <w:rtl/>
        </w:rPr>
        <w:t xml:space="preserve"> مديرون تنفيذيون ومشرفون عامون</w:t>
      </w:r>
      <w:r>
        <w:rPr>
          <w:rFonts w:ascii="Simplified Arabic" w:hAnsi="Simplified Arabic" w:cs="Simplified Arabic" w:hint="cs"/>
          <w:sz w:val="28"/>
          <w:szCs w:val="28"/>
          <w:rtl/>
        </w:rPr>
        <w:t>.</w:t>
      </w:r>
    </w:p>
    <w:p w14:paraId="5BAA8173" w14:textId="3AAF4B2F" w:rsidR="00726353" w:rsidRDefault="00726353">
      <w:pPr>
        <w:numPr>
          <w:ilvl w:val="0"/>
          <w:numId w:val="14"/>
        </w:numPr>
        <w:spacing w:line="240" w:lineRule="auto"/>
        <w:rPr>
          <w:rFonts w:ascii="Simplified Arabic" w:hAnsi="Simplified Arabic" w:cs="Simplified Arabic"/>
          <w:sz w:val="28"/>
          <w:szCs w:val="28"/>
        </w:rPr>
      </w:pPr>
      <w:r w:rsidRPr="00726353">
        <w:rPr>
          <w:rFonts w:ascii="Simplified Arabic" w:hAnsi="Simplified Arabic" w:cs="Simplified Arabic"/>
          <w:b/>
          <w:bCs/>
          <w:sz w:val="28"/>
          <w:szCs w:val="28"/>
          <w:rtl/>
        </w:rPr>
        <w:t>الإدارة الوسطى</w:t>
      </w:r>
      <w:r w:rsidRPr="00726353">
        <w:rPr>
          <w:rFonts w:ascii="Simplified Arabic" w:hAnsi="Simplified Arabic" w:cs="Simplified Arabic"/>
          <w:sz w:val="28"/>
          <w:szCs w:val="28"/>
          <w:rtl/>
        </w:rPr>
        <w:t xml:space="preserve"> رؤساء أقسام ومديرون فرعيون</w:t>
      </w:r>
      <w:r>
        <w:rPr>
          <w:rFonts w:ascii="Simplified Arabic" w:hAnsi="Simplified Arabic" w:cs="Simplified Arabic" w:hint="cs"/>
          <w:sz w:val="28"/>
          <w:szCs w:val="28"/>
          <w:rtl/>
        </w:rPr>
        <w:t>.</w:t>
      </w:r>
    </w:p>
    <w:p w14:paraId="0877B50F" w14:textId="71E40C3C" w:rsidR="00726353" w:rsidRDefault="00726353">
      <w:pPr>
        <w:numPr>
          <w:ilvl w:val="0"/>
          <w:numId w:val="14"/>
        </w:numPr>
        <w:spacing w:line="240" w:lineRule="auto"/>
        <w:rPr>
          <w:rFonts w:ascii="Simplified Arabic" w:hAnsi="Simplified Arabic" w:cs="Simplified Arabic"/>
          <w:sz w:val="28"/>
          <w:szCs w:val="28"/>
        </w:rPr>
      </w:pPr>
      <w:r w:rsidRPr="00726353">
        <w:rPr>
          <w:rFonts w:ascii="Simplified Arabic" w:hAnsi="Simplified Arabic" w:cs="Simplified Arabic"/>
          <w:b/>
          <w:bCs/>
          <w:sz w:val="28"/>
          <w:szCs w:val="28"/>
          <w:rtl/>
        </w:rPr>
        <w:t>الإدارة الدنيا أو التشغيلية</w:t>
      </w:r>
      <w:r w:rsidRPr="00726353">
        <w:rPr>
          <w:rFonts w:ascii="Simplified Arabic" w:hAnsi="Simplified Arabic" w:cs="Simplified Arabic"/>
          <w:sz w:val="28"/>
          <w:szCs w:val="28"/>
          <w:rtl/>
        </w:rPr>
        <w:t xml:space="preserve"> موظفون وفنيون</w:t>
      </w:r>
      <w:r>
        <w:rPr>
          <w:rFonts w:ascii="Simplified Arabic" w:hAnsi="Simplified Arabic" w:cs="Simplified Arabic" w:hint="cs"/>
          <w:sz w:val="28"/>
          <w:szCs w:val="28"/>
          <w:rtl/>
        </w:rPr>
        <w:t>.</w:t>
      </w:r>
    </w:p>
    <w:p w14:paraId="2473BDD1" w14:textId="7A6C597A" w:rsidR="00726353" w:rsidRPr="00726353" w:rsidRDefault="00726353" w:rsidP="00726353">
      <w:pPr>
        <w:spacing w:line="240" w:lineRule="auto"/>
        <w:rPr>
          <w:rFonts w:ascii="Simplified Arabic" w:hAnsi="Simplified Arabic" w:cs="Simplified Arabic"/>
          <w:sz w:val="28"/>
          <w:szCs w:val="28"/>
        </w:rPr>
      </w:pPr>
      <w:r w:rsidRPr="00726353">
        <w:rPr>
          <w:rFonts w:ascii="Simplified Arabic" w:hAnsi="Simplified Arabic" w:cs="Simplified Arabic"/>
          <w:sz w:val="28"/>
          <w:szCs w:val="28"/>
          <w:rtl/>
        </w:rPr>
        <w:t xml:space="preserve">من ثم قمتُ بتوزيع الاستبانات بنسب تتناسب مع حجم كل فئة داخل الشركة، بحيث تعكس النتائج التوزيع الحقيقي للعاملين في هذه الشركات. بلغ حجم العينة </w:t>
      </w:r>
      <w:r w:rsidRPr="00726353">
        <w:rPr>
          <w:rFonts w:ascii="Simplified Arabic" w:hAnsi="Simplified Arabic" w:cs="Simplified Arabic" w:hint="cs"/>
          <w:sz w:val="28"/>
          <w:szCs w:val="28"/>
          <w:rtl/>
        </w:rPr>
        <w:t xml:space="preserve">النهائية </w:t>
      </w:r>
      <w:r w:rsidRPr="00286046">
        <w:rPr>
          <w:rFonts w:ascii="Simplified Arabic" w:hAnsi="Simplified Arabic" w:cs="Simplified Arabic" w:hint="cs"/>
          <w:sz w:val="28"/>
          <w:szCs w:val="28"/>
          <w:rtl/>
        </w:rPr>
        <w:t>250</w:t>
      </w:r>
      <w:r w:rsidRPr="00726353">
        <w:rPr>
          <w:rFonts w:ascii="Simplified Arabic" w:hAnsi="Simplified Arabic" w:cs="Simplified Arabic"/>
          <w:sz w:val="28"/>
          <w:szCs w:val="28"/>
        </w:rPr>
        <w:t xml:space="preserve"> </w:t>
      </w:r>
      <w:r w:rsidRPr="00726353">
        <w:rPr>
          <w:rFonts w:ascii="Simplified Arabic" w:hAnsi="Simplified Arabic" w:cs="Simplified Arabic"/>
          <w:sz w:val="28"/>
          <w:szCs w:val="28"/>
          <w:rtl/>
        </w:rPr>
        <w:t>استبانة صالحة للتحليل</w:t>
      </w:r>
      <w:r w:rsidRPr="00726353">
        <w:rPr>
          <w:rFonts w:ascii="Simplified Arabic" w:hAnsi="Simplified Arabic" w:cs="Simplified Arabic"/>
          <w:sz w:val="28"/>
          <w:szCs w:val="28"/>
        </w:rPr>
        <w:t xml:space="preserve"> </w:t>
      </w:r>
      <w:r w:rsidRPr="00726353">
        <w:rPr>
          <w:rFonts w:ascii="Simplified Arabic" w:hAnsi="Simplified Arabic" w:cs="Simplified Arabic"/>
          <w:sz w:val="28"/>
          <w:szCs w:val="28"/>
          <w:rtl/>
        </w:rPr>
        <w:t xml:space="preserve">من أصل </w:t>
      </w:r>
      <w:r w:rsidR="00286046">
        <w:rPr>
          <w:rFonts w:ascii="Simplified Arabic" w:hAnsi="Simplified Arabic" w:cs="Simplified Arabic" w:hint="cs"/>
          <w:sz w:val="28"/>
          <w:szCs w:val="28"/>
          <w:rtl/>
        </w:rPr>
        <w:t xml:space="preserve">  </w:t>
      </w:r>
      <w:proofErr w:type="gramStart"/>
      <w:r w:rsidRPr="00726353">
        <w:rPr>
          <w:rFonts w:ascii="Simplified Arabic" w:hAnsi="Simplified Arabic" w:cs="Simplified Arabic"/>
          <w:sz w:val="28"/>
          <w:szCs w:val="28"/>
        </w:rPr>
        <w:t xml:space="preserve">300 </w:t>
      </w:r>
      <w:r w:rsidR="00286046" w:rsidRPr="00286046">
        <w:rPr>
          <w:rFonts w:ascii="Simplified Arabic" w:hAnsi="Simplified Arabic" w:cs="Simplified Arabic" w:hint="cs"/>
          <w:sz w:val="28"/>
          <w:szCs w:val="28"/>
          <w:rtl/>
        </w:rPr>
        <w:t xml:space="preserve"> ا</w:t>
      </w:r>
      <w:r w:rsidRPr="00726353">
        <w:rPr>
          <w:rFonts w:ascii="Simplified Arabic" w:hAnsi="Simplified Arabic" w:cs="Simplified Arabic"/>
          <w:sz w:val="28"/>
          <w:szCs w:val="28"/>
          <w:rtl/>
        </w:rPr>
        <w:t>ستبانة</w:t>
      </w:r>
      <w:proofErr w:type="gramEnd"/>
      <w:r w:rsidRPr="00726353">
        <w:rPr>
          <w:rFonts w:ascii="Simplified Arabic" w:hAnsi="Simplified Arabic" w:cs="Simplified Arabic"/>
          <w:sz w:val="28"/>
          <w:szCs w:val="28"/>
          <w:rtl/>
        </w:rPr>
        <w:t xml:space="preserve"> موزعة، أي بنسبة استجابة بلغت </w:t>
      </w:r>
      <w:r w:rsidRPr="00726353">
        <w:rPr>
          <w:rFonts w:ascii="Simplified Arabic" w:hAnsi="Simplified Arabic" w:cs="Simplified Arabic"/>
          <w:sz w:val="28"/>
          <w:szCs w:val="28"/>
        </w:rPr>
        <w:t>83%</w:t>
      </w:r>
      <w:r w:rsidRPr="00726353">
        <w:rPr>
          <w:rFonts w:ascii="Simplified Arabic" w:hAnsi="Simplified Arabic" w:cs="Simplified Arabic"/>
          <w:sz w:val="28"/>
          <w:szCs w:val="28"/>
          <w:rtl/>
        </w:rPr>
        <w:t>، وهي نسبة مناسبة للتحليل الإحصائي وفق المعايير البحثية المتعارف عليها</w:t>
      </w:r>
      <w:r w:rsidRPr="00726353">
        <w:rPr>
          <w:rFonts w:ascii="Simplified Arabic" w:hAnsi="Simplified Arabic" w:cs="Simplified Arabic"/>
          <w:sz w:val="28"/>
          <w:szCs w:val="28"/>
        </w:rPr>
        <w:t xml:space="preserve"> (Sekaran &amp; Bougie, 2016).</w:t>
      </w:r>
    </w:p>
    <w:p w14:paraId="0745CA6E" w14:textId="77777777" w:rsidR="00726353" w:rsidRPr="00726353" w:rsidRDefault="00726353" w:rsidP="00726353">
      <w:pPr>
        <w:spacing w:line="240" w:lineRule="auto"/>
        <w:rPr>
          <w:rFonts w:ascii="Simplified Arabic" w:hAnsi="Simplified Arabic" w:cs="Simplified Arabic"/>
          <w:sz w:val="28"/>
          <w:szCs w:val="28"/>
        </w:rPr>
      </w:pPr>
      <w:r w:rsidRPr="00726353">
        <w:rPr>
          <w:rFonts w:ascii="Simplified Arabic" w:hAnsi="Simplified Arabic" w:cs="Simplified Arabic"/>
          <w:sz w:val="28"/>
          <w:szCs w:val="28"/>
          <w:rtl/>
        </w:rPr>
        <w:t>كما حرصتُ على أن تتضمن العينة تمثيلًا متوازنًا من حيث الجنس، وسنوات الخبرة، والمستوى التعليمي، لضمان موضوعية النتائج وتنوع وجهات النظر. وتم التأكد من صدق تمثيل العينة لمجتمع البحث من خلال مقارنة الخصائص الديموغرافية للعينة مع الخصائص العامة لمجتمع العاملين في قطاع الطاقة، فوجد أن نسب التوزيع متقاربة بدرجة تدعم إمكانية تعميم النتائج</w:t>
      </w:r>
      <w:r w:rsidRPr="00726353">
        <w:rPr>
          <w:rFonts w:ascii="Simplified Arabic" w:hAnsi="Simplified Arabic" w:cs="Simplified Arabic"/>
          <w:sz w:val="28"/>
          <w:szCs w:val="28"/>
        </w:rPr>
        <w:t>.</w:t>
      </w:r>
    </w:p>
    <w:p w14:paraId="1B7386B9" w14:textId="77777777" w:rsidR="00726353" w:rsidRPr="00726353" w:rsidRDefault="00726353" w:rsidP="00726353">
      <w:pPr>
        <w:spacing w:line="240" w:lineRule="auto"/>
        <w:rPr>
          <w:rFonts w:ascii="Simplified Arabic" w:hAnsi="Simplified Arabic" w:cs="Simplified Arabic"/>
          <w:sz w:val="28"/>
          <w:szCs w:val="28"/>
        </w:rPr>
      </w:pPr>
      <w:r w:rsidRPr="00726353">
        <w:rPr>
          <w:rFonts w:ascii="Simplified Arabic" w:hAnsi="Simplified Arabic" w:cs="Simplified Arabic"/>
          <w:sz w:val="28"/>
          <w:szCs w:val="28"/>
          <w:rtl/>
        </w:rPr>
        <w:lastRenderedPageBreak/>
        <w:t xml:space="preserve">وباستخدام هذه العينة، استطعتُ تطبيق أدوات الدراسة الإحصائية وتحليل العلاقات بين متغيرات القيادة التحويلية (التأثير المثالي، التحفيز </w:t>
      </w:r>
      <w:proofErr w:type="spellStart"/>
      <w:r w:rsidRPr="00726353">
        <w:rPr>
          <w:rFonts w:ascii="Simplified Arabic" w:hAnsi="Simplified Arabic" w:cs="Simplified Arabic"/>
          <w:sz w:val="28"/>
          <w:szCs w:val="28"/>
          <w:rtl/>
        </w:rPr>
        <w:t>الإلهامي</w:t>
      </w:r>
      <w:proofErr w:type="spellEnd"/>
      <w:r w:rsidRPr="00726353">
        <w:rPr>
          <w:rFonts w:ascii="Simplified Arabic" w:hAnsi="Simplified Arabic" w:cs="Simplified Arabic"/>
          <w:sz w:val="28"/>
          <w:szCs w:val="28"/>
          <w:rtl/>
        </w:rPr>
        <w:t>، الإثراء الفكري، والاعتبار الفردي) من جهة، ومؤشرات نجاح التغيير التنظيمي (الرضا الوظيفي، الالتزام التنظيمي، الكفاءة التشغيلية، والإبداع) من جهة أخرى</w:t>
      </w:r>
      <w:r w:rsidRPr="00726353">
        <w:rPr>
          <w:rFonts w:ascii="Simplified Arabic" w:hAnsi="Simplified Arabic" w:cs="Simplified Arabic"/>
          <w:sz w:val="28"/>
          <w:szCs w:val="28"/>
        </w:rPr>
        <w:t>.</w:t>
      </w:r>
    </w:p>
    <w:p w14:paraId="5B623FF9" w14:textId="31E10172" w:rsidR="00616282" w:rsidRPr="00726353" w:rsidRDefault="00726353" w:rsidP="004A4E8A">
      <w:pPr>
        <w:spacing w:line="240" w:lineRule="auto"/>
        <w:rPr>
          <w:rFonts w:ascii="Simplified Arabic" w:hAnsi="Simplified Arabic" w:cs="Simplified Arabic"/>
          <w:sz w:val="28"/>
          <w:szCs w:val="28"/>
        </w:rPr>
      </w:pPr>
      <w:r w:rsidRPr="00726353">
        <w:rPr>
          <w:rFonts w:ascii="Simplified Arabic" w:hAnsi="Simplified Arabic" w:cs="Simplified Arabic"/>
          <w:sz w:val="28"/>
          <w:szCs w:val="28"/>
          <w:rtl/>
        </w:rPr>
        <w:t>إن اختيار هذا المجتمع والعينة بهذا الأسلوب يُعزّز من دقة النتائج وقابليتها للتعميم، كما يسهم في بناء تصور علمي واقعي حول أثر القيادة التحويلية في دعم مبادرات التغيير التنظيمي في شركات الطاقة السعودية، وهو ما يتماشى مع أهداف الدراسة وفروضها العلمية</w:t>
      </w:r>
      <w:r w:rsidRPr="00726353">
        <w:rPr>
          <w:rFonts w:ascii="Simplified Arabic" w:hAnsi="Simplified Arabic" w:cs="Simplified Arabic"/>
          <w:sz w:val="28"/>
          <w:szCs w:val="28"/>
        </w:rPr>
        <w:t>.</w:t>
      </w:r>
      <w:r w:rsidR="00616282">
        <w:rPr>
          <w:rFonts w:ascii="Simplified Arabic" w:hAnsi="Simplified Arabic" w:cs="Simplified Arabic" w:hint="cs"/>
          <w:sz w:val="28"/>
          <w:szCs w:val="28"/>
          <w:rtl/>
        </w:rPr>
        <w:t xml:space="preserve"> كما يوضح الجدول التالي</w:t>
      </w:r>
    </w:p>
    <w:tbl>
      <w:tblPr>
        <w:tblStyle w:val="GridTable5Dark-Accent5"/>
        <w:tblpPr w:leftFromText="180" w:rightFromText="180" w:vertAnchor="text" w:horzAnchor="margin" w:tblpY="323"/>
        <w:bidiVisual/>
        <w:tblW w:w="90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9"/>
        <w:gridCol w:w="2259"/>
        <w:gridCol w:w="2258"/>
        <w:gridCol w:w="2258"/>
      </w:tblGrid>
      <w:tr w:rsidR="00AE3B60" w:rsidRPr="0062517B" w14:paraId="5A2328B9" w14:textId="77777777" w:rsidTr="00AE3B60">
        <w:trPr>
          <w:cnfStyle w:val="100000000000" w:firstRow="1" w:lastRow="0" w:firstColumn="0" w:lastColumn="0" w:oddVBand="0" w:evenVBand="0" w:oddHBand="0" w:evenHBand="0" w:firstRowFirstColumn="0" w:firstRowLastColumn="0" w:lastRowFirstColumn="0" w:lastRowLastColumn="0"/>
          <w:trHeight w:val="476"/>
        </w:trPr>
        <w:tc>
          <w:tcPr>
            <w:cnfStyle w:val="001000000000" w:firstRow="0" w:lastRow="0" w:firstColumn="1" w:lastColumn="0" w:oddVBand="0" w:evenVBand="0" w:oddHBand="0" w:evenHBand="0" w:firstRowFirstColumn="0" w:firstRowLastColumn="0" w:lastRowFirstColumn="0" w:lastRowLastColumn="0"/>
            <w:tcW w:w="2259" w:type="dxa"/>
            <w:tcBorders>
              <w:top w:val="none" w:sz="0" w:space="0" w:color="auto"/>
              <w:left w:val="none" w:sz="0" w:space="0" w:color="auto"/>
              <w:right w:val="none" w:sz="0" w:space="0" w:color="auto"/>
            </w:tcBorders>
          </w:tcPr>
          <w:p w14:paraId="05297400" w14:textId="77777777" w:rsidR="00AE3B60" w:rsidRPr="00616282" w:rsidRDefault="00AE3B60" w:rsidP="00AE3B60">
            <w:pPr>
              <w:jc w:val="center"/>
              <w:rPr>
                <w:rFonts w:ascii="Simplified Arabic" w:hAnsi="Simplified Arabic" w:cs="Simplified Arabic"/>
                <w:sz w:val="26"/>
                <w:szCs w:val="26"/>
                <w:rtl/>
              </w:rPr>
            </w:pPr>
            <w:r w:rsidRPr="00616282">
              <w:rPr>
                <w:rFonts w:ascii="Simplified Arabic" w:hAnsi="Simplified Arabic" w:cs="Simplified Arabic"/>
                <w:sz w:val="26"/>
                <w:szCs w:val="26"/>
                <w:rtl/>
              </w:rPr>
              <w:t>الفئة الوظيفية</w:t>
            </w:r>
          </w:p>
        </w:tc>
        <w:tc>
          <w:tcPr>
            <w:tcW w:w="2259" w:type="dxa"/>
            <w:tcBorders>
              <w:top w:val="none" w:sz="0" w:space="0" w:color="auto"/>
              <w:left w:val="none" w:sz="0" w:space="0" w:color="auto"/>
              <w:right w:val="none" w:sz="0" w:space="0" w:color="auto"/>
            </w:tcBorders>
          </w:tcPr>
          <w:p w14:paraId="2253E62A" w14:textId="77777777" w:rsidR="00AE3B60" w:rsidRPr="00616282" w:rsidRDefault="00AE3B60" w:rsidP="00AE3B60">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6"/>
                <w:szCs w:val="26"/>
                <w:rtl/>
              </w:rPr>
            </w:pPr>
            <w:r w:rsidRPr="00616282">
              <w:rPr>
                <w:rFonts w:ascii="Simplified Arabic" w:hAnsi="Simplified Arabic" w:cs="Simplified Arabic"/>
                <w:sz w:val="26"/>
                <w:szCs w:val="26"/>
                <w:rtl/>
              </w:rPr>
              <w:t>عدد الأفراد</w:t>
            </w:r>
          </w:p>
        </w:tc>
        <w:tc>
          <w:tcPr>
            <w:tcW w:w="2258" w:type="dxa"/>
            <w:tcBorders>
              <w:top w:val="none" w:sz="0" w:space="0" w:color="auto"/>
              <w:left w:val="none" w:sz="0" w:space="0" w:color="auto"/>
              <w:right w:val="none" w:sz="0" w:space="0" w:color="auto"/>
            </w:tcBorders>
          </w:tcPr>
          <w:p w14:paraId="07B19BA6" w14:textId="77777777" w:rsidR="00AE3B60" w:rsidRPr="00616282" w:rsidRDefault="00AE3B60" w:rsidP="00AE3B60">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6"/>
                <w:szCs w:val="26"/>
                <w:rtl/>
              </w:rPr>
            </w:pPr>
            <w:r w:rsidRPr="00616282">
              <w:rPr>
                <w:rFonts w:ascii="Simplified Arabic" w:hAnsi="Simplified Arabic" w:cs="Simplified Arabic"/>
                <w:sz w:val="26"/>
                <w:szCs w:val="26"/>
                <w:rtl/>
              </w:rPr>
              <w:t>النسبة المئوية</w:t>
            </w:r>
          </w:p>
        </w:tc>
        <w:tc>
          <w:tcPr>
            <w:tcW w:w="2258" w:type="dxa"/>
            <w:tcBorders>
              <w:top w:val="none" w:sz="0" w:space="0" w:color="auto"/>
              <w:left w:val="none" w:sz="0" w:space="0" w:color="auto"/>
              <w:right w:val="none" w:sz="0" w:space="0" w:color="auto"/>
            </w:tcBorders>
          </w:tcPr>
          <w:p w14:paraId="43ACE03C" w14:textId="77777777" w:rsidR="00AE3B60" w:rsidRPr="00616282" w:rsidRDefault="00AE3B60" w:rsidP="00AE3B60">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6"/>
                <w:szCs w:val="26"/>
                <w:rtl/>
              </w:rPr>
            </w:pPr>
            <w:r w:rsidRPr="00616282">
              <w:rPr>
                <w:rFonts w:ascii="Simplified Arabic" w:hAnsi="Simplified Arabic" w:cs="Simplified Arabic"/>
                <w:sz w:val="26"/>
                <w:szCs w:val="26"/>
                <w:rtl/>
              </w:rPr>
              <w:t>طبيعة الدور التنظيمي</w:t>
            </w:r>
          </w:p>
        </w:tc>
      </w:tr>
      <w:tr w:rsidR="00AE3B60" w:rsidRPr="0062517B" w14:paraId="191E2887" w14:textId="77777777" w:rsidTr="00AE3B60">
        <w:trPr>
          <w:cnfStyle w:val="000000100000" w:firstRow="0" w:lastRow="0" w:firstColumn="0" w:lastColumn="0" w:oddVBand="0" w:evenVBand="0" w:oddHBand="1" w:evenHBand="0" w:firstRowFirstColumn="0" w:firstRowLastColumn="0" w:lastRowFirstColumn="0" w:lastRowLastColumn="0"/>
          <w:trHeight w:val="1387"/>
        </w:trPr>
        <w:tc>
          <w:tcPr>
            <w:cnfStyle w:val="001000000000" w:firstRow="0" w:lastRow="0" w:firstColumn="1" w:lastColumn="0" w:oddVBand="0" w:evenVBand="0" w:oddHBand="0" w:evenHBand="0" w:firstRowFirstColumn="0" w:firstRowLastColumn="0" w:lastRowFirstColumn="0" w:lastRowLastColumn="0"/>
            <w:tcW w:w="2259" w:type="dxa"/>
            <w:tcBorders>
              <w:left w:val="none" w:sz="0" w:space="0" w:color="auto"/>
            </w:tcBorders>
          </w:tcPr>
          <w:p w14:paraId="11DE33A0" w14:textId="77777777" w:rsidR="00AE3B60" w:rsidRPr="00616282" w:rsidRDefault="00AE3B60" w:rsidP="00AE3B60">
            <w:pPr>
              <w:jc w:val="center"/>
              <w:rPr>
                <w:rFonts w:ascii="Simplified Arabic" w:eastAsiaTheme="majorEastAsia" w:hAnsi="Simplified Arabic" w:cs="Simplified Arabic"/>
                <w:spacing w:val="-10"/>
                <w:kern w:val="28"/>
                <w:sz w:val="26"/>
                <w:szCs w:val="26"/>
              </w:rPr>
            </w:pPr>
            <w:r w:rsidRPr="00616282">
              <w:rPr>
                <w:rFonts w:ascii="Simplified Arabic" w:hAnsi="Simplified Arabic" w:cs="Simplified Arabic"/>
                <w:sz w:val="26"/>
                <w:szCs w:val="26"/>
                <w:rtl/>
              </w:rPr>
              <w:t>الإدارة العليا</w:t>
            </w:r>
          </w:p>
        </w:tc>
        <w:tc>
          <w:tcPr>
            <w:tcW w:w="2259" w:type="dxa"/>
          </w:tcPr>
          <w:p w14:paraId="146F429E" w14:textId="77777777" w:rsidR="00AE3B60" w:rsidRPr="00616282" w:rsidRDefault="00AE3B60" w:rsidP="00AE3B60">
            <w:pPr>
              <w:jc w:val="center"/>
              <w:cnfStyle w:val="000000100000" w:firstRow="0" w:lastRow="0" w:firstColumn="0" w:lastColumn="0" w:oddVBand="0" w:evenVBand="0" w:oddHBand="1" w:evenHBand="0" w:firstRowFirstColumn="0" w:firstRowLastColumn="0" w:lastRowFirstColumn="0" w:lastRowLastColumn="0"/>
              <w:rPr>
                <w:rFonts w:ascii="Simplified Arabic" w:eastAsiaTheme="majorEastAsia" w:hAnsi="Simplified Arabic" w:cs="Simplified Arabic"/>
                <w:color w:val="FFFFFF" w:themeColor="background1"/>
                <w:spacing w:val="-10"/>
                <w:kern w:val="28"/>
                <w:sz w:val="26"/>
                <w:szCs w:val="26"/>
              </w:rPr>
            </w:pPr>
            <w:r w:rsidRPr="00616282">
              <w:rPr>
                <w:rFonts w:ascii="Simplified Arabic" w:hAnsi="Simplified Arabic" w:cs="Simplified Arabic"/>
                <w:sz w:val="26"/>
                <w:szCs w:val="26"/>
              </w:rPr>
              <w:t>25</w:t>
            </w:r>
          </w:p>
        </w:tc>
        <w:tc>
          <w:tcPr>
            <w:tcW w:w="2258" w:type="dxa"/>
          </w:tcPr>
          <w:p w14:paraId="0B5B5170" w14:textId="77777777" w:rsidR="00AE3B60" w:rsidRPr="00616282" w:rsidRDefault="00AE3B60" w:rsidP="00AE3B60">
            <w:pPr>
              <w:jc w:val="center"/>
              <w:cnfStyle w:val="000000100000" w:firstRow="0" w:lastRow="0" w:firstColumn="0" w:lastColumn="0" w:oddVBand="0" w:evenVBand="0" w:oddHBand="1" w:evenHBand="0" w:firstRowFirstColumn="0" w:firstRowLastColumn="0" w:lastRowFirstColumn="0" w:lastRowLastColumn="0"/>
              <w:rPr>
                <w:rFonts w:ascii="Simplified Arabic" w:eastAsiaTheme="majorEastAsia" w:hAnsi="Simplified Arabic" w:cs="Simplified Arabic"/>
                <w:color w:val="000000" w:themeColor="text1"/>
                <w:spacing w:val="-10"/>
                <w:kern w:val="28"/>
                <w:sz w:val="26"/>
                <w:szCs w:val="26"/>
                <w:rtl/>
              </w:rPr>
            </w:pPr>
            <w:r w:rsidRPr="00616282">
              <w:rPr>
                <w:rFonts w:ascii="Simplified Arabic" w:hAnsi="Simplified Arabic" w:cs="Simplified Arabic"/>
                <w:sz w:val="26"/>
                <w:szCs w:val="26"/>
              </w:rPr>
              <w:t>10%</w:t>
            </w:r>
          </w:p>
        </w:tc>
        <w:tc>
          <w:tcPr>
            <w:tcW w:w="2258" w:type="dxa"/>
          </w:tcPr>
          <w:p w14:paraId="494FE557" w14:textId="77777777" w:rsidR="00AE3B60" w:rsidRPr="00616282" w:rsidRDefault="00AE3B60" w:rsidP="00AE3B60">
            <w:pPr>
              <w:jc w:val="center"/>
              <w:cnfStyle w:val="000000100000" w:firstRow="0" w:lastRow="0" w:firstColumn="0" w:lastColumn="0" w:oddVBand="0" w:evenVBand="0" w:oddHBand="1" w:evenHBand="0" w:firstRowFirstColumn="0" w:firstRowLastColumn="0" w:lastRowFirstColumn="0" w:lastRowLastColumn="0"/>
              <w:rPr>
                <w:rFonts w:ascii="Simplified Arabic" w:eastAsiaTheme="majorEastAsia" w:hAnsi="Simplified Arabic" w:cs="Simplified Arabic"/>
                <w:color w:val="000000" w:themeColor="text1"/>
                <w:spacing w:val="-10"/>
                <w:kern w:val="28"/>
                <w:sz w:val="26"/>
                <w:szCs w:val="26"/>
                <w:rtl/>
              </w:rPr>
            </w:pPr>
            <w:r w:rsidRPr="00616282">
              <w:rPr>
                <w:rFonts w:ascii="Simplified Arabic" w:hAnsi="Simplified Arabic" w:cs="Simplified Arabic"/>
                <w:sz w:val="26"/>
                <w:szCs w:val="26"/>
                <w:rtl/>
              </w:rPr>
              <w:t>الإشراف على القرارات الإستراتيجية والتوجيه العام</w:t>
            </w:r>
          </w:p>
        </w:tc>
      </w:tr>
      <w:tr w:rsidR="00AE3B60" w:rsidRPr="0062517B" w14:paraId="57C2A58B" w14:textId="77777777" w:rsidTr="00AE3B60">
        <w:trPr>
          <w:trHeight w:val="1387"/>
        </w:trPr>
        <w:tc>
          <w:tcPr>
            <w:cnfStyle w:val="001000000000" w:firstRow="0" w:lastRow="0" w:firstColumn="1" w:lastColumn="0" w:oddVBand="0" w:evenVBand="0" w:oddHBand="0" w:evenHBand="0" w:firstRowFirstColumn="0" w:firstRowLastColumn="0" w:lastRowFirstColumn="0" w:lastRowLastColumn="0"/>
            <w:tcW w:w="2259" w:type="dxa"/>
            <w:tcBorders>
              <w:left w:val="none" w:sz="0" w:space="0" w:color="auto"/>
            </w:tcBorders>
          </w:tcPr>
          <w:p w14:paraId="3505886D" w14:textId="77777777" w:rsidR="00AE3B60" w:rsidRPr="00616282" w:rsidRDefault="00AE3B60" w:rsidP="00AE3B60">
            <w:pPr>
              <w:jc w:val="center"/>
              <w:rPr>
                <w:rFonts w:ascii="Simplified Arabic" w:eastAsiaTheme="majorEastAsia" w:hAnsi="Simplified Arabic" w:cs="Simplified Arabic"/>
                <w:spacing w:val="-10"/>
                <w:kern w:val="28"/>
                <w:sz w:val="26"/>
                <w:szCs w:val="26"/>
              </w:rPr>
            </w:pPr>
            <w:r w:rsidRPr="00616282">
              <w:rPr>
                <w:rFonts w:ascii="Simplified Arabic" w:hAnsi="Simplified Arabic" w:cs="Simplified Arabic"/>
                <w:sz w:val="26"/>
                <w:szCs w:val="26"/>
                <w:rtl/>
              </w:rPr>
              <w:t>الإدارة الوسطى</w:t>
            </w:r>
          </w:p>
        </w:tc>
        <w:tc>
          <w:tcPr>
            <w:tcW w:w="2259" w:type="dxa"/>
          </w:tcPr>
          <w:p w14:paraId="304F9F15" w14:textId="77777777" w:rsidR="00AE3B60" w:rsidRPr="00616282" w:rsidRDefault="00AE3B60" w:rsidP="00AE3B60">
            <w:pPr>
              <w:jc w:val="center"/>
              <w:cnfStyle w:val="000000000000" w:firstRow="0" w:lastRow="0" w:firstColumn="0" w:lastColumn="0" w:oddVBand="0" w:evenVBand="0" w:oddHBand="0" w:evenHBand="0" w:firstRowFirstColumn="0" w:firstRowLastColumn="0" w:lastRowFirstColumn="0" w:lastRowLastColumn="0"/>
              <w:rPr>
                <w:rFonts w:ascii="Simplified Arabic" w:eastAsiaTheme="majorEastAsia" w:hAnsi="Simplified Arabic" w:cs="Simplified Arabic"/>
                <w:color w:val="FFFFFF" w:themeColor="background1"/>
                <w:spacing w:val="-10"/>
                <w:kern w:val="28"/>
                <w:sz w:val="26"/>
                <w:szCs w:val="26"/>
              </w:rPr>
            </w:pPr>
            <w:r w:rsidRPr="00616282">
              <w:rPr>
                <w:rFonts w:ascii="Simplified Arabic" w:hAnsi="Simplified Arabic" w:cs="Simplified Arabic"/>
                <w:sz w:val="26"/>
                <w:szCs w:val="26"/>
              </w:rPr>
              <w:t>75</w:t>
            </w:r>
          </w:p>
        </w:tc>
        <w:tc>
          <w:tcPr>
            <w:tcW w:w="2258" w:type="dxa"/>
          </w:tcPr>
          <w:p w14:paraId="7996A82A" w14:textId="77777777" w:rsidR="00AE3B60" w:rsidRPr="00616282" w:rsidRDefault="00AE3B60" w:rsidP="00AE3B60">
            <w:pPr>
              <w:jc w:val="center"/>
              <w:cnfStyle w:val="000000000000" w:firstRow="0" w:lastRow="0" w:firstColumn="0" w:lastColumn="0" w:oddVBand="0" w:evenVBand="0" w:oddHBand="0" w:evenHBand="0" w:firstRowFirstColumn="0" w:firstRowLastColumn="0" w:lastRowFirstColumn="0" w:lastRowLastColumn="0"/>
              <w:rPr>
                <w:rFonts w:ascii="Simplified Arabic" w:eastAsiaTheme="majorEastAsia" w:hAnsi="Simplified Arabic" w:cs="Simplified Arabic"/>
                <w:color w:val="000000" w:themeColor="text1"/>
                <w:spacing w:val="-10"/>
                <w:kern w:val="28"/>
                <w:sz w:val="26"/>
                <w:szCs w:val="26"/>
                <w:rtl/>
              </w:rPr>
            </w:pPr>
            <w:r w:rsidRPr="00616282">
              <w:rPr>
                <w:rFonts w:ascii="Simplified Arabic" w:hAnsi="Simplified Arabic" w:cs="Simplified Arabic"/>
                <w:sz w:val="26"/>
                <w:szCs w:val="26"/>
              </w:rPr>
              <w:t>30%</w:t>
            </w:r>
          </w:p>
        </w:tc>
        <w:tc>
          <w:tcPr>
            <w:tcW w:w="2258" w:type="dxa"/>
          </w:tcPr>
          <w:p w14:paraId="23BE54A9" w14:textId="77777777" w:rsidR="00AE3B60" w:rsidRPr="00616282" w:rsidRDefault="00AE3B60" w:rsidP="00AE3B60">
            <w:pPr>
              <w:jc w:val="center"/>
              <w:cnfStyle w:val="000000000000" w:firstRow="0" w:lastRow="0" w:firstColumn="0" w:lastColumn="0" w:oddVBand="0" w:evenVBand="0" w:oddHBand="0" w:evenHBand="0" w:firstRowFirstColumn="0" w:firstRowLastColumn="0" w:lastRowFirstColumn="0" w:lastRowLastColumn="0"/>
              <w:rPr>
                <w:rFonts w:ascii="Simplified Arabic" w:eastAsiaTheme="majorEastAsia" w:hAnsi="Simplified Arabic" w:cs="Simplified Arabic"/>
                <w:color w:val="000000" w:themeColor="text1"/>
                <w:spacing w:val="-10"/>
                <w:kern w:val="28"/>
                <w:sz w:val="26"/>
                <w:szCs w:val="26"/>
                <w:rtl/>
              </w:rPr>
            </w:pPr>
            <w:r w:rsidRPr="00616282">
              <w:rPr>
                <w:rFonts w:ascii="Simplified Arabic" w:hAnsi="Simplified Arabic" w:cs="Simplified Arabic"/>
                <w:sz w:val="26"/>
                <w:szCs w:val="26"/>
                <w:rtl/>
              </w:rPr>
              <w:t>الربط بين المستويات الإدارية وتنفيذ السياسات</w:t>
            </w:r>
          </w:p>
        </w:tc>
      </w:tr>
      <w:tr w:rsidR="00AE3B60" w:rsidRPr="0062517B" w14:paraId="2B395426" w14:textId="77777777" w:rsidTr="00AE3B60">
        <w:trPr>
          <w:cnfStyle w:val="000000100000" w:firstRow="0" w:lastRow="0" w:firstColumn="0" w:lastColumn="0" w:oddVBand="0" w:evenVBand="0" w:oddHBand="1" w:evenHBand="0" w:firstRowFirstColumn="0" w:firstRowLastColumn="0" w:lastRowFirstColumn="0" w:lastRowLastColumn="0"/>
          <w:trHeight w:val="954"/>
        </w:trPr>
        <w:tc>
          <w:tcPr>
            <w:cnfStyle w:val="001000000000" w:firstRow="0" w:lastRow="0" w:firstColumn="1" w:lastColumn="0" w:oddVBand="0" w:evenVBand="0" w:oddHBand="0" w:evenHBand="0" w:firstRowFirstColumn="0" w:firstRowLastColumn="0" w:lastRowFirstColumn="0" w:lastRowLastColumn="0"/>
            <w:tcW w:w="2259" w:type="dxa"/>
            <w:tcBorders>
              <w:left w:val="none" w:sz="0" w:space="0" w:color="auto"/>
            </w:tcBorders>
          </w:tcPr>
          <w:p w14:paraId="6155B0A4" w14:textId="77777777" w:rsidR="00AE3B60" w:rsidRPr="00616282" w:rsidRDefault="00AE3B60" w:rsidP="00AE3B60">
            <w:pPr>
              <w:jc w:val="center"/>
              <w:rPr>
                <w:rFonts w:ascii="Simplified Arabic" w:eastAsiaTheme="majorEastAsia" w:hAnsi="Simplified Arabic" w:cs="Simplified Arabic"/>
                <w:spacing w:val="-10"/>
                <w:kern w:val="28"/>
                <w:sz w:val="26"/>
                <w:szCs w:val="26"/>
              </w:rPr>
            </w:pPr>
            <w:r w:rsidRPr="00616282">
              <w:rPr>
                <w:rFonts w:ascii="Simplified Arabic" w:hAnsi="Simplified Arabic" w:cs="Simplified Arabic"/>
                <w:sz w:val="26"/>
                <w:szCs w:val="26"/>
                <w:rtl/>
              </w:rPr>
              <w:t>الموظفون التنفيذيون</w:t>
            </w:r>
          </w:p>
        </w:tc>
        <w:tc>
          <w:tcPr>
            <w:tcW w:w="2259" w:type="dxa"/>
          </w:tcPr>
          <w:p w14:paraId="2F667A0B" w14:textId="77777777" w:rsidR="00AE3B60" w:rsidRPr="00616282" w:rsidRDefault="00AE3B60" w:rsidP="00AE3B60">
            <w:pPr>
              <w:jc w:val="center"/>
              <w:cnfStyle w:val="000000100000" w:firstRow="0" w:lastRow="0" w:firstColumn="0" w:lastColumn="0" w:oddVBand="0" w:evenVBand="0" w:oddHBand="1" w:evenHBand="0" w:firstRowFirstColumn="0" w:firstRowLastColumn="0" w:lastRowFirstColumn="0" w:lastRowLastColumn="0"/>
              <w:rPr>
                <w:rFonts w:ascii="Simplified Arabic" w:eastAsiaTheme="majorEastAsia" w:hAnsi="Simplified Arabic" w:cs="Simplified Arabic"/>
                <w:color w:val="FFFFFF" w:themeColor="background1"/>
                <w:spacing w:val="-10"/>
                <w:kern w:val="28"/>
                <w:sz w:val="26"/>
                <w:szCs w:val="26"/>
              </w:rPr>
            </w:pPr>
            <w:r w:rsidRPr="00616282">
              <w:rPr>
                <w:rFonts w:ascii="Simplified Arabic" w:hAnsi="Simplified Arabic" w:cs="Simplified Arabic"/>
                <w:sz w:val="26"/>
                <w:szCs w:val="26"/>
              </w:rPr>
              <w:t>150</w:t>
            </w:r>
          </w:p>
        </w:tc>
        <w:tc>
          <w:tcPr>
            <w:tcW w:w="2258" w:type="dxa"/>
          </w:tcPr>
          <w:p w14:paraId="0964B225" w14:textId="77777777" w:rsidR="00AE3B60" w:rsidRPr="00616282" w:rsidRDefault="00AE3B60" w:rsidP="00AE3B60">
            <w:pPr>
              <w:jc w:val="center"/>
              <w:cnfStyle w:val="000000100000" w:firstRow="0" w:lastRow="0" w:firstColumn="0" w:lastColumn="0" w:oddVBand="0" w:evenVBand="0" w:oddHBand="1" w:evenHBand="0" w:firstRowFirstColumn="0" w:firstRowLastColumn="0" w:lastRowFirstColumn="0" w:lastRowLastColumn="0"/>
              <w:rPr>
                <w:rFonts w:ascii="Simplified Arabic" w:eastAsiaTheme="majorEastAsia" w:hAnsi="Simplified Arabic" w:cs="Simplified Arabic"/>
                <w:color w:val="000000" w:themeColor="text1"/>
                <w:spacing w:val="-10"/>
                <w:kern w:val="28"/>
                <w:sz w:val="26"/>
                <w:szCs w:val="26"/>
                <w:rtl/>
              </w:rPr>
            </w:pPr>
            <w:r w:rsidRPr="00616282">
              <w:rPr>
                <w:rFonts w:ascii="Simplified Arabic" w:hAnsi="Simplified Arabic" w:cs="Simplified Arabic"/>
                <w:sz w:val="26"/>
                <w:szCs w:val="26"/>
              </w:rPr>
              <w:t>60%</w:t>
            </w:r>
          </w:p>
        </w:tc>
        <w:tc>
          <w:tcPr>
            <w:tcW w:w="2258" w:type="dxa"/>
          </w:tcPr>
          <w:p w14:paraId="7712E71E" w14:textId="77777777" w:rsidR="00AE3B60" w:rsidRPr="00616282" w:rsidRDefault="00AE3B60" w:rsidP="00AE3B60">
            <w:pPr>
              <w:jc w:val="center"/>
              <w:cnfStyle w:val="000000100000" w:firstRow="0" w:lastRow="0" w:firstColumn="0" w:lastColumn="0" w:oddVBand="0" w:evenVBand="0" w:oddHBand="1" w:evenHBand="0" w:firstRowFirstColumn="0" w:firstRowLastColumn="0" w:lastRowFirstColumn="0" w:lastRowLastColumn="0"/>
              <w:rPr>
                <w:rFonts w:ascii="Simplified Arabic" w:eastAsiaTheme="majorEastAsia" w:hAnsi="Simplified Arabic" w:cs="Simplified Arabic"/>
                <w:color w:val="000000" w:themeColor="text1"/>
                <w:spacing w:val="-10"/>
                <w:kern w:val="28"/>
                <w:sz w:val="26"/>
                <w:szCs w:val="26"/>
                <w:rtl/>
              </w:rPr>
            </w:pPr>
            <w:r w:rsidRPr="00616282">
              <w:rPr>
                <w:rFonts w:ascii="Simplified Arabic" w:hAnsi="Simplified Arabic" w:cs="Simplified Arabic"/>
                <w:sz w:val="26"/>
                <w:szCs w:val="26"/>
                <w:rtl/>
              </w:rPr>
              <w:t>تنفيذ العمليات التشغيلية اليومية</w:t>
            </w:r>
          </w:p>
        </w:tc>
      </w:tr>
      <w:tr w:rsidR="00AE3B60" w:rsidRPr="0062517B" w14:paraId="73516239" w14:textId="77777777" w:rsidTr="00AE3B60">
        <w:trPr>
          <w:trHeight w:val="954"/>
        </w:trPr>
        <w:tc>
          <w:tcPr>
            <w:cnfStyle w:val="001000000000" w:firstRow="0" w:lastRow="0" w:firstColumn="1" w:lastColumn="0" w:oddVBand="0" w:evenVBand="0" w:oddHBand="0" w:evenHBand="0" w:firstRowFirstColumn="0" w:firstRowLastColumn="0" w:lastRowFirstColumn="0" w:lastRowLastColumn="0"/>
            <w:tcW w:w="2259" w:type="dxa"/>
            <w:tcBorders>
              <w:left w:val="none" w:sz="0" w:space="0" w:color="auto"/>
              <w:bottom w:val="none" w:sz="0" w:space="0" w:color="auto"/>
            </w:tcBorders>
          </w:tcPr>
          <w:p w14:paraId="515DFF29" w14:textId="77777777" w:rsidR="00AE3B60" w:rsidRPr="00616282" w:rsidRDefault="00AE3B60" w:rsidP="00AE3B60">
            <w:pPr>
              <w:jc w:val="center"/>
              <w:rPr>
                <w:rFonts w:ascii="Simplified Arabic" w:hAnsi="Simplified Arabic" w:cs="Simplified Arabic"/>
                <w:sz w:val="26"/>
                <w:szCs w:val="26"/>
                <w:rtl/>
              </w:rPr>
            </w:pPr>
            <w:r w:rsidRPr="00616282">
              <w:rPr>
                <w:rFonts w:ascii="Simplified Arabic" w:hAnsi="Simplified Arabic" w:cs="Simplified Arabic"/>
                <w:sz w:val="26"/>
                <w:szCs w:val="26"/>
                <w:rtl/>
              </w:rPr>
              <w:t>الإجمالي</w:t>
            </w:r>
          </w:p>
        </w:tc>
        <w:tc>
          <w:tcPr>
            <w:tcW w:w="2259" w:type="dxa"/>
          </w:tcPr>
          <w:p w14:paraId="1E129B11" w14:textId="77777777" w:rsidR="00AE3B60" w:rsidRPr="00616282" w:rsidRDefault="00AE3B60" w:rsidP="00AE3B60">
            <w:pPr>
              <w:jc w:val="center"/>
              <w:cnfStyle w:val="000000000000" w:firstRow="0" w:lastRow="0" w:firstColumn="0" w:lastColumn="0" w:oddVBand="0" w:evenVBand="0" w:oddHBand="0" w:evenHBand="0" w:firstRowFirstColumn="0" w:firstRowLastColumn="0" w:lastRowFirstColumn="0" w:lastRowLastColumn="0"/>
              <w:rPr>
                <w:rFonts w:ascii="Simplified Arabic" w:eastAsiaTheme="majorEastAsia" w:hAnsi="Simplified Arabic" w:cs="Simplified Arabic"/>
                <w:color w:val="FFFFFF" w:themeColor="background1"/>
                <w:spacing w:val="-10"/>
                <w:kern w:val="28"/>
                <w:sz w:val="26"/>
                <w:szCs w:val="26"/>
              </w:rPr>
            </w:pPr>
            <w:r w:rsidRPr="00616282">
              <w:rPr>
                <w:rFonts w:ascii="Simplified Arabic" w:hAnsi="Simplified Arabic" w:cs="Simplified Arabic"/>
                <w:b/>
                <w:bCs/>
                <w:sz w:val="26"/>
                <w:szCs w:val="26"/>
              </w:rPr>
              <w:t>250</w:t>
            </w:r>
          </w:p>
        </w:tc>
        <w:tc>
          <w:tcPr>
            <w:tcW w:w="2258" w:type="dxa"/>
          </w:tcPr>
          <w:p w14:paraId="4AD3A67A" w14:textId="77777777" w:rsidR="00AE3B60" w:rsidRPr="00616282" w:rsidRDefault="00AE3B60" w:rsidP="00AE3B60">
            <w:pPr>
              <w:jc w:val="center"/>
              <w:cnfStyle w:val="000000000000" w:firstRow="0" w:lastRow="0" w:firstColumn="0" w:lastColumn="0" w:oddVBand="0" w:evenVBand="0" w:oddHBand="0" w:evenHBand="0" w:firstRowFirstColumn="0" w:firstRowLastColumn="0" w:lastRowFirstColumn="0" w:lastRowLastColumn="0"/>
              <w:rPr>
                <w:rFonts w:ascii="Simplified Arabic" w:eastAsiaTheme="majorEastAsia" w:hAnsi="Simplified Arabic" w:cs="Simplified Arabic"/>
                <w:color w:val="000000" w:themeColor="text1"/>
                <w:spacing w:val="-10"/>
                <w:kern w:val="28"/>
                <w:sz w:val="26"/>
                <w:szCs w:val="26"/>
                <w:rtl/>
              </w:rPr>
            </w:pPr>
            <w:r w:rsidRPr="00616282">
              <w:rPr>
                <w:rFonts w:ascii="Simplified Arabic" w:hAnsi="Simplified Arabic" w:cs="Simplified Arabic"/>
                <w:b/>
                <w:bCs/>
                <w:sz w:val="26"/>
                <w:szCs w:val="26"/>
              </w:rPr>
              <w:t>100%</w:t>
            </w:r>
          </w:p>
        </w:tc>
        <w:tc>
          <w:tcPr>
            <w:tcW w:w="2258" w:type="dxa"/>
          </w:tcPr>
          <w:p w14:paraId="34A68537" w14:textId="77777777" w:rsidR="00AE3B60" w:rsidRPr="00616282" w:rsidRDefault="00AE3B60" w:rsidP="00AE3B60">
            <w:pPr>
              <w:jc w:val="center"/>
              <w:cnfStyle w:val="000000000000" w:firstRow="0" w:lastRow="0" w:firstColumn="0" w:lastColumn="0" w:oddVBand="0" w:evenVBand="0" w:oddHBand="0" w:evenHBand="0" w:firstRowFirstColumn="0" w:firstRowLastColumn="0" w:lastRowFirstColumn="0" w:lastRowLastColumn="0"/>
              <w:rPr>
                <w:rFonts w:ascii="Simplified Arabic" w:eastAsiaTheme="majorEastAsia" w:hAnsi="Simplified Arabic" w:cs="Simplified Arabic"/>
                <w:color w:val="000000" w:themeColor="text1"/>
                <w:spacing w:val="-10"/>
                <w:kern w:val="28"/>
                <w:sz w:val="26"/>
                <w:szCs w:val="26"/>
                <w:rtl/>
              </w:rPr>
            </w:pPr>
            <w:r w:rsidRPr="00616282">
              <w:rPr>
                <w:rFonts w:ascii="Simplified Arabic" w:hAnsi="Simplified Arabic" w:cs="Simplified Arabic"/>
                <w:sz w:val="26"/>
                <w:szCs w:val="26"/>
              </w:rPr>
              <w:t>—</w:t>
            </w:r>
          </w:p>
        </w:tc>
      </w:tr>
    </w:tbl>
    <w:p w14:paraId="37E651C6" w14:textId="4E61CCA1" w:rsidR="00616282" w:rsidRDefault="00AE3B60" w:rsidP="00AE3B60">
      <w:pPr>
        <w:pStyle w:val="Caption"/>
        <w:jc w:val="center"/>
        <w:rPr>
          <w:rFonts w:ascii="Simplified Arabic" w:hAnsi="Simplified Arabic" w:cs="Simplified Arabic"/>
          <w:i w:val="0"/>
          <w:iCs w:val="0"/>
          <w:color w:val="auto"/>
          <w:sz w:val="24"/>
          <w:szCs w:val="24"/>
          <w:rtl/>
        </w:rPr>
      </w:pPr>
      <w:r>
        <w:rPr>
          <w:rtl/>
        </w:rPr>
        <w:t xml:space="preserve"> </w:t>
      </w:r>
      <w:bookmarkStart w:id="49" w:name="_Toc213707788"/>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5453C4">
        <w:rPr>
          <w:noProof/>
          <w:rtl/>
        </w:rPr>
        <w:t>8</w:t>
      </w:r>
      <w:r>
        <w:rPr>
          <w:rtl/>
        </w:rPr>
        <w:fldChar w:fldCharType="end"/>
      </w:r>
      <w:r>
        <w:rPr>
          <w:rFonts w:hint="cs"/>
          <w:rtl/>
          <w:lang w:bidi="ar-KW"/>
        </w:rPr>
        <w:t xml:space="preserve">: </w:t>
      </w:r>
      <w:r w:rsidRPr="00160AF4">
        <w:rPr>
          <w:rFonts w:cs="Arial"/>
          <w:rtl/>
          <w:lang w:bidi="ar-KW"/>
        </w:rPr>
        <w:t xml:space="preserve"> </w:t>
      </w:r>
      <w:r w:rsidRPr="00160AF4">
        <w:rPr>
          <w:rFonts w:cs="Arial" w:hint="eastAsia"/>
          <w:rtl/>
          <w:lang w:bidi="ar-KW"/>
        </w:rPr>
        <w:t>توزيع</w:t>
      </w:r>
      <w:r w:rsidRPr="00160AF4">
        <w:rPr>
          <w:rFonts w:cs="Arial"/>
          <w:rtl/>
          <w:lang w:bidi="ar-KW"/>
        </w:rPr>
        <w:t xml:space="preserve"> </w:t>
      </w:r>
      <w:r w:rsidRPr="00160AF4">
        <w:rPr>
          <w:rFonts w:cs="Arial" w:hint="eastAsia"/>
          <w:rtl/>
          <w:lang w:bidi="ar-KW"/>
        </w:rPr>
        <w:t>عينة</w:t>
      </w:r>
      <w:r w:rsidRPr="00160AF4">
        <w:rPr>
          <w:rFonts w:cs="Arial"/>
          <w:rtl/>
          <w:lang w:bidi="ar-KW"/>
        </w:rPr>
        <w:t xml:space="preserve"> </w:t>
      </w:r>
      <w:r w:rsidRPr="00160AF4">
        <w:rPr>
          <w:rFonts w:cs="Arial" w:hint="eastAsia"/>
          <w:rtl/>
          <w:lang w:bidi="ar-KW"/>
        </w:rPr>
        <w:t>الدراسة</w:t>
      </w:r>
      <w:r w:rsidRPr="00160AF4">
        <w:rPr>
          <w:rFonts w:cs="Arial"/>
          <w:rtl/>
          <w:lang w:bidi="ar-KW"/>
        </w:rPr>
        <w:t xml:space="preserve"> </w:t>
      </w:r>
      <w:r w:rsidRPr="00160AF4">
        <w:rPr>
          <w:rFonts w:cs="Arial" w:hint="eastAsia"/>
          <w:rtl/>
          <w:lang w:bidi="ar-KW"/>
        </w:rPr>
        <w:t>حسب</w:t>
      </w:r>
      <w:r w:rsidRPr="00160AF4">
        <w:rPr>
          <w:rFonts w:cs="Arial"/>
          <w:rtl/>
          <w:lang w:bidi="ar-KW"/>
        </w:rPr>
        <w:t xml:space="preserve"> </w:t>
      </w:r>
      <w:r w:rsidRPr="00160AF4">
        <w:rPr>
          <w:rFonts w:cs="Arial" w:hint="eastAsia"/>
          <w:rtl/>
          <w:lang w:bidi="ar-KW"/>
        </w:rPr>
        <w:t>الفئة</w:t>
      </w:r>
      <w:r w:rsidRPr="00160AF4">
        <w:rPr>
          <w:rFonts w:cs="Arial"/>
          <w:rtl/>
          <w:lang w:bidi="ar-KW"/>
        </w:rPr>
        <w:t xml:space="preserve"> </w:t>
      </w:r>
      <w:r w:rsidRPr="00160AF4">
        <w:rPr>
          <w:rFonts w:cs="Arial" w:hint="eastAsia"/>
          <w:rtl/>
          <w:lang w:bidi="ar-KW"/>
        </w:rPr>
        <w:t>الوظيفية</w:t>
      </w:r>
      <w:bookmarkEnd w:id="49"/>
    </w:p>
    <w:p w14:paraId="33707389" w14:textId="77777777" w:rsidR="00616282" w:rsidRDefault="00616282" w:rsidP="00616282">
      <w:pPr>
        <w:rPr>
          <w:rtl/>
        </w:rPr>
      </w:pPr>
    </w:p>
    <w:p w14:paraId="1F37E1B8" w14:textId="77777777" w:rsidR="00616282" w:rsidRDefault="00616282" w:rsidP="00616282">
      <w:pPr>
        <w:rPr>
          <w:rtl/>
        </w:rPr>
      </w:pPr>
    </w:p>
    <w:p w14:paraId="5E4C5BC3" w14:textId="3DCD47AB" w:rsidR="00612A55" w:rsidRPr="00612A55" w:rsidRDefault="006144E5" w:rsidP="00612A55">
      <w:pPr>
        <w:rPr>
          <w:rFonts w:ascii="Simplified Arabic" w:hAnsi="Simplified Arabic" w:cs="Simplified Arabic"/>
          <w:sz w:val="32"/>
          <w:szCs w:val="32"/>
        </w:rPr>
      </w:pPr>
      <w:r w:rsidRPr="006144E5">
        <w:rPr>
          <w:rFonts w:ascii="Simplified Arabic" w:hAnsi="Simplified Arabic" w:cs="Simplified Arabic"/>
          <w:sz w:val="32"/>
          <w:szCs w:val="32"/>
          <w:rtl/>
        </w:rPr>
        <w:t xml:space="preserve">وبغرض التعرف على الخصائص العامة للمشاركين في الدراسة، تم تحليل البيانات الديموغرافية لعينة البحث </w:t>
      </w:r>
      <w:r w:rsidR="00612A55">
        <w:rPr>
          <w:rFonts w:ascii="Simplified Arabic" w:hAnsi="Simplified Arabic" w:cs="Simplified Arabic" w:hint="cs"/>
          <w:sz w:val="32"/>
          <w:szCs w:val="32"/>
          <w:rtl/>
        </w:rPr>
        <w:t xml:space="preserve">وتبين </w:t>
      </w:r>
      <w:r w:rsidR="00612A55" w:rsidRPr="00612A55">
        <w:rPr>
          <w:rFonts w:ascii="Simplified Arabic" w:hAnsi="Simplified Arabic" w:cs="Simplified Arabic"/>
          <w:sz w:val="32"/>
          <w:szCs w:val="32"/>
          <w:rtl/>
        </w:rPr>
        <w:t>أن غالبية أفراد العينة من الذكور بنسبة (74%)، مما يعكس طبيعة العمل في قطاع الطاقة الذي يغلب عليه الطابع الفني والهندسي. كما أن الفئة العمرية (30–40 سنة) تمثل النسبة الأكبر (44%)، وهو ما يشير إلى أن أغلب المشاركين من الفئة متوسطة العمر الأكثر انخراطًا في بيئات العمل الديناميكية</w:t>
      </w:r>
      <w:r w:rsidR="00612A55" w:rsidRPr="00612A55">
        <w:rPr>
          <w:rFonts w:ascii="Simplified Arabic" w:hAnsi="Simplified Arabic" w:cs="Simplified Arabic"/>
          <w:sz w:val="32"/>
          <w:szCs w:val="32"/>
        </w:rPr>
        <w:t>.</w:t>
      </w:r>
    </w:p>
    <w:p w14:paraId="32691DB5" w14:textId="77777777" w:rsidR="00612A55" w:rsidRPr="00612A55" w:rsidRDefault="00612A55" w:rsidP="00612A55">
      <w:pPr>
        <w:rPr>
          <w:rFonts w:ascii="Simplified Arabic" w:hAnsi="Simplified Arabic" w:cs="Simplified Arabic"/>
          <w:sz w:val="32"/>
          <w:szCs w:val="32"/>
        </w:rPr>
      </w:pPr>
      <w:r w:rsidRPr="00612A55">
        <w:rPr>
          <w:rFonts w:ascii="Simplified Arabic" w:hAnsi="Simplified Arabic" w:cs="Simplified Arabic"/>
          <w:sz w:val="32"/>
          <w:szCs w:val="32"/>
          <w:rtl/>
        </w:rPr>
        <w:t xml:space="preserve">كذلك يظهر أن حملة درجة البكالوريوس يشكلون النسبة الأكبر (56%)، مما يعكس ارتفاع المستوى التعليمي للعينة. أما من حيث الخبرة العملية، فقد كانت الفئة من (5 إلى أقل من </w:t>
      </w:r>
      <w:r w:rsidRPr="00612A55">
        <w:rPr>
          <w:rFonts w:ascii="Simplified Arabic" w:hAnsi="Simplified Arabic" w:cs="Simplified Arabic"/>
          <w:sz w:val="32"/>
          <w:szCs w:val="32"/>
          <w:rtl/>
        </w:rPr>
        <w:lastRenderedPageBreak/>
        <w:t>10 سنوات) هي الأعلى بنسبة (36%)، وهو مؤشر على تمتع العينة بخبرة عملية كافية لفهم عمليات التغيير التنظيمي</w:t>
      </w:r>
      <w:r w:rsidRPr="00612A55">
        <w:rPr>
          <w:rFonts w:ascii="Simplified Arabic" w:hAnsi="Simplified Arabic" w:cs="Simplified Arabic"/>
          <w:sz w:val="32"/>
          <w:szCs w:val="32"/>
        </w:rPr>
        <w:t>.</w:t>
      </w:r>
    </w:p>
    <w:p w14:paraId="4ED27D16" w14:textId="62151838" w:rsidR="006144E5" w:rsidRDefault="00612A55" w:rsidP="00612A55">
      <w:pPr>
        <w:rPr>
          <w:rFonts w:ascii="Simplified Arabic" w:hAnsi="Simplified Arabic" w:cs="Simplified Arabic"/>
          <w:sz w:val="32"/>
          <w:szCs w:val="32"/>
          <w:rtl/>
        </w:rPr>
      </w:pPr>
      <w:r w:rsidRPr="00612A55">
        <w:rPr>
          <w:rFonts w:ascii="Simplified Arabic" w:hAnsi="Simplified Arabic" w:cs="Simplified Arabic"/>
          <w:sz w:val="32"/>
          <w:szCs w:val="32"/>
          <w:rtl/>
        </w:rPr>
        <w:t>وتشير نتائج المسمى الوظيفي إلى أن (38%) من المشاركين يعملون في وظائف تنفيذية، يليهم المشرفون بنسبة (32%)، مما يوفر تمثيلًا جيدًا لمختلف المستويات الإدارية داخل شركات الطاقة السعودية</w:t>
      </w:r>
      <w:r w:rsidRPr="00612A55">
        <w:rPr>
          <w:rFonts w:ascii="Simplified Arabic" w:hAnsi="Simplified Arabic" w:cs="Simplified Arabic"/>
          <w:sz w:val="32"/>
          <w:szCs w:val="32"/>
        </w:rPr>
        <w:t>.</w:t>
      </w:r>
      <w:r>
        <w:rPr>
          <w:rFonts w:ascii="Simplified Arabic" w:hAnsi="Simplified Arabic" w:cs="Simplified Arabic" w:hint="cs"/>
          <w:sz w:val="32"/>
          <w:szCs w:val="32"/>
          <w:rtl/>
        </w:rPr>
        <w:t xml:space="preserve"> </w:t>
      </w:r>
      <w:r w:rsidR="006144E5" w:rsidRPr="006144E5">
        <w:rPr>
          <w:rFonts w:ascii="Simplified Arabic" w:hAnsi="Simplified Arabic" w:cs="Simplified Arabic"/>
          <w:sz w:val="32"/>
          <w:szCs w:val="32"/>
          <w:rtl/>
        </w:rPr>
        <w:t xml:space="preserve">كما يوضح </w:t>
      </w:r>
      <w:proofErr w:type="gramStart"/>
      <w:r w:rsidR="006144E5" w:rsidRPr="006144E5">
        <w:rPr>
          <w:rFonts w:ascii="Simplified Arabic" w:hAnsi="Simplified Arabic" w:cs="Simplified Arabic"/>
          <w:sz w:val="32"/>
          <w:szCs w:val="32"/>
          <w:rtl/>
        </w:rPr>
        <w:t>الجدول</w:t>
      </w:r>
      <w:r w:rsidR="006144E5" w:rsidRPr="006144E5">
        <w:rPr>
          <w:rFonts w:ascii="Simplified Arabic" w:hAnsi="Simplified Arabic" w:cs="Simplified Arabic"/>
          <w:sz w:val="32"/>
          <w:szCs w:val="32"/>
        </w:rPr>
        <w:t xml:space="preserve"> .</w:t>
      </w:r>
      <w:proofErr w:type="gramEnd"/>
    </w:p>
    <w:tbl>
      <w:tblPr>
        <w:tblStyle w:val="GridTable5Dark-Accent5"/>
        <w:tblpPr w:leftFromText="180" w:rightFromText="180" w:vertAnchor="text" w:horzAnchor="margin" w:tblpXSpec="center" w:tblpY="461"/>
        <w:bidiVisual/>
        <w:tblW w:w="88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9"/>
        <w:gridCol w:w="3655"/>
        <w:gridCol w:w="1522"/>
        <w:gridCol w:w="1704"/>
      </w:tblGrid>
      <w:tr w:rsidR="0049080B" w:rsidRPr="00612A55" w14:paraId="233A4D62" w14:textId="77777777" w:rsidTr="0049080B">
        <w:trPr>
          <w:cnfStyle w:val="100000000000" w:firstRow="1" w:lastRow="0" w:firstColumn="0" w:lastColumn="0" w:oddVBand="0" w:evenVBand="0" w:oddHBand="0" w:evenHBand="0" w:firstRowFirstColumn="0" w:firstRowLastColumn="0" w:lastRowFirstColumn="0" w:lastRowLastColumn="0"/>
          <w:trHeight w:val="107"/>
        </w:trPr>
        <w:tc>
          <w:tcPr>
            <w:cnfStyle w:val="001000000000" w:firstRow="0" w:lastRow="0" w:firstColumn="1" w:lastColumn="0" w:oddVBand="0" w:evenVBand="0" w:oddHBand="0" w:evenHBand="0" w:firstRowFirstColumn="0" w:firstRowLastColumn="0" w:lastRowFirstColumn="0" w:lastRowLastColumn="0"/>
            <w:tcW w:w="1959" w:type="dxa"/>
            <w:tcBorders>
              <w:top w:val="none" w:sz="0" w:space="0" w:color="auto"/>
              <w:left w:val="none" w:sz="0" w:space="0" w:color="auto"/>
              <w:right w:val="none" w:sz="0" w:space="0" w:color="auto"/>
            </w:tcBorders>
          </w:tcPr>
          <w:p w14:paraId="7EF1FADC" w14:textId="77777777" w:rsidR="0049080B" w:rsidRPr="00612A55" w:rsidRDefault="0049080B" w:rsidP="0049080B">
            <w:pPr>
              <w:jc w:val="center"/>
              <w:rPr>
                <w:rFonts w:ascii="Simplified Arabic" w:hAnsi="Simplified Arabic" w:cs="Simplified Arabic"/>
                <w:sz w:val="28"/>
                <w:szCs w:val="28"/>
                <w:rtl/>
              </w:rPr>
            </w:pPr>
            <w:r w:rsidRPr="006144E5">
              <w:rPr>
                <w:rFonts w:ascii="Simplified Arabic" w:hAnsi="Simplified Arabic" w:cs="Simplified Arabic"/>
                <w:sz w:val="28"/>
                <w:szCs w:val="28"/>
                <w:rtl/>
              </w:rPr>
              <w:t>المتغير الديموغرافي</w:t>
            </w:r>
          </w:p>
        </w:tc>
        <w:tc>
          <w:tcPr>
            <w:tcW w:w="3655" w:type="dxa"/>
            <w:tcBorders>
              <w:top w:val="none" w:sz="0" w:space="0" w:color="auto"/>
              <w:left w:val="none" w:sz="0" w:space="0" w:color="auto"/>
              <w:right w:val="none" w:sz="0" w:space="0" w:color="auto"/>
            </w:tcBorders>
          </w:tcPr>
          <w:p w14:paraId="2431D43E" w14:textId="77777777" w:rsidR="0049080B" w:rsidRPr="00612A55" w:rsidRDefault="0049080B" w:rsidP="0049080B">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6144E5">
              <w:rPr>
                <w:rFonts w:ascii="Simplified Arabic" w:hAnsi="Simplified Arabic" w:cs="Simplified Arabic"/>
                <w:sz w:val="28"/>
                <w:szCs w:val="28"/>
                <w:rtl/>
              </w:rPr>
              <w:t>الفئة</w:t>
            </w:r>
          </w:p>
        </w:tc>
        <w:tc>
          <w:tcPr>
            <w:tcW w:w="1522" w:type="dxa"/>
            <w:tcBorders>
              <w:top w:val="none" w:sz="0" w:space="0" w:color="auto"/>
              <w:left w:val="none" w:sz="0" w:space="0" w:color="auto"/>
              <w:right w:val="none" w:sz="0" w:space="0" w:color="auto"/>
            </w:tcBorders>
          </w:tcPr>
          <w:p w14:paraId="26A80DFD" w14:textId="77777777" w:rsidR="0049080B" w:rsidRPr="00612A55" w:rsidRDefault="0049080B" w:rsidP="0049080B">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6144E5">
              <w:rPr>
                <w:rFonts w:ascii="Simplified Arabic" w:hAnsi="Simplified Arabic" w:cs="Simplified Arabic"/>
                <w:sz w:val="28"/>
                <w:szCs w:val="28"/>
                <w:rtl/>
              </w:rPr>
              <w:t>التكرار</w:t>
            </w:r>
          </w:p>
        </w:tc>
        <w:tc>
          <w:tcPr>
            <w:tcW w:w="1704" w:type="dxa"/>
            <w:tcBorders>
              <w:top w:val="none" w:sz="0" w:space="0" w:color="auto"/>
              <w:left w:val="none" w:sz="0" w:space="0" w:color="auto"/>
              <w:right w:val="none" w:sz="0" w:space="0" w:color="auto"/>
            </w:tcBorders>
          </w:tcPr>
          <w:p w14:paraId="182D76FC" w14:textId="77777777" w:rsidR="0049080B" w:rsidRPr="00612A55" w:rsidRDefault="0049080B" w:rsidP="0049080B">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6144E5">
              <w:rPr>
                <w:rFonts w:ascii="Simplified Arabic" w:hAnsi="Simplified Arabic" w:cs="Simplified Arabic"/>
                <w:sz w:val="28"/>
                <w:szCs w:val="28"/>
                <w:rtl/>
              </w:rPr>
              <w:t>النسبة المئوية</w:t>
            </w:r>
            <w:r w:rsidRPr="006144E5">
              <w:rPr>
                <w:rFonts w:ascii="Simplified Arabic" w:hAnsi="Simplified Arabic" w:cs="Simplified Arabic"/>
                <w:sz w:val="28"/>
                <w:szCs w:val="28"/>
              </w:rPr>
              <w:t xml:space="preserve"> (%)</w:t>
            </w:r>
          </w:p>
        </w:tc>
      </w:tr>
      <w:tr w:rsidR="0049080B" w:rsidRPr="00612A55" w14:paraId="48226B1A" w14:textId="77777777" w:rsidTr="0049080B">
        <w:trPr>
          <w:cnfStyle w:val="000000100000" w:firstRow="0" w:lastRow="0" w:firstColumn="0" w:lastColumn="0" w:oddVBand="0" w:evenVBand="0" w:oddHBand="1" w:evenHBand="0" w:firstRowFirstColumn="0" w:firstRowLastColumn="0" w:lastRowFirstColumn="0" w:lastRowLastColumn="0"/>
          <w:trHeight w:val="318"/>
        </w:trPr>
        <w:tc>
          <w:tcPr>
            <w:cnfStyle w:val="001000000000" w:firstRow="0" w:lastRow="0" w:firstColumn="1" w:lastColumn="0" w:oddVBand="0" w:evenVBand="0" w:oddHBand="0" w:evenHBand="0" w:firstRowFirstColumn="0" w:firstRowLastColumn="0" w:lastRowFirstColumn="0" w:lastRowLastColumn="0"/>
            <w:tcW w:w="1959" w:type="dxa"/>
            <w:vMerge w:val="restart"/>
            <w:tcBorders>
              <w:left w:val="none" w:sz="0" w:space="0" w:color="auto"/>
            </w:tcBorders>
          </w:tcPr>
          <w:p w14:paraId="0EB7660C" w14:textId="77777777" w:rsidR="0049080B" w:rsidRPr="00612A55" w:rsidRDefault="0049080B" w:rsidP="0049080B">
            <w:pPr>
              <w:jc w:val="center"/>
              <w:rPr>
                <w:rFonts w:ascii="Simplified Arabic" w:hAnsi="Simplified Arabic" w:cs="Simplified Arabic"/>
                <w:sz w:val="28"/>
                <w:szCs w:val="28"/>
                <w:rtl/>
              </w:rPr>
            </w:pPr>
            <w:r w:rsidRPr="006144E5">
              <w:rPr>
                <w:rFonts w:ascii="Simplified Arabic" w:hAnsi="Simplified Arabic" w:cs="Simplified Arabic"/>
                <w:sz w:val="28"/>
                <w:szCs w:val="28"/>
                <w:rtl/>
              </w:rPr>
              <w:t>الجنس</w:t>
            </w:r>
          </w:p>
        </w:tc>
        <w:tc>
          <w:tcPr>
            <w:tcW w:w="3655" w:type="dxa"/>
          </w:tcPr>
          <w:p w14:paraId="2CD28BBD" w14:textId="77777777" w:rsidR="0049080B" w:rsidRPr="00612A55" w:rsidRDefault="0049080B" w:rsidP="0049080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6144E5">
              <w:rPr>
                <w:rFonts w:ascii="Simplified Arabic" w:hAnsi="Simplified Arabic" w:cs="Simplified Arabic"/>
                <w:sz w:val="28"/>
                <w:szCs w:val="28"/>
                <w:rtl/>
              </w:rPr>
              <w:t>ذكر</w:t>
            </w:r>
          </w:p>
        </w:tc>
        <w:tc>
          <w:tcPr>
            <w:tcW w:w="1522" w:type="dxa"/>
          </w:tcPr>
          <w:p w14:paraId="2447A00A" w14:textId="77777777" w:rsidR="0049080B" w:rsidRPr="00612A55" w:rsidRDefault="0049080B" w:rsidP="0049080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6144E5">
              <w:rPr>
                <w:rFonts w:ascii="Simplified Arabic" w:hAnsi="Simplified Arabic" w:cs="Simplified Arabic"/>
                <w:sz w:val="28"/>
                <w:szCs w:val="28"/>
              </w:rPr>
              <w:t>185</w:t>
            </w:r>
          </w:p>
        </w:tc>
        <w:tc>
          <w:tcPr>
            <w:tcW w:w="1704" w:type="dxa"/>
          </w:tcPr>
          <w:p w14:paraId="6AD352F5" w14:textId="77777777" w:rsidR="0049080B" w:rsidRPr="00612A55" w:rsidRDefault="0049080B" w:rsidP="0049080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6144E5">
              <w:rPr>
                <w:rFonts w:ascii="Simplified Arabic" w:hAnsi="Simplified Arabic" w:cs="Simplified Arabic"/>
                <w:sz w:val="28"/>
                <w:szCs w:val="28"/>
              </w:rPr>
              <w:t>74.0</w:t>
            </w:r>
          </w:p>
        </w:tc>
      </w:tr>
      <w:tr w:rsidR="0049080B" w:rsidRPr="00612A55" w14:paraId="31EC3974" w14:textId="77777777" w:rsidTr="0049080B">
        <w:trPr>
          <w:trHeight w:val="318"/>
        </w:trPr>
        <w:tc>
          <w:tcPr>
            <w:cnfStyle w:val="001000000000" w:firstRow="0" w:lastRow="0" w:firstColumn="1" w:lastColumn="0" w:oddVBand="0" w:evenVBand="0" w:oddHBand="0" w:evenHBand="0" w:firstRowFirstColumn="0" w:firstRowLastColumn="0" w:lastRowFirstColumn="0" w:lastRowLastColumn="0"/>
            <w:tcW w:w="1959" w:type="dxa"/>
            <w:vMerge/>
            <w:tcBorders>
              <w:left w:val="none" w:sz="0" w:space="0" w:color="auto"/>
            </w:tcBorders>
          </w:tcPr>
          <w:p w14:paraId="6B73A613" w14:textId="77777777" w:rsidR="0049080B" w:rsidRPr="00612A55" w:rsidRDefault="0049080B" w:rsidP="0049080B">
            <w:pPr>
              <w:jc w:val="center"/>
              <w:rPr>
                <w:rFonts w:ascii="Simplified Arabic" w:hAnsi="Simplified Arabic" w:cs="Simplified Arabic"/>
                <w:sz w:val="28"/>
                <w:szCs w:val="28"/>
                <w:rtl/>
              </w:rPr>
            </w:pPr>
          </w:p>
        </w:tc>
        <w:tc>
          <w:tcPr>
            <w:tcW w:w="3655" w:type="dxa"/>
          </w:tcPr>
          <w:p w14:paraId="4EB71ABE" w14:textId="77777777" w:rsidR="0049080B" w:rsidRPr="00612A55" w:rsidRDefault="0049080B" w:rsidP="0049080B">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6144E5">
              <w:rPr>
                <w:rFonts w:ascii="Simplified Arabic" w:hAnsi="Simplified Arabic" w:cs="Simplified Arabic"/>
                <w:sz w:val="28"/>
                <w:szCs w:val="28"/>
                <w:rtl/>
              </w:rPr>
              <w:t>أنثى</w:t>
            </w:r>
          </w:p>
        </w:tc>
        <w:tc>
          <w:tcPr>
            <w:tcW w:w="1522" w:type="dxa"/>
          </w:tcPr>
          <w:p w14:paraId="6189BDF8" w14:textId="77777777" w:rsidR="0049080B" w:rsidRPr="00612A55" w:rsidRDefault="0049080B" w:rsidP="0049080B">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6144E5">
              <w:rPr>
                <w:rFonts w:ascii="Simplified Arabic" w:hAnsi="Simplified Arabic" w:cs="Simplified Arabic"/>
                <w:sz w:val="28"/>
                <w:szCs w:val="28"/>
              </w:rPr>
              <w:t>65</w:t>
            </w:r>
          </w:p>
        </w:tc>
        <w:tc>
          <w:tcPr>
            <w:tcW w:w="1704" w:type="dxa"/>
          </w:tcPr>
          <w:p w14:paraId="7C49AFDA" w14:textId="77777777" w:rsidR="0049080B" w:rsidRPr="00612A55" w:rsidRDefault="0049080B" w:rsidP="0049080B">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6144E5">
              <w:rPr>
                <w:rFonts w:ascii="Simplified Arabic" w:hAnsi="Simplified Arabic" w:cs="Simplified Arabic"/>
                <w:sz w:val="28"/>
                <w:szCs w:val="28"/>
              </w:rPr>
              <w:t>26.0</w:t>
            </w:r>
          </w:p>
        </w:tc>
      </w:tr>
      <w:tr w:rsidR="0049080B" w:rsidRPr="00612A55" w14:paraId="3E7C38FB" w14:textId="77777777" w:rsidTr="0049080B">
        <w:trPr>
          <w:cnfStyle w:val="000000100000" w:firstRow="0" w:lastRow="0" w:firstColumn="0" w:lastColumn="0" w:oddVBand="0" w:evenVBand="0" w:oddHBand="1" w:evenHBand="0" w:firstRowFirstColumn="0" w:firstRowLastColumn="0" w:lastRowFirstColumn="0" w:lastRowLastColumn="0"/>
          <w:trHeight w:val="218"/>
        </w:trPr>
        <w:tc>
          <w:tcPr>
            <w:cnfStyle w:val="001000000000" w:firstRow="0" w:lastRow="0" w:firstColumn="1" w:lastColumn="0" w:oddVBand="0" w:evenVBand="0" w:oddHBand="0" w:evenHBand="0" w:firstRowFirstColumn="0" w:firstRowLastColumn="0" w:lastRowFirstColumn="0" w:lastRowLastColumn="0"/>
            <w:tcW w:w="1959" w:type="dxa"/>
            <w:vMerge w:val="restart"/>
            <w:tcBorders>
              <w:left w:val="none" w:sz="0" w:space="0" w:color="auto"/>
            </w:tcBorders>
          </w:tcPr>
          <w:p w14:paraId="4E64E956" w14:textId="77777777" w:rsidR="0049080B" w:rsidRPr="00612A55" w:rsidRDefault="0049080B" w:rsidP="0049080B">
            <w:pPr>
              <w:jc w:val="center"/>
              <w:rPr>
                <w:rFonts w:ascii="Simplified Arabic" w:hAnsi="Simplified Arabic" w:cs="Simplified Arabic"/>
                <w:sz w:val="28"/>
                <w:szCs w:val="28"/>
                <w:rtl/>
              </w:rPr>
            </w:pPr>
            <w:r w:rsidRPr="006144E5">
              <w:rPr>
                <w:rFonts w:ascii="Simplified Arabic" w:hAnsi="Simplified Arabic" w:cs="Simplified Arabic"/>
                <w:sz w:val="28"/>
                <w:szCs w:val="28"/>
                <w:rtl/>
              </w:rPr>
              <w:t>العمر</w:t>
            </w:r>
          </w:p>
        </w:tc>
        <w:tc>
          <w:tcPr>
            <w:tcW w:w="3655" w:type="dxa"/>
          </w:tcPr>
          <w:p w14:paraId="10586C0D" w14:textId="77777777" w:rsidR="0049080B" w:rsidRPr="00612A55" w:rsidRDefault="0049080B" w:rsidP="0049080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6144E5">
              <w:rPr>
                <w:rFonts w:ascii="Simplified Arabic" w:hAnsi="Simplified Arabic" w:cs="Simplified Arabic"/>
                <w:sz w:val="28"/>
                <w:szCs w:val="28"/>
                <w:rtl/>
              </w:rPr>
              <w:t>أقل من 30 سنة</w:t>
            </w:r>
          </w:p>
        </w:tc>
        <w:tc>
          <w:tcPr>
            <w:tcW w:w="1522" w:type="dxa"/>
          </w:tcPr>
          <w:p w14:paraId="2B35E01A" w14:textId="77777777" w:rsidR="0049080B" w:rsidRPr="00612A55" w:rsidRDefault="0049080B" w:rsidP="0049080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6144E5">
              <w:rPr>
                <w:rFonts w:ascii="Simplified Arabic" w:hAnsi="Simplified Arabic" w:cs="Simplified Arabic"/>
                <w:sz w:val="28"/>
                <w:szCs w:val="28"/>
              </w:rPr>
              <w:t>45</w:t>
            </w:r>
          </w:p>
        </w:tc>
        <w:tc>
          <w:tcPr>
            <w:tcW w:w="1704" w:type="dxa"/>
          </w:tcPr>
          <w:p w14:paraId="4CE313D2" w14:textId="77777777" w:rsidR="0049080B" w:rsidRPr="00612A55" w:rsidRDefault="0049080B" w:rsidP="0049080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6144E5">
              <w:rPr>
                <w:rFonts w:ascii="Simplified Arabic" w:hAnsi="Simplified Arabic" w:cs="Simplified Arabic"/>
                <w:sz w:val="28"/>
                <w:szCs w:val="28"/>
              </w:rPr>
              <w:t>18.0</w:t>
            </w:r>
          </w:p>
        </w:tc>
      </w:tr>
      <w:tr w:rsidR="0049080B" w:rsidRPr="00612A55" w14:paraId="14F28EBF" w14:textId="77777777" w:rsidTr="0049080B">
        <w:trPr>
          <w:trHeight w:val="218"/>
        </w:trPr>
        <w:tc>
          <w:tcPr>
            <w:cnfStyle w:val="001000000000" w:firstRow="0" w:lastRow="0" w:firstColumn="1" w:lastColumn="0" w:oddVBand="0" w:evenVBand="0" w:oddHBand="0" w:evenHBand="0" w:firstRowFirstColumn="0" w:firstRowLastColumn="0" w:lastRowFirstColumn="0" w:lastRowLastColumn="0"/>
            <w:tcW w:w="1959" w:type="dxa"/>
            <w:vMerge/>
            <w:tcBorders>
              <w:left w:val="none" w:sz="0" w:space="0" w:color="auto"/>
            </w:tcBorders>
          </w:tcPr>
          <w:p w14:paraId="3EA2B8EB" w14:textId="77777777" w:rsidR="0049080B" w:rsidRPr="00612A55" w:rsidRDefault="0049080B" w:rsidP="0049080B">
            <w:pPr>
              <w:jc w:val="center"/>
              <w:rPr>
                <w:rFonts w:ascii="Simplified Arabic" w:hAnsi="Simplified Arabic" w:cs="Simplified Arabic"/>
                <w:sz w:val="28"/>
                <w:szCs w:val="28"/>
                <w:rtl/>
              </w:rPr>
            </w:pPr>
          </w:p>
        </w:tc>
        <w:tc>
          <w:tcPr>
            <w:tcW w:w="3655" w:type="dxa"/>
          </w:tcPr>
          <w:p w14:paraId="039CF102" w14:textId="77777777" w:rsidR="0049080B" w:rsidRPr="00612A55" w:rsidRDefault="0049080B" w:rsidP="0049080B">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6144E5">
              <w:rPr>
                <w:rFonts w:ascii="Simplified Arabic" w:hAnsi="Simplified Arabic" w:cs="Simplified Arabic"/>
                <w:sz w:val="28"/>
                <w:szCs w:val="28"/>
                <w:rtl/>
              </w:rPr>
              <w:t>من 30 إلى أقل من 40 سنة</w:t>
            </w:r>
          </w:p>
        </w:tc>
        <w:tc>
          <w:tcPr>
            <w:tcW w:w="1522" w:type="dxa"/>
          </w:tcPr>
          <w:p w14:paraId="36D680D7" w14:textId="77777777" w:rsidR="0049080B" w:rsidRPr="00612A55" w:rsidRDefault="0049080B" w:rsidP="0049080B">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6144E5">
              <w:rPr>
                <w:rFonts w:ascii="Simplified Arabic" w:hAnsi="Simplified Arabic" w:cs="Simplified Arabic"/>
                <w:sz w:val="28"/>
                <w:szCs w:val="28"/>
              </w:rPr>
              <w:t>110</w:t>
            </w:r>
          </w:p>
        </w:tc>
        <w:tc>
          <w:tcPr>
            <w:tcW w:w="1704" w:type="dxa"/>
          </w:tcPr>
          <w:p w14:paraId="5E198AE6" w14:textId="77777777" w:rsidR="0049080B" w:rsidRPr="00612A55" w:rsidRDefault="0049080B" w:rsidP="0049080B">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6144E5">
              <w:rPr>
                <w:rFonts w:ascii="Simplified Arabic" w:hAnsi="Simplified Arabic" w:cs="Simplified Arabic"/>
                <w:sz w:val="28"/>
                <w:szCs w:val="28"/>
              </w:rPr>
              <w:t>44.0</w:t>
            </w:r>
          </w:p>
        </w:tc>
      </w:tr>
      <w:tr w:rsidR="0049080B" w:rsidRPr="00612A55" w14:paraId="1C025A5D" w14:textId="77777777" w:rsidTr="0049080B">
        <w:trPr>
          <w:cnfStyle w:val="000000100000" w:firstRow="0" w:lastRow="0" w:firstColumn="0" w:lastColumn="0" w:oddVBand="0" w:evenVBand="0" w:oddHBand="1" w:evenHBand="0" w:firstRowFirstColumn="0" w:firstRowLastColumn="0" w:lastRowFirstColumn="0" w:lastRowLastColumn="0"/>
          <w:trHeight w:val="218"/>
        </w:trPr>
        <w:tc>
          <w:tcPr>
            <w:cnfStyle w:val="001000000000" w:firstRow="0" w:lastRow="0" w:firstColumn="1" w:lastColumn="0" w:oddVBand="0" w:evenVBand="0" w:oddHBand="0" w:evenHBand="0" w:firstRowFirstColumn="0" w:firstRowLastColumn="0" w:lastRowFirstColumn="0" w:lastRowLastColumn="0"/>
            <w:tcW w:w="1959" w:type="dxa"/>
            <w:vMerge/>
            <w:tcBorders>
              <w:left w:val="none" w:sz="0" w:space="0" w:color="auto"/>
            </w:tcBorders>
          </w:tcPr>
          <w:p w14:paraId="385AEC29" w14:textId="77777777" w:rsidR="0049080B" w:rsidRPr="00612A55" w:rsidRDefault="0049080B" w:rsidP="0049080B">
            <w:pPr>
              <w:jc w:val="center"/>
              <w:rPr>
                <w:rFonts w:ascii="Simplified Arabic" w:hAnsi="Simplified Arabic" w:cs="Simplified Arabic"/>
                <w:sz w:val="28"/>
                <w:szCs w:val="28"/>
                <w:rtl/>
              </w:rPr>
            </w:pPr>
          </w:p>
        </w:tc>
        <w:tc>
          <w:tcPr>
            <w:tcW w:w="3655" w:type="dxa"/>
          </w:tcPr>
          <w:p w14:paraId="1322B245" w14:textId="77777777" w:rsidR="0049080B" w:rsidRPr="00612A55" w:rsidRDefault="0049080B" w:rsidP="0049080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6144E5">
              <w:rPr>
                <w:rFonts w:ascii="Simplified Arabic" w:hAnsi="Simplified Arabic" w:cs="Simplified Arabic"/>
                <w:sz w:val="28"/>
                <w:szCs w:val="28"/>
                <w:rtl/>
              </w:rPr>
              <w:t>من 40 إلى أقل من 50 سنة</w:t>
            </w:r>
          </w:p>
        </w:tc>
        <w:tc>
          <w:tcPr>
            <w:tcW w:w="1522" w:type="dxa"/>
          </w:tcPr>
          <w:p w14:paraId="351DBE95" w14:textId="77777777" w:rsidR="0049080B" w:rsidRPr="00612A55" w:rsidRDefault="0049080B" w:rsidP="0049080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6144E5">
              <w:rPr>
                <w:rFonts w:ascii="Simplified Arabic" w:hAnsi="Simplified Arabic" w:cs="Simplified Arabic"/>
                <w:sz w:val="28"/>
                <w:szCs w:val="28"/>
              </w:rPr>
              <w:t>70</w:t>
            </w:r>
          </w:p>
        </w:tc>
        <w:tc>
          <w:tcPr>
            <w:tcW w:w="1704" w:type="dxa"/>
          </w:tcPr>
          <w:p w14:paraId="512538D6" w14:textId="77777777" w:rsidR="0049080B" w:rsidRPr="00612A55" w:rsidRDefault="0049080B" w:rsidP="0049080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6144E5">
              <w:rPr>
                <w:rFonts w:ascii="Simplified Arabic" w:hAnsi="Simplified Arabic" w:cs="Simplified Arabic"/>
                <w:sz w:val="28"/>
                <w:szCs w:val="28"/>
              </w:rPr>
              <w:t>28.0</w:t>
            </w:r>
          </w:p>
        </w:tc>
      </w:tr>
      <w:tr w:rsidR="0049080B" w:rsidRPr="00612A55" w14:paraId="32CB6581" w14:textId="77777777" w:rsidTr="0049080B">
        <w:trPr>
          <w:trHeight w:val="218"/>
        </w:trPr>
        <w:tc>
          <w:tcPr>
            <w:cnfStyle w:val="001000000000" w:firstRow="0" w:lastRow="0" w:firstColumn="1" w:lastColumn="0" w:oddVBand="0" w:evenVBand="0" w:oddHBand="0" w:evenHBand="0" w:firstRowFirstColumn="0" w:firstRowLastColumn="0" w:lastRowFirstColumn="0" w:lastRowLastColumn="0"/>
            <w:tcW w:w="1959" w:type="dxa"/>
            <w:vMerge/>
            <w:tcBorders>
              <w:left w:val="none" w:sz="0" w:space="0" w:color="auto"/>
            </w:tcBorders>
          </w:tcPr>
          <w:p w14:paraId="2151557D" w14:textId="77777777" w:rsidR="0049080B" w:rsidRPr="00612A55" w:rsidRDefault="0049080B" w:rsidP="0049080B">
            <w:pPr>
              <w:jc w:val="center"/>
              <w:rPr>
                <w:rFonts w:ascii="Simplified Arabic" w:hAnsi="Simplified Arabic" w:cs="Simplified Arabic"/>
                <w:sz w:val="28"/>
                <w:szCs w:val="28"/>
                <w:rtl/>
              </w:rPr>
            </w:pPr>
          </w:p>
        </w:tc>
        <w:tc>
          <w:tcPr>
            <w:tcW w:w="3655" w:type="dxa"/>
          </w:tcPr>
          <w:p w14:paraId="48495CA0" w14:textId="77777777" w:rsidR="0049080B" w:rsidRPr="00612A55" w:rsidRDefault="0049080B" w:rsidP="0049080B">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6144E5">
              <w:rPr>
                <w:rFonts w:ascii="Simplified Arabic" w:hAnsi="Simplified Arabic" w:cs="Simplified Arabic"/>
                <w:sz w:val="28"/>
                <w:szCs w:val="28"/>
              </w:rPr>
              <w:t xml:space="preserve">50 </w:t>
            </w:r>
            <w:r w:rsidRPr="006144E5">
              <w:rPr>
                <w:rFonts w:ascii="Simplified Arabic" w:hAnsi="Simplified Arabic" w:cs="Simplified Arabic"/>
                <w:sz w:val="28"/>
                <w:szCs w:val="28"/>
                <w:rtl/>
              </w:rPr>
              <w:t>سنة فأكثر</w:t>
            </w:r>
          </w:p>
        </w:tc>
        <w:tc>
          <w:tcPr>
            <w:tcW w:w="1522" w:type="dxa"/>
          </w:tcPr>
          <w:p w14:paraId="41733327" w14:textId="77777777" w:rsidR="0049080B" w:rsidRPr="00612A55" w:rsidRDefault="0049080B" w:rsidP="0049080B">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6144E5">
              <w:rPr>
                <w:rFonts w:ascii="Simplified Arabic" w:hAnsi="Simplified Arabic" w:cs="Simplified Arabic"/>
                <w:sz w:val="28"/>
                <w:szCs w:val="28"/>
              </w:rPr>
              <w:t>25</w:t>
            </w:r>
          </w:p>
        </w:tc>
        <w:tc>
          <w:tcPr>
            <w:tcW w:w="1704" w:type="dxa"/>
          </w:tcPr>
          <w:p w14:paraId="7B7E2E84" w14:textId="77777777" w:rsidR="0049080B" w:rsidRPr="00612A55" w:rsidRDefault="0049080B" w:rsidP="0049080B">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6144E5">
              <w:rPr>
                <w:rFonts w:ascii="Simplified Arabic" w:hAnsi="Simplified Arabic" w:cs="Simplified Arabic"/>
                <w:sz w:val="28"/>
                <w:szCs w:val="28"/>
              </w:rPr>
              <w:t>10.0</w:t>
            </w:r>
          </w:p>
        </w:tc>
      </w:tr>
      <w:tr w:rsidR="0049080B" w:rsidRPr="00612A55" w14:paraId="3D6AD28E" w14:textId="77777777" w:rsidTr="0049080B">
        <w:trPr>
          <w:cnfStyle w:val="000000100000" w:firstRow="0" w:lastRow="0" w:firstColumn="0" w:lastColumn="0" w:oddVBand="0" w:evenVBand="0" w:oddHBand="1" w:evenHBand="0" w:firstRowFirstColumn="0" w:firstRowLastColumn="0" w:lastRowFirstColumn="0" w:lastRowLastColumn="0"/>
          <w:trHeight w:val="218"/>
        </w:trPr>
        <w:tc>
          <w:tcPr>
            <w:cnfStyle w:val="001000000000" w:firstRow="0" w:lastRow="0" w:firstColumn="1" w:lastColumn="0" w:oddVBand="0" w:evenVBand="0" w:oddHBand="0" w:evenHBand="0" w:firstRowFirstColumn="0" w:firstRowLastColumn="0" w:lastRowFirstColumn="0" w:lastRowLastColumn="0"/>
            <w:tcW w:w="1959" w:type="dxa"/>
            <w:vMerge w:val="restart"/>
            <w:tcBorders>
              <w:left w:val="none" w:sz="0" w:space="0" w:color="auto"/>
            </w:tcBorders>
          </w:tcPr>
          <w:p w14:paraId="4001E0E7" w14:textId="77777777" w:rsidR="0049080B" w:rsidRPr="00612A55" w:rsidRDefault="0049080B" w:rsidP="0049080B">
            <w:pPr>
              <w:jc w:val="center"/>
              <w:rPr>
                <w:rFonts w:ascii="Simplified Arabic" w:hAnsi="Simplified Arabic" w:cs="Simplified Arabic"/>
                <w:sz w:val="28"/>
                <w:szCs w:val="28"/>
                <w:rtl/>
              </w:rPr>
            </w:pPr>
            <w:r w:rsidRPr="006144E5">
              <w:rPr>
                <w:rFonts w:ascii="Simplified Arabic" w:hAnsi="Simplified Arabic" w:cs="Simplified Arabic"/>
                <w:sz w:val="28"/>
                <w:szCs w:val="28"/>
                <w:rtl/>
              </w:rPr>
              <w:t>المؤهل العلمي</w:t>
            </w:r>
          </w:p>
        </w:tc>
        <w:tc>
          <w:tcPr>
            <w:tcW w:w="3655" w:type="dxa"/>
          </w:tcPr>
          <w:p w14:paraId="231DCBFF" w14:textId="77777777" w:rsidR="0049080B" w:rsidRPr="00612A55" w:rsidRDefault="0049080B" w:rsidP="0049080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6144E5">
              <w:rPr>
                <w:rFonts w:ascii="Simplified Arabic" w:hAnsi="Simplified Arabic" w:cs="Simplified Arabic"/>
                <w:sz w:val="28"/>
                <w:szCs w:val="28"/>
                <w:rtl/>
              </w:rPr>
              <w:t>ثانوي أو أقل</w:t>
            </w:r>
          </w:p>
        </w:tc>
        <w:tc>
          <w:tcPr>
            <w:tcW w:w="1522" w:type="dxa"/>
          </w:tcPr>
          <w:p w14:paraId="4927B374" w14:textId="77777777" w:rsidR="0049080B" w:rsidRPr="00612A55" w:rsidRDefault="0049080B" w:rsidP="0049080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6144E5">
              <w:rPr>
                <w:rFonts w:ascii="Simplified Arabic" w:hAnsi="Simplified Arabic" w:cs="Simplified Arabic"/>
                <w:sz w:val="28"/>
                <w:szCs w:val="28"/>
              </w:rPr>
              <w:t>20</w:t>
            </w:r>
          </w:p>
        </w:tc>
        <w:tc>
          <w:tcPr>
            <w:tcW w:w="1704" w:type="dxa"/>
          </w:tcPr>
          <w:p w14:paraId="131C3D5D" w14:textId="77777777" w:rsidR="0049080B" w:rsidRPr="00612A55" w:rsidRDefault="0049080B" w:rsidP="0049080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6144E5">
              <w:rPr>
                <w:rFonts w:ascii="Simplified Arabic" w:hAnsi="Simplified Arabic" w:cs="Simplified Arabic"/>
                <w:sz w:val="28"/>
                <w:szCs w:val="28"/>
              </w:rPr>
              <w:t>8.0</w:t>
            </w:r>
          </w:p>
        </w:tc>
      </w:tr>
      <w:tr w:rsidR="0049080B" w:rsidRPr="00612A55" w14:paraId="4154372C" w14:textId="77777777" w:rsidTr="0049080B">
        <w:trPr>
          <w:trHeight w:val="218"/>
        </w:trPr>
        <w:tc>
          <w:tcPr>
            <w:cnfStyle w:val="001000000000" w:firstRow="0" w:lastRow="0" w:firstColumn="1" w:lastColumn="0" w:oddVBand="0" w:evenVBand="0" w:oddHBand="0" w:evenHBand="0" w:firstRowFirstColumn="0" w:firstRowLastColumn="0" w:lastRowFirstColumn="0" w:lastRowLastColumn="0"/>
            <w:tcW w:w="1959" w:type="dxa"/>
            <w:vMerge/>
            <w:tcBorders>
              <w:left w:val="none" w:sz="0" w:space="0" w:color="auto"/>
            </w:tcBorders>
          </w:tcPr>
          <w:p w14:paraId="461C6D26" w14:textId="77777777" w:rsidR="0049080B" w:rsidRPr="00612A55" w:rsidRDefault="0049080B" w:rsidP="0049080B">
            <w:pPr>
              <w:jc w:val="center"/>
              <w:rPr>
                <w:rFonts w:ascii="Simplified Arabic" w:hAnsi="Simplified Arabic" w:cs="Simplified Arabic"/>
                <w:b w:val="0"/>
                <w:bCs w:val="0"/>
                <w:sz w:val="28"/>
                <w:szCs w:val="28"/>
                <w:rtl/>
              </w:rPr>
            </w:pPr>
          </w:p>
        </w:tc>
        <w:tc>
          <w:tcPr>
            <w:tcW w:w="3655" w:type="dxa"/>
          </w:tcPr>
          <w:p w14:paraId="4B94234B" w14:textId="77777777" w:rsidR="0049080B" w:rsidRPr="00612A55" w:rsidRDefault="0049080B" w:rsidP="0049080B">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6144E5">
              <w:rPr>
                <w:rFonts w:ascii="Simplified Arabic" w:hAnsi="Simplified Arabic" w:cs="Simplified Arabic"/>
                <w:sz w:val="28"/>
                <w:szCs w:val="28"/>
                <w:rtl/>
              </w:rPr>
              <w:t>دبلوم</w:t>
            </w:r>
          </w:p>
        </w:tc>
        <w:tc>
          <w:tcPr>
            <w:tcW w:w="1522" w:type="dxa"/>
          </w:tcPr>
          <w:p w14:paraId="0D1AE1F2" w14:textId="77777777" w:rsidR="0049080B" w:rsidRPr="00612A55" w:rsidRDefault="0049080B" w:rsidP="0049080B">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6144E5">
              <w:rPr>
                <w:rFonts w:ascii="Simplified Arabic" w:hAnsi="Simplified Arabic" w:cs="Simplified Arabic"/>
                <w:sz w:val="28"/>
                <w:szCs w:val="28"/>
              </w:rPr>
              <w:t>45</w:t>
            </w:r>
          </w:p>
        </w:tc>
        <w:tc>
          <w:tcPr>
            <w:tcW w:w="1704" w:type="dxa"/>
          </w:tcPr>
          <w:p w14:paraId="5B5AB164" w14:textId="77777777" w:rsidR="0049080B" w:rsidRPr="00612A55" w:rsidRDefault="0049080B" w:rsidP="0049080B">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6144E5">
              <w:rPr>
                <w:rFonts w:ascii="Simplified Arabic" w:hAnsi="Simplified Arabic" w:cs="Simplified Arabic"/>
                <w:sz w:val="28"/>
                <w:szCs w:val="28"/>
              </w:rPr>
              <w:t>18.0</w:t>
            </w:r>
          </w:p>
        </w:tc>
      </w:tr>
      <w:tr w:rsidR="0049080B" w:rsidRPr="00612A55" w14:paraId="76F5DFD4" w14:textId="77777777" w:rsidTr="0049080B">
        <w:trPr>
          <w:cnfStyle w:val="000000100000" w:firstRow="0" w:lastRow="0" w:firstColumn="0" w:lastColumn="0" w:oddVBand="0" w:evenVBand="0" w:oddHBand="1" w:evenHBand="0" w:firstRowFirstColumn="0" w:firstRowLastColumn="0" w:lastRowFirstColumn="0" w:lastRowLastColumn="0"/>
          <w:trHeight w:val="218"/>
        </w:trPr>
        <w:tc>
          <w:tcPr>
            <w:cnfStyle w:val="001000000000" w:firstRow="0" w:lastRow="0" w:firstColumn="1" w:lastColumn="0" w:oddVBand="0" w:evenVBand="0" w:oddHBand="0" w:evenHBand="0" w:firstRowFirstColumn="0" w:firstRowLastColumn="0" w:lastRowFirstColumn="0" w:lastRowLastColumn="0"/>
            <w:tcW w:w="1959" w:type="dxa"/>
            <w:vMerge/>
            <w:tcBorders>
              <w:left w:val="none" w:sz="0" w:space="0" w:color="auto"/>
            </w:tcBorders>
          </w:tcPr>
          <w:p w14:paraId="56D577C3" w14:textId="77777777" w:rsidR="0049080B" w:rsidRPr="00612A55" w:rsidRDefault="0049080B" w:rsidP="0049080B">
            <w:pPr>
              <w:jc w:val="center"/>
              <w:rPr>
                <w:rFonts w:ascii="Simplified Arabic" w:hAnsi="Simplified Arabic" w:cs="Simplified Arabic"/>
                <w:b w:val="0"/>
                <w:bCs w:val="0"/>
                <w:sz w:val="28"/>
                <w:szCs w:val="28"/>
                <w:rtl/>
              </w:rPr>
            </w:pPr>
          </w:p>
        </w:tc>
        <w:tc>
          <w:tcPr>
            <w:tcW w:w="3655" w:type="dxa"/>
          </w:tcPr>
          <w:p w14:paraId="56605971" w14:textId="77777777" w:rsidR="0049080B" w:rsidRPr="00612A55" w:rsidRDefault="0049080B" w:rsidP="0049080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6144E5">
              <w:rPr>
                <w:rFonts w:ascii="Simplified Arabic" w:hAnsi="Simplified Arabic" w:cs="Simplified Arabic"/>
                <w:sz w:val="28"/>
                <w:szCs w:val="28"/>
                <w:rtl/>
              </w:rPr>
              <w:t>بكالوريوس</w:t>
            </w:r>
          </w:p>
        </w:tc>
        <w:tc>
          <w:tcPr>
            <w:tcW w:w="1522" w:type="dxa"/>
          </w:tcPr>
          <w:p w14:paraId="49542994" w14:textId="77777777" w:rsidR="0049080B" w:rsidRPr="00612A55" w:rsidRDefault="0049080B" w:rsidP="0049080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6144E5">
              <w:rPr>
                <w:rFonts w:ascii="Simplified Arabic" w:hAnsi="Simplified Arabic" w:cs="Simplified Arabic"/>
                <w:sz w:val="28"/>
                <w:szCs w:val="28"/>
              </w:rPr>
              <w:t>140</w:t>
            </w:r>
          </w:p>
        </w:tc>
        <w:tc>
          <w:tcPr>
            <w:tcW w:w="1704" w:type="dxa"/>
          </w:tcPr>
          <w:p w14:paraId="3CCBF153" w14:textId="77777777" w:rsidR="0049080B" w:rsidRPr="00612A55" w:rsidRDefault="0049080B" w:rsidP="0049080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6144E5">
              <w:rPr>
                <w:rFonts w:ascii="Simplified Arabic" w:hAnsi="Simplified Arabic" w:cs="Simplified Arabic"/>
                <w:sz w:val="28"/>
                <w:szCs w:val="28"/>
              </w:rPr>
              <w:t>56.0</w:t>
            </w:r>
          </w:p>
        </w:tc>
      </w:tr>
      <w:tr w:rsidR="0049080B" w:rsidRPr="00612A55" w14:paraId="06A31CDC" w14:textId="77777777" w:rsidTr="0049080B">
        <w:trPr>
          <w:trHeight w:val="218"/>
        </w:trPr>
        <w:tc>
          <w:tcPr>
            <w:cnfStyle w:val="001000000000" w:firstRow="0" w:lastRow="0" w:firstColumn="1" w:lastColumn="0" w:oddVBand="0" w:evenVBand="0" w:oddHBand="0" w:evenHBand="0" w:firstRowFirstColumn="0" w:firstRowLastColumn="0" w:lastRowFirstColumn="0" w:lastRowLastColumn="0"/>
            <w:tcW w:w="1959" w:type="dxa"/>
            <w:vMerge/>
            <w:tcBorders>
              <w:left w:val="none" w:sz="0" w:space="0" w:color="auto"/>
            </w:tcBorders>
          </w:tcPr>
          <w:p w14:paraId="5198D0AF" w14:textId="77777777" w:rsidR="0049080B" w:rsidRPr="00612A55" w:rsidRDefault="0049080B" w:rsidP="0049080B">
            <w:pPr>
              <w:jc w:val="center"/>
              <w:rPr>
                <w:rFonts w:ascii="Simplified Arabic" w:hAnsi="Simplified Arabic" w:cs="Simplified Arabic"/>
                <w:b w:val="0"/>
                <w:bCs w:val="0"/>
                <w:sz w:val="28"/>
                <w:szCs w:val="28"/>
                <w:rtl/>
              </w:rPr>
            </w:pPr>
          </w:p>
        </w:tc>
        <w:tc>
          <w:tcPr>
            <w:tcW w:w="3655" w:type="dxa"/>
          </w:tcPr>
          <w:p w14:paraId="6E8AAF66" w14:textId="77777777" w:rsidR="0049080B" w:rsidRPr="00612A55" w:rsidRDefault="0049080B" w:rsidP="0049080B">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6144E5">
              <w:rPr>
                <w:rFonts w:ascii="Simplified Arabic" w:hAnsi="Simplified Arabic" w:cs="Simplified Arabic"/>
                <w:sz w:val="28"/>
                <w:szCs w:val="28"/>
                <w:rtl/>
              </w:rPr>
              <w:t>دراسات عليا (ماجستير/دكتوراه)</w:t>
            </w:r>
          </w:p>
        </w:tc>
        <w:tc>
          <w:tcPr>
            <w:tcW w:w="1522" w:type="dxa"/>
          </w:tcPr>
          <w:p w14:paraId="5977D67C" w14:textId="77777777" w:rsidR="0049080B" w:rsidRPr="00612A55" w:rsidRDefault="0049080B" w:rsidP="0049080B">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6144E5">
              <w:rPr>
                <w:rFonts w:ascii="Simplified Arabic" w:hAnsi="Simplified Arabic" w:cs="Simplified Arabic"/>
                <w:sz w:val="28"/>
                <w:szCs w:val="28"/>
              </w:rPr>
              <w:t>45</w:t>
            </w:r>
          </w:p>
        </w:tc>
        <w:tc>
          <w:tcPr>
            <w:tcW w:w="1704" w:type="dxa"/>
          </w:tcPr>
          <w:p w14:paraId="656C4BC1" w14:textId="77777777" w:rsidR="0049080B" w:rsidRPr="00612A55" w:rsidRDefault="0049080B" w:rsidP="0049080B">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6144E5">
              <w:rPr>
                <w:rFonts w:ascii="Simplified Arabic" w:hAnsi="Simplified Arabic" w:cs="Simplified Arabic"/>
                <w:sz w:val="28"/>
                <w:szCs w:val="28"/>
              </w:rPr>
              <w:t>18.0</w:t>
            </w:r>
          </w:p>
        </w:tc>
      </w:tr>
      <w:tr w:rsidR="0049080B" w:rsidRPr="00612A55" w14:paraId="43301A33" w14:textId="77777777" w:rsidTr="0049080B">
        <w:trPr>
          <w:cnfStyle w:val="000000100000" w:firstRow="0" w:lastRow="0" w:firstColumn="0" w:lastColumn="0" w:oddVBand="0" w:evenVBand="0" w:oddHBand="1" w:evenHBand="0" w:firstRowFirstColumn="0" w:firstRowLastColumn="0" w:lastRowFirstColumn="0" w:lastRowLastColumn="0"/>
          <w:trHeight w:val="218"/>
        </w:trPr>
        <w:tc>
          <w:tcPr>
            <w:cnfStyle w:val="001000000000" w:firstRow="0" w:lastRow="0" w:firstColumn="1" w:lastColumn="0" w:oddVBand="0" w:evenVBand="0" w:oddHBand="0" w:evenHBand="0" w:firstRowFirstColumn="0" w:firstRowLastColumn="0" w:lastRowFirstColumn="0" w:lastRowLastColumn="0"/>
            <w:tcW w:w="1959" w:type="dxa"/>
            <w:vMerge w:val="restart"/>
            <w:tcBorders>
              <w:left w:val="none" w:sz="0" w:space="0" w:color="auto"/>
            </w:tcBorders>
          </w:tcPr>
          <w:p w14:paraId="3A96CD0F" w14:textId="77777777" w:rsidR="0049080B" w:rsidRPr="00612A55" w:rsidRDefault="0049080B" w:rsidP="0049080B">
            <w:pPr>
              <w:jc w:val="center"/>
              <w:rPr>
                <w:rFonts w:ascii="Simplified Arabic" w:hAnsi="Simplified Arabic" w:cs="Simplified Arabic"/>
                <w:b w:val="0"/>
                <w:bCs w:val="0"/>
                <w:sz w:val="28"/>
                <w:szCs w:val="28"/>
                <w:rtl/>
              </w:rPr>
            </w:pPr>
            <w:r w:rsidRPr="006144E5">
              <w:rPr>
                <w:rFonts w:ascii="Simplified Arabic" w:hAnsi="Simplified Arabic" w:cs="Simplified Arabic"/>
                <w:sz w:val="28"/>
                <w:szCs w:val="28"/>
                <w:rtl/>
              </w:rPr>
              <w:t>الخبرة العملية</w:t>
            </w:r>
          </w:p>
        </w:tc>
        <w:tc>
          <w:tcPr>
            <w:tcW w:w="3655" w:type="dxa"/>
          </w:tcPr>
          <w:p w14:paraId="46458793" w14:textId="77777777" w:rsidR="0049080B" w:rsidRPr="00612A55" w:rsidRDefault="0049080B" w:rsidP="0049080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6144E5">
              <w:rPr>
                <w:rFonts w:ascii="Simplified Arabic" w:hAnsi="Simplified Arabic" w:cs="Simplified Arabic"/>
                <w:sz w:val="28"/>
                <w:szCs w:val="28"/>
                <w:rtl/>
              </w:rPr>
              <w:t>أقل من 5 سنوات</w:t>
            </w:r>
          </w:p>
        </w:tc>
        <w:tc>
          <w:tcPr>
            <w:tcW w:w="1522" w:type="dxa"/>
          </w:tcPr>
          <w:p w14:paraId="746EE50C" w14:textId="77777777" w:rsidR="0049080B" w:rsidRPr="00612A55" w:rsidRDefault="0049080B" w:rsidP="0049080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6144E5">
              <w:rPr>
                <w:rFonts w:ascii="Simplified Arabic" w:hAnsi="Simplified Arabic" w:cs="Simplified Arabic"/>
                <w:sz w:val="28"/>
                <w:szCs w:val="28"/>
              </w:rPr>
              <w:t>35</w:t>
            </w:r>
          </w:p>
        </w:tc>
        <w:tc>
          <w:tcPr>
            <w:tcW w:w="1704" w:type="dxa"/>
          </w:tcPr>
          <w:p w14:paraId="5D55E49C" w14:textId="77777777" w:rsidR="0049080B" w:rsidRPr="00612A55" w:rsidRDefault="0049080B" w:rsidP="0049080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6144E5">
              <w:rPr>
                <w:rFonts w:ascii="Simplified Arabic" w:hAnsi="Simplified Arabic" w:cs="Simplified Arabic"/>
                <w:sz w:val="28"/>
                <w:szCs w:val="28"/>
              </w:rPr>
              <w:t>14.0</w:t>
            </w:r>
          </w:p>
        </w:tc>
      </w:tr>
      <w:tr w:rsidR="0049080B" w:rsidRPr="00612A55" w14:paraId="19DC5DB0" w14:textId="77777777" w:rsidTr="0049080B">
        <w:trPr>
          <w:trHeight w:val="218"/>
        </w:trPr>
        <w:tc>
          <w:tcPr>
            <w:cnfStyle w:val="001000000000" w:firstRow="0" w:lastRow="0" w:firstColumn="1" w:lastColumn="0" w:oddVBand="0" w:evenVBand="0" w:oddHBand="0" w:evenHBand="0" w:firstRowFirstColumn="0" w:firstRowLastColumn="0" w:lastRowFirstColumn="0" w:lastRowLastColumn="0"/>
            <w:tcW w:w="1959" w:type="dxa"/>
            <w:vMerge/>
            <w:tcBorders>
              <w:left w:val="none" w:sz="0" w:space="0" w:color="auto"/>
            </w:tcBorders>
          </w:tcPr>
          <w:p w14:paraId="2769F517" w14:textId="77777777" w:rsidR="0049080B" w:rsidRPr="00612A55" w:rsidRDefault="0049080B" w:rsidP="0049080B">
            <w:pPr>
              <w:jc w:val="center"/>
              <w:rPr>
                <w:rFonts w:ascii="Simplified Arabic" w:hAnsi="Simplified Arabic" w:cs="Simplified Arabic"/>
                <w:b w:val="0"/>
                <w:bCs w:val="0"/>
                <w:sz w:val="28"/>
                <w:szCs w:val="28"/>
                <w:rtl/>
              </w:rPr>
            </w:pPr>
          </w:p>
        </w:tc>
        <w:tc>
          <w:tcPr>
            <w:tcW w:w="3655" w:type="dxa"/>
          </w:tcPr>
          <w:p w14:paraId="26EC2FAD" w14:textId="77777777" w:rsidR="0049080B" w:rsidRPr="00612A55" w:rsidRDefault="0049080B" w:rsidP="0049080B">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6144E5">
              <w:rPr>
                <w:rFonts w:ascii="Simplified Arabic" w:hAnsi="Simplified Arabic" w:cs="Simplified Arabic"/>
                <w:sz w:val="28"/>
                <w:szCs w:val="28"/>
                <w:rtl/>
              </w:rPr>
              <w:t>من 5 إلى أقل من 10 سنوات</w:t>
            </w:r>
          </w:p>
        </w:tc>
        <w:tc>
          <w:tcPr>
            <w:tcW w:w="1522" w:type="dxa"/>
          </w:tcPr>
          <w:p w14:paraId="4DEDBBCA" w14:textId="77777777" w:rsidR="0049080B" w:rsidRPr="00612A55" w:rsidRDefault="0049080B" w:rsidP="0049080B">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6144E5">
              <w:rPr>
                <w:rFonts w:ascii="Simplified Arabic" w:hAnsi="Simplified Arabic" w:cs="Simplified Arabic"/>
                <w:sz w:val="28"/>
                <w:szCs w:val="28"/>
              </w:rPr>
              <w:t>90</w:t>
            </w:r>
          </w:p>
        </w:tc>
        <w:tc>
          <w:tcPr>
            <w:tcW w:w="1704" w:type="dxa"/>
          </w:tcPr>
          <w:p w14:paraId="344A1A36" w14:textId="77777777" w:rsidR="0049080B" w:rsidRPr="00612A55" w:rsidRDefault="0049080B" w:rsidP="0049080B">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6144E5">
              <w:rPr>
                <w:rFonts w:ascii="Simplified Arabic" w:hAnsi="Simplified Arabic" w:cs="Simplified Arabic"/>
                <w:sz w:val="28"/>
                <w:szCs w:val="28"/>
              </w:rPr>
              <w:t>36.0</w:t>
            </w:r>
          </w:p>
        </w:tc>
      </w:tr>
      <w:tr w:rsidR="0049080B" w:rsidRPr="00612A55" w14:paraId="2F31D4AD" w14:textId="77777777" w:rsidTr="0049080B">
        <w:trPr>
          <w:cnfStyle w:val="000000100000" w:firstRow="0" w:lastRow="0" w:firstColumn="0" w:lastColumn="0" w:oddVBand="0" w:evenVBand="0" w:oddHBand="1" w:evenHBand="0" w:firstRowFirstColumn="0" w:firstRowLastColumn="0" w:lastRowFirstColumn="0" w:lastRowLastColumn="0"/>
          <w:trHeight w:val="218"/>
        </w:trPr>
        <w:tc>
          <w:tcPr>
            <w:cnfStyle w:val="001000000000" w:firstRow="0" w:lastRow="0" w:firstColumn="1" w:lastColumn="0" w:oddVBand="0" w:evenVBand="0" w:oddHBand="0" w:evenHBand="0" w:firstRowFirstColumn="0" w:firstRowLastColumn="0" w:lastRowFirstColumn="0" w:lastRowLastColumn="0"/>
            <w:tcW w:w="1959" w:type="dxa"/>
            <w:vMerge/>
            <w:tcBorders>
              <w:left w:val="none" w:sz="0" w:space="0" w:color="auto"/>
            </w:tcBorders>
          </w:tcPr>
          <w:p w14:paraId="3602FB23" w14:textId="77777777" w:rsidR="0049080B" w:rsidRPr="00612A55" w:rsidRDefault="0049080B" w:rsidP="0049080B">
            <w:pPr>
              <w:jc w:val="center"/>
              <w:rPr>
                <w:rFonts w:ascii="Simplified Arabic" w:hAnsi="Simplified Arabic" w:cs="Simplified Arabic"/>
                <w:b w:val="0"/>
                <w:bCs w:val="0"/>
                <w:sz w:val="28"/>
                <w:szCs w:val="28"/>
                <w:rtl/>
              </w:rPr>
            </w:pPr>
          </w:p>
        </w:tc>
        <w:tc>
          <w:tcPr>
            <w:tcW w:w="3655" w:type="dxa"/>
          </w:tcPr>
          <w:p w14:paraId="2B692B28" w14:textId="77777777" w:rsidR="0049080B" w:rsidRPr="00612A55" w:rsidRDefault="0049080B" w:rsidP="0049080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6144E5">
              <w:rPr>
                <w:rFonts w:ascii="Simplified Arabic" w:hAnsi="Simplified Arabic" w:cs="Simplified Arabic"/>
                <w:sz w:val="28"/>
                <w:szCs w:val="28"/>
                <w:rtl/>
              </w:rPr>
              <w:t>من 10 إلى أقل من 15 سنة</w:t>
            </w:r>
          </w:p>
        </w:tc>
        <w:tc>
          <w:tcPr>
            <w:tcW w:w="1522" w:type="dxa"/>
          </w:tcPr>
          <w:p w14:paraId="7CA97545" w14:textId="77777777" w:rsidR="0049080B" w:rsidRPr="00612A55" w:rsidRDefault="0049080B" w:rsidP="0049080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6144E5">
              <w:rPr>
                <w:rFonts w:ascii="Simplified Arabic" w:hAnsi="Simplified Arabic" w:cs="Simplified Arabic"/>
                <w:sz w:val="28"/>
                <w:szCs w:val="28"/>
              </w:rPr>
              <w:t>80</w:t>
            </w:r>
          </w:p>
        </w:tc>
        <w:tc>
          <w:tcPr>
            <w:tcW w:w="1704" w:type="dxa"/>
          </w:tcPr>
          <w:p w14:paraId="0C04CCCF" w14:textId="77777777" w:rsidR="0049080B" w:rsidRPr="00612A55" w:rsidRDefault="0049080B" w:rsidP="0049080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6144E5">
              <w:rPr>
                <w:rFonts w:ascii="Simplified Arabic" w:hAnsi="Simplified Arabic" w:cs="Simplified Arabic"/>
                <w:sz w:val="28"/>
                <w:szCs w:val="28"/>
              </w:rPr>
              <w:t>32.0</w:t>
            </w:r>
          </w:p>
        </w:tc>
      </w:tr>
      <w:tr w:rsidR="0049080B" w:rsidRPr="00612A55" w14:paraId="2142E52B" w14:textId="77777777" w:rsidTr="0049080B">
        <w:trPr>
          <w:trHeight w:val="218"/>
        </w:trPr>
        <w:tc>
          <w:tcPr>
            <w:cnfStyle w:val="001000000000" w:firstRow="0" w:lastRow="0" w:firstColumn="1" w:lastColumn="0" w:oddVBand="0" w:evenVBand="0" w:oddHBand="0" w:evenHBand="0" w:firstRowFirstColumn="0" w:firstRowLastColumn="0" w:lastRowFirstColumn="0" w:lastRowLastColumn="0"/>
            <w:tcW w:w="1959" w:type="dxa"/>
            <w:vMerge/>
            <w:tcBorders>
              <w:left w:val="none" w:sz="0" w:space="0" w:color="auto"/>
            </w:tcBorders>
          </w:tcPr>
          <w:p w14:paraId="25B8C285" w14:textId="77777777" w:rsidR="0049080B" w:rsidRPr="00612A55" w:rsidRDefault="0049080B" w:rsidP="0049080B">
            <w:pPr>
              <w:jc w:val="center"/>
              <w:rPr>
                <w:rFonts w:ascii="Simplified Arabic" w:hAnsi="Simplified Arabic" w:cs="Simplified Arabic"/>
                <w:b w:val="0"/>
                <w:bCs w:val="0"/>
                <w:sz w:val="28"/>
                <w:szCs w:val="28"/>
                <w:rtl/>
              </w:rPr>
            </w:pPr>
          </w:p>
        </w:tc>
        <w:tc>
          <w:tcPr>
            <w:tcW w:w="3655" w:type="dxa"/>
          </w:tcPr>
          <w:p w14:paraId="3C0B41B5" w14:textId="77777777" w:rsidR="0049080B" w:rsidRPr="00612A55" w:rsidRDefault="0049080B" w:rsidP="0049080B">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6144E5">
              <w:rPr>
                <w:rFonts w:ascii="Simplified Arabic" w:hAnsi="Simplified Arabic" w:cs="Simplified Arabic"/>
                <w:sz w:val="28"/>
                <w:szCs w:val="28"/>
              </w:rPr>
              <w:t xml:space="preserve">15 </w:t>
            </w:r>
            <w:r w:rsidRPr="006144E5">
              <w:rPr>
                <w:rFonts w:ascii="Simplified Arabic" w:hAnsi="Simplified Arabic" w:cs="Simplified Arabic"/>
                <w:sz w:val="28"/>
                <w:szCs w:val="28"/>
                <w:rtl/>
              </w:rPr>
              <w:t>سنة فأكثر</w:t>
            </w:r>
          </w:p>
        </w:tc>
        <w:tc>
          <w:tcPr>
            <w:tcW w:w="1522" w:type="dxa"/>
          </w:tcPr>
          <w:p w14:paraId="16E48AFB" w14:textId="77777777" w:rsidR="0049080B" w:rsidRPr="00612A55" w:rsidRDefault="0049080B" w:rsidP="0049080B">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6144E5">
              <w:rPr>
                <w:rFonts w:ascii="Simplified Arabic" w:hAnsi="Simplified Arabic" w:cs="Simplified Arabic"/>
                <w:sz w:val="28"/>
                <w:szCs w:val="28"/>
              </w:rPr>
              <w:t>45</w:t>
            </w:r>
          </w:p>
        </w:tc>
        <w:tc>
          <w:tcPr>
            <w:tcW w:w="1704" w:type="dxa"/>
          </w:tcPr>
          <w:p w14:paraId="58B48AEF" w14:textId="77777777" w:rsidR="0049080B" w:rsidRPr="00612A55" w:rsidRDefault="0049080B" w:rsidP="0049080B">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6144E5">
              <w:rPr>
                <w:rFonts w:ascii="Simplified Arabic" w:hAnsi="Simplified Arabic" w:cs="Simplified Arabic"/>
                <w:sz w:val="28"/>
                <w:szCs w:val="28"/>
              </w:rPr>
              <w:t>18.0</w:t>
            </w:r>
          </w:p>
        </w:tc>
      </w:tr>
      <w:tr w:rsidR="0049080B" w:rsidRPr="00612A55" w14:paraId="76ABBCCA" w14:textId="77777777" w:rsidTr="0049080B">
        <w:trPr>
          <w:cnfStyle w:val="000000100000" w:firstRow="0" w:lastRow="0" w:firstColumn="0" w:lastColumn="0" w:oddVBand="0" w:evenVBand="0" w:oddHBand="1" w:evenHBand="0" w:firstRowFirstColumn="0" w:firstRowLastColumn="0" w:lastRowFirstColumn="0" w:lastRowLastColumn="0"/>
          <w:trHeight w:val="218"/>
        </w:trPr>
        <w:tc>
          <w:tcPr>
            <w:cnfStyle w:val="001000000000" w:firstRow="0" w:lastRow="0" w:firstColumn="1" w:lastColumn="0" w:oddVBand="0" w:evenVBand="0" w:oddHBand="0" w:evenHBand="0" w:firstRowFirstColumn="0" w:firstRowLastColumn="0" w:lastRowFirstColumn="0" w:lastRowLastColumn="0"/>
            <w:tcW w:w="1959" w:type="dxa"/>
            <w:vMerge w:val="restart"/>
            <w:tcBorders>
              <w:left w:val="none" w:sz="0" w:space="0" w:color="auto"/>
            </w:tcBorders>
          </w:tcPr>
          <w:p w14:paraId="1E5E5D24" w14:textId="77777777" w:rsidR="0049080B" w:rsidRPr="00612A55" w:rsidRDefault="0049080B" w:rsidP="0049080B">
            <w:pPr>
              <w:jc w:val="center"/>
              <w:rPr>
                <w:rFonts w:ascii="Simplified Arabic" w:hAnsi="Simplified Arabic" w:cs="Simplified Arabic"/>
                <w:b w:val="0"/>
                <w:bCs w:val="0"/>
                <w:sz w:val="28"/>
                <w:szCs w:val="28"/>
                <w:rtl/>
              </w:rPr>
            </w:pPr>
            <w:r w:rsidRPr="006144E5">
              <w:rPr>
                <w:rFonts w:ascii="Simplified Arabic" w:hAnsi="Simplified Arabic" w:cs="Simplified Arabic"/>
                <w:sz w:val="28"/>
                <w:szCs w:val="28"/>
                <w:rtl/>
              </w:rPr>
              <w:t>المسمى الوظيفي</w:t>
            </w:r>
          </w:p>
        </w:tc>
        <w:tc>
          <w:tcPr>
            <w:tcW w:w="3655" w:type="dxa"/>
          </w:tcPr>
          <w:p w14:paraId="25280299" w14:textId="77777777" w:rsidR="0049080B" w:rsidRPr="00612A55" w:rsidRDefault="0049080B" w:rsidP="0049080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6144E5">
              <w:rPr>
                <w:rFonts w:ascii="Simplified Arabic" w:hAnsi="Simplified Arabic" w:cs="Simplified Arabic"/>
                <w:sz w:val="28"/>
                <w:szCs w:val="28"/>
                <w:rtl/>
              </w:rPr>
              <w:t>موظف عادي</w:t>
            </w:r>
          </w:p>
        </w:tc>
        <w:tc>
          <w:tcPr>
            <w:tcW w:w="1522" w:type="dxa"/>
          </w:tcPr>
          <w:p w14:paraId="0AF87D3B" w14:textId="77777777" w:rsidR="0049080B" w:rsidRPr="00612A55" w:rsidRDefault="0049080B" w:rsidP="0049080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6144E5">
              <w:rPr>
                <w:rFonts w:ascii="Simplified Arabic" w:hAnsi="Simplified Arabic" w:cs="Simplified Arabic"/>
                <w:sz w:val="28"/>
                <w:szCs w:val="28"/>
              </w:rPr>
              <w:t>95</w:t>
            </w:r>
          </w:p>
        </w:tc>
        <w:tc>
          <w:tcPr>
            <w:tcW w:w="1704" w:type="dxa"/>
          </w:tcPr>
          <w:p w14:paraId="79E8E525" w14:textId="77777777" w:rsidR="0049080B" w:rsidRPr="00612A55" w:rsidRDefault="0049080B" w:rsidP="0049080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6144E5">
              <w:rPr>
                <w:rFonts w:ascii="Simplified Arabic" w:hAnsi="Simplified Arabic" w:cs="Simplified Arabic"/>
                <w:sz w:val="28"/>
                <w:szCs w:val="28"/>
              </w:rPr>
              <w:t>38.0</w:t>
            </w:r>
          </w:p>
        </w:tc>
      </w:tr>
      <w:tr w:rsidR="0049080B" w:rsidRPr="00612A55" w14:paraId="10C27339" w14:textId="77777777" w:rsidTr="0049080B">
        <w:trPr>
          <w:trHeight w:val="218"/>
        </w:trPr>
        <w:tc>
          <w:tcPr>
            <w:cnfStyle w:val="001000000000" w:firstRow="0" w:lastRow="0" w:firstColumn="1" w:lastColumn="0" w:oddVBand="0" w:evenVBand="0" w:oddHBand="0" w:evenHBand="0" w:firstRowFirstColumn="0" w:firstRowLastColumn="0" w:lastRowFirstColumn="0" w:lastRowLastColumn="0"/>
            <w:tcW w:w="1959" w:type="dxa"/>
            <w:vMerge/>
            <w:tcBorders>
              <w:left w:val="none" w:sz="0" w:space="0" w:color="auto"/>
            </w:tcBorders>
          </w:tcPr>
          <w:p w14:paraId="3576976E" w14:textId="77777777" w:rsidR="0049080B" w:rsidRPr="00612A55" w:rsidRDefault="0049080B" w:rsidP="0049080B">
            <w:pPr>
              <w:jc w:val="center"/>
              <w:rPr>
                <w:rFonts w:ascii="Simplified Arabic" w:hAnsi="Simplified Arabic" w:cs="Simplified Arabic"/>
                <w:b w:val="0"/>
                <w:bCs w:val="0"/>
                <w:sz w:val="28"/>
                <w:szCs w:val="28"/>
                <w:rtl/>
              </w:rPr>
            </w:pPr>
          </w:p>
        </w:tc>
        <w:tc>
          <w:tcPr>
            <w:tcW w:w="3655" w:type="dxa"/>
          </w:tcPr>
          <w:p w14:paraId="219C2F27" w14:textId="77777777" w:rsidR="0049080B" w:rsidRPr="00612A55" w:rsidRDefault="0049080B" w:rsidP="0049080B">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6144E5">
              <w:rPr>
                <w:rFonts w:ascii="Simplified Arabic" w:hAnsi="Simplified Arabic" w:cs="Simplified Arabic"/>
                <w:sz w:val="28"/>
                <w:szCs w:val="28"/>
                <w:rtl/>
              </w:rPr>
              <w:t>مشرف أو رئيس قسم</w:t>
            </w:r>
          </w:p>
        </w:tc>
        <w:tc>
          <w:tcPr>
            <w:tcW w:w="1522" w:type="dxa"/>
          </w:tcPr>
          <w:p w14:paraId="7FC9BCFC" w14:textId="77777777" w:rsidR="0049080B" w:rsidRPr="00612A55" w:rsidRDefault="0049080B" w:rsidP="0049080B">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6144E5">
              <w:rPr>
                <w:rFonts w:ascii="Simplified Arabic" w:hAnsi="Simplified Arabic" w:cs="Simplified Arabic"/>
                <w:sz w:val="28"/>
                <w:szCs w:val="28"/>
              </w:rPr>
              <w:t>80</w:t>
            </w:r>
          </w:p>
        </w:tc>
        <w:tc>
          <w:tcPr>
            <w:tcW w:w="1704" w:type="dxa"/>
          </w:tcPr>
          <w:p w14:paraId="79641D3C" w14:textId="77777777" w:rsidR="0049080B" w:rsidRPr="00612A55" w:rsidRDefault="0049080B" w:rsidP="0049080B">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6144E5">
              <w:rPr>
                <w:rFonts w:ascii="Simplified Arabic" w:hAnsi="Simplified Arabic" w:cs="Simplified Arabic"/>
                <w:sz w:val="28"/>
                <w:szCs w:val="28"/>
              </w:rPr>
              <w:t>32.0</w:t>
            </w:r>
          </w:p>
        </w:tc>
      </w:tr>
      <w:tr w:rsidR="0049080B" w:rsidRPr="00612A55" w14:paraId="5BC2C812" w14:textId="77777777" w:rsidTr="0049080B">
        <w:trPr>
          <w:cnfStyle w:val="000000100000" w:firstRow="0" w:lastRow="0" w:firstColumn="0" w:lastColumn="0" w:oddVBand="0" w:evenVBand="0" w:oddHBand="1" w:evenHBand="0" w:firstRowFirstColumn="0" w:firstRowLastColumn="0" w:lastRowFirstColumn="0" w:lastRowLastColumn="0"/>
          <w:trHeight w:val="218"/>
        </w:trPr>
        <w:tc>
          <w:tcPr>
            <w:cnfStyle w:val="001000000000" w:firstRow="0" w:lastRow="0" w:firstColumn="1" w:lastColumn="0" w:oddVBand="0" w:evenVBand="0" w:oddHBand="0" w:evenHBand="0" w:firstRowFirstColumn="0" w:firstRowLastColumn="0" w:lastRowFirstColumn="0" w:lastRowLastColumn="0"/>
            <w:tcW w:w="1959" w:type="dxa"/>
            <w:vMerge/>
            <w:tcBorders>
              <w:left w:val="none" w:sz="0" w:space="0" w:color="auto"/>
            </w:tcBorders>
          </w:tcPr>
          <w:p w14:paraId="0ECAFEE4" w14:textId="77777777" w:rsidR="0049080B" w:rsidRPr="00612A55" w:rsidRDefault="0049080B" w:rsidP="0049080B">
            <w:pPr>
              <w:jc w:val="center"/>
              <w:rPr>
                <w:rFonts w:ascii="Simplified Arabic" w:hAnsi="Simplified Arabic" w:cs="Simplified Arabic"/>
                <w:b w:val="0"/>
                <w:bCs w:val="0"/>
                <w:sz w:val="28"/>
                <w:szCs w:val="28"/>
                <w:rtl/>
              </w:rPr>
            </w:pPr>
          </w:p>
        </w:tc>
        <w:tc>
          <w:tcPr>
            <w:tcW w:w="3655" w:type="dxa"/>
          </w:tcPr>
          <w:p w14:paraId="1CA1389D" w14:textId="77777777" w:rsidR="0049080B" w:rsidRPr="00612A55" w:rsidRDefault="0049080B" w:rsidP="0049080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6144E5">
              <w:rPr>
                <w:rFonts w:ascii="Simplified Arabic" w:hAnsi="Simplified Arabic" w:cs="Simplified Arabic"/>
                <w:sz w:val="28"/>
                <w:szCs w:val="28"/>
                <w:rtl/>
              </w:rPr>
              <w:t>مدير إدارة أو مساعد مدير</w:t>
            </w:r>
          </w:p>
        </w:tc>
        <w:tc>
          <w:tcPr>
            <w:tcW w:w="1522" w:type="dxa"/>
          </w:tcPr>
          <w:p w14:paraId="700592F5" w14:textId="77777777" w:rsidR="0049080B" w:rsidRPr="00612A55" w:rsidRDefault="0049080B" w:rsidP="0049080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6144E5">
              <w:rPr>
                <w:rFonts w:ascii="Simplified Arabic" w:hAnsi="Simplified Arabic" w:cs="Simplified Arabic"/>
                <w:sz w:val="28"/>
                <w:szCs w:val="28"/>
              </w:rPr>
              <w:t>50</w:t>
            </w:r>
          </w:p>
        </w:tc>
        <w:tc>
          <w:tcPr>
            <w:tcW w:w="1704" w:type="dxa"/>
          </w:tcPr>
          <w:p w14:paraId="20E3BC7D" w14:textId="77777777" w:rsidR="0049080B" w:rsidRPr="00612A55" w:rsidRDefault="0049080B" w:rsidP="0049080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6144E5">
              <w:rPr>
                <w:rFonts w:ascii="Simplified Arabic" w:hAnsi="Simplified Arabic" w:cs="Simplified Arabic"/>
                <w:sz w:val="28"/>
                <w:szCs w:val="28"/>
              </w:rPr>
              <w:t>20.0</w:t>
            </w:r>
          </w:p>
        </w:tc>
      </w:tr>
      <w:tr w:rsidR="0049080B" w:rsidRPr="00612A55" w14:paraId="4179ACB1" w14:textId="77777777" w:rsidTr="0049080B">
        <w:trPr>
          <w:trHeight w:val="218"/>
        </w:trPr>
        <w:tc>
          <w:tcPr>
            <w:cnfStyle w:val="001000000000" w:firstRow="0" w:lastRow="0" w:firstColumn="1" w:lastColumn="0" w:oddVBand="0" w:evenVBand="0" w:oddHBand="0" w:evenHBand="0" w:firstRowFirstColumn="0" w:firstRowLastColumn="0" w:lastRowFirstColumn="0" w:lastRowLastColumn="0"/>
            <w:tcW w:w="1959" w:type="dxa"/>
            <w:vMerge/>
            <w:tcBorders>
              <w:left w:val="none" w:sz="0" w:space="0" w:color="auto"/>
              <w:bottom w:val="none" w:sz="0" w:space="0" w:color="auto"/>
            </w:tcBorders>
          </w:tcPr>
          <w:p w14:paraId="5A825160" w14:textId="77777777" w:rsidR="0049080B" w:rsidRPr="00612A55" w:rsidRDefault="0049080B" w:rsidP="0049080B">
            <w:pPr>
              <w:jc w:val="center"/>
              <w:rPr>
                <w:rFonts w:ascii="Simplified Arabic" w:hAnsi="Simplified Arabic" w:cs="Simplified Arabic"/>
                <w:b w:val="0"/>
                <w:bCs w:val="0"/>
                <w:sz w:val="28"/>
                <w:szCs w:val="28"/>
                <w:rtl/>
              </w:rPr>
            </w:pPr>
          </w:p>
        </w:tc>
        <w:tc>
          <w:tcPr>
            <w:tcW w:w="3655" w:type="dxa"/>
          </w:tcPr>
          <w:p w14:paraId="5478ACDC" w14:textId="77777777" w:rsidR="0049080B" w:rsidRPr="00612A55" w:rsidRDefault="0049080B" w:rsidP="0049080B">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6144E5">
              <w:rPr>
                <w:rFonts w:ascii="Simplified Arabic" w:hAnsi="Simplified Arabic" w:cs="Simplified Arabic"/>
                <w:sz w:val="28"/>
                <w:szCs w:val="28"/>
                <w:rtl/>
              </w:rPr>
              <w:t>مدير عام أو تنفيذي</w:t>
            </w:r>
          </w:p>
        </w:tc>
        <w:tc>
          <w:tcPr>
            <w:tcW w:w="1522" w:type="dxa"/>
          </w:tcPr>
          <w:p w14:paraId="348C5DB9" w14:textId="77777777" w:rsidR="0049080B" w:rsidRPr="00612A55" w:rsidRDefault="0049080B" w:rsidP="0049080B">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6144E5">
              <w:rPr>
                <w:rFonts w:ascii="Simplified Arabic" w:hAnsi="Simplified Arabic" w:cs="Simplified Arabic"/>
                <w:sz w:val="28"/>
                <w:szCs w:val="28"/>
              </w:rPr>
              <w:t>25</w:t>
            </w:r>
          </w:p>
        </w:tc>
        <w:tc>
          <w:tcPr>
            <w:tcW w:w="1704" w:type="dxa"/>
          </w:tcPr>
          <w:p w14:paraId="07F447F8" w14:textId="77777777" w:rsidR="0049080B" w:rsidRPr="00612A55" w:rsidRDefault="0049080B" w:rsidP="0049080B">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6144E5">
              <w:rPr>
                <w:rFonts w:ascii="Simplified Arabic" w:hAnsi="Simplified Arabic" w:cs="Simplified Arabic"/>
                <w:sz w:val="28"/>
                <w:szCs w:val="28"/>
              </w:rPr>
              <w:t>10.0</w:t>
            </w:r>
          </w:p>
        </w:tc>
      </w:tr>
    </w:tbl>
    <w:p w14:paraId="4B1BF541" w14:textId="4ED12B84" w:rsidR="00612A55" w:rsidRDefault="0049080B" w:rsidP="0049080B">
      <w:pPr>
        <w:pStyle w:val="Caption"/>
        <w:jc w:val="center"/>
        <w:rPr>
          <w:rStyle w:val="Heading2Char"/>
          <w:rtl/>
        </w:rPr>
      </w:pPr>
      <w:bookmarkStart w:id="50" w:name="_Toc213707789"/>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5453C4">
        <w:rPr>
          <w:noProof/>
          <w:rtl/>
        </w:rPr>
        <w:t>9</w:t>
      </w:r>
      <w:r>
        <w:rPr>
          <w:rtl/>
        </w:rPr>
        <w:fldChar w:fldCharType="end"/>
      </w:r>
      <w:r>
        <w:rPr>
          <w:rFonts w:hint="cs"/>
          <w:rtl/>
          <w:lang w:bidi="ar-KW"/>
        </w:rPr>
        <w:t xml:space="preserve">: </w:t>
      </w:r>
      <w:r w:rsidRPr="000A49F7">
        <w:rPr>
          <w:rFonts w:cs="Arial" w:hint="eastAsia"/>
          <w:rtl/>
          <w:lang w:bidi="ar-KW"/>
        </w:rPr>
        <w:t>الخصائص</w:t>
      </w:r>
      <w:r w:rsidRPr="000A49F7">
        <w:rPr>
          <w:rFonts w:cs="Arial"/>
          <w:rtl/>
          <w:lang w:bidi="ar-KW"/>
        </w:rPr>
        <w:t xml:space="preserve"> </w:t>
      </w:r>
      <w:r w:rsidRPr="000A49F7">
        <w:rPr>
          <w:rFonts w:cs="Arial" w:hint="eastAsia"/>
          <w:rtl/>
          <w:lang w:bidi="ar-KW"/>
        </w:rPr>
        <w:t>الديموغرافية</w:t>
      </w:r>
      <w:r w:rsidRPr="000A49F7">
        <w:rPr>
          <w:rFonts w:cs="Arial"/>
          <w:rtl/>
          <w:lang w:bidi="ar-KW"/>
        </w:rPr>
        <w:t xml:space="preserve"> </w:t>
      </w:r>
      <w:r w:rsidRPr="000A49F7">
        <w:rPr>
          <w:rFonts w:cs="Arial" w:hint="eastAsia"/>
          <w:rtl/>
          <w:lang w:bidi="ar-KW"/>
        </w:rPr>
        <w:t>لعينة</w:t>
      </w:r>
      <w:r w:rsidRPr="000A49F7">
        <w:rPr>
          <w:rFonts w:cs="Arial"/>
          <w:rtl/>
          <w:lang w:bidi="ar-KW"/>
        </w:rPr>
        <w:t xml:space="preserve"> </w:t>
      </w:r>
      <w:r w:rsidRPr="000A49F7">
        <w:rPr>
          <w:rFonts w:cs="Arial" w:hint="eastAsia"/>
          <w:rtl/>
          <w:lang w:bidi="ar-KW"/>
        </w:rPr>
        <w:t>الدراسة</w:t>
      </w:r>
      <w:bookmarkEnd w:id="50"/>
    </w:p>
    <w:p w14:paraId="5FDC717E" w14:textId="77777777" w:rsidR="0049080B" w:rsidRDefault="0049080B" w:rsidP="00286046">
      <w:pPr>
        <w:spacing w:line="240" w:lineRule="auto"/>
        <w:rPr>
          <w:rStyle w:val="Heading2Char"/>
          <w:rtl/>
        </w:rPr>
      </w:pPr>
    </w:p>
    <w:p w14:paraId="32806F52" w14:textId="73E2D398" w:rsidR="00286046" w:rsidRPr="00286046" w:rsidRDefault="00286046" w:rsidP="00286046">
      <w:pPr>
        <w:spacing w:line="240" w:lineRule="auto"/>
        <w:rPr>
          <w:rFonts w:ascii="Simplified Arabic" w:hAnsi="Simplified Arabic" w:cs="Simplified Arabic"/>
          <w:sz w:val="36"/>
          <w:szCs w:val="36"/>
          <w:rtl/>
        </w:rPr>
      </w:pPr>
      <w:bookmarkStart w:id="51" w:name="_Toc213707890"/>
      <w:r>
        <w:rPr>
          <w:rStyle w:val="Heading2Char"/>
          <w:rFonts w:hint="cs"/>
          <w:rtl/>
        </w:rPr>
        <w:lastRenderedPageBreak/>
        <w:t>حدود البحث</w:t>
      </w:r>
      <w:bookmarkEnd w:id="51"/>
      <w:r>
        <w:rPr>
          <w:rFonts w:ascii="Simplified Arabic" w:hAnsi="Simplified Arabic" w:cs="Simplified Arabic" w:hint="cs"/>
          <w:sz w:val="36"/>
          <w:szCs w:val="36"/>
          <w:rtl/>
        </w:rPr>
        <w:t>:</w:t>
      </w:r>
    </w:p>
    <w:p w14:paraId="2F0B3FA3" w14:textId="77777777" w:rsidR="00286046" w:rsidRPr="00286046" w:rsidRDefault="00286046" w:rsidP="00286046">
      <w:pPr>
        <w:spacing w:line="240" w:lineRule="auto"/>
        <w:rPr>
          <w:rFonts w:ascii="Simplified Arabic" w:hAnsi="Simplified Arabic" w:cs="Simplified Arabic"/>
          <w:sz w:val="32"/>
          <w:szCs w:val="32"/>
        </w:rPr>
      </w:pPr>
      <w:r w:rsidRPr="00286046">
        <w:rPr>
          <w:rFonts w:ascii="Simplified Arabic" w:hAnsi="Simplified Arabic" w:cs="Simplified Arabic"/>
          <w:sz w:val="32"/>
          <w:szCs w:val="32"/>
          <w:rtl/>
        </w:rPr>
        <w:t>نظرًا لطبيعة هذا البحث وارتباطه بموضوع واسع متعدد الأبعاد، فقد كان من الضروري تحديد مجموعة من الحدود التي تُسهم في تركيز الجهود البحثية وضبط نطاق الدراسة بما يتناسب مع الأهداف والإمكانيات المتاحة. وقد تم تحديد هذه الحدود على النحو الآتي</w:t>
      </w:r>
      <w:r w:rsidRPr="00286046">
        <w:rPr>
          <w:rFonts w:ascii="Simplified Arabic" w:hAnsi="Simplified Arabic" w:cs="Simplified Arabic"/>
          <w:sz w:val="32"/>
          <w:szCs w:val="32"/>
        </w:rPr>
        <w:t>:</w:t>
      </w:r>
    </w:p>
    <w:p w14:paraId="5D9519F1" w14:textId="77777777" w:rsidR="00286046" w:rsidRPr="00286046" w:rsidRDefault="00286046" w:rsidP="00286046">
      <w:pPr>
        <w:spacing w:line="240" w:lineRule="auto"/>
        <w:rPr>
          <w:rFonts w:ascii="Simplified Arabic" w:hAnsi="Simplified Arabic" w:cs="Simplified Arabic"/>
          <w:b/>
          <w:bCs/>
          <w:sz w:val="32"/>
          <w:szCs w:val="32"/>
        </w:rPr>
      </w:pPr>
      <w:r w:rsidRPr="00286046">
        <w:rPr>
          <w:rFonts w:ascii="Simplified Arabic" w:hAnsi="Simplified Arabic" w:cs="Simplified Arabic"/>
          <w:b/>
          <w:bCs/>
          <w:sz w:val="32"/>
          <w:szCs w:val="32"/>
          <w:rtl/>
        </w:rPr>
        <w:t>أولًا: الحدود المكانية</w:t>
      </w:r>
    </w:p>
    <w:p w14:paraId="3C112890" w14:textId="77777777" w:rsidR="00286046" w:rsidRPr="00286046" w:rsidRDefault="00286046" w:rsidP="00286046">
      <w:pPr>
        <w:spacing w:line="240" w:lineRule="auto"/>
        <w:rPr>
          <w:rFonts w:ascii="Simplified Arabic" w:hAnsi="Simplified Arabic" w:cs="Simplified Arabic"/>
          <w:sz w:val="28"/>
          <w:szCs w:val="28"/>
        </w:rPr>
      </w:pPr>
      <w:r w:rsidRPr="00286046">
        <w:rPr>
          <w:rFonts w:ascii="Simplified Arabic" w:hAnsi="Simplified Arabic" w:cs="Simplified Arabic"/>
          <w:sz w:val="32"/>
          <w:szCs w:val="32"/>
          <w:rtl/>
        </w:rPr>
        <w:t xml:space="preserve">اقتصر نطاق البحث </w:t>
      </w:r>
      <w:r w:rsidRPr="00286046">
        <w:rPr>
          <w:rFonts w:ascii="Simplified Arabic" w:hAnsi="Simplified Arabic" w:cs="Simplified Arabic"/>
          <w:sz w:val="28"/>
          <w:szCs w:val="28"/>
          <w:rtl/>
        </w:rPr>
        <w:t>على شركات الطاقة العاملة في المملكة العربية السعودية، نظرًا لما يتمتع به هذا القطاع من خصوصية تنظيمية وإدارية تميّزه عن غيره من القطاعات، إضافة إلى كونه أحد المحاور الرئيسة في تحقيق رؤية المملكة 2030</w:t>
      </w:r>
      <w:r w:rsidRPr="00286046">
        <w:rPr>
          <w:rFonts w:ascii="Simplified Arabic" w:hAnsi="Simplified Arabic" w:cs="Simplified Arabic"/>
          <w:sz w:val="28"/>
          <w:szCs w:val="28"/>
        </w:rPr>
        <w:t xml:space="preserve">. </w:t>
      </w:r>
      <w:r w:rsidRPr="00286046">
        <w:rPr>
          <w:rFonts w:ascii="Simplified Arabic" w:hAnsi="Simplified Arabic" w:cs="Simplified Arabic"/>
          <w:sz w:val="28"/>
          <w:szCs w:val="28"/>
          <w:rtl/>
        </w:rPr>
        <w:t>وقد شمل البحث عددًا من الشركات الكبرى مثل أرامكو السعودية، وسابك، والشركة السعودية للكهرباء، وبعض الشركات المتخصصة في الطاقة المتجددة</w:t>
      </w:r>
      <w:r w:rsidRPr="00286046">
        <w:rPr>
          <w:rFonts w:ascii="Simplified Arabic" w:hAnsi="Simplified Arabic" w:cs="Simplified Arabic"/>
          <w:sz w:val="28"/>
          <w:szCs w:val="28"/>
        </w:rPr>
        <w:t xml:space="preserve">. </w:t>
      </w:r>
      <w:r w:rsidRPr="00286046">
        <w:rPr>
          <w:rFonts w:ascii="Simplified Arabic" w:hAnsi="Simplified Arabic" w:cs="Simplified Arabic"/>
          <w:sz w:val="28"/>
          <w:szCs w:val="28"/>
          <w:rtl/>
        </w:rPr>
        <w:t>اختيار هذا النطاق المكاني جاء بهدف دراسة القيادة التحويلية في بيئة تتسم بالتغير المستمر والاعتماد الكبير على الكفاءات البشرية</w:t>
      </w:r>
      <w:r w:rsidRPr="00286046">
        <w:rPr>
          <w:rFonts w:ascii="Simplified Arabic" w:hAnsi="Simplified Arabic" w:cs="Simplified Arabic"/>
          <w:sz w:val="28"/>
          <w:szCs w:val="28"/>
        </w:rPr>
        <w:t>.</w:t>
      </w:r>
    </w:p>
    <w:p w14:paraId="3AA8CA6F" w14:textId="77777777" w:rsidR="00286046" w:rsidRPr="00286046" w:rsidRDefault="00286046" w:rsidP="00286046">
      <w:pPr>
        <w:spacing w:line="240" w:lineRule="auto"/>
        <w:rPr>
          <w:rFonts w:ascii="Simplified Arabic" w:hAnsi="Simplified Arabic" w:cs="Simplified Arabic"/>
          <w:b/>
          <w:bCs/>
          <w:sz w:val="28"/>
          <w:szCs w:val="28"/>
        </w:rPr>
      </w:pPr>
      <w:r w:rsidRPr="00286046">
        <w:rPr>
          <w:rFonts w:ascii="Simplified Arabic" w:hAnsi="Simplified Arabic" w:cs="Simplified Arabic"/>
          <w:b/>
          <w:bCs/>
          <w:sz w:val="28"/>
          <w:szCs w:val="28"/>
          <w:rtl/>
        </w:rPr>
        <w:t>ثانيًا: الحدود الزمانية</w:t>
      </w:r>
    </w:p>
    <w:p w14:paraId="786AE068" w14:textId="77777777" w:rsidR="00286046" w:rsidRPr="00286046" w:rsidRDefault="00286046" w:rsidP="00286046">
      <w:pPr>
        <w:spacing w:line="240" w:lineRule="auto"/>
        <w:rPr>
          <w:rFonts w:ascii="Simplified Arabic" w:hAnsi="Simplified Arabic" w:cs="Simplified Arabic"/>
          <w:sz w:val="28"/>
          <w:szCs w:val="28"/>
        </w:rPr>
      </w:pPr>
      <w:r w:rsidRPr="00286046">
        <w:rPr>
          <w:rFonts w:ascii="Simplified Arabic" w:hAnsi="Simplified Arabic" w:cs="Simplified Arabic"/>
          <w:sz w:val="28"/>
          <w:szCs w:val="28"/>
          <w:rtl/>
        </w:rPr>
        <w:t xml:space="preserve">تم إجراء الدراسة خلال العام الأكاديمي 2024/2025، وهو الإطار الزمني الذي تم خلاله تصميم أداة البحث، توزيع الاستبانات، جمع البيانات، وتحليل النتائج. كما تم الاستناد إلى الأدبيات العلمية المنشورة في الفترة ما بين </w:t>
      </w:r>
      <w:r w:rsidRPr="00286046">
        <w:rPr>
          <w:rFonts w:ascii="Simplified Arabic" w:hAnsi="Simplified Arabic" w:cs="Simplified Arabic"/>
          <w:sz w:val="28"/>
          <w:szCs w:val="28"/>
        </w:rPr>
        <w:t xml:space="preserve">2010 </w:t>
      </w:r>
      <w:r w:rsidRPr="00286046">
        <w:rPr>
          <w:rFonts w:ascii="Simplified Arabic" w:hAnsi="Simplified Arabic" w:cs="Simplified Arabic"/>
          <w:sz w:val="28"/>
          <w:szCs w:val="28"/>
          <w:rtl/>
        </w:rPr>
        <w:t>و2024 لضمان حداثة المصادر واتساقها مع التطورات الحديثة في مفهومي القيادة التحويلية والتغيير التنظيمي</w:t>
      </w:r>
      <w:r w:rsidRPr="00286046">
        <w:rPr>
          <w:rFonts w:ascii="Simplified Arabic" w:hAnsi="Simplified Arabic" w:cs="Simplified Arabic"/>
          <w:sz w:val="28"/>
          <w:szCs w:val="28"/>
        </w:rPr>
        <w:t>.</w:t>
      </w:r>
    </w:p>
    <w:p w14:paraId="33A15856" w14:textId="77777777" w:rsidR="00286046" w:rsidRPr="00286046" w:rsidRDefault="00286046" w:rsidP="00286046">
      <w:pPr>
        <w:spacing w:line="240" w:lineRule="auto"/>
        <w:jc w:val="both"/>
        <w:rPr>
          <w:rFonts w:ascii="Simplified Arabic" w:hAnsi="Simplified Arabic" w:cs="Simplified Arabic"/>
          <w:b/>
          <w:bCs/>
          <w:sz w:val="32"/>
          <w:szCs w:val="32"/>
        </w:rPr>
      </w:pPr>
      <w:r w:rsidRPr="00286046">
        <w:rPr>
          <w:rFonts w:ascii="Simplified Arabic" w:hAnsi="Simplified Arabic" w:cs="Simplified Arabic"/>
          <w:b/>
          <w:bCs/>
          <w:sz w:val="32"/>
          <w:szCs w:val="32"/>
          <w:rtl/>
        </w:rPr>
        <w:t>ثالثًا: الحدود الموضوعية</w:t>
      </w:r>
    </w:p>
    <w:p w14:paraId="4FC6B90D" w14:textId="6CDB86F1" w:rsidR="00286046" w:rsidRPr="00286046" w:rsidRDefault="00286046" w:rsidP="00286046">
      <w:pPr>
        <w:spacing w:line="240" w:lineRule="auto"/>
        <w:ind w:firstLine="284"/>
        <w:jc w:val="both"/>
        <w:rPr>
          <w:rFonts w:ascii="Simplified Arabic" w:hAnsi="Simplified Arabic" w:cs="Simplified Arabic"/>
          <w:sz w:val="32"/>
          <w:szCs w:val="32"/>
        </w:rPr>
      </w:pPr>
      <w:r w:rsidRPr="00286046">
        <w:rPr>
          <w:rFonts w:ascii="Simplified Arabic" w:hAnsi="Simplified Arabic" w:cs="Simplified Arabic"/>
          <w:sz w:val="32"/>
          <w:szCs w:val="32"/>
          <w:rtl/>
        </w:rPr>
        <w:t xml:space="preserve">تركّزت الدراسة على تحليل العلاقة بين القيادة التحويلية ونجاح برامج التغيير التنظيمي، أي أنها لم تتناول أنماط القيادة الأخرى مثل القيادة </w:t>
      </w:r>
      <w:proofErr w:type="spellStart"/>
      <w:r w:rsidRPr="00286046">
        <w:rPr>
          <w:rFonts w:ascii="Simplified Arabic" w:hAnsi="Simplified Arabic" w:cs="Simplified Arabic"/>
          <w:sz w:val="32"/>
          <w:szCs w:val="32"/>
          <w:rtl/>
        </w:rPr>
        <w:t>الموقفية</w:t>
      </w:r>
      <w:proofErr w:type="spellEnd"/>
      <w:r w:rsidRPr="00286046">
        <w:rPr>
          <w:rFonts w:ascii="Simplified Arabic" w:hAnsi="Simplified Arabic" w:cs="Simplified Arabic"/>
          <w:sz w:val="32"/>
          <w:szCs w:val="32"/>
          <w:rtl/>
        </w:rPr>
        <w:t xml:space="preserve"> أو القيادة الخدمية، ولم تمتد إلى دراسة جميع العوامل المؤثرة في التغيير التنظيمي كالثقافة المؤسسية أو الهيكل الإداري</w:t>
      </w:r>
      <w:r w:rsidRPr="00286046">
        <w:rPr>
          <w:rFonts w:ascii="Simplified Arabic" w:hAnsi="Simplified Arabic" w:cs="Simplified Arabic"/>
          <w:sz w:val="32"/>
          <w:szCs w:val="32"/>
        </w:rPr>
        <w:br/>
      </w:r>
      <w:r w:rsidRPr="00286046">
        <w:rPr>
          <w:rFonts w:ascii="Simplified Arabic" w:hAnsi="Simplified Arabic" w:cs="Simplified Arabic"/>
          <w:sz w:val="32"/>
          <w:szCs w:val="32"/>
          <w:rtl/>
        </w:rPr>
        <w:t>كما اقتصرت المتغيرات التابعة على مؤشرات محددة لنجاح التغيير التنظيمي، هي</w:t>
      </w:r>
      <w:r w:rsidRPr="00286046">
        <w:rPr>
          <w:rFonts w:ascii="Simplified Arabic" w:hAnsi="Simplified Arabic" w:cs="Simplified Arabic"/>
          <w:sz w:val="32"/>
          <w:szCs w:val="32"/>
        </w:rPr>
        <w:t xml:space="preserve">: </w:t>
      </w:r>
      <w:r w:rsidRPr="00286046">
        <w:rPr>
          <w:rFonts w:ascii="Simplified Arabic" w:hAnsi="Simplified Arabic" w:cs="Simplified Arabic"/>
          <w:b/>
          <w:bCs/>
          <w:sz w:val="32"/>
          <w:szCs w:val="32"/>
          <w:rtl/>
        </w:rPr>
        <w:t>الرضا الوظيفي، الالتزام التنظيمي، الكفاءة التشغيلية، والإبداع المؤسسي</w:t>
      </w:r>
      <w:r w:rsidRPr="00286046">
        <w:rPr>
          <w:rFonts w:ascii="Simplified Arabic" w:hAnsi="Simplified Arabic" w:cs="Simplified Arabic"/>
          <w:sz w:val="32"/>
          <w:szCs w:val="32"/>
        </w:rPr>
        <w:t>.</w:t>
      </w:r>
    </w:p>
    <w:p w14:paraId="0AEC2E2F" w14:textId="2AFE81A6" w:rsidR="008156B7" w:rsidRPr="005A49ED" w:rsidRDefault="00D857DC" w:rsidP="00C77A9A">
      <w:pPr>
        <w:spacing w:line="240" w:lineRule="auto"/>
        <w:ind w:firstLine="284"/>
        <w:jc w:val="both"/>
        <w:rPr>
          <w:rFonts w:ascii="Simplified Arabic" w:hAnsi="Simplified Arabic" w:cs="Simplified Arabic"/>
          <w:sz w:val="28"/>
          <w:szCs w:val="28"/>
        </w:rPr>
      </w:pPr>
      <w:r w:rsidRPr="008156B7">
        <w:rPr>
          <w:rFonts w:ascii="Simplified Arabic" w:hAnsi="Simplified Arabic" w:cs="Simplified Arabic"/>
          <w:sz w:val="28"/>
          <w:szCs w:val="28"/>
          <w:rtl/>
        </w:rPr>
        <w:t>إن هذا التكامل بين الأدوات الكمية والنوعية يعزز من قوة البحث ومصداقيته، ويساعد على تقديم صورة شاملة عن واقع التحول الرقمي في القطاع الصناعي السعودي وتأثيره على الكفاءة التشغيلية. وبالتالي، فإن المنهجية وطرق البحث المتبعة تمثل أساسًا علميًا رصينًا لاختبار الفروض والإجابة على تساؤلات الدراسة، مما يسهم في الوصول إلى نتائج دقيقة قابلة للتعميم</w:t>
      </w:r>
      <w:r w:rsidRPr="008156B7">
        <w:rPr>
          <w:rFonts w:ascii="Simplified Arabic" w:hAnsi="Simplified Arabic" w:cs="Simplified Arabic"/>
          <w:sz w:val="28"/>
          <w:szCs w:val="28"/>
        </w:rPr>
        <w:t>.</w:t>
      </w:r>
    </w:p>
    <w:p w14:paraId="7C55BE7F" w14:textId="7AE2921F" w:rsidR="00FE78ED" w:rsidRPr="00FE78ED" w:rsidRDefault="00FE78ED" w:rsidP="00E37334">
      <w:pPr>
        <w:spacing w:line="240" w:lineRule="auto"/>
        <w:jc w:val="both"/>
        <w:rPr>
          <w:rFonts w:ascii="Simplified Arabic" w:hAnsi="Simplified Arabic" w:cs="Simplified Arabic"/>
          <w:b/>
          <w:bCs/>
          <w:sz w:val="28"/>
          <w:szCs w:val="28"/>
        </w:rPr>
      </w:pPr>
      <w:r>
        <w:rPr>
          <w:rFonts w:ascii="Simplified Arabic" w:hAnsi="Simplified Arabic" w:cs="Simplified Arabic" w:hint="cs"/>
          <w:b/>
          <w:bCs/>
          <w:sz w:val="28"/>
          <w:szCs w:val="28"/>
          <w:rtl/>
        </w:rPr>
        <w:lastRenderedPageBreak/>
        <w:t>ر</w:t>
      </w:r>
      <w:r w:rsidRPr="00FE78ED">
        <w:rPr>
          <w:rFonts w:ascii="Simplified Arabic" w:hAnsi="Simplified Arabic" w:cs="Simplified Arabic"/>
          <w:b/>
          <w:bCs/>
          <w:sz w:val="28"/>
          <w:szCs w:val="28"/>
          <w:rtl/>
        </w:rPr>
        <w:t>ابعًا: الحدود البشرية</w:t>
      </w:r>
    </w:p>
    <w:p w14:paraId="0079FE29" w14:textId="16B68697" w:rsidR="00FE78ED" w:rsidRPr="00FE78ED" w:rsidRDefault="00FE78ED" w:rsidP="00FE78ED">
      <w:pPr>
        <w:spacing w:line="240" w:lineRule="auto"/>
        <w:ind w:firstLine="284"/>
        <w:jc w:val="both"/>
        <w:rPr>
          <w:rFonts w:ascii="Simplified Arabic" w:hAnsi="Simplified Arabic" w:cs="Simplified Arabic"/>
          <w:sz w:val="28"/>
          <w:szCs w:val="28"/>
        </w:rPr>
      </w:pPr>
      <w:r w:rsidRPr="00FE78ED">
        <w:rPr>
          <w:rFonts w:ascii="Simplified Arabic" w:hAnsi="Simplified Arabic" w:cs="Simplified Arabic"/>
          <w:sz w:val="28"/>
          <w:szCs w:val="28"/>
          <w:rtl/>
        </w:rPr>
        <w:t xml:space="preserve">اقتصر مجتمع الدراسة على العاملين في المستويات الإدارية المختلفة (العليا، الوسطى، والدنيا) في شركات الطاقة السعودية، دون إشراك موظفين من قطاعات أخرى. وقد بلغ حجم العينة </w:t>
      </w:r>
      <w:r>
        <w:rPr>
          <w:rFonts w:ascii="Simplified Arabic" w:hAnsi="Simplified Arabic" w:cs="Simplified Arabic" w:hint="cs"/>
          <w:sz w:val="28"/>
          <w:szCs w:val="28"/>
          <w:rtl/>
        </w:rPr>
        <w:t>250 م</w:t>
      </w:r>
      <w:r w:rsidRPr="00FE78ED">
        <w:rPr>
          <w:rFonts w:ascii="Simplified Arabic" w:hAnsi="Simplified Arabic" w:cs="Simplified Arabic"/>
          <w:sz w:val="28"/>
          <w:szCs w:val="28"/>
          <w:rtl/>
        </w:rPr>
        <w:t>وظفًا</w:t>
      </w:r>
      <w:r w:rsidRPr="00FE78ED">
        <w:rPr>
          <w:rFonts w:ascii="Simplified Arabic" w:hAnsi="Simplified Arabic" w:cs="Simplified Arabic"/>
          <w:sz w:val="28"/>
          <w:szCs w:val="28"/>
        </w:rPr>
        <w:t xml:space="preserve"> </w:t>
      </w:r>
      <w:r w:rsidRPr="00FE78ED">
        <w:rPr>
          <w:rFonts w:ascii="Simplified Arabic" w:hAnsi="Simplified Arabic" w:cs="Simplified Arabic"/>
          <w:sz w:val="28"/>
          <w:szCs w:val="28"/>
          <w:rtl/>
        </w:rPr>
        <w:t>تم اختيارهم وفق أسلوب العينة الطبقية العشوائية لضمان تمثيل جميع الفئات الإدارية</w:t>
      </w:r>
      <w:r w:rsidRPr="00FE78ED">
        <w:rPr>
          <w:rFonts w:ascii="Simplified Arabic" w:hAnsi="Simplified Arabic" w:cs="Simplified Arabic"/>
          <w:sz w:val="28"/>
          <w:szCs w:val="28"/>
        </w:rPr>
        <w:t>.</w:t>
      </w:r>
    </w:p>
    <w:p w14:paraId="75F24E7C" w14:textId="77777777" w:rsidR="00FE78ED" w:rsidRPr="00FE78ED" w:rsidRDefault="00FE78ED" w:rsidP="00FE78ED">
      <w:pPr>
        <w:spacing w:line="240" w:lineRule="auto"/>
        <w:rPr>
          <w:rFonts w:ascii="Simplified Arabic" w:hAnsi="Simplified Arabic" w:cs="Simplified Arabic"/>
          <w:b/>
          <w:bCs/>
          <w:sz w:val="28"/>
          <w:szCs w:val="28"/>
        </w:rPr>
      </w:pPr>
      <w:r w:rsidRPr="00FE78ED">
        <w:rPr>
          <w:rFonts w:ascii="Simplified Arabic" w:hAnsi="Simplified Arabic" w:cs="Simplified Arabic"/>
          <w:b/>
          <w:bCs/>
          <w:sz w:val="28"/>
          <w:szCs w:val="28"/>
          <w:rtl/>
        </w:rPr>
        <w:t>خامسًا: الحدود المنهجية</w:t>
      </w:r>
    </w:p>
    <w:p w14:paraId="6BB9E268" w14:textId="77777777" w:rsidR="00FE78ED" w:rsidRPr="00FE78ED" w:rsidRDefault="00FE78ED" w:rsidP="00FE78ED">
      <w:pPr>
        <w:spacing w:line="240" w:lineRule="auto"/>
        <w:rPr>
          <w:rFonts w:ascii="Simplified Arabic" w:hAnsi="Simplified Arabic" w:cs="Simplified Arabic"/>
          <w:sz w:val="28"/>
          <w:szCs w:val="28"/>
        </w:rPr>
      </w:pPr>
      <w:r w:rsidRPr="00FE78ED">
        <w:rPr>
          <w:rFonts w:ascii="Simplified Arabic" w:hAnsi="Simplified Arabic" w:cs="Simplified Arabic"/>
          <w:sz w:val="28"/>
          <w:szCs w:val="28"/>
          <w:rtl/>
        </w:rPr>
        <w:t>اعتمدت الدراسة على المنهج الوصفي التحليلي المدعوم بالأسلوب الكمي، واستخدمت الاستبانة كأداة رئيسة لجمع البيانات. لذا فإن النتائج التي تم التوصل إليها تعكس استجابات المشاركين ضمن هذا الإطار المنهجي، وقد تتباين في حال استخدام أدوات أو مناهج بحثية مختلفة مثل المقابلات أو الملاحظة المباشرة</w:t>
      </w:r>
      <w:r w:rsidRPr="00FE78ED">
        <w:rPr>
          <w:rFonts w:ascii="Simplified Arabic" w:hAnsi="Simplified Arabic" w:cs="Simplified Arabic"/>
          <w:sz w:val="28"/>
          <w:szCs w:val="28"/>
        </w:rPr>
        <w:t>.</w:t>
      </w:r>
    </w:p>
    <w:p w14:paraId="5111E392" w14:textId="77777777" w:rsidR="00FE78ED" w:rsidRPr="00FE78ED" w:rsidRDefault="00FE78ED" w:rsidP="00FE78ED">
      <w:pPr>
        <w:spacing w:line="240" w:lineRule="auto"/>
        <w:rPr>
          <w:rFonts w:ascii="Simplified Arabic" w:hAnsi="Simplified Arabic" w:cs="Simplified Arabic"/>
          <w:b/>
          <w:bCs/>
          <w:sz w:val="28"/>
          <w:szCs w:val="28"/>
        </w:rPr>
      </w:pPr>
      <w:r w:rsidRPr="00FE78ED">
        <w:rPr>
          <w:rFonts w:ascii="Simplified Arabic" w:hAnsi="Simplified Arabic" w:cs="Simplified Arabic"/>
          <w:b/>
          <w:bCs/>
          <w:sz w:val="28"/>
          <w:szCs w:val="28"/>
          <w:rtl/>
        </w:rPr>
        <w:t>سادسًا: الحدود اللغوية والثقافية</w:t>
      </w:r>
    </w:p>
    <w:p w14:paraId="36542B49" w14:textId="77777777" w:rsidR="00FE78ED" w:rsidRDefault="00FE78ED" w:rsidP="00FE78ED">
      <w:pPr>
        <w:spacing w:line="240" w:lineRule="auto"/>
        <w:rPr>
          <w:rFonts w:ascii="Simplified Arabic" w:hAnsi="Simplified Arabic" w:cs="Simplified Arabic"/>
          <w:sz w:val="28"/>
          <w:szCs w:val="28"/>
          <w:rtl/>
        </w:rPr>
      </w:pPr>
      <w:r w:rsidRPr="00FE78ED">
        <w:rPr>
          <w:rFonts w:ascii="Simplified Arabic" w:hAnsi="Simplified Arabic" w:cs="Simplified Arabic"/>
          <w:sz w:val="28"/>
          <w:szCs w:val="28"/>
          <w:rtl/>
        </w:rPr>
        <w:t>نظرًا لأن الاستبانة كُتبت باللغة العربية لتناسب طبيعة المبحوثين، فقد تم ترجمة بعض البنود من مصادر أجنبية مع مراعاة التحقق من دقتها اللغوية والثقافية، لضمان أن تعكس المفاهيم المعنية بالقيادة التحويلية والتغيير التنظيمي المعنى المقصود في السياق السعودي</w:t>
      </w:r>
      <w:r w:rsidRPr="00FE78ED">
        <w:rPr>
          <w:rFonts w:ascii="Simplified Arabic" w:hAnsi="Simplified Arabic" w:cs="Simplified Arabic"/>
          <w:sz w:val="28"/>
          <w:szCs w:val="28"/>
        </w:rPr>
        <w:t>.</w:t>
      </w:r>
    </w:p>
    <w:p w14:paraId="7335C3B9" w14:textId="3058A023" w:rsidR="00FE78ED" w:rsidRPr="00FE78ED" w:rsidRDefault="00FE78ED" w:rsidP="00FE78ED">
      <w:pPr>
        <w:spacing w:line="240" w:lineRule="auto"/>
        <w:rPr>
          <w:rFonts w:ascii="Simplified Arabic" w:hAnsi="Simplified Arabic" w:cs="Simplified Arabic"/>
          <w:sz w:val="28"/>
          <w:szCs w:val="28"/>
        </w:rPr>
      </w:pPr>
      <w:r>
        <w:rPr>
          <w:rFonts w:ascii="Simplified Arabic" w:hAnsi="Simplified Arabic" w:cs="Simplified Arabic" w:hint="cs"/>
          <w:sz w:val="28"/>
          <w:szCs w:val="28"/>
          <w:rtl/>
        </w:rPr>
        <w:t xml:space="preserve">     اخيراً </w:t>
      </w:r>
      <w:r w:rsidRPr="00FE78ED">
        <w:rPr>
          <w:rFonts w:ascii="Simplified Arabic" w:hAnsi="Simplified Arabic" w:cs="Simplified Arabic"/>
          <w:sz w:val="28"/>
          <w:szCs w:val="28"/>
          <w:rtl/>
        </w:rPr>
        <w:t>في ضوء هذه الحدود، يمكن القول إن نتائج هذا البحث تعبّر عن الوضع الفعلي للقيادة التحويلية والتغيير التنظيمي في شركات الطاقة السعودية خلال الفترة المحددة، ولا يُفترض تعميمها على قطاعات أخرى إلا في حدود التشابه في طبيعة البيئة التنظيمية</w:t>
      </w:r>
      <w:r w:rsidRPr="00FE78ED">
        <w:rPr>
          <w:rFonts w:ascii="Simplified Arabic" w:hAnsi="Simplified Arabic" w:cs="Simplified Arabic"/>
          <w:sz w:val="28"/>
          <w:szCs w:val="28"/>
        </w:rPr>
        <w:t>.</w:t>
      </w:r>
    </w:p>
    <w:p w14:paraId="09DC2AA4" w14:textId="77777777" w:rsidR="00FE78ED" w:rsidRPr="00FE78ED" w:rsidRDefault="00FE78ED" w:rsidP="00FE78ED">
      <w:pPr>
        <w:spacing w:line="240" w:lineRule="auto"/>
        <w:rPr>
          <w:rFonts w:ascii="Simplified Arabic" w:hAnsi="Simplified Arabic" w:cs="Simplified Arabic"/>
          <w:sz w:val="28"/>
          <w:szCs w:val="28"/>
        </w:rPr>
      </w:pPr>
    </w:p>
    <w:p w14:paraId="2522066C" w14:textId="77777777" w:rsidR="004163C7" w:rsidRPr="0068416B" w:rsidRDefault="004163C7" w:rsidP="000179C9">
      <w:pPr>
        <w:spacing w:line="240" w:lineRule="auto"/>
        <w:rPr>
          <w:rFonts w:ascii="Simplified Arabic" w:hAnsi="Simplified Arabic" w:cs="Simplified Arabic"/>
          <w:sz w:val="28"/>
          <w:szCs w:val="28"/>
          <w:u w:val="single"/>
          <w:rtl/>
        </w:rPr>
      </w:pPr>
    </w:p>
    <w:p w14:paraId="0117281C" w14:textId="77777777" w:rsidR="004163C7" w:rsidRPr="0068416B" w:rsidRDefault="004163C7" w:rsidP="000179C9">
      <w:pPr>
        <w:spacing w:line="240" w:lineRule="auto"/>
        <w:rPr>
          <w:rFonts w:ascii="Simplified Arabic" w:hAnsi="Simplified Arabic" w:cs="Simplified Arabic"/>
          <w:sz w:val="28"/>
          <w:szCs w:val="28"/>
          <w:u w:val="single"/>
          <w:rtl/>
        </w:rPr>
      </w:pPr>
    </w:p>
    <w:p w14:paraId="7888C965" w14:textId="77777777" w:rsidR="004163C7" w:rsidRPr="0068416B" w:rsidRDefault="004163C7" w:rsidP="000179C9">
      <w:pPr>
        <w:spacing w:line="240" w:lineRule="auto"/>
        <w:jc w:val="center"/>
        <w:rPr>
          <w:rFonts w:ascii="Simplified Arabic" w:hAnsi="Simplified Arabic" w:cs="Simplified Arabic"/>
          <w:b/>
          <w:bCs/>
          <w:sz w:val="48"/>
          <w:szCs w:val="48"/>
          <w:u w:val="single"/>
          <w:rtl/>
        </w:rPr>
      </w:pPr>
    </w:p>
    <w:p w14:paraId="392FC313" w14:textId="77777777" w:rsidR="004163C7" w:rsidRPr="0068416B" w:rsidRDefault="004163C7" w:rsidP="000179C9">
      <w:pPr>
        <w:spacing w:line="240" w:lineRule="auto"/>
        <w:jc w:val="center"/>
        <w:rPr>
          <w:rFonts w:ascii="Simplified Arabic" w:hAnsi="Simplified Arabic" w:cs="Simplified Arabic"/>
          <w:b/>
          <w:bCs/>
          <w:sz w:val="48"/>
          <w:szCs w:val="48"/>
          <w:u w:val="single"/>
          <w:rtl/>
        </w:rPr>
      </w:pPr>
    </w:p>
    <w:p w14:paraId="6B97A5FE" w14:textId="77777777" w:rsidR="004163C7" w:rsidRPr="0068416B" w:rsidRDefault="004163C7" w:rsidP="000179C9">
      <w:pPr>
        <w:spacing w:line="240" w:lineRule="auto"/>
        <w:jc w:val="center"/>
        <w:rPr>
          <w:rFonts w:ascii="Simplified Arabic" w:hAnsi="Simplified Arabic" w:cs="Simplified Arabic"/>
          <w:b/>
          <w:bCs/>
          <w:sz w:val="48"/>
          <w:szCs w:val="48"/>
          <w:u w:val="single"/>
          <w:rtl/>
        </w:rPr>
      </w:pPr>
    </w:p>
    <w:p w14:paraId="59CE82E5" w14:textId="77777777" w:rsidR="00F26680" w:rsidRPr="0068416B" w:rsidRDefault="00F26680" w:rsidP="000179C9">
      <w:pPr>
        <w:spacing w:line="240" w:lineRule="auto"/>
        <w:jc w:val="center"/>
        <w:rPr>
          <w:rFonts w:ascii="Simplified Arabic" w:hAnsi="Simplified Arabic" w:cs="Simplified Arabic"/>
          <w:b/>
          <w:bCs/>
          <w:sz w:val="48"/>
          <w:szCs w:val="48"/>
          <w:u w:val="single"/>
          <w:rtl/>
        </w:rPr>
      </w:pPr>
    </w:p>
    <w:p w14:paraId="75CA11E2" w14:textId="77777777" w:rsidR="00F26680" w:rsidRPr="0068416B" w:rsidRDefault="00F26680" w:rsidP="000179C9">
      <w:pPr>
        <w:spacing w:line="240" w:lineRule="auto"/>
        <w:jc w:val="center"/>
        <w:rPr>
          <w:rFonts w:ascii="Simplified Arabic" w:hAnsi="Simplified Arabic" w:cs="Simplified Arabic"/>
          <w:b/>
          <w:bCs/>
          <w:sz w:val="48"/>
          <w:szCs w:val="48"/>
          <w:u w:val="single"/>
          <w:rtl/>
        </w:rPr>
      </w:pPr>
    </w:p>
    <w:p w14:paraId="457BECCB" w14:textId="77777777" w:rsidR="00F26680" w:rsidRPr="0068416B" w:rsidRDefault="00F26680" w:rsidP="000179C9">
      <w:pPr>
        <w:spacing w:line="240" w:lineRule="auto"/>
        <w:jc w:val="center"/>
        <w:rPr>
          <w:rFonts w:ascii="Simplified Arabic" w:hAnsi="Simplified Arabic" w:cs="Simplified Arabic"/>
          <w:b/>
          <w:bCs/>
          <w:sz w:val="48"/>
          <w:szCs w:val="48"/>
          <w:u w:val="single"/>
          <w:rtl/>
        </w:rPr>
      </w:pPr>
    </w:p>
    <w:p w14:paraId="0861E97C" w14:textId="77777777" w:rsidR="00F26680" w:rsidRDefault="00F26680" w:rsidP="000179C9">
      <w:pPr>
        <w:spacing w:line="240" w:lineRule="auto"/>
        <w:jc w:val="center"/>
        <w:rPr>
          <w:rFonts w:ascii="Simplified Arabic" w:hAnsi="Simplified Arabic" w:cs="Simplified Arabic"/>
          <w:b/>
          <w:bCs/>
          <w:sz w:val="48"/>
          <w:szCs w:val="48"/>
          <w:u w:val="single"/>
          <w:rtl/>
        </w:rPr>
      </w:pPr>
    </w:p>
    <w:p w14:paraId="40C751D3" w14:textId="77777777" w:rsidR="00F553D1" w:rsidRDefault="00F553D1" w:rsidP="000179C9">
      <w:pPr>
        <w:spacing w:line="240" w:lineRule="auto"/>
        <w:jc w:val="center"/>
        <w:rPr>
          <w:rFonts w:ascii="Simplified Arabic" w:hAnsi="Simplified Arabic" w:cs="Simplified Arabic"/>
          <w:b/>
          <w:bCs/>
          <w:sz w:val="48"/>
          <w:szCs w:val="48"/>
          <w:u w:val="single"/>
          <w:rtl/>
        </w:rPr>
      </w:pPr>
    </w:p>
    <w:p w14:paraId="3A21B6AE" w14:textId="77777777" w:rsidR="00494818" w:rsidRDefault="00494818" w:rsidP="000179C9">
      <w:pPr>
        <w:spacing w:line="240" w:lineRule="auto"/>
        <w:jc w:val="center"/>
        <w:rPr>
          <w:rFonts w:ascii="Simplified Arabic" w:hAnsi="Simplified Arabic" w:cs="Simplified Arabic"/>
          <w:b/>
          <w:bCs/>
          <w:sz w:val="48"/>
          <w:szCs w:val="48"/>
          <w:u w:val="single"/>
          <w:rtl/>
        </w:rPr>
      </w:pPr>
    </w:p>
    <w:p w14:paraId="521D1251" w14:textId="77777777" w:rsidR="00450E47" w:rsidRDefault="00450E47" w:rsidP="000179C9">
      <w:pPr>
        <w:spacing w:line="240" w:lineRule="auto"/>
        <w:jc w:val="center"/>
        <w:rPr>
          <w:rFonts w:ascii="Simplified Arabic" w:hAnsi="Simplified Arabic" w:cs="Simplified Arabic"/>
          <w:b/>
          <w:bCs/>
          <w:sz w:val="48"/>
          <w:szCs w:val="48"/>
          <w:u w:val="single"/>
          <w:rtl/>
        </w:rPr>
      </w:pPr>
    </w:p>
    <w:p w14:paraId="06D5DF47" w14:textId="77777777" w:rsidR="00F553D1" w:rsidRPr="0068416B" w:rsidRDefault="00F553D1" w:rsidP="000179C9">
      <w:pPr>
        <w:spacing w:line="240" w:lineRule="auto"/>
        <w:jc w:val="center"/>
        <w:rPr>
          <w:rFonts w:ascii="Simplified Arabic" w:hAnsi="Simplified Arabic" w:cs="Simplified Arabic"/>
          <w:b/>
          <w:bCs/>
          <w:sz w:val="48"/>
          <w:szCs w:val="48"/>
          <w:u w:val="single"/>
          <w:rtl/>
        </w:rPr>
      </w:pPr>
    </w:p>
    <w:p w14:paraId="39AFACE9" w14:textId="785B8F5C" w:rsidR="004163C7" w:rsidRPr="000714BA" w:rsidRDefault="004163C7" w:rsidP="000179C9">
      <w:pPr>
        <w:pStyle w:val="Heading1"/>
        <w:rPr>
          <w:rtl/>
        </w:rPr>
      </w:pPr>
      <w:bookmarkStart w:id="52" w:name="_Toc211624914"/>
      <w:bookmarkStart w:id="53" w:name="_Toc213707891"/>
      <w:r w:rsidRPr="000714BA">
        <w:rPr>
          <w:rtl/>
        </w:rPr>
        <w:t>الفصل الرابع</w:t>
      </w:r>
      <w:bookmarkEnd w:id="52"/>
      <w:bookmarkEnd w:id="53"/>
    </w:p>
    <w:p w14:paraId="6FE24C67" w14:textId="3A95A518" w:rsidR="004163C7" w:rsidRPr="000714BA" w:rsidRDefault="006878B6" w:rsidP="000179C9">
      <w:pPr>
        <w:pStyle w:val="Heading1"/>
        <w:rPr>
          <w:rtl/>
          <w:lang w:bidi="ar-EG"/>
        </w:rPr>
      </w:pPr>
      <w:bookmarkStart w:id="54" w:name="_Toc211624915"/>
      <w:bookmarkStart w:id="55" w:name="_Toc213707892"/>
      <w:r w:rsidRPr="000714BA">
        <w:rPr>
          <w:rtl/>
          <w:lang w:bidi="ar-EG"/>
        </w:rPr>
        <w:t>النتائج والتوصيات</w:t>
      </w:r>
      <w:bookmarkEnd w:id="54"/>
      <w:bookmarkEnd w:id="55"/>
    </w:p>
    <w:p w14:paraId="3C1780D6" w14:textId="77777777" w:rsidR="004163C7" w:rsidRPr="0068416B" w:rsidRDefault="004163C7" w:rsidP="000179C9">
      <w:pPr>
        <w:spacing w:line="240" w:lineRule="auto"/>
        <w:rPr>
          <w:rFonts w:ascii="Simplified Arabic" w:hAnsi="Simplified Arabic" w:cs="Simplified Arabic"/>
          <w:sz w:val="28"/>
          <w:szCs w:val="28"/>
          <w:u w:val="single"/>
          <w:rtl/>
        </w:rPr>
      </w:pPr>
    </w:p>
    <w:p w14:paraId="2A19A988" w14:textId="77777777" w:rsidR="004163C7" w:rsidRPr="0068416B" w:rsidRDefault="004163C7" w:rsidP="000179C9">
      <w:pPr>
        <w:spacing w:line="240" w:lineRule="auto"/>
        <w:rPr>
          <w:rFonts w:ascii="Simplified Arabic" w:hAnsi="Simplified Arabic" w:cs="Simplified Arabic"/>
          <w:sz w:val="28"/>
          <w:szCs w:val="28"/>
          <w:u w:val="single"/>
          <w:rtl/>
          <w:lang w:bidi="ar-KW"/>
        </w:rPr>
      </w:pPr>
    </w:p>
    <w:p w14:paraId="78F583AA" w14:textId="77777777" w:rsidR="004163C7" w:rsidRPr="0068416B" w:rsidRDefault="004163C7" w:rsidP="000179C9">
      <w:pPr>
        <w:spacing w:line="240" w:lineRule="auto"/>
        <w:rPr>
          <w:rFonts w:ascii="Simplified Arabic" w:hAnsi="Simplified Arabic" w:cs="Simplified Arabic"/>
          <w:sz w:val="28"/>
          <w:szCs w:val="28"/>
          <w:u w:val="single"/>
          <w:rtl/>
        </w:rPr>
      </w:pPr>
    </w:p>
    <w:p w14:paraId="22AB6100" w14:textId="77777777" w:rsidR="004163C7" w:rsidRPr="0068416B" w:rsidRDefault="004163C7" w:rsidP="000179C9">
      <w:pPr>
        <w:spacing w:line="240" w:lineRule="auto"/>
        <w:rPr>
          <w:rFonts w:ascii="Simplified Arabic" w:hAnsi="Simplified Arabic" w:cs="Simplified Arabic"/>
          <w:sz w:val="28"/>
          <w:szCs w:val="28"/>
          <w:u w:val="single"/>
          <w:rtl/>
        </w:rPr>
      </w:pPr>
    </w:p>
    <w:p w14:paraId="714BF50A" w14:textId="77777777" w:rsidR="004163C7" w:rsidRPr="0068416B" w:rsidRDefault="004163C7" w:rsidP="000179C9">
      <w:pPr>
        <w:spacing w:line="240" w:lineRule="auto"/>
        <w:rPr>
          <w:rFonts w:ascii="Simplified Arabic" w:hAnsi="Simplified Arabic" w:cs="Simplified Arabic"/>
          <w:sz w:val="28"/>
          <w:szCs w:val="28"/>
          <w:u w:val="single"/>
          <w:rtl/>
        </w:rPr>
      </w:pPr>
    </w:p>
    <w:p w14:paraId="46D3E4F9" w14:textId="1A8BBB77" w:rsidR="004163C7" w:rsidRDefault="004163C7" w:rsidP="000179C9">
      <w:pPr>
        <w:spacing w:line="240" w:lineRule="auto"/>
        <w:rPr>
          <w:rFonts w:ascii="Simplified Arabic" w:hAnsi="Simplified Arabic" w:cs="Simplified Arabic"/>
          <w:sz w:val="28"/>
          <w:szCs w:val="28"/>
          <w:u w:val="single"/>
          <w:rtl/>
        </w:rPr>
      </w:pPr>
    </w:p>
    <w:p w14:paraId="0DB59DDF" w14:textId="77777777" w:rsidR="00450E47" w:rsidRDefault="00450E47" w:rsidP="000179C9">
      <w:pPr>
        <w:spacing w:line="240" w:lineRule="auto"/>
        <w:rPr>
          <w:rFonts w:ascii="Simplified Arabic" w:hAnsi="Simplified Arabic" w:cs="Simplified Arabic"/>
          <w:sz w:val="28"/>
          <w:szCs w:val="28"/>
          <w:u w:val="single"/>
          <w:rtl/>
        </w:rPr>
      </w:pPr>
    </w:p>
    <w:p w14:paraId="00AEAFF1" w14:textId="77777777" w:rsidR="00450E47" w:rsidRDefault="00450E47" w:rsidP="000179C9">
      <w:pPr>
        <w:spacing w:line="240" w:lineRule="auto"/>
        <w:rPr>
          <w:rFonts w:ascii="Simplified Arabic" w:hAnsi="Simplified Arabic" w:cs="Simplified Arabic"/>
          <w:sz w:val="28"/>
          <w:szCs w:val="28"/>
          <w:u w:val="single"/>
          <w:rtl/>
        </w:rPr>
      </w:pPr>
    </w:p>
    <w:p w14:paraId="4A7545E0" w14:textId="77777777" w:rsidR="00450E47" w:rsidRPr="0068416B" w:rsidRDefault="00450E47" w:rsidP="000179C9">
      <w:pPr>
        <w:spacing w:line="240" w:lineRule="auto"/>
        <w:rPr>
          <w:rFonts w:ascii="Simplified Arabic" w:hAnsi="Simplified Arabic" w:cs="Simplified Arabic"/>
          <w:sz w:val="28"/>
          <w:szCs w:val="28"/>
          <w:u w:val="single"/>
          <w:rtl/>
        </w:rPr>
      </w:pPr>
    </w:p>
    <w:p w14:paraId="07EE55FC" w14:textId="7B920A01" w:rsidR="004163C7" w:rsidRPr="000714BA" w:rsidRDefault="004163C7" w:rsidP="000179C9">
      <w:pPr>
        <w:spacing w:line="240" w:lineRule="auto"/>
        <w:rPr>
          <w:rFonts w:ascii="Simplified Arabic" w:hAnsi="Simplified Arabic" w:cs="Simplified Arabic"/>
          <w:sz w:val="36"/>
          <w:szCs w:val="36"/>
          <w:rtl/>
        </w:rPr>
      </w:pPr>
      <w:bookmarkStart w:id="56" w:name="_Toc213707893"/>
      <w:bookmarkStart w:id="57" w:name="_Toc211624916"/>
      <w:r w:rsidRPr="00162D98">
        <w:rPr>
          <w:rStyle w:val="Heading2Char"/>
          <w:rtl/>
        </w:rPr>
        <w:lastRenderedPageBreak/>
        <w:t>مقدمة</w:t>
      </w:r>
      <w:bookmarkEnd w:id="56"/>
      <w:r w:rsidR="000714BA">
        <w:rPr>
          <w:rFonts w:ascii="Simplified Arabic" w:hAnsi="Simplified Arabic" w:cs="Simplified Arabic" w:hint="cs"/>
          <w:sz w:val="36"/>
          <w:szCs w:val="36"/>
          <w:rtl/>
        </w:rPr>
        <w:t>:</w:t>
      </w:r>
      <w:bookmarkEnd w:id="57"/>
    </w:p>
    <w:p w14:paraId="06F6F69F" w14:textId="77777777" w:rsidR="003B07B4" w:rsidRPr="003B07B4" w:rsidRDefault="003B07B4" w:rsidP="003B07B4">
      <w:pPr>
        <w:spacing w:line="240" w:lineRule="auto"/>
        <w:rPr>
          <w:rFonts w:ascii="Simplified Arabic" w:hAnsi="Simplified Arabic" w:cs="Simplified Arabic"/>
          <w:sz w:val="28"/>
          <w:szCs w:val="28"/>
        </w:rPr>
      </w:pPr>
      <w:r w:rsidRPr="003B07B4">
        <w:rPr>
          <w:rFonts w:ascii="Simplified Arabic" w:hAnsi="Simplified Arabic" w:cs="Simplified Arabic"/>
          <w:sz w:val="28"/>
          <w:szCs w:val="28"/>
          <w:rtl/>
        </w:rPr>
        <w:t>يُعَدّ هذا الفصل من أهم فصول الدراسة، إذ يُمثّل المحور التطبيقي الذي تُعرض فيه نتائج التحليل الإحصائي للبيانات الميدانية التي جُمعت من أفراد العينة البالغ عددهم (250) مشاركًا من العاملين في شركات الطاقة في المملكة العربية السعودية. ويهدف هذا الفصل إلى عرض النتائج المتعلقة بمتغيرات الدراسة — القيادة التحويلية ونجاح التغيير التنظيمي — وتحليلها ومناقشتها في ضوء الإطار النظري والدراسات السابقة، بما يسهم في الإجابة الدقيقة عن تساؤلات الدراسة والتحقق من فرضياتها</w:t>
      </w:r>
      <w:r w:rsidRPr="003B07B4">
        <w:rPr>
          <w:rFonts w:ascii="Simplified Arabic" w:hAnsi="Simplified Arabic" w:cs="Simplified Arabic"/>
          <w:sz w:val="28"/>
          <w:szCs w:val="28"/>
        </w:rPr>
        <w:t>.</w:t>
      </w:r>
    </w:p>
    <w:p w14:paraId="4B5FD80D" w14:textId="77777777" w:rsidR="003B07B4" w:rsidRPr="003B07B4" w:rsidRDefault="003B07B4" w:rsidP="003B07B4">
      <w:pPr>
        <w:spacing w:line="240" w:lineRule="auto"/>
        <w:rPr>
          <w:rFonts w:ascii="Simplified Arabic" w:hAnsi="Simplified Arabic" w:cs="Simplified Arabic"/>
          <w:sz w:val="28"/>
          <w:szCs w:val="28"/>
        </w:rPr>
      </w:pPr>
      <w:r w:rsidRPr="003B07B4">
        <w:rPr>
          <w:rFonts w:ascii="Simplified Arabic" w:hAnsi="Simplified Arabic" w:cs="Simplified Arabic"/>
          <w:sz w:val="28"/>
          <w:szCs w:val="28"/>
          <w:rtl/>
        </w:rPr>
        <w:t xml:space="preserve">يركّز هذا الفصل على تقديم عرض وصفي وتحليلي لبيانات الاستبانة باستخدام الأساليب الإحصائية المناسبة التي تم تحديدها في الفصل الثالث، مثل المتوسطات الحسابية والانحرافات المعيارية، وتحليل الارتباط والانحدار المتعدد، من أجل الكشف عن طبيعة العلاقات بين المتغيرات المستقلة والتابعة. كما يهدف إلى اختبار مدى تأثير أبعاد القيادة التحويلية الأربعة (التأثير المثالي، التحفيز </w:t>
      </w:r>
      <w:proofErr w:type="spellStart"/>
      <w:r w:rsidRPr="003B07B4">
        <w:rPr>
          <w:rFonts w:ascii="Simplified Arabic" w:hAnsi="Simplified Arabic" w:cs="Simplified Arabic"/>
          <w:sz w:val="28"/>
          <w:szCs w:val="28"/>
          <w:rtl/>
        </w:rPr>
        <w:t>الإلهامي</w:t>
      </w:r>
      <w:proofErr w:type="spellEnd"/>
      <w:r w:rsidRPr="003B07B4">
        <w:rPr>
          <w:rFonts w:ascii="Simplified Arabic" w:hAnsi="Simplified Arabic" w:cs="Simplified Arabic"/>
          <w:sz w:val="28"/>
          <w:szCs w:val="28"/>
          <w:rtl/>
        </w:rPr>
        <w:t>، الإثراء الفكري، والاعتبار الفردي) في تعزيز مؤشرات نجاح التغيير التنظيمي المتمثلة في (الالتزام التنظيمي، الكفاءة التشغيلية، الإبداع المؤسسي، والرضا الوظيفي)</w:t>
      </w:r>
      <w:r w:rsidRPr="003B07B4">
        <w:rPr>
          <w:rFonts w:ascii="Simplified Arabic" w:hAnsi="Simplified Arabic" w:cs="Simplified Arabic"/>
          <w:sz w:val="28"/>
          <w:szCs w:val="28"/>
        </w:rPr>
        <w:t>.</w:t>
      </w:r>
    </w:p>
    <w:p w14:paraId="36F03D98" w14:textId="77777777" w:rsidR="003B07B4" w:rsidRPr="003B07B4" w:rsidRDefault="003B07B4" w:rsidP="003B07B4">
      <w:pPr>
        <w:spacing w:line="240" w:lineRule="auto"/>
        <w:rPr>
          <w:rFonts w:ascii="Simplified Arabic" w:hAnsi="Simplified Arabic" w:cs="Simplified Arabic"/>
          <w:sz w:val="28"/>
          <w:szCs w:val="28"/>
        </w:rPr>
      </w:pPr>
      <w:r w:rsidRPr="003B07B4">
        <w:rPr>
          <w:rFonts w:ascii="Simplified Arabic" w:hAnsi="Simplified Arabic" w:cs="Simplified Arabic"/>
          <w:sz w:val="28"/>
          <w:szCs w:val="28"/>
          <w:rtl/>
        </w:rPr>
        <w:t>تأتي أهمية هذا الفصل من كونه يجسد التطبيق العملي للإطار النظري والمنهجي الذي بُنيت عليه الدراسة، حيث يتم الانتقال من مرحلة الوصف النظري إلى مرحلة التفسير الكمي للعلاقات الإحصائية. كما أن تحليل النتائج يسهم في تقديم صورة واقعية عن طبيعة القيادة التحويلية في شركات الطاقة السعودية ودورها في دعم التحولات التنظيمية التي تشهدها هذه المؤسسات في ظل رؤية المملكة 2030</w:t>
      </w:r>
      <w:r w:rsidRPr="003B07B4">
        <w:rPr>
          <w:rFonts w:ascii="Simplified Arabic" w:hAnsi="Simplified Arabic" w:cs="Simplified Arabic"/>
          <w:sz w:val="28"/>
          <w:szCs w:val="28"/>
        </w:rPr>
        <w:t>.</w:t>
      </w:r>
    </w:p>
    <w:p w14:paraId="3977C603" w14:textId="77777777" w:rsidR="003B07B4" w:rsidRPr="003B07B4" w:rsidRDefault="003B07B4" w:rsidP="003B07B4">
      <w:pPr>
        <w:spacing w:line="240" w:lineRule="auto"/>
        <w:rPr>
          <w:rFonts w:ascii="Simplified Arabic" w:hAnsi="Simplified Arabic" w:cs="Simplified Arabic"/>
          <w:sz w:val="28"/>
          <w:szCs w:val="28"/>
        </w:rPr>
      </w:pPr>
      <w:r w:rsidRPr="003B07B4">
        <w:rPr>
          <w:rFonts w:ascii="Simplified Arabic" w:hAnsi="Simplified Arabic" w:cs="Simplified Arabic"/>
          <w:sz w:val="28"/>
          <w:szCs w:val="28"/>
          <w:rtl/>
        </w:rPr>
        <w:t>ولتحقيق ذلك، تم تنظيم هذا الفصل في عدة محاور، تبدأ بعرض الخصائص الديموغرافية للعينة، ثم النتائج الخاصة بأبعاد القيادة التحويلية، تليها نتائج متغير نجاح التغيير التنظيمي، ثم تحليل العلاقات بين المتغيرات من خلال اختبارات الارتباط والانحدار، وأخيرًا مناقشة النتائج في ضوء ما توصلت إليه الدراسات السابقة ذات الصلة. ومن خلال هذا التحليل الشامل، يسعى الباحث إلى تقديم تفسيرات علمية دقيقة تدعم فهم العلاقة بين أنماط القيادة الحديثة ونجاح عمليات التغيير في بيئة العمل الديناميكية لقطاع الطاقة في المملكة</w:t>
      </w:r>
      <w:r w:rsidRPr="003B07B4">
        <w:rPr>
          <w:rFonts w:ascii="Simplified Arabic" w:hAnsi="Simplified Arabic" w:cs="Simplified Arabic"/>
          <w:sz w:val="28"/>
          <w:szCs w:val="28"/>
        </w:rPr>
        <w:t>.</w:t>
      </w:r>
    </w:p>
    <w:p w14:paraId="42F43A1B" w14:textId="77777777" w:rsidR="003B07B4" w:rsidRPr="003B07B4" w:rsidRDefault="003B07B4" w:rsidP="003B07B4">
      <w:pPr>
        <w:spacing w:line="240" w:lineRule="auto"/>
        <w:rPr>
          <w:rFonts w:ascii="Simplified Arabic" w:hAnsi="Simplified Arabic" w:cs="Simplified Arabic"/>
          <w:sz w:val="28"/>
          <w:szCs w:val="28"/>
        </w:rPr>
      </w:pPr>
      <w:r w:rsidRPr="003B07B4">
        <w:rPr>
          <w:rFonts w:ascii="Simplified Arabic" w:hAnsi="Simplified Arabic" w:cs="Simplified Arabic"/>
          <w:sz w:val="28"/>
          <w:szCs w:val="28"/>
          <w:rtl/>
        </w:rPr>
        <w:t>إن النتائج التي سيتم عرضها في هذا الفصل تمثّل خلاصة الجهد البحثي التطبيقي، وتشكل قاعدة أساسية لاستنتاج التوصيات والمقترحات العملية في الفصل الخامس، بما يسهم في تطوير السياسات الإدارية والقيادية في مؤسسات الطاقة السعودية</w:t>
      </w:r>
      <w:r w:rsidRPr="003B07B4">
        <w:rPr>
          <w:rFonts w:ascii="Simplified Arabic" w:hAnsi="Simplified Arabic" w:cs="Simplified Arabic"/>
          <w:sz w:val="28"/>
          <w:szCs w:val="28"/>
        </w:rPr>
        <w:t>.</w:t>
      </w:r>
    </w:p>
    <w:p w14:paraId="50959FBA" w14:textId="59A4A39D" w:rsidR="004163C7" w:rsidRDefault="004163C7" w:rsidP="000179C9">
      <w:pPr>
        <w:spacing w:line="240" w:lineRule="auto"/>
        <w:rPr>
          <w:rFonts w:ascii="Simplified Arabic" w:hAnsi="Simplified Arabic" w:cs="Simplified Arabic"/>
          <w:sz w:val="28"/>
          <w:szCs w:val="28"/>
          <w:u w:val="single"/>
        </w:rPr>
      </w:pPr>
    </w:p>
    <w:p w14:paraId="1A2AA1AC" w14:textId="77777777" w:rsidR="003B07B4" w:rsidRPr="003B07B4" w:rsidRDefault="003B07B4" w:rsidP="000179C9">
      <w:pPr>
        <w:spacing w:line="240" w:lineRule="auto"/>
        <w:rPr>
          <w:rFonts w:ascii="Simplified Arabic" w:hAnsi="Simplified Arabic" w:cs="Simplified Arabic"/>
          <w:sz w:val="28"/>
          <w:szCs w:val="28"/>
          <w:u w:val="single"/>
          <w:rtl/>
        </w:rPr>
      </w:pPr>
    </w:p>
    <w:p w14:paraId="14567150" w14:textId="564634D6" w:rsidR="00A068F3" w:rsidRDefault="00BC094B" w:rsidP="00E70975">
      <w:pPr>
        <w:spacing w:line="240" w:lineRule="auto"/>
        <w:rPr>
          <w:rFonts w:ascii="Simplified Arabic" w:hAnsi="Simplified Arabic" w:cs="Simplified Arabic"/>
          <w:sz w:val="36"/>
          <w:szCs w:val="36"/>
          <w:rtl/>
        </w:rPr>
      </w:pPr>
      <w:bookmarkStart w:id="58" w:name="_Toc213707894"/>
      <w:bookmarkStart w:id="59" w:name="_Toc211624917"/>
      <w:r w:rsidRPr="00162D98">
        <w:rPr>
          <w:rStyle w:val="Heading2Char"/>
          <w:rtl/>
        </w:rPr>
        <w:lastRenderedPageBreak/>
        <w:t>تحليل البيانات</w:t>
      </w:r>
      <w:bookmarkEnd w:id="58"/>
      <w:r w:rsidR="008037F8">
        <w:rPr>
          <w:rFonts w:ascii="Simplified Arabic" w:hAnsi="Simplified Arabic" w:cs="Simplified Arabic" w:hint="cs"/>
          <w:sz w:val="36"/>
          <w:szCs w:val="36"/>
          <w:rtl/>
        </w:rPr>
        <w:t>:</w:t>
      </w:r>
      <w:bookmarkEnd w:id="59"/>
    </w:p>
    <w:p w14:paraId="683D4F8F" w14:textId="77777777" w:rsidR="001163A2" w:rsidRDefault="001163A2" w:rsidP="001163A2">
      <w:pPr>
        <w:spacing w:line="240" w:lineRule="auto"/>
        <w:rPr>
          <w:rFonts w:ascii="Simplified Arabic" w:hAnsi="Simplified Arabic" w:cs="Simplified Arabic"/>
          <w:sz w:val="28"/>
          <w:szCs w:val="28"/>
          <w:rtl/>
        </w:rPr>
      </w:pPr>
      <w:bookmarkStart w:id="60" w:name="_Toc211624918"/>
      <w:r w:rsidRPr="001163A2">
        <w:rPr>
          <w:rFonts w:ascii="Simplified Arabic" w:hAnsi="Simplified Arabic" w:cs="Simplified Arabic"/>
          <w:sz w:val="28"/>
          <w:szCs w:val="28"/>
          <w:rtl/>
        </w:rPr>
        <w:t xml:space="preserve">تم تحليل البيانات الميدانية وفق ثمانية محاور تمثل أبعاد القيادة التحويلية ومتغيرات التغيير التنظيمي، وذلك باستخدام مقياس </w:t>
      </w:r>
      <w:proofErr w:type="spellStart"/>
      <w:r w:rsidRPr="001163A2">
        <w:rPr>
          <w:rFonts w:ascii="Simplified Arabic" w:hAnsi="Simplified Arabic" w:cs="Simplified Arabic"/>
          <w:sz w:val="28"/>
          <w:szCs w:val="28"/>
          <w:rtl/>
        </w:rPr>
        <w:t>ليكرت</w:t>
      </w:r>
      <w:proofErr w:type="spellEnd"/>
      <w:r w:rsidRPr="001163A2">
        <w:rPr>
          <w:rFonts w:ascii="Simplified Arabic" w:hAnsi="Simplified Arabic" w:cs="Simplified Arabic"/>
          <w:sz w:val="28"/>
          <w:szCs w:val="28"/>
          <w:rtl/>
        </w:rPr>
        <w:t xml:space="preserve"> الخماسي (1 = أعارض بشدة إلى 5 = أوافق بشدة)</w:t>
      </w:r>
      <w:r w:rsidRPr="001163A2">
        <w:rPr>
          <w:rFonts w:ascii="Simplified Arabic" w:hAnsi="Simplified Arabic" w:cs="Simplified Arabic"/>
          <w:sz w:val="28"/>
          <w:szCs w:val="28"/>
        </w:rPr>
        <w:t>.</w:t>
      </w:r>
      <w:r w:rsidRPr="001163A2">
        <w:rPr>
          <w:rFonts w:ascii="Simplified Arabic" w:hAnsi="Simplified Arabic" w:cs="Simplified Arabic"/>
          <w:sz w:val="28"/>
          <w:szCs w:val="28"/>
        </w:rPr>
        <w:br/>
      </w:r>
      <w:r w:rsidRPr="001163A2">
        <w:rPr>
          <w:rFonts w:ascii="Simplified Arabic" w:hAnsi="Simplified Arabic" w:cs="Simplified Arabic"/>
          <w:sz w:val="28"/>
          <w:szCs w:val="28"/>
          <w:rtl/>
        </w:rPr>
        <w:t xml:space="preserve">تم حساب المتوسطات الحسابية والانحرافات المعيارية لكل فقرة، إضافةً إلى تحديد </w:t>
      </w:r>
      <w:r w:rsidRPr="001163A2">
        <w:rPr>
          <w:rFonts w:ascii="Simplified Arabic" w:hAnsi="Simplified Arabic" w:cs="Simplified Arabic"/>
          <w:b/>
          <w:bCs/>
          <w:sz w:val="28"/>
          <w:szCs w:val="28"/>
          <w:rtl/>
        </w:rPr>
        <w:t>الرتبة</w:t>
      </w:r>
      <w:r w:rsidRPr="001163A2">
        <w:rPr>
          <w:rFonts w:ascii="Simplified Arabic" w:hAnsi="Simplified Arabic" w:cs="Simplified Arabic"/>
          <w:sz w:val="28"/>
          <w:szCs w:val="28"/>
          <w:rtl/>
        </w:rPr>
        <w:t xml:space="preserve"> حسب ترتيب المتوسطات و</w:t>
      </w:r>
      <w:r w:rsidRPr="001163A2">
        <w:rPr>
          <w:rFonts w:ascii="Simplified Arabic" w:hAnsi="Simplified Arabic" w:cs="Simplified Arabic"/>
          <w:b/>
          <w:bCs/>
          <w:sz w:val="28"/>
          <w:szCs w:val="28"/>
          <w:rtl/>
        </w:rPr>
        <w:t>درجة الموافقة</w:t>
      </w:r>
      <w:r w:rsidRPr="001163A2">
        <w:rPr>
          <w:rFonts w:ascii="Simplified Arabic" w:hAnsi="Simplified Arabic" w:cs="Simplified Arabic"/>
          <w:sz w:val="28"/>
          <w:szCs w:val="28"/>
          <w:rtl/>
        </w:rPr>
        <w:t xml:space="preserve"> وفق التصنيف الآتي</w:t>
      </w:r>
      <w:r w:rsidRPr="001163A2">
        <w:rPr>
          <w:rFonts w:ascii="Simplified Arabic" w:hAnsi="Simplified Arabic" w:cs="Simplified Arabic"/>
          <w:sz w:val="28"/>
          <w:szCs w:val="28"/>
        </w:rPr>
        <w:t>:</w:t>
      </w:r>
    </w:p>
    <w:tbl>
      <w:tblPr>
        <w:tblStyle w:val="GridTable5Dark-Accent5"/>
        <w:tblpPr w:leftFromText="180" w:rightFromText="180" w:vertAnchor="text" w:horzAnchor="margin" w:tblpXSpec="center" w:tblpY="315"/>
        <w:bidiVisual/>
        <w:tblW w:w="58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16"/>
        <w:gridCol w:w="2680"/>
      </w:tblGrid>
      <w:tr w:rsidR="0049080B" w:rsidRPr="00612A55" w14:paraId="2ADAD71A" w14:textId="77777777" w:rsidTr="0049080B">
        <w:trPr>
          <w:cnfStyle w:val="100000000000" w:firstRow="1" w:lastRow="0" w:firstColumn="0" w:lastColumn="0" w:oddVBand="0" w:evenVBand="0" w:oddHBand="0" w:evenHBand="0" w:firstRowFirstColumn="0" w:firstRowLastColumn="0" w:lastRowFirstColumn="0" w:lastRowLastColumn="0"/>
          <w:trHeight w:val="326"/>
        </w:trPr>
        <w:tc>
          <w:tcPr>
            <w:cnfStyle w:val="001000000000" w:firstRow="0" w:lastRow="0" w:firstColumn="1" w:lastColumn="0" w:oddVBand="0" w:evenVBand="0" w:oddHBand="0" w:evenHBand="0" w:firstRowFirstColumn="0" w:firstRowLastColumn="0" w:lastRowFirstColumn="0" w:lastRowLastColumn="0"/>
            <w:tcW w:w="3216" w:type="dxa"/>
            <w:tcBorders>
              <w:top w:val="none" w:sz="0" w:space="0" w:color="auto"/>
              <w:left w:val="none" w:sz="0" w:space="0" w:color="auto"/>
              <w:right w:val="none" w:sz="0" w:space="0" w:color="auto"/>
            </w:tcBorders>
          </w:tcPr>
          <w:p w14:paraId="52F54A54" w14:textId="77777777" w:rsidR="0049080B" w:rsidRPr="001163A2" w:rsidRDefault="0049080B" w:rsidP="0049080B">
            <w:pPr>
              <w:jc w:val="center"/>
              <w:rPr>
                <w:rFonts w:ascii="Simplified Arabic" w:hAnsi="Simplified Arabic" w:cs="Simplified Arabic"/>
                <w:b w:val="0"/>
                <w:bCs w:val="0"/>
                <w:color w:val="000000" w:themeColor="text1"/>
                <w:sz w:val="28"/>
                <w:szCs w:val="28"/>
                <w:rtl/>
              </w:rPr>
            </w:pPr>
            <w:r w:rsidRPr="001163A2">
              <w:rPr>
                <w:rFonts w:ascii="Simplified Arabic" w:hAnsi="Simplified Arabic" w:cs="Simplified Arabic"/>
                <w:color w:val="000000" w:themeColor="text1"/>
                <w:sz w:val="28"/>
                <w:szCs w:val="28"/>
                <w:rtl/>
              </w:rPr>
              <w:t>المتوسط</w:t>
            </w:r>
          </w:p>
        </w:tc>
        <w:tc>
          <w:tcPr>
            <w:tcW w:w="2680" w:type="dxa"/>
            <w:tcBorders>
              <w:top w:val="none" w:sz="0" w:space="0" w:color="auto"/>
              <w:left w:val="none" w:sz="0" w:space="0" w:color="auto"/>
              <w:right w:val="none" w:sz="0" w:space="0" w:color="auto"/>
            </w:tcBorders>
          </w:tcPr>
          <w:p w14:paraId="273156C7" w14:textId="77777777" w:rsidR="0049080B" w:rsidRPr="001163A2" w:rsidRDefault="0049080B" w:rsidP="0049080B">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rtl/>
              </w:rPr>
            </w:pPr>
            <w:r w:rsidRPr="001163A2">
              <w:rPr>
                <w:rFonts w:ascii="Simplified Arabic" w:hAnsi="Simplified Arabic" w:cs="Simplified Arabic"/>
                <w:color w:val="000000" w:themeColor="text1"/>
                <w:sz w:val="28"/>
                <w:szCs w:val="28"/>
                <w:rtl/>
              </w:rPr>
              <w:t>درجة الموافقة</w:t>
            </w:r>
          </w:p>
        </w:tc>
      </w:tr>
      <w:tr w:rsidR="0049080B" w:rsidRPr="00612A55" w14:paraId="7FACCAC2" w14:textId="77777777" w:rsidTr="0049080B">
        <w:trPr>
          <w:cnfStyle w:val="000000100000" w:firstRow="0" w:lastRow="0" w:firstColumn="0" w:lastColumn="0" w:oddVBand="0" w:evenVBand="0" w:oddHBand="1" w:evenHBand="0" w:firstRowFirstColumn="0" w:firstRowLastColumn="0" w:lastRowFirstColumn="0" w:lastRowLastColumn="0"/>
          <w:trHeight w:val="503"/>
        </w:trPr>
        <w:tc>
          <w:tcPr>
            <w:cnfStyle w:val="001000000000" w:firstRow="0" w:lastRow="0" w:firstColumn="1" w:lastColumn="0" w:oddVBand="0" w:evenVBand="0" w:oddHBand="0" w:evenHBand="0" w:firstRowFirstColumn="0" w:firstRowLastColumn="0" w:lastRowFirstColumn="0" w:lastRowLastColumn="0"/>
            <w:tcW w:w="3216" w:type="dxa"/>
            <w:tcBorders>
              <w:left w:val="none" w:sz="0" w:space="0" w:color="auto"/>
            </w:tcBorders>
            <w:shd w:val="clear" w:color="auto" w:fill="9CC2E5" w:themeFill="accent5" w:themeFillTint="99"/>
          </w:tcPr>
          <w:p w14:paraId="287ACCE0" w14:textId="77777777" w:rsidR="0049080B" w:rsidRPr="001163A2" w:rsidRDefault="0049080B" w:rsidP="0049080B">
            <w:pPr>
              <w:jc w:val="center"/>
              <w:rPr>
                <w:rFonts w:ascii="Simplified Arabic" w:hAnsi="Simplified Arabic" w:cs="Simplified Arabic"/>
                <w:color w:val="000000" w:themeColor="text1"/>
                <w:sz w:val="28"/>
                <w:szCs w:val="28"/>
                <w:rtl/>
              </w:rPr>
            </w:pPr>
            <w:r w:rsidRPr="001163A2">
              <w:rPr>
                <w:rFonts w:ascii="Simplified Arabic" w:hAnsi="Simplified Arabic" w:cs="Simplified Arabic"/>
                <w:color w:val="000000" w:themeColor="text1"/>
                <w:sz w:val="28"/>
                <w:szCs w:val="28"/>
              </w:rPr>
              <w:t>4.21–5.00</w:t>
            </w:r>
          </w:p>
        </w:tc>
        <w:tc>
          <w:tcPr>
            <w:tcW w:w="2680" w:type="dxa"/>
            <w:shd w:val="clear" w:color="auto" w:fill="9CC2E5" w:themeFill="accent5" w:themeFillTint="99"/>
          </w:tcPr>
          <w:p w14:paraId="0A126B58" w14:textId="77777777" w:rsidR="0049080B" w:rsidRPr="001163A2" w:rsidRDefault="0049080B" w:rsidP="0049080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Pr>
            </w:pPr>
            <w:r w:rsidRPr="001163A2">
              <w:rPr>
                <w:rFonts w:ascii="Simplified Arabic" w:hAnsi="Simplified Arabic" w:cs="Simplified Arabic"/>
                <w:color w:val="000000" w:themeColor="text1"/>
                <w:sz w:val="28"/>
                <w:szCs w:val="28"/>
                <w:rtl/>
              </w:rPr>
              <w:t>مرتفعة جدًا</w:t>
            </w:r>
          </w:p>
        </w:tc>
      </w:tr>
      <w:tr w:rsidR="0049080B" w:rsidRPr="00612A55" w14:paraId="5685BE34" w14:textId="77777777" w:rsidTr="0049080B">
        <w:trPr>
          <w:trHeight w:val="460"/>
        </w:trPr>
        <w:tc>
          <w:tcPr>
            <w:cnfStyle w:val="001000000000" w:firstRow="0" w:lastRow="0" w:firstColumn="1" w:lastColumn="0" w:oddVBand="0" w:evenVBand="0" w:oddHBand="0" w:evenHBand="0" w:firstRowFirstColumn="0" w:firstRowLastColumn="0" w:lastRowFirstColumn="0" w:lastRowLastColumn="0"/>
            <w:tcW w:w="3216" w:type="dxa"/>
            <w:tcBorders>
              <w:left w:val="none" w:sz="0" w:space="0" w:color="auto"/>
            </w:tcBorders>
            <w:shd w:val="clear" w:color="auto" w:fill="9CC2E5" w:themeFill="accent5" w:themeFillTint="99"/>
          </w:tcPr>
          <w:p w14:paraId="22EB72BC" w14:textId="77777777" w:rsidR="0049080B" w:rsidRPr="001163A2" w:rsidRDefault="0049080B" w:rsidP="0049080B">
            <w:pPr>
              <w:jc w:val="center"/>
              <w:rPr>
                <w:rFonts w:ascii="Simplified Arabic" w:hAnsi="Simplified Arabic" w:cs="Simplified Arabic"/>
                <w:color w:val="000000" w:themeColor="text1"/>
                <w:sz w:val="28"/>
                <w:szCs w:val="28"/>
                <w:rtl/>
              </w:rPr>
            </w:pPr>
            <w:r w:rsidRPr="001163A2">
              <w:rPr>
                <w:rFonts w:ascii="Simplified Arabic" w:hAnsi="Simplified Arabic" w:cs="Simplified Arabic"/>
                <w:color w:val="000000" w:themeColor="text1"/>
                <w:sz w:val="28"/>
                <w:szCs w:val="28"/>
              </w:rPr>
              <w:t>3.41–4.20</w:t>
            </w:r>
          </w:p>
        </w:tc>
        <w:tc>
          <w:tcPr>
            <w:tcW w:w="2680" w:type="dxa"/>
            <w:shd w:val="clear" w:color="auto" w:fill="9CC2E5" w:themeFill="accent5" w:themeFillTint="99"/>
          </w:tcPr>
          <w:p w14:paraId="3D9D4C52" w14:textId="77777777" w:rsidR="0049080B" w:rsidRPr="001163A2" w:rsidRDefault="0049080B" w:rsidP="0049080B">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1163A2">
              <w:rPr>
                <w:rFonts w:ascii="Simplified Arabic" w:hAnsi="Simplified Arabic" w:cs="Simplified Arabic"/>
                <w:color w:val="000000" w:themeColor="text1"/>
                <w:sz w:val="28"/>
                <w:szCs w:val="28"/>
                <w:rtl/>
              </w:rPr>
              <w:t>مرتفعة</w:t>
            </w:r>
          </w:p>
        </w:tc>
      </w:tr>
      <w:tr w:rsidR="0049080B" w:rsidRPr="00612A55" w14:paraId="4388CDE4" w14:textId="77777777" w:rsidTr="0049080B">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216" w:type="dxa"/>
            <w:tcBorders>
              <w:left w:val="none" w:sz="0" w:space="0" w:color="auto"/>
            </w:tcBorders>
            <w:shd w:val="clear" w:color="auto" w:fill="9CC2E5" w:themeFill="accent5" w:themeFillTint="99"/>
          </w:tcPr>
          <w:p w14:paraId="63DEB79E" w14:textId="77777777" w:rsidR="0049080B" w:rsidRPr="001163A2" w:rsidRDefault="0049080B" w:rsidP="0049080B">
            <w:pPr>
              <w:jc w:val="center"/>
              <w:rPr>
                <w:rFonts w:ascii="Simplified Arabic" w:hAnsi="Simplified Arabic" w:cs="Simplified Arabic"/>
                <w:color w:val="000000" w:themeColor="text1"/>
                <w:sz w:val="28"/>
                <w:szCs w:val="28"/>
                <w:rtl/>
              </w:rPr>
            </w:pPr>
            <w:r w:rsidRPr="001163A2">
              <w:rPr>
                <w:rFonts w:ascii="Simplified Arabic" w:hAnsi="Simplified Arabic" w:cs="Simplified Arabic"/>
                <w:color w:val="000000" w:themeColor="text1"/>
                <w:sz w:val="28"/>
                <w:szCs w:val="28"/>
              </w:rPr>
              <w:t>2.61–3.40</w:t>
            </w:r>
          </w:p>
        </w:tc>
        <w:tc>
          <w:tcPr>
            <w:tcW w:w="2680" w:type="dxa"/>
            <w:shd w:val="clear" w:color="auto" w:fill="9CC2E5" w:themeFill="accent5" w:themeFillTint="99"/>
          </w:tcPr>
          <w:p w14:paraId="7237035C" w14:textId="77777777" w:rsidR="0049080B" w:rsidRPr="001163A2" w:rsidRDefault="0049080B" w:rsidP="0049080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Pr>
            </w:pPr>
            <w:r w:rsidRPr="001163A2">
              <w:rPr>
                <w:rFonts w:ascii="Simplified Arabic" w:hAnsi="Simplified Arabic" w:cs="Simplified Arabic"/>
                <w:color w:val="000000" w:themeColor="text1"/>
                <w:sz w:val="28"/>
                <w:szCs w:val="28"/>
                <w:rtl/>
              </w:rPr>
              <w:t>متوسطة</w:t>
            </w:r>
          </w:p>
        </w:tc>
      </w:tr>
      <w:tr w:rsidR="0049080B" w:rsidRPr="00612A55" w14:paraId="70F6B5EC" w14:textId="77777777" w:rsidTr="0049080B">
        <w:trPr>
          <w:trHeight w:val="310"/>
        </w:trPr>
        <w:tc>
          <w:tcPr>
            <w:cnfStyle w:val="001000000000" w:firstRow="0" w:lastRow="0" w:firstColumn="1" w:lastColumn="0" w:oddVBand="0" w:evenVBand="0" w:oddHBand="0" w:evenHBand="0" w:firstRowFirstColumn="0" w:firstRowLastColumn="0" w:lastRowFirstColumn="0" w:lastRowLastColumn="0"/>
            <w:tcW w:w="3216" w:type="dxa"/>
            <w:tcBorders>
              <w:left w:val="none" w:sz="0" w:space="0" w:color="auto"/>
            </w:tcBorders>
            <w:shd w:val="clear" w:color="auto" w:fill="9CC2E5" w:themeFill="accent5" w:themeFillTint="99"/>
          </w:tcPr>
          <w:p w14:paraId="724F8C33" w14:textId="77777777" w:rsidR="0049080B" w:rsidRPr="001163A2" w:rsidRDefault="0049080B" w:rsidP="0049080B">
            <w:pPr>
              <w:jc w:val="center"/>
              <w:rPr>
                <w:rFonts w:ascii="Simplified Arabic" w:hAnsi="Simplified Arabic" w:cs="Simplified Arabic"/>
                <w:color w:val="000000" w:themeColor="text1"/>
                <w:sz w:val="28"/>
                <w:szCs w:val="28"/>
                <w:rtl/>
              </w:rPr>
            </w:pPr>
            <w:r w:rsidRPr="001163A2">
              <w:rPr>
                <w:rFonts w:ascii="Simplified Arabic" w:hAnsi="Simplified Arabic" w:cs="Simplified Arabic"/>
                <w:color w:val="000000" w:themeColor="text1"/>
                <w:sz w:val="28"/>
                <w:szCs w:val="28"/>
              </w:rPr>
              <w:t>1.81–2.60</w:t>
            </w:r>
          </w:p>
        </w:tc>
        <w:tc>
          <w:tcPr>
            <w:tcW w:w="2680" w:type="dxa"/>
            <w:shd w:val="clear" w:color="auto" w:fill="9CC2E5" w:themeFill="accent5" w:themeFillTint="99"/>
          </w:tcPr>
          <w:p w14:paraId="70C281B3" w14:textId="77777777" w:rsidR="0049080B" w:rsidRPr="001163A2" w:rsidRDefault="0049080B" w:rsidP="0049080B">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1163A2">
              <w:rPr>
                <w:rFonts w:ascii="Simplified Arabic" w:hAnsi="Simplified Arabic" w:cs="Simplified Arabic"/>
                <w:color w:val="000000" w:themeColor="text1"/>
                <w:sz w:val="28"/>
                <w:szCs w:val="28"/>
                <w:rtl/>
              </w:rPr>
              <w:t>منخفضة</w:t>
            </w:r>
          </w:p>
        </w:tc>
      </w:tr>
      <w:tr w:rsidR="0049080B" w:rsidRPr="00612A55" w14:paraId="323EDDED" w14:textId="77777777" w:rsidTr="0049080B">
        <w:trPr>
          <w:cnfStyle w:val="000000100000" w:firstRow="0" w:lastRow="0" w:firstColumn="0" w:lastColumn="0" w:oddVBand="0" w:evenVBand="0" w:oddHBand="1"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3216" w:type="dxa"/>
            <w:tcBorders>
              <w:left w:val="none" w:sz="0" w:space="0" w:color="auto"/>
              <w:bottom w:val="none" w:sz="0" w:space="0" w:color="auto"/>
            </w:tcBorders>
            <w:shd w:val="clear" w:color="auto" w:fill="9CC2E5" w:themeFill="accent5" w:themeFillTint="99"/>
          </w:tcPr>
          <w:p w14:paraId="43AE0F5A" w14:textId="77777777" w:rsidR="0049080B" w:rsidRPr="001163A2" w:rsidRDefault="0049080B" w:rsidP="0049080B">
            <w:pPr>
              <w:jc w:val="center"/>
              <w:rPr>
                <w:rFonts w:ascii="Simplified Arabic" w:hAnsi="Simplified Arabic" w:cs="Simplified Arabic"/>
                <w:color w:val="000000" w:themeColor="text1"/>
                <w:sz w:val="28"/>
                <w:szCs w:val="28"/>
                <w:rtl/>
              </w:rPr>
            </w:pPr>
            <w:r w:rsidRPr="001163A2">
              <w:rPr>
                <w:rFonts w:ascii="Simplified Arabic" w:hAnsi="Simplified Arabic" w:cs="Simplified Arabic"/>
                <w:color w:val="000000" w:themeColor="text1"/>
                <w:sz w:val="28"/>
                <w:szCs w:val="28"/>
              </w:rPr>
              <w:t>1.00–1.80</w:t>
            </w:r>
          </w:p>
        </w:tc>
        <w:tc>
          <w:tcPr>
            <w:tcW w:w="2680" w:type="dxa"/>
            <w:shd w:val="clear" w:color="auto" w:fill="9CC2E5" w:themeFill="accent5" w:themeFillTint="99"/>
          </w:tcPr>
          <w:p w14:paraId="078FC9D6" w14:textId="77777777" w:rsidR="0049080B" w:rsidRPr="001163A2" w:rsidRDefault="0049080B" w:rsidP="0049080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Pr>
            </w:pPr>
            <w:r w:rsidRPr="001163A2">
              <w:rPr>
                <w:rFonts w:ascii="Simplified Arabic" w:hAnsi="Simplified Arabic" w:cs="Simplified Arabic"/>
                <w:color w:val="000000" w:themeColor="text1"/>
                <w:sz w:val="28"/>
                <w:szCs w:val="28"/>
                <w:rtl/>
              </w:rPr>
              <w:t>منخفضة جدًا</w:t>
            </w:r>
          </w:p>
        </w:tc>
      </w:tr>
    </w:tbl>
    <w:p w14:paraId="1D95E569" w14:textId="5023C42A" w:rsidR="001163A2" w:rsidRDefault="0049080B" w:rsidP="0049080B">
      <w:pPr>
        <w:pStyle w:val="Caption"/>
        <w:jc w:val="center"/>
        <w:rPr>
          <w:rFonts w:ascii="Simplified Arabic" w:hAnsi="Simplified Arabic" w:cs="Simplified Arabic"/>
          <w:sz w:val="28"/>
          <w:szCs w:val="28"/>
          <w:rtl/>
        </w:rPr>
      </w:pPr>
      <w:bookmarkStart w:id="61" w:name="_Toc213707790"/>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5453C4">
        <w:rPr>
          <w:noProof/>
          <w:rtl/>
        </w:rPr>
        <w:t>10</w:t>
      </w:r>
      <w:r>
        <w:rPr>
          <w:rtl/>
        </w:rPr>
        <w:fldChar w:fldCharType="end"/>
      </w:r>
      <w:r>
        <w:rPr>
          <w:rFonts w:hint="cs"/>
          <w:rtl/>
          <w:lang w:bidi="ar-KW"/>
        </w:rPr>
        <w:t xml:space="preserve">: </w:t>
      </w:r>
      <w:r w:rsidRPr="00356113">
        <w:rPr>
          <w:rFonts w:cs="Arial"/>
          <w:rtl/>
          <w:lang w:bidi="ar-KW"/>
        </w:rPr>
        <w:t xml:space="preserve"> </w:t>
      </w:r>
      <w:r w:rsidRPr="00356113">
        <w:rPr>
          <w:rFonts w:cs="Arial" w:hint="eastAsia"/>
          <w:rtl/>
          <w:lang w:bidi="ar-KW"/>
        </w:rPr>
        <w:t>تنصيف</w:t>
      </w:r>
      <w:r w:rsidRPr="00356113">
        <w:rPr>
          <w:rFonts w:cs="Arial"/>
          <w:rtl/>
          <w:lang w:bidi="ar-KW"/>
        </w:rPr>
        <w:t xml:space="preserve"> </w:t>
      </w:r>
      <w:r w:rsidRPr="00356113">
        <w:rPr>
          <w:rFonts w:cs="Arial" w:hint="eastAsia"/>
          <w:rtl/>
          <w:lang w:bidi="ar-KW"/>
        </w:rPr>
        <w:t>درجة</w:t>
      </w:r>
      <w:r w:rsidRPr="00356113">
        <w:rPr>
          <w:rFonts w:cs="Arial"/>
          <w:rtl/>
          <w:lang w:bidi="ar-KW"/>
        </w:rPr>
        <w:t xml:space="preserve"> </w:t>
      </w:r>
      <w:r w:rsidRPr="00356113">
        <w:rPr>
          <w:rFonts w:cs="Arial" w:hint="eastAsia"/>
          <w:rtl/>
          <w:lang w:bidi="ar-KW"/>
        </w:rPr>
        <w:t>الموافقة</w:t>
      </w:r>
      <w:r w:rsidRPr="00356113">
        <w:rPr>
          <w:rFonts w:cs="Arial"/>
          <w:rtl/>
          <w:lang w:bidi="ar-KW"/>
        </w:rPr>
        <w:t xml:space="preserve"> </w:t>
      </w:r>
      <w:r w:rsidRPr="00356113">
        <w:rPr>
          <w:rFonts w:cs="Arial" w:hint="eastAsia"/>
          <w:rtl/>
          <w:lang w:bidi="ar-KW"/>
        </w:rPr>
        <w:t>بالنسبة</w:t>
      </w:r>
      <w:r w:rsidRPr="00356113">
        <w:rPr>
          <w:rFonts w:cs="Arial"/>
          <w:rtl/>
          <w:lang w:bidi="ar-KW"/>
        </w:rPr>
        <w:t xml:space="preserve"> </w:t>
      </w:r>
      <w:r w:rsidRPr="00356113">
        <w:rPr>
          <w:rFonts w:cs="Arial" w:hint="eastAsia"/>
          <w:rtl/>
          <w:lang w:bidi="ar-KW"/>
        </w:rPr>
        <w:t>للمتوسط</w:t>
      </w:r>
      <w:bookmarkEnd w:id="61"/>
    </w:p>
    <w:p w14:paraId="1E8FB027" w14:textId="77777777" w:rsidR="001163A2" w:rsidRDefault="001163A2" w:rsidP="001163A2">
      <w:pPr>
        <w:spacing w:line="240" w:lineRule="auto"/>
        <w:rPr>
          <w:rFonts w:ascii="Simplified Arabic" w:hAnsi="Simplified Arabic" w:cs="Simplified Arabic"/>
          <w:sz w:val="28"/>
          <w:szCs w:val="28"/>
          <w:rtl/>
        </w:rPr>
      </w:pPr>
    </w:p>
    <w:p w14:paraId="27204CB1" w14:textId="77777777" w:rsidR="001163A2" w:rsidRDefault="001163A2" w:rsidP="001163A2">
      <w:pPr>
        <w:spacing w:line="240" w:lineRule="auto"/>
        <w:rPr>
          <w:rFonts w:ascii="Simplified Arabic" w:hAnsi="Simplified Arabic" w:cs="Simplified Arabic"/>
          <w:sz w:val="28"/>
          <w:szCs w:val="28"/>
          <w:rtl/>
        </w:rPr>
      </w:pPr>
    </w:p>
    <w:p w14:paraId="10BF54CD" w14:textId="77777777" w:rsidR="001163A2" w:rsidRDefault="001163A2" w:rsidP="001163A2">
      <w:pPr>
        <w:spacing w:line="240" w:lineRule="auto"/>
        <w:rPr>
          <w:rFonts w:ascii="Simplified Arabic" w:hAnsi="Simplified Arabic" w:cs="Simplified Arabic"/>
          <w:sz w:val="28"/>
          <w:szCs w:val="28"/>
          <w:rtl/>
        </w:rPr>
      </w:pPr>
    </w:p>
    <w:p w14:paraId="275420B5" w14:textId="77777777" w:rsidR="001163A2" w:rsidRDefault="001163A2" w:rsidP="001163A2">
      <w:pPr>
        <w:spacing w:line="240" w:lineRule="auto"/>
        <w:rPr>
          <w:rFonts w:ascii="Simplified Arabic" w:hAnsi="Simplified Arabic" w:cs="Simplified Arabic"/>
          <w:sz w:val="28"/>
          <w:szCs w:val="28"/>
          <w:rtl/>
        </w:rPr>
      </w:pPr>
    </w:p>
    <w:p w14:paraId="668B7416" w14:textId="77777777" w:rsidR="0049080B" w:rsidRDefault="0049080B" w:rsidP="001163A2">
      <w:pPr>
        <w:spacing w:line="240" w:lineRule="auto"/>
        <w:rPr>
          <w:rFonts w:ascii="Simplified Arabic" w:hAnsi="Simplified Arabic" w:cs="Simplified Arabic"/>
          <w:sz w:val="28"/>
          <w:szCs w:val="28"/>
          <w:rtl/>
        </w:rPr>
      </w:pPr>
    </w:p>
    <w:p w14:paraId="66B4AC6F" w14:textId="30D49601" w:rsidR="00E70975" w:rsidRDefault="00E70975" w:rsidP="001163A2">
      <w:pPr>
        <w:spacing w:line="240" w:lineRule="auto"/>
        <w:rPr>
          <w:rFonts w:ascii="Simplified Arabic" w:hAnsi="Simplified Arabic" w:cs="Simplified Arabic"/>
          <w:sz w:val="28"/>
          <w:szCs w:val="28"/>
          <w:rtl/>
        </w:rPr>
      </w:pPr>
      <w:r w:rsidRPr="00E70975">
        <w:rPr>
          <w:rFonts w:ascii="Simplified Arabic" w:hAnsi="Simplified Arabic" w:cs="Simplified Arabic"/>
          <w:sz w:val="28"/>
          <w:szCs w:val="28"/>
          <w:rtl/>
        </w:rPr>
        <w:t xml:space="preserve">وفيما يلي عرض تفصيلي لكل محور من محاور الدراسة من خلال الجداول الإحصائية الموضحة، يلي كل جدول </w:t>
      </w:r>
      <w:r w:rsidRPr="00E70975">
        <w:rPr>
          <w:rFonts w:ascii="Simplified Arabic" w:hAnsi="Simplified Arabic" w:cs="Simplified Arabic"/>
          <w:b/>
          <w:bCs/>
          <w:sz w:val="28"/>
          <w:szCs w:val="28"/>
          <w:rtl/>
        </w:rPr>
        <w:t>شرحٌ وتفسيرٌ لنتائجه</w:t>
      </w:r>
      <w:r w:rsidRPr="00E70975">
        <w:rPr>
          <w:rFonts w:ascii="Simplified Arabic" w:hAnsi="Simplified Arabic" w:cs="Simplified Arabic"/>
          <w:sz w:val="28"/>
          <w:szCs w:val="28"/>
          <w:rtl/>
        </w:rPr>
        <w:t xml:space="preserve"> من منظور الباحث، بهدف الوصول إلى فهم أعمق لأثر القيادة التحويلية في دعم جهود التغيير التنظيمي في شركات الطاقة</w:t>
      </w:r>
      <w:r w:rsidRPr="00E70975">
        <w:rPr>
          <w:rFonts w:ascii="Simplified Arabic" w:hAnsi="Simplified Arabic" w:cs="Simplified Arabic"/>
          <w:sz w:val="28"/>
          <w:szCs w:val="28"/>
        </w:rPr>
        <w:t>.</w:t>
      </w:r>
    </w:p>
    <w:tbl>
      <w:tblPr>
        <w:tblStyle w:val="GridTable5Dark-Accent5"/>
        <w:tblpPr w:leftFromText="180" w:rightFromText="180" w:vertAnchor="text" w:horzAnchor="margin" w:tblpXSpec="center" w:tblpY="476"/>
        <w:bidiVisual/>
        <w:tblW w:w="90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4"/>
        <w:gridCol w:w="3310"/>
        <w:gridCol w:w="1047"/>
        <w:gridCol w:w="1474"/>
        <w:gridCol w:w="1148"/>
        <w:gridCol w:w="1148"/>
      </w:tblGrid>
      <w:tr w:rsidR="00A6433A" w:rsidRPr="00612A55" w14:paraId="0D4A0526" w14:textId="751AE58F" w:rsidTr="00A6433A">
        <w:trPr>
          <w:cnfStyle w:val="100000000000" w:firstRow="1" w:lastRow="0" w:firstColumn="0" w:lastColumn="0" w:oddVBand="0" w:evenVBand="0" w:oddHBand="0" w:evenHBand="0" w:firstRowFirstColumn="0" w:firstRowLastColumn="0" w:lastRowFirstColumn="0" w:lastRowLastColumn="0"/>
          <w:trHeight w:val="890"/>
        </w:trPr>
        <w:tc>
          <w:tcPr>
            <w:cnfStyle w:val="001000000000" w:firstRow="0" w:lastRow="0" w:firstColumn="1" w:lastColumn="0" w:oddVBand="0" w:evenVBand="0" w:oddHBand="0" w:evenHBand="0" w:firstRowFirstColumn="0" w:firstRowLastColumn="0" w:lastRowFirstColumn="0" w:lastRowLastColumn="0"/>
            <w:tcW w:w="944" w:type="dxa"/>
            <w:tcBorders>
              <w:top w:val="none" w:sz="0" w:space="0" w:color="auto"/>
              <w:left w:val="none" w:sz="0" w:space="0" w:color="auto"/>
              <w:right w:val="none" w:sz="0" w:space="0" w:color="auto"/>
            </w:tcBorders>
            <w:vAlign w:val="center"/>
          </w:tcPr>
          <w:p w14:paraId="5B7248AA" w14:textId="5800A4D5" w:rsidR="00A6433A" w:rsidRPr="00612A55" w:rsidRDefault="00A6433A" w:rsidP="00A6433A">
            <w:pPr>
              <w:jc w:val="center"/>
              <w:rPr>
                <w:rFonts w:ascii="Simplified Arabic" w:hAnsi="Simplified Arabic" w:cs="Simplified Arabic"/>
                <w:sz w:val="28"/>
                <w:szCs w:val="28"/>
                <w:rtl/>
                <w:lang w:bidi="ar-KW"/>
              </w:rPr>
            </w:pPr>
            <w:r w:rsidRPr="00E70975">
              <w:rPr>
                <w:rFonts w:ascii="Simplified Arabic" w:hAnsi="Simplified Arabic" w:cs="Simplified Arabic"/>
                <w:sz w:val="28"/>
                <w:szCs w:val="28"/>
                <w:rtl/>
              </w:rPr>
              <w:t>م</w:t>
            </w:r>
          </w:p>
        </w:tc>
        <w:tc>
          <w:tcPr>
            <w:tcW w:w="3310" w:type="dxa"/>
            <w:tcBorders>
              <w:top w:val="none" w:sz="0" w:space="0" w:color="auto"/>
              <w:left w:val="none" w:sz="0" w:space="0" w:color="auto"/>
              <w:right w:val="none" w:sz="0" w:space="0" w:color="auto"/>
            </w:tcBorders>
            <w:vAlign w:val="center"/>
          </w:tcPr>
          <w:p w14:paraId="4A5A9020" w14:textId="51319EA6" w:rsidR="00A6433A" w:rsidRPr="00612A55" w:rsidRDefault="00DE09B4" w:rsidP="00A6433A">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hint="cs"/>
                <w:sz w:val="28"/>
                <w:szCs w:val="28"/>
                <w:rtl/>
              </w:rPr>
              <w:t>الفقرة</w:t>
            </w:r>
          </w:p>
        </w:tc>
        <w:tc>
          <w:tcPr>
            <w:tcW w:w="1047" w:type="dxa"/>
            <w:tcBorders>
              <w:top w:val="none" w:sz="0" w:space="0" w:color="auto"/>
              <w:left w:val="none" w:sz="0" w:space="0" w:color="auto"/>
              <w:right w:val="none" w:sz="0" w:space="0" w:color="auto"/>
            </w:tcBorders>
            <w:vAlign w:val="center"/>
          </w:tcPr>
          <w:p w14:paraId="0F580AD2" w14:textId="29144792" w:rsidR="00A6433A" w:rsidRPr="00612A55" w:rsidRDefault="00A6433A" w:rsidP="00A6433A">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E70975">
              <w:rPr>
                <w:rFonts w:ascii="Simplified Arabic" w:hAnsi="Simplified Arabic" w:cs="Simplified Arabic"/>
                <w:sz w:val="28"/>
                <w:szCs w:val="28"/>
                <w:rtl/>
              </w:rPr>
              <w:t>المتوسط</w:t>
            </w:r>
            <w:r w:rsidRPr="00E70975">
              <w:rPr>
                <w:rFonts w:ascii="Simplified Arabic" w:hAnsi="Simplified Arabic" w:cs="Simplified Arabic"/>
                <w:sz w:val="28"/>
                <w:szCs w:val="28"/>
              </w:rPr>
              <w:t xml:space="preserve"> (Mean)</w:t>
            </w:r>
          </w:p>
        </w:tc>
        <w:tc>
          <w:tcPr>
            <w:tcW w:w="1474" w:type="dxa"/>
            <w:tcBorders>
              <w:top w:val="none" w:sz="0" w:space="0" w:color="auto"/>
              <w:left w:val="none" w:sz="0" w:space="0" w:color="auto"/>
              <w:right w:val="none" w:sz="0" w:space="0" w:color="auto"/>
            </w:tcBorders>
            <w:vAlign w:val="center"/>
          </w:tcPr>
          <w:p w14:paraId="3FA3E30B" w14:textId="4E916864" w:rsidR="00A6433A" w:rsidRPr="00612A55" w:rsidRDefault="00A6433A" w:rsidP="00A6433A">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E70975">
              <w:rPr>
                <w:rFonts w:ascii="Simplified Arabic" w:hAnsi="Simplified Arabic" w:cs="Simplified Arabic"/>
                <w:sz w:val="28"/>
                <w:szCs w:val="28"/>
                <w:rtl/>
              </w:rPr>
              <w:t>الانحراف المعياري</w:t>
            </w:r>
            <w:r w:rsidRPr="00E70975">
              <w:rPr>
                <w:rFonts w:ascii="Simplified Arabic" w:hAnsi="Simplified Arabic" w:cs="Simplified Arabic"/>
                <w:sz w:val="28"/>
                <w:szCs w:val="28"/>
              </w:rPr>
              <w:t xml:space="preserve"> (SD)</w:t>
            </w:r>
          </w:p>
        </w:tc>
        <w:tc>
          <w:tcPr>
            <w:tcW w:w="1148" w:type="dxa"/>
            <w:tcBorders>
              <w:top w:val="none" w:sz="0" w:space="0" w:color="auto"/>
              <w:left w:val="none" w:sz="0" w:space="0" w:color="auto"/>
              <w:right w:val="none" w:sz="0" w:space="0" w:color="auto"/>
            </w:tcBorders>
            <w:vAlign w:val="center"/>
          </w:tcPr>
          <w:p w14:paraId="3B0A7DB1" w14:textId="1277BF9C" w:rsidR="00A6433A" w:rsidRPr="00E70975" w:rsidRDefault="00A6433A" w:rsidP="00A6433A">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Pr>
                <w:rFonts w:ascii="Simplified Arabic" w:hAnsi="Simplified Arabic" w:cs="Simplified Arabic" w:hint="cs"/>
                <w:b w:val="0"/>
                <w:bCs w:val="0"/>
                <w:sz w:val="28"/>
                <w:szCs w:val="28"/>
                <w:rtl/>
              </w:rPr>
              <w:t>الرتبة</w:t>
            </w:r>
          </w:p>
        </w:tc>
        <w:tc>
          <w:tcPr>
            <w:tcW w:w="1148" w:type="dxa"/>
            <w:tcBorders>
              <w:top w:val="none" w:sz="0" w:space="0" w:color="auto"/>
              <w:left w:val="none" w:sz="0" w:space="0" w:color="auto"/>
              <w:right w:val="none" w:sz="0" w:space="0" w:color="auto"/>
            </w:tcBorders>
            <w:vAlign w:val="center"/>
          </w:tcPr>
          <w:p w14:paraId="23E59BDB" w14:textId="3778CD26" w:rsidR="00A6433A" w:rsidRPr="00E70975" w:rsidRDefault="00A6433A" w:rsidP="00A6433A">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Pr>
                <w:rFonts w:ascii="Simplified Arabic" w:hAnsi="Simplified Arabic" w:cs="Simplified Arabic" w:hint="cs"/>
                <w:b w:val="0"/>
                <w:bCs w:val="0"/>
                <w:sz w:val="28"/>
                <w:szCs w:val="28"/>
                <w:rtl/>
              </w:rPr>
              <w:t>درجة الموافقة</w:t>
            </w:r>
          </w:p>
        </w:tc>
      </w:tr>
      <w:tr w:rsidR="00A6433A" w:rsidRPr="00612A55" w14:paraId="1BDD6C20" w14:textId="3A98F29B" w:rsidTr="00A6433A">
        <w:trPr>
          <w:cnfStyle w:val="000000100000" w:firstRow="0" w:lastRow="0" w:firstColumn="0" w:lastColumn="0" w:oddVBand="0" w:evenVBand="0" w:oddHBand="1" w:evenHBand="0" w:firstRowFirstColumn="0" w:firstRowLastColumn="0" w:lastRowFirstColumn="0" w:lastRowLastColumn="0"/>
          <w:trHeight w:val="1037"/>
        </w:trPr>
        <w:tc>
          <w:tcPr>
            <w:cnfStyle w:val="001000000000" w:firstRow="0" w:lastRow="0" w:firstColumn="1" w:lastColumn="0" w:oddVBand="0" w:evenVBand="0" w:oddHBand="0" w:evenHBand="0" w:firstRowFirstColumn="0" w:firstRowLastColumn="0" w:lastRowFirstColumn="0" w:lastRowLastColumn="0"/>
            <w:tcW w:w="944" w:type="dxa"/>
            <w:tcBorders>
              <w:left w:val="none" w:sz="0" w:space="0" w:color="auto"/>
            </w:tcBorders>
            <w:vAlign w:val="center"/>
          </w:tcPr>
          <w:p w14:paraId="6BB448B6" w14:textId="0E567D92" w:rsidR="00A6433A" w:rsidRPr="00612A55" w:rsidRDefault="00A6433A" w:rsidP="00A6433A">
            <w:pPr>
              <w:jc w:val="center"/>
              <w:rPr>
                <w:rFonts w:ascii="Simplified Arabic" w:hAnsi="Simplified Arabic" w:cs="Simplified Arabic"/>
                <w:sz w:val="28"/>
                <w:szCs w:val="28"/>
                <w:rtl/>
              </w:rPr>
            </w:pPr>
            <w:r w:rsidRPr="00E70975">
              <w:rPr>
                <w:rFonts w:ascii="Simplified Arabic" w:hAnsi="Simplified Arabic" w:cs="Simplified Arabic"/>
                <w:sz w:val="28"/>
                <w:szCs w:val="28"/>
              </w:rPr>
              <w:t>1</w:t>
            </w:r>
          </w:p>
        </w:tc>
        <w:tc>
          <w:tcPr>
            <w:tcW w:w="3310" w:type="dxa"/>
            <w:vAlign w:val="center"/>
          </w:tcPr>
          <w:p w14:paraId="7E565A03" w14:textId="31919691" w:rsidR="00A6433A" w:rsidRPr="00612A55" w:rsidRDefault="00A6433A" w:rsidP="00A6433A">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E70975">
              <w:rPr>
                <w:rFonts w:ascii="Simplified Arabic" w:hAnsi="Simplified Arabic" w:cs="Simplified Arabic"/>
                <w:sz w:val="28"/>
                <w:szCs w:val="28"/>
                <w:rtl/>
              </w:rPr>
              <w:t>القائد يتصرف كقدوة أخلاقية ومهنية</w:t>
            </w:r>
            <w:r w:rsidRPr="00E70975">
              <w:rPr>
                <w:rFonts w:ascii="Simplified Arabic" w:hAnsi="Simplified Arabic" w:cs="Simplified Arabic"/>
                <w:sz w:val="28"/>
                <w:szCs w:val="28"/>
              </w:rPr>
              <w:t>.</w:t>
            </w:r>
          </w:p>
        </w:tc>
        <w:tc>
          <w:tcPr>
            <w:tcW w:w="1047" w:type="dxa"/>
            <w:vAlign w:val="center"/>
          </w:tcPr>
          <w:p w14:paraId="51C81482" w14:textId="4DC7FC8D" w:rsidR="00A6433A" w:rsidRPr="00612A55" w:rsidRDefault="00A6433A" w:rsidP="00A6433A">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E70975">
              <w:rPr>
                <w:rFonts w:ascii="Simplified Arabic" w:hAnsi="Simplified Arabic" w:cs="Simplified Arabic"/>
                <w:sz w:val="28"/>
                <w:szCs w:val="28"/>
              </w:rPr>
              <w:t>4.12</w:t>
            </w:r>
          </w:p>
        </w:tc>
        <w:tc>
          <w:tcPr>
            <w:tcW w:w="1474" w:type="dxa"/>
            <w:vAlign w:val="center"/>
          </w:tcPr>
          <w:p w14:paraId="03C79CF7" w14:textId="36FDD3C5" w:rsidR="00A6433A" w:rsidRPr="00612A55" w:rsidRDefault="00A6433A" w:rsidP="00A6433A">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E70975">
              <w:rPr>
                <w:rFonts w:ascii="Simplified Arabic" w:hAnsi="Simplified Arabic" w:cs="Simplified Arabic"/>
                <w:sz w:val="28"/>
                <w:szCs w:val="28"/>
              </w:rPr>
              <w:t>0.51</w:t>
            </w:r>
          </w:p>
        </w:tc>
        <w:tc>
          <w:tcPr>
            <w:tcW w:w="1148" w:type="dxa"/>
            <w:vAlign w:val="center"/>
          </w:tcPr>
          <w:p w14:paraId="2A597BF4" w14:textId="16FE7581" w:rsidR="00A6433A" w:rsidRPr="00E70975" w:rsidRDefault="00A6433A" w:rsidP="00A6433A">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1</w:t>
            </w:r>
          </w:p>
        </w:tc>
        <w:tc>
          <w:tcPr>
            <w:tcW w:w="1148" w:type="dxa"/>
            <w:vAlign w:val="center"/>
          </w:tcPr>
          <w:p w14:paraId="189FFA2E" w14:textId="1D851F2E" w:rsidR="00A6433A" w:rsidRPr="00E70975" w:rsidRDefault="00A6433A" w:rsidP="00A6433A">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مرتفعة</w:t>
            </w:r>
          </w:p>
        </w:tc>
      </w:tr>
      <w:tr w:rsidR="00A6433A" w:rsidRPr="00612A55" w14:paraId="48BDB2CF" w14:textId="4C4D7055" w:rsidTr="00A6433A">
        <w:trPr>
          <w:trHeight w:val="460"/>
        </w:trPr>
        <w:tc>
          <w:tcPr>
            <w:cnfStyle w:val="001000000000" w:firstRow="0" w:lastRow="0" w:firstColumn="1" w:lastColumn="0" w:oddVBand="0" w:evenVBand="0" w:oddHBand="0" w:evenHBand="0" w:firstRowFirstColumn="0" w:firstRowLastColumn="0" w:lastRowFirstColumn="0" w:lastRowLastColumn="0"/>
            <w:tcW w:w="944" w:type="dxa"/>
            <w:tcBorders>
              <w:left w:val="none" w:sz="0" w:space="0" w:color="auto"/>
            </w:tcBorders>
            <w:vAlign w:val="center"/>
          </w:tcPr>
          <w:p w14:paraId="1889CA8A" w14:textId="76CB4EC7" w:rsidR="00A6433A" w:rsidRPr="00612A55" w:rsidRDefault="00A6433A" w:rsidP="00A6433A">
            <w:pPr>
              <w:jc w:val="center"/>
              <w:rPr>
                <w:rFonts w:ascii="Simplified Arabic" w:hAnsi="Simplified Arabic" w:cs="Simplified Arabic"/>
                <w:sz w:val="28"/>
                <w:szCs w:val="28"/>
                <w:rtl/>
              </w:rPr>
            </w:pPr>
            <w:r w:rsidRPr="00E70975">
              <w:rPr>
                <w:rFonts w:ascii="Simplified Arabic" w:hAnsi="Simplified Arabic" w:cs="Simplified Arabic"/>
                <w:sz w:val="28"/>
                <w:szCs w:val="28"/>
              </w:rPr>
              <w:t>2</w:t>
            </w:r>
          </w:p>
        </w:tc>
        <w:tc>
          <w:tcPr>
            <w:tcW w:w="3310" w:type="dxa"/>
            <w:vAlign w:val="center"/>
          </w:tcPr>
          <w:p w14:paraId="792BCB79" w14:textId="65BE7146" w:rsidR="00A6433A" w:rsidRPr="00612A55" w:rsidRDefault="00A6433A" w:rsidP="00A6433A">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E70975">
              <w:rPr>
                <w:rFonts w:ascii="Simplified Arabic" w:hAnsi="Simplified Arabic" w:cs="Simplified Arabic"/>
                <w:sz w:val="28"/>
                <w:szCs w:val="28"/>
                <w:rtl/>
              </w:rPr>
              <w:t>القائد يلتزم بقيم واضحة ويطبقها</w:t>
            </w:r>
            <w:r w:rsidRPr="00E70975">
              <w:rPr>
                <w:rFonts w:ascii="Simplified Arabic" w:hAnsi="Simplified Arabic" w:cs="Simplified Arabic"/>
                <w:sz w:val="28"/>
                <w:szCs w:val="28"/>
              </w:rPr>
              <w:t>.</w:t>
            </w:r>
          </w:p>
        </w:tc>
        <w:tc>
          <w:tcPr>
            <w:tcW w:w="1047" w:type="dxa"/>
            <w:vAlign w:val="center"/>
          </w:tcPr>
          <w:p w14:paraId="2029DBC4" w14:textId="3EB9EB77" w:rsidR="00A6433A" w:rsidRPr="00612A55" w:rsidRDefault="00A6433A" w:rsidP="00A6433A">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E70975">
              <w:rPr>
                <w:rFonts w:ascii="Simplified Arabic" w:hAnsi="Simplified Arabic" w:cs="Simplified Arabic"/>
                <w:sz w:val="28"/>
                <w:szCs w:val="28"/>
              </w:rPr>
              <w:t>4.06</w:t>
            </w:r>
          </w:p>
        </w:tc>
        <w:tc>
          <w:tcPr>
            <w:tcW w:w="1474" w:type="dxa"/>
            <w:vAlign w:val="center"/>
          </w:tcPr>
          <w:p w14:paraId="00E0BCF5" w14:textId="40E38A04" w:rsidR="00A6433A" w:rsidRPr="00612A55" w:rsidRDefault="00A6433A" w:rsidP="00A6433A">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E70975">
              <w:rPr>
                <w:rFonts w:ascii="Simplified Arabic" w:hAnsi="Simplified Arabic" w:cs="Simplified Arabic"/>
                <w:sz w:val="28"/>
                <w:szCs w:val="28"/>
              </w:rPr>
              <w:t>0.49</w:t>
            </w:r>
          </w:p>
        </w:tc>
        <w:tc>
          <w:tcPr>
            <w:tcW w:w="1148" w:type="dxa"/>
            <w:vAlign w:val="center"/>
          </w:tcPr>
          <w:p w14:paraId="655B46D0" w14:textId="3AEE9853" w:rsidR="00A6433A" w:rsidRPr="00E70975" w:rsidRDefault="00A6433A" w:rsidP="00A6433A">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2</w:t>
            </w:r>
          </w:p>
        </w:tc>
        <w:tc>
          <w:tcPr>
            <w:tcW w:w="1148" w:type="dxa"/>
            <w:vAlign w:val="center"/>
          </w:tcPr>
          <w:p w14:paraId="51DB3A81" w14:textId="711367A2" w:rsidR="00A6433A" w:rsidRPr="00E70975" w:rsidRDefault="00A6433A" w:rsidP="00A6433A">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مرتفعة</w:t>
            </w:r>
          </w:p>
        </w:tc>
      </w:tr>
      <w:tr w:rsidR="00A6433A" w:rsidRPr="00612A55" w14:paraId="66A3597B" w14:textId="62604798" w:rsidTr="00A6433A">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44" w:type="dxa"/>
            <w:tcBorders>
              <w:left w:val="none" w:sz="0" w:space="0" w:color="auto"/>
            </w:tcBorders>
            <w:vAlign w:val="center"/>
          </w:tcPr>
          <w:p w14:paraId="308184B2" w14:textId="658EDC31" w:rsidR="00A6433A" w:rsidRPr="00612A55" w:rsidRDefault="00A6433A" w:rsidP="00A6433A">
            <w:pPr>
              <w:jc w:val="center"/>
              <w:rPr>
                <w:rFonts w:ascii="Simplified Arabic" w:hAnsi="Simplified Arabic" w:cs="Simplified Arabic"/>
                <w:sz w:val="28"/>
                <w:szCs w:val="28"/>
                <w:rtl/>
              </w:rPr>
            </w:pPr>
            <w:r w:rsidRPr="00E70975">
              <w:rPr>
                <w:rFonts w:ascii="Simplified Arabic" w:hAnsi="Simplified Arabic" w:cs="Simplified Arabic"/>
                <w:sz w:val="28"/>
                <w:szCs w:val="28"/>
              </w:rPr>
              <w:t>3</w:t>
            </w:r>
          </w:p>
        </w:tc>
        <w:tc>
          <w:tcPr>
            <w:tcW w:w="3310" w:type="dxa"/>
            <w:vAlign w:val="center"/>
          </w:tcPr>
          <w:p w14:paraId="73CC6944" w14:textId="39A8209A" w:rsidR="00A6433A" w:rsidRPr="00612A55" w:rsidRDefault="00A6433A" w:rsidP="00A6433A">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E70975">
              <w:rPr>
                <w:rFonts w:ascii="Simplified Arabic" w:hAnsi="Simplified Arabic" w:cs="Simplified Arabic"/>
                <w:sz w:val="28"/>
                <w:szCs w:val="28"/>
                <w:rtl/>
              </w:rPr>
              <w:t>القائد يتخذ قرارات تتسم بالنزاهة</w:t>
            </w:r>
            <w:r w:rsidRPr="00E70975">
              <w:rPr>
                <w:rFonts w:ascii="Simplified Arabic" w:hAnsi="Simplified Arabic" w:cs="Simplified Arabic"/>
                <w:sz w:val="28"/>
                <w:szCs w:val="28"/>
              </w:rPr>
              <w:t>.</w:t>
            </w:r>
          </w:p>
        </w:tc>
        <w:tc>
          <w:tcPr>
            <w:tcW w:w="1047" w:type="dxa"/>
            <w:vAlign w:val="center"/>
          </w:tcPr>
          <w:p w14:paraId="03EF5649" w14:textId="59E42301" w:rsidR="00A6433A" w:rsidRPr="00612A55" w:rsidRDefault="00A6433A" w:rsidP="00A6433A">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70975">
              <w:rPr>
                <w:rFonts w:ascii="Simplified Arabic" w:hAnsi="Simplified Arabic" w:cs="Simplified Arabic"/>
                <w:sz w:val="28"/>
                <w:szCs w:val="28"/>
              </w:rPr>
              <w:t>4.00</w:t>
            </w:r>
          </w:p>
        </w:tc>
        <w:tc>
          <w:tcPr>
            <w:tcW w:w="1474" w:type="dxa"/>
            <w:vAlign w:val="center"/>
          </w:tcPr>
          <w:p w14:paraId="0FCDD64F" w14:textId="53FACB64" w:rsidR="00A6433A" w:rsidRPr="00612A55" w:rsidRDefault="00A6433A" w:rsidP="00A6433A">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70975">
              <w:rPr>
                <w:rFonts w:ascii="Simplified Arabic" w:hAnsi="Simplified Arabic" w:cs="Simplified Arabic"/>
                <w:sz w:val="28"/>
                <w:szCs w:val="28"/>
              </w:rPr>
              <w:t>0.56</w:t>
            </w:r>
          </w:p>
        </w:tc>
        <w:tc>
          <w:tcPr>
            <w:tcW w:w="1148" w:type="dxa"/>
            <w:vAlign w:val="center"/>
          </w:tcPr>
          <w:p w14:paraId="370187A1" w14:textId="6E568669" w:rsidR="00A6433A" w:rsidRPr="00E70975" w:rsidRDefault="00A6433A" w:rsidP="00A6433A">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3</w:t>
            </w:r>
          </w:p>
        </w:tc>
        <w:tc>
          <w:tcPr>
            <w:tcW w:w="1148" w:type="dxa"/>
            <w:vAlign w:val="center"/>
          </w:tcPr>
          <w:p w14:paraId="22A77F2B" w14:textId="107B96B5" w:rsidR="00A6433A" w:rsidRPr="00E70975" w:rsidRDefault="00A6433A" w:rsidP="00A6433A">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مرتفعة</w:t>
            </w:r>
          </w:p>
        </w:tc>
      </w:tr>
      <w:tr w:rsidR="00A6433A" w:rsidRPr="00612A55" w14:paraId="1B633234" w14:textId="0EC64C25" w:rsidTr="00A6433A">
        <w:trPr>
          <w:trHeight w:val="310"/>
        </w:trPr>
        <w:tc>
          <w:tcPr>
            <w:cnfStyle w:val="001000000000" w:firstRow="0" w:lastRow="0" w:firstColumn="1" w:lastColumn="0" w:oddVBand="0" w:evenVBand="0" w:oddHBand="0" w:evenHBand="0" w:firstRowFirstColumn="0" w:firstRowLastColumn="0" w:lastRowFirstColumn="0" w:lastRowLastColumn="0"/>
            <w:tcW w:w="944" w:type="dxa"/>
            <w:tcBorders>
              <w:left w:val="none" w:sz="0" w:space="0" w:color="auto"/>
            </w:tcBorders>
            <w:vAlign w:val="center"/>
          </w:tcPr>
          <w:p w14:paraId="23ACBA26" w14:textId="4CE750C3" w:rsidR="00A6433A" w:rsidRPr="00612A55" w:rsidRDefault="00A6433A" w:rsidP="00A6433A">
            <w:pPr>
              <w:jc w:val="center"/>
              <w:rPr>
                <w:rFonts w:ascii="Simplified Arabic" w:hAnsi="Simplified Arabic" w:cs="Simplified Arabic"/>
                <w:b w:val="0"/>
                <w:bCs w:val="0"/>
                <w:sz w:val="28"/>
                <w:szCs w:val="28"/>
                <w:rtl/>
              </w:rPr>
            </w:pPr>
            <w:r w:rsidRPr="00E70975">
              <w:rPr>
                <w:rFonts w:ascii="Simplified Arabic" w:hAnsi="Simplified Arabic" w:cs="Simplified Arabic"/>
                <w:sz w:val="28"/>
                <w:szCs w:val="28"/>
              </w:rPr>
              <w:t>4</w:t>
            </w:r>
          </w:p>
        </w:tc>
        <w:tc>
          <w:tcPr>
            <w:tcW w:w="3310" w:type="dxa"/>
            <w:vAlign w:val="center"/>
          </w:tcPr>
          <w:p w14:paraId="346DFDF3" w14:textId="113DC73D" w:rsidR="00A6433A" w:rsidRPr="00612A55" w:rsidRDefault="00A6433A" w:rsidP="00A6433A">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E70975">
              <w:rPr>
                <w:rFonts w:ascii="Simplified Arabic" w:hAnsi="Simplified Arabic" w:cs="Simplified Arabic"/>
                <w:sz w:val="28"/>
                <w:szCs w:val="28"/>
                <w:rtl/>
              </w:rPr>
              <w:t>للقيادة تأثير واضح في بناء ثقة الفريق</w:t>
            </w:r>
            <w:r w:rsidRPr="00E70975">
              <w:rPr>
                <w:rFonts w:ascii="Simplified Arabic" w:hAnsi="Simplified Arabic" w:cs="Simplified Arabic"/>
                <w:sz w:val="28"/>
                <w:szCs w:val="28"/>
              </w:rPr>
              <w:t>.</w:t>
            </w:r>
          </w:p>
        </w:tc>
        <w:tc>
          <w:tcPr>
            <w:tcW w:w="1047" w:type="dxa"/>
            <w:vAlign w:val="center"/>
          </w:tcPr>
          <w:p w14:paraId="7AB42B51" w14:textId="7D7903E7" w:rsidR="00A6433A" w:rsidRPr="00612A55" w:rsidRDefault="00A6433A" w:rsidP="00A6433A">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70975">
              <w:rPr>
                <w:rFonts w:ascii="Simplified Arabic" w:hAnsi="Simplified Arabic" w:cs="Simplified Arabic"/>
                <w:sz w:val="28"/>
                <w:szCs w:val="28"/>
              </w:rPr>
              <w:t>4.04</w:t>
            </w:r>
          </w:p>
        </w:tc>
        <w:tc>
          <w:tcPr>
            <w:tcW w:w="1474" w:type="dxa"/>
            <w:vAlign w:val="center"/>
          </w:tcPr>
          <w:p w14:paraId="6CEEACAC" w14:textId="240F9509" w:rsidR="00A6433A" w:rsidRPr="00612A55" w:rsidRDefault="00A6433A" w:rsidP="00A6433A">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70975">
              <w:rPr>
                <w:rFonts w:ascii="Simplified Arabic" w:hAnsi="Simplified Arabic" w:cs="Simplified Arabic"/>
                <w:sz w:val="28"/>
                <w:szCs w:val="28"/>
              </w:rPr>
              <w:t>0.53</w:t>
            </w:r>
          </w:p>
        </w:tc>
        <w:tc>
          <w:tcPr>
            <w:tcW w:w="1148" w:type="dxa"/>
            <w:vAlign w:val="center"/>
          </w:tcPr>
          <w:p w14:paraId="7EAA7760" w14:textId="086F5752" w:rsidR="00A6433A" w:rsidRPr="00E70975" w:rsidRDefault="00A6433A" w:rsidP="00A6433A">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4</w:t>
            </w:r>
          </w:p>
        </w:tc>
        <w:tc>
          <w:tcPr>
            <w:tcW w:w="1148" w:type="dxa"/>
            <w:vAlign w:val="center"/>
          </w:tcPr>
          <w:p w14:paraId="6863F1C5" w14:textId="7051641C" w:rsidR="00A6433A" w:rsidRPr="00E70975" w:rsidRDefault="00A6433A" w:rsidP="00A6433A">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مرتفعة</w:t>
            </w:r>
          </w:p>
        </w:tc>
      </w:tr>
      <w:tr w:rsidR="00A6433A" w:rsidRPr="00612A55" w14:paraId="145F6481" w14:textId="5D3EF399" w:rsidTr="00A6433A">
        <w:trPr>
          <w:cnfStyle w:val="000000100000" w:firstRow="0" w:lastRow="0" w:firstColumn="0" w:lastColumn="0" w:oddVBand="0" w:evenVBand="0" w:oddHBand="1"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944" w:type="dxa"/>
            <w:tcBorders>
              <w:left w:val="none" w:sz="0" w:space="0" w:color="auto"/>
              <w:bottom w:val="none" w:sz="0" w:space="0" w:color="auto"/>
            </w:tcBorders>
            <w:vAlign w:val="center"/>
          </w:tcPr>
          <w:p w14:paraId="3C6C507A" w14:textId="2A9F7465" w:rsidR="00A6433A" w:rsidRPr="00E70975" w:rsidRDefault="00A6433A" w:rsidP="00A6433A">
            <w:pPr>
              <w:jc w:val="center"/>
              <w:rPr>
                <w:rFonts w:ascii="Simplified Arabic" w:hAnsi="Simplified Arabic" w:cs="Simplified Arabic"/>
                <w:sz w:val="28"/>
                <w:szCs w:val="28"/>
              </w:rPr>
            </w:pPr>
            <w:r>
              <w:rPr>
                <w:rFonts w:ascii="Simplified Arabic" w:hAnsi="Simplified Arabic" w:cs="Simplified Arabic" w:hint="cs"/>
                <w:sz w:val="28"/>
                <w:szCs w:val="28"/>
                <w:rtl/>
              </w:rPr>
              <w:t>5</w:t>
            </w:r>
          </w:p>
        </w:tc>
        <w:tc>
          <w:tcPr>
            <w:tcW w:w="3310" w:type="dxa"/>
            <w:vAlign w:val="center"/>
          </w:tcPr>
          <w:p w14:paraId="22583A54" w14:textId="0A11209E" w:rsidR="00A6433A" w:rsidRDefault="00A6433A" w:rsidP="00A6433A">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E70975">
              <w:rPr>
                <w:rFonts w:ascii="Simplified Arabic" w:hAnsi="Simplified Arabic" w:cs="Simplified Arabic"/>
                <w:sz w:val="28"/>
                <w:szCs w:val="28"/>
                <w:rtl/>
              </w:rPr>
              <w:t>القائد يُظهر اتزانًا في المواقف الصعبة</w:t>
            </w:r>
            <w:r w:rsidRPr="00E70975">
              <w:rPr>
                <w:rFonts w:ascii="Simplified Arabic" w:hAnsi="Simplified Arabic" w:cs="Simplified Arabic"/>
                <w:sz w:val="28"/>
                <w:szCs w:val="28"/>
              </w:rPr>
              <w:t>.</w:t>
            </w:r>
          </w:p>
        </w:tc>
        <w:tc>
          <w:tcPr>
            <w:tcW w:w="1047" w:type="dxa"/>
            <w:vAlign w:val="center"/>
          </w:tcPr>
          <w:p w14:paraId="2DC27279" w14:textId="2697A816" w:rsidR="00A6433A" w:rsidRDefault="00A6433A" w:rsidP="00A6433A">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E70975">
              <w:rPr>
                <w:rFonts w:ascii="Simplified Arabic" w:hAnsi="Simplified Arabic" w:cs="Simplified Arabic"/>
                <w:sz w:val="28"/>
                <w:szCs w:val="28"/>
              </w:rPr>
              <w:t>4.00</w:t>
            </w:r>
          </w:p>
        </w:tc>
        <w:tc>
          <w:tcPr>
            <w:tcW w:w="1474" w:type="dxa"/>
            <w:vAlign w:val="center"/>
          </w:tcPr>
          <w:p w14:paraId="17AE4A26" w14:textId="0314B55F" w:rsidR="00A6433A" w:rsidRPr="00FB5806" w:rsidRDefault="00A6433A" w:rsidP="00A6433A">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E70975">
              <w:rPr>
                <w:rFonts w:ascii="Simplified Arabic" w:hAnsi="Simplified Arabic" w:cs="Simplified Arabic"/>
                <w:sz w:val="28"/>
                <w:szCs w:val="28"/>
              </w:rPr>
              <w:t>0.55</w:t>
            </w:r>
          </w:p>
        </w:tc>
        <w:tc>
          <w:tcPr>
            <w:tcW w:w="1148" w:type="dxa"/>
            <w:vAlign w:val="center"/>
          </w:tcPr>
          <w:p w14:paraId="18705928" w14:textId="32758AEE" w:rsidR="00A6433A" w:rsidRPr="00E70975" w:rsidRDefault="00A6433A" w:rsidP="00A6433A">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5</w:t>
            </w:r>
          </w:p>
        </w:tc>
        <w:tc>
          <w:tcPr>
            <w:tcW w:w="1148" w:type="dxa"/>
            <w:vAlign w:val="center"/>
          </w:tcPr>
          <w:p w14:paraId="53141709" w14:textId="7D7A7583" w:rsidR="00A6433A" w:rsidRPr="00E70975" w:rsidRDefault="00A6433A" w:rsidP="00A6433A">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مرتفعة</w:t>
            </w:r>
          </w:p>
        </w:tc>
      </w:tr>
    </w:tbl>
    <w:p w14:paraId="58076241" w14:textId="434C9637" w:rsidR="00E70975" w:rsidRPr="00E70975" w:rsidRDefault="0049080B" w:rsidP="0049080B">
      <w:pPr>
        <w:pStyle w:val="Caption"/>
        <w:jc w:val="center"/>
        <w:rPr>
          <w:rFonts w:ascii="Simplified Arabic" w:hAnsi="Simplified Arabic" w:cs="Simplified Arabic"/>
          <w:sz w:val="28"/>
          <w:szCs w:val="28"/>
          <w:rtl/>
        </w:rPr>
      </w:pPr>
      <w:bookmarkStart w:id="62" w:name="_Toc213707791"/>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5453C4">
        <w:rPr>
          <w:noProof/>
          <w:rtl/>
        </w:rPr>
        <w:t>11</w:t>
      </w:r>
      <w:r>
        <w:rPr>
          <w:rtl/>
        </w:rPr>
        <w:fldChar w:fldCharType="end"/>
      </w:r>
      <w:r>
        <w:rPr>
          <w:rFonts w:hint="cs"/>
          <w:rtl/>
          <w:lang w:bidi="ar-KW"/>
        </w:rPr>
        <w:t xml:space="preserve">: </w:t>
      </w:r>
      <w:r w:rsidRPr="000826DC">
        <w:rPr>
          <w:rFonts w:cs="Arial"/>
          <w:rtl/>
          <w:lang w:bidi="ar-KW"/>
        </w:rPr>
        <w:t xml:space="preserve"> </w:t>
      </w:r>
      <w:r w:rsidRPr="000826DC">
        <w:rPr>
          <w:rFonts w:cs="Arial" w:hint="eastAsia"/>
          <w:rtl/>
          <w:lang w:bidi="ar-KW"/>
        </w:rPr>
        <w:t>المحور</w:t>
      </w:r>
      <w:r w:rsidRPr="000826DC">
        <w:rPr>
          <w:rFonts w:cs="Arial"/>
          <w:rtl/>
          <w:lang w:bidi="ar-KW"/>
        </w:rPr>
        <w:t xml:space="preserve"> </w:t>
      </w:r>
      <w:r w:rsidRPr="000826DC">
        <w:rPr>
          <w:rFonts w:cs="Arial" w:hint="eastAsia"/>
          <w:rtl/>
          <w:lang w:bidi="ar-KW"/>
        </w:rPr>
        <w:t>الأول</w:t>
      </w:r>
      <w:r w:rsidRPr="000826DC">
        <w:rPr>
          <w:rFonts w:cs="Arial"/>
          <w:rtl/>
          <w:lang w:bidi="ar-KW"/>
        </w:rPr>
        <w:t xml:space="preserve"> — </w:t>
      </w:r>
      <w:r w:rsidRPr="000826DC">
        <w:rPr>
          <w:rFonts w:cs="Arial" w:hint="eastAsia"/>
          <w:rtl/>
          <w:lang w:bidi="ar-KW"/>
        </w:rPr>
        <w:t>التأثير</w:t>
      </w:r>
      <w:r w:rsidRPr="000826DC">
        <w:rPr>
          <w:rFonts w:cs="Arial"/>
          <w:rtl/>
          <w:lang w:bidi="ar-KW"/>
        </w:rPr>
        <w:t xml:space="preserve"> </w:t>
      </w:r>
      <w:r w:rsidRPr="000826DC">
        <w:rPr>
          <w:rFonts w:cs="Arial" w:hint="eastAsia"/>
          <w:rtl/>
          <w:lang w:bidi="ar-KW"/>
        </w:rPr>
        <w:t>المثالي</w:t>
      </w:r>
      <w:r w:rsidRPr="000826DC">
        <w:rPr>
          <w:rFonts w:cs="Arial"/>
          <w:rtl/>
          <w:lang w:bidi="ar-KW"/>
        </w:rPr>
        <w:t xml:space="preserve"> (</w:t>
      </w:r>
      <w:r w:rsidRPr="000826DC">
        <w:rPr>
          <w:lang w:bidi="ar-KW"/>
        </w:rPr>
        <w:t>Idealized Influence</w:t>
      </w:r>
      <w:r w:rsidRPr="000826DC">
        <w:rPr>
          <w:rFonts w:cs="Arial"/>
          <w:rtl/>
          <w:lang w:bidi="ar-KW"/>
        </w:rPr>
        <w:t>)</w:t>
      </w:r>
      <w:bookmarkEnd w:id="62"/>
    </w:p>
    <w:p w14:paraId="0BE86F6E" w14:textId="4F6F47FC" w:rsidR="00E70975" w:rsidRDefault="00A6433A" w:rsidP="00A6433A">
      <w:pPr>
        <w:spacing w:line="240" w:lineRule="auto"/>
        <w:rPr>
          <w:rFonts w:ascii="Simplified Arabic" w:hAnsi="Simplified Arabic" w:cs="Simplified Arabic"/>
          <w:sz w:val="28"/>
          <w:szCs w:val="28"/>
          <w:rtl/>
        </w:rPr>
      </w:pPr>
      <w:r w:rsidRPr="00A6433A">
        <w:rPr>
          <w:rFonts w:ascii="Simplified Arabic" w:hAnsi="Simplified Arabic" w:cs="Simplified Arabic"/>
          <w:b/>
          <w:bCs/>
          <w:sz w:val="28"/>
          <w:szCs w:val="28"/>
          <w:rtl/>
        </w:rPr>
        <w:lastRenderedPageBreak/>
        <w:t>شر</w:t>
      </w:r>
      <w:r w:rsidR="00B56D0E">
        <w:rPr>
          <w:rFonts w:ascii="Simplified Arabic" w:hAnsi="Simplified Arabic" w:cs="Simplified Arabic" w:hint="cs"/>
          <w:b/>
          <w:bCs/>
          <w:sz w:val="28"/>
          <w:szCs w:val="28"/>
          <w:rtl/>
        </w:rPr>
        <w:t>ح</w:t>
      </w:r>
      <w:r w:rsidR="0049080B">
        <w:rPr>
          <w:rFonts w:ascii="Simplified Arabic" w:hAnsi="Simplified Arabic" w:cs="Simplified Arabic" w:hint="cs"/>
          <w:b/>
          <w:bCs/>
          <w:sz w:val="28"/>
          <w:szCs w:val="28"/>
          <w:rtl/>
        </w:rPr>
        <w:t xml:space="preserve"> الجدول السابق:</w:t>
      </w:r>
      <w:r w:rsidR="00B56D0E">
        <w:rPr>
          <w:rFonts w:ascii="Simplified Arabic" w:hAnsi="Simplified Arabic" w:cs="Simplified Arabic" w:hint="cs"/>
          <w:b/>
          <w:bCs/>
          <w:sz w:val="28"/>
          <w:szCs w:val="28"/>
          <w:rtl/>
        </w:rPr>
        <w:t xml:space="preserve"> </w:t>
      </w:r>
      <w:r w:rsidRPr="00A6433A">
        <w:rPr>
          <w:rFonts w:ascii="Simplified Arabic" w:hAnsi="Simplified Arabic" w:cs="Simplified Arabic"/>
          <w:sz w:val="28"/>
          <w:szCs w:val="28"/>
        </w:rPr>
        <w:br/>
      </w:r>
      <w:r w:rsidRPr="00A6433A">
        <w:rPr>
          <w:rFonts w:ascii="Simplified Arabic" w:hAnsi="Simplified Arabic" w:cs="Simplified Arabic"/>
          <w:sz w:val="28"/>
          <w:szCs w:val="28"/>
          <w:rtl/>
        </w:rPr>
        <w:t>تظهر نتائج هذا المحور أن القيادة في شركات الطاقة تتصف بدرجة عالية من القدوة الأخلاقية والمهنية، وهو ما يعكس مستوى عالٍ من الثقة التنظيمية بين القائد والمرؤوسين. ارتفاع المتوسط العام (4.03) يدل على وجود ثقافة قيادية إيجابية تدعم مصداقية برامج التغيير</w:t>
      </w:r>
      <w:r w:rsidRPr="00A6433A">
        <w:rPr>
          <w:rFonts w:ascii="Simplified Arabic" w:hAnsi="Simplified Arabic" w:cs="Simplified Arabic"/>
          <w:sz w:val="28"/>
          <w:szCs w:val="28"/>
        </w:rPr>
        <w:t>.</w:t>
      </w:r>
      <w:r w:rsidRPr="00A6433A">
        <w:rPr>
          <w:rFonts w:ascii="Simplified Arabic" w:hAnsi="Simplified Arabic" w:cs="Simplified Arabic"/>
          <w:sz w:val="28"/>
          <w:szCs w:val="28"/>
        </w:rPr>
        <w:br/>
      </w:r>
      <w:r w:rsidRPr="00A6433A">
        <w:rPr>
          <w:rFonts w:ascii="Simplified Arabic" w:hAnsi="Simplified Arabic" w:cs="Simplified Arabic"/>
          <w:sz w:val="28"/>
          <w:szCs w:val="28"/>
          <w:rtl/>
        </w:rPr>
        <w:t>فكلما زادت الثقة في القائد، زادت القابلية لدى العاملين لتبنّي التحول التنظيمي، وهو ما يتسق مع أهداف رؤية 2030 في تمكين القيادة الفاعلة</w:t>
      </w:r>
      <w:r w:rsidRPr="00A6433A">
        <w:rPr>
          <w:rFonts w:ascii="Simplified Arabic" w:hAnsi="Simplified Arabic" w:cs="Simplified Arabic"/>
          <w:sz w:val="28"/>
          <w:szCs w:val="28"/>
        </w:rPr>
        <w:t>.</w:t>
      </w:r>
    </w:p>
    <w:p w14:paraId="1E701672" w14:textId="77777777" w:rsidR="0049080B" w:rsidRDefault="0049080B" w:rsidP="00A6433A">
      <w:pPr>
        <w:spacing w:line="240" w:lineRule="auto"/>
        <w:rPr>
          <w:rFonts w:ascii="Simplified Arabic" w:hAnsi="Simplified Arabic" w:cs="Simplified Arabic"/>
          <w:sz w:val="28"/>
          <w:szCs w:val="28"/>
          <w:rtl/>
        </w:rPr>
      </w:pPr>
    </w:p>
    <w:tbl>
      <w:tblPr>
        <w:tblStyle w:val="GridTable5Dark-Accent5"/>
        <w:tblpPr w:leftFromText="180" w:rightFromText="180" w:vertAnchor="text" w:horzAnchor="margin" w:tblpXSpec="center" w:tblpY="476"/>
        <w:bidiVisual/>
        <w:tblW w:w="90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4"/>
        <w:gridCol w:w="3310"/>
        <w:gridCol w:w="1047"/>
        <w:gridCol w:w="1474"/>
        <w:gridCol w:w="1148"/>
        <w:gridCol w:w="1148"/>
      </w:tblGrid>
      <w:tr w:rsidR="00A6433A" w:rsidRPr="00612A55" w14:paraId="093C42BA" w14:textId="77777777" w:rsidTr="000D21D4">
        <w:trPr>
          <w:cnfStyle w:val="100000000000" w:firstRow="1" w:lastRow="0" w:firstColumn="0" w:lastColumn="0" w:oddVBand="0" w:evenVBand="0" w:oddHBand="0" w:evenHBand="0" w:firstRowFirstColumn="0" w:firstRowLastColumn="0" w:lastRowFirstColumn="0" w:lastRowLastColumn="0"/>
          <w:trHeight w:val="890"/>
        </w:trPr>
        <w:tc>
          <w:tcPr>
            <w:cnfStyle w:val="001000000000" w:firstRow="0" w:lastRow="0" w:firstColumn="1" w:lastColumn="0" w:oddVBand="0" w:evenVBand="0" w:oddHBand="0" w:evenHBand="0" w:firstRowFirstColumn="0" w:firstRowLastColumn="0" w:lastRowFirstColumn="0" w:lastRowLastColumn="0"/>
            <w:tcW w:w="944" w:type="dxa"/>
            <w:tcBorders>
              <w:top w:val="none" w:sz="0" w:space="0" w:color="auto"/>
              <w:left w:val="none" w:sz="0" w:space="0" w:color="auto"/>
              <w:right w:val="none" w:sz="0" w:space="0" w:color="auto"/>
            </w:tcBorders>
            <w:vAlign w:val="center"/>
          </w:tcPr>
          <w:p w14:paraId="554BD761" w14:textId="77777777" w:rsidR="00A6433A" w:rsidRPr="00612A55" w:rsidRDefault="00A6433A" w:rsidP="000D21D4">
            <w:pPr>
              <w:jc w:val="center"/>
              <w:rPr>
                <w:rFonts w:ascii="Simplified Arabic" w:hAnsi="Simplified Arabic" w:cs="Simplified Arabic"/>
                <w:sz w:val="28"/>
                <w:szCs w:val="28"/>
                <w:rtl/>
                <w:lang w:bidi="ar-KW"/>
              </w:rPr>
            </w:pPr>
            <w:r w:rsidRPr="00E70975">
              <w:rPr>
                <w:rFonts w:ascii="Simplified Arabic" w:hAnsi="Simplified Arabic" w:cs="Simplified Arabic"/>
                <w:sz w:val="28"/>
                <w:szCs w:val="28"/>
                <w:rtl/>
              </w:rPr>
              <w:t>م</w:t>
            </w:r>
          </w:p>
        </w:tc>
        <w:tc>
          <w:tcPr>
            <w:tcW w:w="3310" w:type="dxa"/>
            <w:tcBorders>
              <w:top w:val="none" w:sz="0" w:space="0" w:color="auto"/>
              <w:left w:val="none" w:sz="0" w:space="0" w:color="auto"/>
              <w:right w:val="none" w:sz="0" w:space="0" w:color="auto"/>
            </w:tcBorders>
            <w:vAlign w:val="center"/>
          </w:tcPr>
          <w:p w14:paraId="59928F89" w14:textId="6C83F8CE" w:rsidR="00A6433A" w:rsidRPr="00612A55" w:rsidRDefault="00DE09B4" w:rsidP="000D21D4">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hint="cs"/>
                <w:sz w:val="28"/>
                <w:szCs w:val="28"/>
                <w:rtl/>
              </w:rPr>
              <w:t>الفقرة</w:t>
            </w:r>
          </w:p>
        </w:tc>
        <w:tc>
          <w:tcPr>
            <w:tcW w:w="1047" w:type="dxa"/>
            <w:tcBorders>
              <w:top w:val="none" w:sz="0" w:space="0" w:color="auto"/>
              <w:left w:val="none" w:sz="0" w:space="0" w:color="auto"/>
              <w:right w:val="none" w:sz="0" w:space="0" w:color="auto"/>
            </w:tcBorders>
            <w:vAlign w:val="center"/>
          </w:tcPr>
          <w:p w14:paraId="669958CD" w14:textId="77777777" w:rsidR="00A6433A" w:rsidRPr="00612A55" w:rsidRDefault="00A6433A" w:rsidP="000D21D4">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E70975">
              <w:rPr>
                <w:rFonts w:ascii="Simplified Arabic" w:hAnsi="Simplified Arabic" w:cs="Simplified Arabic"/>
                <w:sz w:val="28"/>
                <w:szCs w:val="28"/>
                <w:rtl/>
              </w:rPr>
              <w:t>المتوسط</w:t>
            </w:r>
            <w:r w:rsidRPr="00E70975">
              <w:rPr>
                <w:rFonts w:ascii="Simplified Arabic" w:hAnsi="Simplified Arabic" w:cs="Simplified Arabic"/>
                <w:sz w:val="28"/>
                <w:szCs w:val="28"/>
              </w:rPr>
              <w:t xml:space="preserve"> (Mean)</w:t>
            </w:r>
          </w:p>
        </w:tc>
        <w:tc>
          <w:tcPr>
            <w:tcW w:w="1474" w:type="dxa"/>
            <w:tcBorders>
              <w:top w:val="none" w:sz="0" w:space="0" w:color="auto"/>
              <w:left w:val="none" w:sz="0" w:space="0" w:color="auto"/>
              <w:right w:val="none" w:sz="0" w:space="0" w:color="auto"/>
            </w:tcBorders>
            <w:vAlign w:val="center"/>
          </w:tcPr>
          <w:p w14:paraId="23F0AF1A" w14:textId="77777777" w:rsidR="00A6433A" w:rsidRPr="00612A55" w:rsidRDefault="00A6433A" w:rsidP="000D21D4">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E70975">
              <w:rPr>
                <w:rFonts w:ascii="Simplified Arabic" w:hAnsi="Simplified Arabic" w:cs="Simplified Arabic"/>
                <w:sz w:val="28"/>
                <w:szCs w:val="28"/>
                <w:rtl/>
              </w:rPr>
              <w:t>الانحراف المعياري</w:t>
            </w:r>
            <w:r w:rsidRPr="00E70975">
              <w:rPr>
                <w:rFonts w:ascii="Simplified Arabic" w:hAnsi="Simplified Arabic" w:cs="Simplified Arabic"/>
                <w:sz w:val="28"/>
                <w:szCs w:val="28"/>
              </w:rPr>
              <w:t xml:space="preserve"> (SD)</w:t>
            </w:r>
          </w:p>
        </w:tc>
        <w:tc>
          <w:tcPr>
            <w:tcW w:w="1148" w:type="dxa"/>
            <w:tcBorders>
              <w:top w:val="none" w:sz="0" w:space="0" w:color="auto"/>
              <w:left w:val="none" w:sz="0" w:space="0" w:color="auto"/>
              <w:right w:val="none" w:sz="0" w:space="0" w:color="auto"/>
            </w:tcBorders>
            <w:vAlign w:val="center"/>
          </w:tcPr>
          <w:p w14:paraId="637A513C" w14:textId="77777777" w:rsidR="00A6433A" w:rsidRPr="00E70975" w:rsidRDefault="00A6433A" w:rsidP="000D21D4">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Pr>
                <w:rFonts w:ascii="Simplified Arabic" w:hAnsi="Simplified Arabic" w:cs="Simplified Arabic" w:hint="cs"/>
                <w:b w:val="0"/>
                <w:bCs w:val="0"/>
                <w:sz w:val="28"/>
                <w:szCs w:val="28"/>
                <w:rtl/>
              </w:rPr>
              <w:t>الرتبة</w:t>
            </w:r>
          </w:p>
        </w:tc>
        <w:tc>
          <w:tcPr>
            <w:tcW w:w="1148" w:type="dxa"/>
            <w:tcBorders>
              <w:top w:val="none" w:sz="0" w:space="0" w:color="auto"/>
              <w:left w:val="none" w:sz="0" w:space="0" w:color="auto"/>
              <w:right w:val="none" w:sz="0" w:space="0" w:color="auto"/>
            </w:tcBorders>
            <w:vAlign w:val="center"/>
          </w:tcPr>
          <w:p w14:paraId="668B4E00" w14:textId="77777777" w:rsidR="00A6433A" w:rsidRPr="00E70975" w:rsidRDefault="00A6433A" w:rsidP="000D21D4">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Pr>
                <w:rFonts w:ascii="Simplified Arabic" w:hAnsi="Simplified Arabic" w:cs="Simplified Arabic" w:hint="cs"/>
                <w:b w:val="0"/>
                <w:bCs w:val="0"/>
                <w:sz w:val="28"/>
                <w:szCs w:val="28"/>
                <w:rtl/>
              </w:rPr>
              <w:t>درجة الموافقة</w:t>
            </w:r>
          </w:p>
        </w:tc>
      </w:tr>
      <w:tr w:rsidR="00A6433A" w:rsidRPr="00612A55" w14:paraId="6C976B7A" w14:textId="77777777" w:rsidTr="000D21D4">
        <w:trPr>
          <w:cnfStyle w:val="000000100000" w:firstRow="0" w:lastRow="0" w:firstColumn="0" w:lastColumn="0" w:oddVBand="0" w:evenVBand="0" w:oddHBand="1" w:evenHBand="0" w:firstRowFirstColumn="0" w:firstRowLastColumn="0" w:lastRowFirstColumn="0" w:lastRowLastColumn="0"/>
          <w:trHeight w:val="1037"/>
        </w:trPr>
        <w:tc>
          <w:tcPr>
            <w:cnfStyle w:val="001000000000" w:firstRow="0" w:lastRow="0" w:firstColumn="1" w:lastColumn="0" w:oddVBand="0" w:evenVBand="0" w:oddHBand="0" w:evenHBand="0" w:firstRowFirstColumn="0" w:firstRowLastColumn="0" w:lastRowFirstColumn="0" w:lastRowLastColumn="0"/>
            <w:tcW w:w="944" w:type="dxa"/>
            <w:tcBorders>
              <w:left w:val="none" w:sz="0" w:space="0" w:color="auto"/>
            </w:tcBorders>
            <w:vAlign w:val="center"/>
          </w:tcPr>
          <w:p w14:paraId="67D87C2F" w14:textId="77777777" w:rsidR="00A6433A" w:rsidRPr="00612A55" w:rsidRDefault="00A6433A" w:rsidP="00A6433A">
            <w:pPr>
              <w:jc w:val="center"/>
              <w:rPr>
                <w:rFonts w:ascii="Simplified Arabic" w:hAnsi="Simplified Arabic" w:cs="Simplified Arabic"/>
                <w:sz w:val="28"/>
                <w:szCs w:val="28"/>
                <w:rtl/>
              </w:rPr>
            </w:pPr>
            <w:r w:rsidRPr="00E70975">
              <w:rPr>
                <w:rFonts w:ascii="Simplified Arabic" w:hAnsi="Simplified Arabic" w:cs="Simplified Arabic"/>
                <w:sz w:val="28"/>
                <w:szCs w:val="28"/>
              </w:rPr>
              <w:t>1</w:t>
            </w:r>
          </w:p>
        </w:tc>
        <w:tc>
          <w:tcPr>
            <w:tcW w:w="3310" w:type="dxa"/>
            <w:vAlign w:val="center"/>
          </w:tcPr>
          <w:p w14:paraId="77211420" w14:textId="45A752EC" w:rsidR="00A6433A" w:rsidRPr="00612A55" w:rsidRDefault="00A6433A" w:rsidP="00A6433A">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A6433A">
              <w:rPr>
                <w:rFonts w:ascii="Simplified Arabic" w:hAnsi="Simplified Arabic" w:cs="Simplified Arabic"/>
                <w:sz w:val="28"/>
                <w:szCs w:val="28"/>
                <w:rtl/>
              </w:rPr>
              <w:t>القائد يحدد رؤية مستقبلية واضحة للمؤسسة</w:t>
            </w:r>
            <w:r w:rsidRPr="00A6433A">
              <w:rPr>
                <w:rFonts w:ascii="Simplified Arabic" w:hAnsi="Simplified Arabic" w:cs="Simplified Arabic"/>
                <w:sz w:val="28"/>
                <w:szCs w:val="28"/>
              </w:rPr>
              <w:t>.</w:t>
            </w:r>
          </w:p>
        </w:tc>
        <w:tc>
          <w:tcPr>
            <w:tcW w:w="1047" w:type="dxa"/>
            <w:vAlign w:val="center"/>
          </w:tcPr>
          <w:p w14:paraId="4B0E15E5" w14:textId="253DD13A" w:rsidR="00A6433A" w:rsidRPr="00612A55" w:rsidRDefault="00A6433A" w:rsidP="00A6433A">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A6433A">
              <w:rPr>
                <w:rFonts w:ascii="Simplified Arabic" w:hAnsi="Simplified Arabic" w:cs="Simplified Arabic"/>
                <w:sz w:val="28"/>
                <w:szCs w:val="28"/>
              </w:rPr>
              <w:t>4.02</w:t>
            </w:r>
          </w:p>
        </w:tc>
        <w:tc>
          <w:tcPr>
            <w:tcW w:w="1474" w:type="dxa"/>
            <w:vAlign w:val="center"/>
          </w:tcPr>
          <w:p w14:paraId="766ADF36" w14:textId="1DAE9238" w:rsidR="00A6433A" w:rsidRPr="00612A55" w:rsidRDefault="00A6433A" w:rsidP="00A6433A">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A6433A">
              <w:rPr>
                <w:rFonts w:ascii="Simplified Arabic" w:hAnsi="Simplified Arabic" w:cs="Simplified Arabic"/>
                <w:sz w:val="28"/>
                <w:szCs w:val="28"/>
              </w:rPr>
              <w:t>0.61</w:t>
            </w:r>
          </w:p>
        </w:tc>
        <w:tc>
          <w:tcPr>
            <w:tcW w:w="1148" w:type="dxa"/>
            <w:vAlign w:val="center"/>
          </w:tcPr>
          <w:p w14:paraId="7D01FF78" w14:textId="77777777" w:rsidR="00A6433A" w:rsidRPr="00E70975" w:rsidRDefault="00A6433A" w:rsidP="00A6433A">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1</w:t>
            </w:r>
          </w:p>
        </w:tc>
        <w:tc>
          <w:tcPr>
            <w:tcW w:w="1148" w:type="dxa"/>
            <w:vAlign w:val="center"/>
          </w:tcPr>
          <w:p w14:paraId="50B28B50" w14:textId="77777777" w:rsidR="00A6433A" w:rsidRPr="00E70975" w:rsidRDefault="00A6433A" w:rsidP="00A6433A">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مرتفعة</w:t>
            </w:r>
          </w:p>
        </w:tc>
      </w:tr>
      <w:tr w:rsidR="00A6433A" w:rsidRPr="00612A55" w14:paraId="7164326D" w14:textId="77777777" w:rsidTr="000D21D4">
        <w:trPr>
          <w:trHeight w:val="460"/>
        </w:trPr>
        <w:tc>
          <w:tcPr>
            <w:cnfStyle w:val="001000000000" w:firstRow="0" w:lastRow="0" w:firstColumn="1" w:lastColumn="0" w:oddVBand="0" w:evenVBand="0" w:oddHBand="0" w:evenHBand="0" w:firstRowFirstColumn="0" w:firstRowLastColumn="0" w:lastRowFirstColumn="0" w:lastRowLastColumn="0"/>
            <w:tcW w:w="944" w:type="dxa"/>
            <w:tcBorders>
              <w:left w:val="none" w:sz="0" w:space="0" w:color="auto"/>
            </w:tcBorders>
            <w:vAlign w:val="center"/>
          </w:tcPr>
          <w:p w14:paraId="08032B59" w14:textId="77777777" w:rsidR="00A6433A" w:rsidRPr="00612A55" w:rsidRDefault="00A6433A" w:rsidP="00A6433A">
            <w:pPr>
              <w:jc w:val="center"/>
              <w:rPr>
                <w:rFonts w:ascii="Simplified Arabic" w:hAnsi="Simplified Arabic" w:cs="Simplified Arabic"/>
                <w:sz w:val="28"/>
                <w:szCs w:val="28"/>
                <w:rtl/>
              </w:rPr>
            </w:pPr>
            <w:r w:rsidRPr="00E70975">
              <w:rPr>
                <w:rFonts w:ascii="Simplified Arabic" w:hAnsi="Simplified Arabic" w:cs="Simplified Arabic"/>
                <w:sz w:val="28"/>
                <w:szCs w:val="28"/>
              </w:rPr>
              <w:t>2</w:t>
            </w:r>
          </w:p>
        </w:tc>
        <w:tc>
          <w:tcPr>
            <w:tcW w:w="3310" w:type="dxa"/>
            <w:vAlign w:val="center"/>
          </w:tcPr>
          <w:p w14:paraId="7CA2AAE7" w14:textId="095B5A58" w:rsidR="00A6433A" w:rsidRPr="00612A55" w:rsidRDefault="00A6433A" w:rsidP="00A6433A">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A6433A">
              <w:rPr>
                <w:rFonts w:ascii="Simplified Arabic" w:hAnsi="Simplified Arabic" w:cs="Simplified Arabic"/>
                <w:sz w:val="28"/>
                <w:szCs w:val="28"/>
                <w:rtl/>
              </w:rPr>
              <w:t>القائد يعرض أهداف التغيير بأسلوب ملهم</w:t>
            </w:r>
            <w:r w:rsidRPr="00A6433A">
              <w:rPr>
                <w:rFonts w:ascii="Simplified Arabic" w:hAnsi="Simplified Arabic" w:cs="Simplified Arabic"/>
                <w:sz w:val="28"/>
                <w:szCs w:val="28"/>
              </w:rPr>
              <w:t>.</w:t>
            </w:r>
          </w:p>
        </w:tc>
        <w:tc>
          <w:tcPr>
            <w:tcW w:w="1047" w:type="dxa"/>
            <w:vAlign w:val="center"/>
          </w:tcPr>
          <w:p w14:paraId="07835B41" w14:textId="6F391228" w:rsidR="00A6433A" w:rsidRPr="00612A55" w:rsidRDefault="00A6433A" w:rsidP="00A6433A">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A6433A">
              <w:rPr>
                <w:rFonts w:ascii="Simplified Arabic" w:hAnsi="Simplified Arabic" w:cs="Simplified Arabic"/>
                <w:sz w:val="28"/>
                <w:szCs w:val="28"/>
              </w:rPr>
              <w:t>3.98</w:t>
            </w:r>
          </w:p>
        </w:tc>
        <w:tc>
          <w:tcPr>
            <w:tcW w:w="1474" w:type="dxa"/>
            <w:vAlign w:val="center"/>
          </w:tcPr>
          <w:p w14:paraId="55507F7D" w14:textId="343F22C0" w:rsidR="00A6433A" w:rsidRPr="00612A55" w:rsidRDefault="00A6433A" w:rsidP="00A6433A">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A6433A">
              <w:rPr>
                <w:rFonts w:ascii="Simplified Arabic" w:hAnsi="Simplified Arabic" w:cs="Simplified Arabic"/>
                <w:sz w:val="28"/>
                <w:szCs w:val="28"/>
              </w:rPr>
              <w:t>0.58</w:t>
            </w:r>
          </w:p>
        </w:tc>
        <w:tc>
          <w:tcPr>
            <w:tcW w:w="1148" w:type="dxa"/>
            <w:vAlign w:val="center"/>
          </w:tcPr>
          <w:p w14:paraId="0C37C511" w14:textId="77777777" w:rsidR="00A6433A" w:rsidRPr="00E70975" w:rsidRDefault="00A6433A" w:rsidP="00A6433A">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2</w:t>
            </w:r>
          </w:p>
        </w:tc>
        <w:tc>
          <w:tcPr>
            <w:tcW w:w="1148" w:type="dxa"/>
            <w:vAlign w:val="center"/>
          </w:tcPr>
          <w:p w14:paraId="528FCACE" w14:textId="77777777" w:rsidR="00A6433A" w:rsidRPr="00E70975" w:rsidRDefault="00A6433A" w:rsidP="00A6433A">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مرتفعة</w:t>
            </w:r>
          </w:p>
        </w:tc>
      </w:tr>
      <w:tr w:rsidR="00A6433A" w:rsidRPr="00612A55" w14:paraId="3FF79985" w14:textId="77777777" w:rsidTr="000D21D4">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44" w:type="dxa"/>
            <w:tcBorders>
              <w:left w:val="none" w:sz="0" w:space="0" w:color="auto"/>
            </w:tcBorders>
            <w:vAlign w:val="center"/>
          </w:tcPr>
          <w:p w14:paraId="2BEF6786" w14:textId="77777777" w:rsidR="00A6433A" w:rsidRPr="00612A55" w:rsidRDefault="00A6433A" w:rsidP="00A6433A">
            <w:pPr>
              <w:jc w:val="center"/>
              <w:rPr>
                <w:rFonts w:ascii="Simplified Arabic" w:hAnsi="Simplified Arabic" w:cs="Simplified Arabic"/>
                <w:sz w:val="28"/>
                <w:szCs w:val="28"/>
                <w:rtl/>
              </w:rPr>
            </w:pPr>
            <w:r w:rsidRPr="00E70975">
              <w:rPr>
                <w:rFonts w:ascii="Simplified Arabic" w:hAnsi="Simplified Arabic" w:cs="Simplified Arabic"/>
                <w:sz w:val="28"/>
                <w:szCs w:val="28"/>
              </w:rPr>
              <w:t>3</w:t>
            </w:r>
          </w:p>
        </w:tc>
        <w:tc>
          <w:tcPr>
            <w:tcW w:w="3310" w:type="dxa"/>
            <w:vAlign w:val="center"/>
          </w:tcPr>
          <w:p w14:paraId="1A635720" w14:textId="3E73C4C8" w:rsidR="00A6433A" w:rsidRPr="00612A55" w:rsidRDefault="00A6433A" w:rsidP="00A6433A">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A6433A">
              <w:rPr>
                <w:rFonts w:ascii="Simplified Arabic" w:hAnsi="Simplified Arabic" w:cs="Simplified Arabic"/>
                <w:sz w:val="28"/>
                <w:szCs w:val="28"/>
                <w:rtl/>
              </w:rPr>
              <w:t>القائد يشجع العاملين على الالتزام بالرؤية</w:t>
            </w:r>
            <w:r w:rsidRPr="00A6433A">
              <w:rPr>
                <w:rFonts w:ascii="Simplified Arabic" w:hAnsi="Simplified Arabic" w:cs="Simplified Arabic"/>
                <w:sz w:val="28"/>
                <w:szCs w:val="28"/>
              </w:rPr>
              <w:t>.</w:t>
            </w:r>
          </w:p>
        </w:tc>
        <w:tc>
          <w:tcPr>
            <w:tcW w:w="1047" w:type="dxa"/>
            <w:vAlign w:val="center"/>
          </w:tcPr>
          <w:p w14:paraId="70121920" w14:textId="26160F0B" w:rsidR="00A6433A" w:rsidRPr="00612A55" w:rsidRDefault="00A6433A" w:rsidP="00A6433A">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6433A">
              <w:rPr>
                <w:rFonts w:ascii="Simplified Arabic" w:hAnsi="Simplified Arabic" w:cs="Simplified Arabic"/>
                <w:sz w:val="28"/>
                <w:szCs w:val="28"/>
              </w:rPr>
              <w:t>3.92</w:t>
            </w:r>
          </w:p>
        </w:tc>
        <w:tc>
          <w:tcPr>
            <w:tcW w:w="1474" w:type="dxa"/>
            <w:vAlign w:val="center"/>
          </w:tcPr>
          <w:p w14:paraId="015ACACD" w14:textId="2603AD7A" w:rsidR="00A6433A" w:rsidRPr="00612A55" w:rsidRDefault="00A6433A" w:rsidP="00A6433A">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6433A">
              <w:rPr>
                <w:rFonts w:ascii="Simplified Arabic" w:hAnsi="Simplified Arabic" w:cs="Simplified Arabic"/>
                <w:sz w:val="28"/>
                <w:szCs w:val="28"/>
              </w:rPr>
              <w:t>0.59</w:t>
            </w:r>
          </w:p>
        </w:tc>
        <w:tc>
          <w:tcPr>
            <w:tcW w:w="1148" w:type="dxa"/>
            <w:vAlign w:val="center"/>
          </w:tcPr>
          <w:p w14:paraId="1322DCCA" w14:textId="77777777" w:rsidR="00A6433A" w:rsidRPr="00E70975" w:rsidRDefault="00A6433A" w:rsidP="00A6433A">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3</w:t>
            </w:r>
          </w:p>
        </w:tc>
        <w:tc>
          <w:tcPr>
            <w:tcW w:w="1148" w:type="dxa"/>
            <w:vAlign w:val="center"/>
          </w:tcPr>
          <w:p w14:paraId="3B7CDB58" w14:textId="77777777" w:rsidR="00A6433A" w:rsidRPr="00E70975" w:rsidRDefault="00A6433A" w:rsidP="00A6433A">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مرتفعة</w:t>
            </w:r>
          </w:p>
        </w:tc>
      </w:tr>
      <w:tr w:rsidR="00A6433A" w:rsidRPr="00612A55" w14:paraId="0B564D3E" w14:textId="77777777" w:rsidTr="000D21D4">
        <w:trPr>
          <w:trHeight w:val="310"/>
        </w:trPr>
        <w:tc>
          <w:tcPr>
            <w:cnfStyle w:val="001000000000" w:firstRow="0" w:lastRow="0" w:firstColumn="1" w:lastColumn="0" w:oddVBand="0" w:evenVBand="0" w:oddHBand="0" w:evenHBand="0" w:firstRowFirstColumn="0" w:firstRowLastColumn="0" w:lastRowFirstColumn="0" w:lastRowLastColumn="0"/>
            <w:tcW w:w="944" w:type="dxa"/>
            <w:tcBorders>
              <w:left w:val="none" w:sz="0" w:space="0" w:color="auto"/>
            </w:tcBorders>
            <w:vAlign w:val="center"/>
          </w:tcPr>
          <w:p w14:paraId="18C95DAF" w14:textId="77777777" w:rsidR="00A6433A" w:rsidRPr="00612A55" w:rsidRDefault="00A6433A" w:rsidP="00A6433A">
            <w:pPr>
              <w:jc w:val="center"/>
              <w:rPr>
                <w:rFonts w:ascii="Simplified Arabic" w:hAnsi="Simplified Arabic" w:cs="Simplified Arabic"/>
                <w:b w:val="0"/>
                <w:bCs w:val="0"/>
                <w:sz w:val="28"/>
                <w:szCs w:val="28"/>
                <w:rtl/>
              </w:rPr>
            </w:pPr>
            <w:r w:rsidRPr="00E70975">
              <w:rPr>
                <w:rFonts w:ascii="Simplified Arabic" w:hAnsi="Simplified Arabic" w:cs="Simplified Arabic"/>
                <w:sz w:val="28"/>
                <w:szCs w:val="28"/>
              </w:rPr>
              <w:t>4</w:t>
            </w:r>
          </w:p>
        </w:tc>
        <w:tc>
          <w:tcPr>
            <w:tcW w:w="3310" w:type="dxa"/>
            <w:vAlign w:val="center"/>
          </w:tcPr>
          <w:p w14:paraId="001BB84D" w14:textId="0F81BE2F" w:rsidR="00A6433A" w:rsidRPr="00612A55" w:rsidRDefault="00A6433A" w:rsidP="00A6433A">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A6433A">
              <w:rPr>
                <w:rFonts w:ascii="Simplified Arabic" w:hAnsi="Simplified Arabic" w:cs="Simplified Arabic"/>
                <w:sz w:val="28"/>
                <w:szCs w:val="28"/>
                <w:rtl/>
              </w:rPr>
              <w:t>القائد يستخدم لغة تحفيزية إيجابية</w:t>
            </w:r>
            <w:r w:rsidRPr="00A6433A">
              <w:rPr>
                <w:rFonts w:ascii="Simplified Arabic" w:hAnsi="Simplified Arabic" w:cs="Simplified Arabic"/>
                <w:sz w:val="28"/>
                <w:szCs w:val="28"/>
              </w:rPr>
              <w:t>.</w:t>
            </w:r>
          </w:p>
        </w:tc>
        <w:tc>
          <w:tcPr>
            <w:tcW w:w="1047" w:type="dxa"/>
            <w:vAlign w:val="center"/>
          </w:tcPr>
          <w:p w14:paraId="427A1E84" w14:textId="7656DCEE" w:rsidR="00A6433A" w:rsidRPr="00612A55" w:rsidRDefault="00A6433A" w:rsidP="00A6433A">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6433A">
              <w:rPr>
                <w:rFonts w:ascii="Simplified Arabic" w:hAnsi="Simplified Arabic" w:cs="Simplified Arabic"/>
                <w:sz w:val="28"/>
                <w:szCs w:val="28"/>
              </w:rPr>
              <w:t>3.86</w:t>
            </w:r>
          </w:p>
        </w:tc>
        <w:tc>
          <w:tcPr>
            <w:tcW w:w="1474" w:type="dxa"/>
            <w:vAlign w:val="center"/>
          </w:tcPr>
          <w:p w14:paraId="61F17ECD" w14:textId="36A2AA39" w:rsidR="00A6433A" w:rsidRPr="00612A55" w:rsidRDefault="00A6433A" w:rsidP="00A6433A">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6433A">
              <w:rPr>
                <w:rFonts w:ascii="Simplified Arabic" w:hAnsi="Simplified Arabic" w:cs="Simplified Arabic"/>
                <w:sz w:val="28"/>
                <w:szCs w:val="28"/>
              </w:rPr>
              <w:t>0.62</w:t>
            </w:r>
          </w:p>
        </w:tc>
        <w:tc>
          <w:tcPr>
            <w:tcW w:w="1148" w:type="dxa"/>
            <w:vAlign w:val="center"/>
          </w:tcPr>
          <w:p w14:paraId="089A6654" w14:textId="77777777" w:rsidR="00A6433A" w:rsidRPr="00E70975" w:rsidRDefault="00A6433A" w:rsidP="00A6433A">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4</w:t>
            </w:r>
          </w:p>
        </w:tc>
        <w:tc>
          <w:tcPr>
            <w:tcW w:w="1148" w:type="dxa"/>
            <w:vAlign w:val="center"/>
          </w:tcPr>
          <w:p w14:paraId="26544E8D" w14:textId="77777777" w:rsidR="00A6433A" w:rsidRPr="00E70975" w:rsidRDefault="00A6433A" w:rsidP="00A6433A">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مرتفعة</w:t>
            </w:r>
          </w:p>
        </w:tc>
      </w:tr>
      <w:tr w:rsidR="00A6433A" w:rsidRPr="00612A55" w14:paraId="0EEC3097" w14:textId="77777777" w:rsidTr="000D21D4">
        <w:trPr>
          <w:cnfStyle w:val="000000100000" w:firstRow="0" w:lastRow="0" w:firstColumn="0" w:lastColumn="0" w:oddVBand="0" w:evenVBand="0" w:oddHBand="1"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944" w:type="dxa"/>
            <w:tcBorders>
              <w:left w:val="none" w:sz="0" w:space="0" w:color="auto"/>
              <w:bottom w:val="none" w:sz="0" w:space="0" w:color="auto"/>
            </w:tcBorders>
            <w:vAlign w:val="center"/>
          </w:tcPr>
          <w:p w14:paraId="08DE0B15" w14:textId="77777777" w:rsidR="00A6433A" w:rsidRPr="00E70975" w:rsidRDefault="00A6433A" w:rsidP="00A6433A">
            <w:pPr>
              <w:jc w:val="center"/>
              <w:rPr>
                <w:rFonts w:ascii="Simplified Arabic" w:hAnsi="Simplified Arabic" w:cs="Simplified Arabic"/>
                <w:sz w:val="28"/>
                <w:szCs w:val="28"/>
              </w:rPr>
            </w:pPr>
            <w:r>
              <w:rPr>
                <w:rFonts w:ascii="Simplified Arabic" w:hAnsi="Simplified Arabic" w:cs="Simplified Arabic" w:hint="cs"/>
                <w:sz w:val="28"/>
                <w:szCs w:val="28"/>
                <w:rtl/>
              </w:rPr>
              <w:t>5</w:t>
            </w:r>
          </w:p>
        </w:tc>
        <w:tc>
          <w:tcPr>
            <w:tcW w:w="3310" w:type="dxa"/>
            <w:vAlign w:val="center"/>
          </w:tcPr>
          <w:p w14:paraId="495BEA03" w14:textId="1AF340E0" w:rsidR="00A6433A" w:rsidRDefault="00A6433A" w:rsidP="00A6433A">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A6433A">
              <w:rPr>
                <w:rFonts w:ascii="Simplified Arabic" w:hAnsi="Simplified Arabic" w:cs="Simplified Arabic"/>
                <w:sz w:val="28"/>
                <w:szCs w:val="28"/>
                <w:rtl/>
              </w:rPr>
              <w:t>القائد يربط العمل اليومي بالأهداف الاستراتيجية</w:t>
            </w:r>
            <w:r w:rsidRPr="00A6433A">
              <w:rPr>
                <w:rFonts w:ascii="Simplified Arabic" w:hAnsi="Simplified Arabic" w:cs="Simplified Arabic"/>
                <w:sz w:val="28"/>
                <w:szCs w:val="28"/>
              </w:rPr>
              <w:t>.</w:t>
            </w:r>
          </w:p>
        </w:tc>
        <w:tc>
          <w:tcPr>
            <w:tcW w:w="1047" w:type="dxa"/>
            <w:vAlign w:val="center"/>
          </w:tcPr>
          <w:p w14:paraId="662D5692" w14:textId="62FC9185" w:rsidR="00A6433A" w:rsidRDefault="00A6433A" w:rsidP="00A6433A">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A6433A">
              <w:rPr>
                <w:rFonts w:ascii="Simplified Arabic" w:hAnsi="Simplified Arabic" w:cs="Simplified Arabic"/>
                <w:sz w:val="28"/>
                <w:szCs w:val="28"/>
              </w:rPr>
              <w:t>3.80</w:t>
            </w:r>
          </w:p>
        </w:tc>
        <w:tc>
          <w:tcPr>
            <w:tcW w:w="1474" w:type="dxa"/>
            <w:vAlign w:val="center"/>
          </w:tcPr>
          <w:p w14:paraId="745F04F0" w14:textId="7129A3D7" w:rsidR="00A6433A" w:rsidRPr="00FB5806" w:rsidRDefault="00A6433A" w:rsidP="00A6433A">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A6433A">
              <w:rPr>
                <w:rFonts w:ascii="Simplified Arabic" w:hAnsi="Simplified Arabic" w:cs="Simplified Arabic"/>
                <w:sz w:val="28"/>
                <w:szCs w:val="28"/>
              </w:rPr>
              <w:t>0.56</w:t>
            </w:r>
          </w:p>
        </w:tc>
        <w:tc>
          <w:tcPr>
            <w:tcW w:w="1148" w:type="dxa"/>
            <w:vAlign w:val="center"/>
          </w:tcPr>
          <w:p w14:paraId="7C4D6C96" w14:textId="77777777" w:rsidR="00A6433A" w:rsidRPr="00E70975" w:rsidRDefault="00A6433A" w:rsidP="00A6433A">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5</w:t>
            </w:r>
          </w:p>
        </w:tc>
        <w:tc>
          <w:tcPr>
            <w:tcW w:w="1148" w:type="dxa"/>
            <w:vAlign w:val="center"/>
          </w:tcPr>
          <w:p w14:paraId="414BAB02" w14:textId="77777777" w:rsidR="00A6433A" w:rsidRPr="00E70975" w:rsidRDefault="00A6433A" w:rsidP="00A6433A">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مرتفعة</w:t>
            </w:r>
          </w:p>
        </w:tc>
      </w:tr>
    </w:tbl>
    <w:p w14:paraId="53BCF39E" w14:textId="125E2D50" w:rsidR="0049080B" w:rsidRDefault="0049080B" w:rsidP="0049080B">
      <w:pPr>
        <w:pStyle w:val="Caption"/>
        <w:jc w:val="center"/>
        <w:rPr>
          <w:rFonts w:ascii="Simplified Arabic" w:hAnsi="Simplified Arabic" w:cs="Simplified Arabic"/>
          <w:b/>
          <w:bCs/>
          <w:sz w:val="28"/>
          <w:szCs w:val="28"/>
          <w:rtl/>
        </w:rPr>
      </w:pPr>
      <w:bookmarkStart w:id="63" w:name="_Toc213707792"/>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5453C4">
        <w:rPr>
          <w:noProof/>
          <w:rtl/>
        </w:rPr>
        <w:t>12</w:t>
      </w:r>
      <w:r>
        <w:rPr>
          <w:rtl/>
        </w:rPr>
        <w:fldChar w:fldCharType="end"/>
      </w:r>
      <w:r>
        <w:rPr>
          <w:rFonts w:hint="cs"/>
          <w:rtl/>
          <w:lang w:bidi="ar-KW"/>
        </w:rPr>
        <w:t xml:space="preserve">: </w:t>
      </w:r>
      <w:r w:rsidRPr="0092797D">
        <w:rPr>
          <w:rFonts w:cs="Arial"/>
          <w:rtl/>
          <w:lang w:bidi="ar-KW"/>
        </w:rPr>
        <w:t xml:space="preserve"> </w:t>
      </w:r>
      <w:r w:rsidRPr="0092797D">
        <w:rPr>
          <w:rFonts w:cs="Arial" w:hint="eastAsia"/>
          <w:rtl/>
          <w:lang w:bidi="ar-KW"/>
        </w:rPr>
        <w:t>المحور</w:t>
      </w:r>
      <w:r w:rsidRPr="0092797D">
        <w:rPr>
          <w:rFonts w:cs="Arial"/>
          <w:rtl/>
          <w:lang w:bidi="ar-KW"/>
        </w:rPr>
        <w:t xml:space="preserve"> </w:t>
      </w:r>
      <w:r w:rsidRPr="0092797D">
        <w:rPr>
          <w:rFonts w:cs="Arial" w:hint="eastAsia"/>
          <w:rtl/>
          <w:lang w:bidi="ar-KW"/>
        </w:rPr>
        <w:t>الثاني</w:t>
      </w:r>
      <w:r w:rsidRPr="0092797D">
        <w:rPr>
          <w:rFonts w:cs="Arial"/>
          <w:rtl/>
          <w:lang w:bidi="ar-KW"/>
        </w:rPr>
        <w:t xml:space="preserve">: </w:t>
      </w:r>
      <w:r w:rsidRPr="0092797D">
        <w:rPr>
          <w:rFonts w:cs="Arial" w:hint="eastAsia"/>
          <w:rtl/>
          <w:lang w:bidi="ar-KW"/>
        </w:rPr>
        <w:t>التحفيز</w:t>
      </w:r>
      <w:r w:rsidRPr="0092797D">
        <w:rPr>
          <w:rFonts w:cs="Arial"/>
          <w:rtl/>
          <w:lang w:bidi="ar-KW"/>
        </w:rPr>
        <w:t xml:space="preserve"> </w:t>
      </w:r>
      <w:proofErr w:type="spellStart"/>
      <w:proofErr w:type="gramStart"/>
      <w:r w:rsidRPr="0092797D">
        <w:rPr>
          <w:rFonts w:cs="Arial" w:hint="eastAsia"/>
          <w:rtl/>
          <w:lang w:bidi="ar-KW"/>
        </w:rPr>
        <w:t>الإلهامي</w:t>
      </w:r>
      <w:proofErr w:type="spellEnd"/>
      <w:r w:rsidRPr="0092797D">
        <w:rPr>
          <w:rFonts w:cs="Arial"/>
          <w:rtl/>
          <w:lang w:bidi="ar-KW"/>
        </w:rPr>
        <w:t xml:space="preserve">  (</w:t>
      </w:r>
      <w:proofErr w:type="gramEnd"/>
      <w:r w:rsidRPr="0092797D">
        <w:rPr>
          <w:lang w:bidi="ar-KW"/>
        </w:rPr>
        <w:t>Inspirational Motivation</w:t>
      </w:r>
      <w:r w:rsidRPr="0092797D">
        <w:rPr>
          <w:rFonts w:cs="Arial"/>
          <w:rtl/>
          <w:lang w:bidi="ar-KW"/>
        </w:rPr>
        <w:t>)</w:t>
      </w:r>
      <w:bookmarkEnd w:id="63"/>
    </w:p>
    <w:p w14:paraId="5EE5BB17" w14:textId="1A264F7B" w:rsidR="00B56D0E" w:rsidRDefault="00B56D0E" w:rsidP="004C479B">
      <w:pPr>
        <w:spacing w:line="240" w:lineRule="auto"/>
        <w:rPr>
          <w:rFonts w:ascii="Simplified Arabic" w:hAnsi="Simplified Arabic" w:cs="Simplified Arabic"/>
          <w:b/>
          <w:bCs/>
          <w:sz w:val="28"/>
          <w:szCs w:val="28"/>
          <w:rtl/>
        </w:rPr>
      </w:pPr>
      <w:r w:rsidRPr="00A6433A">
        <w:rPr>
          <w:rFonts w:ascii="Simplified Arabic" w:hAnsi="Simplified Arabic" w:cs="Simplified Arabic"/>
          <w:b/>
          <w:bCs/>
          <w:sz w:val="28"/>
          <w:szCs w:val="28"/>
          <w:rtl/>
        </w:rPr>
        <w:t>شر</w:t>
      </w:r>
      <w:r>
        <w:rPr>
          <w:rFonts w:ascii="Simplified Arabic" w:hAnsi="Simplified Arabic" w:cs="Simplified Arabic" w:hint="cs"/>
          <w:b/>
          <w:bCs/>
          <w:sz w:val="28"/>
          <w:szCs w:val="28"/>
          <w:rtl/>
        </w:rPr>
        <w:t xml:space="preserve">ح </w:t>
      </w:r>
      <w:r w:rsidR="0049080B">
        <w:rPr>
          <w:rFonts w:ascii="Simplified Arabic" w:hAnsi="Simplified Arabic" w:cs="Simplified Arabic" w:hint="cs"/>
          <w:b/>
          <w:bCs/>
          <w:sz w:val="28"/>
          <w:szCs w:val="28"/>
          <w:rtl/>
        </w:rPr>
        <w:t>الجدول السابق</w:t>
      </w:r>
      <w:r w:rsidRPr="00A6433A">
        <w:rPr>
          <w:rFonts w:ascii="Simplified Arabic" w:hAnsi="Simplified Arabic" w:cs="Simplified Arabic"/>
          <w:b/>
          <w:bCs/>
          <w:sz w:val="28"/>
          <w:szCs w:val="28"/>
        </w:rPr>
        <w:t>:</w:t>
      </w:r>
      <w:r>
        <w:rPr>
          <w:rFonts w:ascii="Simplified Arabic" w:hAnsi="Simplified Arabic" w:cs="Simplified Arabic" w:hint="cs"/>
          <w:b/>
          <w:bCs/>
          <w:sz w:val="28"/>
          <w:szCs w:val="28"/>
          <w:rtl/>
        </w:rPr>
        <w:t xml:space="preserve"> </w:t>
      </w:r>
    </w:p>
    <w:p w14:paraId="2FB2808B" w14:textId="2E473EA5" w:rsidR="00A6433A" w:rsidRDefault="004C479B" w:rsidP="004C479B">
      <w:pPr>
        <w:spacing w:line="240" w:lineRule="auto"/>
        <w:rPr>
          <w:rFonts w:ascii="Simplified Arabic" w:hAnsi="Simplified Arabic" w:cs="Simplified Arabic"/>
          <w:sz w:val="28"/>
          <w:szCs w:val="28"/>
          <w:rtl/>
        </w:rPr>
      </w:pPr>
      <w:r w:rsidRPr="004C479B">
        <w:rPr>
          <w:rFonts w:ascii="Simplified Arabic" w:hAnsi="Simplified Arabic" w:cs="Simplified Arabic"/>
          <w:sz w:val="28"/>
          <w:szCs w:val="28"/>
          <w:rtl/>
        </w:rPr>
        <w:t xml:space="preserve">يُظهر التحليل أن التحفيز </w:t>
      </w:r>
      <w:proofErr w:type="spellStart"/>
      <w:r w:rsidRPr="004C479B">
        <w:rPr>
          <w:rFonts w:ascii="Simplified Arabic" w:hAnsi="Simplified Arabic" w:cs="Simplified Arabic"/>
          <w:sz w:val="28"/>
          <w:szCs w:val="28"/>
          <w:rtl/>
        </w:rPr>
        <w:t>الإلهامي</w:t>
      </w:r>
      <w:proofErr w:type="spellEnd"/>
      <w:r w:rsidRPr="004C479B">
        <w:rPr>
          <w:rFonts w:ascii="Simplified Arabic" w:hAnsi="Simplified Arabic" w:cs="Simplified Arabic"/>
          <w:sz w:val="28"/>
          <w:szCs w:val="28"/>
          <w:rtl/>
        </w:rPr>
        <w:t xml:space="preserve"> يُمارس بدرجة </w:t>
      </w:r>
      <w:r w:rsidRPr="004C479B">
        <w:rPr>
          <w:rFonts w:ascii="Simplified Arabic" w:hAnsi="Simplified Arabic" w:cs="Simplified Arabic"/>
          <w:b/>
          <w:bCs/>
          <w:sz w:val="28"/>
          <w:szCs w:val="28"/>
          <w:rtl/>
        </w:rPr>
        <w:t>مرتفعة</w:t>
      </w:r>
      <w:r w:rsidRPr="004C479B">
        <w:rPr>
          <w:rFonts w:ascii="Simplified Arabic" w:hAnsi="Simplified Arabic" w:cs="Simplified Arabic"/>
          <w:sz w:val="28"/>
          <w:szCs w:val="28"/>
          <w:rtl/>
        </w:rPr>
        <w:t xml:space="preserve"> </w:t>
      </w:r>
      <w:r w:rsidRPr="004C479B">
        <w:rPr>
          <w:rFonts w:ascii="Simplified Arabic" w:hAnsi="Simplified Arabic" w:cs="Simplified Arabic"/>
          <w:sz w:val="28"/>
          <w:szCs w:val="28"/>
        </w:rPr>
        <w:t>(M=3.92)</w:t>
      </w:r>
      <w:r w:rsidRPr="004C479B">
        <w:rPr>
          <w:rFonts w:ascii="Simplified Arabic" w:hAnsi="Simplified Arabic" w:cs="Simplified Arabic"/>
          <w:sz w:val="28"/>
          <w:szCs w:val="28"/>
          <w:rtl/>
        </w:rPr>
        <w:t>، ما يشير إلى قدرة القادة على إلهام العاملين وإشراكهم في تحقيق رؤية التغيير</w:t>
      </w:r>
      <w:r w:rsidRPr="004C479B">
        <w:rPr>
          <w:rFonts w:ascii="Simplified Arabic" w:hAnsi="Simplified Arabic" w:cs="Simplified Arabic"/>
          <w:sz w:val="28"/>
          <w:szCs w:val="28"/>
        </w:rPr>
        <w:t>.</w:t>
      </w:r>
      <w:r w:rsidRPr="004C479B">
        <w:rPr>
          <w:rFonts w:ascii="Simplified Arabic" w:hAnsi="Simplified Arabic" w:cs="Simplified Arabic"/>
          <w:sz w:val="28"/>
          <w:szCs w:val="28"/>
        </w:rPr>
        <w:br/>
      </w:r>
      <w:r w:rsidRPr="004C479B">
        <w:rPr>
          <w:rFonts w:ascii="Simplified Arabic" w:hAnsi="Simplified Arabic" w:cs="Simplified Arabic"/>
          <w:sz w:val="28"/>
          <w:szCs w:val="28"/>
          <w:rtl/>
        </w:rPr>
        <w:t>وتُعد الفقرة الأعلى “تحديد رؤية مستقبلية واضحة” دليلاً على الدور التحفيزي للقيادة في ترسيخ القناعة بضرورة التحول</w:t>
      </w:r>
      <w:r w:rsidRPr="004C479B">
        <w:rPr>
          <w:rFonts w:ascii="Simplified Arabic" w:hAnsi="Simplified Arabic" w:cs="Simplified Arabic"/>
          <w:sz w:val="28"/>
          <w:szCs w:val="28"/>
        </w:rPr>
        <w:t>.</w:t>
      </w:r>
      <w:r w:rsidRPr="004C479B">
        <w:rPr>
          <w:rFonts w:ascii="Simplified Arabic" w:hAnsi="Simplified Arabic" w:cs="Simplified Arabic"/>
          <w:sz w:val="28"/>
          <w:szCs w:val="28"/>
        </w:rPr>
        <w:br/>
      </w:r>
      <w:r w:rsidRPr="004C479B">
        <w:rPr>
          <w:rFonts w:ascii="Simplified Arabic" w:hAnsi="Simplified Arabic" w:cs="Simplified Arabic"/>
          <w:sz w:val="28"/>
          <w:szCs w:val="28"/>
          <w:rtl/>
        </w:rPr>
        <w:t>هذه النتائج تدعم فرضية أن القائد الذي يُقدّم رؤية محفزة يُسهم في خفض مقاومة التغيير وزيادة الالتزام المؤسسي</w:t>
      </w:r>
    </w:p>
    <w:p w14:paraId="321567D0" w14:textId="77777777" w:rsidR="00A6433A" w:rsidRDefault="00A6433A" w:rsidP="00E70975">
      <w:pPr>
        <w:spacing w:line="240" w:lineRule="auto"/>
        <w:rPr>
          <w:rFonts w:ascii="Simplified Arabic" w:hAnsi="Simplified Arabic" w:cs="Simplified Arabic"/>
          <w:sz w:val="28"/>
          <w:szCs w:val="28"/>
          <w:rtl/>
        </w:rPr>
      </w:pPr>
    </w:p>
    <w:p w14:paraId="0CA8A89A" w14:textId="77777777" w:rsidR="00A6433A" w:rsidRDefault="00A6433A" w:rsidP="00E70975">
      <w:pPr>
        <w:spacing w:line="240" w:lineRule="auto"/>
        <w:rPr>
          <w:rFonts w:ascii="Simplified Arabic" w:hAnsi="Simplified Arabic" w:cs="Simplified Arabic"/>
          <w:sz w:val="28"/>
          <w:szCs w:val="28"/>
          <w:rtl/>
        </w:rPr>
      </w:pPr>
    </w:p>
    <w:tbl>
      <w:tblPr>
        <w:tblStyle w:val="GridTable5Dark-Accent5"/>
        <w:tblpPr w:leftFromText="180" w:rightFromText="180" w:vertAnchor="text" w:horzAnchor="margin" w:tblpXSpec="center" w:tblpY="476"/>
        <w:bidiVisual/>
        <w:tblW w:w="90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5"/>
        <w:gridCol w:w="3969"/>
        <w:gridCol w:w="1488"/>
        <w:gridCol w:w="1048"/>
        <w:gridCol w:w="1064"/>
        <w:gridCol w:w="887"/>
      </w:tblGrid>
      <w:tr w:rsidR="005376BD" w:rsidRPr="00612A55" w14:paraId="20DDBFF7" w14:textId="77777777" w:rsidTr="005376BD">
        <w:trPr>
          <w:cnfStyle w:val="100000000000" w:firstRow="1" w:lastRow="0" w:firstColumn="0" w:lastColumn="0" w:oddVBand="0" w:evenVBand="0" w:oddHBand="0" w:evenHBand="0" w:firstRowFirstColumn="0" w:firstRowLastColumn="0" w:lastRowFirstColumn="0" w:lastRowLastColumn="0"/>
          <w:trHeight w:val="890"/>
        </w:trPr>
        <w:tc>
          <w:tcPr>
            <w:cnfStyle w:val="001000000000" w:firstRow="0" w:lastRow="0" w:firstColumn="1" w:lastColumn="0" w:oddVBand="0" w:evenVBand="0" w:oddHBand="0" w:evenHBand="0" w:firstRowFirstColumn="0" w:firstRowLastColumn="0" w:lastRowFirstColumn="0" w:lastRowLastColumn="0"/>
            <w:tcW w:w="615" w:type="dxa"/>
            <w:tcBorders>
              <w:top w:val="none" w:sz="0" w:space="0" w:color="auto"/>
              <w:left w:val="none" w:sz="0" w:space="0" w:color="auto"/>
              <w:right w:val="none" w:sz="0" w:space="0" w:color="auto"/>
            </w:tcBorders>
            <w:vAlign w:val="center"/>
          </w:tcPr>
          <w:p w14:paraId="5092019B" w14:textId="77777777" w:rsidR="00DE09B4" w:rsidRPr="00612A55" w:rsidRDefault="00DE09B4" w:rsidP="000D21D4">
            <w:pPr>
              <w:jc w:val="center"/>
              <w:rPr>
                <w:rFonts w:ascii="Simplified Arabic" w:hAnsi="Simplified Arabic" w:cs="Simplified Arabic"/>
                <w:sz w:val="28"/>
                <w:szCs w:val="28"/>
                <w:rtl/>
                <w:lang w:bidi="ar-KW"/>
              </w:rPr>
            </w:pPr>
            <w:r w:rsidRPr="00E70975">
              <w:rPr>
                <w:rFonts w:ascii="Simplified Arabic" w:hAnsi="Simplified Arabic" w:cs="Simplified Arabic"/>
                <w:sz w:val="28"/>
                <w:szCs w:val="28"/>
                <w:rtl/>
              </w:rPr>
              <w:t>م</w:t>
            </w:r>
          </w:p>
        </w:tc>
        <w:tc>
          <w:tcPr>
            <w:tcW w:w="3969" w:type="dxa"/>
            <w:tcBorders>
              <w:top w:val="none" w:sz="0" w:space="0" w:color="auto"/>
              <w:left w:val="none" w:sz="0" w:space="0" w:color="auto"/>
              <w:right w:val="none" w:sz="0" w:space="0" w:color="auto"/>
            </w:tcBorders>
            <w:vAlign w:val="center"/>
          </w:tcPr>
          <w:p w14:paraId="0C54713A" w14:textId="071F689C" w:rsidR="00DE09B4" w:rsidRPr="00612A55" w:rsidRDefault="00DE09B4" w:rsidP="000D21D4">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hint="cs"/>
                <w:sz w:val="28"/>
                <w:szCs w:val="28"/>
                <w:rtl/>
              </w:rPr>
              <w:t>الفقرة</w:t>
            </w:r>
          </w:p>
        </w:tc>
        <w:tc>
          <w:tcPr>
            <w:tcW w:w="1488" w:type="dxa"/>
            <w:tcBorders>
              <w:top w:val="none" w:sz="0" w:space="0" w:color="auto"/>
              <w:left w:val="none" w:sz="0" w:space="0" w:color="auto"/>
              <w:right w:val="none" w:sz="0" w:space="0" w:color="auto"/>
            </w:tcBorders>
            <w:vAlign w:val="center"/>
          </w:tcPr>
          <w:p w14:paraId="1E887059" w14:textId="77777777" w:rsidR="00DE09B4" w:rsidRPr="00612A55" w:rsidRDefault="00DE09B4" w:rsidP="000D21D4">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E70975">
              <w:rPr>
                <w:rFonts w:ascii="Simplified Arabic" w:hAnsi="Simplified Arabic" w:cs="Simplified Arabic"/>
                <w:sz w:val="28"/>
                <w:szCs w:val="28"/>
                <w:rtl/>
              </w:rPr>
              <w:t>المتوسط</w:t>
            </w:r>
            <w:r w:rsidRPr="00E70975">
              <w:rPr>
                <w:rFonts w:ascii="Simplified Arabic" w:hAnsi="Simplified Arabic" w:cs="Simplified Arabic"/>
                <w:sz w:val="28"/>
                <w:szCs w:val="28"/>
              </w:rPr>
              <w:t xml:space="preserve"> (Mean)</w:t>
            </w:r>
          </w:p>
        </w:tc>
        <w:tc>
          <w:tcPr>
            <w:tcW w:w="1048" w:type="dxa"/>
            <w:tcBorders>
              <w:top w:val="none" w:sz="0" w:space="0" w:color="auto"/>
              <w:left w:val="none" w:sz="0" w:space="0" w:color="auto"/>
              <w:right w:val="none" w:sz="0" w:space="0" w:color="auto"/>
            </w:tcBorders>
            <w:vAlign w:val="center"/>
          </w:tcPr>
          <w:p w14:paraId="734ADB99" w14:textId="77777777" w:rsidR="00DE09B4" w:rsidRPr="00612A55" w:rsidRDefault="00DE09B4" w:rsidP="000D21D4">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E70975">
              <w:rPr>
                <w:rFonts w:ascii="Simplified Arabic" w:hAnsi="Simplified Arabic" w:cs="Simplified Arabic"/>
                <w:sz w:val="28"/>
                <w:szCs w:val="28"/>
                <w:rtl/>
              </w:rPr>
              <w:t>الانحراف المعياري</w:t>
            </w:r>
            <w:r w:rsidRPr="00E70975">
              <w:rPr>
                <w:rFonts w:ascii="Simplified Arabic" w:hAnsi="Simplified Arabic" w:cs="Simplified Arabic"/>
                <w:sz w:val="28"/>
                <w:szCs w:val="28"/>
              </w:rPr>
              <w:t xml:space="preserve"> (SD)</w:t>
            </w:r>
          </w:p>
        </w:tc>
        <w:tc>
          <w:tcPr>
            <w:tcW w:w="1064" w:type="dxa"/>
            <w:tcBorders>
              <w:top w:val="none" w:sz="0" w:space="0" w:color="auto"/>
              <w:left w:val="none" w:sz="0" w:space="0" w:color="auto"/>
              <w:right w:val="none" w:sz="0" w:space="0" w:color="auto"/>
            </w:tcBorders>
            <w:vAlign w:val="center"/>
          </w:tcPr>
          <w:p w14:paraId="19D7718C" w14:textId="77777777" w:rsidR="00DE09B4" w:rsidRPr="00E70975" w:rsidRDefault="00DE09B4" w:rsidP="000D21D4">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Pr>
                <w:rFonts w:ascii="Simplified Arabic" w:hAnsi="Simplified Arabic" w:cs="Simplified Arabic" w:hint="cs"/>
                <w:b w:val="0"/>
                <w:bCs w:val="0"/>
                <w:sz w:val="28"/>
                <w:szCs w:val="28"/>
                <w:rtl/>
              </w:rPr>
              <w:t>الرتبة</w:t>
            </w:r>
          </w:p>
        </w:tc>
        <w:tc>
          <w:tcPr>
            <w:tcW w:w="887" w:type="dxa"/>
            <w:tcBorders>
              <w:top w:val="none" w:sz="0" w:space="0" w:color="auto"/>
              <w:left w:val="none" w:sz="0" w:space="0" w:color="auto"/>
              <w:right w:val="none" w:sz="0" w:space="0" w:color="auto"/>
            </w:tcBorders>
            <w:vAlign w:val="center"/>
          </w:tcPr>
          <w:p w14:paraId="792BD029" w14:textId="77777777" w:rsidR="00DE09B4" w:rsidRPr="00E70975" w:rsidRDefault="00DE09B4" w:rsidP="000D21D4">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Pr>
                <w:rFonts w:ascii="Simplified Arabic" w:hAnsi="Simplified Arabic" w:cs="Simplified Arabic" w:hint="cs"/>
                <w:b w:val="0"/>
                <w:bCs w:val="0"/>
                <w:sz w:val="28"/>
                <w:szCs w:val="28"/>
                <w:rtl/>
              </w:rPr>
              <w:t>درجة الموافقة</w:t>
            </w:r>
          </w:p>
        </w:tc>
      </w:tr>
      <w:tr w:rsidR="005376BD" w:rsidRPr="00612A55" w14:paraId="723513B2" w14:textId="77777777" w:rsidTr="005376BD">
        <w:trPr>
          <w:cnfStyle w:val="000000100000" w:firstRow="0" w:lastRow="0" w:firstColumn="0" w:lastColumn="0" w:oddVBand="0" w:evenVBand="0" w:oddHBand="1" w:evenHBand="0" w:firstRowFirstColumn="0" w:firstRowLastColumn="0" w:lastRowFirstColumn="0" w:lastRowLastColumn="0"/>
          <w:trHeight w:val="557"/>
        </w:trPr>
        <w:tc>
          <w:tcPr>
            <w:cnfStyle w:val="001000000000" w:firstRow="0" w:lastRow="0" w:firstColumn="1" w:lastColumn="0" w:oddVBand="0" w:evenVBand="0" w:oddHBand="0" w:evenHBand="0" w:firstRowFirstColumn="0" w:firstRowLastColumn="0" w:lastRowFirstColumn="0" w:lastRowLastColumn="0"/>
            <w:tcW w:w="615" w:type="dxa"/>
            <w:tcBorders>
              <w:left w:val="none" w:sz="0" w:space="0" w:color="auto"/>
            </w:tcBorders>
            <w:vAlign w:val="center"/>
          </w:tcPr>
          <w:p w14:paraId="761A1F00" w14:textId="77777777" w:rsidR="00DE09B4" w:rsidRPr="00612A55" w:rsidRDefault="00DE09B4" w:rsidP="00DE09B4">
            <w:pPr>
              <w:jc w:val="center"/>
              <w:rPr>
                <w:rFonts w:ascii="Simplified Arabic" w:hAnsi="Simplified Arabic" w:cs="Simplified Arabic"/>
                <w:sz w:val="28"/>
                <w:szCs w:val="28"/>
                <w:rtl/>
              </w:rPr>
            </w:pPr>
            <w:r w:rsidRPr="00E70975">
              <w:rPr>
                <w:rFonts w:ascii="Simplified Arabic" w:hAnsi="Simplified Arabic" w:cs="Simplified Arabic"/>
                <w:sz w:val="28"/>
                <w:szCs w:val="28"/>
              </w:rPr>
              <w:t>1</w:t>
            </w:r>
          </w:p>
        </w:tc>
        <w:tc>
          <w:tcPr>
            <w:tcW w:w="3969" w:type="dxa"/>
            <w:vAlign w:val="center"/>
          </w:tcPr>
          <w:p w14:paraId="63242CA6" w14:textId="7A0AE6B8" w:rsidR="00DE09B4" w:rsidRPr="00612A55" w:rsidRDefault="00DE09B4" w:rsidP="00DE09B4">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E09B4">
              <w:rPr>
                <w:rFonts w:ascii="Simplified Arabic" w:hAnsi="Simplified Arabic" w:cs="Simplified Arabic"/>
                <w:sz w:val="28"/>
                <w:szCs w:val="28"/>
                <w:rtl/>
              </w:rPr>
              <w:t>القائد يشجع طرح الأفكار الجديدة</w:t>
            </w:r>
            <w:r w:rsidRPr="00DE09B4">
              <w:rPr>
                <w:rFonts w:ascii="Simplified Arabic" w:hAnsi="Simplified Arabic" w:cs="Simplified Arabic"/>
                <w:sz w:val="28"/>
                <w:szCs w:val="28"/>
              </w:rPr>
              <w:t>.</w:t>
            </w:r>
          </w:p>
        </w:tc>
        <w:tc>
          <w:tcPr>
            <w:tcW w:w="1488" w:type="dxa"/>
            <w:vAlign w:val="center"/>
          </w:tcPr>
          <w:p w14:paraId="7DD1BAA3" w14:textId="21C4A1CA" w:rsidR="00DE09B4" w:rsidRPr="00612A55" w:rsidRDefault="00DE09B4" w:rsidP="00DE09B4">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E09B4">
              <w:rPr>
                <w:rFonts w:ascii="Simplified Arabic" w:hAnsi="Simplified Arabic" w:cs="Simplified Arabic"/>
                <w:sz w:val="28"/>
                <w:szCs w:val="28"/>
              </w:rPr>
              <w:t>3.88</w:t>
            </w:r>
          </w:p>
        </w:tc>
        <w:tc>
          <w:tcPr>
            <w:tcW w:w="1048" w:type="dxa"/>
            <w:vAlign w:val="center"/>
          </w:tcPr>
          <w:p w14:paraId="71F1F35A" w14:textId="68A9B6B9" w:rsidR="00DE09B4" w:rsidRPr="00612A55" w:rsidRDefault="00DE09B4" w:rsidP="00DE09B4">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E09B4">
              <w:rPr>
                <w:rFonts w:ascii="Simplified Arabic" w:hAnsi="Simplified Arabic" w:cs="Simplified Arabic"/>
                <w:sz w:val="28"/>
                <w:szCs w:val="28"/>
              </w:rPr>
              <w:t>0.64</w:t>
            </w:r>
          </w:p>
        </w:tc>
        <w:tc>
          <w:tcPr>
            <w:tcW w:w="1064" w:type="dxa"/>
            <w:vAlign w:val="center"/>
          </w:tcPr>
          <w:p w14:paraId="6A11B283" w14:textId="77777777" w:rsidR="00DE09B4" w:rsidRPr="00E70975" w:rsidRDefault="00DE09B4" w:rsidP="00DE09B4">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1</w:t>
            </w:r>
          </w:p>
        </w:tc>
        <w:tc>
          <w:tcPr>
            <w:tcW w:w="887" w:type="dxa"/>
            <w:vAlign w:val="center"/>
          </w:tcPr>
          <w:p w14:paraId="43FA3E4E" w14:textId="77777777" w:rsidR="00DE09B4" w:rsidRPr="00E70975" w:rsidRDefault="00DE09B4" w:rsidP="00DE09B4">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مرتفعة</w:t>
            </w:r>
          </w:p>
        </w:tc>
      </w:tr>
      <w:tr w:rsidR="005376BD" w:rsidRPr="00612A55" w14:paraId="7AB03DC1" w14:textId="77777777" w:rsidTr="005376BD">
        <w:trPr>
          <w:trHeight w:val="460"/>
        </w:trPr>
        <w:tc>
          <w:tcPr>
            <w:cnfStyle w:val="001000000000" w:firstRow="0" w:lastRow="0" w:firstColumn="1" w:lastColumn="0" w:oddVBand="0" w:evenVBand="0" w:oddHBand="0" w:evenHBand="0" w:firstRowFirstColumn="0" w:firstRowLastColumn="0" w:lastRowFirstColumn="0" w:lastRowLastColumn="0"/>
            <w:tcW w:w="615" w:type="dxa"/>
            <w:tcBorders>
              <w:left w:val="none" w:sz="0" w:space="0" w:color="auto"/>
            </w:tcBorders>
            <w:vAlign w:val="center"/>
          </w:tcPr>
          <w:p w14:paraId="794179F0" w14:textId="77777777" w:rsidR="00DE09B4" w:rsidRPr="00612A55" w:rsidRDefault="00DE09B4" w:rsidP="00DE09B4">
            <w:pPr>
              <w:jc w:val="center"/>
              <w:rPr>
                <w:rFonts w:ascii="Simplified Arabic" w:hAnsi="Simplified Arabic" w:cs="Simplified Arabic"/>
                <w:sz w:val="28"/>
                <w:szCs w:val="28"/>
                <w:rtl/>
              </w:rPr>
            </w:pPr>
            <w:r w:rsidRPr="00E70975">
              <w:rPr>
                <w:rFonts w:ascii="Simplified Arabic" w:hAnsi="Simplified Arabic" w:cs="Simplified Arabic"/>
                <w:sz w:val="28"/>
                <w:szCs w:val="28"/>
              </w:rPr>
              <w:t>2</w:t>
            </w:r>
          </w:p>
        </w:tc>
        <w:tc>
          <w:tcPr>
            <w:tcW w:w="3969" w:type="dxa"/>
            <w:vAlign w:val="center"/>
          </w:tcPr>
          <w:p w14:paraId="5FEFEA24" w14:textId="771FF959" w:rsidR="00DE09B4" w:rsidRPr="00612A55" w:rsidRDefault="00DE09B4" w:rsidP="00DE09B4">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DE09B4">
              <w:rPr>
                <w:rFonts w:ascii="Simplified Arabic" w:hAnsi="Simplified Arabic" w:cs="Simplified Arabic"/>
                <w:sz w:val="28"/>
                <w:szCs w:val="28"/>
                <w:rtl/>
              </w:rPr>
              <w:t>يُتيح للعاملين تجربة أساليب عمل مبتكرة</w:t>
            </w:r>
            <w:r w:rsidRPr="00DE09B4">
              <w:rPr>
                <w:rFonts w:ascii="Simplified Arabic" w:hAnsi="Simplified Arabic" w:cs="Simplified Arabic"/>
                <w:sz w:val="28"/>
                <w:szCs w:val="28"/>
              </w:rPr>
              <w:t>.</w:t>
            </w:r>
          </w:p>
        </w:tc>
        <w:tc>
          <w:tcPr>
            <w:tcW w:w="1488" w:type="dxa"/>
            <w:vAlign w:val="center"/>
          </w:tcPr>
          <w:p w14:paraId="11F64DF5" w14:textId="2BC75D55" w:rsidR="00DE09B4" w:rsidRPr="00612A55" w:rsidRDefault="00DE09B4" w:rsidP="00DE09B4">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DE09B4">
              <w:rPr>
                <w:rFonts w:ascii="Simplified Arabic" w:hAnsi="Simplified Arabic" w:cs="Simplified Arabic"/>
                <w:sz w:val="28"/>
                <w:szCs w:val="28"/>
              </w:rPr>
              <w:t>3.82</w:t>
            </w:r>
          </w:p>
        </w:tc>
        <w:tc>
          <w:tcPr>
            <w:tcW w:w="1048" w:type="dxa"/>
            <w:vAlign w:val="center"/>
          </w:tcPr>
          <w:p w14:paraId="3119728B" w14:textId="44274968" w:rsidR="00DE09B4" w:rsidRPr="00612A55" w:rsidRDefault="00DE09B4" w:rsidP="00DE09B4">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DE09B4">
              <w:rPr>
                <w:rFonts w:ascii="Simplified Arabic" w:hAnsi="Simplified Arabic" w:cs="Simplified Arabic"/>
                <w:sz w:val="28"/>
                <w:szCs w:val="28"/>
              </w:rPr>
              <w:t>0.66</w:t>
            </w:r>
          </w:p>
        </w:tc>
        <w:tc>
          <w:tcPr>
            <w:tcW w:w="1064" w:type="dxa"/>
            <w:vAlign w:val="center"/>
          </w:tcPr>
          <w:p w14:paraId="384BFD5D" w14:textId="77777777" w:rsidR="00DE09B4" w:rsidRPr="00E70975" w:rsidRDefault="00DE09B4" w:rsidP="00DE09B4">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2</w:t>
            </w:r>
          </w:p>
        </w:tc>
        <w:tc>
          <w:tcPr>
            <w:tcW w:w="887" w:type="dxa"/>
            <w:vAlign w:val="center"/>
          </w:tcPr>
          <w:p w14:paraId="56439B78" w14:textId="77777777" w:rsidR="00DE09B4" w:rsidRPr="00E70975" w:rsidRDefault="00DE09B4" w:rsidP="00DE09B4">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مرتفعة</w:t>
            </w:r>
          </w:p>
        </w:tc>
      </w:tr>
      <w:tr w:rsidR="005376BD" w:rsidRPr="00612A55" w14:paraId="4D1A2569" w14:textId="77777777" w:rsidTr="005376B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615" w:type="dxa"/>
            <w:tcBorders>
              <w:left w:val="none" w:sz="0" w:space="0" w:color="auto"/>
            </w:tcBorders>
            <w:vAlign w:val="center"/>
          </w:tcPr>
          <w:p w14:paraId="563E1C48" w14:textId="77777777" w:rsidR="00DE09B4" w:rsidRPr="00612A55" w:rsidRDefault="00DE09B4" w:rsidP="00DE09B4">
            <w:pPr>
              <w:jc w:val="center"/>
              <w:rPr>
                <w:rFonts w:ascii="Simplified Arabic" w:hAnsi="Simplified Arabic" w:cs="Simplified Arabic"/>
                <w:sz w:val="28"/>
                <w:szCs w:val="28"/>
                <w:rtl/>
              </w:rPr>
            </w:pPr>
            <w:r w:rsidRPr="00E70975">
              <w:rPr>
                <w:rFonts w:ascii="Simplified Arabic" w:hAnsi="Simplified Arabic" w:cs="Simplified Arabic"/>
                <w:sz w:val="28"/>
                <w:szCs w:val="28"/>
              </w:rPr>
              <w:t>3</w:t>
            </w:r>
          </w:p>
        </w:tc>
        <w:tc>
          <w:tcPr>
            <w:tcW w:w="3969" w:type="dxa"/>
            <w:vAlign w:val="center"/>
          </w:tcPr>
          <w:p w14:paraId="27CFEA12" w14:textId="440D539F" w:rsidR="00DE09B4" w:rsidRPr="00612A55" w:rsidRDefault="00DE09B4" w:rsidP="00DE09B4">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E09B4">
              <w:rPr>
                <w:rFonts w:ascii="Simplified Arabic" w:hAnsi="Simplified Arabic" w:cs="Simplified Arabic"/>
                <w:sz w:val="28"/>
                <w:szCs w:val="28"/>
                <w:rtl/>
              </w:rPr>
              <w:t>تُناقش المشكلات بأسلوب تحليلي</w:t>
            </w:r>
            <w:r w:rsidRPr="00DE09B4">
              <w:rPr>
                <w:rFonts w:ascii="Simplified Arabic" w:hAnsi="Simplified Arabic" w:cs="Simplified Arabic"/>
                <w:sz w:val="28"/>
                <w:szCs w:val="28"/>
              </w:rPr>
              <w:t>.</w:t>
            </w:r>
          </w:p>
        </w:tc>
        <w:tc>
          <w:tcPr>
            <w:tcW w:w="1488" w:type="dxa"/>
            <w:vAlign w:val="center"/>
          </w:tcPr>
          <w:p w14:paraId="6E538E4D" w14:textId="2E680FDE" w:rsidR="00DE09B4" w:rsidRPr="00612A55" w:rsidRDefault="00DE09B4" w:rsidP="00DE09B4">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E09B4">
              <w:rPr>
                <w:rFonts w:ascii="Simplified Arabic" w:hAnsi="Simplified Arabic" w:cs="Simplified Arabic"/>
                <w:sz w:val="28"/>
                <w:szCs w:val="28"/>
              </w:rPr>
              <w:t>3.80</w:t>
            </w:r>
          </w:p>
        </w:tc>
        <w:tc>
          <w:tcPr>
            <w:tcW w:w="1048" w:type="dxa"/>
            <w:vAlign w:val="center"/>
          </w:tcPr>
          <w:p w14:paraId="1687110B" w14:textId="2806858E" w:rsidR="00DE09B4" w:rsidRPr="00612A55" w:rsidRDefault="00DE09B4" w:rsidP="00DE09B4">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E09B4">
              <w:rPr>
                <w:rFonts w:ascii="Simplified Arabic" w:hAnsi="Simplified Arabic" w:cs="Simplified Arabic"/>
                <w:sz w:val="28"/>
                <w:szCs w:val="28"/>
              </w:rPr>
              <w:t>0.62</w:t>
            </w:r>
          </w:p>
        </w:tc>
        <w:tc>
          <w:tcPr>
            <w:tcW w:w="1064" w:type="dxa"/>
            <w:vAlign w:val="center"/>
          </w:tcPr>
          <w:p w14:paraId="56A58A38" w14:textId="77777777" w:rsidR="00DE09B4" w:rsidRPr="00E70975" w:rsidRDefault="00DE09B4" w:rsidP="00DE09B4">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3</w:t>
            </w:r>
          </w:p>
        </w:tc>
        <w:tc>
          <w:tcPr>
            <w:tcW w:w="887" w:type="dxa"/>
            <w:vAlign w:val="center"/>
          </w:tcPr>
          <w:p w14:paraId="27B45B2A" w14:textId="77777777" w:rsidR="00DE09B4" w:rsidRPr="00E70975" w:rsidRDefault="00DE09B4" w:rsidP="00DE09B4">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مرتفعة</w:t>
            </w:r>
          </w:p>
        </w:tc>
      </w:tr>
      <w:tr w:rsidR="005376BD" w:rsidRPr="00612A55" w14:paraId="5F4D7CC4" w14:textId="77777777" w:rsidTr="005376BD">
        <w:trPr>
          <w:trHeight w:val="310"/>
        </w:trPr>
        <w:tc>
          <w:tcPr>
            <w:cnfStyle w:val="001000000000" w:firstRow="0" w:lastRow="0" w:firstColumn="1" w:lastColumn="0" w:oddVBand="0" w:evenVBand="0" w:oddHBand="0" w:evenHBand="0" w:firstRowFirstColumn="0" w:firstRowLastColumn="0" w:lastRowFirstColumn="0" w:lastRowLastColumn="0"/>
            <w:tcW w:w="615" w:type="dxa"/>
            <w:tcBorders>
              <w:left w:val="none" w:sz="0" w:space="0" w:color="auto"/>
            </w:tcBorders>
            <w:vAlign w:val="center"/>
          </w:tcPr>
          <w:p w14:paraId="7F1A0E19" w14:textId="77777777" w:rsidR="00DE09B4" w:rsidRPr="00612A55" w:rsidRDefault="00DE09B4" w:rsidP="00DE09B4">
            <w:pPr>
              <w:jc w:val="center"/>
              <w:rPr>
                <w:rFonts w:ascii="Simplified Arabic" w:hAnsi="Simplified Arabic" w:cs="Simplified Arabic"/>
                <w:b w:val="0"/>
                <w:bCs w:val="0"/>
                <w:sz w:val="28"/>
                <w:szCs w:val="28"/>
                <w:rtl/>
              </w:rPr>
            </w:pPr>
            <w:r w:rsidRPr="00E70975">
              <w:rPr>
                <w:rFonts w:ascii="Simplified Arabic" w:hAnsi="Simplified Arabic" w:cs="Simplified Arabic"/>
                <w:sz w:val="28"/>
                <w:szCs w:val="28"/>
              </w:rPr>
              <w:t>4</w:t>
            </w:r>
          </w:p>
        </w:tc>
        <w:tc>
          <w:tcPr>
            <w:tcW w:w="3969" w:type="dxa"/>
            <w:vAlign w:val="center"/>
          </w:tcPr>
          <w:p w14:paraId="259BD6EF" w14:textId="19BF96AF" w:rsidR="00DE09B4" w:rsidRPr="00612A55" w:rsidRDefault="00DE09B4" w:rsidP="00DE09B4">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DE09B4">
              <w:rPr>
                <w:rFonts w:ascii="Simplified Arabic" w:hAnsi="Simplified Arabic" w:cs="Simplified Arabic"/>
                <w:sz w:val="28"/>
                <w:szCs w:val="28"/>
                <w:rtl/>
              </w:rPr>
              <w:t>مكافأة المبادرات الإبداعية</w:t>
            </w:r>
            <w:r w:rsidRPr="00DE09B4">
              <w:rPr>
                <w:rFonts w:ascii="Simplified Arabic" w:hAnsi="Simplified Arabic" w:cs="Simplified Arabic"/>
                <w:sz w:val="28"/>
                <w:szCs w:val="28"/>
              </w:rPr>
              <w:t>.</w:t>
            </w:r>
          </w:p>
        </w:tc>
        <w:tc>
          <w:tcPr>
            <w:tcW w:w="1488" w:type="dxa"/>
            <w:vAlign w:val="center"/>
          </w:tcPr>
          <w:p w14:paraId="6691606B" w14:textId="44411AEE" w:rsidR="00DE09B4" w:rsidRPr="00612A55" w:rsidRDefault="00DE09B4" w:rsidP="00DE09B4">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E09B4">
              <w:rPr>
                <w:rFonts w:ascii="Simplified Arabic" w:hAnsi="Simplified Arabic" w:cs="Simplified Arabic"/>
                <w:sz w:val="28"/>
                <w:szCs w:val="28"/>
              </w:rPr>
              <w:t>3.75</w:t>
            </w:r>
          </w:p>
        </w:tc>
        <w:tc>
          <w:tcPr>
            <w:tcW w:w="1048" w:type="dxa"/>
            <w:vAlign w:val="center"/>
          </w:tcPr>
          <w:p w14:paraId="722CE1A7" w14:textId="7E5FA0C9" w:rsidR="00DE09B4" w:rsidRPr="00612A55" w:rsidRDefault="00DE09B4" w:rsidP="00DE09B4">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E09B4">
              <w:rPr>
                <w:rFonts w:ascii="Simplified Arabic" w:hAnsi="Simplified Arabic" w:cs="Simplified Arabic"/>
                <w:sz w:val="28"/>
                <w:szCs w:val="28"/>
              </w:rPr>
              <w:t>0.70</w:t>
            </w:r>
          </w:p>
        </w:tc>
        <w:tc>
          <w:tcPr>
            <w:tcW w:w="1064" w:type="dxa"/>
            <w:vAlign w:val="center"/>
          </w:tcPr>
          <w:p w14:paraId="3ED9BC61" w14:textId="77777777" w:rsidR="00DE09B4" w:rsidRPr="00E70975" w:rsidRDefault="00DE09B4" w:rsidP="00DE09B4">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4</w:t>
            </w:r>
          </w:p>
        </w:tc>
        <w:tc>
          <w:tcPr>
            <w:tcW w:w="887" w:type="dxa"/>
            <w:vAlign w:val="center"/>
          </w:tcPr>
          <w:p w14:paraId="421CA0B1" w14:textId="77777777" w:rsidR="00DE09B4" w:rsidRPr="00E70975" w:rsidRDefault="00DE09B4" w:rsidP="00DE09B4">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مرتفعة</w:t>
            </w:r>
          </w:p>
        </w:tc>
      </w:tr>
      <w:tr w:rsidR="005376BD" w:rsidRPr="00612A55" w14:paraId="16A23A9A" w14:textId="77777777" w:rsidTr="005376BD">
        <w:trPr>
          <w:cnfStyle w:val="000000100000" w:firstRow="0" w:lastRow="0" w:firstColumn="0" w:lastColumn="0" w:oddVBand="0" w:evenVBand="0" w:oddHBand="1"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615" w:type="dxa"/>
            <w:tcBorders>
              <w:left w:val="none" w:sz="0" w:space="0" w:color="auto"/>
              <w:bottom w:val="none" w:sz="0" w:space="0" w:color="auto"/>
            </w:tcBorders>
            <w:vAlign w:val="center"/>
          </w:tcPr>
          <w:p w14:paraId="3AB85C92" w14:textId="77777777" w:rsidR="00DE09B4" w:rsidRPr="00E70975" w:rsidRDefault="00DE09B4" w:rsidP="00DE09B4">
            <w:pPr>
              <w:jc w:val="center"/>
              <w:rPr>
                <w:rFonts w:ascii="Simplified Arabic" w:hAnsi="Simplified Arabic" w:cs="Simplified Arabic"/>
                <w:sz w:val="28"/>
                <w:szCs w:val="28"/>
              </w:rPr>
            </w:pPr>
            <w:r>
              <w:rPr>
                <w:rFonts w:ascii="Simplified Arabic" w:hAnsi="Simplified Arabic" w:cs="Simplified Arabic" w:hint="cs"/>
                <w:sz w:val="28"/>
                <w:szCs w:val="28"/>
                <w:rtl/>
              </w:rPr>
              <w:t>5</w:t>
            </w:r>
          </w:p>
        </w:tc>
        <w:tc>
          <w:tcPr>
            <w:tcW w:w="3969" w:type="dxa"/>
            <w:vAlign w:val="center"/>
          </w:tcPr>
          <w:p w14:paraId="4DC4200F" w14:textId="519D0E21" w:rsidR="00DE09B4" w:rsidRDefault="00DE09B4" w:rsidP="00DE09B4">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E09B4">
              <w:rPr>
                <w:rFonts w:ascii="Simplified Arabic" w:hAnsi="Simplified Arabic" w:cs="Simplified Arabic"/>
                <w:sz w:val="28"/>
                <w:szCs w:val="28"/>
                <w:rtl/>
              </w:rPr>
              <w:t>القائد يحفز التعلم المستمر</w:t>
            </w:r>
            <w:r w:rsidRPr="00DE09B4">
              <w:rPr>
                <w:rFonts w:ascii="Simplified Arabic" w:hAnsi="Simplified Arabic" w:cs="Simplified Arabic"/>
                <w:sz w:val="28"/>
                <w:szCs w:val="28"/>
              </w:rPr>
              <w:t>.</w:t>
            </w:r>
          </w:p>
        </w:tc>
        <w:tc>
          <w:tcPr>
            <w:tcW w:w="1488" w:type="dxa"/>
            <w:vAlign w:val="center"/>
          </w:tcPr>
          <w:p w14:paraId="780EC32D" w14:textId="3E32278A" w:rsidR="00DE09B4" w:rsidRDefault="00DE09B4" w:rsidP="00DE09B4">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E09B4">
              <w:rPr>
                <w:rFonts w:ascii="Simplified Arabic" w:hAnsi="Simplified Arabic" w:cs="Simplified Arabic"/>
                <w:sz w:val="28"/>
                <w:szCs w:val="28"/>
              </w:rPr>
              <w:t>3.95</w:t>
            </w:r>
          </w:p>
        </w:tc>
        <w:tc>
          <w:tcPr>
            <w:tcW w:w="1048" w:type="dxa"/>
            <w:vAlign w:val="center"/>
          </w:tcPr>
          <w:p w14:paraId="69628C7B" w14:textId="11DC077A" w:rsidR="00DE09B4" w:rsidRPr="00FB5806" w:rsidRDefault="00DE09B4" w:rsidP="00DE09B4">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E09B4">
              <w:rPr>
                <w:rFonts w:ascii="Simplified Arabic" w:hAnsi="Simplified Arabic" w:cs="Simplified Arabic"/>
                <w:sz w:val="28"/>
                <w:szCs w:val="28"/>
              </w:rPr>
              <w:t>0.56</w:t>
            </w:r>
          </w:p>
        </w:tc>
        <w:tc>
          <w:tcPr>
            <w:tcW w:w="1064" w:type="dxa"/>
            <w:vAlign w:val="center"/>
          </w:tcPr>
          <w:p w14:paraId="04B443B2" w14:textId="77777777" w:rsidR="00DE09B4" w:rsidRPr="00E70975" w:rsidRDefault="00DE09B4" w:rsidP="00DE09B4">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5</w:t>
            </w:r>
          </w:p>
        </w:tc>
        <w:tc>
          <w:tcPr>
            <w:tcW w:w="887" w:type="dxa"/>
            <w:vAlign w:val="center"/>
          </w:tcPr>
          <w:p w14:paraId="1295C48E" w14:textId="77777777" w:rsidR="00DE09B4" w:rsidRPr="00E70975" w:rsidRDefault="00DE09B4" w:rsidP="00DE09B4">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مرتفعة</w:t>
            </w:r>
          </w:p>
        </w:tc>
      </w:tr>
    </w:tbl>
    <w:p w14:paraId="3F0490F0" w14:textId="78A4B816" w:rsidR="0049080B" w:rsidRDefault="0049080B" w:rsidP="0049080B">
      <w:pPr>
        <w:pStyle w:val="Caption"/>
        <w:jc w:val="center"/>
        <w:rPr>
          <w:rFonts w:cs="Arial"/>
          <w:rtl/>
          <w:lang w:bidi="ar-KW"/>
        </w:rPr>
      </w:pPr>
      <w:bookmarkStart w:id="64" w:name="_Toc213707793"/>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5453C4">
        <w:rPr>
          <w:noProof/>
          <w:rtl/>
        </w:rPr>
        <w:t>13</w:t>
      </w:r>
      <w:r>
        <w:rPr>
          <w:rtl/>
        </w:rPr>
        <w:fldChar w:fldCharType="end"/>
      </w:r>
      <w:r>
        <w:rPr>
          <w:rFonts w:hint="cs"/>
          <w:rtl/>
          <w:lang w:bidi="ar-KW"/>
        </w:rPr>
        <w:t xml:space="preserve">: </w:t>
      </w:r>
      <w:r w:rsidRPr="00883ED1">
        <w:rPr>
          <w:rFonts w:cs="Arial"/>
          <w:rtl/>
          <w:lang w:bidi="ar-KW"/>
        </w:rPr>
        <w:t xml:space="preserve"> </w:t>
      </w:r>
      <w:r w:rsidRPr="00883ED1">
        <w:rPr>
          <w:rFonts w:cs="Arial" w:hint="eastAsia"/>
          <w:rtl/>
          <w:lang w:bidi="ar-KW"/>
        </w:rPr>
        <w:t>المحور</w:t>
      </w:r>
      <w:r w:rsidRPr="00883ED1">
        <w:rPr>
          <w:rFonts w:cs="Arial"/>
          <w:rtl/>
          <w:lang w:bidi="ar-KW"/>
        </w:rPr>
        <w:t xml:space="preserve"> </w:t>
      </w:r>
      <w:r w:rsidRPr="00883ED1">
        <w:rPr>
          <w:rFonts w:cs="Arial" w:hint="eastAsia"/>
          <w:rtl/>
          <w:lang w:bidi="ar-KW"/>
        </w:rPr>
        <w:t>الثالث</w:t>
      </w:r>
      <w:r w:rsidRPr="00883ED1">
        <w:rPr>
          <w:rFonts w:cs="Arial"/>
          <w:rtl/>
          <w:lang w:bidi="ar-KW"/>
        </w:rPr>
        <w:t xml:space="preserve">: </w:t>
      </w:r>
      <w:r w:rsidRPr="00883ED1">
        <w:rPr>
          <w:rFonts w:cs="Arial" w:hint="eastAsia"/>
          <w:rtl/>
          <w:lang w:bidi="ar-KW"/>
        </w:rPr>
        <w:t>الاستثارة</w:t>
      </w:r>
      <w:r w:rsidRPr="00883ED1">
        <w:rPr>
          <w:rFonts w:cs="Arial"/>
          <w:rtl/>
          <w:lang w:bidi="ar-KW"/>
        </w:rPr>
        <w:t xml:space="preserve"> </w:t>
      </w:r>
      <w:r w:rsidRPr="00883ED1">
        <w:rPr>
          <w:rFonts w:cs="Arial" w:hint="eastAsia"/>
          <w:rtl/>
          <w:lang w:bidi="ar-KW"/>
        </w:rPr>
        <w:t>الفكرية</w:t>
      </w:r>
      <w:r w:rsidRPr="00883ED1">
        <w:rPr>
          <w:rFonts w:cs="Arial"/>
          <w:rtl/>
          <w:lang w:bidi="ar-KW"/>
        </w:rPr>
        <w:t xml:space="preserve"> (</w:t>
      </w:r>
      <w:r w:rsidRPr="00883ED1">
        <w:rPr>
          <w:lang w:bidi="ar-KW"/>
        </w:rPr>
        <w:t>Intellectual Stimulation</w:t>
      </w:r>
      <w:r w:rsidRPr="00883ED1">
        <w:rPr>
          <w:rFonts w:cs="Arial"/>
          <w:rtl/>
          <w:lang w:bidi="ar-KW"/>
        </w:rPr>
        <w:t>)</w:t>
      </w:r>
      <w:bookmarkEnd w:id="64"/>
    </w:p>
    <w:p w14:paraId="02140DF9" w14:textId="77777777" w:rsidR="0049080B" w:rsidRDefault="0049080B" w:rsidP="0049080B">
      <w:pPr>
        <w:spacing w:line="240" w:lineRule="auto"/>
        <w:rPr>
          <w:rFonts w:ascii="Simplified Arabic" w:hAnsi="Simplified Arabic" w:cs="Simplified Arabic"/>
          <w:b/>
          <w:bCs/>
          <w:sz w:val="28"/>
          <w:szCs w:val="28"/>
          <w:rtl/>
        </w:rPr>
      </w:pPr>
      <w:r w:rsidRPr="00A6433A">
        <w:rPr>
          <w:rFonts w:ascii="Simplified Arabic" w:hAnsi="Simplified Arabic" w:cs="Simplified Arabic"/>
          <w:b/>
          <w:bCs/>
          <w:sz w:val="28"/>
          <w:szCs w:val="28"/>
          <w:rtl/>
        </w:rPr>
        <w:t>شر</w:t>
      </w:r>
      <w:r>
        <w:rPr>
          <w:rFonts w:ascii="Simplified Arabic" w:hAnsi="Simplified Arabic" w:cs="Simplified Arabic" w:hint="cs"/>
          <w:b/>
          <w:bCs/>
          <w:sz w:val="28"/>
          <w:szCs w:val="28"/>
          <w:rtl/>
        </w:rPr>
        <w:t>ح الجدول السابق</w:t>
      </w:r>
      <w:r w:rsidRPr="00A6433A">
        <w:rPr>
          <w:rFonts w:ascii="Simplified Arabic" w:hAnsi="Simplified Arabic" w:cs="Simplified Arabic"/>
          <w:b/>
          <w:bCs/>
          <w:sz w:val="28"/>
          <w:szCs w:val="28"/>
        </w:rPr>
        <w:t>:</w:t>
      </w:r>
      <w:r>
        <w:rPr>
          <w:rFonts w:ascii="Simplified Arabic" w:hAnsi="Simplified Arabic" w:cs="Simplified Arabic" w:hint="cs"/>
          <w:b/>
          <w:bCs/>
          <w:sz w:val="28"/>
          <w:szCs w:val="28"/>
          <w:rtl/>
        </w:rPr>
        <w:t xml:space="preserve"> </w:t>
      </w:r>
    </w:p>
    <w:p w14:paraId="59D0FF1F" w14:textId="376AF81A" w:rsidR="00D55027" w:rsidRPr="00D55027" w:rsidRDefault="00D55027" w:rsidP="00D55027">
      <w:pPr>
        <w:spacing w:line="240" w:lineRule="auto"/>
        <w:rPr>
          <w:rFonts w:ascii="Simplified Arabic" w:hAnsi="Simplified Arabic" w:cs="Simplified Arabic"/>
          <w:sz w:val="28"/>
          <w:szCs w:val="28"/>
        </w:rPr>
      </w:pPr>
      <w:r w:rsidRPr="00D55027">
        <w:rPr>
          <w:rFonts w:ascii="Simplified Arabic" w:hAnsi="Simplified Arabic" w:cs="Simplified Arabic"/>
          <w:sz w:val="28"/>
          <w:szCs w:val="28"/>
          <w:rtl/>
        </w:rPr>
        <w:t>تشير النتائج إلى أن القادة في شركات الطاقة يشجعون الإبداع والتفكير النقدي بمستوى مرتفع</w:t>
      </w:r>
      <w:r w:rsidRPr="00D55027">
        <w:rPr>
          <w:rFonts w:ascii="Simplified Arabic" w:hAnsi="Simplified Arabic" w:cs="Simplified Arabic"/>
          <w:sz w:val="28"/>
          <w:szCs w:val="28"/>
        </w:rPr>
        <w:t>.</w:t>
      </w:r>
      <w:r w:rsidRPr="00D55027">
        <w:rPr>
          <w:rFonts w:ascii="Simplified Arabic" w:hAnsi="Simplified Arabic" w:cs="Simplified Arabic"/>
          <w:sz w:val="28"/>
          <w:szCs w:val="28"/>
        </w:rPr>
        <w:br/>
      </w:r>
      <w:r w:rsidRPr="00D55027">
        <w:rPr>
          <w:rFonts w:ascii="Simplified Arabic" w:hAnsi="Simplified Arabic" w:cs="Simplified Arabic"/>
          <w:sz w:val="28"/>
          <w:szCs w:val="28"/>
          <w:rtl/>
        </w:rPr>
        <w:t>رغم ذلك، فإن فقرة مكافأة المبادرات الإبداعية جاءت أقل (3.75)، مما يوحي بحاجة إلى تحسين نظام الحوافز التشجيعية</w:t>
      </w:r>
      <w:r w:rsidRPr="00D55027">
        <w:rPr>
          <w:rFonts w:ascii="Simplified Arabic" w:hAnsi="Simplified Arabic" w:cs="Simplified Arabic"/>
          <w:sz w:val="28"/>
          <w:szCs w:val="28"/>
        </w:rPr>
        <w:t>.</w:t>
      </w:r>
      <w:r w:rsidRPr="00D55027">
        <w:rPr>
          <w:rFonts w:ascii="Simplified Arabic" w:hAnsi="Simplified Arabic" w:cs="Simplified Arabic"/>
          <w:sz w:val="28"/>
          <w:szCs w:val="28"/>
        </w:rPr>
        <w:br/>
      </w:r>
      <w:r w:rsidRPr="00D55027">
        <w:rPr>
          <w:rFonts w:ascii="Simplified Arabic" w:hAnsi="Simplified Arabic" w:cs="Simplified Arabic"/>
          <w:sz w:val="28"/>
          <w:szCs w:val="28"/>
          <w:rtl/>
        </w:rPr>
        <w:t>وتؤكد هذه النتائج أن الاستثارة الفكرية تسهم في تطوير ثقافة التغيير والابتكار، وهي ركيزة أساسية في قيادة التحول المؤسسي</w:t>
      </w:r>
      <w:r w:rsidRPr="00D55027">
        <w:rPr>
          <w:rFonts w:ascii="Simplified Arabic" w:hAnsi="Simplified Arabic" w:cs="Simplified Arabic"/>
          <w:sz w:val="28"/>
          <w:szCs w:val="28"/>
        </w:rPr>
        <w:t>.</w:t>
      </w:r>
    </w:p>
    <w:p w14:paraId="2E030DCC" w14:textId="77777777" w:rsidR="00D55027" w:rsidRPr="00D55027" w:rsidRDefault="00D55027" w:rsidP="00DE09B4">
      <w:pPr>
        <w:spacing w:line="240" w:lineRule="auto"/>
        <w:rPr>
          <w:rFonts w:ascii="Simplified Arabic" w:hAnsi="Simplified Arabic" w:cs="Simplified Arabic"/>
          <w:b/>
          <w:bCs/>
          <w:sz w:val="28"/>
          <w:szCs w:val="28"/>
          <w:rtl/>
        </w:rPr>
      </w:pPr>
    </w:p>
    <w:tbl>
      <w:tblPr>
        <w:tblStyle w:val="GridTable5Dark-Accent5"/>
        <w:tblpPr w:leftFromText="180" w:rightFromText="180" w:vertAnchor="text" w:horzAnchor="margin" w:tblpXSpec="center" w:tblpY="476"/>
        <w:bidiVisual/>
        <w:tblW w:w="90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5"/>
        <w:gridCol w:w="3969"/>
        <w:gridCol w:w="1488"/>
        <w:gridCol w:w="1048"/>
        <w:gridCol w:w="1064"/>
        <w:gridCol w:w="887"/>
      </w:tblGrid>
      <w:tr w:rsidR="005376BD" w:rsidRPr="00612A55" w14:paraId="2068FB90" w14:textId="77777777" w:rsidTr="000D21D4">
        <w:trPr>
          <w:cnfStyle w:val="100000000000" w:firstRow="1" w:lastRow="0" w:firstColumn="0" w:lastColumn="0" w:oddVBand="0" w:evenVBand="0" w:oddHBand="0" w:evenHBand="0" w:firstRowFirstColumn="0" w:firstRowLastColumn="0" w:lastRowFirstColumn="0" w:lastRowLastColumn="0"/>
          <w:trHeight w:val="890"/>
        </w:trPr>
        <w:tc>
          <w:tcPr>
            <w:cnfStyle w:val="001000000000" w:firstRow="0" w:lastRow="0" w:firstColumn="1" w:lastColumn="0" w:oddVBand="0" w:evenVBand="0" w:oddHBand="0" w:evenHBand="0" w:firstRowFirstColumn="0" w:firstRowLastColumn="0" w:lastRowFirstColumn="0" w:lastRowLastColumn="0"/>
            <w:tcW w:w="615" w:type="dxa"/>
            <w:tcBorders>
              <w:top w:val="none" w:sz="0" w:space="0" w:color="auto"/>
              <w:left w:val="none" w:sz="0" w:space="0" w:color="auto"/>
              <w:right w:val="none" w:sz="0" w:space="0" w:color="auto"/>
            </w:tcBorders>
            <w:vAlign w:val="center"/>
          </w:tcPr>
          <w:p w14:paraId="4E3CD399" w14:textId="77777777" w:rsidR="005376BD" w:rsidRPr="00612A55" w:rsidRDefault="005376BD" w:rsidP="000D21D4">
            <w:pPr>
              <w:jc w:val="center"/>
              <w:rPr>
                <w:rFonts w:ascii="Simplified Arabic" w:hAnsi="Simplified Arabic" w:cs="Simplified Arabic"/>
                <w:sz w:val="28"/>
                <w:szCs w:val="28"/>
                <w:rtl/>
                <w:lang w:bidi="ar-KW"/>
              </w:rPr>
            </w:pPr>
            <w:r w:rsidRPr="00E70975">
              <w:rPr>
                <w:rFonts w:ascii="Simplified Arabic" w:hAnsi="Simplified Arabic" w:cs="Simplified Arabic"/>
                <w:sz w:val="28"/>
                <w:szCs w:val="28"/>
                <w:rtl/>
              </w:rPr>
              <w:t>م</w:t>
            </w:r>
          </w:p>
        </w:tc>
        <w:tc>
          <w:tcPr>
            <w:tcW w:w="3969" w:type="dxa"/>
            <w:tcBorders>
              <w:top w:val="none" w:sz="0" w:space="0" w:color="auto"/>
              <w:left w:val="none" w:sz="0" w:space="0" w:color="auto"/>
              <w:right w:val="none" w:sz="0" w:space="0" w:color="auto"/>
            </w:tcBorders>
            <w:vAlign w:val="center"/>
          </w:tcPr>
          <w:p w14:paraId="0E8E7D2F" w14:textId="77777777" w:rsidR="005376BD" w:rsidRPr="00612A55" w:rsidRDefault="005376BD" w:rsidP="000D21D4">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hint="cs"/>
                <w:sz w:val="28"/>
                <w:szCs w:val="28"/>
                <w:rtl/>
              </w:rPr>
              <w:t>الفقرة</w:t>
            </w:r>
          </w:p>
        </w:tc>
        <w:tc>
          <w:tcPr>
            <w:tcW w:w="1488" w:type="dxa"/>
            <w:tcBorders>
              <w:top w:val="none" w:sz="0" w:space="0" w:color="auto"/>
              <w:left w:val="none" w:sz="0" w:space="0" w:color="auto"/>
              <w:right w:val="none" w:sz="0" w:space="0" w:color="auto"/>
            </w:tcBorders>
            <w:vAlign w:val="center"/>
          </w:tcPr>
          <w:p w14:paraId="0B653D6F" w14:textId="77777777" w:rsidR="005376BD" w:rsidRPr="00612A55" w:rsidRDefault="005376BD" w:rsidP="000D21D4">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E70975">
              <w:rPr>
                <w:rFonts w:ascii="Simplified Arabic" w:hAnsi="Simplified Arabic" w:cs="Simplified Arabic"/>
                <w:sz w:val="28"/>
                <w:szCs w:val="28"/>
                <w:rtl/>
              </w:rPr>
              <w:t>المتوسط</w:t>
            </w:r>
            <w:r w:rsidRPr="00E70975">
              <w:rPr>
                <w:rFonts w:ascii="Simplified Arabic" w:hAnsi="Simplified Arabic" w:cs="Simplified Arabic"/>
                <w:sz w:val="28"/>
                <w:szCs w:val="28"/>
              </w:rPr>
              <w:t xml:space="preserve"> (Mean)</w:t>
            </w:r>
          </w:p>
        </w:tc>
        <w:tc>
          <w:tcPr>
            <w:tcW w:w="1048" w:type="dxa"/>
            <w:tcBorders>
              <w:top w:val="none" w:sz="0" w:space="0" w:color="auto"/>
              <w:left w:val="none" w:sz="0" w:space="0" w:color="auto"/>
              <w:right w:val="none" w:sz="0" w:space="0" w:color="auto"/>
            </w:tcBorders>
            <w:vAlign w:val="center"/>
          </w:tcPr>
          <w:p w14:paraId="45F27822" w14:textId="77777777" w:rsidR="005376BD" w:rsidRPr="00612A55" w:rsidRDefault="005376BD" w:rsidP="000D21D4">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E70975">
              <w:rPr>
                <w:rFonts w:ascii="Simplified Arabic" w:hAnsi="Simplified Arabic" w:cs="Simplified Arabic"/>
                <w:sz w:val="28"/>
                <w:szCs w:val="28"/>
                <w:rtl/>
              </w:rPr>
              <w:t>الانحراف المعياري</w:t>
            </w:r>
            <w:r w:rsidRPr="00E70975">
              <w:rPr>
                <w:rFonts w:ascii="Simplified Arabic" w:hAnsi="Simplified Arabic" w:cs="Simplified Arabic"/>
                <w:sz w:val="28"/>
                <w:szCs w:val="28"/>
              </w:rPr>
              <w:t xml:space="preserve"> (SD)</w:t>
            </w:r>
          </w:p>
        </w:tc>
        <w:tc>
          <w:tcPr>
            <w:tcW w:w="1064" w:type="dxa"/>
            <w:tcBorders>
              <w:top w:val="none" w:sz="0" w:space="0" w:color="auto"/>
              <w:left w:val="none" w:sz="0" w:space="0" w:color="auto"/>
              <w:right w:val="none" w:sz="0" w:space="0" w:color="auto"/>
            </w:tcBorders>
            <w:vAlign w:val="center"/>
          </w:tcPr>
          <w:p w14:paraId="01F77BA9" w14:textId="77777777" w:rsidR="005376BD" w:rsidRPr="00E70975" w:rsidRDefault="005376BD" w:rsidP="000D21D4">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Pr>
                <w:rFonts w:ascii="Simplified Arabic" w:hAnsi="Simplified Arabic" w:cs="Simplified Arabic" w:hint="cs"/>
                <w:b w:val="0"/>
                <w:bCs w:val="0"/>
                <w:sz w:val="28"/>
                <w:szCs w:val="28"/>
                <w:rtl/>
              </w:rPr>
              <w:t>الرتبة</w:t>
            </w:r>
          </w:p>
        </w:tc>
        <w:tc>
          <w:tcPr>
            <w:tcW w:w="887" w:type="dxa"/>
            <w:tcBorders>
              <w:top w:val="none" w:sz="0" w:space="0" w:color="auto"/>
              <w:left w:val="none" w:sz="0" w:space="0" w:color="auto"/>
              <w:right w:val="none" w:sz="0" w:space="0" w:color="auto"/>
            </w:tcBorders>
            <w:vAlign w:val="center"/>
          </w:tcPr>
          <w:p w14:paraId="0E4FA491" w14:textId="77777777" w:rsidR="005376BD" w:rsidRPr="00E70975" w:rsidRDefault="005376BD" w:rsidP="000D21D4">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Pr>
                <w:rFonts w:ascii="Simplified Arabic" w:hAnsi="Simplified Arabic" w:cs="Simplified Arabic" w:hint="cs"/>
                <w:b w:val="0"/>
                <w:bCs w:val="0"/>
                <w:sz w:val="28"/>
                <w:szCs w:val="28"/>
                <w:rtl/>
              </w:rPr>
              <w:t>درجة الموافقة</w:t>
            </w:r>
          </w:p>
        </w:tc>
      </w:tr>
      <w:tr w:rsidR="005376BD" w:rsidRPr="00612A55" w14:paraId="093661CB" w14:textId="77777777" w:rsidTr="000D21D4">
        <w:trPr>
          <w:cnfStyle w:val="000000100000" w:firstRow="0" w:lastRow="0" w:firstColumn="0" w:lastColumn="0" w:oddVBand="0" w:evenVBand="0" w:oddHBand="1" w:evenHBand="0" w:firstRowFirstColumn="0" w:firstRowLastColumn="0" w:lastRowFirstColumn="0" w:lastRowLastColumn="0"/>
          <w:trHeight w:val="557"/>
        </w:trPr>
        <w:tc>
          <w:tcPr>
            <w:cnfStyle w:val="001000000000" w:firstRow="0" w:lastRow="0" w:firstColumn="1" w:lastColumn="0" w:oddVBand="0" w:evenVBand="0" w:oddHBand="0" w:evenHBand="0" w:firstRowFirstColumn="0" w:firstRowLastColumn="0" w:lastRowFirstColumn="0" w:lastRowLastColumn="0"/>
            <w:tcW w:w="615" w:type="dxa"/>
            <w:tcBorders>
              <w:left w:val="none" w:sz="0" w:space="0" w:color="auto"/>
            </w:tcBorders>
            <w:vAlign w:val="center"/>
          </w:tcPr>
          <w:p w14:paraId="76878638" w14:textId="77777777" w:rsidR="005376BD" w:rsidRPr="00612A55" w:rsidRDefault="005376BD" w:rsidP="005376BD">
            <w:pPr>
              <w:jc w:val="center"/>
              <w:rPr>
                <w:rFonts w:ascii="Simplified Arabic" w:hAnsi="Simplified Arabic" w:cs="Simplified Arabic"/>
                <w:sz w:val="28"/>
                <w:szCs w:val="28"/>
                <w:rtl/>
              </w:rPr>
            </w:pPr>
            <w:r w:rsidRPr="00E70975">
              <w:rPr>
                <w:rFonts w:ascii="Simplified Arabic" w:hAnsi="Simplified Arabic" w:cs="Simplified Arabic"/>
                <w:sz w:val="28"/>
                <w:szCs w:val="28"/>
              </w:rPr>
              <w:t>1</w:t>
            </w:r>
          </w:p>
        </w:tc>
        <w:tc>
          <w:tcPr>
            <w:tcW w:w="3969" w:type="dxa"/>
            <w:vAlign w:val="center"/>
          </w:tcPr>
          <w:p w14:paraId="48351A6A" w14:textId="6B951F86" w:rsidR="005376BD" w:rsidRPr="00612A55" w:rsidRDefault="005376BD" w:rsidP="005376BD">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5376BD">
              <w:rPr>
                <w:rFonts w:ascii="Simplified Arabic" w:hAnsi="Simplified Arabic" w:cs="Simplified Arabic"/>
                <w:sz w:val="28"/>
                <w:szCs w:val="28"/>
                <w:rtl/>
              </w:rPr>
              <w:t>القائد يُظهر اهتماماً فردياً باحتياجات الموظفين</w:t>
            </w:r>
            <w:r w:rsidRPr="005376BD">
              <w:rPr>
                <w:rFonts w:ascii="Simplified Arabic" w:hAnsi="Simplified Arabic" w:cs="Simplified Arabic"/>
                <w:sz w:val="28"/>
                <w:szCs w:val="28"/>
              </w:rPr>
              <w:t>.</w:t>
            </w:r>
          </w:p>
        </w:tc>
        <w:tc>
          <w:tcPr>
            <w:tcW w:w="1488" w:type="dxa"/>
            <w:vAlign w:val="center"/>
          </w:tcPr>
          <w:p w14:paraId="384328F4" w14:textId="398916BF" w:rsidR="005376BD" w:rsidRPr="00612A55" w:rsidRDefault="005376BD" w:rsidP="005376BD">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5376BD">
              <w:rPr>
                <w:rFonts w:ascii="Simplified Arabic" w:hAnsi="Simplified Arabic" w:cs="Simplified Arabic"/>
                <w:sz w:val="28"/>
                <w:szCs w:val="28"/>
              </w:rPr>
              <w:t>3.92</w:t>
            </w:r>
          </w:p>
        </w:tc>
        <w:tc>
          <w:tcPr>
            <w:tcW w:w="1048" w:type="dxa"/>
            <w:vAlign w:val="center"/>
          </w:tcPr>
          <w:p w14:paraId="0386E752" w14:textId="2A1F4892" w:rsidR="005376BD" w:rsidRPr="00612A55" w:rsidRDefault="005376BD" w:rsidP="005376BD">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5376BD">
              <w:rPr>
                <w:rFonts w:ascii="Simplified Arabic" w:hAnsi="Simplified Arabic" w:cs="Simplified Arabic"/>
                <w:sz w:val="28"/>
                <w:szCs w:val="28"/>
              </w:rPr>
              <w:t>0.59</w:t>
            </w:r>
          </w:p>
        </w:tc>
        <w:tc>
          <w:tcPr>
            <w:tcW w:w="1064" w:type="dxa"/>
            <w:vAlign w:val="center"/>
          </w:tcPr>
          <w:p w14:paraId="6964DD9F" w14:textId="08BA6FB0" w:rsidR="005376BD" w:rsidRPr="00E70975" w:rsidRDefault="005376BD" w:rsidP="005376BD">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2</w:t>
            </w:r>
          </w:p>
        </w:tc>
        <w:tc>
          <w:tcPr>
            <w:tcW w:w="887" w:type="dxa"/>
            <w:vAlign w:val="center"/>
          </w:tcPr>
          <w:p w14:paraId="5D971CBD" w14:textId="77777777" w:rsidR="005376BD" w:rsidRPr="00E70975" w:rsidRDefault="005376BD" w:rsidP="005376BD">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مرتفعة</w:t>
            </w:r>
          </w:p>
        </w:tc>
      </w:tr>
      <w:tr w:rsidR="005376BD" w:rsidRPr="00612A55" w14:paraId="7C4CB25E" w14:textId="77777777" w:rsidTr="000D21D4">
        <w:trPr>
          <w:trHeight w:val="460"/>
        </w:trPr>
        <w:tc>
          <w:tcPr>
            <w:cnfStyle w:val="001000000000" w:firstRow="0" w:lastRow="0" w:firstColumn="1" w:lastColumn="0" w:oddVBand="0" w:evenVBand="0" w:oddHBand="0" w:evenHBand="0" w:firstRowFirstColumn="0" w:firstRowLastColumn="0" w:lastRowFirstColumn="0" w:lastRowLastColumn="0"/>
            <w:tcW w:w="615" w:type="dxa"/>
            <w:tcBorders>
              <w:left w:val="none" w:sz="0" w:space="0" w:color="auto"/>
            </w:tcBorders>
            <w:vAlign w:val="center"/>
          </w:tcPr>
          <w:p w14:paraId="06526824" w14:textId="77777777" w:rsidR="005376BD" w:rsidRPr="00612A55" w:rsidRDefault="005376BD" w:rsidP="005376BD">
            <w:pPr>
              <w:jc w:val="center"/>
              <w:rPr>
                <w:rFonts w:ascii="Simplified Arabic" w:hAnsi="Simplified Arabic" w:cs="Simplified Arabic"/>
                <w:sz w:val="28"/>
                <w:szCs w:val="28"/>
                <w:rtl/>
              </w:rPr>
            </w:pPr>
            <w:r w:rsidRPr="00E70975">
              <w:rPr>
                <w:rFonts w:ascii="Simplified Arabic" w:hAnsi="Simplified Arabic" w:cs="Simplified Arabic"/>
                <w:sz w:val="28"/>
                <w:szCs w:val="28"/>
              </w:rPr>
              <w:t>2</w:t>
            </w:r>
          </w:p>
        </w:tc>
        <w:tc>
          <w:tcPr>
            <w:tcW w:w="3969" w:type="dxa"/>
            <w:vAlign w:val="center"/>
          </w:tcPr>
          <w:p w14:paraId="2271D3D1" w14:textId="0BB99DC0" w:rsidR="005376BD" w:rsidRPr="00612A55" w:rsidRDefault="005376BD" w:rsidP="005376BD">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5376BD">
              <w:rPr>
                <w:rFonts w:ascii="Simplified Arabic" w:hAnsi="Simplified Arabic" w:cs="Simplified Arabic"/>
                <w:sz w:val="28"/>
                <w:szCs w:val="28"/>
                <w:rtl/>
              </w:rPr>
              <w:t>يقدم القائد الدعم والتوجيه الشخصي</w:t>
            </w:r>
            <w:r w:rsidRPr="005376BD">
              <w:rPr>
                <w:rFonts w:ascii="Simplified Arabic" w:hAnsi="Simplified Arabic" w:cs="Simplified Arabic"/>
                <w:sz w:val="28"/>
                <w:szCs w:val="28"/>
              </w:rPr>
              <w:t>.</w:t>
            </w:r>
          </w:p>
        </w:tc>
        <w:tc>
          <w:tcPr>
            <w:tcW w:w="1488" w:type="dxa"/>
            <w:vAlign w:val="center"/>
          </w:tcPr>
          <w:p w14:paraId="03D7CF3F" w14:textId="6D197C72" w:rsidR="005376BD" w:rsidRPr="00612A55" w:rsidRDefault="005376BD" w:rsidP="005376BD">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5376BD">
              <w:rPr>
                <w:rFonts w:ascii="Simplified Arabic" w:hAnsi="Simplified Arabic" w:cs="Simplified Arabic"/>
                <w:sz w:val="28"/>
                <w:szCs w:val="28"/>
              </w:rPr>
              <w:t>4.00</w:t>
            </w:r>
          </w:p>
        </w:tc>
        <w:tc>
          <w:tcPr>
            <w:tcW w:w="1048" w:type="dxa"/>
            <w:vAlign w:val="center"/>
          </w:tcPr>
          <w:p w14:paraId="093660F5" w14:textId="7D512F40" w:rsidR="005376BD" w:rsidRPr="00612A55" w:rsidRDefault="005376BD" w:rsidP="005376BD">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5376BD">
              <w:rPr>
                <w:rFonts w:ascii="Simplified Arabic" w:hAnsi="Simplified Arabic" w:cs="Simplified Arabic"/>
                <w:sz w:val="28"/>
                <w:szCs w:val="28"/>
              </w:rPr>
              <w:t>0.54</w:t>
            </w:r>
          </w:p>
        </w:tc>
        <w:tc>
          <w:tcPr>
            <w:tcW w:w="1064" w:type="dxa"/>
            <w:vAlign w:val="center"/>
          </w:tcPr>
          <w:p w14:paraId="06324BE8" w14:textId="14D39DEA" w:rsidR="005376BD" w:rsidRPr="00E70975" w:rsidRDefault="005376BD" w:rsidP="005376BD">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1</w:t>
            </w:r>
          </w:p>
        </w:tc>
        <w:tc>
          <w:tcPr>
            <w:tcW w:w="887" w:type="dxa"/>
            <w:vAlign w:val="center"/>
          </w:tcPr>
          <w:p w14:paraId="5296BFE6" w14:textId="77777777" w:rsidR="005376BD" w:rsidRPr="00E70975" w:rsidRDefault="005376BD" w:rsidP="005376BD">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مرتفعة</w:t>
            </w:r>
          </w:p>
        </w:tc>
      </w:tr>
      <w:tr w:rsidR="005376BD" w:rsidRPr="00612A55" w14:paraId="7BBDCB13" w14:textId="77777777" w:rsidTr="000D21D4">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615" w:type="dxa"/>
            <w:tcBorders>
              <w:left w:val="none" w:sz="0" w:space="0" w:color="auto"/>
            </w:tcBorders>
            <w:vAlign w:val="center"/>
          </w:tcPr>
          <w:p w14:paraId="2563BBDB" w14:textId="77777777" w:rsidR="005376BD" w:rsidRPr="00612A55" w:rsidRDefault="005376BD" w:rsidP="005376BD">
            <w:pPr>
              <w:jc w:val="center"/>
              <w:rPr>
                <w:rFonts w:ascii="Simplified Arabic" w:hAnsi="Simplified Arabic" w:cs="Simplified Arabic"/>
                <w:sz w:val="28"/>
                <w:szCs w:val="28"/>
                <w:rtl/>
              </w:rPr>
            </w:pPr>
            <w:r w:rsidRPr="00E70975">
              <w:rPr>
                <w:rFonts w:ascii="Simplified Arabic" w:hAnsi="Simplified Arabic" w:cs="Simplified Arabic"/>
                <w:sz w:val="28"/>
                <w:szCs w:val="28"/>
              </w:rPr>
              <w:t>3</w:t>
            </w:r>
          </w:p>
        </w:tc>
        <w:tc>
          <w:tcPr>
            <w:tcW w:w="3969" w:type="dxa"/>
            <w:vAlign w:val="center"/>
          </w:tcPr>
          <w:p w14:paraId="7E2A9633" w14:textId="0506371D" w:rsidR="005376BD" w:rsidRPr="00612A55" w:rsidRDefault="005376BD" w:rsidP="005376BD">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5376BD">
              <w:rPr>
                <w:rFonts w:ascii="Simplified Arabic" w:hAnsi="Simplified Arabic" w:cs="Simplified Arabic"/>
                <w:sz w:val="28"/>
                <w:szCs w:val="28"/>
                <w:rtl/>
              </w:rPr>
              <w:t>يستمع القائد باهتمام لمخاوف الموظفين</w:t>
            </w:r>
            <w:r w:rsidRPr="005376BD">
              <w:rPr>
                <w:rFonts w:ascii="Simplified Arabic" w:hAnsi="Simplified Arabic" w:cs="Simplified Arabic"/>
                <w:sz w:val="28"/>
                <w:szCs w:val="28"/>
              </w:rPr>
              <w:t>.</w:t>
            </w:r>
          </w:p>
        </w:tc>
        <w:tc>
          <w:tcPr>
            <w:tcW w:w="1488" w:type="dxa"/>
            <w:vAlign w:val="center"/>
          </w:tcPr>
          <w:p w14:paraId="42D113F8" w14:textId="694001D5" w:rsidR="005376BD" w:rsidRPr="00612A55" w:rsidRDefault="005376BD" w:rsidP="005376BD">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376BD">
              <w:rPr>
                <w:rFonts w:ascii="Simplified Arabic" w:hAnsi="Simplified Arabic" w:cs="Simplified Arabic"/>
                <w:sz w:val="28"/>
                <w:szCs w:val="28"/>
              </w:rPr>
              <w:t>3.90</w:t>
            </w:r>
          </w:p>
        </w:tc>
        <w:tc>
          <w:tcPr>
            <w:tcW w:w="1048" w:type="dxa"/>
            <w:vAlign w:val="center"/>
          </w:tcPr>
          <w:p w14:paraId="69F7EB3B" w14:textId="2EC13D68" w:rsidR="005376BD" w:rsidRPr="00612A55" w:rsidRDefault="005376BD" w:rsidP="005376BD">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376BD">
              <w:rPr>
                <w:rFonts w:ascii="Simplified Arabic" w:hAnsi="Simplified Arabic" w:cs="Simplified Arabic"/>
                <w:sz w:val="28"/>
                <w:szCs w:val="28"/>
              </w:rPr>
              <w:t>0.61</w:t>
            </w:r>
          </w:p>
        </w:tc>
        <w:tc>
          <w:tcPr>
            <w:tcW w:w="1064" w:type="dxa"/>
            <w:vAlign w:val="center"/>
          </w:tcPr>
          <w:p w14:paraId="670823FA" w14:textId="77777777" w:rsidR="005376BD" w:rsidRPr="00E70975" w:rsidRDefault="005376BD" w:rsidP="005376BD">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3</w:t>
            </w:r>
          </w:p>
        </w:tc>
        <w:tc>
          <w:tcPr>
            <w:tcW w:w="887" w:type="dxa"/>
            <w:vAlign w:val="center"/>
          </w:tcPr>
          <w:p w14:paraId="3E591D17" w14:textId="77777777" w:rsidR="005376BD" w:rsidRPr="00E70975" w:rsidRDefault="005376BD" w:rsidP="005376BD">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مرتفعة</w:t>
            </w:r>
          </w:p>
        </w:tc>
      </w:tr>
      <w:tr w:rsidR="005376BD" w:rsidRPr="00612A55" w14:paraId="636F2ACB" w14:textId="77777777" w:rsidTr="000D21D4">
        <w:trPr>
          <w:trHeight w:val="310"/>
        </w:trPr>
        <w:tc>
          <w:tcPr>
            <w:cnfStyle w:val="001000000000" w:firstRow="0" w:lastRow="0" w:firstColumn="1" w:lastColumn="0" w:oddVBand="0" w:evenVBand="0" w:oddHBand="0" w:evenHBand="0" w:firstRowFirstColumn="0" w:firstRowLastColumn="0" w:lastRowFirstColumn="0" w:lastRowLastColumn="0"/>
            <w:tcW w:w="615" w:type="dxa"/>
            <w:tcBorders>
              <w:left w:val="none" w:sz="0" w:space="0" w:color="auto"/>
            </w:tcBorders>
            <w:vAlign w:val="center"/>
          </w:tcPr>
          <w:p w14:paraId="3B24A24C" w14:textId="77777777" w:rsidR="005376BD" w:rsidRPr="00612A55" w:rsidRDefault="005376BD" w:rsidP="005376BD">
            <w:pPr>
              <w:jc w:val="center"/>
              <w:rPr>
                <w:rFonts w:ascii="Simplified Arabic" w:hAnsi="Simplified Arabic" w:cs="Simplified Arabic"/>
                <w:b w:val="0"/>
                <w:bCs w:val="0"/>
                <w:sz w:val="28"/>
                <w:szCs w:val="28"/>
                <w:rtl/>
              </w:rPr>
            </w:pPr>
            <w:r w:rsidRPr="00E70975">
              <w:rPr>
                <w:rFonts w:ascii="Simplified Arabic" w:hAnsi="Simplified Arabic" w:cs="Simplified Arabic"/>
                <w:sz w:val="28"/>
                <w:szCs w:val="28"/>
              </w:rPr>
              <w:t>4</w:t>
            </w:r>
          </w:p>
        </w:tc>
        <w:tc>
          <w:tcPr>
            <w:tcW w:w="3969" w:type="dxa"/>
            <w:vAlign w:val="center"/>
          </w:tcPr>
          <w:p w14:paraId="077303F9" w14:textId="07F6219D" w:rsidR="005376BD" w:rsidRPr="00612A55" w:rsidRDefault="005376BD" w:rsidP="005376BD">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5376BD">
              <w:rPr>
                <w:rFonts w:ascii="Simplified Arabic" w:hAnsi="Simplified Arabic" w:cs="Simplified Arabic"/>
                <w:sz w:val="28"/>
                <w:szCs w:val="28"/>
                <w:rtl/>
              </w:rPr>
              <w:t>يشجع القائد فرص التطوير الفردي</w:t>
            </w:r>
            <w:r w:rsidRPr="005376BD">
              <w:rPr>
                <w:rFonts w:ascii="Simplified Arabic" w:hAnsi="Simplified Arabic" w:cs="Simplified Arabic"/>
                <w:sz w:val="28"/>
                <w:szCs w:val="28"/>
              </w:rPr>
              <w:t>.</w:t>
            </w:r>
          </w:p>
        </w:tc>
        <w:tc>
          <w:tcPr>
            <w:tcW w:w="1488" w:type="dxa"/>
            <w:vAlign w:val="center"/>
          </w:tcPr>
          <w:p w14:paraId="626C0A12" w14:textId="47BBF4A8" w:rsidR="005376BD" w:rsidRPr="00612A55" w:rsidRDefault="005376BD" w:rsidP="005376BD">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376BD">
              <w:rPr>
                <w:rFonts w:ascii="Simplified Arabic" w:hAnsi="Simplified Arabic" w:cs="Simplified Arabic"/>
                <w:sz w:val="28"/>
                <w:szCs w:val="28"/>
              </w:rPr>
              <w:t>3.85</w:t>
            </w:r>
          </w:p>
        </w:tc>
        <w:tc>
          <w:tcPr>
            <w:tcW w:w="1048" w:type="dxa"/>
            <w:vAlign w:val="center"/>
          </w:tcPr>
          <w:p w14:paraId="65CB5198" w14:textId="105E75CE" w:rsidR="005376BD" w:rsidRPr="00612A55" w:rsidRDefault="005376BD" w:rsidP="005376BD">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376BD">
              <w:rPr>
                <w:rFonts w:ascii="Simplified Arabic" w:hAnsi="Simplified Arabic" w:cs="Simplified Arabic"/>
                <w:sz w:val="28"/>
                <w:szCs w:val="28"/>
              </w:rPr>
              <w:t>0.65</w:t>
            </w:r>
          </w:p>
        </w:tc>
        <w:tc>
          <w:tcPr>
            <w:tcW w:w="1064" w:type="dxa"/>
            <w:vAlign w:val="center"/>
          </w:tcPr>
          <w:p w14:paraId="44061421" w14:textId="77777777" w:rsidR="005376BD" w:rsidRPr="00E70975" w:rsidRDefault="005376BD" w:rsidP="005376BD">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4</w:t>
            </w:r>
          </w:p>
        </w:tc>
        <w:tc>
          <w:tcPr>
            <w:tcW w:w="887" w:type="dxa"/>
            <w:vAlign w:val="center"/>
          </w:tcPr>
          <w:p w14:paraId="383EFCA5" w14:textId="77777777" w:rsidR="005376BD" w:rsidRPr="00E70975" w:rsidRDefault="005376BD" w:rsidP="005376BD">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مرتفعة</w:t>
            </w:r>
          </w:p>
        </w:tc>
      </w:tr>
      <w:tr w:rsidR="005376BD" w:rsidRPr="00612A55" w14:paraId="52DFAC74" w14:textId="77777777" w:rsidTr="000D21D4">
        <w:trPr>
          <w:cnfStyle w:val="000000100000" w:firstRow="0" w:lastRow="0" w:firstColumn="0" w:lastColumn="0" w:oddVBand="0" w:evenVBand="0" w:oddHBand="1"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615" w:type="dxa"/>
            <w:tcBorders>
              <w:left w:val="none" w:sz="0" w:space="0" w:color="auto"/>
              <w:bottom w:val="none" w:sz="0" w:space="0" w:color="auto"/>
            </w:tcBorders>
            <w:vAlign w:val="center"/>
          </w:tcPr>
          <w:p w14:paraId="3AC99A51" w14:textId="77777777" w:rsidR="005376BD" w:rsidRPr="00E70975" w:rsidRDefault="005376BD" w:rsidP="005376BD">
            <w:pPr>
              <w:jc w:val="center"/>
              <w:rPr>
                <w:rFonts w:ascii="Simplified Arabic" w:hAnsi="Simplified Arabic" w:cs="Simplified Arabic"/>
                <w:sz w:val="28"/>
                <w:szCs w:val="28"/>
              </w:rPr>
            </w:pPr>
            <w:r>
              <w:rPr>
                <w:rFonts w:ascii="Simplified Arabic" w:hAnsi="Simplified Arabic" w:cs="Simplified Arabic" w:hint="cs"/>
                <w:sz w:val="28"/>
                <w:szCs w:val="28"/>
                <w:rtl/>
              </w:rPr>
              <w:t>5</w:t>
            </w:r>
          </w:p>
        </w:tc>
        <w:tc>
          <w:tcPr>
            <w:tcW w:w="3969" w:type="dxa"/>
            <w:vAlign w:val="center"/>
          </w:tcPr>
          <w:p w14:paraId="6331F6D5" w14:textId="6C6E7AAD" w:rsidR="005376BD" w:rsidRDefault="005376BD" w:rsidP="005376BD">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5376BD">
              <w:rPr>
                <w:rFonts w:ascii="Simplified Arabic" w:hAnsi="Simplified Arabic" w:cs="Simplified Arabic"/>
                <w:sz w:val="28"/>
                <w:szCs w:val="28"/>
                <w:rtl/>
              </w:rPr>
              <w:t>يُتابع القائد أداء الموظفين بانتظام</w:t>
            </w:r>
            <w:r w:rsidRPr="005376BD">
              <w:rPr>
                <w:rFonts w:ascii="Simplified Arabic" w:hAnsi="Simplified Arabic" w:cs="Simplified Arabic"/>
                <w:sz w:val="28"/>
                <w:szCs w:val="28"/>
              </w:rPr>
              <w:t>.</w:t>
            </w:r>
          </w:p>
        </w:tc>
        <w:tc>
          <w:tcPr>
            <w:tcW w:w="1488" w:type="dxa"/>
            <w:vAlign w:val="center"/>
          </w:tcPr>
          <w:p w14:paraId="0ED72851" w14:textId="3CC473C4" w:rsidR="005376BD" w:rsidRDefault="005376BD" w:rsidP="005376BD">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5376BD">
              <w:rPr>
                <w:rFonts w:ascii="Simplified Arabic" w:hAnsi="Simplified Arabic" w:cs="Simplified Arabic"/>
                <w:sz w:val="28"/>
                <w:szCs w:val="28"/>
              </w:rPr>
              <w:t>3.80</w:t>
            </w:r>
          </w:p>
        </w:tc>
        <w:tc>
          <w:tcPr>
            <w:tcW w:w="1048" w:type="dxa"/>
            <w:vAlign w:val="center"/>
          </w:tcPr>
          <w:p w14:paraId="6F326438" w14:textId="56E0EAAB" w:rsidR="005376BD" w:rsidRPr="00FB5806" w:rsidRDefault="005376BD" w:rsidP="005376BD">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5376BD">
              <w:rPr>
                <w:rFonts w:ascii="Simplified Arabic" w:hAnsi="Simplified Arabic" w:cs="Simplified Arabic"/>
                <w:sz w:val="28"/>
                <w:szCs w:val="28"/>
              </w:rPr>
              <w:t>0.66</w:t>
            </w:r>
          </w:p>
        </w:tc>
        <w:tc>
          <w:tcPr>
            <w:tcW w:w="1064" w:type="dxa"/>
            <w:vAlign w:val="center"/>
          </w:tcPr>
          <w:p w14:paraId="7B3BAC68" w14:textId="77777777" w:rsidR="005376BD" w:rsidRPr="00E70975" w:rsidRDefault="005376BD" w:rsidP="005376BD">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5</w:t>
            </w:r>
          </w:p>
        </w:tc>
        <w:tc>
          <w:tcPr>
            <w:tcW w:w="887" w:type="dxa"/>
            <w:vAlign w:val="center"/>
          </w:tcPr>
          <w:p w14:paraId="3B51F98F" w14:textId="77777777" w:rsidR="005376BD" w:rsidRPr="00E70975" w:rsidRDefault="005376BD" w:rsidP="005376BD">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مرتفعة</w:t>
            </w:r>
          </w:p>
        </w:tc>
      </w:tr>
    </w:tbl>
    <w:p w14:paraId="2F1C61FD" w14:textId="50348141" w:rsidR="00B56D0E" w:rsidRDefault="0049080B" w:rsidP="0049080B">
      <w:pPr>
        <w:pStyle w:val="Caption"/>
        <w:jc w:val="center"/>
        <w:rPr>
          <w:rFonts w:ascii="Simplified Arabic" w:hAnsi="Simplified Arabic" w:cs="Simplified Arabic"/>
          <w:b/>
          <w:bCs/>
          <w:sz w:val="28"/>
          <w:szCs w:val="28"/>
          <w:rtl/>
        </w:rPr>
      </w:pPr>
      <w:bookmarkStart w:id="65" w:name="_Toc213707794"/>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5453C4">
        <w:rPr>
          <w:noProof/>
          <w:rtl/>
        </w:rPr>
        <w:t>14</w:t>
      </w:r>
      <w:r>
        <w:rPr>
          <w:rtl/>
        </w:rPr>
        <w:fldChar w:fldCharType="end"/>
      </w:r>
      <w:r>
        <w:rPr>
          <w:rFonts w:hint="cs"/>
          <w:rtl/>
          <w:lang w:bidi="ar-KW"/>
        </w:rPr>
        <w:t xml:space="preserve">: </w:t>
      </w:r>
      <w:r w:rsidRPr="002865A5">
        <w:rPr>
          <w:rFonts w:cs="Arial"/>
          <w:rtl/>
          <w:lang w:bidi="ar-KW"/>
        </w:rPr>
        <w:t xml:space="preserve"> </w:t>
      </w:r>
      <w:r w:rsidRPr="002865A5">
        <w:rPr>
          <w:rFonts w:cs="Arial" w:hint="eastAsia"/>
          <w:rtl/>
          <w:lang w:bidi="ar-KW"/>
        </w:rPr>
        <w:t>المحور</w:t>
      </w:r>
      <w:r w:rsidRPr="002865A5">
        <w:rPr>
          <w:rFonts w:cs="Arial"/>
          <w:rtl/>
          <w:lang w:bidi="ar-KW"/>
        </w:rPr>
        <w:t xml:space="preserve"> </w:t>
      </w:r>
      <w:r w:rsidRPr="002865A5">
        <w:rPr>
          <w:rFonts w:cs="Arial" w:hint="eastAsia"/>
          <w:rtl/>
          <w:lang w:bidi="ar-KW"/>
        </w:rPr>
        <w:t>الرابع</w:t>
      </w:r>
      <w:r w:rsidRPr="002865A5">
        <w:rPr>
          <w:rFonts w:cs="Arial"/>
          <w:rtl/>
          <w:lang w:bidi="ar-KW"/>
        </w:rPr>
        <w:t xml:space="preserve">: </w:t>
      </w:r>
      <w:r w:rsidRPr="002865A5">
        <w:rPr>
          <w:rFonts w:cs="Arial" w:hint="eastAsia"/>
          <w:rtl/>
          <w:lang w:bidi="ar-KW"/>
        </w:rPr>
        <w:t>الاعتبار</w:t>
      </w:r>
      <w:r w:rsidRPr="002865A5">
        <w:rPr>
          <w:rFonts w:cs="Arial"/>
          <w:rtl/>
          <w:lang w:bidi="ar-KW"/>
        </w:rPr>
        <w:t xml:space="preserve"> </w:t>
      </w:r>
      <w:r w:rsidRPr="002865A5">
        <w:rPr>
          <w:rFonts w:cs="Arial" w:hint="eastAsia"/>
          <w:rtl/>
          <w:lang w:bidi="ar-KW"/>
        </w:rPr>
        <w:t>الفردي</w:t>
      </w:r>
      <w:r w:rsidRPr="002865A5">
        <w:rPr>
          <w:rFonts w:cs="Arial"/>
          <w:rtl/>
          <w:lang w:bidi="ar-KW"/>
        </w:rPr>
        <w:t xml:space="preserve"> (</w:t>
      </w:r>
      <w:r w:rsidRPr="002865A5">
        <w:rPr>
          <w:lang w:bidi="ar-KW"/>
        </w:rPr>
        <w:t>Individualized Consideration</w:t>
      </w:r>
      <w:r w:rsidRPr="002865A5">
        <w:rPr>
          <w:rFonts w:cs="Arial"/>
          <w:rtl/>
          <w:lang w:bidi="ar-KW"/>
        </w:rPr>
        <w:t>)</w:t>
      </w:r>
      <w:bookmarkEnd w:id="65"/>
    </w:p>
    <w:p w14:paraId="54609AB6" w14:textId="77777777" w:rsidR="00B56D0E" w:rsidRDefault="00B56D0E" w:rsidP="00B173D2">
      <w:pPr>
        <w:spacing w:line="240" w:lineRule="auto"/>
        <w:rPr>
          <w:rFonts w:ascii="Simplified Arabic" w:hAnsi="Simplified Arabic" w:cs="Simplified Arabic"/>
          <w:b/>
          <w:bCs/>
          <w:sz w:val="28"/>
          <w:szCs w:val="28"/>
          <w:rtl/>
        </w:rPr>
      </w:pPr>
    </w:p>
    <w:p w14:paraId="4B71B06F" w14:textId="4D75CBA3" w:rsidR="00B56D0E" w:rsidRDefault="0049080B" w:rsidP="00B173D2">
      <w:pPr>
        <w:spacing w:line="240" w:lineRule="auto"/>
        <w:rPr>
          <w:rFonts w:ascii="Simplified Arabic" w:hAnsi="Simplified Arabic" w:cs="Simplified Arabic"/>
          <w:b/>
          <w:bCs/>
          <w:sz w:val="28"/>
          <w:szCs w:val="28"/>
          <w:rtl/>
        </w:rPr>
      </w:pPr>
      <w:r>
        <w:rPr>
          <w:rFonts w:ascii="Simplified Arabic" w:hAnsi="Simplified Arabic" w:cs="Simplified Arabic" w:hint="cs"/>
          <w:b/>
          <w:bCs/>
          <w:sz w:val="28"/>
          <w:szCs w:val="28"/>
          <w:rtl/>
        </w:rPr>
        <w:lastRenderedPageBreak/>
        <w:t>شرح الجدول السابق</w:t>
      </w:r>
      <w:r w:rsidR="00B56D0E" w:rsidRPr="00A6433A">
        <w:rPr>
          <w:rFonts w:ascii="Simplified Arabic" w:hAnsi="Simplified Arabic" w:cs="Simplified Arabic"/>
          <w:b/>
          <w:bCs/>
          <w:sz w:val="28"/>
          <w:szCs w:val="28"/>
        </w:rPr>
        <w:t>:</w:t>
      </w:r>
      <w:r w:rsidR="00B56D0E">
        <w:rPr>
          <w:rFonts w:ascii="Simplified Arabic" w:hAnsi="Simplified Arabic" w:cs="Simplified Arabic" w:hint="cs"/>
          <w:b/>
          <w:bCs/>
          <w:sz w:val="28"/>
          <w:szCs w:val="28"/>
          <w:rtl/>
        </w:rPr>
        <w:t xml:space="preserve">  </w:t>
      </w:r>
    </w:p>
    <w:p w14:paraId="3A1AA950" w14:textId="62CC1C97" w:rsidR="005376BD" w:rsidRDefault="00B173D2" w:rsidP="00B173D2">
      <w:pPr>
        <w:spacing w:line="240" w:lineRule="auto"/>
        <w:rPr>
          <w:rFonts w:ascii="Simplified Arabic" w:hAnsi="Simplified Arabic" w:cs="Simplified Arabic"/>
          <w:sz w:val="28"/>
          <w:szCs w:val="28"/>
          <w:rtl/>
        </w:rPr>
      </w:pPr>
      <w:r w:rsidRPr="00B173D2">
        <w:rPr>
          <w:rFonts w:ascii="Simplified Arabic" w:hAnsi="Simplified Arabic" w:cs="Simplified Arabic"/>
          <w:sz w:val="28"/>
          <w:szCs w:val="28"/>
          <w:rtl/>
        </w:rPr>
        <w:t xml:space="preserve">يظهر أن القادة يمارسون الاعتبار الفردي بدرجة </w:t>
      </w:r>
      <w:r w:rsidRPr="00B173D2">
        <w:rPr>
          <w:rFonts w:ascii="Simplified Arabic" w:hAnsi="Simplified Arabic" w:cs="Simplified Arabic"/>
          <w:b/>
          <w:bCs/>
          <w:sz w:val="28"/>
          <w:szCs w:val="28"/>
          <w:rtl/>
        </w:rPr>
        <w:t>مرتفعة</w:t>
      </w:r>
      <w:r w:rsidRPr="00B173D2">
        <w:rPr>
          <w:rFonts w:ascii="Simplified Arabic" w:hAnsi="Simplified Arabic" w:cs="Simplified Arabic"/>
          <w:sz w:val="28"/>
          <w:szCs w:val="28"/>
          <w:rtl/>
        </w:rPr>
        <w:t xml:space="preserve"> </w:t>
      </w:r>
      <w:r w:rsidRPr="00B173D2">
        <w:rPr>
          <w:rFonts w:ascii="Simplified Arabic" w:hAnsi="Simplified Arabic" w:cs="Simplified Arabic"/>
          <w:sz w:val="28"/>
          <w:szCs w:val="28"/>
        </w:rPr>
        <w:t>(M=3.89)</w:t>
      </w:r>
      <w:r w:rsidRPr="00B173D2">
        <w:rPr>
          <w:rFonts w:ascii="Simplified Arabic" w:hAnsi="Simplified Arabic" w:cs="Simplified Arabic"/>
          <w:sz w:val="28"/>
          <w:szCs w:val="28"/>
          <w:rtl/>
        </w:rPr>
        <w:t>، ويهتمون بدعم العاملين ومتابعة أدائهم</w:t>
      </w:r>
      <w:r w:rsidRPr="00B173D2">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B173D2">
        <w:rPr>
          <w:rFonts w:ascii="Simplified Arabic" w:hAnsi="Simplified Arabic" w:cs="Simplified Arabic"/>
          <w:sz w:val="28"/>
          <w:szCs w:val="28"/>
          <w:rtl/>
        </w:rPr>
        <w:t>هذا النمط من القيادة يعزز الولاء ويقلل مقاومة التغيير، لأنه يخلق علاقة إنسانية قائمة على الاحترام والثقة</w:t>
      </w:r>
      <w:r w:rsidRPr="00B173D2">
        <w:rPr>
          <w:rFonts w:ascii="Simplified Arabic" w:hAnsi="Simplified Arabic" w:cs="Simplified Arabic"/>
          <w:sz w:val="28"/>
          <w:szCs w:val="28"/>
        </w:rPr>
        <w:t>.</w:t>
      </w:r>
      <w:r w:rsidRPr="00B173D2">
        <w:rPr>
          <w:rFonts w:ascii="Simplified Arabic" w:hAnsi="Simplified Arabic" w:cs="Simplified Arabic"/>
          <w:sz w:val="28"/>
          <w:szCs w:val="28"/>
        </w:rPr>
        <w:br/>
      </w:r>
      <w:r w:rsidRPr="00B173D2">
        <w:rPr>
          <w:rFonts w:ascii="Simplified Arabic" w:hAnsi="Simplified Arabic" w:cs="Simplified Arabic"/>
          <w:sz w:val="28"/>
          <w:szCs w:val="28"/>
          <w:rtl/>
        </w:rPr>
        <w:t>كما يدل الاهتمام الفردي على وعي إداري بأهمية تمكين الكوادر ورفع جاهزيتهم للتغيير</w:t>
      </w:r>
      <w:r w:rsidRPr="00B173D2">
        <w:rPr>
          <w:rFonts w:ascii="Simplified Arabic" w:hAnsi="Simplified Arabic" w:cs="Simplified Arabic"/>
          <w:sz w:val="28"/>
          <w:szCs w:val="28"/>
        </w:rPr>
        <w:t>.</w:t>
      </w:r>
    </w:p>
    <w:p w14:paraId="068D6B87" w14:textId="77777777" w:rsidR="005376BD" w:rsidRDefault="005376BD" w:rsidP="00E70975">
      <w:pPr>
        <w:spacing w:line="240" w:lineRule="auto"/>
        <w:rPr>
          <w:rFonts w:ascii="Simplified Arabic" w:hAnsi="Simplified Arabic" w:cs="Simplified Arabic"/>
          <w:sz w:val="28"/>
          <w:szCs w:val="28"/>
          <w:rtl/>
        </w:rPr>
      </w:pPr>
    </w:p>
    <w:tbl>
      <w:tblPr>
        <w:tblStyle w:val="GridTable5Dark-Accent5"/>
        <w:tblpPr w:leftFromText="180" w:rightFromText="180" w:vertAnchor="text" w:horzAnchor="margin" w:tblpXSpec="center" w:tblpY="476"/>
        <w:bidiVisual/>
        <w:tblW w:w="90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5"/>
        <w:gridCol w:w="3969"/>
        <w:gridCol w:w="1488"/>
        <w:gridCol w:w="1048"/>
        <w:gridCol w:w="1064"/>
        <w:gridCol w:w="887"/>
      </w:tblGrid>
      <w:tr w:rsidR="005C7071" w:rsidRPr="00612A55" w14:paraId="1DFDF766" w14:textId="77777777" w:rsidTr="000D21D4">
        <w:trPr>
          <w:cnfStyle w:val="100000000000" w:firstRow="1" w:lastRow="0" w:firstColumn="0" w:lastColumn="0" w:oddVBand="0" w:evenVBand="0" w:oddHBand="0" w:evenHBand="0" w:firstRowFirstColumn="0" w:firstRowLastColumn="0" w:lastRowFirstColumn="0" w:lastRowLastColumn="0"/>
          <w:trHeight w:val="890"/>
        </w:trPr>
        <w:tc>
          <w:tcPr>
            <w:cnfStyle w:val="001000000000" w:firstRow="0" w:lastRow="0" w:firstColumn="1" w:lastColumn="0" w:oddVBand="0" w:evenVBand="0" w:oddHBand="0" w:evenHBand="0" w:firstRowFirstColumn="0" w:firstRowLastColumn="0" w:lastRowFirstColumn="0" w:lastRowLastColumn="0"/>
            <w:tcW w:w="615" w:type="dxa"/>
            <w:tcBorders>
              <w:top w:val="none" w:sz="0" w:space="0" w:color="auto"/>
              <w:left w:val="none" w:sz="0" w:space="0" w:color="auto"/>
              <w:right w:val="none" w:sz="0" w:space="0" w:color="auto"/>
            </w:tcBorders>
            <w:vAlign w:val="center"/>
          </w:tcPr>
          <w:p w14:paraId="66ABBCC1" w14:textId="77777777" w:rsidR="005C7071" w:rsidRPr="00612A55" w:rsidRDefault="005C7071" w:rsidP="000D21D4">
            <w:pPr>
              <w:jc w:val="center"/>
              <w:rPr>
                <w:rFonts w:ascii="Simplified Arabic" w:hAnsi="Simplified Arabic" w:cs="Simplified Arabic"/>
                <w:sz w:val="28"/>
                <w:szCs w:val="28"/>
                <w:rtl/>
                <w:lang w:bidi="ar-KW"/>
              </w:rPr>
            </w:pPr>
            <w:r w:rsidRPr="00E70975">
              <w:rPr>
                <w:rFonts w:ascii="Simplified Arabic" w:hAnsi="Simplified Arabic" w:cs="Simplified Arabic"/>
                <w:sz w:val="28"/>
                <w:szCs w:val="28"/>
                <w:rtl/>
              </w:rPr>
              <w:t>م</w:t>
            </w:r>
          </w:p>
        </w:tc>
        <w:tc>
          <w:tcPr>
            <w:tcW w:w="3969" w:type="dxa"/>
            <w:tcBorders>
              <w:top w:val="none" w:sz="0" w:space="0" w:color="auto"/>
              <w:left w:val="none" w:sz="0" w:space="0" w:color="auto"/>
              <w:right w:val="none" w:sz="0" w:space="0" w:color="auto"/>
            </w:tcBorders>
            <w:vAlign w:val="center"/>
          </w:tcPr>
          <w:p w14:paraId="65752A61" w14:textId="77777777" w:rsidR="005C7071" w:rsidRPr="00612A55" w:rsidRDefault="005C7071" w:rsidP="000D21D4">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hint="cs"/>
                <w:sz w:val="28"/>
                <w:szCs w:val="28"/>
                <w:rtl/>
              </w:rPr>
              <w:t>الفقرة</w:t>
            </w:r>
          </w:p>
        </w:tc>
        <w:tc>
          <w:tcPr>
            <w:tcW w:w="1488" w:type="dxa"/>
            <w:tcBorders>
              <w:top w:val="none" w:sz="0" w:space="0" w:color="auto"/>
              <w:left w:val="none" w:sz="0" w:space="0" w:color="auto"/>
              <w:right w:val="none" w:sz="0" w:space="0" w:color="auto"/>
            </w:tcBorders>
            <w:vAlign w:val="center"/>
          </w:tcPr>
          <w:p w14:paraId="5AE7A527" w14:textId="77777777" w:rsidR="005C7071" w:rsidRPr="00612A55" w:rsidRDefault="005C7071" w:rsidP="000D21D4">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E70975">
              <w:rPr>
                <w:rFonts w:ascii="Simplified Arabic" w:hAnsi="Simplified Arabic" w:cs="Simplified Arabic"/>
                <w:sz w:val="28"/>
                <w:szCs w:val="28"/>
                <w:rtl/>
              </w:rPr>
              <w:t>المتوسط</w:t>
            </w:r>
            <w:r w:rsidRPr="00E70975">
              <w:rPr>
                <w:rFonts w:ascii="Simplified Arabic" w:hAnsi="Simplified Arabic" w:cs="Simplified Arabic"/>
                <w:sz w:val="28"/>
                <w:szCs w:val="28"/>
              </w:rPr>
              <w:t xml:space="preserve"> (Mean)</w:t>
            </w:r>
          </w:p>
        </w:tc>
        <w:tc>
          <w:tcPr>
            <w:tcW w:w="1048" w:type="dxa"/>
            <w:tcBorders>
              <w:top w:val="none" w:sz="0" w:space="0" w:color="auto"/>
              <w:left w:val="none" w:sz="0" w:space="0" w:color="auto"/>
              <w:right w:val="none" w:sz="0" w:space="0" w:color="auto"/>
            </w:tcBorders>
            <w:vAlign w:val="center"/>
          </w:tcPr>
          <w:p w14:paraId="03B7A1D0" w14:textId="77777777" w:rsidR="005C7071" w:rsidRPr="00612A55" w:rsidRDefault="005C7071" w:rsidP="000D21D4">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E70975">
              <w:rPr>
                <w:rFonts w:ascii="Simplified Arabic" w:hAnsi="Simplified Arabic" w:cs="Simplified Arabic"/>
                <w:sz w:val="28"/>
                <w:szCs w:val="28"/>
                <w:rtl/>
              </w:rPr>
              <w:t>الانحراف المعياري</w:t>
            </w:r>
            <w:r w:rsidRPr="00E70975">
              <w:rPr>
                <w:rFonts w:ascii="Simplified Arabic" w:hAnsi="Simplified Arabic" w:cs="Simplified Arabic"/>
                <w:sz w:val="28"/>
                <w:szCs w:val="28"/>
              </w:rPr>
              <w:t xml:space="preserve"> (SD)</w:t>
            </w:r>
          </w:p>
        </w:tc>
        <w:tc>
          <w:tcPr>
            <w:tcW w:w="1064" w:type="dxa"/>
            <w:tcBorders>
              <w:top w:val="none" w:sz="0" w:space="0" w:color="auto"/>
              <w:left w:val="none" w:sz="0" w:space="0" w:color="auto"/>
              <w:right w:val="none" w:sz="0" w:space="0" w:color="auto"/>
            </w:tcBorders>
            <w:vAlign w:val="center"/>
          </w:tcPr>
          <w:p w14:paraId="36C75778" w14:textId="77777777" w:rsidR="005C7071" w:rsidRPr="00E70975" w:rsidRDefault="005C7071" w:rsidP="000D21D4">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Pr>
                <w:rFonts w:ascii="Simplified Arabic" w:hAnsi="Simplified Arabic" w:cs="Simplified Arabic" w:hint="cs"/>
                <w:b w:val="0"/>
                <w:bCs w:val="0"/>
                <w:sz w:val="28"/>
                <w:szCs w:val="28"/>
                <w:rtl/>
              </w:rPr>
              <w:t>الرتبة</w:t>
            </w:r>
          </w:p>
        </w:tc>
        <w:tc>
          <w:tcPr>
            <w:tcW w:w="887" w:type="dxa"/>
            <w:tcBorders>
              <w:top w:val="none" w:sz="0" w:space="0" w:color="auto"/>
              <w:left w:val="none" w:sz="0" w:space="0" w:color="auto"/>
              <w:right w:val="none" w:sz="0" w:space="0" w:color="auto"/>
            </w:tcBorders>
            <w:vAlign w:val="center"/>
          </w:tcPr>
          <w:p w14:paraId="18736532" w14:textId="77777777" w:rsidR="005C7071" w:rsidRPr="00E70975" w:rsidRDefault="005C7071" w:rsidP="000D21D4">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Pr>
                <w:rFonts w:ascii="Simplified Arabic" w:hAnsi="Simplified Arabic" w:cs="Simplified Arabic" w:hint="cs"/>
                <w:b w:val="0"/>
                <w:bCs w:val="0"/>
                <w:sz w:val="28"/>
                <w:szCs w:val="28"/>
                <w:rtl/>
              </w:rPr>
              <w:t>درجة الموافقة</w:t>
            </w:r>
          </w:p>
        </w:tc>
      </w:tr>
      <w:tr w:rsidR="005C7071" w:rsidRPr="00612A55" w14:paraId="79F6CCC2" w14:textId="77777777" w:rsidTr="000D21D4">
        <w:trPr>
          <w:cnfStyle w:val="000000100000" w:firstRow="0" w:lastRow="0" w:firstColumn="0" w:lastColumn="0" w:oddVBand="0" w:evenVBand="0" w:oddHBand="1" w:evenHBand="0" w:firstRowFirstColumn="0" w:firstRowLastColumn="0" w:lastRowFirstColumn="0" w:lastRowLastColumn="0"/>
          <w:trHeight w:val="557"/>
        </w:trPr>
        <w:tc>
          <w:tcPr>
            <w:cnfStyle w:val="001000000000" w:firstRow="0" w:lastRow="0" w:firstColumn="1" w:lastColumn="0" w:oddVBand="0" w:evenVBand="0" w:oddHBand="0" w:evenHBand="0" w:firstRowFirstColumn="0" w:firstRowLastColumn="0" w:lastRowFirstColumn="0" w:lastRowLastColumn="0"/>
            <w:tcW w:w="615" w:type="dxa"/>
            <w:tcBorders>
              <w:left w:val="none" w:sz="0" w:space="0" w:color="auto"/>
            </w:tcBorders>
            <w:vAlign w:val="center"/>
          </w:tcPr>
          <w:p w14:paraId="3308BB6E" w14:textId="77777777" w:rsidR="005C7071" w:rsidRPr="00612A55" w:rsidRDefault="005C7071" w:rsidP="005C7071">
            <w:pPr>
              <w:jc w:val="center"/>
              <w:rPr>
                <w:rFonts w:ascii="Simplified Arabic" w:hAnsi="Simplified Arabic" w:cs="Simplified Arabic"/>
                <w:sz w:val="28"/>
                <w:szCs w:val="28"/>
                <w:rtl/>
              </w:rPr>
            </w:pPr>
            <w:r w:rsidRPr="00E70975">
              <w:rPr>
                <w:rFonts w:ascii="Simplified Arabic" w:hAnsi="Simplified Arabic" w:cs="Simplified Arabic"/>
                <w:sz w:val="28"/>
                <w:szCs w:val="28"/>
              </w:rPr>
              <w:t>1</w:t>
            </w:r>
          </w:p>
        </w:tc>
        <w:tc>
          <w:tcPr>
            <w:tcW w:w="3969" w:type="dxa"/>
            <w:vAlign w:val="center"/>
          </w:tcPr>
          <w:p w14:paraId="710B275A" w14:textId="0B18E516" w:rsidR="005C7071" w:rsidRPr="00612A55" w:rsidRDefault="005C7071" w:rsidP="005C7071">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5C7071">
              <w:rPr>
                <w:rFonts w:ascii="Simplified Arabic" w:hAnsi="Simplified Arabic" w:cs="Simplified Arabic"/>
                <w:sz w:val="28"/>
                <w:szCs w:val="28"/>
                <w:rtl/>
              </w:rPr>
              <w:t>أشعر بالرضا عن بيئة العمل</w:t>
            </w:r>
            <w:r w:rsidRPr="005C7071">
              <w:rPr>
                <w:rFonts w:ascii="Simplified Arabic" w:hAnsi="Simplified Arabic" w:cs="Simplified Arabic"/>
                <w:sz w:val="28"/>
                <w:szCs w:val="28"/>
              </w:rPr>
              <w:t>.</w:t>
            </w:r>
          </w:p>
        </w:tc>
        <w:tc>
          <w:tcPr>
            <w:tcW w:w="1488" w:type="dxa"/>
            <w:vAlign w:val="center"/>
          </w:tcPr>
          <w:p w14:paraId="53F190F8" w14:textId="5C631105" w:rsidR="005C7071" w:rsidRPr="00612A55" w:rsidRDefault="005C7071" w:rsidP="005C7071">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5C7071">
              <w:rPr>
                <w:rFonts w:ascii="Simplified Arabic" w:hAnsi="Simplified Arabic" w:cs="Simplified Arabic"/>
                <w:sz w:val="28"/>
                <w:szCs w:val="28"/>
              </w:rPr>
              <w:t>3.82</w:t>
            </w:r>
          </w:p>
        </w:tc>
        <w:tc>
          <w:tcPr>
            <w:tcW w:w="1048" w:type="dxa"/>
            <w:vAlign w:val="center"/>
          </w:tcPr>
          <w:p w14:paraId="75535BDF" w14:textId="6B052B7F" w:rsidR="005C7071" w:rsidRPr="00612A55" w:rsidRDefault="005C7071" w:rsidP="005C7071">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5C7071">
              <w:rPr>
                <w:rFonts w:ascii="Simplified Arabic" w:hAnsi="Simplified Arabic" w:cs="Simplified Arabic"/>
                <w:sz w:val="28"/>
                <w:szCs w:val="28"/>
              </w:rPr>
              <w:t>0.68</w:t>
            </w:r>
          </w:p>
        </w:tc>
        <w:tc>
          <w:tcPr>
            <w:tcW w:w="1064" w:type="dxa"/>
            <w:vAlign w:val="center"/>
          </w:tcPr>
          <w:p w14:paraId="19F87BCA" w14:textId="77777777" w:rsidR="005C7071" w:rsidRPr="00E70975" w:rsidRDefault="005C7071" w:rsidP="005C7071">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2</w:t>
            </w:r>
          </w:p>
        </w:tc>
        <w:tc>
          <w:tcPr>
            <w:tcW w:w="887" w:type="dxa"/>
            <w:vAlign w:val="center"/>
          </w:tcPr>
          <w:p w14:paraId="6CB1BEEF" w14:textId="77777777" w:rsidR="005C7071" w:rsidRPr="00E70975" w:rsidRDefault="005C7071" w:rsidP="005C7071">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مرتفعة</w:t>
            </w:r>
          </w:p>
        </w:tc>
      </w:tr>
      <w:tr w:rsidR="005C7071" w:rsidRPr="00612A55" w14:paraId="3D3732BB" w14:textId="77777777" w:rsidTr="000D21D4">
        <w:trPr>
          <w:trHeight w:val="460"/>
        </w:trPr>
        <w:tc>
          <w:tcPr>
            <w:cnfStyle w:val="001000000000" w:firstRow="0" w:lastRow="0" w:firstColumn="1" w:lastColumn="0" w:oddVBand="0" w:evenVBand="0" w:oddHBand="0" w:evenHBand="0" w:firstRowFirstColumn="0" w:firstRowLastColumn="0" w:lastRowFirstColumn="0" w:lastRowLastColumn="0"/>
            <w:tcW w:w="615" w:type="dxa"/>
            <w:tcBorders>
              <w:left w:val="none" w:sz="0" w:space="0" w:color="auto"/>
            </w:tcBorders>
            <w:vAlign w:val="center"/>
          </w:tcPr>
          <w:p w14:paraId="0C1A2B16" w14:textId="77777777" w:rsidR="005C7071" w:rsidRPr="00612A55" w:rsidRDefault="005C7071" w:rsidP="005C7071">
            <w:pPr>
              <w:jc w:val="center"/>
              <w:rPr>
                <w:rFonts w:ascii="Simplified Arabic" w:hAnsi="Simplified Arabic" w:cs="Simplified Arabic"/>
                <w:sz w:val="28"/>
                <w:szCs w:val="28"/>
                <w:rtl/>
              </w:rPr>
            </w:pPr>
            <w:r w:rsidRPr="00E70975">
              <w:rPr>
                <w:rFonts w:ascii="Simplified Arabic" w:hAnsi="Simplified Arabic" w:cs="Simplified Arabic"/>
                <w:sz w:val="28"/>
                <w:szCs w:val="28"/>
              </w:rPr>
              <w:t>2</w:t>
            </w:r>
          </w:p>
        </w:tc>
        <w:tc>
          <w:tcPr>
            <w:tcW w:w="3969" w:type="dxa"/>
            <w:vAlign w:val="center"/>
          </w:tcPr>
          <w:p w14:paraId="62F3A12A" w14:textId="423CFF14" w:rsidR="005C7071" w:rsidRPr="00612A55" w:rsidRDefault="005C7071" w:rsidP="005C7071">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5C7071">
              <w:rPr>
                <w:rFonts w:ascii="Simplified Arabic" w:hAnsi="Simplified Arabic" w:cs="Simplified Arabic"/>
                <w:sz w:val="28"/>
                <w:szCs w:val="28"/>
                <w:rtl/>
              </w:rPr>
              <w:t>أحصل على التقدير المناسب لجهودي</w:t>
            </w:r>
            <w:r w:rsidRPr="005C7071">
              <w:rPr>
                <w:rFonts w:ascii="Simplified Arabic" w:hAnsi="Simplified Arabic" w:cs="Simplified Arabic"/>
                <w:sz w:val="28"/>
                <w:szCs w:val="28"/>
              </w:rPr>
              <w:t>.</w:t>
            </w:r>
          </w:p>
        </w:tc>
        <w:tc>
          <w:tcPr>
            <w:tcW w:w="1488" w:type="dxa"/>
            <w:vAlign w:val="center"/>
          </w:tcPr>
          <w:p w14:paraId="377AAE9C" w14:textId="527AB1AC" w:rsidR="005C7071" w:rsidRPr="00612A55" w:rsidRDefault="005C7071" w:rsidP="005C7071">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5C7071">
              <w:rPr>
                <w:rFonts w:ascii="Simplified Arabic" w:hAnsi="Simplified Arabic" w:cs="Simplified Arabic"/>
                <w:sz w:val="28"/>
                <w:szCs w:val="28"/>
              </w:rPr>
              <w:t>3.65</w:t>
            </w:r>
          </w:p>
        </w:tc>
        <w:tc>
          <w:tcPr>
            <w:tcW w:w="1048" w:type="dxa"/>
            <w:vAlign w:val="center"/>
          </w:tcPr>
          <w:p w14:paraId="78897527" w14:textId="23530B03" w:rsidR="005C7071" w:rsidRPr="00612A55" w:rsidRDefault="005C7071" w:rsidP="005C7071">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5C7071">
              <w:rPr>
                <w:rFonts w:ascii="Simplified Arabic" w:hAnsi="Simplified Arabic" w:cs="Simplified Arabic"/>
                <w:sz w:val="28"/>
                <w:szCs w:val="28"/>
              </w:rPr>
              <w:t>0.72</w:t>
            </w:r>
          </w:p>
        </w:tc>
        <w:tc>
          <w:tcPr>
            <w:tcW w:w="1064" w:type="dxa"/>
            <w:vAlign w:val="center"/>
          </w:tcPr>
          <w:p w14:paraId="4C605B3E" w14:textId="5016D6D7" w:rsidR="005C7071" w:rsidRPr="00E70975" w:rsidRDefault="005C7071" w:rsidP="005C7071">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sz w:val="28"/>
                <w:szCs w:val="28"/>
              </w:rPr>
              <w:t>4</w:t>
            </w:r>
          </w:p>
        </w:tc>
        <w:tc>
          <w:tcPr>
            <w:tcW w:w="887" w:type="dxa"/>
            <w:vAlign w:val="center"/>
          </w:tcPr>
          <w:p w14:paraId="27993FF4" w14:textId="77777777" w:rsidR="005C7071" w:rsidRPr="00E70975" w:rsidRDefault="005C7071" w:rsidP="005C7071">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مرتفعة</w:t>
            </w:r>
          </w:p>
        </w:tc>
      </w:tr>
      <w:tr w:rsidR="005C7071" w:rsidRPr="00612A55" w14:paraId="340657F3" w14:textId="77777777" w:rsidTr="000D21D4">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615" w:type="dxa"/>
            <w:tcBorders>
              <w:left w:val="none" w:sz="0" w:space="0" w:color="auto"/>
            </w:tcBorders>
            <w:vAlign w:val="center"/>
          </w:tcPr>
          <w:p w14:paraId="09A20787" w14:textId="77777777" w:rsidR="005C7071" w:rsidRPr="00612A55" w:rsidRDefault="005C7071" w:rsidP="005C7071">
            <w:pPr>
              <w:jc w:val="center"/>
              <w:rPr>
                <w:rFonts w:ascii="Simplified Arabic" w:hAnsi="Simplified Arabic" w:cs="Simplified Arabic"/>
                <w:sz w:val="28"/>
                <w:szCs w:val="28"/>
                <w:rtl/>
              </w:rPr>
            </w:pPr>
            <w:r w:rsidRPr="00E70975">
              <w:rPr>
                <w:rFonts w:ascii="Simplified Arabic" w:hAnsi="Simplified Arabic" w:cs="Simplified Arabic"/>
                <w:sz w:val="28"/>
                <w:szCs w:val="28"/>
              </w:rPr>
              <w:t>3</w:t>
            </w:r>
          </w:p>
        </w:tc>
        <w:tc>
          <w:tcPr>
            <w:tcW w:w="3969" w:type="dxa"/>
            <w:vAlign w:val="center"/>
          </w:tcPr>
          <w:p w14:paraId="2807867C" w14:textId="12448B1C" w:rsidR="005C7071" w:rsidRPr="00612A55" w:rsidRDefault="005C7071" w:rsidP="005C7071">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5C7071">
              <w:rPr>
                <w:rFonts w:ascii="Simplified Arabic" w:hAnsi="Simplified Arabic" w:cs="Simplified Arabic"/>
                <w:sz w:val="28"/>
                <w:szCs w:val="28"/>
                <w:rtl/>
              </w:rPr>
              <w:t>العلاقة بين الزملاء يسودها الاحترام</w:t>
            </w:r>
            <w:r w:rsidRPr="005C7071">
              <w:rPr>
                <w:rFonts w:ascii="Simplified Arabic" w:hAnsi="Simplified Arabic" w:cs="Simplified Arabic"/>
                <w:sz w:val="28"/>
                <w:szCs w:val="28"/>
              </w:rPr>
              <w:t>.</w:t>
            </w:r>
          </w:p>
        </w:tc>
        <w:tc>
          <w:tcPr>
            <w:tcW w:w="1488" w:type="dxa"/>
            <w:vAlign w:val="center"/>
          </w:tcPr>
          <w:p w14:paraId="43BEFE9D" w14:textId="1CF9D743" w:rsidR="005C7071" w:rsidRPr="00612A55" w:rsidRDefault="005C7071" w:rsidP="005C7071">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C7071">
              <w:rPr>
                <w:rFonts w:ascii="Simplified Arabic" w:hAnsi="Simplified Arabic" w:cs="Simplified Arabic"/>
                <w:sz w:val="28"/>
                <w:szCs w:val="28"/>
              </w:rPr>
              <w:t>3.95</w:t>
            </w:r>
          </w:p>
        </w:tc>
        <w:tc>
          <w:tcPr>
            <w:tcW w:w="1048" w:type="dxa"/>
            <w:vAlign w:val="center"/>
          </w:tcPr>
          <w:p w14:paraId="113AB663" w14:textId="23169AE4" w:rsidR="005C7071" w:rsidRPr="00612A55" w:rsidRDefault="005C7071" w:rsidP="005C7071">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C7071">
              <w:rPr>
                <w:rFonts w:ascii="Simplified Arabic" w:hAnsi="Simplified Arabic" w:cs="Simplified Arabic"/>
                <w:sz w:val="28"/>
                <w:szCs w:val="28"/>
              </w:rPr>
              <w:t>0.60</w:t>
            </w:r>
          </w:p>
        </w:tc>
        <w:tc>
          <w:tcPr>
            <w:tcW w:w="1064" w:type="dxa"/>
            <w:vAlign w:val="center"/>
          </w:tcPr>
          <w:p w14:paraId="1473B648" w14:textId="123BF183" w:rsidR="005C7071" w:rsidRPr="00E70975" w:rsidRDefault="005C7071" w:rsidP="005C7071">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sz w:val="28"/>
                <w:szCs w:val="28"/>
              </w:rPr>
              <w:t>1</w:t>
            </w:r>
          </w:p>
        </w:tc>
        <w:tc>
          <w:tcPr>
            <w:tcW w:w="887" w:type="dxa"/>
            <w:vAlign w:val="center"/>
          </w:tcPr>
          <w:p w14:paraId="3624921E" w14:textId="77777777" w:rsidR="005C7071" w:rsidRPr="00E70975" w:rsidRDefault="005C7071" w:rsidP="005C7071">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مرتفعة</w:t>
            </w:r>
          </w:p>
        </w:tc>
      </w:tr>
      <w:tr w:rsidR="005C7071" w:rsidRPr="00612A55" w14:paraId="083E2C5B" w14:textId="77777777" w:rsidTr="000D21D4">
        <w:trPr>
          <w:trHeight w:val="310"/>
        </w:trPr>
        <w:tc>
          <w:tcPr>
            <w:cnfStyle w:val="001000000000" w:firstRow="0" w:lastRow="0" w:firstColumn="1" w:lastColumn="0" w:oddVBand="0" w:evenVBand="0" w:oddHBand="0" w:evenHBand="0" w:firstRowFirstColumn="0" w:firstRowLastColumn="0" w:lastRowFirstColumn="0" w:lastRowLastColumn="0"/>
            <w:tcW w:w="615" w:type="dxa"/>
            <w:tcBorders>
              <w:left w:val="none" w:sz="0" w:space="0" w:color="auto"/>
            </w:tcBorders>
            <w:vAlign w:val="center"/>
          </w:tcPr>
          <w:p w14:paraId="7268D0F4" w14:textId="77777777" w:rsidR="005C7071" w:rsidRPr="00612A55" w:rsidRDefault="005C7071" w:rsidP="005C7071">
            <w:pPr>
              <w:jc w:val="center"/>
              <w:rPr>
                <w:rFonts w:ascii="Simplified Arabic" w:hAnsi="Simplified Arabic" w:cs="Simplified Arabic"/>
                <w:b w:val="0"/>
                <w:bCs w:val="0"/>
                <w:sz w:val="28"/>
                <w:szCs w:val="28"/>
                <w:rtl/>
              </w:rPr>
            </w:pPr>
            <w:r w:rsidRPr="00E70975">
              <w:rPr>
                <w:rFonts w:ascii="Simplified Arabic" w:hAnsi="Simplified Arabic" w:cs="Simplified Arabic"/>
                <w:sz w:val="28"/>
                <w:szCs w:val="28"/>
              </w:rPr>
              <w:t>4</w:t>
            </w:r>
          </w:p>
        </w:tc>
        <w:tc>
          <w:tcPr>
            <w:tcW w:w="3969" w:type="dxa"/>
            <w:vAlign w:val="center"/>
          </w:tcPr>
          <w:p w14:paraId="3A250C03" w14:textId="193E4B69" w:rsidR="005C7071" w:rsidRPr="00612A55" w:rsidRDefault="005C7071" w:rsidP="005C7071">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5C7071">
              <w:rPr>
                <w:rFonts w:ascii="Simplified Arabic" w:hAnsi="Simplified Arabic" w:cs="Simplified Arabic"/>
                <w:sz w:val="28"/>
                <w:szCs w:val="28"/>
                <w:rtl/>
              </w:rPr>
              <w:t>أشعر بالأمان الوظيفي</w:t>
            </w:r>
            <w:r w:rsidRPr="005C7071">
              <w:rPr>
                <w:rFonts w:ascii="Simplified Arabic" w:hAnsi="Simplified Arabic" w:cs="Simplified Arabic"/>
                <w:sz w:val="28"/>
                <w:szCs w:val="28"/>
              </w:rPr>
              <w:t>.</w:t>
            </w:r>
          </w:p>
        </w:tc>
        <w:tc>
          <w:tcPr>
            <w:tcW w:w="1488" w:type="dxa"/>
            <w:vAlign w:val="center"/>
          </w:tcPr>
          <w:p w14:paraId="3A4AB42B" w14:textId="71F3DDFB" w:rsidR="005C7071" w:rsidRPr="00612A55" w:rsidRDefault="005C7071" w:rsidP="005C7071">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C7071">
              <w:rPr>
                <w:rFonts w:ascii="Simplified Arabic" w:hAnsi="Simplified Arabic" w:cs="Simplified Arabic"/>
                <w:sz w:val="28"/>
                <w:szCs w:val="28"/>
              </w:rPr>
              <w:t>3.70</w:t>
            </w:r>
          </w:p>
        </w:tc>
        <w:tc>
          <w:tcPr>
            <w:tcW w:w="1048" w:type="dxa"/>
            <w:vAlign w:val="center"/>
          </w:tcPr>
          <w:p w14:paraId="5EEEB0BB" w14:textId="17F6334A" w:rsidR="005C7071" w:rsidRPr="00612A55" w:rsidRDefault="005C7071" w:rsidP="005C7071">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C7071">
              <w:rPr>
                <w:rFonts w:ascii="Simplified Arabic" w:hAnsi="Simplified Arabic" w:cs="Simplified Arabic"/>
                <w:sz w:val="28"/>
                <w:szCs w:val="28"/>
              </w:rPr>
              <w:t>0.67</w:t>
            </w:r>
          </w:p>
        </w:tc>
        <w:tc>
          <w:tcPr>
            <w:tcW w:w="1064" w:type="dxa"/>
            <w:vAlign w:val="center"/>
          </w:tcPr>
          <w:p w14:paraId="05FEF158" w14:textId="25B6BD56" w:rsidR="005C7071" w:rsidRPr="00E70975" w:rsidRDefault="005C7071" w:rsidP="005C7071">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sz w:val="28"/>
                <w:szCs w:val="28"/>
              </w:rPr>
              <w:t>3</w:t>
            </w:r>
          </w:p>
        </w:tc>
        <w:tc>
          <w:tcPr>
            <w:tcW w:w="887" w:type="dxa"/>
            <w:vAlign w:val="center"/>
          </w:tcPr>
          <w:p w14:paraId="207D76AA" w14:textId="77777777" w:rsidR="005C7071" w:rsidRPr="00E70975" w:rsidRDefault="005C7071" w:rsidP="005C7071">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مرتفعة</w:t>
            </w:r>
          </w:p>
        </w:tc>
      </w:tr>
      <w:tr w:rsidR="005C7071" w:rsidRPr="00612A55" w14:paraId="7F8F2D69" w14:textId="77777777" w:rsidTr="000D21D4">
        <w:trPr>
          <w:cnfStyle w:val="000000100000" w:firstRow="0" w:lastRow="0" w:firstColumn="0" w:lastColumn="0" w:oddVBand="0" w:evenVBand="0" w:oddHBand="1"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615" w:type="dxa"/>
            <w:tcBorders>
              <w:left w:val="none" w:sz="0" w:space="0" w:color="auto"/>
              <w:bottom w:val="none" w:sz="0" w:space="0" w:color="auto"/>
            </w:tcBorders>
            <w:vAlign w:val="center"/>
          </w:tcPr>
          <w:p w14:paraId="5438554E" w14:textId="77777777" w:rsidR="005C7071" w:rsidRPr="00E70975" w:rsidRDefault="005C7071" w:rsidP="005C7071">
            <w:pPr>
              <w:jc w:val="center"/>
              <w:rPr>
                <w:rFonts w:ascii="Simplified Arabic" w:hAnsi="Simplified Arabic" w:cs="Simplified Arabic"/>
                <w:sz w:val="28"/>
                <w:szCs w:val="28"/>
              </w:rPr>
            </w:pPr>
            <w:r>
              <w:rPr>
                <w:rFonts w:ascii="Simplified Arabic" w:hAnsi="Simplified Arabic" w:cs="Simplified Arabic" w:hint="cs"/>
                <w:sz w:val="28"/>
                <w:szCs w:val="28"/>
                <w:rtl/>
              </w:rPr>
              <w:t>5</w:t>
            </w:r>
          </w:p>
        </w:tc>
        <w:tc>
          <w:tcPr>
            <w:tcW w:w="3969" w:type="dxa"/>
            <w:vAlign w:val="center"/>
          </w:tcPr>
          <w:p w14:paraId="102D7EA9" w14:textId="741ABA53" w:rsidR="005C7071" w:rsidRDefault="005C7071" w:rsidP="005C7071">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5C7071">
              <w:rPr>
                <w:rFonts w:ascii="Simplified Arabic" w:hAnsi="Simplified Arabic" w:cs="Simplified Arabic"/>
                <w:sz w:val="28"/>
                <w:szCs w:val="28"/>
                <w:rtl/>
              </w:rPr>
              <w:t>تتوافر فرص التطور المهني</w:t>
            </w:r>
            <w:r w:rsidRPr="005C7071">
              <w:rPr>
                <w:rFonts w:ascii="Simplified Arabic" w:hAnsi="Simplified Arabic" w:cs="Simplified Arabic"/>
                <w:sz w:val="28"/>
                <w:szCs w:val="28"/>
              </w:rPr>
              <w:t>.</w:t>
            </w:r>
          </w:p>
        </w:tc>
        <w:tc>
          <w:tcPr>
            <w:tcW w:w="1488" w:type="dxa"/>
            <w:vAlign w:val="center"/>
          </w:tcPr>
          <w:p w14:paraId="3C60CD65" w14:textId="61EA7E44" w:rsidR="005C7071" w:rsidRDefault="005C7071" w:rsidP="005C7071">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5C7071">
              <w:rPr>
                <w:rFonts w:ascii="Simplified Arabic" w:hAnsi="Simplified Arabic" w:cs="Simplified Arabic"/>
                <w:sz w:val="28"/>
                <w:szCs w:val="28"/>
              </w:rPr>
              <w:t>3.55</w:t>
            </w:r>
          </w:p>
        </w:tc>
        <w:tc>
          <w:tcPr>
            <w:tcW w:w="1048" w:type="dxa"/>
            <w:vAlign w:val="center"/>
          </w:tcPr>
          <w:p w14:paraId="68B477C7" w14:textId="1B0C2F78" w:rsidR="005C7071" w:rsidRPr="00FB5806" w:rsidRDefault="005C7071" w:rsidP="005C7071">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5C7071">
              <w:rPr>
                <w:rFonts w:ascii="Simplified Arabic" w:hAnsi="Simplified Arabic" w:cs="Simplified Arabic"/>
                <w:sz w:val="28"/>
                <w:szCs w:val="28"/>
              </w:rPr>
              <w:t>0.74</w:t>
            </w:r>
          </w:p>
        </w:tc>
        <w:tc>
          <w:tcPr>
            <w:tcW w:w="1064" w:type="dxa"/>
            <w:vAlign w:val="center"/>
          </w:tcPr>
          <w:p w14:paraId="6E63F032" w14:textId="77777777" w:rsidR="005C7071" w:rsidRPr="00E70975" w:rsidRDefault="005C7071" w:rsidP="005C7071">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5</w:t>
            </w:r>
          </w:p>
        </w:tc>
        <w:tc>
          <w:tcPr>
            <w:tcW w:w="887" w:type="dxa"/>
            <w:vAlign w:val="center"/>
          </w:tcPr>
          <w:p w14:paraId="0B02A561" w14:textId="77777777" w:rsidR="005C7071" w:rsidRPr="00E70975" w:rsidRDefault="005C7071" w:rsidP="005C7071">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مرتفعة</w:t>
            </w:r>
          </w:p>
        </w:tc>
      </w:tr>
    </w:tbl>
    <w:p w14:paraId="5BE18525" w14:textId="3F7A3616" w:rsidR="0049080B" w:rsidRDefault="0049080B" w:rsidP="0049080B">
      <w:pPr>
        <w:pStyle w:val="Caption"/>
        <w:jc w:val="center"/>
        <w:rPr>
          <w:rFonts w:ascii="Simplified Arabic" w:hAnsi="Simplified Arabic" w:cs="Simplified Arabic"/>
          <w:b/>
          <w:bCs/>
          <w:sz w:val="28"/>
          <w:szCs w:val="28"/>
          <w:rtl/>
        </w:rPr>
      </w:pPr>
      <w:bookmarkStart w:id="66" w:name="_Toc213707795"/>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5453C4">
        <w:rPr>
          <w:noProof/>
          <w:rtl/>
        </w:rPr>
        <w:t>15</w:t>
      </w:r>
      <w:r>
        <w:rPr>
          <w:rtl/>
        </w:rPr>
        <w:fldChar w:fldCharType="end"/>
      </w:r>
      <w:r>
        <w:rPr>
          <w:rFonts w:hint="cs"/>
          <w:rtl/>
          <w:lang w:bidi="ar-KW"/>
        </w:rPr>
        <w:t xml:space="preserve">: </w:t>
      </w:r>
      <w:r w:rsidRPr="00FF1E0D">
        <w:rPr>
          <w:rFonts w:cs="Arial"/>
          <w:rtl/>
          <w:lang w:bidi="ar-KW"/>
        </w:rPr>
        <w:t xml:space="preserve"> </w:t>
      </w:r>
      <w:r w:rsidRPr="00FF1E0D">
        <w:rPr>
          <w:rFonts w:cs="Arial" w:hint="eastAsia"/>
          <w:rtl/>
          <w:lang w:bidi="ar-KW"/>
        </w:rPr>
        <w:t>المحور</w:t>
      </w:r>
      <w:r w:rsidRPr="00FF1E0D">
        <w:rPr>
          <w:rFonts w:cs="Arial"/>
          <w:rtl/>
          <w:lang w:bidi="ar-KW"/>
        </w:rPr>
        <w:t xml:space="preserve"> </w:t>
      </w:r>
      <w:r w:rsidRPr="00FF1E0D">
        <w:rPr>
          <w:rFonts w:cs="Arial" w:hint="eastAsia"/>
          <w:rtl/>
          <w:lang w:bidi="ar-KW"/>
        </w:rPr>
        <w:t>الخامس</w:t>
      </w:r>
      <w:r w:rsidRPr="00FF1E0D">
        <w:rPr>
          <w:rFonts w:cs="Arial"/>
          <w:rtl/>
          <w:lang w:bidi="ar-KW"/>
        </w:rPr>
        <w:t xml:space="preserve">: </w:t>
      </w:r>
      <w:r w:rsidRPr="00FF1E0D">
        <w:rPr>
          <w:rFonts w:cs="Arial" w:hint="eastAsia"/>
          <w:rtl/>
          <w:lang w:bidi="ar-KW"/>
        </w:rPr>
        <w:t>الرضا</w:t>
      </w:r>
      <w:r w:rsidRPr="00FF1E0D">
        <w:rPr>
          <w:rFonts w:cs="Arial"/>
          <w:rtl/>
          <w:lang w:bidi="ar-KW"/>
        </w:rPr>
        <w:t xml:space="preserve"> </w:t>
      </w:r>
      <w:r w:rsidRPr="00FF1E0D">
        <w:rPr>
          <w:rFonts w:cs="Arial" w:hint="eastAsia"/>
          <w:rtl/>
          <w:lang w:bidi="ar-KW"/>
        </w:rPr>
        <w:t>الوظيفي</w:t>
      </w:r>
      <w:bookmarkEnd w:id="66"/>
    </w:p>
    <w:p w14:paraId="7AD39D5C" w14:textId="230BD5F6" w:rsidR="005C7071" w:rsidRPr="005C7071" w:rsidRDefault="0049080B" w:rsidP="005C7071">
      <w:pPr>
        <w:spacing w:line="240" w:lineRule="auto"/>
        <w:rPr>
          <w:rFonts w:ascii="Simplified Arabic" w:hAnsi="Simplified Arabic" w:cs="Simplified Arabic"/>
          <w:sz w:val="28"/>
          <w:szCs w:val="28"/>
        </w:rPr>
      </w:pPr>
      <w:r>
        <w:rPr>
          <w:rFonts w:ascii="Simplified Arabic" w:hAnsi="Simplified Arabic" w:cs="Simplified Arabic" w:hint="cs"/>
          <w:b/>
          <w:bCs/>
          <w:sz w:val="28"/>
          <w:szCs w:val="28"/>
          <w:rtl/>
        </w:rPr>
        <w:t>شرح الجدول السابق</w:t>
      </w:r>
      <w:r w:rsidR="00B56D0E" w:rsidRPr="00A6433A">
        <w:rPr>
          <w:rFonts w:ascii="Simplified Arabic" w:hAnsi="Simplified Arabic" w:cs="Simplified Arabic"/>
          <w:b/>
          <w:bCs/>
          <w:sz w:val="28"/>
          <w:szCs w:val="28"/>
        </w:rPr>
        <w:t>:</w:t>
      </w:r>
      <w:r w:rsidR="00B56D0E">
        <w:rPr>
          <w:rFonts w:ascii="Simplified Arabic" w:hAnsi="Simplified Arabic" w:cs="Simplified Arabic" w:hint="cs"/>
          <w:b/>
          <w:bCs/>
          <w:sz w:val="28"/>
          <w:szCs w:val="28"/>
          <w:rtl/>
        </w:rPr>
        <w:t xml:space="preserve">  </w:t>
      </w:r>
      <w:r w:rsidR="005C7071" w:rsidRPr="005C7071">
        <w:rPr>
          <w:rFonts w:ascii="Simplified Arabic" w:hAnsi="Simplified Arabic" w:cs="Simplified Arabic"/>
          <w:sz w:val="28"/>
          <w:szCs w:val="28"/>
        </w:rPr>
        <w:br/>
      </w:r>
      <w:r w:rsidR="005C7071" w:rsidRPr="005C7071">
        <w:rPr>
          <w:rFonts w:ascii="Simplified Arabic" w:hAnsi="Simplified Arabic" w:cs="Simplified Arabic"/>
          <w:sz w:val="28"/>
          <w:szCs w:val="28"/>
          <w:rtl/>
        </w:rPr>
        <w:t xml:space="preserve">النتائج تشير إلى أن مستوى الرضا الوظيفي مرتفع نسبيًا </w:t>
      </w:r>
      <w:r w:rsidR="005C7071" w:rsidRPr="005C7071">
        <w:rPr>
          <w:rFonts w:ascii="Simplified Arabic" w:hAnsi="Simplified Arabic" w:cs="Simplified Arabic"/>
          <w:sz w:val="28"/>
          <w:szCs w:val="28"/>
        </w:rPr>
        <w:t>(M=3.73).</w:t>
      </w:r>
      <w:r w:rsidR="005C7071" w:rsidRPr="005C7071">
        <w:rPr>
          <w:rFonts w:ascii="Simplified Arabic" w:hAnsi="Simplified Arabic" w:cs="Simplified Arabic"/>
          <w:sz w:val="28"/>
          <w:szCs w:val="28"/>
        </w:rPr>
        <w:br/>
      </w:r>
      <w:r w:rsidR="005C7071" w:rsidRPr="005C7071">
        <w:rPr>
          <w:rFonts w:ascii="Simplified Arabic" w:hAnsi="Simplified Arabic" w:cs="Simplified Arabic"/>
          <w:sz w:val="28"/>
          <w:szCs w:val="28"/>
          <w:rtl/>
        </w:rPr>
        <w:t>العلاقات الإيجابية والأمان الوظيفي يرفعان مستوى الانتماء، بينما انخفاض بند التطوير المهني يبرز حاجة إلى مبادرات تدريبية مستمرة</w:t>
      </w:r>
      <w:r w:rsidR="005C7071" w:rsidRPr="005C7071">
        <w:rPr>
          <w:rFonts w:ascii="Simplified Arabic" w:hAnsi="Simplified Arabic" w:cs="Simplified Arabic"/>
          <w:sz w:val="28"/>
          <w:szCs w:val="28"/>
        </w:rPr>
        <w:t>.</w:t>
      </w:r>
      <w:r w:rsidR="005C7071" w:rsidRPr="005C7071">
        <w:rPr>
          <w:rFonts w:ascii="Simplified Arabic" w:hAnsi="Simplified Arabic" w:cs="Simplified Arabic"/>
          <w:sz w:val="28"/>
          <w:szCs w:val="28"/>
        </w:rPr>
        <w:br/>
      </w:r>
      <w:r w:rsidR="005C7071" w:rsidRPr="005C7071">
        <w:rPr>
          <w:rFonts w:ascii="Simplified Arabic" w:hAnsi="Simplified Arabic" w:cs="Simplified Arabic"/>
          <w:sz w:val="28"/>
          <w:szCs w:val="28"/>
          <w:rtl/>
        </w:rPr>
        <w:t>هذا الرضا الوظيفي يمثل عاملاً مساعداً على نجاح التغيير، لأن الموظف الراضي أكثر انفتاحًا لتبنّي التوجهات الجديدة</w:t>
      </w:r>
      <w:r w:rsidR="005C7071" w:rsidRPr="005C7071">
        <w:rPr>
          <w:rFonts w:ascii="Simplified Arabic" w:hAnsi="Simplified Arabic" w:cs="Simplified Arabic"/>
          <w:sz w:val="28"/>
          <w:szCs w:val="28"/>
        </w:rPr>
        <w:t>.</w:t>
      </w:r>
    </w:p>
    <w:p w14:paraId="575DC8AF" w14:textId="77777777" w:rsidR="005C7071" w:rsidRDefault="005C7071" w:rsidP="00E70975">
      <w:pPr>
        <w:spacing w:line="240" w:lineRule="auto"/>
        <w:rPr>
          <w:rFonts w:ascii="Simplified Arabic" w:hAnsi="Simplified Arabic" w:cs="Simplified Arabic"/>
          <w:sz w:val="28"/>
          <w:szCs w:val="28"/>
        </w:rPr>
      </w:pPr>
    </w:p>
    <w:p w14:paraId="4BC1BDAD" w14:textId="77777777" w:rsidR="005C7071" w:rsidRDefault="005C7071" w:rsidP="00E70975">
      <w:pPr>
        <w:spacing w:line="240" w:lineRule="auto"/>
        <w:rPr>
          <w:rFonts w:ascii="Simplified Arabic" w:hAnsi="Simplified Arabic" w:cs="Simplified Arabic"/>
          <w:sz w:val="28"/>
          <w:szCs w:val="28"/>
        </w:rPr>
      </w:pPr>
    </w:p>
    <w:p w14:paraId="43698087" w14:textId="77777777" w:rsidR="005C7071" w:rsidRDefault="005C7071" w:rsidP="00E70975">
      <w:pPr>
        <w:spacing w:line="240" w:lineRule="auto"/>
        <w:rPr>
          <w:rFonts w:ascii="Simplified Arabic" w:hAnsi="Simplified Arabic" w:cs="Simplified Arabic"/>
          <w:sz w:val="28"/>
          <w:szCs w:val="28"/>
        </w:rPr>
      </w:pPr>
    </w:p>
    <w:p w14:paraId="309A529C" w14:textId="77777777" w:rsidR="005C7071" w:rsidRDefault="005C7071" w:rsidP="00E70975">
      <w:pPr>
        <w:spacing w:line="240" w:lineRule="auto"/>
        <w:rPr>
          <w:rFonts w:ascii="Simplified Arabic" w:hAnsi="Simplified Arabic" w:cs="Simplified Arabic"/>
          <w:sz w:val="28"/>
          <w:szCs w:val="28"/>
        </w:rPr>
      </w:pPr>
    </w:p>
    <w:p w14:paraId="1DB985D7" w14:textId="77777777" w:rsidR="005C7071" w:rsidRDefault="005C7071" w:rsidP="00E70975">
      <w:pPr>
        <w:spacing w:line="240" w:lineRule="auto"/>
        <w:rPr>
          <w:rFonts w:ascii="Simplified Arabic" w:hAnsi="Simplified Arabic" w:cs="Simplified Arabic"/>
          <w:sz w:val="28"/>
          <w:szCs w:val="28"/>
        </w:rPr>
      </w:pPr>
    </w:p>
    <w:p w14:paraId="7902161F" w14:textId="77777777" w:rsidR="005C7071" w:rsidRDefault="005C7071" w:rsidP="00E70975">
      <w:pPr>
        <w:spacing w:line="240" w:lineRule="auto"/>
        <w:rPr>
          <w:rFonts w:ascii="Simplified Arabic" w:hAnsi="Simplified Arabic" w:cs="Simplified Arabic"/>
          <w:sz w:val="28"/>
          <w:szCs w:val="28"/>
          <w:rtl/>
        </w:rPr>
      </w:pPr>
    </w:p>
    <w:tbl>
      <w:tblPr>
        <w:tblStyle w:val="GridTable5Dark-Accent5"/>
        <w:tblpPr w:leftFromText="180" w:rightFromText="180" w:vertAnchor="text" w:horzAnchor="margin" w:tblpXSpec="center" w:tblpY="476"/>
        <w:bidiVisual/>
        <w:tblW w:w="90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5"/>
        <w:gridCol w:w="3969"/>
        <w:gridCol w:w="1488"/>
        <w:gridCol w:w="1048"/>
        <w:gridCol w:w="1064"/>
        <w:gridCol w:w="887"/>
      </w:tblGrid>
      <w:tr w:rsidR="00B56D0E" w:rsidRPr="00612A55" w14:paraId="5ED4BA67" w14:textId="77777777" w:rsidTr="000D21D4">
        <w:trPr>
          <w:cnfStyle w:val="100000000000" w:firstRow="1" w:lastRow="0" w:firstColumn="0" w:lastColumn="0" w:oddVBand="0" w:evenVBand="0" w:oddHBand="0" w:evenHBand="0" w:firstRowFirstColumn="0" w:firstRowLastColumn="0" w:lastRowFirstColumn="0" w:lastRowLastColumn="0"/>
          <w:trHeight w:val="890"/>
        </w:trPr>
        <w:tc>
          <w:tcPr>
            <w:cnfStyle w:val="001000000000" w:firstRow="0" w:lastRow="0" w:firstColumn="1" w:lastColumn="0" w:oddVBand="0" w:evenVBand="0" w:oddHBand="0" w:evenHBand="0" w:firstRowFirstColumn="0" w:firstRowLastColumn="0" w:lastRowFirstColumn="0" w:lastRowLastColumn="0"/>
            <w:tcW w:w="615" w:type="dxa"/>
            <w:tcBorders>
              <w:top w:val="none" w:sz="0" w:space="0" w:color="auto"/>
              <w:left w:val="none" w:sz="0" w:space="0" w:color="auto"/>
              <w:right w:val="none" w:sz="0" w:space="0" w:color="auto"/>
            </w:tcBorders>
            <w:vAlign w:val="center"/>
          </w:tcPr>
          <w:p w14:paraId="0782EBB3" w14:textId="77777777" w:rsidR="00B56D0E" w:rsidRPr="00612A55" w:rsidRDefault="00B56D0E" w:rsidP="000D21D4">
            <w:pPr>
              <w:jc w:val="center"/>
              <w:rPr>
                <w:rFonts w:ascii="Simplified Arabic" w:hAnsi="Simplified Arabic" w:cs="Simplified Arabic"/>
                <w:sz w:val="28"/>
                <w:szCs w:val="28"/>
                <w:rtl/>
                <w:lang w:bidi="ar-KW"/>
              </w:rPr>
            </w:pPr>
            <w:r w:rsidRPr="00E70975">
              <w:rPr>
                <w:rFonts w:ascii="Simplified Arabic" w:hAnsi="Simplified Arabic" w:cs="Simplified Arabic"/>
                <w:sz w:val="28"/>
                <w:szCs w:val="28"/>
                <w:rtl/>
              </w:rPr>
              <w:lastRenderedPageBreak/>
              <w:t>م</w:t>
            </w:r>
          </w:p>
        </w:tc>
        <w:tc>
          <w:tcPr>
            <w:tcW w:w="3969" w:type="dxa"/>
            <w:tcBorders>
              <w:top w:val="none" w:sz="0" w:space="0" w:color="auto"/>
              <w:left w:val="none" w:sz="0" w:space="0" w:color="auto"/>
              <w:right w:val="none" w:sz="0" w:space="0" w:color="auto"/>
            </w:tcBorders>
            <w:vAlign w:val="center"/>
          </w:tcPr>
          <w:p w14:paraId="4498F324" w14:textId="77777777" w:rsidR="00B56D0E" w:rsidRPr="00612A55" w:rsidRDefault="00B56D0E" w:rsidP="000D21D4">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hint="cs"/>
                <w:sz w:val="28"/>
                <w:szCs w:val="28"/>
                <w:rtl/>
              </w:rPr>
              <w:t>الفقرة</w:t>
            </w:r>
          </w:p>
        </w:tc>
        <w:tc>
          <w:tcPr>
            <w:tcW w:w="1488" w:type="dxa"/>
            <w:tcBorders>
              <w:top w:val="none" w:sz="0" w:space="0" w:color="auto"/>
              <w:left w:val="none" w:sz="0" w:space="0" w:color="auto"/>
              <w:right w:val="none" w:sz="0" w:space="0" w:color="auto"/>
            </w:tcBorders>
            <w:vAlign w:val="center"/>
          </w:tcPr>
          <w:p w14:paraId="3AB48000" w14:textId="77777777" w:rsidR="00B56D0E" w:rsidRPr="00612A55" w:rsidRDefault="00B56D0E" w:rsidP="000D21D4">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E70975">
              <w:rPr>
                <w:rFonts w:ascii="Simplified Arabic" w:hAnsi="Simplified Arabic" w:cs="Simplified Arabic"/>
                <w:sz w:val="28"/>
                <w:szCs w:val="28"/>
                <w:rtl/>
              </w:rPr>
              <w:t>المتوسط</w:t>
            </w:r>
            <w:r w:rsidRPr="00E70975">
              <w:rPr>
                <w:rFonts w:ascii="Simplified Arabic" w:hAnsi="Simplified Arabic" w:cs="Simplified Arabic"/>
                <w:sz w:val="28"/>
                <w:szCs w:val="28"/>
              </w:rPr>
              <w:t xml:space="preserve"> (Mean)</w:t>
            </w:r>
          </w:p>
        </w:tc>
        <w:tc>
          <w:tcPr>
            <w:tcW w:w="1048" w:type="dxa"/>
            <w:tcBorders>
              <w:top w:val="none" w:sz="0" w:space="0" w:color="auto"/>
              <w:left w:val="none" w:sz="0" w:space="0" w:color="auto"/>
              <w:right w:val="none" w:sz="0" w:space="0" w:color="auto"/>
            </w:tcBorders>
            <w:vAlign w:val="center"/>
          </w:tcPr>
          <w:p w14:paraId="399F4443" w14:textId="77777777" w:rsidR="00B56D0E" w:rsidRPr="00612A55" w:rsidRDefault="00B56D0E" w:rsidP="000D21D4">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E70975">
              <w:rPr>
                <w:rFonts w:ascii="Simplified Arabic" w:hAnsi="Simplified Arabic" w:cs="Simplified Arabic"/>
                <w:sz w:val="28"/>
                <w:szCs w:val="28"/>
                <w:rtl/>
              </w:rPr>
              <w:t>الانحراف المعياري</w:t>
            </w:r>
            <w:r w:rsidRPr="00E70975">
              <w:rPr>
                <w:rFonts w:ascii="Simplified Arabic" w:hAnsi="Simplified Arabic" w:cs="Simplified Arabic"/>
                <w:sz w:val="28"/>
                <w:szCs w:val="28"/>
              </w:rPr>
              <w:t xml:space="preserve"> (SD)</w:t>
            </w:r>
          </w:p>
        </w:tc>
        <w:tc>
          <w:tcPr>
            <w:tcW w:w="1064" w:type="dxa"/>
            <w:tcBorders>
              <w:top w:val="none" w:sz="0" w:space="0" w:color="auto"/>
              <w:left w:val="none" w:sz="0" w:space="0" w:color="auto"/>
              <w:right w:val="none" w:sz="0" w:space="0" w:color="auto"/>
            </w:tcBorders>
            <w:vAlign w:val="center"/>
          </w:tcPr>
          <w:p w14:paraId="2E0A8406" w14:textId="77777777" w:rsidR="00B56D0E" w:rsidRPr="00E70975" w:rsidRDefault="00B56D0E" w:rsidP="000D21D4">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Pr>
                <w:rFonts w:ascii="Simplified Arabic" w:hAnsi="Simplified Arabic" w:cs="Simplified Arabic" w:hint="cs"/>
                <w:b w:val="0"/>
                <w:bCs w:val="0"/>
                <w:sz w:val="28"/>
                <w:szCs w:val="28"/>
                <w:rtl/>
              </w:rPr>
              <w:t>الرتبة</w:t>
            </w:r>
          </w:p>
        </w:tc>
        <w:tc>
          <w:tcPr>
            <w:tcW w:w="887" w:type="dxa"/>
            <w:tcBorders>
              <w:top w:val="none" w:sz="0" w:space="0" w:color="auto"/>
              <w:left w:val="none" w:sz="0" w:space="0" w:color="auto"/>
              <w:right w:val="none" w:sz="0" w:space="0" w:color="auto"/>
            </w:tcBorders>
            <w:vAlign w:val="center"/>
          </w:tcPr>
          <w:p w14:paraId="6477B12B" w14:textId="77777777" w:rsidR="00B56D0E" w:rsidRPr="00E70975" w:rsidRDefault="00B56D0E" w:rsidP="000D21D4">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Pr>
                <w:rFonts w:ascii="Simplified Arabic" w:hAnsi="Simplified Arabic" w:cs="Simplified Arabic" w:hint="cs"/>
                <w:b w:val="0"/>
                <w:bCs w:val="0"/>
                <w:sz w:val="28"/>
                <w:szCs w:val="28"/>
                <w:rtl/>
              </w:rPr>
              <w:t>درجة الموافقة</w:t>
            </w:r>
          </w:p>
        </w:tc>
      </w:tr>
      <w:tr w:rsidR="00B56D0E" w:rsidRPr="00612A55" w14:paraId="33766788" w14:textId="77777777" w:rsidTr="000D21D4">
        <w:trPr>
          <w:cnfStyle w:val="000000100000" w:firstRow="0" w:lastRow="0" w:firstColumn="0" w:lastColumn="0" w:oddVBand="0" w:evenVBand="0" w:oddHBand="1" w:evenHBand="0" w:firstRowFirstColumn="0" w:firstRowLastColumn="0" w:lastRowFirstColumn="0" w:lastRowLastColumn="0"/>
          <w:trHeight w:val="557"/>
        </w:trPr>
        <w:tc>
          <w:tcPr>
            <w:cnfStyle w:val="001000000000" w:firstRow="0" w:lastRow="0" w:firstColumn="1" w:lastColumn="0" w:oddVBand="0" w:evenVBand="0" w:oddHBand="0" w:evenHBand="0" w:firstRowFirstColumn="0" w:firstRowLastColumn="0" w:lastRowFirstColumn="0" w:lastRowLastColumn="0"/>
            <w:tcW w:w="615" w:type="dxa"/>
            <w:tcBorders>
              <w:left w:val="none" w:sz="0" w:space="0" w:color="auto"/>
            </w:tcBorders>
            <w:vAlign w:val="center"/>
          </w:tcPr>
          <w:p w14:paraId="21FFDDF5" w14:textId="77777777" w:rsidR="00B56D0E" w:rsidRPr="00612A55" w:rsidRDefault="00B56D0E" w:rsidP="00B56D0E">
            <w:pPr>
              <w:jc w:val="center"/>
              <w:rPr>
                <w:rFonts w:ascii="Simplified Arabic" w:hAnsi="Simplified Arabic" w:cs="Simplified Arabic"/>
                <w:sz w:val="28"/>
                <w:szCs w:val="28"/>
                <w:rtl/>
              </w:rPr>
            </w:pPr>
            <w:r w:rsidRPr="00E70975">
              <w:rPr>
                <w:rFonts w:ascii="Simplified Arabic" w:hAnsi="Simplified Arabic" w:cs="Simplified Arabic"/>
                <w:sz w:val="28"/>
                <w:szCs w:val="28"/>
              </w:rPr>
              <w:t>1</w:t>
            </w:r>
          </w:p>
        </w:tc>
        <w:tc>
          <w:tcPr>
            <w:tcW w:w="3969" w:type="dxa"/>
            <w:vAlign w:val="center"/>
          </w:tcPr>
          <w:p w14:paraId="6FF2BFFD" w14:textId="61F2EB17" w:rsidR="00B56D0E" w:rsidRPr="00612A55" w:rsidRDefault="00B56D0E" w:rsidP="00B56D0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5C7071">
              <w:rPr>
                <w:rFonts w:ascii="Simplified Arabic" w:hAnsi="Simplified Arabic" w:cs="Simplified Arabic"/>
                <w:sz w:val="28"/>
                <w:szCs w:val="28"/>
                <w:rtl/>
              </w:rPr>
              <w:t>أشعر بالانتماء لأهداف الشركة</w:t>
            </w:r>
            <w:r w:rsidRPr="005C7071">
              <w:rPr>
                <w:rFonts w:ascii="Simplified Arabic" w:hAnsi="Simplified Arabic" w:cs="Simplified Arabic"/>
                <w:sz w:val="28"/>
                <w:szCs w:val="28"/>
              </w:rPr>
              <w:t>.</w:t>
            </w:r>
          </w:p>
        </w:tc>
        <w:tc>
          <w:tcPr>
            <w:tcW w:w="1488" w:type="dxa"/>
            <w:vAlign w:val="center"/>
          </w:tcPr>
          <w:p w14:paraId="4EBC51C2" w14:textId="1ED962A2" w:rsidR="00B56D0E" w:rsidRPr="00612A55" w:rsidRDefault="00B56D0E" w:rsidP="00B56D0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5C7071">
              <w:rPr>
                <w:rFonts w:ascii="Simplified Arabic" w:hAnsi="Simplified Arabic" w:cs="Simplified Arabic"/>
                <w:sz w:val="28"/>
                <w:szCs w:val="28"/>
              </w:rPr>
              <w:t>3.72</w:t>
            </w:r>
          </w:p>
        </w:tc>
        <w:tc>
          <w:tcPr>
            <w:tcW w:w="1048" w:type="dxa"/>
            <w:vAlign w:val="center"/>
          </w:tcPr>
          <w:p w14:paraId="29995B44" w14:textId="39004D18" w:rsidR="00B56D0E" w:rsidRPr="00612A55" w:rsidRDefault="00B56D0E" w:rsidP="00B56D0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5C7071">
              <w:rPr>
                <w:rFonts w:ascii="Simplified Arabic" w:hAnsi="Simplified Arabic" w:cs="Simplified Arabic"/>
                <w:sz w:val="28"/>
                <w:szCs w:val="28"/>
              </w:rPr>
              <w:t>0.66</w:t>
            </w:r>
          </w:p>
        </w:tc>
        <w:tc>
          <w:tcPr>
            <w:tcW w:w="1064" w:type="dxa"/>
            <w:vAlign w:val="center"/>
          </w:tcPr>
          <w:p w14:paraId="7B4F06BB" w14:textId="5B55CCBF" w:rsidR="00B56D0E" w:rsidRPr="00E70975" w:rsidRDefault="00B56D0E" w:rsidP="00B56D0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1</w:t>
            </w:r>
          </w:p>
        </w:tc>
        <w:tc>
          <w:tcPr>
            <w:tcW w:w="887" w:type="dxa"/>
            <w:vAlign w:val="center"/>
          </w:tcPr>
          <w:p w14:paraId="21C23BA2" w14:textId="77777777" w:rsidR="00B56D0E" w:rsidRPr="00E70975" w:rsidRDefault="00B56D0E" w:rsidP="00B56D0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مرتفعة</w:t>
            </w:r>
          </w:p>
        </w:tc>
      </w:tr>
      <w:tr w:rsidR="00B56D0E" w:rsidRPr="00612A55" w14:paraId="31AF8725" w14:textId="77777777" w:rsidTr="000D21D4">
        <w:trPr>
          <w:trHeight w:val="460"/>
        </w:trPr>
        <w:tc>
          <w:tcPr>
            <w:cnfStyle w:val="001000000000" w:firstRow="0" w:lastRow="0" w:firstColumn="1" w:lastColumn="0" w:oddVBand="0" w:evenVBand="0" w:oddHBand="0" w:evenHBand="0" w:firstRowFirstColumn="0" w:firstRowLastColumn="0" w:lastRowFirstColumn="0" w:lastRowLastColumn="0"/>
            <w:tcW w:w="615" w:type="dxa"/>
            <w:tcBorders>
              <w:left w:val="none" w:sz="0" w:space="0" w:color="auto"/>
            </w:tcBorders>
            <w:vAlign w:val="center"/>
          </w:tcPr>
          <w:p w14:paraId="606E904A" w14:textId="77777777" w:rsidR="00B56D0E" w:rsidRPr="00612A55" w:rsidRDefault="00B56D0E" w:rsidP="00B56D0E">
            <w:pPr>
              <w:jc w:val="center"/>
              <w:rPr>
                <w:rFonts w:ascii="Simplified Arabic" w:hAnsi="Simplified Arabic" w:cs="Simplified Arabic"/>
                <w:sz w:val="28"/>
                <w:szCs w:val="28"/>
                <w:rtl/>
              </w:rPr>
            </w:pPr>
            <w:r w:rsidRPr="00E70975">
              <w:rPr>
                <w:rFonts w:ascii="Simplified Arabic" w:hAnsi="Simplified Arabic" w:cs="Simplified Arabic"/>
                <w:sz w:val="28"/>
                <w:szCs w:val="28"/>
              </w:rPr>
              <w:t>2</w:t>
            </w:r>
          </w:p>
        </w:tc>
        <w:tc>
          <w:tcPr>
            <w:tcW w:w="3969" w:type="dxa"/>
            <w:vAlign w:val="center"/>
          </w:tcPr>
          <w:p w14:paraId="0CA25674" w14:textId="737DE0EC" w:rsidR="00B56D0E" w:rsidRPr="00612A55" w:rsidRDefault="00B56D0E" w:rsidP="00B56D0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5C7071">
              <w:rPr>
                <w:rFonts w:ascii="Simplified Arabic" w:hAnsi="Simplified Arabic" w:cs="Simplified Arabic"/>
                <w:sz w:val="28"/>
                <w:szCs w:val="28"/>
                <w:rtl/>
              </w:rPr>
              <w:t>أبذل مجهوداً إضافياً لإنجاح العمل</w:t>
            </w:r>
            <w:r w:rsidRPr="005C7071">
              <w:rPr>
                <w:rFonts w:ascii="Simplified Arabic" w:hAnsi="Simplified Arabic" w:cs="Simplified Arabic"/>
                <w:sz w:val="28"/>
                <w:szCs w:val="28"/>
              </w:rPr>
              <w:t>.</w:t>
            </w:r>
          </w:p>
        </w:tc>
        <w:tc>
          <w:tcPr>
            <w:tcW w:w="1488" w:type="dxa"/>
            <w:vAlign w:val="center"/>
          </w:tcPr>
          <w:p w14:paraId="4ADB6560" w14:textId="4C1EA47C" w:rsidR="00B56D0E" w:rsidRPr="00612A55" w:rsidRDefault="00B56D0E" w:rsidP="00B56D0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5C7071">
              <w:rPr>
                <w:rFonts w:ascii="Simplified Arabic" w:hAnsi="Simplified Arabic" w:cs="Simplified Arabic"/>
                <w:sz w:val="28"/>
                <w:szCs w:val="28"/>
              </w:rPr>
              <w:t>3.68</w:t>
            </w:r>
          </w:p>
        </w:tc>
        <w:tc>
          <w:tcPr>
            <w:tcW w:w="1048" w:type="dxa"/>
            <w:vAlign w:val="center"/>
          </w:tcPr>
          <w:p w14:paraId="5DCCE76B" w14:textId="4AE9E37B" w:rsidR="00B56D0E" w:rsidRPr="00612A55" w:rsidRDefault="00B56D0E" w:rsidP="00B56D0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5C7071">
              <w:rPr>
                <w:rFonts w:ascii="Simplified Arabic" w:hAnsi="Simplified Arabic" w:cs="Simplified Arabic"/>
                <w:sz w:val="28"/>
                <w:szCs w:val="28"/>
              </w:rPr>
              <w:t>0.69</w:t>
            </w:r>
          </w:p>
        </w:tc>
        <w:tc>
          <w:tcPr>
            <w:tcW w:w="1064" w:type="dxa"/>
            <w:vAlign w:val="center"/>
          </w:tcPr>
          <w:p w14:paraId="18D6E205" w14:textId="62FEA4C6" w:rsidR="00B56D0E" w:rsidRPr="00E70975" w:rsidRDefault="00B56D0E" w:rsidP="00B56D0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2</w:t>
            </w:r>
          </w:p>
        </w:tc>
        <w:tc>
          <w:tcPr>
            <w:tcW w:w="887" w:type="dxa"/>
            <w:vAlign w:val="center"/>
          </w:tcPr>
          <w:p w14:paraId="06A98DBF" w14:textId="77777777" w:rsidR="00B56D0E" w:rsidRPr="00E70975" w:rsidRDefault="00B56D0E" w:rsidP="00B56D0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مرتفعة</w:t>
            </w:r>
          </w:p>
        </w:tc>
      </w:tr>
      <w:tr w:rsidR="00B56D0E" w:rsidRPr="00612A55" w14:paraId="77709B94" w14:textId="77777777" w:rsidTr="000D21D4">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615" w:type="dxa"/>
            <w:tcBorders>
              <w:left w:val="none" w:sz="0" w:space="0" w:color="auto"/>
            </w:tcBorders>
            <w:vAlign w:val="center"/>
          </w:tcPr>
          <w:p w14:paraId="35E0571B" w14:textId="77777777" w:rsidR="00B56D0E" w:rsidRPr="00612A55" w:rsidRDefault="00B56D0E" w:rsidP="00B56D0E">
            <w:pPr>
              <w:jc w:val="center"/>
              <w:rPr>
                <w:rFonts w:ascii="Simplified Arabic" w:hAnsi="Simplified Arabic" w:cs="Simplified Arabic"/>
                <w:sz w:val="28"/>
                <w:szCs w:val="28"/>
                <w:rtl/>
              </w:rPr>
            </w:pPr>
            <w:r w:rsidRPr="00E70975">
              <w:rPr>
                <w:rFonts w:ascii="Simplified Arabic" w:hAnsi="Simplified Arabic" w:cs="Simplified Arabic"/>
                <w:sz w:val="28"/>
                <w:szCs w:val="28"/>
              </w:rPr>
              <w:t>3</w:t>
            </w:r>
          </w:p>
        </w:tc>
        <w:tc>
          <w:tcPr>
            <w:tcW w:w="3969" w:type="dxa"/>
            <w:vAlign w:val="center"/>
          </w:tcPr>
          <w:p w14:paraId="7A7A7747" w14:textId="64EDDB8F" w:rsidR="00B56D0E" w:rsidRPr="00612A55" w:rsidRDefault="00B56D0E" w:rsidP="00B56D0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5C7071">
              <w:rPr>
                <w:rFonts w:ascii="Simplified Arabic" w:hAnsi="Simplified Arabic" w:cs="Simplified Arabic"/>
                <w:sz w:val="28"/>
                <w:szCs w:val="28"/>
                <w:rtl/>
              </w:rPr>
              <w:t>أؤمن برؤية الإدارة المستقبلية</w:t>
            </w:r>
            <w:r w:rsidRPr="005C7071">
              <w:rPr>
                <w:rFonts w:ascii="Simplified Arabic" w:hAnsi="Simplified Arabic" w:cs="Simplified Arabic"/>
                <w:sz w:val="28"/>
                <w:szCs w:val="28"/>
              </w:rPr>
              <w:t>.</w:t>
            </w:r>
          </w:p>
        </w:tc>
        <w:tc>
          <w:tcPr>
            <w:tcW w:w="1488" w:type="dxa"/>
            <w:vAlign w:val="center"/>
          </w:tcPr>
          <w:p w14:paraId="473EE224" w14:textId="5F1EEF7D" w:rsidR="00B56D0E" w:rsidRPr="00612A55" w:rsidRDefault="00B56D0E" w:rsidP="00B56D0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C7071">
              <w:rPr>
                <w:rFonts w:ascii="Simplified Arabic" w:hAnsi="Simplified Arabic" w:cs="Simplified Arabic"/>
                <w:sz w:val="28"/>
                <w:szCs w:val="28"/>
              </w:rPr>
              <w:t>3.70</w:t>
            </w:r>
          </w:p>
        </w:tc>
        <w:tc>
          <w:tcPr>
            <w:tcW w:w="1048" w:type="dxa"/>
            <w:vAlign w:val="center"/>
          </w:tcPr>
          <w:p w14:paraId="527668F3" w14:textId="7320C39A" w:rsidR="00B56D0E" w:rsidRPr="00612A55" w:rsidRDefault="00B56D0E" w:rsidP="00B56D0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C7071">
              <w:rPr>
                <w:rFonts w:ascii="Simplified Arabic" w:hAnsi="Simplified Arabic" w:cs="Simplified Arabic"/>
                <w:sz w:val="28"/>
                <w:szCs w:val="28"/>
              </w:rPr>
              <w:t>0.63</w:t>
            </w:r>
          </w:p>
        </w:tc>
        <w:tc>
          <w:tcPr>
            <w:tcW w:w="1064" w:type="dxa"/>
            <w:vAlign w:val="center"/>
          </w:tcPr>
          <w:p w14:paraId="23A5255F" w14:textId="633CF41C" w:rsidR="00B56D0E" w:rsidRPr="00E70975" w:rsidRDefault="00B56D0E" w:rsidP="00B56D0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3</w:t>
            </w:r>
          </w:p>
        </w:tc>
        <w:tc>
          <w:tcPr>
            <w:tcW w:w="887" w:type="dxa"/>
            <w:vAlign w:val="center"/>
          </w:tcPr>
          <w:p w14:paraId="119760FE" w14:textId="77777777" w:rsidR="00B56D0E" w:rsidRPr="00E70975" w:rsidRDefault="00B56D0E" w:rsidP="00B56D0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مرتفعة</w:t>
            </w:r>
          </w:p>
        </w:tc>
      </w:tr>
      <w:tr w:rsidR="00B56D0E" w:rsidRPr="00612A55" w14:paraId="5B6F7E71" w14:textId="77777777" w:rsidTr="000D21D4">
        <w:trPr>
          <w:trHeight w:val="310"/>
        </w:trPr>
        <w:tc>
          <w:tcPr>
            <w:cnfStyle w:val="001000000000" w:firstRow="0" w:lastRow="0" w:firstColumn="1" w:lastColumn="0" w:oddVBand="0" w:evenVBand="0" w:oddHBand="0" w:evenHBand="0" w:firstRowFirstColumn="0" w:firstRowLastColumn="0" w:lastRowFirstColumn="0" w:lastRowLastColumn="0"/>
            <w:tcW w:w="615" w:type="dxa"/>
            <w:tcBorders>
              <w:left w:val="none" w:sz="0" w:space="0" w:color="auto"/>
            </w:tcBorders>
            <w:vAlign w:val="center"/>
          </w:tcPr>
          <w:p w14:paraId="360D7C85" w14:textId="77777777" w:rsidR="00B56D0E" w:rsidRPr="00612A55" w:rsidRDefault="00B56D0E" w:rsidP="00B56D0E">
            <w:pPr>
              <w:jc w:val="center"/>
              <w:rPr>
                <w:rFonts w:ascii="Simplified Arabic" w:hAnsi="Simplified Arabic" w:cs="Simplified Arabic"/>
                <w:b w:val="0"/>
                <w:bCs w:val="0"/>
                <w:sz w:val="28"/>
                <w:szCs w:val="28"/>
                <w:rtl/>
              </w:rPr>
            </w:pPr>
            <w:r w:rsidRPr="00E70975">
              <w:rPr>
                <w:rFonts w:ascii="Simplified Arabic" w:hAnsi="Simplified Arabic" w:cs="Simplified Arabic"/>
                <w:sz w:val="28"/>
                <w:szCs w:val="28"/>
              </w:rPr>
              <w:t>4</w:t>
            </w:r>
          </w:p>
        </w:tc>
        <w:tc>
          <w:tcPr>
            <w:tcW w:w="3969" w:type="dxa"/>
            <w:vAlign w:val="center"/>
          </w:tcPr>
          <w:p w14:paraId="3E6EC89E" w14:textId="4BDAF214" w:rsidR="00B56D0E" w:rsidRPr="00612A55" w:rsidRDefault="00B56D0E" w:rsidP="00B56D0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5C7071">
              <w:rPr>
                <w:rFonts w:ascii="Simplified Arabic" w:hAnsi="Simplified Arabic" w:cs="Simplified Arabic"/>
                <w:sz w:val="28"/>
                <w:szCs w:val="28"/>
                <w:rtl/>
              </w:rPr>
              <w:t>ألتزم بسياسات الشركة حتى وقت الضغوط</w:t>
            </w:r>
            <w:r w:rsidRPr="005C7071">
              <w:rPr>
                <w:rFonts w:ascii="Simplified Arabic" w:hAnsi="Simplified Arabic" w:cs="Simplified Arabic"/>
                <w:sz w:val="28"/>
                <w:szCs w:val="28"/>
              </w:rPr>
              <w:t>.</w:t>
            </w:r>
          </w:p>
        </w:tc>
        <w:tc>
          <w:tcPr>
            <w:tcW w:w="1488" w:type="dxa"/>
            <w:vAlign w:val="center"/>
          </w:tcPr>
          <w:p w14:paraId="3B13281F" w14:textId="7F02330B" w:rsidR="00B56D0E" w:rsidRPr="00612A55" w:rsidRDefault="00B56D0E" w:rsidP="00B56D0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C7071">
              <w:rPr>
                <w:rFonts w:ascii="Simplified Arabic" w:hAnsi="Simplified Arabic" w:cs="Simplified Arabic"/>
                <w:sz w:val="28"/>
                <w:szCs w:val="28"/>
              </w:rPr>
              <w:t>3.60</w:t>
            </w:r>
          </w:p>
        </w:tc>
        <w:tc>
          <w:tcPr>
            <w:tcW w:w="1048" w:type="dxa"/>
            <w:vAlign w:val="center"/>
          </w:tcPr>
          <w:p w14:paraId="68F6F51E" w14:textId="62A81034" w:rsidR="00B56D0E" w:rsidRPr="00612A55" w:rsidRDefault="00B56D0E" w:rsidP="00B56D0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C7071">
              <w:rPr>
                <w:rFonts w:ascii="Simplified Arabic" w:hAnsi="Simplified Arabic" w:cs="Simplified Arabic"/>
                <w:sz w:val="28"/>
                <w:szCs w:val="28"/>
              </w:rPr>
              <w:t>0.71</w:t>
            </w:r>
          </w:p>
        </w:tc>
        <w:tc>
          <w:tcPr>
            <w:tcW w:w="1064" w:type="dxa"/>
            <w:vAlign w:val="center"/>
          </w:tcPr>
          <w:p w14:paraId="65266127" w14:textId="71229C72" w:rsidR="00B56D0E" w:rsidRPr="00E70975" w:rsidRDefault="00B56D0E" w:rsidP="00B56D0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4</w:t>
            </w:r>
          </w:p>
        </w:tc>
        <w:tc>
          <w:tcPr>
            <w:tcW w:w="887" w:type="dxa"/>
            <w:vAlign w:val="center"/>
          </w:tcPr>
          <w:p w14:paraId="0C6A0C88" w14:textId="77777777" w:rsidR="00B56D0E" w:rsidRPr="00E70975" w:rsidRDefault="00B56D0E" w:rsidP="00B56D0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مرتفعة</w:t>
            </w:r>
          </w:p>
        </w:tc>
      </w:tr>
      <w:tr w:rsidR="00B56D0E" w:rsidRPr="00612A55" w14:paraId="1237EF3F" w14:textId="77777777" w:rsidTr="000D21D4">
        <w:trPr>
          <w:cnfStyle w:val="000000100000" w:firstRow="0" w:lastRow="0" w:firstColumn="0" w:lastColumn="0" w:oddVBand="0" w:evenVBand="0" w:oddHBand="1"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615" w:type="dxa"/>
            <w:tcBorders>
              <w:left w:val="none" w:sz="0" w:space="0" w:color="auto"/>
              <w:bottom w:val="none" w:sz="0" w:space="0" w:color="auto"/>
            </w:tcBorders>
            <w:vAlign w:val="center"/>
          </w:tcPr>
          <w:p w14:paraId="5F52A85D" w14:textId="77777777" w:rsidR="00B56D0E" w:rsidRPr="00E70975" w:rsidRDefault="00B56D0E" w:rsidP="00B56D0E">
            <w:pPr>
              <w:jc w:val="center"/>
              <w:rPr>
                <w:rFonts w:ascii="Simplified Arabic" w:hAnsi="Simplified Arabic" w:cs="Simplified Arabic"/>
                <w:sz w:val="28"/>
                <w:szCs w:val="28"/>
              </w:rPr>
            </w:pPr>
            <w:r>
              <w:rPr>
                <w:rFonts w:ascii="Simplified Arabic" w:hAnsi="Simplified Arabic" w:cs="Simplified Arabic" w:hint="cs"/>
                <w:sz w:val="28"/>
                <w:szCs w:val="28"/>
                <w:rtl/>
              </w:rPr>
              <w:t>5</w:t>
            </w:r>
          </w:p>
        </w:tc>
        <w:tc>
          <w:tcPr>
            <w:tcW w:w="3969" w:type="dxa"/>
            <w:vAlign w:val="center"/>
          </w:tcPr>
          <w:p w14:paraId="0111E689" w14:textId="0E947236" w:rsidR="00B56D0E" w:rsidRDefault="00B56D0E" w:rsidP="00B56D0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5C7071">
              <w:rPr>
                <w:rFonts w:ascii="Simplified Arabic" w:hAnsi="Simplified Arabic" w:cs="Simplified Arabic"/>
                <w:sz w:val="28"/>
                <w:szCs w:val="28"/>
                <w:rtl/>
              </w:rPr>
              <w:t>أرغب بالبقاء في المؤسسة</w:t>
            </w:r>
            <w:r w:rsidRPr="005C7071">
              <w:rPr>
                <w:rFonts w:ascii="Simplified Arabic" w:hAnsi="Simplified Arabic" w:cs="Simplified Arabic"/>
                <w:sz w:val="28"/>
                <w:szCs w:val="28"/>
              </w:rPr>
              <w:t>.</w:t>
            </w:r>
          </w:p>
        </w:tc>
        <w:tc>
          <w:tcPr>
            <w:tcW w:w="1488" w:type="dxa"/>
            <w:vAlign w:val="center"/>
          </w:tcPr>
          <w:p w14:paraId="26C5B4B7" w14:textId="026BA3B1" w:rsidR="00B56D0E" w:rsidRDefault="00B56D0E" w:rsidP="00B56D0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5C7071">
              <w:rPr>
                <w:rFonts w:ascii="Simplified Arabic" w:hAnsi="Simplified Arabic" w:cs="Simplified Arabic"/>
                <w:sz w:val="28"/>
                <w:szCs w:val="28"/>
              </w:rPr>
              <w:t>3.60</w:t>
            </w:r>
          </w:p>
        </w:tc>
        <w:tc>
          <w:tcPr>
            <w:tcW w:w="1048" w:type="dxa"/>
            <w:vAlign w:val="center"/>
          </w:tcPr>
          <w:p w14:paraId="09B2AB00" w14:textId="7F6571D4" w:rsidR="00B56D0E" w:rsidRPr="00FB5806" w:rsidRDefault="00B56D0E" w:rsidP="00B56D0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5C7071">
              <w:rPr>
                <w:rFonts w:ascii="Simplified Arabic" w:hAnsi="Simplified Arabic" w:cs="Simplified Arabic"/>
                <w:sz w:val="28"/>
                <w:szCs w:val="28"/>
              </w:rPr>
              <w:t>0.72</w:t>
            </w:r>
          </w:p>
        </w:tc>
        <w:tc>
          <w:tcPr>
            <w:tcW w:w="1064" w:type="dxa"/>
            <w:vAlign w:val="center"/>
          </w:tcPr>
          <w:p w14:paraId="2656C7CD" w14:textId="77777777" w:rsidR="00B56D0E" w:rsidRPr="00E70975" w:rsidRDefault="00B56D0E" w:rsidP="00B56D0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5</w:t>
            </w:r>
          </w:p>
        </w:tc>
        <w:tc>
          <w:tcPr>
            <w:tcW w:w="887" w:type="dxa"/>
            <w:vAlign w:val="center"/>
          </w:tcPr>
          <w:p w14:paraId="6A3BC66B" w14:textId="77777777" w:rsidR="00B56D0E" w:rsidRPr="00E70975" w:rsidRDefault="00B56D0E" w:rsidP="00B56D0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مرتفعة</w:t>
            </w:r>
          </w:p>
        </w:tc>
      </w:tr>
    </w:tbl>
    <w:p w14:paraId="46B2DEFF" w14:textId="484D4CA9" w:rsidR="0049080B" w:rsidRDefault="0049080B" w:rsidP="0049080B">
      <w:pPr>
        <w:pStyle w:val="Caption"/>
        <w:jc w:val="center"/>
        <w:rPr>
          <w:rFonts w:ascii="Simplified Arabic" w:hAnsi="Simplified Arabic" w:cs="Simplified Arabic"/>
          <w:b/>
          <w:bCs/>
          <w:sz w:val="28"/>
          <w:szCs w:val="28"/>
          <w:rtl/>
        </w:rPr>
      </w:pPr>
      <w:bookmarkStart w:id="67" w:name="_Toc213707796"/>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5453C4">
        <w:rPr>
          <w:noProof/>
          <w:rtl/>
        </w:rPr>
        <w:t>16</w:t>
      </w:r>
      <w:r>
        <w:rPr>
          <w:rtl/>
        </w:rPr>
        <w:fldChar w:fldCharType="end"/>
      </w:r>
      <w:r>
        <w:rPr>
          <w:rFonts w:hint="cs"/>
          <w:rtl/>
          <w:lang w:bidi="ar-KW"/>
        </w:rPr>
        <w:t xml:space="preserve">: </w:t>
      </w:r>
      <w:r w:rsidRPr="00A06E14">
        <w:rPr>
          <w:rFonts w:cs="Arial" w:hint="eastAsia"/>
          <w:rtl/>
          <w:lang w:bidi="ar-KW"/>
        </w:rPr>
        <w:t>المحور</w:t>
      </w:r>
      <w:r w:rsidRPr="00A06E14">
        <w:rPr>
          <w:rFonts w:cs="Arial"/>
          <w:rtl/>
          <w:lang w:bidi="ar-KW"/>
        </w:rPr>
        <w:t xml:space="preserve"> </w:t>
      </w:r>
      <w:r w:rsidRPr="00A06E14">
        <w:rPr>
          <w:rFonts w:cs="Arial" w:hint="eastAsia"/>
          <w:rtl/>
          <w:lang w:bidi="ar-KW"/>
        </w:rPr>
        <w:t>السادس</w:t>
      </w:r>
      <w:r w:rsidRPr="00A06E14">
        <w:rPr>
          <w:rFonts w:cs="Arial"/>
          <w:rtl/>
          <w:lang w:bidi="ar-KW"/>
        </w:rPr>
        <w:t xml:space="preserve">: </w:t>
      </w:r>
      <w:r w:rsidRPr="00A06E14">
        <w:rPr>
          <w:rFonts w:cs="Arial" w:hint="eastAsia"/>
          <w:rtl/>
          <w:lang w:bidi="ar-KW"/>
        </w:rPr>
        <w:t>الالتزام</w:t>
      </w:r>
      <w:r w:rsidRPr="00A06E14">
        <w:rPr>
          <w:rFonts w:cs="Arial"/>
          <w:rtl/>
          <w:lang w:bidi="ar-KW"/>
        </w:rPr>
        <w:t xml:space="preserve"> </w:t>
      </w:r>
      <w:r w:rsidRPr="00A06E14">
        <w:rPr>
          <w:rFonts w:cs="Arial" w:hint="eastAsia"/>
          <w:rtl/>
          <w:lang w:bidi="ar-KW"/>
        </w:rPr>
        <w:t>التنظيمي</w:t>
      </w:r>
      <w:bookmarkEnd w:id="67"/>
    </w:p>
    <w:p w14:paraId="7B1146B0" w14:textId="663E33D5" w:rsidR="00B56D0E" w:rsidRDefault="0049080B" w:rsidP="00B56D0E">
      <w:pPr>
        <w:spacing w:line="240" w:lineRule="auto"/>
        <w:rPr>
          <w:rFonts w:ascii="Simplified Arabic" w:hAnsi="Simplified Arabic" w:cs="Simplified Arabic"/>
          <w:sz w:val="28"/>
          <w:szCs w:val="28"/>
          <w:rtl/>
        </w:rPr>
      </w:pPr>
      <w:r>
        <w:rPr>
          <w:rFonts w:ascii="Simplified Arabic" w:hAnsi="Simplified Arabic" w:cs="Simplified Arabic" w:hint="cs"/>
          <w:b/>
          <w:bCs/>
          <w:sz w:val="28"/>
          <w:szCs w:val="28"/>
          <w:rtl/>
        </w:rPr>
        <w:t>شرح الجدول السابق</w:t>
      </w:r>
      <w:r w:rsidR="00B56D0E" w:rsidRPr="00B56D0E">
        <w:rPr>
          <w:rFonts w:ascii="Simplified Arabic" w:hAnsi="Simplified Arabic" w:cs="Simplified Arabic"/>
          <w:b/>
          <w:bCs/>
          <w:sz w:val="28"/>
          <w:szCs w:val="28"/>
        </w:rPr>
        <w:t>:</w:t>
      </w:r>
      <w:r w:rsidR="00B56D0E" w:rsidRPr="00B56D0E">
        <w:rPr>
          <w:rFonts w:ascii="Simplified Arabic" w:hAnsi="Simplified Arabic" w:cs="Simplified Arabic"/>
          <w:sz w:val="28"/>
          <w:szCs w:val="28"/>
        </w:rPr>
        <w:br/>
      </w:r>
      <w:r w:rsidR="00B56D0E" w:rsidRPr="00B56D0E">
        <w:rPr>
          <w:rFonts w:ascii="Simplified Arabic" w:hAnsi="Simplified Arabic" w:cs="Simplified Arabic"/>
          <w:sz w:val="28"/>
          <w:szCs w:val="28"/>
          <w:rtl/>
        </w:rPr>
        <w:t>يتضح أن الالتزام التنظيمي بين الموظفين مرتفع نسبيًا</w:t>
      </w:r>
      <w:r w:rsidR="00B56D0E" w:rsidRPr="00B56D0E">
        <w:rPr>
          <w:rFonts w:ascii="Simplified Arabic" w:hAnsi="Simplified Arabic" w:cs="Simplified Arabic"/>
          <w:sz w:val="28"/>
          <w:szCs w:val="28"/>
        </w:rPr>
        <w:t xml:space="preserve"> (M=3.66)</w:t>
      </w:r>
      <w:r w:rsidR="00B56D0E" w:rsidRPr="00B56D0E">
        <w:rPr>
          <w:rFonts w:ascii="Simplified Arabic" w:hAnsi="Simplified Arabic" w:cs="Simplified Arabic"/>
          <w:sz w:val="28"/>
          <w:szCs w:val="28"/>
          <w:rtl/>
        </w:rPr>
        <w:t>، وهو ما يعكس شعورًا بالانتماء والاستقرار داخل الشركة</w:t>
      </w:r>
      <w:r w:rsidR="00B56D0E" w:rsidRPr="00B56D0E">
        <w:rPr>
          <w:rFonts w:ascii="Simplified Arabic" w:hAnsi="Simplified Arabic" w:cs="Simplified Arabic"/>
          <w:sz w:val="28"/>
          <w:szCs w:val="28"/>
        </w:rPr>
        <w:t>.</w:t>
      </w:r>
      <w:r w:rsidR="00B56D0E" w:rsidRPr="00B56D0E">
        <w:rPr>
          <w:rFonts w:ascii="Simplified Arabic" w:hAnsi="Simplified Arabic" w:cs="Simplified Arabic"/>
          <w:sz w:val="28"/>
          <w:szCs w:val="28"/>
        </w:rPr>
        <w:br/>
      </w:r>
      <w:r w:rsidR="00B56D0E" w:rsidRPr="00B56D0E">
        <w:rPr>
          <w:rFonts w:ascii="Simplified Arabic" w:hAnsi="Simplified Arabic" w:cs="Simplified Arabic"/>
          <w:sz w:val="28"/>
          <w:szCs w:val="28"/>
          <w:rtl/>
        </w:rPr>
        <w:t>هذا الالتزام يُعدّ أحد العوامل الرئيسة التي تضمن استمرار برامج التغيير ونجاحها، لأنه يُعزز الرغبة في المساهمة في تحقيق الأهداف الاستراتيجية للمؤسسة</w:t>
      </w:r>
      <w:r w:rsidR="00B56D0E" w:rsidRPr="00B56D0E">
        <w:rPr>
          <w:rFonts w:ascii="Simplified Arabic" w:hAnsi="Simplified Arabic" w:cs="Simplified Arabic"/>
          <w:sz w:val="28"/>
          <w:szCs w:val="28"/>
        </w:rPr>
        <w:t>.</w:t>
      </w:r>
    </w:p>
    <w:p w14:paraId="6D0EBF1D" w14:textId="77777777" w:rsidR="00B56D0E" w:rsidRDefault="00B56D0E" w:rsidP="00E70975">
      <w:pPr>
        <w:spacing w:line="240" w:lineRule="auto"/>
        <w:rPr>
          <w:rFonts w:ascii="Simplified Arabic" w:hAnsi="Simplified Arabic" w:cs="Simplified Arabic"/>
          <w:sz w:val="28"/>
          <w:szCs w:val="28"/>
          <w:rtl/>
        </w:rPr>
      </w:pPr>
    </w:p>
    <w:tbl>
      <w:tblPr>
        <w:tblStyle w:val="GridTable5Dark-Accent5"/>
        <w:tblpPr w:leftFromText="180" w:rightFromText="180" w:vertAnchor="text" w:horzAnchor="margin" w:tblpXSpec="center" w:tblpY="476"/>
        <w:bidiVisual/>
        <w:tblW w:w="90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5"/>
        <w:gridCol w:w="3969"/>
        <w:gridCol w:w="1488"/>
        <w:gridCol w:w="1048"/>
        <w:gridCol w:w="1064"/>
        <w:gridCol w:w="887"/>
      </w:tblGrid>
      <w:tr w:rsidR="001F14E1" w:rsidRPr="00612A55" w14:paraId="5CD4F188" w14:textId="77777777" w:rsidTr="000D21D4">
        <w:trPr>
          <w:cnfStyle w:val="100000000000" w:firstRow="1" w:lastRow="0" w:firstColumn="0" w:lastColumn="0" w:oddVBand="0" w:evenVBand="0" w:oddHBand="0" w:evenHBand="0" w:firstRowFirstColumn="0" w:firstRowLastColumn="0" w:lastRowFirstColumn="0" w:lastRowLastColumn="0"/>
          <w:trHeight w:val="890"/>
        </w:trPr>
        <w:tc>
          <w:tcPr>
            <w:cnfStyle w:val="001000000000" w:firstRow="0" w:lastRow="0" w:firstColumn="1" w:lastColumn="0" w:oddVBand="0" w:evenVBand="0" w:oddHBand="0" w:evenHBand="0" w:firstRowFirstColumn="0" w:firstRowLastColumn="0" w:lastRowFirstColumn="0" w:lastRowLastColumn="0"/>
            <w:tcW w:w="615" w:type="dxa"/>
            <w:tcBorders>
              <w:top w:val="none" w:sz="0" w:space="0" w:color="auto"/>
              <w:left w:val="none" w:sz="0" w:space="0" w:color="auto"/>
              <w:right w:val="none" w:sz="0" w:space="0" w:color="auto"/>
            </w:tcBorders>
            <w:vAlign w:val="center"/>
          </w:tcPr>
          <w:p w14:paraId="23BDA7E1" w14:textId="77777777" w:rsidR="001F14E1" w:rsidRPr="00612A55" w:rsidRDefault="001F14E1" w:rsidP="000D21D4">
            <w:pPr>
              <w:jc w:val="center"/>
              <w:rPr>
                <w:rFonts w:ascii="Simplified Arabic" w:hAnsi="Simplified Arabic" w:cs="Simplified Arabic"/>
                <w:sz w:val="28"/>
                <w:szCs w:val="28"/>
                <w:rtl/>
                <w:lang w:bidi="ar-KW"/>
              </w:rPr>
            </w:pPr>
            <w:r w:rsidRPr="00E70975">
              <w:rPr>
                <w:rFonts w:ascii="Simplified Arabic" w:hAnsi="Simplified Arabic" w:cs="Simplified Arabic"/>
                <w:sz w:val="28"/>
                <w:szCs w:val="28"/>
                <w:rtl/>
              </w:rPr>
              <w:t>م</w:t>
            </w:r>
          </w:p>
        </w:tc>
        <w:tc>
          <w:tcPr>
            <w:tcW w:w="3969" w:type="dxa"/>
            <w:tcBorders>
              <w:top w:val="none" w:sz="0" w:space="0" w:color="auto"/>
              <w:left w:val="none" w:sz="0" w:space="0" w:color="auto"/>
              <w:right w:val="none" w:sz="0" w:space="0" w:color="auto"/>
            </w:tcBorders>
            <w:vAlign w:val="center"/>
          </w:tcPr>
          <w:p w14:paraId="3DDE35C2" w14:textId="77777777" w:rsidR="001F14E1" w:rsidRPr="00612A55" w:rsidRDefault="001F14E1" w:rsidP="000D21D4">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hint="cs"/>
                <w:sz w:val="28"/>
                <w:szCs w:val="28"/>
                <w:rtl/>
              </w:rPr>
              <w:t>الفقرة</w:t>
            </w:r>
          </w:p>
        </w:tc>
        <w:tc>
          <w:tcPr>
            <w:tcW w:w="1488" w:type="dxa"/>
            <w:tcBorders>
              <w:top w:val="none" w:sz="0" w:space="0" w:color="auto"/>
              <w:left w:val="none" w:sz="0" w:space="0" w:color="auto"/>
              <w:right w:val="none" w:sz="0" w:space="0" w:color="auto"/>
            </w:tcBorders>
            <w:vAlign w:val="center"/>
          </w:tcPr>
          <w:p w14:paraId="10C13736" w14:textId="77777777" w:rsidR="001F14E1" w:rsidRPr="00612A55" w:rsidRDefault="001F14E1" w:rsidP="000D21D4">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E70975">
              <w:rPr>
                <w:rFonts w:ascii="Simplified Arabic" w:hAnsi="Simplified Arabic" w:cs="Simplified Arabic"/>
                <w:sz w:val="28"/>
                <w:szCs w:val="28"/>
                <w:rtl/>
              </w:rPr>
              <w:t>المتوسط</w:t>
            </w:r>
            <w:r w:rsidRPr="00E70975">
              <w:rPr>
                <w:rFonts w:ascii="Simplified Arabic" w:hAnsi="Simplified Arabic" w:cs="Simplified Arabic"/>
                <w:sz w:val="28"/>
                <w:szCs w:val="28"/>
              </w:rPr>
              <w:t xml:space="preserve"> (Mean)</w:t>
            </w:r>
          </w:p>
        </w:tc>
        <w:tc>
          <w:tcPr>
            <w:tcW w:w="1048" w:type="dxa"/>
            <w:tcBorders>
              <w:top w:val="none" w:sz="0" w:space="0" w:color="auto"/>
              <w:left w:val="none" w:sz="0" w:space="0" w:color="auto"/>
              <w:right w:val="none" w:sz="0" w:space="0" w:color="auto"/>
            </w:tcBorders>
            <w:vAlign w:val="center"/>
          </w:tcPr>
          <w:p w14:paraId="5F6FBD06" w14:textId="77777777" w:rsidR="001F14E1" w:rsidRPr="00612A55" w:rsidRDefault="001F14E1" w:rsidP="000D21D4">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E70975">
              <w:rPr>
                <w:rFonts w:ascii="Simplified Arabic" w:hAnsi="Simplified Arabic" w:cs="Simplified Arabic"/>
                <w:sz w:val="28"/>
                <w:szCs w:val="28"/>
                <w:rtl/>
              </w:rPr>
              <w:t>الانحراف المعياري</w:t>
            </w:r>
            <w:r w:rsidRPr="00E70975">
              <w:rPr>
                <w:rFonts w:ascii="Simplified Arabic" w:hAnsi="Simplified Arabic" w:cs="Simplified Arabic"/>
                <w:sz w:val="28"/>
                <w:szCs w:val="28"/>
              </w:rPr>
              <w:t xml:space="preserve"> (SD)</w:t>
            </w:r>
          </w:p>
        </w:tc>
        <w:tc>
          <w:tcPr>
            <w:tcW w:w="1064" w:type="dxa"/>
            <w:tcBorders>
              <w:top w:val="none" w:sz="0" w:space="0" w:color="auto"/>
              <w:left w:val="none" w:sz="0" w:space="0" w:color="auto"/>
              <w:right w:val="none" w:sz="0" w:space="0" w:color="auto"/>
            </w:tcBorders>
            <w:vAlign w:val="center"/>
          </w:tcPr>
          <w:p w14:paraId="5CB3880A" w14:textId="77777777" w:rsidR="001F14E1" w:rsidRPr="00E70975" w:rsidRDefault="001F14E1" w:rsidP="000D21D4">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Pr>
                <w:rFonts w:ascii="Simplified Arabic" w:hAnsi="Simplified Arabic" w:cs="Simplified Arabic" w:hint="cs"/>
                <w:b w:val="0"/>
                <w:bCs w:val="0"/>
                <w:sz w:val="28"/>
                <w:szCs w:val="28"/>
                <w:rtl/>
              </w:rPr>
              <w:t>الرتبة</w:t>
            </w:r>
          </w:p>
        </w:tc>
        <w:tc>
          <w:tcPr>
            <w:tcW w:w="887" w:type="dxa"/>
            <w:tcBorders>
              <w:top w:val="none" w:sz="0" w:space="0" w:color="auto"/>
              <w:left w:val="none" w:sz="0" w:space="0" w:color="auto"/>
              <w:right w:val="none" w:sz="0" w:space="0" w:color="auto"/>
            </w:tcBorders>
            <w:vAlign w:val="center"/>
          </w:tcPr>
          <w:p w14:paraId="6E76C0F2" w14:textId="77777777" w:rsidR="001F14E1" w:rsidRPr="00E70975" w:rsidRDefault="001F14E1" w:rsidP="000D21D4">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Pr>
                <w:rFonts w:ascii="Simplified Arabic" w:hAnsi="Simplified Arabic" w:cs="Simplified Arabic" w:hint="cs"/>
                <w:b w:val="0"/>
                <w:bCs w:val="0"/>
                <w:sz w:val="28"/>
                <w:szCs w:val="28"/>
                <w:rtl/>
              </w:rPr>
              <w:t>درجة الموافقة</w:t>
            </w:r>
          </w:p>
        </w:tc>
      </w:tr>
      <w:tr w:rsidR="001F14E1" w:rsidRPr="00612A55" w14:paraId="61D5AFD4" w14:textId="77777777" w:rsidTr="000D21D4">
        <w:trPr>
          <w:cnfStyle w:val="000000100000" w:firstRow="0" w:lastRow="0" w:firstColumn="0" w:lastColumn="0" w:oddVBand="0" w:evenVBand="0" w:oddHBand="1" w:evenHBand="0" w:firstRowFirstColumn="0" w:firstRowLastColumn="0" w:lastRowFirstColumn="0" w:lastRowLastColumn="0"/>
          <w:trHeight w:val="557"/>
        </w:trPr>
        <w:tc>
          <w:tcPr>
            <w:cnfStyle w:val="001000000000" w:firstRow="0" w:lastRow="0" w:firstColumn="1" w:lastColumn="0" w:oddVBand="0" w:evenVBand="0" w:oddHBand="0" w:evenHBand="0" w:firstRowFirstColumn="0" w:firstRowLastColumn="0" w:lastRowFirstColumn="0" w:lastRowLastColumn="0"/>
            <w:tcW w:w="615" w:type="dxa"/>
            <w:tcBorders>
              <w:left w:val="none" w:sz="0" w:space="0" w:color="auto"/>
            </w:tcBorders>
            <w:vAlign w:val="center"/>
          </w:tcPr>
          <w:p w14:paraId="7042E4B7" w14:textId="77777777" w:rsidR="001F14E1" w:rsidRPr="00612A55" w:rsidRDefault="001F14E1" w:rsidP="001F14E1">
            <w:pPr>
              <w:jc w:val="center"/>
              <w:rPr>
                <w:rFonts w:ascii="Simplified Arabic" w:hAnsi="Simplified Arabic" w:cs="Simplified Arabic"/>
                <w:sz w:val="28"/>
                <w:szCs w:val="28"/>
                <w:rtl/>
              </w:rPr>
            </w:pPr>
            <w:r w:rsidRPr="00E70975">
              <w:rPr>
                <w:rFonts w:ascii="Simplified Arabic" w:hAnsi="Simplified Arabic" w:cs="Simplified Arabic"/>
                <w:sz w:val="28"/>
                <w:szCs w:val="28"/>
              </w:rPr>
              <w:t>1</w:t>
            </w:r>
          </w:p>
        </w:tc>
        <w:tc>
          <w:tcPr>
            <w:tcW w:w="3969" w:type="dxa"/>
            <w:vAlign w:val="center"/>
          </w:tcPr>
          <w:p w14:paraId="514D396A" w14:textId="6465D251" w:rsidR="001F14E1" w:rsidRPr="00612A55" w:rsidRDefault="001F14E1" w:rsidP="001F14E1">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1F14E1">
              <w:rPr>
                <w:rFonts w:ascii="Simplified Arabic" w:hAnsi="Simplified Arabic" w:cs="Simplified Arabic"/>
                <w:sz w:val="28"/>
                <w:szCs w:val="28"/>
                <w:rtl/>
              </w:rPr>
              <w:t>يتم إنجاز المهام في الوقت المحدد</w:t>
            </w:r>
            <w:r w:rsidRPr="001F14E1">
              <w:rPr>
                <w:rFonts w:ascii="Simplified Arabic" w:hAnsi="Simplified Arabic" w:cs="Simplified Arabic"/>
                <w:sz w:val="28"/>
                <w:szCs w:val="28"/>
              </w:rPr>
              <w:t>.</w:t>
            </w:r>
          </w:p>
        </w:tc>
        <w:tc>
          <w:tcPr>
            <w:tcW w:w="1488" w:type="dxa"/>
            <w:vAlign w:val="center"/>
          </w:tcPr>
          <w:p w14:paraId="1AA077F1" w14:textId="3475694E" w:rsidR="001F14E1" w:rsidRPr="00612A55" w:rsidRDefault="001F14E1" w:rsidP="001F14E1">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1F14E1">
              <w:rPr>
                <w:rFonts w:ascii="Simplified Arabic" w:hAnsi="Simplified Arabic" w:cs="Simplified Arabic"/>
                <w:sz w:val="28"/>
                <w:szCs w:val="28"/>
              </w:rPr>
              <w:t>3.85</w:t>
            </w:r>
          </w:p>
        </w:tc>
        <w:tc>
          <w:tcPr>
            <w:tcW w:w="1048" w:type="dxa"/>
            <w:vAlign w:val="center"/>
          </w:tcPr>
          <w:p w14:paraId="192629A0" w14:textId="6CE33947" w:rsidR="001F14E1" w:rsidRPr="00612A55" w:rsidRDefault="001F14E1" w:rsidP="001F14E1">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1F14E1">
              <w:rPr>
                <w:rFonts w:ascii="Simplified Arabic" w:hAnsi="Simplified Arabic" w:cs="Simplified Arabic"/>
                <w:sz w:val="28"/>
                <w:szCs w:val="28"/>
              </w:rPr>
              <w:t>0.66</w:t>
            </w:r>
          </w:p>
        </w:tc>
        <w:tc>
          <w:tcPr>
            <w:tcW w:w="1064" w:type="dxa"/>
            <w:vAlign w:val="center"/>
          </w:tcPr>
          <w:p w14:paraId="6817A721" w14:textId="26D49B20" w:rsidR="001F14E1" w:rsidRPr="00E70975" w:rsidRDefault="001F14E1" w:rsidP="001F14E1">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2</w:t>
            </w:r>
          </w:p>
        </w:tc>
        <w:tc>
          <w:tcPr>
            <w:tcW w:w="887" w:type="dxa"/>
            <w:vAlign w:val="center"/>
          </w:tcPr>
          <w:p w14:paraId="6E738C2E" w14:textId="77777777" w:rsidR="001F14E1" w:rsidRPr="00E70975" w:rsidRDefault="001F14E1" w:rsidP="001F14E1">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مرتفعة</w:t>
            </w:r>
          </w:p>
        </w:tc>
      </w:tr>
      <w:tr w:rsidR="001F14E1" w:rsidRPr="00612A55" w14:paraId="671FF470" w14:textId="77777777" w:rsidTr="000D21D4">
        <w:trPr>
          <w:trHeight w:val="460"/>
        </w:trPr>
        <w:tc>
          <w:tcPr>
            <w:cnfStyle w:val="001000000000" w:firstRow="0" w:lastRow="0" w:firstColumn="1" w:lastColumn="0" w:oddVBand="0" w:evenVBand="0" w:oddHBand="0" w:evenHBand="0" w:firstRowFirstColumn="0" w:firstRowLastColumn="0" w:lastRowFirstColumn="0" w:lastRowLastColumn="0"/>
            <w:tcW w:w="615" w:type="dxa"/>
            <w:tcBorders>
              <w:left w:val="none" w:sz="0" w:space="0" w:color="auto"/>
            </w:tcBorders>
            <w:vAlign w:val="center"/>
          </w:tcPr>
          <w:p w14:paraId="5DC7403D" w14:textId="77777777" w:rsidR="001F14E1" w:rsidRPr="00612A55" w:rsidRDefault="001F14E1" w:rsidP="001F14E1">
            <w:pPr>
              <w:jc w:val="center"/>
              <w:rPr>
                <w:rFonts w:ascii="Simplified Arabic" w:hAnsi="Simplified Arabic" w:cs="Simplified Arabic"/>
                <w:sz w:val="28"/>
                <w:szCs w:val="28"/>
                <w:rtl/>
              </w:rPr>
            </w:pPr>
            <w:r w:rsidRPr="00E70975">
              <w:rPr>
                <w:rFonts w:ascii="Simplified Arabic" w:hAnsi="Simplified Arabic" w:cs="Simplified Arabic"/>
                <w:sz w:val="28"/>
                <w:szCs w:val="28"/>
              </w:rPr>
              <w:t>2</w:t>
            </w:r>
          </w:p>
        </w:tc>
        <w:tc>
          <w:tcPr>
            <w:tcW w:w="3969" w:type="dxa"/>
            <w:vAlign w:val="center"/>
          </w:tcPr>
          <w:p w14:paraId="3FF85766" w14:textId="5B049BB6" w:rsidR="001F14E1" w:rsidRPr="00612A55" w:rsidRDefault="001F14E1" w:rsidP="001F14E1">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1F14E1">
              <w:rPr>
                <w:rFonts w:ascii="Simplified Arabic" w:hAnsi="Simplified Arabic" w:cs="Simplified Arabic"/>
                <w:sz w:val="28"/>
                <w:szCs w:val="28"/>
                <w:rtl/>
              </w:rPr>
              <w:t>تُستخدم الموارد بكفاءة</w:t>
            </w:r>
            <w:r w:rsidRPr="001F14E1">
              <w:rPr>
                <w:rFonts w:ascii="Simplified Arabic" w:hAnsi="Simplified Arabic" w:cs="Simplified Arabic"/>
                <w:sz w:val="28"/>
                <w:szCs w:val="28"/>
              </w:rPr>
              <w:t>.</w:t>
            </w:r>
          </w:p>
        </w:tc>
        <w:tc>
          <w:tcPr>
            <w:tcW w:w="1488" w:type="dxa"/>
            <w:vAlign w:val="center"/>
          </w:tcPr>
          <w:p w14:paraId="353DCBD5" w14:textId="4ABB7F36" w:rsidR="001F14E1" w:rsidRPr="00612A55" w:rsidRDefault="001F14E1" w:rsidP="001F14E1">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1F14E1">
              <w:rPr>
                <w:rFonts w:ascii="Simplified Arabic" w:hAnsi="Simplified Arabic" w:cs="Simplified Arabic"/>
                <w:sz w:val="28"/>
                <w:szCs w:val="28"/>
              </w:rPr>
              <w:t>3.78</w:t>
            </w:r>
          </w:p>
        </w:tc>
        <w:tc>
          <w:tcPr>
            <w:tcW w:w="1048" w:type="dxa"/>
            <w:vAlign w:val="center"/>
          </w:tcPr>
          <w:p w14:paraId="1EC173D0" w14:textId="39AC1514" w:rsidR="001F14E1" w:rsidRPr="00612A55" w:rsidRDefault="001F14E1" w:rsidP="001F14E1">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1F14E1">
              <w:rPr>
                <w:rFonts w:ascii="Simplified Arabic" w:hAnsi="Simplified Arabic" w:cs="Simplified Arabic"/>
                <w:sz w:val="28"/>
                <w:szCs w:val="28"/>
              </w:rPr>
              <w:t>0.63</w:t>
            </w:r>
          </w:p>
        </w:tc>
        <w:tc>
          <w:tcPr>
            <w:tcW w:w="1064" w:type="dxa"/>
            <w:vAlign w:val="center"/>
          </w:tcPr>
          <w:p w14:paraId="7E84A656" w14:textId="239C765C" w:rsidR="001F14E1" w:rsidRPr="00E70975" w:rsidRDefault="001F14E1" w:rsidP="001F14E1">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3</w:t>
            </w:r>
          </w:p>
        </w:tc>
        <w:tc>
          <w:tcPr>
            <w:tcW w:w="887" w:type="dxa"/>
            <w:vAlign w:val="center"/>
          </w:tcPr>
          <w:p w14:paraId="41EE1ECA" w14:textId="77777777" w:rsidR="001F14E1" w:rsidRPr="00E70975" w:rsidRDefault="001F14E1" w:rsidP="001F14E1">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مرتفعة</w:t>
            </w:r>
          </w:p>
        </w:tc>
      </w:tr>
      <w:tr w:rsidR="001F14E1" w:rsidRPr="00612A55" w14:paraId="2F3C6431" w14:textId="77777777" w:rsidTr="000D21D4">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615" w:type="dxa"/>
            <w:tcBorders>
              <w:left w:val="none" w:sz="0" w:space="0" w:color="auto"/>
            </w:tcBorders>
            <w:vAlign w:val="center"/>
          </w:tcPr>
          <w:p w14:paraId="4FF14A59" w14:textId="77777777" w:rsidR="001F14E1" w:rsidRPr="00612A55" w:rsidRDefault="001F14E1" w:rsidP="001F14E1">
            <w:pPr>
              <w:jc w:val="center"/>
              <w:rPr>
                <w:rFonts w:ascii="Simplified Arabic" w:hAnsi="Simplified Arabic" w:cs="Simplified Arabic"/>
                <w:sz w:val="28"/>
                <w:szCs w:val="28"/>
                <w:rtl/>
              </w:rPr>
            </w:pPr>
            <w:r w:rsidRPr="00E70975">
              <w:rPr>
                <w:rFonts w:ascii="Simplified Arabic" w:hAnsi="Simplified Arabic" w:cs="Simplified Arabic"/>
                <w:sz w:val="28"/>
                <w:szCs w:val="28"/>
              </w:rPr>
              <w:t>3</w:t>
            </w:r>
          </w:p>
        </w:tc>
        <w:tc>
          <w:tcPr>
            <w:tcW w:w="3969" w:type="dxa"/>
            <w:vAlign w:val="center"/>
          </w:tcPr>
          <w:p w14:paraId="76BE141E" w14:textId="73AA0DCA" w:rsidR="001F14E1" w:rsidRPr="00612A55" w:rsidRDefault="001F14E1" w:rsidP="001F14E1">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1F14E1">
              <w:rPr>
                <w:rFonts w:ascii="Simplified Arabic" w:hAnsi="Simplified Arabic" w:cs="Simplified Arabic"/>
                <w:sz w:val="28"/>
                <w:szCs w:val="28"/>
                <w:rtl/>
              </w:rPr>
              <w:t>الإجراءات الإدارية واضحة ومبسطة</w:t>
            </w:r>
            <w:r w:rsidRPr="001F14E1">
              <w:rPr>
                <w:rFonts w:ascii="Simplified Arabic" w:hAnsi="Simplified Arabic" w:cs="Simplified Arabic"/>
                <w:sz w:val="28"/>
                <w:szCs w:val="28"/>
              </w:rPr>
              <w:t>.</w:t>
            </w:r>
          </w:p>
        </w:tc>
        <w:tc>
          <w:tcPr>
            <w:tcW w:w="1488" w:type="dxa"/>
            <w:vAlign w:val="center"/>
          </w:tcPr>
          <w:p w14:paraId="7516B04A" w14:textId="6ACF8346" w:rsidR="001F14E1" w:rsidRPr="00612A55" w:rsidRDefault="001F14E1" w:rsidP="001F14E1">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1F14E1">
              <w:rPr>
                <w:rFonts w:ascii="Simplified Arabic" w:hAnsi="Simplified Arabic" w:cs="Simplified Arabic"/>
                <w:sz w:val="28"/>
                <w:szCs w:val="28"/>
              </w:rPr>
              <w:t>3.60</w:t>
            </w:r>
          </w:p>
        </w:tc>
        <w:tc>
          <w:tcPr>
            <w:tcW w:w="1048" w:type="dxa"/>
            <w:vAlign w:val="center"/>
          </w:tcPr>
          <w:p w14:paraId="02760E95" w14:textId="44F47A07" w:rsidR="001F14E1" w:rsidRPr="00612A55" w:rsidRDefault="001F14E1" w:rsidP="001F14E1">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1F14E1">
              <w:rPr>
                <w:rFonts w:ascii="Simplified Arabic" w:hAnsi="Simplified Arabic" w:cs="Simplified Arabic"/>
                <w:sz w:val="28"/>
                <w:szCs w:val="28"/>
              </w:rPr>
              <w:t>0.70</w:t>
            </w:r>
          </w:p>
        </w:tc>
        <w:tc>
          <w:tcPr>
            <w:tcW w:w="1064" w:type="dxa"/>
            <w:vAlign w:val="center"/>
          </w:tcPr>
          <w:p w14:paraId="061A1BCF" w14:textId="65A5B5CB" w:rsidR="001F14E1" w:rsidRPr="00E70975" w:rsidRDefault="001F14E1" w:rsidP="001F14E1">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5</w:t>
            </w:r>
          </w:p>
        </w:tc>
        <w:tc>
          <w:tcPr>
            <w:tcW w:w="887" w:type="dxa"/>
            <w:vAlign w:val="center"/>
          </w:tcPr>
          <w:p w14:paraId="32A99816" w14:textId="77777777" w:rsidR="001F14E1" w:rsidRPr="00E70975" w:rsidRDefault="001F14E1" w:rsidP="001F14E1">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مرتفعة</w:t>
            </w:r>
          </w:p>
        </w:tc>
      </w:tr>
      <w:tr w:rsidR="001F14E1" w:rsidRPr="00612A55" w14:paraId="27DE136F" w14:textId="77777777" w:rsidTr="000D21D4">
        <w:trPr>
          <w:trHeight w:val="310"/>
        </w:trPr>
        <w:tc>
          <w:tcPr>
            <w:cnfStyle w:val="001000000000" w:firstRow="0" w:lastRow="0" w:firstColumn="1" w:lastColumn="0" w:oddVBand="0" w:evenVBand="0" w:oddHBand="0" w:evenHBand="0" w:firstRowFirstColumn="0" w:firstRowLastColumn="0" w:lastRowFirstColumn="0" w:lastRowLastColumn="0"/>
            <w:tcW w:w="615" w:type="dxa"/>
            <w:tcBorders>
              <w:left w:val="none" w:sz="0" w:space="0" w:color="auto"/>
            </w:tcBorders>
            <w:vAlign w:val="center"/>
          </w:tcPr>
          <w:p w14:paraId="3ADC7F16" w14:textId="77777777" w:rsidR="001F14E1" w:rsidRPr="00612A55" w:rsidRDefault="001F14E1" w:rsidP="001F14E1">
            <w:pPr>
              <w:jc w:val="center"/>
              <w:rPr>
                <w:rFonts w:ascii="Simplified Arabic" w:hAnsi="Simplified Arabic" w:cs="Simplified Arabic"/>
                <w:b w:val="0"/>
                <w:bCs w:val="0"/>
                <w:sz w:val="28"/>
                <w:szCs w:val="28"/>
                <w:rtl/>
              </w:rPr>
            </w:pPr>
            <w:r w:rsidRPr="00E70975">
              <w:rPr>
                <w:rFonts w:ascii="Simplified Arabic" w:hAnsi="Simplified Arabic" w:cs="Simplified Arabic"/>
                <w:sz w:val="28"/>
                <w:szCs w:val="28"/>
              </w:rPr>
              <w:t>4</w:t>
            </w:r>
          </w:p>
        </w:tc>
        <w:tc>
          <w:tcPr>
            <w:tcW w:w="3969" w:type="dxa"/>
            <w:vAlign w:val="center"/>
          </w:tcPr>
          <w:p w14:paraId="38043191" w14:textId="71AA3B1A" w:rsidR="001F14E1" w:rsidRPr="00612A55" w:rsidRDefault="001F14E1" w:rsidP="001F14E1">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1F14E1">
              <w:rPr>
                <w:rFonts w:ascii="Simplified Arabic" w:hAnsi="Simplified Arabic" w:cs="Simplified Arabic"/>
                <w:sz w:val="28"/>
                <w:szCs w:val="28"/>
                <w:rtl/>
              </w:rPr>
              <w:t>أداء الفريق يتحسن بمرور الوقت</w:t>
            </w:r>
            <w:r w:rsidRPr="001F14E1">
              <w:rPr>
                <w:rFonts w:ascii="Simplified Arabic" w:hAnsi="Simplified Arabic" w:cs="Simplified Arabic"/>
                <w:sz w:val="28"/>
                <w:szCs w:val="28"/>
              </w:rPr>
              <w:t>.</w:t>
            </w:r>
          </w:p>
        </w:tc>
        <w:tc>
          <w:tcPr>
            <w:tcW w:w="1488" w:type="dxa"/>
            <w:vAlign w:val="center"/>
          </w:tcPr>
          <w:p w14:paraId="13EE5D3F" w14:textId="3AD53423" w:rsidR="001F14E1" w:rsidRPr="00612A55" w:rsidRDefault="001F14E1" w:rsidP="001F14E1">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1F14E1">
              <w:rPr>
                <w:rFonts w:ascii="Simplified Arabic" w:hAnsi="Simplified Arabic" w:cs="Simplified Arabic"/>
                <w:sz w:val="28"/>
                <w:szCs w:val="28"/>
              </w:rPr>
              <w:t>3.92</w:t>
            </w:r>
          </w:p>
        </w:tc>
        <w:tc>
          <w:tcPr>
            <w:tcW w:w="1048" w:type="dxa"/>
            <w:vAlign w:val="center"/>
          </w:tcPr>
          <w:p w14:paraId="3A7BFDFF" w14:textId="2937A36B" w:rsidR="001F14E1" w:rsidRPr="00612A55" w:rsidRDefault="001F14E1" w:rsidP="001F14E1">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1F14E1">
              <w:rPr>
                <w:rFonts w:ascii="Simplified Arabic" w:hAnsi="Simplified Arabic" w:cs="Simplified Arabic"/>
                <w:sz w:val="28"/>
                <w:szCs w:val="28"/>
              </w:rPr>
              <w:t>0.58</w:t>
            </w:r>
          </w:p>
        </w:tc>
        <w:tc>
          <w:tcPr>
            <w:tcW w:w="1064" w:type="dxa"/>
            <w:vAlign w:val="center"/>
          </w:tcPr>
          <w:p w14:paraId="41CBFDBF" w14:textId="1992DA9C" w:rsidR="001F14E1" w:rsidRPr="00E70975" w:rsidRDefault="001F14E1" w:rsidP="001F14E1">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1</w:t>
            </w:r>
          </w:p>
        </w:tc>
        <w:tc>
          <w:tcPr>
            <w:tcW w:w="887" w:type="dxa"/>
            <w:vAlign w:val="center"/>
          </w:tcPr>
          <w:p w14:paraId="49D2679F" w14:textId="77777777" w:rsidR="001F14E1" w:rsidRPr="00E70975" w:rsidRDefault="001F14E1" w:rsidP="001F14E1">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مرتفعة</w:t>
            </w:r>
          </w:p>
        </w:tc>
      </w:tr>
      <w:tr w:rsidR="001F14E1" w:rsidRPr="00612A55" w14:paraId="64861C58" w14:textId="77777777" w:rsidTr="000D21D4">
        <w:trPr>
          <w:cnfStyle w:val="000000100000" w:firstRow="0" w:lastRow="0" w:firstColumn="0" w:lastColumn="0" w:oddVBand="0" w:evenVBand="0" w:oddHBand="1"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615" w:type="dxa"/>
            <w:tcBorders>
              <w:left w:val="none" w:sz="0" w:space="0" w:color="auto"/>
              <w:bottom w:val="none" w:sz="0" w:space="0" w:color="auto"/>
            </w:tcBorders>
            <w:vAlign w:val="center"/>
          </w:tcPr>
          <w:p w14:paraId="0D9C468B" w14:textId="77777777" w:rsidR="001F14E1" w:rsidRPr="00E70975" w:rsidRDefault="001F14E1" w:rsidP="001F14E1">
            <w:pPr>
              <w:jc w:val="center"/>
              <w:rPr>
                <w:rFonts w:ascii="Simplified Arabic" w:hAnsi="Simplified Arabic" w:cs="Simplified Arabic"/>
                <w:sz w:val="28"/>
                <w:szCs w:val="28"/>
              </w:rPr>
            </w:pPr>
            <w:r>
              <w:rPr>
                <w:rFonts w:ascii="Simplified Arabic" w:hAnsi="Simplified Arabic" w:cs="Simplified Arabic" w:hint="cs"/>
                <w:sz w:val="28"/>
                <w:szCs w:val="28"/>
                <w:rtl/>
              </w:rPr>
              <w:t>5</w:t>
            </w:r>
          </w:p>
        </w:tc>
        <w:tc>
          <w:tcPr>
            <w:tcW w:w="3969" w:type="dxa"/>
            <w:vAlign w:val="center"/>
          </w:tcPr>
          <w:p w14:paraId="3F4B0555" w14:textId="6427CE7F" w:rsidR="001F14E1" w:rsidRDefault="001F14E1" w:rsidP="001F14E1">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1F14E1">
              <w:rPr>
                <w:rFonts w:ascii="Simplified Arabic" w:hAnsi="Simplified Arabic" w:cs="Simplified Arabic"/>
                <w:sz w:val="28"/>
                <w:szCs w:val="28"/>
                <w:rtl/>
              </w:rPr>
              <w:t>تُحل المشكلات التشغيلية بسرعة</w:t>
            </w:r>
            <w:r w:rsidRPr="001F14E1">
              <w:rPr>
                <w:rFonts w:ascii="Simplified Arabic" w:hAnsi="Simplified Arabic" w:cs="Simplified Arabic"/>
                <w:sz w:val="28"/>
                <w:szCs w:val="28"/>
              </w:rPr>
              <w:t>.</w:t>
            </w:r>
          </w:p>
        </w:tc>
        <w:tc>
          <w:tcPr>
            <w:tcW w:w="1488" w:type="dxa"/>
            <w:vAlign w:val="center"/>
          </w:tcPr>
          <w:p w14:paraId="3C18689E" w14:textId="037397C1" w:rsidR="001F14E1" w:rsidRDefault="001F14E1" w:rsidP="001F14E1">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1F14E1">
              <w:rPr>
                <w:rFonts w:ascii="Simplified Arabic" w:hAnsi="Simplified Arabic" w:cs="Simplified Arabic"/>
                <w:sz w:val="28"/>
                <w:szCs w:val="28"/>
              </w:rPr>
              <w:t>3.71</w:t>
            </w:r>
          </w:p>
        </w:tc>
        <w:tc>
          <w:tcPr>
            <w:tcW w:w="1048" w:type="dxa"/>
            <w:vAlign w:val="center"/>
          </w:tcPr>
          <w:p w14:paraId="0F724DF8" w14:textId="4A46B7A7" w:rsidR="001F14E1" w:rsidRPr="00FB5806" w:rsidRDefault="001F14E1" w:rsidP="001F14E1">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1F14E1">
              <w:rPr>
                <w:rFonts w:ascii="Simplified Arabic" w:hAnsi="Simplified Arabic" w:cs="Simplified Arabic"/>
                <w:sz w:val="28"/>
                <w:szCs w:val="28"/>
              </w:rPr>
              <w:t>0.68</w:t>
            </w:r>
          </w:p>
        </w:tc>
        <w:tc>
          <w:tcPr>
            <w:tcW w:w="1064" w:type="dxa"/>
            <w:vAlign w:val="center"/>
          </w:tcPr>
          <w:p w14:paraId="2F25CB08" w14:textId="7BDCFE00" w:rsidR="001F14E1" w:rsidRPr="00E70975" w:rsidRDefault="001F14E1" w:rsidP="001F14E1">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4</w:t>
            </w:r>
          </w:p>
        </w:tc>
        <w:tc>
          <w:tcPr>
            <w:tcW w:w="887" w:type="dxa"/>
            <w:vAlign w:val="center"/>
          </w:tcPr>
          <w:p w14:paraId="57EAC4A0" w14:textId="77777777" w:rsidR="001F14E1" w:rsidRPr="00E70975" w:rsidRDefault="001F14E1" w:rsidP="001F14E1">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مرتفعة</w:t>
            </w:r>
          </w:p>
        </w:tc>
      </w:tr>
    </w:tbl>
    <w:p w14:paraId="7808E895" w14:textId="0F78EC94" w:rsidR="0049080B" w:rsidRDefault="0049080B" w:rsidP="0049080B">
      <w:pPr>
        <w:pStyle w:val="Caption"/>
        <w:jc w:val="center"/>
        <w:rPr>
          <w:rFonts w:ascii="Simplified Arabic" w:hAnsi="Simplified Arabic" w:cs="Simplified Arabic"/>
          <w:b/>
          <w:bCs/>
          <w:sz w:val="28"/>
          <w:szCs w:val="28"/>
          <w:rtl/>
        </w:rPr>
      </w:pPr>
      <w:bookmarkStart w:id="68" w:name="_Toc213707797"/>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5453C4">
        <w:rPr>
          <w:noProof/>
          <w:rtl/>
        </w:rPr>
        <w:t>17</w:t>
      </w:r>
      <w:r>
        <w:rPr>
          <w:rtl/>
        </w:rPr>
        <w:fldChar w:fldCharType="end"/>
      </w:r>
      <w:r>
        <w:rPr>
          <w:rFonts w:hint="cs"/>
          <w:rtl/>
          <w:lang w:bidi="ar-KW"/>
        </w:rPr>
        <w:t xml:space="preserve">: </w:t>
      </w:r>
      <w:r w:rsidRPr="00BE530B">
        <w:rPr>
          <w:rFonts w:cs="Arial" w:hint="eastAsia"/>
          <w:rtl/>
          <w:lang w:bidi="ar-KW"/>
        </w:rPr>
        <w:t>المحور</w:t>
      </w:r>
      <w:r w:rsidRPr="00BE530B">
        <w:rPr>
          <w:rFonts w:cs="Arial"/>
          <w:rtl/>
          <w:lang w:bidi="ar-KW"/>
        </w:rPr>
        <w:t xml:space="preserve"> </w:t>
      </w:r>
      <w:r w:rsidRPr="00BE530B">
        <w:rPr>
          <w:rFonts w:cs="Arial" w:hint="eastAsia"/>
          <w:rtl/>
          <w:lang w:bidi="ar-KW"/>
        </w:rPr>
        <w:t>السابع</w:t>
      </w:r>
      <w:r w:rsidRPr="00BE530B">
        <w:rPr>
          <w:rFonts w:cs="Arial"/>
          <w:rtl/>
          <w:lang w:bidi="ar-KW"/>
        </w:rPr>
        <w:t xml:space="preserve">: </w:t>
      </w:r>
      <w:r w:rsidRPr="00BE530B">
        <w:rPr>
          <w:rFonts w:cs="Arial" w:hint="eastAsia"/>
          <w:rtl/>
          <w:lang w:bidi="ar-KW"/>
        </w:rPr>
        <w:t>الكفاءة</w:t>
      </w:r>
      <w:r w:rsidRPr="00BE530B">
        <w:rPr>
          <w:rFonts w:cs="Arial"/>
          <w:rtl/>
          <w:lang w:bidi="ar-KW"/>
        </w:rPr>
        <w:t xml:space="preserve"> </w:t>
      </w:r>
      <w:r w:rsidRPr="00BE530B">
        <w:rPr>
          <w:rFonts w:cs="Arial" w:hint="eastAsia"/>
          <w:rtl/>
          <w:lang w:bidi="ar-KW"/>
        </w:rPr>
        <w:t>التشغيلية</w:t>
      </w:r>
      <w:bookmarkEnd w:id="68"/>
    </w:p>
    <w:p w14:paraId="17BE6320" w14:textId="546BD660" w:rsidR="00B56D0E" w:rsidRDefault="0049080B" w:rsidP="001F14E1">
      <w:pPr>
        <w:spacing w:line="240" w:lineRule="auto"/>
        <w:rPr>
          <w:rFonts w:ascii="Simplified Arabic" w:hAnsi="Simplified Arabic" w:cs="Simplified Arabic"/>
          <w:sz w:val="28"/>
          <w:szCs w:val="28"/>
          <w:rtl/>
        </w:rPr>
      </w:pPr>
      <w:r>
        <w:rPr>
          <w:rFonts w:ascii="Simplified Arabic" w:hAnsi="Simplified Arabic" w:cs="Simplified Arabic" w:hint="cs"/>
          <w:b/>
          <w:bCs/>
          <w:sz w:val="28"/>
          <w:szCs w:val="28"/>
          <w:rtl/>
        </w:rPr>
        <w:t>شرح الجدول السابق</w:t>
      </w:r>
      <w:r w:rsidR="001F14E1" w:rsidRPr="001F14E1">
        <w:rPr>
          <w:rFonts w:ascii="Simplified Arabic" w:hAnsi="Simplified Arabic" w:cs="Simplified Arabic"/>
          <w:b/>
          <w:bCs/>
          <w:sz w:val="28"/>
          <w:szCs w:val="28"/>
        </w:rPr>
        <w:t>:</w:t>
      </w:r>
      <w:r w:rsidR="001F14E1" w:rsidRPr="001F14E1">
        <w:rPr>
          <w:rFonts w:ascii="Simplified Arabic" w:hAnsi="Simplified Arabic" w:cs="Simplified Arabic"/>
          <w:sz w:val="28"/>
          <w:szCs w:val="28"/>
        </w:rPr>
        <w:br/>
      </w:r>
      <w:r w:rsidR="001F14E1" w:rsidRPr="001F14E1">
        <w:rPr>
          <w:rFonts w:ascii="Simplified Arabic" w:hAnsi="Simplified Arabic" w:cs="Simplified Arabic"/>
          <w:sz w:val="28"/>
          <w:szCs w:val="28"/>
          <w:rtl/>
        </w:rPr>
        <w:t>يظهر أن الكفاءة التشغيلية مرتفعة</w:t>
      </w:r>
      <w:r w:rsidR="001F14E1" w:rsidRPr="001F14E1">
        <w:rPr>
          <w:rFonts w:ascii="Simplified Arabic" w:hAnsi="Simplified Arabic" w:cs="Simplified Arabic"/>
          <w:sz w:val="28"/>
          <w:szCs w:val="28"/>
        </w:rPr>
        <w:t xml:space="preserve"> (M=3.77)</w:t>
      </w:r>
      <w:r w:rsidR="001F14E1" w:rsidRPr="001F14E1">
        <w:rPr>
          <w:rFonts w:ascii="Simplified Arabic" w:hAnsi="Simplified Arabic" w:cs="Simplified Arabic"/>
          <w:sz w:val="28"/>
          <w:szCs w:val="28"/>
          <w:rtl/>
        </w:rPr>
        <w:t>، ما يعني أن الموظفين يرون أن التغيير التنظيمي انعكس إيجاباً على فعالية الأداء</w:t>
      </w:r>
      <w:r w:rsidR="001F14E1" w:rsidRPr="001F14E1">
        <w:rPr>
          <w:rFonts w:ascii="Simplified Arabic" w:hAnsi="Simplified Arabic" w:cs="Simplified Arabic"/>
          <w:sz w:val="28"/>
          <w:szCs w:val="28"/>
        </w:rPr>
        <w:t>.</w:t>
      </w:r>
      <w:r w:rsidR="001F14E1">
        <w:rPr>
          <w:rFonts w:ascii="Simplified Arabic" w:hAnsi="Simplified Arabic" w:cs="Simplified Arabic" w:hint="cs"/>
          <w:sz w:val="28"/>
          <w:szCs w:val="28"/>
          <w:rtl/>
        </w:rPr>
        <w:t xml:space="preserve"> </w:t>
      </w:r>
      <w:r w:rsidR="001F14E1" w:rsidRPr="001F14E1">
        <w:rPr>
          <w:rFonts w:ascii="Simplified Arabic" w:hAnsi="Simplified Arabic" w:cs="Simplified Arabic"/>
          <w:sz w:val="28"/>
          <w:szCs w:val="28"/>
          <w:rtl/>
        </w:rPr>
        <w:t>إلا أن وضوح الإجراءات لا يزال بحاجة إلى تطوير لتسهيل تطبيق التغيير</w:t>
      </w:r>
      <w:r w:rsidR="001F14E1" w:rsidRPr="001F14E1">
        <w:rPr>
          <w:rFonts w:ascii="Simplified Arabic" w:hAnsi="Simplified Arabic" w:cs="Simplified Arabic"/>
          <w:sz w:val="28"/>
          <w:szCs w:val="28"/>
        </w:rPr>
        <w:t>.</w:t>
      </w:r>
      <w:r w:rsidR="001F14E1" w:rsidRPr="001F14E1">
        <w:rPr>
          <w:rFonts w:ascii="Simplified Arabic" w:hAnsi="Simplified Arabic" w:cs="Simplified Arabic"/>
          <w:sz w:val="28"/>
          <w:szCs w:val="28"/>
        </w:rPr>
        <w:br/>
      </w:r>
      <w:r w:rsidR="001F14E1" w:rsidRPr="001F14E1">
        <w:rPr>
          <w:rFonts w:ascii="Simplified Arabic" w:hAnsi="Simplified Arabic" w:cs="Simplified Arabic"/>
          <w:sz w:val="28"/>
          <w:szCs w:val="28"/>
          <w:rtl/>
        </w:rPr>
        <w:t>بشكل عام، تحسين الكفاءة التشغيلية يُعد أحد مؤشرات نجاح القيادة التحويلية في بيئة تنافسية كقطاع الطاقة</w:t>
      </w:r>
      <w:r w:rsidR="001F14E1" w:rsidRPr="001F14E1">
        <w:rPr>
          <w:rFonts w:ascii="Simplified Arabic" w:hAnsi="Simplified Arabic" w:cs="Simplified Arabic"/>
          <w:sz w:val="28"/>
          <w:szCs w:val="28"/>
        </w:rPr>
        <w:t>.</w:t>
      </w:r>
    </w:p>
    <w:tbl>
      <w:tblPr>
        <w:tblStyle w:val="GridTable5Dark-Accent5"/>
        <w:tblpPr w:leftFromText="180" w:rightFromText="180" w:vertAnchor="text" w:horzAnchor="margin" w:tblpXSpec="center" w:tblpY="476"/>
        <w:bidiVisual/>
        <w:tblW w:w="90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5"/>
        <w:gridCol w:w="3969"/>
        <w:gridCol w:w="1488"/>
        <w:gridCol w:w="1048"/>
        <w:gridCol w:w="1064"/>
        <w:gridCol w:w="887"/>
      </w:tblGrid>
      <w:tr w:rsidR="001F14E1" w:rsidRPr="00612A55" w14:paraId="680C3DB4" w14:textId="77777777" w:rsidTr="000D21D4">
        <w:trPr>
          <w:cnfStyle w:val="100000000000" w:firstRow="1" w:lastRow="0" w:firstColumn="0" w:lastColumn="0" w:oddVBand="0" w:evenVBand="0" w:oddHBand="0" w:evenHBand="0" w:firstRowFirstColumn="0" w:firstRowLastColumn="0" w:lastRowFirstColumn="0" w:lastRowLastColumn="0"/>
          <w:trHeight w:val="890"/>
        </w:trPr>
        <w:tc>
          <w:tcPr>
            <w:cnfStyle w:val="001000000000" w:firstRow="0" w:lastRow="0" w:firstColumn="1" w:lastColumn="0" w:oddVBand="0" w:evenVBand="0" w:oddHBand="0" w:evenHBand="0" w:firstRowFirstColumn="0" w:firstRowLastColumn="0" w:lastRowFirstColumn="0" w:lastRowLastColumn="0"/>
            <w:tcW w:w="615" w:type="dxa"/>
            <w:tcBorders>
              <w:top w:val="none" w:sz="0" w:space="0" w:color="auto"/>
              <w:left w:val="none" w:sz="0" w:space="0" w:color="auto"/>
              <w:right w:val="none" w:sz="0" w:space="0" w:color="auto"/>
            </w:tcBorders>
            <w:vAlign w:val="center"/>
          </w:tcPr>
          <w:p w14:paraId="609AE8A3" w14:textId="77777777" w:rsidR="001F14E1" w:rsidRPr="00612A55" w:rsidRDefault="001F14E1" w:rsidP="000D21D4">
            <w:pPr>
              <w:jc w:val="center"/>
              <w:rPr>
                <w:rFonts w:ascii="Simplified Arabic" w:hAnsi="Simplified Arabic" w:cs="Simplified Arabic"/>
                <w:sz w:val="28"/>
                <w:szCs w:val="28"/>
                <w:rtl/>
                <w:lang w:bidi="ar-KW"/>
              </w:rPr>
            </w:pPr>
            <w:r w:rsidRPr="00E70975">
              <w:rPr>
                <w:rFonts w:ascii="Simplified Arabic" w:hAnsi="Simplified Arabic" w:cs="Simplified Arabic"/>
                <w:sz w:val="28"/>
                <w:szCs w:val="28"/>
                <w:rtl/>
              </w:rPr>
              <w:lastRenderedPageBreak/>
              <w:t>م</w:t>
            </w:r>
          </w:p>
        </w:tc>
        <w:tc>
          <w:tcPr>
            <w:tcW w:w="3969" w:type="dxa"/>
            <w:tcBorders>
              <w:top w:val="none" w:sz="0" w:space="0" w:color="auto"/>
              <w:left w:val="none" w:sz="0" w:space="0" w:color="auto"/>
              <w:right w:val="none" w:sz="0" w:space="0" w:color="auto"/>
            </w:tcBorders>
            <w:vAlign w:val="center"/>
          </w:tcPr>
          <w:p w14:paraId="31DBA349" w14:textId="77777777" w:rsidR="001F14E1" w:rsidRPr="00612A55" w:rsidRDefault="001F14E1" w:rsidP="000D21D4">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hint="cs"/>
                <w:sz w:val="28"/>
                <w:szCs w:val="28"/>
                <w:rtl/>
              </w:rPr>
              <w:t>الفقرة</w:t>
            </w:r>
          </w:p>
        </w:tc>
        <w:tc>
          <w:tcPr>
            <w:tcW w:w="1488" w:type="dxa"/>
            <w:tcBorders>
              <w:top w:val="none" w:sz="0" w:space="0" w:color="auto"/>
              <w:left w:val="none" w:sz="0" w:space="0" w:color="auto"/>
              <w:right w:val="none" w:sz="0" w:space="0" w:color="auto"/>
            </w:tcBorders>
            <w:vAlign w:val="center"/>
          </w:tcPr>
          <w:p w14:paraId="5213FAD7" w14:textId="77777777" w:rsidR="001F14E1" w:rsidRPr="00612A55" w:rsidRDefault="001F14E1" w:rsidP="000D21D4">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E70975">
              <w:rPr>
                <w:rFonts w:ascii="Simplified Arabic" w:hAnsi="Simplified Arabic" w:cs="Simplified Arabic"/>
                <w:sz w:val="28"/>
                <w:szCs w:val="28"/>
                <w:rtl/>
              </w:rPr>
              <w:t>المتوسط</w:t>
            </w:r>
            <w:r w:rsidRPr="00E70975">
              <w:rPr>
                <w:rFonts w:ascii="Simplified Arabic" w:hAnsi="Simplified Arabic" w:cs="Simplified Arabic"/>
                <w:sz w:val="28"/>
                <w:szCs w:val="28"/>
              </w:rPr>
              <w:t xml:space="preserve"> (Mean)</w:t>
            </w:r>
          </w:p>
        </w:tc>
        <w:tc>
          <w:tcPr>
            <w:tcW w:w="1048" w:type="dxa"/>
            <w:tcBorders>
              <w:top w:val="none" w:sz="0" w:space="0" w:color="auto"/>
              <w:left w:val="none" w:sz="0" w:space="0" w:color="auto"/>
              <w:right w:val="none" w:sz="0" w:space="0" w:color="auto"/>
            </w:tcBorders>
            <w:vAlign w:val="center"/>
          </w:tcPr>
          <w:p w14:paraId="638AE358" w14:textId="77777777" w:rsidR="001F14E1" w:rsidRPr="00612A55" w:rsidRDefault="001F14E1" w:rsidP="000D21D4">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E70975">
              <w:rPr>
                <w:rFonts w:ascii="Simplified Arabic" w:hAnsi="Simplified Arabic" w:cs="Simplified Arabic"/>
                <w:sz w:val="28"/>
                <w:szCs w:val="28"/>
                <w:rtl/>
              </w:rPr>
              <w:t>الانحراف المعياري</w:t>
            </w:r>
            <w:r w:rsidRPr="00E70975">
              <w:rPr>
                <w:rFonts w:ascii="Simplified Arabic" w:hAnsi="Simplified Arabic" w:cs="Simplified Arabic"/>
                <w:sz w:val="28"/>
                <w:szCs w:val="28"/>
              </w:rPr>
              <w:t xml:space="preserve"> (SD)</w:t>
            </w:r>
          </w:p>
        </w:tc>
        <w:tc>
          <w:tcPr>
            <w:tcW w:w="1064" w:type="dxa"/>
            <w:tcBorders>
              <w:top w:val="none" w:sz="0" w:space="0" w:color="auto"/>
              <w:left w:val="none" w:sz="0" w:space="0" w:color="auto"/>
              <w:right w:val="none" w:sz="0" w:space="0" w:color="auto"/>
            </w:tcBorders>
            <w:vAlign w:val="center"/>
          </w:tcPr>
          <w:p w14:paraId="62408D9E" w14:textId="77777777" w:rsidR="001F14E1" w:rsidRPr="00E70975" w:rsidRDefault="001F14E1" w:rsidP="000D21D4">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Pr>
                <w:rFonts w:ascii="Simplified Arabic" w:hAnsi="Simplified Arabic" w:cs="Simplified Arabic" w:hint="cs"/>
                <w:b w:val="0"/>
                <w:bCs w:val="0"/>
                <w:sz w:val="28"/>
                <w:szCs w:val="28"/>
                <w:rtl/>
              </w:rPr>
              <w:t>الرتبة</w:t>
            </w:r>
          </w:p>
        </w:tc>
        <w:tc>
          <w:tcPr>
            <w:tcW w:w="887" w:type="dxa"/>
            <w:tcBorders>
              <w:top w:val="none" w:sz="0" w:space="0" w:color="auto"/>
              <w:left w:val="none" w:sz="0" w:space="0" w:color="auto"/>
              <w:right w:val="none" w:sz="0" w:space="0" w:color="auto"/>
            </w:tcBorders>
            <w:vAlign w:val="center"/>
          </w:tcPr>
          <w:p w14:paraId="6185E0C1" w14:textId="77777777" w:rsidR="001F14E1" w:rsidRPr="00E70975" w:rsidRDefault="001F14E1" w:rsidP="000D21D4">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Pr>
                <w:rFonts w:ascii="Simplified Arabic" w:hAnsi="Simplified Arabic" w:cs="Simplified Arabic" w:hint="cs"/>
                <w:b w:val="0"/>
                <w:bCs w:val="0"/>
                <w:sz w:val="28"/>
                <w:szCs w:val="28"/>
                <w:rtl/>
              </w:rPr>
              <w:t>درجة الموافقة</w:t>
            </w:r>
          </w:p>
        </w:tc>
      </w:tr>
      <w:tr w:rsidR="001F14E1" w:rsidRPr="00612A55" w14:paraId="230EB70D" w14:textId="77777777" w:rsidTr="000D21D4">
        <w:trPr>
          <w:cnfStyle w:val="000000100000" w:firstRow="0" w:lastRow="0" w:firstColumn="0" w:lastColumn="0" w:oddVBand="0" w:evenVBand="0" w:oddHBand="1" w:evenHBand="0" w:firstRowFirstColumn="0" w:firstRowLastColumn="0" w:lastRowFirstColumn="0" w:lastRowLastColumn="0"/>
          <w:trHeight w:val="557"/>
        </w:trPr>
        <w:tc>
          <w:tcPr>
            <w:cnfStyle w:val="001000000000" w:firstRow="0" w:lastRow="0" w:firstColumn="1" w:lastColumn="0" w:oddVBand="0" w:evenVBand="0" w:oddHBand="0" w:evenHBand="0" w:firstRowFirstColumn="0" w:firstRowLastColumn="0" w:lastRowFirstColumn="0" w:lastRowLastColumn="0"/>
            <w:tcW w:w="615" w:type="dxa"/>
            <w:tcBorders>
              <w:left w:val="none" w:sz="0" w:space="0" w:color="auto"/>
            </w:tcBorders>
            <w:vAlign w:val="center"/>
          </w:tcPr>
          <w:p w14:paraId="38A80A51" w14:textId="77777777" w:rsidR="001F14E1" w:rsidRPr="00612A55" w:rsidRDefault="001F14E1" w:rsidP="001F14E1">
            <w:pPr>
              <w:jc w:val="center"/>
              <w:rPr>
                <w:rFonts w:ascii="Simplified Arabic" w:hAnsi="Simplified Arabic" w:cs="Simplified Arabic"/>
                <w:sz w:val="28"/>
                <w:szCs w:val="28"/>
                <w:rtl/>
              </w:rPr>
            </w:pPr>
            <w:r w:rsidRPr="00E70975">
              <w:rPr>
                <w:rFonts w:ascii="Simplified Arabic" w:hAnsi="Simplified Arabic" w:cs="Simplified Arabic"/>
                <w:sz w:val="28"/>
                <w:szCs w:val="28"/>
              </w:rPr>
              <w:t>1</w:t>
            </w:r>
          </w:p>
        </w:tc>
        <w:tc>
          <w:tcPr>
            <w:tcW w:w="3969" w:type="dxa"/>
            <w:vAlign w:val="center"/>
          </w:tcPr>
          <w:p w14:paraId="21A09CCB" w14:textId="219EAE66" w:rsidR="001F14E1" w:rsidRPr="00612A55" w:rsidRDefault="001F14E1" w:rsidP="001F14E1">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1F14E1">
              <w:rPr>
                <w:rFonts w:ascii="Simplified Arabic" w:hAnsi="Simplified Arabic" w:cs="Simplified Arabic"/>
                <w:sz w:val="28"/>
                <w:szCs w:val="28"/>
                <w:rtl/>
              </w:rPr>
              <w:t>حققت برامج التغيير نتائج ملموسة</w:t>
            </w:r>
            <w:r w:rsidRPr="001F14E1">
              <w:rPr>
                <w:rFonts w:ascii="Simplified Arabic" w:hAnsi="Simplified Arabic" w:cs="Simplified Arabic"/>
                <w:sz w:val="28"/>
                <w:szCs w:val="28"/>
              </w:rPr>
              <w:t>.</w:t>
            </w:r>
          </w:p>
        </w:tc>
        <w:tc>
          <w:tcPr>
            <w:tcW w:w="1488" w:type="dxa"/>
            <w:vAlign w:val="center"/>
          </w:tcPr>
          <w:p w14:paraId="29ABE9A5" w14:textId="66C33961" w:rsidR="001F14E1" w:rsidRPr="00612A55" w:rsidRDefault="001F14E1" w:rsidP="001F14E1">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1F14E1">
              <w:rPr>
                <w:rFonts w:ascii="Simplified Arabic" w:hAnsi="Simplified Arabic" w:cs="Simplified Arabic"/>
                <w:sz w:val="28"/>
                <w:szCs w:val="28"/>
              </w:rPr>
              <w:t>3.90</w:t>
            </w:r>
          </w:p>
        </w:tc>
        <w:tc>
          <w:tcPr>
            <w:tcW w:w="1048" w:type="dxa"/>
            <w:vAlign w:val="center"/>
          </w:tcPr>
          <w:p w14:paraId="432F26DF" w14:textId="2DC99225" w:rsidR="001F14E1" w:rsidRPr="00612A55" w:rsidRDefault="001F14E1" w:rsidP="001F14E1">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1F14E1">
              <w:rPr>
                <w:rFonts w:ascii="Simplified Arabic" w:hAnsi="Simplified Arabic" w:cs="Simplified Arabic"/>
                <w:sz w:val="28"/>
                <w:szCs w:val="28"/>
              </w:rPr>
              <w:t>0.60</w:t>
            </w:r>
          </w:p>
        </w:tc>
        <w:tc>
          <w:tcPr>
            <w:tcW w:w="1064" w:type="dxa"/>
            <w:vAlign w:val="center"/>
          </w:tcPr>
          <w:p w14:paraId="02F3213E" w14:textId="77777777" w:rsidR="001F14E1" w:rsidRPr="00E70975" w:rsidRDefault="001F14E1" w:rsidP="001F14E1">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1</w:t>
            </w:r>
          </w:p>
        </w:tc>
        <w:tc>
          <w:tcPr>
            <w:tcW w:w="887" w:type="dxa"/>
            <w:vAlign w:val="center"/>
          </w:tcPr>
          <w:p w14:paraId="444EEE09" w14:textId="77777777" w:rsidR="001F14E1" w:rsidRPr="00E70975" w:rsidRDefault="001F14E1" w:rsidP="001F14E1">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مرتفعة</w:t>
            </w:r>
          </w:p>
        </w:tc>
      </w:tr>
      <w:tr w:rsidR="001F14E1" w:rsidRPr="00612A55" w14:paraId="6D99C3D1" w14:textId="77777777" w:rsidTr="000D21D4">
        <w:trPr>
          <w:trHeight w:val="460"/>
        </w:trPr>
        <w:tc>
          <w:tcPr>
            <w:cnfStyle w:val="001000000000" w:firstRow="0" w:lastRow="0" w:firstColumn="1" w:lastColumn="0" w:oddVBand="0" w:evenVBand="0" w:oddHBand="0" w:evenHBand="0" w:firstRowFirstColumn="0" w:firstRowLastColumn="0" w:lastRowFirstColumn="0" w:lastRowLastColumn="0"/>
            <w:tcW w:w="615" w:type="dxa"/>
            <w:tcBorders>
              <w:left w:val="none" w:sz="0" w:space="0" w:color="auto"/>
            </w:tcBorders>
            <w:vAlign w:val="center"/>
          </w:tcPr>
          <w:p w14:paraId="069127CC" w14:textId="77777777" w:rsidR="001F14E1" w:rsidRPr="00612A55" w:rsidRDefault="001F14E1" w:rsidP="001F14E1">
            <w:pPr>
              <w:jc w:val="center"/>
              <w:rPr>
                <w:rFonts w:ascii="Simplified Arabic" w:hAnsi="Simplified Arabic" w:cs="Simplified Arabic"/>
                <w:sz w:val="28"/>
                <w:szCs w:val="28"/>
                <w:rtl/>
              </w:rPr>
            </w:pPr>
            <w:r w:rsidRPr="00E70975">
              <w:rPr>
                <w:rFonts w:ascii="Simplified Arabic" w:hAnsi="Simplified Arabic" w:cs="Simplified Arabic"/>
                <w:sz w:val="28"/>
                <w:szCs w:val="28"/>
              </w:rPr>
              <w:t>2</w:t>
            </w:r>
          </w:p>
        </w:tc>
        <w:tc>
          <w:tcPr>
            <w:tcW w:w="3969" w:type="dxa"/>
            <w:vAlign w:val="center"/>
          </w:tcPr>
          <w:p w14:paraId="09B067D2" w14:textId="7BA90717" w:rsidR="001F14E1" w:rsidRPr="00612A55" w:rsidRDefault="001F14E1" w:rsidP="001F14E1">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1F14E1">
              <w:rPr>
                <w:rFonts w:ascii="Simplified Arabic" w:hAnsi="Simplified Arabic" w:cs="Simplified Arabic"/>
                <w:sz w:val="28"/>
                <w:szCs w:val="28"/>
                <w:rtl/>
              </w:rPr>
              <w:t>أهداف التغيير تتوافق مع أهداف الشركة</w:t>
            </w:r>
            <w:r w:rsidRPr="001F14E1">
              <w:rPr>
                <w:rFonts w:ascii="Simplified Arabic" w:hAnsi="Simplified Arabic" w:cs="Simplified Arabic"/>
                <w:sz w:val="28"/>
                <w:szCs w:val="28"/>
              </w:rPr>
              <w:t>.</w:t>
            </w:r>
          </w:p>
        </w:tc>
        <w:tc>
          <w:tcPr>
            <w:tcW w:w="1488" w:type="dxa"/>
            <w:vAlign w:val="center"/>
          </w:tcPr>
          <w:p w14:paraId="4F8BAB4B" w14:textId="5FE89CB5" w:rsidR="001F14E1" w:rsidRPr="00612A55" w:rsidRDefault="001F14E1" w:rsidP="001F14E1">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1F14E1">
              <w:rPr>
                <w:rFonts w:ascii="Simplified Arabic" w:hAnsi="Simplified Arabic" w:cs="Simplified Arabic"/>
                <w:sz w:val="28"/>
                <w:szCs w:val="28"/>
              </w:rPr>
              <w:t>3.75</w:t>
            </w:r>
          </w:p>
        </w:tc>
        <w:tc>
          <w:tcPr>
            <w:tcW w:w="1048" w:type="dxa"/>
            <w:vAlign w:val="center"/>
          </w:tcPr>
          <w:p w14:paraId="3C374B71" w14:textId="593D2398" w:rsidR="001F14E1" w:rsidRPr="00612A55" w:rsidRDefault="001F14E1" w:rsidP="001F14E1">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1F14E1">
              <w:rPr>
                <w:rFonts w:ascii="Simplified Arabic" w:hAnsi="Simplified Arabic" w:cs="Simplified Arabic"/>
                <w:sz w:val="28"/>
                <w:szCs w:val="28"/>
              </w:rPr>
              <w:t>0.66</w:t>
            </w:r>
          </w:p>
        </w:tc>
        <w:tc>
          <w:tcPr>
            <w:tcW w:w="1064" w:type="dxa"/>
            <w:vAlign w:val="center"/>
          </w:tcPr>
          <w:p w14:paraId="3055F6CF" w14:textId="514988F0" w:rsidR="001F14E1" w:rsidRPr="00E70975" w:rsidRDefault="001F14E1" w:rsidP="001F14E1">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3</w:t>
            </w:r>
          </w:p>
        </w:tc>
        <w:tc>
          <w:tcPr>
            <w:tcW w:w="887" w:type="dxa"/>
            <w:vAlign w:val="center"/>
          </w:tcPr>
          <w:p w14:paraId="6CEA24FC" w14:textId="77777777" w:rsidR="001F14E1" w:rsidRPr="00E70975" w:rsidRDefault="001F14E1" w:rsidP="001F14E1">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مرتفعة</w:t>
            </w:r>
          </w:p>
        </w:tc>
      </w:tr>
      <w:tr w:rsidR="001F14E1" w:rsidRPr="00612A55" w14:paraId="249ADF90" w14:textId="77777777" w:rsidTr="000D21D4">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615" w:type="dxa"/>
            <w:tcBorders>
              <w:left w:val="none" w:sz="0" w:space="0" w:color="auto"/>
            </w:tcBorders>
            <w:vAlign w:val="center"/>
          </w:tcPr>
          <w:p w14:paraId="3EFA14E6" w14:textId="77777777" w:rsidR="001F14E1" w:rsidRPr="00612A55" w:rsidRDefault="001F14E1" w:rsidP="001F14E1">
            <w:pPr>
              <w:jc w:val="center"/>
              <w:rPr>
                <w:rFonts w:ascii="Simplified Arabic" w:hAnsi="Simplified Arabic" w:cs="Simplified Arabic"/>
                <w:sz w:val="28"/>
                <w:szCs w:val="28"/>
                <w:rtl/>
              </w:rPr>
            </w:pPr>
            <w:r w:rsidRPr="00E70975">
              <w:rPr>
                <w:rFonts w:ascii="Simplified Arabic" w:hAnsi="Simplified Arabic" w:cs="Simplified Arabic"/>
                <w:sz w:val="28"/>
                <w:szCs w:val="28"/>
              </w:rPr>
              <w:t>3</w:t>
            </w:r>
          </w:p>
        </w:tc>
        <w:tc>
          <w:tcPr>
            <w:tcW w:w="3969" w:type="dxa"/>
            <w:vAlign w:val="center"/>
          </w:tcPr>
          <w:p w14:paraId="1B008BA8" w14:textId="7A56BACC" w:rsidR="001F14E1" w:rsidRPr="00612A55" w:rsidRDefault="001F14E1" w:rsidP="001F14E1">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1F14E1">
              <w:rPr>
                <w:rFonts w:ascii="Simplified Arabic" w:hAnsi="Simplified Arabic" w:cs="Simplified Arabic"/>
                <w:sz w:val="28"/>
                <w:szCs w:val="28"/>
                <w:rtl/>
              </w:rPr>
              <w:t>الإدارة تتابع تنفيذ التغيير بشكل فعّال</w:t>
            </w:r>
            <w:r w:rsidRPr="001F14E1">
              <w:rPr>
                <w:rFonts w:ascii="Simplified Arabic" w:hAnsi="Simplified Arabic" w:cs="Simplified Arabic"/>
                <w:sz w:val="28"/>
                <w:szCs w:val="28"/>
              </w:rPr>
              <w:t>.</w:t>
            </w:r>
          </w:p>
        </w:tc>
        <w:tc>
          <w:tcPr>
            <w:tcW w:w="1488" w:type="dxa"/>
            <w:vAlign w:val="center"/>
          </w:tcPr>
          <w:p w14:paraId="7EFA662C" w14:textId="55DD7956" w:rsidR="001F14E1" w:rsidRPr="00612A55" w:rsidRDefault="001F14E1" w:rsidP="001F14E1">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1F14E1">
              <w:rPr>
                <w:rFonts w:ascii="Simplified Arabic" w:hAnsi="Simplified Arabic" w:cs="Simplified Arabic"/>
                <w:sz w:val="28"/>
                <w:szCs w:val="28"/>
              </w:rPr>
              <w:t>3.82</w:t>
            </w:r>
          </w:p>
        </w:tc>
        <w:tc>
          <w:tcPr>
            <w:tcW w:w="1048" w:type="dxa"/>
            <w:vAlign w:val="center"/>
          </w:tcPr>
          <w:p w14:paraId="672EA463" w14:textId="10AFD548" w:rsidR="001F14E1" w:rsidRPr="00612A55" w:rsidRDefault="001F14E1" w:rsidP="001F14E1">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1F14E1">
              <w:rPr>
                <w:rFonts w:ascii="Simplified Arabic" w:hAnsi="Simplified Arabic" w:cs="Simplified Arabic"/>
                <w:sz w:val="28"/>
                <w:szCs w:val="28"/>
              </w:rPr>
              <w:t>0.62</w:t>
            </w:r>
          </w:p>
        </w:tc>
        <w:tc>
          <w:tcPr>
            <w:tcW w:w="1064" w:type="dxa"/>
            <w:vAlign w:val="center"/>
          </w:tcPr>
          <w:p w14:paraId="0365544B" w14:textId="51E79134" w:rsidR="001F14E1" w:rsidRPr="00E70975" w:rsidRDefault="001F14E1" w:rsidP="001F14E1">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2</w:t>
            </w:r>
          </w:p>
        </w:tc>
        <w:tc>
          <w:tcPr>
            <w:tcW w:w="887" w:type="dxa"/>
            <w:vAlign w:val="center"/>
          </w:tcPr>
          <w:p w14:paraId="615F6B0E" w14:textId="77777777" w:rsidR="001F14E1" w:rsidRPr="00E70975" w:rsidRDefault="001F14E1" w:rsidP="001F14E1">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مرتفعة</w:t>
            </w:r>
          </w:p>
        </w:tc>
      </w:tr>
      <w:tr w:rsidR="001F14E1" w:rsidRPr="00612A55" w14:paraId="5859C29D" w14:textId="77777777" w:rsidTr="000D21D4">
        <w:trPr>
          <w:trHeight w:val="310"/>
        </w:trPr>
        <w:tc>
          <w:tcPr>
            <w:cnfStyle w:val="001000000000" w:firstRow="0" w:lastRow="0" w:firstColumn="1" w:lastColumn="0" w:oddVBand="0" w:evenVBand="0" w:oddHBand="0" w:evenHBand="0" w:firstRowFirstColumn="0" w:firstRowLastColumn="0" w:lastRowFirstColumn="0" w:lastRowLastColumn="0"/>
            <w:tcW w:w="615" w:type="dxa"/>
            <w:tcBorders>
              <w:left w:val="none" w:sz="0" w:space="0" w:color="auto"/>
            </w:tcBorders>
            <w:vAlign w:val="center"/>
          </w:tcPr>
          <w:p w14:paraId="647F6B3B" w14:textId="77777777" w:rsidR="001F14E1" w:rsidRPr="00612A55" w:rsidRDefault="001F14E1" w:rsidP="001F14E1">
            <w:pPr>
              <w:jc w:val="center"/>
              <w:rPr>
                <w:rFonts w:ascii="Simplified Arabic" w:hAnsi="Simplified Arabic" w:cs="Simplified Arabic"/>
                <w:b w:val="0"/>
                <w:bCs w:val="0"/>
                <w:sz w:val="28"/>
                <w:szCs w:val="28"/>
                <w:rtl/>
              </w:rPr>
            </w:pPr>
            <w:r w:rsidRPr="00E70975">
              <w:rPr>
                <w:rFonts w:ascii="Simplified Arabic" w:hAnsi="Simplified Arabic" w:cs="Simplified Arabic"/>
                <w:sz w:val="28"/>
                <w:szCs w:val="28"/>
              </w:rPr>
              <w:t>4</w:t>
            </w:r>
          </w:p>
        </w:tc>
        <w:tc>
          <w:tcPr>
            <w:tcW w:w="3969" w:type="dxa"/>
            <w:vAlign w:val="center"/>
          </w:tcPr>
          <w:p w14:paraId="0741A10F" w14:textId="4E36750C" w:rsidR="001F14E1" w:rsidRPr="00612A55" w:rsidRDefault="001F14E1" w:rsidP="001F14E1">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1F14E1">
              <w:rPr>
                <w:rFonts w:ascii="Simplified Arabic" w:hAnsi="Simplified Arabic" w:cs="Simplified Arabic"/>
                <w:sz w:val="28"/>
                <w:szCs w:val="28"/>
                <w:rtl/>
              </w:rPr>
              <w:t>يشارك الموظفون في مراحل التغيير</w:t>
            </w:r>
            <w:r w:rsidRPr="001F14E1">
              <w:rPr>
                <w:rFonts w:ascii="Simplified Arabic" w:hAnsi="Simplified Arabic" w:cs="Simplified Arabic"/>
                <w:sz w:val="28"/>
                <w:szCs w:val="28"/>
              </w:rPr>
              <w:t>.</w:t>
            </w:r>
          </w:p>
        </w:tc>
        <w:tc>
          <w:tcPr>
            <w:tcW w:w="1488" w:type="dxa"/>
            <w:vAlign w:val="center"/>
          </w:tcPr>
          <w:p w14:paraId="7BCC8221" w14:textId="7B151143" w:rsidR="001F14E1" w:rsidRPr="00612A55" w:rsidRDefault="001F14E1" w:rsidP="001F14E1">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1F14E1">
              <w:rPr>
                <w:rFonts w:ascii="Simplified Arabic" w:hAnsi="Simplified Arabic" w:cs="Simplified Arabic"/>
                <w:sz w:val="28"/>
                <w:szCs w:val="28"/>
              </w:rPr>
              <w:t>3.55</w:t>
            </w:r>
          </w:p>
        </w:tc>
        <w:tc>
          <w:tcPr>
            <w:tcW w:w="1048" w:type="dxa"/>
            <w:vAlign w:val="center"/>
          </w:tcPr>
          <w:p w14:paraId="6FA92957" w14:textId="450938D5" w:rsidR="001F14E1" w:rsidRPr="00612A55" w:rsidRDefault="001F14E1" w:rsidP="001F14E1">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1F14E1">
              <w:rPr>
                <w:rFonts w:ascii="Simplified Arabic" w:hAnsi="Simplified Arabic" w:cs="Simplified Arabic"/>
                <w:sz w:val="28"/>
                <w:szCs w:val="28"/>
              </w:rPr>
              <w:t>0.71</w:t>
            </w:r>
          </w:p>
        </w:tc>
        <w:tc>
          <w:tcPr>
            <w:tcW w:w="1064" w:type="dxa"/>
            <w:vAlign w:val="center"/>
          </w:tcPr>
          <w:p w14:paraId="47A3EA76" w14:textId="745A3610" w:rsidR="001F14E1" w:rsidRPr="00E70975" w:rsidRDefault="001F14E1" w:rsidP="001F14E1">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5</w:t>
            </w:r>
          </w:p>
        </w:tc>
        <w:tc>
          <w:tcPr>
            <w:tcW w:w="887" w:type="dxa"/>
            <w:vAlign w:val="center"/>
          </w:tcPr>
          <w:p w14:paraId="76669472" w14:textId="77777777" w:rsidR="001F14E1" w:rsidRPr="00E70975" w:rsidRDefault="001F14E1" w:rsidP="001F14E1">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مرتفعة</w:t>
            </w:r>
          </w:p>
        </w:tc>
      </w:tr>
      <w:tr w:rsidR="001F14E1" w:rsidRPr="00612A55" w14:paraId="6CAA69F9" w14:textId="77777777" w:rsidTr="000D21D4">
        <w:trPr>
          <w:cnfStyle w:val="000000100000" w:firstRow="0" w:lastRow="0" w:firstColumn="0" w:lastColumn="0" w:oddVBand="0" w:evenVBand="0" w:oddHBand="1"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615" w:type="dxa"/>
            <w:tcBorders>
              <w:left w:val="none" w:sz="0" w:space="0" w:color="auto"/>
              <w:bottom w:val="none" w:sz="0" w:space="0" w:color="auto"/>
            </w:tcBorders>
            <w:vAlign w:val="center"/>
          </w:tcPr>
          <w:p w14:paraId="068BDBC7" w14:textId="77777777" w:rsidR="001F14E1" w:rsidRPr="00E70975" w:rsidRDefault="001F14E1" w:rsidP="001F14E1">
            <w:pPr>
              <w:jc w:val="center"/>
              <w:rPr>
                <w:rFonts w:ascii="Simplified Arabic" w:hAnsi="Simplified Arabic" w:cs="Simplified Arabic"/>
                <w:sz w:val="28"/>
                <w:szCs w:val="28"/>
              </w:rPr>
            </w:pPr>
            <w:r>
              <w:rPr>
                <w:rFonts w:ascii="Simplified Arabic" w:hAnsi="Simplified Arabic" w:cs="Simplified Arabic" w:hint="cs"/>
                <w:sz w:val="28"/>
                <w:szCs w:val="28"/>
                <w:rtl/>
              </w:rPr>
              <w:t>5</w:t>
            </w:r>
          </w:p>
        </w:tc>
        <w:tc>
          <w:tcPr>
            <w:tcW w:w="3969" w:type="dxa"/>
            <w:vAlign w:val="center"/>
          </w:tcPr>
          <w:p w14:paraId="3E7B137F" w14:textId="035EAA84" w:rsidR="001F14E1" w:rsidRDefault="001F14E1" w:rsidP="001F14E1">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1F14E1">
              <w:rPr>
                <w:rFonts w:ascii="Simplified Arabic" w:hAnsi="Simplified Arabic" w:cs="Simplified Arabic"/>
                <w:sz w:val="28"/>
                <w:szCs w:val="28"/>
                <w:rtl/>
              </w:rPr>
              <w:t>التغيير حسّن القدرات التنظيمية للمؤسسة</w:t>
            </w:r>
            <w:r w:rsidRPr="001F14E1">
              <w:rPr>
                <w:rFonts w:ascii="Simplified Arabic" w:hAnsi="Simplified Arabic" w:cs="Simplified Arabic"/>
                <w:sz w:val="28"/>
                <w:szCs w:val="28"/>
              </w:rPr>
              <w:t>.</w:t>
            </w:r>
          </w:p>
        </w:tc>
        <w:tc>
          <w:tcPr>
            <w:tcW w:w="1488" w:type="dxa"/>
            <w:vAlign w:val="center"/>
          </w:tcPr>
          <w:p w14:paraId="12A7BD71" w14:textId="3C2AF73B" w:rsidR="001F14E1" w:rsidRDefault="001F14E1" w:rsidP="001F14E1">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1F14E1">
              <w:rPr>
                <w:rFonts w:ascii="Simplified Arabic" w:hAnsi="Simplified Arabic" w:cs="Simplified Arabic"/>
                <w:sz w:val="28"/>
                <w:szCs w:val="28"/>
              </w:rPr>
              <w:t>3.78</w:t>
            </w:r>
          </w:p>
        </w:tc>
        <w:tc>
          <w:tcPr>
            <w:tcW w:w="1048" w:type="dxa"/>
            <w:vAlign w:val="center"/>
          </w:tcPr>
          <w:p w14:paraId="481B4468" w14:textId="6BACEDAF" w:rsidR="001F14E1" w:rsidRPr="00FB5806" w:rsidRDefault="001F14E1" w:rsidP="001F14E1">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1F14E1">
              <w:rPr>
                <w:rFonts w:ascii="Simplified Arabic" w:hAnsi="Simplified Arabic" w:cs="Simplified Arabic"/>
                <w:sz w:val="28"/>
                <w:szCs w:val="28"/>
              </w:rPr>
              <w:t>0.64</w:t>
            </w:r>
          </w:p>
        </w:tc>
        <w:tc>
          <w:tcPr>
            <w:tcW w:w="1064" w:type="dxa"/>
            <w:vAlign w:val="center"/>
          </w:tcPr>
          <w:p w14:paraId="591C3800" w14:textId="748DA107" w:rsidR="001F14E1" w:rsidRPr="00E70975" w:rsidRDefault="001F14E1" w:rsidP="001F14E1">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4</w:t>
            </w:r>
          </w:p>
        </w:tc>
        <w:tc>
          <w:tcPr>
            <w:tcW w:w="887" w:type="dxa"/>
            <w:vAlign w:val="center"/>
          </w:tcPr>
          <w:p w14:paraId="2A9D3942" w14:textId="77777777" w:rsidR="001F14E1" w:rsidRPr="00E70975" w:rsidRDefault="001F14E1" w:rsidP="001F14E1">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مرتفعة</w:t>
            </w:r>
          </w:p>
        </w:tc>
      </w:tr>
    </w:tbl>
    <w:p w14:paraId="5709A149" w14:textId="79F2EE66" w:rsidR="0049080B" w:rsidRDefault="0049080B" w:rsidP="0049080B">
      <w:pPr>
        <w:pStyle w:val="Caption"/>
        <w:jc w:val="center"/>
        <w:rPr>
          <w:rFonts w:ascii="Simplified Arabic" w:hAnsi="Simplified Arabic" w:cs="Simplified Arabic"/>
          <w:b/>
          <w:bCs/>
          <w:sz w:val="28"/>
          <w:szCs w:val="28"/>
          <w:rtl/>
        </w:rPr>
      </w:pPr>
      <w:bookmarkStart w:id="69" w:name="_Toc213707798"/>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5453C4">
        <w:rPr>
          <w:noProof/>
          <w:rtl/>
        </w:rPr>
        <w:t>18</w:t>
      </w:r>
      <w:r>
        <w:rPr>
          <w:rtl/>
        </w:rPr>
        <w:fldChar w:fldCharType="end"/>
      </w:r>
      <w:r>
        <w:rPr>
          <w:rFonts w:hint="cs"/>
          <w:rtl/>
          <w:lang w:bidi="ar-KW"/>
        </w:rPr>
        <w:t xml:space="preserve">: </w:t>
      </w:r>
      <w:r w:rsidRPr="00920E7D">
        <w:rPr>
          <w:rFonts w:cs="Arial" w:hint="eastAsia"/>
          <w:rtl/>
          <w:lang w:bidi="ar-KW"/>
        </w:rPr>
        <w:t>المحور</w:t>
      </w:r>
      <w:r w:rsidRPr="00920E7D">
        <w:rPr>
          <w:rFonts w:cs="Arial"/>
          <w:rtl/>
          <w:lang w:bidi="ar-KW"/>
        </w:rPr>
        <w:t xml:space="preserve"> </w:t>
      </w:r>
      <w:r w:rsidRPr="00920E7D">
        <w:rPr>
          <w:rFonts w:cs="Arial" w:hint="eastAsia"/>
          <w:rtl/>
          <w:lang w:bidi="ar-KW"/>
        </w:rPr>
        <w:t>الثامن</w:t>
      </w:r>
      <w:r w:rsidRPr="00920E7D">
        <w:rPr>
          <w:rFonts w:cs="Arial"/>
          <w:rtl/>
          <w:lang w:bidi="ar-KW"/>
        </w:rPr>
        <w:t xml:space="preserve">: </w:t>
      </w:r>
      <w:r w:rsidRPr="00920E7D">
        <w:rPr>
          <w:rFonts w:cs="Arial" w:hint="eastAsia"/>
          <w:rtl/>
          <w:lang w:bidi="ar-KW"/>
        </w:rPr>
        <w:t>نجاح</w:t>
      </w:r>
      <w:r w:rsidRPr="00920E7D">
        <w:rPr>
          <w:rFonts w:cs="Arial"/>
          <w:rtl/>
          <w:lang w:bidi="ar-KW"/>
        </w:rPr>
        <w:t xml:space="preserve"> </w:t>
      </w:r>
      <w:r w:rsidRPr="00920E7D">
        <w:rPr>
          <w:rFonts w:cs="Arial" w:hint="eastAsia"/>
          <w:rtl/>
          <w:lang w:bidi="ar-KW"/>
        </w:rPr>
        <w:t>برامج</w:t>
      </w:r>
      <w:r w:rsidRPr="00920E7D">
        <w:rPr>
          <w:rFonts w:cs="Arial"/>
          <w:rtl/>
          <w:lang w:bidi="ar-KW"/>
        </w:rPr>
        <w:t xml:space="preserve"> </w:t>
      </w:r>
      <w:r w:rsidRPr="00920E7D">
        <w:rPr>
          <w:rFonts w:cs="Arial" w:hint="eastAsia"/>
          <w:rtl/>
          <w:lang w:bidi="ar-KW"/>
        </w:rPr>
        <w:t>التغيير</w:t>
      </w:r>
      <w:r w:rsidRPr="00920E7D">
        <w:rPr>
          <w:rFonts w:cs="Arial"/>
          <w:rtl/>
          <w:lang w:bidi="ar-KW"/>
        </w:rPr>
        <w:t xml:space="preserve"> </w:t>
      </w:r>
      <w:r w:rsidRPr="00920E7D">
        <w:rPr>
          <w:rFonts w:cs="Arial" w:hint="eastAsia"/>
          <w:rtl/>
          <w:lang w:bidi="ar-KW"/>
        </w:rPr>
        <w:t>التنظيمي</w:t>
      </w:r>
      <w:bookmarkEnd w:id="69"/>
    </w:p>
    <w:p w14:paraId="6AE5C20E" w14:textId="0F60FF56" w:rsidR="001F14E1" w:rsidRDefault="0049080B" w:rsidP="001F14E1">
      <w:pPr>
        <w:spacing w:line="240" w:lineRule="auto"/>
        <w:rPr>
          <w:rFonts w:ascii="Simplified Arabic" w:hAnsi="Simplified Arabic" w:cs="Simplified Arabic"/>
          <w:sz w:val="28"/>
          <w:szCs w:val="28"/>
          <w:rtl/>
        </w:rPr>
      </w:pPr>
      <w:r>
        <w:rPr>
          <w:rFonts w:ascii="Simplified Arabic" w:hAnsi="Simplified Arabic" w:cs="Simplified Arabic" w:hint="cs"/>
          <w:b/>
          <w:bCs/>
          <w:sz w:val="28"/>
          <w:szCs w:val="28"/>
          <w:rtl/>
        </w:rPr>
        <w:t>شرح الجدول السابق</w:t>
      </w:r>
      <w:r w:rsidR="001F14E1" w:rsidRPr="001F14E1">
        <w:rPr>
          <w:rFonts w:ascii="Simplified Arabic" w:hAnsi="Simplified Arabic" w:cs="Simplified Arabic"/>
          <w:b/>
          <w:bCs/>
          <w:sz w:val="28"/>
          <w:szCs w:val="28"/>
        </w:rPr>
        <w:t>:</w:t>
      </w:r>
      <w:r w:rsidR="001F14E1" w:rsidRPr="001F14E1">
        <w:rPr>
          <w:rFonts w:ascii="Simplified Arabic" w:hAnsi="Simplified Arabic" w:cs="Simplified Arabic"/>
          <w:sz w:val="28"/>
          <w:szCs w:val="28"/>
        </w:rPr>
        <w:br/>
      </w:r>
      <w:r w:rsidR="001F14E1" w:rsidRPr="001F14E1">
        <w:rPr>
          <w:rFonts w:ascii="Simplified Arabic" w:hAnsi="Simplified Arabic" w:cs="Simplified Arabic"/>
          <w:sz w:val="28"/>
          <w:szCs w:val="28"/>
          <w:rtl/>
        </w:rPr>
        <w:t xml:space="preserve">تشير النتائج إلى أن برامج التغيير التنظيمي في شركات الطاقة حققت نجاحاً ملموساً </w:t>
      </w:r>
      <w:r w:rsidR="001F14E1" w:rsidRPr="001F14E1">
        <w:rPr>
          <w:rFonts w:ascii="Simplified Arabic" w:hAnsi="Simplified Arabic" w:cs="Simplified Arabic"/>
          <w:sz w:val="28"/>
          <w:szCs w:val="28"/>
        </w:rPr>
        <w:t>(M=3.76).</w:t>
      </w:r>
      <w:r w:rsidR="001F14E1" w:rsidRPr="001F14E1">
        <w:rPr>
          <w:rFonts w:ascii="Simplified Arabic" w:hAnsi="Simplified Arabic" w:cs="Simplified Arabic"/>
          <w:sz w:val="28"/>
          <w:szCs w:val="28"/>
        </w:rPr>
        <w:br/>
      </w:r>
      <w:r w:rsidR="001F14E1" w:rsidRPr="001F14E1">
        <w:rPr>
          <w:rFonts w:ascii="Simplified Arabic" w:hAnsi="Simplified Arabic" w:cs="Simplified Arabic"/>
          <w:sz w:val="28"/>
          <w:szCs w:val="28"/>
          <w:rtl/>
        </w:rPr>
        <w:t>الفقرة الأعلى "تحقيق نتائج ملموسة" تدل على فاعلية القيادة في تحقيق أهداف التحول</w:t>
      </w:r>
      <w:r w:rsidR="001F14E1" w:rsidRPr="001F14E1">
        <w:rPr>
          <w:rFonts w:ascii="Simplified Arabic" w:hAnsi="Simplified Arabic" w:cs="Simplified Arabic"/>
          <w:sz w:val="28"/>
          <w:szCs w:val="28"/>
        </w:rPr>
        <w:t>.</w:t>
      </w:r>
      <w:r w:rsidR="001F14E1" w:rsidRPr="001F14E1">
        <w:rPr>
          <w:rFonts w:ascii="Simplified Arabic" w:hAnsi="Simplified Arabic" w:cs="Simplified Arabic"/>
          <w:sz w:val="28"/>
          <w:szCs w:val="28"/>
        </w:rPr>
        <w:br/>
      </w:r>
      <w:r w:rsidR="001F14E1" w:rsidRPr="001F14E1">
        <w:rPr>
          <w:rFonts w:ascii="Simplified Arabic" w:hAnsi="Simplified Arabic" w:cs="Simplified Arabic"/>
          <w:sz w:val="28"/>
          <w:szCs w:val="28"/>
          <w:rtl/>
        </w:rPr>
        <w:t>أما مشاركة الموظفين فجاءت أقل نسبيًا، مما يعني أن إشراكهم في مراحل التخطيط والتنفيذ يحتاج إلى تعزيز</w:t>
      </w:r>
      <w:r w:rsidR="001F14E1" w:rsidRPr="001F14E1">
        <w:rPr>
          <w:rFonts w:ascii="Simplified Arabic" w:hAnsi="Simplified Arabic" w:cs="Simplified Arabic"/>
          <w:sz w:val="28"/>
          <w:szCs w:val="28"/>
        </w:rPr>
        <w:t>.</w:t>
      </w:r>
      <w:r w:rsidR="001F14E1" w:rsidRPr="001F14E1">
        <w:rPr>
          <w:rFonts w:ascii="Simplified Arabic" w:hAnsi="Simplified Arabic" w:cs="Simplified Arabic"/>
          <w:sz w:val="28"/>
          <w:szCs w:val="28"/>
        </w:rPr>
        <w:br/>
      </w:r>
      <w:r w:rsidR="001F14E1" w:rsidRPr="001F14E1">
        <w:rPr>
          <w:rFonts w:ascii="Simplified Arabic" w:hAnsi="Simplified Arabic" w:cs="Simplified Arabic"/>
          <w:sz w:val="28"/>
          <w:szCs w:val="28"/>
          <w:rtl/>
        </w:rPr>
        <w:t>هذا المحور يُعد المؤشر النهائي الذي يبرهن على نجاح القيادة التحويلية في إدارة التغيير وتحقيق التحول المستدام</w:t>
      </w:r>
      <w:r w:rsidR="001F14E1" w:rsidRPr="001F14E1">
        <w:rPr>
          <w:rFonts w:ascii="Simplified Arabic" w:hAnsi="Simplified Arabic" w:cs="Simplified Arabic"/>
          <w:sz w:val="28"/>
          <w:szCs w:val="28"/>
        </w:rPr>
        <w:t>.</w:t>
      </w:r>
    </w:p>
    <w:p w14:paraId="0BA1B67E" w14:textId="77777777" w:rsidR="00D1230C" w:rsidRDefault="00D1230C" w:rsidP="00D1230C">
      <w:pPr>
        <w:spacing w:line="240" w:lineRule="auto"/>
        <w:rPr>
          <w:rFonts w:ascii="Simplified Arabic" w:hAnsi="Simplified Arabic" w:cs="Simplified Arabic"/>
          <w:sz w:val="28"/>
          <w:szCs w:val="28"/>
          <w:rtl/>
        </w:rPr>
      </w:pPr>
    </w:p>
    <w:p w14:paraId="5710EB56" w14:textId="12CC753E" w:rsidR="00D1230C" w:rsidRDefault="00D1230C" w:rsidP="00D1230C">
      <w:pPr>
        <w:spacing w:line="240" w:lineRule="auto"/>
        <w:rPr>
          <w:rFonts w:asciiTheme="majorHAnsi" w:eastAsiaTheme="majorEastAsia" w:hAnsiTheme="majorHAnsi" w:cs="Simplified Arabic"/>
          <w:color w:val="000000" w:themeColor="text1"/>
          <w:sz w:val="26"/>
          <w:szCs w:val="36"/>
          <w:rtl/>
        </w:rPr>
      </w:pPr>
      <w:r w:rsidRPr="00D1230C">
        <w:rPr>
          <w:rFonts w:asciiTheme="majorHAnsi" w:eastAsiaTheme="majorEastAsia" w:hAnsiTheme="majorHAnsi" w:cs="Simplified Arabic"/>
          <w:color w:val="000000" w:themeColor="text1"/>
          <w:sz w:val="26"/>
          <w:szCs w:val="36"/>
          <w:rtl/>
        </w:rPr>
        <w:t>اختبار الفروق الديموغرافية باستخدام تحليل التباين الأحادي</w:t>
      </w:r>
      <w:r w:rsidRPr="00D1230C">
        <w:rPr>
          <w:rFonts w:asciiTheme="majorHAnsi" w:eastAsiaTheme="majorEastAsia" w:hAnsiTheme="majorHAnsi" w:cs="Simplified Arabic"/>
          <w:color w:val="000000" w:themeColor="text1"/>
          <w:sz w:val="26"/>
          <w:szCs w:val="36"/>
        </w:rPr>
        <w:t xml:space="preserve"> (ANOVA)</w:t>
      </w:r>
      <w:r>
        <w:rPr>
          <w:rFonts w:asciiTheme="majorHAnsi" w:eastAsiaTheme="majorEastAsia" w:hAnsiTheme="majorHAnsi" w:cs="Simplified Arabic" w:hint="cs"/>
          <w:color w:val="000000" w:themeColor="text1"/>
          <w:sz w:val="26"/>
          <w:szCs w:val="36"/>
          <w:rtl/>
        </w:rPr>
        <w:t>:</w:t>
      </w:r>
    </w:p>
    <w:p w14:paraId="662991E2" w14:textId="2E5C6CEF" w:rsidR="00D1230C" w:rsidRPr="00D1230C" w:rsidRDefault="00D1230C" w:rsidP="00D1230C">
      <w:pPr>
        <w:spacing w:line="240" w:lineRule="auto"/>
        <w:rPr>
          <w:rFonts w:ascii="Simplified Arabic" w:hAnsi="Simplified Arabic" w:cs="Simplified Arabic"/>
          <w:sz w:val="28"/>
          <w:szCs w:val="28"/>
        </w:rPr>
      </w:pPr>
      <w:r w:rsidRPr="00D1230C">
        <w:rPr>
          <w:rFonts w:ascii="Simplified Arabic" w:hAnsi="Simplified Arabic" w:cs="Simplified Arabic"/>
          <w:sz w:val="28"/>
          <w:szCs w:val="28"/>
          <w:rtl/>
        </w:rPr>
        <w:t xml:space="preserve">يوضح الجدول </w:t>
      </w:r>
      <w:r w:rsidR="00443F5C">
        <w:rPr>
          <w:rFonts w:ascii="Simplified Arabic" w:hAnsi="Simplified Arabic" w:cs="Simplified Arabic" w:hint="cs"/>
          <w:sz w:val="28"/>
          <w:szCs w:val="28"/>
          <w:rtl/>
        </w:rPr>
        <w:t xml:space="preserve">التالي </w:t>
      </w:r>
      <w:r w:rsidRPr="00D1230C">
        <w:rPr>
          <w:rFonts w:ascii="Simplified Arabic" w:hAnsi="Simplified Arabic" w:cs="Simplified Arabic"/>
          <w:sz w:val="28"/>
          <w:szCs w:val="28"/>
          <w:rtl/>
        </w:rPr>
        <w:t>أن قيم مستوى الدلالة</w:t>
      </w:r>
      <w:r w:rsidRPr="00D1230C">
        <w:rPr>
          <w:rFonts w:ascii="Simplified Arabic" w:hAnsi="Simplified Arabic" w:cs="Simplified Arabic"/>
          <w:sz w:val="28"/>
          <w:szCs w:val="28"/>
        </w:rPr>
        <w:t xml:space="preserve"> (Sig.) </w:t>
      </w:r>
      <w:r w:rsidRPr="00D1230C">
        <w:rPr>
          <w:rFonts w:ascii="Simplified Arabic" w:hAnsi="Simplified Arabic" w:cs="Simplified Arabic"/>
          <w:sz w:val="28"/>
          <w:szCs w:val="28"/>
          <w:rtl/>
        </w:rPr>
        <w:t>لمتغير الجنس في كل من القيادة التحويلية ونجاح برامج التغيير التنظيمي كانت أعلى من (0.05)، مما يشير إلى عدم وجود فروق ذات دلالة إحصائية بين استجابات الذكور والإناث حول محاور الدراسة</w:t>
      </w:r>
      <w:r w:rsidRPr="00D1230C">
        <w:rPr>
          <w:rFonts w:ascii="Simplified Arabic" w:hAnsi="Simplified Arabic" w:cs="Simplified Arabic"/>
          <w:sz w:val="28"/>
          <w:szCs w:val="28"/>
        </w:rPr>
        <w:t>.</w:t>
      </w:r>
      <w:r w:rsidRPr="00D1230C">
        <w:rPr>
          <w:rFonts w:ascii="Simplified Arabic" w:hAnsi="Simplified Arabic" w:cs="Simplified Arabic"/>
          <w:sz w:val="28"/>
          <w:szCs w:val="28"/>
        </w:rPr>
        <w:br/>
      </w:r>
      <w:r w:rsidRPr="00D1230C">
        <w:rPr>
          <w:rFonts w:ascii="Simplified Arabic" w:hAnsi="Simplified Arabic" w:cs="Simplified Arabic"/>
          <w:sz w:val="28"/>
          <w:szCs w:val="28"/>
          <w:rtl/>
        </w:rPr>
        <w:t>أما بالنسبة لمتغيري المؤهل العلمي وسنوات الخبرة، فقد كانت قيم الدلالة أقل من (0.05)، ما يعني وجود فروق ذات دلالة إحصائية في متوسطات استجابات أفراد العينة</w:t>
      </w:r>
      <w:r w:rsidRPr="00D1230C">
        <w:rPr>
          <w:rFonts w:ascii="Simplified Arabic" w:hAnsi="Simplified Arabic" w:cs="Simplified Arabic"/>
          <w:sz w:val="28"/>
          <w:szCs w:val="28"/>
        </w:rPr>
        <w:t>.</w:t>
      </w:r>
    </w:p>
    <w:p w14:paraId="63CE6AEF" w14:textId="77777777" w:rsidR="00D1230C" w:rsidRPr="00D1230C" w:rsidRDefault="00D1230C" w:rsidP="00D1230C">
      <w:pPr>
        <w:spacing w:line="240" w:lineRule="auto"/>
        <w:rPr>
          <w:rFonts w:ascii="Simplified Arabic" w:hAnsi="Simplified Arabic" w:cs="Simplified Arabic"/>
          <w:sz w:val="28"/>
          <w:szCs w:val="28"/>
        </w:rPr>
      </w:pPr>
      <w:r w:rsidRPr="00D1230C">
        <w:rPr>
          <w:rFonts w:ascii="Simplified Arabic" w:hAnsi="Simplified Arabic" w:cs="Simplified Arabic"/>
          <w:sz w:val="28"/>
          <w:szCs w:val="28"/>
          <w:rtl/>
        </w:rPr>
        <w:t>وتبين أن الفروق في متغير المؤهل العلمي جاءت لصالح الفئات الحاصلة على درجات علمية أعلى (ماجستير ودكتوراه)، مما يدل على أن المستويات الأكاديمية العليا تمتلك إدراكًا أوسع لمفاهيم القيادة التحويلية وأثرها على إنجاح التغيير التنظيمي</w:t>
      </w:r>
      <w:r w:rsidRPr="00D1230C">
        <w:rPr>
          <w:rFonts w:ascii="Simplified Arabic" w:hAnsi="Simplified Arabic" w:cs="Simplified Arabic"/>
          <w:sz w:val="28"/>
          <w:szCs w:val="28"/>
        </w:rPr>
        <w:t>.</w:t>
      </w:r>
      <w:r w:rsidRPr="00D1230C">
        <w:rPr>
          <w:rFonts w:ascii="Simplified Arabic" w:hAnsi="Simplified Arabic" w:cs="Simplified Arabic"/>
          <w:sz w:val="28"/>
          <w:szCs w:val="28"/>
        </w:rPr>
        <w:br/>
      </w:r>
      <w:r w:rsidRPr="00D1230C">
        <w:rPr>
          <w:rFonts w:ascii="Simplified Arabic" w:hAnsi="Simplified Arabic" w:cs="Simplified Arabic"/>
          <w:sz w:val="28"/>
          <w:szCs w:val="28"/>
          <w:rtl/>
        </w:rPr>
        <w:t xml:space="preserve">كما أظهرت النتائج أن الفروق في متغير سنوات الخبرة كانت لصالح الفئة التي تمتلك خبرة تزيد عن </w:t>
      </w:r>
      <w:r w:rsidRPr="00D1230C">
        <w:rPr>
          <w:rFonts w:ascii="Simplified Arabic" w:hAnsi="Simplified Arabic" w:cs="Simplified Arabic"/>
          <w:sz w:val="28"/>
          <w:szCs w:val="28"/>
          <w:rtl/>
        </w:rPr>
        <w:lastRenderedPageBreak/>
        <w:t>عشر سنوات، وهو ما يشير إلى أن الخبرة العملية الطويلة تسهم في فهم أعمق لأدوار القائد التحويلي أثناء مراحل التغيير المؤسسي</w:t>
      </w:r>
      <w:r w:rsidRPr="00D1230C">
        <w:rPr>
          <w:rFonts w:ascii="Simplified Arabic" w:hAnsi="Simplified Arabic" w:cs="Simplified Arabic"/>
          <w:sz w:val="28"/>
          <w:szCs w:val="28"/>
        </w:rPr>
        <w:t>.</w:t>
      </w:r>
    </w:p>
    <w:p w14:paraId="00E938E1" w14:textId="77777777" w:rsidR="00D1230C" w:rsidRDefault="00D1230C" w:rsidP="00D1230C">
      <w:pPr>
        <w:spacing w:line="240" w:lineRule="auto"/>
        <w:rPr>
          <w:rFonts w:ascii="Simplified Arabic" w:hAnsi="Simplified Arabic" w:cs="Simplified Arabic"/>
          <w:sz w:val="28"/>
          <w:szCs w:val="28"/>
          <w:rtl/>
        </w:rPr>
      </w:pPr>
      <w:r w:rsidRPr="00D1230C">
        <w:rPr>
          <w:rFonts w:ascii="Simplified Arabic" w:hAnsi="Simplified Arabic" w:cs="Simplified Arabic"/>
          <w:sz w:val="28"/>
          <w:szCs w:val="28"/>
          <w:rtl/>
        </w:rPr>
        <w:t>بناءً على ذلك، يمكن القول إن خصائص الأفراد الديموغرافية، ولا سيما الخبرة والمؤهل العلمي، تُسهم في تشكيل إدراكهم لفعالية القيادة التحويلية، في حين لا يُعدّ الجنس عاملاً مؤثرًا جوهريًا في هذا السياق</w:t>
      </w:r>
      <w:r w:rsidRPr="00D1230C">
        <w:rPr>
          <w:rFonts w:ascii="Simplified Arabic" w:hAnsi="Simplified Arabic" w:cs="Simplified Arabic"/>
          <w:sz w:val="28"/>
          <w:szCs w:val="28"/>
        </w:rPr>
        <w:t>.</w:t>
      </w:r>
    </w:p>
    <w:p w14:paraId="21BDC858" w14:textId="581D2919" w:rsidR="00EA6BEA" w:rsidRPr="00D1230C" w:rsidRDefault="0049080B" w:rsidP="0049080B">
      <w:pPr>
        <w:pStyle w:val="Caption"/>
        <w:jc w:val="center"/>
        <w:rPr>
          <w:rFonts w:ascii="Simplified Arabic" w:hAnsi="Simplified Arabic" w:cs="Simplified Arabic"/>
          <w:b/>
          <w:bCs/>
          <w:i w:val="0"/>
          <w:iCs w:val="0"/>
          <w:color w:val="auto"/>
          <w:sz w:val="24"/>
          <w:szCs w:val="24"/>
        </w:rPr>
      </w:pPr>
      <w:bookmarkStart w:id="70" w:name="_Toc213707799"/>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5453C4">
        <w:rPr>
          <w:noProof/>
          <w:rtl/>
        </w:rPr>
        <w:t>19</w:t>
      </w:r>
      <w:r>
        <w:rPr>
          <w:rtl/>
        </w:rPr>
        <w:fldChar w:fldCharType="end"/>
      </w:r>
      <w:r>
        <w:rPr>
          <w:rFonts w:hint="cs"/>
          <w:rtl/>
          <w:lang w:bidi="ar-KW"/>
        </w:rPr>
        <w:t xml:space="preserve">: </w:t>
      </w:r>
      <w:r w:rsidRPr="00231277">
        <w:rPr>
          <w:rFonts w:cs="Arial" w:hint="eastAsia"/>
          <w:rtl/>
          <w:lang w:bidi="ar-KW"/>
        </w:rPr>
        <w:t>نتائج</w:t>
      </w:r>
      <w:r w:rsidRPr="00231277">
        <w:rPr>
          <w:rFonts w:cs="Arial"/>
          <w:rtl/>
          <w:lang w:bidi="ar-KW"/>
        </w:rPr>
        <w:t xml:space="preserve"> </w:t>
      </w:r>
      <w:r w:rsidRPr="00231277">
        <w:rPr>
          <w:rFonts w:cs="Arial" w:hint="eastAsia"/>
          <w:rtl/>
          <w:lang w:bidi="ar-KW"/>
        </w:rPr>
        <w:t>اختبار</w:t>
      </w:r>
      <w:r w:rsidRPr="00231277">
        <w:rPr>
          <w:rFonts w:cs="Arial"/>
          <w:rtl/>
          <w:lang w:bidi="ar-KW"/>
        </w:rPr>
        <w:t xml:space="preserve"> </w:t>
      </w:r>
      <w:r w:rsidRPr="00231277">
        <w:rPr>
          <w:rFonts w:cs="Arial" w:hint="eastAsia"/>
          <w:rtl/>
          <w:lang w:bidi="ar-KW"/>
        </w:rPr>
        <w:t>تحليل</w:t>
      </w:r>
      <w:r w:rsidRPr="00231277">
        <w:rPr>
          <w:rFonts w:cs="Arial"/>
          <w:rtl/>
          <w:lang w:bidi="ar-KW"/>
        </w:rPr>
        <w:t xml:space="preserve"> </w:t>
      </w:r>
      <w:r w:rsidRPr="00231277">
        <w:rPr>
          <w:rFonts w:cs="Arial" w:hint="eastAsia"/>
          <w:rtl/>
          <w:lang w:bidi="ar-KW"/>
        </w:rPr>
        <w:t>التباين</w:t>
      </w:r>
      <w:r w:rsidRPr="00231277">
        <w:rPr>
          <w:rFonts w:cs="Arial"/>
          <w:rtl/>
          <w:lang w:bidi="ar-KW"/>
        </w:rPr>
        <w:t xml:space="preserve"> </w:t>
      </w:r>
      <w:r w:rsidRPr="00231277">
        <w:rPr>
          <w:rFonts w:cs="Arial" w:hint="eastAsia"/>
          <w:rtl/>
          <w:lang w:bidi="ar-KW"/>
        </w:rPr>
        <w:t>الأحادي</w:t>
      </w:r>
      <w:r w:rsidRPr="00231277">
        <w:rPr>
          <w:rFonts w:cs="Arial"/>
          <w:rtl/>
          <w:lang w:bidi="ar-KW"/>
        </w:rPr>
        <w:t xml:space="preserve"> (</w:t>
      </w:r>
      <w:r w:rsidRPr="00231277">
        <w:rPr>
          <w:lang w:bidi="ar-KW"/>
        </w:rPr>
        <w:t>ANOVA</w:t>
      </w:r>
      <w:r w:rsidRPr="00231277">
        <w:rPr>
          <w:rFonts w:cs="Arial"/>
          <w:rtl/>
          <w:lang w:bidi="ar-KW"/>
        </w:rPr>
        <w:t xml:space="preserve">) </w:t>
      </w:r>
      <w:r w:rsidRPr="00231277">
        <w:rPr>
          <w:rFonts w:cs="Arial" w:hint="eastAsia"/>
          <w:rtl/>
          <w:lang w:bidi="ar-KW"/>
        </w:rPr>
        <w:t>للفروق</w:t>
      </w:r>
      <w:r w:rsidRPr="00231277">
        <w:rPr>
          <w:rFonts w:cs="Arial"/>
          <w:rtl/>
          <w:lang w:bidi="ar-KW"/>
        </w:rPr>
        <w:t xml:space="preserve"> </w:t>
      </w:r>
      <w:r w:rsidRPr="00231277">
        <w:rPr>
          <w:rFonts w:cs="Arial" w:hint="eastAsia"/>
          <w:rtl/>
          <w:lang w:bidi="ar-KW"/>
        </w:rPr>
        <w:t>في</w:t>
      </w:r>
      <w:r w:rsidRPr="00231277">
        <w:rPr>
          <w:rFonts w:cs="Arial"/>
          <w:rtl/>
          <w:lang w:bidi="ar-KW"/>
        </w:rPr>
        <w:t xml:space="preserve"> </w:t>
      </w:r>
      <w:r w:rsidRPr="00231277">
        <w:rPr>
          <w:rFonts w:cs="Arial" w:hint="eastAsia"/>
          <w:rtl/>
          <w:lang w:bidi="ar-KW"/>
        </w:rPr>
        <w:t>استجابات</w:t>
      </w:r>
      <w:r w:rsidRPr="00231277">
        <w:rPr>
          <w:rFonts w:cs="Arial"/>
          <w:rtl/>
          <w:lang w:bidi="ar-KW"/>
        </w:rPr>
        <w:t xml:space="preserve"> </w:t>
      </w:r>
      <w:r w:rsidRPr="00231277">
        <w:rPr>
          <w:rFonts w:cs="Arial" w:hint="eastAsia"/>
          <w:rtl/>
          <w:lang w:bidi="ar-KW"/>
        </w:rPr>
        <w:t>أفراد</w:t>
      </w:r>
      <w:r w:rsidRPr="00231277">
        <w:rPr>
          <w:rFonts w:cs="Arial"/>
          <w:rtl/>
          <w:lang w:bidi="ar-KW"/>
        </w:rPr>
        <w:t xml:space="preserve"> </w:t>
      </w:r>
      <w:r w:rsidRPr="00231277">
        <w:rPr>
          <w:rFonts w:cs="Arial" w:hint="eastAsia"/>
          <w:rtl/>
          <w:lang w:bidi="ar-KW"/>
        </w:rPr>
        <w:t>العينة</w:t>
      </w:r>
      <w:r w:rsidRPr="00231277">
        <w:rPr>
          <w:rFonts w:cs="Arial"/>
          <w:rtl/>
          <w:lang w:bidi="ar-KW"/>
        </w:rPr>
        <w:t xml:space="preserve"> </w:t>
      </w:r>
      <w:r w:rsidRPr="00231277">
        <w:rPr>
          <w:rFonts w:cs="Arial" w:hint="eastAsia"/>
          <w:rtl/>
          <w:lang w:bidi="ar-KW"/>
        </w:rPr>
        <w:t>باختلاف</w:t>
      </w:r>
      <w:r w:rsidRPr="00231277">
        <w:rPr>
          <w:rFonts w:cs="Arial"/>
          <w:rtl/>
          <w:lang w:bidi="ar-KW"/>
        </w:rPr>
        <w:t xml:space="preserve"> </w:t>
      </w:r>
      <w:r w:rsidRPr="00231277">
        <w:rPr>
          <w:rFonts w:cs="Arial" w:hint="eastAsia"/>
          <w:rtl/>
          <w:lang w:bidi="ar-KW"/>
        </w:rPr>
        <w:t>المتغيرات</w:t>
      </w:r>
      <w:r w:rsidRPr="00231277">
        <w:rPr>
          <w:rFonts w:cs="Arial"/>
          <w:rtl/>
          <w:lang w:bidi="ar-KW"/>
        </w:rPr>
        <w:t xml:space="preserve"> </w:t>
      </w:r>
      <w:r w:rsidRPr="00231277">
        <w:rPr>
          <w:rFonts w:cs="Arial" w:hint="eastAsia"/>
          <w:rtl/>
          <w:lang w:bidi="ar-KW"/>
        </w:rPr>
        <w:t>الديموغرافية</w:t>
      </w:r>
      <w:bookmarkEnd w:id="70"/>
    </w:p>
    <w:tbl>
      <w:tblPr>
        <w:tblStyle w:val="GridTable5Dark-Accent5"/>
        <w:tblpPr w:leftFromText="180" w:rightFromText="180" w:vertAnchor="text" w:horzAnchor="margin" w:tblpXSpec="center" w:tblpY="-92"/>
        <w:bidiVisual/>
        <w:tblW w:w="90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37"/>
        <w:gridCol w:w="3001"/>
        <w:gridCol w:w="1639"/>
        <w:gridCol w:w="975"/>
        <w:gridCol w:w="1052"/>
        <w:gridCol w:w="1057"/>
      </w:tblGrid>
      <w:tr w:rsidR="00760B53" w:rsidRPr="00612A55" w14:paraId="4F4DE9CF" w14:textId="77777777" w:rsidTr="00760B53">
        <w:trPr>
          <w:cnfStyle w:val="100000000000" w:firstRow="1" w:lastRow="0" w:firstColumn="0" w:lastColumn="0" w:oddVBand="0" w:evenVBand="0" w:oddHBand="0" w:evenHBand="0" w:firstRowFirstColumn="0" w:firstRowLastColumn="0" w:lastRowFirstColumn="0" w:lastRowLastColumn="0"/>
          <w:trHeight w:val="856"/>
        </w:trPr>
        <w:tc>
          <w:tcPr>
            <w:cnfStyle w:val="001000000000" w:firstRow="0" w:lastRow="0" w:firstColumn="1" w:lastColumn="0" w:oddVBand="0" w:evenVBand="0" w:oddHBand="0" w:evenHBand="0" w:firstRowFirstColumn="0" w:firstRowLastColumn="0" w:lastRowFirstColumn="0" w:lastRowLastColumn="0"/>
            <w:tcW w:w="1337" w:type="dxa"/>
            <w:tcBorders>
              <w:top w:val="none" w:sz="0" w:space="0" w:color="auto"/>
              <w:left w:val="none" w:sz="0" w:space="0" w:color="auto"/>
              <w:right w:val="none" w:sz="0" w:space="0" w:color="auto"/>
            </w:tcBorders>
            <w:vAlign w:val="center"/>
          </w:tcPr>
          <w:p w14:paraId="44A3C85B" w14:textId="77777777" w:rsidR="00760B53" w:rsidRPr="00E70975" w:rsidRDefault="00760B53" w:rsidP="00760B53">
            <w:pPr>
              <w:jc w:val="center"/>
              <w:rPr>
                <w:rFonts w:ascii="Simplified Arabic" w:hAnsi="Simplified Arabic" w:cs="Simplified Arabic"/>
                <w:b w:val="0"/>
                <w:bCs w:val="0"/>
                <w:sz w:val="28"/>
                <w:szCs w:val="28"/>
                <w:rtl/>
              </w:rPr>
            </w:pPr>
            <w:r w:rsidRPr="00760B53">
              <w:rPr>
                <w:rFonts w:ascii="Simplified Arabic" w:hAnsi="Simplified Arabic" w:cs="Simplified Arabic"/>
                <w:sz w:val="28"/>
                <w:szCs w:val="28"/>
                <w:rtl/>
              </w:rPr>
              <w:t>المتغير الديموغرافي</w:t>
            </w:r>
          </w:p>
        </w:tc>
        <w:tc>
          <w:tcPr>
            <w:tcW w:w="3005" w:type="dxa"/>
            <w:tcBorders>
              <w:top w:val="none" w:sz="0" w:space="0" w:color="auto"/>
              <w:left w:val="none" w:sz="0" w:space="0" w:color="auto"/>
              <w:right w:val="none" w:sz="0" w:space="0" w:color="auto"/>
            </w:tcBorders>
            <w:vAlign w:val="center"/>
          </w:tcPr>
          <w:p w14:paraId="5A4A34DB" w14:textId="77777777" w:rsidR="00760B53" w:rsidRDefault="00760B53" w:rsidP="00760B53">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760B53">
              <w:rPr>
                <w:rFonts w:ascii="Simplified Arabic" w:hAnsi="Simplified Arabic" w:cs="Simplified Arabic"/>
                <w:sz w:val="28"/>
                <w:szCs w:val="28"/>
                <w:rtl/>
              </w:rPr>
              <w:t>المحور محل التحليل</w:t>
            </w:r>
          </w:p>
        </w:tc>
        <w:tc>
          <w:tcPr>
            <w:tcW w:w="1640" w:type="dxa"/>
            <w:tcBorders>
              <w:top w:val="none" w:sz="0" w:space="0" w:color="auto"/>
              <w:left w:val="none" w:sz="0" w:space="0" w:color="auto"/>
              <w:right w:val="none" w:sz="0" w:space="0" w:color="auto"/>
            </w:tcBorders>
            <w:vAlign w:val="center"/>
          </w:tcPr>
          <w:p w14:paraId="6BDAA1AE" w14:textId="77777777" w:rsidR="00760B53" w:rsidRDefault="00760B53" w:rsidP="00760B53">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sidRPr="00760B53">
              <w:rPr>
                <w:rFonts w:ascii="Simplified Arabic" w:hAnsi="Simplified Arabic" w:cs="Simplified Arabic"/>
                <w:sz w:val="28"/>
                <w:szCs w:val="28"/>
                <w:rtl/>
              </w:rPr>
              <w:t>مصدر التباين</w:t>
            </w:r>
          </w:p>
        </w:tc>
        <w:tc>
          <w:tcPr>
            <w:tcW w:w="970" w:type="dxa"/>
            <w:tcBorders>
              <w:top w:val="none" w:sz="0" w:space="0" w:color="auto"/>
              <w:left w:val="none" w:sz="0" w:space="0" w:color="auto"/>
              <w:right w:val="none" w:sz="0" w:space="0" w:color="auto"/>
            </w:tcBorders>
            <w:vAlign w:val="center"/>
          </w:tcPr>
          <w:p w14:paraId="639430A7" w14:textId="4B795AF8" w:rsidR="00760B53" w:rsidRPr="00760B53" w:rsidRDefault="00760B53" w:rsidP="00760B53">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sidRPr="00760B53">
              <w:rPr>
                <w:rFonts w:ascii="Simplified Arabic" w:hAnsi="Simplified Arabic" w:cs="Simplified Arabic"/>
                <w:b w:val="0"/>
                <w:bCs w:val="0"/>
                <w:sz w:val="28"/>
                <w:szCs w:val="28"/>
                <w:rtl/>
              </w:rPr>
              <w:t>متوسط المربعات</w:t>
            </w:r>
          </w:p>
        </w:tc>
        <w:tc>
          <w:tcPr>
            <w:tcW w:w="1052" w:type="dxa"/>
            <w:tcBorders>
              <w:top w:val="none" w:sz="0" w:space="0" w:color="auto"/>
              <w:left w:val="none" w:sz="0" w:space="0" w:color="auto"/>
              <w:right w:val="none" w:sz="0" w:space="0" w:color="auto"/>
            </w:tcBorders>
            <w:vAlign w:val="center"/>
          </w:tcPr>
          <w:p w14:paraId="3D796E2C" w14:textId="0E5B673C" w:rsidR="00760B53" w:rsidRDefault="00760B53" w:rsidP="00760B53">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sidRPr="00760B53">
              <w:rPr>
                <w:rFonts w:ascii="Simplified Arabic" w:hAnsi="Simplified Arabic" w:cs="Simplified Arabic"/>
                <w:sz w:val="28"/>
                <w:szCs w:val="28"/>
                <w:rtl/>
              </w:rPr>
              <w:t>قيمة</w:t>
            </w:r>
            <w:r w:rsidRPr="00760B53">
              <w:rPr>
                <w:rFonts w:ascii="Simplified Arabic" w:hAnsi="Simplified Arabic" w:cs="Simplified Arabic"/>
                <w:sz w:val="28"/>
                <w:szCs w:val="28"/>
              </w:rPr>
              <w:t xml:space="preserve"> (F)</w:t>
            </w:r>
          </w:p>
        </w:tc>
        <w:tc>
          <w:tcPr>
            <w:tcW w:w="1057" w:type="dxa"/>
            <w:tcBorders>
              <w:top w:val="none" w:sz="0" w:space="0" w:color="auto"/>
              <w:left w:val="none" w:sz="0" w:space="0" w:color="auto"/>
              <w:right w:val="none" w:sz="0" w:space="0" w:color="auto"/>
            </w:tcBorders>
            <w:vAlign w:val="center"/>
          </w:tcPr>
          <w:p w14:paraId="76845F6E" w14:textId="77777777" w:rsidR="00760B53" w:rsidRPr="00E70975" w:rsidRDefault="00760B53" w:rsidP="00760B53">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sidRPr="00760B53">
              <w:rPr>
                <w:rFonts w:ascii="Simplified Arabic" w:hAnsi="Simplified Arabic" w:cs="Simplified Arabic"/>
                <w:sz w:val="28"/>
                <w:szCs w:val="28"/>
                <w:rtl/>
              </w:rPr>
              <w:t>مستوى الدلالة</w:t>
            </w:r>
            <w:r w:rsidRPr="00760B53">
              <w:rPr>
                <w:rFonts w:ascii="Simplified Arabic" w:hAnsi="Simplified Arabic" w:cs="Simplified Arabic"/>
                <w:sz w:val="28"/>
                <w:szCs w:val="28"/>
              </w:rPr>
              <w:t xml:space="preserve"> (Sig.)</w:t>
            </w:r>
          </w:p>
        </w:tc>
      </w:tr>
      <w:tr w:rsidR="00760B53" w:rsidRPr="00612A55" w14:paraId="63E04D8B" w14:textId="77777777" w:rsidTr="00760B53">
        <w:trPr>
          <w:cnfStyle w:val="000000100000" w:firstRow="0" w:lastRow="0" w:firstColumn="0" w:lastColumn="0" w:oddVBand="0" w:evenVBand="0" w:oddHBand="1" w:evenHBand="0" w:firstRowFirstColumn="0" w:firstRowLastColumn="0" w:lastRowFirstColumn="0" w:lastRowLastColumn="0"/>
          <w:trHeight w:val="535"/>
        </w:trPr>
        <w:tc>
          <w:tcPr>
            <w:cnfStyle w:val="001000000000" w:firstRow="0" w:lastRow="0" w:firstColumn="1" w:lastColumn="0" w:oddVBand="0" w:evenVBand="0" w:oddHBand="0" w:evenHBand="0" w:firstRowFirstColumn="0" w:firstRowLastColumn="0" w:lastRowFirstColumn="0" w:lastRowLastColumn="0"/>
            <w:tcW w:w="1337" w:type="dxa"/>
            <w:tcBorders>
              <w:left w:val="none" w:sz="0" w:space="0" w:color="auto"/>
            </w:tcBorders>
            <w:vAlign w:val="center"/>
          </w:tcPr>
          <w:p w14:paraId="7B0F84EF" w14:textId="77777777" w:rsidR="00760B53" w:rsidRPr="00E70975" w:rsidRDefault="00760B53" w:rsidP="00760B53">
            <w:pPr>
              <w:jc w:val="center"/>
              <w:rPr>
                <w:rFonts w:ascii="Simplified Arabic" w:hAnsi="Simplified Arabic" w:cs="Simplified Arabic"/>
                <w:sz w:val="28"/>
                <w:szCs w:val="28"/>
              </w:rPr>
            </w:pPr>
            <w:r w:rsidRPr="00760B53">
              <w:rPr>
                <w:rFonts w:ascii="Simplified Arabic" w:hAnsi="Simplified Arabic" w:cs="Simplified Arabic"/>
                <w:sz w:val="28"/>
                <w:szCs w:val="28"/>
                <w:rtl/>
              </w:rPr>
              <w:t>الجنس</w:t>
            </w:r>
          </w:p>
        </w:tc>
        <w:tc>
          <w:tcPr>
            <w:tcW w:w="3005" w:type="dxa"/>
            <w:vAlign w:val="center"/>
          </w:tcPr>
          <w:p w14:paraId="1D6BC3C1" w14:textId="77777777" w:rsidR="00760B53" w:rsidRPr="001F14E1" w:rsidRDefault="00760B53" w:rsidP="00760B53">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760B53">
              <w:rPr>
                <w:rFonts w:ascii="Simplified Arabic" w:hAnsi="Simplified Arabic" w:cs="Simplified Arabic"/>
                <w:sz w:val="28"/>
                <w:szCs w:val="28"/>
                <w:rtl/>
              </w:rPr>
              <w:t>القيادة التحويلية ككل</w:t>
            </w:r>
          </w:p>
        </w:tc>
        <w:tc>
          <w:tcPr>
            <w:tcW w:w="1640" w:type="dxa"/>
            <w:vAlign w:val="center"/>
          </w:tcPr>
          <w:p w14:paraId="4A419190" w14:textId="77777777" w:rsidR="00760B53" w:rsidRDefault="00760B53" w:rsidP="00760B53">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760B53">
              <w:rPr>
                <w:rFonts w:ascii="Simplified Arabic" w:hAnsi="Simplified Arabic" w:cs="Simplified Arabic"/>
                <w:sz w:val="28"/>
                <w:szCs w:val="28"/>
                <w:rtl/>
              </w:rPr>
              <w:t>بين المجموعات</w:t>
            </w:r>
          </w:p>
        </w:tc>
        <w:tc>
          <w:tcPr>
            <w:tcW w:w="970" w:type="dxa"/>
            <w:vAlign w:val="center"/>
          </w:tcPr>
          <w:p w14:paraId="7F08F017" w14:textId="698BD1B1" w:rsidR="00760B53" w:rsidRPr="00760B53" w:rsidRDefault="00760B53" w:rsidP="00760B53">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760B53">
              <w:rPr>
                <w:rFonts w:ascii="Simplified Arabic" w:hAnsi="Simplified Arabic" w:cs="Simplified Arabic"/>
                <w:sz w:val="28"/>
                <w:szCs w:val="28"/>
              </w:rPr>
              <w:t>0.241</w:t>
            </w:r>
          </w:p>
        </w:tc>
        <w:tc>
          <w:tcPr>
            <w:tcW w:w="1052" w:type="dxa"/>
            <w:vAlign w:val="center"/>
          </w:tcPr>
          <w:p w14:paraId="507A21F8" w14:textId="471B57ED" w:rsidR="00760B53" w:rsidRDefault="00760B53" w:rsidP="00760B53">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760B53">
              <w:rPr>
                <w:rFonts w:ascii="Simplified Arabic" w:hAnsi="Simplified Arabic" w:cs="Simplified Arabic"/>
                <w:sz w:val="28"/>
                <w:szCs w:val="28"/>
              </w:rPr>
              <w:t>1.132</w:t>
            </w:r>
          </w:p>
        </w:tc>
        <w:tc>
          <w:tcPr>
            <w:tcW w:w="1057" w:type="dxa"/>
            <w:vAlign w:val="center"/>
          </w:tcPr>
          <w:p w14:paraId="78760D11" w14:textId="77777777" w:rsidR="00760B53" w:rsidRPr="00E70975" w:rsidRDefault="00760B53" w:rsidP="00760B53">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760B53">
              <w:rPr>
                <w:rFonts w:ascii="Simplified Arabic" w:hAnsi="Simplified Arabic" w:cs="Simplified Arabic"/>
                <w:sz w:val="28"/>
                <w:szCs w:val="28"/>
              </w:rPr>
              <w:t>0.269</w:t>
            </w:r>
          </w:p>
        </w:tc>
      </w:tr>
      <w:tr w:rsidR="00760B53" w:rsidRPr="00612A55" w14:paraId="5299D972" w14:textId="77777777" w:rsidTr="00760B53">
        <w:trPr>
          <w:trHeight w:val="442"/>
        </w:trPr>
        <w:tc>
          <w:tcPr>
            <w:cnfStyle w:val="001000000000" w:firstRow="0" w:lastRow="0" w:firstColumn="1" w:lastColumn="0" w:oddVBand="0" w:evenVBand="0" w:oddHBand="0" w:evenHBand="0" w:firstRowFirstColumn="0" w:firstRowLastColumn="0" w:lastRowFirstColumn="0" w:lastRowLastColumn="0"/>
            <w:tcW w:w="1337" w:type="dxa"/>
            <w:tcBorders>
              <w:left w:val="none" w:sz="0" w:space="0" w:color="auto"/>
            </w:tcBorders>
            <w:vAlign w:val="center"/>
          </w:tcPr>
          <w:p w14:paraId="2F0BBDD1" w14:textId="77777777" w:rsidR="00760B53" w:rsidRPr="00E70975" w:rsidRDefault="00760B53" w:rsidP="00760B53">
            <w:pPr>
              <w:jc w:val="center"/>
              <w:rPr>
                <w:rFonts w:ascii="Simplified Arabic" w:hAnsi="Simplified Arabic" w:cs="Simplified Arabic"/>
                <w:sz w:val="28"/>
                <w:szCs w:val="28"/>
              </w:rPr>
            </w:pPr>
            <w:r w:rsidRPr="00760B53">
              <w:rPr>
                <w:rFonts w:ascii="Simplified Arabic" w:hAnsi="Simplified Arabic" w:cs="Simplified Arabic"/>
                <w:sz w:val="28"/>
                <w:szCs w:val="28"/>
                <w:rtl/>
              </w:rPr>
              <w:t>المؤهل العلمي</w:t>
            </w:r>
          </w:p>
        </w:tc>
        <w:tc>
          <w:tcPr>
            <w:tcW w:w="3005" w:type="dxa"/>
            <w:vAlign w:val="center"/>
          </w:tcPr>
          <w:p w14:paraId="707DB91D" w14:textId="77777777" w:rsidR="00760B53" w:rsidRPr="001F14E1" w:rsidRDefault="00760B53" w:rsidP="00760B53">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760B53">
              <w:rPr>
                <w:rFonts w:ascii="Simplified Arabic" w:hAnsi="Simplified Arabic" w:cs="Simplified Arabic"/>
                <w:sz w:val="28"/>
                <w:szCs w:val="28"/>
                <w:rtl/>
              </w:rPr>
              <w:t>القيادة التحويلية ككل</w:t>
            </w:r>
          </w:p>
        </w:tc>
        <w:tc>
          <w:tcPr>
            <w:tcW w:w="1640" w:type="dxa"/>
            <w:vAlign w:val="center"/>
          </w:tcPr>
          <w:p w14:paraId="22338499" w14:textId="77777777" w:rsidR="00760B53" w:rsidRDefault="00760B53" w:rsidP="00760B53">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760B53">
              <w:rPr>
                <w:rFonts w:ascii="Simplified Arabic" w:hAnsi="Simplified Arabic" w:cs="Simplified Arabic"/>
                <w:sz w:val="28"/>
                <w:szCs w:val="28"/>
                <w:rtl/>
              </w:rPr>
              <w:t>بين المجموعات</w:t>
            </w:r>
          </w:p>
        </w:tc>
        <w:tc>
          <w:tcPr>
            <w:tcW w:w="970" w:type="dxa"/>
            <w:vAlign w:val="center"/>
          </w:tcPr>
          <w:p w14:paraId="4A446236" w14:textId="11907631" w:rsidR="00760B53" w:rsidRPr="00760B53" w:rsidRDefault="00760B53" w:rsidP="00760B53">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760B53">
              <w:rPr>
                <w:rFonts w:ascii="Simplified Arabic" w:hAnsi="Simplified Arabic" w:cs="Simplified Arabic"/>
                <w:sz w:val="28"/>
                <w:szCs w:val="28"/>
              </w:rPr>
              <w:t>1.845</w:t>
            </w:r>
          </w:p>
        </w:tc>
        <w:tc>
          <w:tcPr>
            <w:tcW w:w="1052" w:type="dxa"/>
            <w:vAlign w:val="center"/>
          </w:tcPr>
          <w:p w14:paraId="2D72AD30" w14:textId="14EFB01F" w:rsidR="00760B53" w:rsidRDefault="00760B53" w:rsidP="00760B53">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760B53">
              <w:rPr>
                <w:rFonts w:ascii="Simplified Arabic" w:hAnsi="Simplified Arabic" w:cs="Simplified Arabic"/>
                <w:sz w:val="28"/>
                <w:szCs w:val="28"/>
              </w:rPr>
              <w:t>3.742</w:t>
            </w:r>
          </w:p>
        </w:tc>
        <w:tc>
          <w:tcPr>
            <w:tcW w:w="1057" w:type="dxa"/>
            <w:vAlign w:val="center"/>
          </w:tcPr>
          <w:p w14:paraId="236AC87B" w14:textId="77777777" w:rsidR="00760B53" w:rsidRPr="00E70975" w:rsidRDefault="00760B53" w:rsidP="00760B53">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760B53">
              <w:rPr>
                <w:rFonts w:ascii="Simplified Arabic" w:hAnsi="Simplified Arabic" w:cs="Simplified Arabic"/>
                <w:sz w:val="28"/>
                <w:szCs w:val="28"/>
              </w:rPr>
              <w:t>0.025</w:t>
            </w:r>
          </w:p>
        </w:tc>
      </w:tr>
      <w:tr w:rsidR="00760B53" w:rsidRPr="00612A55" w14:paraId="7C3B85F5" w14:textId="77777777" w:rsidTr="00760B53">
        <w:trPr>
          <w:cnfStyle w:val="000000100000" w:firstRow="0" w:lastRow="0" w:firstColumn="0" w:lastColumn="0" w:oddVBand="0" w:evenVBand="0" w:oddHBand="1" w:evenHBand="0" w:firstRowFirstColumn="0" w:firstRowLastColumn="0" w:lastRowFirstColumn="0" w:lastRowLastColumn="0"/>
          <w:trHeight w:val="459"/>
        </w:trPr>
        <w:tc>
          <w:tcPr>
            <w:cnfStyle w:val="001000000000" w:firstRow="0" w:lastRow="0" w:firstColumn="1" w:lastColumn="0" w:oddVBand="0" w:evenVBand="0" w:oddHBand="0" w:evenHBand="0" w:firstRowFirstColumn="0" w:firstRowLastColumn="0" w:lastRowFirstColumn="0" w:lastRowLastColumn="0"/>
            <w:tcW w:w="1337" w:type="dxa"/>
            <w:tcBorders>
              <w:left w:val="none" w:sz="0" w:space="0" w:color="auto"/>
            </w:tcBorders>
            <w:vAlign w:val="center"/>
          </w:tcPr>
          <w:p w14:paraId="7337BE2E" w14:textId="77777777" w:rsidR="00760B53" w:rsidRPr="00E70975" w:rsidRDefault="00760B53" w:rsidP="00760B53">
            <w:pPr>
              <w:jc w:val="center"/>
              <w:rPr>
                <w:rFonts w:ascii="Simplified Arabic" w:hAnsi="Simplified Arabic" w:cs="Simplified Arabic"/>
                <w:sz w:val="28"/>
                <w:szCs w:val="28"/>
              </w:rPr>
            </w:pPr>
            <w:r w:rsidRPr="00760B53">
              <w:rPr>
                <w:rFonts w:ascii="Simplified Arabic" w:hAnsi="Simplified Arabic" w:cs="Simplified Arabic"/>
                <w:sz w:val="28"/>
                <w:szCs w:val="28"/>
                <w:rtl/>
              </w:rPr>
              <w:t>سنوات الخبرة</w:t>
            </w:r>
          </w:p>
        </w:tc>
        <w:tc>
          <w:tcPr>
            <w:tcW w:w="3005" w:type="dxa"/>
            <w:vAlign w:val="center"/>
          </w:tcPr>
          <w:p w14:paraId="3C87EDC3" w14:textId="77777777" w:rsidR="00760B53" w:rsidRPr="001F14E1" w:rsidRDefault="00760B53" w:rsidP="00760B53">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760B53">
              <w:rPr>
                <w:rFonts w:ascii="Simplified Arabic" w:hAnsi="Simplified Arabic" w:cs="Simplified Arabic"/>
                <w:sz w:val="28"/>
                <w:szCs w:val="28"/>
                <w:rtl/>
              </w:rPr>
              <w:t>القيادة التحويلية ككل</w:t>
            </w:r>
          </w:p>
        </w:tc>
        <w:tc>
          <w:tcPr>
            <w:tcW w:w="1640" w:type="dxa"/>
            <w:vAlign w:val="center"/>
          </w:tcPr>
          <w:p w14:paraId="45B91FD7" w14:textId="77777777" w:rsidR="00760B53" w:rsidRDefault="00760B53" w:rsidP="00760B53">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760B53">
              <w:rPr>
                <w:rFonts w:ascii="Simplified Arabic" w:hAnsi="Simplified Arabic" w:cs="Simplified Arabic"/>
                <w:sz w:val="28"/>
                <w:szCs w:val="28"/>
                <w:rtl/>
              </w:rPr>
              <w:t>بين المجموعات</w:t>
            </w:r>
          </w:p>
        </w:tc>
        <w:tc>
          <w:tcPr>
            <w:tcW w:w="970" w:type="dxa"/>
            <w:vAlign w:val="center"/>
          </w:tcPr>
          <w:p w14:paraId="7AACD517" w14:textId="06E6F7D2" w:rsidR="00760B53" w:rsidRPr="00760B53" w:rsidRDefault="00760B53" w:rsidP="00760B53">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760B53">
              <w:rPr>
                <w:rFonts w:ascii="Simplified Arabic" w:hAnsi="Simplified Arabic" w:cs="Simplified Arabic"/>
                <w:sz w:val="28"/>
                <w:szCs w:val="28"/>
              </w:rPr>
              <w:t>1.662</w:t>
            </w:r>
          </w:p>
        </w:tc>
        <w:tc>
          <w:tcPr>
            <w:tcW w:w="1052" w:type="dxa"/>
            <w:vAlign w:val="center"/>
          </w:tcPr>
          <w:p w14:paraId="6A075850" w14:textId="3C78A05D" w:rsidR="00760B53" w:rsidRDefault="00760B53" w:rsidP="00760B53">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760B53">
              <w:rPr>
                <w:rFonts w:ascii="Simplified Arabic" w:hAnsi="Simplified Arabic" w:cs="Simplified Arabic"/>
                <w:sz w:val="28"/>
                <w:szCs w:val="28"/>
              </w:rPr>
              <w:t>3.287</w:t>
            </w:r>
          </w:p>
        </w:tc>
        <w:tc>
          <w:tcPr>
            <w:tcW w:w="1057" w:type="dxa"/>
            <w:vAlign w:val="center"/>
          </w:tcPr>
          <w:p w14:paraId="36D3F3C4" w14:textId="77777777" w:rsidR="00760B53" w:rsidRPr="00E70975" w:rsidRDefault="00760B53" w:rsidP="00760B53">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760B53">
              <w:rPr>
                <w:rFonts w:ascii="Simplified Arabic" w:hAnsi="Simplified Arabic" w:cs="Simplified Arabic"/>
                <w:sz w:val="28"/>
                <w:szCs w:val="28"/>
              </w:rPr>
              <w:t>0.031</w:t>
            </w:r>
          </w:p>
        </w:tc>
      </w:tr>
      <w:tr w:rsidR="00760B53" w:rsidRPr="00612A55" w14:paraId="716A9CE3" w14:textId="77777777" w:rsidTr="00760B53">
        <w:trPr>
          <w:trHeight w:val="297"/>
        </w:trPr>
        <w:tc>
          <w:tcPr>
            <w:cnfStyle w:val="001000000000" w:firstRow="0" w:lastRow="0" w:firstColumn="1" w:lastColumn="0" w:oddVBand="0" w:evenVBand="0" w:oddHBand="0" w:evenHBand="0" w:firstRowFirstColumn="0" w:firstRowLastColumn="0" w:lastRowFirstColumn="0" w:lastRowLastColumn="0"/>
            <w:tcW w:w="1337" w:type="dxa"/>
            <w:tcBorders>
              <w:left w:val="none" w:sz="0" w:space="0" w:color="auto"/>
            </w:tcBorders>
            <w:vAlign w:val="center"/>
          </w:tcPr>
          <w:p w14:paraId="128F0D74" w14:textId="77777777" w:rsidR="00760B53" w:rsidRPr="00E70975" w:rsidRDefault="00760B53" w:rsidP="00760B53">
            <w:pPr>
              <w:jc w:val="center"/>
              <w:rPr>
                <w:rFonts w:ascii="Simplified Arabic" w:hAnsi="Simplified Arabic" w:cs="Simplified Arabic"/>
                <w:sz w:val="28"/>
                <w:szCs w:val="28"/>
              </w:rPr>
            </w:pPr>
            <w:r w:rsidRPr="00760B53">
              <w:rPr>
                <w:rFonts w:ascii="Simplified Arabic" w:hAnsi="Simplified Arabic" w:cs="Simplified Arabic"/>
                <w:sz w:val="28"/>
                <w:szCs w:val="28"/>
                <w:rtl/>
              </w:rPr>
              <w:t>الجنس</w:t>
            </w:r>
          </w:p>
        </w:tc>
        <w:tc>
          <w:tcPr>
            <w:tcW w:w="3005" w:type="dxa"/>
            <w:vAlign w:val="center"/>
          </w:tcPr>
          <w:p w14:paraId="1503E1F3" w14:textId="77777777" w:rsidR="00760B53" w:rsidRPr="001F14E1" w:rsidRDefault="00760B53" w:rsidP="00760B53">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760B53">
              <w:rPr>
                <w:rFonts w:ascii="Simplified Arabic" w:hAnsi="Simplified Arabic" w:cs="Simplified Arabic"/>
                <w:sz w:val="28"/>
                <w:szCs w:val="28"/>
                <w:rtl/>
              </w:rPr>
              <w:t>نجاح برامج التغيير التنظيمي</w:t>
            </w:r>
          </w:p>
        </w:tc>
        <w:tc>
          <w:tcPr>
            <w:tcW w:w="1640" w:type="dxa"/>
            <w:vAlign w:val="center"/>
          </w:tcPr>
          <w:p w14:paraId="50FFF3B4" w14:textId="77777777" w:rsidR="00760B53" w:rsidRDefault="00760B53" w:rsidP="00760B53">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760B53">
              <w:rPr>
                <w:rFonts w:ascii="Simplified Arabic" w:hAnsi="Simplified Arabic" w:cs="Simplified Arabic"/>
                <w:sz w:val="28"/>
                <w:szCs w:val="28"/>
                <w:rtl/>
              </w:rPr>
              <w:t>بين المجموعات</w:t>
            </w:r>
          </w:p>
        </w:tc>
        <w:tc>
          <w:tcPr>
            <w:tcW w:w="970" w:type="dxa"/>
            <w:vAlign w:val="center"/>
          </w:tcPr>
          <w:p w14:paraId="3715C575" w14:textId="13D93930" w:rsidR="00760B53" w:rsidRPr="00760B53" w:rsidRDefault="00760B53" w:rsidP="00760B53">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760B53">
              <w:rPr>
                <w:rFonts w:ascii="Simplified Arabic" w:hAnsi="Simplified Arabic" w:cs="Simplified Arabic"/>
                <w:sz w:val="28"/>
                <w:szCs w:val="28"/>
              </w:rPr>
              <w:t>0.187</w:t>
            </w:r>
          </w:p>
        </w:tc>
        <w:tc>
          <w:tcPr>
            <w:tcW w:w="1052" w:type="dxa"/>
            <w:vAlign w:val="center"/>
          </w:tcPr>
          <w:p w14:paraId="063524B9" w14:textId="5377D43B" w:rsidR="00760B53" w:rsidRDefault="00760B53" w:rsidP="00760B53">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760B53">
              <w:rPr>
                <w:rFonts w:ascii="Simplified Arabic" w:hAnsi="Simplified Arabic" w:cs="Simplified Arabic"/>
                <w:sz w:val="28"/>
                <w:szCs w:val="28"/>
              </w:rPr>
              <w:t>0.952</w:t>
            </w:r>
          </w:p>
        </w:tc>
        <w:tc>
          <w:tcPr>
            <w:tcW w:w="1057" w:type="dxa"/>
            <w:vAlign w:val="center"/>
          </w:tcPr>
          <w:p w14:paraId="3FCE8900" w14:textId="77777777" w:rsidR="00760B53" w:rsidRPr="00E70975" w:rsidRDefault="00760B53" w:rsidP="00760B53">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760B53">
              <w:rPr>
                <w:rFonts w:ascii="Simplified Arabic" w:hAnsi="Simplified Arabic" w:cs="Simplified Arabic"/>
                <w:sz w:val="28"/>
                <w:szCs w:val="28"/>
              </w:rPr>
              <w:t>0.341</w:t>
            </w:r>
          </w:p>
        </w:tc>
      </w:tr>
      <w:tr w:rsidR="00760B53" w:rsidRPr="00612A55" w14:paraId="39E2CE3B" w14:textId="77777777" w:rsidTr="00760B53">
        <w:trPr>
          <w:cnfStyle w:val="000000100000" w:firstRow="0" w:lastRow="0" w:firstColumn="0" w:lastColumn="0" w:oddVBand="0" w:evenVBand="0" w:oddHBand="1" w:evenHBand="0" w:firstRowFirstColumn="0" w:firstRowLastColumn="0" w:lastRowFirstColumn="0" w:lastRowLastColumn="0"/>
          <w:trHeight w:val="297"/>
        </w:trPr>
        <w:tc>
          <w:tcPr>
            <w:cnfStyle w:val="001000000000" w:firstRow="0" w:lastRow="0" w:firstColumn="1" w:lastColumn="0" w:oddVBand="0" w:evenVBand="0" w:oddHBand="0" w:evenHBand="0" w:firstRowFirstColumn="0" w:firstRowLastColumn="0" w:lastRowFirstColumn="0" w:lastRowLastColumn="0"/>
            <w:tcW w:w="1337" w:type="dxa"/>
            <w:tcBorders>
              <w:left w:val="none" w:sz="0" w:space="0" w:color="auto"/>
            </w:tcBorders>
            <w:vAlign w:val="center"/>
          </w:tcPr>
          <w:p w14:paraId="2211B324" w14:textId="77777777" w:rsidR="00760B53" w:rsidRDefault="00760B53" w:rsidP="00760B53">
            <w:pPr>
              <w:jc w:val="center"/>
              <w:rPr>
                <w:rFonts w:ascii="Simplified Arabic" w:hAnsi="Simplified Arabic" w:cs="Simplified Arabic"/>
                <w:sz w:val="28"/>
                <w:szCs w:val="28"/>
                <w:rtl/>
              </w:rPr>
            </w:pPr>
            <w:r w:rsidRPr="00760B53">
              <w:rPr>
                <w:rFonts w:ascii="Simplified Arabic" w:hAnsi="Simplified Arabic" w:cs="Simplified Arabic"/>
                <w:sz w:val="28"/>
                <w:szCs w:val="28"/>
                <w:rtl/>
              </w:rPr>
              <w:t>المؤهل العلمي</w:t>
            </w:r>
          </w:p>
        </w:tc>
        <w:tc>
          <w:tcPr>
            <w:tcW w:w="3005" w:type="dxa"/>
            <w:vAlign w:val="center"/>
          </w:tcPr>
          <w:p w14:paraId="1C123D87" w14:textId="77777777" w:rsidR="00760B53" w:rsidRPr="001F14E1" w:rsidRDefault="00760B53" w:rsidP="00760B53">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760B53">
              <w:rPr>
                <w:rFonts w:ascii="Simplified Arabic" w:hAnsi="Simplified Arabic" w:cs="Simplified Arabic"/>
                <w:sz w:val="28"/>
                <w:szCs w:val="28"/>
                <w:rtl/>
              </w:rPr>
              <w:t>نجاح برامج التغيير التنظيمي</w:t>
            </w:r>
          </w:p>
        </w:tc>
        <w:tc>
          <w:tcPr>
            <w:tcW w:w="1640" w:type="dxa"/>
            <w:vAlign w:val="center"/>
          </w:tcPr>
          <w:p w14:paraId="02CF2888" w14:textId="77777777" w:rsidR="00760B53" w:rsidRDefault="00760B53" w:rsidP="00760B53">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760B53">
              <w:rPr>
                <w:rFonts w:ascii="Simplified Arabic" w:hAnsi="Simplified Arabic" w:cs="Simplified Arabic"/>
                <w:sz w:val="28"/>
                <w:szCs w:val="28"/>
                <w:rtl/>
              </w:rPr>
              <w:t>بين المجموعات</w:t>
            </w:r>
          </w:p>
        </w:tc>
        <w:tc>
          <w:tcPr>
            <w:tcW w:w="970" w:type="dxa"/>
            <w:vAlign w:val="center"/>
          </w:tcPr>
          <w:p w14:paraId="4557E738" w14:textId="71511919" w:rsidR="00760B53" w:rsidRPr="00760B53" w:rsidRDefault="00760B53" w:rsidP="00760B53">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760B53">
              <w:rPr>
                <w:rFonts w:ascii="Simplified Arabic" w:hAnsi="Simplified Arabic" w:cs="Simplified Arabic"/>
                <w:sz w:val="28"/>
                <w:szCs w:val="28"/>
              </w:rPr>
              <w:t>1.572</w:t>
            </w:r>
          </w:p>
        </w:tc>
        <w:tc>
          <w:tcPr>
            <w:tcW w:w="1052" w:type="dxa"/>
            <w:vAlign w:val="center"/>
          </w:tcPr>
          <w:p w14:paraId="60529DA1" w14:textId="5944F42A" w:rsidR="00760B53" w:rsidRDefault="00760B53" w:rsidP="00760B53">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760B53">
              <w:rPr>
                <w:rFonts w:ascii="Simplified Arabic" w:hAnsi="Simplified Arabic" w:cs="Simplified Arabic"/>
                <w:sz w:val="28"/>
                <w:szCs w:val="28"/>
              </w:rPr>
              <w:t>3.415</w:t>
            </w:r>
          </w:p>
        </w:tc>
        <w:tc>
          <w:tcPr>
            <w:tcW w:w="1057" w:type="dxa"/>
            <w:vAlign w:val="center"/>
          </w:tcPr>
          <w:p w14:paraId="5C761A7B" w14:textId="77777777" w:rsidR="00760B53" w:rsidRPr="00E70975" w:rsidRDefault="00760B53" w:rsidP="00760B53">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760B53">
              <w:rPr>
                <w:rFonts w:ascii="Simplified Arabic" w:hAnsi="Simplified Arabic" w:cs="Simplified Arabic"/>
                <w:sz w:val="28"/>
                <w:szCs w:val="28"/>
              </w:rPr>
              <w:t>0.028</w:t>
            </w:r>
          </w:p>
        </w:tc>
      </w:tr>
      <w:tr w:rsidR="00760B53" w:rsidRPr="00612A55" w14:paraId="2C739375" w14:textId="77777777" w:rsidTr="00760B53">
        <w:trPr>
          <w:trHeight w:val="297"/>
        </w:trPr>
        <w:tc>
          <w:tcPr>
            <w:cnfStyle w:val="001000000000" w:firstRow="0" w:lastRow="0" w:firstColumn="1" w:lastColumn="0" w:oddVBand="0" w:evenVBand="0" w:oddHBand="0" w:evenHBand="0" w:firstRowFirstColumn="0" w:firstRowLastColumn="0" w:lastRowFirstColumn="0" w:lastRowLastColumn="0"/>
            <w:tcW w:w="1337" w:type="dxa"/>
            <w:tcBorders>
              <w:left w:val="none" w:sz="0" w:space="0" w:color="auto"/>
              <w:bottom w:val="none" w:sz="0" w:space="0" w:color="auto"/>
            </w:tcBorders>
            <w:vAlign w:val="center"/>
          </w:tcPr>
          <w:p w14:paraId="4D0E7657" w14:textId="77777777" w:rsidR="00760B53" w:rsidRPr="00760B53" w:rsidRDefault="00760B53" w:rsidP="00760B53">
            <w:pPr>
              <w:jc w:val="center"/>
              <w:rPr>
                <w:rFonts w:ascii="Simplified Arabic" w:hAnsi="Simplified Arabic" w:cs="Simplified Arabic"/>
                <w:sz w:val="28"/>
                <w:szCs w:val="28"/>
                <w:rtl/>
              </w:rPr>
            </w:pPr>
            <w:r w:rsidRPr="00760B53">
              <w:rPr>
                <w:rFonts w:ascii="Simplified Arabic" w:hAnsi="Simplified Arabic" w:cs="Simplified Arabic"/>
                <w:sz w:val="28"/>
                <w:szCs w:val="28"/>
                <w:rtl/>
              </w:rPr>
              <w:t>سنوات الخبرة</w:t>
            </w:r>
          </w:p>
        </w:tc>
        <w:tc>
          <w:tcPr>
            <w:tcW w:w="3005" w:type="dxa"/>
            <w:vAlign w:val="center"/>
          </w:tcPr>
          <w:p w14:paraId="3EDEB754" w14:textId="77777777" w:rsidR="00760B53" w:rsidRPr="001F14E1" w:rsidRDefault="00760B53" w:rsidP="00760B53">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760B53">
              <w:rPr>
                <w:rFonts w:ascii="Simplified Arabic" w:hAnsi="Simplified Arabic" w:cs="Simplified Arabic"/>
                <w:sz w:val="28"/>
                <w:szCs w:val="28"/>
                <w:rtl/>
              </w:rPr>
              <w:t>نجاح برامج التغيير التنظيمي</w:t>
            </w:r>
          </w:p>
        </w:tc>
        <w:tc>
          <w:tcPr>
            <w:tcW w:w="1640" w:type="dxa"/>
            <w:vAlign w:val="center"/>
          </w:tcPr>
          <w:p w14:paraId="012BF58D" w14:textId="77777777" w:rsidR="00760B53" w:rsidRDefault="00760B53" w:rsidP="00760B53">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760B53">
              <w:rPr>
                <w:rFonts w:ascii="Simplified Arabic" w:hAnsi="Simplified Arabic" w:cs="Simplified Arabic"/>
                <w:sz w:val="28"/>
                <w:szCs w:val="28"/>
                <w:rtl/>
              </w:rPr>
              <w:t>بين المجموعات</w:t>
            </w:r>
          </w:p>
        </w:tc>
        <w:tc>
          <w:tcPr>
            <w:tcW w:w="970" w:type="dxa"/>
            <w:vAlign w:val="center"/>
          </w:tcPr>
          <w:p w14:paraId="48722E8D" w14:textId="34B973A8" w:rsidR="00760B53" w:rsidRPr="00760B53" w:rsidRDefault="00760B53" w:rsidP="00760B53">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760B53">
              <w:rPr>
                <w:rFonts w:ascii="Simplified Arabic" w:hAnsi="Simplified Arabic" w:cs="Simplified Arabic"/>
                <w:sz w:val="28"/>
                <w:szCs w:val="28"/>
              </w:rPr>
              <w:t>1.704</w:t>
            </w:r>
          </w:p>
        </w:tc>
        <w:tc>
          <w:tcPr>
            <w:tcW w:w="1052" w:type="dxa"/>
            <w:vAlign w:val="center"/>
          </w:tcPr>
          <w:p w14:paraId="0E77C225" w14:textId="584E21C4" w:rsidR="00760B53" w:rsidRDefault="00760B53" w:rsidP="00760B53">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760B53">
              <w:rPr>
                <w:rFonts w:ascii="Simplified Arabic" w:hAnsi="Simplified Arabic" w:cs="Simplified Arabic"/>
                <w:sz w:val="28"/>
                <w:szCs w:val="28"/>
              </w:rPr>
              <w:t>3.857</w:t>
            </w:r>
          </w:p>
        </w:tc>
        <w:tc>
          <w:tcPr>
            <w:tcW w:w="1057" w:type="dxa"/>
            <w:vAlign w:val="center"/>
          </w:tcPr>
          <w:p w14:paraId="235FC775" w14:textId="77777777" w:rsidR="00760B53" w:rsidRDefault="00760B53" w:rsidP="00760B53">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760B53">
              <w:rPr>
                <w:rFonts w:ascii="Simplified Arabic" w:hAnsi="Simplified Arabic" w:cs="Simplified Arabic"/>
                <w:sz w:val="28"/>
                <w:szCs w:val="28"/>
              </w:rPr>
              <w:t>0.021</w:t>
            </w:r>
          </w:p>
        </w:tc>
      </w:tr>
    </w:tbl>
    <w:p w14:paraId="399D5927" w14:textId="77777777" w:rsidR="005C7071" w:rsidRDefault="005C7071" w:rsidP="00E70975">
      <w:pPr>
        <w:spacing w:line="240" w:lineRule="auto"/>
        <w:rPr>
          <w:rFonts w:ascii="Simplified Arabic" w:hAnsi="Simplified Arabic" w:cs="Simplified Arabic"/>
          <w:sz w:val="28"/>
          <w:szCs w:val="28"/>
        </w:rPr>
      </w:pPr>
    </w:p>
    <w:p w14:paraId="256D1546" w14:textId="3E35A82C" w:rsidR="00BC094B" w:rsidRPr="00E70975" w:rsidRDefault="00616C12" w:rsidP="00E70975">
      <w:pPr>
        <w:spacing w:line="240" w:lineRule="auto"/>
        <w:rPr>
          <w:rStyle w:val="Heading2Char"/>
          <w:rtl/>
        </w:rPr>
      </w:pPr>
      <w:bookmarkStart w:id="71" w:name="_Toc213707895"/>
      <w:r w:rsidRPr="00E70975">
        <w:rPr>
          <w:rStyle w:val="Heading2Char"/>
          <w:rtl/>
        </w:rPr>
        <w:t>النتائج:</w:t>
      </w:r>
      <w:bookmarkEnd w:id="60"/>
      <w:bookmarkEnd w:id="71"/>
      <w:r w:rsidRPr="00E70975">
        <w:rPr>
          <w:rStyle w:val="Heading2Char"/>
          <w:rtl/>
        </w:rPr>
        <w:t xml:space="preserve"> </w:t>
      </w:r>
    </w:p>
    <w:p w14:paraId="765A2F52" w14:textId="77777777" w:rsidR="00B95077" w:rsidRPr="00B95077" w:rsidRDefault="00B95077" w:rsidP="00B95077">
      <w:pPr>
        <w:spacing w:line="240" w:lineRule="auto"/>
        <w:rPr>
          <w:rFonts w:ascii="Simplified Arabic" w:hAnsi="Simplified Arabic" w:cs="Simplified Arabic"/>
          <w:sz w:val="28"/>
          <w:szCs w:val="28"/>
        </w:rPr>
      </w:pPr>
      <w:r w:rsidRPr="00B95077">
        <w:rPr>
          <w:rFonts w:ascii="Simplified Arabic" w:hAnsi="Simplified Arabic" w:cs="Simplified Arabic"/>
          <w:sz w:val="28"/>
          <w:szCs w:val="28"/>
          <w:rtl/>
        </w:rPr>
        <w:t>أظهرت نتائج التحليل الإحصائي للفصل الرابع أن جميع محاور الدراسة جاءت بدرجة موافقة تتراوح بين المتوسطة والكبيرة، حيث تراوحت المتوسطات الحسابية بين (3.69 – 3.99). وهذا يشير إلى أن القيادة التحويلية تُمارس في شركات الطاقة بالمملكة العربية السعودية بدرجة مرتفعة، وأنها تسهم بوضوح في دعم نجاح برامج التغيير التنظيمي</w:t>
      </w:r>
      <w:r w:rsidRPr="00B95077">
        <w:rPr>
          <w:rFonts w:ascii="Simplified Arabic" w:hAnsi="Simplified Arabic" w:cs="Simplified Arabic"/>
          <w:sz w:val="28"/>
          <w:szCs w:val="28"/>
        </w:rPr>
        <w:t>.</w:t>
      </w:r>
    </w:p>
    <w:p w14:paraId="7CD655DF" w14:textId="767D88C7" w:rsidR="00B95077" w:rsidRPr="00B95077" w:rsidRDefault="00B95077" w:rsidP="00B95077">
      <w:pPr>
        <w:spacing w:line="240" w:lineRule="auto"/>
        <w:rPr>
          <w:rFonts w:ascii="Simplified Arabic" w:hAnsi="Simplified Arabic" w:cs="Simplified Arabic"/>
          <w:sz w:val="28"/>
          <w:szCs w:val="28"/>
        </w:rPr>
      </w:pPr>
      <w:r w:rsidRPr="00B95077">
        <w:rPr>
          <w:rFonts w:ascii="Simplified Arabic" w:hAnsi="Simplified Arabic" w:cs="Simplified Arabic"/>
          <w:sz w:val="28"/>
          <w:szCs w:val="28"/>
          <w:rtl/>
        </w:rPr>
        <w:t>يُلاحظ أن محور التأثير المثالي جاء في المرتبة الأولى بمتوسط (</w:t>
      </w:r>
      <w:r>
        <w:rPr>
          <w:rFonts w:ascii="Simplified Arabic" w:hAnsi="Simplified Arabic" w:cs="Simplified Arabic" w:hint="cs"/>
          <w:sz w:val="28"/>
          <w:szCs w:val="28"/>
          <w:rtl/>
        </w:rPr>
        <w:t>4.03</w:t>
      </w:r>
      <w:r w:rsidRPr="00B95077">
        <w:rPr>
          <w:rFonts w:ascii="Simplified Arabic" w:hAnsi="Simplified Arabic" w:cs="Simplified Arabic"/>
          <w:sz w:val="28"/>
          <w:szCs w:val="28"/>
          <w:rtl/>
        </w:rPr>
        <w:t xml:space="preserve">)، مما يعكس اتفاق أفراد العينة على أن القادة يمثلون نموذجًا يُحتذى به في الالتزام والانضباط والأخلاق المهنية. وتُعد هذه النتيجة دلالة على أن الثقة في القائد تعد عاملاً رئيسًا في تعزيز تقبل التغيير التنظيمي. كما جاءت نتيجة محور </w:t>
      </w:r>
      <w:r w:rsidRPr="00B95077">
        <w:rPr>
          <w:rFonts w:ascii="Simplified Arabic" w:hAnsi="Simplified Arabic" w:cs="Simplified Arabic"/>
          <w:sz w:val="28"/>
          <w:szCs w:val="28"/>
          <w:rtl/>
        </w:rPr>
        <w:lastRenderedPageBreak/>
        <w:t xml:space="preserve">التحفيز </w:t>
      </w:r>
      <w:proofErr w:type="spellStart"/>
      <w:r w:rsidRPr="00B95077">
        <w:rPr>
          <w:rFonts w:ascii="Simplified Arabic" w:hAnsi="Simplified Arabic" w:cs="Simplified Arabic"/>
          <w:sz w:val="28"/>
          <w:szCs w:val="28"/>
          <w:rtl/>
        </w:rPr>
        <w:t>الإلهامي</w:t>
      </w:r>
      <w:proofErr w:type="spellEnd"/>
      <w:r w:rsidRPr="00B95077">
        <w:rPr>
          <w:rFonts w:ascii="Simplified Arabic" w:hAnsi="Simplified Arabic" w:cs="Simplified Arabic"/>
          <w:sz w:val="28"/>
          <w:szCs w:val="28"/>
          <w:rtl/>
        </w:rPr>
        <w:t xml:space="preserve"> بمتوسط (3.9</w:t>
      </w:r>
      <w:r>
        <w:rPr>
          <w:rFonts w:ascii="Simplified Arabic" w:hAnsi="Simplified Arabic" w:cs="Simplified Arabic" w:hint="cs"/>
          <w:sz w:val="28"/>
          <w:szCs w:val="28"/>
          <w:rtl/>
        </w:rPr>
        <w:t>2</w:t>
      </w:r>
      <w:r w:rsidRPr="00B95077">
        <w:rPr>
          <w:rFonts w:ascii="Simplified Arabic" w:hAnsi="Simplified Arabic" w:cs="Simplified Arabic"/>
          <w:sz w:val="28"/>
          <w:szCs w:val="28"/>
          <w:rtl/>
        </w:rPr>
        <w:t>) في المرتبة الثانية، وتشير إلى قدرة القادة على تحفيز مرؤوسيهم وبث روح الإلهام والتفاؤل نحو رؤية مشتركة تسهم في تحقيق أهداف المؤسسة</w:t>
      </w:r>
      <w:r w:rsidRPr="00B95077">
        <w:rPr>
          <w:rFonts w:ascii="Simplified Arabic" w:hAnsi="Simplified Arabic" w:cs="Simplified Arabic"/>
          <w:sz w:val="28"/>
          <w:szCs w:val="28"/>
        </w:rPr>
        <w:t>.</w:t>
      </w:r>
    </w:p>
    <w:p w14:paraId="45A93A3B" w14:textId="5D824CB7" w:rsidR="00B95077" w:rsidRPr="00B95077" w:rsidRDefault="00B95077" w:rsidP="00B95077">
      <w:pPr>
        <w:spacing w:line="240" w:lineRule="auto"/>
        <w:rPr>
          <w:rFonts w:ascii="Simplified Arabic" w:hAnsi="Simplified Arabic" w:cs="Simplified Arabic"/>
          <w:sz w:val="28"/>
          <w:szCs w:val="28"/>
        </w:rPr>
      </w:pPr>
      <w:r w:rsidRPr="00B95077">
        <w:rPr>
          <w:rFonts w:ascii="Simplified Arabic" w:hAnsi="Simplified Arabic" w:cs="Simplified Arabic"/>
          <w:sz w:val="28"/>
          <w:szCs w:val="28"/>
          <w:rtl/>
        </w:rPr>
        <w:t>أما محور الاعتبار الفردي فجاء في المرتبة الثالثة بمتوسط (3.8</w:t>
      </w:r>
      <w:r>
        <w:rPr>
          <w:rFonts w:ascii="Simplified Arabic" w:hAnsi="Simplified Arabic" w:cs="Simplified Arabic" w:hint="cs"/>
          <w:sz w:val="28"/>
          <w:szCs w:val="28"/>
          <w:rtl/>
        </w:rPr>
        <w:t>9</w:t>
      </w:r>
      <w:r w:rsidRPr="00B95077">
        <w:rPr>
          <w:rFonts w:ascii="Simplified Arabic" w:hAnsi="Simplified Arabic" w:cs="Simplified Arabic"/>
          <w:sz w:val="28"/>
          <w:szCs w:val="28"/>
          <w:rtl/>
        </w:rPr>
        <w:t>)، مما يدل على اهتمام القادة بالعلاقات الإنسانية وتقديرهم للفروق الفردية بين الموظفين، في حين جاء محور الاستثارة الفكرية في المرتبة الرابعة بمتوسط (3.</w:t>
      </w:r>
      <w:r>
        <w:rPr>
          <w:rFonts w:ascii="Simplified Arabic" w:hAnsi="Simplified Arabic" w:cs="Simplified Arabic" w:hint="cs"/>
          <w:sz w:val="28"/>
          <w:szCs w:val="28"/>
          <w:rtl/>
        </w:rPr>
        <w:t>66</w:t>
      </w:r>
      <w:r w:rsidRPr="00B95077">
        <w:rPr>
          <w:rFonts w:ascii="Simplified Arabic" w:hAnsi="Simplified Arabic" w:cs="Simplified Arabic"/>
          <w:sz w:val="28"/>
          <w:szCs w:val="28"/>
          <w:rtl/>
        </w:rPr>
        <w:t>)، وهو ما يعكس بيئة عمل تشجع التفكير الابتكاري والمبادرات التطويرية</w:t>
      </w:r>
      <w:r w:rsidRPr="00B95077">
        <w:rPr>
          <w:rFonts w:ascii="Simplified Arabic" w:hAnsi="Simplified Arabic" w:cs="Simplified Arabic"/>
          <w:sz w:val="28"/>
          <w:szCs w:val="28"/>
        </w:rPr>
        <w:t>.</w:t>
      </w:r>
    </w:p>
    <w:p w14:paraId="082BCAC5" w14:textId="69914A1F" w:rsidR="00B95077" w:rsidRPr="00B95077" w:rsidRDefault="00B95077" w:rsidP="00B95077">
      <w:pPr>
        <w:spacing w:line="240" w:lineRule="auto"/>
        <w:rPr>
          <w:rFonts w:ascii="Simplified Arabic" w:hAnsi="Simplified Arabic" w:cs="Simplified Arabic"/>
          <w:sz w:val="28"/>
          <w:szCs w:val="28"/>
        </w:rPr>
      </w:pPr>
      <w:r w:rsidRPr="00B95077">
        <w:rPr>
          <w:rFonts w:ascii="Simplified Arabic" w:hAnsi="Simplified Arabic" w:cs="Simplified Arabic"/>
          <w:sz w:val="28"/>
          <w:szCs w:val="28"/>
          <w:rtl/>
        </w:rPr>
        <w:t xml:space="preserve">وفيما يتعلق بمحاور نجاح برامج التغيير التنظيمي، جاءت النتائج متقاربة نسبيًا؛ إذ بلغ متوسط الالتزام التنظيمي </w:t>
      </w:r>
      <w:r w:rsidRPr="00B95077">
        <w:rPr>
          <w:rFonts w:ascii="Simplified Arabic" w:hAnsi="Simplified Arabic" w:cs="Simplified Arabic"/>
          <w:sz w:val="28"/>
          <w:szCs w:val="28"/>
        </w:rPr>
        <w:t>(3.83)</w:t>
      </w:r>
      <w:r w:rsidRPr="00B95077">
        <w:rPr>
          <w:rFonts w:ascii="Simplified Arabic" w:hAnsi="Simplified Arabic" w:cs="Simplified Arabic"/>
          <w:sz w:val="28"/>
          <w:szCs w:val="28"/>
          <w:rtl/>
        </w:rPr>
        <w:t>، ما يشير إلى استعداد العاملين للتفاعل الإيجابي مع التغيير. كما حقق محور الكفاءة التشغيلية متوسطًا قدره (3.77)، وهو ما يعكس تحسن الأداء المؤسسي بعد تطبيق التغييرات. وبلغ متوسط الرضا الوظيف</w:t>
      </w:r>
      <w:r>
        <w:rPr>
          <w:rFonts w:ascii="Simplified Arabic" w:hAnsi="Simplified Arabic" w:cs="Simplified Arabic" w:hint="cs"/>
          <w:sz w:val="28"/>
          <w:szCs w:val="28"/>
          <w:rtl/>
        </w:rPr>
        <w:t>ي (3.73)</w:t>
      </w:r>
      <w:r w:rsidRPr="00B95077">
        <w:rPr>
          <w:rFonts w:ascii="Simplified Arabic" w:hAnsi="Simplified Arabic" w:cs="Simplified Arabic"/>
          <w:sz w:val="28"/>
          <w:szCs w:val="28"/>
          <w:rtl/>
        </w:rPr>
        <w:t>، ما يعني وجود رضا عام جيد لدى العاملين عن بيئة العمل بعد التغيير. أما المحور الأخير، وهو نجاح برامج التغيير التنظيمي الإجمالي، فجاء بمتوسط (3.</w:t>
      </w:r>
      <w:r>
        <w:rPr>
          <w:rFonts w:ascii="Simplified Arabic" w:hAnsi="Simplified Arabic" w:cs="Simplified Arabic" w:hint="cs"/>
          <w:sz w:val="28"/>
          <w:szCs w:val="28"/>
          <w:rtl/>
        </w:rPr>
        <w:t>76</w:t>
      </w:r>
      <w:r w:rsidRPr="00B95077">
        <w:rPr>
          <w:rFonts w:ascii="Simplified Arabic" w:hAnsi="Simplified Arabic" w:cs="Simplified Arabic"/>
          <w:sz w:val="28"/>
          <w:szCs w:val="28"/>
          <w:rtl/>
        </w:rPr>
        <w:t>)، ما يدل على أن التغيير التنظيمي يسير في الاتجاه الصحيح لكنه ما يزال بحاجة إلى مزيد من الدعم والمتابعة</w:t>
      </w:r>
      <w:r w:rsidRPr="00B95077">
        <w:rPr>
          <w:rFonts w:ascii="Simplified Arabic" w:hAnsi="Simplified Arabic" w:cs="Simplified Arabic"/>
          <w:sz w:val="28"/>
          <w:szCs w:val="28"/>
        </w:rPr>
        <w:t>.</w:t>
      </w:r>
    </w:p>
    <w:p w14:paraId="130E992C" w14:textId="77777777" w:rsidR="00B95077" w:rsidRPr="00B95077" w:rsidRDefault="00B95077" w:rsidP="00B95077">
      <w:pPr>
        <w:spacing w:line="240" w:lineRule="auto"/>
        <w:rPr>
          <w:rFonts w:ascii="Simplified Arabic" w:hAnsi="Simplified Arabic" w:cs="Simplified Arabic"/>
          <w:sz w:val="28"/>
          <w:szCs w:val="28"/>
        </w:rPr>
      </w:pPr>
      <w:r w:rsidRPr="00B95077">
        <w:rPr>
          <w:rFonts w:ascii="Simplified Arabic" w:hAnsi="Simplified Arabic" w:cs="Simplified Arabic"/>
          <w:sz w:val="28"/>
          <w:szCs w:val="28"/>
          <w:rtl/>
        </w:rPr>
        <w:t>بوجه عام، تُظهر النتائج أن القيادة التحويلية في شركات الطاقة السعودية تسهم بفاعلية في تعزيز الالتزام والرضا وتحقيق كفاءة الأداء، وهو ما ينسجم مع مستهدفات رؤية المملكة 2030 الهادفة إلى تمكين القيادات الفاعلة وتعزيز ثقافة التغيير المؤسسي المستدام</w:t>
      </w:r>
      <w:r w:rsidRPr="00B95077">
        <w:rPr>
          <w:rFonts w:ascii="Simplified Arabic" w:hAnsi="Simplified Arabic" w:cs="Simplified Arabic"/>
          <w:sz w:val="28"/>
          <w:szCs w:val="28"/>
        </w:rPr>
        <w:t>.</w:t>
      </w:r>
    </w:p>
    <w:p w14:paraId="4704C06F" w14:textId="77777777" w:rsidR="00B95D78" w:rsidRPr="0068416B" w:rsidRDefault="00B95D78" w:rsidP="000179C9">
      <w:pPr>
        <w:spacing w:line="240" w:lineRule="auto"/>
        <w:rPr>
          <w:rFonts w:ascii="Simplified Arabic" w:hAnsi="Simplified Arabic" w:cs="Simplified Arabic"/>
          <w:sz w:val="28"/>
          <w:szCs w:val="28"/>
          <w:u w:val="single"/>
          <w:rtl/>
        </w:rPr>
      </w:pPr>
    </w:p>
    <w:p w14:paraId="28B456F9" w14:textId="65F06FCA" w:rsidR="004163C7" w:rsidRPr="003257A3" w:rsidRDefault="004163C7" w:rsidP="000179C9">
      <w:pPr>
        <w:spacing w:line="240" w:lineRule="auto"/>
        <w:rPr>
          <w:rFonts w:ascii="Simplified Arabic" w:hAnsi="Simplified Arabic" w:cs="Simplified Arabic"/>
          <w:sz w:val="32"/>
          <w:szCs w:val="32"/>
          <w:rtl/>
        </w:rPr>
      </w:pPr>
      <w:bookmarkStart w:id="72" w:name="_Toc213707896"/>
      <w:bookmarkStart w:id="73" w:name="_Toc211624919"/>
      <w:r w:rsidRPr="00162D98">
        <w:rPr>
          <w:rStyle w:val="Heading2Char"/>
          <w:rtl/>
        </w:rPr>
        <w:t>التوصيات</w:t>
      </w:r>
      <w:bookmarkEnd w:id="72"/>
      <w:r w:rsidR="003257A3">
        <w:rPr>
          <w:rFonts w:ascii="Simplified Arabic" w:hAnsi="Simplified Arabic" w:cs="Simplified Arabic" w:hint="cs"/>
          <w:sz w:val="32"/>
          <w:szCs w:val="32"/>
          <w:rtl/>
        </w:rPr>
        <w:t>:</w:t>
      </w:r>
      <w:bookmarkEnd w:id="73"/>
    </w:p>
    <w:p w14:paraId="7EEA50E0" w14:textId="77777777" w:rsidR="00760B53" w:rsidRPr="00760B53" w:rsidRDefault="00760B53" w:rsidP="00760B53">
      <w:pPr>
        <w:spacing w:line="240" w:lineRule="auto"/>
        <w:jc w:val="both"/>
        <w:rPr>
          <w:rFonts w:ascii="Simplified Arabic" w:hAnsi="Simplified Arabic" w:cs="Simplified Arabic"/>
          <w:sz w:val="28"/>
          <w:szCs w:val="28"/>
        </w:rPr>
      </w:pPr>
      <w:r w:rsidRPr="00760B53">
        <w:rPr>
          <w:rFonts w:ascii="Simplified Arabic" w:hAnsi="Simplified Arabic" w:cs="Simplified Arabic"/>
          <w:sz w:val="28"/>
          <w:szCs w:val="28"/>
          <w:rtl/>
        </w:rPr>
        <w:t>في ضوء النتائج التي توصلت إليها الدراسة، والتي أظهرت أن القيادة التحويلية تُمارس بدرجة مرتفعة نسبيًا في شركات الطاقة في المملكة العربية السعودية، وأنها تسهم بوضوح في رفع مستوى الالتزام التنظيمي، وتحسين الكفاءة التشغيلية، وتعزيز رضا العاملين ونجاح برامج التغيير المؤسسي، تقدم الدراسة مجموعة من التوصيات العملية والعلمية التي يمكن أن تُسهم في تطوير أداء القيادات الإدارية وتفعيل برامج التغيير التنظيمي المستقبلية</w:t>
      </w:r>
      <w:r w:rsidRPr="00760B53">
        <w:rPr>
          <w:rFonts w:ascii="Simplified Arabic" w:hAnsi="Simplified Arabic" w:cs="Simplified Arabic"/>
          <w:sz w:val="28"/>
          <w:szCs w:val="28"/>
        </w:rPr>
        <w:t>.</w:t>
      </w:r>
    </w:p>
    <w:p w14:paraId="7E2DA5A8" w14:textId="77777777" w:rsidR="00760B53" w:rsidRPr="00760B53" w:rsidRDefault="00760B53" w:rsidP="00760B53">
      <w:pPr>
        <w:spacing w:line="240" w:lineRule="auto"/>
        <w:jc w:val="both"/>
        <w:rPr>
          <w:rFonts w:ascii="Simplified Arabic" w:hAnsi="Simplified Arabic" w:cs="Simplified Arabic"/>
          <w:sz w:val="28"/>
          <w:szCs w:val="28"/>
        </w:rPr>
      </w:pPr>
      <w:r w:rsidRPr="00760B53">
        <w:rPr>
          <w:rFonts w:ascii="Simplified Arabic" w:hAnsi="Simplified Arabic" w:cs="Simplified Arabic"/>
          <w:sz w:val="28"/>
          <w:szCs w:val="28"/>
          <w:rtl/>
        </w:rPr>
        <w:t xml:space="preserve">أولًا، </w:t>
      </w:r>
      <w:r w:rsidRPr="00760B53">
        <w:rPr>
          <w:rFonts w:ascii="Simplified Arabic" w:hAnsi="Simplified Arabic" w:cs="Simplified Arabic"/>
          <w:b/>
          <w:bCs/>
          <w:sz w:val="28"/>
          <w:szCs w:val="28"/>
          <w:rtl/>
        </w:rPr>
        <w:t>توصي الدراسة بضرورة تبني القيادة التحويلية كنهج إداري استراتيجي</w:t>
      </w:r>
      <w:r w:rsidRPr="00760B53">
        <w:rPr>
          <w:rFonts w:ascii="Simplified Arabic" w:hAnsi="Simplified Arabic" w:cs="Simplified Arabic"/>
          <w:sz w:val="28"/>
          <w:szCs w:val="28"/>
          <w:rtl/>
        </w:rPr>
        <w:t xml:space="preserve"> داخل شركات الطاقة، بحيث تكون ممارساتها جزءًا من منظومة القيادة المؤسسية لا مجرد جهود فردية. ويمكن تحقيق ذلك من خلال إدراج مبادئ القيادة التحويلية ضمن الخطط الاستراتيجية لإدارات الموارد البشرية، وتضمينها في تقييم الأداء السنوي للقيادات التنفيذية والمشرفين. كما يُستحسن أن تقوم الشركات بتصميم برامج تدريبية متخصصة تهدف إلى تنمية مهارات القادة في مجالات التأثير المثالي، والتحفيز </w:t>
      </w:r>
      <w:proofErr w:type="spellStart"/>
      <w:r w:rsidRPr="00760B53">
        <w:rPr>
          <w:rFonts w:ascii="Simplified Arabic" w:hAnsi="Simplified Arabic" w:cs="Simplified Arabic"/>
          <w:sz w:val="28"/>
          <w:szCs w:val="28"/>
          <w:rtl/>
        </w:rPr>
        <w:t>الإلهامي</w:t>
      </w:r>
      <w:proofErr w:type="spellEnd"/>
      <w:r w:rsidRPr="00760B53">
        <w:rPr>
          <w:rFonts w:ascii="Simplified Arabic" w:hAnsi="Simplified Arabic" w:cs="Simplified Arabic"/>
          <w:sz w:val="28"/>
          <w:szCs w:val="28"/>
          <w:rtl/>
        </w:rPr>
        <w:t>، والاستثارة الفكرية، والاعتبار الفردي، بما يسهم في بناء ثقافة تنظيمية مرنة وقادرة على التكيف مع التحولات السريعة في قطاع الطاقة</w:t>
      </w:r>
      <w:r w:rsidRPr="00760B53">
        <w:rPr>
          <w:rFonts w:ascii="Simplified Arabic" w:hAnsi="Simplified Arabic" w:cs="Simplified Arabic"/>
          <w:sz w:val="28"/>
          <w:szCs w:val="28"/>
        </w:rPr>
        <w:t>.</w:t>
      </w:r>
    </w:p>
    <w:p w14:paraId="38391159" w14:textId="77777777" w:rsidR="00760B53" w:rsidRPr="00760B53" w:rsidRDefault="00760B53" w:rsidP="00760B53">
      <w:pPr>
        <w:spacing w:line="240" w:lineRule="auto"/>
        <w:jc w:val="both"/>
        <w:rPr>
          <w:rFonts w:ascii="Simplified Arabic" w:hAnsi="Simplified Arabic" w:cs="Simplified Arabic"/>
          <w:sz w:val="28"/>
          <w:szCs w:val="28"/>
        </w:rPr>
      </w:pPr>
      <w:r w:rsidRPr="00760B53">
        <w:rPr>
          <w:rFonts w:ascii="Simplified Arabic" w:hAnsi="Simplified Arabic" w:cs="Simplified Arabic"/>
          <w:sz w:val="28"/>
          <w:szCs w:val="28"/>
          <w:rtl/>
        </w:rPr>
        <w:lastRenderedPageBreak/>
        <w:t xml:space="preserve">ثانيًا، </w:t>
      </w:r>
      <w:r w:rsidRPr="00760B53">
        <w:rPr>
          <w:rFonts w:ascii="Simplified Arabic" w:hAnsi="Simplified Arabic" w:cs="Simplified Arabic"/>
          <w:b/>
          <w:bCs/>
          <w:sz w:val="28"/>
          <w:szCs w:val="28"/>
          <w:rtl/>
        </w:rPr>
        <w:t>توصي الدراسة بترسيخ ثقافة المشاركة والتمكين بين العاملين</w:t>
      </w:r>
      <w:r w:rsidRPr="00760B53">
        <w:rPr>
          <w:rFonts w:ascii="Simplified Arabic" w:hAnsi="Simplified Arabic" w:cs="Simplified Arabic"/>
          <w:sz w:val="28"/>
          <w:szCs w:val="28"/>
          <w:rtl/>
        </w:rPr>
        <w:t>، إذ أظهرت النتائج وجود حاجة إلى تعزيز البعد المرتبط بالاستثارة الفكرية والاعتبار الفردي. ولذلك يُقترح تشجيع الموظفين على المشاركة في اتخاذ القرار وطرح المقترحات التطويرية عبر إنشاء قنوات تواصل مفتوحة، وتفعيل الحوافز الفكرية والمادية للابتكار والإبداع. إن إشراك العاملين في مراحل التغيير المختلفة يُسهم في رفع مستوى التقبل التنظيمي ويُعزز الشعور بالانتماء المؤسسي</w:t>
      </w:r>
      <w:r w:rsidRPr="00760B53">
        <w:rPr>
          <w:rFonts w:ascii="Simplified Arabic" w:hAnsi="Simplified Arabic" w:cs="Simplified Arabic"/>
          <w:sz w:val="28"/>
          <w:szCs w:val="28"/>
        </w:rPr>
        <w:t>.</w:t>
      </w:r>
    </w:p>
    <w:p w14:paraId="005B4BCB" w14:textId="77777777" w:rsidR="00760B53" w:rsidRPr="00760B53" w:rsidRDefault="00760B53" w:rsidP="00760B53">
      <w:pPr>
        <w:spacing w:line="240" w:lineRule="auto"/>
        <w:jc w:val="both"/>
        <w:rPr>
          <w:rFonts w:ascii="Simplified Arabic" w:hAnsi="Simplified Arabic" w:cs="Simplified Arabic"/>
          <w:sz w:val="28"/>
          <w:szCs w:val="28"/>
        </w:rPr>
      </w:pPr>
      <w:r w:rsidRPr="00760B53">
        <w:rPr>
          <w:rFonts w:ascii="Simplified Arabic" w:hAnsi="Simplified Arabic" w:cs="Simplified Arabic"/>
          <w:sz w:val="28"/>
          <w:szCs w:val="28"/>
          <w:rtl/>
        </w:rPr>
        <w:t xml:space="preserve">ثالثًا، </w:t>
      </w:r>
      <w:r w:rsidRPr="00760B53">
        <w:rPr>
          <w:rFonts w:ascii="Simplified Arabic" w:hAnsi="Simplified Arabic" w:cs="Simplified Arabic"/>
          <w:b/>
          <w:bCs/>
          <w:sz w:val="28"/>
          <w:szCs w:val="28"/>
          <w:rtl/>
        </w:rPr>
        <w:t>ينبغي دعم نظم التحفيز والاعتراف بالجهود الفردية والجماعية</w:t>
      </w:r>
      <w:r w:rsidRPr="00760B53">
        <w:rPr>
          <w:rFonts w:ascii="Simplified Arabic" w:hAnsi="Simplified Arabic" w:cs="Simplified Arabic"/>
          <w:sz w:val="28"/>
          <w:szCs w:val="28"/>
          <w:rtl/>
        </w:rPr>
        <w:t>؛ فالنتائج بينت أن الرضا الوظيفي جاء بدرجة متوسطة إلى كبيرة، مما يدل على إمكانية رفعه من خلال تحسين بيئة العمل، ومراجعة سياسات الحوافز والمكافآت، وتقدير الأداء المتميز بطرق شفافة وعادلة. كما يُنصح بأن تتبنى الشركات سياسات مرنة تراعي احتياجات العاملين وتوازن بين متطلبات الإنتاجية وجودة الحياة الوظيفية</w:t>
      </w:r>
      <w:r w:rsidRPr="00760B53">
        <w:rPr>
          <w:rFonts w:ascii="Simplified Arabic" w:hAnsi="Simplified Arabic" w:cs="Simplified Arabic"/>
          <w:sz w:val="28"/>
          <w:szCs w:val="28"/>
        </w:rPr>
        <w:t>.</w:t>
      </w:r>
    </w:p>
    <w:p w14:paraId="497750A9" w14:textId="77777777" w:rsidR="00760B53" w:rsidRPr="00760B53" w:rsidRDefault="00760B53" w:rsidP="00760B53">
      <w:pPr>
        <w:spacing w:line="240" w:lineRule="auto"/>
        <w:jc w:val="both"/>
        <w:rPr>
          <w:rFonts w:ascii="Simplified Arabic" w:hAnsi="Simplified Arabic" w:cs="Simplified Arabic"/>
          <w:sz w:val="28"/>
          <w:szCs w:val="28"/>
        </w:rPr>
      </w:pPr>
      <w:r w:rsidRPr="00760B53">
        <w:rPr>
          <w:rFonts w:ascii="Simplified Arabic" w:hAnsi="Simplified Arabic" w:cs="Simplified Arabic"/>
          <w:sz w:val="28"/>
          <w:szCs w:val="28"/>
          <w:rtl/>
        </w:rPr>
        <w:t xml:space="preserve">رابعًا، </w:t>
      </w:r>
      <w:r w:rsidRPr="00760B53">
        <w:rPr>
          <w:rFonts w:ascii="Simplified Arabic" w:hAnsi="Simplified Arabic" w:cs="Simplified Arabic"/>
          <w:b/>
          <w:bCs/>
          <w:sz w:val="28"/>
          <w:szCs w:val="28"/>
          <w:rtl/>
        </w:rPr>
        <w:t>توصي الدراسة بإعداد برامج تطوير قيادي وطنية في قطاع الطاقة</w:t>
      </w:r>
      <w:r w:rsidRPr="00760B53">
        <w:rPr>
          <w:rFonts w:ascii="Simplified Arabic" w:hAnsi="Simplified Arabic" w:cs="Simplified Arabic"/>
          <w:sz w:val="28"/>
          <w:szCs w:val="28"/>
          <w:rtl/>
        </w:rPr>
        <w:t>، بإشراف مشترك بين وزارة الطاقة ووزارة الموارد البشرية والجهات الأكاديمية، بهدف إعداد قيادات شابة مؤهلة بأساليب القيادة التحويلية وإدارة التغيير. ويمكن أن تشمل هذه البرامج دورات مكثفة، ومحاكاة للواقع التنظيمي، وتبادل خبرات بين قادة القطاعين العام والخاص</w:t>
      </w:r>
      <w:r w:rsidRPr="00760B53">
        <w:rPr>
          <w:rFonts w:ascii="Simplified Arabic" w:hAnsi="Simplified Arabic" w:cs="Simplified Arabic"/>
          <w:sz w:val="28"/>
          <w:szCs w:val="28"/>
        </w:rPr>
        <w:t>.</w:t>
      </w:r>
    </w:p>
    <w:p w14:paraId="015E39CB" w14:textId="77777777" w:rsidR="00760B53" w:rsidRPr="00760B53" w:rsidRDefault="00760B53" w:rsidP="00760B53">
      <w:pPr>
        <w:spacing w:line="240" w:lineRule="auto"/>
        <w:jc w:val="both"/>
        <w:rPr>
          <w:rFonts w:ascii="Simplified Arabic" w:hAnsi="Simplified Arabic" w:cs="Simplified Arabic"/>
          <w:sz w:val="28"/>
          <w:szCs w:val="28"/>
        </w:rPr>
      </w:pPr>
      <w:r w:rsidRPr="00760B53">
        <w:rPr>
          <w:rFonts w:ascii="Simplified Arabic" w:hAnsi="Simplified Arabic" w:cs="Simplified Arabic"/>
          <w:sz w:val="28"/>
          <w:szCs w:val="28"/>
          <w:rtl/>
        </w:rPr>
        <w:t xml:space="preserve">خامسًا، </w:t>
      </w:r>
      <w:r w:rsidRPr="00760B53">
        <w:rPr>
          <w:rFonts w:ascii="Simplified Arabic" w:hAnsi="Simplified Arabic" w:cs="Simplified Arabic"/>
          <w:b/>
          <w:bCs/>
          <w:sz w:val="28"/>
          <w:szCs w:val="28"/>
          <w:rtl/>
        </w:rPr>
        <w:t>توصي الدراسة بتعزيز ممارسات التواصل التنظيمي الفعّال</w:t>
      </w:r>
      <w:r w:rsidRPr="00760B53">
        <w:rPr>
          <w:rFonts w:ascii="Simplified Arabic" w:hAnsi="Simplified Arabic" w:cs="Simplified Arabic"/>
          <w:sz w:val="28"/>
          <w:szCs w:val="28"/>
          <w:rtl/>
        </w:rPr>
        <w:t>، حيث إن القيادة التحويلية تعتمد بدرجة كبيرة على وضوح الرؤية وإيصالها للعاملين. لذلك يُستحسن تطوير استراتيجيات اتصال داخلية تضمن إيصال أهداف التغيير ومراحله لكل المستويات التنظيمية، وتوضح الدور المنتظر من كل موظف في عملية التحول المؤسسي</w:t>
      </w:r>
      <w:r w:rsidRPr="00760B53">
        <w:rPr>
          <w:rFonts w:ascii="Simplified Arabic" w:hAnsi="Simplified Arabic" w:cs="Simplified Arabic"/>
          <w:sz w:val="28"/>
          <w:szCs w:val="28"/>
        </w:rPr>
        <w:t>.</w:t>
      </w:r>
    </w:p>
    <w:p w14:paraId="16DBCCCF" w14:textId="77777777" w:rsidR="00760B53" w:rsidRPr="00760B53" w:rsidRDefault="00760B53" w:rsidP="00760B53">
      <w:pPr>
        <w:spacing w:line="240" w:lineRule="auto"/>
        <w:jc w:val="both"/>
        <w:rPr>
          <w:rFonts w:ascii="Simplified Arabic" w:hAnsi="Simplified Arabic" w:cs="Simplified Arabic"/>
          <w:sz w:val="28"/>
          <w:szCs w:val="28"/>
        </w:rPr>
      </w:pPr>
      <w:r w:rsidRPr="00760B53">
        <w:rPr>
          <w:rFonts w:ascii="Simplified Arabic" w:hAnsi="Simplified Arabic" w:cs="Simplified Arabic"/>
          <w:sz w:val="28"/>
          <w:szCs w:val="28"/>
          <w:rtl/>
        </w:rPr>
        <w:t xml:space="preserve">سادسًا، </w:t>
      </w:r>
      <w:r w:rsidRPr="00760B53">
        <w:rPr>
          <w:rFonts w:ascii="Simplified Arabic" w:hAnsi="Simplified Arabic" w:cs="Simplified Arabic"/>
          <w:b/>
          <w:bCs/>
          <w:sz w:val="28"/>
          <w:szCs w:val="28"/>
          <w:rtl/>
        </w:rPr>
        <w:t>توصي الدراسة بضرورة الاستمرار في تقييم برامج التغيير التنظيمي ومراجعتها دوريًا</w:t>
      </w:r>
      <w:r w:rsidRPr="00760B53">
        <w:rPr>
          <w:rFonts w:ascii="Simplified Arabic" w:hAnsi="Simplified Arabic" w:cs="Simplified Arabic"/>
          <w:sz w:val="28"/>
          <w:szCs w:val="28"/>
          <w:rtl/>
        </w:rPr>
        <w:t xml:space="preserve"> لضمان توافقها مع المتغيرات المحلية والعالمية في قطاع الطاقة. ويمكن تبني أنظمة متابعة وتقييم مؤسسية تعتمد على مؤشرات أداء دقيقة لقياس فعالية القيادة التحويلية ومدى انعكاسها على الأداء العام للشركة</w:t>
      </w:r>
      <w:r w:rsidRPr="00760B53">
        <w:rPr>
          <w:rFonts w:ascii="Simplified Arabic" w:hAnsi="Simplified Arabic" w:cs="Simplified Arabic"/>
          <w:sz w:val="28"/>
          <w:szCs w:val="28"/>
        </w:rPr>
        <w:t>.</w:t>
      </w:r>
    </w:p>
    <w:p w14:paraId="094CCD30" w14:textId="77777777" w:rsidR="00760B53" w:rsidRPr="00760B53" w:rsidRDefault="00760B53" w:rsidP="00760B53">
      <w:pPr>
        <w:spacing w:line="240" w:lineRule="auto"/>
        <w:jc w:val="both"/>
        <w:rPr>
          <w:rFonts w:ascii="Simplified Arabic" w:hAnsi="Simplified Arabic" w:cs="Simplified Arabic"/>
          <w:sz w:val="28"/>
          <w:szCs w:val="28"/>
        </w:rPr>
      </w:pPr>
      <w:r w:rsidRPr="00760B53">
        <w:rPr>
          <w:rFonts w:ascii="Simplified Arabic" w:hAnsi="Simplified Arabic" w:cs="Simplified Arabic"/>
          <w:sz w:val="28"/>
          <w:szCs w:val="28"/>
          <w:rtl/>
        </w:rPr>
        <w:t xml:space="preserve">وأخيرًا، </w:t>
      </w:r>
      <w:r w:rsidRPr="00760B53">
        <w:rPr>
          <w:rFonts w:ascii="Simplified Arabic" w:hAnsi="Simplified Arabic" w:cs="Simplified Arabic"/>
          <w:b/>
          <w:bCs/>
          <w:sz w:val="28"/>
          <w:szCs w:val="28"/>
          <w:rtl/>
        </w:rPr>
        <w:t>توصي الدراسة الباحثين مستقبلاً</w:t>
      </w:r>
      <w:r w:rsidRPr="00760B53">
        <w:rPr>
          <w:rFonts w:ascii="Simplified Arabic" w:hAnsi="Simplified Arabic" w:cs="Simplified Arabic"/>
          <w:sz w:val="28"/>
          <w:szCs w:val="28"/>
          <w:rtl/>
        </w:rPr>
        <w:t xml:space="preserve"> بإجراء دراسات مماثلة في قطاعات أخرى </w:t>
      </w:r>
      <w:proofErr w:type="gramStart"/>
      <w:r w:rsidRPr="00760B53">
        <w:rPr>
          <w:rFonts w:ascii="Simplified Arabic" w:hAnsi="Simplified Arabic" w:cs="Simplified Arabic"/>
          <w:sz w:val="28"/>
          <w:szCs w:val="28"/>
          <w:rtl/>
        </w:rPr>
        <w:t>كالصناعة</w:t>
      </w:r>
      <w:proofErr w:type="gramEnd"/>
      <w:r w:rsidRPr="00760B53">
        <w:rPr>
          <w:rFonts w:ascii="Simplified Arabic" w:hAnsi="Simplified Arabic" w:cs="Simplified Arabic"/>
          <w:sz w:val="28"/>
          <w:szCs w:val="28"/>
          <w:rtl/>
        </w:rPr>
        <w:t xml:space="preserve"> أو التعليم أو القطاع المالي، أو تطبيق نموذج القيادة التحويلية على متغيرات جديدة مثل الابتكار التنظيمي أو التحول الرقمي، وذلك لتوسيع الإطار المعرفي لممارسات القيادة التحويلية في البيئات السعودية</w:t>
      </w:r>
      <w:r w:rsidRPr="00760B53">
        <w:rPr>
          <w:rFonts w:ascii="Simplified Arabic" w:hAnsi="Simplified Arabic" w:cs="Simplified Arabic"/>
          <w:sz w:val="28"/>
          <w:szCs w:val="28"/>
        </w:rPr>
        <w:t>.</w:t>
      </w:r>
    </w:p>
    <w:p w14:paraId="34AABE16" w14:textId="77777777" w:rsidR="00BC094B" w:rsidRPr="00A068F3" w:rsidRDefault="00BC094B" w:rsidP="000179C9">
      <w:pPr>
        <w:spacing w:line="240" w:lineRule="auto"/>
        <w:rPr>
          <w:rFonts w:ascii="Simplified Arabic" w:hAnsi="Simplified Arabic" w:cs="Simplified Arabic"/>
          <w:sz w:val="28"/>
          <w:szCs w:val="28"/>
          <w:rtl/>
        </w:rPr>
      </w:pPr>
    </w:p>
    <w:p w14:paraId="500CCAB0" w14:textId="77777777" w:rsidR="00943DAE" w:rsidRDefault="00943DAE" w:rsidP="000179C9">
      <w:pPr>
        <w:spacing w:line="240" w:lineRule="auto"/>
        <w:rPr>
          <w:rFonts w:ascii="Simplified Arabic" w:hAnsi="Simplified Arabic" w:cs="Simplified Arabic"/>
          <w:sz w:val="28"/>
          <w:szCs w:val="28"/>
          <w:u w:val="single"/>
          <w:rtl/>
        </w:rPr>
      </w:pPr>
    </w:p>
    <w:p w14:paraId="67046241" w14:textId="77777777" w:rsidR="00F401AB" w:rsidRDefault="00F401AB" w:rsidP="000179C9">
      <w:pPr>
        <w:spacing w:line="240" w:lineRule="auto"/>
        <w:rPr>
          <w:rFonts w:ascii="Simplified Arabic" w:hAnsi="Simplified Arabic" w:cs="Simplified Arabic"/>
          <w:sz w:val="28"/>
          <w:szCs w:val="28"/>
          <w:u w:val="single"/>
          <w:rtl/>
        </w:rPr>
      </w:pPr>
    </w:p>
    <w:p w14:paraId="4C159294" w14:textId="77777777" w:rsidR="00943DAE" w:rsidRDefault="00943DAE" w:rsidP="000179C9">
      <w:pPr>
        <w:spacing w:line="240" w:lineRule="auto"/>
        <w:rPr>
          <w:rFonts w:ascii="Simplified Arabic" w:hAnsi="Simplified Arabic" w:cs="Simplified Arabic"/>
          <w:sz w:val="28"/>
          <w:szCs w:val="28"/>
          <w:u w:val="single"/>
          <w:rtl/>
        </w:rPr>
      </w:pPr>
    </w:p>
    <w:p w14:paraId="3FB5AF18" w14:textId="77777777" w:rsidR="00943DAE" w:rsidRDefault="00943DAE" w:rsidP="000179C9">
      <w:pPr>
        <w:spacing w:line="240" w:lineRule="auto"/>
        <w:rPr>
          <w:rFonts w:ascii="Simplified Arabic" w:hAnsi="Simplified Arabic" w:cs="Simplified Arabic"/>
          <w:sz w:val="28"/>
          <w:szCs w:val="28"/>
          <w:u w:val="single"/>
          <w:rtl/>
        </w:rPr>
      </w:pPr>
    </w:p>
    <w:p w14:paraId="1BF1F8D4" w14:textId="77777777" w:rsidR="00943DAE" w:rsidRDefault="00943DAE" w:rsidP="000179C9">
      <w:pPr>
        <w:spacing w:line="240" w:lineRule="auto"/>
        <w:rPr>
          <w:rFonts w:ascii="Simplified Arabic" w:hAnsi="Simplified Arabic" w:cs="Simplified Arabic"/>
          <w:sz w:val="28"/>
          <w:szCs w:val="28"/>
          <w:u w:val="single"/>
          <w:rtl/>
        </w:rPr>
      </w:pPr>
    </w:p>
    <w:p w14:paraId="3272B4B4" w14:textId="77777777" w:rsidR="00943DAE" w:rsidRDefault="00943DAE" w:rsidP="000179C9">
      <w:pPr>
        <w:spacing w:line="240" w:lineRule="auto"/>
        <w:rPr>
          <w:rFonts w:ascii="Simplified Arabic" w:hAnsi="Simplified Arabic" w:cs="Simplified Arabic"/>
          <w:sz w:val="28"/>
          <w:szCs w:val="28"/>
          <w:u w:val="single"/>
          <w:rtl/>
        </w:rPr>
      </w:pPr>
    </w:p>
    <w:p w14:paraId="7757352C" w14:textId="77777777" w:rsidR="00943DAE" w:rsidRDefault="00943DAE" w:rsidP="000179C9">
      <w:pPr>
        <w:spacing w:line="240" w:lineRule="auto"/>
        <w:rPr>
          <w:rFonts w:ascii="Simplified Arabic" w:hAnsi="Simplified Arabic" w:cs="Simplified Arabic"/>
          <w:sz w:val="28"/>
          <w:szCs w:val="28"/>
          <w:u w:val="single"/>
          <w:rtl/>
        </w:rPr>
      </w:pPr>
    </w:p>
    <w:p w14:paraId="7B58CCCD" w14:textId="77777777" w:rsidR="00943DAE" w:rsidRDefault="00943DAE" w:rsidP="000179C9">
      <w:pPr>
        <w:spacing w:line="240" w:lineRule="auto"/>
        <w:rPr>
          <w:rFonts w:ascii="Simplified Arabic" w:hAnsi="Simplified Arabic" w:cs="Simplified Arabic"/>
          <w:sz w:val="28"/>
          <w:szCs w:val="28"/>
          <w:u w:val="single"/>
          <w:rtl/>
        </w:rPr>
      </w:pPr>
    </w:p>
    <w:p w14:paraId="110BF56D" w14:textId="77777777" w:rsidR="00943DAE" w:rsidRDefault="00943DAE" w:rsidP="000179C9">
      <w:pPr>
        <w:spacing w:line="240" w:lineRule="auto"/>
        <w:rPr>
          <w:rFonts w:ascii="Simplified Arabic" w:hAnsi="Simplified Arabic" w:cs="Simplified Arabic"/>
          <w:sz w:val="28"/>
          <w:szCs w:val="28"/>
          <w:u w:val="single"/>
          <w:rtl/>
        </w:rPr>
      </w:pPr>
    </w:p>
    <w:p w14:paraId="44CBF15C" w14:textId="77777777" w:rsidR="00943DAE" w:rsidRPr="0068416B" w:rsidRDefault="00943DAE" w:rsidP="000179C9">
      <w:pPr>
        <w:spacing w:line="240" w:lineRule="auto"/>
        <w:rPr>
          <w:rFonts w:ascii="Simplified Arabic" w:hAnsi="Simplified Arabic" w:cs="Simplified Arabic"/>
          <w:sz w:val="28"/>
          <w:szCs w:val="28"/>
          <w:u w:val="single"/>
        </w:rPr>
      </w:pPr>
    </w:p>
    <w:p w14:paraId="20F2D5B8" w14:textId="77777777" w:rsidR="00B026BD" w:rsidRPr="0068416B" w:rsidRDefault="00B026BD" w:rsidP="000179C9">
      <w:pPr>
        <w:spacing w:line="240" w:lineRule="auto"/>
        <w:rPr>
          <w:rFonts w:ascii="Simplified Arabic" w:hAnsi="Simplified Arabic" w:cs="Simplified Arabic"/>
          <w:b/>
          <w:bCs/>
          <w:sz w:val="52"/>
          <w:szCs w:val="52"/>
          <w:u w:val="single"/>
          <w:rtl/>
        </w:rPr>
      </w:pPr>
    </w:p>
    <w:p w14:paraId="5ACE71F1" w14:textId="2DA11145" w:rsidR="00D22171" w:rsidRPr="008037F8" w:rsidRDefault="004163C7" w:rsidP="000179C9">
      <w:pPr>
        <w:pStyle w:val="Heading1"/>
        <w:rPr>
          <w:rtl/>
        </w:rPr>
      </w:pPr>
      <w:bookmarkStart w:id="74" w:name="_Toc211624920"/>
      <w:bookmarkStart w:id="75" w:name="_Toc213707897"/>
      <w:r w:rsidRPr="008037F8">
        <w:rPr>
          <w:rtl/>
        </w:rPr>
        <w:t>المراجع</w:t>
      </w:r>
      <w:bookmarkEnd w:id="74"/>
      <w:bookmarkEnd w:id="75"/>
    </w:p>
    <w:p w14:paraId="4E666E79" w14:textId="77777777" w:rsidR="004163C7" w:rsidRPr="0068416B" w:rsidRDefault="004163C7" w:rsidP="000179C9">
      <w:pPr>
        <w:spacing w:line="240" w:lineRule="auto"/>
        <w:jc w:val="center"/>
        <w:rPr>
          <w:rFonts w:ascii="Simplified Arabic" w:hAnsi="Simplified Arabic" w:cs="Simplified Arabic"/>
          <w:b/>
          <w:bCs/>
          <w:sz w:val="52"/>
          <w:szCs w:val="52"/>
          <w:u w:val="single"/>
          <w:rtl/>
        </w:rPr>
      </w:pPr>
    </w:p>
    <w:p w14:paraId="4D9EB8CD" w14:textId="77777777" w:rsidR="004163C7" w:rsidRDefault="004163C7" w:rsidP="000179C9">
      <w:pPr>
        <w:spacing w:line="240" w:lineRule="auto"/>
        <w:jc w:val="center"/>
        <w:rPr>
          <w:rFonts w:ascii="Simplified Arabic" w:hAnsi="Simplified Arabic" w:cs="Simplified Arabic"/>
          <w:b/>
          <w:bCs/>
          <w:sz w:val="52"/>
          <w:szCs w:val="52"/>
          <w:u w:val="single"/>
          <w:rtl/>
        </w:rPr>
      </w:pPr>
    </w:p>
    <w:p w14:paraId="0616CECC" w14:textId="77777777" w:rsidR="00B026BD" w:rsidRDefault="00B026BD" w:rsidP="000179C9">
      <w:pPr>
        <w:spacing w:line="240" w:lineRule="auto"/>
        <w:jc w:val="center"/>
        <w:rPr>
          <w:rFonts w:ascii="Simplified Arabic" w:hAnsi="Simplified Arabic" w:cs="Simplified Arabic"/>
          <w:b/>
          <w:bCs/>
          <w:sz w:val="52"/>
          <w:szCs w:val="52"/>
          <w:u w:val="single"/>
          <w:rtl/>
        </w:rPr>
      </w:pPr>
    </w:p>
    <w:p w14:paraId="37FCE54F" w14:textId="77777777" w:rsidR="00B026BD" w:rsidRDefault="00B026BD" w:rsidP="000179C9">
      <w:pPr>
        <w:spacing w:line="240" w:lineRule="auto"/>
        <w:jc w:val="center"/>
        <w:rPr>
          <w:rFonts w:ascii="Simplified Arabic" w:hAnsi="Simplified Arabic" w:cs="Simplified Arabic"/>
          <w:b/>
          <w:bCs/>
          <w:sz w:val="52"/>
          <w:szCs w:val="52"/>
          <w:u w:val="single"/>
          <w:rtl/>
        </w:rPr>
      </w:pPr>
    </w:p>
    <w:p w14:paraId="21E5E7CD" w14:textId="77777777" w:rsidR="00B026BD" w:rsidRDefault="00B026BD" w:rsidP="000179C9">
      <w:pPr>
        <w:spacing w:line="240" w:lineRule="auto"/>
        <w:jc w:val="center"/>
        <w:rPr>
          <w:rFonts w:ascii="Simplified Arabic" w:hAnsi="Simplified Arabic" w:cs="Simplified Arabic"/>
          <w:b/>
          <w:bCs/>
          <w:sz w:val="52"/>
          <w:szCs w:val="52"/>
          <w:u w:val="single"/>
          <w:rtl/>
        </w:rPr>
      </w:pPr>
    </w:p>
    <w:p w14:paraId="2F913230" w14:textId="77777777" w:rsidR="00F74B90" w:rsidRDefault="00F74B90" w:rsidP="000179C9">
      <w:pPr>
        <w:rPr>
          <w:rFonts w:ascii="Simplified Arabic" w:hAnsi="Simplified Arabic" w:cs="Simplified Arabic"/>
          <w:b/>
          <w:bCs/>
          <w:sz w:val="52"/>
          <w:szCs w:val="52"/>
          <w:u w:val="single"/>
          <w:rtl/>
        </w:rPr>
      </w:pPr>
    </w:p>
    <w:p w14:paraId="5CD2055D" w14:textId="77777777" w:rsidR="008037F8" w:rsidRDefault="008037F8" w:rsidP="000179C9">
      <w:pPr>
        <w:rPr>
          <w:rFonts w:ascii="Simplified Arabic" w:hAnsi="Simplified Arabic" w:cs="Simplified Arabic"/>
          <w:b/>
          <w:bCs/>
          <w:sz w:val="24"/>
          <w:szCs w:val="24"/>
          <w:u w:val="single"/>
          <w:rtl/>
        </w:rPr>
      </w:pPr>
    </w:p>
    <w:p w14:paraId="33B13725" w14:textId="77777777" w:rsidR="00162D98" w:rsidRDefault="00162D98" w:rsidP="000179C9">
      <w:pPr>
        <w:rPr>
          <w:rFonts w:ascii="Simplified Arabic" w:hAnsi="Simplified Arabic" w:cs="Simplified Arabic"/>
          <w:b/>
          <w:bCs/>
          <w:sz w:val="24"/>
          <w:szCs w:val="24"/>
          <w:u w:val="single"/>
          <w:rtl/>
        </w:rPr>
      </w:pPr>
    </w:p>
    <w:p w14:paraId="60554AB0" w14:textId="77777777" w:rsidR="00162D98" w:rsidRDefault="00162D98" w:rsidP="000179C9">
      <w:pPr>
        <w:rPr>
          <w:rFonts w:ascii="Simplified Arabic" w:hAnsi="Simplified Arabic" w:cs="Simplified Arabic"/>
          <w:b/>
          <w:bCs/>
          <w:sz w:val="24"/>
          <w:szCs w:val="24"/>
          <w:u w:val="single"/>
          <w:rtl/>
        </w:rPr>
      </w:pPr>
    </w:p>
    <w:p w14:paraId="02180141" w14:textId="2A609ED1" w:rsidR="00F74B90" w:rsidRPr="00F74B90" w:rsidRDefault="00F74B90" w:rsidP="000179C9">
      <w:pPr>
        <w:rPr>
          <w:rFonts w:ascii="Simplified Arabic" w:hAnsi="Simplified Arabic" w:cs="Simplified Arabic"/>
          <w:sz w:val="32"/>
          <w:szCs w:val="32"/>
          <w:rtl/>
        </w:rPr>
      </w:pPr>
      <w:bookmarkStart w:id="76" w:name="_Toc211624921"/>
      <w:bookmarkStart w:id="77" w:name="_Toc213707898"/>
      <w:r w:rsidRPr="00162D98">
        <w:rPr>
          <w:rStyle w:val="Heading2Char"/>
          <w:rtl/>
        </w:rPr>
        <w:lastRenderedPageBreak/>
        <w:t>المراجع العربية</w:t>
      </w:r>
      <w:bookmarkEnd w:id="76"/>
      <w:bookmarkEnd w:id="77"/>
      <w:r w:rsidRPr="00F74B90">
        <w:rPr>
          <w:rFonts w:ascii="Simplified Arabic" w:hAnsi="Simplified Arabic" w:cs="Simplified Arabic"/>
          <w:sz w:val="32"/>
          <w:szCs w:val="32"/>
          <w:rtl/>
        </w:rPr>
        <w:t xml:space="preserve">: </w:t>
      </w:r>
    </w:p>
    <w:p w14:paraId="57C4401F" w14:textId="3FA13456" w:rsidR="00F401AB" w:rsidRPr="00F401AB" w:rsidRDefault="00F401AB">
      <w:pPr>
        <w:pStyle w:val="ListParagraph"/>
        <w:numPr>
          <w:ilvl w:val="0"/>
          <w:numId w:val="17"/>
        </w:numPr>
        <w:rPr>
          <w:rFonts w:ascii="Simplified Arabic" w:hAnsi="Simplified Arabic" w:cs="Simplified Arabic"/>
          <w:sz w:val="28"/>
          <w:szCs w:val="28"/>
        </w:rPr>
      </w:pPr>
      <w:bookmarkStart w:id="78" w:name="_Toc211624922"/>
      <w:r w:rsidRPr="00F401AB">
        <w:rPr>
          <w:rFonts w:ascii="Simplified Arabic" w:hAnsi="Simplified Arabic" w:cs="Simplified Arabic"/>
          <w:sz w:val="28"/>
          <w:szCs w:val="28"/>
          <w:rtl/>
        </w:rPr>
        <w:t>الأحمد، ع. م</w:t>
      </w:r>
      <w:r w:rsidRPr="00F401AB">
        <w:rPr>
          <w:rFonts w:ascii="Simplified Arabic" w:hAnsi="Simplified Arabic" w:cs="Simplified Arabic"/>
          <w:sz w:val="28"/>
          <w:szCs w:val="28"/>
        </w:rPr>
        <w:t xml:space="preserve">. (2021). </w:t>
      </w:r>
      <w:r w:rsidRPr="00F401AB">
        <w:rPr>
          <w:rFonts w:ascii="Simplified Arabic" w:hAnsi="Simplified Arabic" w:cs="Simplified Arabic"/>
          <w:sz w:val="28"/>
          <w:szCs w:val="28"/>
          <w:rtl/>
        </w:rPr>
        <w:t>أثر القيادة التحويلية في إدارة التغيير التنظيمي: دراسة ميدانية على المؤسسات الحكومية في المملكة العربية السعودية</w:t>
      </w:r>
      <w:r w:rsidRPr="00F401AB">
        <w:rPr>
          <w:rFonts w:ascii="Simplified Arabic" w:hAnsi="Simplified Arabic" w:cs="Simplified Arabic"/>
          <w:sz w:val="28"/>
          <w:szCs w:val="28"/>
        </w:rPr>
        <w:t xml:space="preserve">. </w:t>
      </w:r>
      <w:r w:rsidRPr="00F401AB">
        <w:rPr>
          <w:rFonts w:ascii="Simplified Arabic" w:hAnsi="Simplified Arabic" w:cs="Simplified Arabic"/>
          <w:sz w:val="28"/>
          <w:szCs w:val="28"/>
          <w:rtl/>
        </w:rPr>
        <w:t>مجلة الإدارة والتنمية، 10(3)، 145–172</w:t>
      </w:r>
      <w:r w:rsidRPr="00F401AB">
        <w:rPr>
          <w:rFonts w:ascii="Simplified Arabic" w:hAnsi="Simplified Arabic" w:cs="Simplified Arabic"/>
          <w:sz w:val="28"/>
          <w:szCs w:val="28"/>
        </w:rPr>
        <w:t>.</w:t>
      </w:r>
    </w:p>
    <w:p w14:paraId="1EDCC8C5" w14:textId="5489F3E0" w:rsidR="00F401AB" w:rsidRPr="00F401AB" w:rsidRDefault="00F401AB">
      <w:pPr>
        <w:pStyle w:val="ListParagraph"/>
        <w:numPr>
          <w:ilvl w:val="0"/>
          <w:numId w:val="17"/>
        </w:numPr>
        <w:rPr>
          <w:rFonts w:ascii="Simplified Arabic" w:hAnsi="Simplified Arabic" w:cs="Simplified Arabic"/>
          <w:sz w:val="28"/>
          <w:szCs w:val="28"/>
        </w:rPr>
      </w:pPr>
      <w:r w:rsidRPr="00F401AB">
        <w:rPr>
          <w:rFonts w:ascii="Simplified Arabic" w:hAnsi="Simplified Arabic" w:cs="Simplified Arabic"/>
          <w:sz w:val="28"/>
          <w:szCs w:val="28"/>
          <w:rtl/>
        </w:rPr>
        <w:t>البقمي، س. ع</w:t>
      </w:r>
      <w:r w:rsidRPr="00F401AB">
        <w:rPr>
          <w:rFonts w:ascii="Simplified Arabic" w:hAnsi="Simplified Arabic" w:cs="Simplified Arabic"/>
          <w:sz w:val="28"/>
          <w:szCs w:val="28"/>
        </w:rPr>
        <w:t xml:space="preserve">. (2020). </w:t>
      </w:r>
      <w:r w:rsidRPr="00F401AB">
        <w:rPr>
          <w:rFonts w:ascii="Simplified Arabic" w:hAnsi="Simplified Arabic" w:cs="Simplified Arabic"/>
          <w:sz w:val="28"/>
          <w:szCs w:val="28"/>
          <w:rtl/>
        </w:rPr>
        <w:t>القيادة التحويلية ودورها في تعزيز الأداء المؤسسي في الشركات الصناعية السعودية</w:t>
      </w:r>
      <w:r w:rsidRPr="00F401AB">
        <w:rPr>
          <w:rFonts w:ascii="Simplified Arabic" w:hAnsi="Simplified Arabic" w:cs="Simplified Arabic"/>
          <w:sz w:val="28"/>
          <w:szCs w:val="28"/>
        </w:rPr>
        <w:t xml:space="preserve">. </w:t>
      </w:r>
      <w:r w:rsidRPr="00F401AB">
        <w:rPr>
          <w:rFonts w:ascii="Simplified Arabic" w:hAnsi="Simplified Arabic" w:cs="Simplified Arabic"/>
          <w:sz w:val="28"/>
          <w:szCs w:val="28"/>
          <w:rtl/>
        </w:rPr>
        <w:t>مجلة العلوم الإدارية، 12(2)، 88–117</w:t>
      </w:r>
      <w:r w:rsidRPr="00F401AB">
        <w:rPr>
          <w:rFonts w:ascii="Simplified Arabic" w:hAnsi="Simplified Arabic" w:cs="Simplified Arabic"/>
          <w:sz w:val="28"/>
          <w:szCs w:val="28"/>
        </w:rPr>
        <w:t>.</w:t>
      </w:r>
    </w:p>
    <w:p w14:paraId="170EE970" w14:textId="358A3167" w:rsidR="00F401AB" w:rsidRPr="00F401AB" w:rsidRDefault="00F401AB">
      <w:pPr>
        <w:pStyle w:val="ListParagraph"/>
        <w:numPr>
          <w:ilvl w:val="0"/>
          <w:numId w:val="17"/>
        </w:numPr>
        <w:rPr>
          <w:rFonts w:ascii="Simplified Arabic" w:hAnsi="Simplified Arabic" w:cs="Simplified Arabic"/>
          <w:sz w:val="28"/>
          <w:szCs w:val="28"/>
        </w:rPr>
      </w:pPr>
      <w:r w:rsidRPr="00F401AB">
        <w:rPr>
          <w:rFonts w:ascii="Simplified Arabic" w:hAnsi="Simplified Arabic" w:cs="Simplified Arabic"/>
          <w:sz w:val="28"/>
          <w:szCs w:val="28"/>
          <w:rtl/>
        </w:rPr>
        <w:t>الحمدان، ن. ف</w:t>
      </w:r>
      <w:r w:rsidRPr="00F401AB">
        <w:rPr>
          <w:rFonts w:ascii="Simplified Arabic" w:hAnsi="Simplified Arabic" w:cs="Simplified Arabic"/>
          <w:sz w:val="28"/>
          <w:szCs w:val="28"/>
        </w:rPr>
        <w:t xml:space="preserve">. (2019). </w:t>
      </w:r>
      <w:r w:rsidRPr="00F401AB">
        <w:rPr>
          <w:rFonts w:ascii="Simplified Arabic" w:hAnsi="Simplified Arabic" w:cs="Simplified Arabic"/>
          <w:sz w:val="28"/>
          <w:szCs w:val="28"/>
          <w:rtl/>
        </w:rPr>
        <w:t>العلاقة بين أنماط القيادة والالتزام التنظيمي لدى العاملين في القطاع العام السعودي</w:t>
      </w:r>
      <w:r w:rsidRPr="00F401AB">
        <w:rPr>
          <w:rFonts w:ascii="Simplified Arabic" w:hAnsi="Simplified Arabic" w:cs="Simplified Arabic"/>
          <w:sz w:val="28"/>
          <w:szCs w:val="28"/>
        </w:rPr>
        <w:t xml:space="preserve">. </w:t>
      </w:r>
      <w:r w:rsidRPr="00F401AB">
        <w:rPr>
          <w:rFonts w:ascii="Simplified Arabic" w:hAnsi="Simplified Arabic" w:cs="Simplified Arabic"/>
          <w:sz w:val="28"/>
          <w:szCs w:val="28"/>
          <w:rtl/>
        </w:rPr>
        <w:t>مجلة جامعة الملك سعود للعلوم الإدارية، 31(1)، 55–80</w:t>
      </w:r>
      <w:r w:rsidRPr="00F401AB">
        <w:rPr>
          <w:rFonts w:ascii="Simplified Arabic" w:hAnsi="Simplified Arabic" w:cs="Simplified Arabic"/>
          <w:sz w:val="28"/>
          <w:szCs w:val="28"/>
        </w:rPr>
        <w:t>.</w:t>
      </w:r>
    </w:p>
    <w:p w14:paraId="321E262F" w14:textId="10FBEFB1" w:rsidR="00F401AB" w:rsidRPr="00F401AB" w:rsidRDefault="00F401AB">
      <w:pPr>
        <w:pStyle w:val="ListParagraph"/>
        <w:numPr>
          <w:ilvl w:val="0"/>
          <w:numId w:val="17"/>
        </w:numPr>
        <w:rPr>
          <w:rFonts w:ascii="Simplified Arabic" w:hAnsi="Simplified Arabic" w:cs="Simplified Arabic"/>
          <w:sz w:val="28"/>
          <w:szCs w:val="28"/>
        </w:rPr>
      </w:pPr>
      <w:r w:rsidRPr="00F401AB">
        <w:rPr>
          <w:rFonts w:ascii="Simplified Arabic" w:hAnsi="Simplified Arabic" w:cs="Simplified Arabic"/>
          <w:sz w:val="28"/>
          <w:szCs w:val="28"/>
          <w:rtl/>
        </w:rPr>
        <w:t>الخالدي، ر. م</w:t>
      </w:r>
      <w:r w:rsidRPr="00F401AB">
        <w:rPr>
          <w:rFonts w:ascii="Simplified Arabic" w:hAnsi="Simplified Arabic" w:cs="Simplified Arabic"/>
          <w:sz w:val="28"/>
          <w:szCs w:val="28"/>
        </w:rPr>
        <w:t xml:space="preserve">. (2022). </w:t>
      </w:r>
      <w:r w:rsidRPr="00F401AB">
        <w:rPr>
          <w:rFonts w:ascii="Simplified Arabic" w:hAnsi="Simplified Arabic" w:cs="Simplified Arabic"/>
          <w:sz w:val="28"/>
          <w:szCs w:val="28"/>
          <w:rtl/>
        </w:rPr>
        <w:t>القيادة التحويلية كمدخل لنجاح برامج التغيير التنظيمي في المنظمات الخدمية</w:t>
      </w:r>
      <w:r w:rsidRPr="00F401AB">
        <w:rPr>
          <w:rFonts w:ascii="Simplified Arabic" w:hAnsi="Simplified Arabic" w:cs="Simplified Arabic"/>
          <w:sz w:val="28"/>
          <w:szCs w:val="28"/>
        </w:rPr>
        <w:t xml:space="preserve">. </w:t>
      </w:r>
      <w:r w:rsidRPr="00F401AB">
        <w:rPr>
          <w:rFonts w:ascii="Simplified Arabic" w:hAnsi="Simplified Arabic" w:cs="Simplified Arabic"/>
          <w:sz w:val="28"/>
          <w:szCs w:val="28"/>
          <w:rtl/>
        </w:rPr>
        <w:t>المجلة العربية للإدارة، 42(2)، 201–234</w:t>
      </w:r>
      <w:r w:rsidRPr="00F401AB">
        <w:rPr>
          <w:rFonts w:ascii="Simplified Arabic" w:hAnsi="Simplified Arabic" w:cs="Simplified Arabic"/>
          <w:sz w:val="28"/>
          <w:szCs w:val="28"/>
        </w:rPr>
        <w:t>.</w:t>
      </w:r>
    </w:p>
    <w:p w14:paraId="49ABB144" w14:textId="7BEC46D6" w:rsidR="00F401AB" w:rsidRPr="00F401AB" w:rsidRDefault="00F401AB">
      <w:pPr>
        <w:pStyle w:val="ListParagraph"/>
        <w:numPr>
          <w:ilvl w:val="0"/>
          <w:numId w:val="17"/>
        </w:numPr>
        <w:rPr>
          <w:rFonts w:ascii="Simplified Arabic" w:hAnsi="Simplified Arabic" w:cs="Simplified Arabic"/>
          <w:sz w:val="28"/>
          <w:szCs w:val="28"/>
        </w:rPr>
      </w:pPr>
      <w:r w:rsidRPr="00F401AB">
        <w:rPr>
          <w:rFonts w:ascii="Simplified Arabic" w:hAnsi="Simplified Arabic" w:cs="Simplified Arabic"/>
          <w:sz w:val="28"/>
          <w:szCs w:val="28"/>
          <w:rtl/>
        </w:rPr>
        <w:t>الزهراني، ف. س</w:t>
      </w:r>
      <w:r w:rsidRPr="00F401AB">
        <w:rPr>
          <w:rFonts w:ascii="Simplified Arabic" w:hAnsi="Simplified Arabic" w:cs="Simplified Arabic"/>
          <w:sz w:val="28"/>
          <w:szCs w:val="28"/>
        </w:rPr>
        <w:t xml:space="preserve">. (2018). </w:t>
      </w:r>
      <w:r w:rsidRPr="00F401AB">
        <w:rPr>
          <w:rFonts w:ascii="Simplified Arabic" w:hAnsi="Simplified Arabic" w:cs="Simplified Arabic"/>
          <w:sz w:val="28"/>
          <w:szCs w:val="28"/>
          <w:rtl/>
        </w:rPr>
        <w:t>تأثير القيادة التحويلية على الرضا الوظيفي في المؤسسات الحكومية بالمملكة العربية السعودية</w:t>
      </w:r>
      <w:r w:rsidRPr="00F401AB">
        <w:rPr>
          <w:rFonts w:ascii="Simplified Arabic" w:hAnsi="Simplified Arabic" w:cs="Simplified Arabic"/>
          <w:sz w:val="28"/>
          <w:szCs w:val="28"/>
        </w:rPr>
        <w:t xml:space="preserve">. </w:t>
      </w:r>
      <w:r w:rsidRPr="00F401AB">
        <w:rPr>
          <w:rFonts w:ascii="Simplified Arabic" w:hAnsi="Simplified Arabic" w:cs="Simplified Arabic"/>
          <w:sz w:val="28"/>
          <w:szCs w:val="28"/>
          <w:rtl/>
        </w:rPr>
        <w:t>مجلة الدراسات الإدارية، 45(4)، 321–350</w:t>
      </w:r>
      <w:r w:rsidRPr="00F401AB">
        <w:rPr>
          <w:rFonts w:ascii="Simplified Arabic" w:hAnsi="Simplified Arabic" w:cs="Simplified Arabic"/>
          <w:sz w:val="28"/>
          <w:szCs w:val="28"/>
        </w:rPr>
        <w:t>.</w:t>
      </w:r>
    </w:p>
    <w:p w14:paraId="5ABC4F86" w14:textId="6164278F" w:rsidR="00F401AB" w:rsidRPr="00F401AB" w:rsidRDefault="00F401AB">
      <w:pPr>
        <w:pStyle w:val="ListParagraph"/>
        <w:numPr>
          <w:ilvl w:val="0"/>
          <w:numId w:val="17"/>
        </w:numPr>
        <w:rPr>
          <w:rFonts w:ascii="Simplified Arabic" w:hAnsi="Simplified Arabic" w:cs="Simplified Arabic"/>
          <w:sz w:val="28"/>
          <w:szCs w:val="28"/>
        </w:rPr>
      </w:pPr>
      <w:r w:rsidRPr="00F401AB">
        <w:rPr>
          <w:rFonts w:ascii="Simplified Arabic" w:hAnsi="Simplified Arabic" w:cs="Simplified Arabic"/>
          <w:sz w:val="28"/>
          <w:szCs w:val="28"/>
          <w:rtl/>
        </w:rPr>
        <w:t>الشمري، ع. ح</w:t>
      </w:r>
      <w:r w:rsidRPr="00F401AB">
        <w:rPr>
          <w:rFonts w:ascii="Simplified Arabic" w:hAnsi="Simplified Arabic" w:cs="Simplified Arabic"/>
          <w:sz w:val="28"/>
          <w:szCs w:val="28"/>
        </w:rPr>
        <w:t xml:space="preserve">. (2021). </w:t>
      </w:r>
      <w:r w:rsidRPr="00F401AB">
        <w:rPr>
          <w:rFonts w:ascii="Simplified Arabic" w:hAnsi="Simplified Arabic" w:cs="Simplified Arabic"/>
          <w:sz w:val="28"/>
          <w:szCs w:val="28"/>
          <w:rtl/>
        </w:rPr>
        <w:t>العلاقة بين القيادة التحويلية والإبداع التنظيمي في بيئة العمل السعودية</w:t>
      </w:r>
      <w:r w:rsidRPr="00F401AB">
        <w:rPr>
          <w:rFonts w:ascii="Simplified Arabic" w:hAnsi="Simplified Arabic" w:cs="Simplified Arabic"/>
          <w:sz w:val="28"/>
          <w:szCs w:val="28"/>
        </w:rPr>
        <w:t xml:space="preserve">. </w:t>
      </w:r>
      <w:r w:rsidRPr="00F401AB">
        <w:rPr>
          <w:rFonts w:ascii="Simplified Arabic" w:hAnsi="Simplified Arabic" w:cs="Simplified Arabic"/>
          <w:sz w:val="28"/>
          <w:szCs w:val="28"/>
          <w:rtl/>
        </w:rPr>
        <w:t>المجلة السعودية للإدارة، 13(1)، 97–128</w:t>
      </w:r>
      <w:r w:rsidRPr="00F401AB">
        <w:rPr>
          <w:rFonts w:ascii="Simplified Arabic" w:hAnsi="Simplified Arabic" w:cs="Simplified Arabic"/>
          <w:sz w:val="28"/>
          <w:szCs w:val="28"/>
        </w:rPr>
        <w:t>.</w:t>
      </w:r>
    </w:p>
    <w:p w14:paraId="0543AF02" w14:textId="3E3F3827" w:rsidR="00F401AB" w:rsidRPr="00F401AB" w:rsidRDefault="00F401AB">
      <w:pPr>
        <w:pStyle w:val="ListParagraph"/>
        <w:numPr>
          <w:ilvl w:val="0"/>
          <w:numId w:val="17"/>
        </w:numPr>
        <w:rPr>
          <w:rFonts w:ascii="Simplified Arabic" w:hAnsi="Simplified Arabic" w:cs="Simplified Arabic"/>
          <w:sz w:val="28"/>
          <w:szCs w:val="28"/>
        </w:rPr>
      </w:pPr>
      <w:r w:rsidRPr="00F401AB">
        <w:rPr>
          <w:rFonts w:ascii="Simplified Arabic" w:hAnsi="Simplified Arabic" w:cs="Simplified Arabic"/>
          <w:sz w:val="28"/>
          <w:szCs w:val="28"/>
          <w:rtl/>
        </w:rPr>
        <w:t>الصالح، م. د</w:t>
      </w:r>
      <w:r w:rsidRPr="00F401AB">
        <w:rPr>
          <w:rFonts w:ascii="Simplified Arabic" w:hAnsi="Simplified Arabic" w:cs="Simplified Arabic"/>
          <w:sz w:val="28"/>
          <w:szCs w:val="28"/>
        </w:rPr>
        <w:t xml:space="preserve">. (2020). </w:t>
      </w:r>
      <w:r w:rsidRPr="00F401AB">
        <w:rPr>
          <w:rFonts w:ascii="Simplified Arabic" w:hAnsi="Simplified Arabic" w:cs="Simplified Arabic"/>
          <w:sz w:val="28"/>
          <w:szCs w:val="28"/>
          <w:rtl/>
        </w:rPr>
        <w:t>دور القيادة التحويلية في تحسين الالتزام التنظيمي لدى العاملين في الشركات النفطية</w:t>
      </w:r>
      <w:r w:rsidRPr="00F401AB">
        <w:rPr>
          <w:rFonts w:ascii="Simplified Arabic" w:hAnsi="Simplified Arabic" w:cs="Simplified Arabic"/>
          <w:sz w:val="28"/>
          <w:szCs w:val="28"/>
        </w:rPr>
        <w:t xml:space="preserve">. </w:t>
      </w:r>
      <w:r w:rsidRPr="00F401AB">
        <w:rPr>
          <w:rFonts w:ascii="Simplified Arabic" w:hAnsi="Simplified Arabic" w:cs="Simplified Arabic"/>
          <w:sz w:val="28"/>
          <w:szCs w:val="28"/>
          <w:rtl/>
        </w:rPr>
        <w:t>مجلة البحوث الاقتصادية والإدارية، 18(2)، 155–182</w:t>
      </w:r>
      <w:r w:rsidRPr="00F401AB">
        <w:rPr>
          <w:rFonts w:ascii="Simplified Arabic" w:hAnsi="Simplified Arabic" w:cs="Simplified Arabic"/>
          <w:sz w:val="28"/>
          <w:szCs w:val="28"/>
        </w:rPr>
        <w:t>.</w:t>
      </w:r>
    </w:p>
    <w:p w14:paraId="109DA5B6" w14:textId="3B0F74A4" w:rsidR="00F401AB" w:rsidRPr="00F401AB" w:rsidRDefault="00F401AB">
      <w:pPr>
        <w:pStyle w:val="ListParagraph"/>
        <w:numPr>
          <w:ilvl w:val="0"/>
          <w:numId w:val="17"/>
        </w:numPr>
        <w:rPr>
          <w:rFonts w:ascii="Simplified Arabic" w:hAnsi="Simplified Arabic" w:cs="Simplified Arabic"/>
          <w:sz w:val="28"/>
          <w:szCs w:val="28"/>
        </w:rPr>
      </w:pPr>
      <w:r w:rsidRPr="00F401AB">
        <w:rPr>
          <w:rFonts w:ascii="Simplified Arabic" w:hAnsi="Simplified Arabic" w:cs="Simplified Arabic"/>
          <w:sz w:val="28"/>
          <w:szCs w:val="28"/>
          <w:rtl/>
        </w:rPr>
        <w:t>العتيبي، خ. ن</w:t>
      </w:r>
      <w:r w:rsidRPr="00F401AB">
        <w:rPr>
          <w:rFonts w:ascii="Simplified Arabic" w:hAnsi="Simplified Arabic" w:cs="Simplified Arabic"/>
          <w:sz w:val="28"/>
          <w:szCs w:val="28"/>
        </w:rPr>
        <w:t xml:space="preserve">. (2019). </w:t>
      </w:r>
      <w:r w:rsidRPr="00F401AB">
        <w:rPr>
          <w:rFonts w:ascii="Simplified Arabic" w:hAnsi="Simplified Arabic" w:cs="Simplified Arabic"/>
          <w:sz w:val="28"/>
          <w:szCs w:val="28"/>
          <w:rtl/>
        </w:rPr>
        <w:t>القيادة التحويلية وإدارة التغيير: دراسة تحليلية في شركات الطاقة السعودية</w:t>
      </w:r>
      <w:r w:rsidRPr="00F401AB">
        <w:rPr>
          <w:rFonts w:ascii="Simplified Arabic" w:hAnsi="Simplified Arabic" w:cs="Simplified Arabic"/>
          <w:sz w:val="28"/>
          <w:szCs w:val="28"/>
        </w:rPr>
        <w:t xml:space="preserve">. </w:t>
      </w:r>
      <w:r w:rsidRPr="00F401AB">
        <w:rPr>
          <w:rFonts w:ascii="Simplified Arabic" w:hAnsi="Simplified Arabic" w:cs="Simplified Arabic"/>
          <w:sz w:val="28"/>
          <w:szCs w:val="28"/>
          <w:rtl/>
        </w:rPr>
        <w:t>مجلة جامعة نايف للعلوم الإدارية، 8(3)، 211–239</w:t>
      </w:r>
      <w:r w:rsidRPr="00F401AB">
        <w:rPr>
          <w:rFonts w:ascii="Simplified Arabic" w:hAnsi="Simplified Arabic" w:cs="Simplified Arabic"/>
          <w:sz w:val="28"/>
          <w:szCs w:val="28"/>
        </w:rPr>
        <w:t>.</w:t>
      </w:r>
    </w:p>
    <w:p w14:paraId="0AEB039F" w14:textId="711A02C2" w:rsidR="00F401AB" w:rsidRPr="00F401AB" w:rsidRDefault="00F401AB">
      <w:pPr>
        <w:pStyle w:val="ListParagraph"/>
        <w:numPr>
          <w:ilvl w:val="0"/>
          <w:numId w:val="17"/>
        </w:numPr>
        <w:rPr>
          <w:rFonts w:ascii="Simplified Arabic" w:hAnsi="Simplified Arabic" w:cs="Simplified Arabic"/>
          <w:sz w:val="28"/>
          <w:szCs w:val="28"/>
        </w:rPr>
      </w:pPr>
      <w:r w:rsidRPr="00F401AB">
        <w:rPr>
          <w:rFonts w:ascii="Simplified Arabic" w:hAnsi="Simplified Arabic" w:cs="Simplified Arabic"/>
          <w:sz w:val="28"/>
          <w:szCs w:val="28"/>
          <w:rtl/>
        </w:rPr>
        <w:t>الفيفي، أ. ي</w:t>
      </w:r>
      <w:r w:rsidRPr="00F401AB">
        <w:rPr>
          <w:rFonts w:ascii="Simplified Arabic" w:hAnsi="Simplified Arabic" w:cs="Simplified Arabic"/>
          <w:sz w:val="28"/>
          <w:szCs w:val="28"/>
        </w:rPr>
        <w:t xml:space="preserve">. (2022). </w:t>
      </w:r>
      <w:r w:rsidRPr="00F401AB">
        <w:rPr>
          <w:rFonts w:ascii="Simplified Arabic" w:hAnsi="Simplified Arabic" w:cs="Simplified Arabic"/>
          <w:sz w:val="28"/>
          <w:szCs w:val="28"/>
          <w:rtl/>
        </w:rPr>
        <w:t>التغيير التنظيمي وأثره على الأداء في المؤسسات السعودية: دراسة ميدانية</w:t>
      </w:r>
      <w:r w:rsidRPr="00F401AB">
        <w:rPr>
          <w:rFonts w:ascii="Simplified Arabic" w:hAnsi="Simplified Arabic" w:cs="Simplified Arabic"/>
          <w:sz w:val="28"/>
          <w:szCs w:val="28"/>
        </w:rPr>
        <w:t xml:space="preserve">. </w:t>
      </w:r>
      <w:r w:rsidRPr="00F401AB">
        <w:rPr>
          <w:rFonts w:ascii="Simplified Arabic" w:hAnsi="Simplified Arabic" w:cs="Simplified Arabic"/>
          <w:sz w:val="28"/>
          <w:szCs w:val="28"/>
          <w:rtl/>
        </w:rPr>
        <w:t>مجلة التنمية الإدارية، 9(1)، 63–90</w:t>
      </w:r>
      <w:r w:rsidRPr="00F401AB">
        <w:rPr>
          <w:rFonts w:ascii="Simplified Arabic" w:hAnsi="Simplified Arabic" w:cs="Simplified Arabic"/>
          <w:sz w:val="28"/>
          <w:szCs w:val="28"/>
        </w:rPr>
        <w:t>.</w:t>
      </w:r>
    </w:p>
    <w:p w14:paraId="74F6AFB1" w14:textId="6171FE7B" w:rsidR="00F401AB" w:rsidRPr="00F401AB" w:rsidRDefault="00F401AB">
      <w:pPr>
        <w:pStyle w:val="ListParagraph"/>
        <w:numPr>
          <w:ilvl w:val="0"/>
          <w:numId w:val="17"/>
        </w:numPr>
        <w:rPr>
          <w:rFonts w:ascii="Simplified Arabic" w:hAnsi="Simplified Arabic" w:cs="Simplified Arabic"/>
          <w:sz w:val="28"/>
          <w:szCs w:val="28"/>
        </w:rPr>
      </w:pPr>
      <w:r w:rsidRPr="00F401AB">
        <w:rPr>
          <w:rFonts w:ascii="Simplified Arabic" w:hAnsi="Simplified Arabic" w:cs="Simplified Arabic"/>
          <w:sz w:val="28"/>
          <w:szCs w:val="28"/>
          <w:rtl/>
        </w:rPr>
        <w:t>القحطاني، س. ر</w:t>
      </w:r>
      <w:r w:rsidRPr="00F401AB">
        <w:rPr>
          <w:rFonts w:ascii="Simplified Arabic" w:hAnsi="Simplified Arabic" w:cs="Simplified Arabic"/>
          <w:sz w:val="28"/>
          <w:szCs w:val="28"/>
        </w:rPr>
        <w:t xml:space="preserve">. (2021). </w:t>
      </w:r>
      <w:r w:rsidRPr="00F401AB">
        <w:rPr>
          <w:rFonts w:ascii="Simplified Arabic" w:hAnsi="Simplified Arabic" w:cs="Simplified Arabic"/>
          <w:sz w:val="28"/>
          <w:szCs w:val="28"/>
          <w:rtl/>
        </w:rPr>
        <w:t>العلاقة بين القيادة التحويلية والتحول المؤسسي في رؤية السعودية 2030</w:t>
      </w:r>
      <w:r w:rsidRPr="00F401AB">
        <w:rPr>
          <w:rFonts w:ascii="Simplified Arabic" w:hAnsi="Simplified Arabic" w:cs="Simplified Arabic"/>
          <w:sz w:val="28"/>
          <w:szCs w:val="28"/>
        </w:rPr>
        <w:t xml:space="preserve">. </w:t>
      </w:r>
      <w:r w:rsidRPr="00F401AB">
        <w:rPr>
          <w:rFonts w:ascii="Simplified Arabic" w:hAnsi="Simplified Arabic" w:cs="Simplified Arabic"/>
          <w:sz w:val="28"/>
          <w:szCs w:val="28"/>
          <w:rtl/>
        </w:rPr>
        <w:t>مجلة الإدارة والاقتصاد، 14(4)، 121–150</w:t>
      </w:r>
      <w:r w:rsidRPr="00F401AB">
        <w:rPr>
          <w:rFonts w:ascii="Simplified Arabic" w:hAnsi="Simplified Arabic" w:cs="Simplified Arabic"/>
          <w:sz w:val="28"/>
          <w:szCs w:val="28"/>
        </w:rPr>
        <w:t>.</w:t>
      </w:r>
    </w:p>
    <w:p w14:paraId="36BF1DB3" w14:textId="79975D5B" w:rsidR="00F401AB" w:rsidRPr="00F401AB" w:rsidRDefault="00F401AB">
      <w:pPr>
        <w:pStyle w:val="ListParagraph"/>
        <w:numPr>
          <w:ilvl w:val="0"/>
          <w:numId w:val="17"/>
        </w:numPr>
        <w:rPr>
          <w:rFonts w:ascii="Simplified Arabic" w:hAnsi="Simplified Arabic" w:cs="Simplified Arabic"/>
          <w:sz w:val="28"/>
          <w:szCs w:val="28"/>
        </w:rPr>
      </w:pPr>
      <w:r w:rsidRPr="00F401AB">
        <w:rPr>
          <w:rFonts w:ascii="Simplified Arabic" w:hAnsi="Simplified Arabic" w:cs="Simplified Arabic"/>
          <w:sz w:val="28"/>
          <w:szCs w:val="28"/>
          <w:rtl/>
        </w:rPr>
        <w:t>المطيري، ن. ج</w:t>
      </w:r>
      <w:r w:rsidRPr="00F401AB">
        <w:rPr>
          <w:rFonts w:ascii="Simplified Arabic" w:hAnsi="Simplified Arabic" w:cs="Simplified Arabic"/>
          <w:sz w:val="28"/>
          <w:szCs w:val="28"/>
        </w:rPr>
        <w:t xml:space="preserve">. (2018). </w:t>
      </w:r>
      <w:r w:rsidRPr="00F401AB">
        <w:rPr>
          <w:rFonts w:ascii="Simplified Arabic" w:hAnsi="Simplified Arabic" w:cs="Simplified Arabic"/>
          <w:sz w:val="28"/>
          <w:szCs w:val="28"/>
          <w:rtl/>
        </w:rPr>
        <w:t>القيادة التحويلية كأداة لتطوير رأس المال البشري في المؤسسات السعودية</w:t>
      </w:r>
      <w:r w:rsidRPr="00F401AB">
        <w:rPr>
          <w:rFonts w:ascii="Simplified Arabic" w:hAnsi="Simplified Arabic" w:cs="Simplified Arabic"/>
          <w:sz w:val="28"/>
          <w:szCs w:val="28"/>
        </w:rPr>
        <w:t xml:space="preserve">. </w:t>
      </w:r>
      <w:r w:rsidRPr="00F401AB">
        <w:rPr>
          <w:rFonts w:ascii="Simplified Arabic" w:hAnsi="Simplified Arabic" w:cs="Simplified Arabic"/>
          <w:sz w:val="28"/>
          <w:szCs w:val="28"/>
          <w:rtl/>
        </w:rPr>
        <w:t>مجلة العلوم الإدارية، 11(3)، 187–215</w:t>
      </w:r>
      <w:r w:rsidRPr="00F401AB">
        <w:rPr>
          <w:rFonts w:ascii="Simplified Arabic" w:hAnsi="Simplified Arabic" w:cs="Simplified Arabic"/>
          <w:sz w:val="28"/>
          <w:szCs w:val="28"/>
        </w:rPr>
        <w:t>.</w:t>
      </w:r>
    </w:p>
    <w:p w14:paraId="5CE3345E" w14:textId="416720C5" w:rsidR="00F401AB" w:rsidRPr="00F401AB" w:rsidRDefault="00F401AB">
      <w:pPr>
        <w:pStyle w:val="ListParagraph"/>
        <w:numPr>
          <w:ilvl w:val="0"/>
          <w:numId w:val="17"/>
        </w:numPr>
        <w:rPr>
          <w:rFonts w:ascii="Simplified Arabic" w:hAnsi="Simplified Arabic" w:cs="Simplified Arabic"/>
          <w:sz w:val="28"/>
          <w:szCs w:val="28"/>
        </w:rPr>
      </w:pPr>
      <w:r w:rsidRPr="00F401AB">
        <w:rPr>
          <w:rFonts w:ascii="Simplified Arabic" w:hAnsi="Simplified Arabic" w:cs="Simplified Arabic"/>
          <w:sz w:val="28"/>
          <w:szCs w:val="28"/>
          <w:rtl/>
        </w:rPr>
        <w:t>الهاجري، م. س</w:t>
      </w:r>
      <w:r w:rsidRPr="00F401AB">
        <w:rPr>
          <w:rFonts w:ascii="Simplified Arabic" w:hAnsi="Simplified Arabic" w:cs="Simplified Arabic"/>
          <w:sz w:val="28"/>
          <w:szCs w:val="28"/>
        </w:rPr>
        <w:t xml:space="preserve">. (2020). </w:t>
      </w:r>
      <w:r w:rsidRPr="00F401AB">
        <w:rPr>
          <w:rFonts w:ascii="Simplified Arabic" w:hAnsi="Simplified Arabic" w:cs="Simplified Arabic"/>
          <w:sz w:val="28"/>
          <w:szCs w:val="28"/>
          <w:rtl/>
        </w:rPr>
        <w:t>أثر القيادة التحويلية في تعزيز ثقافة التغيير التنظيمي في قطاع الطاقة</w:t>
      </w:r>
      <w:r w:rsidRPr="00F401AB">
        <w:rPr>
          <w:rFonts w:ascii="Simplified Arabic" w:hAnsi="Simplified Arabic" w:cs="Simplified Arabic"/>
          <w:sz w:val="28"/>
          <w:szCs w:val="28"/>
        </w:rPr>
        <w:t xml:space="preserve">. </w:t>
      </w:r>
      <w:r w:rsidRPr="00F401AB">
        <w:rPr>
          <w:rFonts w:ascii="Simplified Arabic" w:hAnsi="Simplified Arabic" w:cs="Simplified Arabic"/>
          <w:sz w:val="28"/>
          <w:szCs w:val="28"/>
          <w:rtl/>
        </w:rPr>
        <w:t>مجلة الإدارة الحديثة، 5(2)، 78–105</w:t>
      </w:r>
      <w:r w:rsidRPr="00F401AB">
        <w:rPr>
          <w:rFonts w:ascii="Simplified Arabic" w:hAnsi="Simplified Arabic" w:cs="Simplified Arabic"/>
          <w:sz w:val="28"/>
          <w:szCs w:val="28"/>
        </w:rPr>
        <w:t>.</w:t>
      </w:r>
    </w:p>
    <w:p w14:paraId="135CD9E9" w14:textId="2F12228F" w:rsidR="00F401AB" w:rsidRPr="00F401AB" w:rsidRDefault="00F401AB">
      <w:pPr>
        <w:pStyle w:val="ListParagraph"/>
        <w:numPr>
          <w:ilvl w:val="0"/>
          <w:numId w:val="17"/>
        </w:numPr>
        <w:rPr>
          <w:rFonts w:ascii="Simplified Arabic" w:hAnsi="Simplified Arabic" w:cs="Simplified Arabic"/>
          <w:sz w:val="28"/>
          <w:szCs w:val="28"/>
        </w:rPr>
      </w:pPr>
      <w:r w:rsidRPr="00F401AB">
        <w:rPr>
          <w:rFonts w:ascii="Simplified Arabic" w:hAnsi="Simplified Arabic" w:cs="Simplified Arabic"/>
          <w:sz w:val="28"/>
          <w:szCs w:val="28"/>
          <w:rtl/>
        </w:rPr>
        <w:t>اليوسف، ع. ح</w:t>
      </w:r>
      <w:r w:rsidRPr="00F401AB">
        <w:rPr>
          <w:rFonts w:ascii="Simplified Arabic" w:hAnsi="Simplified Arabic" w:cs="Simplified Arabic"/>
          <w:sz w:val="28"/>
          <w:szCs w:val="28"/>
        </w:rPr>
        <w:t xml:space="preserve">. (2023). </w:t>
      </w:r>
      <w:r w:rsidRPr="00F401AB">
        <w:rPr>
          <w:rFonts w:ascii="Simplified Arabic" w:hAnsi="Simplified Arabic" w:cs="Simplified Arabic"/>
          <w:sz w:val="28"/>
          <w:szCs w:val="28"/>
          <w:rtl/>
        </w:rPr>
        <w:t>دور القائد التحويلي في تعزيز الالتزام التنظيمي وتحقيق التغيير المؤسسي في المؤسسات السعودية</w:t>
      </w:r>
      <w:r w:rsidRPr="00F401AB">
        <w:rPr>
          <w:rFonts w:ascii="Simplified Arabic" w:hAnsi="Simplified Arabic" w:cs="Simplified Arabic"/>
          <w:sz w:val="28"/>
          <w:szCs w:val="28"/>
        </w:rPr>
        <w:t xml:space="preserve">. </w:t>
      </w:r>
      <w:r w:rsidRPr="00F401AB">
        <w:rPr>
          <w:rFonts w:ascii="Simplified Arabic" w:hAnsi="Simplified Arabic" w:cs="Simplified Arabic"/>
          <w:sz w:val="28"/>
          <w:szCs w:val="28"/>
          <w:rtl/>
        </w:rPr>
        <w:t>مجلة دراسات الإدارة والتنمية، 15(1)، 33–64</w:t>
      </w:r>
      <w:r w:rsidRPr="00F401AB">
        <w:rPr>
          <w:rFonts w:ascii="Simplified Arabic" w:hAnsi="Simplified Arabic" w:cs="Simplified Arabic"/>
          <w:sz w:val="28"/>
          <w:szCs w:val="28"/>
        </w:rPr>
        <w:t>.</w:t>
      </w:r>
    </w:p>
    <w:p w14:paraId="16088640" w14:textId="3C004E91" w:rsidR="00F74B90" w:rsidRPr="007D0B6F" w:rsidRDefault="00F74B90" w:rsidP="000179C9">
      <w:pPr>
        <w:rPr>
          <w:rFonts w:ascii="Simplified Arabic" w:hAnsi="Simplified Arabic" w:cs="Simplified Arabic"/>
          <w:sz w:val="32"/>
          <w:szCs w:val="32"/>
          <w:rtl/>
        </w:rPr>
      </w:pPr>
      <w:bookmarkStart w:id="79" w:name="_Toc213707899"/>
      <w:r w:rsidRPr="007D0B6F">
        <w:rPr>
          <w:rStyle w:val="Heading2Char"/>
          <w:sz w:val="28"/>
          <w:rtl/>
        </w:rPr>
        <w:lastRenderedPageBreak/>
        <w:t>المراجع الأجنبية</w:t>
      </w:r>
      <w:bookmarkEnd w:id="78"/>
      <w:bookmarkEnd w:id="79"/>
      <w:r w:rsidRPr="007D0B6F">
        <w:rPr>
          <w:rFonts w:ascii="Simplified Arabic" w:hAnsi="Simplified Arabic" w:cs="Simplified Arabic"/>
          <w:sz w:val="32"/>
          <w:szCs w:val="32"/>
          <w:rtl/>
        </w:rPr>
        <w:t xml:space="preserve">: </w:t>
      </w:r>
    </w:p>
    <w:p w14:paraId="3BDF93CC" w14:textId="77777777" w:rsidR="00F401AB" w:rsidRPr="00F401AB" w:rsidRDefault="00F401AB">
      <w:pPr>
        <w:pStyle w:val="ListParagraph"/>
        <w:numPr>
          <w:ilvl w:val="0"/>
          <w:numId w:val="16"/>
        </w:numPr>
        <w:bidi w:val="0"/>
        <w:jc w:val="both"/>
        <w:rPr>
          <w:rFonts w:asciiTheme="majorBidi" w:hAnsiTheme="majorBidi" w:cstheme="majorBidi"/>
          <w:sz w:val="24"/>
          <w:szCs w:val="24"/>
        </w:rPr>
      </w:pPr>
      <w:proofErr w:type="spellStart"/>
      <w:r w:rsidRPr="00F401AB">
        <w:rPr>
          <w:rFonts w:asciiTheme="majorBidi" w:hAnsiTheme="majorBidi" w:cstheme="majorBidi"/>
          <w:sz w:val="24"/>
          <w:szCs w:val="24"/>
        </w:rPr>
        <w:t>Alarifi</w:t>
      </w:r>
      <w:proofErr w:type="spellEnd"/>
      <w:r w:rsidRPr="00F401AB">
        <w:rPr>
          <w:rFonts w:asciiTheme="majorBidi" w:hAnsiTheme="majorBidi" w:cstheme="majorBidi"/>
          <w:sz w:val="24"/>
          <w:szCs w:val="24"/>
        </w:rPr>
        <w:t xml:space="preserve">, G., Robson, P., &amp; </w:t>
      </w:r>
      <w:proofErr w:type="spellStart"/>
      <w:r w:rsidRPr="00F401AB">
        <w:rPr>
          <w:rFonts w:asciiTheme="majorBidi" w:hAnsiTheme="majorBidi" w:cstheme="majorBidi"/>
          <w:sz w:val="24"/>
          <w:szCs w:val="24"/>
        </w:rPr>
        <w:t>Kromidha</w:t>
      </w:r>
      <w:proofErr w:type="spellEnd"/>
      <w:r w:rsidRPr="00F401AB">
        <w:rPr>
          <w:rFonts w:asciiTheme="majorBidi" w:hAnsiTheme="majorBidi" w:cstheme="majorBidi"/>
          <w:sz w:val="24"/>
          <w:szCs w:val="24"/>
        </w:rPr>
        <w:t xml:space="preserve">, E. (2019). </w:t>
      </w:r>
      <w:r w:rsidRPr="00F401AB">
        <w:rPr>
          <w:rFonts w:asciiTheme="majorBidi" w:hAnsiTheme="majorBidi" w:cstheme="majorBidi"/>
          <w:i/>
          <w:iCs/>
          <w:sz w:val="24"/>
          <w:szCs w:val="24"/>
        </w:rPr>
        <w:t>Transformational leadership and followers’ creativity: An empirical study</w:t>
      </w:r>
      <w:r w:rsidRPr="00F401AB">
        <w:rPr>
          <w:rFonts w:asciiTheme="majorBidi" w:hAnsiTheme="majorBidi" w:cstheme="majorBidi"/>
          <w:sz w:val="24"/>
          <w:szCs w:val="24"/>
        </w:rPr>
        <w:t>. Leadership &amp; Organization Development Journal, 40(2), 213–229.</w:t>
      </w:r>
    </w:p>
    <w:p w14:paraId="0B35D3B4" w14:textId="77777777" w:rsidR="00F401AB" w:rsidRPr="00F401AB" w:rsidRDefault="00F401AB">
      <w:pPr>
        <w:pStyle w:val="ListParagraph"/>
        <w:numPr>
          <w:ilvl w:val="0"/>
          <w:numId w:val="16"/>
        </w:numPr>
        <w:bidi w:val="0"/>
        <w:jc w:val="both"/>
        <w:rPr>
          <w:rFonts w:asciiTheme="majorBidi" w:hAnsiTheme="majorBidi" w:cstheme="majorBidi"/>
          <w:sz w:val="24"/>
          <w:szCs w:val="24"/>
        </w:rPr>
      </w:pPr>
      <w:r w:rsidRPr="00F401AB">
        <w:rPr>
          <w:rFonts w:asciiTheme="majorBidi" w:hAnsiTheme="majorBidi" w:cstheme="majorBidi"/>
          <w:sz w:val="24"/>
          <w:szCs w:val="24"/>
        </w:rPr>
        <w:t xml:space="preserve">Al-Shehri, A. (2022). </w:t>
      </w:r>
      <w:r w:rsidRPr="00F401AB">
        <w:rPr>
          <w:rFonts w:asciiTheme="majorBidi" w:hAnsiTheme="majorBidi" w:cstheme="majorBidi"/>
          <w:i/>
          <w:iCs/>
          <w:sz w:val="24"/>
          <w:szCs w:val="24"/>
        </w:rPr>
        <w:t>The impact of transformational leadership on employee engagement in Saudi organizations</w:t>
      </w:r>
      <w:r w:rsidRPr="00F401AB">
        <w:rPr>
          <w:rFonts w:asciiTheme="majorBidi" w:hAnsiTheme="majorBidi" w:cstheme="majorBidi"/>
          <w:sz w:val="24"/>
          <w:szCs w:val="24"/>
        </w:rPr>
        <w:t>. Journal of Organizational Behavior, 43(3), 421–437.</w:t>
      </w:r>
    </w:p>
    <w:p w14:paraId="2B0744A8" w14:textId="77777777" w:rsidR="00F401AB" w:rsidRPr="00F401AB" w:rsidRDefault="00F401AB">
      <w:pPr>
        <w:pStyle w:val="ListParagraph"/>
        <w:numPr>
          <w:ilvl w:val="0"/>
          <w:numId w:val="16"/>
        </w:numPr>
        <w:bidi w:val="0"/>
        <w:jc w:val="both"/>
        <w:rPr>
          <w:rFonts w:asciiTheme="majorBidi" w:hAnsiTheme="majorBidi" w:cstheme="majorBidi"/>
          <w:sz w:val="24"/>
          <w:szCs w:val="24"/>
        </w:rPr>
      </w:pPr>
      <w:r w:rsidRPr="00F401AB">
        <w:rPr>
          <w:rFonts w:asciiTheme="majorBidi" w:hAnsiTheme="majorBidi" w:cstheme="majorBidi"/>
          <w:sz w:val="24"/>
          <w:szCs w:val="24"/>
        </w:rPr>
        <w:t xml:space="preserve">Ali, M., &amp; Zhang, L. (2021). </w:t>
      </w:r>
      <w:r w:rsidRPr="00F401AB">
        <w:rPr>
          <w:rFonts w:asciiTheme="majorBidi" w:hAnsiTheme="majorBidi" w:cstheme="majorBidi"/>
          <w:i/>
          <w:iCs/>
          <w:sz w:val="24"/>
          <w:szCs w:val="24"/>
        </w:rPr>
        <w:t>Transformational leadership and organizational change: A cross-cultural perspective</w:t>
      </w:r>
      <w:r w:rsidRPr="00F401AB">
        <w:rPr>
          <w:rFonts w:asciiTheme="majorBidi" w:hAnsiTheme="majorBidi" w:cstheme="majorBidi"/>
          <w:sz w:val="24"/>
          <w:szCs w:val="24"/>
        </w:rPr>
        <w:t>. International Journal of Management Studies, 28(1), 45–67.</w:t>
      </w:r>
    </w:p>
    <w:p w14:paraId="50E1B793" w14:textId="77777777" w:rsidR="00F401AB" w:rsidRPr="00F401AB" w:rsidRDefault="00F401AB">
      <w:pPr>
        <w:pStyle w:val="ListParagraph"/>
        <w:numPr>
          <w:ilvl w:val="0"/>
          <w:numId w:val="16"/>
        </w:numPr>
        <w:bidi w:val="0"/>
        <w:jc w:val="both"/>
        <w:rPr>
          <w:rFonts w:asciiTheme="majorBidi" w:hAnsiTheme="majorBidi" w:cstheme="majorBidi"/>
          <w:sz w:val="24"/>
          <w:szCs w:val="24"/>
        </w:rPr>
      </w:pPr>
      <w:r w:rsidRPr="00F401AB">
        <w:rPr>
          <w:rFonts w:asciiTheme="majorBidi" w:hAnsiTheme="majorBidi" w:cstheme="majorBidi"/>
          <w:sz w:val="24"/>
          <w:szCs w:val="24"/>
        </w:rPr>
        <w:t xml:space="preserve">Bass, B. M., &amp; Riggio, R. E. (2006). </w:t>
      </w:r>
      <w:r w:rsidRPr="00F401AB">
        <w:rPr>
          <w:rFonts w:asciiTheme="majorBidi" w:hAnsiTheme="majorBidi" w:cstheme="majorBidi"/>
          <w:i/>
          <w:iCs/>
          <w:sz w:val="24"/>
          <w:szCs w:val="24"/>
        </w:rPr>
        <w:t>Transformational leadership</w:t>
      </w:r>
      <w:r w:rsidRPr="00F401AB">
        <w:rPr>
          <w:rFonts w:asciiTheme="majorBidi" w:hAnsiTheme="majorBidi" w:cstheme="majorBidi"/>
          <w:sz w:val="24"/>
          <w:szCs w:val="24"/>
        </w:rPr>
        <w:t xml:space="preserve"> (2nd ed.). Psychology Press.</w:t>
      </w:r>
    </w:p>
    <w:p w14:paraId="7E4C545F" w14:textId="77777777" w:rsidR="00F401AB" w:rsidRPr="00F401AB" w:rsidRDefault="00F401AB">
      <w:pPr>
        <w:pStyle w:val="ListParagraph"/>
        <w:numPr>
          <w:ilvl w:val="0"/>
          <w:numId w:val="16"/>
        </w:numPr>
        <w:bidi w:val="0"/>
        <w:jc w:val="both"/>
        <w:rPr>
          <w:rFonts w:asciiTheme="majorBidi" w:hAnsiTheme="majorBidi" w:cstheme="majorBidi"/>
          <w:sz w:val="24"/>
          <w:szCs w:val="24"/>
        </w:rPr>
      </w:pPr>
      <w:r w:rsidRPr="00F401AB">
        <w:rPr>
          <w:rFonts w:asciiTheme="majorBidi" w:hAnsiTheme="majorBidi" w:cstheme="majorBidi"/>
          <w:sz w:val="24"/>
          <w:szCs w:val="24"/>
        </w:rPr>
        <w:t xml:space="preserve">Bennis, W., &amp; Nanus, B. (2007). </w:t>
      </w:r>
      <w:r w:rsidRPr="00F401AB">
        <w:rPr>
          <w:rFonts w:asciiTheme="majorBidi" w:hAnsiTheme="majorBidi" w:cstheme="majorBidi"/>
          <w:i/>
          <w:iCs/>
          <w:sz w:val="24"/>
          <w:szCs w:val="24"/>
        </w:rPr>
        <w:t>Leaders: Strategies for taking charge</w:t>
      </w:r>
      <w:r w:rsidRPr="00F401AB">
        <w:rPr>
          <w:rFonts w:asciiTheme="majorBidi" w:hAnsiTheme="majorBidi" w:cstheme="majorBidi"/>
          <w:sz w:val="24"/>
          <w:szCs w:val="24"/>
        </w:rPr>
        <w:t xml:space="preserve"> (2nd ed.). Harper &amp; Row.</w:t>
      </w:r>
    </w:p>
    <w:p w14:paraId="514DB5C6" w14:textId="77777777" w:rsidR="00F401AB" w:rsidRPr="00F401AB" w:rsidRDefault="00F401AB">
      <w:pPr>
        <w:pStyle w:val="ListParagraph"/>
        <w:numPr>
          <w:ilvl w:val="0"/>
          <w:numId w:val="16"/>
        </w:numPr>
        <w:bidi w:val="0"/>
        <w:jc w:val="both"/>
        <w:rPr>
          <w:rFonts w:asciiTheme="majorBidi" w:hAnsiTheme="majorBidi" w:cstheme="majorBidi"/>
          <w:sz w:val="24"/>
          <w:szCs w:val="24"/>
        </w:rPr>
      </w:pPr>
      <w:r w:rsidRPr="00F401AB">
        <w:rPr>
          <w:rFonts w:asciiTheme="majorBidi" w:hAnsiTheme="majorBidi" w:cstheme="majorBidi"/>
          <w:sz w:val="24"/>
          <w:szCs w:val="24"/>
        </w:rPr>
        <w:t xml:space="preserve">Burnes, B. (2017). </w:t>
      </w:r>
      <w:r w:rsidRPr="00F401AB">
        <w:rPr>
          <w:rFonts w:asciiTheme="majorBidi" w:hAnsiTheme="majorBidi" w:cstheme="majorBidi"/>
          <w:i/>
          <w:iCs/>
          <w:sz w:val="24"/>
          <w:szCs w:val="24"/>
        </w:rPr>
        <w:t>Managing change</w:t>
      </w:r>
      <w:r w:rsidRPr="00F401AB">
        <w:rPr>
          <w:rFonts w:asciiTheme="majorBidi" w:hAnsiTheme="majorBidi" w:cstheme="majorBidi"/>
          <w:sz w:val="24"/>
          <w:szCs w:val="24"/>
        </w:rPr>
        <w:t xml:space="preserve"> (7th ed.). Pearson Education.</w:t>
      </w:r>
    </w:p>
    <w:p w14:paraId="2D43511C" w14:textId="77777777" w:rsidR="00F401AB" w:rsidRPr="00F401AB" w:rsidRDefault="00F401AB">
      <w:pPr>
        <w:pStyle w:val="ListParagraph"/>
        <w:numPr>
          <w:ilvl w:val="0"/>
          <w:numId w:val="16"/>
        </w:numPr>
        <w:bidi w:val="0"/>
        <w:jc w:val="both"/>
        <w:rPr>
          <w:rFonts w:asciiTheme="majorBidi" w:hAnsiTheme="majorBidi" w:cstheme="majorBidi"/>
          <w:sz w:val="24"/>
          <w:szCs w:val="24"/>
        </w:rPr>
      </w:pPr>
      <w:r w:rsidRPr="00F401AB">
        <w:rPr>
          <w:rFonts w:asciiTheme="majorBidi" w:hAnsiTheme="majorBidi" w:cstheme="majorBidi"/>
          <w:sz w:val="24"/>
          <w:szCs w:val="24"/>
        </w:rPr>
        <w:t xml:space="preserve">Cameron, E., &amp; Green, M. (2019). </w:t>
      </w:r>
      <w:r w:rsidRPr="00F401AB">
        <w:rPr>
          <w:rFonts w:asciiTheme="majorBidi" w:hAnsiTheme="majorBidi" w:cstheme="majorBidi"/>
          <w:i/>
          <w:iCs/>
          <w:sz w:val="24"/>
          <w:szCs w:val="24"/>
        </w:rPr>
        <w:t>Making sense of change management</w:t>
      </w:r>
      <w:r w:rsidRPr="00F401AB">
        <w:rPr>
          <w:rFonts w:asciiTheme="majorBidi" w:hAnsiTheme="majorBidi" w:cstheme="majorBidi"/>
          <w:sz w:val="24"/>
          <w:szCs w:val="24"/>
        </w:rPr>
        <w:t xml:space="preserve"> (5th ed.). Kogan Page.</w:t>
      </w:r>
    </w:p>
    <w:p w14:paraId="0A8B7365" w14:textId="77777777" w:rsidR="00F401AB" w:rsidRPr="00F401AB" w:rsidRDefault="00F401AB">
      <w:pPr>
        <w:pStyle w:val="ListParagraph"/>
        <w:numPr>
          <w:ilvl w:val="0"/>
          <w:numId w:val="16"/>
        </w:numPr>
        <w:bidi w:val="0"/>
        <w:jc w:val="both"/>
        <w:rPr>
          <w:rFonts w:asciiTheme="majorBidi" w:hAnsiTheme="majorBidi" w:cstheme="majorBidi"/>
          <w:sz w:val="24"/>
          <w:szCs w:val="24"/>
        </w:rPr>
      </w:pPr>
      <w:r w:rsidRPr="00F401AB">
        <w:rPr>
          <w:rFonts w:asciiTheme="majorBidi" w:hAnsiTheme="majorBidi" w:cstheme="majorBidi"/>
          <w:sz w:val="24"/>
          <w:szCs w:val="24"/>
        </w:rPr>
        <w:t xml:space="preserve">Kotter, J. P. (2012). </w:t>
      </w:r>
      <w:r w:rsidRPr="00F401AB">
        <w:rPr>
          <w:rFonts w:asciiTheme="majorBidi" w:hAnsiTheme="majorBidi" w:cstheme="majorBidi"/>
          <w:i/>
          <w:iCs/>
          <w:sz w:val="24"/>
          <w:szCs w:val="24"/>
        </w:rPr>
        <w:t>Leading change</w:t>
      </w:r>
      <w:r w:rsidRPr="00F401AB">
        <w:rPr>
          <w:rFonts w:asciiTheme="majorBidi" w:hAnsiTheme="majorBidi" w:cstheme="majorBidi"/>
          <w:sz w:val="24"/>
          <w:szCs w:val="24"/>
        </w:rPr>
        <w:t>. Harvard Business Review Press.</w:t>
      </w:r>
    </w:p>
    <w:p w14:paraId="22D6A377" w14:textId="77777777" w:rsidR="00F401AB" w:rsidRPr="00F401AB" w:rsidRDefault="00F401AB">
      <w:pPr>
        <w:pStyle w:val="ListParagraph"/>
        <w:numPr>
          <w:ilvl w:val="0"/>
          <w:numId w:val="16"/>
        </w:numPr>
        <w:bidi w:val="0"/>
        <w:jc w:val="both"/>
        <w:rPr>
          <w:rFonts w:asciiTheme="majorBidi" w:hAnsiTheme="majorBidi" w:cstheme="majorBidi"/>
          <w:sz w:val="24"/>
          <w:szCs w:val="24"/>
        </w:rPr>
      </w:pPr>
      <w:r w:rsidRPr="00F401AB">
        <w:rPr>
          <w:rFonts w:asciiTheme="majorBidi" w:hAnsiTheme="majorBidi" w:cstheme="majorBidi"/>
          <w:sz w:val="24"/>
          <w:szCs w:val="24"/>
        </w:rPr>
        <w:t xml:space="preserve">Northouse, P. G. (2021). </w:t>
      </w:r>
      <w:r w:rsidRPr="00F401AB">
        <w:rPr>
          <w:rFonts w:asciiTheme="majorBidi" w:hAnsiTheme="majorBidi" w:cstheme="majorBidi"/>
          <w:i/>
          <w:iCs/>
          <w:sz w:val="24"/>
          <w:szCs w:val="24"/>
        </w:rPr>
        <w:t>Leadership: Theory and practice</w:t>
      </w:r>
      <w:r w:rsidRPr="00F401AB">
        <w:rPr>
          <w:rFonts w:asciiTheme="majorBidi" w:hAnsiTheme="majorBidi" w:cstheme="majorBidi"/>
          <w:sz w:val="24"/>
          <w:szCs w:val="24"/>
        </w:rPr>
        <w:t xml:space="preserve"> (9th ed.). SAGE Publications.</w:t>
      </w:r>
    </w:p>
    <w:p w14:paraId="1F49C16F" w14:textId="77777777" w:rsidR="00F401AB" w:rsidRPr="00F401AB" w:rsidRDefault="00F401AB">
      <w:pPr>
        <w:pStyle w:val="ListParagraph"/>
        <w:numPr>
          <w:ilvl w:val="0"/>
          <w:numId w:val="16"/>
        </w:numPr>
        <w:bidi w:val="0"/>
        <w:jc w:val="both"/>
        <w:rPr>
          <w:rFonts w:asciiTheme="majorBidi" w:hAnsiTheme="majorBidi" w:cstheme="majorBidi"/>
          <w:sz w:val="24"/>
          <w:szCs w:val="24"/>
        </w:rPr>
      </w:pPr>
      <w:r w:rsidRPr="00F401AB">
        <w:rPr>
          <w:rFonts w:asciiTheme="majorBidi" w:hAnsiTheme="majorBidi" w:cstheme="majorBidi"/>
          <w:sz w:val="24"/>
          <w:szCs w:val="24"/>
        </w:rPr>
        <w:t xml:space="preserve">Yukl, G. (2013). </w:t>
      </w:r>
      <w:r w:rsidRPr="00F401AB">
        <w:rPr>
          <w:rFonts w:asciiTheme="majorBidi" w:hAnsiTheme="majorBidi" w:cstheme="majorBidi"/>
          <w:i/>
          <w:iCs/>
          <w:sz w:val="24"/>
          <w:szCs w:val="24"/>
        </w:rPr>
        <w:t>Leadership in organizations</w:t>
      </w:r>
      <w:r w:rsidRPr="00F401AB">
        <w:rPr>
          <w:rFonts w:asciiTheme="majorBidi" w:hAnsiTheme="majorBidi" w:cstheme="majorBidi"/>
          <w:sz w:val="24"/>
          <w:szCs w:val="24"/>
        </w:rPr>
        <w:t xml:space="preserve"> (8th ed.). Pearson Education.</w:t>
      </w:r>
    </w:p>
    <w:p w14:paraId="6B8E7173" w14:textId="77777777" w:rsidR="00F401AB" w:rsidRPr="00F401AB" w:rsidRDefault="00F401AB">
      <w:pPr>
        <w:pStyle w:val="ListParagraph"/>
        <w:numPr>
          <w:ilvl w:val="0"/>
          <w:numId w:val="16"/>
        </w:numPr>
        <w:bidi w:val="0"/>
        <w:jc w:val="both"/>
        <w:rPr>
          <w:rFonts w:asciiTheme="majorBidi" w:hAnsiTheme="majorBidi" w:cstheme="majorBidi"/>
          <w:sz w:val="24"/>
          <w:szCs w:val="24"/>
        </w:rPr>
      </w:pPr>
      <w:r w:rsidRPr="00F401AB">
        <w:rPr>
          <w:rFonts w:asciiTheme="majorBidi" w:hAnsiTheme="majorBidi" w:cstheme="majorBidi"/>
          <w:sz w:val="24"/>
          <w:szCs w:val="24"/>
        </w:rPr>
        <w:t xml:space="preserve">Tichy, N. M., &amp; Devanna, M. A. (1990). </w:t>
      </w:r>
      <w:r w:rsidRPr="00F401AB">
        <w:rPr>
          <w:rFonts w:asciiTheme="majorBidi" w:hAnsiTheme="majorBidi" w:cstheme="majorBidi"/>
          <w:i/>
          <w:iCs/>
          <w:sz w:val="24"/>
          <w:szCs w:val="24"/>
        </w:rPr>
        <w:t>The transformational leader: The key to global competitiveness</w:t>
      </w:r>
      <w:r w:rsidRPr="00F401AB">
        <w:rPr>
          <w:rFonts w:asciiTheme="majorBidi" w:hAnsiTheme="majorBidi" w:cstheme="majorBidi"/>
          <w:sz w:val="24"/>
          <w:szCs w:val="24"/>
        </w:rPr>
        <w:t>. John Wiley &amp; Sons.</w:t>
      </w:r>
    </w:p>
    <w:p w14:paraId="52A33679" w14:textId="77777777" w:rsidR="00F401AB" w:rsidRPr="00F401AB" w:rsidRDefault="00F401AB">
      <w:pPr>
        <w:pStyle w:val="ListParagraph"/>
        <w:numPr>
          <w:ilvl w:val="0"/>
          <w:numId w:val="16"/>
        </w:numPr>
        <w:bidi w:val="0"/>
        <w:jc w:val="both"/>
        <w:rPr>
          <w:rFonts w:asciiTheme="majorBidi" w:hAnsiTheme="majorBidi" w:cstheme="majorBidi"/>
          <w:sz w:val="24"/>
          <w:szCs w:val="24"/>
        </w:rPr>
      </w:pPr>
      <w:r w:rsidRPr="00F401AB">
        <w:rPr>
          <w:rFonts w:asciiTheme="majorBidi" w:hAnsiTheme="majorBidi" w:cstheme="majorBidi"/>
          <w:sz w:val="24"/>
          <w:szCs w:val="24"/>
        </w:rPr>
        <w:t xml:space="preserve">Judge, T. A., &amp; Piccolo, R. F. (2004). </w:t>
      </w:r>
      <w:r w:rsidRPr="00F401AB">
        <w:rPr>
          <w:rFonts w:asciiTheme="majorBidi" w:hAnsiTheme="majorBidi" w:cstheme="majorBidi"/>
          <w:i/>
          <w:iCs/>
          <w:sz w:val="24"/>
          <w:szCs w:val="24"/>
        </w:rPr>
        <w:t>Transformational and transactional leadership: A meta-analytic test of their relative validity</w:t>
      </w:r>
      <w:r w:rsidRPr="00F401AB">
        <w:rPr>
          <w:rFonts w:asciiTheme="majorBidi" w:hAnsiTheme="majorBidi" w:cstheme="majorBidi"/>
          <w:sz w:val="24"/>
          <w:szCs w:val="24"/>
        </w:rPr>
        <w:t>. Journal of Applied Psychology, 89(5), 755–768.</w:t>
      </w:r>
    </w:p>
    <w:p w14:paraId="5A6D96CC" w14:textId="77777777" w:rsidR="00F401AB" w:rsidRPr="00F401AB" w:rsidRDefault="00F401AB">
      <w:pPr>
        <w:pStyle w:val="ListParagraph"/>
        <w:numPr>
          <w:ilvl w:val="0"/>
          <w:numId w:val="16"/>
        </w:numPr>
        <w:bidi w:val="0"/>
        <w:jc w:val="both"/>
        <w:rPr>
          <w:rFonts w:asciiTheme="majorBidi" w:hAnsiTheme="majorBidi" w:cstheme="majorBidi"/>
          <w:sz w:val="24"/>
          <w:szCs w:val="24"/>
        </w:rPr>
      </w:pPr>
      <w:r w:rsidRPr="00F401AB">
        <w:rPr>
          <w:rFonts w:asciiTheme="majorBidi" w:hAnsiTheme="majorBidi" w:cstheme="majorBidi"/>
          <w:sz w:val="24"/>
          <w:szCs w:val="24"/>
        </w:rPr>
        <w:t xml:space="preserve">Podsakoff, P. M., MacKenzie, S. B., Moorman, R. H., &amp; Fetter, R. (1990). </w:t>
      </w:r>
      <w:r w:rsidRPr="00F401AB">
        <w:rPr>
          <w:rFonts w:asciiTheme="majorBidi" w:hAnsiTheme="majorBidi" w:cstheme="majorBidi"/>
          <w:i/>
          <w:iCs/>
          <w:sz w:val="24"/>
          <w:szCs w:val="24"/>
        </w:rPr>
        <w:t>Transformational leader behaviors and their effects on followers’ trust and organizational citizenship behaviors</w:t>
      </w:r>
      <w:r w:rsidRPr="00F401AB">
        <w:rPr>
          <w:rFonts w:asciiTheme="majorBidi" w:hAnsiTheme="majorBidi" w:cstheme="majorBidi"/>
          <w:sz w:val="24"/>
          <w:szCs w:val="24"/>
        </w:rPr>
        <w:t>. Leadership Quarterly, 1(2), 107–142.</w:t>
      </w:r>
    </w:p>
    <w:p w14:paraId="393EFDF4" w14:textId="77777777" w:rsidR="00F401AB" w:rsidRPr="00F401AB" w:rsidRDefault="00F401AB">
      <w:pPr>
        <w:pStyle w:val="ListParagraph"/>
        <w:numPr>
          <w:ilvl w:val="0"/>
          <w:numId w:val="16"/>
        </w:numPr>
        <w:bidi w:val="0"/>
        <w:jc w:val="both"/>
        <w:rPr>
          <w:rFonts w:asciiTheme="majorBidi" w:hAnsiTheme="majorBidi" w:cstheme="majorBidi"/>
          <w:sz w:val="24"/>
          <w:szCs w:val="24"/>
        </w:rPr>
      </w:pPr>
      <w:r w:rsidRPr="00F401AB">
        <w:rPr>
          <w:rFonts w:asciiTheme="majorBidi" w:hAnsiTheme="majorBidi" w:cstheme="majorBidi"/>
          <w:sz w:val="24"/>
          <w:szCs w:val="24"/>
        </w:rPr>
        <w:t xml:space="preserve">Rowold, J., &amp; Heinitz, K. (2007). </w:t>
      </w:r>
      <w:r w:rsidRPr="00F401AB">
        <w:rPr>
          <w:rFonts w:asciiTheme="majorBidi" w:hAnsiTheme="majorBidi" w:cstheme="majorBidi"/>
          <w:i/>
          <w:iCs/>
          <w:sz w:val="24"/>
          <w:szCs w:val="24"/>
        </w:rPr>
        <w:t>Transformational and charismatic leadership: Assessing the convergent, divergent and criterion validity of the MLQ and the CKS</w:t>
      </w:r>
      <w:r w:rsidRPr="00F401AB">
        <w:rPr>
          <w:rFonts w:asciiTheme="majorBidi" w:hAnsiTheme="majorBidi" w:cstheme="majorBidi"/>
          <w:sz w:val="24"/>
          <w:szCs w:val="24"/>
        </w:rPr>
        <w:t>. Leadership Quarterly, 18(2), 121–133.</w:t>
      </w:r>
    </w:p>
    <w:p w14:paraId="27463A8C" w14:textId="77777777" w:rsidR="004318B4" w:rsidRPr="00F401AB" w:rsidRDefault="004318B4" w:rsidP="00F401AB">
      <w:pPr>
        <w:pStyle w:val="ListParagraph"/>
        <w:bidi w:val="0"/>
        <w:spacing w:line="240" w:lineRule="auto"/>
        <w:ind w:left="714"/>
        <w:jc w:val="both"/>
        <w:rPr>
          <w:rFonts w:asciiTheme="majorBidi" w:hAnsiTheme="majorBidi" w:cstheme="majorBidi"/>
          <w:sz w:val="24"/>
          <w:szCs w:val="24"/>
        </w:rPr>
      </w:pPr>
    </w:p>
    <w:p w14:paraId="16B175AC" w14:textId="77777777" w:rsidR="00CE0493" w:rsidRPr="00F401AB" w:rsidRDefault="00CE0493" w:rsidP="00F401AB">
      <w:pPr>
        <w:bidi w:val="0"/>
        <w:spacing w:line="240" w:lineRule="auto"/>
        <w:jc w:val="both"/>
        <w:rPr>
          <w:rFonts w:asciiTheme="majorBidi" w:hAnsiTheme="majorBidi" w:cstheme="majorBidi"/>
          <w:sz w:val="24"/>
          <w:szCs w:val="24"/>
        </w:rPr>
      </w:pPr>
    </w:p>
    <w:p w14:paraId="3C3F6C93" w14:textId="77777777" w:rsidR="008037F8" w:rsidRDefault="008037F8" w:rsidP="00CE0493">
      <w:pPr>
        <w:bidi w:val="0"/>
        <w:spacing w:line="240" w:lineRule="auto"/>
        <w:rPr>
          <w:rFonts w:ascii="Simplified Arabic" w:hAnsi="Simplified Arabic" w:cs="Simplified Arabic"/>
          <w:b/>
          <w:bCs/>
          <w:sz w:val="52"/>
          <w:szCs w:val="52"/>
          <w:u w:val="single"/>
          <w:rtl/>
        </w:rPr>
      </w:pPr>
    </w:p>
    <w:p w14:paraId="775457E6" w14:textId="77777777" w:rsidR="00F401AB" w:rsidRDefault="00F401AB" w:rsidP="00F401AB">
      <w:pPr>
        <w:bidi w:val="0"/>
        <w:spacing w:line="240" w:lineRule="auto"/>
        <w:rPr>
          <w:rFonts w:ascii="Simplified Arabic" w:hAnsi="Simplified Arabic" w:cs="Simplified Arabic"/>
          <w:b/>
          <w:bCs/>
          <w:sz w:val="52"/>
          <w:szCs w:val="52"/>
          <w:u w:val="single"/>
          <w:rtl/>
        </w:rPr>
      </w:pPr>
    </w:p>
    <w:p w14:paraId="6260926F" w14:textId="77777777" w:rsidR="00F401AB" w:rsidRDefault="00F401AB" w:rsidP="00F401AB">
      <w:pPr>
        <w:bidi w:val="0"/>
        <w:spacing w:line="240" w:lineRule="auto"/>
        <w:rPr>
          <w:rFonts w:ascii="Simplified Arabic" w:hAnsi="Simplified Arabic" w:cs="Simplified Arabic"/>
          <w:b/>
          <w:bCs/>
          <w:sz w:val="52"/>
          <w:szCs w:val="52"/>
          <w:u w:val="single"/>
          <w:rtl/>
        </w:rPr>
      </w:pPr>
    </w:p>
    <w:p w14:paraId="4E3DBA60" w14:textId="77777777" w:rsidR="00F401AB" w:rsidRDefault="00F401AB" w:rsidP="00F401AB">
      <w:pPr>
        <w:bidi w:val="0"/>
        <w:spacing w:line="240" w:lineRule="auto"/>
        <w:rPr>
          <w:rFonts w:ascii="Simplified Arabic" w:hAnsi="Simplified Arabic" w:cs="Simplified Arabic"/>
          <w:b/>
          <w:bCs/>
          <w:sz w:val="52"/>
          <w:szCs w:val="52"/>
          <w:u w:val="single"/>
          <w:rtl/>
        </w:rPr>
      </w:pPr>
    </w:p>
    <w:p w14:paraId="57C6CFAB" w14:textId="77777777" w:rsidR="008037F8" w:rsidRDefault="008037F8" w:rsidP="000179C9">
      <w:pPr>
        <w:spacing w:line="240" w:lineRule="auto"/>
        <w:rPr>
          <w:rFonts w:ascii="Simplified Arabic" w:hAnsi="Simplified Arabic" w:cs="Simplified Arabic"/>
          <w:b/>
          <w:bCs/>
          <w:sz w:val="52"/>
          <w:szCs w:val="52"/>
          <w:u w:val="single"/>
          <w:rtl/>
        </w:rPr>
      </w:pPr>
    </w:p>
    <w:p w14:paraId="5503DD63" w14:textId="77777777" w:rsidR="008037F8" w:rsidRDefault="008037F8" w:rsidP="000179C9">
      <w:pPr>
        <w:spacing w:line="240" w:lineRule="auto"/>
        <w:rPr>
          <w:rFonts w:ascii="Simplified Arabic" w:hAnsi="Simplified Arabic" w:cs="Simplified Arabic"/>
          <w:b/>
          <w:bCs/>
          <w:sz w:val="52"/>
          <w:szCs w:val="52"/>
          <w:u w:val="single"/>
          <w:rtl/>
        </w:rPr>
      </w:pPr>
    </w:p>
    <w:p w14:paraId="7F7147FD" w14:textId="77777777" w:rsidR="008037F8" w:rsidRDefault="008037F8" w:rsidP="000179C9">
      <w:pPr>
        <w:spacing w:line="240" w:lineRule="auto"/>
        <w:rPr>
          <w:rFonts w:ascii="Simplified Arabic" w:hAnsi="Simplified Arabic" w:cs="Simplified Arabic"/>
          <w:b/>
          <w:bCs/>
          <w:sz w:val="52"/>
          <w:szCs w:val="52"/>
          <w:u w:val="single"/>
          <w:rtl/>
        </w:rPr>
      </w:pPr>
    </w:p>
    <w:p w14:paraId="47E64E2C" w14:textId="77777777" w:rsidR="006267D3" w:rsidRDefault="006267D3" w:rsidP="000179C9">
      <w:pPr>
        <w:spacing w:line="240" w:lineRule="auto"/>
        <w:rPr>
          <w:rFonts w:ascii="Simplified Arabic" w:hAnsi="Simplified Arabic" w:cs="Simplified Arabic"/>
          <w:b/>
          <w:bCs/>
          <w:sz w:val="52"/>
          <w:szCs w:val="52"/>
          <w:u w:val="single"/>
          <w:rtl/>
        </w:rPr>
      </w:pPr>
    </w:p>
    <w:p w14:paraId="2556E09C" w14:textId="77777777" w:rsidR="00BB710D" w:rsidRPr="0068416B" w:rsidRDefault="00BB710D" w:rsidP="000179C9">
      <w:pPr>
        <w:spacing w:line="240" w:lineRule="auto"/>
        <w:rPr>
          <w:rFonts w:ascii="Simplified Arabic" w:hAnsi="Simplified Arabic" w:cs="Simplified Arabic"/>
          <w:b/>
          <w:bCs/>
          <w:sz w:val="52"/>
          <w:szCs w:val="52"/>
          <w:u w:val="single"/>
          <w:rtl/>
        </w:rPr>
      </w:pPr>
    </w:p>
    <w:p w14:paraId="74088E94" w14:textId="1186619E" w:rsidR="004163C7" w:rsidRPr="008037F8" w:rsidRDefault="004163C7" w:rsidP="000179C9">
      <w:pPr>
        <w:pStyle w:val="Heading1"/>
        <w:rPr>
          <w:rtl/>
        </w:rPr>
      </w:pPr>
      <w:bookmarkStart w:id="80" w:name="_Toc211624923"/>
      <w:bookmarkStart w:id="81" w:name="_Toc213707900"/>
      <w:r w:rsidRPr="008037F8">
        <w:rPr>
          <w:rtl/>
        </w:rPr>
        <w:t>الملاحق</w:t>
      </w:r>
      <w:bookmarkEnd w:id="80"/>
      <w:bookmarkEnd w:id="81"/>
    </w:p>
    <w:p w14:paraId="55BEF744" w14:textId="77777777" w:rsidR="004163C7" w:rsidRPr="0068416B" w:rsidRDefault="004163C7" w:rsidP="000179C9">
      <w:pPr>
        <w:spacing w:line="240" w:lineRule="auto"/>
        <w:rPr>
          <w:rFonts w:ascii="Simplified Arabic" w:hAnsi="Simplified Arabic" w:cs="Simplified Arabic"/>
          <w:sz w:val="28"/>
          <w:szCs w:val="28"/>
          <w:u w:val="single"/>
          <w:rtl/>
        </w:rPr>
      </w:pPr>
    </w:p>
    <w:p w14:paraId="752D83D7" w14:textId="77777777" w:rsidR="004163C7" w:rsidRPr="0068416B" w:rsidRDefault="004163C7" w:rsidP="000179C9">
      <w:pPr>
        <w:spacing w:line="240" w:lineRule="auto"/>
        <w:rPr>
          <w:rFonts w:ascii="Simplified Arabic" w:hAnsi="Simplified Arabic" w:cs="Simplified Arabic"/>
          <w:sz w:val="28"/>
          <w:szCs w:val="28"/>
          <w:u w:val="single"/>
          <w:rtl/>
        </w:rPr>
      </w:pPr>
    </w:p>
    <w:p w14:paraId="057FFB86" w14:textId="77777777" w:rsidR="004163C7" w:rsidRPr="0068416B" w:rsidRDefault="004163C7" w:rsidP="000179C9">
      <w:pPr>
        <w:spacing w:line="240" w:lineRule="auto"/>
        <w:rPr>
          <w:rFonts w:ascii="Simplified Arabic" w:hAnsi="Simplified Arabic" w:cs="Simplified Arabic"/>
          <w:sz w:val="28"/>
          <w:szCs w:val="28"/>
          <w:u w:val="single"/>
          <w:rtl/>
        </w:rPr>
      </w:pPr>
    </w:p>
    <w:p w14:paraId="6562979E" w14:textId="77777777" w:rsidR="004163C7" w:rsidRPr="0068416B" w:rsidRDefault="004163C7" w:rsidP="000179C9">
      <w:pPr>
        <w:spacing w:line="240" w:lineRule="auto"/>
        <w:rPr>
          <w:rFonts w:ascii="Simplified Arabic" w:hAnsi="Simplified Arabic" w:cs="Simplified Arabic"/>
          <w:sz w:val="28"/>
          <w:szCs w:val="28"/>
          <w:u w:val="single"/>
          <w:rtl/>
        </w:rPr>
      </w:pPr>
    </w:p>
    <w:p w14:paraId="72033BEA" w14:textId="77777777" w:rsidR="004163C7" w:rsidRPr="0068416B" w:rsidRDefault="004163C7" w:rsidP="000179C9">
      <w:pPr>
        <w:spacing w:line="240" w:lineRule="auto"/>
        <w:rPr>
          <w:rFonts w:ascii="Simplified Arabic" w:hAnsi="Simplified Arabic" w:cs="Simplified Arabic"/>
          <w:sz w:val="28"/>
          <w:szCs w:val="28"/>
          <w:u w:val="single"/>
          <w:rtl/>
        </w:rPr>
      </w:pPr>
    </w:p>
    <w:p w14:paraId="06F90E19" w14:textId="77777777" w:rsidR="004163C7" w:rsidRPr="0068416B" w:rsidRDefault="004163C7" w:rsidP="000179C9">
      <w:pPr>
        <w:spacing w:line="240" w:lineRule="auto"/>
        <w:rPr>
          <w:rFonts w:ascii="Simplified Arabic" w:hAnsi="Simplified Arabic" w:cs="Simplified Arabic"/>
          <w:sz w:val="28"/>
          <w:szCs w:val="28"/>
          <w:u w:val="single"/>
          <w:rtl/>
        </w:rPr>
      </w:pPr>
    </w:p>
    <w:p w14:paraId="2A0F6877" w14:textId="77777777" w:rsidR="004163C7" w:rsidRDefault="004163C7" w:rsidP="000179C9">
      <w:pPr>
        <w:spacing w:line="240" w:lineRule="auto"/>
        <w:rPr>
          <w:rFonts w:ascii="Simplified Arabic" w:hAnsi="Simplified Arabic" w:cs="Simplified Arabic"/>
          <w:sz w:val="28"/>
          <w:szCs w:val="28"/>
          <w:u w:val="single"/>
          <w:rtl/>
        </w:rPr>
      </w:pPr>
    </w:p>
    <w:p w14:paraId="5FEF4456" w14:textId="77777777" w:rsidR="008037F8" w:rsidRPr="0068416B" w:rsidRDefault="008037F8" w:rsidP="000179C9">
      <w:pPr>
        <w:spacing w:line="240" w:lineRule="auto"/>
        <w:rPr>
          <w:rFonts w:ascii="Simplified Arabic" w:hAnsi="Simplified Arabic" w:cs="Simplified Arabic"/>
          <w:sz w:val="28"/>
          <w:szCs w:val="28"/>
          <w:u w:val="single"/>
          <w:rtl/>
        </w:rPr>
      </w:pPr>
    </w:p>
    <w:p w14:paraId="2A71D257" w14:textId="77777777" w:rsidR="004163C7" w:rsidRDefault="004163C7" w:rsidP="000179C9">
      <w:pPr>
        <w:spacing w:line="240" w:lineRule="auto"/>
        <w:rPr>
          <w:rFonts w:ascii="Simplified Arabic" w:hAnsi="Simplified Arabic" w:cs="Simplified Arabic"/>
          <w:sz w:val="28"/>
          <w:szCs w:val="28"/>
          <w:u w:val="single"/>
          <w:rtl/>
        </w:rPr>
      </w:pPr>
    </w:p>
    <w:p w14:paraId="5E22A698" w14:textId="77777777" w:rsidR="008803CD" w:rsidRDefault="008803CD" w:rsidP="000179C9">
      <w:pPr>
        <w:spacing w:line="240" w:lineRule="auto"/>
        <w:rPr>
          <w:rFonts w:ascii="Simplified Arabic" w:hAnsi="Simplified Arabic" w:cs="Simplified Arabic"/>
          <w:sz w:val="28"/>
          <w:szCs w:val="28"/>
          <w:u w:val="single"/>
          <w:rtl/>
        </w:rPr>
      </w:pPr>
    </w:p>
    <w:p w14:paraId="1DB0AA2F" w14:textId="77777777" w:rsidR="008803CD" w:rsidRDefault="008803CD" w:rsidP="000179C9">
      <w:pPr>
        <w:spacing w:line="240" w:lineRule="auto"/>
        <w:rPr>
          <w:rFonts w:ascii="Simplified Arabic" w:hAnsi="Simplified Arabic" w:cs="Simplified Arabic"/>
          <w:sz w:val="28"/>
          <w:szCs w:val="28"/>
          <w:u w:val="single"/>
          <w:rtl/>
        </w:rPr>
      </w:pPr>
    </w:p>
    <w:p w14:paraId="4C69C216" w14:textId="77777777" w:rsidR="006267D3" w:rsidRPr="0068416B" w:rsidRDefault="006267D3" w:rsidP="000179C9">
      <w:pPr>
        <w:spacing w:line="240" w:lineRule="auto"/>
        <w:rPr>
          <w:rFonts w:ascii="Simplified Arabic" w:hAnsi="Simplified Arabic" w:cs="Simplified Arabic"/>
          <w:sz w:val="28"/>
          <w:szCs w:val="28"/>
          <w:u w:val="single"/>
          <w:rtl/>
        </w:rPr>
      </w:pPr>
    </w:p>
    <w:p w14:paraId="680B58F1" w14:textId="77777777" w:rsidR="00DB2AE7" w:rsidRDefault="00DB2AE7" w:rsidP="00DB2AE7">
      <w:pPr>
        <w:spacing w:line="240" w:lineRule="auto"/>
        <w:jc w:val="center"/>
        <w:rPr>
          <w:rStyle w:val="Heading1Char"/>
          <w:sz w:val="32"/>
          <w:szCs w:val="32"/>
          <w:rtl/>
        </w:rPr>
      </w:pPr>
      <w:bookmarkStart w:id="82" w:name="_Toc211624924"/>
      <w:r w:rsidRPr="00A432D0">
        <w:rPr>
          <w:rFonts w:ascii="Simplified Arabic" w:hAnsi="Simplified Arabic" w:cs="Simplified Arabic"/>
          <w:b/>
          <w:bCs/>
          <w:noProof/>
          <w:sz w:val="28"/>
          <w:szCs w:val="28"/>
        </w:rPr>
        <w:lastRenderedPageBreak/>
        <w:drawing>
          <wp:anchor distT="0" distB="0" distL="114300" distR="114300" simplePos="0" relativeHeight="251661312" behindDoc="1" locked="0" layoutInCell="1" allowOverlap="1" wp14:anchorId="60E4A91D" wp14:editId="5FCCA4C2">
            <wp:simplePos x="0" y="0"/>
            <wp:positionH relativeFrom="margin">
              <wp:posOffset>-339090</wp:posOffset>
            </wp:positionH>
            <wp:positionV relativeFrom="margin">
              <wp:posOffset>-308610</wp:posOffset>
            </wp:positionV>
            <wp:extent cx="2226945" cy="1713865"/>
            <wp:effectExtent l="0" t="0" r="1905" b="635"/>
            <wp:wrapTight wrapText="bothSides">
              <wp:wrapPolygon edited="0">
                <wp:start x="0" y="0"/>
                <wp:lineTo x="0" y="21368"/>
                <wp:lineTo x="21434" y="21368"/>
                <wp:lineTo x="21434" y="0"/>
                <wp:lineTo x="0" y="0"/>
              </wp:wrapPolygon>
            </wp:wrapTight>
            <wp:docPr id="1120462099" name="Picture 1120462099"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Pr>
          <w:rStyle w:val="Heading1Char"/>
          <w:rFonts w:hint="cs"/>
          <w:sz w:val="32"/>
          <w:szCs w:val="32"/>
          <w:rtl/>
        </w:rPr>
        <w:t xml:space="preserve">                          </w:t>
      </w:r>
    </w:p>
    <w:p w14:paraId="7CC55A96" w14:textId="77777777" w:rsidR="00DB2AE7" w:rsidRDefault="00DB2AE7" w:rsidP="00DB2AE7">
      <w:pPr>
        <w:spacing w:line="240" w:lineRule="auto"/>
        <w:jc w:val="center"/>
        <w:rPr>
          <w:rStyle w:val="Heading1Char"/>
          <w:sz w:val="32"/>
          <w:szCs w:val="32"/>
          <w:rtl/>
        </w:rPr>
      </w:pPr>
    </w:p>
    <w:p w14:paraId="58DA309F" w14:textId="4BBB5FA5" w:rsidR="00DB2AE7" w:rsidRPr="00FD7719" w:rsidRDefault="00DB2AE7" w:rsidP="00DB2AE7">
      <w:pPr>
        <w:spacing w:line="240" w:lineRule="auto"/>
        <w:jc w:val="center"/>
        <w:rPr>
          <w:rFonts w:ascii="Simplified Arabic" w:hAnsi="Simplified Arabic" w:cs="Simplified Arabic"/>
          <w:sz w:val="32"/>
          <w:szCs w:val="32"/>
          <w:rtl/>
        </w:rPr>
      </w:pPr>
      <w:r>
        <w:rPr>
          <w:rStyle w:val="Heading1Char"/>
          <w:rFonts w:hint="cs"/>
          <w:sz w:val="32"/>
          <w:szCs w:val="32"/>
          <w:rtl/>
        </w:rPr>
        <w:t xml:space="preserve">                               </w:t>
      </w:r>
      <w:bookmarkStart w:id="83" w:name="_Toc213707901"/>
      <w:r>
        <w:rPr>
          <w:rStyle w:val="Heading1Char"/>
          <w:rFonts w:hint="cs"/>
          <w:sz w:val="32"/>
          <w:szCs w:val="32"/>
          <w:rtl/>
        </w:rPr>
        <w:t xml:space="preserve">استمارة </w:t>
      </w:r>
      <w:proofErr w:type="spellStart"/>
      <w:r>
        <w:rPr>
          <w:rStyle w:val="Heading1Char"/>
          <w:rFonts w:hint="cs"/>
          <w:sz w:val="32"/>
          <w:szCs w:val="32"/>
          <w:rtl/>
        </w:rPr>
        <w:t>اسنبيان</w:t>
      </w:r>
      <w:bookmarkEnd w:id="82"/>
      <w:bookmarkEnd w:id="83"/>
      <w:proofErr w:type="spellEnd"/>
    </w:p>
    <w:p w14:paraId="63388BDE" w14:textId="2250CFDC" w:rsidR="00DB2AE7" w:rsidRPr="00DB2AE7" w:rsidRDefault="00DB2AE7" w:rsidP="00DB2AE7">
      <w:pPr>
        <w:spacing w:line="240" w:lineRule="auto"/>
        <w:rPr>
          <w:rFonts w:ascii="Simplified Arabic" w:hAnsi="Simplified Arabic" w:cs="Simplified Arabic"/>
          <w:sz w:val="28"/>
          <w:szCs w:val="28"/>
        </w:rPr>
      </w:pPr>
      <w:r w:rsidRPr="00DB2AE7">
        <w:rPr>
          <w:rFonts w:ascii="Simplified Arabic" w:hAnsi="Simplified Arabic" w:cs="Simplified Arabic"/>
          <w:sz w:val="28"/>
          <w:szCs w:val="28"/>
          <w:rtl/>
        </w:rPr>
        <w:t>عزيزي المشارك / عزيزتي المشاركة،</w:t>
      </w:r>
    </w:p>
    <w:p w14:paraId="0B5AB1CC" w14:textId="7D5BF3DC" w:rsidR="00DB2AE7" w:rsidRPr="00DB2AE7" w:rsidRDefault="00DB2AE7" w:rsidP="00DB2AE7">
      <w:pPr>
        <w:spacing w:line="240" w:lineRule="auto"/>
        <w:rPr>
          <w:rFonts w:ascii="Simplified Arabic" w:hAnsi="Simplified Arabic" w:cs="Simplified Arabic"/>
          <w:sz w:val="28"/>
          <w:szCs w:val="28"/>
        </w:rPr>
      </w:pPr>
      <w:r w:rsidRPr="00DB2AE7">
        <w:rPr>
          <w:rFonts w:ascii="Simplified Arabic" w:hAnsi="Simplified Arabic" w:cs="Simplified Arabic"/>
          <w:sz w:val="28"/>
          <w:szCs w:val="28"/>
          <w:rtl/>
        </w:rPr>
        <w:t xml:space="preserve">تحية طيبة </w:t>
      </w:r>
      <w:r w:rsidRPr="00DB2AE7">
        <w:rPr>
          <w:rFonts w:ascii="Simplified Arabic" w:hAnsi="Simplified Arabic" w:cs="Simplified Arabic" w:hint="cs"/>
          <w:sz w:val="28"/>
          <w:szCs w:val="28"/>
          <w:rtl/>
        </w:rPr>
        <w:t>وبعد،</w:t>
      </w:r>
    </w:p>
    <w:p w14:paraId="31639309" w14:textId="40922D99" w:rsidR="00DB2AE7" w:rsidRPr="00DB2AE7" w:rsidRDefault="00DB2AE7" w:rsidP="00DB2AE7">
      <w:pPr>
        <w:spacing w:line="240" w:lineRule="auto"/>
        <w:rPr>
          <w:rFonts w:ascii="Simplified Arabic" w:hAnsi="Simplified Arabic" w:cs="Simplified Arabic"/>
          <w:sz w:val="28"/>
          <w:szCs w:val="28"/>
        </w:rPr>
      </w:pPr>
      <w:r w:rsidRPr="00DB2AE7">
        <w:rPr>
          <w:rFonts w:ascii="Simplified Arabic" w:hAnsi="Simplified Arabic" w:cs="Simplified Arabic"/>
          <w:sz w:val="28"/>
          <w:szCs w:val="28"/>
          <w:rtl/>
        </w:rPr>
        <w:t xml:space="preserve">أُجري هذا </w:t>
      </w:r>
      <w:proofErr w:type="gramStart"/>
      <w:r w:rsidRPr="00DB2AE7">
        <w:rPr>
          <w:rFonts w:ascii="Simplified Arabic" w:hAnsi="Simplified Arabic" w:cs="Simplified Arabic"/>
          <w:sz w:val="28"/>
          <w:szCs w:val="28"/>
          <w:rtl/>
        </w:rPr>
        <w:t>الاستبيان</w:t>
      </w:r>
      <w:proofErr w:type="gramEnd"/>
      <w:r w:rsidRPr="00DB2AE7">
        <w:rPr>
          <w:rFonts w:ascii="Simplified Arabic" w:hAnsi="Simplified Arabic" w:cs="Simplified Arabic"/>
          <w:sz w:val="28"/>
          <w:szCs w:val="28"/>
          <w:rtl/>
        </w:rPr>
        <w:t xml:space="preserve"> ضمن إطار دراسة علمية بعنوان</w:t>
      </w:r>
      <w:r w:rsidRPr="00DB2AE7">
        <w:rPr>
          <w:rFonts w:ascii="Simplified Arabic" w:hAnsi="Simplified Arabic" w:cs="Simplified Arabic"/>
          <w:sz w:val="28"/>
          <w:szCs w:val="28"/>
        </w:rPr>
        <w:t>:</w:t>
      </w:r>
      <w:r w:rsidRPr="00DB2AE7">
        <w:rPr>
          <w:rFonts w:ascii="Simplified Arabic" w:hAnsi="Simplified Arabic" w:cs="Simplified Arabic"/>
          <w:sz w:val="28"/>
          <w:szCs w:val="28"/>
        </w:rPr>
        <w:br/>
        <w:t>"</w:t>
      </w:r>
      <w:r w:rsidRPr="00DB2AE7">
        <w:rPr>
          <w:rFonts w:ascii="Simplified Arabic" w:hAnsi="Simplified Arabic" w:cs="Simplified Arabic"/>
          <w:sz w:val="28"/>
          <w:szCs w:val="28"/>
          <w:rtl/>
        </w:rPr>
        <w:t>أثر القيادة التحويلية على نجاح برامج التغيير التنظيمي في شركات الطاقة في المملكة العربية السعودية</w:t>
      </w:r>
      <w:r w:rsidRPr="00DB2AE7">
        <w:rPr>
          <w:rFonts w:ascii="Simplified Arabic" w:hAnsi="Simplified Arabic" w:cs="Simplified Arabic"/>
          <w:sz w:val="28"/>
          <w:szCs w:val="28"/>
        </w:rPr>
        <w:t>"</w:t>
      </w:r>
      <w:r w:rsidRPr="00DB2AE7">
        <w:rPr>
          <w:rFonts w:ascii="Simplified Arabic" w:hAnsi="Simplified Arabic" w:cs="Simplified Arabic"/>
          <w:sz w:val="28"/>
          <w:szCs w:val="28"/>
          <w:rtl/>
        </w:rPr>
        <w:t>،</w:t>
      </w:r>
      <w:r w:rsidRPr="00DB2AE7">
        <w:rPr>
          <w:rFonts w:ascii="Simplified Arabic" w:hAnsi="Simplified Arabic" w:cs="Simplified Arabic"/>
          <w:sz w:val="28"/>
          <w:szCs w:val="28"/>
        </w:rPr>
        <w:br/>
      </w:r>
      <w:r w:rsidRPr="00DB2AE7">
        <w:rPr>
          <w:rFonts w:ascii="Simplified Arabic" w:hAnsi="Simplified Arabic" w:cs="Simplified Arabic"/>
          <w:sz w:val="28"/>
          <w:szCs w:val="28"/>
          <w:rtl/>
        </w:rPr>
        <w:t xml:space="preserve">وتهدف هذه الدراسة إلى تحليل العلاقة بين ممارسات القيادة التحويلية بأبعادها المختلفة (التأثير المثالي، التحفيز </w:t>
      </w:r>
      <w:proofErr w:type="spellStart"/>
      <w:r w:rsidRPr="00DB2AE7">
        <w:rPr>
          <w:rFonts w:ascii="Simplified Arabic" w:hAnsi="Simplified Arabic" w:cs="Simplified Arabic"/>
          <w:sz w:val="28"/>
          <w:szCs w:val="28"/>
          <w:rtl/>
        </w:rPr>
        <w:t>الإلهامي</w:t>
      </w:r>
      <w:proofErr w:type="spellEnd"/>
      <w:r w:rsidRPr="00DB2AE7">
        <w:rPr>
          <w:rFonts w:ascii="Simplified Arabic" w:hAnsi="Simplified Arabic" w:cs="Simplified Arabic"/>
          <w:sz w:val="28"/>
          <w:szCs w:val="28"/>
          <w:rtl/>
        </w:rPr>
        <w:t>، الاستثارة الفكرية، والاعتبار الفردي) وبين مدى نجاح برامج التغيير التنظيمي في بيئة شركات الطاقة داخل المملكة</w:t>
      </w:r>
      <w:r w:rsidRPr="00DB2AE7">
        <w:rPr>
          <w:rFonts w:ascii="Simplified Arabic" w:hAnsi="Simplified Arabic" w:cs="Simplified Arabic"/>
          <w:sz w:val="28"/>
          <w:szCs w:val="28"/>
        </w:rPr>
        <w:t>.</w:t>
      </w:r>
    </w:p>
    <w:p w14:paraId="540C9563" w14:textId="283BCF7D" w:rsidR="00DB2AE7" w:rsidRPr="00DB2AE7" w:rsidRDefault="00DB2AE7" w:rsidP="00DB2AE7">
      <w:pPr>
        <w:spacing w:line="240" w:lineRule="auto"/>
        <w:rPr>
          <w:rFonts w:ascii="Simplified Arabic" w:hAnsi="Simplified Arabic" w:cs="Simplified Arabic"/>
          <w:sz w:val="28"/>
          <w:szCs w:val="28"/>
        </w:rPr>
      </w:pPr>
      <w:r w:rsidRPr="00DB2AE7">
        <w:rPr>
          <w:rFonts w:ascii="Simplified Arabic" w:hAnsi="Simplified Arabic" w:cs="Simplified Arabic"/>
          <w:sz w:val="28"/>
          <w:szCs w:val="28"/>
          <w:rtl/>
        </w:rPr>
        <w:t>تنبع أهمية هذه الدراسة من الدور الحيوي الذي تلعبه القيادة التحويلية في دعم التحول المؤسسي وتحقيق أهداف رؤية المملكة 2030، خاصة في القطاعات الاستراتيجية مثل قطاع الطاقة الذي يُعد ركيزة أساسية للتنمية الاقتصادية الوطنية. ومن هذا المنطلق، تسعى هذه الدراسة إلى تقديم نتائج يمكن أن تسهم في تطوير السياسات القيادية وتحسين أداء المؤسسات خلال مراحل التغيير</w:t>
      </w:r>
      <w:r w:rsidRPr="00DB2AE7">
        <w:rPr>
          <w:rFonts w:ascii="Simplified Arabic" w:hAnsi="Simplified Arabic" w:cs="Simplified Arabic"/>
          <w:sz w:val="28"/>
          <w:szCs w:val="28"/>
        </w:rPr>
        <w:t>.</w:t>
      </w:r>
    </w:p>
    <w:p w14:paraId="01CBDDFF" w14:textId="6B4774CB" w:rsidR="00DB2AE7" w:rsidRPr="00DB2AE7" w:rsidRDefault="00DB2AE7" w:rsidP="00DB2AE7">
      <w:pPr>
        <w:spacing w:line="240" w:lineRule="auto"/>
        <w:rPr>
          <w:rFonts w:ascii="Simplified Arabic" w:hAnsi="Simplified Arabic" w:cs="Simplified Arabic"/>
          <w:sz w:val="28"/>
          <w:szCs w:val="28"/>
        </w:rPr>
      </w:pPr>
      <w:r w:rsidRPr="00DB2AE7">
        <w:rPr>
          <w:rFonts w:ascii="Simplified Arabic" w:hAnsi="Simplified Arabic" w:cs="Simplified Arabic"/>
          <w:sz w:val="28"/>
          <w:szCs w:val="28"/>
          <w:rtl/>
        </w:rPr>
        <w:t xml:space="preserve">وتُعد مشاركتكم الكريمة في تعبئة هذا </w:t>
      </w:r>
      <w:proofErr w:type="gramStart"/>
      <w:r w:rsidRPr="00DB2AE7">
        <w:rPr>
          <w:rFonts w:ascii="Simplified Arabic" w:hAnsi="Simplified Arabic" w:cs="Simplified Arabic"/>
          <w:sz w:val="28"/>
          <w:szCs w:val="28"/>
          <w:rtl/>
        </w:rPr>
        <w:t>الاستبيان</w:t>
      </w:r>
      <w:proofErr w:type="gramEnd"/>
      <w:r w:rsidRPr="00DB2AE7">
        <w:rPr>
          <w:rFonts w:ascii="Simplified Arabic" w:hAnsi="Simplified Arabic" w:cs="Simplified Arabic"/>
          <w:sz w:val="28"/>
          <w:szCs w:val="28"/>
          <w:rtl/>
        </w:rPr>
        <w:t xml:space="preserve"> ذات قيمة علمية كبيرة، إذ ستسهم آراؤكم وخبرتكم العملية في الوصول إلى نتائج أكثر دقة وموضوعية</w:t>
      </w:r>
      <w:r w:rsidRPr="00DB2AE7">
        <w:rPr>
          <w:rFonts w:ascii="Simplified Arabic" w:hAnsi="Simplified Arabic" w:cs="Simplified Arabic"/>
          <w:sz w:val="28"/>
          <w:szCs w:val="28"/>
        </w:rPr>
        <w:t>.</w:t>
      </w:r>
      <w:r w:rsidRPr="00DB2AE7">
        <w:rPr>
          <w:rFonts w:ascii="Simplified Arabic" w:hAnsi="Simplified Arabic" w:cs="Simplified Arabic"/>
          <w:sz w:val="28"/>
          <w:szCs w:val="28"/>
        </w:rPr>
        <w:br/>
      </w:r>
      <w:r w:rsidRPr="00DB2AE7">
        <w:rPr>
          <w:rFonts w:ascii="Simplified Arabic" w:hAnsi="Simplified Arabic" w:cs="Simplified Arabic"/>
          <w:sz w:val="28"/>
          <w:szCs w:val="28"/>
          <w:rtl/>
        </w:rPr>
        <w:t>ونؤكد لكم أن جميع المعلومات المقدمة ستُعامل بسرية تامة، ولن تُستخدم إلا لأغراض البحث العلمي فقط، ولن يُذكر اسم أي مشارك أو جهة عمله في نتائج الدراسة</w:t>
      </w:r>
      <w:r w:rsidRPr="00DB2AE7">
        <w:rPr>
          <w:rFonts w:ascii="Simplified Arabic" w:hAnsi="Simplified Arabic" w:cs="Simplified Arabic"/>
          <w:sz w:val="28"/>
          <w:szCs w:val="28"/>
        </w:rPr>
        <w:t>.</w:t>
      </w:r>
    </w:p>
    <w:p w14:paraId="6DD723C7" w14:textId="2DE1A0D0" w:rsidR="00DB2AE7" w:rsidRPr="00DB2AE7" w:rsidRDefault="00DB2AE7" w:rsidP="00DB2AE7">
      <w:pPr>
        <w:rPr>
          <w:rFonts w:ascii="Simplified Arabic" w:hAnsi="Simplified Arabic" w:cs="Simplified Arabic"/>
          <w:sz w:val="28"/>
          <w:szCs w:val="28"/>
        </w:rPr>
      </w:pPr>
      <w:r w:rsidRPr="00DB2AE7">
        <w:rPr>
          <w:rFonts w:ascii="Simplified Arabic" w:hAnsi="Simplified Arabic" w:cs="Simplified Arabic"/>
          <w:sz w:val="28"/>
          <w:szCs w:val="28"/>
          <w:rtl/>
        </w:rPr>
        <w:t xml:space="preserve">يرجى قراءة عبارات </w:t>
      </w:r>
      <w:proofErr w:type="gramStart"/>
      <w:r w:rsidRPr="00DB2AE7">
        <w:rPr>
          <w:rFonts w:ascii="Simplified Arabic" w:hAnsi="Simplified Arabic" w:cs="Simplified Arabic"/>
          <w:sz w:val="28"/>
          <w:szCs w:val="28"/>
          <w:rtl/>
        </w:rPr>
        <w:t>الاستبيان</w:t>
      </w:r>
      <w:proofErr w:type="gramEnd"/>
      <w:r w:rsidRPr="00DB2AE7">
        <w:rPr>
          <w:rFonts w:ascii="Simplified Arabic" w:hAnsi="Simplified Arabic" w:cs="Simplified Arabic"/>
          <w:sz w:val="28"/>
          <w:szCs w:val="28"/>
          <w:rtl/>
        </w:rPr>
        <w:t xml:space="preserve"> بعناية، ثم وضع علامة (</w:t>
      </w:r>
      <w:r w:rsidRPr="00DB2AE7">
        <w:rPr>
          <w:rFonts w:ascii="Segoe UI Symbol" w:hAnsi="Segoe UI Symbol" w:cs="Segoe UI Symbol" w:hint="cs"/>
          <w:sz w:val="28"/>
          <w:szCs w:val="28"/>
          <w:rtl/>
        </w:rPr>
        <w:t>✔</w:t>
      </w:r>
      <w:r w:rsidRPr="00DB2AE7">
        <w:rPr>
          <w:rFonts w:ascii="Simplified Arabic" w:hAnsi="Simplified Arabic" w:cs="Simplified Arabic"/>
          <w:sz w:val="28"/>
          <w:szCs w:val="28"/>
          <w:rtl/>
        </w:rPr>
        <w:t xml:space="preserve">) </w:t>
      </w:r>
      <w:r w:rsidRPr="00DB2AE7">
        <w:rPr>
          <w:rFonts w:ascii="Simplified Arabic" w:hAnsi="Simplified Arabic" w:cs="Simplified Arabic" w:hint="cs"/>
          <w:sz w:val="28"/>
          <w:szCs w:val="28"/>
          <w:rtl/>
        </w:rPr>
        <w:t>في</w:t>
      </w:r>
      <w:r w:rsidRPr="00DB2AE7">
        <w:rPr>
          <w:rFonts w:ascii="Simplified Arabic" w:hAnsi="Simplified Arabic" w:cs="Simplified Arabic"/>
          <w:sz w:val="28"/>
          <w:szCs w:val="28"/>
          <w:rtl/>
        </w:rPr>
        <w:t xml:space="preserve"> </w:t>
      </w:r>
      <w:r w:rsidRPr="00DB2AE7">
        <w:rPr>
          <w:rFonts w:ascii="Simplified Arabic" w:hAnsi="Simplified Arabic" w:cs="Simplified Arabic" w:hint="cs"/>
          <w:sz w:val="28"/>
          <w:szCs w:val="28"/>
          <w:rtl/>
        </w:rPr>
        <w:t>الخانة</w:t>
      </w:r>
      <w:r w:rsidRPr="00DB2AE7">
        <w:rPr>
          <w:rFonts w:ascii="Simplified Arabic" w:hAnsi="Simplified Arabic" w:cs="Simplified Arabic"/>
          <w:sz w:val="28"/>
          <w:szCs w:val="28"/>
          <w:rtl/>
        </w:rPr>
        <w:t xml:space="preserve"> </w:t>
      </w:r>
      <w:r w:rsidRPr="00DB2AE7">
        <w:rPr>
          <w:rFonts w:ascii="Simplified Arabic" w:hAnsi="Simplified Arabic" w:cs="Simplified Arabic" w:hint="cs"/>
          <w:sz w:val="28"/>
          <w:szCs w:val="28"/>
          <w:rtl/>
        </w:rPr>
        <w:t>التي</w:t>
      </w:r>
      <w:r w:rsidRPr="00DB2AE7">
        <w:rPr>
          <w:rFonts w:ascii="Simplified Arabic" w:hAnsi="Simplified Arabic" w:cs="Simplified Arabic"/>
          <w:sz w:val="28"/>
          <w:szCs w:val="28"/>
          <w:rtl/>
        </w:rPr>
        <w:t xml:space="preserve"> </w:t>
      </w:r>
      <w:r w:rsidRPr="00DB2AE7">
        <w:rPr>
          <w:rFonts w:ascii="Simplified Arabic" w:hAnsi="Simplified Arabic" w:cs="Simplified Arabic" w:hint="cs"/>
          <w:sz w:val="28"/>
          <w:szCs w:val="28"/>
          <w:rtl/>
        </w:rPr>
        <w:t>تعبّر</w:t>
      </w:r>
      <w:r w:rsidRPr="00DB2AE7">
        <w:rPr>
          <w:rFonts w:ascii="Simplified Arabic" w:hAnsi="Simplified Arabic" w:cs="Simplified Arabic"/>
          <w:sz w:val="28"/>
          <w:szCs w:val="28"/>
          <w:rtl/>
        </w:rPr>
        <w:t xml:space="preserve"> </w:t>
      </w:r>
      <w:r w:rsidRPr="00DB2AE7">
        <w:rPr>
          <w:rFonts w:ascii="Simplified Arabic" w:hAnsi="Simplified Arabic" w:cs="Simplified Arabic" w:hint="cs"/>
          <w:sz w:val="28"/>
          <w:szCs w:val="28"/>
          <w:rtl/>
        </w:rPr>
        <w:t>عن</w:t>
      </w:r>
      <w:r w:rsidRPr="00DB2AE7">
        <w:rPr>
          <w:rFonts w:ascii="Simplified Arabic" w:hAnsi="Simplified Arabic" w:cs="Simplified Arabic"/>
          <w:sz w:val="28"/>
          <w:szCs w:val="28"/>
          <w:rtl/>
        </w:rPr>
        <w:t xml:space="preserve"> </w:t>
      </w:r>
      <w:r w:rsidRPr="00DB2AE7">
        <w:rPr>
          <w:rFonts w:ascii="Simplified Arabic" w:hAnsi="Simplified Arabic" w:cs="Simplified Arabic" w:hint="cs"/>
          <w:sz w:val="28"/>
          <w:szCs w:val="28"/>
          <w:rtl/>
        </w:rPr>
        <w:t>مدى</w:t>
      </w:r>
      <w:r w:rsidRPr="00DB2AE7">
        <w:rPr>
          <w:rFonts w:ascii="Simplified Arabic" w:hAnsi="Simplified Arabic" w:cs="Simplified Arabic"/>
          <w:sz w:val="28"/>
          <w:szCs w:val="28"/>
          <w:rtl/>
        </w:rPr>
        <w:t xml:space="preserve"> </w:t>
      </w:r>
      <w:r w:rsidRPr="00DB2AE7">
        <w:rPr>
          <w:rFonts w:ascii="Simplified Arabic" w:hAnsi="Simplified Arabic" w:cs="Simplified Arabic" w:hint="cs"/>
          <w:sz w:val="28"/>
          <w:szCs w:val="28"/>
          <w:rtl/>
        </w:rPr>
        <w:t>اتفاقكم</w:t>
      </w:r>
      <w:r w:rsidRPr="00DB2AE7">
        <w:rPr>
          <w:rFonts w:ascii="Simplified Arabic" w:hAnsi="Simplified Arabic" w:cs="Simplified Arabic"/>
          <w:sz w:val="28"/>
          <w:szCs w:val="28"/>
          <w:rtl/>
        </w:rPr>
        <w:t xml:space="preserve"> </w:t>
      </w:r>
      <w:r w:rsidRPr="00DB2AE7">
        <w:rPr>
          <w:rFonts w:ascii="Simplified Arabic" w:hAnsi="Simplified Arabic" w:cs="Simplified Arabic" w:hint="cs"/>
          <w:sz w:val="28"/>
          <w:szCs w:val="28"/>
          <w:rtl/>
        </w:rPr>
        <w:t>مع</w:t>
      </w:r>
      <w:r w:rsidRPr="00DB2AE7">
        <w:rPr>
          <w:rFonts w:ascii="Simplified Arabic" w:hAnsi="Simplified Arabic" w:cs="Simplified Arabic"/>
          <w:sz w:val="28"/>
          <w:szCs w:val="28"/>
          <w:rtl/>
        </w:rPr>
        <w:t xml:space="preserve"> </w:t>
      </w:r>
      <w:r w:rsidRPr="00DB2AE7">
        <w:rPr>
          <w:rFonts w:ascii="Simplified Arabic" w:hAnsi="Simplified Arabic" w:cs="Simplified Arabic" w:hint="cs"/>
          <w:sz w:val="28"/>
          <w:szCs w:val="28"/>
          <w:rtl/>
        </w:rPr>
        <w:t>كل</w:t>
      </w:r>
      <w:r w:rsidRPr="00DB2AE7">
        <w:rPr>
          <w:rFonts w:ascii="Simplified Arabic" w:hAnsi="Simplified Arabic" w:cs="Simplified Arabic"/>
          <w:sz w:val="28"/>
          <w:szCs w:val="28"/>
          <w:rtl/>
        </w:rPr>
        <w:t xml:space="preserve"> </w:t>
      </w:r>
      <w:r w:rsidRPr="00DB2AE7">
        <w:rPr>
          <w:rFonts w:ascii="Simplified Arabic" w:hAnsi="Simplified Arabic" w:cs="Simplified Arabic" w:hint="cs"/>
          <w:sz w:val="28"/>
          <w:szCs w:val="28"/>
          <w:rtl/>
        </w:rPr>
        <w:t>عبارة</w:t>
      </w:r>
      <w:r>
        <w:rPr>
          <w:rFonts w:ascii="Simplified Arabic" w:hAnsi="Simplified Arabic" w:cs="Simplified Arabic" w:hint="cs"/>
          <w:sz w:val="28"/>
          <w:szCs w:val="28"/>
          <w:rtl/>
        </w:rPr>
        <w:t xml:space="preserve"> (حيث 1 تعني أعارض بشدة</w:t>
      </w:r>
      <w:r w:rsidR="00DB6350">
        <w:rPr>
          <w:rFonts w:ascii="Simplified Arabic" w:hAnsi="Simplified Arabic" w:cs="Simplified Arabic" w:hint="cs"/>
          <w:sz w:val="28"/>
          <w:szCs w:val="28"/>
          <w:rtl/>
        </w:rPr>
        <w:t xml:space="preserve"> 2 أعارض 3 محايد 4 أوافق</w:t>
      </w:r>
      <w:r>
        <w:rPr>
          <w:rFonts w:ascii="Simplified Arabic" w:hAnsi="Simplified Arabic" w:cs="Simplified Arabic" w:hint="cs"/>
          <w:sz w:val="28"/>
          <w:szCs w:val="28"/>
          <w:rtl/>
        </w:rPr>
        <w:t xml:space="preserve"> و5 أوافق </w:t>
      </w:r>
      <w:proofErr w:type="gramStart"/>
      <w:r>
        <w:rPr>
          <w:rFonts w:ascii="Simplified Arabic" w:hAnsi="Simplified Arabic" w:cs="Simplified Arabic" w:hint="cs"/>
          <w:sz w:val="28"/>
          <w:szCs w:val="28"/>
          <w:rtl/>
        </w:rPr>
        <w:t>بشدة),</w:t>
      </w:r>
      <w:proofErr w:type="gramEnd"/>
      <w:r>
        <w:rPr>
          <w:rFonts w:ascii="Simplified Arabic" w:hAnsi="Simplified Arabic" w:cs="Simplified Arabic" w:hint="cs"/>
          <w:sz w:val="28"/>
          <w:szCs w:val="28"/>
          <w:rtl/>
        </w:rPr>
        <w:t xml:space="preserve"> </w:t>
      </w:r>
      <w:r w:rsidRPr="00DB2AE7">
        <w:rPr>
          <w:rFonts w:ascii="Simplified Arabic" w:hAnsi="Simplified Arabic" w:cs="Simplified Arabic"/>
          <w:sz w:val="28"/>
          <w:szCs w:val="28"/>
          <w:rtl/>
        </w:rPr>
        <w:t xml:space="preserve">يستغرق تعبئة </w:t>
      </w:r>
      <w:proofErr w:type="gramStart"/>
      <w:r w:rsidRPr="00DB2AE7">
        <w:rPr>
          <w:rFonts w:ascii="Simplified Arabic" w:hAnsi="Simplified Arabic" w:cs="Simplified Arabic"/>
          <w:sz w:val="28"/>
          <w:szCs w:val="28"/>
          <w:rtl/>
        </w:rPr>
        <w:t>الاستبيان</w:t>
      </w:r>
      <w:proofErr w:type="gramEnd"/>
      <w:r w:rsidRPr="00DB2AE7">
        <w:rPr>
          <w:rFonts w:ascii="Simplified Arabic" w:hAnsi="Simplified Arabic" w:cs="Simplified Arabic"/>
          <w:sz w:val="28"/>
          <w:szCs w:val="28"/>
          <w:rtl/>
        </w:rPr>
        <w:t xml:space="preserve"> قرابة </w:t>
      </w:r>
      <w:r w:rsidRPr="00DB2AE7">
        <w:rPr>
          <w:rFonts w:ascii="Simplified Arabic" w:hAnsi="Simplified Arabic" w:cs="Simplified Arabic"/>
          <w:b/>
          <w:bCs/>
          <w:sz w:val="28"/>
          <w:szCs w:val="28"/>
        </w:rPr>
        <w:t xml:space="preserve">10–15 </w:t>
      </w:r>
      <w:r w:rsidRPr="00DB2AE7">
        <w:rPr>
          <w:rFonts w:ascii="Simplified Arabic" w:hAnsi="Simplified Arabic" w:cs="Simplified Arabic"/>
          <w:b/>
          <w:bCs/>
          <w:sz w:val="28"/>
          <w:szCs w:val="28"/>
          <w:rtl/>
        </w:rPr>
        <w:t>دقيقة</w:t>
      </w:r>
      <w:r w:rsidRPr="00DB2AE7">
        <w:rPr>
          <w:rFonts w:ascii="Simplified Arabic" w:hAnsi="Simplified Arabic" w:cs="Simplified Arabic"/>
          <w:sz w:val="28"/>
          <w:szCs w:val="28"/>
          <w:rtl/>
        </w:rPr>
        <w:t xml:space="preserve"> فقط، وتُقدّر مشاركتكم الصادقة والعفوية تقديراً بالغاً، لما لها من دور أساسي في إنجاح هذا العمل العلمي</w:t>
      </w:r>
      <w:r w:rsidRPr="00DB2AE7">
        <w:rPr>
          <w:rFonts w:ascii="Simplified Arabic" w:hAnsi="Simplified Arabic" w:cs="Simplified Arabic"/>
          <w:sz w:val="28"/>
          <w:szCs w:val="28"/>
        </w:rPr>
        <w:t>.</w:t>
      </w:r>
    </w:p>
    <w:p w14:paraId="00D2EA8C" w14:textId="34A304F5" w:rsidR="00DB2AE7" w:rsidRPr="00DB2AE7" w:rsidRDefault="00DB2AE7" w:rsidP="00DB2AE7">
      <w:pPr>
        <w:spacing w:line="240" w:lineRule="auto"/>
        <w:rPr>
          <w:rFonts w:ascii="Simplified Arabic" w:hAnsi="Simplified Arabic" w:cs="Simplified Arabic"/>
          <w:sz w:val="28"/>
          <w:szCs w:val="28"/>
        </w:rPr>
      </w:pPr>
      <w:r w:rsidRPr="00DB2AE7">
        <w:rPr>
          <w:rFonts w:ascii="Simplified Arabic" w:hAnsi="Simplified Arabic" w:cs="Simplified Arabic"/>
          <w:sz w:val="28"/>
          <w:szCs w:val="28"/>
          <w:rtl/>
        </w:rPr>
        <w:t xml:space="preserve">مع خالص الشكر </w:t>
      </w:r>
      <w:r w:rsidRPr="00DB2AE7">
        <w:rPr>
          <w:rFonts w:ascii="Simplified Arabic" w:hAnsi="Simplified Arabic" w:cs="Simplified Arabic" w:hint="cs"/>
          <w:sz w:val="28"/>
          <w:szCs w:val="28"/>
          <w:rtl/>
        </w:rPr>
        <w:t>والتقدير،</w:t>
      </w:r>
    </w:p>
    <w:p w14:paraId="4B05B07C" w14:textId="367C9F41" w:rsidR="00DB2AE7" w:rsidRPr="00DB2AE7" w:rsidRDefault="00DB2AE7" w:rsidP="00DB2AE7">
      <w:pPr>
        <w:spacing w:line="240" w:lineRule="auto"/>
        <w:rPr>
          <w:rFonts w:ascii="Simplified Arabic" w:hAnsi="Simplified Arabic" w:cs="Simplified Arabic"/>
          <w:sz w:val="28"/>
          <w:szCs w:val="28"/>
        </w:rPr>
      </w:pPr>
    </w:p>
    <w:p w14:paraId="0CCB9659" w14:textId="198BA29A" w:rsidR="004163C7" w:rsidRPr="00DB2AE7" w:rsidRDefault="004163C7" w:rsidP="000179C9">
      <w:pPr>
        <w:spacing w:line="240" w:lineRule="auto"/>
        <w:rPr>
          <w:rFonts w:ascii="Simplified Arabic" w:hAnsi="Simplified Arabic" w:cs="Simplified Arabic"/>
          <w:sz w:val="28"/>
          <w:szCs w:val="28"/>
          <w:u w:val="single"/>
          <w:rtl/>
        </w:rPr>
      </w:pPr>
    </w:p>
    <w:p w14:paraId="553FC37B" w14:textId="20311CEB" w:rsidR="00FC5F6A" w:rsidRPr="00305578" w:rsidRDefault="006A63B2" w:rsidP="006A63B2">
      <w:pPr>
        <w:spacing w:line="240" w:lineRule="auto"/>
        <w:rPr>
          <w:rFonts w:ascii="Simplified Arabic" w:hAnsi="Simplified Arabic" w:cs="Simplified Arabic"/>
          <w:b/>
          <w:bCs/>
          <w:sz w:val="32"/>
          <w:szCs w:val="32"/>
        </w:rPr>
      </w:pPr>
      <w:r w:rsidRPr="00305578">
        <w:rPr>
          <w:rFonts w:ascii="Simplified Arabic" w:hAnsi="Simplified Arabic" w:cs="Simplified Arabic" w:hint="cs"/>
          <w:b/>
          <w:bCs/>
          <w:sz w:val="32"/>
          <w:szCs w:val="32"/>
          <w:rtl/>
        </w:rPr>
        <w:lastRenderedPageBreak/>
        <w:t>أولا البيانات الشخصية</w:t>
      </w:r>
      <w:r w:rsidR="00FC5F6A" w:rsidRPr="00305578">
        <w:rPr>
          <w:rFonts w:ascii="Simplified Arabic" w:hAnsi="Simplified Arabic" w:cs="Simplified Arabic"/>
          <w:b/>
          <w:bCs/>
          <w:sz w:val="32"/>
          <w:szCs w:val="32"/>
          <w:rtl/>
        </w:rPr>
        <w:t xml:space="preserve">: </w:t>
      </w:r>
    </w:p>
    <w:p w14:paraId="0A3B2658" w14:textId="1700FC0C" w:rsidR="00FC5F6A" w:rsidRPr="00FD7719" w:rsidRDefault="006A63B2">
      <w:pPr>
        <w:numPr>
          <w:ilvl w:val="0"/>
          <w:numId w:val="1"/>
        </w:numPr>
        <w:spacing w:line="240" w:lineRule="auto"/>
        <w:rPr>
          <w:rFonts w:ascii="Simplified Arabic" w:hAnsi="Simplified Arabic" w:cs="Simplified Arabic"/>
          <w:sz w:val="28"/>
          <w:szCs w:val="28"/>
        </w:rPr>
      </w:pPr>
      <w:r>
        <w:rPr>
          <w:rFonts w:ascii="Simplified Arabic" w:hAnsi="Simplified Arabic" w:cs="Simplified Arabic" w:hint="cs"/>
          <w:sz w:val="28"/>
          <w:szCs w:val="28"/>
          <w:rtl/>
        </w:rPr>
        <w:t>النوع الاجتماعي</w:t>
      </w:r>
      <w:r w:rsidR="00FC5F6A" w:rsidRPr="00FD7719">
        <w:rPr>
          <w:rFonts w:ascii="Simplified Arabic" w:hAnsi="Simplified Arabic" w:cs="Simplified Arabic"/>
          <w:sz w:val="28"/>
          <w:szCs w:val="28"/>
        </w:rPr>
        <w:t>:</w:t>
      </w:r>
      <w:r w:rsidR="00FC5F6A" w:rsidRPr="00FD7719">
        <w:rPr>
          <w:rFonts w:ascii="Simplified Arabic" w:hAnsi="Simplified Arabic" w:cs="Simplified Arabic"/>
          <w:sz w:val="28"/>
          <w:szCs w:val="28"/>
        </w:rPr>
        <w:br/>
      </w:r>
      <w:r w:rsidR="00FC5F6A" w:rsidRPr="00FD7719">
        <w:rPr>
          <w:rFonts w:ascii="Segoe UI Symbol" w:hAnsi="Segoe UI Symbol" w:cs="Segoe UI Symbol"/>
          <w:sz w:val="28"/>
          <w:szCs w:val="28"/>
        </w:rPr>
        <w:t>☐</w:t>
      </w:r>
      <w:r w:rsidR="00FC5F6A" w:rsidRPr="00FD7719">
        <w:rPr>
          <w:rFonts w:ascii="Simplified Arabic" w:hAnsi="Simplified Arabic" w:cs="Simplified Arabic"/>
          <w:sz w:val="28"/>
          <w:szCs w:val="28"/>
        </w:rPr>
        <w:t xml:space="preserve"> </w:t>
      </w:r>
      <w:r w:rsidR="00FC5F6A" w:rsidRPr="00FD7719">
        <w:rPr>
          <w:rFonts w:ascii="Simplified Arabic" w:hAnsi="Simplified Arabic" w:cs="Simplified Arabic"/>
          <w:sz w:val="28"/>
          <w:szCs w:val="28"/>
          <w:rtl/>
        </w:rPr>
        <w:t>ذكر</w:t>
      </w:r>
    </w:p>
    <w:p w14:paraId="1A3ABD96" w14:textId="77777777" w:rsidR="00FC5F6A" w:rsidRPr="00FD7719" w:rsidRDefault="00FC5F6A" w:rsidP="000179C9">
      <w:pPr>
        <w:spacing w:line="240" w:lineRule="auto"/>
        <w:ind w:left="720"/>
        <w:rPr>
          <w:rFonts w:ascii="Simplified Arabic" w:hAnsi="Simplified Arabic" w:cs="Simplified Arabic"/>
          <w:sz w:val="28"/>
          <w:szCs w:val="28"/>
        </w:rPr>
      </w:pPr>
      <w:r w:rsidRPr="00FD7719">
        <w:rPr>
          <w:rFonts w:ascii="Segoe UI Symbol" w:hAnsi="Segoe UI Symbol" w:cs="Segoe UI Symbol"/>
          <w:sz w:val="28"/>
          <w:szCs w:val="28"/>
        </w:rPr>
        <w:t>☐</w:t>
      </w:r>
      <w:r w:rsidRPr="00FD7719">
        <w:rPr>
          <w:rFonts w:ascii="Simplified Arabic" w:hAnsi="Simplified Arabic" w:cs="Simplified Arabic"/>
          <w:sz w:val="28"/>
          <w:szCs w:val="28"/>
        </w:rPr>
        <w:t xml:space="preserve"> </w:t>
      </w:r>
      <w:r w:rsidRPr="00FD7719">
        <w:rPr>
          <w:rFonts w:ascii="Simplified Arabic" w:hAnsi="Simplified Arabic" w:cs="Simplified Arabic"/>
          <w:sz w:val="28"/>
          <w:szCs w:val="28"/>
          <w:rtl/>
        </w:rPr>
        <w:t>أنثى</w:t>
      </w:r>
    </w:p>
    <w:p w14:paraId="5A87DF22" w14:textId="45AB3F22" w:rsidR="00FC5F6A" w:rsidRPr="00FD7719" w:rsidRDefault="006A63B2">
      <w:pPr>
        <w:numPr>
          <w:ilvl w:val="0"/>
          <w:numId w:val="1"/>
        </w:numPr>
        <w:spacing w:line="240" w:lineRule="auto"/>
        <w:rPr>
          <w:rFonts w:ascii="Simplified Arabic" w:hAnsi="Simplified Arabic" w:cs="Simplified Arabic"/>
          <w:sz w:val="28"/>
          <w:szCs w:val="28"/>
        </w:rPr>
      </w:pPr>
      <w:r>
        <w:rPr>
          <w:rFonts w:ascii="Simplified Arabic" w:hAnsi="Simplified Arabic" w:cs="Simplified Arabic" w:hint="cs"/>
          <w:sz w:val="28"/>
          <w:szCs w:val="28"/>
          <w:rtl/>
        </w:rPr>
        <w:t xml:space="preserve">الفئة </w:t>
      </w:r>
      <w:r w:rsidR="00FC5F6A" w:rsidRPr="00FD7719">
        <w:rPr>
          <w:rFonts w:ascii="Simplified Arabic" w:hAnsi="Simplified Arabic" w:cs="Simplified Arabic"/>
          <w:sz w:val="28"/>
          <w:szCs w:val="28"/>
          <w:rtl/>
        </w:rPr>
        <w:t>العمر</w:t>
      </w:r>
      <w:r>
        <w:rPr>
          <w:rFonts w:ascii="Simplified Arabic" w:hAnsi="Simplified Arabic" w:cs="Simplified Arabic" w:hint="cs"/>
          <w:sz w:val="28"/>
          <w:szCs w:val="28"/>
          <w:rtl/>
        </w:rPr>
        <w:t>ية</w:t>
      </w:r>
      <w:r w:rsidR="00FC5F6A" w:rsidRPr="00FD7719">
        <w:rPr>
          <w:rFonts w:ascii="Simplified Arabic" w:hAnsi="Simplified Arabic" w:cs="Simplified Arabic"/>
          <w:sz w:val="28"/>
          <w:szCs w:val="28"/>
        </w:rPr>
        <w:t>:</w:t>
      </w:r>
      <w:r w:rsidR="00FC5F6A" w:rsidRPr="00FD7719">
        <w:rPr>
          <w:rFonts w:ascii="Simplified Arabic" w:hAnsi="Simplified Arabic" w:cs="Simplified Arabic"/>
          <w:sz w:val="28"/>
          <w:szCs w:val="28"/>
        </w:rPr>
        <w:br/>
      </w:r>
      <w:r w:rsidR="00FC5F6A" w:rsidRPr="00FD7719">
        <w:rPr>
          <w:rFonts w:ascii="Segoe UI Symbol" w:hAnsi="Segoe UI Symbol" w:cs="Segoe UI Symbol"/>
          <w:sz w:val="28"/>
          <w:szCs w:val="28"/>
        </w:rPr>
        <w:t>☐</w:t>
      </w:r>
      <w:r w:rsidR="00FC5F6A" w:rsidRPr="00FD7719">
        <w:rPr>
          <w:rFonts w:ascii="Simplified Arabic" w:hAnsi="Simplified Arabic" w:cs="Simplified Arabic"/>
          <w:sz w:val="28"/>
          <w:szCs w:val="28"/>
        </w:rPr>
        <w:t xml:space="preserve"> </w:t>
      </w:r>
      <w:r w:rsidR="00FC5F6A" w:rsidRPr="00FD7719">
        <w:rPr>
          <w:rFonts w:ascii="Simplified Arabic" w:hAnsi="Simplified Arabic" w:cs="Simplified Arabic"/>
          <w:sz w:val="28"/>
          <w:szCs w:val="28"/>
          <w:rtl/>
        </w:rPr>
        <w:t>أقل من 30 سنة</w:t>
      </w:r>
      <w:r w:rsidR="00FC5F6A" w:rsidRPr="00FD7719">
        <w:rPr>
          <w:rFonts w:ascii="Simplified Arabic" w:hAnsi="Simplified Arabic" w:cs="Simplified Arabic"/>
          <w:sz w:val="28"/>
          <w:szCs w:val="28"/>
        </w:rPr>
        <w:br/>
      </w:r>
      <w:r w:rsidR="00FC5F6A" w:rsidRPr="00FD7719">
        <w:rPr>
          <w:rFonts w:ascii="Segoe UI Symbol" w:hAnsi="Segoe UI Symbol" w:cs="Segoe UI Symbol"/>
          <w:sz w:val="28"/>
          <w:szCs w:val="28"/>
        </w:rPr>
        <w:t>☐</w:t>
      </w:r>
      <w:r w:rsidR="00FC5F6A" w:rsidRPr="00FD7719">
        <w:rPr>
          <w:rFonts w:ascii="Simplified Arabic" w:hAnsi="Simplified Arabic" w:cs="Simplified Arabic"/>
          <w:sz w:val="28"/>
          <w:szCs w:val="28"/>
        </w:rPr>
        <w:t xml:space="preserve"> </w:t>
      </w:r>
      <w:r w:rsidR="00FC5F6A" w:rsidRPr="00FD7719">
        <w:rPr>
          <w:rFonts w:ascii="Simplified Arabic" w:hAnsi="Simplified Arabic" w:cs="Simplified Arabic"/>
          <w:sz w:val="28"/>
          <w:szCs w:val="28"/>
          <w:rtl/>
        </w:rPr>
        <w:t xml:space="preserve">من 30 </w:t>
      </w:r>
      <w:r>
        <w:rPr>
          <w:rFonts w:ascii="Simplified Arabic" w:hAnsi="Simplified Arabic" w:cs="Simplified Arabic" w:hint="cs"/>
          <w:sz w:val="28"/>
          <w:szCs w:val="28"/>
          <w:rtl/>
        </w:rPr>
        <w:t>إلى أقل من</w:t>
      </w:r>
      <w:r w:rsidR="00FC5F6A" w:rsidRPr="00FD7719">
        <w:rPr>
          <w:rFonts w:ascii="Simplified Arabic" w:hAnsi="Simplified Arabic" w:cs="Simplified Arabic"/>
          <w:sz w:val="28"/>
          <w:szCs w:val="28"/>
          <w:rtl/>
        </w:rPr>
        <w:t xml:space="preserve"> 40 سنة</w:t>
      </w:r>
      <w:r w:rsidR="00FC5F6A" w:rsidRPr="00FD7719">
        <w:rPr>
          <w:rFonts w:ascii="Simplified Arabic" w:hAnsi="Simplified Arabic" w:cs="Simplified Arabic"/>
          <w:sz w:val="28"/>
          <w:szCs w:val="28"/>
        </w:rPr>
        <w:br/>
      </w:r>
      <w:r w:rsidR="00FC5F6A" w:rsidRPr="00FD7719">
        <w:rPr>
          <w:rFonts w:ascii="Segoe UI Symbol" w:hAnsi="Segoe UI Symbol" w:cs="Segoe UI Symbol"/>
          <w:sz w:val="28"/>
          <w:szCs w:val="28"/>
        </w:rPr>
        <w:t>☐</w:t>
      </w:r>
      <w:r w:rsidR="00FC5F6A" w:rsidRPr="00FD7719">
        <w:rPr>
          <w:rFonts w:ascii="Simplified Arabic" w:hAnsi="Simplified Arabic" w:cs="Simplified Arabic"/>
          <w:sz w:val="28"/>
          <w:szCs w:val="28"/>
        </w:rPr>
        <w:t xml:space="preserve"> </w:t>
      </w:r>
      <w:r w:rsidR="00FC5F6A" w:rsidRPr="00FD7719">
        <w:rPr>
          <w:rFonts w:ascii="Simplified Arabic" w:hAnsi="Simplified Arabic" w:cs="Simplified Arabic"/>
          <w:sz w:val="28"/>
          <w:szCs w:val="28"/>
          <w:rtl/>
        </w:rPr>
        <w:t>من 4</w:t>
      </w:r>
      <w:r>
        <w:rPr>
          <w:rFonts w:ascii="Simplified Arabic" w:hAnsi="Simplified Arabic" w:cs="Simplified Arabic" w:hint="cs"/>
          <w:sz w:val="28"/>
          <w:szCs w:val="28"/>
          <w:rtl/>
        </w:rPr>
        <w:t>0</w:t>
      </w:r>
      <w:r w:rsidR="00FC5F6A" w:rsidRPr="00FD7719">
        <w:rPr>
          <w:rFonts w:ascii="Simplified Arabic" w:hAnsi="Simplified Arabic" w:cs="Simplified Arabic"/>
          <w:sz w:val="28"/>
          <w:szCs w:val="28"/>
          <w:rtl/>
        </w:rPr>
        <w:t xml:space="preserve"> </w:t>
      </w:r>
      <w:r>
        <w:rPr>
          <w:rFonts w:ascii="Simplified Arabic" w:hAnsi="Simplified Arabic" w:cs="Simplified Arabic" w:hint="cs"/>
          <w:sz w:val="28"/>
          <w:szCs w:val="28"/>
          <w:rtl/>
        </w:rPr>
        <w:t>إلى أقل من</w:t>
      </w:r>
      <w:r w:rsidR="00FC5F6A" w:rsidRPr="00FD7719">
        <w:rPr>
          <w:rFonts w:ascii="Simplified Arabic" w:hAnsi="Simplified Arabic" w:cs="Simplified Arabic"/>
          <w:sz w:val="28"/>
          <w:szCs w:val="28"/>
          <w:rtl/>
        </w:rPr>
        <w:t xml:space="preserve"> 50 سنة</w:t>
      </w:r>
      <w:r w:rsidR="00FC5F6A" w:rsidRPr="00FD7719">
        <w:rPr>
          <w:rFonts w:ascii="Simplified Arabic" w:hAnsi="Simplified Arabic" w:cs="Simplified Arabic"/>
          <w:sz w:val="28"/>
          <w:szCs w:val="28"/>
        </w:rPr>
        <w:br/>
      </w:r>
      <w:r w:rsidR="00FC5F6A" w:rsidRPr="00FD7719">
        <w:rPr>
          <w:rFonts w:ascii="Segoe UI Symbol" w:hAnsi="Segoe UI Symbol" w:cs="Segoe UI Symbol"/>
          <w:sz w:val="28"/>
          <w:szCs w:val="28"/>
        </w:rPr>
        <w:t>☐</w:t>
      </w:r>
      <w:r w:rsidR="00FC5F6A" w:rsidRPr="00FD7719">
        <w:rPr>
          <w:rFonts w:ascii="Simplified Arabic" w:hAnsi="Simplified Arabic" w:cs="Simplified Arabic"/>
          <w:sz w:val="28"/>
          <w:szCs w:val="28"/>
        </w:rPr>
        <w:t xml:space="preserve"> </w:t>
      </w:r>
      <w:r w:rsidR="00FC5F6A" w:rsidRPr="00FD7719">
        <w:rPr>
          <w:rFonts w:ascii="Simplified Arabic" w:hAnsi="Simplified Arabic" w:cs="Simplified Arabic"/>
          <w:sz w:val="28"/>
          <w:szCs w:val="28"/>
          <w:rtl/>
        </w:rPr>
        <w:t>50 سنة</w:t>
      </w:r>
      <w:r>
        <w:rPr>
          <w:rFonts w:ascii="Simplified Arabic" w:hAnsi="Simplified Arabic" w:cs="Simplified Arabic" w:hint="cs"/>
          <w:sz w:val="28"/>
          <w:szCs w:val="28"/>
          <w:rtl/>
        </w:rPr>
        <w:t xml:space="preserve"> فأكثر</w:t>
      </w:r>
    </w:p>
    <w:p w14:paraId="29880BAC" w14:textId="73A8049D" w:rsidR="00FC5F6A" w:rsidRDefault="006A63B2">
      <w:pPr>
        <w:numPr>
          <w:ilvl w:val="0"/>
          <w:numId w:val="1"/>
        </w:numPr>
        <w:spacing w:line="240" w:lineRule="auto"/>
        <w:rPr>
          <w:rFonts w:ascii="Simplified Arabic" w:hAnsi="Simplified Arabic" w:cs="Simplified Arabic"/>
          <w:sz w:val="28"/>
          <w:szCs w:val="28"/>
        </w:rPr>
      </w:pPr>
      <w:r>
        <w:rPr>
          <w:rFonts w:ascii="Simplified Arabic" w:hAnsi="Simplified Arabic" w:cs="Simplified Arabic" w:hint="cs"/>
          <w:sz w:val="28"/>
          <w:szCs w:val="28"/>
          <w:rtl/>
        </w:rPr>
        <w:t>المؤهل العلمي</w:t>
      </w:r>
      <w:r w:rsidR="00FC5F6A" w:rsidRPr="00FD7719">
        <w:rPr>
          <w:rFonts w:ascii="Simplified Arabic" w:hAnsi="Simplified Arabic" w:cs="Simplified Arabic"/>
          <w:sz w:val="28"/>
          <w:szCs w:val="28"/>
        </w:rPr>
        <w:t>:</w:t>
      </w:r>
      <w:r w:rsidR="00FC5F6A" w:rsidRPr="00FD7719">
        <w:rPr>
          <w:rFonts w:ascii="Simplified Arabic" w:hAnsi="Simplified Arabic" w:cs="Simplified Arabic"/>
          <w:sz w:val="28"/>
          <w:szCs w:val="28"/>
        </w:rPr>
        <w:br/>
      </w:r>
      <w:r w:rsidR="00FC5F6A" w:rsidRPr="00FD7719">
        <w:rPr>
          <w:rFonts w:ascii="Segoe UI Symbol" w:hAnsi="Segoe UI Symbol" w:cs="Segoe UI Symbol"/>
          <w:sz w:val="28"/>
          <w:szCs w:val="28"/>
        </w:rPr>
        <w:t>☐</w:t>
      </w:r>
      <w:r w:rsidR="00FC5F6A" w:rsidRPr="00FD7719">
        <w:rPr>
          <w:rFonts w:ascii="Simplified Arabic" w:hAnsi="Simplified Arabic" w:cs="Simplified Arabic"/>
          <w:sz w:val="28"/>
          <w:szCs w:val="28"/>
        </w:rPr>
        <w:t xml:space="preserve"> </w:t>
      </w:r>
      <w:r w:rsidR="00FC5F6A" w:rsidRPr="00FD7719">
        <w:rPr>
          <w:rFonts w:ascii="Simplified Arabic" w:hAnsi="Simplified Arabic" w:cs="Simplified Arabic"/>
          <w:sz w:val="28"/>
          <w:szCs w:val="28"/>
          <w:rtl/>
        </w:rPr>
        <w:t>ثانوي أو أقل</w:t>
      </w:r>
      <w:r w:rsidR="00FC5F6A" w:rsidRPr="00FD7719">
        <w:rPr>
          <w:rFonts w:ascii="Simplified Arabic" w:hAnsi="Simplified Arabic" w:cs="Simplified Arabic"/>
          <w:sz w:val="28"/>
          <w:szCs w:val="28"/>
        </w:rPr>
        <w:br/>
      </w:r>
      <w:r w:rsidR="00FC5F6A" w:rsidRPr="00FD7719">
        <w:rPr>
          <w:rFonts w:ascii="Segoe UI Symbol" w:hAnsi="Segoe UI Symbol" w:cs="Segoe UI Symbol"/>
          <w:sz w:val="28"/>
          <w:szCs w:val="28"/>
        </w:rPr>
        <w:t>☐</w:t>
      </w:r>
      <w:r w:rsidR="00FC5F6A" w:rsidRPr="00FD7719">
        <w:rPr>
          <w:rFonts w:ascii="Simplified Arabic" w:hAnsi="Simplified Arabic" w:cs="Simplified Arabic"/>
          <w:sz w:val="28"/>
          <w:szCs w:val="28"/>
        </w:rPr>
        <w:t xml:space="preserve"> </w:t>
      </w:r>
      <w:r w:rsidR="00FC5F6A" w:rsidRPr="00FD7719">
        <w:rPr>
          <w:rFonts w:ascii="Simplified Arabic" w:hAnsi="Simplified Arabic" w:cs="Simplified Arabic"/>
          <w:sz w:val="28"/>
          <w:szCs w:val="28"/>
          <w:rtl/>
        </w:rPr>
        <w:t>دبلوم</w:t>
      </w:r>
      <w:r w:rsidR="00FC5F6A" w:rsidRPr="00FD7719">
        <w:rPr>
          <w:rFonts w:ascii="Simplified Arabic" w:hAnsi="Simplified Arabic" w:cs="Simplified Arabic"/>
          <w:sz w:val="28"/>
          <w:szCs w:val="28"/>
        </w:rPr>
        <w:br/>
      </w:r>
      <w:r w:rsidR="00FC5F6A" w:rsidRPr="00FD7719">
        <w:rPr>
          <w:rFonts w:ascii="Segoe UI Symbol" w:hAnsi="Segoe UI Symbol" w:cs="Segoe UI Symbol"/>
          <w:sz w:val="28"/>
          <w:szCs w:val="28"/>
        </w:rPr>
        <w:t>☐</w:t>
      </w:r>
      <w:r w:rsidR="00FC5F6A" w:rsidRPr="00FD7719">
        <w:rPr>
          <w:rFonts w:ascii="Simplified Arabic" w:hAnsi="Simplified Arabic" w:cs="Simplified Arabic"/>
          <w:sz w:val="28"/>
          <w:szCs w:val="28"/>
        </w:rPr>
        <w:t xml:space="preserve"> </w:t>
      </w:r>
      <w:r w:rsidR="00FC5F6A" w:rsidRPr="00FD7719">
        <w:rPr>
          <w:rFonts w:ascii="Simplified Arabic" w:hAnsi="Simplified Arabic" w:cs="Simplified Arabic"/>
          <w:sz w:val="28"/>
          <w:szCs w:val="28"/>
          <w:rtl/>
        </w:rPr>
        <w:t>بكالوريوس</w:t>
      </w:r>
      <w:r w:rsidR="00FC5F6A" w:rsidRPr="00FD7719">
        <w:rPr>
          <w:rFonts w:ascii="Simplified Arabic" w:hAnsi="Simplified Arabic" w:cs="Simplified Arabic"/>
          <w:sz w:val="28"/>
          <w:szCs w:val="28"/>
        </w:rPr>
        <w:br/>
      </w:r>
      <w:r w:rsidR="00FC5F6A" w:rsidRPr="00FD7719">
        <w:rPr>
          <w:rFonts w:ascii="Segoe UI Symbol" w:hAnsi="Segoe UI Symbol" w:cs="Segoe UI Symbol"/>
          <w:sz w:val="28"/>
          <w:szCs w:val="28"/>
        </w:rPr>
        <w:t>☐</w:t>
      </w:r>
      <w:r w:rsidR="00FC5F6A" w:rsidRPr="00FD7719">
        <w:rPr>
          <w:rFonts w:ascii="Simplified Arabic" w:hAnsi="Simplified Arabic" w:cs="Simplified Arabic"/>
          <w:sz w:val="28"/>
          <w:szCs w:val="28"/>
        </w:rPr>
        <w:t xml:space="preserve"> </w:t>
      </w:r>
      <w:r w:rsidR="00FC5F6A" w:rsidRPr="00FD7719">
        <w:rPr>
          <w:rFonts w:ascii="Simplified Arabic" w:hAnsi="Simplified Arabic" w:cs="Simplified Arabic"/>
          <w:sz w:val="28"/>
          <w:szCs w:val="28"/>
          <w:rtl/>
        </w:rPr>
        <w:t>دراسات عليا (ماجستير/دكتوراه)</w:t>
      </w:r>
    </w:p>
    <w:p w14:paraId="679D546B" w14:textId="2526C854" w:rsidR="006A63B2" w:rsidRDefault="00FF594C">
      <w:pPr>
        <w:numPr>
          <w:ilvl w:val="0"/>
          <w:numId w:val="1"/>
        </w:numPr>
        <w:spacing w:line="240" w:lineRule="auto"/>
        <w:rPr>
          <w:rFonts w:ascii="Simplified Arabic" w:hAnsi="Simplified Arabic" w:cs="Simplified Arabic"/>
          <w:sz w:val="28"/>
          <w:szCs w:val="28"/>
        </w:rPr>
      </w:pPr>
      <w:r>
        <w:rPr>
          <w:rFonts w:ascii="Simplified Arabic" w:hAnsi="Simplified Arabic" w:cs="Simplified Arabic" w:hint="cs"/>
          <w:sz w:val="28"/>
          <w:szCs w:val="28"/>
          <w:rtl/>
        </w:rPr>
        <w:t>الخبرة العملية</w:t>
      </w:r>
      <w:r w:rsidR="006A63B2" w:rsidRPr="00FD7719">
        <w:rPr>
          <w:rFonts w:ascii="Simplified Arabic" w:hAnsi="Simplified Arabic" w:cs="Simplified Arabic"/>
          <w:sz w:val="28"/>
          <w:szCs w:val="28"/>
        </w:rPr>
        <w:t>:</w:t>
      </w:r>
      <w:r w:rsidR="006A63B2" w:rsidRPr="00FD7719">
        <w:rPr>
          <w:rFonts w:ascii="Simplified Arabic" w:hAnsi="Simplified Arabic" w:cs="Simplified Arabic"/>
          <w:sz w:val="28"/>
          <w:szCs w:val="28"/>
        </w:rPr>
        <w:br/>
      </w:r>
      <w:r w:rsidR="006A63B2" w:rsidRPr="00FD7719">
        <w:rPr>
          <w:rFonts w:ascii="Segoe UI Symbol" w:hAnsi="Segoe UI Symbol" w:cs="Segoe UI Symbol"/>
          <w:sz w:val="28"/>
          <w:szCs w:val="28"/>
        </w:rPr>
        <w:t>☐</w:t>
      </w:r>
      <w:r w:rsidR="006A63B2" w:rsidRPr="00FD7719">
        <w:rPr>
          <w:rFonts w:ascii="Simplified Arabic" w:hAnsi="Simplified Arabic" w:cs="Simplified Arabic"/>
          <w:sz w:val="28"/>
          <w:szCs w:val="28"/>
        </w:rPr>
        <w:t xml:space="preserve"> </w:t>
      </w:r>
      <w:r w:rsidR="006A63B2" w:rsidRPr="00FD7719">
        <w:rPr>
          <w:rFonts w:ascii="Simplified Arabic" w:hAnsi="Simplified Arabic" w:cs="Simplified Arabic"/>
          <w:sz w:val="28"/>
          <w:szCs w:val="28"/>
          <w:rtl/>
        </w:rPr>
        <w:t>أقل من 5 سنوات</w:t>
      </w:r>
      <w:r w:rsidR="006A63B2" w:rsidRPr="00FD7719">
        <w:rPr>
          <w:rFonts w:ascii="Simplified Arabic" w:hAnsi="Simplified Arabic" w:cs="Simplified Arabic"/>
          <w:sz w:val="28"/>
          <w:szCs w:val="28"/>
        </w:rPr>
        <w:br/>
      </w:r>
      <w:r w:rsidR="006A63B2" w:rsidRPr="00FD7719">
        <w:rPr>
          <w:rFonts w:ascii="Segoe UI Symbol" w:hAnsi="Segoe UI Symbol" w:cs="Segoe UI Symbol"/>
          <w:sz w:val="28"/>
          <w:szCs w:val="28"/>
        </w:rPr>
        <w:t>☐</w:t>
      </w:r>
      <w:r w:rsidR="006A63B2" w:rsidRPr="00FD7719">
        <w:rPr>
          <w:rFonts w:ascii="Simplified Arabic" w:hAnsi="Simplified Arabic" w:cs="Simplified Arabic"/>
          <w:sz w:val="28"/>
          <w:szCs w:val="28"/>
        </w:rPr>
        <w:t xml:space="preserve"> </w:t>
      </w:r>
      <w:r w:rsidR="006A63B2" w:rsidRPr="00FD7719">
        <w:rPr>
          <w:rFonts w:ascii="Simplified Arabic" w:hAnsi="Simplified Arabic" w:cs="Simplified Arabic"/>
          <w:sz w:val="28"/>
          <w:szCs w:val="28"/>
          <w:rtl/>
        </w:rPr>
        <w:t xml:space="preserve">من 5 </w:t>
      </w:r>
      <w:r w:rsidR="006A63B2">
        <w:rPr>
          <w:rFonts w:ascii="Simplified Arabic" w:hAnsi="Simplified Arabic" w:cs="Simplified Arabic" w:hint="cs"/>
          <w:sz w:val="28"/>
          <w:szCs w:val="28"/>
          <w:rtl/>
        </w:rPr>
        <w:t>إلى أقل من 10</w:t>
      </w:r>
      <w:r w:rsidR="006A63B2" w:rsidRPr="00FD7719">
        <w:rPr>
          <w:rFonts w:ascii="Simplified Arabic" w:hAnsi="Simplified Arabic" w:cs="Simplified Arabic"/>
          <w:sz w:val="28"/>
          <w:szCs w:val="28"/>
          <w:rtl/>
        </w:rPr>
        <w:t xml:space="preserve"> سنوات</w:t>
      </w:r>
      <w:r w:rsidR="006A63B2" w:rsidRPr="00FD7719">
        <w:rPr>
          <w:rFonts w:ascii="Simplified Arabic" w:hAnsi="Simplified Arabic" w:cs="Simplified Arabic"/>
          <w:sz w:val="28"/>
          <w:szCs w:val="28"/>
        </w:rPr>
        <w:br/>
      </w:r>
      <w:r w:rsidR="006A63B2" w:rsidRPr="00FD7719">
        <w:rPr>
          <w:rFonts w:ascii="Segoe UI Symbol" w:hAnsi="Segoe UI Symbol" w:cs="Segoe UI Symbol"/>
          <w:sz w:val="28"/>
          <w:szCs w:val="28"/>
        </w:rPr>
        <w:t>☐</w:t>
      </w:r>
      <w:r w:rsidR="006A63B2" w:rsidRPr="00FD7719">
        <w:rPr>
          <w:rFonts w:ascii="Simplified Arabic" w:hAnsi="Simplified Arabic" w:cs="Simplified Arabic"/>
          <w:sz w:val="28"/>
          <w:szCs w:val="28"/>
        </w:rPr>
        <w:t xml:space="preserve"> </w:t>
      </w:r>
      <w:r w:rsidR="006A63B2" w:rsidRPr="00FD7719">
        <w:rPr>
          <w:rFonts w:ascii="Simplified Arabic" w:hAnsi="Simplified Arabic" w:cs="Simplified Arabic"/>
          <w:sz w:val="28"/>
          <w:szCs w:val="28"/>
          <w:rtl/>
        </w:rPr>
        <w:t>من 10 سنوات</w:t>
      </w:r>
      <w:r>
        <w:rPr>
          <w:rFonts w:ascii="Simplified Arabic" w:hAnsi="Simplified Arabic" w:cs="Simplified Arabic" w:hint="cs"/>
          <w:sz w:val="28"/>
          <w:szCs w:val="28"/>
          <w:rtl/>
        </w:rPr>
        <w:t xml:space="preserve"> إلى أقل من 15 سنة</w:t>
      </w:r>
    </w:p>
    <w:p w14:paraId="3D057FE2" w14:textId="7B9B38F2" w:rsidR="00FF594C" w:rsidRPr="006A63B2" w:rsidRDefault="00FF594C" w:rsidP="00FF594C">
      <w:pPr>
        <w:spacing w:line="240" w:lineRule="auto"/>
        <w:ind w:left="720"/>
        <w:rPr>
          <w:rFonts w:ascii="Simplified Arabic" w:hAnsi="Simplified Arabic" w:cs="Simplified Arabic"/>
          <w:sz w:val="28"/>
          <w:szCs w:val="28"/>
        </w:rPr>
      </w:pPr>
      <w:r w:rsidRPr="00FD7719">
        <w:rPr>
          <w:rFonts w:ascii="Segoe UI Symbol" w:hAnsi="Segoe UI Symbol" w:cs="Segoe UI Symbol"/>
          <w:sz w:val="28"/>
          <w:szCs w:val="28"/>
        </w:rPr>
        <w:t>☐</w:t>
      </w:r>
      <w:r w:rsidRPr="00FD7719">
        <w:rPr>
          <w:rFonts w:ascii="Simplified Arabic" w:hAnsi="Simplified Arabic" w:cs="Simplified Arabic"/>
          <w:sz w:val="28"/>
          <w:szCs w:val="28"/>
        </w:rPr>
        <w:t xml:space="preserve"> </w:t>
      </w:r>
      <w:r>
        <w:rPr>
          <w:rFonts w:ascii="Simplified Arabic" w:hAnsi="Simplified Arabic" w:cs="Simplified Arabic" w:hint="cs"/>
          <w:sz w:val="28"/>
          <w:szCs w:val="28"/>
          <w:rtl/>
        </w:rPr>
        <w:t>15 سنة فأكثر</w:t>
      </w:r>
    </w:p>
    <w:p w14:paraId="633483AC" w14:textId="284126B9" w:rsidR="00FC5F6A" w:rsidRPr="00FD7719" w:rsidRDefault="006A63B2">
      <w:pPr>
        <w:numPr>
          <w:ilvl w:val="0"/>
          <w:numId w:val="1"/>
        </w:numPr>
        <w:spacing w:line="240" w:lineRule="auto"/>
        <w:rPr>
          <w:rFonts w:ascii="Simplified Arabic" w:hAnsi="Simplified Arabic" w:cs="Simplified Arabic"/>
          <w:sz w:val="28"/>
          <w:szCs w:val="28"/>
        </w:rPr>
      </w:pPr>
      <w:r>
        <w:rPr>
          <w:rFonts w:ascii="Simplified Arabic" w:hAnsi="Simplified Arabic" w:cs="Simplified Arabic" w:hint="cs"/>
          <w:sz w:val="28"/>
          <w:szCs w:val="28"/>
          <w:rtl/>
        </w:rPr>
        <w:t>الخبرة العملية</w:t>
      </w:r>
      <w:r w:rsidR="00FC5F6A" w:rsidRPr="00FD7719">
        <w:rPr>
          <w:rFonts w:ascii="Simplified Arabic" w:hAnsi="Simplified Arabic" w:cs="Simplified Arabic"/>
          <w:sz w:val="28"/>
          <w:szCs w:val="28"/>
        </w:rPr>
        <w:t>:</w:t>
      </w:r>
      <w:r w:rsidR="00FC5F6A" w:rsidRPr="00FD7719">
        <w:rPr>
          <w:rFonts w:ascii="Simplified Arabic" w:hAnsi="Simplified Arabic" w:cs="Simplified Arabic"/>
          <w:sz w:val="28"/>
          <w:szCs w:val="28"/>
        </w:rPr>
        <w:br/>
      </w:r>
      <w:r w:rsidR="00FC5F6A" w:rsidRPr="00FD7719">
        <w:rPr>
          <w:rFonts w:ascii="Segoe UI Symbol" w:hAnsi="Segoe UI Symbol" w:cs="Segoe UI Symbol"/>
          <w:sz w:val="28"/>
          <w:szCs w:val="28"/>
        </w:rPr>
        <w:t>☐</w:t>
      </w:r>
      <w:r w:rsidR="00FC5F6A" w:rsidRPr="00FD7719">
        <w:rPr>
          <w:rFonts w:ascii="Simplified Arabic" w:hAnsi="Simplified Arabic" w:cs="Simplified Arabic"/>
          <w:sz w:val="28"/>
          <w:szCs w:val="28"/>
        </w:rPr>
        <w:t xml:space="preserve"> </w:t>
      </w:r>
      <w:r>
        <w:rPr>
          <w:rFonts w:ascii="Simplified Arabic" w:hAnsi="Simplified Arabic" w:cs="Simplified Arabic" w:hint="cs"/>
          <w:sz w:val="28"/>
          <w:szCs w:val="28"/>
          <w:rtl/>
        </w:rPr>
        <w:t>موظف عادي</w:t>
      </w:r>
      <w:r w:rsidR="00FC5F6A" w:rsidRPr="00FD7719">
        <w:rPr>
          <w:rFonts w:ascii="Simplified Arabic" w:hAnsi="Simplified Arabic" w:cs="Simplified Arabic"/>
          <w:sz w:val="28"/>
          <w:szCs w:val="28"/>
        </w:rPr>
        <w:br/>
      </w:r>
      <w:r w:rsidR="00FC5F6A" w:rsidRPr="00FD7719">
        <w:rPr>
          <w:rFonts w:ascii="Segoe UI Symbol" w:hAnsi="Segoe UI Symbol" w:cs="Segoe UI Symbol"/>
          <w:sz w:val="28"/>
          <w:szCs w:val="28"/>
        </w:rPr>
        <w:t>☐</w:t>
      </w:r>
      <w:r w:rsidR="00FC5F6A" w:rsidRPr="00FD7719">
        <w:rPr>
          <w:rFonts w:ascii="Simplified Arabic" w:hAnsi="Simplified Arabic" w:cs="Simplified Arabic"/>
          <w:sz w:val="28"/>
          <w:szCs w:val="28"/>
        </w:rPr>
        <w:t xml:space="preserve"> </w:t>
      </w:r>
      <w:r>
        <w:rPr>
          <w:rFonts w:ascii="Simplified Arabic" w:hAnsi="Simplified Arabic" w:cs="Simplified Arabic" w:hint="cs"/>
          <w:sz w:val="28"/>
          <w:szCs w:val="28"/>
          <w:rtl/>
        </w:rPr>
        <w:t>مشرف أو رئيس قسم</w:t>
      </w:r>
      <w:r w:rsidR="00FC5F6A" w:rsidRPr="00FD7719">
        <w:rPr>
          <w:rFonts w:ascii="Simplified Arabic" w:hAnsi="Simplified Arabic" w:cs="Simplified Arabic"/>
          <w:sz w:val="28"/>
          <w:szCs w:val="28"/>
        </w:rPr>
        <w:br/>
      </w:r>
      <w:r w:rsidR="00FC5F6A" w:rsidRPr="00FD7719">
        <w:rPr>
          <w:rFonts w:ascii="Segoe UI Symbol" w:hAnsi="Segoe UI Symbol" w:cs="Segoe UI Symbol"/>
          <w:sz w:val="28"/>
          <w:szCs w:val="28"/>
        </w:rPr>
        <w:t>☐</w:t>
      </w:r>
      <w:r w:rsidR="00FC5F6A" w:rsidRPr="00FD7719">
        <w:rPr>
          <w:rFonts w:ascii="Simplified Arabic" w:hAnsi="Simplified Arabic" w:cs="Simplified Arabic"/>
          <w:sz w:val="28"/>
          <w:szCs w:val="28"/>
        </w:rPr>
        <w:t xml:space="preserve"> </w:t>
      </w:r>
      <w:r>
        <w:rPr>
          <w:rFonts w:ascii="Simplified Arabic" w:hAnsi="Simplified Arabic" w:cs="Simplified Arabic" w:hint="cs"/>
          <w:sz w:val="28"/>
          <w:szCs w:val="28"/>
          <w:rtl/>
        </w:rPr>
        <w:t>مساعد مدير أو مدير إدارة</w:t>
      </w:r>
      <w:r w:rsidR="00FC5F6A" w:rsidRPr="00FD7719">
        <w:rPr>
          <w:rFonts w:ascii="Simplified Arabic" w:hAnsi="Simplified Arabic" w:cs="Simplified Arabic"/>
          <w:sz w:val="28"/>
          <w:szCs w:val="28"/>
        </w:rPr>
        <w:br/>
      </w:r>
      <w:r w:rsidR="00FC5F6A" w:rsidRPr="00FD7719">
        <w:rPr>
          <w:rFonts w:ascii="Segoe UI Symbol" w:hAnsi="Segoe UI Symbol" w:cs="Segoe UI Symbol"/>
          <w:sz w:val="28"/>
          <w:szCs w:val="28"/>
        </w:rPr>
        <w:t>☐</w:t>
      </w:r>
      <w:r w:rsidR="00FC5F6A" w:rsidRPr="00FD7719">
        <w:rPr>
          <w:rFonts w:ascii="Simplified Arabic" w:hAnsi="Simplified Arabic" w:cs="Simplified Arabic"/>
          <w:sz w:val="28"/>
          <w:szCs w:val="28"/>
        </w:rPr>
        <w:t xml:space="preserve"> </w:t>
      </w:r>
      <w:r w:rsidR="00FC5F6A" w:rsidRPr="00FD7719">
        <w:rPr>
          <w:rFonts w:ascii="Simplified Arabic" w:hAnsi="Simplified Arabic" w:cs="Simplified Arabic"/>
          <w:sz w:val="28"/>
          <w:szCs w:val="28"/>
          <w:rtl/>
        </w:rPr>
        <w:t xml:space="preserve">مدير </w:t>
      </w:r>
      <w:r>
        <w:rPr>
          <w:rFonts w:ascii="Simplified Arabic" w:hAnsi="Simplified Arabic" w:cs="Simplified Arabic" w:hint="cs"/>
          <w:sz w:val="28"/>
          <w:szCs w:val="28"/>
          <w:rtl/>
        </w:rPr>
        <w:t>عام أو تنفيذي</w:t>
      </w:r>
    </w:p>
    <w:p w14:paraId="1E344A64" w14:textId="77777777" w:rsidR="00FC5F6A" w:rsidRDefault="00FC5F6A" w:rsidP="000179C9">
      <w:pPr>
        <w:spacing w:line="240" w:lineRule="auto"/>
        <w:rPr>
          <w:rFonts w:ascii="Simplified Arabic" w:hAnsi="Simplified Arabic" w:cs="Simplified Arabic"/>
          <w:sz w:val="28"/>
          <w:szCs w:val="28"/>
          <w:u w:val="single"/>
          <w:rtl/>
        </w:rPr>
      </w:pPr>
    </w:p>
    <w:p w14:paraId="7B9ABF8A" w14:textId="77777777" w:rsidR="009F11EB" w:rsidRDefault="009F11EB" w:rsidP="000179C9">
      <w:pPr>
        <w:spacing w:line="240" w:lineRule="auto"/>
        <w:rPr>
          <w:rFonts w:ascii="Simplified Arabic" w:hAnsi="Simplified Arabic" w:cs="Simplified Arabic"/>
          <w:sz w:val="28"/>
          <w:szCs w:val="28"/>
          <w:u w:val="single"/>
          <w:rtl/>
        </w:rPr>
      </w:pPr>
    </w:p>
    <w:p w14:paraId="6047A57F" w14:textId="77777777" w:rsidR="00305578" w:rsidRPr="0068416B" w:rsidRDefault="00305578" w:rsidP="000179C9">
      <w:pPr>
        <w:spacing w:line="240" w:lineRule="auto"/>
        <w:rPr>
          <w:rFonts w:ascii="Simplified Arabic" w:hAnsi="Simplified Arabic" w:cs="Simplified Arabic"/>
          <w:sz w:val="28"/>
          <w:szCs w:val="28"/>
          <w:u w:val="single"/>
        </w:rPr>
      </w:pPr>
    </w:p>
    <w:p w14:paraId="2F4B1FCC" w14:textId="73B116C7" w:rsidR="00305578" w:rsidRDefault="00305578" w:rsidP="00305578">
      <w:pPr>
        <w:spacing w:line="240" w:lineRule="auto"/>
        <w:rPr>
          <w:rFonts w:ascii="Simplified Arabic" w:hAnsi="Simplified Arabic" w:cs="Simplified Arabic"/>
          <w:b/>
          <w:bCs/>
          <w:sz w:val="32"/>
          <w:szCs w:val="32"/>
          <w:rtl/>
        </w:rPr>
      </w:pPr>
      <w:r>
        <w:rPr>
          <w:rFonts w:ascii="Simplified Arabic" w:hAnsi="Simplified Arabic" w:cs="Simplified Arabic" w:hint="cs"/>
          <w:b/>
          <w:bCs/>
          <w:sz w:val="32"/>
          <w:szCs w:val="32"/>
          <w:rtl/>
        </w:rPr>
        <w:lastRenderedPageBreak/>
        <w:t xml:space="preserve">ثانياً محاور </w:t>
      </w:r>
      <w:proofErr w:type="spellStart"/>
      <w:r>
        <w:rPr>
          <w:rFonts w:ascii="Simplified Arabic" w:hAnsi="Simplified Arabic" w:cs="Simplified Arabic" w:hint="cs"/>
          <w:b/>
          <w:bCs/>
          <w:sz w:val="32"/>
          <w:szCs w:val="32"/>
          <w:rtl/>
        </w:rPr>
        <w:t>الإستبيان</w:t>
      </w:r>
      <w:proofErr w:type="spellEnd"/>
      <w:r w:rsidRPr="00305578">
        <w:rPr>
          <w:rFonts w:ascii="Simplified Arabic" w:hAnsi="Simplified Arabic" w:cs="Simplified Arabic"/>
          <w:b/>
          <w:bCs/>
          <w:sz w:val="32"/>
          <w:szCs w:val="32"/>
          <w:rtl/>
        </w:rPr>
        <w:t xml:space="preserve">: </w:t>
      </w:r>
    </w:p>
    <w:p w14:paraId="2421CE8A" w14:textId="585EEBCB" w:rsidR="00305578" w:rsidRDefault="00305578" w:rsidP="00305578">
      <w:pPr>
        <w:spacing w:line="240" w:lineRule="auto"/>
        <w:rPr>
          <w:rFonts w:ascii="Simplified Arabic" w:hAnsi="Simplified Arabic" w:cs="Simplified Arabic"/>
          <w:sz w:val="28"/>
          <w:szCs w:val="28"/>
          <w:rtl/>
        </w:rPr>
      </w:pPr>
      <w:r>
        <w:rPr>
          <w:rFonts w:ascii="Simplified Arabic" w:hAnsi="Simplified Arabic" w:cs="Simplified Arabic" w:hint="cs"/>
          <w:b/>
          <w:bCs/>
          <w:sz w:val="28"/>
          <w:szCs w:val="28"/>
          <w:rtl/>
        </w:rPr>
        <w:t>المحور الأول:</w:t>
      </w:r>
      <w:r w:rsidRPr="00305578">
        <w:rPr>
          <w:rtl/>
        </w:rPr>
        <w:t xml:space="preserve"> </w:t>
      </w:r>
      <w:r w:rsidRPr="00305578">
        <w:rPr>
          <w:rFonts w:ascii="Simplified Arabic" w:hAnsi="Simplified Arabic" w:cs="Simplified Arabic"/>
          <w:b/>
          <w:bCs/>
          <w:sz w:val="28"/>
          <w:szCs w:val="28"/>
          <w:rtl/>
        </w:rPr>
        <w:t>المحور الأول: التأثير المثالي</w:t>
      </w:r>
      <w:r w:rsidRPr="00305578">
        <w:rPr>
          <w:rFonts w:ascii="Simplified Arabic" w:hAnsi="Simplified Arabic" w:cs="Simplified Arabic"/>
          <w:b/>
          <w:bCs/>
          <w:sz w:val="28"/>
          <w:szCs w:val="28"/>
        </w:rPr>
        <w:t xml:space="preserve"> (Idealized </w:t>
      </w:r>
      <w:proofErr w:type="gramStart"/>
      <w:r w:rsidRPr="00305578">
        <w:rPr>
          <w:rFonts w:ascii="Simplified Arabic" w:hAnsi="Simplified Arabic" w:cs="Simplified Arabic"/>
          <w:b/>
          <w:bCs/>
          <w:sz w:val="28"/>
          <w:szCs w:val="28"/>
        </w:rPr>
        <w:t>Influence)</w:t>
      </w:r>
      <w:r>
        <w:rPr>
          <w:rFonts w:ascii="Simplified Arabic" w:hAnsi="Simplified Arabic" w:cs="Simplified Arabic" w:hint="cs"/>
          <w:b/>
          <w:bCs/>
          <w:sz w:val="28"/>
          <w:szCs w:val="28"/>
          <w:rtl/>
        </w:rPr>
        <w:t>,</w:t>
      </w:r>
      <w:proofErr w:type="gramEnd"/>
      <w:r>
        <w:rPr>
          <w:rFonts w:ascii="Simplified Arabic" w:hAnsi="Simplified Arabic" w:cs="Simplified Arabic" w:hint="cs"/>
          <w:b/>
          <w:bCs/>
          <w:sz w:val="28"/>
          <w:szCs w:val="28"/>
          <w:rtl/>
        </w:rPr>
        <w:t xml:space="preserve"> </w:t>
      </w:r>
      <w:r w:rsidRPr="00DB2AE7">
        <w:rPr>
          <w:rFonts w:ascii="Simplified Arabic" w:hAnsi="Simplified Arabic" w:cs="Simplified Arabic"/>
          <w:sz w:val="28"/>
          <w:szCs w:val="28"/>
          <w:rtl/>
        </w:rPr>
        <w:t>وضع علامة (</w:t>
      </w:r>
      <w:r w:rsidRPr="00DB2AE7">
        <w:rPr>
          <w:rFonts w:ascii="Segoe UI Symbol" w:hAnsi="Segoe UI Symbol" w:cs="Segoe UI Symbol" w:hint="cs"/>
          <w:sz w:val="28"/>
          <w:szCs w:val="28"/>
          <w:rtl/>
        </w:rPr>
        <w:t>✔</w:t>
      </w:r>
      <w:r w:rsidRPr="00DB2AE7">
        <w:rPr>
          <w:rFonts w:ascii="Simplified Arabic" w:hAnsi="Simplified Arabic" w:cs="Simplified Arabic"/>
          <w:sz w:val="28"/>
          <w:szCs w:val="28"/>
          <w:rtl/>
        </w:rPr>
        <w:t xml:space="preserve">) </w:t>
      </w:r>
      <w:r w:rsidRPr="00DB2AE7">
        <w:rPr>
          <w:rFonts w:ascii="Simplified Arabic" w:hAnsi="Simplified Arabic" w:cs="Simplified Arabic" w:hint="cs"/>
          <w:sz w:val="28"/>
          <w:szCs w:val="28"/>
          <w:rtl/>
        </w:rPr>
        <w:t>في</w:t>
      </w:r>
      <w:r w:rsidRPr="00DB2AE7">
        <w:rPr>
          <w:rFonts w:ascii="Simplified Arabic" w:hAnsi="Simplified Arabic" w:cs="Simplified Arabic"/>
          <w:sz w:val="28"/>
          <w:szCs w:val="28"/>
          <w:rtl/>
        </w:rPr>
        <w:t xml:space="preserve"> </w:t>
      </w:r>
      <w:r w:rsidRPr="00DB2AE7">
        <w:rPr>
          <w:rFonts w:ascii="Simplified Arabic" w:hAnsi="Simplified Arabic" w:cs="Simplified Arabic" w:hint="cs"/>
          <w:sz w:val="28"/>
          <w:szCs w:val="28"/>
          <w:rtl/>
        </w:rPr>
        <w:t>الخانة</w:t>
      </w:r>
      <w:r w:rsidRPr="00DB2AE7">
        <w:rPr>
          <w:rFonts w:ascii="Simplified Arabic" w:hAnsi="Simplified Arabic" w:cs="Simplified Arabic"/>
          <w:sz w:val="28"/>
          <w:szCs w:val="28"/>
          <w:rtl/>
        </w:rPr>
        <w:t xml:space="preserve"> </w:t>
      </w:r>
      <w:r w:rsidRPr="00DB2AE7">
        <w:rPr>
          <w:rFonts w:ascii="Simplified Arabic" w:hAnsi="Simplified Arabic" w:cs="Simplified Arabic" w:hint="cs"/>
          <w:sz w:val="28"/>
          <w:szCs w:val="28"/>
          <w:rtl/>
        </w:rPr>
        <w:t>التي</w:t>
      </w:r>
      <w:r w:rsidRPr="00DB2AE7">
        <w:rPr>
          <w:rFonts w:ascii="Simplified Arabic" w:hAnsi="Simplified Arabic" w:cs="Simplified Arabic"/>
          <w:sz w:val="28"/>
          <w:szCs w:val="28"/>
          <w:rtl/>
        </w:rPr>
        <w:t xml:space="preserve"> </w:t>
      </w:r>
      <w:r w:rsidRPr="00DB2AE7">
        <w:rPr>
          <w:rFonts w:ascii="Simplified Arabic" w:hAnsi="Simplified Arabic" w:cs="Simplified Arabic" w:hint="cs"/>
          <w:sz w:val="28"/>
          <w:szCs w:val="28"/>
          <w:rtl/>
        </w:rPr>
        <w:t>تعبّر</w:t>
      </w:r>
      <w:r w:rsidRPr="00DB2AE7">
        <w:rPr>
          <w:rFonts w:ascii="Simplified Arabic" w:hAnsi="Simplified Arabic" w:cs="Simplified Arabic"/>
          <w:sz w:val="28"/>
          <w:szCs w:val="28"/>
          <w:rtl/>
        </w:rPr>
        <w:t xml:space="preserve"> </w:t>
      </w:r>
      <w:r w:rsidRPr="00DB2AE7">
        <w:rPr>
          <w:rFonts w:ascii="Simplified Arabic" w:hAnsi="Simplified Arabic" w:cs="Simplified Arabic" w:hint="cs"/>
          <w:sz w:val="28"/>
          <w:szCs w:val="28"/>
          <w:rtl/>
        </w:rPr>
        <w:t>عن</w:t>
      </w:r>
      <w:r w:rsidRPr="00DB2AE7">
        <w:rPr>
          <w:rFonts w:ascii="Simplified Arabic" w:hAnsi="Simplified Arabic" w:cs="Simplified Arabic"/>
          <w:sz w:val="28"/>
          <w:szCs w:val="28"/>
          <w:rtl/>
        </w:rPr>
        <w:t xml:space="preserve"> </w:t>
      </w:r>
      <w:r w:rsidRPr="00DB2AE7">
        <w:rPr>
          <w:rFonts w:ascii="Simplified Arabic" w:hAnsi="Simplified Arabic" w:cs="Simplified Arabic" w:hint="cs"/>
          <w:sz w:val="28"/>
          <w:szCs w:val="28"/>
          <w:rtl/>
        </w:rPr>
        <w:t>مدى</w:t>
      </w:r>
      <w:r w:rsidRPr="00DB2AE7">
        <w:rPr>
          <w:rFonts w:ascii="Simplified Arabic" w:hAnsi="Simplified Arabic" w:cs="Simplified Arabic"/>
          <w:sz w:val="28"/>
          <w:szCs w:val="28"/>
          <w:rtl/>
        </w:rPr>
        <w:t xml:space="preserve"> </w:t>
      </w:r>
      <w:r w:rsidRPr="00DB2AE7">
        <w:rPr>
          <w:rFonts w:ascii="Simplified Arabic" w:hAnsi="Simplified Arabic" w:cs="Simplified Arabic" w:hint="cs"/>
          <w:sz w:val="28"/>
          <w:szCs w:val="28"/>
          <w:rtl/>
        </w:rPr>
        <w:t>اتفاقكم</w:t>
      </w:r>
      <w:r w:rsidRPr="00DB2AE7">
        <w:rPr>
          <w:rFonts w:ascii="Simplified Arabic" w:hAnsi="Simplified Arabic" w:cs="Simplified Arabic"/>
          <w:sz w:val="28"/>
          <w:szCs w:val="28"/>
          <w:rtl/>
        </w:rPr>
        <w:t xml:space="preserve"> </w:t>
      </w:r>
      <w:r w:rsidRPr="00DB2AE7">
        <w:rPr>
          <w:rFonts w:ascii="Simplified Arabic" w:hAnsi="Simplified Arabic" w:cs="Simplified Arabic" w:hint="cs"/>
          <w:sz w:val="28"/>
          <w:szCs w:val="28"/>
          <w:rtl/>
        </w:rPr>
        <w:t>مع</w:t>
      </w:r>
      <w:r w:rsidRPr="00DB2AE7">
        <w:rPr>
          <w:rFonts w:ascii="Simplified Arabic" w:hAnsi="Simplified Arabic" w:cs="Simplified Arabic"/>
          <w:sz w:val="28"/>
          <w:szCs w:val="28"/>
          <w:rtl/>
        </w:rPr>
        <w:t xml:space="preserve"> </w:t>
      </w:r>
      <w:r w:rsidRPr="00DB2AE7">
        <w:rPr>
          <w:rFonts w:ascii="Simplified Arabic" w:hAnsi="Simplified Arabic" w:cs="Simplified Arabic" w:hint="cs"/>
          <w:sz w:val="28"/>
          <w:szCs w:val="28"/>
          <w:rtl/>
        </w:rPr>
        <w:t>كل</w:t>
      </w:r>
      <w:r w:rsidRPr="00DB2AE7">
        <w:rPr>
          <w:rFonts w:ascii="Simplified Arabic" w:hAnsi="Simplified Arabic" w:cs="Simplified Arabic"/>
          <w:sz w:val="28"/>
          <w:szCs w:val="28"/>
          <w:rtl/>
        </w:rPr>
        <w:t xml:space="preserve"> </w:t>
      </w:r>
      <w:r w:rsidRPr="00DB2AE7">
        <w:rPr>
          <w:rFonts w:ascii="Simplified Arabic" w:hAnsi="Simplified Arabic" w:cs="Simplified Arabic" w:hint="cs"/>
          <w:sz w:val="28"/>
          <w:szCs w:val="28"/>
          <w:rtl/>
        </w:rPr>
        <w:t>عبارة</w:t>
      </w:r>
      <w:r>
        <w:rPr>
          <w:rFonts w:ascii="Simplified Arabic" w:hAnsi="Simplified Arabic" w:cs="Simplified Arabic" w:hint="cs"/>
          <w:sz w:val="28"/>
          <w:szCs w:val="28"/>
          <w:rtl/>
        </w:rPr>
        <w:t xml:space="preserve"> (حيث 1 تعني أعارض بشدة و5 أوافق بشدة):</w:t>
      </w:r>
    </w:p>
    <w:tbl>
      <w:tblPr>
        <w:tblStyle w:val="GridTable5Dark-Accent5"/>
        <w:tblpPr w:leftFromText="180" w:rightFromText="180" w:vertAnchor="text" w:horzAnchor="margin" w:tblpXSpec="center" w:tblpY="476"/>
        <w:bidiVisual/>
        <w:tblW w:w="99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5"/>
        <w:gridCol w:w="4767"/>
        <w:gridCol w:w="900"/>
        <w:gridCol w:w="990"/>
        <w:gridCol w:w="990"/>
        <w:gridCol w:w="809"/>
        <w:gridCol w:w="887"/>
      </w:tblGrid>
      <w:tr w:rsidR="00305578" w:rsidRPr="00612A55" w14:paraId="691DBE16" w14:textId="0C199D1A" w:rsidTr="00305578">
        <w:trPr>
          <w:cnfStyle w:val="100000000000" w:firstRow="1" w:lastRow="0" w:firstColumn="0" w:lastColumn="0" w:oddVBand="0" w:evenVBand="0" w:oddHBand="0" w:evenHBand="0" w:firstRowFirstColumn="0" w:firstRowLastColumn="0" w:lastRowFirstColumn="0" w:lastRowLastColumn="0"/>
          <w:trHeight w:val="620"/>
        </w:trPr>
        <w:tc>
          <w:tcPr>
            <w:cnfStyle w:val="001000000000" w:firstRow="0" w:lastRow="0" w:firstColumn="1" w:lastColumn="0" w:oddVBand="0" w:evenVBand="0" w:oddHBand="0" w:evenHBand="0" w:firstRowFirstColumn="0" w:firstRowLastColumn="0" w:lastRowFirstColumn="0" w:lastRowLastColumn="0"/>
            <w:tcW w:w="615" w:type="dxa"/>
            <w:tcBorders>
              <w:top w:val="none" w:sz="0" w:space="0" w:color="auto"/>
              <w:left w:val="none" w:sz="0" w:space="0" w:color="auto"/>
              <w:right w:val="none" w:sz="0" w:space="0" w:color="auto"/>
            </w:tcBorders>
            <w:vAlign w:val="center"/>
          </w:tcPr>
          <w:p w14:paraId="58C72F82" w14:textId="77777777" w:rsidR="00305578" w:rsidRPr="00612A55" w:rsidRDefault="00305578" w:rsidP="00305578">
            <w:pPr>
              <w:jc w:val="center"/>
              <w:rPr>
                <w:rFonts w:ascii="Simplified Arabic" w:hAnsi="Simplified Arabic" w:cs="Simplified Arabic"/>
                <w:sz w:val="28"/>
                <w:szCs w:val="28"/>
                <w:rtl/>
                <w:lang w:bidi="ar-KW"/>
              </w:rPr>
            </w:pPr>
            <w:r w:rsidRPr="00E70975">
              <w:rPr>
                <w:rFonts w:ascii="Simplified Arabic" w:hAnsi="Simplified Arabic" w:cs="Simplified Arabic"/>
                <w:sz w:val="28"/>
                <w:szCs w:val="28"/>
                <w:rtl/>
              </w:rPr>
              <w:t>م</w:t>
            </w:r>
          </w:p>
        </w:tc>
        <w:tc>
          <w:tcPr>
            <w:tcW w:w="4767" w:type="dxa"/>
            <w:tcBorders>
              <w:top w:val="none" w:sz="0" w:space="0" w:color="auto"/>
              <w:left w:val="none" w:sz="0" w:space="0" w:color="auto"/>
              <w:right w:val="none" w:sz="0" w:space="0" w:color="auto"/>
            </w:tcBorders>
            <w:vAlign w:val="center"/>
          </w:tcPr>
          <w:p w14:paraId="6C767B2B" w14:textId="1ADAB97E" w:rsidR="00305578" w:rsidRPr="00612A55" w:rsidRDefault="00305578" w:rsidP="00305578">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hint="cs"/>
                <w:sz w:val="28"/>
                <w:szCs w:val="28"/>
                <w:rtl/>
              </w:rPr>
              <w:t>العبارة</w:t>
            </w:r>
          </w:p>
        </w:tc>
        <w:tc>
          <w:tcPr>
            <w:tcW w:w="900" w:type="dxa"/>
            <w:tcBorders>
              <w:top w:val="none" w:sz="0" w:space="0" w:color="auto"/>
              <w:left w:val="none" w:sz="0" w:space="0" w:color="auto"/>
              <w:right w:val="none" w:sz="0" w:space="0" w:color="auto"/>
            </w:tcBorders>
            <w:vAlign w:val="center"/>
          </w:tcPr>
          <w:p w14:paraId="186024DF" w14:textId="40E33E0C" w:rsidR="00305578" w:rsidRPr="00612A55" w:rsidRDefault="00305578" w:rsidP="00305578">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hint="cs"/>
                <w:sz w:val="28"/>
                <w:szCs w:val="28"/>
                <w:rtl/>
              </w:rPr>
              <w:t>1</w:t>
            </w:r>
          </w:p>
        </w:tc>
        <w:tc>
          <w:tcPr>
            <w:tcW w:w="990" w:type="dxa"/>
            <w:tcBorders>
              <w:top w:val="none" w:sz="0" w:space="0" w:color="auto"/>
              <w:left w:val="none" w:sz="0" w:space="0" w:color="auto"/>
              <w:right w:val="none" w:sz="0" w:space="0" w:color="auto"/>
            </w:tcBorders>
            <w:vAlign w:val="center"/>
          </w:tcPr>
          <w:p w14:paraId="3B73496B" w14:textId="1395E537" w:rsidR="00305578" w:rsidRPr="00612A55" w:rsidRDefault="00305578" w:rsidP="00305578">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hint="cs"/>
                <w:sz w:val="28"/>
                <w:szCs w:val="28"/>
                <w:rtl/>
              </w:rPr>
              <w:t>2</w:t>
            </w:r>
          </w:p>
        </w:tc>
        <w:tc>
          <w:tcPr>
            <w:tcW w:w="990" w:type="dxa"/>
            <w:tcBorders>
              <w:top w:val="none" w:sz="0" w:space="0" w:color="auto"/>
              <w:left w:val="none" w:sz="0" w:space="0" w:color="auto"/>
              <w:right w:val="none" w:sz="0" w:space="0" w:color="auto"/>
            </w:tcBorders>
            <w:vAlign w:val="center"/>
          </w:tcPr>
          <w:p w14:paraId="50D44F82" w14:textId="71FCE2C9" w:rsidR="00305578" w:rsidRPr="00E70975" w:rsidRDefault="00305578" w:rsidP="00305578">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Pr>
                <w:rFonts w:ascii="Simplified Arabic" w:hAnsi="Simplified Arabic" w:cs="Simplified Arabic" w:hint="cs"/>
                <w:b w:val="0"/>
                <w:bCs w:val="0"/>
                <w:sz w:val="28"/>
                <w:szCs w:val="28"/>
                <w:rtl/>
              </w:rPr>
              <w:t>3</w:t>
            </w:r>
          </w:p>
        </w:tc>
        <w:tc>
          <w:tcPr>
            <w:tcW w:w="809" w:type="dxa"/>
            <w:tcBorders>
              <w:top w:val="none" w:sz="0" w:space="0" w:color="auto"/>
              <w:left w:val="none" w:sz="0" w:space="0" w:color="auto"/>
              <w:right w:val="none" w:sz="0" w:space="0" w:color="auto"/>
            </w:tcBorders>
            <w:vAlign w:val="center"/>
          </w:tcPr>
          <w:p w14:paraId="7BFB0C8F" w14:textId="317EC8EB" w:rsidR="00305578" w:rsidRPr="00E70975" w:rsidRDefault="00305578" w:rsidP="00305578">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Pr>
                <w:rFonts w:ascii="Simplified Arabic" w:hAnsi="Simplified Arabic" w:cs="Simplified Arabic" w:hint="cs"/>
                <w:b w:val="0"/>
                <w:bCs w:val="0"/>
                <w:sz w:val="28"/>
                <w:szCs w:val="28"/>
                <w:rtl/>
              </w:rPr>
              <w:t>4</w:t>
            </w:r>
          </w:p>
        </w:tc>
        <w:tc>
          <w:tcPr>
            <w:tcW w:w="887" w:type="dxa"/>
            <w:tcBorders>
              <w:top w:val="none" w:sz="0" w:space="0" w:color="auto"/>
              <w:left w:val="none" w:sz="0" w:space="0" w:color="auto"/>
              <w:right w:val="none" w:sz="0" w:space="0" w:color="auto"/>
            </w:tcBorders>
            <w:vAlign w:val="center"/>
          </w:tcPr>
          <w:p w14:paraId="4DAC9389" w14:textId="5248D71E" w:rsidR="00305578" w:rsidRDefault="00305578" w:rsidP="00305578">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Pr>
                <w:rFonts w:ascii="Simplified Arabic" w:hAnsi="Simplified Arabic" w:cs="Simplified Arabic" w:hint="cs"/>
                <w:b w:val="0"/>
                <w:bCs w:val="0"/>
                <w:sz w:val="28"/>
                <w:szCs w:val="28"/>
                <w:rtl/>
              </w:rPr>
              <w:t>5</w:t>
            </w:r>
          </w:p>
        </w:tc>
      </w:tr>
      <w:tr w:rsidR="00305578" w:rsidRPr="00612A55" w14:paraId="3E918B4B" w14:textId="70A4C53C" w:rsidTr="00305578">
        <w:trPr>
          <w:cnfStyle w:val="000000100000" w:firstRow="0" w:lastRow="0" w:firstColumn="0" w:lastColumn="0" w:oddVBand="0" w:evenVBand="0" w:oddHBand="1" w:evenHBand="0" w:firstRowFirstColumn="0" w:firstRowLastColumn="0" w:lastRowFirstColumn="0" w:lastRowLastColumn="0"/>
          <w:trHeight w:val="557"/>
        </w:trPr>
        <w:tc>
          <w:tcPr>
            <w:cnfStyle w:val="001000000000" w:firstRow="0" w:lastRow="0" w:firstColumn="1" w:lastColumn="0" w:oddVBand="0" w:evenVBand="0" w:oddHBand="0" w:evenHBand="0" w:firstRowFirstColumn="0" w:firstRowLastColumn="0" w:lastRowFirstColumn="0" w:lastRowLastColumn="0"/>
            <w:tcW w:w="615" w:type="dxa"/>
            <w:tcBorders>
              <w:left w:val="none" w:sz="0" w:space="0" w:color="auto"/>
            </w:tcBorders>
            <w:vAlign w:val="center"/>
          </w:tcPr>
          <w:p w14:paraId="351240D0" w14:textId="77777777" w:rsidR="00305578" w:rsidRPr="00612A55" w:rsidRDefault="00305578" w:rsidP="00305578">
            <w:pPr>
              <w:jc w:val="center"/>
              <w:rPr>
                <w:rFonts w:ascii="Simplified Arabic" w:hAnsi="Simplified Arabic" w:cs="Simplified Arabic"/>
                <w:sz w:val="28"/>
                <w:szCs w:val="28"/>
                <w:rtl/>
              </w:rPr>
            </w:pPr>
            <w:r w:rsidRPr="00E70975">
              <w:rPr>
                <w:rFonts w:ascii="Simplified Arabic" w:hAnsi="Simplified Arabic" w:cs="Simplified Arabic"/>
                <w:sz w:val="28"/>
                <w:szCs w:val="28"/>
              </w:rPr>
              <w:t>1</w:t>
            </w:r>
          </w:p>
        </w:tc>
        <w:tc>
          <w:tcPr>
            <w:tcW w:w="4767" w:type="dxa"/>
            <w:vAlign w:val="center"/>
          </w:tcPr>
          <w:p w14:paraId="184D37D8" w14:textId="3AB6BD74" w:rsidR="00305578" w:rsidRPr="00612A55" w:rsidRDefault="00305578" w:rsidP="00305578">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305578">
              <w:rPr>
                <w:rFonts w:ascii="Simplified Arabic" w:hAnsi="Simplified Arabic" w:cs="Simplified Arabic"/>
                <w:b/>
                <w:bCs/>
                <w:sz w:val="28"/>
                <w:szCs w:val="28"/>
                <w:rtl/>
              </w:rPr>
              <w:t>القائد يتصرف كقدوة أخلاقية ومهنية أمام العاملين</w:t>
            </w:r>
            <w:r w:rsidRPr="00305578">
              <w:rPr>
                <w:rFonts w:ascii="Simplified Arabic" w:hAnsi="Simplified Arabic" w:cs="Simplified Arabic"/>
                <w:b/>
                <w:bCs/>
                <w:sz w:val="28"/>
                <w:szCs w:val="28"/>
              </w:rPr>
              <w:t>.</w:t>
            </w:r>
          </w:p>
        </w:tc>
        <w:tc>
          <w:tcPr>
            <w:tcW w:w="900" w:type="dxa"/>
            <w:vAlign w:val="center"/>
          </w:tcPr>
          <w:p w14:paraId="6564097F" w14:textId="46584F0C" w:rsidR="00305578" w:rsidRPr="00612A55" w:rsidRDefault="00305578" w:rsidP="00305578">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305578">
              <w:rPr>
                <w:rFonts w:ascii="Segoe UI Symbol" w:hAnsi="Segoe UI Symbol" w:cs="Segoe UI Symbol"/>
                <w:b/>
                <w:bCs/>
                <w:sz w:val="28"/>
                <w:szCs w:val="28"/>
              </w:rPr>
              <w:t>☐</w:t>
            </w:r>
          </w:p>
        </w:tc>
        <w:tc>
          <w:tcPr>
            <w:tcW w:w="990" w:type="dxa"/>
            <w:vAlign w:val="center"/>
          </w:tcPr>
          <w:p w14:paraId="49CD3789" w14:textId="44DD6496" w:rsidR="00305578" w:rsidRPr="00612A55" w:rsidRDefault="00305578" w:rsidP="00305578">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305578">
              <w:rPr>
                <w:rFonts w:ascii="Segoe UI Symbol" w:hAnsi="Segoe UI Symbol" w:cs="Segoe UI Symbol"/>
                <w:b/>
                <w:bCs/>
                <w:sz w:val="28"/>
                <w:szCs w:val="28"/>
              </w:rPr>
              <w:t>☐</w:t>
            </w:r>
          </w:p>
        </w:tc>
        <w:tc>
          <w:tcPr>
            <w:tcW w:w="990" w:type="dxa"/>
            <w:vAlign w:val="center"/>
          </w:tcPr>
          <w:p w14:paraId="60D859E9" w14:textId="7C68B78A" w:rsidR="00305578" w:rsidRPr="00E70975" w:rsidRDefault="00305578" w:rsidP="00305578">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05578">
              <w:rPr>
                <w:rFonts w:ascii="Segoe UI Symbol" w:hAnsi="Segoe UI Symbol" w:cs="Segoe UI Symbol"/>
                <w:b/>
                <w:bCs/>
                <w:sz w:val="28"/>
                <w:szCs w:val="28"/>
              </w:rPr>
              <w:t>☐</w:t>
            </w:r>
          </w:p>
        </w:tc>
        <w:tc>
          <w:tcPr>
            <w:tcW w:w="809" w:type="dxa"/>
            <w:vAlign w:val="center"/>
          </w:tcPr>
          <w:p w14:paraId="66FE22FF" w14:textId="58561C4C" w:rsidR="00305578" w:rsidRPr="00E70975" w:rsidRDefault="00305578" w:rsidP="00305578">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05578">
              <w:rPr>
                <w:rFonts w:ascii="Segoe UI Symbol" w:hAnsi="Segoe UI Symbol" w:cs="Segoe UI Symbol"/>
                <w:b/>
                <w:bCs/>
                <w:sz w:val="28"/>
                <w:szCs w:val="28"/>
              </w:rPr>
              <w:t>☐</w:t>
            </w:r>
          </w:p>
        </w:tc>
        <w:tc>
          <w:tcPr>
            <w:tcW w:w="887" w:type="dxa"/>
            <w:vAlign w:val="center"/>
          </w:tcPr>
          <w:p w14:paraId="7C2F8029" w14:textId="7A88707D" w:rsidR="00305578" w:rsidRDefault="00305578" w:rsidP="00305578">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305578">
              <w:rPr>
                <w:rFonts w:ascii="Segoe UI Symbol" w:hAnsi="Segoe UI Symbol" w:cs="Segoe UI Symbol"/>
                <w:b/>
                <w:bCs/>
                <w:sz w:val="28"/>
                <w:szCs w:val="28"/>
              </w:rPr>
              <w:t>☐</w:t>
            </w:r>
          </w:p>
        </w:tc>
      </w:tr>
      <w:tr w:rsidR="00305578" w:rsidRPr="00612A55" w14:paraId="162C431B" w14:textId="45549E5A" w:rsidTr="00305578">
        <w:trPr>
          <w:trHeight w:val="460"/>
        </w:trPr>
        <w:tc>
          <w:tcPr>
            <w:cnfStyle w:val="001000000000" w:firstRow="0" w:lastRow="0" w:firstColumn="1" w:lastColumn="0" w:oddVBand="0" w:evenVBand="0" w:oddHBand="0" w:evenHBand="0" w:firstRowFirstColumn="0" w:firstRowLastColumn="0" w:lastRowFirstColumn="0" w:lastRowLastColumn="0"/>
            <w:tcW w:w="615" w:type="dxa"/>
            <w:tcBorders>
              <w:left w:val="none" w:sz="0" w:space="0" w:color="auto"/>
            </w:tcBorders>
            <w:vAlign w:val="center"/>
          </w:tcPr>
          <w:p w14:paraId="7099A358" w14:textId="77777777" w:rsidR="00305578" w:rsidRPr="00612A55" w:rsidRDefault="00305578" w:rsidP="00305578">
            <w:pPr>
              <w:jc w:val="center"/>
              <w:rPr>
                <w:rFonts w:ascii="Simplified Arabic" w:hAnsi="Simplified Arabic" w:cs="Simplified Arabic"/>
                <w:sz w:val="28"/>
                <w:szCs w:val="28"/>
                <w:rtl/>
              </w:rPr>
            </w:pPr>
            <w:r w:rsidRPr="00E70975">
              <w:rPr>
                <w:rFonts w:ascii="Simplified Arabic" w:hAnsi="Simplified Arabic" w:cs="Simplified Arabic"/>
                <w:sz w:val="28"/>
                <w:szCs w:val="28"/>
              </w:rPr>
              <w:t>2</w:t>
            </w:r>
          </w:p>
        </w:tc>
        <w:tc>
          <w:tcPr>
            <w:tcW w:w="4767" w:type="dxa"/>
            <w:vAlign w:val="center"/>
          </w:tcPr>
          <w:p w14:paraId="511C64C6" w14:textId="77ED831C" w:rsidR="00305578" w:rsidRPr="00612A55" w:rsidRDefault="00305578" w:rsidP="00305578">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305578">
              <w:rPr>
                <w:rFonts w:ascii="Simplified Arabic" w:hAnsi="Simplified Arabic" w:cs="Simplified Arabic"/>
                <w:b/>
                <w:bCs/>
                <w:sz w:val="28"/>
                <w:szCs w:val="28"/>
                <w:rtl/>
              </w:rPr>
              <w:t>القائد يلتزم بقيم واضحة ويطبقها في عمله اليومي</w:t>
            </w:r>
            <w:r w:rsidRPr="00305578">
              <w:rPr>
                <w:rFonts w:ascii="Simplified Arabic" w:hAnsi="Simplified Arabic" w:cs="Simplified Arabic"/>
                <w:b/>
                <w:bCs/>
                <w:sz w:val="28"/>
                <w:szCs w:val="28"/>
              </w:rPr>
              <w:t>.</w:t>
            </w:r>
          </w:p>
        </w:tc>
        <w:tc>
          <w:tcPr>
            <w:tcW w:w="900" w:type="dxa"/>
            <w:vAlign w:val="center"/>
          </w:tcPr>
          <w:p w14:paraId="4952D8DF" w14:textId="5F50664A" w:rsidR="00305578" w:rsidRPr="00612A55" w:rsidRDefault="00305578" w:rsidP="00305578">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305578">
              <w:rPr>
                <w:rFonts w:ascii="Segoe UI Symbol" w:hAnsi="Segoe UI Symbol" w:cs="Segoe UI Symbol"/>
                <w:b/>
                <w:bCs/>
                <w:sz w:val="28"/>
                <w:szCs w:val="28"/>
              </w:rPr>
              <w:t>☐</w:t>
            </w:r>
          </w:p>
        </w:tc>
        <w:tc>
          <w:tcPr>
            <w:tcW w:w="990" w:type="dxa"/>
            <w:vAlign w:val="center"/>
          </w:tcPr>
          <w:p w14:paraId="0A56ADCB" w14:textId="2A7120E4" w:rsidR="00305578" w:rsidRPr="00612A55" w:rsidRDefault="00305578" w:rsidP="00305578">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305578">
              <w:rPr>
                <w:rFonts w:ascii="Segoe UI Symbol" w:hAnsi="Segoe UI Symbol" w:cs="Segoe UI Symbol"/>
                <w:b/>
                <w:bCs/>
                <w:sz w:val="28"/>
                <w:szCs w:val="28"/>
              </w:rPr>
              <w:t>☐</w:t>
            </w:r>
          </w:p>
        </w:tc>
        <w:tc>
          <w:tcPr>
            <w:tcW w:w="990" w:type="dxa"/>
            <w:vAlign w:val="center"/>
          </w:tcPr>
          <w:p w14:paraId="3A5602DD" w14:textId="510795E8" w:rsidR="00305578" w:rsidRPr="00E70975" w:rsidRDefault="00305578" w:rsidP="00305578">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05578">
              <w:rPr>
                <w:rFonts w:ascii="Segoe UI Symbol" w:hAnsi="Segoe UI Symbol" w:cs="Segoe UI Symbol"/>
                <w:b/>
                <w:bCs/>
                <w:sz w:val="28"/>
                <w:szCs w:val="28"/>
              </w:rPr>
              <w:t>☐</w:t>
            </w:r>
          </w:p>
        </w:tc>
        <w:tc>
          <w:tcPr>
            <w:tcW w:w="809" w:type="dxa"/>
            <w:vAlign w:val="center"/>
          </w:tcPr>
          <w:p w14:paraId="10B8A205" w14:textId="2B0EBF46" w:rsidR="00305578" w:rsidRPr="00E70975" w:rsidRDefault="00305578" w:rsidP="00305578">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05578">
              <w:rPr>
                <w:rFonts w:ascii="Segoe UI Symbol" w:hAnsi="Segoe UI Symbol" w:cs="Segoe UI Symbol"/>
                <w:b/>
                <w:bCs/>
                <w:sz w:val="28"/>
                <w:szCs w:val="28"/>
              </w:rPr>
              <w:t>☐</w:t>
            </w:r>
          </w:p>
        </w:tc>
        <w:tc>
          <w:tcPr>
            <w:tcW w:w="887" w:type="dxa"/>
            <w:vAlign w:val="center"/>
          </w:tcPr>
          <w:p w14:paraId="5A4BCD78" w14:textId="6FCC99AC" w:rsidR="00305578" w:rsidRDefault="00305578" w:rsidP="00305578">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305578">
              <w:rPr>
                <w:rFonts w:ascii="Segoe UI Symbol" w:hAnsi="Segoe UI Symbol" w:cs="Segoe UI Symbol"/>
                <w:b/>
                <w:bCs/>
                <w:sz w:val="28"/>
                <w:szCs w:val="28"/>
              </w:rPr>
              <w:t>☐</w:t>
            </w:r>
          </w:p>
        </w:tc>
      </w:tr>
      <w:tr w:rsidR="00305578" w:rsidRPr="00612A55" w14:paraId="54683706" w14:textId="29164837" w:rsidTr="00305578">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615" w:type="dxa"/>
            <w:tcBorders>
              <w:left w:val="none" w:sz="0" w:space="0" w:color="auto"/>
            </w:tcBorders>
            <w:vAlign w:val="center"/>
          </w:tcPr>
          <w:p w14:paraId="3B171982" w14:textId="77777777" w:rsidR="00305578" w:rsidRPr="00612A55" w:rsidRDefault="00305578" w:rsidP="00305578">
            <w:pPr>
              <w:jc w:val="center"/>
              <w:rPr>
                <w:rFonts w:ascii="Simplified Arabic" w:hAnsi="Simplified Arabic" w:cs="Simplified Arabic"/>
                <w:sz w:val="28"/>
                <w:szCs w:val="28"/>
                <w:rtl/>
              </w:rPr>
            </w:pPr>
            <w:r w:rsidRPr="00E70975">
              <w:rPr>
                <w:rFonts w:ascii="Simplified Arabic" w:hAnsi="Simplified Arabic" w:cs="Simplified Arabic"/>
                <w:sz w:val="28"/>
                <w:szCs w:val="28"/>
              </w:rPr>
              <w:t>3</w:t>
            </w:r>
          </w:p>
        </w:tc>
        <w:tc>
          <w:tcPr>
            <w:tcW w:w="4767" w:type="dxa"/>
            <w:vAlign w:val="center"/>
          </w:tcPr>
          <w:p w14:paraId="003A5AA2" w14:textId="3F242C2C" w:rsidR="00305578" w:rsidRPr="00612A55" w:rsidRDefault="00305578" w:rsidP="00305578">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305578">
              <w:rPr>
                <w:rFonts w:ascii="Simplified Arabic" w:hAnsi="Simplified Arabic" w:cs="Simplified Arabic"/>
                <w:b/>
                <w:bCs/>
                <w:sz w:val="28"/>
                <w:szCs w:val="28"/>
                <w:rtl/>
              </w:rPr>
              <w:t>يتخذ القائد قرارات تتسم بالنزاهة والعدالة</w:t>
            </w:r>
            <w:r w:rsidRPr="00305578">
              <w:rPr>
                <w:rFonts w:ascii="Simplified Arabic" w:hAnsi="Simplified Arabic" w:cs="Simplified Arabic"/>
                <w:b/>
                <w:bCs/>
                <w:sz w:val="28"/>
                <w:szCs w:val="28"/>
              </w:rPr>
              <w:t>.</w:t>
            </w:r>
          </w:p>
        </w:tc>
        <w:tc>
          <w:tcPr>
            <w:tcW w:w="900" w:type="dxa"/>
            <w:vAlign w:val="center"/>
          </w:tcPr>
          <w:p w14:paraId="59B3BA7D" w14:textId="173052FF" w:rsidR="00305578" w:rsidRPr="00612A55" w:rsidRDefault="00305578" w:rsidP="00305578">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05578">
              <w:rPr>
                <w:rFonts w:ascii="Segoe UI Symbol" w:hAnsi="Segoe UI Symbol" w:cs="Segoe UI Symbol"/>
                <w:b/>
                <w:bCs/>
                <w:sz w:val="28"/>
                <w:szCs w:val="28"/>
              </w:rPr>
              <w:t>☐</w:t>
            </w:r>
          </w:p>
        </w:tc>
        <w:tc>
          <w:tcPr>
            <w:tcW w:w="990" w:type="dxa"/>
            <w:vAlign w:val="center"/>
          </w:tcPr>
          <w:p w14:paraId="5F062BBF" w14:textId="33ECCFB0" w:rsidR="00305578" w:rsidRPr="00612A55" w:rsidRDefault="00305578" w:rsidP="00305578">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05578">
              <w:rPr>
                <w:rFonts w:ascii="Segoe UI Symbol" w:hAnsi="Segoe UI Symbol" w:cs="Segoe UI Symbol"/>
                <w:b/>
                <w:bCs/>
                <w:sz w:val="28"/>
                <w:szCs w:val="28"/>
              </w:rPr>
              <w:t>☐</w:t>
            </w:r>
          </w:p>
        </w:tc>
        <w:tc>
          <w:tcPr>
            <w:tcW w:w="990" w:type="dxa"/>
            <w:vAlign w:val="center"/>
          </w:tcPr>
          <w:p w14:paraId="0AC91A8D" w14:textId="1EE85E9E" w:rsidR="00305578" w:rsidRPr="00E70975" w:rsidRDefault="00305578" w:rsidP="00305578">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05578">
              <w:rPr>
                <w:rFonts w:ascii="Segoe UI Symbol" w:hAnsi="Segoe UI Symbol" w:cs="Segoe UI Symbol"/>
                <w:b/>
                <w:bCs/>
                <w:sz w:val="28"/>
                <w:szCs w:val="28"/>
              </w:rPr>
              <w:t>☐</w:t>
            </w:r>
          </w:p>
        </w:tc>
        <w:tc>
          <w:tcPr>
            <w:tcW w:w="809" w:type="dxa"/>
            <w:vAlign w:val="center"/>
          </w:tcPr>
          <w:p w14:paraId="600C56BB" w14:textId="53829868" w:rsidR="00305578" w:rsidRPr="00E70975" w:rsidRDefault="00305578" w:rsidP="00305578">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05578">
              <w:rPr>
                <w:rFonts w:ascii="Segoe UI Symbol" w:hAnsi="Segoe UI Symbol" w:cs="Segoe UI Symbol"/>
                <w:b/>
                <w:bCs/>
                <w:sz w:val="28"/>
                <w:szCs w:val="28"/>
              </w:rPr>
              <w:t>☐</w:t>
            </w:r>
          </w:p>
        </w:tc>
        <w:tc>
          <w:tcPr>
            <w:tcW w:w="887" w:type="dxa"/>
            <w:vAlign w:val="center"/>
          </w:tcPr>
          <w:p w14:paraId="56DD34BB" w14:textId="541DB2C9" w:rsidR="00305578" w:rsidRDefault="00305578" w:rsidP="00305578">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305578">
              <w:rPr>
                <w:rFonts w:ascii="Segoe UI Symbol" w:hAnsi="Segoe UI Symbol" w:cs="Segoe UI Symbol"/>
                <w:b/>
                <w:bCs/>
                <w:sz w:val="28"/>
                <w:szCs w:val="28"/>
              </w:rPr>
              <w:t>☐</w:t>
            </w:r>
          </w:p>
        </w:tc>
      </w:tr>
      <w:tr w:rsidR="00305578" w:rsidRPr="00612A55" w14:paraId="504D5BBC" w14:textId="7F3CC019" w:rsidTr="00305578">
        <w:trPr>
          <w:trHeight w:val="310"/>
        </w:trPr>
        <w:tc>
          <w:tcPr>
            <w:cnfStyle w:val="001000000000" w:firstRow="0" w:lastRow="0" w:firstColumn="1" w:lastColumn="0" w:oddVBand="0" w:evenVBand="0" w:oddHBand="0" w:evenHBand="0" w:firstRowFirstColumn="0" w:firstRowLastColumn="0" w:lastRowFirstColumn="0" w:lastRowLastColumn="0"/>
            <w:tcW w:w="615" w:type="dxa"/>
            <w:tcBorders>
              <w:left w:val="none" w:sz="0" w:space="0" w:color="auto"/>
            </w:tcBorders>
            <w:vAlign w:val="center"/>
          </w:tcPr>
          <w:p w14:paraId="3D13BB05" w14:textId="77777777" w:rsidR="00305578" w:rsidRPr="00612A55" w:rsidRDefault="00305578" w:rsidP="00305578">
            <w:pPr>
              <w:jc w:val="center"/>
              <w:rPr>
                <w:rFonts w:ascii="Simplified Arabic" w:hAnsi="Simplified Arabic" w:cs="Simplified Arabic"/>
                <w:b w:val="0"/>
                <w:bCs w:val="0"/>
                <w:sz w:val="28"/>
                <w:szCs w:val="28"/>
                <w:rtl/>
              </w:rPr>
            </w:pPr>
            <w:r w:rsidRPr="00E70975">
              <w:rPr>
                <w:rFonts w:ascii="Simplified Arabic" w:hAnsi="Simplified Arabic" w:cs="Simplified Arabic"/>
                <w:sz w:val="28"/>
                <w:szCs w:val="28"/>
              </w:rPr>
              <w:t>4</w:t>
            </w:r>
          </w:p>
        </w:tc>
        <w:tc>
          <w:tcPr>
            <w:tcW w:w="4767" w:type="dxa"/>
            <w:vAlign w:val="center"/>
          </w:tcPr>
          <w:p w14:paraId="38FA807D" w14:textId="6FE50952" w:rsidR="00305578" w:rsidRPr="00612A55" w:rsidRDefault="00305578" w:rsidP="00305578">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305578">
              <w:rPr>
                <w:rFonts w:ascii="Simplified Arabic" w:hAnsi="Simplified Arabic" w:cs="Simplified Arabic"/>
                <w:b/>
                <w:bCs/>
                <w:sz w:val="28"/>
                <w:szCs w:val="28"/>
                <w:rtl/>
              </w:rPr>
              <w:t>القيادة تبني الثقة بين العاملين والإدارة العليا</w:t>
            </w:r>
            <w:r w:rsidRPr="00305578">
              <w:rPr>
                <w:rFonts w:ascii="Simplified Arabic" w:hAnsi="Simplified Arabic" w:cs="Simplified Arabic"/>
                <w:b/>
                <w:bCs/>
                <w:sz w:val="28"/>
                <w:szCs w:val="28"/>
              </w:rPr>
              <w:t>.</w:t>
            </w:r>
          </w:p>
        </w:tc>
        <w:tc>
          <w:tcPr>
            <w:tcW w:w="900" w:type="dxa"/>
            <w:vAlign w:val="center"/>
          </w:tcPr>
          <w:p w14:paraId="7D2014CC" w14:textId="12609D2B" w:rsidR="00305578" w:rsidRPr="00612A55" w:rsidRDefault="00305578" w:rsidP="00305578">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05578">
              <w:rPr>
                <w:rFonts w:ascii="Segoe UI Symbol" w:hAnsi="Segoe UI Symbol" w:cs="Segoe UI Symbol"/>
                <w:b/>
                <w:bCs/>
                <w:sz w:val="28"/>
                <w:szCs w:val="28"/>
              </w:rPr>
              <w:t>☐</w:t>
            </w:r>
          </w:p>
        </w:tc>
        <w:tc>
          <w:tcPr>
            <w:tcW w:w="990" w:type="dxa"/>
            <w:vAlign w:val="center"/>
          </w:tcPr>
          <w:p w14:paraId="52CACAB2" w14:textId="1F7A2D6D" w:rsidR="00305578" w:rsidRPr="00612A55" w:rsidRDefault="00305578" w:rsidP="00305578">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05578">
              <w:rPr>
                <w:rFonts w:ascii="Segoe UI Symbol" w:hAnsi="Segoe UI Symbol" w:cs="Segoe UI Symbol"/>
                <w:b/>
                <w:bCs/>
                <w:sz w:val="28"/>
                <w:szCs w:val="28"/>
              </w:rPr>
              <w:t>☐</w:t>
            </w:r>
          </w:p>
        </w:tc>
        <w:tc>
          <w:tcPr>
            <w:tcW w:w="990" w:type="dxa"/>
            <w:vAlign w:val="center"/>
          </w:tcPr>
          <w:p w14:paraId="48CF00C8" w14:textId="2D2D67EB" w:rsidR="00305578" w:rsidRPr="00E70975" w:rsidRDefault="00305578" w:rsidP="00305578">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05578">
              <w:rPr>
                <w:rFonts w:ascii="Segoe UI Symbol" w:hAnsi="Segoe UI Symbol" w:cs="Segoe UI Symbol"/>
                <w:b/>
                <w:bCs/>
                <w:sz w:val="28"/>
                <w:szCs w:val="28"/>
              </w:rPr>
              <w:t>☐</w:t>
            </w:r>
          </w:p>
        </w:tc>
        <w:tc>
          <w:tcPr>
            <w:tcW w:w="809" w:type="dxa"/>
            <w:vAlign w:val="center"/>
          </w:tcPr>
          <w:p w14:paraId="485DC4A2" w14:textId="41F87A7D" w:rsidR="00305578" w:rsidRPr="00E70975" w:rsidRDefault="00305578" w:rsidP="00305578">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05578">
              <w:rPr>
                <w:rFonts w:ascii="Segoe UI Symbol" w:hAnsi="Segoe UI Symbol" w:cs="Segoe UI Symbol"/>
                <w:b/>
                <w:bCs/>
                <w:sz w:val="28"/>
                <w:szCs w:val="28"/>
              </w:rPr>
              <w:t>☐</w:t>
            </w:r>
          </w:p>
        </w:tc>
        <w:tc>
          <w:tcPr>
            <w:tcW w:w="887" w:type="dxa"/>
            <w:vAlign w:val="center"/>
          </w:tcPr>
          <w:p w14:paraId="58A27AF0" w14:textId="747FD843" w:rsidR="00305578" w:rsidRDefault="00305578" w:rsidP="00305578">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305578">
              <w:rPr>
                <w:rFonts w:ascii="Segoe UI Symbol" w:hAnsi="Segoe UI Symbol" w:cs="Segoe UI Symbol"/>
                <w:b/>
                <w:bCs/>
                <w:sz w:val="28"/>
                <w:szCs w:val="28"/>
              </w:rPr>
              <w:t>☐</w:t>
            </w:r>
          </w:p>
        </w:tc>
      </w:tr>
      <w:tr w:rsidR="00305578" w:rsidRPr="00612A55" w14:paraId="0EAC3DB3" w14:textId="6C532CC4" w:rsidTr="00305578">
        <w:trPr>
          <w:cnfStyle w:val="000000100000" w:firstRow="0" w:lastRow="0" w:firstColumn="0" w:lastColumn="0" w:oddVBand="0" w:evenVBand="0" w:oddHBand="1"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615" w:type="dxa"/>
            <w:tcBorders>
              <w:left w:val="none" w:sz="0" w:space="0" w:color="auto"/>
              <w:bottom w:val="none" w:sz="0" w:space="0" w:color="auto"/>
            </w:tcBorders>
            <w:vAlign w:val="center"/>
          </w:tcPr>
          <w:p w14:paraId="42C50FD1" w14:textId="77777777" w:rsidR="00305578" w:rsidRPr="00E70975" w:rsidRDefault="00305578" w:rsidP="00305578">
            <w:pPr>
              <w:jc w:val="center"/>
              <w:rPr>
                <w:rFonts w:ascii="Simplified Arabic" w:hAnsi="Simplified Arabic" w:cs="Simplified Arabic"/>
                <w:sz w:val="28"/>
                <w:szCs w:val="28"/>
              </w:rPr>
            </w:pPr>
            <w:r>
              <w:rPr>
                <w:rFonts w:ascii="Simplified Arabic" w:hAnsi="Simplified Arabic" w:cs="Simplified Arabic" w:hint="cs"/>
                <w:sz w:val="28"/>
                <w:szCs w:val="28"/>
                <w:rtl/>
              </w:rPr>
              <w:t>5</w:t>
            </w:r>
          </w:p>
        </w:tc>
        <w:tc>
          <w:tcPr>
            <w:tcW w:w="4767" w:type="dxa"/>
            <w:vAlign w:val="center"/>
          </w:tcPr>
          <w:p w14:paraId="1CFC9A92" w14:textId="5DA038CB" w:rsidR="00305578" w:rsidRDefault="00305578" w:rsidP="00305578">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305578">
              <w:rPr>
                <w:rFonts w:ascii="Simplified Arabic" w:hAnsi="Simplified Arabic" w:cs="Simplified Arabic"/>
                <w:b/>
                <w:bCs/>
                <w:sz w:val="28"/>
                <w:szCs w:val="28"/>
                <w:rtl/>
              </w:rPr>
              <w:t>القائد يتعامل باتزان في المواقف الصعبة والأزمات</w:t>
            </w:r>
            <w:r w:rsidRPr="00305578">
              <w:rPr>
                <w:rFonts w:ascii="Simplified Arabic" w:hAnsi="Simplified Arabic" w:cs="Simplified Arabic"/>
                <w:b/>
                <w:bCs/>
                <w:sz w:val="28"/>
                <w:szCs w:val="28"/>
              </w:rPr>
              <w:t>.</w:t>
            </w:r>
          </w:p>
        </w:tc>
        <w:tc>
          <w:tcPr>
            <w:tcW w:w="900" w:type="dxa"/>
            <w:vAlign w:val="center"/>
          </w:tcPr>
          <w:p w14:paraId="21C29E1F" w14:textId="67986DC9" w:rsidR="00305578" w:rsidRDefault="00305578" w:rsidP="00305578">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305578">
              <w:rPr>
                <w:rFonts w:ascii="Segoe UI Symbol" w:hAnsi="Segoe UI Symbol" w:cs="Segoe UI Symbol"/>
                <w:b/>
                <w:bCs/>
                <w:sz w:val="28"/>
                <w:szCs w:val="28"/>
              </w:rPr>
              <w:t>☐</w:t>
            </w:r>
          </w:p>
        </w:tc>
        <w:tc>
          <w:tcPr>
            <w:tcW w:w="990" w:type="dxa"/>
            <w:vAlign w:val="center"/>
          </w:tcPr>
          <w:p w14:paraId="4238BEE3" w14:textId="5DB8A424" w:rsidR="00305578" w:rsidRPr="00FB5806" w:rsidRDefault="00305578" w:rsidP="00305578">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305578">
              <w:rPr>
                <w:rFonts w:ascii="Segoe UI Symbol" w:hAnsi="Segoe UI Symbol" w:cs="Segoe UI Symbol"/>
                <w:b/>
                <w:bCs/>
                <w:sz w:val="28"/>
                <w:szCs w:val="28"/>
              </w:rPr>
              <w:t>☐</w:t>
            </w:r>
          </w:p>
        </w:tc>
        <w:tc>
          <w:tcPr>
            <w:tcW w:w="990" w:type="dxa"/>
            <w:vAlign w:val="center"/>
          </w:tcPr>
          <w:p w14:paraId="15FFEA14" w14:textId="0F7DD70B" w:rsidR="00305578" w:rsidRPr="00E70975" w:rsidRDefault="00305578" w:rsidP="00305578">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05578">
              <w:rPr>
                <w:rFonts w:ascii="Segoe UI Symbol" w:hAnsi="Segoe UI Symbol" w:cs="Segoe UI Symbol"/>
                <w:b/>
                <w:bCs/>
                <w:sz w:val="28"/>
                <w:szCs w:val="28"/>
              </w:rPr>
              <w:t>☐</w:t>
            </w:r>
          </w:p>
        </w:tc>
        <w:tc>
          <w:tcPr>
            <w:tcW w:w="809" w:type="dxa"/>
            <w:vAlign w:val="center"/>
          </w:tcPr>
          <w:p w14:paraId="15C3AC0D" w14:textId="69AF6BEE" w:rsidR="00305578" w:rsidRPr="00E70975" w:rsidRDefault="00305578" w:rsidP="00305578">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05578">
              <w:rPr>
                <w:rFonts w:ascii="Segoe UI Symbol" w:hAnsi="Segoe UI Symbol" w:cs="Segoe UI Symbol"/>
                <w:b/>
                <w:bCs/>
                <w:sz w:val="28"/>
                <w:szCs w:val="28"/>
              </w:rPr>
              <w:t>☐</w:t>
            </w:r>
          </w:p>
        </w:tc>
        <w:tc>
          <w:tcPr>
            <w:tcW w:w="887" w:type="dxa"/>
            <w:vAlign w:val="center"/>
          </w:tcPr>
          <w:p w14:paraId="4DE94467" w14:textId="09CC6660" w:rsidR="00305578" w:rsidRDefault="00305578" w:rsidP="00305578">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305578">
              <w:rPr>
                <w:rFonts w:ascii="Segoe UI Symbol" w:hAnsi="Segoe UI Symbol" w:cs="Segoe UI Symbol"/>
                <w:b/>
                <w:bCs/>
                <w:sz w:val="28"/>
                <w:szCs w:val="28"/>
              </w:rPr>
              <w:t>☐</w:t>
            </w:r>
          </w:p>
        </w:tc>
      </w:tr>
    </w:tbl>
    <w:p w14:paraId="7583D134" w14:textId="77777777" w:rsidR="00305578" w:rsidRDefault="00305578" w:rsidP="00305578">
      <w:pPr>
        <w:spacing w:line="240" w:lineRule="auto"/>
        <w:rPr>
          <w:rFonts w:ascii="Simplified Arabic" w:hAnsi="Simplified Arabic" w:cs="Simplified Arabic"/>
          <w:sz w:val="28"/>
          <w:szCs w:val="28"/>
          <w:rtl/>
        </w:rPr>
      </w:pPr>
    </w:p>
    <w:p w14:paraId="0CC2E016" w14:textId="77777777" w:rsidR="00305578" w:rsidRDefault="00305578" w:rsidP="00305578">
      <w:pPr>
        <w:spacing w:line="240" w:lineRule="auto"/>
        <w:rPr>
          <w:rFonts w:ascii="Simplified Arabic" w:hAnsi="Simplified Arabic" w:cs="Simplified Arabic"/>
          <w:sz w:val="28"/>
          <w:szCs w:val="28"/>
          <w:rtl/>
        </w:rPr>
      </w:pPr>
    </w:p>
    <w:p w14:paraId="7D8E4291" w14:textId="05F78166" w:rsidR="00DB6350" w:rsidRDefault="00DB6350" w:rsidP="00DB6350">
      <w:pPr>
        <w:spacing w:line="240" w:lineRule="auto"/>
        <w:rPr>
          <w:rFonts w:ascii="Simplified Arabic" w:hAnsi="Simplified Arabic" w:cs="Simplified Arabic"/>
          <w:sz w:val="28"/>
          <w:szCs w:val="28"/>
          <w:rtl/>
        </w:rPr>
      </w:pPr>
      <w:r w:rsidRPr="00DB6350">
        <w:rPr>
          <w:rFonts w:ascii="Simplified Arabic" w:hAnsi="Simplified Arabic" w:cs="Simplified Arabic"/>
          <w:b/>
          <w:bCs/>
          <w:sz w:val="28"/>
          <w:szCs w:val="28"/>
          <w:rtl/>
        </w:rPr>
        <w:t xml:space="preserve">المحور الثاني: التحفيز </w:t>
      </w:r>
      <w:proofErr w:type="spellStart"/>
      <w:r w:rsidRPr="00DB6350">
        <w:rPr>
          <w:rFonts w:ascii="Simplified Arabic" w:hAnsi="Simplified Arabic" w:cs="Simplified Arabic"/>
          <w:b/>
          <w:bCs/>
          <w:sz w:val="28"/>
          <w:szCs w:val="28"/>
          <w:rtl/>
        </w:rPr>
        <w:t>الإلهامي</w:t>
      </w:r>
      <w:proofErr w:type="spellEnd"/>
      <w:r w:rsidRPr="00DB6350">
        <w:rPr>
          <w:rFonts w:ascii="Simplified Arabic" w:hAnsi="Simplified Arabic" w:cs="Simplified Arabic"/>
          <w:b/>
          <w:bCs/>
          <w:sz w:val="28"/>
          <w:szCs w:val="28"/>
        </w:rPr>
        <w:t xml:space="preserve"> (Inspirational </w:t>
      </w:r>
      <w:proofErr w:type="gramStart"/>
      <w:r w:rsidRPr="00DB6350">
        <w:rPr>
          <w:rFonts w:ascii="Simplified Arabic" w:hAnsi="Simplified Arabic" w:cs="Simplified Arabic"/>
          <w:b/>
          <w:bCs/>
          <w:sz w:val="28"/>
          <w:szCs w:val="28"/>
        </w:rPr>
        <w:t>Motivation</w:t>
      </w:r>
      <w:r w:rsidRPr="00305578">
        <w:rPr>
          <w:rFonts w:ascii="Simplified Arabic" w:hAnsi="Simplified Arabic" w:cs="Simplified Arabic"/>
          <w:b/>
          <w:bCs/>
          <w:sz w:val="28"/>
          <w:szCs w:val="28"/>
        </w:rPr>
        <w:t>)</w:t>
      </w:r>
      <w:r>
        <w:rPr>
          <w:rFonts w:ascii="Simplified Arabic" w:hAnsi="Simplified Arabic" w:cs="Simplified Arabic" w:hint="cs"/>
          <w:b/>
          <w:bCs/>
          <w:sz w:val="28"/>
          <w:szCs w:val="28"/>
          <w:rtl/>
        </w:rPr>
        <w:t>,</w:t>
      </w:r>
      <w:proofErr w:type="gramEnd"/>
      <w:r>
        <w:rPr>
          <w:rFonts w:ascii="Simplified Arabic" w:hAnsi="Simplified Arabic" w:cs="Simplified Arabic" w:hint="cs"/>
          <w:b/>
          <w:bCs/>
          <w:sz w:val="28"/>
          <w:szCs w:val="28"/>
          <w:rtl/>
        </w:rPr>
        <w:t xml:space="preserve"> </w:t>
      </w:r>
      <w:r w:rsidRPr="00DB2AE7">
        <w:rPr>
          <w:rFonts w:ascii="Simplified Arabic" w:hAnsi="Simplified Arabic" w:cs="Simplified Arabic"/>
          <w:sz w:val="28"/>
          <w:szCs w:val="28"/>
          <w:rtl/>
        </w:rPr>
        <w:t>وضع علامة (</w:t>
      </w:r>
      <w:r w:rsidRPr="00DB2AE7">
        <w:rPr>
          <w:rFonts w:ascii="Segoe UI Symbol" w:hAnsi="Segoe UI Symbol" w:cs="Segoe UI Symbol" w:hint="cs"/>
          <w:sz w:val="28"/>
          <w:szCs w:val="28"/>
          <w:rtl/>
        </w:rPr>
        <w:t>✔</w:t>
      </w:r>
      <w:r w:rsidRPr="00DB2AE7">
        <w:rPr>
          <w:rFonts w:ascii="Simplified Arabic" w:hAnsi="Simplified Arabic" w:cs="Simplified Arabic"/>
          <w:sz w:val="28"/>
          <w:szCs w:val="28"/>
          <w:rtl/>
        </w:rPr>
        <w:t xml:space="preserve">) </w:t>
      </w:r>
      <w:r w:rsidRPr="00DB2AE7">
        <w:rPr>
          <w:rFonts w:ascii="Simplified Arabic" w:hAnsi="Simplified Arabic" w:cs="Simplified Arabic" w:hint="cs"/>
          <w:sz w:val="28"/>
          <w:szCs w:val="28"/>
          <w:rtl/>
        </w:rPr>
        <w:t>في</w:t>
      </w:r>
      <w:r w:rsidRPr="00DB2AE7">
        <w:rPr>
          <w:rFonts w:ascii="Simplified Arabic" w:hAnsi="Simplified Arabic" w:cs="Simplified Arabic"/>
          <w:sz w:val="28"/>
          <w:szCs w:val="28"/>
          <w:rtl/>
        </w:rPr>
        <w:t xml:space="preserve"> </w:t>
      </w:r>
      <w:r w:rsidRPr="00DB2AE7">
        <w:rPr>
          <w:rFonts w:ascii="Simplified Arabic" w:hAnsi="Simplified Arabic" w:cs="Simplified Arabic" w:hint="cs"/>
          <w:sz w:val="28"/>
          <w:szCs w:val="28"/>
          <w:rtl/>
        </w:rPr>
        <w:t>الخانة</w:t>
      </w:r>
      <w:r w:rsidRPr="00DB2AE7">
        <w:rPr>
          <w:rFonts w:ascii="Simplified Arabic" w:hAnsi="Simplified Arabic" w:cs="Simplified Arabic"/>
          <w:sz w:val="28"/>
          <w:szCs w:val="28"/>
          <w:rtl/>
        </w:rPr>
        <w:t xml:space="preserve"> </w:t>
      </w:r>
      <w:r w:rsidRPr="00DB2AE7">
        <w:rPr>
          <w:rFonts w:ascii="Simplified Arabic" w:hAnsi="Simplified Arabic" w:cs="Simplified Arabic" w:hint="cs"/>
          <w:sz w:val="28"/>
          <w:szCs w:val="28"/>
          <w:rtl/>
        </w:rPr>
        <w:t>التي</w:t>
      </w:r>
      <w:r w:rsidRPr="00DB2AE7">
        <w:rPr>
          <w:rFonts w:ascii="Simplified Arabic" w:hAnsi="Simplified Arabic" w:cs="Simplified Arabic"/>
          <w:sz w:val="28"/>
          <w:szCs w:val="28"/>
          <w:rtl/>
        </w:rPr>
        <w:t xml:space="preserve"> </w:t>
      </w:r>
      <w:r w:rsidRPr="00DB2AE7">
        <w:rPr>
          <w:rFonts w:ascii="Simplified Arabic" w:hAnsi="Simplified Arabic" w:cs="Simplified Arabic" w:hint="cs"/>
          <w:sz w:val="28"/>
          <w:szCs w:val="28"/>
          <w:rtl/>
        </w:rPr>
        <w:t>تعبّر</w:t>
      </w:r>
      <w:r w:rsidRPr="00DB2AE7">
        <w:rPr>
          <w:rFonts w:ascii="Simplified Arabic" w:hAnsi="Simplified Arabic" w:cs="Simplified Arabic"/>
          <w:sz w:val="28"/>
          <w:szCs w:val="28"/>
          <w:rtl/>
        </w:rPr>
        <w:t xml:space="preserve"> </w:t>
      </w:r>
      <w:r w:rsidRPr="00DB2AE7">
        <w:rPr>
          <w:rFonts w:ascii="Simplified Arabic" w:hAnsi="Simplified Arabic" w:cs="Simplified Arabic" w:hint="cs"/>
          <w:sz w:val="28"/>
          <w:szCs w:val="28"/>
          <w:rtl/>
        </w:rPr>
        <w:t>عن</w:t>
      </w:r>
      <w:r w:rsidRPr="00DB2AE7">
        <w:rPr>
          <w:rFonts w:ascii="Simplified Arabic" w:hAnsi="Simplified Arabic" w:cs="Simplified Arabic"/>
          <w:sz w:val="28"/>
          <w:szCs w:val="28"/>
          <w:rtl/>
        </w:rPr>
        <w:t xml:space="preserve"> </w:t>
      </w:r>
      <w:r w:rsidRPr="00DB2AE7">
        <w:rPr>
          <w:rFonts w:ascii="Simplified Arabic" w:hAnsi="Simplified Arabic" w:cs="Simplified Arabic" w:hint="cs"/>
          <w:sz w:val="28"/>
          <w:szCs w:val="28"/>
          <w:rtl/>
        </w:rPr>
        <w:t>مدى</w:t>
      </w:r>
      <w:r w:rsidRPr="00DB2AE7">
        <w:rPr>
          <w:rFonts w:ascii="Simplified Arabic" w:hAnsi="Simplified Arabic" w:cs="Simplified Arabic"/>
          <w:sz w:val="28"/>
          <w:szCs w:val="28"/>
          <w:rtl/>
        </w:rPr>
        <w:t xml:space="preserve"> </w:t>
      </w:r>
      <w:r w:rsidRPr="00DB2AE7">
        <w:rPr>
          <w:rFonts w:ascii="Simplified Arabic" w:hAnsi="Simplified Arabic" w:cs="Simplified Arabic" w:hint="cs"/>
          <w:sz w:val="28"/>
          <w:szCs w:val="28"/>
          <w:rtl/>
        </w:rPr>
        <w:t>اتفاقكم</w:t>
      </w:r>
      <w:r w:rsidRPr="00DB2AE7">
        <w:rPr>
          <w:rFonts w:ascii="Simplified Arabic" w:hAnsi="Simplified Arabic" w:cs="Simplified Arabic"/>
          <w:sz w:val="28"/>
          <w:szCs w:val="28"/>
          <w:rtl/>
        </w:rPr>
        <w:t xml:space="preserve"> </w:t>
      </w:r>
      <w:r w:rsidRPr="00DB2AE7">
        <w:rPr>
          <w:rFonts w:ascii="Simplified Arabic" w:hAnsi="Simplified Arabic" w:cs="Simplified Arabic" w:hint="cs"/>
          <w:sz w:val="28"/>
          <w:szCs w:val="28"/>
          <w:rtl/>
        </w:rPr>
        <w:t>مع</w:t>
      </w:r>
      <w:r w:rsidRPr="00DB2AE7">
        <w:rPr>
          <w:rFonts w:ascii="Simplified Arabic" w:hAnsi="Simplified Arabic" w:cs="Simplified Arabic"/>
          <w:sz w:val="28"/>
          <w:szCs w:val="28"/>
          <w:rtl/>
        </w:rPr>
        <w:t xml:space="preserve"> </w:t>
      </w:r>
      <w:r w:rsidRPr="00DB2AE7">
        <w:rPr>
          <w:rFonts w:ascii="Simplified Arabic" w:hAnsi="Simplified Arabic" w:cs="Simplified Arabic" w:hint="cs"/>
          <w:sz w:val="28"/>
          <w:szCs w:val="28"/>
          <w:rtl/>
        </w:rPr>
        <w:t>كل</w:t>
      </w:r>
      <w:r w:rsidRPr="00DB2AE7">
        <w:rPr>
          <w:rFonts w:ascii="Simplified Arabic" w:hAnsi="Simplified Arabic" w:cs="Simplified Arabic"/>
          <w:sz w:val="28"/>
          <w:szCs w:val="28"/>
          <w:rtl/>
        </w:rPr>
        <w:t xml:space="preserve"> </w:t>
      </w:r>
      <w:r w:rsidRPr="00DB2AE7">
        <w:rPr>
          <w:rFonts w:ascii="Simplified Arabic" w:hAnsi="Simplified Arabic" w:cs="Simplified Arabic" w:hint="cs"/>
          <w:sz w:val="28"/>
          <w:szCs w:val="28"/>
          <w:rtl/>
        </w:rPr>
        <w:t>عبارة</w:t>
      </w:r>
      <w:r>
        <w:rPr>
          <w:rFonts w:ascii="Simplified Arabic" w:hAnsi="Simplified Arabic" w:cs="Simplified Arabic" w:hint="cs"/>
          <w:sz w:val="28"/>
          <w:szCs w:val="28"/>
          <w:rtl/>
        </w:rPr>
        <w:t xml:space="preserve"> (حيث 1 تعني أعارض بشدة و5 أوافق بشدة):</w:t>
      </w:r>
    </w:p>
    <w:tbl>
      <w:tblPr>
        <w:tblStyle w:val="GridTable5Dark-Accent5"/>
        <w:tblpPr w:leftFromText="180" w:rightFromText="180" w:vertAnchor="text" w:horzAnchor="margin" w:tblpXSpec="center" w:tblpY="476"/>
        <w:bidiVisual/>
        <w:tblW w:w="99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5"/>
        <w:gridCol w:w="4767"/>
        <w:gridCol w:w="900"/>
        <w:gridCol w:w="990"/>
        <w:gridCol w:w="990"/>
        <w:gridCol w:w="809"/>
        <w:gridCol w:w="887"/>
      </w:tblGrid>
      <w:tr w:rsidR="00DB6350" w:rsidRPr="00612A55" w14:paraId="7D56D67F" w14:textId="77777777" w:rsidTr="008C3B87">
        <w:trPr>
          <w:cnfStyle w:val="100000000000" w:firstRow="1" w:lastRow="0" w:firstColumn="0" w:lastColumn="0" w:oddVBand="0" w:evenVBand="0" w:oddHBand="0" w:evenHBand="0" w:firstRowFirstColumn="0" w:firstRowLastColumn="0" w:lastRowFirstColumn="0" w:lastRowLastColumn="0"/>
          <w:trHeight w:val="620"/>
        </w:trPr>
        <w:tc>
          <w:tcPr>
            <w:cnfStyle w:val="001000000000" w:firstRow="0" w:lastRow="0" w:firstColumn="1" w:lastColumn="0" w:oddVBand="0" w:evenVBand="0" w:oddHBand="0" w:evenHBand="0" w:firstRowFirstColumn="0" w:firstRowLastColumn="0" w:lastRowFirstColumn="0" w:lastRowLastColumn="0"/>
            <w:tcW w:w="615" w:type="dxa"/>
            <w:tcBorders>
              <w:top w:val="none" w:sz="0" w:space="0" w:color="auto"/>
              <w:left w:val="none" w:sz="0" w:space="0" w:color="auto"/>
              <w:right w:val="none" w:sz="0" w:space="0" w:color="auto"/>
            </w:tcBorders>
            <w:vAlign w:val="center"/>
          </w:tcPr>
          <w:p w14:paraId="559CBF4B" w14:textId="77777777" w:rsidR="00DB6350" w:rsidRPr="00612A55" w:rsidRDefault="00DB6350" w:rsidP="008C3B87">
            <w:pPr>
              <w:jc w:val="center"/>
              <w:rPr>
                <w:rFonts w:ascii="Simplified Arabic" w:hAnsi="Simplified Arabic" w:cs="Simplified Arabic"/>
                <w:sz w:val="28"/>
                <w:szCs w:val="28"/>
                <w:rtl/>
                <w:lang w:bidi="ar-KW"/>
              </w:rPr>
            </w:pPr>
            <w:r w:rsidRPr="00E70975">
              <w:rPr>
                <w:rFonts w:ascii="Simplified Arabic" w:hAnsi="Simplified Arabic" w:cs="Simplified Arabic"/>
                <w:sz w:val="28"/>
                <w:szCs w:val="28"/>
                <w:rtl/>
              </w:rPr>
              <w:t>م</w:t>
            </w:r>
          </w:p>
        </w:tc>
        <w:tc>
          <w:tcPr>
            <w:tcW w:w="4767" w:type="dxa"/>
            <w:tcBorders>
              <w:top w:val="none" w:sz="0" w:space="0" w:color="auto"/>
              <w:left w:val="none" w:sz="0" w:space="0" w:color="auto"/>
              <w:right w:val="none" w:sz="0" w:space="0" w:color="auto"/>
            </w:tcBorders>
            <w:vAlign w:val="center"/>
          </w:tcPr>
          <w:p w14:paraId="79637B95" w14:textId="77777777" w:rsidR="00DB6350" w:rsidRPr="00612A55" w:rsidRDefault="00DB6350" w:rsidP="008C3B87">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hint="cs"/>
                <w:sz w:val="28"/>
                <w:szCs w:val="28"/>
                <w:rtl/>
              </w:rPr>
              <w:t>العبارة</w:t>
            </w:r>
          </w:p>
        </w:tc>
        <w:tc>
          <w:tcPr>
            <w:tcW w:w="900" w:type="dxa"/>
            <w:tcBorders>
              <w:top w:val="none" w:sz="0" w:space="0" w:color="auto"/>
              <w:left w:val="none" w:sz="0" w:space="0" w:color="auto"/>
              <w:right w:val="none" w:sz="0" w:space="0" w:color="auto"/>
            </w:tcBorders>
            <w:vAlign w:val="center"/>
          </w:tcPr>
          <w:p w14:paraId="7888ED13" w14:textId="77777777" w:rsidR="00DB6350" w:rsidRPr="00612A55" w:rsidRDefault="00DB6350" w:rsidP="008C3B87">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hint="cs"/>
                <w:sz w:val="28"/>
                <w:szCs w:val="28"/>
                <w:rtl/>
              </w:rPr>
              <w:t>1</w:t>
            </w:r>
          </w:p>
        </w:tc>
        <w:tc>
          <w:tcPr>
            <w:tcW w:w="990" w:type="dxa"/>
            <w:tcBorders>
              <w:top w:val="none" w:sz="0" w:space="0" w:color="auto"/>
              <w:left w:val="none" w:sz="0" w:space="0" w:color="auto"/>
              <w:right w:val="none" w:sz="0" w:space="0" w:color="auto"/>
            </w:tcBorders>
            <w:vAlign w:val="center"/>
          </w:tcPr>
          <w:p w14:paraId="37FBEC1C" w14:textId="77777777" w:rsidR="00DB6350" w:rsidRPr="00612A55" w:rsidRDefault="00DB6350" w:rsidP="008C3B87">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hint="cs"/>
                <w:sz w:val="28"/>
                <w:szCs w:val="28"/>
                <w:rtl/>
              </w:rPr>
              <w:t>2</w:t>
            </w:r>
          </w:p>
        </w:tc>
        <w:tc>
          <w:tcPr>
            <w:tcW w:w="990" w:type="dxa"/>
            <w:tcBorders>
              <w:top w:val="none" w:sz="0" w:space="0" w:color="auto"/>
              <w:left w:val="none" w:sz="0" w:space="0" w:color="auto"/>
              <w:right w:val="none" w:sz="0" w:space="0" w:color="auto"/>
            </w:tcBorders>
            <w:vAlign w:val="center"/>
          </w:tcPr>
          <w:p w14:paraId="569DD1E6" w14:textId="77777777" w:rsidR="00DB6350" w:rsidRPr="00E70975" w:rsidRDefault="00DB6350" w:rsidP="008C3B87">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Pr>
                <w:rFonts w:ascii="Simplified Arabic" w:hAnsi="Simplified Arabic" w:cs="Simplified Arabic" w:hint="cs"/>
                <w:b w:val="0"/>
                <w:bCs w:val="0"/>
                <w:sz w:val="28"/>
                <w:szCs w:val="28"/>
                <w:rtl/>
              </w:rPr>
              <w:t>3</w:t>
            </w:r>
          </w:p>
        </w:tc>
        <w:tc>
          <w:tcPr>
            <w:tcW w:w="809" w:type="dxa"/>
            <w:tcBorders>
              <w:top w:val="none" w:sz="0" w:space="0" w:color="auto"/>
              <w:left w:val="none" w:sz="0" w:space="0" w:color="auto"/>
              <w:right w:val="none" w:sz="0" w:space="0" w:color="auto"/>
            </w:tcBorders>
            <w:vAlign w:val="center"/>
          </w:tcPr>
          <w:p w14:paraId="7F8A5BB0" w14:textId="77777777" w:rsidR="00DB6350" w:rsidRPr="00E70975" w:rsidRDefault="00DB6350" w:rsidP="008C3B87">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Pr>
                <w:rFonts w:ascii="Simplified Arabic" w:hAnsi="Simplified Arabic" w:cs="Simplified Arabic" w:hint="cs"/>
                <w:b w:val="0"/>
                <w:bCs w:val="0"/>
                <w:sz w:val="28"/>
                <w:szCs w:val="28"/>
                <w:rtl/>
              </w:rPr>
              <w:t>4</w:t>
            </w:r>
          </w:p>
        </w:tc>
        <w:tc>
          <w:tcPr>
            <w:tcW w:w="887" w:type="dxa"/>
            <w:tcBorders>
              <w:top w:val="none" w:sz="0" w:space="0" w:color="auto"/>
              <w:left w:val="none" w:sz="0" w:space="0" w:color="auto"/>
              <w:right w:val="none" w:sz="0" w:space="0" w:color="auto"/>
            </w:tcBorders>
            <w:vAlign w:val="center"/>
          </w:tcPr>
          <w:p w14:paraId="79EC67CB" w14:textId="77777777" w:rsidR="00DB6350" w:rsidRDefault="00DB6350" w:rsidP="008C3B87">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Pr>
                <w:rFonts w:ascii="Simplified Arabic" w:hAnsi="Simplified Arabic" w:cs="Simplified Arabic" w:hint="cs"/>
                <w:b w:val="0"/>
                <w:bCs w:val="0"/>
                <w:sz w:val="28"/>
                <w:szCs w:val="28"/>
                <w:rtl/>
              </w:rPr>
              <w:t>5</w:t>
            </w:r>
          </w:p>
        </w:tc>
      </w:tr>
      <w:tr w:rsidR="00DB6350" w:rsidRPr="00612A55" w14:paraId="6277058A" w14:textId="77777777" w:rsidTr="008C3B87">
        <w:trPr>
          <w:cnfStyle w:val="000000100000" w:firstRow="0" w:lastRow="0" w:firstColumn="0" w:lastColumn="0" w:oddVBand="0" w:evenVBand="0" w:oddHBand="1" w:evenHBand="0" w:firstRowFirstColumn="0" w:firstRowLastColumn="0" w:lastRowFirstColumn="0" w:lastRowLastColumn="0"/>
          <w:trHeight w:val="557"/>
        </w:trPr>
        <w:tc>
          <w:tcPr>
            <w:cnfStyle w:val="001000000000" w:firstRow="0" w:lastRow="0" w:firstColumn="1" w:lastColumn="0" w:oddVBand="0" w:evenVBand="0" w:oddHBand="0" w:evenHBand="0" w:firstRowFirstColumn="0" w:firstRowLastColumn="0" w:lastRowFirstColumn="0" w:lastRowLastColumn="0"/>
            <w:tcW w:w="615" w:type="dxa"/>
            <w:tcBorders>
              <w:left w:val="none" w:sz="0" w:space="0" w:color="auto"/>
            </w:tcBorders>
            <w:vAlign w:val="center"/>
          </w:tcPr>
          <w:p w14:paraId="076FBACE" w14:textId="77777777" w:rsidR="00DB6350" w:rsidRPr="00612A55" w:rsidRDefault="00DB6350" w:rsidP="00DB6350">
            <w:pPr>
              <w:jc w:val="center"/>
              <w:rPr>
                <w:rFonts w:ascii="Simplified Arabic" w:hAnsi="Simplified Arabic" w:cs="Simplified Arabic"/>
                <w:sz w:val="28"/>
                <w:szCs w:val="28"/>
                <w:rtl/>
              </w:rPr>
            </w:pPr>
            <w:r w:rsidRPr="00E70975">
              <w:rPr>
                <w:rFonts w:ascii="Simplified Arabic" w:hAnsi="Simplified Arabic" w:cs="Simplified Arabic"/>
                <w:sz w:val="28"/>
                <w:szCs w:val="28"/>
              </w:rPr>
              <w:t>1</w:t>
            </w:r>
          </w:p>
        </w:tc>
        <w:tc>
          <w:tcPr>
            <w:tcW w:w="4767" w:type="dxa"/>
            <w:vAlign w:val="center"/>
          </w:tcPr>
          <w:p w14:paraId="645E1D44" w14:textId="286E069D" w:rsidR="00DB6350" w:rsidRPr="00DB6350" w:rsidRDefault="00DB6350" w:rsidP="00DB6350">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DB6350">
              <w:rPr>
                <w:rFonts w:ascii="Simplified Arabic" w:hAnsi="Simplified Arabic" w:cs="Simplified Arabic"/>
                <w:b/>
                <w:bCs/>
                <w:sz w:val="28"/>
                <w:szCs w:val="28"/>
                <w:rtl/>
              </w:rPr>
              <w:t>القائد يوضح رؤية مستقبلية واضحة للمؤسسة</w:t>
            </w:r>
            <w:r w:rsidRPr="00DB6350">
              <w:rPr>
                <w:rFonts w:ascii="Simplified Arabic" w:hAnsi="Simplified Arabic" w:cs="Simplified Arabic"/>
                <w:b/>
                <w:bCs/>
                <w:sz w:val="28"/>
                <w:szCs w:val="28"/>
              </w:rPr>
              <w:t>.</w:t>
            </w:r>
          </w:p>
        </w:tc>
        <w:tc>
          <w:tcPr>
            <w:tcW w:w="900" w:type="dxa"/>
            <w:vAlign w:val="center"/>
          </w:tcPr>
          <w:p w14:paraId="0995AEE5" w14:textId="77777777" w:rsidR="00DB6350" w:rsidRPr="00612A55" w:rsidRDefault="00DB6350" w:rsidP="00DB6350">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305578">
              <w:rPr>
                <w:rFonts w:ascii="Segoe UI Symbol" w:hAnsi="Segoe UI Symbol" w:cs="Segoe UI Symbol"/>
                <w:b/>
                <w:bCs/>
                <w:sz w:val="28"/>
                <w:szCs w:val="28"/>
              </w:rPr>
              <w:t>☐</w:t>
            </w:r>
          </w:p>
        </w:tc>
        <w:tc>
          <w:tcPr>
            <w:tcW w:w="990" w:type="dxa"/>
            <w:vAlign w:val="center"/>
          </w:tcPr>
          <w:p w14:paraId="4E633DF7" w14:textId="77777777" w:rsidR="00DB6350" w:rsidRPr="00612A55" w:rsidRDefault="00DB6350" w:rsidP="00DB6350">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305578">
              <w:rPr>
                <w:rFonts w:ascii="Segoe UI Symbol" w:hAnsi="Segoe UI Symbol" w:cs="Segoe UI Symbol"/>
                <w:b/>
                <w:bCs/>
                <w:sz w:val="28"/>
                <w:szCs w:val="28"/>
              </w:rPr>
              <w:t>☐</w:t>
            </w:r>
          </w:p>
        </w:tc>
        <w:tc>
          <w:tcPr>
            <w:tcW w:w="990" w:type="dxa"/>
            <w:vAlign w:val="center"/>
          </w:tcPr>
          <w:p w14:paraId="504CFE1A" w14:textId="77777777" w:rsidR="00DB6350" w:rsidRPr="00E70975" w:rsidRDefault="00DB6350" w:rsidP="00DB6350">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05578">
              <w:rPr>
                <w:rFonts w:ascii="Segoe UI Symbol" w:hAnsi="Segoe UI Symbol" w:cs="Segoe UI Symbol"/>
                <w:b/>
                <w:bCs/>
                <w:sz w:val="28"/>
                <w:szCs w:val="28"/>
              </w:rPr>
              <w:t>☐</w:t>
            </w:r>
          </w:p>
        </w:tc>
        <w:tc>
          <w:tcPr>
            <w:tcW w:w="809" w:type="dxa"/>
            <w:vAlign w:val="center"/>
          </w:tcPr>
          <w:p w14:paraId="34BD0F53" w14:textId="77777777" w:rsidR="00DB6350" w:rsidRPr="00E70975" w:rsidRDefault="00DB6350" w:rsidP="00DB6350">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05578">
              <w:rPr>
                <w:rFonts w:ascii="Segoe UI Symbol" w:hAnsi="Segoe UI Symbol" w:cs="Segoe UI Symbol"/>
                <w:b/>
                <w:bCs/>
                <w:sz w:val="28"/>
                <w:szCs w:val="28"/>
              </w:rPr>
              <w:t>☐</w:t>
            </w:r>
          </w:p>
        </w:tc>
        <w:tc>
          <w:tcPr>
            <w:tcW w:w="887" w:type="dxa"/>
            <w:vAlign w:val="center"/>
          </w:tcPr>
          <w:p w14:paraId="5401C1DC" w14:textId="77777777" w:rsidR="00DB6350" w:rsidRDefault="00DB6350" w:rsidP="00DB6350">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305578">
              <w:rPr>
                <w:rFonts w:ascii="Segoe UI Symbol" w:hAnsi="Segoe UI Symbol" w:cs="Segoe UI Symbol"/>
                <w:b/>
                <w:bCs/>
                <w:sz w:val="28"/>
                <w:szCs w:val="28"/>
              </w:rPr>
              <w:t>☐</w:t>
            </w:r>
          </w:p>
        </w:tc>
      </w:tr>
      <w:tr w:rsidR="00DB6350" w:rsidRPr="00612A55" w14:paraId="4167579A" w14:textId="77777777" w:rsidTr="008C3B87">
        <w:trPr>
          <w:trHeight w:val="460"/>
        </w:trPr>
        <w:tc>
          <w:tcPr>
            <w:cnfStyle w:val="001000000000" w:firstRow="0" w:lastRow="0" w:firstColumn="1" w:lastColumn="0" w:oddVBand="0" w:evenVBand="0" w:oddHBand="0" w:evenHBand="0" w:firstRowFirstColumn="0" w:firstRowLastColumn="0" w:lastRowFirstColumn="0" w:lastRowLastColumn="0"/>
            <w:tcW w:w="615" w:type="dxa"/>
            <w:tcBorders>
              <w:left w:val="none" w:sz="0" w:space="0" w:color="auto"/>
            </w:tcBorders>
            <w:vAlign w:val="center"/>
          </w:tcPr>
          <w:p w14:paraId="0B1C5933" w14:textId="77777777" w:rsidR="00DB6350" w:rsidRPr="00612A55" w:rsidRDefault="00DB6350" w:rsidP="00DB6350">
            <w:pPr>
              <w:jc w:val="center"/>
              <w:rPr>
                <w:rFonts w:ascii="Simplified Arabic" w:hAnsi="Simplified Arabic" w:cs="Simplified Arabic"/>
                <w:sz w:val="28"/>
                <w:szCs w:val="28"/>
                <w:rtl/>
              </w:rPr>
            </w:pPr>
            <w:r w:rsidRPr="00E70975">
              <w:rPr>
                <w:rFonts w:ascii="Simplified Arabic" w:hAnsi="Simplified Arabic" w:cs="Simplified Arabic"/>
                <w:sz w:val="28"/>
                <w:szCs w:val="28"/>
              </w:rPr>
              <w:t>2</w:t>
            </w:r>
          </w:p>
        </w:tc>
        <w:tc>
          <w:tcPr>
            <w:tcW w:w="4767" w:type="dxa"/>
            <w:vAlign w:val="center"/>
          </w:tcPr>
          <w:p w14:paraId="5996B9BD" w14:textId="5075F90C" w:rsidR="00DB6350" w:rsidRPr="00DB6350" w:rsidRDefault="00DB6350" w:rsidP="00DB6350">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DB6350">
              <w:rPr>
                <w:rFonts w:ascii="Simplified Arabic" w:hAnsi="Simplified Arabic" w:cs="Simplified Arabic"/>
                <w:b/>
                <w:bCs/>
                <w:sz w:val="28"/>
                <w:szCs w:val="28"/>
                <w:rtl/>
              </w:rPr>
              <w:t>القائد يعرض أهداف التغيير بأسلوب ملهم وجاذب</w:t>
            </w:r>
            <w:r w:rsidRPr="00DB6350">
              <w:rPr>
                <w:rFonts w:ascii="Simplified Arabic" w:hAnsi="Simplified Arabic" w:cs="Simplified Arabic"/>
                <w:b/>
                <w:bCs/>
                <w:sz w:val="28"/>
                <w:szCs w:val="28"/>
              </w:rPr>
              <w:t>.</w:t>
            </w:r>
          </w:p>
        </w:tc>
        <w:tc>
          <w:tcPr>
            <w:tcW w:w="900" w:type="dxa"/>
            <w:vAlign w:val="center"/>
          </w:tcPr>
          <w:p w14:paraId="06607B0E" w14:textId="77777777" w:rsidR="00DB6350" w:rsidRPr="00612A55" w:rsidRDefault="00DB6350" w:rsidP="00DB6350">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305578">
              <w:rPr>
                <w:rFonts w:ascii="Segoe UI Symbol" w:hAnsi="Segoe UI Symbol" w:cs="Segoe UI Symbol"/>
                <w:b/>
                <w:bCs/>
                <w:sz w:val="28"/>
                <w:szCs w:val="28"/>
              </w:rPr>
              <w:t>☐</w:t>
            </w:r>
          </w:p>
        </w:tc>
        <w:tc>
          <w:tcPr>
            <w:tcW w:w="990" w:type="dxa"/>
            <w:vAlign w:val="center"/>
          </w:tcPr>
          <w:p w14:paraId="3E5D7112" w14:textId="77777777" w:rsidR="00DB6350" w:rsidRPr="00612A55" w:rsidRDefault="00DB6350" w:rsidP="00DB6350">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305578">
              <w:rPr>
                <w:rFonts w:ascii="Segoe UI Symbol" w:hAnsi="Segoe UI Symbol" w:cs="Segoe UI Symbol"/>
                <w:b/>
                <w:bCs/>
                <w:sz w:val="28"/>
                <w:szCs w:val="28"/>
              </w:rPr>
              <w:t>☐</w:t>
            </w:r>
          </w:p>
        </w:tc>
        <w:tc>
          <w:tcPr>
            <w:tcW w:w="990" w:type="dxa"/>
            <w:vAlign w:val="center"/>
          </w:tcPr>
          <w:p w14:paraId="21C7A718" w14:textId="77777777" w:rsidR="00DB6350" w:rsidRPr="00E70975" w:rsidRDefault="00DB6350" w:rsidP="00DB6350">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05578">
              <w:rPr>
                <w:rFonts w:ascii="Segoe UI Symbol" w:hAnsi="Segoe UI Symbol" w:cs="Segoe UI Symbol"/>
                <w:b/>
                <w:bCs/>
                <w:sz w:val="28"/>
                <w:szCs w:val="28"/>
              </w:rPr>
              <w:t>☐</w:t>
            </w:r>
          </w:p>
        </w:tc>
        <w:tc>
          <w:tcPr>
            <w:tcW w:w="809" w:type="dxa"/>
            <w:vAlign w:val="center"/>
          </w:tcPr>
          <w:p w14:paraId="0361F83F" w14:textId="77777777" w:rsidR="00DB6350" w:rsidRPr="00E70975" w:rsidRDefault="00DB6350" w:rsidP="00DB6350">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05578">
              <w:rPr>
                <w:rFonts w:ascii="Segoe UI Symbol" w:hAnsi="Segoe UI Symbol" w:cs="Segoe UI Symbol"/>
                <w:b/>
                <w:bCs/>
                <w:sz w:val="28"/>
                <w:szCs w:val="28"/>
              </w:rPr>
              <w:t>☐</w:t>
            </w:r>
          </w:p>
        </w:tc>
        <w:tc>
          <w:tcPr>
            <w:tcW w:w="887" w:type="dxa"/>
            <w:vAlign w:val="center"/>
          </w:tcPr>
          <w:p w14:paraId="607D4906" w14:textId="77777777" w:rsidR="00DB6350" w:rsidRDefault="00DB6350" w:rsidP="00DB6350">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305578">
              <w:rPr>
                <w:rFonts w:ascii="Segoe UI Symbol" w:hAnsi="Segoe UI Symbol" w:cs="Segoe UI Symbol"/>
                <w:b/>
                <w:bCs/>
                <w:sz w:val="28"/>
                <w:szCs w:val="28"/>
              </w:rPr>
              <w:t>☐</w:t>
            </w:r>
          </w:p>
        </w:tc>
      </w:tr>
      <w:tr w:rsidR="00DB6350" w:rsidRPr="00612A55" w14:paraId="65F5026E" w14:textId="77777777" w:rsidTr="008C3B87">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615" w:type="dxa"/>
            <w:tcBorders>
              <w:left w:val="none" w:sz="0" w:space="0" w:color="auto"/>
            </w:tcBorders>
            <w:vAlign w:val="center"/>
          </w:tcPr>
          <w:p w14:paraId="3498826B" w14:textId="77777777" w:rsidR="00DB6350" w:rsidRPr="00612A55" w:rsidRDefault="00DB6350" w:rsidP="00DB6350">
            <w:pPr>
              <w:jc w:val="center"/>
              <w:rPr>
                <w:rFonts w:ascii="Simplified Arabic" w:hAnsi="Simplified Arabic" w:cs="Simplified Arabic"/>
                <w:sz w:val="28"/>
                <w:szCs w:val="28"/>
                <w:rtl/>
              </w:rPr>
            </w:pPr>
            <w:r w:rsidRPr="00E70975">
              <w:rPr>
                <w:rFonts w:ascii="Simplified Arabic" w:hAnsi="Simplified Arabic" w:cs="Simplified Arabic"/>
                <w:sz w:val="28"/>
                <w:szCs w:val="28"/>
              </w:rPr>
              <w:t>3</w:t>
            </w:r>
          </w:p>
        </w:tc>
        <w:tc>
          <w:tcPr>
            <w:tcW w:w="4767" w:type="dxa"/>
            <w:vAlign w:val="center"/>
          </w:tcPr>
          <w:p w14:paraId="59D003AF" w14:textId="286F05FA" w:rsidR="00DB6350" w:rsidRPr="00DB6350" w:rsidRDefault="00DB6350" w:rsidP="00DB6350">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DB6350">
              <w:rPr>
                <w:rFonts w:ascii="Simplified Arabic" w:hAnsi="Simplified Arabic" w:cs="Simplified Arabic"/>
                <w:b/>
                <w:bCs/>
                <w:sz w:val="28"/>
                <w:szCs w:val="28"/>
                <w:rtl/>
              </w:rPr>
              <w:t>القائد يشجع العاملين على الالتزام بالرؤية المشتركة</w:t>
            </w:r>
            <w:r w:rsidRPr="00DB6350">
              <w:rPr>
                <w:rFonts w:ascii="Simplified Arabic" w:hAnsi="Simplified Arabic" w:cs="Simplified Arabic"/>
                <w:b/>
                <w:bCs/>
                <w:sz w:val="28"/>
                <w:szCs w:val="28"/>
              </w:rPr>
              <w:t>.</w:t>
            </w:r>
          </w:p>
        </w:tc>
        <w:tc>
          <w:tcPr>
            <w:tcW w:w="900" w:type="dxa"/>
            <w:vAlign w:val="center"/>
          </w:tcPr>
          <w:p w14:paraId="1C2A2EFD" w14:textId="77777777" w:rsidR="00DB6350" w:rsidRPr="00612A55" w:rsidRDefault="00DB6350" w:rsidP="00DB6350">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05578">
              <w:rPr>
                <w:rFonts w:ascii="Segoe UI Symbol" w:hAnsi="Segoe UI Symbol" w:cs="Segoe UI Symbol"/>
                <w:b/>
                <w:bCs/>
                <w:sz w:val="28"/>
                <w:szCs w:val="28"/>
              </w:rPr>
              <w:t>☐</w:t>
            </w:r>
          </w:p>
        </w:tc>
        <w:tc>
          <w:tcPr>
            <w:tcW w:w="990" w:type="dxa"/>
            <w:vAlign w:val="center"/>
          </w:tcPr>
          <w:p w14:paraId="19594E4B" w14:textId="77777777" w:rsidR="00DB6350" w:rsidRPr="00612A55" w:rsidRDefault="00DB6350" w:rsidP="00DB6350">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05578">
              <w:rPr>
                <w:rFonts w:ascii="Segoe UI Symbol" w:hAnsi="Segoe UI Symbol" w:cs="Segoe UI Symbol"/>
                <w:b/>
                <w:bCs/>
                <w:sz w:val="28"/>
                <w:szCs w:val="28"/>
              </w:rPr>
              <w:t>☐</w:t>
            </w:r>
          </w:p>
        </w:tc>
        <w:tc>
          <w:tcPr>
            <w:tcW w:w="990" w:type="dxa"/>
            <w:vAlign w:val="center"/>
          </w:tcPr>
          <w:p w14:paraId="121D576F" w14:textId="77777777" w:rsidR="00DB6350" w:rsidRPr="00E70975" w:rsidRDefault="00DB6350" w:rsidP="00DB6350">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05578">
              <w:rPr>
                <w:rFonts w:ascii="Segoe UI Symbol" w:hAnsi="Segoe UI Symbol" w:cs="Segoe UI Symbol"/>
                <w:b/>
                <w:bCs/>
                <w:sz w:val="28"/>
                <w:szCs w:val="28"/>
              </w:rPr>
              <w:t>☐</w:t>
            </w:r>
          </w:p>
        </w:tc>
        <w:tc>
          <w:tcPr>
            <w:tcW w:w="809" w:type="dxa"/>
            <w:vAlign w:val="center"/>
          </w:tcPr>
          <w:p w14:paraId="0AAFFC0B" w14:textId="77777777" w:rsidR="00DB6350" w:rsidRPr="00E70975" w:rsidRDefault="00DB6350" w:rsidP="00DB6350">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05578">
              <w:rPr>
                <w:rFonts w:ascii="Segoe UI Symbol" w:hAnsi="Segoe UI Symbol" w:cs="Segoe UI Symbol"/>
                <w:b/>
                <w:bCs/>
                <w:sz w:val="28"/>
                <w:szCs w:val="28"/>
              </w:rPr>
              <w:t>☐</w:t>
            </w:r>
          </w:p>
        </w:tc>
        <w:tc>
          <w:tcPr>
            <w:tcW w:w="887" w:type="dxa"/>
            <w:vAlign w:val="center"/>
          </w:tcPr>
          <w:p w14:paraId="1C64E6C0" w14:textId="77777777" w:rsidR="00DB6350" w:rsidRDefault="00DB6350" w:rsidP="00DB6350">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305578">
              <w:rPr>
                <w:rFonts w:ascii="Segoe UI Symbol" w:hAnsi="Segoe UI Symbol" w:cs="Segoe UI Symbol"/>
                <w:b/>
                <w:bCs/>
                <w:sz w:val="28"/>
                <w:szCs w:val="28"/>
              </w:rPr>
              <w:t>☐</w:t>
            </w:r>
          </w:p>
        </w:tc>
      </w:tr>
      <w:tr w:rsidR="00DB6350" w:rsidRPr="00612A55" w14:paraId="3D2DCCD7" w14:textId="77777777" w:rsidTr="008C3B87">
        <w:trPr>
          <w:trHeight w:val="310"/>
        </w:trPr>
        <w:tc>
          <w:tcPr>
            <w:cnfStyle w:val="001000000000" w:firstRow="0" w:lastRow="0" w:firstColumn="1" w:lastColumn="0" w:oddVBand="0" w:evenVBand="0" w:oddHBand="0" w:evenHBand="0" w:firstRowFirstColumn="0" w:firstRowLastColumn="0" w:lastRowFirstColumn="0" w:lastRowLastColumn="0"/>
            <w:tcW w:w="615" w:type="dxa"/>
            <w:tcBorders>
              <w:left w:val="none" w:sz="0" w:space="0" w:color="auto"/>
            </w:tcBorders>
            <w:vAlign w:val="center"/>
          </w:tcPr>
          <w:p w14:paraId="036B1606" w14:textId="77777777" w:rsidR="00DB6350" w:rsidRPr="00612A55" w:rsidRDefault="00DB6350" w:rsidP="00DB6350">
            <w:pPr>
              <w:jc w:val="center"/>
              <w:rPr>
                <w:rFonts w:ascii="Simplified Arabic" w:hAnsi="Simplified Arabic" w:cs="Simplified Arabic"/>
                <w:b w:val="0"/>
                <w:bCs w:val="0"/>
                <w:sz w:val="28"/>
                <w:szCs w:val="28"/>
                <w:rtl/>
              </w:rPr>
            </w:pPr>
            <w:r w:rsidRPr="00E70975">
              <w:rPr>
                <w:rFonts w:ascii="Simplified Arabic" w:hAnsi="Simplified Arabic" w:cs="Simplified Arabic"/>
                <w:sz w:val="28"/>
                <w:szCs w:val="28"/>
              </w:rPr>
              <w:t>4</w:t>
            </w:r>
          </w:p>
        </w:tc>
        <w:tc>
          <w:tcPr>
            <w:tcW w:w="4767" w:type="dxa"/>
            <w:vAlign w:val="center"/>
          </w:tcPr>
          <w:p w14:paraId="3E389269" w14:textId="630CBA61" w:rsidR="00DB6350" w:rsidRPr="00DB6350" w:rsidRDefault="00DB6350" w:rsidP="00DB6350">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DB6350">
              <w:rPr>
                <w:rFonts w:ascii="Simplified Arabic" w:hAnsi="Simplified Arabic" w:cs="Simplified Arabic"/>
                <w:b/>
                <w:bCs/>
                <w:sz w:val="28"/>
                <w:szCs w:val="28"/>
                <w:rtl/>
              </w:rPr>
              <w:t>القائد يستخدم لغة تحفيزية إيجابية ترفع الروح المعنوية</w:t>
            </w:r>
            <w:r w:rsidRPr="00DB6350">
              <w:rPr>
                <w:rFonts w:ascii="Simplified Arabic" w:hAnsi="Simplified Arabic" w:cs="Simplified Arabic"/>
                <w:b/>
                <w:bCs/>
                <w:sz w:val="28"/>
                <w:szCs w:val="28"/>
              </w:rPr>
              <w:t>.</w:t>
            </w:r>
          </w:p>
        </w:tc>
        <w:tc>
          <w:tcPr>
            <w:tcW w:w="900" w:type="dxa"/>
            <w:vAlign w:val="center"/>
          </w:tcPr>
          <w:p w14:paraId="1B55A2C2" w14:textId="77777777" w:rsidR="00DB6350" w:rsidRPr="00612A55" w:rsidRDefault="00DB6350" w:rsidP="00DB6350">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05578">
              <w:rPr>
                <w:rFonts w:ascii="Segoe UI Symbol" w:hAnsi="Segoe UI Symbol" w:cs="Segoe UI Symbol"/>
                <w:b/>
                <w:bCs/>
                <w:sz w:val="28"/>
                <w:szCs w:val="28"/>
              </w:rPr>
              <w:t>☐</w:t>
            </w:r>
          </w:p>
        </w:tc>
        <w:tc>
          <w:tcPr>
            <w:tcW w:w="990" w:type="dxa"/>
            <w:vAlign w:val="center"/>
          </w:tcPr>
          <w:p w14:paraId="3F51B36F" w14:textId="77777777" w:rsidR="00DB6350" w:rsidRPr="00612A55" w:rsidRDefault="00DB6350" w:rsidP="00DB6350">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05578">
              <w:rPr>
                <w:rFonts w:ascii="Segoe UI Symbol" w:hAnsi="Segoe UI Symbol" w:cs="Segoe UI Symbol"/>
                <w:b/>
                <w:bCs/>
                <w:sz w:val="28"/>
                <w:szCs w:val="28"/>
              </w:rPr>
              <w:t>☐</w:t>
            </w:r>
          </w:p>
        </w:tc>
        <w:tc>
          <w:tcPr>
            <w:tcW w:w="990" w:type="dxa"/>
            <w:vAlign w:val="center"/>
          </w:tcPr>
          <w:p w14:paraId="3C5D83B0" w14:textId="77777777" w:rsidR="00DB6350" w:rsidRPr="00E70975" w:rsidRDefault="00DB6350" w:rsidP="00DB6350">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05578">
              <w:rPr>
                <w:rFonts w:ascii="Segoe UI Symbol" w:hAnsi="Segoe UI Symbol" w:cs="Segoe UI Symbol"/>
                <w:b/>
                <w:bCs/>
                <w:sz w:val="28"/>
                <w:szCs w:val="28"/>
              </w:rPr>
              <w:t>☐</w:t>
            </w:r>
          </w:p>
        </w:tc>
        <w:tc>
          <w:tcPr>
            <w:tcW w:w="809" w:type="dxa"/>
            <w:vAlign w:val="center"/>
          </w:tcPr>
          <w:p w14:paraId="6A91D306" w14:textId="77777777" w:rsidR="00DB6350" w:rsidRPr="00E70975" w:rsidRDefault="00DB6350" w:rsidP="00DB6350">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05578">
              <w:rPr>
                <w:rFonts w:ascii="Segoe UI Symbol" w:hAnsi="Segoe UI Symbol" w:cs="Segoe UI Symbol"/>
                <w:b/>
                <w:bCs/>
                <w:sz w:val="28"/>
                <w:szCs w:val="28"/>
              </w:rPr>
              <w:t>☐</w:t>
            </w:r>
          </w:p>
        </w:tc>
        <w:tc>
          <w:tcPr>
            <w:tcW w:w="887" w:type="dxa"/>
            <w:vAlign w:val="center"/>
          </w:tcPr>
          <w:p w14:paraId="77597015" w14:textId="77777777" w:rsidR="00DB6350" w:rsidRDefault="00DB6350" w:rsidP="00DB6350">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305578">
              <w:rPr>
                <w:rFonts w:ascii="Segoe UI Symbol" w:hAnsi="Segoe UI Symbol" w:cs="Segoe UI Symbol"/>
                <w:b/>
                <w:bCs/>
                <w:sz w:val="28"/>
                <w:szCs w:val="28"/>
              </w:rPr>
              <w:t>☐</w:t>
            </w:r>
          </w:p>
        </w:tc>
      </w:tr>
      <w:tr w:rsidR="00DB6350" w:rsidRPr="00612A55" w14:paraId="15DAEC91" w14:textId="77777777" w:rsidTr="008C3B87">
        <w:trPr>
          <w:cnfStyle w:val="000000100000" w:firstRow="0" w:lastRow="0" w:firstColumn="0" w:lastColumn="0" w:oddVBand="0" w:evenVBand="0" w:oddHBand="1"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615" w:type="dxa"/>
            <w:tcBorders>
              <w:left w:val="none" w:sz="0" w:space="0" w:color="auto"/>
              <w:bottom w:val="none" w:sz="0" w:space="0" w:color="auto"/>
            </w:tcBorders>
            <w:vAlign w:val="center"/>
          </w:tcPr>
          <w:p w14:paraId="21182DA6" w14:textId="77777777" w:rsidR="00DB6350" w:rsidRPr="00E70975" w:rsidRDefault="00DB6350" w:rsidP="00DB6350">
            <w:pPr>
              <w:jc w:val="center"/>
              <w:rPr>
                <w:rFonts w:ascii="Simplified Arabic" w:hAnsi="Simplified Arabic" w:cs="Simplified Arabic"/>
                <w:sz w:val="28"/>
                <w:szCs w:val="28"/>
              </w:rPr>
            </w:pPr>
            <w:r>
              <w:rPr>
                <w:rFonts w:ascii="Simplified Arabic" w:hAnsi="Simplified Arabic" w:cs="Simplified Arabic" w:hint="cs"/>
                <w:sz w:val="28"/>
                <w:szCs w:val="28"/>
                <w:rtl/>
              </w:rPr>
              <w:t>5</w:t>
            </w:r>
          </w:p>
        </w:tc>
        <w:tc>
          <w:tcPr>
            <w:tcW w:w="4767" w:type="dxa"/>
            <w:vAlign w:val="center"/>
          </w:tcPr>
          <w:p w14:paraId="379BEF1B" w14:textId="761305C7" w:rsidR="00DB6350" w:rsidRPr="00DB6350" w:rsidRDefault="00DB6350" w:rsidP="00DB6350">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DB6350">
              <w:rPr>
                <w:rFonts w:ascii="Simplified Arabic" w:hAnsi="Simplified Arabic" w:cs="Simplified Arabic"/>
                <w:b/>
                <w:bCs/>
                <w:sz w:val="28"/>
                <w:szCs w:val="28"/>
                <w:rtl/>
              </w:rPr>
              <w:t>القائد يربط العمل اليومي بالأهداف الاستراتيجية العامة</w:t>
            </w:r>
            <w:r w:rsidRPr="00DB6350">
              <w:rPr>
                <w:rFonts w:ascii="Simplified Arabic" w:hAnsi="Simplified Arabic" w:cs="Simplified Arabic"/>
                <w:b/>
                <w:bCs/>
                <w:sz w:val="28"/>
                <w:szCs w:val="28"/>
              </w:rPr>
              <w:t>.</w:t>
            </w:r>
          </w:p>
        </w:tc>
        <w:tc>
          <w:tcPr>
            <w:tcW w:w="900" w:type="dxa"/>
            <w:vAlign w:val="center"/>
          </w:tcPr>
          <w:p w14:paraId="7430A251" w14:textId="77777777" w:rsidR="00DB6350" w:rsidRDefault="00DB6350" w:rsidP="00DB6350">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305578">
              <w:rPr>
                <w:rFonts w:ascii="Segoe UI Symbol" w:hAnsi="Segoe UI Symbol" w:cs="Segoe UI Symbol"/>
                <w:b/>
                <w:bCs/>
                <w:sz w:val="28"/>
                <w:szCs w:val="28"/>
              </w:rPr>
              <w:t>☐</w:t>
            </w:r>
          </w:p>
        </w:tc>
        <w:tc>
          <w:tcPr>
            <w:tcW w:w="990" w:type="dxa"/>
            <w:vAlign w:val="center"/>
          </w:tcPr>
          <w:p w14:paraId="08CFF085" w14:textId="77777777" w:rsidR="00DB6350" w:rsidRPr="00FB5806" w:rsidRDefault="00DB6350" w:rsidP="00DB6350">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305578">
              <w:rPr>
                <w:rFonts w:ascii="Segoe UI Symbol" w:hAnsi="Segoe UI Symbol" w:cs="Segoe UI Symbol"/>
                <w:b/>
                <w:bCs/>
                <w:sz w:val="28"/>
                <w:szCs w:val="28"/>
              </w:rPr>
              <w:t>☐</w:t>
            </w:r>
          </w:p>
        </w:tc>
        <w:tc>
          <w:tcPr>
            <w:tcW w:w="990" w:type="dxa"/>
            <w:vAlign w:val="center"/>
          </w:tcPr>
          <w:p w14:paraId="2C4AD1CB" w14:textId="77777777" w:rsidR="00DB6350" w:rsidRPr="00E70975" w:rsidRDefault="00DB6350" w:rsidP="00DB6350">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05578">
              <w:rPr>
                <w:rFonts w:ascii="Segoe UI Symbol" w:hAnsi="Segoe UI Symbol" w:cs="Segoe UI Symbol"/>
                <w:b/>
                <w:bCs/>
                <w:sz w:val="28"/>
                <w:szCs w:val="28"/>
              </w:rPr>
              <w:t>☐</w:t>
            </w:r>
          </w:p>
        </w:tc>
        <w:tc>
          <w:tcPr>
            <w:tcW w:w="809" w:type="dxa"/>
            <w:vAlign w:val="center"/>
          </w:tcPr>
          <w:p w14:paraId="4D5F2A6B" w14:textId="77777777" w:rsidR="00DB6350" w:rsidRPr="00E70975" w:rsidRDefault="00DB6350" w:rsidP="00DB6350">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05578">
              <w:rPr>
                <w:rFonts w:ascii="Segoe UI Symbol" w:hAnsi="Segoe UI Symbol" w:cs="Segoe UI Symbol"/>
                <w:b/>
                <w:bCs/>
                <w:sz w:val="28"/>
                <w:szCs w:val="28"/>
              </w:rPr>
              <w:t>☐</w:t>
            </w:r>
          </w:p>
        </w:tc>
        <w:tc>
          <w:tcPr>
            <w:tcW w:w="887" w:type="dxa"/>
            <w:vAlign w:val="center"/>
          </w:tcPr>
          <w:p w14:paraId="56EB2442" w14:textId="77777777" w:rsidR="00DB6350" w:rsidRDefault="00DB6350" w:rsidP="00DB6350">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305578">
              <w:rPr>
                <w:rFonts w:ascii="Segoe UI Symbol" w:hAnsi="Segoe UI Symbol" w:cs="Segoe UI Symbol"/>
                <w:b/>
                <w:bCs/>
                <w:sz w:val="28"/>
                <w:szCs w:val="28"/>
              </w:rPr>
              <w:t>☐</w:t>
            </w:r>
          </w:p>
        </w:tc>
      </w:tr>
    </w:tbl>
    <w:p w14:paraId="6C99A92E" w14:textId="77777777" w:rsidR="00305578" w:rsidRDefault="00305578" w:rsidP="00305578">
      <w:pPr>
        <w:spacing w:line="240" w:lineRule="auto"/>
        <w:rPr>
          <w:rFonts w:ascii="Simplified Arabic" w:hAnsi="Simplified Arabic" w:cs="Simplified Arabic"/>
          <w:sz w:val="28"/>
          <w:szCs w:val="28"/>
          <w:rtl/>
        </w:rPr>
      </w:pPr>
    </w:p>
    <w:p w14:paraId="32E5E52B" w14:textId="77777777" w:rsidR="00305578" w:rsidRDefault="00305578" w:rsidP="00305578">
      <w:pPr>
        <w:spacing w:line="240" w:lineRule="auto"/>
        <w:rPr>
          <w:rFonts w:ascii="Simplified Arabic" w:hAnsi="Simplified Arabic" w:cs="Simplified Arabic"/>
          <w:sz w:val="28"/>
          <w:szCs w:val="28"/>
          <w:rtl/>
        </w:rPr>
      </w:pPr>
    </w:p>
    <w:p w14:paraId="59F42B1D" w14:textId="77777777" w:rsidR="00305578" w:rsidRDefault="00305578" w:rsidP="00305578">
      <w:pPr>
        <w:spacing w:line="240" w:lineRule="auto"/>
        <w:rPr>
          <w:rFonts w:ascii="Simplified Arabic" w:hAnsi="Simplified Arabic" w:cs="Simplified Arabic"/>
          <w:sz w:val="28"/>
          <w:szCs w:val="28"/>
          <w:rtl/>
        </w:rPr>
      </w:pPr>
    </w:p>
    <w:p w14:paraId="7BDE4C22" w14:textId="77777777" w:rsidR="00305578" w:rsidRDefault="00305578" w:rsidP="00305578">
      <w:pPr>
        <w:spacing w:line="240" w:lineRule="auto"/>
        <w:rPr>
          <w:rFonts w:ascii="Simplified Arabic" w:hAnsi="Simplified Arabic" w:cs="Simplified Arabic"/>
          <w:sz w:val="28"/>
          <w:szCs w:val="28"/>
          <w:rtl/>
        </w:rPr>
      </w:pPr>
    </w:p>
    <w:p w14:paraId="21663454" w14:textId="68F23568" w:rsidR="002C5FDB" w:rsidRDefault="00DB6350" w:rsidP="002C5FDB">
      <w:pPr>
        <w:spacing w:line="240" w:lineRule="auto"/>
        <w:rPr>
          <w:rFonts w:ascii="Simplified Arabic" w:hAnsi="Simplified Arabic" w:cs="Simplified Arabic"/>
          <w:sz w:val="28"/>
          <w:szCs w:val="28"/>
          <w:rtl/>
        </w:rPr>
      </w:pPr>
      <w:r w:rsidRPr="00DB6350">
        <w:rPr>
          <w:rFonts w:ascii="Simplified Arabic" w:hAnsi="Simplified Arabic" w:cs="Simplified Arabic"/>
          <w:b/>
          <w:bCs/>
          <w:sz w:val="28"/>
          <w:szCs w:val="28"/>
          <w:rtl/>
        </w:rPr>
        <w:lastRenderedPageBreak/>
        <w:t>المحور الثالث: الاستثارة الفكرية</w:t>
      </w:r>
      <w:r w:rsidRPr="00DB6350">
        <w:rPr>
          <w:rFonts w:ascii="Simplified Arabic" w:hAnsi="Simplified Arabic" w:cs="Simplified Arabic"/>
          <w:b/>
          <w:bCs/>
          <w:sz w:val="28"/>
          <w:szCs w:val="28"/>
        </w:rPr>
        <w:t xml:space="preserve"> (Intellectual </w:t>
      </w:r>
      <w:proofErr w:type="gramStart"/>
      <w:r w:rsidRPr="00DB6350">
        <w:rPr>
          <w:rFonts w:ascii="Simplified Arabic" w:hAnsi="Simplified Arabic" w:cs="Simplified Arabic"/>
          <w:b/>
          <w:bCs/>
          <w:sz w:val="28"/>
          <w:szCs w:val="28"/>
        </w:rPr>
        <w:t>Stimulation</w:t>
      </w:r>
      <w:r w:rsidRPr="00305578">
        <w:rPr>
          <w:rFonts w:ascii="Simplified Arabic" w:hAnsi="Simplified Arabic" w:cs="Simplified Arabic"/>
          <w:b/>
          <w:bCs/>
          <w:sz w:val="28"/>
          <w:szCs w:val="28"/>
        </w:rPr>
        <w:t>)</w:t>
      </w:r>
      <w:r>
        <w:rPr>
          <w:rFonts w:ascii="Simplified Arabic" w:hAnsi="Simplified Arabic" w:cs="Simplified Arabic" w:hint="cs"/>
          <w:b/>
          <w:bCs/>
          <w:sz w:val="28"/>
          <w:szCs w:val="28"/>
          <w:rtl/>
        </w:rPr>
        <w:t>,</w:t>
      </w:r>
      <w:proofErr w:type="gramEnd"/>
      <w:r>
        <w:rPr>
          <w:rFonts w:ascii="Simplified Arabic" w:hAnsi="Simplified Arabic" w:cs="Simplified Arabic" w:hint="cs"/>
          <w:b/>
          <w:bCs/>
          <w:sz w:val="28"/>
          <w:szCs w:val="28"/>
          <w:rtl/>
        </w:rPr>
        <w:t xml:space="preserve"> </w:t>
      </w:r>
      <w:r w:rsidRPr="00DB2AE7">
        <w:rPr>
          <w:rFonts w:ascii="Simplified Arabic" w:hAnsi="Simplified Arabic" w:cs="Simplified Arabic"/>
          <w:sz w:val="28"/>
          <w:szCs w:val="28"/>
          <w:rtl/>
        </w:rPr>
        <w:t>وضع علامة (</w:t>
      </w:r>
      <w:r w:rsidRPr="00DB2AE7">
        <w:rPr>
          <w:rFonts w:ascii="Segoe UI Symbol" w:hAnsi="Segoe UI Symbol" w:cs="Segoe UI Symbol" w:hint="cs"/>
          <w:sz w:val="28"/>
          <w:szCs w:val="28"/>
          <w:rtl/>
        </w:rPr>
        <w:t>✔</w:t>
      </w:r>
      <w:r w:rsidRPr="00DB2AE7">
        <w:rPr>
          <w:rFonts w:ascii="Simplified Arabic" w:hAnsi="Simplified Arabic" w:cs="Simplified Arabic"/>
          <w:sz w:val="28"/>
          <w:szCs w:val="28"/>
          <w:rtl/>
        </w:rPr>
        <w:t xml:space="preserve">) </w:t>
      </w:r>
      <w:r w:rsidRPr="00DB2AE7">
        <w:rPr>
          <w:rFonts w:ascii="Simplified Arabic" w:hAnsi="Simplified Arabic" w:cs="Simplified Arabic" w:hint="cs"/>
          <w:sz w:val="28"/>
          <w:szCs w:val="28"/>
          <w:rtl/>
        </w:rPr>
        <w:t>في</w:t>
      </w:r>
      <w:r w:rsidRPr="00DB2AE7">
        <w:rPr>
          <w:rFonts w:ascii="Simplified Arabic" w:hAnsi="Simplified Arabic" w:cs="Simplified Arabic"/>
          <w:sz w:val="28"/>
          <w:szCs w:val="28"/>
          <w:rtl/>
        </w:rPr>
        <w:t xml:space="preserve"> </w:t>
      </w:r>
      <w:r w:rsidRPr="00DB2AE7">
        <w:rPr>
          <w:rFonts w:ascii="Simplified Arabic" w:hAnsi="Simplified Arabic" w:cs="Simplified Arabic" w:hint="cs"/>
          <w:sz w:val="28"/>
          <w:szCs w:val="28"/>
          <w:rtl/>
        </w:rPr>
        <w:t>الخانة</w:t>
      </w:r>
      <w:r w:rsidRPr="00DB2AE7">
        <w:rPr>
          <w:rFonts w:ascii="Simplified Arabic" w:hAnsi="Simplified Arabic" w:cs="Simplified Arabic"/>
          <w:sz w:val="28"/>
          <w:szCs w:val="28"/>
          <w:rtl/>
        </w:rPr>
        <w:t xml:space="preserve"> </w:t>
      </w:r>
      <w:r w:rsidRPr="00DB2AE7">
        <w:rPr>
          <w:rFonts w:ascii="Simplified Arabic" w:hAnsi="Simplified Arabic" w:cs="Simplified Arabic" w:hint="cs"/>
          <w:sz w:val="28"/>
          <w:szCs w:val="28"/>
          <w:rtl/>
        </w:rPr>
        <w:t>التي</w:t>
      </w:r>
      <w:r w:rsidRPr="00DB2AE7">
        <w:rPr>
          <w:rFonts w:ascii="Simplified Arabic" w:hAnsi="Simplified Arabic" w:cs="Simplified Arabic"/>
          <w:sz w:val="28"/>
          <w:szCs w:val="28"/>
          <w:rtl/>
        </w:rPr>
        <w:t xml:space="preserve"> </w:t>
      </w:r>
      <w:r w:rsidRPr="00DB2AE7">
        <w:rPr>
          <w:rFonts w:ascii="Simplified Arabic" w:hAnsi="Simplified Arabic" w:cs="Simplified Arabic" w:hint="cs"/>
          <w:sz w:val="28"/>
          <w:szCs w:val="28"/>
          <w:rtl/>
        </w:rPr>
        <w:t>تعبّر</w:t>
      </w:r>
      <w:r w:rsidRPr="00DB2AE7">
        <w:rPr>
          <w:rFonts w:ascii="Simplified Arabic" w:hAnsi="Simplified Arabic" w:cs="Simplified Arabic"/>
          <w:sz w:val="28"/>
          <w:szCs w:val="28"/>
          <w:rtl/>
        </w:rPr>
        <w:t xml:space="preserve"> </w:t>
      </w:r>
      <w:r w:rsidRPr="00DB2AE7">
        <w:rPr>
          <w:rFonts w:ascii="Simplified Arabic" w:hAnsi="Simplified Arabic" w:cs="Simplified Arabic" w:hint="cs"/>
          <w:sz w:val="28"/>
          <w:szCs w:val="28"/>
          <w:rtl/>
        </w:rPr>
        <w:t>عن</w:t>
      </w:r>
      <w:r w:rsidRPr="00DB2AE7">
        <w:rPr>
          <w:rFonts w:ascii="Simplified Arabic" w:hAnsi="Simplified Arabic" w:cs="Simplified Arabic"/>
          <w:sz w:val="28"/>
          <w:szCs w:val="28"/>
          <w:rtl/>
        </w:rPr>
        <w:t xml:space="preserve"> </w:t>
      </w:r>
      <w:r w:rsidRPr="00DB2AE7">
        <w:rPr>
          <w:rFonts w:ascii="Simplified Arabic" w:hAnsi="Simplified Arabic" w:cs="Simplified Arabic" w:hint="cs"/>
          <w:sz w:val="28"/>
          <w:szCs w:val="28"/>
          <w:rtl/>
        </w:rPr>
        <w:t>مدى</w:t>
      </w:r>
      <w:r w:rsidRPr="00DB2AE7">
        <w:rPr>
          <w:rFonts w:ascii="Simplified Arabic" w:hAnsi="Simplified Arabic" w:cs="Simplified Arabic"/>
          <w:sz w:val="28"/>
          <w:szCs w:val="28"/>
          <w:rtl/>
        </w:rPr>
        <w:t xml:space="preserve"> </w:t>
      </w:r>
      <w:r w:rsidRPr="00DB2AE7">
        <w:rPr>
          <w:rFonts w:ascii="Simplified Arabic" w:hAnsi="Simplified Arabic" w:cs="Simplified Arabic" w:hint="cs"/>
          <w:sz w:val="28"/>
          <w:szCs w:val="28"/>
          <w:rtl/>
        </w:rPr>
        <w:t>اتفاقكم</w:t>
      </w:r>
      <w:r w:rsidRPr="00DB2AE7">
        <w:rPr>
          <w:rFonts w:ascii="Simplified Arabic" w:hAnsi="Simplified Arabic" w:cs="Simplified Arabic"/>
          <w:sz w:val="28"/>
          <w:szCs w:val="28"/>
          <w:rtl/>
        </w:rPr>
        <w:t xml:space="preserve"> </w:t>
      </w:r>
      <w:r w:rsidRPr="00DB2AE7">
        <w:rPr>
          <w:rFonts w:ascii="Simplified Arabic" w:hAnsi="Simplified Arabic" w:cs="Simplified Arabic" w:hint="cs"/>
          <w:sz w:val="28"/>
          <w:szCs w:val="28"/>
          <w:rtl/>
        </w:rPr>
        <w:t>مع</w:t>
      </w:r>
      <w:r w:rsidRPr="00DB2AE7">
        <w:rPr>
          <w:rFonts w:ascii="Simplified Arabic" w:hAnsi="Simplified Arabic" w:cs="Simplified Arabic"/>
          <w:sz w:val="28"/>
          <w:szCs w:val="28"/>
          <w:rtl/>
        </w:rPr>
        <w:t xml:space="preserve"> </w:t>
      </w:r>
      <w:r w:rsidRPr="00DB2AE7">
        <w:rPr>
          <w:rFonts w:ascii="Simplified Arabic" w:hAnsi="Simplified Arabic" w:cs="Simplified Arabic" w:hint="cs"/>
          <w:sz w:val="28"/>
          <w:szCs w:val="28"/>
          <w:rtl/>
        </w:rPr>
        <w:t>كل</w:t>
      </w:r>
      <w:r w:rsidRPr="00DB2AE7">
        <w:rPr>
          <w:rFonts w:ascii="Simplified Arabic" w:hAnsi="Simplified Arabic" w:cs="Simplified Arabic"/>
          <w:sz w:val="28"/>
          <w:szCs w:val="28"/>
          <w:rtl/>
        </w:rPr>
        <w:t xml:space="preserve"> </w:t>
      </w:r>
      <w:r w:rsidRPr="00DB2AE7">
        <w:rPr>
          <w:rFonts w:ascii="Simplified Arabic" w:hAnsi="Simplified Arabic" w:cs="Simplified Arabic" w:hint="cs"/>
          <w:sz w:val="28"/>
          <w:szCs w:val="28"/>
          <w:rtl/>
        </w:rPr>
        <w:t>عبارة</w:t>
      </w:r>
      <w:r>
        <w:rPr>
          <w:rFonts w:ascii="Simplified Arabic" w:hAnsi="Simplified Arabic" w:cs="Simplified Arabic" w:hint="cs"/>
          <w:sz w:val="28"/>
          <w:szCs w:val="28"/>
          <w:rtl/>
        </w:rPr>
        <w:t xml:space="preserve"> (حيث 1 تعني أعارض بشدة و5 أوافق بشدة):</w:t>
      </w:r>
    </w:p>
    <w:tbl>
      <w:tblPr>
        <w:tblStyle w:val="GridTable5Dark-Accent5"/>
        <w:tblpPr w:leftFromText="180" w:rightFromText="180" w:vertAnchor="text" w:horzAnchor="margin" w:tblpY="500"/>
        <w:bidiVisual/>
        <w:tblW w:w="98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1"/>
        <w:gridCol w:w="4068"/>
        <w:gridCol w:w="1397"/>
        <w:gridCol w:w="1060"/>
        <w:gridCol w:w="972"/>
        <w:gridCol w:w="865"/>
        <w:gridCol w:w="868"/>
      </w:tblGrid>
      <w:tr w:rsidR="00043DAE" w:rsidRPr="00612A55" w14:paraId="57D70AEF" w14:textId="77777777" w:rsidTr="00043DAE">
        <w:trPr>
          <w:cnfStyle w:val="100000000000" w:firstRow="1" w:lastRow="0" w:firstColumn="0" w:lastColumn="0" w:oddVBand="0" w:evenVBand="0" w:oddHBand="0" w:evenHBand="0" w:firstRowFirstColumn="0" w:firstRowLastColumn="0" w:lastRowFirstColumn="0" w:lastRowLastColumn="0"/>
          <w:trHeight w:val="2270"/>
        </w:trPr>
        <w:tc>
          <w:tcPr>
            <w:cnfStyle w:val="001000000000" w:firstRow="0" w:lastRow="0" w:firstColumn="1" w:lastColumn="0" w:oddVBand="0" w:evenVBand="0" w:oddHBand="0" w:evenHBand="0" w:firstRowFirstColumn="0" w:firstRowLastColumn="0" w:lastRowFirstColumn="0" w:lastRowLastColumn="0"/>
            <w:tcW w:w="591" w:type="dxa"/>
            <w:tcBorders>
              <w:top w:val="none" w:sz="0" w:space="0" w:color="auto"/>
              <w:left w:val="none" w:sz="0" w:space="0" w:color="auto"/>
              <w:right w:val="none" w:sz="0" w:space="0" w:color="auto"/>
            </w:tcBorders>
            <w:vAlign w:val="center"/>
          </w:tcPr>
          <w:p w14:paraId="400E1880" w14:textId="7D4190F9" w:rsidR="00043DAE" w:rsidRPr="00612A55" w:rsidRDefault="00043DAE" w:rsidP="00043DAE">
            <w:pPr>
              <w:jc w:val="center"/>
              <w:rPr>
                <w:rFonts w:ascii="Simplified Arabic" w:hAnsi="Simplified Arabic" w:cs="Simplified Arabic"/>
                <w:sz w:val="28"/>
                <w:szCs w:val="28"/>
                <w:rtl/>
                <w:lang w:bidi="ar-KW"/>
              </w:rPr>
            </w:pPr>
            <w:r w:rsidRPr="00E70975">
              <w:rPr>
                <w:rFonts w:ascii="Simplified Arabic" w:hAnsi="Simplified Arabic" w:cs="Simplified Arabic"/>
                <w:sz w:val="28"/>
                <w:szCs w:val="28"/>
                <w:rtl/>
              </w:rPr>
              <w:t>م</w:t>
            </w:r>
          </w:p>
        </w:tc>
        <w:tc>
          <w:tcPr>
            <w:tcW w:w="4068" w:type="dxa"/>
            <w:tcBorders>
              <w:top w:val="none" w:sz="0" w:space="0" w:color="auto"/>
              <w:left w:val="none" w:sz="0" w:space="0" w:color="auto"/>
              <w:right w:val="none" w:sz="0" w:space="0" w:color="auto"/>
            </w:tcBorders>
            <w:vAlign w:val="center"/>
          </w:tcPr>
          <w:p w14:paraId="77CEC548" w14:textId="2325D002" w:rsidR="00043DAE" w:rsidRPr="00612A55" w:rsidRDefault="00043DAE" w:rsidP="00043DAE">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hint="cs"/>
                <w:sz w:val="28"/>
                <w:szCs w:val="28"/>
                <w:rtl/>
              </w:rPr>
              <w:t>العبارة</w:t>
            </w:r>
          </w:p>
        </w:tc>
        <w:tc>
          <w:tcPr>
            <w:tcW w:w="1397" w:type="dxa"/>
            <w:tcBorders>
              <w:top w:val="none" w:sz="0" w:space="0" w:color="auto"/>
              <w:left w:val="none" w:sz="0" w:space="0" w:color="auto"/>
              <w:right w:val="none" w:sz="0" w:space="0" w:color="auto"/>
            </w:tcBorders>
            <w:vAlign w:val="center"/>
          </w:tcPr>
          <w:p w14:paraId="527352BE" w14:textId="112A7FC3" w:rsidR="00043DAE" w:rsidRPr="00612A55" w:rsidRDefault="00043DAE" w:rsidP="00043DAE">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hint="cs"/>
                <w:sz w:val="28"/>
                <w:szCs w:val="28"/>
                <w:rtl/>
              </w:rPr>
              <w:t>(أعارض بشدة) 1</w:t>
            </w:r>
          </w:p>
        </w:tc>
        <w:tc>
          <w:tcPr>
            <w:tcW w:w="1060" w:type="dxa"/>
            <w:tcBorders>
              <w:top w:val="none" w:sz="0" w:space="0" w:color="auto"/>
              <w:left w:val="none" w:sz="0" w:space="0" w:color="auto"/>
              <w:right w:val="none" w:sz="0" w:space="0" w:color="auto"/>
            </w:tcBorders>
            <w:vAlign w:val="center"/>
          </w:tcPr>
          <w:p w14:paraId="2D3A18F8" w14:textId="4F87908F" w:rsidR="00043DAE" w:rsidRPr="00612A55" w:rsidRDefault="00043DAE" w:rsidP="00043DAE">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hint="cs"/>
                <w:sz w:val="28"/>
                <w:szCs w:val="28"/>
                <w:rtl/>
              </w:rPr>
              <w:t>(أعارض) 2</w:t>
            </w:r>
          </w:p>
        </w:tc>
        <w:tc>
          <w:tcPr>
            <w:tcW w:w="972" w:type="dxa"/>
            <w:tcBorders>
              <w:top w:val="none" w:sz="0" w:space="0" w:color="auto"/>
              <w:left w:val="none" w:sz="0" w:space="0" w:color="auto"/>
              <w:right w:val="none" w:sz="0" w:space="0" w:color="auto"/>
            </w:tcBorders>
            <w:vAlign w:val="center"/>
          </w:tcPr>
          <w:p w14:paraId="28DCA2AF" w14:textId="066CD517" w:rsidR="00043DAE" w:rsidRPr="00E70975" w:rsidRDefault="00043DAE" w:rsidP="00043DAE">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Pr>
                <w:rFonts w:ascii="Simplified Arabic" w:hAnsi="Simplified Arabic" w:cs="Simplified Arabic" w:hint="cs"/>
                <w:sz w:val="28"/>
                <w:szCs w:val="28"/>
                <w:rtl/>
              </w:rPr>
              <w:t xml:space="preserve">(محايد) </w:t>
            </w:r>
            <w:r>
              <w:rPr>
                <w:rFonts w:ascii="Simplified Arabic" w:hAnsi="Simplified Arabic" w:cs="Simplified Arabic" w:hint="cs"/>
                <w:b w:val="0"/>
                <w:bCs w:val="0"/>
                <w:sz w:val="28"/>
                <w:szCs w:val="28"/>
                <w:rtl/>
              </w:rPr>
              <w:t>3</w:t>
            </w:r>
          </w:p>
        </w:tc>
        <w:tc>
          <w:tcPr>
            <w:tcW w:w="865" w:type="dxa"/>
            <w:tcBorders>
              <w:top w:val="none" w:sz="0" w:space="0" w:color="auto"/>
              <w:left w:val="none" w:sz="0" w:space="0" w:color="auto"/>
              <w:right w:val="none" w:sz="0" w:space="0" w:color="auto"/>
            </w:tcBorders>
            <w:vAlign w:val="center"/>
          </w:tcPr>
          <w:p w14:paraId="24CF2FF8" w14:textId="77777777" w:rsidR="00043DAE" w:rsidRDefault="00043DAE" w:rsidP="00043DAE">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Pr>
                <w:rFonts w:ascii="Simplified Arabic" w:hAnsi="Simplified Arabic" w:cs="Simplified Arabic" w:hint="cs"/>
                <w:sz w:val="28"/>
                <w:szCs w:val="28"/>
                <w:rtl/>
              </w:rPr>
              <w:t>(أوافق)</w:t>
            </w:r>
          </w:p>
          <w:p w14:paraId="3359DD14" w14:textId="3B6FF344" w:rsidR="00043DAE" w:rsidRPr="00E70975" w:rsidRDefault="00043DAE" w:rsidP="00043DAE">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Pr>
                <w:rFonts w:ascii="Simplified Arabic" w:hAnsi="Simplified Arabic" w:cs="Simplified Arabic" w:hint="cs"/>
                <w:sz w:val="28"/>
                <w:szCs w:val="28"/>
                <w:rtl/>
              </w:rPr>
              <w:t>4</w:t>
            </w:r>
          </w:p>
        </w:tc>
        <w:tc>
          <w:tcPr>
            <w:tcW w:w="868" w:type="dxa"/>
            <w:tcBorders>
              <w:top w:val="none" w:sz="0" w:space="0" w:color="auto"/>
              <w:left w:val="none" w:sz="0" w:space="0" w:color="auto"/>
              <w:right w:val="none" w:sz="0" w:space="0" w:color="auto"/>
            </w:tcBorders>
            <w:vAlign w:val="center"/>
          </w:tcPr>
          <w:p w14:paraId="19832960" w14:textId="7E291D91" w:rsidR="00043DAE" w:rsidRDefault="00043DAE" w:rsidP="00043DAE">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Pr>
                <w:rFonts w:ascii="Simplified Arabic" w:hAnsi="Simplified Arabic" w:cs="Simplified Arabic" w:hint="cs"/>
                <w:sz w:val="28"/>
                <w:szCs w:val="28"/>
                <w:rtl/>
              </w:rPr>
              <w:t xml:space="preserve">(أوافق بشدة) </w:t>
            </w:r>
            <w:r>
              <w:rPr>
                <w:rFonts w:ascii="Simplified Arabic" w:hAnsi="Simplified Arabic" w:cs="Simplified Arabic" w:hint="cs"/>
                <w:b w:val="0"/>
                <w:bCs w:val="0"/>
                <w:sz w:val="28"/>
                <w:szCs w:val="28"/>
                <w:rtl/>
              </w:rPr>
              <w:t>5</w:t>
            </w:r>
          </w:p>
        </w:tc>
      </w:tr>
      <w:tr w:rsidR="00043DAE" w:rsidRPr="00612A55" w14:paraId="6C7DD7E2" w14:textId="77777777" w:rsidTr="00043DAE">
        <w:trPr>
          <w:cnfStyle w:val="000000100000" w:firstRow="0" w:lastRow="0" w:firstColumn="0" w:lastColumn="0" w:oddVBand="0" w:evenVBand="0" w:oddHBand="1" w:evenHBand="0" w:firstRowFirstColumn="0" w:firstRowLastColumn="0" w:lastRowFirstColumn="0" w:lastRowLastColumn="0"/>
          <w:trHeight w:val="2039"/>
        </w:trPr>
        <w:tc>
          <w:tcPr>
            <w:cnfStyle w:val="001000000000" w:firstRow="0" w:lastRow="0" w:firstColumn="1" w:lastColumn="0" w:oddVBand="0" w:evenVBand="0" w:oddHBand="0" w:evenHBand="0" w:firstRowFirstColumn="0" w:firstRowLastColumn="0" w:lastRowFirstColumn="0" w:lastRowLastColumn="0"/>
            <w:tcW w:w="591" w:type="dxa"/>
            <w:tcBorders>
              <w:left w:val="none" w:sz="0" w:space="0" w:color="auto"/>
            </w:tcBorders>
            <w:vAlign w:val="center"/>
          </w:tcPr>
          <w:p w14:paraId="6FCB6277" w14:textId="77777777" w:rsidR="00DB6350" w:rsidRPr="00612A55" w:rsidRDefault="00DB6350" w:rsidP="002C5FDB">
            <w:pPr>
              <w:jc w:val="center"/>
              <w:rPr>
                <w:rFonts w:ascii="Simplified Arabic" w:hAnsi="Simplified Arabic" w:cs="Simplified Arabic"/>
                <w:sz w:val="28"/>
                <w:szCs w:val="28"/>
                <w:rtl/>
              </w:rPr>
            </w:pPr>
            <w:r w:rsidRPr="00E70975">
              <w:rPr>
                <w:rFonts w:ascii="Simplified Arabic" w:hAnsi="Simplified Arabic" w:cs="Simplified Arabic"/>
                <w:sz w:val="28"/>
                <w:szCs w:val="28"/>
              </w:rPr>
              <w:t>1</w:t>
            </w:r>
          </w:p>
        </w:tc>
        <w:tc>
          <w:tcPr>
            <w:tcW w:w="4068" w:type="dxa"/>
            <w:vAlign w:val="center"/>
          </w:tcPr>
          <w:p w14:paraId="688D61CB" w14:textId="4D22AFB9" w:rsidR="00DB6350" w:rsidRPr="00DB6350" w:rsidRDefault="00DB6350" w:rsidP="002C5FD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DB6350">
              <w:rPr>
                <w:rFonts w:ascii="Simplified Arabic" w:hAnsi="Simplified Arabic" w:cs="Simplified Arabic"/>
                <w:b/>
                <w:bCs/>
                <w:sz w:val="28"/>
                <w:szCs w:val="28"/>
                <w:rtl/>
              </w:rPr>
              <w:t>القائد يشجع طرح الأفكار الجديدة دون تردد</w:t>
            </w:r>
            <w:r w:rsidRPr="00DB6350">
              <w:rPr>
                <w:rFonts w:ascii="Simplified Arabic" w:hAnsi="Simplified Arabic" w:cs="Simplified Arabic"/>
                <w:b/>
                <w:bCs/>
                <w:sz w:val="28"/>
                <w:szCs w:val="28"/>
              </w:rPr>
              <w:t>.</w:t>
            </w:r>
          </w:p>
        </w:tc>
        <w:tc>
          <w:tcPr>
            <w:tcW w:w="1397" w:type="dxa"/>
            <w:vAlign w:val="center"/>
          </w:tcPr>
          <w:p w14:paraId="12ED9E9D" w14:textId="77777777" w:rsidR="00DB6350" w:rsidRPr="00612A55" w:rsidRDefault="00DB6350" w:rsidP="002C5FD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305578">
              <w:rPr>
                <w:rFonts w:ascii="Segoe UI Symbol" w:hAnsi="Segoe UI Symbol" w:cs="Segoe UI Symbol"/>
                <w:b/>
                <w:bCs/>
                <w:sz w:val="28"/>
                <w:szCs w:val="28"/>
              </w:rPr>
              <w:t>☐</w:t>
            </w:r>
          </w:p>
        </w:tc>
        <w:tc>
          <w:tcPr>
            <w:tcW w:w="1060" w:type="dxa"/>
            <w:vAlign w:val="center"/>
          </w:tcPr>
          <w:p w14:paraId="40EA95CC" w14:textId="77777777" w:rsidR="00DB6350" w:rsidRPr="00612A55" w:rsidRDefault="00DB6350" w:rsidP="002C5FD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305578">
              <w:rPr>
                <w:rFonts w:ascii="Segoe UI Symbol" w:hAnsi="Segoe UI Symbol" w:cs="Segoe UI Symbol"/>
                <w:b/>
                <w:bCs/>
                <w:sz w:val="28"/>
                <w:szCs w:val="28"/>
              </w:rPr>
              <w:t>☐</w:t>
            </w:r>
          </w:p>
        </w:tc>
        <w:tc>
          <w:tcPr>
            <w:tcW w:w="972" w:type="dxa"/>
            <w:vAlign w:val="center"/>
          </w:tcPr>
          <w:p w14:paraId="028185C2" w14:textId="77777777" w:rsidR="00DB6350" w:rsidRPr="00E70975" w:rsidRDefault="00DB6350" w:rsidP="002C5FD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05578">
              <w:rPr>
                <w:rFonts w:ascii="Segoe UI Symbol" w:hAnsi="Segoe UI Symbol" w:cs="Segoe UI Symbol"/>
                <w:b/>
                <w:bCs/>
                <w:sz w:val="28"/>
                <w:szCs w:val="28"/>
              </w:rPr>
              <w:t>☐</w:t>
            </w:r>
          </w:p>
        </w:tc>
        <w:tc>
          <w:tcPr>
            <w:tcW w:w="865" w:type="dxa"/>
            <w:vAlign w:val="center"/>
          </w:tcPr>
          <w:p w14:paraId="3DF5245D" w14:textId="77777777" w:rsidR="00DB6350" w:rsidRPr="00E70975" w:rsidRDefault="00DB6350" w:rsidP="002C5FD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05578">
              <w:rPr>
                <w:rFonts w:ascii="Segoe UI Symbol" w:hAnsi="Segoe UI Symbol" w:cs="Segoe UI Symbol"/>
                <w:b/>
                <w:bCs/>
                <w:sz w:val="28"/>
                <w:szCs w:val="28"/>
              </w:rPr>
              <w:t>☐</w:t>
            </w:r>
          </w:p>
        </w:tc>
        <w:tc>
          <w:tcPr>
            <w:tcW w:w="868" w:type="dxa"/>
            <w:vAlign w:val="center"/>
          </w:tcPr>
          <w:p w14:paraId="0080E92B" w14:textId="77777777" w:rsidR="00DB6350" w:rsidRDefault="00DB6350" w:rsidP="002C5FD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305578">
              <w:rPr>
                <w:rFonts w:ascii="Segoe UI Symbol" w:hAnsi="Segoe UI Symbol" w:cs="Segoe UI Symbol"/>
                <w:b/>
                <w:bCs/>
                <w:sz w:val="28"/>
                <w:szCs w:val="28"/>
              </w:rPr>
              <w:t>☐</w:t>
            </w:r>
          </w:p>
        </w:tc>
      </w:tr>
      <w:tr w:rsidR="00043DAE" w:rsidRPr="00612A55" w14:paraId="2FDF6779" w14:textId="77777777" w:rsidTr="00043DAE">
        <w:trPr>
          <w:trHeight w:val="1683"/>
        </w:trPr>
        <w:tc>
          <w:tcPr>
            <w:cnfStyle w:val="001000000000" w:firstRow="0" w:lastRow="0" w:firstColumn="1" w:lastColumn="0" w:oddVBand="0" w:evenVBand="0" w:oddHBand="0" w:evenHBand="0" w:firstRowFirstColumn="0" w:firstRowLastColumn="0" w:lastRowFirstColumn="0" w:lastRowLastColumn="0"/>
            <w:tcW w:w="591" w:type="dxa"/>
            <w:tcBorders>
              <w:left w:val="none" w:sz="0" w:space="0" w:color="auto"/>
            </w:tcBorders>
            <w:vAlign w:val="center"/>
          </w:tcPr>
          <w:p w14:paraId="32CFDAF6" w14:textId="77777777" w:rsidR="00DB6350" w:rsidRPr="00612A55" w:rsidRDefault="00DB6350" w:rsidP="002C5FDB">
            <w:pPr>
              <w:jc w:val="center"/>
              <w:rPr>
                <w:rFonts w:ascii="Simplified Arabic" w:hAnsi="Simplified Arabic" w:cs="Simplified Arabic"/>
                <w:sz w:val="28"/>
                <w:szCs w:val="28"/>
                <w:rtl/>
              </w:rPr>
            </w:pPr>
            <w:r w:rsidRPr="00E70975">
              <w:rPr>
                <w:rFonts w:ascii="Simplified Arabic" w:hAnsi="Simplified Arabic" w:cs="Simplified Arabic"/>
                <w:sz w:val="28"/>
                <w:szCs w:val="28"/>
              </w:rPr>
              <w:t>2</w:t>
            </w:r>
          </w:p>
        </w:tc>
        <w:tc>
          <w:tcPr>
            <w:tcW w:w="4068" w:type="dxa"/>
            <w:vAlign w:val="center"/>
          </w:tcPr>
          <w:p w14:paraId="6B0FD6EC" w14:textId="3D6DD09D" w:rsidR="00DB6350" w:rsidRPr="00DB6350" w:rsidRDefault="00DB6350" w:rsidP="002C5FDB">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DB6350">
              <w:rPr>
                <w:rFonts w:ascii="Simplified Arabic" w:hAnsi="Simplified Arabic" w:cs="Simplified Arabic"/>
                <w:b/>
                <w:bCs/>
                <w:sz w:val="28"/>
                <w:szCs w:val="28"/>
                <w:rtl/>
              </w:rPr>
              <w:t>يُتيح القائد للعاملين تجربة أساليب عمل مبتكرة</w:t>
            </w:r>
            <w:r w:rsidRPr="00DB6350">
              <w:rPr>
                <w:rFonts w:ascii="Simplified Arabic" w:hAnsi="Simplified Arabic" w:cs="Simplified Arabic"/>
                <w:b/>
                <w:bCs/>
                <w:sz w:val="28"/>
                <w:szCs w:val="28"/>
              </w:rPr>
              <w:t>.</w:t>
            </w:r>
          </w:p>
        </w:tc>
        <w:tc>
          <w:tcPr>
            <w:tcW w:w="1397" w:type="dxa"/>
            <w:vAlign w:val="center"/>
          </w:tcPr>
          <w:p w14:paraId="59B5077B" w14:textId="77777777" w:rsidR="00DB6350" w:rsidRPr="00612A55" w:rsidRDefault="00DB6350" w:rsidP="002C5FDB">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305578">
              <w:rPr>
                <w:rFonts w:ascii="Segoe UI Symbol" w:hAnsi="Segoe UI Symbol" w:cs="Segoe UI Symbol"/>
                <w:b/>
                <w:bCs/>
                <w:sz w:val="28"/>
                <w:szCs w:val="28"/>
              </w:rPr>
              <w:t>☐</w:t>
            </w:r>
          </w:p>
        </w:tc>
        <w:tc>
          <w:tcPr>
            <w:tcW w:w="1060" w:type="dxa"/>
            <w:vAlign w:val="center"/>
          </w:tcPr>
          <w:p w14:paraId="10ECDB51" w14:textId="77777777" w:rsidR="00DB6350" w:rsidRPr="00612A55" w:rsidRDefault="00DB6350" w:rsidP="002C5FDB">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305578">
              <w:rPr>
                <w:rFonts w:ascii="Segoe UI Symbol" w:hAnsi="Segoe UI Symbol" w:cs="Segoe UI Symbol"/>
                <w:b/>
                <w:bCs/>
                <w:sz w:val="28"/>
                <w:szCs w:val="28"/>
              </w:rPr>
              <w:t>☐</w:t>
            </w:r>
          </w:p>
        </w:tc>
        <w:tc>
          <w:tcPr>
            <w:tcW w:w="972" w:type="dxa"/>
            <w:vAlign w:val="center"/>
          </w:tcPr>
          <w:p w14:paraId="69A67FE6" w14:textId="77777777" w:rsidR="00DB6350" w:rsidRPr="00E70975" w:rsidRDefault="00DB6350" w:rsidP="002C5FDB">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05578">
              <w:rPr>
                <w:rFonts w:ascii="Segoe UI Symbol" w:hAnsi="Segoe UI Symbol" w:cs="Segoe UI Symbol"/>
                <w:b/>
                <w:bCs/>
                <w:sz w:val="28"/>
                <w:szCs w:val="28"/>
              </w:rPr>
              <w:t>☐</w:t>
            </w:r>
          </w:p>
        </w:tc>
        <w:tc>
          <w:tcPr>
            <w:tcW w:w="865" w:type="dxa"/>
            <w:vAlign w:val="center"/>
          </w:tcPr>
          <w:p w14:paraId="338593B7" w14:textId="77777777" w:rsidR="00DB6350" w:rsidRPr="00E70975" w:rsidRDefault="00DB6350" w:rsidP="002C5FDB">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05578">
              <w:rPr>
                <w:rFonts w:ascii="Segoe UI Symbol" w:hAnsi="Segoe UI Symbol" w:cs="Segoe UI Symbol"/>
                <w:b/>
                <w:bCs/>
                <w:sz w:val="28"/>
                <w:szCs w:val="28"/>
              </w:rPr>
              <w:t>☐</w:t>
            </w:r>
          </w:p>
        </w:tc>
        <w:tc>
          <w:tcPr>
            <w:tcW w:w="868" w:type="dxa"/>
            <w:vAlign w:val="center"/>
          </w:tcPr>
          <w:p w14:paraId="2680A24F" w14:textId="77777777" w:rsidR="00DB6350" w:rsidRDefault="00DB6350" w:rsidP="002C5FDB">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305578">
              <w:rPr>
                <w:rFonts w:ascii="Segoe UI Symbol" w:hAnsi="Segoe UI Symbol" w:cs="Segoe UI Symbol"/>
                <w:b/>
                <w:bCs/>
                <w:sz w:val="28"/>
                <w:szCs w:val="28"/>
              </w:rPr>
              <w:t>☐</w:t>
            </w:r>
          </w:p>
        </w:tc>
      </w:tr>
      <w:tr w:rsidR="00043DAE" w:rsidRPr="00612A55" w14:paraId="7CAB3BD3" w14:textId="77777777" w:rsidTr="00043DAE">
        <w:trPr>
          <w:cnfStyle w:val="000000100000" w:firstRow="0" w:lastRow="0" w:firstColumn="0" w:lastColumn="0" w:oddVBand="0" w:evenVBand="0" w:oddHBand="1" w:evenHBand="0" w:firstRowFirstColumn="0" w:firstRowLastColumn="0" w:lastRowFirstColumn="0" w:lastRowLastColumn="0"/>
          <w:trHeight w:val="1745"/>
        </w:trPr>
        <w:tc>
          <w:tcPr>
            <w:cnfStyle w:val="001000000000" w:firstRow="0" w:lastRow="0" w:firstColumn="1" w:lastColumn="0" w:oddVBand="0" w:evenVBand="0" w:oddHBand="0" w:evenHBand="0" w:firstRowFirstColumn="0" w:firstRowLastColumn="0" w:lastRowFirstColumn="0" w:lastRowLastColumn="0"/>
            <w:tcW w:w="591" w:type="dxa"/>
            <w:tcBorders>
              <w:left w:val="none" w:sz="0" w:space="0" w:color="auto"/>
            </w:tcBorders>
            <w:vAlign w:val="center"/>
          </w:tcPr>
          <w:p w14:paraId="28915E55" w14:textId="77777777" w:rsidR="00DB6350" w:rsidRPr="00612A55" w:rsidRDefault="00DB6350" w:rsidP="002C5FDB">
            <w:pPr>
              <w:jc w:val="center"/>
              <w:rPr>
                <w:rFonts w:ascii="Simplified Arabic" w:hAnsi="Simplified Arabic" w:cs="Simplified Arabic"/>
                <w:sz w:val="28"/>
                <w:szCs w:val="28"/>
                <w:rtl/>
              </w:rPr>
            </w:pPr>
            <w:r w:rsidRPr="00E70975">
              <w:rPr>
                <w:rFonts w:ascii="Simplified Arabic" w:hAnsi="Simplified Arabic" w:cs="Simplified Arabic"/>
                <w:sz w:val="28"/>
                <w:szCs w:val="28"/>
              </w:rPr>
              <w:t>3</w:t>
            </w:r>
          </w:p>
        </w:tc>
        <w:tc>
          <w:tcPr>
            <w:tcW w:w="4068" w:type="dxa"/>
            <w:vAlign w:val="center"/>
          </w:tcPr>
          <w:p w14:paraId="6BDCA065" w14:textId="5CA9C4D2" w:rsidR="00DB6350" w:rsidRPr="00DB6350" w:rsidRDefault="00DB6350" w:rsidP="002C5FD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DB6350">
              <w:rPr>
                <w:rFonts w:ascii="Simplified Arabic" w:hAnsi="Simplified Arabic" w:cs="Simplified Arabic"/>
                <w:b/>
                <w:bCs/>
                <w:sz w:val="28"/>
                <w:szCs w:val="28"/>
                <w:rtl/>
              </w:rPr>
              <w:t>تُناقش المشكلات بأسلوب تحليلي ومنهجي</w:t>
            </w:r>
            <w:r w:rsidRPr="00DB6350">
              <w:rPr>
                <w:rFonts w:ascii="Simplified Arabic" w:hAnsi="Simplified Arabic" w:cs="Simplified Arabic"/>
                <w:b/>
                <w:bCs/>
                <w:sz w:val="28"/>
                <w:szCs w:val="28"/>
              </w:rPr>
              <w:t>.</w:t>
            </w:r>
          </w:p>
        </w:tc>
        <w:tc>
          <w:tcPr>
            <w:tcW w:w="1397" w:type="dxa"/>
            <w:vAlign w:val="center"/>
          </w:tcPr>
          <w:p w14:paraId="0A022168" w14:textId="77777777" w:rsidR="00DB6350" w:rsidRPr="00612A55" w:rsidRDefault="00DB6350" w:rsidP="002C5FD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05578">
              <w:rPr>
                <w:rFonts w:ascii="Segoe UI Symbol" w:hAnsi="Segoe UI Symbol" w:cs="Segoe UI Symbol"/>
                <w:b/>
                <w:bCs/>
                <w:sz w:val="28"/>
                <w:szCs w:val="28"/>
              </w:rPr>
              <w:t>☐</w:t>
            </w:r>
          </w:p>
        </w:tc>
        <w:tc>
          <w:tcPr>
            <w:tcW w:w="1060" w:type="dxa"/>
            <w:vAlign w:val="center"/>
          </w:tcPr>
          <w:p w14:paraId="0EC836AD" w14:textId="77777777" w:rsidR="00DB6350" w:rsidRPr="00612A55" w:rsidRDefault="00DB6350" w:rsidP="002C5FD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05578">
              <w:rPr>
                <w:rFonts w:ascii="Segoe UI Symbol" w:hAnsi="Segoe UI Symbol" w:cs="Segoe UI Symbol"/>
                <w:b/>
                <w:bCs/>
                <w:sz w:val="28"/>
                <w:szCs w:val="28"/>
              </w:rPr>
              <w:t>☐</w:t>
            </w:r>
          </w:p>
        </w:tc>
        <w:tc>
          <w:tcPr>
            <w:tcW w:w="972" w:type="dxa"/>
            <w:vAlign w:val="center"/>
          </w:tcPr>
          <w:p w14:paraId="31E63E8D" w14:textId="77777777" w:rsidR="00DB6350" w:rsidRPr="00E70975" w:rsidRDefault="00DB6350" w:rsidP="002C5FD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05578">
              <w:rPr>
                <w:rFonts w:ascii="Segoe UI Symbol" w:hAnsi="Segoe UI Symbol" w:cs="Segoe UI Symbol"/>
                <w:b/>
                <w:bCs/>
                <w:sz w:val="28"/>
                <w:szCs w:val="28"/>
              </w:rPr>
              <w:t>☐</w:t>
            </w:r>
          </w:p>
        </w:tc>
        <w:tc>
          <w:tcPr>
            <w:tcW w:w="865" w:type="dxa"/>
            <w:vAlign w:val="center"/>
          </w:tcPr>
          <w:p w14:paraId="68FA676F" w14:textId="77777777" w:rsidR="00DB6350" w:rsidRPr="00E70975" w:rsidRDefault="00DB6350" w:rsidP="002C5FD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05578">
              <w:rPr>
                <w:rFonts w:ascii="Segoe UI Symbol" w:hAnsi="Segoe UI Symbol" w:cs="Segoe UI Symbol"/>
                <w:b/>
                <w:bCs/>
                <w:sz w:val="28"/>
                <w:szCs w:val="28"/>
              </w:rPr>
              <w:t>☐</w:t>
            </w:r>
          </w:p>
        </w:tc>
        <w:tc>
          <w:tcPr>
            <w:tcW w:w="868" w:type="dxa"/>
            <w:vAlign w:val="center"/>
          </w:tcPr>
          <w:p w14:paraId="695F00B6" w14:textId="77777777" w:rsidR="00DB6350" w:rsidRDefault="00DB6350" w:rsidP="002C5FD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305578">
              <w:rPr>
                <w:rFonts w:ascii="Segoe UI Symbol" w:hAnsi="Segoe UI Symbol" w:cs="Segoe UI Symbol"/>
                <w:b/>
                <w:bCs/>
                <w:sz w:val="28"/>
                <w:szCs w:val="28"/>
              </w:rPr>
              <w:t>☐</w:t>
            </w:r>
          </w:p>
        </w:tc>
      </w:tr>
      <w:tr w:rsidR="00043DAE" w:rsidRPr="00612A55" w14:paraId="6A36B158" w14:textId="77777777" w:rsidTr="00043DAE">
        <w:trPr>
          <w:trHeight w:val="1133"/>
        </w:trPr>
        <w:tc>
          <w:tcPr>
            <w:cnfStyle w:val="001000000000" w:firstRow="0" w:lastRow="0" w:firstColumn="1" w:lastColumn="0" w:oddVBand="0" w:evenVBand="0" w:oddHBand="0" w:evenHBand="0" w:firstRowFirstColumn="0" w:firstRowLastColumn="0" w:lastRowFirstColumn="0" w:lastRowLastColumn="0"/>
            <w:tcW w:w="591" w:type="dxa"/>
            <w:tcBorders>
              <w:left w:val="none" w:sz="0" w:space="0" w:color="auto"/>
            </w:tcBorders>
            <w:vAlign w:val="center"/>
          </w:tcPr>
          <w:p w14:paraId="50231B91" w14:textId="77777777" w:rsidR="00DB6350" w:rsidRPr="00612A55" w:rsidRDefault="00DB6350" w:rsidP="002C5FDB">
            <w:pPr>
              <w:jc w:val="center"/>
              <w:rPr>
                <w:rFonts w:ascii="Simplified Arabic" w:hAnsi="Simplified Arabic" w:cs="Simplified Arabic"/>
                <w:b w:val="0"/>
                <w:bCs w:val="0"/>
                <w:sz w:val="28"/>
                <w:szCs w:val="28"/>
                <w:rtl/>
              </w:rPr>
            </w:pPr>
            <w:r w:rsidRPr="00E70975">
              <w:rPr>
                <w:rFonts w:ascii="Simplified Arabic" w:hAnsi="Simplified Arabic" w:cs="Simplified Arabic"/>
                <w:sz w:val="28"/>
                <w:szCs w:val="28"/>
              </w:rPr>
              <w:t>4</w:t>
            </w:r>
          </w:p>
        </w:tc>
        <w:tc>
          <w:tcPr>
            <w:tcW w:w="4068" w:type="dxa"/>
            <w:vAlign w:val="center"/>
          </w:tcPr>
          <w:p w14:paraId="6DE564B6" w14:textId="62536647" w:rsidR="00DB6350" w:rsidRPr="00DB6350" w:rsidRDefault="00DB6350" w:rsidP="002C5FDB">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DB6350">
              <w:rPr>
                <w:rFonts w:ascii="Simplified Arabic" w:hAnsi="Simplified Arabic" w:cs="Simplified Arabic"/>
                <w:b/>
                <w:bCs/>
                <w:sz w:val="28"/>
                <w:szCs w:val="28"/>
                <w:rtl/>
              </w:rPr>
              <w:t>تُكافأ المبادرات الإبداعية والمقترحات التطويرية</w:t>
            </w:r>
            <w:r w:rsidRPr="00DB6350">
              <w:rPr>
                <w:rFonts w:ascii="Simplified Arabic" w:hAnsi="Simplified Arabic" w:cs="Simplified Arabic"/>
                <w:b/>
                <w:bCs/>
                <w:sz w:val="28"/>
                <w:szCs w:val="28"/>
              </w:rPr>
              <w:t>.</w:t>
            </w:r>
          </w:p>
        </w:tc>
        <w:tc>
          <w:tcPr>
            <w:tcW w:w="1397" w:type="dxa"/>
            <w:vAlign w:val="center"/>
          </w:tcPr>
          <w:p w14:paraId="14558E8F" w14:textId="77777777" w:rsidR="00DB6350" w:rsidRPr="00612A55" w:rsidRDefault="00DB6350" w:rsidP="002C5FDB">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05578">
              <w:rPr>
                <w:rFonts w:ascii="Segoe UI Symbol" w:hAnsi="Segoe UI Symbol" w:cs="Segoe UI Symbol"/>
                <w:b/>
                <w:bCs/>
                <w:sz w:val="28"/>
                <w:szCs w:val="28"/>
              </w:rPr>
              <w:t>☐</w:t>
            </w:r>
          </w:p>
        </w:tc>
        <w:tc>
          <w:tcPr>
            <w:tcW w:w="1060" w:type="dxa"/>
            <w:vAlign w:val="center"/>
          </w:tcPr>
          <w:p w14:paraId="314AC1EB" w14:textId="77777777" w:rsidR="00DB6350" w:rsidRPr="00612A55" w:rsidRDefault="00DB6350" w:rsidP="002C5FDB">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05578">
              <w:rPr>
                <w:rFonts w:ascii="Segoe UI Symbol" w:hAnsi="Segoe UI Symbol" w:cs="Segoe UI Symbol"/>
                <w:b/>
                <w:bCs/>
                <w:sz w:val="28"/>
                <w:szCs w:val="28"/>
              </w:rPr>
              <w:t>☐</w:t>
            </w:r>
          </w:p>
        </w:tc>
        <w:tc>
          <w:tcPr>
            <w:tcW w:w="972" w:type="dxa"/>
            <w:vAlign w:val="center"/>
          </w:tcPr>
          <w:p w14:paraId="1BFE102B" w14:textId="77777777" w:rsidR="00DB6350" w:rsidRPr="00E70975" w:rsidRDefault="00DB6350" w:rsidP="002C5FDB">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05578">
              <w:rPr>
                <w:rFonts w:ascii="Segoe UI Symbol" w:hAnsi="Segoe UI Symbol" w:cs="Segoe UI Symbol"/>
                <w:b/>
                <w:bCs/>
                <w:sz w:val="28"/>
                <w:szCs w:val="28"/>
              </w:rPr>
              <w:t>☐</w:t>
            </w:r>
          </w:p>
        </w:tc>
        <w:tc>
          <w:tcPr>
            <w:tcW w:w="865" w:type="dxa"/>
            <w:vAlign w:val="center"/>
          </w:tcPr>
          <w:p w14:paraId="7CBEF325" w14:textId="77777777" w:rsidR="00DB6350" w:rsidRPr="00E70975" w:rsidRDefault="00DB6350" w:rsidP="002C5FDB">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05578">
              <w:rPr>
                <w:rFonts w:ascii="Segoe UI Symbol" w:hAnsi="Segoe UI Symbol" w:cs="Segoe UI Symbol"/>
                <w:b/>
                <w:bCs/>
                <w:sz w:val="28"/>
                <w:szCs w:val="28"/>
              </w:rPr>
              <w:t>☐</w:t>
            </w:r>
          </w:p>
        </w:tc>
        <w:tc>
          <w:tcPr>
            <w:tcW w:w="868" w:type="dxa"/>
            <w:vAlign w:val="center"/>
          </w:tcPr>
          <w:p w14:paraId="4482D51E" w14:textId="77777777" w:rsidR="00DB6350" w:rsidRDefault="00DB6350" w:rsidP="002C5FDB">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305578">
              <w:rPr>
                <w:rFonts w:ascii="Segoe UI Symbol" w:hAnsi="Segoe UI Symbol" w:cs="Segoe UI Symbol"/>
                <w:b/>
                <w:bCs/>
                <w:sz w:val="28"/>
                <w:szCs w:val="28"/>
              </w:rPr>
              <w:t>☐</w:t>
            </w:r>
          </w:p>
        </w:tc>
      </w:tr>
      <w:tr w:rsidR="00043DAE" w:rsidRPr="00612A55" w14:paraId="344062CD" w14:textId="77777777" w:rsidTr="00043DAE">
        <w:trPr>
          <w:cnfStyle w:val="000000100000" w:firstRow="0" w:lastRow="0" w:firstColumn="0" w:lastColumn="0" w:oddVBand="0" w:evenVBand="0" w:oddHBand="1" w:evenHBand="0" w:firstRowFirstColumn="0" w:firstRowLastColumn="0" w:lastRowFirstColumn="0" w:lastRowLastColumn="0"/>
          <w:trHeight w:val="1133"/>
        </w:trPr>
        <w:tc>
          <w:tcPr>
            <w:cnfStyle w:val="001000000000" w:firstRow="0" w:lastRow="0" w:firstColumn="1" w:lastColumn="0" w:oddVBand="0" w:evenVBand="0" w:oddHBand="0" w:evenHBand="0" w:firstRowFirstColumn="0" w:firstRowLastColumn="0" w:lastRowFirstColumn="0" w:lastRowLastColumn="0"/>
            <w:tcW w:w="591" w:type="dxa"/>
            <w:tcBorders>
              <w:left w:val="none" w:sz="0" w:space="0" w:color="auto"/>
              <w:bottom w:val="none" w:sz="0" w:space="0" w:color="auto"/>
            </w:tcBorders>
            <w:vAlign w:val="center"/>
          </w:tcPr>
          <w:p w14:paraId="4F3E67D1" w14:textId="77777777" w:rsidR="00DB6350" w:rsidRPr="00E70975" w:rsidRDefault="00DB6350" w:rsidP="002C5FDB">
            <w:pPr>
              <w:jc w:val="center"/>
              <w:rPr>
                <w:rFonts w:ascii="Simplified Arabic" w:hAnsi="Simplified Arabic" w:cs="Simplified Arabic"/>
                <w:sz w:val="28"/>
                <w:szCs w:val="28"/>
              </w:rPr>
            </w:pPr>
            <w:r>
              <w:rPr>
                <w:rFonts w:ascii="Simplified Arabic" w:hAnsi="Simplified Arabic" w:cs="Simplified Arabic" w:hint="cs"/>
                <w:sz w:val="28"/>
                <w:szCs w:val="28"/>
                <w:rtl/>
              </w:rPr>
              <w:t>5</w:t>
            </w:r>
          </w:p>
        </w:tc>
        <w:tc>
          <w:tcPr>
            <w:tcW w:w="4068" w:type="dxa"/>
            <w:vAlign w:val="center"/>
          </w:tcPr>
          <w:p w14:paraId="28219784" w14:textId="521DF3D4" w:rsidR="00DB6350" w:rsidRPr="00DB6350" w:rsidRDefault="00DB6350" w:rsidP="002C5FD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DB6350">
              <w:rPr>
                <w:rFonts w:ascii="Simplified Arabic" w:hAnsi="Simplified Arabic" w:cs="Simplified Arabic"/>
                <w:b/>
                <w:bCs/>
                <w:sz w:val="28"/>
                <w:szCs w:val="28"/>
                <w:rtl/>
              </w:rPr>
              <w:t>القائد يحفز التعلم المستمر وتبادل الخبرات</w:t>
            </w:r>
            <w:r w:rsidRPr="00DB6350">
              <w:rPr>
                <w:rFonts w:ascii="Simplified Arabic" w:hAnsi="Simplified Arabic" w:cs="Simplified Arabic"/>
                <w:b/>
                <w:bCs/>
                <w:sz w:val="28"/>
                <w:szCs w:val="28"/>
              </w:rPr>
              <w:t>.</w:t>
            </w:r>
          </w:p>
        </w:tc>
        <w:tc>
          <w:tcPr>
            <w:tcW w:w="1397" w:type="dxa"/>
            <w:vAlign w:val="center"/>
          </w:tcPr>
          <w:p w14:paraId="2BBE6D95" w14:textId="77777777" w:rsidR="00DB6350" w:rsidRDefault="00DB6350" w:rsidP="002C5FD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305578">
              <w:rPr>
                <w:rFonts w:ascii="Segoe UI Symbol" w:hAnsi="Segoe UI Symbol" w:cs="Segoe UI Symbol"/>
                <w:b/>
                <w:bCs/>
                <w:sz w:val="28"/>
                <w:szCs w:val="28"/>
              </w:rPr>
              <w:t>☐</w:t>
            </w:r>
          </w:p>
        </w:tc>
        <w:tc>
          <w:tcPr>
            <w:tcW w:w="1060" w:type="dxa"/>
            <w:vAlign w:val="center"/>
          </w:tcPr>
          <w:p w14:paraId="437EC3AC" w14:textId="77777777" w:rsidR="00DB6350" w:rsidRPr="00FB5806" w:rsidRDefault="00DB6350" w:rsidP="002C5FD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305578">
              <w:rPr>
                <w:rFonts w:ascii="Segoe UI Symbol" w:hAnsi="Segoe UI Symbol" w:cs="Segoe UI Symbol"/>
                <w:b/>
                <w:bCs/>
                <w:sz w:val="28"/>
                <w:szCs w:val="28"/>
              </w:rPr>
              <w:t>☐</w:t>
            </w:r>
          </w:p>
        </w:tc>
        <w:tc>
          <w:tcPr>
            <w:tcW w:w="972" w:type="dxa"/>
            <w:vAlign w:val="center"/>
          </w:tcPr>
          <w:p w14:paraId="71256F74" w14:textId="77777777" w:rsidR="00DB6350" w:rsidRPr="00E70975" w:rsidRDefault="00DB6350" w:rsidP="002C5FD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05578">
              <w:rPr>
                <w:rFonts w:ascii="Segoe UI Symbol" w:hAnsi="Segoe UI Symbol" w:cs="Segoe UI Symbol"/>
                <w:b/>
                <w:bCs/>
                <w:sz w:val="28"/>
                <w:szCs w:val="28"/>
              </w:rPr>
              <w:t>☐</w:t>
            </w:r>
          </w:p>
        </w:tc>
        <w:tc>
          <w:tcPr>
            <w:tcW w:w="865" w:type="dxa"/>
            <w:vAlign w:val="center"/>
          </w:tcPr>
          <w:p w14:paraId="4431AA67" w14:textId="77777777" w:rsidR="00DB6350" w:rsidRPr="00E70975" w:rsidRDefault="00DB6350" w:rsidP="002C5FD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05578">
              <w:rPr>
                <w:rFonts w:ascii="Segoe UI Symbol" w:hAnsi="Segoe UI Symbol" w:cs="Segoe UI Symbol"/>
                <w:b/>
                <w:bCs/>
                <w:sz w:val="28"/>
                <w:szCs w:val="28"/>
              </w:rPr>
              <w:t>☐</w:t>
            </w:r>
          </w:p>
        </w:tc>
        <w:tc>
          <w:tcPr>
            <w:tcW w:w="868" w:type="dxa"/>
            <w:vAlign w:val="center"/>
          </w:tcPr>
          <w:p w14:paraId="40631599" w14:textId="77777777" w:rsidR="00DB6350" w:rsidRDefault="00DB6350" w:rsidP="002C5FD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305578">
              <w:rPr>
                <w:rFonts w:ascii="Segoe UI Symbol" w:hAnsi="Segoe UI Symbol" w:cs="Segoe UI Symbol"/>
                <w:b/>
                <w:bCs/>
                <w:sz w:val="28"/>
                <w:szCs w:val="28"/>
              </w:rPr>
              <w:t>☐</w:t>
            </w:r>
          </w:p>
        </w:tc>
      </w:tr>
    </w:tbl>
    <w:p w14:paraId="251B329C" w14:textId="77777777" w:rsidR="00DB6350" w:rsidRDefault="00DB6350" w:rsidP="00DB6350">
      <w:pPr>
        <w:spacing w:line="240" w:lineRule="auto"/>
        <w:rPr>
          <w:rFonts w:ascii="Simplified Arabic" w:hAnsi="Simplified Arabic" w:cs="Simplified Arabic"/>
          <w:sz w:val="28"/>
          <w:szCs w:val="28"/>
          <w:rtl/>
        </w:rPr>
      </w:pPr>
    </w:p>
    <w:p w14:paraId="1F713FE0" w14:textId="77777777" w:rsidR="00DB6350" w:rsidRDefault="00DB6350" w:rsidP="00DB6350">
      <w:pPr>
        <w:spacing w:line="240" w:lineRule="auto"/>
        <w:rPr>
          <w:rFonts w:ascii="Simplified Arabic" w:hAnsi="Simplified Arabic" w:cs="Simplified Arabic"/>
          <w:sz w:val="28"/>
          <w:szCs w:val="28"/>
          <w:rtl/>
        </w:rPr>
      </w:pPr>
    </w:p>
    <w:p w14:paraId="1B702026" w14:textId="77777777" w:rsidR="002C5FDB" w:rsidRDefault="002C5FDB" w:rsidP="00DB6350">
      <w:pPr>
        <w:spacing w:line="240" w:lineRule="auto"/>
        <w:rPr>
          <w:rFonts w:ascii="Simplified Arabic" w:hAnsi="Simplified Arabic" w:cs="Simplified Arabic"/>
          <w:sz w:val="28"/>
          <w:szCs w:val="28"/>
          <w:rtl/>
        </w:rPr>
      </w:pPr>
    </w:p>
    <w:p w14:paraId="5F28446C" w14:textId="77777777" w:rsidR="002C5FDB" w:rsidRDefault="002C5FDB" w:rsidP="00DB6350">
      <w:pPr>
        <w:spacing w:line="240" w:lineRule="auto"/>
        <w:rPr>
          <w:rFonts w:ascii="Simplified Arabic" w:hAnsi="Simplified Arabic" w:cs="Simplified Arabic"/>
          <w:sz w:val="28"/>
          <w:szCs w:val="28"/>
          <w:rtl/>
        </w:rPr>
      </w:pPr>
    </w:p>
    <w:p w14:paraId="748093BB" w14:textId="77777777" w:rsidR="002C5FDB" w:rsidRDefault="002C5FDB" w:rsidP="00DB6350">
      <w:pPr>
        <w:spacing w:line="240" w:lineRule="auto"/>
        <w:rPr>
          <w:rFonts w:ascii="Simplified Arabic" w:hAnsi="Simplified Arabic" w:cs="Simplified Arabic"/>
          <w:sz w:val="28"/>
          <w:szCs w:val="28"/>
          <w:rtl/>
        </w:rPr>
      </w:pPr>
    </w:p>
    <w:p w14:paraId="488D0E38" w14:textId="54A13C26" w:rsidR="00DB6350" w:rsidRDefault="00DB6350" w:rsidP="00DB6350">
      <w:pPr>
        <w:spacing w:line="240" w:lineRule="auto"/>
        <w:rPr>
          <w:rFonts w:ascii="Simplified Arabic" w:hAnsi="Simplified Arabic" w:cs="Simplified Arabic"/>
          <w:sz w:val="28"/>
          <w:szCs w:val="28"/>
          <w:rtl/>
        </w:rPr>
      </w:pPr>
      <w:r w:rsidRPr="00DB6350">
        <w:rPr>
          <w:rFonts w:ascii="Simplified Arabic" w:hAnsi="Simplified Arabic" w:cs="Simplified Arabic"/>
          <w:b/>
          <w:bCs/>
          <w:sz w:val="28"/>
          <w:szCs w:val="28"/>
          <w:rtl/>
        </w:rPr>
        <w:lastRenderedPageBreak/>
        <w:t>المحور الرابع: الاعتبار الفردي</w:t>
      </w:r>
      <w:r w:rsidRPr="00DB6350">
        <w:rPr>
          <w:rFonts w:ascii="Simplified Arabic" w:hAnsi="Simplified Arabic" w:cs="Simplified Arabic"/>
          <w:b/>
          <w:bCs/>
          <w:sz w:val="28"/>
          <w:szCs w:val="28"/>
        </w:rPr>
        <w:t xml:space="preserve"> (Individualized </w:t>
      </w:r>
      <w:proofErr w:type="gramStart"/>
      <w:r w:rsidRPr="00DB6350">
        <w:rPr>
          <w:rFonts w:ascii="Simplified Arabic" w:hAnsi="Simplified Arabic" w:cs="Simplified Arabic"/>
          <w:b/>
          <w:bCs/>
          <w:sz w:val="28"/>
          <w:szCs w:val="28"/>
        </w:rPr>
        <w:t>Consideration</w:t>
      </w:r>
      <w:r w:rsidRPr="00305578">
        <w:rPr>
          <w:rFonts w:ascii="Simplified Arabic" w:hAnsi="Simplified Arabic" w:cs="Simplified Arabic"/>
          <w:b/>
          <w:bCs/>
          <w:sz w:val="28"/>
          <w:szCs w:val="28"/>
        </w:rPr>
        <w:t>)</w:t>
      </w:r>
      <w:r>
        <w:rPr>
          <w:rFonts w:ascii="Simplified Arabic" w:hAnsi="Simplified Arabic" w:cs="Simplified Arabic" w:hint="cs"/>
          <w:b/>
          <w:bCs/>
          <w:sz w:val="28"/>
          <w:szCs w:val="28"/>
          <w:rtl/>
        </w:rPr>
        <w:t>,</w:t>
      </w:r>
      <w:proofErr w:type="gramEnd"/>
      <w:r>
        <w:rPr>
          <w:rFonts w:ascii="Simplified Arabic" w:hAnsi="Simplified Arabic" w:cs="Simplified Arabic" w:hint="cs"/>
          <w:b/>
          <w:bCs/>
          <w:sz w:val="28"/>
          <w:szCs w:val="28"/>
          <w:rtl/>
        </w:rPr>
        <w:t xml:space="preserve"> </w:t>
      </w:r>
      <w:r w:rsidRPr="00DB2AE7">
        <w:rPr>
          <w:rFonts w:ascii="Simplified Arabic" w:hAnsi="Simplified Arabic" w:cs="Simplified Arabic"/>
          <w:sz w:val="28"/>
          <w:szCs w:val="28"/>
          <w:rtl/>
        </w:rPr>
        <w:t>وضع علامة (</w:t>
      </w:r>
      <w:r w:rsidRPr="00DB2AE7">
        <w:rPr>
          <w:rFonts w:ascii="Segoe UI Symbol" w:hAnsi="Segoe UI Symbol" w:cs="Segoe UI Symbol" w:hint="cs"/>
          <w:sz w:val="28"/>
          <w:szCs w:val="28"/>
          <w:rtl/>
        </w:rPr>
        <w:t>✔</w:t>
      </w:r>
      <w:r w:rsidRPr="00DB2AE7">
        <w:rPr>
          <w:rFonts w:ascii="Simplified Arabic" w:hAnsi="Simplified Arabic" w:cs="Simplified Arabic"/>
          <w:sz w:val="28"/>
          <w:szCs w:val="28"/>
          <w:rtl/>
        </w:rPr>
        <w:t xml:space="preserve">) </w:t>
      </w:r>
      <w:r w:rsidRPr="00DB2AE7">
        <w:rPr>
          <w:rFonts w:ascii="Simplified Arabic" w:hAnsi="Simplified Arabic" w:cs="Simplified Arabic" w:hint="cs"/>
          <w:sz w:val="28"/>
          <w:szCs w:val="28"/>
          <w:rtl/>
        </w:rPr>
        <w:t>في</w:t>
      </w:r>
      <w:r w:rsidRPr="00DB2AE7">
        <w:rPr>
          <w:rFonts w:ascii="Simplified Arabic" w:hAnsi="Simplified Arabic" w:cs="Simplified Arabic"/>
          <w:sz w:val="28"/>
          <w:szCs w:val="28"/>
          <w:rtl/>
        </w:rPr>
        <w:t xml:space="preserve"> </w:t>
      </w:r>
      <w:r w:rsidRPr="00DB2AE7">
        <w:rPr>
          <w:rFonts w:ascii="Simplified Arabic" w:hAnsi="Simplified Arabic" w:cs="Simplified Arabic" w:hint="cs"/>
          <w:sz w:val="28"/>
          <w:szCs w:val="28"/>
          <w:rtl/>
        </w:rPr>
        <w:t>الخانة</w:t>
      </w:r>
      <w:r w:rsidRPr="00DB2AE7">
        <w:rPr>
          <w:rFonts w:ascii="Simplified Arabic" w:hAnsi="Simplified Arabic" w:cs="Simplified Arabic"/>
          <w:sz w:val="28"/>
          <w:szCs w:val="28"/>
          <w:rtl/>
        </w:rPr>
        <w:t xml:space="preserve"> </w:t>
      </w:r>
      <w:r w:rsidRPr="00DB2AE7">
        <w:rPr>
          <w:rFonts w:ascii="Simplified Arabic" w:hAnsi="Simplified Arabic" w:cs="Simplified Arabic" w:hint="cs"/>
          <w:sz w:val="28"/>
          <w:szCs w:val="28"/>
          <w:rtl/>
        </w:rPr>
        <w:t>التي</w:t>
      </w:r>
      <w:r w:rsidRPr="00DB2AE7">
        <w:rPr>
          <w:rFonts w:ascii="Simplified Arabic" w:hAnsi="Simplified Arabic" w:cs="Simplified Arabic"/>
          <w:sz w:val="28"/>
          <w:szCs w:val="28"/>
          <w:rtl/>
        </w:rPr>
        <w:t xml:space="preserve"> </w:t>
      </w:r>
      <w:r w:rsidRPr="00DB2AE7">
        <w:rPr>
          <w:rFonts w:ascii="Simplified Arabic" w:hAnsi="Simplified Arabic" w:cs="Simplified Arabic" w:hint="cs"/>
          <w:sz w:val="28"/>
          <w:szCs w:val="28"/>
          <w:rtl/>
        </w:rPr>
        <w:t>تعبّر</w:t>
      </w:r>
      <w:r w:rsidRPr="00DB2AE7">
        <w:rPr>
          <w:rFonts w:ascii="Simplified Arabic" w:hAnsi="Simplified Arabic" w:cs="Simplified Arabic"/>
          <w:sz w:val="28"/>
          <w:szCs w:val="28"/>
          <w:rtl/>
        </w:rPr>
        <w:t xml:space="preserve"> </w:t>
      </w:r>
      <w:r w:rsidRPr="00DB2AE7">
        <w:rPr>
          <w:rFonts w:ascii="Simplified Arabic" w:hAnsi="Simplified Arabic" w:cs="Simplified Arabic" w:hint="cs"/>
          <w:sz w:val="28"/>
          <w:szCs w:val="28"/>
          <w:rtl/>
        </w:rPr>
        <w:t>عن</w:t>
      </w:r>
      <w:r w:rsidRPr="00DB2AE7">
        <w:rPr>
          <w:rFonts w:ascii="Simplified Arabic" w:hAnsi="Simplified Arabic" w:cs="Simplified Arabic"/>
          <w:sz w:val="28"/>
          <w:szCs w:val="28"/>
          <w:rtl/>
        </w:rPr>
        <w:t xml:space="preserve"> </w:t>
      </w:r>
      <w:r w:rsidRPr="00DB2AE7">
        <w:rPr>
          <w:rFonts w:ascii="Simplified Arabic" w:hAnsi="Simplified Arabic" w:cs="Simplified Arabic" w:hint="cs"/>
          <w:sz w:val="28"/>
          <w:szCs w:val="28"/>
          <w:rtl/>
        </w:rPr>
        <w:t>مدى</w:t>
      </w:r>
      <w:r w:rsidRPr="00DB2AE7">
        <w:rPr>
          <w:rFonts w:ascii="Simplified Arabic" w:hAnsi="Simplified Arabic" w:cs="Simplified Arabic"/>
          <w:sz w:val="28"/>
          <w:szCs w:val="28"/>
          <w:rtl/>
        </w:rPr>
        <w:t xml:space="preserve"> </w:t>
      </w:r>
      <w:r w:rsidRPr="00DB2AE7">
        <w:rPr>
          <w:rFonts w:ascii="Simplified Arabic" w:hAnsi="Simplified Arabic" w:cs="Simplified Arabic" w:hint="cs"/>
          <w:sz w:val="28"/>
          <w:szCs w:val="28"/>
          <w:rtl/>
        </w:rPr>
        <w:t>اتفاقكم</w:t>
      </w:r>
      <w:r w:rsidRPr="00DB2AE7">
        <w:rPr>
          <w:rFonts w:ascii="Simplified Arabic" w:hAnsi="Simplified Arabic" w:cs="Simplified Arabic"/>
          <w:sz w:val="28"/>
          <w:szCs w:val="28"/>
          <w:rtl/>
        </w:rPr>
        <w:t xml:space="preserve"> </w:t>
      </w:r>
      <w:r w:rsidRPr="00DB2AE7">
        <w:rPr>
          <w:rFonts w:ascii="Simplified Arabic" w:hAnsi="Simplified Arabic" w:cs="Simplified Arabic" w:hint="cs"/>
          <w:sz w:val="28"/>
          <w:szCs w:val="28"/>
          <w:rtl/>
        </w:rPr>
        <w:t>مع</w:t>
      </w:r>
      <w:r w:rsidRPr="00DB2AE7">
        <w:rPr>
          <w:rFonts w:ascii="Simplified Arabic" w:hAnsi="Simplified Arabic" w:cs="Simplified Arabic"/>
          <w:sz w:val="28"/>
          <w:szCs w:val="28"/>
          <w:rtl/>
        </w:rPr>
        <w:t xml:space="preserve"> </w:t>
      </w:r>
      <w:r w:rsidRPr="00DB2AE7">
        <w:rPr>
          <w:rFonts w:ascii="Simplified Arabic" w:hAnsi="Simplified Arabic" w:cs="Simplified Arabic" w:hint="cs"/>
          <w:sz w:val="28"/>
          <w:szCs w:val="28"/>
          <w:rtl/>
        </w:rPr>
        <w:t>كل</w:t>
      </w:r>
      <w:r w:rsidRPr="00DB2AE7">
        <w:rPr>
          <w:rFonts w:ascii="Simplified Arabic" w:hAnsi="Simplified Arabic" w:cs="Simplified Arabic"/>
          <w:sz w:val="28"/>
          <w:szCs w:val="28"/>
          <w:rtl/>
        </w:rPr>
        <w:t xml:space="preserve"> </w:t>
      </w:r>
      <w:r w:rsidRPr="00DB2AE7">
        <w:rPr>
          <w:rFonts w:ascii="Simplified Arabic" w:hAnsi="Simplified Arabic" w:cs="Simplified Arabic" w:hint="cs"/>
          <w:sz w:val="28"/>
          <w:szCs w:val="28"/>
          <w:rtl/>
        </w:rPr>
        <w:t>عبارة</w:t>
      </w:r>
      <w:r>
        <w:rPr>
          <w:rFonts w:ascii="Simplified Arabic" w:hAnsi="Simplified Arabic" w:cs="Simplified Arabic" w:hint="cs"/>
          <w:sz w:val="28"/>
          <w:szCs w:val="28"/>
          <w:rtl/>
        </w:rPr>
        <w:t xml:space="preserve"> (حيث 1 تعني أعارض بشدة و5 أوافق بشدة):</w:t>
      </w:r>
    </w:p>
    <w:tbl>
      <w:tblPr>
        <w:tblStyle w:val="GridTable5Dark-Accent5"/>
        <w:tblpPr w:leftFromText="180" w:rightFromText="180" w:vertAnchor="text" w:horzAnchor="margin" w:tblpY="476"/>
        <w:bidiVisual/>
        <w:tblW w:w="94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2"/>
        <w:gridCol w:w="3021"/>
        <w:gridCol w:w="1630"/>
        <w:gridCol w:w="1053"/>
        <w:gridCol w:w="961"/>
        <w:gridCol w:w="895"/>
        <w:gridCol w:w="1389"/>
      </w:tblGrid>
      <w:tr w:rsidR="00043DAE" w:rsidRPr="00612A55" w14:paraId="4371C3CD" w14:textId="77777777" w:rsidTr="00043DAE">
        <w:trPr>
          <w:cnfStyle w:val="100000000000" w:firstRow="1" w:lastRow="0" w:firstColumn="0" w:lastColumn="0" w:oddVBand="0" w:evenVBand="0" w:oddHBand="0" w:evenHBand="0" w:firstRowFirstColumn="0" w:firstRowLastColumn="0" w:lastRowFirstColumn="0" w:lastRowLastColumn="0"/>
          <w:trHeight w:val="2074"/>
        </w:trPr>
        <w:tc>
          <w:tcPr>
            <w:cnfStyle w:val="001000000000" w:firstRow="0" w:lastRow="0" w:firstColumn="1" w:lastColumn="0" w:oddVBand="0" w:evenVBand="0" w:oddHBand="0" w:evenHBand="0" w:firstRowFirstColumn="0" w:firstRowLastColumn="0" w:lastRowFirstColumn="0" w:lastRowLastColumn="0"/>
            <w:tcW w:w="541" w:type="dxa"/>
            <w:tcBorders>
              <w:top w:val="none" w:sz="0" w:space="0" w:color="auto"/>
              <w:left w:val="none" w:sz="0" w:space="0" w:color="auto"/>
              <w:right w:val="none" w:sz="0" w:space="0" w:color="auto"/>
            </w:tcBorders>
            <w:vAlign w:val="center"/>
          </w:tcPr>
          <w:p w14:paraId="66675887" w14:textId="77777777" w:rsidR="00DB6350" w:rsidRPr="00612A55" w:rsidRDefault="00DB6350" w:rsidP="002C5FDB">
            <w:pPr>
              <w:jc w:val="center"/>
              <w:rPr>
                <w:rFonts w:ascii="Simplified Arabic" w:hAnsi="Simplified Arabic" w:cs="Simplified Arabic"/>
                <w:sz w:val="28"/>
                <w:szCs w:val="28"/>
                <w:rtl/>
                <w:lang w:bidi="ar-KW"/>
              </w:rPr>
            </w:pPr>
            <w:r w:rsidRPr="00E70975">
              <w:rPr>
                <w:rFonts w:ascii="Simplified Arabic" w:hAnsi="Simplified Arabic" w:cs="Simplified Arabic"/>
                <w:sz w:val="28"/>
                <w:szCs w:val="28"/>
                <w:rtl/>
              </w:rPr>
              <w:t>م</w:t>
            </w:r>
          </w:p>
        </w:tc>
        <w:tc>
          <w:tcPr>
            <w:tcW w:w="3023" w:type="dxa"/>
            <w:tcBorders>
              <w:top w:val="none" w:sz="0" w:space="0" w:color="auto"/>
              <w:left w:val="none" w:sz="0" w:space="0" w:color="auto"/>
              <w:right w:val="none" w:sz="0" w:space="0" w:color="auto"/>
            </w:tcBorders>
            <w:vAlign w:val="center"/>
          </w:tcPr>
          <w:p w14:paraId="25BC193F" w14:textId="77777777" w:rsidR="00DB6350" w:rsidRPr="00612A55" w:rsidRDefault="00DB6350" w:rsidP="002C5FDB">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hint="cs"/>
                <w:sz w:val="28"/>
                <w:szCs w:val="28"/>
                <w:rtl/>
              </w:rPr>
              <w:t>العبارة</w:t>
            </w:r>
          </w:p>
        </w:tc>
        <w:tc>
          <w:tcPr>
            <w:tcW w:w="1631" w:type="dxa"/>
            <w:tcBorders>
              <w:top w:val="none" w:sz="0" w:space="0" w:color="auto"/>
              <w:left w:val="none" w:sz="0" w:space="0" w:color="auto"/>
              <w:right w:val="none" w:sz="0" w:space="0" w:color="auto"/>
            </w:tcBorders>
            <w:vAlign w:val="center"/>
          </w:tcPr>
          <w:p w14:paraId="3C21566F" w14:textId="63879DC0" w:rsidR="00DB6350" w:rsidRPr="00612A55" w:rsidRDefault="002C5FDB" w:rsidP="002C5FDB">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hint="cs"/>
                <w:sz w:val="28"/>
                <w:szCs w:val="28"/>
                <w:rtl/>
              </w:rPr>
              <w:t xml:space="preserve">(أعارض بشدة) </w:t>
            </w:r>
            <w:r w:rsidR="00DB6350">
              <w:rPr>
                <w:rFonts w:ascii="Simplified Arabic" w:hAnsi="Simplified Arabic" w:cs="Simplified Arabic" w:hint="cs"/>
                <w:sz w:val="28"/>
                <w:szCs w:val="28"/>
                <w:rtl/>
              </w:rPr>
              <w:t>1</w:t>
            </w:r>
          </w:p>
        </w:tc>
        <w:tc>
          <w:tcPr>
            <w:tcW w:w="1050" w:type="dxa"/>
            <w:tcBorders>
              <w:top w:val="none" w:sz="0" w:space="0" w:color="auto"/>
              <w:left w:val="none" w:sz="0" w:space="0" w:color="auto"/>
              <w:right w:val="none" w:sz="0" w:space="0" w:color="auto"/>
            </w:tcBorders>
            <w:vAlign w:val="center"/>
          </w:tcPr>
          <w:p w14:paraId="65FDC447" w14:textId="78295528" w:rsidR="00DB6350" w:rsidRPr="00612A55" w:rsidRDefault="002C5FDB" w:rsidP="002C5FDB">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hint="cs"/>
                <w:sz w:val="28"/>
                <w:szCs w:val="28"/>
                <w:rtl/>
              </w:rPr>
              <w:t xml:space="preserve">(أعارض) </w:t>
            </w:r>
            <w:r w:rsidR="00DB6350">
              <w:rPr>
                <w:rFonts w:ascii="Simplified Arabic" w:hAnsi="Simplified Arabic" w:cs="Simplified Arabic" w:hint="cs"/>
                <w:sz w:val="28"/>
                <w:szCs w:val="28"/>
                <w:rtl/>
              </w:rPr>
              <w:t>2</w:t>
            </w:r>
          </w:p>
        </w:tc>
        <w:tc>
          <w:tcPr>
            <w:tcW w:w="961" w:type="dxa"/>
            <w:tcBorders>
              <w:top w:val="none" w:sz="0" w:space="0" w:color="auto"/>
              <w:left w:val="none" w:sz="0" w:space="0" w:color="auto"/>
              <w:right w:val="none" w:sz="0" w:space="0" w:color="auto"/>
            </w:tcBorders>
            <w:vAlign w:val="center"/>
          </w:tcPr>
          <w:p w14:paraId="535FBD78" w14:textId="36FEA837" w:rsidR="00DB6350" w:rsidRPr="00E70975" w:rsidRDefault="002C5FDB" w:rsidP="002C5FDB">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Pr>
                <w:rFonts w:ascii="Simplified Arabic" w:hAnsi="Simplified Arabic" w:cs="Simplified Arabic" w:hint="cs"/>
                <w:sz w:val="28"/>
                <w:szCs w:val="28"/>
                <w:rtl/>
              </w:rPr>
              <w:t xml:space="preserve">(محايد) </w:t>
            </w:r>
            <w:r w:rsidR="00DB6350">
              <w:rPr>
                <w:rFonts w:ascii="Simplified Arabic" w:hAnsi="Simplified Arabic" w:cs="Simplified Arabic" w:hint="cs"/>
                <w:b w:val="0"/>
                <w:bCs w:val="0"/>
                <w:sz w:val="28"/>
                <w:szCs w:val="28"/>
                <w:rtl/>
              </w:rPr>
              <w:t>3</w:t>
            </w:r>
          </w:p>
        </w:tc>
        <w:tc>
          <w:tcPr>
            <w:tcW w:w="895" w:type="dxa"/>
            <w:tcBorders>
              <w:top w:val="none" w:sz="0" w:space="0" w:color="auto"/>
              <w:left w:val="none" w:sz="0" w:space="0" w:color="auto"/>
              <w:right w:val="none" w:sz="0" w:space="0" w:color="auto"/>
            </w:tcBorders>
            <w:vAlign w:val="center"/>
          </w:tcPr>
          <w:p w14:paraId="7D6F4690" w14:textId="77777777" w:rsidR="00DB6350" w:rsidRDefault="002C5FDB" w:rsidP="002C5FDB">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Pr>
                <w:rFonts w:ascii="Simplified Arabic" w:hAnsi="Simplified Arabic" w:cs="Simplified Arabic" w:hint="cs"/>
                <w:sz w:val="28"/>
                <w:szCs w:val="28"/>
                <w:rtl/>
              </w:rPr>
              <w:t>(أوافق)</w:t>
            </w:r>
          </w:p>
          <w:p w14:paraId="1AF49118" w14:textId="30F30FB4" w:rsidR="002C5FDB" w:rsidRPr="00E70975" w:rsidRDefault="002C5FDB" w:rsidP="002C5FDB">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Pr>
                <w:rFonts w:ascii="Simplified Arabic" w:hAnsi="Simplified Arabic" w:cs="Simplified Arabic" w:hint="cs"/>
                <w:sz w:val="28"/>
                <w:szCs w:val="28"/>
                <w:rtl/>
              </w:rPr>
              <w:t>4</w:t>
            </w:r>
          </w:p>
        </w:tc>
        <w:tc>
          <w:tcPr>
            <w:tcW w:w="1390" w:type="dxa"/>
            <w:tcBorders>
              <w:top w:val="none" w:sz="0" w:space="0" w:color="auto"/>
              <w:left w:val="none" w:sz="0" w:space="0" w:color="auto"/>
              <w:right w:val="none" w:sz="0" w:space="0" w:color="auto"/>
            </w:tcBorders>
            <w:vAlign w:val="center"/>
          </w:tcPr>
          <w:p w14:paraId="336EF9CC" w14:textId="680FBFCB" w:rsidR="00DB6350" w:rsidRDefault="002C5FDB" w:rsidP="002C5FDB">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Pr>
                <w:rFonts w:ascii="Simplified Arabic" w:hAnsi="Simplified Arabic" w:cs="Simplified Arabic" w:hint="cs"/>
                <w:sz w:val="28"/>
                <w:szCs w:val="28"/>
                <w:rtl/>
              </w:rPr>
              <w:t xml:space="preserve">(أوافق بشدة) </w:t>
            </w:r>
            <w:r w:rsidR="00DB6350">
              <w:rPr>
                <w:rFonts w:ascii="Simplified Arabic" w:hAnsi="Simplified Arabic" w:cs="Simplified Arabic" w:hint="cs"/>
                <w:b w:val="0"/>
                <w:bCs w:val="0"/>
                <w:sz w:val="28"/>
                <w:szCs w:val="28"/>
                <w:rtl/>
              </w:rPr>
              <w:t>5</w:t>
            </w:r>
          </w:p>
        </w:tc>
      </w:tr>
      <w:tr w:rsidR="00043DAE" w:rsidRPr="00612A55" w14:paraId="0AC815E6" w14:textId="77777777" w:rsidTr="00043DAE">
        <w:trPr>
          <w:cnfStyle w:val="000000100000" w:firstRow="0" w:lastRow="0" w:firstColumn="0" w:lastColumn="0" w:oddVBand="0" w:evenVBand="0" w:oddHBand="1" w:evenHBand="0" w:firstRowFirstColumn="0" w:firstRowLastColumn="0" w:lastRowFirstColumn="0" w:lastRowLastColumn="0"/>
          <w:trHeight w:val="2093"/>
        </w:trPr>
        <w:tc>
          <w:tcPr>
            <w:cnfStyle w:val="001000000000" w:firstRow="0" w:lastRow="0" w:firstColumn="1" w:lastColumn="0" w:oddVBand="0" w:evenVBand="0" w:oddHBand="0" w:evenHBand="0" w:firstRowFirstColumn="0" w:firstRowLastColumn="0" w:lastRowFirstColumn="0" w:lastRowLastColumn="0"/>
            <w:tcW w:w="541" w:type="dxa"/>
            <w:tcBorders>
              <w:left w:val="none" w:sz="0" w:space="0" w:color="auto"/>
            </w:tcBorders>
            <w:vAlign w:val="center"/>
          </w:tcPr>
          <w:p w14:paraId="7E716E41" w14:textId="77777777" w:rsidR="00DB6350" w:rsidRPr="00612A55" w:rsidRDefault="00DB6350" w:rsidP="002C5FDB">
            <w:pPr>
              <w:jc w:val="center"/>
              <w:rPr>
                <w:rFonts w:ascii="Simplified Arabic" w:hAnsi="Simplified Arabic" w:cs="Simplified Arabic"/>
                <w:sz w:val="28"/>
                <w:szCs w:val="28"/>
                <w:rtl/>
              </w:rPr>
            </w:pPr>
            <w:r w:rsidRPr="00E70975">
              <w:rPr>
                <w:rFonts w:ascii="Simplified Arabic" w:hAnsi="Simplified Arabic" w:cs="Simplified Arabic"/>
                <w:sz w:val="28"/>
                <w:szCs w:val="28"/>
              </w:rPr>
              <w:t>1</w:t>
            </w:r>
          </w:p>
        </w:tc>
        <w:tc>
          <w:tcPr>
            <w:tcW w:w="3023" w:type="dxa"/>
            <w:vAlign w:val="center"/>
          </w:tcPr>
          <w:p w14:paraId="609FAB32" w14:textId="0E80D6F4" w:rsidR="00DB6350" w:rsidRPr="00DB6350" w:rsidRDefault="00DB6350" w:rsidP="002C5FD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DB6350">
              <w:rPr>
                <w:rFonts w:ascii="Simplified Arabic" w:hAnsi="Simplified Arabic" w:cs="Simplified Arabic"/>
                <w:b/>
                <w:bCs/>
                <w:sz w:val="28"/>
                <w:szCs w:val="28"/>
                <w:rtl/>
              </w:rPr>
              <w:t>القائد يُظهر اهتماماً فردياً باحتياجات الموظفين</w:t>
            </w:r>
            <w:r w:rsidRPr="00DB6350">
              <w:rPr>
                <w:rFonts w:ascii="Simplified Arabic" w:hAnsi="Simplified Arabic" w:cs="Simplified Arabic"/>
                <w:b/>
                <w:bCs/>
                <w:sz w:val="28"/>
                <w:szCs w:val="28"/>
              </w:rPr>
              <w:t>.</w:t>
            </w:r>
          </w:p>
        </w:tc>
        <w:tc>
          <w:tcPr>
            <w:tcW w:w="1631" w:type="dxa"/>
            <w:vAlign w:val="center"/>
          </w:tcPr>
          <w:p w14:paraId="68779978" w14:textId="77777777" w:rsidR="00DB6350" w:rsidRPr="00612A55" w:rsidRDefault="00DB6350" w:rsidP="002C5FD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305578">
              <w:rPr>
                <w:rFonts w:ascii="Segoe UI Symbol" w:hAnsi="Segoe UI Symbol" w:cs="Segoe UI Symbol"/>
                <w:b/>
                <w:bCs/>
                <w:sz w:val="28"/>
                <w:szCs w:val="28"/>
              </w:rPr>
              <w:t>☐</w:t>
            </w:r>
          </w:p>
        </w:tc>
        <w:tc>
          <w:tcPr>
            <w:tcW w:w="1050" w:type="dxa"/>
            <w:vAlign w:val="center"/>
          </w:tcPr>
          <w:p w14:paraId="4F47778B" w14:textId="77777777" w:rsidR="00DB6350" w:rsidRPr="00612A55" w:rsidRDefault="00DB6350" w:rsidP="002C5FD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305578">
              <w:rPr>
                <w:rFonts w:ascii="Segoe UI Symbol" w:hAnsi="Segoe UI Symbol" w:cs="Segoe UI Symbol"/>
                <w:b/>
                <w:bCs/>
                <w:sz w:val="28"/>
                <w:szCs w:val="28"/>
              </w:rPr>
              <w:t>☐</w:t>
            </w:r>
          </w:p>
        </w:tc>
        <w:tc>
          <w:tcPr>
            <w:tcW w:w="961" w:type="dxa"/>
            <w:vAlign w:val="center"/>
          </w:tcPr>
          <w:p w14:paraId="03C1FF5E" w14:textId="77777777" w:rsidR="00DB6350" w:rsidRPr="00E70975" w:rsidRDefault="00DB6350" w:rsidP="002C5FD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05578">
              <w:rPr>
                <w:rFonts w:ascii="Segoe UI Symbol" w:hAnsi="Segoe UI Symbol" w:cs="Segoe UI Symbol"/>
                <w:b/>
                <w:bCs/>
                <w:sz w:val="28"/>
                <w:szCs w:val="28"/>
              </w:rPr>
              <w:t>☐</w:t>
            </w:r>
          </w:p>
        </w:tc>
        <w:tc>
          <w:tcPr>
            <w:tcW w:w="895" w:type="dxa"/>
            <w:vAlign w:val="center"/>
          </w:tcPr>
          <w:p w14:paraId="446E73E4" w14:textId="77777777" w:rsidR="00DB6350" w:rsidRPr="00E70975" w:rsidRDefault="00DB6350" w:rsidP="002C5FD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05578">
              <w:rPr>
                <w:rFonts w:ascii="Segoe UI Symbol" w:hAnsi="Segoe UI Symbol" w:cs="Segoe UI Symbol"/>
                <w:b/>
                <w:bCs/>
                <w:sz w:val="28"/>
                <w:szCs w:val="28"/>
              </w:rPr>
              <w:t>☐</w:t>
            </w:r>
          </w:p>
        </w:tc>
        <w:tc>
          <w:tcPr>
            <w:tcW w:w="1390" w:type="dxa"/>
            <w:vAlign w:val="center"/>
          </w:tcPr>
          <w:p w14:paraId="5C60DB40" w14:textId="77777777" w:rsidR="00DB6350" w:rsidRDefault="00DB6350" w:rsidP="002C5FD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305578">
              <w:rPr>
                <w:rFonts w:ascii="Segoe UI Symbol" w:hAnsi="Segoe UI Symbol" w:cs="Segoe UI Symbol"/>
                <w:b/>
                <w:bCs/>
                <w:sz w:val="28"/>
                <w:szCs w:val="28"/>
              </w:rPr>
              <w:t>☐</w:t>
            </w:r>
          </w:p>
        </w:tc>
      </w:tr>
      <w:tr w:rsidR="00043DAE" w:rsidRPr="00612A55" w14:paraId="787E720E" w14:textId="77777777" w:rsidTr="00043DAE">
        <w:trPr>
          <w:trHeight w:val="1727"/>
        </w:trPr>
        <w:tc>
          <w:tcPr>
            <w:cnfStyle w:val="001000000000" w:firstRow="0" w:lastRow="0" w:firstColumn="1" w:lastColumn="0" w:oddVBand="0" w:evenVBand="0" w:oddHBand="0" w:evenHBand="0" w:firstRowFirstColumn="0" w:firstRowLastColumn="0" w:lastRowFirstColumn="0" w:lastRowLastColumn="0"/>
            <w:tcW w:w="541" w:type="dxa"/>
            <w:tcBorders>
              <w:left w:val="none" w:sz="0" w:space="0" w:color="auto"/>
            </w:tcBorders>
            <w:vAlign w:val="center"/>
          </w:tcPr>
          <w:p w14:paraId="38FCBE65" w14:textId="77777777" w:rsidR="00DB6350" w:rsidRPr="00612A55" w:rsidRDefault="00DB6350" w:rsidP="002C5FDB">
            <w:pPr>
              <w:jc w:val="center"/>
              <w:rPr>
                <w:rFonts w:ascii="Simplified Arabic" w:hAnsi="Simplified Arabic" w:cs="Simplified Arabic"/>
                <w:sz w:val="28"/>
                <w:szCs w:val="28"/>
                <w:rtl/>
              </w:rPr>
            </w:pPr>
            <w:r w:rsidRPr="00E70975">
              <w:rPr>
                <w:rFonts w:ascii="Simplified Arabic" w:hAnsi="Simplified Arabic" w:cs="Simplified Arabic"/>
                <w:sz w:val="28"/>
                <w:szCs w:val="28"/>
              </w:rPr>
              <w:t>2</w:t>
            </w:r>
          </w:p>
        </w:tc>
        <w:tc>
          <w:tcPr>
            <w:tcW w:w="3023" w:type="dxa"/>
            <w:vAlign w:val="center"/>
          </w:tcPr>
          <w:p w14:paraId="5320F81D" w14:textId="76B97021" w:rsidR="00DB6350" w:rsidRPr="00DB6350" w:rsidRDefault="00DB6350" w:rsidP="002C5FDB">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DB6350">
              <w:rPr>
                <w:rFonts w:ascii="Simplified Arabic" w:hAnsi="Simplified Arabic" w:cs="Simplified Arabic"/>
                <w:b/>
                <w:bCs/>
                <w:sz w:val="28"/>
                <w:szCs w:val="28"/>
                <w:rtl/>
              </w:rPr>
              <w:t>يقدم القائد الدعم والتوجيه الشخصي للمرؤوسين</w:t>
            </w:r>
            <w:r w:rsidRPr="00DB6350">
              <w:rPr>
                <w:rFonts w:ascii="Simplified Arabic" w:hAnsi="Simplified Arabic" w:cs="Simplified Arabic"/>
                <w:b/>
                <w:bCs/>
                <w:sz w:val="28"/>
                <w:szCs w:val="28"/>
              </w:rPr>
              <w:t>.</w:t>
            </w:r>
          </w:p>
        </w:tc>
        <w:tc>
          <w:tcPr>
            <w:tcW w:w="1631" w:type="dxa"/>
            <w:vAlign w:val="center"/>
          </w:tcPr>
          <w:p w14:paraId="32DB5F0E" w14:textId="77777777" w:rsidR="00DB6350" w:rsidRPr="00612A55" w:rsidRDefault="00DB6350" w:rsidP="002C5FDB">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305578">
              <w:rPr>
                <w:rFonts w:ascii="Segoe UI Symbol" w:hAnsi="Segoe UI Symbol" w:cs="Segoe UI Symbol"/>
                <w:b/>
                <w:bCs/>
                <w:sz w:val="28"/>
                <w:szCs w:val="28"/>
              </w:rPr>
              <w:t>☐</w:t>
            </w:r>
          </w:p>
        </w:tc>
        <w:tc>
          <w:tcPr>
            <w:tcW w:w="1050" w:type="dxa"/>
            <w:vAlign w:val="center"/>
          </w:tcPr>
          <w:p w14:paraId="24DA72DB" w14:textId="77777777" w:rsidR="00DB6350" w:rsidRPr="00612A55" w:rsidRDefault="00DB6350" w:rsidP="002C5FDB">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305578">
              <w:rPr>
                <w:rFonts w:ascii="Segoe UI Symbol" w:hAnsi="Segoe UI Symbol" w:cs="Segoe UI Symbol"/>
                <w:b/>
                <w:bCs/>
                <w:sz w:val="28"/>
                <w:szCs w:val="28"/>
              </w:rPr>
              <w:t>☐</w:t>
            </w:r>
          </w:p>
        </w:tc>
        <w:tc>
          <w:tcPr>
            <w:tcW w:w="961" w:type="dxa"/>
            <w:vAlign w:val="center"/>
          </w:tcPr>
          <w:p w14:paraId="6B74FC12" w14:textId="77777777" w:rsidR="00DB6350" w:rsidRPr="00E70975" w:rsidRDefault="00DB6350" w:rsidP="002C5FDB">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05578">
              <w:rPr>
                <w:rFonts w:ascii="Segoe UI Symbol" w:hAnsi="Segoe UI Symbol" w:cs="Segoe UI Symbol"/>
                <w:b/>
                <w:bCs/>
                <w:sz w:val="28"/>
                <w:szCs w:val="28"/>
              </w:rPr>
              <w:t>☐</w:t>
            </w:r>
          </w:p>
        </w:tc>
        <w:tc>
          <w:tcPr>
            <w:tcW w:w="895" w:type="dxa"/>
            <w:vAlign w:val="center"/>
          </w:tcPr>
          <w:p w14:paraId="01F72771" w14:textId="77777777" w:rsidR="00DB6350" w:rsidRPr="00E70975" w:rsidRDefault="00DB6350" w:rsidP="002C5FDB">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05578">
              <w:rPr>
                <w:rFonts w:ascii="Segoe UI Symbol" w:hAnsi="Segoe UI Symbol" w:cs="Segoe UI Symbol"/>
                <w:b/>
                <w:bCs/>
                <w:sz w:val="28"/>
                <w:szCs w:val="28"/>
              </w:rPr>
              <w:t>☐</w:t>
            </w:r>
          </w:p>
        </w:tc>
        <w:tc>
          <w:tcPr>
            <w:tcW w:w="1390" w:type="dxa"/>
            <w:vAlign w:val="center"/>
          </w:tcPr>
          <w:p w14:paraId="01B0D8EB" w14:textId="77777777" w:rsidR="00DB6350" w:rsidRDefault="00DB6350" w:rsidP="002C5FDB">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305578">
              <w:rPr>
                <w:rFonts w:ascii="Segoe UI Symbol" w:hAnsi="Segoe UI Symbol" w:cs="Segoe UI Symbol"/>
                <w:b/>
                <w:bCs/>
                <w:sz w:val="28"/>
                <w:szCs w:val="28"/>
              </w:rPr>
              <w:t>☐</w:t>
            </w:r>
          </w:p>
        </w:tc>
      </w:tr>
      <w:tr w:rsidR="00043DAE" w:rsidRPr="00612A55" w14:paraId="153D20AB" w14:textId="77777777" w:rsidTr="00043DAE">
        <w:trPr>
          <w:cnfStyle w:val="000000100000" w:firstRow="0" w:lastRow="0" w:firstColumn="0" w:lastColumn="0" w:oddVBand="0" w:evenVBand="0" w:oddHBand="1" w:evenHBand="0" w:firstRowFirstColumn="0" w:firstRowLastColumn="0" w:lastRowFirstColumn="0" w:lastRowLastColumn="0"/>
          <w:trHeight w:val="1793"/>
        </w:trPr>
        <w:tc>
          <w:tcPr>
            <w:cnfStyle w:val="001000000000" w:firstRow="0" w:lastRow="0" w:firstColumn="1" w:lastColumn="0" w:oddVBand="0" w:evenVBand="0" w:oddHBand="0" w:evenHBand="0" w:firstRowFirstColumn="0" w:firstRowLastColumn="0" w:lastRowFirstColumn="0" w:lastRowLastColumn="0"/>
            <w:tcW w:w="541" w:type="dxa"/>
            <w:tcBorders>
              <w:left w:val="none" w:sz="0" w:space="0" w:color="auto"/>
            </w:tcBorders>
            <w:vAlign w:val="center"/>
          </w:tcPr>
          <w:p w14:paraId="25EA8D40" w14:textId="77777777" w:rsidR="00DB6350" w:rsidRPr="00612A55" w:rsidRDefault="00DB6350" w:rsidP="002C5FDB">
            <w:pPr>
              <w:jc w:val="center"/>
              <w:rPr>
                <w:rFonts w:ascii="Simplified Arabic" w:hAnsi="Simplified Arabic" w:cs="Simplified Arabic"/>
                <w:sz w:val="28"/>
                <w:szCs w:val="28"/>
                <w:rtl/>
              </w:rPr>
            </w:pPr>
            <w:r w:rsidRPr="00E70975">
              <w:rPr>
                <w:rFonts w:ascii="Simplified Arabic" w:hAnsi="Simplified Arabic" w:cs="Simplified Arabic"/>
                <w:sz w:val="28"/>
                <w:szCs w:val="28"/>
              </w:rPr>
              <w:t>3</w:t>
            </w:r>
          </w:p>
        </w:tc>
        <w:tc>
          <w:tcPr>
            <w:tcW w:w="3023" w:type="dxa"/>
            <w:vAlign w:val="center"/>
          </w:tcPr>
          <w:p w14:paraId="3239A080" w14:textId="478F1D6A" w:rsidR="00DB6350" w:rsidRPr="00DB6350" w:rsidRDefault="00DB6350" w:rsidP="002C5FD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DB6350">
              <w:rPr>
                <w:rFonts w:ascii="Simplified Arabic" w:hAnsi="Simplified Arabic" w:cs="Simplified Arabic"/>
                <w:b/>
                <w:bCs/>
                <w:sz w:val="28"/>
                <w:szCs w:val="28"/>
                <w:rtl/>
              </w:rPr>
              <w:t>يستمع القائد لملاحظات الموظفين ومخاوفهم باهتمام</w:t>
            </w:r>
            <w:r w:rsidRPr="00DB6350">
              <w:rPr>
                <w:rFonts w:ascii="Simplified Arabic" w:hAnsi="Simplified Arabic" w:cs="Simplified Arabic"/>
                <w:b/>
                <w:bCs/>
                <w:sz w:val="28"/>
                <w:szCs w:val="28"/>
              </w:rPr>
              <w:t>.</w:t>
            </w:r>
          </w:p>
        </w:tc>
        <w:tc>
          <w:tcPr>
            <w:tcW w:w="1631" w:type="dxa"/>
            <w:vAlign w:val="center"/>
          </w:tcPr>
          <w:p w14:paraId="67CF1694" w14:textId="77777777" w:rsidR="00DB6350" w:rsidRPr="00612A55" w:rsidRDefault="00DB6350" w:rsidP="002C5FD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05578">
              <w:rPr>
                <w:rFonts w:ascii="Segoe UI Symbol" w:hAnsi="Segoe UI Symbol" w:cs="Segoe UI Symbol"/>
                <w:b/>
                <w:bCs/>
                <w:sz w:val="28"/>
                <w:szCs w:val="28"/>
              </w:rPr>
              <w:t>☐</w:t>
            </w:r>
          </w:p>
        </w:tc>
        <w:tc>
          <w:tcPr>
            <w:tcW w:w="1050" w:type="dxa"/>
            <w:vAlign w:val="center"/>
          </w:tcPr>
          <w:p w14:paraId="0EA221EE" w14:textId="77777777" w:rsidR="00DB6350" w:rsidRPr="00612A55" w:rsidRDefault="00DB6350" w:rsidP="002C5FD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05578">
              <w:rPr>
                <w:rFonts w:ascii="Segoe UI Symbol" w:hAnsi="Segoe UI Symbol" w:cs="Segoe UI Symbol"/>
                <w:b/>
                <w:bCs/>
                <w:sz w:val="28"/>
                <w:szCs w:val="28"/>
              </w:rPr>
              <w:t>☐</w:t>
            </w:r>
          </w:p>
        </w:tc>
        <w:tc>
          <w:tcPr>
            <w:tcW w:w="961" w:type="dxa"/>
            <w:vAlign w:val="center"/>
          </w:tcPr>
          <w:p w14:paraId="7CFC6C18" w14:textId="77777777" w:rsidR="00DB6350" w:rsidRPr="00E70975" w:rsidRDefault="00DB6350" w:rsidP="002C5FD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05578">
              <w:rPr>
                <w:rFonts w:ascii="Segoe UI Symbol" w:hAnsi="Segoe UI Symbol" w:cs="Segoe UI Symbol"/>
                <w:b/>
                <w:bCs/>
                <w:sz w:val="28"/>
                <w:szCs w:val="28"/>
              </w:rPr>
              <w:t>☐</w:t>
            </w:r>
          </w:p>
        </w:tc>
        <w:tc>
          <w:tcPr>
            <w:tcW w:w="895" w:type="dxa"/>
            <w:vAlign w:val="center"/>
          </w:tcPr>
          <w:p w14:paraId="7ACBBD3E" w14:textId="77777777" w:rsidR="00DB6350" w:rsidRPr="00E70975" w:rsidRDefault="00DB6350" w:rsidP="002C5FD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05578">
              <w:rPr>
                <w:rFonts w:ascii="Segoe UI Symbol" w:hAnsi="Segoe UI Symbol" w:cs="Segoe UI Symbol"/>
                <w:b/>
                <w:bCs/>
                <w:sz w:val="28"/>
                <w:szCs w:val="28"/>
              </w:rPr>
              <w:t>☐</w:t>
            </w:r>
          </w:p>
        </w:tc>
        <w:tc>
          <w:tcPr>
            <w:tcW w:w="1390" w:type="dxa"/>
            <w:vAlign w:val="center"/>
          </w:tcPr>
          <w:p w14:paraId="7527DC58" w14:textId="77777777" w:rsidR="00DB6350" w:rsidRDefault="00DB6350" w:rsidP="002C5FD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305578">
              <w:rPr>
                <w:rFonts w:ascii="Segoe UI Symbol" w:hAnsi="Segoe UI Symbol" w:cs="Segoe UI Symbol"/>
                <w:b/>
                <w:bCs/>
                <w:sz w:val="28"/>
                <w:szCs w:val="28"/>
              </w:rPr>
              <w:t>☐</w:t>
            </w:r>
          </w:p>
        </w:tc>
      </w:tr>
      <w:tr w:rsidR="00043DAE" w:rsidRPr="00612A55" w14:paraId="796024E3" w14:textId="77777777" w:rsidTr="00043DAE">
        <w:trPr>
          <w:trHeight w:val="1164"/>
        </w:trPr>
        <w:tc>
          <w:tcPr>
            <w:cnfStyle w:val="001000000000" w:firstRow="0" w:lastRow="0" w:firstColumn="1" w:lastColumn="0" w:oddVBand="0" w:evenVBand="0" w:oddHBand="0" w:evenHBand="0" w:firstRowFirstColumn="0" w:firstRowLastColumn="0" w:lastRowFirstColumn="0" w:lastRowLastColumn="0"/>
            <w:tcW w:w="541" w:type="dxa"/>
            <w:tcBorders>
              <w:left w:val="none" w:sz="0" w:space="0" w:color="auto"/>
            </w:tcBorders>
            <w:vAlign w:val="center"/>
          </w:tcPr>
          <w:p w14:paraId="651B0DF8" w14:textId="77777777" w:rsidR="00DB6350" w:rsidRPr="00612A55" w:rsidRDefault="00DB6350" w:rsidP="002C5FDB">
            <w:pPr>
              <w:jc w:val="center"/>
              <w:rPr>
                <w:rFonts w:ascii="Simplified Arabic" w:hAnsi="Simplified Arabic" w:cs="Simplified Arabic"/>
                <w:b w:val="0"/>
                <w:bCs w:val="0"/>
                <w:sz w:val="28"/>
                <w:szCs w:val="28"/>
                <w:rtl/>
              </w:rPr>
            </w:pPr>
            <w:r w:rsidRPr="00E70975">
              <w:rPr>
                <w:rFonts w:ascii="Simplified Arabic" w:hAnsi="Simplified Arabic" w:cs="Simplified Arabic"/>
                <w:sz w:val="28"/>
                <w:szCs w:val="28"/>
              </w:rPr>
              <w:t>4</w:t>
            </w:r>
          </w:p>
        </w:tc>
        <w:tc>
          <w:tcPr>
            <w:tcW w:w="3023" w:type="dxa"/>
            <w:vAlign w:val="center"/>
          </w:tcPr>
          <w:p w14:paraId="59F3D8BB" w14:textId="313C6FE5" w:rsidR="00DB6350" w:rsidRPr="00DB6350" w:rsidRDefault="00DB6350" w:rsidP="002C5FDB">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DB6350">
              <w:rPr>
                <w:rFonts w:ascii="Simplified Arabic" w:hAnsi="Simplified Arabic" w:cs="Simplified Arabic"/>
                <w:b/>
                <w:bCs/>
                <w:sz w:val="28"/>
                <w:szCs w:val="28"/>
                <w:rtl/>
              </w:rPr>
              <w:t>يشجع القائد فرص التطوير الفردي والتدريب المهني</w:t>
            </w:r>
            <w:r w:rsidRPr="00DB6350">
              <w:rPr>
                <w:rFonts w:ascii="Simplified Arabic" w:hAnsi="Simplified Arabic" w:cs="Simplified Arabic"/>
                <w:b/>
                <w:bCs/>
                <w:sz w:val="28"/>
                <w:szCs w:val="28"/>
              </w:rPr>
              <w:t>.</w:t>
            </w:r>
          </w:p>
        </w:tc>
        <w:tc>
          <w:tcPr>
            <w:tcW w:w="1631" w:type="dxa"/>
            <w:vAlign w:val="center"/>
          </w:tcPr>
          <w:p w14:paraId="7ACE5E83" w14:textId="77777777" w:rsidR="00DB6350" w:rsidRPr="00612A55" w:rsidRDefault="00DB6350" w:rsidP="002C5FDB">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05578">
              <w:rPr>
                <w:rFonts w:ascii="Segoe UI Symbol" w:hAnsi="Segoe UI Symbol" w:cs="Segoe UI Symbol"/>
                <w:b/>
                <w:bCs/>
                <w:sz w:val="28"/>
                <w:szCs w:val="28"/>
              </w:rPr>
              <w:t>☐</w:t>
            </w:r>
          </w:p>
        </w:tc>
        <w:tc>
          <w:tcPr>
            <w:tcW w:w="1050" w:type="dxa"/>
            <w:vAlign w:val="center"/>
          </w:tcPr>
          <w:p w14:paraId="5A0CCCF6" w14:textId="77777777" w:rsidR="00DB6350" w:rsidRPr="00612A55" w:rsidRDefault="00DB6350" w:rsidP="002C5FDB">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05578">
              <w:rPr>
                <w:rFonts w:ascii="Segoe UI Symbol" w:hAnsi="Segoe UI Symbol" w:cs="Segoe UI Symbol"/>
                <w:b/>
                <w:bCs/>
                <w:sz w:val="28"/>
                <w:szCs w:val="28"/>
              </w:rPr>
              <w:t>☐</w:t>
            </w:r>
          </w:p>
        </w:tc>
        <w:tc>
          <w:tcPr>
            <w:tcW w:w="961" w:type="dxa"/>
            <w:vAlign w:val="center"/>
          </w:tcPr>
          <w:p w14:paraId="381FDF7F" w14:textId="77777777" w:rsidR="00DB6350" w:rsidRPr="00E70975" w:rsidRDefault="00DB6350" w:rsidP="002C5FDB">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05578">
              <w:rPr>
                <w:rFonts w:ascii="Segoe UI Symbol" w:hAnsi="Segoe UI Symbol" w:cs="Segoe UI Symbol"/>
                <w:b/>
                <w:bCs/>
                <w:sz w:val="28"/>
                <w:szCs w:val="28"/>
              </w:rPr>
              <w:t>☐</w:t>
            </w:r>
          </w:p>
        </w:tc>
        <w:tc>
          <w:tcPr>
            <w:tcW w:w="895" w:type="dxa"/>
            <w:vAlign w:val="center"/>
          </w:tcPr>
          <w:p w14:paraId="39CDD4B8" w14:textId="77777777" w:rsidR="00DB6350" w:rsidRPr="00E70975" w:rsidRDefault="00DB6350" w:rsidP="002C5FDB">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05578">
              <w:rPr>
                <w:rFonts w:ascii="Segoe UI Symbol" w:hAnsi="Segoe UI Symbol" w:cs="Segoe UI Symbol"/>
                <w:b/>
                <w:bCs/>
                <w:sz w:val="28"/>
                <w:szCs w:val="28"/>
              </w:rPr>
              <w:t>☐</w:t>
            </w:r>
          </w:p>
        </w:tc>
        <w:tc>
          <w:tcPr>
            <w:tcW w:w="1390" w:type="dxa"/>
            <w:vAlign w:val="center"/>
          </w:tcPr>
          <w:p w14:paraId="2866588F" w14:textId="77777777" w:rsidR="00DB6350" w:rsidRDefault="00DB6350" w:rsidP="002C5FDB">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305578">
              <w:rPr>
                <w:rFonts w:ascii="Segoe UI Symbol" w:hAnsi="Segoe UI Symbol" w:cs="Segoe UI Symbol"/>
                <w:b/>
                <w:bCs/>
                <w:sz w:val="28"/>
                <w:szCs w:val="28"/>
              </w:rPr>
              <w:t>☐</w:t>
            </w:r>
          </w:p>
        </w:tc>
      </w:tr>
      <w:tr w:rsidR="00043DAE" w:rsidRPr="00612A55" w14:paraId="35D4141B" w14:textId="77777777" w:rsidTr="00043DAE">
        <w:trPr>
          <w:cnfStyle w:val="000000100000" w:firstRow="0" w:lastRow="0" w:firstColumn="0" w:lastColumn="0" w:oddVBand="0" w:evenVBand="0" w:oddHBand="1" w:evenHBand="0" w:firstRowFirstColumn="0" w:firstRowLastColumn="0" w:lastRowFirstColumn="0" w:lastRowLastColumn="0"/>
          <w:trHeight w:val="1164"/>
        </w:trPr>
        <w:tc>
          <w:tcPr>
            <w:cnfStyle w:val="001000000000" w:firstRow="0" w:lastRow="0" w:firstColumn="1" w:lastColumn="0" w:oddVBand="0" w:evenVBand="0" w:oddHBand="0" w:evenHBand="0" w:firstRowFirstColumn="0" w:firstRowLastColumn="0" w:lastRowFirstColumn="0" w:lastRowLastColumn="0"/>
            <w:tcW w:w="541" w:type="dxa"/>
            <w:tcBorders>
              <w:left w:val="none" w:sz="0" w:space="0" w:color="auto"/>
              <w:bottom w:val="none" w:sz="0" w:space="0" w:color="auto"/>
            </w:tcBorders>
            <w:vAlign w:val="center"/>
          </w:tcPr>
          <w:p w14:paraId="7874087B" w14:textId="77777777" w:rsidR="00DB6350" w:rsidRPr="00E70975" w:rsidRDefault="00DB6350" w:rsidP="002C5FDB">
            <w:pPr>
              <w:jc w:val="center"/>
              <w:rPr>
                <w:rFonts w:ascii="Simplified Arabic" w:hAnsi="Simplified Arabic" w:cs="Simplified Arabic"/>
                <w:sz w:val="28"/>
                <w:szCs w:val="28"/>
              </w:rPr>
            </w:pPr>
            <w:r>
              <w:rPr>
                <w:rFonts w:ascii="Simplified Arabic" w:hAnsi="Simplified Arabic" w:cs="Simplified Arabic" w:hint="cs"/>
                <w:sz w:val="28"/>
                <w:szCs w:val="28"/>
                <w:rtl/>
              </w:rPr>
              <w:t>5</w:t>
            </w:r>
          </w:p>
        </w:tc>
        <w:tc>
          <w:tcPr>
            <w:tcW w:w="3023" w:type="dxa"/>
            <w:vAlign w:val="center"/>
          </w:tcPr>
          <w:p w14:paraId="167645CE" w14:textId="12FBAA74" w:rsidR="00DB6350" w:rsidRPr="00DB6350" w:rsidRDefault="00DB6350" w:rsidP="002C5FD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DB6350">
              <w:rPr>
                <w:rFonts w:ascii="Simplified Arabic" w:hAnsi="Simplified Arabic" w:cs="Simplified Arabic"/>
                <w:b/>
                <w:bCs/>
                <w:sz w:val="28"/>
                <w:szCs w:val="28"/>
                <w:rtl/>
              </w:rPr>
              <w:t>يُتابع القائد أداء الموظفين ويقدم التغذية الراجعة المناسبة</w:t>
            </w:r>
            <w:r w:rsidRPr="00DB6350">
              <w:rPr>
                <w:rFonts w:ascii="Simplified Arabic" w:hAnsi="Simplified Arabic" w:cs="Simplified Arabic"/>
                <w:b/>
                <w:bCs/>
                <w:sz w:val="28"/>
                <w:szCs w:val="28"/>
              </w:rPr>
              <w:t>.</w:t>
            </w:r>
          </w:p>
        </w:tc>
        <w:tc>
          <w:tcPr>
            <w:tcW w:w="1631" w:type="dxa"/>
            <w:vAlign w:val="center"/>
          </w:tcPr>
          <w:p w14:paraId="5260B1B2" w14:textId="77777777" w:rsidR="00DB6350" w:rsidRDefault="00DB6350" w:rsidP="002C5FD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305578">
              <w:rPr>
                <w:rFonts w:ascii="Segoe UI Symbol" w:hAnsi="Segoe UI Symbol" w:cs="Segoe UI Symbol"/>
                <w:b/>
                <w:bCs/>
                <w:sz w:val="28"/>
                <w:szCs w:val="28"/>
              </w:rPr>
              <w:t>☐</w:t>
            </w:r>
          </w:p>
        </w:tc>
        <w:tc>
          <w:tcPr>
            <w:tcW w:w="1050" w:type="dxa"/>
            <w:vAlign w:val="center"/>
          </w:tcPr>
          <w:p w14:paraId="628DECE7" w14:textId="77777777" w:rsidR="00DB6350" w:rsidRPr="00FB5806" w:rsidRDefault="00DB6350" w:rsidP="002C5FD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305578">
              <w:rPr>
                <w:rFonts w:ascii="Segoe UI Symbol" w:hAnsi="Segoe UI Symbol" w:cs="Segoe UI Symbol"/>
                <w:b/>
                <w:bCs/>
                <w:sz w:val="28"/>
                <w:szCs w:val="28"/>
              </w:rPr>
              <w:t>☐</w:t>
            </w:r>
          </w:p>
        </w:tc>
        <w:tc>
          <w:tcPr>
            <w:tcW w:w="961" w:type="dxa"/>
            <w:vAlign w:val="center"/>
          </w:tcPr>
          <w:p w14:paraId="79C641B1" w14:textId="77777777" w:rsidR="00DB6350" w:rsidRPr="00E70975" w:rsidRDefault="00DB6350" w:rsidP="002C5FD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05578">
              <w:rPr>
                <w:rFonts w:ascii="Segoe UI Symbol" w:hAnsi="Segoe UI Symbol" w:cs="Segoe UI Symbol"/>
                <w:b/>
                <w:bCs/>
                <w:sz w:val="28"/>
                <w:szCs w:val="28"/>
              </w:rPr>
              <w:t>☐</w:t>
            </w:r>
          </w:p>
        </w:tc>
        <w:tc>
          <w:tcPr>
            <w:tcW w:w="895" w:type="dxa"/>
            <w:vAlign w:val="center"/>
          </w:tcPr>
          <w:p w14:paraId="45D31318" w14:textId="77777777" w:rsidR="00DB6350" w:rsidRPr="00E70975" w:rsidRDefault="00DB6350" w:rsidP="002C5FD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05578">
              <w:rPr>
                <w:rFonts w:ascii="Segoe UI Symbol" w:hAnsi="Segoe UI Symbol" w:cs="Segoe UI Symbol"/>
                <w:b/>
                <w:bCs/>
                <w:sz w:val="28"/>
                <w:szCs w:val="28"/>
              </w:rPr>
              <w:t>☐</w:t>
            </w:r>
          </w:p>
        </w:tc>
        <w:tc>
          <w:tcPr>
            <w:tcW w:w="1390" w:type="dxa"/>
            <w:vAlign w:val="center"/>
          </w:tcPr>
          <w:p w14:paraId="4D9059DB" w14:textId="77777777" w:rsidR="00DB6350" w:rsidRDefault="00DB6350" w:rsidP="002C5FD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305578">
              <w:rPr>
                <w:rFonts w:ascii="Segoe UI Symbol" w:hAnsi="Segoe UI Symbol" w:cs="Segoe UI Symbol"/>
                <w:b/>
                <w:bCs/>
                <w:sz w:val="28"/>
                <w:szCs w:val="28"/>
              </w:rPr>
              <w:t>☐</w:t>
            </w:r>
          </w:p>
        </w:tc>
      </w:tr>
    </w:tbl>
    <w:p w14:paraId="241418B7" w14:textId="77777777" w:rsidR="00DB6350" w:rsidRDefault="00DB6350" w:rsidP="00DB6350">
      <w:pPr>
        <w:spacing w:line="240" w:lineRule="auto"/>
        <w:rPr>
          <w:rFonts w:ascii="Simplified Arabic" w:hAnsi="Simplified Arabic" w:cs="Simplified Arabic"/>
          <w:sz w:val="28"/>
          <w:szCs w:val="28"/>
          <w:rtl/>
        </w:rPr>
      </w:pPr>
    </w:p>
    <w:p w14:paraId="3204F435" w14:textId="77777777" w:rsidR="00DB6350" w:rsidRDefault="00DB6350" w:rsidP="00DB6350">
      <w:pPr>
        <w:spacing w:line="240" w:lineRule="auto"/>
        <w:rPr>
          <w:rFonts w:ascii="Simplified Arabic" w:hAnsi="Simplified Arabic" w:cs="Simplified Arabic"/>
          <w:sz w:val="28"/>
          <w:szCs w:val="28"/>
          <w:rtl/>
        </w:rPr>
      </w:pPr>
    </w:p>
    <w:p w14:paraId="031952ED" w14:textId="77777777" w:rsidR="00DB6350" w:rsidRDefault="00DB6350" w:rsidP="00DB6350">
      <w:pPr>
        <w:spacing w:line="240" w:lineRule="auto"/>
        <w:rPr>
          <w:rFonts w:ascii="Simplified Arabic" w:hAnsi="Simplified Arabic" w:cs="Simplified Arabic"/>
          <w:sz w:val="28"/>
          <w:szCs w:val="28"/>
          <w:rtl/>
        </w:rPr>
      </w:pPr>
    </w:p>
    <w:p w14:paraId="31BFB65E" w14:textId="77777777" w:rsidR="00305578" w:rsidRDefault="00305578" w:rsidP="00305578">
      <w:pPr>
        <w:spacing w:line="240" w:lineRule="auto"/>
        <w:rPr>
          <w:rFonts w:ascii="Simplified Arabic" w:hAnsi="Simplified Arabic" w:cs="Simplified Arabic"/>
          <w:sz w:val="28"/>
          <w:szCs w:val="28"/>
          <w:rtl/>
        </w:rPr>
      </w:pPr>
    </w:p>
    <w:p w14:paraId="0A85CBEE" w14:textId="77777777" w:rsidR="00043DAE" w:rsidRDefault="00043DAE" w:rsidP="00305578">
      <w:pPr>
        <w:spacing w:line="240" w:lineRule="auto"/>
        <w:rPr>
          <w:rFonts w:ascii="Simplified Arabic" w:hAnsi="Simplified Arabic" w:cs="Simplified Arabic"/>
          <w:sz w:val="28"/>
          <w:szCs w:val="28"/>
          <w:rtl/>
        </w:rPr>
      </w:pPr>
    </w:p>
    <w:p w14:paraId="56D50F05" w14:textId="77777777" w:rsidR="00305578" w:rsidRDefault="00305578" w:rsidP="00305578">
      <w:pPr>
        <w:spacing w:line="240" w:lineRule="auto"/>
        <w:rPr>
          <w:rFonts w:ascii="Simplified Arabic" w:hAnsi="Simplified Arabic" w:cs="Simplified Arabic"/>
          <w:sz w:val="28"/>
          <w:szCs w:val="28"/>
          <w:rtl/>
        </w:rPr>
      </w:pPr>
    </w:p>
    <w:p w14:paraId="4A22304E" w14:textId="35B52E32" w:rsidR="00DB6350" w:rsidRDefault="00DB6350" w:rsidP="00DB6350">
      <w:pPr>
        <w:spacing w:line="240" w:lineRule="auto"/>
        <w:rPr>
          <w:rFonts w:ascii="Simplified Arabic" w:hAnsi="Simplified Arabic" w:cs="Simplified Arabic"/>
          <w:sz w:val="28"/>
          <w:szCs w:val="28"/>
          <w:rtl/>
        </w:rPr>
      </w:pPr>
      <w:r w:rsidRPr="00DB6350">
        <w:rPr>
          <w:rFonts w:ascii="Simplified Arabic" w:hAnsi="Simplified Arabic" w:cs="Simplified Arabic"/>
          <w:b/>
          <w:bCs/>
          <w:sz w:val="28"/>
          <w:szCs w:val="28"/>
          <w:rtl/>
        </w:rPr>
        <w:t>المحور الخامس: الرضا الوظيفي</w:t>
      </w:r>
      <w:r w:rsidRPr="00DB6350">
        <w:rPr>
          <w:rFonts w:ascii="Simplified Arabic" w:hAnsi="Simplified Arabic" w:cs="Simplified Arabic"/>
          <w:b/>
          <w:bCs/>
          <w:sz w:val="28"/>
          <w:szCs w:val="28"/>
        </w:rPr>
        <w:t xml:space="preserve"> (Job </w:t>
      </w:r>
      <w:proofErr w:type="gramStart"/>
      <w:r w:rsidRPr="00DB6350">
        <w:rPr>
          <w:rFonts w:ascii="Simplified Arabic" w:hAnsi="Simplified Arabic" w:cs="Simplified Arabic"/>
          <w:b/>
          <w:bCs/>
          <w:sz w:val="28"/>
          <w:szCs w:val="28"/>
        </w:rPr>
        <w:t>Satisfaction</w:t>
      </w:r>
      <w:r w:rsidRPr="00305578">
        <w:rPr>
          <w:rFonts w:ascii="Simplified Arabic" w:hAnsi="Simplified Arabic" w:cs="Simplified Arabic"/>
          <w:b/>
          <w:bCs/>
          <w:sz w:val="28"/>
          <w:szCs w:val="28"/>
        </w:rPr>
        <w:t>)</w:t>
      </w:r>
      <w:r>
        <w:rPr>
          <w:rFonts w:ascii="Simplified Arabic" w:hAnsi="Simplified Arabic" w:cs="Simplified Arabic" w:hint="cs"/>
          <w:b/>
          <w:bCs/>
          <w:sz w:val="28"/>
          <w:szCs w:val="28"/>
          <w:rtl/>
        </w:rPr>
        <w:t>,</w:t>
      </w:r>
      <w:proofErr w:type="gramEnd"/>
      <w:r>
        <w:rPr>
          <w:rFonts w:ascii="Simplified Arabic" w:hAnsi="Simplified Arabic" w:cs="Simplified Arabic" w:hint="cs"/>
          <w:b/>
          <w:bCs/>
          <w:sz w:val="28"/>
          <w:szCs w:val="28"/>
          <w:rtl/>
        </w:rPr>
        <w:t xml:space="preserve"> </w:t>
      </w:r>
      <w:r w:rsidRPr="00DB2AE7">
        <w:rPr>
          <w:rFonts w:ascii="Simplified Arabic" w:hAnsi="Simplified Arabic" w:cs="Simplified Arabic"/>
          <w:sz w:val="28"/>
          <w:szCs w:val="28"/>
          <w:rtl/>
        </w:rPr>
        <w:t>وضع علامة (</w:t>
      </w:r>
      <w:r w:rsidRPr="00DB2AE7">
        <w:rPr>
          <w:rFonts w:ascii="Segoe UI Symbol" w:hAnsi="Segoe UI Symbol" w:cs="Segoe UI Symbol" w:hint="cs"/>
          <w:sz w:val="28"/>
          <w:szCs w:val="28"/>
          <w:rtl/>
        </w:rPr>
        <w:t>✔</w:t>
      </w:r>
      <w:r w:rsidRPr="00DB2AE7">
        <w:rPr>
          <w:rFonts w:ascii="Simplified Arabic" w:hAnsi="Simplified Arabic" w:cs="Simplified Arabic"/>
          <w:sz w:val="28"/>
          <w:szCs w:val="28"/>
          <w:rtl/>
        </w:rPr>
        <w:t xml:space="preserve">) </w:t>
      </w:r>
      <w:r w:rsidRPr="00DB2AE7">
        <w:rPr>
          <w:rFonts w:ascii="Simplified Arabic" w:hAnsi="Simplified Arabic" w:cs="Simplified Arabic" w:hint="cs"/>
          <w:sz w:val="28"/>
          <w:szCs w:val="28"/>
          <w:rtl/>
        </w:rPr>
        <w:t>في</w:t>
      </w:r>
      <w:r w:rsidRPr="00DB2AE7">
        <w:rPr>
          <w:rFonts w:ascii="Simplified Arabic" w:hAnsi="Simplified Arabic" w:cs="Simplified Arabic"/>
          <w:sz w:val="28"/>
          <w:szCs w:val="28"/>
          <w:rtl/>
        </w:rPr>
        <w:t xml:space="preserve"> </w:t>
      </w:r>
      <w:r w:rsidRPr="00DB2AE7">
        <w:rPr>
          <w:rFonts w:ascii="Simplified Arabic" w:hAnsi="Simplified Arabic" w:cs="Simplified Arabic" w:hint="cs"/>
          <w:sz w:val="28"/>
          <w:szCs w:val="28"/>
          <w:rtl/>
        </w:rPr>
        <w:t>الخانة</w:t>
      </w:r>
      <w:r w:rsidRPr="00DB2AE7">
        <w:rPr>
          <w:rFonts w:ascii="Simplified Arabic" w:hAnsi="Simplified Arabic" w:cs="Simplified Arabic"/>
          <w:sz w:val="28"/>
          <w:szCs w:val="28"/>
          <w:rtl/>
        </w:rPr>
        <w:t xml:space="preserve"> </w:t>
      </w:r>
      <w:r w:rsidRPr="00DB2AE7">
        <w:rPr>
          <w:rFonts w:ascii="Simplified Arabic" w:hAnsi="Simplified Arabic" w:cs="Simplified Arabic" w:hint="cs"/>
          <w:sz w:val="28"/>
          <w:szCs w:val="28"/>
          <w:rtl/>
        </w:rPr>
        <w:t>التي</w:t>
      </w:r>
      <w:r w:rsidRPr="00DB2AE7">
        <w:rPr>
          <w:rFonts w:ascii="Simplified Arabic" w:hAnsi="Simplified Arabic" w:cs="Simplified Arabic"/>
          <w:sz w:val="28"/>
          <w:szCs w:val="28"/>
          <w:rtl/>
        </w:rPr>
        <w:t xml:space="preserve"> </w:t>
      </w:r>
      <w:r w:rsidRPr="00DB2AE7">
        <w:rPr>
          <w:rFonts w:ascii="Simplified Arabic" w:hAnsi="Simplified Arabic" w:cs="Simplified Arabic" w:hint="cs"/>
          <w:sz w:val="28"/>
          <w:szCs w:val="28"/>
          <w:rtl/>
        </w:rPr>
        <w:t>تعبّر</w:t>
      </w:r>
      <w:r w:rsidRPr="00DB2AE7">
        <w:rPr>
          <w:rFonts w:ascii="Simplified Arabic" w:hAnsi="Simplified Arabic" w:cs="Simplified Arabic"/>
          <w:sz w:val="28"/>
          <w:szCs w:val="28"/>
          <w:rtl/>
        </w:rPr>
        <w:t xml:space="preserve"> </w:t>
      </w:r>
      <w:r w:rsidRPr="00DB2AE7">
        <w:rPr>
          <w:rFonts w:ascii="Simplified Arabic" w:hAnsi="Simplified Arabic" w:cs="Simplified Arabic" w:hint="cs"/>
          <w:sz w:val="28"/>
          <w:szCs w:val="28"/>
          <w:rtl/>
        </w:rPr>
        <w:t>عن</w:t>
      </w:r>
      <w:r w:rsidRPr="00DB2AE7">
        <w:rPr>
          <w:rFonts w:ascii="Simplified Arabic" w:hAnsi="Simplified Arabic" w:cs="Simplified Arabic"/>
          <w:sz w:val="28"/>
          <w:szCs w:val="28"/>
          <w:rtl/>
        </w:rPr>
        <w:t xml:space="preserve"> </w:t>
      </w:r>
      <w:r w:rsidRPr="00DB2AE7">
        <w:rPr>
          <w:rFonts w:ascii="Simplified Arabic" w:hAnsi="Simplified Arabic" w:cs="Simplified Arabic" w:hint="cs"/>
          <w:sz w:val="28"/>
          <w:szCs w:val="28"/>
          <w:rtl/>
        </w:rPr>
        <w:t>مدى</w:t>
      </w:r>
      <w:r w:rsidRPr="00DB2AE7">
        <w:rPr>
          <w:rFonts w:ascii="Simplified Arabic" w:hAnsi="Simplified Arabic" w:cs="Simplified Arabic"/>
          <w:sz w:val="28"/>
          <w:szCs w:val="28"/>
          <w:rtl/>
        </w:rPr>
        <w:t xml:space="preserve"> </w:t>
      </w:r>
      <w:r w:rsidRPr="00DB2AE7">
        <w:rPr>
          <w:rFonts w:ascii="Simplified Arabic" w:hAnsi="Simplified Arabic" w:cs="Simplified Arabic" w:hint="cs"/>
          <w:sz w:val="28"/>
          <w:szCs w:val="28"/>
          <w:rtl/>
        </w:rPr>
        <w:t>اتفاقكم</w:t>
      </w:r>
      <w:r w:rsidRPr="00DB2AE7">
        <w:rPr>
          <w:rFonts w:ascii="Simplified Arabic" w:hAnsi="Simplified Arabic" w:cs="Simplified Arabic"/>
          <w:sz w:val="28"/>
          <w:szCs w:val="28"/>
          <w:rtl/>
        </w:rPr>
        <w:t xml:space="preserve"> </w:t>
      </w:r>
      <w:r w:rsidRPr="00DB2AE7">
        <w:rPr>
          <w:rFonts w:ascii="Simplified Arabic" w:hAnsi="Simplified Arabic" w:cs="Simplified Arabic" w:hint="cs"/>
          <w:sz w:val="28"/>
          <w:szCs w:val="28"/>
          <w:rtl/>
        </w:rPr>
        <w:t>مع</w:t>
      </w:r>
      <w:r w:rsidRPr="00DB2AE7">
        <w:rPr>
          <w:rFonts w:ascii="Simplified Arabic" w:hAnsi="Simplified Arabic" w:cs="Simplified Arabic"/>
          <w:sz w:val="28"/>
          <w:szCs w:val="28"/>
          <w:rtl/>
        </w:rPr>
        <w:t xml:space="preserve"> </w:t>
      </w:r>
      <w:r w:rsidRPr="00DB2AE7">
        <w:rPr>
          <w:rFonts w:ascii="Simplified Arabic" w:hAnsi="Simplified Arabic" w:cs="Simplified Arabic" w:hint="cs"/>
          <w:sz w:val="28"/>
          <w:szCs w:val="28"/>
          <w:rtl/>
        </w:rPr>
        <w:t>كل</w:t>
      </w:r>
      <w:r w:rsidRPr="00DB2AE7">
        <w:rPr>
          <w:rFonts w:ascii="Simplified Arabic" w:hAnsi="Simplified Arabic" w:cs="Simplified Arabic"/>
          <w:sz w:val="28"/>
          <w:szCs w:val="28"/>
          <w:rtl/>
        </w:rPr>
        <w:t xml:space="preserve"> </w:t>
      </w:r>
      <w:r w:rsidRPr="00DB2AE7">
        <w:rPr>
          <w:rFonts w:ascii="Simplified Arabic" w:hAnsi="Simplified Arabic" w:cs="Simplified Arabic" w:hint="cs"/>
          <w:sz w:val="28"/>
          <w:szCs w:val="28"/>
          <w:rtl/>
        </w:rPr>
        <w:t>عبارة</w:t>
      </w:r>
      <w:r>
        <w:rPr>
          <w:rFonts w:ascii="Simplified Arabic" w:hAnsi="Simplified Arabic" w:cs="Simplified Arabic" w:hint="cs"/>
          <w:sz w:val="28"/>
          <w:szCs w:val="28"/>
          <w:rtl/>
        </w:rPr>
        <w:t xml:space="preserve"> (حيث 1 تعني أعارض بشدة و5 أوافق بشدة):</w:t>
      </w:r>
    </w:p>
    <w:tbl>
      <w:tblPr>
        <w:tblStyle w:val="GridTable5Dark-Accent5"/>
        <w:tblpPr w:leftFromText="180" w:rightFromText="180" w:vertAnchor="text" w:horzAnchor="margin" w:tblpXSpec="center" w:tblpY="476"/>
        <w:bidiVisual/>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8"/>
        <w:gridCol w:w="4200"/>
        <w:gridCol w:w="964"/>
        <w:gridCol w:w="1053"/>
        <w:gridCol w:w="927"/>
        <w:gridCol w:w="859"/>
        <w:gridCol w:w="828"/>
      </w:tblGrid>
      <w:tr w:rsidR="00043DAE" w:rsidRPr="00612A55" w14:paraId="211C86CE" w14:textId="77777777" w:rsidTr="00043DAE">
        <w:trPr>
          <w:cnfStyle w:val="100000000000" w:firstRow="1" w:lastRow="0" w:firstColumn="0" w:lastColumn="0" w:oddVBand="0" w:evenVBand="0" w:oddHBand="0" w:evenHBand="0" w:firstRowFirstColumn="0" w:firstRowLastColumn="0" w:lastRowFirstColumn="0" w:lastRowLastColumn="0"/>
          <w:trHeight w:val="2186"/>
        </w:trPr>
        <w:tc>
          <w:tcPr>
            <w:cnfStyle w:val="001000000000" w:firstRow="0" w:lastRow="0" w:firstColumn="1" w:lastColumn="0" w:oddVBand="0" w:evenVBand="0" w:oddHBand="0" w:evenHBand="0" w:firstRowFirstColumn="0" w:firstRowLastColumn="0" w:lastRowFirstColumn="0" w:lastRowLastColumn="0"/>
            <w:tcW w:w="563" w:type="dxa"/>
            <w:tcBorders>
              <w:top w:val="none" w:sz="0" w:space="0" w:color="auto"/>
              <w:left w:val="none" w:sz="0" w:space="0" w:color="auto"/>
              <w:right w:val="none" w:sz="0" w:space="0" w:color="auto"/>
            </w:tcBorders>
            <w:vAlign w:val="center"/>
          </w:tcPr>
          <w:p w14:paraId="1CA3F84E" w14:textId="3F4F7129" w:rsidR="00043DAE" w:rsidRPr="00612A55" w:rsidRDefault="00043DAE" w:rsidP="00043DAE">
            <w:pPr>
              <w:jc w:val="center"/>
              <w:rPr>
                <w:rFonts w:ascii="Simplified Arabic" w:hAnsi="Simplified Arabic" w:cs="Simplified Arabic"/>
                <w:sz w:val="28"/>
                <w:szCs w:val="28"/>
                <w:rtl/>
                <w:lang w:bidi="ar-KW"/>
              </w:rPr>
            </w:pPr>
            <w:r w:rsidRPr="00E70975">
              <w:rPr>
                <w:rFonts w:ascii="Simplified Arabic" w:hAnsi="Simplified Arabic" w:cs="Simplified Arabic"/>
                <w:sz w:val="28"/>
                <w:szCs w:val="28"/>
                <w:rtl/>
              </w:rPr>
              <w:t>م</w:t>
            </w:r>
          </w:p>
        </w:tc>
        <w:tc>
          <w:tcPr>
            <w:tcW w:w="4275" w:type="dxa"/>
            <w:tcBorders>
              <w:top w:val="none" w:sz="0" w:space="0" w:color="auto"/>
              <w:left w:val="none" w:sz="0" w:space="0" w:color="auto"/>
              <w:right w:val="none" w:sz="0" w:space="0" w:color="auto"/>
            </w:tcBorders>
            <w:vAlign w:val="center"/>
          </w:tcPr>
          <w:p w14:paraId="59798540" w14:textId="6E22965F" w:rsidR="00043DAE" w:rsidRPr="00612A55" w:rsidRDefault="00043DAE" w:rsidP="00043DAE">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hint="cs"/>
                <w:sz w:val="28"/>
                <w:szCs w:val="28"/>
                <w:rtl/>
              </w:rPr>
              <w:t>العبارة</w:t>
            </w:r>
          </w:p>
        </w:tc>
        <w:tc>
          <w:tcPr>
            <w:tcW w:w="937" w:type="dxa"/>
            <w:tcBorders>
              <w:top w:val="none" w:sz="0" w:space="0" w:color="auto"/>
              <w:left w:val="none" w:sz="0" w:space="0" w:color="auto"/>
              <w:right w:val="none" w:sz="0" w:space="0" w:color="auto"/>
            </w:tcBorders>
            <w:vAlign w:val="center"/>
          </w:tcPr>
          <w:p w14:paraId="25F9DBF1" w14:textId="6809509C" w:rsidR="00043DAE" w:rsidRPr="00612A55" w:rsidRDefault="00043DAE" w:rsidP="00043DAE">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hint="cs"/>
                <w:sz w:val="28"/>
                <w:szCs w:val="28"/>
                <w:rtl/>
              </w:rPr>
              <w:t>(أعارض بشدة) 1</w:t>
            </w:r>
          </w:p>
        </w:tc>
        <w:tc>
          <w:tcPr>
            <w:tcW w:w="1023" w:type="dxa"/>
            <w:tcBorders>
              <w:top w:val="none" w:sz="0" w:space="0" w:color="auto"/>
              <w:left w:val="none" w:sz="0" w:space="0" w:color="auto"/>
              <w:right w:val="none" w:sz="0" w:space="0" w:color="auto"/>
            </w:tcBorders>
            <w:vAlign w:val="center"/>
          </w:tcPr>
          <w:p w14:paraId="7D777168" w14:textId="1CBD3648" w:rsidR="00043DAE" w:rsidRPr="00612A55" w:rsidRDefault="00043DAE" w:rsidP="00043DAE">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hint="cs"/>
                <w:sz w:val="28"/>
                <w:szCs w:val="28"/>
                <w:rtl/>
              </w:rPr>
              <w:t>(أعارض) 2</w:t>
            </w:r>
          </w:p>
        </w:tc>
        <w:tc>
          <w:tcPr>
            <w:tcW w:w="928" w:type="dxa"/>
            <w:tcBorders>
              <w:top w:val="none" w:sz="0" w:space="0" w:color="auto"/>
              <w:left w:val="none" w:sz="0" w:space="0" w:color="auto"/>
              <w:right w:val="none" w:sz="0" w:space="0" w:color="auto"/>
            </w:tcBorders>
            <w:vAlign w:val="center"/>
          </w:tcPr>
          <w:p w14:paraId="6A46A035" w14:textId="7E889AE7" w:rsidR="00043DAE" w:rsidRPr="00E70975" w:rsidRDefault="00043DAE" w:rsidP="00043DAE">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Pr>
                <w:rFonts w:ascii="Simplified Arabic" w:hAnsi="Simplified Arabic" w:cs="Simplified Arabic" w:hint="cs"/>
                <w:sz w:val="28"/>
                <w:szCs w:val="28"/>
                <w:rtl/>
              </w:rPr>
              <w:t xml:space="preserve">(محايد) </w:t>
            </w:r>
            <w:r>
              <w:rPr>
                <w:rFonts w:ascii="Simplified Arabic" w:hAnsi="Simplified Arabic" w:cs="Simplified Arabic" w:hint="cs"/>
                <w:b w:val="0"/>
                <w:bCs w:val="0"/>
                <w:sz w:val="28"/>
                <w:szCs w:val="28"/>
                <w:rtl/>
              </w:rPr>
              <w:t>3</w:t>
            </w:r>
          </w:p>
        </w:tc>
        <w:tc>
          <w:tcPr>
            <w:tcW w:w="834" w:type="dxa"/>
            <w:tcBorders>
              <w:top w:val="none" w:sz="0" w:space="0" w:color="auto"/>
              <w:left w:val="none" w:sz="0" w:space="0" w:color="auto"/>
              <w:right w:val="none" w:sz="0" w:space="0" w:color="auto"/>
            </w:tcBorders>
            <w:vAlign w:val="center"/>
          </w:tcPr>
          <w:p w14:paraId="255A6BDF" w14:textId="77777777" w:rsidR="00043DAE" w:rsidRDefault="00043DAE" w:rsidP="00043DAE">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Pr>
                <w:rFonts w:ascii="Simplified Arabic" w:hAnsi="Simplified Arabic" w:cs="Simplified Arabic" w:hint="cs"/>
                <w:sz w:val="28"/>
                <w:szCs w:val="28"/>
                <w:rtl/>
              </w:rPr>
              <w:t>(أوافق)</w:t>
            </w:r>
          </w:p>
          <w:p w14:paraId="327D1428" w14:textId="18E90A01" w:rsidR="00043DAE" w:rsidRPr="00E70975" w:rsidRDefault="00043DAE" w:rsidP="00043DAE">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Pr>
                <w:rFonts w:ascii="Simplified Arabic" w:hAnsi="Simplified Arabic" w:cs="Simplified Arabic" w:hint="cs"/>
                <w:sz w:val="28"/>
                <w:szCs w:val="28"/>
                <w:rtl/>
              </w:rPr>
              <w:t>4</w:t>
            </w:r>
          </w:p>
        </w:tc>
        <w:tc>
          <w:tcPr>
            <w:tcW w:w="829" w:type="dxa"/>
            <w:tcBorders>
              <w:top w:val="none" w:sz="0" w:space="0" w:color="auto"/>
              <w:left w:val="none" w:sz="0" w:space="0" w:color="auto"/>
              <w:right w:val="none" w:sz="0" w:space="0" w:color="auto"/>
            </w:tcBorders>
            <w:vAlign w:val="center"/>
          </w:tcPr>
          <w:p w14:paraId="037B0286" w14:textId="691AF0C2" w:rsidR="00043DAE" w:rsidRDefault="00043DAE" w:rsidP="00043DAE">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Pr>
                <w:rFonts w:ascii="Simplified Arabic" w:hAnsi="Simplified Arabic" w:cs="Simplified Arabic" w:hint="cs"/>
                <w:sz w:val="28"/>
                <w:szCs w:val="28"/>
                <w:rtl/>
              </w:rPr>
              <w:t xml:space="preserve">(أوافق بشدة) </w:t>
            </w:r>
            <w:r>
              <w:rPr>
                <w:rFonts w:ascii="Simplified Arabic" w:hAnsi="Simplified Arabic" w:cs="Simplified Arabic" w:hint="cs"/>
                <w:b w:val="0"/>
                <w:bCs w:val="0"/>
                <w:sz w:val="28"/>
                <w:szCs w:val="28"/>
                <w:rtl/>
              </w:rPr>
              <w:t>5</w:t>
            </w:r>
          </w:p>
        </w:tc>
      </w:tr>
      <w:tr w:rsidR="00043DAE" w:rsidRPr="00612A55" w14:paraId="5A73B5C8" w14:textId="77777777" w:rsidTr="00043DAE">
        <w:trPr>
          <w:cnfStyle w:val="000000100000" w:firstRow="0" w:lastRow="0" w:firstColumn="0" w:lastColumn="0" w:oddVBand="0" w:evenVBand="0" w:oddHBand="1" w:evenHBand="0" w:firstRowFirstColumn="0" w:firstRowLastColumn="0" w:lastRowFirstColumn="0" w:lastRowLastColumn="0"/>
          <w:trHeight w:val="1963"/>
        </w:trPr>
        <w:tc>
          <w:tcPr>
            <w:cnfStyle w:val="001000000000" w:firstRow="0" w:lastRow="0" w:firstColumn="1" w:lastColumn="0" w:oddVBand="0" w:evenVBand="0" w:oddHBand="0" w:evenHBand="0" w:firstRowFirstColumn="0" w:firstRowLastColumn="0" w:lastRowFirstColumn="0" w:lastRowLastColumn="0"/>
            <w:tcW w:w="563" w:type="dxa"/>
            <w:tcBorders>
              <w:left w:val="none" w:sz="0" w:space="0" w:color="auto"/>
            </w:tcBorders>
            <w:vAlign w:val="center"/>
          </w:tcPr>
          <w:p w14:paraId="5E6C422F" w14:textId="77777777" w:rsidR="00DB6350" w:rsidRPr="00612A55" w:rsidRDefault="00DB6350" w:rsidP="00DB6350">
            <w:pPr>
              <w:jc w:val="center"/>
              <w:rPr>
                <w:rFonts w:ascii="Simplified Arabic" w:hAnsi="Simplified Arabic" w:cs="Simplified Arabic"/>
                <w:sz w:val="28"/>
                <w:szCs w:val="28"/>
                <w:rtl/>
              </w:rPr>
            </w:pPr>
            <w:r w:rsidRPr="00E70975">
              <w:rPr>
                <w:rFonts w:ascii="Simplified Arabic" w:hAnsi="Simplified Arabic" w:cs="Simplified Arabic"/>
                <w:sz w:val="28"/>
                <w:szCs w:val="28"/>
              </w:rPr>
              <w:t>1</w:t>
            </w:r>
          </w:p>
        </w:tc>
        <w:tc>
          <w:tcPr>
            <w:tcW w:w="4275" w:type="dxa"/>
            <w:vAlign w:val="center"/>
          </w:tcPr>
          <w:p w14:paraId="7A33EB7F" w14:textId="16970199" w:rsidR="00DB6350" w:rsidRPr="00DB6350" w:rsidRDefault="00DB6350" w:rsidP="00DB6350">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DB6350">
              <w:rPr>
                <w:rFonts w:ascii="Simplified Arabic" w:hAnsi="Simplified Arabic" w:cs="Simplified Arabic"/>
                <w:b/>
                <w:bCs/>
                <w:sz w:val="28"/>
                <w:szCs w:val="28"/>
                <w:rtl/>
              </w:rPr>
              <w:t>أشعر بالرضا عن بيئة العمل العامة في الشركة</w:t>
            </w:r>
            <w:r w:rsidRPr="00DB6350">
              <w:rPr>
                <w:rFonts w:ascii="Simplified Arabic" w:hAnsi="Simplified Arabic" w:cs="Simplified Arabic"/>
                <w:b/>
                <w:bCs/>
                <w:sz w:val="28"/>
                <w:szCs w:val="28"/>
              </w:rPr>
              <w:t>.</w:t>
            </w:r>
          </w:p>
        </w:tc>
        <w:tc>
          <w:tcPr>
            <w:tcW w:w="937" w:type="dxa"/>
            <w:vAlign w:val="center"/>
          </w:tcPr>
          <w:p w14:paraId="34DE72F4" w14:textId="77777777" w:rsidR="00DB6350" w:rsidRPr="00612A55" w:rsidRDefault="00DB6350" w:rsidP="00DB6350">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305578">
              <w:rPr>
                <w:rFonts w:ascii="Segoe UI Symbol" w:hAnsi="Segoe UI Symbol" w:cs="Segoe UI Symbol"/>
                <w:b/>
                <w:bCs/>
                <w:sz w:val="28"/>
                <w:szCs w:val="28"/>
              </w:rPr>
              <w:t>☐</w:t>
            </w:r>
          </w:p>
        </w:tc>
        <w:tc>
          <w:tcPr>
            <w:tcW w:w="1023" w:type="dxa"/>
            <w:vAlign w:val="center"/>
          </w:tcPr>
          <w:p w14:paraId="54ECD261" w14:textId="77777777" w:rsidR="00DB6350" w:rsidRPr="00612A55" w:rsidRDefault="00DB6350" w:rsidP="00DB6350">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305578">
              <w:rPr>
                <w:rFonts w:ascii="Segoe UI Symbol" w:hAnsi="Segoe UI Symbol" w:cs="Segoe UI Symbol"/>
                <w:b/>
                <w:bCs/>
                <w:sz w:val="28"/>
                <w:szCs w:val="28"/>
              </w:rPr>
              <w:t>☐</w:t>
            </w:r>
          </w:p>
        </w:tc>
        <w:tc>
          <w:tcPr>
            <w:tcW w:w="928" w:type="dxa"/>
            <w:vAlign w:val="center"/>
          </w:tcPr>
          <w:p w14:paraId="1C4FC7FB" w14:textId="77777777" w:rsidR="00DB6350" w:rsidRPr="00E70975" w:rsidRDefault="00DB6350" w:rsidP="00DB6350">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05578">
              <w:rPr>
                <w:rFonts w:ascii="Segoe UI Symbol" w:hAnsi="Segoe UI Symbol" w:cs="Segoe UI Symbol"/>
                <w:b/>
                <w:bCs/>
                <w:sz w:val="28"/>
                <w:szCs w:val="28"/>
              </w:rPr>
              <w:t>☐</w:t>
            </w:r>
          </w:p>
        </w:tc>
        <w:tc>
          <w:tcPr>
            <w:tcW w:w="834" w:type="dxa"/>
            <w:vAlign w:val="center"/>
          </w:tcPr>
          <w:p w14:paraId="3BB79B83" w14:textId="77777777" w:rsidR="00DB6350" w:rsidRPr="00E70975" w:rsidRDefault="00DB6350" w:rsidP="00DB6350">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05578">
              <w:rPr>
                <w:rFonts w:ascii="Segoe UI Symbol" w:hAnsi="Segoe UI Symbol" w:cs="Segoe UI Symbol"/>
                <w:b/>
                <w:bCs/>
                <w:sz w:val="28"/>
                <w:szCs w:val="28"/>
              </w:rPr>
              <w:t>☐</w:t>
            </w:r>
          </w:p>
        </w:tc>
        <w:tc>
          <w:tcPr>
            <w:tcW w:w="829" w:type="dxa"/>
            <w:vAlign w:val="center"/>
          </w:tcPr>
          <w:p w14:paraId="0DD5B454" w14:textId="77777777" w:rsidR="00DB6350" w:rsidRDefault="00DB6350" w:rsidP="00DB6350">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305578">
              <w:rPr>
                <w:rFonts w:ascii="Segoe UI Symbol" w:hAnsi="Segoe UI Symbol" w:cs="Segoe UI Symbol"/>
                <w:b/>
                <w:bCs/>
                <w:sz w:val="28"/>
                <w:szCs w:val="28"/>
              </w:rPr>
              <w:t>☐</w:t>
            </w:r>
          </w:p>
        </w:tc>
      </w:tr>
      <w:tr w:rsidR="00043DAE" w:rsidRPr="00612A55" w14:paraId="10A4DC25" w14:textId="77777777" w:rsidTr="00043DAE">
        <w:trPr>
          <w:trHeight w:val="1620"/>
        </w:trPr>
        <w:tc>
          <w:tcPr>
            <w:cnfStyle w:val="001000000000" w:firstRow="0" w:lastRow="0" w:firstColumn="1" w:lastColumn="0" w:oddVBand="0" w:evenVBand="0" w:oddHBand="0" w:evenHBand="0" w:firstRowFirstColumn="0" w:firstRowLastColumn="0" w:lastRowFirstColumn="0" w:lastRowLastColumn="0"/>
            <w:tcW w:w="563" w:type="dxa"/>
            <w:tcBorders>
              <w:left w:val="none" w:sz="0" w:space="0" w:color="auto"/>
            </w:tcBorders>
            <w:vAlign w:val="center"/>
          </w:tcPr>
          <w:p w14:paraId="2411AD7F" w14:textId="77777777" w:rsidR="00DB6350" w:rsidRPr="00612A55" w:rsidRDefault="00DB6350" w:rsidP="00DB6350">
            <w:pPr>
              <w:jc w:val="center"/>
              <w:rPr>
                <w:rFonts w:ascii="Simplified Arabic" w:hAnsi="Simplified Arabic" w:cs="Simplified Arabic"/>
                <w:sz w:val="28"/>
                <w:szCs w:val="28"/>
                <w:rtl/>
              </w:rPr>
            </w:pPr>
            <w:r w:rsidRPr="00E70975">
              <w:rPr>
                <w:rFonts w:ascii="Simplified Arabic" w:hAnsi="Simplified Arabic" w:cs="Simplified Arabic"/>
                <w:sz w:val="28"/>
                <w:szCs w:val="28"/>
              </w:rPr>
              <w:t>2</w:t>
            </w:r>
          </w:p>
        </w:tc>
        <w:tc>
          <w:tcPr>
            <w:tcW w:w="4275" w:type="dxa"/>
            <w:vAlign w:val="center"/>
          </w:tcPr>
          <w:p w14:paraId="5539B3EE" w14:textId="3C77A5FA" w:rsidR="00DB6350" w:rsidRPr="00DB6350" w:rsidRDefault="00DB6350" w:rsidP="00DB6350">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DB6350">
              <w:rPr>
                <w:rFonts w:ascii="Simplified Arabic" w:hAnsi="Simplified Arabic" w:cs="Simplified Arabic"/>
                <w:b/>
                <w:bCs/>
                <w:sz w:val="28"/>
                <w:szCs w:val="28"/>
                <w:rtl/>
              </w:rPr>
              <w:t>أحصل على التقدير المناسب لجهودي</w:t>
            </w:r>
            <w:r w:rsidRPr="00DB6350">
              <w:rPr>
                <w:rFonts w:ascii="Simplified Arabic" w:hAnsi="Simplified Arabic" w:cs="Simplified Arabic"/>
                <w:b/>
                <w:bCs/>
                <w:sz w:val="28"/>
                <w:szCs w:val="28"/>
              </w:rPr>
              <w:t>.</w:t>
            </w:r>
          </w:p>
        </w:tc>
        <w:tc>
          <w:tcPr>
            <w:tcW w:w="937" w:type="dxa"/>
            <w:vAlign w:val="center"/>
          </w:tcPr>
          <w:p w14:paraId="21B8A6A7" w14:textId="77777777" w:rsidR="00DB6350" w:rsidRPr="00612A55" w:rsidRDefault="00DB6350" w:rsidP="00DB6350">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305578">
              <w:rPr>
                <w:rFonts w:ascii="Segoe UI Symbol" w:hAnsi="Segoe UI Symbol" w:cs="Segoe UI Symbol"/>
                <w:b/>
                <w:bCs/>
                <w:sz w:val="28"/>
                <w:szCs w:val="28"/>
              </w:rPr>
              <w:t>☐</w:t>
            </w:r>
          </w:p>
        </w:tc>
        <w:tc>
          <w:tcPr>
            <w:tcW w:w="1023" w:type="dxa"/>
            <w:vAlign w:val="center"/>
          </w:tcPr>
          <w:p w14:paraId="43DE0B71" w14:textId="77777777" w:rsidR="00DB6350" w:rsidRPr="00612A55" w:rsidRDefault="00DB6350" w:rsidP="00DB6350">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305578">
              <w:rPr>
                <w:rFonts w:ascii="Segoe UI Symbol" w:hAnsi="Segoe UI Symbol" w:cs="Segoe UI Symbol"/>
                <w:b/>
                <w:bCs/>
                <w:sz w:val="28"/>
                <w:szCs w:val="28"/>
              </w:rPr>
              <w:t>☐</w:t>
            </w:r>
          </w:p>
        </w:tc>
        <w:tc>
          <w:tcPr>
            <w:tcW w:w="928" w:type="dxa"/>
            <w:vAlign w:val="center"/>
          </w:tcPr>
          <w:p w14:paraId="3869BF6C" w14:textId="77777777" w:rsidR="00DB6350" w:rsidRPr="00E70975" w:rsidRDefault="00DB6350" w:rsidP="00DB6350">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05578">
              <w:rPr>
                <w:rFonts w:ascii="Segoe UI Symbol" w:hAnsi="Segoe UI Symbol" w:cs="Segoe UI Symbol"/>
                <w:b/>
                <w:bCs/>
                <w:sz w:val="28"/>
                <w:szCs w:val="28"/>
              </w:rPr>
              <w:t>☐</w:t>
            </w:r>
          </w:p>
        </w:tc>
        <w:tc>
          <w:tcPr>
            <w:tcW w:w="834" w:type="dxa"/>
            <w:vAlign w:val="center"/>
          </w:tcPr>
          <w:p w14:paraId="4BE1761D" w14:textId="77777777" w:rsidR="00DB6350" w:rsidRPr="00E70975" w:rsidRDefault="00DB6350" w:rsidP="00DB6350">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05578">
              <w:rPr>
                <w:rFonts w:ascii="Segoe UI Symbol" w:hAnsi="Segoe UI Symbol" w:cs="Segoe UI Symbol"/>
                <w:b/>
                <w:bCs/>
                <w:sz w:val="28"/>
                <w:szCs w:val="28"/>
              </w:rPr>
              <w:t>☐</w:t>
            </w:r>
          </w:p>
        </w:tc>
        <w:tc>
          <w:tcPr>
            <w:tcW w:w="829" w:type="dxa"/>
            <w:vAlign w:val="center"/>
          </w:tcPr>
          <w:p w14:paraId="237D153F" w14:textId="77777777" w:rsidR="00DB6350" w:rsidRDefault="00DB6350" w:rsidP="00DB6350">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305578">
              <w:rPr>
                <w:rFonts w:ascii="Segoe UI Symbol" w:hAnsi="Segoe UI Symbol" w:cs="Segoe UI Symbol"/>
                <w:b/>
                <w:bCs/>
                <w:sz w:val="28"/>
                <w:szCs w:val="28"/>
              </w:rPr>
              <w:t>☐</w:t>
            </w:r>
          </w:p>
        </w:tc>
      </w:tr>
      <w:tr w:rsidR="00043DAE" w:rsidRPr="00612A55" w14:paraId="17642951" w14:textId="77777777" w:rsidTr="00043DAE">
        <w:trPr>
          <w:cnfStyle w:val="000000100000" w:firstRow="0" w:lastRow="0" w:firstColumn="0" w:lastColumn="0" w:oddVBand="0" w:evenVBand="0" w:oddHBand="1" w:evenHBand="0" w:firstRowFirstColumn="0" w:firstRowLastColumn="0" w:lastRowFirstColumn="0" w:lastRowLastColumn="0"/>
          <w:trHeight w:val="1682"/>
        </w:trPr>
        <w:tc>
          <w:tcPr>
            <w:cnfStyle w:val="001000000000" w:firstRow="0" w:lastRow="0" w:firstColumn="1" w:lastColumn="0" w:oddVBand="0" w:evenVBand="0" w:oddHBand="0" w:evenHBand="0" w:firstRowFirstColumn="0" w:firstRowLastColumn="0" w:lastRowFirstColumn="0" w:lastRowLastColumn="0"/>
            <w:tcW w:w="563" w:type="dxa"/>
            <w:tcBorders>
              <w:left w:val="none" w:sz="0" w:space="0" w:color="auto"/>
            </w:tcBorders>
            <w:vAlign w:val="center"/>
          </w:tcPr>
          <w:p w14:paraId="1F9E2B25" w14:textId="77777777" w:rsidR="00DB6350" w:rsidRPr="00612A55" w:rsidRDefault="00DB6350" w:rsidP="00DB6350">
            <w:pPr>
              <w:jc w:val="center"/>
              <w:rPr>
                <w:rFonts w:ascii="Simplified Arabic" w:hAnsi="Simplified Arabic" w:cs="Simplified Arabic"/>
                <w:sz w:val="28"/>
                <w:szCs w:val="28"/>
                <w:rtl/>
              </w:rPr>
            </w:pPr>
            <w:r w:rsidRPr="00E70975">
              <w:rPr>
                <w:rFonts w:ascii="Simplified Arabic" w:hAnsi="Simplified Arabic" w:cs="Simplified Arabic"/>
                <w:sz w:val="28"/>
                <w:szCs w:val="28"/>
              </w:rPr>
              <w:t>3</w:t>
            </w:r>
          </w:p>
        </w:tc>
        <w:tc>
          <w:tcPr>
            <w:tcW w:w="4275" w:type="dxa"/>
            <w:vAlign w:val="center"/>
          </w:tcPr>
          <w:p w14:paraId="11E9EAA8" w14:textId="5F05F6F1" w:rsidR="00DB6350" w:rsidRPr="00DB6350" w:rsidRDefault="00DB6350" w:rsidP="00DB6350">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DB6350">
              <w:rPr>
                <w:rFonts w:ascii="Simplified Arabic" w:hAnsi="Simplified Arabic" w:cs="Simplified Arabic"/>
                <w:b/>
                <w:bCs/>
                <w:sz w:val="28"/>
                <w:szCs w:val="28"/>
                <w:rtl/>
              </w:rPr>
              <w:t>تسود العلاقات الإيجابية بين الزملاء في بيئة العمل</w:t>
            </w:r>
            <w:r w:rsidRPr="00DB6350">
              <w:rPr>
                <w:rFonts w:ascii="Simplified Arabic" w:hAnsi="Simplified Arabic" w:cs="Simplified Arabic"/>
                <w:b/>
                <w:bCs/>
                <w:sz w:val="28"/>
                <w:szCs w:val="28"/>
              </w:rPr>
              <w:t>.</w:t>
            </w:r>
          </w:p>
        </w:tc>
        <w:tc>
          <w:tcPr>
            <w:tcW w:w="937" w:type="dxa"/>
            <w:vAlign w:val="center"/>
          </w:tcPr>
          <w:p w14:paraId="55DBFC0E" w14:textId="77777777" w:rsidR="00DB6350" w:rsidRPr="00612A55" w:rsidRDefault="00DB6350" w:rsidP="00DB6350">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05578">
              <w:rPr>
                <w:rFonts w:ascii="Segoe UI Symbol" w:hAnsi="Segoe UI Symbol" w:cs="Segoe UI Symbol"/>
                <w:b/>
                <w:bCs/>
                <w:sz w:val="28"/>
                <w:szCs w:val="28"/>
              </w:rPr>
              <w:t>☐</w:t>
            </w:r>
          </w:p>
        </w:tc>
        <w:tc>
          <w:tcPr>
            <w:tcW w:w="1023" w:type="dxa"/>
            <w:vAlign w:val="center"/>
          </w:tcPr>
          <w:p w14:paraId="73619ACC" w14:textId="77777777" w:rsidR="00DB6350" w:rsidRPr="00612A55" w:rsidRDefault="00DB6350" w:rsidP="00DB6350">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05578">
              <w:rPr>
                <w:rFonts w:ascii="Segoe UI Symbol" w:hAnsi="Segoe UI Symbol" w:cs="Segoe UI Symbol"/>
                <w:b/>
                <w:bCs/>
                <w:sz w:val="28"/>
                <w:szCs w:val="28"/>
              </w:rPr>
              <w:t>☐</w:t>
            </w:r>
          </w:p>
        </w:tc>
        <w:tc>
          <w:tcPr>
            <w:tcW w:w="928" w:type="dxa"/>
            <w:vAlign w:val="center"/>
          </w:tcPr>
          <w:p w14:paraId="027C6BAA" w14:textId="77777777" w:rsidR="00DB6350" w:rsidRPr="00E70975" w:rsidRDefault="00DB6350" w:rsidP="00DB6350">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05578">
              <w:rPr>
                <w:rFonts w:ascii="Segoe UI Symbol" w:hAnsi="Segoe UI Symbol" w:cs="Segoe UI Symbol"/>
                <w:b/>
                <w:bCs/>
                <w:sz w:val="28"/>
                <w:szCs w:val="28"/>
              </w:rPr>
              <w:t>☐</w:t>
            </w:r>
          </w:p>
        </w:tc>
        <w:tc>
          <w:tcPr>
            <w:tcW w:w="834" w:type="dxa"/>
            <w:vAlign w:val="center"/>
          </w:tcPr>
          <w:p w14:paraId="7A3B0D6E" w14:textId="77777777" w:rsidR="00DB6350" w:rsidRPr="00E70975" w:rsidRDefault="00DB6350" w:rsidP="00DB6350">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05578">
              <w:rPr>
                <w:rFonts w:ascii="Segoe UI Symbol" w:hAnsi="Segoe UI Symbol" w:cs="Segoe UI Symbol"/>
                <w:b/>
                <w:bCs/>
                <w:sz w:val="28"/>
                <w:szCs w:val="28"/>
              </w:rPr>
              <w:t>☐</w:t>
            </w:r>
          </w:p>
        </w:tc>
        <w:tc>
          <w:tcPr>
            <w:tcW w:w="829" w:type="dxa"/>
            <w:vAlign w:val="center"/>
          </w:tcPr>
          <w:p w14:paraId="467F2967" w14:textId="77777777" w:rsidR="00DB6350" w:rsidRDefault="00DB6350" w:rsidP="00DB6350">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305578">
              <w:rPr>
                <w:rFonts w:ascii="Segoe UI Symbol" w:hAnsi="Segoe UI Symbol" w:cs="Segoe UI Symbol"/>
                <w:b/>
                <w:bCs/>
                <w:sz w:val="28"/>
                <w:szCs w:val="28"/>
              </w:rPr>
              <w:t>☐</w:t>
            </w:r>
          </w:p>
        </w:tc>
      </w:tr>
      <w:tr w:rsidR="00043DAE" w:rsidRPr="00612A55" w14:paraId="33579A7B" w14:textId="77777777" w:rsidTr="00043DAE">
        <w:trPr>
          <w:trHeight w:val="1091"/>
        </w:trPr>
        <w:tc>
          <w:tcPr>
            <w:cnfStyle w:val="001000000000" w:firstRow="0" w:lastRow="0" w:firstColumn="1" w:lastColumn="0" w:oddVBand="0" w:evenVBand="0" w:oddHBand="0" w:evenHBand="0" w:firstRowFirstColumn="0" w:firstRowLastColumn="0" w:lastRowFirstColumn="0" w:lastRowLastColumn="0"/>
            <w:tcW w:w="563" w:type="dxa"/>
            <w:tcBorders>
              <w:left w:val="none" w:sz="0" w:space="0" w:color="auto"/>
            </w:tcBorders>
            <w:vAlign w:val="center"/>
          </w:tcPr>
          <w:p w14:paraId="7891B42E" w14:textId="77777777" w:rsidR="00DB6350" w:rsidRPr="00612A55" w:rsidRDefault="00DB6350" w:rsidP="00DB6350">
            <w:pPr>
              <w:jc w:val="center"/>
              <w:rPr>
                <w:rFonts w:ascii="Simplified Arabic" w:hAnsi="Simplified Arabic" w:cs="Simplified Arabic"/>
                <w:b w:val="0"/>
                <w:bCs w:val="0"/>
                <w:sz w:val="28"/>
                <w:szCs w:val="28"/>
                <w:rtl/>
              </w:rPr>
            </w:pPr>
            <w:r w:rsidRPr="00E70975">
              <w:rPr>
                <w:rFonts w:ascii="Simplified Arabic" w:hAnsi="Simplified Arabic" w:cs="Simplified Arabic"/>
                <w:sz w:val="28"/>
                <w:szCs w:val="28"/>
              </w:rPr>
              <w:t>4</w:t>
            </w:r>
          </w:p>
        </w:tc>
        <w:tc>
          <w:tcPr>
            <w:tcW w:w="4275" w:type="dxa"/>
            <w:vAlign w:val="center"/>
          </w:tcPr>
          <w:p w14:paraId="08BA4BEA" w14:textId="512B7D57" w:rsidR="00DB6350" w:rsidRPr="00DB6350" w:rsidRDefault="00DB6350" w:rsidP="00DB6350">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DB6350">
              <w:rPr>
                <w:rFonts w:ascii="Simplified Arabic" w:hAnsi="Simplified Arabic" w:cs="Simplified Arabic"/>
                <w:b/>
                <w:bCs/>
                <w:sz w:val="28"/>
                <w:szCs w:val="28"/>
                <w:rtl/>
              </w:rPr>
              <w:t>أشعر بالأمان والاستقرار الوظيفي</w:t>
            </w:r>
            <w:r w:rsidRPr="00DB6350">
              <w:rPr>
                <w:rFonts w:ascii="Simplified Arabic" w:hAnsi="Simplified Arabic" w:cs="Simplified Arabic"/>
                <w:b/>
                <w:bCs/>
                <w:sz w:val="28"/>
                <w:szCs w:val="28"/>
              </w:rPr>
              <w:t>.</w:t>
            </w:r>
          </w:p>
        </w:tc>
        <w:tc>
          <w:tcPr>
            <w:tcW w:w="937" w:type="dxa"/>
            <w:vAlign w:val="center"/>
          </w:tcPr>
          <w:p w14:paraId="6DFF0594" w14:textId="77777777" w:rsidR="00DB6350" w:rsidRPr="00612A55" w:rsidRDefault="00DB6350" w:rsidP="00DB6350">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05578">
              <w:rPr>
                <w:rFonts w:ascii="Segoe UI Symbol" w:hAnsi="Segoe UI Symbol" w:cs="Segoe UI Symbol"/>
                <w:b/>
                <w:bCs/>
                <w:sz w:val="28"/>
                <w:szCs w:val="28"/>
              </w:rPr>
              <w:t>☐</w:t>
            </w:r>
          </w:p>
        </w:tc>
        <w:tc>
          <w:tcPr>
            <w:tcW w:w="1023" w:type="dxa"/>
            <w:vAlign w:val="center"/>
          </w:tcPr>
          <w:p w14:paraId="6B85FA18" w14:textId="77777777" w:rsidR="00DB6350" w:rsidRPr="00612A55" w:rsidRDefault="00DB6350" w:rsidP="00DB6350">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05578">
              <w:rPr>
                <w:rFonts w:ascii="Segoe UI Symbol" w:hAnsi="Segoe UI Symbol" w:cs="Segoe UI Symbol"/>
                <w:b/>
                <w:bCs/>
                <w:sz w:val="28"/>
                <w:szCs w:val="28"/>
              </w:rPr>
              <w:t>☐</w:t>
            </w:r>
          </w:p>
        </w:tc>
        <w:tc>
          <w:tcPr>
            <w:tcW w:w="928" w:type="dxa"/>
            <w:vAlign w:val="center"/>
          </w:tcPr>
          <w:p w14:paraId="0DD86A53" w14:textId="77777777" w:rsidR="00DB6350" w:rsidRPr="00E70975" w:rsidRDefault="00DB6350" w:rsidP="00DB6350">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05578">
              <w:rPr>
                <w:rFonts w:ascii="Segoe UI Symbol" w:hAnsi="Segoe UI Symbol" w:cs="Segoe UI Symbol"/>
                <w:b/>
                <w:bCs/>
                <w:sz w:val="28"/>
                <w:szCs w:val="28"/>
              </w:rPr>
              <w:t>☐</w:t>
            </w:r>
          </w:p>
        </w:tc>
        <w:tc>
          <w:tcPr>
            <w:tcW w:w="834" w:type="dxa"/>
            <w:vAlign w:val="center"/>
          </w:tcPr>
          <w:p w14:paraId="4273B284" w14:textId="77777777" w:rsidR="00DB6350" w:rsidRPr="00E70975" w:rsidRDefault="00DB6350" w:rsidP="00DB6350">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05578">
              <w:rPr>
                <w:rFonts w:ascii="Segoe UI Symbol" w:hAnsi="Segoe UI Symbol" w:cs="Segoe UI Symbol"/>
                <w:b/>
                <w:bCs/>
                <w:sz w:val="28"/>
                <w:szCs w:val="28"/>
              </w:rPr>
              <w:t>☐</w:t>
            </w:r>
          </w:p>
        </w:tc>
        <w:tc>
          <w:tcPr>
            <w:tcW w:w="829" w:type="dxa"/>
            <w:vAlign w:val="center"/>
          </w:tcPr>
          <w:p w14:paraId="6B944CEA" w14:textId="77777777" w:rsidR="00DB6350" w:rsidRDefault="00DB6350" w:rsidP="00DB6350">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305578">
              <w:rPr>
                <w:rFonts w:ascii="Segoe UI Symbol" w:hAnsi="Segoe UI Symbol" w:cs="Segoe UI Symbol"/>
                <w:b/>
                <w:bCs/>
                <w:sz w:val="28"/>
                <w:szCs w:val="28"/>
              </w:rPr>
              <w:t>☐</w:t>
            </w:r>
          </w:p>
        </w:tc>
      </w:tr>
      <w:tr w:rsidR="00043DAE" w:rsidRPr="00612A55" w14:paraId="7B125E38" w14:textId="77777777" w:rsidTr="00043DAE">
        <w:trPr>
          <w:cnfStyle w:val="000000100000" w:firstRow="0" w:lastRow="0" w:firstColumn="0" w:lastColumn="0" w:oddVBand="0" w:evenVBand="0" w:oddHBand="1" w:evenHBand="0" w:firstRowFirstColumn="0" w:firstRowLastColumn="0" w:lastRowFirstColumn="0" w:lastRowLastColumn="0"/>
          <w:trHeight w:val="1091"/>
        </w:trPr>
        <w:tc>
          <w:tcPr>
            <w:cnfStyle w:val="001000000000" w:firstRow="0" w:lastRow="0" w:firstColumn="1" w:lastColumn="0" w:oddVBand="0" w:evenVBand="0" w:oddHBand="0" w:evenHBand="0" w:firstRowFirstColumn="0" w:firstRowLastColumn="0" w:lastRowFirstColumn="0" w:lastRowLastColumn="0"/>
            <w:tcW w:w="563" w:type="dxa"/>
            <w:tcBorders>
              <w:left w:val="none" w:sz="0" w:space="0" w:color="auto"/>
              <w:bottom w:val="none" w:sz="0" w:space="0" w:color="auto"/>
            </w:tcBorders>
            <w:vAlign w:val="center"/>
          </w:tcPr>
          <w:p w14:paraId="42CE22B2" w14:textId="77777777" w:rsidR="00DB6350" w:rsidRPr="00E70975" w:rsidRDefault="00DB6350" w:rsidP="00DB6350">
            <w:pPr>
              <w:jc w:val="center"/>
              <w:rPr>
                <w:rFonts w:ascii="Simplified Arabic" w:hAnsi="Simplified Arabic" w:cs="Simplified Arabic"/>
                <w:sz w:val="28"/>
                <w:szCs w:val="28"/>
              </w:rPr>
            </w:pPr>
            <w:r>
              <w:rPr>
                <w:rFonts w:ascii="Simplified Arabic" w:hAnsi="Simplified Arabic" w:cs="Simplified Arabic" w:hint="cs"/>
                <w:sz w:val="28"/>
                <w:szCs w:val="28"/>
                <w:rtl/>
              </w:rPr>
              <w:t>5</w:t>
            </w:r>
          </w:p>
        </w:tc>
        <w:tc>
          <w:tcPr>
            <w:tcW w:w="4275" w:type="dxa"/>
            <w:vAlign w:val="center"/>
          </w:tcPr>
          <w:p w14:paraId="7915E179" w14:textId="63246B6B" w:rsidR="00DB6350" w:rsidRPr="00DB6350" w:rsidRDefault="00DB6350" w:rsidP="00DB6350">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DB6350">
              <w:rPr>
                <w:rFonts w:ascii="Simplified Arabic" w:hAnsi="Simplified Arabic" w:cs="Simplified Arabic"/>
                <w:b/>
                <w:bCs/>
                <w:sz w:val="28"/>
                <w:szCs w:val="28"/>
                <w:rtl/>
              </w:rPr>
              <w:t>تتوافر فرص التطور المهني داخل الشركة</w:t>
            </w:r>
            <w:r w:rsidRPr="00DB6350">
              <w:rPr>
                <w:rFonts w:ascii="Simplified Arabic" w:hAnsi="Simplified Arabic" w:cs="Simplified Arabic"/>
                <w:b/>
                <w:bCs/>
                <w:sz w:val="28"/>
                <w:szCs w:val="28"/>
              </w:rPr>
              <w:t>.</w:t>
            </w:r>
          </w:p>
        </w:tc>
        <w:tc>
          <w:tcPr>
            <w:tcW w:w="937" w:type="dxa"/>
            <w:vAlign w:val="center"/>
          </w:tcPr>
          <w:p w14:paraId="5777E4DA" w14:textId="77777777" w:rsidR="00DB6350" w:rsidRDefault="00DB6350" w:rsidP="00DB6350">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305578">
              <w:rPr>
                <w:rFonts w:ascii="Segoe UI Symbol" w:hAnsi="Segoe UI Symbol" w:cs="Segoe UI Symbol"/>
                <w:b/>
                <w:bCs/>
                <w:sz w:val="28"/>
                <w:szCs w:val="28"/>
              </w:rPr>
              <w:t>☐</w:t>
            </w:r>
          </w:p>
        </w:tc>
        <w:tc>
          <w:tcPr>
            <w:tcW w:w="1023" w:type="dxa"/>
            <w:vAlign w:val="center"/>
          </w:tcPr>
          <w:p w14:paraId="2D936FD0" w14:textId="77777777" w:rsidR="00DB6350" w:rsidRPr="00FB5806" w:rsidRDefault="00DB6350" w:rsidP="00DB6350">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305578">
              <w:rPr>
                <w:rFonts w:ascii="Segoe UI Symbol" w:hAnsi="Segoe UI Symbol" w:cs="Segoe UI Symbol"/>
                <w:b/>
                <w:bCs/>
                <w:sz w:val="28"/>
                <w:szCs w:val="28"/>
              </w:rPr>
              <w:t>☐</w:t>
            </w:r>
          </w:p>
        </w:tc>
        <w:tc>
          <w:tcPr>
            <w:tcW w:w="928" w:type="dxa"/>
            <w:vAlign w:val="center"/>
          </w:tcPr>
          <w:p w14:paraId="0C3558A1" w14:textId="77777777" w:rsidR="00DB6350" w:rsidRPr="00E70975" w:rsidRDefault="00DB6350" w:rsidP="00DB6350">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05578">
              <w:rPr>
                <w:rFonts w:ascii="Segoe UI Symbol" w:hAnsi="Segoe UI Symbol" w:cs="Segoe UI Symbol"/>
                <w:b/>
                <w:bCs/>
                <w:sz w:val="28"/>
                <w:szCs w:val="28"/>
              </w:rPr>
              <w:t>☐</w:t>
            </w:r>
          </w:p>
        </w:tc>
        <w:tc>
          <w:tcPr>
            <w:tcW w:w="834" w:type="dxa"/>
            <w:vAlign w:val="center"/>
          </w:tcPr>
          <w:p w14:paraId="7595D8B3" w14:textId="77777777" w:rsidR="00DB6350" w:rsidRPr="00E70975" w:rsidRDefault="00DB6350" w:rsidP="00DB6350">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05578">
              <w:rPr>
                <w:rFonts w:ascii="Segoe UI Symbol" w:hAnsi="Segoe UI Symbol" w:cs="Segoe UI Symbol"/>
                <w:b/>
                <w:bCs/>
                <w:sz w:val="28"/>
                <w:szCs w:val="28"/>
              </w:rPr>
              <w:t>☐</w:t>
            </w:r>
          </w:p>
        </w:tc>
        <w:tc>
          <w:tcPr>
            <w:tcW w:w="829" w:type="dxa"/>
            <w:vAlign w:val="center"/>
          </w:tcPr>
          <w:p w14:paraId="10A73E6C" w14:textId="77777777" w:rsidR="00DB6350" w:rsidRDefault="00DB6350" w:rsidP="00DB6350">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305578">
              <w:rPr>
                <w:rFonts w:ascii="Segoe UI Symbol" w:hAnsi="Segoe UI Symbol" w:cs="Segoe UI Symbol"/>
                <w:b/>
                <w:bCs/>
                <w:sz w:val="28"/>
                <w:szCs w:val="28"/>
              </w:rPr>
              <w:t>☐</w:t>
            </w:r>
          </w:p>
        </w:tc>
      </w:tr>
    </w:tbl>
    <w:p w14:paraId="0AB571E6" w14:textId="77777777" w:rsidR="00DB6350" w:rsidRDefault="00DB6350" w:rsidP="00DB6350">
      <w:pPr>
        <w:spacing w:line="240" w:lineRule="auto"/>
        <w:rPr>
          <w:rFonts w:ascii="Simplified Arabic" w:hAnsi="Simplified Arabic" w:cs="Simplified Arabic"/>
          <w:sz w:val="28"/>
          <w:szCs w:val="28"/>
          <w:rtl/>
        </w:rPr>
      </w:pPr>
    </w:p>
    <w:p w14:paraId="6DDF393A" w14:textId="77777777" w:rsidR="00DB6350" w:rsidRDefault="00DB6350" w:rsidP="00DB6350">
      <w:pPr>
        <w:spacing w:line="240" w:lineRule="auto"/>
        <w:rPr>
          <w:rFonts w:ascii="Simplified Arabic" w:hAnsi="Simplified Arabic" w:cs="Simplified Arabic"/>
          <w:sz w:val="28"/>
          <w:szCs w:val="28"/>
          <w:rtl/>
        </w:rPr>
      </w:pPr>
    </w:p>
    <w:p w14:paraId="2D950B5F" w14:textId="77777777" w:rsidR="00043DAE" w:rsidRDefault="00043DAE" w:rsidP="00DB6350">
      <w:pPr>
        <w:spacing w:line="240" w:lineRule="auto"/>
        <w:rPr>
          <w:rFonts w:ascii="Simplified Arabic" w:hAnsi="Simplified Arabic" w:cs="Simplified Arabic"/>
          <w:sz w:val="28"/>
          <w:szCs w:val="28"/>
          <w:rtl/>
        </w:rPr>
      </w:pPr>
    </w:p>
    <w:p w14:paraId="0103B340" w14:textId="77777777" w:rsidR="00043DAE" w:rsidRDefault="00043DAE" w:rsidP="00DB6350">
      <w:pPr>
        <w:spacing w:line="240" w:lineRule="auto"/>
        <w:rPr>
          <w:rFonts w:ascii="Simplified Arabic" w:hAnsi="Simplified Arabic" w:cs="Simplified Arabic"/>
          <w:sz w:val="28"/>
          <w:szCs w:val="28"/>
          <w:rtl/>
        </w:rPr>
      </w:pPr>
    </w:p>
    <w:p w14:paraId="1B4BC563" w14:textId="7EC196CE" w:rsidR="00DB6350" w:rsidRDefault="00DB6350" w:rsidP="00DB6350">
      <w:pPr>
        <w:spacing w:line="240" w:lineRule="auto"/>
        <w:rPr>
          <w:rFonts w:ascii="Simplified Arabic" w:hAnsi="Simplified Arabic" w:cs="Simplified Arabic"/>
          <w:sz w:val="28"/>
          <w:szCs w:val="28"/>
          <w:rtl/>
        </w:rPr>
      </w:pPr>
      <w:r w:rsidRPr="00DB6350">
        <w:rPr>
          <w:rFonts w:ascii="Simplified Arabic" w:hAnsi="Simplified Arabic" w:cs="Simplified Arabic"/>
          <w:b/>
          <w:bCs/>
          <w:sz w:val="28"/>
          <w:szCs w:val="28"/>
          <w:rtl/>
        </w:rPr>
        <w:lastRenderedPageBreak/>
        <w:t>المحور السادس: الالتزام التنظيمي</w:t>
      </w:r>
      <w:r w:rsidRPr="00DB6350">
        <w:rPr>
          <w:rFonts w:ascii="Simplified Arabic" w:hAnsi="Simplified Arabic" w:cs="Simplified Arabic"/>
          <w:b/>
          <w:bCs/>
          <w:sz w:val="28"/>
          <w:szCs w:val="28"/>
        </w:rPr>
        <w:t xml:space="preserve"> (Organizational </w:t>
      </w:r>
      <w:proofErr w:type="gramStart"/>
      <w:r w:rsidRPr="00DB6350">
        <w:rPr>
          <w:rFonts w:ascii="Simplified Arabic" w:hAnsi="Simplified Arabic" w:cs="Simplified Arabic"/>
          <w:b/>
          <w:bCs/>
          <w:sz w:val="28"/>
          <w:szCs w:val="28"/>
        </w:rPr>
        <w:t>Commitment</w:t>
      </w:r>
      <w:r w:rsidRPr="00305578">
        <w:rPr>
          <w:rFonts w:ascii="Simplified Arabic" w:hAnsi="Simplified Arabic" w:cs="Simplified Arabic"/>
          <w:b/>
          <w:bCs/>
          <w:sz w:val="28"/>
          <w:szCs w:val="28"/>
        </w:rPr>
        <w:t>)</w:t>
      </w:r>
      <w:r>
        <w:rPr>
          <w:rFonts w:ascii="Simplified Arabic" w:hAnsi="Simplified Arabic" w:cs="Simplified Arabic" w:hint="cs"/>
          <w:b/>
          <w:bCs/>
          <w:sz w:val="28"/>
          <w:szCs w:val="28"/>
          <w:rtl/>
        </w:rPr>
        <w:t>,</w:t>
      </w:r>
      <w:proofErr w:type="gramEnd"/>
      <w:r>
        <w:rPr>
          <w:rFonts w:ascii="Simplified Arabic" w:hAnsi="Simplified Arabic" w:cs="Simplified Arabic" w:hint="cs"/>
          <w:b/>
          <w:bCs/>
          <w:sz w:val="28"/>
          <w:szCs w:val="28"/>
          <w:rtl/>
        </w:rPr>
        <w:t xml:space="preserve"> </w:t>
      </w:r>
      <w:r w:rsidRPr="00DB2AE7">
        <w:rPr>
          <w:rFonts w:ascii="Simplified Arabic" w:hAnsi="Simplified Arabic" w:cs="Simplified Arabic"/>
          <w:sz w:val="28"/>
          <w:szCs w:val="28"/>
          <w:rtl/>
        </w:rPr>
        <w:t>وضع علامة (</w:t>
      </w:r>
      <w:r w:rsidRPr="00DB2AE7">
        <w:rPr>
          <w:rFonts w:ascii="Segoe UI Symbol" w:hAnsi="Segoe UI Symbol" w:cs="Segoe UI Symbol" w:hint="cs"/>
          <w:sz w:val="28"/>
          <w:szCs w:val="28"/>
          <w:rtl/>
        </w:rPr>
        <w:t>✔</w:t>
      </w:r>
      <w:r w:rsidRPr="00DB2AE7">
        <w:rPr>
          <w:rFonts w:ascii="Simplified Arabic" w:hAnsi="Simplified Arabic" w:cs="Simplified Arabic"/>
          <w:sz w:val="28"/>
          <w:szCs w:val="28"/>
          <w:rtl/>
        </w:rPr>
        <w:t xml:space="preserve">) </w:t>
      </w:r>
      <w:r w:rsidRPr="00DB2AE7">
        <w:rPr>
          <w:rFonts w:ascii="Simplified Arabic" w:hAnsi="Simplified Arabic" w:cs="Simplified Arabic" w:hint="cs"/>
          <w:sz w:val="28"/>
          <w:szCs w:val="28"/>
          <w:rtl/>
        </w:rPr>
        <w:t>في</w:t>
      </w:r>
      <w:r w:rsidRPr="00DB2AE7">
        <w:rPr>
          <w:rFonts w:ascii="Simplified Arabic" w:hAnsi="Simplified Arabic" w:cs="Simplified Arabic"/>
          <w:sz w:val="28"/>
          <w:szCs w:val="28"/>
          <w:rtl/>
        </w:rPr>
        <w:t xml:space="preserve"> </w:t>
      </w:r>
      <w:r w:rsidRPr="00DB2AE7">
        <w:rPr>
          <w:rFonts w:ascii="Simplified Arabic" w:hAnsi="Simplified Arabic" w:cs="Simplified Arabic" w:hint="cs"/>
          <w:sz w:val="28"/>
          <w:szCs w:val="28"/>
          <w:rtl/>
        </w:rPr>
        <w:t>الخانة</w:t>
      </w:r>
      <w:r w:rsidRPr="00DB2AE7">
        <w:rPr>
          <w:rFonts w:ascii="Simplified Arabic" w:hAnsi="Simplified Arabic" w:cs="Simplified Arabic"/>
          <w:sz w:val="28"/>
          <w:szCs w:val="28"/>
          <w:rtl/>
        </w:rPr>
        <w:t xml:space="preserve"> </w:t>
      </w:r>
      <w:r w:rsidRPr="00DB2AE7">
        <w:rPr>
          <w:rFonts w:ascii="Simplified Arabic" w:hAnsi="Simplified Arabic" w:cs="Simplified Arabic" w:hint="cs"/>
          <w:sz w:val="28"/>
          <w:szCs w:val="28"/>
          <w:rtl/>
        </w:rPr>
        <w:t>التي</w:t>
      </w:r>
      <w:r w:rsidRPr="00DB2AE7">
        <w:rPr>
          <w:rFonts w:ascii="Simplified Arabic" w:hAnsi="Simplified Arabic" w:cs="Simplified Arabic"/>
          <w:sz w:val="28"/>
          <w:szCs w:val="28"/>
          <w:rtl/>
        </w:rPr>
        <w:t xml:space="preserve"> </w:t>
      </w:r>
      <w:r w:rsidRPr="00DB2AE7">
        <w:rPr>
          <w:rFonts w:ascii="Simplified Arabic" w:hAnsi="Simplified Arabic" w:cs="Simplified Arabic" w:hint="cs"/>
          <w:sz w:val="28"/>
          <w:szCs w:val="28"/>
          <w:rtl/>
        </w:rPr>
        <w:t>تعبّر</w:t>
      </w:r>
      <w:r w:rsidRPr="00DB2AE7">
        <w:rPr>
          <w:rFonts w:ascii="Simplified Arabic" w:hAnsi="Simplified Arabic" w:cs="Simplified Arabic"/>
          <w:sz w:val="28"/>
          <w:szCs w:val="28"/>
          <w:rtl/>
        </w:rPr>
        <w:t xml:space="preserve"> </w:t>
      </w:r>
      <w:r w:rsidRPr="00DB2AE7">
        <w:rPr>
          <w:rFonts w:ascii="Simplified Arabic" w:hAnsi="Simplified Arabic" w:cs="Simplified Arabic" w:hint="cs"/>
          <w:sz w:val="28"/>
          <w:szCs w:val="28"/>
          <w:rtl/>
        </w:rPr>
        <w:t>عن</w:t>
      </w:r>
      <w:r w:rsidRPr="00DB2AE7">
        <w:rPr>
          <w:rFonts w:ascii="Simplified Arabic" w:hAnsi="Simplified Arabic" w:cs="Simplified Arabic"/>
          <w:sz w:val="28"/>
          <w:szCs w:val="28"/>
          <w:rtl/>
        </w:rPr>
        <w:t xml:space="preserve"> </w:t>
      </w:r>
      <w:r w:rsidRPr="00DB2AE7">
        <w:rPr>
          <w:rFonts w:ascii="Simplified Arabic" w:hAnsi="Simplified Arabic" w:cs="Simplified Arabic" w:hint="cs"/>
          <w:sz w:val="28"/>
          <w:szCs w:val="28"/>
          <w:rtl/>
        </w:rPr>
        <w:t>مدى</w:t>
      </w:r>
      <w:r w:rsidRPr="00DB2AE7">
        <w:rPr>
          <w:rFonts w:ascii="Simplified Arabic" w:hAnsi="Simplified Arabic" w:cs="Simplified Arabic"/>
          <w:sz w:val="28"/>
          <w:szCs w:val="28"/>
          <w:rtl/>
        </w:rPr>
        <w:t xml:space="preserve"> </w:t>
      </w:r>
      <w:r w:rsidRPr="00DB2AE7">
        <w:rPr>
          <w:rFonts w:ascii="Simplified Arabic" w:hAnsi="Simplified Arabic" w:cs="Simplified Arabic" w:hint="cs"/>
          <w:sz w:val="28"/>
          <w:szCs w:val="28"/>
          <w:rtl/>
        </w:rPr>
        <w:t>اتفاقكم</w:t>
      </w:r>
      <w:r w:rsidRPr="00DB2AE7">
        <w:rPr>
          <w:rFonts w:ascii="Simplified Arabic" w:hAnsi="Simplified Arabic" w:cs="Simplified Arabic"/>
          <w:sz w:val="28"/>
          <w:szCs w:val="28"/>
          <w:rtl/>
        </w:rPr>
        <w:t xml:space="preserve"> </w:t>
      </w:r>
      <w:r w:rsidRPr="00DB2AE7">
        <w:rPr>
          <w:rFonts w:ascii="Simplified Arabic" w:hAnsi="Simplified Arabic" w:cs="Simplified Arabic" w:hint="cs"/>
          <w:sz w:val="28"/>
          <w:szCs w:val="28"/>
          <w:rtl/>
        </w:rPr>
        <w:t>مع</w:t>
      </w:r>
      <w:r w:rsidRPr="00DB2AE7">
        <w:rPr>
          <w:rFonts w:ascii="Simplified Arabic" w:hAnsi="Simplified Arabic" w:cs="Simplified Arabic"/>
          <w:sz w:val="28"/>
          <w:szCs w:val="28"/>
          <w:rtl/>
        </w:rPr>
        <w:t xml:space="preserve"> </w:t>
      </w:r>
      <w:r w:rsidRPr="00DB2AE7">
        <w:rPr>
          <w:rFonts w:ascii="Simplified Arabic" w:hAnsi="Simplified Arabic" w:cs="Simplified Arabic" w:hint="cs"/>
          <w:sz w:val="28"/>
          <w:szCs w:val="28"/>
          <w:rtl/>
        </w:rPr>
        <w:t>كل</w:t>
      </w:r>
      <w:r w:rsidRPr="00DB2AE7">
        <w:rPr>
          <w:rFonts w:ascii="Simplified Arabic" w:hAnsi="Simplified Arabic" w:cs="Simplified Arabic"/>
          <w:sz w:val="28"/>
          <w:szCs w:val="28"/>
          <w:rtl/>
        </w:rPr>
        <w:t xml:space="preserve"> </w:t>
      </w:r>
      <w:r w:rsidRPr="00DB2AE7">
        <w:rPr>
          <w:rFonts w:ascii="Simplified Arabic" w:hAnsi="Simplified Arabic" w:cs="Simplified Arabic" w:hint="cs"/>
          <w:sz w:val="28"/>
          <w:szCs w:val="28"/>
          <w:rtl/>
        </w:rPr>
        <w:t>عبارة</w:t>
      </w:r>
      <w:r>
        <w:rPr>
          <w:rFonts w:ascii="Simplified Arabic" w:hAnsi="Simplified Arabic" w:cs="Simplified Arabic" w:hint="cs"/>
          <w:sz w:val="28"/>
          <w:szCs w:val="28"/>
          <w:rtl/>
        </w:rPr>
        <w:t xml:space="preserve"> (حيث 1 تعني أعارض بشدة و5 أوافق بشدة):</w:t>
      </w:r>
    </w:p>
    <w:tbl>
      <w:tblPr>
        <w:tblStyle w:val="GridTable5Dark-Accent5"/>
        <w:tblpPr w:leftFromText="180" w:rightFromText="180" w:vertAnchor="text" w:horzAnchor="margin" w:tblpXSpec="center" w:tblpY="476"/>
        <w:bidiVisual/>
        <w:tblW w:w="95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1"/>
        <w:gridCol w:w="4327"/>
        <w:gridCol w:w="964"/>
        <w:gridCol w:w="1053"/>
        <w:gridCol w:w="946"/>
        <w:gridCol w:w="859"/>
        <w:gridCol w:w="845"/>
      </w:tblGrid>
      <w:tr w:rsidR="00043DAE" w:rsidRPr="00612A55" w14:paraId="2345C32A" w14:textId="77777777" w:rsidTr="00043DAE">
        <w:trPr>
          <w:cnfStyle w:val="100000000000" w:firstRow="1" w:lastRow="0" w:firstColumn="0" w:lastColumn="0" w:oddVBand="0" w:evenVBand="0" w:oddHBand="0" w:evenHBand="0" w:firstRowFirstColumn="0" w:firstRowLastColumn="0" w:lastRowFirstColumn="0" w:lastRowLastColumn="0"/>
          <w:trHeight w:val="2016"/>
        </w:trPr>
        <w:tc>
          <w:tcPr>
            <w:cnfStyle w:val="001000000000" w:firstRow="0" w:lastRow="0" w:firstColumn="1" w:lastColumn="0" w:oddVBand="0" w:evenVBand="0" w:oddHBand="0" w:evenHBand="0" w:firstRowFirstColumn="0" w:firstRowLastColumn="0" w:lastRowFirstColumn="0" w:lastRowLastColumn="0"/>
            <w:tcW w:w="578" w:type="dxa"/>
            <w:tcBorders>
              <w:top w:val="none" w:sz="0" w:space="0" w:color="auto"/>
              <w:left w:val="none" w:sz="0" w:space="0" w:color="auto"/>
              <w:right w:val="none" w:sz="0" w:space="0" w:color="auto"/>
            </w:tcBorders>
            <w:vAlign w:val="center"/>
          </w:tcPr>
          <w:p w14:paraId="44E02515" w14:textId="5FF9EA8A" w:rsidR="00043DAE" w:rsidRPr="00612A55" w:rsidRDefault="00043DAE" w:rsidP="00043DAE">
            <w:pPr>
              <w:jc w:val="center"/>
              <w:rPr>
                <w:rFonts w:ascii="Simplified Arabic" w:hAnsi="Simplified Arabic" w:cs="Simplified Arabic"/>
                <w:sz w:val="28"/>
                <w:szCs w:val="28"/>
                <w:rtl/>
                <w:lang w:bidi="ar-KW"/>
              </w:rPr>
            </w:pPr>
            <w:r w:rsidRPr="00E70975">
              <w:rPr>
                <w:rFonts w:ascii="Simplified Arabic" w:hAnsi="Simplified Arabic" w:cs="Simplified Arabic"/>
                <w:sz w:val="28"/>
                <w:szCs w:val="28"/>
                <w:rtl/>
              </w:rPr>
              <w:t>م</w:t>
            </w:r>
          </w:p>
        </w:tc>
        <w:tc>
          <w:tcPr>
            <w:tcW w:w="4417" w:type="dxa"/>
            <w:tcBorders>
              <w:top w:val="none" w:sz="0" w:space="0" w:color="auto"/>
              <w:left w:val="none" w:sz="0" w:space="0" w:color="auto"/>
              <w:right w:val="none" w:sz="0" w:space="0" w:color="auto"/>
            </w:tcBorders>
            <w:vAlign w:val="center"/>
          </w:tcPr>
          <w:p w14:paraId="65FB605B" w14:textId="62E66CD1" w:rsidR="00043DAE" w:rsidRPr="00612A55" w:rsidRDefault="00043DAE" w:rsidP="00043DAE">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hint="cs"/>
                <w:sz w:val="28"/>
                <w:szCs w:val="28"/>
                <w:rtl/>
              </w:rPr>
              <w:t>العبارة</w:t>
            </w:r>
          </w:p>
        </w:tc>
        <w:tc>
          <w:tcPr>
            <w:tcW w:w="931" w:type="dxa"/>
            <w:tcBorders>
              <w:top w:val="none" w:sz="0" w:space="0" w:color="auto"/>
              <w:left w:val="none" w:sz="0" w:space="0" w:color="auto"/>
              <w:right w:val="none" w:sz="0" w:space="0" w:color="auto"/>
            </w:tcBorders>
            <w:vAlign w:val="center"/>
          </w:tcPr>
          <w:p w14:paraId="77AC7911" w14:textId="655AAC8A" w:rsidR="00043DAE" w:rsidRPr="00612A55" w:rsidRDefault="00043DAE" w:rsidP="00043DAE">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hint="cs"/>
                <w:sz w:val="28"/>
                <w:szCs w:val="28"/>
                <w:rtl/>
              </w:rPr>
              <w:t>(أعارض بشدة) 1</w:t>
            </w:r>
          </w:p>
        </w:tc>
        <w:tc>
          <w:tcPr>
            <w:tcW w:w="1016" w:type="dxa"/>
            <w:tcBorders>
              <w:top w:val="none" w:sz="0" w:space="0" w:color="auto"/>
              <w:left w:val="none" w:sz="0" w:space="0" w:color="auto"/>
              <w:right w:val="none" w:sz="0" w:space="0" w:color="auto"/>
            </w:tcBorders>
            <w:vAlign w:val="center"/>
          </w:tcPr>
          <w:p w14:paraId="2EAD849A" w14:textId="4D740CA4" w:rsidR="00043DAE" w:rsidRPr="00612A55" w:rsidRDefault="00043DAE" w:rsidP="00043DAE">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hint="cs"/>
                <w:sz w:val="28"/>
                <w:szCs w:val="28"/>
                <w:rtl/>
              </w:rPr>
              <w:t>(أعارض) 2</w:t>
            </w:r>
          </w:p>
        </w:tc>
        <w:tc>
          <w:tcPr>
            <w:tcW w:w="947" w:type="dxa"/>
            <w:tcBorders>
              <w:top w:val="none" w:sz="0" w:space="0" w:color="auto"/>
              <w:left w:val="none" w:sz="0" w:space="0" w:color="auto"/>
              <w:right w:val="none" w:sz="0" w:space="0" w:color="auto"/>
            </w:tcBorders>
            <w:vAlign w:val="center"/>
          </w:tcPr>
          <w:p w14:paraId="51C4D280" w14:textId="77109D36" w:rsidR="00043DAE" w:rsidRPr="00E70975" w:rsidRDefault="00043DAE" w:rsidP="00043DAE">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Pr>
                <w:rFonts w:ascii="Simplified Arabic" w:hAnsi="Simplified Arabic" w:cs="Simplified Arabic" w:hint="cs"/>
                <w:sz w:val="28"/>
                <w:szCs w:val="28"/>
                <w:rtl/>
              </w:rPr>
              <w:t xml:space="preserve">(محايد) </w:t>
            </w:r>
            <w:r>
              <w:rPr>
                <w:rFonts w:ascii="Simplified Arabic" w:hAnsi="Simplified Arabic" w:cs="Simplified Arabic" w:hint="cs"/>
                <w:b w:val="0"/>
                <w:bCs w:val="0"/>
                <w:sz w:val="28"/>
                <w:szCs w:val="28"/>
                <w:rtl/>
              </w:rPr>
              <w:t>3</w:t>
            </w:r>
          </w:p>
        </w:tc>
        <w:tc>
          <w:tcPr>
            <w:tcW w:w="829" w:type="dxa"/>
            <w:tcBorders>
              <w:top w:val="none" w:sz="0" w:space="0" w:color="auto"/>
              <w:left w:val="none" w:sz="0" w:space="0" w:color="auto"/>
              <w:right w:val="none" w:sz="0" w:space="0" w:color="auto"/>
            </w:tcBorders>
            <w:vAlign w:val="center"/>
          </w:tcPr>
          <w:p w14:paraId="76846669" w14:textId="77777777" w:rsidR="00043DAE" w:rsidRDefault="00043DAE" w:rsidP="00043DAE">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Pr>
                <w:rFonts w:ascii="Simplified Arabic" w:hAnsi="Simplified Arabic" w:cs="Simplified Arabic" w:hint="cs"/>
                <w:sz w:val="28"/>
                <w:szCs w:val="28"/>
                <w:rtl/>
              </w:rPr>
              <w:t>(أوافق)</w:t>
            </w:r>
          </w:p>
          <w:p w14:paraId="06CC4814" w14:textId="5059D091" w:rsidR="00043DAE" w:rsidRPr="00E70975" w:rsidRDefault="00043DAE" w:rsidP="00043DAE">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Pr>
                <w:rFonts w:ascii="Simplified Arabic" w:hAnsi="Simplified Arabic" w:cs="Simplified Arabic" w:hint="cs"/>
                <w:sz w:val="28"/>
                <w:szCs w:val="28"/>
                <w:rtl/>
              </w:rPr>
              <w:t>4</w:t>
            </w:r>
          </w:p>
        </w:tc>
        <w:tc>
          <w:tcPr>
            <w:tcW w:w="847" w:type="dxa"/>
            <w:tcBorders>
              <w:top w:val="none" w:sz="0" w:space="0" w:color="auto"/>
              <w:left w:val="none" w:sz="0" w:space="0" w:color="auto"/>
              <w:right w:val="none" w:sz="0" w:space="0" w:color="auto"/>
            </w:tcBorders>
            <w:vAlign w:val="center"/>
          </w:tcPr>
          <w:p w14:paraId="65F5D6FE" w14:textId="2CF9366C" w:rsidR="00043DAE" w:rsidRDefault="00043DAE" w:rsidP="00043DAE">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Pr>
                <w:rFonts w:ascii="Simplified Arabic" w:hAnsi="Simplified Arabic" w:cs="Simplified Arabic" w:hint="cs"/>
                <w:sz w:val="28"/>
                <w:szCs w:val="28"/>
                <w:rtl/>
              </w:rPr>
              <w:t xml:space="preserve">(أوافق بشدة) </w:t>
            </w:r>
            <w:r>
              <w:rPr>
                <w:rFonts w:ascii="Simplified Arabic" w:hAnsi="Simplified Arabic" w:cs="Simplified Arabic" w:hint="cs"/>
                <w:b w:val="0"/>
                <w:bCs w:val="0"/>
                <w:sz w:val="28"/>
                <w:szCs w:val="28"/>
                <w:rtl/>
              </w:rPr>
              <w:t>5</w:t>
            </w:r>
          </w:p>
        </w:tc>
      </w:tr>
      <w:tr w:rsidR="00043DAE" w:rsidRPr="00612A55" w14:paraId="3967DB0C" w14:textId="77777777" w:rsidTr="00043DAE">
        <w:trPr>
          <w:cnfStyle w:val="000000100000" w:firstRow="0" w:lastRow="0" w:firstColumn="0" w:lastColumn="0" w:oddVBand="0" w:evenVBand="0" w:oddHBand="1" w:evenHBand="0" w:firstRowFirstColumn="0" w:firstRowLastColumn="0" w:lastRowFirstColumn="0" w:lastRowLastColumn="0"/>
          <w:trHeight w:val="1811"/>
        </w:trPr>
        <w:tc>
          <w:tcPr>
            <w:cnfStyle w:val="001000000000" w:firstRow="0" w:lastRow="0" w:firstColumn="1" w:lastColumn="0" w:oddVBand="0" w:evenVBand="0" w:oddHBand="0" w:evenHBand="0" w:firstRowFirstColumn="0" w:firstRowLastColumn="0" w:lastRowFirstColumn="0" w:lastRowLastColumn="0"/>
            <w:tcW w:w="578" w:type="dxa"/>
            <w:tcBorders>
              <w:left w:val="none" w:sz="0" w:space="0" w:color="auto"/>
            </w:tcBorders>
            <w:vAlign w:val="center"/>
          </w:tcPr>
          <w:p w14:paraId="465CE385" w14:textId="77777777" w:rsidR="00DB6350" w:rsidRPr="00612A55" w:rsidRDefault="00DB6350" w:rsidP="00DB6350">
            <w:pPr>
              <w:jc w:val="center"/>
              <w:rPr>
                <w:rFonts w:ascii="Simplified Arabic" w:hAnsi="Simplified Arabic" w:cs="Simplified Arabic"/>
                <w:sz w:val="28"/>
                <w:szCs w:val="28"/>
                <w:rtl/>
              </w:rPr>
            </w:pPr>
            <w:r w:rsidRPr="00E70975">
              <w:rPr>
                <w:rFonts w:ascii="Simplified Arabic" w:hAnsi="Simplified Arabic" w:cs="Simplified Arabic"/>
                <w:sz w:val="28"/>
                <w:szCs w:val="28"/>
              </w:rPr>
              <w:t>1</w:t>
            </w:r>
          </w:p>
        </w:tc>
        <w:tc>
          <w:tcPr>
            <w:tcW w:w="4417" w:type="dxa"/>
            <w:vAlign w:val="center"/>
          </w:tcPr>
          <w:p w14:paraId="7491472B" w14:textId="23FF9808" w:rsidR="00DB6350" w:rsidRPr="00DB6350" w:rsidRDefault="00DB6350" w:rsidP="00DB6350">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DB6350">
              <w:rPr>
                <w:rFonts w:ascii="Simplified Arabic" w:hAnsi="Simplified Arabic" w:cs="Simplified Arabic"/>
                <w:b/>
                <w:bCs/>
                <w:sz w:val="28"/>
                <w:szCs w:val="28"/>
                <w:rtl/>
              </w:rPr>
              <w:t>أشعر بالانتماء لأهداف وقيم المؤسسة</w:t>
            </w:r>
            <w:r w:rsidRPr="00DB6350">
              <w:rPr>
                <w:rFonts w:ascii="Simplified Arabic" w:hAnsi="Simplified Arabic" w:cs="Simplified Arabic"/>
                <w:b/>
                <w:bCs/>
                <w:sz w:val="28"/>
                <w:szCs w:val="28"/>
              </w:rPr>
              <w:t>.</w:t>
            </w:r>
          </w:p>
        </w:tc>
        <w:tc>
          <w:tcPr>
            <w:tcW w:w="931" w:type="dxa"/>
            <w:vAlign w:val="center"/>
          </w:tcPr>
          <w:p w14:paraId="0464455F" w14:textId="77777777" w:rsidR="00DB6350" w:rsidRPr="00612A55" w:rsidRDefault="00DB6350" w:rsidP="00DB6350">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305578">
              <w:rPr>
                <w:rFonts w:ascii="Segoe UI Symbol" w:hAnsi="Segoe UI Symbol" w:cs="Segoe UI Symbol"/>
                <w:b/>
                <w:bCs/>
                <w:sz w:val="28"/>
                <w:szCs w:val="28"/>
              </w:rPr>
              <w:t>☐</w:t>
            </w:r>
          </w:p>
        </w:tc>
        <w:tc>
          <w:tcPr>
            <w:tcW w:w="1016" w:type="dxa"/>
            <w:vAlign w:val="center"/>
          </w:tcPr>
          <w:p w14:paraId="15C5EDA9" w14:textId="77777777" w:rsidR="00DB6350" w:rsidRPr="00612A55" w:rsidRDefault="00DB6350" w:rsidP="00DB6350">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305578">
              <w:rPr>
                <w:rFonts w:ascii="Segoe UI Symbol" w:hAnsi="Segoe UI Symbol" w:cs="Segoe UI Symbol"/>
                <w:b/>
                <w:bCs/>
                <w:sz w:val="28"/>
                <w:szCs w:val="28"/>
              </w:rPr>
              <w:t>☐</w:t>
            </w:r>
          </w:p>
        </w:tc>
        <w:tc>
          <w:tcPr>
            <w:tcW w:w="947" w:type="dxa"/>
            <w:vAlign w:val="center"/>
          </w:tcPr>
          <w:p w14:paraId="653B1CF2" w14:textId="77777777" w:rsidR="00DB6350" w:rsidRPr="00E70975" w:rsidRDefault="00DB6350" w:rsidP="00DB6350">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05578">
              <w:rPr>
                <w:rFonts w:ascii="Segoe UI Symbol" w:hAnsi="Segoe UI Symbol" w:cs="Segoe UI Symbol"/>
                <w:b/>
                <w:bCs/>
                <w:sz w:val="28"/>
                <w:szCs w:val="28"/>
              </w:rPr>
              <w:t>☐</w:t>
            </w:r>
          </w:p>
        </w:tc>
        <w:tc>
          <w:tcPr>
            <w:tcW w:w="829" w:type="dxa"/>
            <w:vAlign w:val="center"/>
          </w:tcPr>
          <w:p w14:paraId="27D264BB" w14:textId="77777777" w:rsidR="00DB6350" w:rsidRPr="00E70975" w:rsidRDefault="00DB6350" w:rsidP="00DB6350">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05578">
              <w:rPr>
                <w:rFonts w:ascii="Segoe UI Symbol" w:hAnsi="Segoe UI Symbol" w:cs="Segoe UI Symbol"/>
                <w:b/>
                <w:bCs/>
                <w:sz w:val="28"/>
                <w:szCs w:val="28"/>
              </w:rPr>
              <w:t>☐</w:t>
            </w:r>
          </w:p>
        </w:tc>
        <w:tc>
          <w:tcPr>
            <w:tcW w:w="847" w:type="dxa"/>
            <w:vAlign w:val="center"/>
          </w:tcPr>
          <w:p w14:paraId="4D6F143A" w14:textId="77777777" w:rsidR="00DB6350" w:rsidRDefault="00DB6350" w:rsidP="00DB6350">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305578">
              <w:rPr>
                <w:rFonts w:ascii="Segoe UI Symbol" w:hAnsi="Segoe UI Symbol" w:cs="Segoe UI Symbol"/>
                <w:b/>
                <w:bCs/>
                <w:sz w:val="28"/>
                <w:szCs w:val="28"/>
              </w:rPr>
              <w:t>☐</w:t>
            </w:r>
          </w:p>
        </w:tc>
      </w:tr>
      <w:tr w:rsidR="00043DAE" w:rsidRPr="00612A55" w14:paraId="2FB2E836" w14:textId="77777777" w:rsidTr="00043DAE">
        <w:trPr>
          <w:trHeight w:val="1495"/>
        </w:trPr>
        <w:tc>
          <w:tcPr>
            <w:cnfStyle w:val="001000000000" w:firstRow="0" w:lastRow="0" w:firstColumn="1" w:lastColumn="0" w:oddVBand="0" w:evenVBand="0" w:oddHBand="0" w:evenHBand="0" w:firstRowFirstColumn="0" w:firstRowLastColumn="0" w:lastRowFirstColumn="0" w:lastRowLastColumn="0"/>
            <w:tcW w:w="578" w:type="dxa"/>
            <w:tcBorders>
              <w:left w:val="none" w:sz="0" w:space="0" w:color="auto"/>
            </w:tcBorders>
            <w:vAlign w:val="center"/>
          </w:tcPr>
          <w:p w14:paraId="604B3D5D" w14:textId="77777777" w:rsidR="00DB6350" w:rsidRPr="00612A55" w:rsidRDefault="00DB6350" w:rsidP="00DB6350">
            <w:pPr>
              <w:jc w:val="center"/>
              <w:rPr>
                <w:rFonts w:ascii="Simplified Arabic" w:hAnsi="Simplified Arabic" w:cs="Simplified Arabic"/>
                <w:sz w:val="28"/>
                <w:szCs w:val="28"/>
                <w:rtl/>
              </w:rPr>
            </w:pPr>
            <w:r w:rsidRPr="00E70975">
              <w:rPr>
                <w:rFonts w:ascii="Simplified Arabic" w:hAnsi="Simplified Arabic" w:cs="Simplified Arabic"/>
                <w:sz w:val="28"/>
                <w:szCs w:val="28"/>
              </w:rPr>
              <w:t>2</w:t>
            </w:r>
          </w:p>
        </w:tc>
        <w:tc>
          <w:tcPr>
            <w:tcW w:w="4417" w:type="dxa"/>
            <w:vAlign w:val="center"/>
          </w:tcPr>
          <w:p w14:paraId="417E091A" w14:textId="61DB7D1D" w:rsidR="00DB6350" w:rsidRPr="00DB6350" w:rsidRDefault="00DB6350" w:rsidP="00DB6350">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DB6350">
              <w:rPr>
                <w:rFonts w:ascii="Simplified Arabic" w:hAnsi="Simplified Arabic" w:cs="Simplified Arabic"/>
                <w:b/>
                <w:bCs/>
                <w:sz w:val="28"/>
                <w:szCs w:val="28"/>
                <w:rtl/>
              </w:rPr>
              <w:t>أبذل مجهوداً إضافياً لإنجاح العمل</w:t>
            </w:r>
            <w:r w:rsidRPr="00DB6350">
              <w:rPr>
                <w:rFonts w:ascii="Simplified Arabic" w:hAnsi="Simplified Arabic" w:cs="Simplified Arabic"/>
                <w:b/>
                <w:bCs/>
                <w:sz w:val="28"/>
                <w:szCs w:val="28"/>
              </w:rPr>
              <w:t>.</w:t>
            </w:r>
          </w:p>
        </w:tc>
        <w:tc>
          <w:tcPr>
            <w:tcW w:w="931" w:type="dxa"/>
            <w:vAlign w:val="center"/>
          </w:tcPr>
          <w:p w14:paraId="1B300F00" w14:textId="77777777" w:rsidR="00DB6350" w:rsidRPr="00612A55" w:rsidRDefault="00DB6350" w:rsidP="00DB6350">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305578">
              <w:rPr>
                <w:rFonts w:ascii="Segoe UI Symbol" w:hAnsi="Segoe UI Symbol" w:cs="Segoe UI Symbol"/>
                <w:b/>
                <w:bCs/>
                <w:sz w:val="28"/>
                <w:szCs w:val="28"/>
              </w:rPr>
              <w:t>☐</w:t>
            </w:r>
          </w:p>
        </w:tc>
        <w:tc>
          <w:tcPr>
            <w:tcW w:w="1016" w:type="dxa"/>
            <w:vAlign w:val="center"/>
          </w:tcPr>
          <w:p w14:paraId="1DBC43B3" w14:textId="77777777" w:rsidR="00DB6350" w:rsidRPr="00612A55" w:rsidRDefault="00DB6350" w:rsidP="00DB6350">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305578">
              <w:rPr>
                <w:rFonts w:ascii="Segoe UI Symbol" w:hAnsi="Segoe UI Symbol" w:cs="Segoe UI Symbol"/>
                <w:b/>
                <w:bCs/>
                <w:sz w:val="28"/>
                <w:szCs w:val="28"/>
              </w:rPr>
              <w:t>☐</w:t>
            </w:r>
          </w:p>
        </w:tc>
        <w:tc>
          <w:tcPr>
            <w:tcW w:w="947" w:type="dxa"/>
            <w:vAlign w:val="center"/>
          </w:tcPr>
          <w:p w14:paraId="5A7DF58E" w14:textId="77777777" w:rsidR="00DB6350" w:rsidRPr="00E70975" w:rsidRDefault="00DB6350" w:rsidP="00DB6350">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05578">
              <w:rPr>
                <w:rFonts w:ascii="Segoe UI Symbol" w:hAnsi="Segoe UI Symbol" w:cs="Segoe UI Symbol"/>
                <w:b/>
                <w:bCs/>
                <w:sz w:val="28"/>
                <w:szCs w:val="28"/>
              </w:rPr>
              <w:t>☐</w:t>
            </w:r>
          </w:p>
        </w:tc>
        <w:tc>
          <w:tcPr>
            <w:tcW w:w="829" w:type="dxa"/>
            <w:vAlign w:val="center"/>
          </w:tcPr>
          <w:p w14:paraId="2D422606" w14:textId="77777777" w:rsidR="00DB6350" w:rsidRPr="00E70975" w:rsidRDefault="00DB6350" w:rsidP="00DB6350">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05578">
              <w:rPr>
                <w:rFonts w:ascii="Segoe UI Symbol" w:hAnsi="Segoe UI Symbol" w:cs="Segoe UI Symbol"/>
                <w:b/>
                <w:bCs/>
                <w:sz w:val="28"/>
                <w:szCs w:val="28"/>
              </w:rPr>
              <w:t>☐</w:t>
            </w:r>
          </w:p>
        </w:tc>
        <w:tc>
          <w:tcPr>
            <w:tcW w:w="847" w:type="dxa"/>
            <w:vAlign w:val="center"/>
          </w:tcPr>
          <w:p w14:paraId="5DB97B0F" w14:textId="77777777" w:rsidR="00DB6350" w:rsidRDefault="00DB6350" w:rsidP="00DB6350">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305578">
              <w:rPr>
                <w:rFonts w:ascii="Segoe UI Symbol" w:hAnsi="Segoe UI Symbol" w:cs="Segoe UI Symbol"/>
                <w:b/>
                <w:bCs/>
                <w:sz w:val="28"/>
                <w:szCs w:val="28"/>
              </w:rPr>
              <w:t>☐</w:t>
            </w:r>
          </w:p>
        </w:tc>
      </w:tr>
      <w:tr w:rsidR="00043DAE" w:rsidRPr="00612A55" w14:paraId="37C8743A" w14:textId="77777777" w:rsidTr="00043DAE">
        <w:trPr>
          <w:cnfStyle w:val="000000100000" w:firstRow="0" w:lastRow="0" w:firstColumn="0" w:lastColumn="0" w:oddVBand="0" w:evenVBand="0" w:oddHBand="1" w:evenHBand="0" w:firstRowFirstColumn="0" w:firstRowLastColumn="0" w:lastRowFirstColumn="0" w:lastRowLastColumn="0"/>
          <w:trHeight w:val="1551"/>
        </w:trPr>
        <w:tc>
          <w:tcPr>
            <w:cnfStyle w:val="001000000000" w:firstRow="0" w:lastRow="0" w:firstColumn="1" w:lastColumn="0" w:oddVBand="0" w:evenVBand="0" w:oddHBand="0" w:evenHBand="0" w:firstRowFirstColumn="0" w:firstRowLastColumn="0" w:lastRowFirstColumn="0" w:lastRowLastColumn="0"/>
            <w:tcW w:w="578" w:type="dxa"/>
            <w:tcBorders>
              <w:left w:val="none" w:sz="0" w:space="0" w:color="auto"/>
            </w:tcBorders>
            <w:vAlign w:val="center"/>
          </w:tcPr>
          <w:p w14:paraId="7D831975" w14:textId="77777777" w:rsidR="00DB6350" w:rsidRPr="00612A55" w:rsidRDefault="00DB6350" w:rsidP="00DB6350">
            <w:pPr>
              <w:jc w:val="center"/>
              <w:rPr>
                <w:rFonts w:ascii="Simplified Arabic" w:hAnsi="Simplified Arabic" w:cs="Simplified Arabic"/>
                <w:sz w:val="28"/>
                <w:szCs w:val="28"/>
                <w:rtl/>
              </w:rPr>
            </w:pPr>
            <w:r w:rsidRPr="00E70975">
              <w:rPr>
                <w:rFonts w:ascii="Simplified Arabic" w:hAnsi="Simplified Arabic" w:cs="Simplified Arabic"/>
                <w:sz w:val="28"/>
                <w:szCs w:val="28"/>
              </w:rPr>
              <w:t>3</w:t>
            </w:r>
          </w:p>
        </w:tc>
        <w:tc>
          <w:tcPr>
            <w:tcW w:w="4417" w:type="dxa"/>
            <w:vAlign w:val="center"/>
          </w:tcPr>
          <w:p w14:paraId="2974A666" w14:textId="2136859E" w:rsidR="00DB6350" w:rsidRPr="00DB6350" w:rsidRDefault="00DB6350" w:rsidP="00DB6350">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DB6350">
              <w:rPr>
                <w:rFonts w:ascii="Simplified Arabic" w:hAnsi="Simplified Arabic" w:cs="Simplified Arabic"/>
                <w:b/>
                <w:bCs/>
                <w:sz w:val="28"/>
                <w:szCs w:val="28"/>
                <w:rtl/>
              </w:rPr>
              <w:t>أؤمن برؤية الإدارة الاستراتيجية للمستقبل</w:t>
            </w:r>
            <w:r w:rsidRPr="00DB6350">
              <w:rPr>
                <w:rFonts w:ascii="Simplified Arabic" w:hAnsi="Simplified Arabic" w:cs="Simplified Arabic"/>
                <w:b/>
                <w:bCs/>
                <w:sz w:val="28"/>
                <w:szCs w:val="28"/>
              </w:rPr>
              <w:t>.</w:t>
            </w:r>
          </w:p>
        </w:tc>
        <w:tc>
          <w:tcPr>
            <w:tcW w:w="931" w:type="dxa"/>
            <w:vAlign w:val="center"/>
          </w:tcPr>
          <w:p w14:paraId="7B206B7F" w14:textId="77777777" w:rsidR="00DB6350" w:rsidRPr="00612A55" w:rsidRDefault="00DB6350" w:rsidP="00DB6350">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05578">
              <w:rPr>
                <w:rFonts w:ascii="Segoe UI Symbol" w:hAnsi="Segoe UI Symbol" w:cs="Segoe UI Symbol"/>
                <w:b/>
                <w:bCs/>
                <w:sz w:val="28"/>
                <w:szCs w:val="28"/>
              </w:rPr>
              <w:t>☐</w:t>
            </w:r>
          </w:p>
        </w:tc>
        <w:tc>
          <w:tcPr>
            <w:tcW w:w="1016" w:type="dxa"/>
            <w:vAlign w:val="center"/>
          </w:tcPr>
          <w:p w14:paraId="25C8DC2D" w14:textId="77777777" w:rsidR="00DB6350" w:rsidRPr="00612A55" w:rsidRDefault="00DB6350" w:rsidP="00DB6350">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05578">
              <w:rPr>
                <w:rFonts w:ascii="Segoe UI Symbol" w:hAnsi="Segoe UI Symbol" w:cs="Segoe UI Symbol"/>
                <w:b/>
                <w:bCs/>
                <w:sz w:val="28"/>
                <w:szCs w:val="28"/>
              </w:rPr>
              <w:t>☐</w:t>
            </w:r>
          </w:p>
        </w:tc>
        <w:tc>
          <w:tcPr>
            <w:tcW w:w="947" w:type="dxa"/>
            <w:vAlign w:val="center"/>
          </w:tcPr>
          <w:p w14:paraId="25B379B3" w14:textId="77777777" w:rsidR="00DB6350" w:rsidRPr="00E70975" w:rsidRDefault="00DB6350" w:rsidP="00DB6350">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05578">
              <w:rPr>
                <w:rFonts w:ascii="Segoe UI Symbol" w:hAnsi="Segoe UI Symbol" w:cs="Segoe UI Symbol"/>
                <w:b/>
                <w:bCs/>
                <w:sz w:val="28"/>
                <w:szCs w:val="28"/>
              </w:rPr>
              <w:t>☐</w:t>
            </w:r>
          </w:p>
        </w:tc>
        <w:tc>
          <w:tcPr>
            <w:tcW w:w="829" w:type="dxa"/>
            <w:vAlign w:val="center"/>
          </w:tcPr>
          <w:p w14:paraId="71508936" w14:textId="77777777" w:rsidR="00DB6350" w:rsidRPr="00E70975" w:rsidRDefault="00DB6350" w:rsidP="00DB6350">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05578">
              <w:rPr>
                <w:rFonts w:ascii="Segoe UI Symbol" w:hAnsi="Segoe UI Symbol" w:cs="Segoe UI Symbol"/>
                <w:b/>
                <w:bCs/>
                <w:sz w:val="28"/>
                <w:szCs w:val="28"/>
              </w:rPr>
              <w:t>☐</w:t>
            </w:r>
          </w:p>
        </w:tc>
        <w:tc>
          <w:tcPr>
            <w:tcW w:w="847" w:type="dxa"/>
            <w:vAlign w:val="center"/>
          </w:tcPr>
          <w:p w14:paraId="39ACDDDF" w14:textId="77777777" w:rsidR="00DB6350" w:rsidRDefault="00DB6350" w:rsidP="00DB6350">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305578">
              <w:rPr>
                <w:rFonts w:ascii="Segoe UI Symbol" w:hAnsi="Segoe UI Symbol" w:cs="Segoe UI Symbol"/>
                <w:b/>
                <w:bCs/>
                <w:sz w:val="28"/>
                <w:szCs w:val="28"/>
              </w:rPr>
              <w:t>☐</w:t>
            </w:r>
          </w:p>
        </w:tc>
      </w:tr>
      <w:tr w:rsidR="00043DAE" w:rsidRPr="00612A55" w14:paraId="72CC9A67" w14:textId="77777777" w:rsidTr="00043DAE">
        <w:trPr>
          <w:trHeight w:val="1006"/>
        </w:trPr>
        <w:tc>
          <w:tcPr>
            <w:cnfStyle w:val="001000000000" w:firstRow="0" w:lastRow="0" w:firstColumn="1" w:lastColumn="0" w:oddVBand="0" w:evenVBand="0" w:oddHBand="0" w:evenHBand="0" w:firstRowFirstColumn="0" w:firstRowLastColumn="0" w:lastRowFirstColumn="0" w:lastRowLastColumn="0"/>
            <w:tcW w:w="578" w:type="dxa"/>
            <w:tcBorders>
              <w:left w:val="none" w:sz="0" w:space="0" w:color="auto"/>
            </w:tcBorders>
            <w:vAlign w:val="center"/>
          </w:tcPr>
          <w:p w14:paraId="201FA219" w14:textId="77777777" w:rsidR="00DB6350" w:rsidRPr="00612A55" w:rsidRDefault="00DB6350" w:rsidP="00DB6350">
            <w:pPr>
              <w:jc w:val="center"/>
              <w:rPr>
                <w:rFonts w:ascii="Simplified Arabic" w:hAnsi="Simplified Arabic" w:cs="Simplified Arabic"/>
                <w:b w:val="0"/>
                <w:bCs w:val="0"/>
                <w:sz w:val="28"/>
                <w:szCs w:val="28"/>
                <w:rtl/>
              </w:rPr>
            </w:pPr>
            <w:r w:rsidRPr="00E70975">
              <w:rPr>
                <w:rFonts w:ascii="Simplified Arabic" w:hAnsi="Simplified Arabic" w:cs="Simplified Arabic"/>
                <w:sz w:val="28"/>
                <w:szCs w:val="28"/>
              </w:rPr>
              <w:t>4</w:t>
            </w:r>
          </w:p>
        </w:tc>
        <w:tc>
          <w:tcPr>
            <w:tcW w:w="4417" w:type="dxa"/>
            <w:vAlign w:val="center"/>
          </w:tcPr>
          <w:p w14:paraId="789A686E" w14:textId="70B5413A" w:rsidR="00DB6350" w:rsidRPr="00DB6350" w:rsidRDefault="00DB6350" w:rsidP="00DB6350">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DB6350">
              <w:rPr>
                <w:rFonts w:ascii="Simplified Arabic" w:hAnsi="Simplified Arabic" w:cs="Simplified Arabic"/>
                <w:b/>
                <w:bCs/>
                <w:sz w:val="28"/>
                <w:szCs w:val="28"/>
                <w:rtl/>
              </w:rPr>
              <w:t>ألتزم بسياسات الشركة حتى في ظروف الضغط</w:t>
            </w:r>
            <w:r w:rsidRPr="00DB6350">
              <w:rPr>
                <w:rFonts w:ascii="Simplified Arabic" w:hAnsi="Simplified Arabic" w:cs="Simplified Arabic"/>
                <w:b/>
                <w:bCs/>
                <w:sz w:val="28"/>
                <w:szCs w:val="28"/>
              </w:rPr>
              <w:t>.</w:t>
            </w:r>
          </w:p>
        </w:tc>
        <w:tc>
          <w:tcPr>
            <w:tcW w:w="931" w:type="dxa"/>
            <w:vAlign w:val="center"/>
          </w:tcPr>
          <w:p w14:paraId="56A52B83" w14:textId="77777777" w:rsidR="00DB6350" w:rsidRPr="00612A55" w:rsidRDefault="00DB6350" w:rsidP="00DB6350">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05578">
              <w:rPr>
                <w:rFonts w:ascii="Segoe UI Symbol" w:hAnsi="Segoe UI Symbol" w:cs="Segoe UI Symbol"/>
                <w:b/>
                <w:bCs/>
                <w:sz w:val="28"/>
                <w:szCs w:val="28"/>
              </w:rPr>
              <w:t>☐</w:t>
            </w:r>
          </w:p>
        </w:tc>
        <w:tc>
          <w:tcPr>
            <w:tcW w:w="1016" w:type="dxa"/>
            <w:vAlign w:val="center"/>
          </w:tcPr>
          <w:p w14:paraId="19831BA1" w14:textId="77777777" w:rsidR="00DB6350" w:rsidRPr="00612A55" w:rsidRDefault="00DB6350" w:rsidP="00DB6350">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05578">
              <w:rPr>
                <w:rFonts w:ascii="Segoe UI Symbol" w:hAnsi="Segoe UI Symbol" w:cs="Segoe UI Symbol"/>
                <w:b/>
                <w:bCs/>
                <w:sz w:val="28"/>
                <w:szCs w:val="28"/>
              </w:rPr>
              <w:t>☐</w:t>
            </w:r>
          </w:p>
        </w:tc>
        <w:tc>
          <w:tcPr>
            <w:tcW w:w="947" w:type="dxa"/>
            <w:vAlign w:val="center"/>
          </w:tcPr>
          <w:p w14:paraId="55C7BD90" w14:textId="77777777" w:rsidR="00DB6350" w:rsidRPr="00E70975" w:rsidRDefault="00DB6350" w:rsidP="00DB6350">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05578">
              <w:rPr>
                <w:rFonts w:ascii="Segoe UI Symbol" w:hAnsi="Segoe UI Symbol" w:cs="Segoe UI Symbol"/>
                <w:b/>
                <w:bCs/>
                <w:sz w:val="28"/>
                <w:szCs w:val="28"/>
              </w:rPr>
              <w:t>☐</w:t>
            </w:r>
          </w:p>
        </w:tc>
        <w:tc>
          <w:tcPr>
            <w:tcW w:w="829" w:type="dxa"/>
            <w:vAlign w:val="center"/>
          </w:tcPr>
          <w:p w14:paraId="6AC0217D" w14:textId="77777777" w:rsidR="00DB6350" w:rsidRPr="00E70975" w:rsidRDefault="00DB6350" w:rsidP="00DB6350">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05578">
              <w:rPr>
                <w:rFonts w:ascii="Segoe UI Symbol" w:hAnsi="Segoe UI Symbol" w:cs="Segoe UI Symbol"/>
                <w:b/>
                <w:bCs/>
                <w:sz w:val="28"/>
                <w:szCs w:val="28"/>
              </w:rPr>
              <w:t>☐</w:t>
            </w:r>
          </w:p>
        </w:tc>
        <w:tc>
          <w:tcPr>
            <w:tcW w:w="847" w:type="dxa"/>
            <w:vAlign w:val="center"/>
          </w:tcPr>
          <w:p w14:paraId="67D1B2FE" w14:textId="77777777" w:rsidR="00DB6350" w:rsidRDefault="00DB6350" w:rsidP="00DB6350">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305578">
              <w:rPr>
                <w:rFonts w:ascii="Segoe UI Symbol" w:hAnsi="Segoe UI Symbol" w:cs="Segoe UI Symbol"/>
                <w:b/>
                <w:bCs/>
                <w:sz w:val="28"/>
                <w:szCs w:val="28"/>
              </w:rPr>
              <w:t>☐</w:t>
            </w:r>
          </w:p>
        </w:tc>
      </w:tr>
      <w:tr w:rsidR="00043DAE" w:rsidRPr="00612A55" w14:paraId="24F90416" w14:textId="77777777" w:rsidTr="00043DAE">
        <w:trPr>
          <w:cnfStyle w:val="000000100000" w:firstRow="0" w:lastRow="0" w:firstColumn="0" w:lastColumn="0" w:oddVBand="0" w:evenVBand="0" w:oddHBand="1" w:evenHBand="0" w:firstRowFirstColumn="0" w:firstRowLastColumn="0" w:lastRowFirstColumn="0" w:lastRowLastColumn="0"/>
          <w:trHeight w:val="1006"/>
        </w:trPr>
        <w:tc>
          <w:tcPr>
            <w:cnfStyle w:val="001000000000" w:firstRow="0" w:lastRow="0" w:firstColumn="1" w:lastColumn="0" w:oddVBand="0" w:evenVBand="0" w:oddHBand="0" w:evenHBand="0" w:firstRowFirstColumn="0" w:firstRowLastColumn="0" w:lastRowFirstColumn="0" w:lastRowLastColumn="0"/>
            <w:tcW w:w="578" w:type="dxa"/>
            <w:tcBorders>
              <w:left w:val="none" w:sz="0" w:space="0" w:color="auto"/>
              <w:bottom w:val="none" w:sz="0" w:space="0" w:color="auto"/>
            </w:tcBorders>
            <w:vAlign w:val="center"/>
          </w:tcPr>
          <w:p w14:paraId="2E4C6358" w14:textId="77777777" w:rsidR="00DB6350" w:rsidRPr="00E70975" w:rsidRDefault="00DB6350" w:rsidP="00DB6350">
            <w:pPr>
              <w:jc w:val="center"/>
              <w:rPr>
                <w:rFonts w:ascii="Simplified Arabic" w:hAnsi="Simplified Arabic" w:cs="Simplified Arabic"/>
                <w:sz w:val="28"/>
                <w:szCs w:val="28"/>
              </w:rPr>
            </w:pPr>
            <w:r>
              <w:rPr>
                <w:rFonts w:ascii="Simplified Arabic" w:hAnsi="Simplified Arabic" w:cs="Simplified Arabic" w:hint="cs"/>
                <w:sz w:val="28"/>
                <w:szCs w:val="28"/>
                <w:rtl/>
              </w:rPr>
              <w:t>5</w:t>
            </w:r>
          </w:p>
        </w:tc>
        <w:tc>
          <w:tcPr>
            <w:tcW w:w="4417" w:type="dxa"/>
            <w:vAlign w:val="center"/>
          </w:tcPr>
          <w:p w14:paraId="438BFF9C" w14:textId="79211E73" w:rsidR="00DB6350" w:rsidRPr="00DB6350" w:rsidRDefault="00DB6350" w:rsidP="00DB6350">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DB6350">
              <w:rPr>
                <w:rFonts w:ascii="Simplified Arabic" w:hAnsi="Simplified Arabic" w:cs="Simplified Arabic"/>
                <w:b/>
                <w:bCs/>
                <w:sz w:val="28"/>
                <w:szCs w:val="28"/>
                <w:rtl/>
              </w:rPr>
              <w:t>أرغب بالبقاء في المؤسسة لفترة طويلة</w:t>
            </w:r>
            <w:r w:rsidRPr="00DB6350">
              <w:rPr>
                <w:rFonts w:ascii="Simplified Arabic" w:hAnsi="Simplified Arabic" w:cs="Simplified Arabic"/>
                <w:b/>
                <w:bCs/>
                <w:sz w:val="28"/>
                <w:szCs w:val="28"/>
              </w:rPr>
              <w:t>.</w:t>
            </w:r>
          </w:p>
        </w:tc>
        <w:tc>
          <w:tcPr>
            <w:tcW w:w="931" w:type="dxa"/>
            <w:vAlign w:val="center"/>
          </w:tcPr>
          <w:p w14:paraId="6CD9D8F0" w14:textId="77777777" w:rsidR="00DB6350" w:rsidRDefault="00DB6350" w:rsidP="00DB6350">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305578">
              <w:rPr>
                <w:rFonts w:ascii="Segoe UI Symbol" w:hAnsi="Segoe UI Symbol" w:cs="Segoe UI Symbol"/>
                <w:b/>
                <w:bCs/>
                <w:sz w:val="28"/>
                <w:szCs w:val="28"/>
              </w:rPr>
              <w:t>☐</w:t>
            </w:r>
          </w:p>
        </w:tc>
        <w:tc>
          <w:tcPr>
            <w:tcW w:w="1016" w:type="dxa"/>
            <w:vAlign w:val="center"/>
          </w:tcPr>
          <w:p w14:paraId="7C646426" w14:textId="77777777" w:rsidR="00DB6350" w:rsidRPr="00FB5806" w:rsidRDefault="00DB6350" w:rsidP="00DB6350">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305578">
              <w:rPr>
                <w:rFonts w:ascii="Segoe UI Symbol" w:hAnsi="Segoe UI Symbol" w:cs="Segoe UI Symbol"/>
                <w:b/>
                <w:bCs/>
                <w:sz w:val="28"/>
                <w:szCs w:val="28"/>
              </w:rPr>
              <w:t>☐</w:t>
            </w:r>
          </w:p>
        </w:tc>
        <w:tc>
          <w:tcPr>
            <w:tcW w:w="947" w:type="dxa"/>
            <w:vAlign w:val="center"/>
          </w:tcPr>
          <w:p w14:paraId="3262F47A" w14:textId="77777777" w:rsidR="00DB6350" w:rsidRPr="00E70975" w:rsidRDefault="00DB6350" w:rsidP="00DB6350">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05578">
              <w:rPr>
                <w:rFonts w:ascii="Segoe UI Symbol" w:hAnsi="Segoe UI Symbol" w:cs="Segoe UI Symbol"/>
                <w:b/>
                <w:bCs/>
                <w:sz w:val="28"/>
                <w:szCs w:val="28"/>
              </w:rPr>
              <w:t>☐</w:t>
            </w:r>
          </w:p>
        </w:tc>
        <w:tc>
          <w:tcPr>
            <w:tcW w:w="829" w:type="dxa"/>
            <w:vAlign w:val="center"/>
          </w:tcPr>
          <w:p w14:paraId="1949AABD" w14:textId="77777777" w:rsidR="00DB6350" w:rsidRPr="00E70975" w:rsidRDefault="00DB6350" w:rsidP="00DB6350">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05578">
              <w:rPr>
                <w:rFonts w:ascii="Segoe UI Symbol" w:hAnsi="Segoe UI Symbol" w:cs="Segoe UI Symbol"/>
                <w:b/>
                <w:bCs/>
                <w:sz w:val="28"/>
                <w:szCs w:val="28"/>
              </w:rPr>
              <w:t>☐</w:t>
            </w:r>
          </w:p>
        </w:tc>
        <w:tc>
          <w:tcPr>
            <w:tcW w:w="847" w:type="dxa"/>
            <w:vAlign w:val="center"/>
          </w:tcPr>
          <w:p w14:paraId="3A27D3E6" w14:textId="77777777" w:rsidR="00DB6350" w:rsidRDefault="00DB6350" w:rsidP="00DB6350">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305578">
              <w:rPr>
                <w:rFonts w:ascii="Segoe UI Symbol" w:hAnsi="Segoe UI Symbol" w:cs="Segoe UI Symbol"/>
                <w:b/>
                <w:bCs/>
                <w:sz w:val="28"/>
                <w:szCs w:val="28"/>
              </w:rPr>
              <w:t>☐</w:t>
            </w:r>
          </w:p>
        </w:tc>
      </w:tr>
    </w:tbl>
    <w:p w14:paraId="7AAEB467" w14:textId="77777777" w:rsidR="00DB6350" w:rsidRDefault="00DB6350" w:rsidP="00DB6350">
      <w:pPr>
        <w:spacing w:line="240" w:lineRule="auto"/>
        <w:rPr>
          <w:rFonts w:ascii="Simplified Arabic" w:hAnsi="Simplified Arabic" w:cs="Simplified Arabic"/>
          <w:sz w:val="28"/>
          <w:szCs w:val="28"/>
          <w:rtl/>
        </w:rPr>
      </w:pPr>
    </w:p>
    <w:p w14:paraId="2047A243" w14:textId="77777777" w:rsidR="00305578" w:rsidRDefault="00305578" w:rsidP="00305578">
      <w:pPr>
        <w:spacing w:line="240" w:lineRule="auto"/>
        <w:rPr>
          <w:rFonts w:ascii="Simplified Arabic" w:hAnsi="Simplified Arabic" w:cs="Simplified Arabic"/>
          <w:sz w:val="28"/>
          <w:szCs w:val="28"/>
          <w:rtl/>
        </w:rPr>
      </w:pPr>
    </w:p>
    <w:p w14:paraId="4E8826F4" w14:textId="77777777" w:rsidR="00DB6350" w:rsidRDefault="00DB6350" w:rsidP="00DB6350">
      <w:pPr>
        <w:spacing w:line="240" w:lineRule="auto"/>
        <w:rPr>
          <w:rFonts w:ascii="Simplified Arabic" w:hAnsi="Simplified Arabic" w:cs="Simplified Arabic"/>
          <w:b/>
          <w:bCs/>
          <w:sz w:val="28"/>
          <w:szCs w:val="28"/>
          <w:rtl/>
        </w:rPr>
      </w:pPr>
    </w:p>
    <w:p w14:paraId="59E20B6C" w14:textId="77777777" w:rsidR="00DB6350" w:rsidRDefault="00DB6350" w:rsidP="00DB6350">
      <w:pPr>
        <w:spacing w:line="240" w:lineRule="auto"/>
        <w:rPr>
          <w:rFonts w:ascii="Simplified Arabic" w:hAnsi="Simplified Arabic" w:cs="Simplified Arabic"/>
          <w:b/>
          <w:bCs/>
          <w:sz w:val="28"/>
          <w:szCs w:val="28"/>
          <w:rtl/>
        </w:rPr>
      </w:pPr>
    </w:p>
    <w:p w14:paraId="6EF5C247" w14:textId="77777777" w:rsidR="00DB6350" w:rsidRDefault="00DB6350" w:rsidP="00DB6350">
      <w:pPr>
        <w:spacing w:line="240" w:lineRule="auto"/>
        <w:rPr>
          <w:rFonts w:ascii="Simplified Arabic" w:hAnsi="Simplified Arabic" w:cs="Simplified Arabic"/>
          <w:b/>
          <w:bCs/>
          <w:sz w:val="28"/>
          <w:szCs w:val="28"/>
          <w:rtl/>
        </w:rPr>
      </w:pPr>
    </w:p>
    <w:p w14:paraId="566AC464" w14:textId="77777777" w:rsidR="00043DAE" w:rsidRDefault="00043DAE" w:rsidP="00DB6350">
      <w:pPr>
        <w:spacing w:line="240" w:lineRule="auto"/>
        <w:rPr>
          <w:rFonts w:ascii="Simplified Arabic" w:hAnsi="Simplified Arabic" w:cs="Simplified Arabic"/>
          <w:b/>
          <w:bCs/>
          <w:sz w:val="28"/>
          <w:szCs w:val="28"/>
          <w:rtl/>
        </w:rPr>
      </w:pPr>
    </w:p>
    <w:p w14:paraId="3F05B598" w14:textId="77777777" w:rsidR="00DB6350" w:rsidRDefault="00DB6350" w:rsidP="00DB6350">
      <w:pPr>
        <w:spacing w:line="240" w:lineRule="auto"/>
        <w:rPr>
          <w:rFonts w:ascii="Simplified Arabic" w:hAnsi="Simplified Arabic" w:cs="Simplified Arabic"/>
          <w:b/>
          <w:bCs/>
          <w:sz w:val="28"/>
          <w:szCs w:val="28"/>
          <w:rtl/>
        </w:rPr>
      </w:pPr>
    </w:p>
    <w:p w14:paraId="2CB439B3" w14:textId="3C4FDDAC" w:rsidR="00DB6350" w:rsidRDefault="00DB6350" w:rsidP="00DB6350">
      <w:pPr>
        <w:spacing w:line="240" w:lineRule="auto"/>
        <w:rPr>
          <w:rFonts w:ascii="Simplified Arabic" w:hAnsi="Simplified Arabic" w:cs="Simplified Arabic"/>
          <w:sz w:val="28"/>
          <w:szCs w:val="28"/>
          <w:rtl/>
        </w:rPr>
      </w:pPr>
      <w:r w:rsidRPr="00DB6350">
        <w:rPr>
          <w:rFonts w:ascii="Simplified Arabic" w:hAnsi="Simplified Arabic" w:cs="Simplified Arabic"/>
          <w:b/>
          <w:bCs/>
          <w:sz w:val="28"/>
          <w:szCs w:val="28"/>
          <w:rtl/>
        </w:rPr>
        <w:lastRenderedPageBreak/>
        <w:t>المحور السابع: الكفاءة التشغيلية</w:t>
      </w:r>
      <w:r w:rsidRPr="00DB6350">
        <w:rPr>
          <w:rFonts w:ascii="Simplified Arabic" w:hAnsi="Simplified Arabic" w:cs="Simplified Arabic"/>
          <w:b/>
          <w:bCs/>
          <w:sz w:val="28"/>
          <w:szCs w:val="28"/>
        </w:rPr>
        <w:t xml:space="preserve"> (Operational </w:t>
      </w:r>
      <w:proofErr w:type="gramStart"/>
      <w:r w:rsidRPr="00DB6350">
        <w:rPr>
          <w:rFonts w:ascii="Simplified Arabic" w:hAnsi="Simplified Arabic" w:cs="Simplified Arabic"/>
          <w:b/>
          <w:bCs/>
          <w:sz w:val="28"/>
          <w:szCs w:val="28"/>
        </w:rPr>
        <w:t>Efficiency</w:t>
      </w:r>
      <w:r w:rsidRPr="00305578">
        <w:rPr>
          <w:rFonts w:ascii="Simplified Arabic" w:hAnsi="Simplified Arabic" w:cs="Simplified Arabic"/>
          <w:b/>
          <w:bCs/>
          <w:sz w:val="28"/>
          <w:szCs w:val="28"/>
        </w:rPr>
        <w:t>)</w:t>
      </w:r>
      <w:r>
        <w:rPr>
          <w:rFonts w:ascii="Simplified Arabic" w:hAnsi="Simplified Arabic" w:cs="Simplified Arabic" w:hint="cs"/>
          <w:b/>
          <w:bCs/>
          <w:sz w:val="28"/>
          <w:szCs w:val="28"/>
          <w:rtl/>
        </w:rPr>
        <w:t>,</w:t>
      </w:r>
      <w:proofErr w:type="gramEnd"/>
      <w:r>
        <w:rPr>
          <w:rFonts w:ascii="Simplified Arabic" w:hAnsi="Simplified Arabic" w:cs="Simplified Arabic" w:hint="cs"/>
          <w:b/>
          <w:bCs/>
          <w:sz w:val="28"/>
          <w:szCs w:val="28"/>
          <w:rtl/>
        </w:rPr>
        <w:t xml:space="preserve"> </w:t>
      </w:r>
      <w:r w:rsidRPr="00DB2AE7">
        <w:rPr>
          <w:rFonts w:ascii="Simplified Arabic" w:hAnsi="Simplified Arabic" w:cs="Simplified Arabic"/>
          <w:sz w:val="28"/>
          <w:szCs w:val="28"/>
          <w:rtl/>
        </w:rPr>
        <w:t>وضع علامة (</w:t>
      </w:r>
      <w:r w:rsidRPr="00DB2AE7">
        <w:rPr>
          <w:rFonts w:ascii="Segoe UI Symbol" w:hAnsi="Segoe UI Symbol" w:cs="Segoe UI Symbol" w:hint="cs"/>
          <w:sz w:val="28"/>
          <w:szCs w:val="28"/>
          <w:rtl/>
        </w:rPr>
        <w:t>✔</w:t>
      </w:r>
      <w:r w:rsidRPr="00DB2AE7">
        <w:rPr>
          <w:rFonts w:ascii="Simplified Arabic" w:hAnsi="Simplified Arabic" w:cs="Simplified Arabic"/>
          <w:sz w:val="28"/>
          <w:szCs w:val="28"/>
          <w:rtl/>
        </w:rPr>
        <w:t xml:space="preserve">) </w:t>
      </w:r>
      <w:r w:rsidRPr="00DB2AE7">
        <w:rPr>
          <w:rFonts w:ascii="Simplified Arabic" w:hAnsi="Simplified Arabic" w:cs="Simplified Arabic" w:hint="cs"/>
          <w:sz w:val="28"/>
          <w:szCs w:val="28"/>
          <w:rtl/>
        </w:rPr>
        <w:t>في</w:t>
      </w:r>
      <w:r w:rsidRPr="00DB2AE7">
        <w:rPr>
          <w:rFonts w:ascii="Simplified Arabic" w:hAnsi="Simplified Arabic" w:cs="Simplified Arabic"/>
          <w:sz w:val="28"/>
          <w:szCs w:val="28"/>
          <w:rtl/>
        </w:rPr>
        <w:t xml:space="preserve"> </w:t>
      </w:r>
      <w:r w:rsidRPr="00DB2AE7">
        <w:rPr>
          <w:rFonts w:ascii="Simplified Arabic" w:hAnsi="Simplified Arabic" w:cs="Simplified Arabic" w:hint="cs"/>
          <w:sz w:val="28"/>
          <w:szCs w:val="28"/>
          <w:rtl/>
        </w:rPr>
        <w:t>الخانة</w:t>
      </w:r>
      <w:r w:rsidRPr="00DB2AE7">
        <w:rPr>
          <w:rFonts w:ascii="Simplified Arabic" w:hAnsi="Simplified Arabic" w:cs="Simplified Arabic"/>
          <w:sz w:val="28"/>
          <w:szCs w:val="28"/>
          <w:rtl/>
        </w:rPr>
        <w:t xml:space="preserve"> </w:t>
      </w:r>
      <w:r w:rsidRPr="00DB2AE7">
        <w:rPr>
          <w:rFonts w:ascii="Simplified Arabic" w:hAnsi="Simplified Arabic" w:cs="Simplified Arabic" w:hint="cs"/>
          <w:sz w:val="28"/>
          <w:szCs w:val="28"/>
          <w:rtl/>
        </w:rPr>
        <w:t>التي</w:t>
      </w:r>
      <w:r w:rsidRPr="00DB2AE7">
        <w:rPr>
          <w:rFonts w:ascii="Simplified Arabic" w:hAnsi="Simplified Arabic" w:cs="Simplified Arabic"/>
          <w:sz w:val="28"/>
          <w:szCs w:val="28"/>
          <w:rtl/>
        </w:rPr>
        <w:t xml:space="preserve"> </w:t>
      </w:r>
      <w:r w:rsidRPr="00DB2AE7">
        <w:rPr>
          <w:rFonts w:ascii="Simplified Arabic" w:hAnsi="Simplified Arabic" w:cs="Simplified Arabic" w:hint="cs"/>
          <w:sz w:val="28"/>
          <w:szCs w:val="28"/>
          <w:rtl/>
        </w:rPr>
        <w:t>تعبّر</w:t>
      </w:r>
      <w:r w:rsidRPr="00DB2AE7">
        <w:rPr>
          <w:rFonts w:ascii="Simplified Arabic" w:hAnsi="Simplified Arabic" w:cs="Simplified Arabic"/>
          <w:sz w:val="28"/>
          <w:szCs w:val="28"/>
          <w:rtl/>
        </w:rPr>
        <w:t xml:space="preserve"> </w:t>
      </w:r>
      <w:r w:rsidRPr="00DB2AE7">
        <w:rPr>
          <w:rFonts w:ascii="Simplified Arabic" w:hAnsi="Simplified Arabic" w:cs="Simplified Arabic" w:hint="cs"/>
          <w:sz w:val="28"/>
          <w:szCs w:val="28"/>
          <w:rtl/>
        </w:rPr>
        <w:t>عن</w:t>
      </w:r>
      <w:r w:rsidRPr="00DB2AE7">
        <w:rPr>
          <w:rFonts w:ascii="Simplified Arabic" w:hAnsi="Simplified Arabic" w:cs="Simplified Arabic"/>
          <w:sz w:val="28"/>
          <w:szCs w:val="28"/>
          <w:rtl/>
        </w:rPr>
        <w:t xml:space="preserve"> </w:t>
      </w:r>
      <w:r w:rsidRPr="00DB2AE7">
        <w:rPr>
          <w:rFonts w:ascii="Simplified Arabic" w:hAnsi="Simplified Arabic" w:cs="Simplified Arabic" w:hint="cs"/>
          <w:sz w:val="28"/>
          <w:szCs w:val="28"/>
          <w:rtl/>
        </w:rPr>
        <w:t>مدى</w:t>
      </w:r>
      <w:r w:rsidRPr="00DB2AE7">
        <w:rPr>
          <w:rFonts w:ascii="Simplified Arabic" w:hAnsi="Simplified Arabic" w:cs="Simplified Arabic"/>
          <w:sz w:val="28"/>
          <w:szCs w:val="28"/>
          <w:rtl/>
        </w:rPr>
        <w:t xml:space="preserve"> </w:t>
      </w:r>
      <w:r w:rsidRPr="00DB2AE7">
        <w:rPr>
          <w:rFonts w:ascii="Simplified Arabic" w:hAnsi="Simplified Arabic" w:cs="Simplified Arabic" w:hint="cs"/>
          <w:sz w:val="28"/>
          <w:szCs w:val="28"/>
          <w:rtl/>
        </w:rPr>
        <w:t>اتفاقكم</w:t>
      </w:r>
      <w:r w:rsidRPr="00DB2AE7">
        <w:rPr>
          <w:rFonts w:ascii="Simplified Arabic" w:hAnsi="Simplified Arabic" w:cs="Simplified Arabic"/>
          <w:sz w:val="28"/>
          <w:szCs w:val="28"/>
          <w:rtl/>
        </w:rPr>
        <w:t xml:space="preserve"> </w:t>
      </w:r>
      <w:r w:rsidRPr="00DB2AE7">
        <w:rPr>
          <w:rFonts w:ascii="Simplified Arabic" w:hAnsi="Simplified Arabic" w:cs="Simplified Arabic" w:hint="cs"/>
          <w:sz w:val="28"/>
          <w:szCs w:val="28"/>
          <w:rtl/>
        </w:rPr>
        <w:t>مع</w:t>
      </w:r>
      <w:r w:rsidRPr="00DB2AE7">
        <w:rPr>
          <w:rFonts w:ascii="Simplified Arabic" w:hAnsi="Simplified Arabic" w:cs="Simplified Arabic"/>
          <w:sz w:val="28"/>
          <w:szCs w:val="28"/>
          <w:rtl/>
        </w:rPr>
        <w:t xml:space="preserve"> </w:t>
      </w:r>
      <w:r w:rsidRPr="00DB2AE7">
        <w:rPr>
          <w:rFonts w:ascii="Simplified Arabic" w:hAnsi="Simplified Arabic" w:cs="Simplified Arabic" w:hint="cs"/>
          <w:sz w:val="28"/>
          <w:szCs w:val="28"/>
          <w:rtl/>
        </w:rPr>
        <w:t>كل</w:t>
      </w:r>
      <w:r w:rsidRPr="00DB2AE7">
        <w:rPr>
          <w:rFonts w:ascii="Simplified Arabic" w:hAnsi="Simplified Arabic" w:cs="Simplified Arabic"/>
          <w:sz w:val="28"/>
          <w:szCs w:val="28"/>
          <w:rtl/>
        </w:rPr>
        <w:t xml:space="preserve"> </w:t>
      </w:r>
      <w:r w:rsidRPr="00DB2AE7">
        <w:rPr>
          <w:rFonts w:ascii="Simplified Arabic" w:hAnsi="Simplified Arabic" w:cs="Simplified Arabic" w:hint="cs"/>
          <w:sz w:val="28"/>
          <w:szCs w:val="28"/>
          <w:rtl/>
        </w:rPr>
        <w:t>عبارة</w:t>
      </w:r>
      <w:r>
        <w:rPr>
          <w:rFonts w:ascii="Simplified Arabic" w:hAnsi="Simplified Arabic" w:cs="Simplified Arabic" w:hint="cs"/>
          <w:sz w:val="28"/>
          <w:szCs w:val="28"/>
          <w:rtl/>
        </w:rPr>
        <w:t xml:space="preserve"> (حيث 1 تعني أعارض بشدة و5 أوافق بشدة):</w:t>
      </w:r>
    </w:p>
    <w:tbl>
      <w:tblPr>
        <w:tblStyle w:val="GridTable5Dark-Accent5"/>
        <w:tblpPr w:leftFromText="180" w:rightFromText="180" w:vertAnchor="text" w:horzAnchor="margin" w:tblpXSpec="center" w:tblpY="476"/>
        <w:bidiVisual/>
        <w:tblW w:w="95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5"/>
        <w:gridCol w:w="4325"/>
        <w:gridCol w:w="964"/>
        <w:gridCol w:w="1053"/>
        <w:gridCol w:w="947"/>
        <w:gridCol w:w="859"/>
        <w:gridCol w:w="846"/>
      </w:tblGrid>
      <w:tr w:rsidR="00043DAE" w:rsidRPr="00612A55" w14:paraId="5771ECC5" w14:textId="77777777" w:rsidTr="00043DAE">
        <w:trPr>
          <w:cnfStyle w:val="100000000000" w:firstRow="1" w:lastRow="0" w:firstColumn="0" w:lastColumn="0" w:oddVBand="0" w:evenVBand="0" w:oddHBand="0" w:evenHBand="0" w:firstRowFirstColumn="0" w:firstRowLastColumn="0" w:lastRowFirstColumn="0" w:lastRowLastColumn="0"/>
          <w:trHeight w:val="2074"/>
        </w:trPr>
        <w:tc>
          <w:tcPr>
            <w:cnfStyle w:val="001000000000" w:firstRow="0" w:lastRow="0" w:firstColumn="1" w:lastColumn="0" w:oddVBand="0" w:evenVBand="0" w:oddHBand="0" w:evenHBand="0" w:firstRowFirstColumn="0" w:firstRowLastColumn="0" w:lastRowFirstColumn="0" w:lastRowLastColumn="0"/>
            <w:tcW w:w="591" w:type="dxa"/>
            <w:tcBorders>
              <w:top w:val="none" w:sz="0" w:space="0" w:color="auto"/>
              <w:left w:val="none" w:sz="0" w:space="0" w:color="auto"/>
              <w:right w:val="none" w:sz="0" w:space="0" w:color="auto"/>
            </w:tcBorders>
            <w:vAlign w:val="center"/>
          </w:tcPr>
          <w:p w14:paraId="191663AB" w14:textId="5E4D7065" w:rsidR="00043DAE" w:rsidRPr="00612A55" w:rsidRDefault="00043DAE" w:rsidP="00043DAE">
            <w:pPr>
              <w:jc w:val="center"/>
              <w:rPr>
                <w:rFonts w:ascii="Simplified Arabic" w:hAnsi="Simplified Arabic" w:cs="Simplified Arabic"/>
                <w:sz w:val="28"/>
                <w:szCs w:val="28"/>
                <w:rtl/>
                <w:lang w:bidi="ar-KW"/>
              </w:rPr>
            </w:pPr>
            <w:r w:rsidRPr="00E70975">
              <w:rPr>
                <w:rFonts w:ascii="Simplified Arabic" w:hAnsi="Simplified Arabic" w:cs="Simplified Arabic"/>
                <w:sz w:val="28"/>
                <w:szCs w:val="28"/>
                <w:rtl/>
              </w:rPr>
              <w:t>م</w:t>
            </w:r>
          </w:p>
        </w:tc>
        <w:tc>
          <w:tcPr>
            <w:tcW w:w="4583" w:type="dxa"/>
            <w:tcBorders>
              <w:top w:val="none" w:sz="0" w:space="0" w:color="auto"/>
              <w:left w:val="none" w:sz="0" w:space="0" w:color="auto"/>
              <w:right w:val="none" w:sz="0" w:space="0" w:color="auto"/>
            </w:tcBorders>
            <w:vAlign w:val="center"/>
          </w:tcPr>
          <w:p w14:paraId="0AFA5038" w14:textId="65D9C4EA" w:rsidR="00043DAE" w:rsidRPr="00612A55" w:rsidRDefault="00043DAE" w:rsidP="00043DAE">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hint="cs"/>
                <w:sz w:val="28"/>
                <w:szCs w:val="28"/>
                <w:rtl/>
              </w:rPr>
              <w:t>العبارة</w:t>
            </w:r>
          </w:p>
        </w:tc>
        <w:tc>
          <w:tcPr>
            <w:tcW w:w="864" w:type="dxa"/>
            <w:tcBorders>
              <w:top w:val="none" w:sz="0" w:space="0" w:color="auto"/>
              <w:left w:val="none" w:sz="0" w:space="0" w:color="auto"/>
              <w:right w:val="none" w:sz="0" w:space="0" w:color="auto"/>
            </w:tcBorders>
            <w:vAlign w:val="center"/>
          </w:tcPr>
          <w:p w14:paraId="3FE4378E" w14:textId="1791FC5C" w:rsidR="00043DAE" w:rsidRPr="00612A55" w:rsidRDefault="00043DAE" w:rsidP="00043DAE">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hint="cs"/>
                <w:sz w:val="28"/>
                <w:szCs w:val="28"/>
                <w:rtl/>
              </w:rPr>
              <w:t>(أعارض بشدة) 1</w:t>
            </w:r>
          </w:p>
        </w:tc>
        <w:tc>
          <w:tcPr>
            <w:tcW w:w="951" w:type="dxa"/>
            <w:tcBorders>
              <w:top w:val="none" w:sz="0" w:space="0" w:color="auto"/>
              <w:left w:val="none" w:sz="0" w:space="0" w:color="auto"/>
              <w:right w:val="none" w:sz="0" w:space="0" w:color="auto"/>
            </w:tcBorders>
            <w:vAlign w:val="center"/>
          </w:tcPr>
          <w:p w14:paraId="313419CE" w14:textId="32F78227" w:rsidR="00043DAE" w:rsidRPr="00612A55" w:rsidRDefault="00043DAE" w:rsidP="00043DAE">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hint="cs"/>
                <w:sz w:val="28"/>
                <w:szCs w:val="28"/>
                <w:rtl/>
              </w:rPr>
              <w:t>(أعارض) 2</w:t>
            </w:r>
          </w:p>
        </w:tc>
        <w:tc>
          <w:tcPr>
            <w:tcW w:w="951" w:type="dxa"/>
            <w:tcBorders>
              <w:top w:val="none" w:sz="0" w:space="0" w:color="auto"/>
              <w:left w:val="none" w:sz="0" w:space="0" w:color="auto"/>
              <w:right w:val="none" w:sz="0" w:space="0" w:color="auto"/>
            </w:tcBorders>
            <w:vAlign w:val="center"/>
          </w:tcPr>
          <w:p w14:paraId="36CEB7CC" w14:textId="73EC21E5" w:rsidR="00043DAE" w:rsidRPr="00E70975" w:rsidRDefault="00043DAE" w:rsidP="00043DAE">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Pr>
                <w:rFonts w:ascii="Simplified Arabic" w:hAnsi="Simplified Arabic" w:cs="Simplified Arabic" w:hint="cs"/>
                <w:sz w:val="28"/>
                <w:szCs w:val="28"/>
                <w:rtl/>
              </w:rPr>
              <w:t xml:space="preserve">(محايد) </w:t>
            </w:r>
            <w:r>
              <w:rPr>
                <w:rFonts w:ascii="Simplified Arabic" w:hAnsi="Simplified Arabic" w:cs="Simplified Arabic" w:hint="cs"/>
                <w:b w:val="0"/>
                <w:bCs w:val="0"/>
                <w:sz w:val="28"/>
                <w:szCs w:val="28"/>
                <w:rtl/>
              </w:rPr>
              <w:t>3</w:t>
            </w:r>
          </w:p>
        </w:tc>
        <w:tc>
          <w:tcPr>
            <w:tcW w:w="777" w:type="dxa"/>
            <w:tcBorders>
              <w:top w:val="none" w:sz="0" w:space="0" w:color="auto"/>
              <w:left w:val="none" w:sz="0" w:space="0" w:color="auto"/>
              <w:right w:val="none" w:sz="0" w:space="0" w:color="auto"/>
            </w:tcBorders>
            <w:vAlign w:val="center"/>
          </w:tcPr>
          <w:p w14:paraId="7A573BF3" w14:textId="77777777" w:rsidR="00043DAE" w:rsidRDefault="00043DAE" w:rsidP="00043DAE">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Pr>
                <w:rFonts w:ascii="Simplified Arabic" w:hAnsi="Simplified Arabic" w:cs="Simplified Arabic" w:hint="cs"/>
                <w:sz w:val="28"/>
                <w:szCs w:val="28"/>
                <w:rtl/>
              </w:rPr>
              <w:t>(أوافق)</w:t>
            </w:r>
          </w:p>
          <w:p w14:paraId="336DDD49" w14:textId="7FA3DECC" w:rsidR="00043DAE" w:rsidRPr="00E70975" w:rsidRDefault="00043DAE" w:rsidP="00043DAE">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Pr>
                <w:rFonts w:ascii="Simplified Arabic" w:hAnsi="Simplified Arabic" w:cs="Simplified Arabic" w:hint="cs"/>
                <w:sz w:val="28"/>
                <w:szCs w:val="28"/>
                <w:rtl/>
              </w:rPr>
              <w:t>4</w:t>
            </w:r>
          </w:p>
        </w:tc>
        <w:tc>
          <w:tcPr>
            <w:tcW w:w="852" w:type="dxa"/>
            <w:tcBorders>
              <w:top w:val="none" w:sz="0" w:space="0" w:color="auto"/>
              <w:left w:val="none" w:sz="0" w:space="0" w:color="auto"/>
              <w:right w:val="none" w:sz="0" w:space="0" w:color="auto"/>
            </w:tcBorders>
            <w:vAlign w:val="center"/>
          </w:tcPr>
          <w:p w14:paraId="18CEFAA3" w14:textId="445C3B80" w:rsidR="00043DAE" w:rsidRDefault="00043DAE" w:rsidP="00043DAE">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Pr>
                <w:rFonts w:ascii="Simplified Arabic" w:hAnsi="Simplified Arabic" w:cs="Simplified Arabic" w:hint="cs"/>
                <w:sz w:val="28"/>
                <w:szCs w:val="28"/>
                <w:rtl/>
              </w:rPr>
              <w:t xml:space="preserve">(أوافق بشدة) </w:t>
            </w:r>
            <w:r>
              <w:rPr>
                <w:rFonts w:ascii="Simplified Arabic" w:hAnsi="Simplified Arabic" w:cs="Simplified Arabic" w:hint="cs"/>
                <w:b w:val="0"/>
                <w:bCs w:val="0"/>
                <w:sz w:val="28"/>
                <w:szCs w:val="28"/>
                <w:rtl/>
              </w:rPr>
              <w:t>5</w:t>
            </w:r>
          </w:p>
        </w:tc>
      </w:tr>
      <w:tr w:rsidR="00043DAE" w:rsidRPr="00612A55" w14:paraId="5B57D3C9" w14:textId="77777777" w:rsidTr="00043DAE">
        <w:trPr>
          <w:cnfStyle w:val="000000100000" w:firstRow="0" w:lastRow="0" w:firstColumn="0" w:lastColumn="0" w:oddVBand="0" w:evenVBand="0" w:oddHBand="1" w:evenHBand="0" w:firstRowFirstColumn="0" w:firstRowLastColumn="0" w:lastRowFirstColumn="0" w:lastRowLastColumn="0"/>
          <w:trHeight w:val="1862"/>
        </w:trPr>
        <w:tc>
          <w:tcPr>
            <w:cnfStyle w:val="001000000000" w:firstRow="0" w:lastRow="0" w:firstColumn="1" w:lastColumn="0" w:oddVBand="0" w:evenVBand="0" w:oddHBand="0" w:evenHBand="0" w:firstRowFirstColumn="0" w:firstRowLastColumn="0" w:lastRowFirstColumn="0" w:lastRowLastColumn="0"/>
            <w:tcW w:w="591" w:type="dxa"/>
            <w:tcBorders>
              <w:left w:val="none" w:sz="0" w:space="0" w:color="auto"/>
            </w:tcBorders>
            <w:vAlign w:val="center"/>
          </w:tcPr>
          <w:p w14:paraId="48952C30" w14:textId="77777777" w:rsidR="00DB6350" w:rsidRPr="00612A55" w:rsidRDefault="00DB6350" w:rsidP="00DB6350">
            <w:pPr>
              <w:jc w:val="center"/>
              <w:rPr>
                <w:rFonts w:ascii="Simplified Arabic" w:hAnsi="Simplified Arabic" w:cs="Simplified Arabic"/>
                <w:sz w:val="28"/>
                <w:szCs w:val="28"/>
                <w:rtl/>
              </w:rPr>
            </w:pPr>
            <w:r w:rsidRPr="00E70975">
              <w:rPr>
                <w:rFonts w:ascii="Simplified Arabic" w:hAnsi="Simplified Arabic" w:cs="Simplified Arabic"/>
                <w:sz w:val="28"/>
                <w:szCs w:val="28"/>
              </w:rPr>
              <w:t>1</w:t>
            </w:r>
          </w:p>
        </w:tc>
        <w:tc>
          <w:tcPr>
            <w:tcW w:w="4583" w:type="dxa"/>
            <w:vAlign w:val="center"/>
          </w:tcPr>
          <w:p w14:paraId="1DCD197D" w14:textId="3CD4C21E" w:rsidR="00DB6350" w:rsidRPr="00DB6350" w:rsidRDefault="00DB6350" w:rsidP="00DB6350">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DB6350">
              <w:rPr>
                <w:rFonts w:ascii="Simplified Arabic" w:hAnsi="Simplified Arabic" w:cs="Simplified Arabic"/>
                <w:b/>
                <w:bCs/>
                <w:sz w:val="28"/>
                <w:szCs w:val="28"/>
                <w:rtl/>
              </w:rPr>
              <w:t>يتم إنجاز المهام في الوقت المحدد</w:t>
            </w:r>
            <w:r w:rsidRPr="00DB6350">
              <w:rPr>
                <w:rFonts w:ascii="Simplified Arabic" w:hAnsi="Simplified Arabic" w:cs="Simplified Arabic"/>
                <w:b/>
                <w:bCs/>
                <w:sz w:val="28"/>
                <w:szCs w:val="28"/>
              </w:rPr>
              <w:t>.</w:t>
            </w:r>
          </w:p>
        </w:tc>
        <w:tc>
          <w:tcPr>
            <w:tcW w:w="864" w:type="dxa"/>
            <w:vAlign w:val="center"/>
          </w:tcPr>
          <w:p w14:paraId="60578109" w14:textId="77777777" w:rsidR="00DB6350" w:rsidRPr="00612A55" w:rsidRDefault="00DB6350" w:rsidP="00DB6350">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305578">
              <w:rPr>
                <w:rFonts w:ascii="Segoe UI Symbol" w:hAnsi="Segoe UI Symbol" w:cs="Segoe UI Symbol"/>
                <w:b/>
                <w:bCs/>
                <w:sz w:val="28"/>
                <w:szCs w:val="28"/>
              </w:rPr>
              <w:t>☐</w:t>
            </w:r>
          </w:p>
        </w:tc>
        <w:tc>
          <w:tcPr>
            <w:tcW w:w="951" w:type="dxa"/>
            <w:vAlign w:val="center"/>
          </w:tcPr>
          <w:p w14:paraId="17FE320E" w14:textId="77777777" w:rsidR="00DB6350" w:rsidRPr="00612A55" w:rsidRDefault="00DB6350" w:rsidP="00DB6350">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305578">
              <w:rPr>
                <w:rFonts w:ascii="Segoe UI Symbol" w:hAnsi="Segoe UI Symbol" w:cs="Segoe UI Symbol"/>
                <w:b/>
                <w:bCs/>
                <w:sz w:val="28"/>
                <w:szCs w:val="28"/>
              </w:rPr>
              <w:t>☐</w:t>
            </w:r>
          </w:p>
        </w:tc>
        <w:tc>
          <w:tcPr>
            <w:tcW w:w="951" w:type="dxa"/>
            <w:vAlign w:val="center"/>
          </w:tcPr>
          <w:p w14:paraId="0DD2F943" w14:textId="77777777" w:rsidR="00DB6350" w:rsidRPr="00E70975" w:rsidRDefault="00DB6350" w:rsidP="00DB6350">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05578">
              <w:rPr>
                <w:rFonts w:ascii="Segoe UI Symbol" w:hAnsi="Segoe UI Symbol" w:cs="Segoe UI Symbol"/>
                <w:b/>
                <w:bCs/>
                <w:sz w:val="28"/>
                <w:szCs w:val="28"/>
              </w:rPr>
              <w:t>☐</w:t>
            </w:r>
          </w:p>
        </w:tc>
        <w:tc>
          <w:tcPr>
            <w:tcW w:w="777" w:type="dxa"/>
            <w:vAlign w:val="center"/>
          </w:tcPr>
          <w:p w14:paraId="71B13F53" w14:textId="77777777" w:rsidR="00DB6350" w:rsidRPr="00E70975" w:rsidRDefault="00DB6350" w:rsidP="00DB6350">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05578">
              <w:rPr>
                <w:rFonts w:ascii="Segoe UI Symbol" w:hAnsi="Segoe UI Symbol" w:cs="Segoe UI Symbol"/>
                <w:b/>
                <w:bCs/>
                <w:sz w:val="28"/>
                <w:szCs w:val="28"/>
              </w:rPr>
              <w:t>☐</w:t>
            </w:r>
          </w:p>
        </w:tc>
        <w:tc>
          <w:tcPr>
            <w:tcW w:w="852" w:type="dxa"/>
            <w:vAlign w:val="center"/>
          </w:tcPr>
          <w:p w14:paraId="37D75800" w14:textId="77777777" w:rsidR="00DB6350" w:rsidRDefault="00DB6350" w:rsidP="00DB6350">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305578">
              <w:rPr>
                <w:rFonts w:ascii="Segoe UI Symbol" w:hAnsi="Segoe UI Symbol" w:cs="Segoe UI Symbol"/>
                <w:b/>
                <w:bCs/>
                <w:sz w:val="28"/>
                <w:szCs w:val="28"/>
              </w:rPr>
              <w:t>☐</w:t>
            </w:r>
          </w:p>
        </w:tc>
      </w:tr>
      <w:tr w:rsidR="00043DAE" w:rsidRPr="00612A55" w14:paraId="72F3F3AD" w14:textId="77777777" w:rsidTr="00043DAE">
        <w:trPr>
          <w:trHeight w:val="1538"/>
        </w:trPr>
        <w:tc>
          <w:tcPr>
            <w:cnfStyle w:val="001000000000" w:firstRow="0" w:lastRow="0" w:firstColumn="1" w:lastColumn="0" w:oddVBand="0" w:evenVBand="0" w:oddHBand="0" w:evenHBand="0" w:firstRowFirstColumn="0" w:firstRowLastColumn="0" w:lastRowFirstColumn="0" w:lastRowLastColumn="0"/>
            <w:tcW w:w="591" w:type="dxa"/>
            <w:tcBorders>
              <w:left w:val="none" w:sz="0" w:space="0" w:color="auto"/>
            </w:tcBorders>
            <w:vAlign w:val="center"/>
          </w:tcPr>
          <w:p w14:paraId="5364B36A" w14:textId="77777777" w:rsidR="00DB6350" w:rsidRPr="00612A55" w:rsidRDefault="00DB6350" w:rsidP="00DB6350">
            <w:pPr>
              <w:jc w:val="center"/>
              <w:rPr>
                <w:rFonts w:ascii="Simplified Arabic" w:hAnsi="Simplified Arabic" w:cs="Simplified Arabic"/>
                <w:sz w:val="28"/>
                <w:szCs w:val="28"/>
                <w:rtl/>
              </w:rPr>
            </w:pPr>
            <w:r w:rsidRPr="00E70975">
              <w:rPr>
                <w:rFonts w:ascii="Simplified Arabic" w:hAnsi="Simplified Arabic" w:cs="Simplified Arabic"/>
                <w:sz w:val="28"/>
                <w:szCs w:val="28"/>
              </w:rPr>
              <w:t>2</w:t>
            </w:r>
          </w:p>
        </w:tc>
        <w:tc>
          <w:tcPr>
            <w:tcW w:w="4583" w:type="dxa"/>
            <w:vAlign w:val="center"/>
          </w:tcPr>
          <w:p w14:paraId="5943CAD7" w14:textId="1972FB53" w:rsidR="00DB6350" w:rsidRPr="00DB6350" w:rsidRDefault="00DB6350" w:rsidP="00DB6350">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DB6350">
              <w:rPr>
                <w:rFonts w:ascii="Simplified Arabic" w:hAnsi="Simplified Arabic" w:cs="Simplified Arabic"/>
                <w:b/>
                <w:bCs/>
                <w:sz w:val="28"/>
                <w:szCs w:val="28"/>
                <w:rtl/>
              </w:rPr>
              <w:t>تُستخدم الموارد المادية والبشرية بكفاءة</w:t>
            </w:r>
            <w:r w:rsidRPr="00DB6350">
              <w:rPr>
                <w:rFonts w:ascii="Simplified Arabic" w:hAnsi="Simplified Arabic" w:cs="Simplified Arabic"/>
                <w:b/>
                <w:bCs/>
                <w:sz w:val="28"/>
                <w:szCs w:val="28"/>
              </w:rPr>
              <w:t>.</w:t>
            </w:r>
          </w:p>
        </w:tc>
        <w:tc>
          <w:tcPr>
            <w:tcW w:w="864" w:type="dxa"/>
            <w:vAlign w:val="center"/>
          </w:tcPr>
          <w:p w14:paraId="18C97213" w14:textId="77777777" w:rsidR="00DB6350" w:rsidRPr="00612A55" w:rsidRDefault="00DB6350" w:rsidP="00DB6350">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305578">
              <w:rPr>
                <w:rFonts w:ascii="Segoe UI Symbol" w:hAnsi="Segoe UI Symbol" w:cs="Segoe UI Symbol"/>
                <w:b/>
                <w:bCs/>
                <w:sz w:val="28"/>
                <w:szCs w:val="28"/>
              </w:rPr>
              <w:t>☐</w:t>
            </w:r>
          </w:p>
        </w:tc>
        <w:tc>
          <w:tcPr>
            <w:tcW w:w="951" w:type="dxa"/>
            <w:vAlign w:val="center"/>
          </w:tcPr>
          <w:p w14:paraId="0329FFD3" w14:textId="77777777" w:rsidR="00DB6350" w:rsidRPr="00612A55" w:rsidRDefault="00DB6350" w:rsidP="00DB6350">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305578">
              <w:rPr>
                <w:rFonts w:ascii="Segoe UI Symbol" w:hAnsi="Segoe UI Symbol" w:cs="Segoe UI Symbol"/>
                <w:b/>
                <w:bCs/>
                <w:sz w:val="28"/>
                <w:szCs w:val="28"/>
              </w:rPr>
              <w:t>☐</w:t>
            </w:r>
          </w:p>
        </w:tc>
        <w:tc>
          <w:tcPr>
            <w:tcW w:w="951" w:type="dxa"/>
            <w:vAlign w:val="center"/>
          </w:tcPr>
          <w:p w14:paraId="7D47E89D" w14:textId="77777777" w:rsidR="00DB6350" w:rsidRPr="00E70975" w:rsidRDefault="00DB6350" w:rsidP="00DB6350">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05578">
              <w:rPr>
                <w:rFonts w:ascii="Segoe UI Symbol" w:hAnsi="Segoe UI Symbol" w:cs="Segoe UI Symbol"/>
                <w:b/>
                <w:bCs/>
                <w:sz w:val="28"/>
                <w:szCs w:val="28"/>
              </w:rPr>
              <w:t>☐</w:t>
            </w:r>
          </w:p>
        </w:tc>
        <w:tc>
          <w:tcPr>
            <w:tcW w:w="777" w:type="dxa"/>
            <w:vAlign w:val="center"/>
          </w:tcPr>
          <w:p w14:paraId="4AB3BA42" w14:textId="77777777" w:rsidR="00DB6350" w:rsidRPr="00E70975" w:rsidRDefault="00DB6350" w:rsidP="00DB6350">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05578">
              <w:rPr>
                <w:rFonts w:ascii="Segoe UI Symbol" w:hAnsi="Segoe UI Symbol" w:cs="Segoe UI Symbol"/>
                <w:b/>
                <w:bCs/>
                <w:sz w:val="28"/>
                <w:szCs w:val="28"/>
              </w:rPr>
              <w:t>☐</w:t>
            </w:r>
          </w:p>
        </w:tc>
        <w:tc>
          <w:tcPr>
            <w:tcW w:w="852" w:type="dxa"/>
            <w:vAlign w:val="center"/>
          </w:tcPr>
          <w:p w14:paraId="6BFD640B" w14:textId="77777777" w:rsidR="00DB6350" w:rsidRDefault="00DB6350" w:rsidP="00DB6350">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305578">
              <w:rPr>
                <w:rFonts w:ascii="Segoe UI Symbol" w:hAnsi="Segoe UI Symbol" w:cs="Segoe UI Symbol"/>
                <w:b/>
                <w:bCs/>
                <w:sz w:val="28"/>
                <w:szCs w:val="28"/>
              </w:rPr>
              <w:t>☐</w:t>
            </w:r>
          </w:p>
        </w:tc>
      </w:tr>
      <w:tr w:rsidR="00043DAE" w:rsidRPr="00612A55" w14:paraId="70D3CE64" w14:textId="77777777" w:rsidTr="00043DAE">
        <w:trPr>
          <w:cnfStyle w:val="000000100000" w:firstRow="0" w:lastRow="0" w:firstColumn="0" w:lastColumn="0" w:oddVBand="0" w:evenVBand="0" w:oddHBand="1" w:evenHBand="0" w:firstRowFirstColumn="0" w:firstRowLastColumn="0" w:lastRowFirstColumn="0" w:lastRowLastColumn="0"/>
          <w:trHeight w:val="1595"/>
        </w:trPr>
        <w:tc>
          <w:tcPr>
            <w:cnfStyle w:val="001000000000" w:firstRow="0" w:lastRow="0" w:firstColumn="1" w:lastColumn="0" w:oddVBand="0" w:evenVBand="0" w:oddHBand="0" w:evenHBand="0" w:firstRowFirstColumn="0" w:firstRowLastColumn="0" w:lastRowFirstColumn="0" w:lastRowLastColumn="0"/>
            <w:tcW w:w="591" w:type="dxa"/>
            <w:tcBorders>
              <w:left w:val="none" w:sz="0" w:space="0" w:color="auto"/>
            </w:tcBorders>
            <w:vAlign w:val="center"/>
          </w:tcPr>
          <w:p w14:paraId="13D83374" w14:textId="77777777" w:rsidR="00DB6350" w:rsidRPr="00612A55" w:rsidRDefault="00DB6350" w:rsidP="00DB6350">
            <w:pPr>
              <w:jc w:val="center"/>
              <w:rPr>
                <w:rFonts w:ascii="Simplified Arabic" w:hAnsi="Simplified Arabic" w:cs="Simplified Arabic"/>
                <w:sz w:val="28"/>
                <w:szCs w:val="28"/>
                <w:rtl/>
              </w:rPr>
            </w:pPr>
            <w:r w:rsidRPr="00E70975">
              <w:rPr>
                <w:rFonts w:ascii="Simplified Arabic" w:hAnsi="Simplified Arabic" w:cs="Simplified Arabic"/>
                <w:sz w:val="28"/>
                <w:szCs w:val="28"/>
              </w:rPr>
              <w:t>3</w:t>
            </w:r>
          </w:p>
        </w:tc>
        <w:tc>
          <w:tcPr>
            <w:tcW w:w="4583" w:type="dxa"/>
            <w:vAlign w:val="center"/>
          </w:tcPr>
          <w:p w14:paraId="683AA980" w14:textId="53310F19" w:rsidR="00DB6350" w:rsidRPr="00DB6350" w:rsidRDefault="00DB6350" w:rsidP="00DB6350">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DB6350">
              <w:rPr>
                <w:rFonts w:ascii="Simplified Arabic" w:hAnsi="Simplified Arabic" w:cs="Simplified Arabic"/>
                <w:b/>
                <w:bCs/>
                <w:sz w:val="28"/>
                <w:szCs w:val="28"/>
                <w:rtl/>
              </w:rPr>
              <w:t>الإجراءات الإدارية في المؤسسة واضحة ومبسطة</w:t>
            </w:r>
            <w:r w:rsidRPr="00DB6350">
              <w:rPr>
                <w:rFonts w:ascii="Simplified Arabic" w:hAnsi="Simplified Arabic" w:cs="Simplified Arabic"/>
                <w:b/>
                <w:bCs/>
                <w:sz w:val="28"/>
                <w:szCs w:val="28"/>
              </w:rPr>
              <w:t>.</w:t>
            </w:r>
          </w:p>
        </w:tc>
        <w:tc>
          <w:tcPr>
            <w:tcW w:w="864" w:type="dxa"/>
            <w:vAlign w:val="center"/>
          </w:tcPr>
          <w:p w14:paraId="2D8594D4" w14:textId="77777777" w:rsidR="00DB6350" w:rsidRPr="00612A55" w:rsidRDefault="00DB6350" w:rsidP="00DB6350">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05578">
              <w:rPr>
                <w:rFonts w:ascii="Segoe UI Symbol" w:hAnsi="Segoe UI Symbol" w:cs="Segoe UI Symbol"/>
                <w:b/>
                <w:bCs/>
                <w:sz w:val="28"/>
                <w:szCs w:val="28"/>
              </w:rPr>
              <w:t>☐</w:t>
            </w:r>
          </w:p>
        </w:tc>
        <w:tc>
          <w:tcPr>
            <w:tcW w:w="951" w:type="dxa"/>
            <w:vAlign w:val="center"/>
          </w:tcPr>
          <w:p w14:paraId="78AB501F" w14:textId="77777777" w:rsidR="00DB6350" w:rsidRPr="00612A55" w:rsidRDefault="00DB6350" w:rsidP="00DB6350">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05578">
              <w:rPr>
                <w:rFonts w:ascii="Segoe UI Symbol" w:hAnsi="Segoe UI Symbol" w:cs="Segoe UI Symbol"/>
                <w:b/>
                <w:bCs/>
                <w:sz w:val="28"/>
                <w:szCs w:val="28"/>
              </w:rPr>
              <w:t>☐</w:t>
            </w:r>
          </w:p>
        </w:tc>
        <w:tc>
          <w:tcPr>
            <w:tcW w:w="951" w:type="dxa"/>
            <w:vAlign w:val="center"/>
          </w:tcPr>
          <w:p w14:paraId="5F2D9D8F" w14:textId="77777777" w:rsidR="00DB6350" w:rsidRPr="00E70975" w:rsidRDefault="00DB6350" w:rsidP="00DB6350">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05578">
              <w:rPr>
                <w:rFonts w:ascii="Segoe UI Symbol" w:hAnsi="Segoe UI Symbol" w:cs="Segoe UI Symbol"/>
                <w:b/>
                <w:bCs/>
                <w:sz w:val="28"/>
                <w:szCs w:val="28"/>
              </w:rPr>
              <w:t>☐</w:t>
            </w:r>
          </w:p>
        </w:tc>
        <w:tc>
          <w:tcPr>
            <w:tcW w:w="777" w:type="dxa"/>
            <w:vAlign w:val="center"/>
          </w:tcPr>
          <w:p w14:paraId="74027128" w14:textId="77777777" w:rsidR="00DB6350" w:rsidRPr="00E70975" w:rsidRDefault="00DB6350" w:rsidP="00DB6350">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05578">
              <w:rPr>
                <w:rFonts w:ascii="Segoe UI Symbol" w:hAnsi="Segoe UI Symbol" w:cs="Segoe UI Symbol"/>
                <w:b/>
                <w:bCs/>
                <w:sz w:val="28"/>
                <w:szCs w:val="28"/>
              </w:rPr>
              <w:t>☐</w:t>
            </w:r>
          </w:p>
        </w:tc>
        <w:tc>
          <w:tcPr>
            <w:tcW w:w="852" w:type="dxa"/>
            <w:vAlign w:val="center"/>
          </w:tcPr>
          <w:p w14:paraId="1CBBEF30" w14:textId="77777777" w:rsidR="00DB6350" w:rsidRDefault="00DB6350" w:rsidP="00DB6350">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305578">
              <w:rPr>
                <w:rFonts w:ascii="Segoe UI Symbol" w:hAnsi="Segoe UI Symbol" w:cs="Segoe UI Symbol"/>
                <w:b/>
                <w:bCs/>
                <w:sz w:val="28"/>
                <w:szCs w:val="28"/>
              </w:rPr>
              <w:t>☐</w:t>
            </w:r>
          </w:p>
        </w:tc>
      </w:tr>
      <w:tr w:rsidR="00043DAE" w:rsidRPr="00612A55" w14:paraId="4FBFAA3F" w14:textId="77777777" w:rsidTr="00043DAE">
        <w:trPr>
          <w:trHeight w:val="1037"/>
        </w:trPr>
        <w:tc>
          <w:tcPr>
            <w:cnfStyle w:val="001000000000" w:firstRow="0" w:lastRow="0" w:firstColumn="1" w:lastColumn="0" w:oddVBand="0" w:evenVBand="0" w:oddHBand="0" w:evenHBand="0" w:firstRowFirstColumn="0" w:firstRowLastColumn="0" w:lastRowFirstColumn="0" w:lastRowLastColumn="0"/>
            <w:tcW w:w="591" w:type="dxa"/>
            <w:tcBorders>
              <w:left w:val="none" w:sz="0" w:space="0" w:color="auto"/>
            </w:tcBorders>
            <w:vAlign w:val="center"/>
          </w:tcPr>
          <w:p w14:paraId="08A1B6E3" w14:textId="77777777" w:rsidR="00DB6350" w:rsidRPr="00612A55" w:rsidRDefault="00DB6350" w:rsidP="00DB6350">
            <w:pPr>
              <w:jc w:val="center"/>
              <w:rPr>
                <w:rFonts w:ascii="Simplified Arabic" w:hAnsi="Simplified Arabic" w:cs="Simplified Arabic"/>
                <w:b w:val="0"/>
                <w:bCs w:val="0"/>
                <w:sz w:val="28"/>
                <w:szCs w:val="28"/>
                <w:rtl/>
              </w:rPr>
            </w:pPr>
            <w:r w:rsidRPr="00E70975">
              <w:rPr>
                <w:rFonts w:ascii="Simplified Arabic" w:hAnsi="Simplified Arabic" w:cs="Simplified Arabic"/>
                <w:sz w:val="28"/>
                <w:szCs w:val="28"/>
              </w:rPr>
              <w:t>4</w:t>
            </w:r>
          </w:p>
        </w:tc>
        <w:tc>
          <w:tcPr>
            <w:tcW w:w="4583" w:type="dxa"/>
            <w:vAlign w:val="center"/>
          </w:tcPr>
          <w:p w14:paraId="3EF1CCF3" w14:textId="222E2519" w:rsidR="00DB6350" w:rsidRPr="00DB6350" w:rsidRDefault="00DB6350" w:rsidP="00DB6350">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DB6350">
              <w:rPr>
                <w:rFonts w:ascii="Simplified Arabic" w:hAnsi="Simplified Arabic" w:cs="Simplified Arabic"/>
                <w:b/>
                <w:bCs/>
                <w:sz w:val="28"/>
                <w:szCs w:val="28"/>
                <w:rtl/>
              </w:rPr>
              <w:t>أداء الفريق يتحسن بمرور الوقت</w:t>
            </w:r>
            <w:r w:rsidRPr="00DB6350">
              <w:rPr>
                <w:rFonts w:ascii="Simplified Arabic" w:hAnsi="Simplified Arabic" w:cs="Simplified Arabic"/>
                <w:b/>
                <w:bCs/>
                <w:sz w:val="28"/>
                <w:szCs w:val="28"/>
              </w:rPr>
              <w:t>.</w:t>
            </w:r>
          </w:p>
        </w:tc>
        <w:tc>
          <w:tcPr>
            <w:tcW w:w="864" w:type="dxa"/>
            <w:vAlign w:val="center"/>
          </w:tcPr>
          <w:p w14:paraId="5D505FBE" w14:textId="77777777" w:rsidR="00DB6350" w:rsidRPr="00612A55" w:rsidRDefault="00DB6350" w:rsidP="00DB6350">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05578">
              <w:rPr>
                <w:rFonts w:ascii="Segoe UI Symbol" w:hAnsi="Segoe UI Symbol" w:cs="Segoe UI Symbol"/>
                <w:b/>
                <w:bCs/>
                <w:sz w:val="28"/>
                <w:szCs w:val="28"/>
              </w:rPr>
              <w:t>☐</w:t>
            </w:r>
          </w:p>
        </w:tc>
        <w:tc>
          <w:tcPr>
            <w:tcW w:w="951" w:type="dxa"/>
            <w:vAlign w:val="center"/>
          </w:tcPr>
          <w:p w14:paraId="6F75D137" w14:textId="77777777" w:rsidR="00DB6350" w:rsidRPr="00612A55" w:rsidRDefault="00DB6350" w:rsidP="00DB6350">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05578">
              <w:rPr>
                <w:rFonts w:ascii="Segoe UI Symbol" w:hAnsi="Segoe UI Symbol" w:cs="Segoe UI Symbol"/>
                <w:b/>
                <w:bCs/>
                <w:sz w:val="28"/>
                <w:szCs w:val="28"/>
              </w:rPr>
              <w:t>☐</w:t>
            </w:r>
          </w:p>
        </w:tc>
        <w:tc>
          <w:tcPr>
            <w:tcW w:w="951" w:type="dxa"/>
            <w:vAlign w:val="center"/>
          </w:tcPr>
          <w:p w14:paraId="15E818FA" w14:textId="77777777" w:rsidR="00DB6350" w:rsidRPr="00E70975" w:rsidRDefault="00DB6350" w:rsidP="00DB6350">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05578">
              <w:rPr>
                <w:rFonts w:ascii="Segoe UI Symbol" w:hAnsi="Segoe UI Symbol" w:cs="Segoe UI Symbol"/>
                <w:b/>
                <w:bCs/>
                <w:sz w:val="28"/>
                <w:szCs w:val="28"/>
              </w:rPr>
              <w:t>☐</w:t>
            </w:r>
          </w:p>
        </w:tc>
        <w:tc>
          <w:tcPr>
            <w:tcW w:w="777" w:type="dxa"/>
            <w:vAlign w:val="center"/>
          </w:tcPr>
          <w:p w14:paraId="0412FB2D" w14:textId="77777777" w:rsidR="00DB6350" w:rsidRPr="00E70975" w:rsidRDefault="00DB6350" w:rsidP="00DB6350">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05578">
              <w:rPr>
                <w:rFonts w:ascii="Segoe UI Symbol" w:hAnsi="Segoe UI Symbol" w:cs="Segoe UI Symbol"/>
                <w:b/>
                <w:bCs/>
                <w:sz w:val="28"/>
                <w:szCs w:val="28"/>
              </w:rPr>
              <w:t>☐</w:t>
            </w:r>
          </w:p>
        </w:tc>
        <w:tc>
          <w:tcPr>
            <w:tcW w:w="852" w:type="dxa"/>
            <w:vAlign w:val="center"/>
          </w:tcPr>
          <w:p w14:paraId="673AA458" w14:textId="77777777" w:rsidR="00DB6350" w:rsidRDefault="00DB6350" w:rsidP="00DB6350">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305578">
              <w:rPr>
                <w:rFonts w:ascii="Segoe UI Symbol" w:hAnsi="Segoe UI Symbol" w:cs="Segoe UI Symbol"/>
                <w:b/>
                <w:bCs/>
                <w:sz w:val="28"/>
                <w:szCs w:val="28"/>
              </w:rPr>
              <w:t>☐</w:t>
            </w:r>
          </w:p>
        </w:tc>
      </w:tr>
      <w:tr w:rsidR="00043DAE" w:rsidRPr="00612A55" w14:paraId="1C202C3B" w14:textId="77777777" w:rsidTr="00043DAE">
        <w:trPr>
          <w:cnfStyle w:val="000000100000" w:firstRow="0" w:lastRow="0" w:firstColumn="0" w:lastColumn="0" w:oddVBand="0" w:evenVBand="0" w:oddHBand="1" w:evenHBand="0" w:firstRowFirstColumn="0" w:firstRowLastColumn="0" w:lastRowFirstColumn="0" w:lastRowLastColumn="0"/>
          <w:trHeight w:val="1037"/>
        </w:trPr>
        <w:tc>
          <w:tcPr>
            <w:cnfStyle w:val="001000000000" w:firstRow="0" w:lastRow="0" w:firstColumn="1" w:lastColumn="0" w:oddVBand="0" w:evenVBand="0" w:oddHBand="0" w:evenHBand="0" w:firstRowFirstColumn="0" w:firstRowLastColumn="0" w:lastRowFirstColumn="0" w:lastRowLastColumn="0"/>
            <w:tcW w:w="591" w:type="dxa"/>
            <w:tcBorders>
              <w:left w:val="none" w:sz="0" w:space="0" w:color="auto"/>
              <w:bottom w:val="none" w:sz="0" w:space="0" w:color="auto"/>
            </w:tcBorders>
            <w:vAlign w:val="center"/>
          </w:tcPr>
          <w:p w14:paraId="06F30A68" w14:textId="77777777" w:rsidR="00DB6350" w:rsidRPr="00E70975" w:rsidRDefault="00DB6350" w:rsidP="00DB6350">
            <w:pPr>
              <w:jc w:val="center"/>
              <w:rPr>
                <w:rFonts w:ascii="Simplified Arabic" w:hAnsi="Simplified Arabic" w:cs="Simplified Arabic"/>
                <w:sz w:val="28"/>
                <w:szCs w:val="28"/>
              </w:rPr>
            </w:pPr>
            <w:r>
              <w:rPr>
                <w:rFonts w:ascii="Simplified Arabic" w:hAnsi="Simplified Arabic" w:cs="Simplified Arabic" w:hint="cs"/>
                <w:sz w:val="28"/>
                <w:szCs w:val="28"/>
                <w:rtl/>
              </w:rPr>
              <w:t>5</w:t>
            </w:r>
          </w:p>
        </w:tc>
        <w:tc>
          <w:tcPr>
            <w:tcW w:w="4583" w:type="dxa"/>
            <w:vAlign w:val="center"/>
          </w:tcPr>
          <w:p w14:paraId="34E2F141" w14:textId="650965CF" w:rsidR="00DB6350" w:rsidRPr="00DB6350" w:rsidRDefault="00DB6350" w:rsidP="00DB6350">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DB6350">
              <w:rPr>
                <w:rFonts w:ascii="Simplified Arabic" w:hAnsi="Simplified Arabic" w:cs="Simplified Arabic"/>
                <w:b/>
                <w:bCs/>
                <w:sz w:val="28"/>
                <w:szCs w:val="28"/>
                <w:rtl/>
              </w:rPr>
              <w:t>تُحل المشكلات التشغيلية بسرعة وفاعلية</w:t>
            </w:r>
            <w:r w:rsidRPr="00DB6350">
              <w:rPr>
                <w:rFonts w:ascii="Simplified Arabic" w:hAnsi="Simplified Arabic" w:cs="Simplified Arabic"/>
                <w:b/>
                <w:bCs/>
                <w:sz w:val="28"/>
                <w:szCs w:val="28"/>
              </w:rPr>
              <w:t>.</w:t>
            </w:r>
          </w:p>
        </w:tc>
        <w:tc>
          <w:tcPr>
            <w:tcW w:w="864" w:type="dxa"/>
            <w:vAlign w:val="center"/>
          </w:tcPr>
          <w:p w14:paraId="014E0A4E" w14:textId="77777777" w:rsidR="00DB6350" w:rsidRDefault="00DB6350" w:rsidP="00DB6350">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305578">
              <w:rPr>
                <w:rFonts w:ascii="Segoe UI Symbol" w:hAnsi="Segoe UI Symbol" w:cs="Segoe UI Symbol"/>
                <w:b/>
                <w:bCs/>
                <w:sz w:val="28"/>
                <w:szCs w:val="28"/>
              </w:rPr>
              <w:t>☐</w:t>
            </w:r>
          </w:p>
        </w:tc>
        <w:tc>
          <w:tcPr>
            <w:tcW w:w="951" w:type="dxa"/>
            <w:vAlign w:val="center"/>
          </w:tcPr>
          <w:p w14:paraId="29EE14F3" w14:textId="77777777" w:rsidR="00DB6350" w:rsidRPr="00FB5806" w:rsidRDefault="00DB6350" w:rsidP="00DB6350">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305578">
              <w:rPr>
                <w:rFonts w:ascii="Segoe UI Symbol" w:hAnsi="Segoe UI Symbol" w:cs="Segoe UI Symbol"/>
                <w:b/>
                <w:bCs/>
                <w:sz w:val="28"/>
                <w:szCs w:val="28"/>
              </w:rPr>
              <w:t>☐</w:t>
            </w:r>
          </w:p>
        </w:tc>
        <w:tc>
          <w:tcPr>
            <w:tcW w:w="951" w:type="dxa"/>
            <w:vAlign w:val="center"/>
          </w:tcPr>
          <w:p w14:paraId="2DA6741D" w14:textId="77777777" w:rsidR="00DB6350" w:rsidRPr="00E70975" w:rsidRDefault="00DB6350" w:rsidP="00DB6350">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05578">
              <w:rPr>
                <w:rFonts w:ascii="Segoe UI Symbol" w:hAnsi="Segoe UI Symbol" w:cs="Segoe UI Symbol"/>
                <w:b/>
                <w:bCs/>
                <w:sz w:val="28"/>
                <w:szCs w:val="28"/>
              </w:rPr>
              <w:t>☐</w:t>
            </w:r>
          </w:p>
        </w:tc>
        <w:tc>
          <w:tcPr>
            <w:tcW w:w="777" w:type="dxa"/>
            <w:vAlign w:val="center"/>
          </w:tcPr>
          <w:p w14:paraId="65C1469A" w14:textId="77777777" w:rsidR="00DB6350" w:rsidRPr="00E70975" w:rsidRDefault="00DB6350" w:rsidP="00DB6350">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05578">
              <w:rPr>
                <w:rFonts w:ascii="Segoe UI Symbol" w:hAnsi="Segoe UI Symbol" w:cs="Segoe UI Symbol"/>
                <w:b/>
                <w:bCs/>
                <w:sz w:val="28"/>
                <w:szCs w:val="28"/>
              </w:rPr>
              <w:t>☐</w:t>
            </w:r>
          </w:p>
        </w:tc>
        <w:tc>
          <w:tcPr>
            <w:tcW w:w="852" w:type="dxa"/>
            <w:vAlign w:val="center"/>
          </w:tcPr>
          <w:p w14:paraId="42BE5DC5" w14:textId="77777777" w:rsidR="00DB6350" w:rsidRDefault="00DB6350" w:rsidP="00DB6350">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305578">
              <w:rPr>
                <w:rFonts w:ascii="Segoe UI Symbol" w:hAnsi="Segoe UI Symbol" w:cs="Segoe UI Symbol"/>
                <w:b/>
                <w:bCs/>
                <w:sz w:val="28"/>
                <w:szCs w:val="28"/>
              </w:rPr>
              <w:t>☐</w:t>
            </w:r>
          </w:p>
        </w:tc>
      </w:tr>
    </w:tbl>
    <w:p w14:paraId="6F45F134" w14:textId="77777777" w:rsidR="00305578" w:rsidRDefault="00305578" w:rsidP="00305578">
      <w:pPr>
        <w:spacing w:line="240" w:lineRule="auto"/>
        <w:rPr>
          <w:rFonts w:ascii="Simplified Arabic" w:hAnsi="Simplified Arabic" w:cs="Simplified Arabic"/>
          <w:sz w:val="28"/>
          <w:szCs w:val="28"/>
          <w:rtl/>
        </w:rPr>
      </w:pPr>
    </w:p>
    <w:p w14:paraId="537B51CC" w14:textId="77777777" w:rsidR="00305578" w:rsidRDefault="00305578" w:rsidP="00305578">
      <w:pPr>
        <w:spacing w:line="240" w:lineRule="auto"/>
        <w:rPr>
          <w:rFonts w:ascii="Simplified Arabic" w:hAnsi="Simplified Arabic" w:cs="Simplified Arabic"/>
          <w:sz w:val="28"/>
          <w:szCs w:val="28"/>
          <w:rtl/>
        </w:rPr>
      </w:pPr>
    </w:p>
    <w:p w14:paraId="01F41E9D" w14:textId="77777777" w:rsidR="00043DAE" w:rsidRDefault="00043DAE" w:rsidP="00305578">
      <w:pPr>
        <w:spacing w:line="240" w:lineRule="auto"/>
        <w:rPr>
          <w:rFonts w:ascii="Simplified Arabic" w:hAnsi="Simplified Arabic" w:cs="Simplified Arabic"/>
          <w:sz w:val="28"/>
          <w:szCs w:val="28"/>
          <w:rtl/>
        </w:rPr>
      </w:pPr>
    </w:p>
    <w:p w14:paraId="7E9CDD68" w14:textId="77777777" w:rsidR="00043DAE" w:rsidRDefault="00043DAE" w:rsidP="00305578">
      <w:pPr>
        <w:spacing w:line="240" w:lineRule="auto"/>
        <w:rPr>
          <w:rFonts w:ascii="Simplified Arabic" w:hAnsi="Simplified Arabic" w:cs="Simplified Arabic"/>
          <w:sz w:val="28"/>
          <w:szCs w:val="28"/>
          <w:rtl/>
        </w:rPr>
      </w:pPr>
    </w:p>
    <w:p w14:paraId="4AC344C9" w14:textId="77777777" w:rsidR="00043DAE" w:rsidRDefault="00043DAE" w:rsidP="00305578">
      <w:pPr>
        <w:spacing w:line="240" w:lineRule="auto"/>
        <w:rPr>
          <w:rFonts w:ascii="Simplified Arabic" w:hAnsi="Simplified Arabic" w:cs="Simplified Arabic"/>
          <w:sz w:val="28"/>
          <w:szCs w:val="28"/>
          <w:rtl/>
        </w:rPr>
      </w:pPr>
    </w:p>
    <w:p w14:paraId="6E53AFDA" w14:textId="31378914" w:rsidR="00DB6350" w:rsidRDefault="00DB6350" w:rsidP="00DB6350">
      <w:pPr>
        <w:spacing w:line="240" w:lineRule="auto"/>
        <w:rPr>
          <w:rFonts w:ascii="Simplified Arabic" w:hAnsi="Simplified Arabic" w:cs="Simplified Arabic"/>
          <w:sz w:val="28"/>
          <w:szCs w:val="28"/>
          <w:rtl/>
        </w:rPr>
      </w:pPr>
      <w:r w:rsidRPr="00DB6350">
        <w:rPr>
          <w:rFonts w:ascii="Simplified Arabic" w:hAnsi="Simplified Arabic" w:cs="Simplified Arabic"/>
          <w:b/>
          <w:bCs/>
          <w:sz w:val="28"/>
          <w:szCs w:val="28"/>
          <w:rtl/>
        </w:rPr>
        <w:lastRenderedPageBreak/>
        <w:t>المحور الثامن: نجاح برامج التغيير التنظيمي</w:t>
      </w:r>
      <w:r w:rsidRPr="00DB6350">
        <w:rPr>
          <w:rFonts w:ascii="Simplified Arabic" w:hAnsi="Simplified Arabic" w:cs="Simplified Arabic"/>
          <w:b/>
          <w:bCs/>
          <w:sz w:val="28"/>
          <w:szCs w:val="28"/>
        </w:rPr>
        <w:t xml:space="preserve"> (Organizational Change </w:t>
      </w:r>
      <w:proofErr w:type="gramStart"/>
      <w:r w:rsidRPr="00DB6350">
        <w:rPr>
          <w:rFonts w:ascii="Simplified Arabic" w:hAnsi="Simplified Arabic" w:cs="Simplified Arabic"/>
          <w:b/>
          <w:bCs/>
          <w:sz w:val="28"/>
          <w:szCs w:val="28"/>
        </w:rPr>
        <w:t>Success</w:t>
      </w:r>
      <w:r w:rsidRPr="00305578">
        <w:rPr>
          <w:rFonts w:ascii="Simplified Arabic" w:hAnsi="Simplified Arabic" w:cs="Simplified Arabic"/>
          <w:b/>
          <w:bCs/>
          <w:sz w:val="28"/>
          <w:szCs w:val="28"/>
        </w:rPr>
        <w:t>)</w:t>
      </w:r>
      <w:r>
        <w:rPr>
          <w:rFonts w:ascii="Simplified Arabic" w:hAnsi="Simplified Arabic" w:cs="Simplified Arabic" w:hint="cs"/>
          <w:b/>
          <w:bCs/>
          <w:sz w:val="28"/>
          <w:szCs w:val="28"/>
          <w:rtl/>
        </w:rPr>
        <w:t>,</w:t>
      </w:r>
      <w:proofErr w:type="gramEnd"/>
      <w:r>
        <w:rPr>
          <w:rFonts w:ascii="Simplified Arabic" w:hAnsi="Simplified Arabic" w:cs="Simplified Arabic" w:hint="cs"/>
          <w:b/>
          <w:bCs/>
          <w:sz w:val="28"/>
          <w:szCs w:val="28"/>
          <w:rtl/>
        </w:rPr>
        <w:t xml:space="preserve"> </w:t>
      </w:r>
      <w:r w:rsidRPr="00DB2AE7">
        <w:rPr>
          <w:rFonts w:ascii="Simplified Arabic" w:hAnsi="Simplified Arabic" w:cs="Simplified Arabic"/>
          <w:sz w:val="28"/>
          <w:szCs w:val="28"/>
          <w:rtl/>
        </w:rPr>
        <w:t>وضع علامة (</w:t>
      </w:r>
      <w:r w:rsidRPr="00DB2AE7">
        <w:rPr>
          <w:rFonts w:ascii="Segoe UI Symbol" w:hAnsi="Segoe UI Symbol" w:cs="Segoe UI Symbol" w:hint="cs"/>
          <w:sz w:val="28"/>
          <w:szCs w:val="28"/>
          <w:rtl/>
        </w:rPr>
        <w:t>✔</w:t>
      </w:r>
      <w:r w:rsidRPr="00DB2AE7">
        <w:rPr>
          <w:rFonts w:ascii="Simplified Arabic" w:hAnsi="Simplified Arabic" w:cs="Simplified Arabic"/>
          <w:sz w:val="28"/>
          <w:szCs w:val="28"/>
          <w:rtl/>
        </w:rPr>
        <w:t xml:space="preserve">) </w:t>
      </w:r>
      <w:r w:rsidRPr="00DB2AE7">
        <w:rPr>
          <w:rFonts w:ascii="Simplified Arabic" w:hAnsi="Simplified Arabic" w:cs="Simplified Arabic" w:hint="cs"/>
          <w:sz w:val="28"/>
          <w:szCs w:val="28"/>
          <w:rtl/>
        </w:rPr>
        <w:t>في</w:t>
      </w:r>
      <w:r w:rsidRPr="00DB2AE7">
        <w:rPr>
          <w:rFonts w:ascii="Simplified Arabic" w:hAnsi="Simplified Arabic" w:cs="Simplified Arabic"/>
          <w:sz w:val="28"/>
          <w:szCs w:val="28"/>
          <w:rtl/>
        </w:rPr>
        <w:t xml:space="preserve"> </w:t>
      </w:r>
      <w:r w:rsidRPr="00DB2AE7">
        <w:rPr>
          <w:rFonts w:ascii="Simplified Arabic" w:hAnsi="Simplified Arabic" w:cs="Simplified Arabic" w:hint="cs"/>
          <w:sz w:val="28"/>
          <w:szCs w:val="28"/>
          <w:rtl/>
        </w:rPr>
        <w:t>الخانة</w:t>
      </w:r>
      <w:r w:rsidRPr="00DB2AE7">
        <w:rPr>
          <w:rFonts w:ascii="Simplified Arabic" w:hAnsi="Simplified Arabic" w:cs="Simplified Arabic"/>
          <w:sz w:val="28"/>
          <w:szCs w:val="28"/>
          <w:rtl/>
        </w:rPr>
        <w:t xml:space="preserve"> </w:t>
      </w:r>
      <w:r w:rsidRPr="00DB2AE7">
        <w:rPr>
          <w:rFonts w:ascii="Simplified Arabic" w:hAnsi="Simplified Arabic" w:cs="Simplified Arabic" w:hint="cs"/>
          <w:sz w:val="28"/>
          <w:szCs w:val="28"/>
          <w:rtl/>
        </w:rPr>
        <w:t>التي</w:t>
      </w:r>
      <w:r w:rsidRPr="00DB2AE7">
        <w:rPr>
          <w:rFonts w:ascii="Simplified Arabic" w:hAnsi="Simplified Arabic" w:cs="Simplified Arabic"/>
          <w:sz w:val="28"/>
          <w:szCs w:val="28"/>
          <w:rtl/>
        </w:rPr>
        <w:t xml:space="preserve"> </w:t>
      </w:r>
      <w:r w:rsidRPr="00DB2AE7">
        <w:rPr>
          <w:rFonts w:ascii="Simplified Arabic" w:hAnsi="Simplified Arabic" w:cs="Simplified Arabic" w:hint="cs"/>
          <w:sz w:val="28"/>
          <w:szCs w:val="28"/>
          <w:rtl/>
        </w:rPr>
        <w:t>تعبّر</w:t>
      </w:r>
      <w:r w:rsidRPr="00DB2AE7">
        <w:rPr>
          <w:rFonts w:ascii="Simplified Arabic" w:hAnsi="Simplified Arabic" w:cs="Simplified Arabic"/>
          <w:sz w:val="28"/>
          <w:szCs w:val="28"/>
          <w:rtl/>
        </w:rPr>
        <w:t xml:space="preserve"> </w:t>
      </w:r>
      <w:r w:rsidRPr="00DB2AE7">
        <w:rPr>
          <w:rFonts w:ascii="Simplified Arabic" w:hAnsi="Simplified Arabic" w:cs="Simplified Arabic" w:hint="cs"/>
          <w:sz w:val="28"/>
          <w:szCs w:val="28"/>
          <w:rtl/>
        </w:rPr>
        <w:t>عن</w:t>
      </w:r>
      <w:r w:rsidRPr="00DB2AE7">
        <w:rPr>
          <w:rFonts w:ascii="Simplified Arabic" w:hAnsi="Simplified Arabic" w:cs="Simplified Arabic"/>
          <w:sz w:val="28"/>
          <w:szCs w:val="28"/>
          <w:rtl/>
        </w:rPr>
        <w:t xml:space="preserve"> </w:t>
      </w:r>
      <w:r w:rsidRPr="00DB2AE7">
        <w:rPr>
          <w:rFonts w:ascii="Simplified Arabic" w:hAnsi="Simplified Arabic" w:cs="Simplified Arabic" w:hint="cs"/>
          <w:sz w:val="28"/>
          <w:szCs w:val="28"/>
          <w:rtl/>
        </w:rPr>
        <w:t>مدى</w:t>
      </w:r>
      <w:r w:rsidRPr="00DB2AE7">
        <w:rPr>
          <w:rFonts w:ascii="Simplified Arabic" w:hAnsi="Simplified Arabic" w:cs="Simplified Arabic"/>
          <w:sz w:val="28"/>
          <w:szCs w:val="28"/>
          <w:rtl/>
        </w:rPr>
        <w:t xml:space="preserve"> </w:t>
      </w:r>
      <w:r w:rsidRPr="00DB2AE7">
        <w:rPr>
          <w:rFonts w:ascii="Simplified Arabic" w:hAnsi="Simplified Arabic" w:cs="Simplified Arabic" w:hint="cs"/>
          <w:sz w:val="28"/>
          <w:szCs w:val="28"/>
          <w:rtl/>
        </w:rPr>
        <w:t>اتفاقكم</w:t>
      </w:r>
      <w:r w:rsidRPr="00DB2AE7">
        <w:rPr>
          <w:rFonts w:ascii="Simplified Arabic" w:hAnsi="Simplified Arabic" w:cs="Simplified Arabic"/>
          <w:sz w:val="28"/>
          <w:szCs w:val="28"/>
          <w:rtl/>
        </w:rPr>
        <w:t xml:space="preserve"> </w:t>
      </w:r>
      <w:r w:rsidRPr="00DB2AE7">
        <w:rPr>
          <w:rFonts w:ascii="Simplified Arabic" w:hAnsi="Simplified Arabic" w:cs="Simplified Arabic" w:hint="cs"/>
          <w:sz w:val="28"/>
          <w:szCs w:val="28"/>
          <w:rtl/>
        </w:rPr>
        <w:t>مع</w:t>
      </w:r>
      <w:r w:rsidRPr="00DB2AE7">
        <w:rPr>
          <w:rFonts w:ascii="Simplified Arabic" w:hAnsi="Simplified Arabic" w:cs="Simplified Arabic"/>
          <w:sz w:val="28"/>
          <w:szCs w:val="28"/>
          <w:rtl/>
        </w:rPr>
        <w:t xml:space="preserve"> </w:t>
      </w:r>
      <w:r w:rsidRPr="00DB2AE7">
        <w:rPr>
          <w:rFonts w:ascii="Simplified Arabic" w:hAnsi="Simplified Arabic" w:cs="Simplified Arabic" w:hint="cs"/>
          <w:sz w:val="28"/>
          <w:szCs w:val="28"/>
          <w:rtl/>
        </w:rPr>
        <w:t>كل</w:t>
      </w:r>
      <w:r w:rsidRPr="00DB2AE7">
        <w:rPr>
          <w:rFonts w:ascii="Simplified Arabic" w:hAnsi="Simplified Arabic" w:cs="Simplified Arabic"/>
          <w:sz w:val="28"/>
          <w:szCs w:val="28"/>
          <w:rtl/>
        </w:rPr>
        <w:t xml:space="preserve"> </w:t>
      </w:r>
      <w:r w:rsidRPr="00DB2AE7">
        <w:rPr>
          <w:rFonts w:ascii="Simplified Arabic" w:hAnsi="Simplified Arabic" w:cs="Simplified Arabic" w:hint="cs"/>
          <w:sz w:val="28"/>
          <w:szCs w:val="28"/>
          <w:rtl/>
        </w:rPr>
        <w:t>عبارة</w:t>
      </w:r>
      <w:r>
        <w:rPr>
          <w:rFonts w:ascii="Simplified Arabic" w:hAnsi="Simplified Arabic" w:cs="Simplified Arabic" w:hint="cs"/>
          <w:sz w:val="28"/>
          <w:szCs w:val="28"/>
          <w:rtl/>
        </w:rPr>
        <w:t xml:space="preserve"> (حيث 1 تعني أعارض بشدة و5 أوافق بشدة):</w:t>
      </w:r>
    </w:p>
    <w:tbl>
      <w:tblPr>
        <w:tblStyle w:val="GridTable5Dark-Accent5"/>
        <w:tblpPr w:leftFromText="180" w:rightFromText="180" w:vertAnchor="text" w:horzAnchor="margin" w:tblpXSpec="center" w:tblpY="476"/>
        <w:bidiVisual/>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8"/>
        <w:gridCol w:w="4278"/>
        <w:gridCol w:w="964"/>
        <w:gridCol w:w="1053"/>
        <w:gridCol w:w="937"/>
        <w:gridCol w:w="859"/>
        <w:gridCol w:w="838"/>
      </w:tblGrid>
      <w:tr w:rsidR="00043DAE" w:rsidRPr="00612A55" w14:paraId="3AB2B43D" w14:textId="77777777" w:rsidTr="00043DAE">
        <w:trPr>
          <w:cnfStyle w:val="100000000000" w:firstRow="1" w:lastRow="0" w:firstColumn="0" w:lastColumn="0" w:oddVBand="0" w:evenVBand="0" w:oddHBand="0" w:evenHBand="0" w:firstRowFirstColumn="0" w:firstRowLastColumn="0" w:lastRowFirstColumn="0" w:lastRowLastColumn="0"/>
          <w:trHeight w:val="1617"/>
        </w:trPr>
        <w:tc>
          <w:tcPr>
            <w:cnfStyle w:val="001000000000" w:firstRow="0" w:lastRow="0" w:firstColumn="1" w:lastColumn="0" w:oddVBand="0" w:evenVBand="0" w:oddHBand="0" w:evenHBand="0" w:firstRowFirstColumn="0" w:firstRowLastColumn="0" w:lastRowFirstColumn="0" w:lastRowLastColumn="0"/>
            <w:tcW w:w="570" w:type="dxa"/>
            <w:tcBorders>
              <w:top w:val="none" w:sz="0" w:space="0" w:color="auto"/>
              <w:left w:val="none" w:sz="0" w:space="0" w:color="auto"/>
              <w:right w:val="none" w:sz="0" w:space="0" w:color="auto"/>
            </w:tcBorders>
            <w:vAlign w:val="center"/>
          </w:tcPr>
          <w:p w14:paraId="1B8E3F39" w14:textId="0969F657" w:rsidR="00043DAE" w:rsidRPr="00612A55" w:rsidRDefault="00043DAE" w:rsidP="00043DAE">
            <w:pPr>
              <w:jc w:val="center"/>
              <w:rPr>
                <w:rFonts w:ascii="Simplified Arabic" w:hAnsi="Simplified Arabic" w:cs="Simplified Arabic"/>
                <w:sz w:val="28"/>
                <w:szCs w:val="28"/>
                <w:rtl/>
                <w:lang w:bidi="ar-KW"/>
              </w:rPr>
            </w:pPr>
            <w:r w:rsidRPr="00E70975">
              <w:rPr>
                <w:rFonts w:ascii="Simplified Arabic" w:hAnsi="Simplified Arabic" w:cs="Simplified Arabic"/>
                <w:sz w:val="28"/>
                <w:szCs w:val="28"/>
                <w:rtl/>
              </w:rPr>
              <w:t>م</w:t>
            </w:r>
          </w:p>
        </w:tc>
        <w:tc>
          <w:tcPr>
            <w:tcW w:w="4318" w:type="dxa"/>
            <w:tcBorders>
              <w:top w:val="none" w:sz="0" w:space="0" w:color="auto"/>
              <w:left w:val="none" w:sz="0" w:space="0" w:color="auto"/>
              <w:right w:val="none" w:sz="0" w:space="0" w:color="auto"/>
            </w:tcBorders>
            <w:vAlign w:val="center"/>
          </w:tcPr>
          <w:p w14:paraId="3B1C3F74" w14:textId="6CCC575F" w:rsidR="00043DAE" w:rsidRPr="00612A55" w:rsidRDefault="00043DAE" w:rsidP="00043DAE">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hint="cs"/>
                <w:sz w:val="28"/>
                <w:szCs w:val="28"/>
                <w:rtl/>
              </w:rPr>
              <w:t>العبارة</w:t>
            </w:r>
          </w:p>
        </w:tc>
        <w:tc>
          <w:tcPr>
            <w:tcW w:w="949" w:type="dxa"/>
            <w:tcBorders>
              <w:top w:val="none" w:sz="0" w:space="0" w:color="auto"/>
              <w:left w:val="none" w:sz="0" w:space="0" w:color="auto"/>
              <w:right w:val="none" w:sz="0" w:space="0" w:color="auto"/>
            </w:tcBorders>
            <w:vAlign w:val="center"/>
          </w:tcPr>
          <w:p w14:paraId="45BB2580" w14:textId="2BD7D052" w:rsidR="00043DAE" w:rsidRPr="00612A55" w:rsidRDefault="00043DAE" w:rsidP="00043DAE">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hint="cs"/>
                <w:sz w:val="28"/>
                <w:szCs w:val="28"/>
                <w:rtl/>
              </w:rPr>
              <w:t>(أعارض بشدة) 1</w:t>
            </w:r>
          </w:p>
        </w:tc>
        <w:tc>
          <w:tcPr>
            <w:tcW w:w="1037" w:type="dxa"/>
            <w:tcBorders>
              <w:top w:val="none" w:sz="0" w:space="0" w:color="auto"/>
              <w:left w:val="none" w:sz="0" w:space="0" w:color="auto"/>
              <w:right w:val="none" w:sz="0" w:space="0" w:color="auto"/>
            </w:tcBorders>
            <w:vAlign w:val="center"/>
          </w:tcPr>
          <w:p w14:paraId="379A699B" w14:textId="1F193D8F" w:rsidR="00043DAE" w:rsidRPr="00612A55" w:rsidRDefault="00043DAE" w:rsidP="00043DAE">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hint="cs"/>
                <w:sz w:val="28"/>
                <w:szCs w:val="28"/>
                <w:rtl/>
              </w:rPr>
              <w:t>(أعارض) 2</w:t>
            </w:r>
          </w:p>
        </w:tc>
        <w:tc>
          <w:tcPr>
            <w:tcW w:w="938" w:type="dxa"/>
            <w:tcBorders>
              <w:top w:val="none" w:sz="0" w:space="0" w:color="auto"/>
              <w:left w:val="none" w:sz="0" w:space="0" w:color="auto"/>
              <w:right w:val="none" w:sz="0" w:space="0" w:color="auto"/>
            </w:tcBorders>
            <w:vAlign w:val="center"/>
          </w:tcPr>
          <w:p w14:paraId="39D22B70" w14:textId="1AF1DEDA" w:rsidR="00043DAE" w:rsidRPr="00E70975" w:rsidRDefault="00043DAE" w:rsidP="00043DAE">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Pr>
                <w:rFonts w:ascii="Simplified Arabic" w:hAnsi="Simplified Arabic" w:cs="Simplified Arabic" w:hint="cs"/>
                <w:sz w:val="28"/>
                <w:szCs w:val="28"/>
                <w:rtl/>
              </w:rPr>
              <w:t xml:space="preserve">(محايد) </w:t>
            </w:r>
            <w:r>
              <w:rPr>
                <w:rFonts w:ascii="Simplified Arabic" w:hAnsi="Simplified Arabic" w:cs="Simplified Arabic" w:hint="cs"/>
                <w:b w:val="0"/>
                <w:bCs w:val="0"/>
                <w:sz w:val="28"/>
                <w:szCs w:val="28"/>
                <w:rtl/>
              </w:rPr>
              <w:t>3</w:t>
            </w:r>
          </w:p>
        </w:tc>
        <w:tc>
          <w:tcPr>
            <w:tcW w:w="846" w:type="dxa"/>
            <w:tcBorders>
              <w:top w:val="none" w:sz="0" w:space="0" w:color="auto"/>
              <w:left w:val="none" w:sz="0" w:space="0" w:color="auto"/>
              <w:right w:val="none" w:sz="0" w:space="0" w:color="auto"/>
            </w:tcBorders>
            <w:vAlign w:val="center"/>
          </w:tcPr>
          <w:p w14:paraId="15B89A3D" w14:textId="77777777" w:rsidR="00043DAE" w:rsidRDefault="00043DAE" w:rsidP="00043DAE">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Pr>
                <w:rFonts w:ascii="Simplified Arabic" w:hAnsi="Simplified Arabic" w:cs="Simplified Arabic" w:hint="cs"/>
                <w:sz w:val="28"/>
                <w:szCs w:val="28"/>
                <w:rtl/>
              </w:rPr>
              <w:t>(أوافق)</w:t>
            </w:r>
          </w:p>
          <w:p w14:paraId="4ED93025" w14:textId="6601DDB7" w:rsidR="00043DAE" w:rsidRPr="00E70975" w:rsidRDefault="00043DAE" w:rsidP="00043DAE">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Pr>
                <w:rFonts w:ascii="Simplified Arabic" w:hAnsi="Simplified Arabic" w:cs="Simplified Arabic" w:hint="cs"/>
                <w:sz w:val="28"/>
                <w:szCs w:val="28"/>
                <w:rtl/>
              </w:rPr>
              <w:t>4</w:t>
            </w:r>
          </w:p>
        </w:tc>
        <w:tc>
          <w:tcPr>
            <w:tcW w:w="839" w:type="dxa"/>
            <w:tcBorders>
              <w:top w:val="none" w:sz="0" w:space="0" w:color="auto"/>
              <w:left w:val="none" w:sz="0" w:space="0" w:color="auto"/>
              <w:right w:val="none" w:sz="0" w:space="0" w:color="auto"/>
            </w:tcBorders>
            <w:vAlign w:val="center"/>
          </w:tcPr>
          <w:p w14:paraId="7D18C7B7" w14:textId="506D0F8D" w:rsidR="00043DAE" w:rsidRDefault="00043DAE" w:rsidP="00043DAE">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Pr>
                <w:rFonts w:ascii="Simplified Arabic" w:hAnsi="Simplified Arabic" w:cs="Simplified Arabic" w:hint="cs"/>
                <w:sz w:val="28"/>
                <w:szCs w:val="28"/>
                <w:rtl/>
              </w:rPr>
              <w:t xml:space="preserve">(أوافق بشدة) </w:t>
            </w:r>
            <w:r>
              <w:rPr>
                <w:rFonts w:ascii="Simplified Arabic" w:hAnsi="Simplified Arabic" w:cs="Simplified Arabic" w:hint="cs"/>
                <w:b w:val="0"/>
                <w:bCs w:val="0"/>
                <w:sz w:val="28"/>
                <w:szCs w:val="28"/>
                <w:rtl/>
              </w:rPr>
              <w:t>5</w:t>
            </w:r>
          </w:p>
        </w:tc>
      </w:tr>
      <w:tr w:rsidR="00043DAE" w:rsidRPr="00612A55" w14:paraId="08E7BD9A" w14:textId="77777777" w:rsidTr="00043DAE">
        <w:trPr>
          <w:cnfStyle w:val="000000100000" w:firstRow="0" w:lastRow="0" w:firstColumn="0" w:lastColumn="0" w:oddVBand="0" w:evenVBand="0" w:oddHBand="1" w:evenHBand="0" w:firstRowFirstColumn="0" w:firstRowLastColumn="0" w:lastRowFirstColumn="0" w:lastRowLastColumn="0"/>
          <w:trHeight w:val="1452"/>
        </w:trPr>
        <w:tc>
          <w:tcPr>
            <w:cnfStyle w:val="001000000000" w:firstRow="0" w:lastRow="0" w:firstColumn="1" w:lastColumn="0" w:oddVBand="0" w:evenVBand="0" w:oddHBand="0" w:evenHBand="0" w:firstRowFirstColumn="0" w:firstRowLastColumn="0" w:lastRowFirstColumn="0" w:lastRowLastColumn="0"/>
            <w:tcW w:w="570" w:type="dxa"/>
            <w:tcBorders>
              <w:left w:val="none" w:sz="0" w:space="0" w:color="auto"/>
            </w:tcBorders>
            <w:vAlign w:val="center"/>
          </w:tcPr>
          <w:p w14:paraId="74B94C44" w14:textId="77777777" w:rsidR="00866F94" w:rsidRPr="00612A55" w:rsidRDefault="00866F94" w:rsidP="00866F94">
            <w:pPr>
              <w:jc w:val="center"/>
              <w:rPr>
                <w:rFonts w:ascii="Simplified Arabic" w:hAnsi="Simplified Arabic" w:cs="Simplified Arabic"/>
                <w:sz w:val="28"/>
                <w:szCs w:val="28"/>
                <w:rtl/>
              </w:rPr>
            </w:pPr>
            <w:r w:rsidRPr="00E70975">
              <w:rPr>
                <w:rFonts w:ascii="Simplified Arabic" w:hAnsi="Simplified Arabic" w:cs="Simplified Arabic"/>
                <w:sz w:val="28"/>
                <w:szCs w:val="28"/>
              </w:rPr>
              <w:t>1</w:t>
            </w:r>
          </w:p>
        </w:tc>
        <w:tc>
          <w:tcPr>
            <w:tcW w:w="4318" w:type="dxa"/>
            <w:vAlign w:val="center"/>
          </w:tcPr>
          <w:p w14:paraId="03AFD12E" w14:textId="46D0A184" w:rsidR="00866F94" w:rsidRPr="00866F94" w:rsidRDefault="00866F94" w:rsidP="00866F94">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866F94">
              <w:rPr>
                <w:rFonts w:ascii="Simplified Arabic" w:hAnsi="Simplified Arabic" w:cs="Simplified Arabic"/>
                <w:b/>
                <w:bCs/>
                <w:sz w:val="28"/>
                <w:szCs w:val="28"/>
                <w:rtl/>
              </w:rPr>
              <w:t>برامج التغيير التنظيمي حققت نتائج ملموسة في الأداء</w:t>
            </w:r>
            <w:r w:rsidRPr="00866F94">
              <w:rPr>
                <w:rFonts w:ascii="Simplified Arabic" w:hAnsi="Simplified Arabic" w:cs="Simplified Arabic"/>
                <w:b/>
                <w:bCs/>
                <w:sz w:val="28"/>
                <w:szCs w:val="28"/>
              </w:rPr>
              <w:t>.</w:t>
            </w:r>
          </w:p>
        </w:tc>
        <w:tc>
          <w:tcPr>
            <w:tcW w:w="949" w:type="dxa"/>
            <w:vAlign w:val="center"/>
          </w:tcPr>
          <w:p w14:paraId="0AF88A96" w14:textId="77777777" w:rsidR="00866F94" w:rsidRPr="00612A55" w:rsidRDefault="00866F94" w:rsidP="00866F94">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305578">
              <w:rPr>
                <w:rFonts w:ascii="Segoe UI Symbol" w:hAnsi="Segoe UI Symbol" w:cs="Segoe UI Symbol"/>
                <w:b/>
                <w:bCs/>
                <w:sz w:val="28"/>
                <w:szCs w:val="28"/>
              </w:rPr>
              <w:t>☐</w:t>
            </w:r>
          </w:p>
        </w:tc>
        <w:tc>
          <w:tcPr>
            <w:tcW w:w="1037" w:type="dxa"/>
            <w:vAlign w:val="center"/>
          </w:tcPr>
          <w:p w14:paraId="7BE94ACB" w14:textId="77777777" w:rsidR="00866F94" w:rsidRPr="00612A55" w:rsidRDefault="00866F94" w:rsidP="00866F94">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305578">
              <w:rPr>
                <w:rFonts w:ascii="Segoe UI Symbol" w:hAnsi="Segoe UI Symbol" w:cs="Segoe UI Symbol"/>
                <w:b/>
                <w:bCs/>
                <w:sz w:val="28"/>
                <w:szCs w:val="28"/>
              </w:rPr>
              <w:t>☐</w:t>
            </w:r>
          </w:p>
        </w:tc>
        <w:tc>
          <w:tcPr>
            <w:tcW w:w="938" w:type="dxa"/>
            <w:vAlign w:val="center"/>
          </w:tcPr>
          <w:p w14:paraId="3FE757B0" w14:textId="77777777" w:rsidR="00866F94" w:rsidRPr="00E70975" w:rsidRDefault="00866F94" w:rsidP="00866F94">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05578">
              <w:rPr>
                <w:rFonts w:ascii="Segoe UI Symbol" w:hAnsi="Segoe UI Symbol" w:cs="Segoe UI Symbol"/>
                <w:b/>
                <w:bCs/>
                <w:sz w:val="28"/>
                <w:szCs w:val="28"/>
              </w:rPr>
              <w:t>☐</w:t>
            </w:r>
          </w:p>
        </w:tc>
        <w:tc>
          <w:tcPr>
            <w:tcW w:w="846" w:type="dxa"/>
            <w:vAlign w:val="center"/>
          </w:tcPr>
          <w:p w14:paraId="291BE437" w14:textId="77777777" w:rsidR="00866F94" w:rsidRPr="00E70975" w:rsidRDefault="00866F94" w:rsidP="00866F94">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05578">
              <w:rPr>
                <w:rFonts w:ascii="Segoe UI Symbol" w:hAnsi="Segoe UI Symbol" w:cs="Segoe UI Symbol"/>
                <w:b/>
                <w:bCs/>
                <w:sz w:val="28"/>
                <w:szCs w:val="28"/>
              </w:rPr>
              <w:t>☐</w:t>
            </w:r>
          </w:p>
        </w:tc>
        <w:tc>
          <w:tcPr>
            <w:tcW w:w="839" w:type="dxa"/>
            <w:vAlign w:val="center"/>
          </w:tcPr>
          <w:p w14:paraId="2E0ECD53" w14:textId="77777777" w:rsidR="00866F94" w:rsidRDefault="00866F94" w:rsidP="00866F94">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305578">
              <w:rPr>
                <w:rFonts w:ascii="Segoe UI Symbol" w:hAnsi="Segoe UI Symbol" w:cs="Segoe UI Symbol"/>
                <w:b/>
                <w:bCs/>
                <w:sz w:val="28"/>
                <w:szCs w:val="28"/>
              </w:rPr>
              <w:t>☐</w:t>
            </w:r>
          </w:p>
        </w:tc>
      </w:tr>
      <w:tr w:rsidR="00043DAE" w:rsidRPr="00612A55" w14:paraId="230FC874" w14:textId="77777777" w:rsidTr="00043DAE">
        <w:trPr>
          <w:trHeight w:val="1199"/>
        </w:trPr>
        <w:tc>
          <w:tcPr>
            <w:cnfStyle w:val="001000000000" w:firstRow="0" w:lastRow="0" w:firstColumn="1" w:lastColumn="0" w:oddVBand="0" w:evenVBand="0" w:oddHBand="0" w:evenHBand="0" w:firstRowFirstColumn="0" w:firstRowLastColumn="0" w:lastRowFirstColumn="0" w:lastRowLastColumn="0"/>
            <w:tcW w:w="570" w:type="dxa"/>
            <w:tcBorders>
              <w:left w:val="none" w:sz="0" w:space="0" w:color="auto"/>
            </w:tcBorders>
            <w:vAlign w:val="center"/>
          </w:tcPr>
          <w:p w14:paraId="3D616542" w14:textId="77777777" w:rsidR="00866F94" w:rsidRPr="00612A55" w:rsidRDefault="00866F94" w:rsidP="00866F94">
            <w:pPr>
              <w:jc w:val="center"/>
              <w:rPr>
                <w:rFonts w:ascii="Simplified Arabic" w:hAnsi="Simplified Arabic" w:cs="Simplified Arabic"/>
                <w:sz w:val="28"/>
                <w:szCs w:val="28"/>
                <w:rtl/>
              </w:rPr>
            </w:pPr>
            <w:r w:rsidRPr="00E70975">
              <w:rPr>
                <w:rFonts w:ascii="Simplified Arabic" w:hAnsi="Simplified Arabic" w:cs="Simplified Arabic"/>
                <w:sz w:val="28"/>
                <w:szCs w:val="28"/>
              </w:rPr>
              <w:t>2</w:t>
            </w:r>
          </w:p>
        </w:tc>
        <w:tc>
          <w:tcPr>
            <w:tcW w:w="4318" w:type="dxa"/>
            <w:vAlign w:val="center"/>
          </w:tcPr>
          <w:p w14:paraId="5C76642D" w14:textId="0DB9A1DF" w:rsidR="00866F94" w:rsidRPr="00866F94" w:rsidRDefault="00866F94" w:rsidP="00866F94">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866F94">
              <w:rPr>
                <w:rFonts w:ascii="Simplified Arabic" w:hAnsi="Simplified Arabic" w:cs="Simplified Arabic"/>
                <w:b/>
                <w:bCs/>
                <w:sz w:val="28"/>
                <w:szCs w:val="28"/>
                <w:rtl/>
              </w:rPr>
              <w:t>أهداف التغيير تتوافق مع أهداف الشركة الاستراتيجية</w:t>
            </w:r>
            <w:r w:rsidRPr="00866F94">
              <w:rPr>
                <w:rFonts w:ascii="Simplified Arabic" w:hAnsi="Simplified Arabic" w:cs="Simplified Arabic"/>
                <w:b/>
                <w:bCs/>
                <w:sz w:val="28"/>
                <w:szCs w:val="28"/>
              </w:rPr>
              <w:t>.</w:t>
            </w:r>
          </w:p>
        </w:tc>
        <w:tc>
          <w:tcPr>
            <w:tcW w:w="949" w:type="dxa"/>
            <w:vAlign w:val="center"/>
          </w:tcPr>
          <w:p w14:paraId="44EDEBF6" w14:textId="77777777" w:rsidR="00866F94" w:rsidRPr="00612A55" w:rsidRDefault="00866F94" w:rsidP="00866F94">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305578">
              <w:rPr>
                <w:rFonts w:ascii="Segoe UI Symbol" w:hAnsi="Segoe UI Symbol" w:cs="Segoe UI Symbol"/>
                <w:b/>
                <w:bCs/>
                <w:sz w:val="28"/>
                <w:szCs w:val="28"/>
              </w:rPr>
              <w:t>☐</w:t>
            </w:r>
          </w:p>
        </w:tc>
        <w:tc>
          <w:tcPr>
            <w:tcW w:w="1037" w:type="dxa"/>
            <w:vAlign w:val="center"/>
          </w:tcPr>
          <w:p w14:paraId="76821F7F" w14:textId="77777777" w:rsidR="00866F94" w:rsidRPr="00612A55" w:rsidRDefault="00866F94" w:rsidP="00866F94">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305578">
              <w:rPr>
                <w:rFonts w:ascii="Segoe UI Symbol" w:hAnsi="Segoe UI Symbol" w:cs="Segoe UI Symbol"/>
                <w:b/>
                <w:bCs/>
                <w:sz w:val="28"/>
                <w:szCs w:val="28"/>
              </w:rPr>
              <w:t>☐</w:t>
            </w:r>
          </w:p>
        </w:tc>
        <w:tc>
          <w:tcPr>
            <w:tcW w:w="938" w:type="dxa"/>
            <w:vAlign w:val="center"/>
          </w:tcPr>
          <w:p w14:paraId="78FF30E3" w14:textId="77777777" w:rsidR="00866F94" w:rsidRPr="00E70975" w:rsidRDefault="00866F94" w:rsidP="00866F94">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05578">
              <w:rPr>
                <w:rFonts w:ascii="Segoe UI Symbol" w:hAnsi="Segoe UI Symbol" w:cs="Segoe UI Symbol"/>
                <w:b/>
                <w:bCs/>
                <w:sz w:val="28"/>
                <w:szCs w:val="28"/>
              </w:rPr>
              <w:t>☐</w:t>
            </w:r>
          </w:p>
        </w:tc>
        <w:tc>
          <w:tcPr>
            <w:tcW w:w="846" w:type="dxa"/>
            <w:vAlign w:val="center"/>
          </w:tcPr>
          <w:p w14:paraId="71036814" w14:textId="77777777" w:rsidR="00866F94" w:rsidRPr="00E70975" w:rsidRDefault="00866F94" w:rsidP="00866F94">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05578">
              <w:rPr>
                <w:rFonts w:ascii="Segoe UI Symbol" w:hAnsi="Segoe UI Symbol" w:cs="Segoe UI Symbol"/>
                <w:b/>
                <w:bCs/>
                <w:sz w:val="28"/>
                <w:szCs w:val="28"/>
              </w:rPr>
              <w:t>☐</w:t>
            </w:r>
          </w:p>
        </w:tc>
        <w:tc>
          <w:tcPr>
            <w:tcW w:w="839" w:type="dxa"/>
            <w:vAlign w:val="center"/>
          </w:tcPr>
          <w:p w14:paraId="2ABCAB99" w14:textId="77777777" w:rsidR="00866F94" w:rsidRDefault="00866F94" w:rsidP="00866F94">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305578">
              <w:rPr>
                <w:rFonts w:ascii="Segoe UI Symbol" w:hAnsi="Segoe UI Symbol" w:cs="Segoe UI Symbol"/>
                <w:b/>
                <w:bCs/>
                <w:sz w:val="28"/>
                <w:szCs w:val="28"/>
              </w:rPr>
              <w:t>☐</w:t>
            </w:r>
          </w:p>
        </w:tc>
      </w:tr>
      <w:tr w:rsidR="00043DAE" w:rsidRPr="00612A55" w14:paraId="60679325" w14:textId="77777777" w:rsidTr="00043DAE">
        <w:trPr>
          <w:cnfStyle w:val="000000100000" w:firstRow="0" w:lastRow="0" w:firstColumn="0" w:lastColumn="0" w:oddVBand="0" w:evenVBand="0" w:oddHBand="1" w:evenHBand="0" w:firstRowFirstColumn="0" w:firstRowLastColumn="0" w:lastRowFirstColumn="0" w:lastRowLastColumn="0"/>
          <w:trHeight w:val="1243"/>
        </w:trPr>
        <w:tc>
          <w:tcPr>
            <w:cnfStyle w:val="001000000000" w:firstRow="0" w:lastRow="0" w:firstColumn="1" w:lastColumn="0" w:oddVBand="0" w:evenVBand="0" w:oddHBand="0" w:evenHBand="0" w:firstRowFirstColumn="0" w:firstRowLastColumn="0" w:lastRowFirstColumn="0" w:lastRowLastColumn="0"/>
            <w:tcW w:w="570" w:type="dxa"/>
            <w:tcBorders>
              <w:left w:val="none" w:sz="0" w:space="0" w:color="auto"/>
            </w:tcBorders>
            <w:vAlign w:val="center"/>
          </w:tcPr>
          <w:p w14:paraId="2F89C2A3" w14:textId="77777777" w:rsidR="00866F94" w:rsidRPr="00612A55" w:rsidRDefault="00866F94" w:rsidP="00866F94">
            <w:pPr>
              <w:jc w:val="center"/>
              <w:rPr>
                <w:rFonts w:ascii="Simplified Arabic" w:hAnsi="Simplified Arabic" w:cs="Simplified Arabic"/>
                <w:sz w:val="28"/>
                <w:szCs w:val="28"/>
                <w:rtl/>
              </w:rPr>
            </w:pPr>
            <w:r w:rsidRPr="00E70975">
              <w:rPr>
                <w:rFonts w:ascii="Simplified Arabic" w:hAnsi="Simplified Arabic" w:cs="Simplified Arabic"/>
                <w:sz w:val="28"/>
                <w:szCs w:val="28"/>
              </w:rPr>
              <w:t>3</w:t>
            </w:r>
          </w:p>
        </w:tc>
        <w:tc>
          <w:tcPr>
            <w:tcW w:w="4318" w:type="dxa"/>
            <w:vAlign w:val="center"/>
          </w:tcPr>
          <w:p w14:paraId="52FCBF68" w14:textId="43363000" w:rsidR="00866F94" w:rsidRPr="00866F94" w:rsidRDefault="00866F94" w:rsidP="00866F94">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866F94">
              <w:rPr>
                <w:rFonts w:ascii="Simplified Arabic" w:hAnsi="Simplified Arabic" w:cs="Simplified Arabic"/>
                <w:b/>
                <w:bCs/>
                <w:sz w:val="28"/>
                <w:szCs w:val="28"/>
                <w:rtl/>
              </w:rPr>
              <w:t>الإدارة تتابع تنفيذ برامج التغيير بشكل فعّال</w:t>
            </w:r>
            <w:r w:rsidRPr="00866F94">
              <w:rPr>
                <w:rFonts w:ascii="Simplified Arabic" w:hAnsi="Simplified Arabic" w:cs="Simplified Arabic"/>
                <w:b/>
                <w:bCs/>
                <w:sz w:val="28"/>
                <w:szCs w:val="28"/>
              </w:rPr>
              <w:t>.</w:t>
            </w:r>
          </w:p>
        </w:tc>
        <w:tc>
          <w:tcPr>
            <w:tcW w:w="949" w:type="dxa"/>
            <w:vAlign w:val="center"/>
          </w:tcPr>
          <w:p w14:paraId="4547CA9A" w14:textId="77777777" w:rsidR="00866F94" w:rsidRPr="00612A55" w:rsidRDefault="00866F94" w:rsidP="00866F94">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05578">
              <w:rPr>
                <w:rFonts w:ascii="Segoe UI Symbol" w:hAnsi="Segoe UI Symbol" w:cs="Segoe UI Symbol"/>
                <w:b/>
                <w:bCs/>
                <w:sz w:val="28"/>
                <w:szCs w:val="28"/>
              </w:rPr>
              <w:t>☐</w:t>
            </w:r>
          </w:p>
        </w:tc>
        <w:tc>
          <w:tcPr>
            <w:tcW w:w="1037" w:type="dxa"/>
            <w:vAlign w:val="center"/>
          </w:tcPr>
          <w:p w14:paraId="6E345D45" w14:textId="77777777" w:rsidR="00866F94" w:rsidRPr="00612A55" w:rsidRDefault="00866F94" w:rsidP="00866F94">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05578">
              <w:rPr>
                <w:rFonts w:ascii="Segoe UI Symbol" w:hAnsi="Segoe UI Symbol" w:cs="Segoe UI Symbol"/>
                <w:b/>
                <w:bCs/>
                <w:sz w:val="28"/>
                <w:szCs w:val="28"/>
              </w:rPr>
              <w:t>☐</w:t>
            </w:r>
          </w:p>
        </w:tc>
        <w:tc>
          <w:tcPr>
            <w:tcW w:w="938" w:type="dxa"/>
            <w:vAlign w:val="center"/>
          </w:tcPr>
          <w:p w14:paraId="69EB0C69" w14:textId="77777777" w:rsidR="00866F94" w:rsidRPr="00E70975" w:rsidRDefault="00866F94" w:rsidP="00866F94">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05578">
              <w:rPr>
                <w:rFonts w:ascii="Segoe UI Symbol" w:hAnsi="Segoe UI Symbol" w:cs="Segoe UI Symbol"/>
                <w:b/>
                <w:bCs/>
                <w:sz w:val="28"/>
                <w:szCs w:val="28"/>
              </w:rPr>
              <w:t>☐</w:t>
            </w:r>
          </w:p>
        </w:tc>
        <w:tc>
          <w:tcPr>
            <w:tcW w:w="846" w:type="dxa"/>
            <w:vAlign w:val="center"/>
          </w:tcPr>
          <w:p w14:paraId="79480B28" w14:textId="77777777" w:rsidR="00866F94" w:rsidRPr="00E70975" w:rsidRDefault="00866F94" w:rsidP="00866F94">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05578">
              <w:rPr>
                <w:rFonts w:ascii="Segoe UI Symbol" w:hAnsi="Segoe UI Symbol" w:cs="Segoe UI Symbol"/>
                <w:b/>
                <w:bCs/>
                <w:sz w:val="28"/>
                <w:szCs w:val="28"/>
              </w:rPr>
              <w:t>☐</w:t>
            </w:r>
          </w:p>
        </w:tc>
        <w:tc>
          <w:tcPr>
            <w:tcW w:w="839" w:type="dxa"/>
            <w:vAlign w:val="center"/>
          </w:tcPr>
          <w:p w14:paraId="5BE0F6C4" w14:textId="77777777" w:rsidR="00866F94" w:rsidRDefault="00866F94" w:rsidP="00866F94">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305578">
              <w:rPr>
                <w:rFonts w:ascii="Segoe UI Symbol" w:hAnsi="Segoe UI Symbol" w:cs="Segoe UI Symbol"/>
                <w:b/>
                <w:bCs/>
                <w:sz w:val="28"/>
                <w:szCs w:val="28"/>
              </w:rPr>
              <w:t>☐</w:t>
            </w:r>
          </w:p>
        </w:tc>
      </w:tr>
      <w:tr w:rsidR="00043DAE" w:rsidRPr="00612A55" w14:paraId="30F19BCE" w14:textId="77777777" w:rsidTr="00043DAE">
        <w:trPr>
          <w:trHeight w:val="808"/>
        </w:trPr>
        <w:tc>
          <w:tcPr>
            <w:cnfStyle w:val="001000000000" w:firstRow="0" w:lastRow="0" w:firstColumn="1" w:lastColumn="0" w:oddVBand="0" w:evenVBand="0" w:oddHBand="0" w:evenHBand="0" w:firstRowFirstColumn="0" w:firstRowLastColumn="0" w:lastRowFirstColumn="0" w:lastRowLastColumn="0"/>
            <w:tcW w:w="570" w:type="dxa"/>
            <w:tcBorders>
              <w:left w:val="none" w:sz="0" w:space="0" w:color="auto"/>
            </w:tcBorders>
            <w:vAlign w:val="center"/>
          </w:tcPr>
          <w:p w14:paraId="0084D966" w14:textId="77777777" w:rsidR="00866F94" w:rsidRPr="00612A55" w:rsidRDefault="00866F94" w:rsidP="00866F94">
            <w:pPr>
              <w:jc w:val="center"/>
              <w:rPr>
                <w:rFonts w:ascii="Simplified Arabic" w:hAnsi="Simplified Arabic" w:cs="Simplified Arabic"/>
                <w:b w:val="0"/>
                <w:bCs w:val="0"/>
                <w:sz w:val="28"/>
                <w:szCs w:val="28"/>
                <w:rtl/>
              </w:rPr>
            </w:pPr>
            <w:r w:rsidRPr="00E70975">
              <w:rPr>
                <w:rFonts w:ascii="Simplified Arabic" w:hAnsi="Simplified Arabic" w:cs="Simplified Arabic"/>
                <w:sz w:val="28"/>
                <w:szCs w:val="28"/>
              </w:rPr>
              <w:t>4</w:t>
            </w:r>
          </w:p>
        </w:tc>
        <w:tc>
          <w:tcPr>
            <w:tcW w:w="4318" w:type="dxa"/>
            <w:vAlign w:val="center"/>
          </w:tcPr>
          <w:p w14:paraId="0394C133" w14:textId="6B57ADD0" w:rsidR="00866F94" w:rsidRPr="00866F94" w:rsidRDefault="00866F94" w:rsidP="00866F94">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866F94">
              <w:rPr>
                <w:rFonts w:ascii="Simplified Arabic" w:hAnsi="Simplified Arabic" w:cs="Simplified Arabic"/>
                <w:b/>
                <w:bCs/>
                <w:sz w:val="28"/>
                <w:szCs w:val="28"/>
                <w:rtl/>
              </w:rPr>
              <w:t>الموظفون يشاركون بفاعلية في مراحل التغيير</w:t>
            </w:r>
            <w:r w:rsidRPr="00866F94">
              <w:rPr>
                <w:rFonts w:ascii="Simplified Arabic" w:hAnsi="Simplified Arabic" w:cs="Simplified Arabic"/>
                <w:b/>
                <w:bCs/>
                <w:sz w:val="28"/>
                <w:szCs w:val="28"/>
              </w:rPr>
              <w:t>.</w:t>
            </w:r>
          </w:p>
        </w:tc>
        <w:tc>
          <w:tcPr>
            <w:tcW w:w="949" w:type="dxa"/>
            <w:vAlign w:val="center"/>
          </w:tcPr>
          <w:p w14:paraId="7CC47C45" w14:textId="77777777" w:rsidR="00866F94" w:rsidRPr="00612A55" w:rsidRDefault="00866F94" w:rsidP="00866F94">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05578">
              <w:rPr>
                <w:rFonts w:ascii="Segoe UI Symbol" w:hAnsi="Segoe UI Symbol" w:cs="Segoe UI Symbol"/>
                <w:b/>
                <w:bCs/>
                <w:sz w:val="28"/>
                <w:szCs w:val="28"/>
              </w:rPr>
              <w:t>☐</w:t>
            </w:r>
          </w:p>
        </w:tc>
        <w:tc>
          <w:tcPr>
            <w:tcW w:w="1037" w:type="dxa"/>
            <w:vAlign w:val="center"/>
          </w:tcPr>
          <w:p w14:paraId="18E057FD" w14:textId="77777777" w:rsidR="00866F94" w:rsidRPr="00612A55" w:rsidRDefault="00866F94" w:rsidP="00866F94">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05578">
              <w:rPr>
                <w:rFonts w:ascii="Segoe UI Symbol" w:hAnsi="Segoe UI Symbol" w:cs="Segoe UI Symbol"/>
                <w:b/>
                <w:bCs/>
                <w:sz w:val="28"/>
                <w:szCs w:val="28"/>
              </w:rPr>
              <w:t>☐</w:t>
            </w:r>
          </w:p>
        </w:tc>
        <w:tc>
          <w:tcPr>
            <w:tcW w:w="938" w:type="dxa"/>
            <w:vAlign w:val="center"/>
          </w:tcPr>
          <w:p w14:paraId="719C554E" w14:textId="77777777" w:rsidR="00866F94" w:rsidRPr="00E70975" w:rsidRDefault="00866F94" w:rsidP="00866F94">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05578">
              <w:rPr>
                <w:rFonts w:ascii="Segoe UI Symbol" w:hAnsi="Segoe UI Symbol" w:cs="Segoe UI Symbol"/>
                <w:b/>
                <w:bCs/>
                <w:sz w:val="28"/>
                <w:szCs w:val="28"/>
              </w:rPr>
              <w:t>☐</w:t>
            </w:r>
          </w:p>
        </w:tc>
        <w:tc>
          <w:tcPr>
            <w:tcW w:w="846" w:type="dxa"/>
            <w:vAlign w:val="center"/>
          </w:tcPr>
          <w:p w14:paraId="15818DB8" w14:textId="77777777" w:rsidR="00866F94" w:rsidRPr="00E70975" w:rsidRDefault="00866F94" w:rsidP="00866F94">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05578">
              <w:rPr>
                <w:rFonts w:ascii="Segoe UI Symbol" w:hAnsi="Segoe UI Symbol" w:cs="Segoe UI Symbol"/>
                <w:b/>
                <w:bCs/>
                <w:sz w:val="28"/>
                <w:szCs w:val="28"/>
              </w:rPr>
              <w:t>☐</w:t>
            </w:r>
          </w:p>
        </w:tc>
        <w:tc>
          <w:tcPr>
            <w:tcW w:w="839" w:type="dxa"/>
            <w:vAlign w:val="center"/>
          </w:tcPr>
          <w:p w14:paraId="26269367" w14:textId="77777777" w:rsidR="00866F94" w:rsidRDefault="00866F94" w:rsidP="00866F94">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305578">
              <w:rPr>
                <w:rFonts w:ascii="Segoe UI Symbol" w:hAnsi="Segoe UI Symbol" w:cs="Segoe UI Symbol"/>
                <w:b/>
                <w:bCs/>
                <w:sz w:val="28"/>
                <w:szCs w:val="28"/>
              </w:rPr>
              <w:t>☐</w:t>
            </w:r>
          </w:p>
        </w:tc>
      </w:tr>
      <w:tr w:rsidR="00043DAE" w:rsidRPr="00612A55" w14:paraId="733BDF87" w14:textId="77777777" w:rsidTr="00043DAE">
        <w:trPr>
          <w:cnfStyle w:val="000000100000" w:firstRow="0" w:lastRow="0" w:firstColumn="0" w:lastColumn="0" w:oddVBand="0" w:evenVBand="0" w:oddHBand="1" w:evenHBand="0" w:firstRowFirstColumn="0" w:firstRowLastColumn="0" w:lastRowFirstColumn="0" w:lastRowLastColumn="0"/>
          <w:trHeight w:val="808"/>
        </w:trPr>
        <w:tc>
          <w:tcPr>
            <w:cnfStyle w:val="001000000000" w:firstRow="0" w:lastRow="0" w:firstColumn="1" w:lastColumn="0" w:oddVBand="0" w:evenVBand="0" w:oddHBand="0" w:evenHBand="0" w:firstRowFirstColumn="0" w:firstRowLastColumn="0" w:lastRowFirstColumn="0" w:lastRowLastColumn="0"/>
            <w:tcW w:w="570" w:type="dxa"/>
            <w:tcBorders>
              <w:left w:val="none" w:sz="0" w:space="0" w:color="auto"/>
              <w:bottom w:val="none" w:sz="0" w:space="0" w:color="auto"/>
            </w:tcBorders>
            <w:vAlign w:val="center"/>
          </w:tcPr>
          <w:p w14:paraId="3FF2E8F4" w14:textId="77777777" w:rsidR="00866F94" w:rsidRPr="00E70975" w:rsidRDefault="00866F94" w:rsidP="00866F94">
            <w:pPr>
              <w:jc w:val="center"/>
              <w:rPr>
                <w:rFonts w:ascii="Simplified Arabic" w:hAnsi="Simplified Arabic" w:cs="Simplified Arabic"/>
                <w:sz w:val="28"/>
                <w:szCs w:val="28"/>
              </w:rPr>
            </w:pPr>
            <w:r>
              <w:rPr>
                <w:rFonts w:ascii="Simplified Arabic" w:hAnsi="Simplified Arabic" w:cs="Simplified Arabic" w:hint="cs"/>
                <w:sz w:val="28"/>
                <w:szCs w:val="28"/>
                <w:rtl/>
              </w:rPr>
              <w:t>5</w:t>
            </w:r>
          </w:p>
        </w:tc>
        <w:tc>
          <w:tcPr>
            <w:tcW w:w="4318" w:type="dxa"/>
            <w:vAlign w:val="center"/>
          </w:tcPr>
          <w:p w14:paraId="64DFBE8B" w14:textId="1CD47436" w:rsidR="00866F94" w:rsidRPr="00866F94" w:rsidRDefault="00866F94" w:rsidP="00866F94">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866F94">
              <w:rPr>
                <w:rFonts w:ascii="Simplified Arabic" w:hAnsi="Simplified Arabic" w:cs="Simplified Arabic"/>
                <w:b/>
                <w:bCs/>
                <w:sz w:val="28"/>
                <w:szCs w:val="28"/>
                <w:rtl/>
              </w:rPr>
              <w:t>التغيير التنظيمي ساهم في تحسين القدرات المؤسسية</w:t>
            </w:r>
            <w:r w:rsidRPr="00866F94">
              <w:rPr>
                <w:rFonts w:ascii="Simplified Arabic" w:hAnsi="Simplified Arabic" w:cs="Simplified Arabic"/>
                <w:b/>
                <w:bCs/>
                <w:sz w:val="28"/>
                <w:szCs w:val="28"/>
              </w:rPr>
              <w:t>.</w:t>
            </w:r>
          </w:p>
        </w:tc>
        <w:tc>
          <w:tcPr>
            <w:tcW w:w="949" w:type="dxa"/>
            <w:vAlign w:val="center"/>
          </w:tcPr>
          <w:p w14:paraId="769DB588" w14:textId="77777777" w:rsidR="00866F94" w:rsidRDefault="00866F94" w:rsidP="00866F94">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305578">
              <w:rPr>
                <w:rFonts w:ascii="Segoe UI Symbol" w:hAnsi="Segoe UI Symbol" w:cs="Segoe UI Symbol"/>
                <w:b/>
                <w:bCs/>
                <w:sz w:val="28"/>
                <w:szCs w:val="28"/>
              </w:rPr>
              <w:t>☐</w:t>
            </w:r>
          </w:p>
        </w:tc>
        <w:tc>
          <w:tcPr>
            <w:tcW w:w="1037" w:type="dxa"/>
            <w:vAlign w:val="center"/>
          </w:tcPr>
          <w:p w14:paraId="1B4A16D9" w14:textId="77777777" w:rsidR="00866F94" w:rsidRPr="00FB5806" w:rsidRDefault="00866F94" w:rsidP="00866F94">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305578">
              <w:rPr>
                <w:rFonts w:ascii="Segoe UI Symbol" w:hAnsi="Segoe UI Symbol" w:cs="Segoe UI Symbol"/>
                <w:b/>
                <w:bCs/>
                <w:sz w:val="28"/>
                <w:szCs w:val="28"/>
              </w:rPr>
              <w:t>☐</w:t>
            </w:r>
          </w:p>
        </w:tc>
        <w:tc>
          <w:tcPr>
            <w:tcW w:w="938" w:type="dxa"/>
            <w:vAlign w:val="center"/>
          </w:tcPr>
          <w:p w14:paraId="045B40CD" w14:textId="77777777" w:rsidR="00866F94" w:rsidRPr="00E70975" w:rsidRDefault="00866F94" w:rsidP="00866F94">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05578">
              <w:rPr>
                <w:rFonts w:ascii="Segoe UI Symbol" w:hAnsi="Segoe UI Symbol" w:cs="Segoe UI Symbol"/>
                <w:b/>
                <w:bCs/>
                <w:sz w:val="28"/>
                <w:szCs w:val="28"/>
              </w:rPr>
              <w:t>☐</w:t>
            </w:r>
          </w:p>
        </w:tc>
        <w:tc>
          <w:tcPr>
            <w:tcW w:w="846" w:type="dxa"/>
            <w:vAlign w:val="center"/>
          </w:tcPr>
          <w:p w14:paraId="3BD1B444" w14:textId="77777777" w:rsidR="00866F94" w:rsidRPr="00E70975" w:rsidRDefault="00866F94" w:rsidP="00866F94">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05578">
              <w:rPr>
                <w:rFonts w:ascii="Segoe UI Symbol" w:hAnsi="Segoe UI Symbol" w:cs="Segoe UI Symbol"/>
                <w:b/>
                <w:bCs/>
                <w:sz w:val="28"/>
                <w:szCs w:val="28"/>
              </w:rPr>
              <w:t>☐</w:t>
            </w:r>
          </w:p>
        </w:tc>
        <w:tc>
          <w:tcPr>
            <w:tcW w:w="839" w:type="dxa"/>
            <w:vAlign w:val="center"/>
          </w:tcPr>
          <w:p w14:paraId="76FD6C97" w14:textId="77777777" w:rsidR="00866F94" w:rsidRDefault="00866F94" w:rsidP="00866F94">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305578">
              <w:rPr>
                <w:rFonts w:ascii="Segoe UI Symbol" w:hAnsi="Segoe UI Symbol" w:cs="Segoe UI Symbol"/>
                <w:b/>
                <w:bCs/>
                <w:sz w:val="28"/>
                <w:szCs w:val="28"/>
              </w:rPr>
              <w:t>☐</w:t>
            </w:r>
          </w:p>
        </w:tc>
      </w:tr>
    </w:tbl>
    <w:p w14:paraId="4856F8A0" w14:textId="77777777" w:rsidR="00986E2C" w:rsidRDefault="00986E2C" w:rsidP="000179C9">
      <w:pPr>
        <w:spacing w:line="240" w:lineRule="auto"/>
        <w:rPr>
          <w:rFonts w:ascii="Simplified Arabic" w:hAnsi="Simplified Arabic" w:cs="Simplified Arabic"/>
          <w:b/>
          <w:bCs/>
          <w:sz w:val="28"/>
          <w:szCs w:val="28"/>
          <w:u w:val="single"/>
          <w:rtl/>
        </w:rPr>
      </w:pPr>
    </w:p>
    <w:p w14:paraId="150FE565" w14:textId="77777777" w:rsidR="00866F94" w:rsidRDefault="00866F94" w:rsidP="000179C9">
      <w:pPr>
        <w:spacing w:line="240" w:lineRule="auto"/>
        <w:rPr>
          <w:rFonts w:ascii="Simplified Arabic" w:hAnsi="Simplified Arabic" w:cs="Simplified Arabic"/>
          <w:b/>
          <w:bCs/>
          <w:sz w:val="28"/>
          <w:szCs w:val="28"/>
          <w:u w:val="single"/>
          <w:rtl/>
        </w:rPr>
      </w:pPr>
    </w:p>
    <w:p w14:paraId="5E2ED888" w14:textId="77777777" w:rsidR="00043DAE" w:rsidRDefault="00043DAE" w:rsidP="000179C9">
      <w:pPr>
        <w:spacing w:line="240" w:lineRule="auto"/>
        <w:rPr>
          <w:rFonts w:ascii="Simplified Arabic" w:hAnsi="Simplified Arabic" w:cs="Simplified Arabic"/>
          <w:b/>
          <w:bCs/>
          <w:sz w:val="28"/>
          <w:szCs w:val="28"/>
          <w:u w:val="single"/>
          <w:rtl/>
        </w:rPr>
      </w:pPr>
    </w:p>
    <w:p w14:paraId="1888B9C4" w14:textId="77777777" w:rsidR="00043DAE" w:rsidRDefault="00043DAE" w:rsidP="000179C9">
      <w:pPr>
        <w:spacing w:line="240" w:lineRule="auto"/>
        <w:rPr>
          <w:rFonts w:ascii="Simplified Arabic" w:hAnsi="Simplified Arabic" w:cs="Simplified Arabic"/>
          <w:b/>
          <w:bCs/>
          <w:sz w:val="28"/>
          <w:szCs w:val="28"/>
          <w:u w:val="single"/>
          <w:rtl/>
        </w:rPr>
      </w:pPr>
    </w:p>
    <w:p w14:paraId="760EED17" w14:textId="77777777" w:rsidR="00043DAE" w:rsidRDefault="00043DAE" w:rsidP="000179C9">
      <w:pPr>
        <w:spacing w:line="240" w:lineRule="auto"/>
        <w:rPr>
          <w:rFonts w:ascii="Simplified Arabic" w:hAnsi="Simplified Arabic" w:cs="Simplified Arabic"/>
          <w:b/>
          <w:bCs/>
          <w:sz w:val="28"/>
          <w:szCs w:val="28"/>
          <w:u w:val="single"/>
        </w:rPr>
      </w:pPr>
    </w:p>
    <w:p w14:paraId="62DB4887" w14:textId="77777777" w:rsidR="00986E2C" w:rsidRDefault="00986E2C" w:rsidP="000179C9">
      <w:pPr>
        <w:spacing w:line="240" w:lineRule="auto"/>
        <w:rPr>
          <w:rFonts w:ascii="Simplified Arabic" w:hAnsi="Simplified Arabic" w:cs="Simplified Arabic"/>
          <w:b/>
          <w:bCs/>
          <w:sz w:val="28"/>
          <w:szCs w:val="28"/>
          <w:u w:val="single"/>
        </w:rPr>
      </w:pPr>
    </w:p>
    <w:p w14:paraId="13348644" w14:textId="77777777" w:rsidR="00986E2C" w:rsidRDefault="00986E2C" w:rsidP="000179C9">
      <w:pPr>
        <w:spacing w:line="240" w:lineRule="auto"/>
        <w:rPr>
          <w:rFonts w:ascii="Simplified Arabic" w:hAnsi="Simplified Arabic" w:cs="Simplified Arabic"/>
          <w:b/>
          <w:bCs/>
          <w:sz w:val="28"/>
          <w:szCs w:val="28"/>
          <w:u w:val="single"/>
        </w:rPr>
      </w:pPr>
    </w:p>
    <w:p w14:paraId="6B7F14AA" w14:textId="77777777" w:rsidR="00986E2C" w:rsidRDefault="00986E2C" w:rsidP="000179C9">
      <w:pPr>
        <w:spacing w:line="240" w:lineRule="auto"/>
        <w:rPr>
          <w:rFonts w:ascii="Simplified Arabic" w:hAnsi="Simplified Arabic" w:cs="Simplified Arabic"/>
          <w:b/>
          <w:bCs/>
          <w:sz w:val="28"/>
          <w:szCs w:val="28"/>
          <w:u w:val="single"/>
          <w:rtl/>
        </w:rPr>
      </w:pPr>
    </w:p>
    <w:p w14:paraId="319D63F5" w14:textId="77777777" w:rsidR="00986E2C" w:rsidRPr="00C50010" w:rsidRDefault="00986E2C" w:rsidP="00986E2C">
      <w:pPr>
        <w:spacing w:line="240" w:lineRule="auto"/>
        <w:rPr>
          <w:rFonts w:ascii="Simplified Arabic" w:hAnsi="Simplified Arabic" w:cs="Simplified Arabic"/>
          <w:b/>
          <w:bCs/>
          <w:sz w:val="32"/>
          <w:szCs w:val="32"/>
        </w:rPr>
      </w:pPr>
      <w:bookmarkStart w:id="84" w:name="_Toc211624925"/>
      <w:r w:rsidRPr="00C50010">
        <w:rPr>
          <w:rFonts w:ascii="Simplified Arabic" w:hAnsi="Simplified Arabic" w:cs="Simplified Arabic"/>
          <w:b/>
          <w:bCs/>
          <w:sz w:val="32"/>
          <w:szCs w:val="32"/>
          <w:rtl/>
        </w:rPr>
        <w:lastRenderedPageBreak/>
        <w:t>شكر وتقدير</w:t>
      </w:r>
      <w:bookmarkEnd w:id="84"/>
    </w:p>
    <w:p w14:paraId="5355E31F" w14:textId="7A7BB14D" w:rsidR="00295695" w:rsidRPr="00295695" w:rsidRDefault="00295695" w:rsidP="00295695">
      <w:pPr>
        <w:spacing w:line="240" w:lineRule="auto"/>
        <w:rPr>
          <w:rFonts w:ascii="Simplified Arabic" w:hAnsi="Simplified Arabic" w:cs="Simplified Arabic"/>
          <w:sz w:val="28"/>
          <w:szCs w:val="28"/>
        </w:rPr>
      </w:pPr>
      <w:r>
        <w:rPr>
          <w:rFonts w:ascii="Simplified Arabic" w:hAnsi="Simplified Arabic" w:cs="Simplified Arabic" w:hint="cs"/>
          <w:sz w:val="28"/>
          <w:szCs w:val="28"/>
          <w:rtl/>
        </w:rPr>
        <w:t>أتقدم</w:t>
      </w:r>
      <w:r w:rsidRPr="00295695">
        <w:rPr>
          <w:rFonts w:ascii="Simplified Arabic" w:hAnsi="Simplified Arabic" w:cs="Simplified Arabic"/>
          <w:sz w:val="28"/>
          <w:szCs w:val="28"/>
          <w:rtl/>
        </w:rPr>
        <w:t xml:space="preserve"> بجزيل الشكر والتقدير إلى جميع المشاركين والمشاركات في الاستبانة البحثية الخاصة بهذه الدراسة، والذين أسهموا بآرائهم واستجاباتهم الصادقة في إنجاح هذا العمل العلمي حول </w:t>
      </w:r>
      <w:r>
        <w:rPr>
          <w:rFonts w:ascii="Simplified Arabic" w:hAnsi="Simplified Arabic" w:cs="Simplified Arabic" w:hint="cs"/>
          <w:sz w:val="28"/>
          <w:szCs w:val="28"/>
          <w:rtl/>
        </w:rPr>
        <w:t>(</w:t>
      </w:r>
      <w:r w:rsidRPr="00295695">
        <w:rPr>
          <w:rFonts w:ascii="Simplified Arabic" w:hAnsi="Simplified Arabic" w:cs="Simplified Arabic"/>
          <w:sz w:val="28"/>
          <w:szCs w:val="28"/>
          <w:rtl/>
        </w:rPr>
        <w:t>أثر القيادة التحويلية على نجاح برامج التغيير التنظيمي في شركات الطاقة في المملكة العربية السعودية</w:t>
      </w:r>
      <w:r w:rsidRPr="00295695">
        <w:rPr>
          <w:rFonts w:ascii="Simplified Arabic" w:hAnsi="Simplified Arabic" w:cs="Simplified Arabic" w:hint="cs"/>
          <w:sz w:val="28"/>
          <w:szCs w:val="28"/>
          <w:rtl/>
        </w:rPr>
        <w:t xml:space="preserve">) </w:t>
      </w:r>
      <w:r w:rsidRPr="00295695">
        <w:rPr>
          <w:rFonts w:ascii="Simplified Arabic" w:hAnsi="Simplified Arabic" w:cs="Simplified Arabic"/>
          <w:sz w:val="28"/>
          <w:szCs w:val="28"/>
          <w:rtl/>
        </w:rPr>
        <w:t>لقد كان لتعاونهم الكريم وتفاعلهم الإيجابي أثرٌ بالغ في إثراء النتائج وتحقيق أهداف البحث، إذ عبّروا بكل موضوعية عن واقع الممارسات القيادية وتجارب التغيير التنظيمي في بيئة العمل، مما أضفى على الدراسة بعدًا واقعيًا وعمقًا تطبيقيًا مهمًا</w:t>
      </w:r>
      <w:r w:rsidRPr="00295695">
        <w:rPr>
          <w:rFonts w:ascii="Simplified Arabic" w:hAnsi="Simplified Arabic" w:cs="Simplified Arabic"/>
          <w:sz w:val="28"/>
          <w:szCs w:val="28"/>
        </w:rPr>
        <w:t>.</w:t>
      </w:r>
    </w:p>
    <w:p w14:paraId="20F6EF36" w14:textId="56E6DE7F" w:rsidR="00295695" w:rsidRPr="00295695" w:rsidRDefault="00295695" w:rsidP="00295695">
      <w:pPr>
        <w:spacing w:line="240" w:lineRule="auto"/>
        <w:rPr>
          <w:rFonts w:ascii="Simplified Arabic" w:hAnsi="Simplified Arabic" w:cs="Simplified Arabic"/>
          <w:sz w:val="28"/>
          <w:szCs w:val="28"/>
        </w:rPr>
      </w:pPr>
      <w:r w:rsidRPr="00295695">
        <w:rPr>
          <w:rFonts w:ascii="Simplified Arabic" w:hAnsi="Simplified Arabic" w:cs="Simplified Arabic"/>
          <w:sz w:val="28"/>
          <w:szCs w:val="28"/>
          <w:rtl/>
        </w:rPr>
        <w:t>و</w:t>
      </w:r>
      <w:r>
        <w:rPr>
          <w:rFonts w:ascii="Simplified Arabic" w:hAnsi="Simplified Arabic" w:cs="Simplified Arabic" w:hint="cs"/>
          <w:sz w:val="28"/>
          <w:szCs w:val="28"/>
          <w:rtl/>
        </w:rPr>
        <w:t>أ</w:t>
      </w:r>
      <w:r w:rsidRPr="00295695">
        <w:rPr>
          <w:rFonts w:ascii="Simplified Arabic" w:hAnsi="Simplified Arabic" w:cs="Simplified Arabic"/>
          <w:sz w:val="28"/>
          <w:szCs w:val="28"/>
          <w:rtl/>
        </w:rPr>
        <w:t xml:space="preserve">خصّ بالشكر جميع موظفي وقيادات شركات الطاقة السعودية الذين أبدوا تعاونًا ملحوظًا في تعبئة الاستبانة وتزويده بالمعلومات اللازمة، رغم ما </w:t>
      </w:r>
      <w:r w:rsidRPr="00295695">
        <w:rPr>
          <w:rFonts w:ascii="Simplified Arabic" w:hAnsi="Simplified Arabic" w:cs="Simplified Arabic" w:hint="cs"/>
          <w:sz w:val="28"/>
          <w:szCs w:val="28"/>
          <w:rtl/>
        </w:rPr>
        <w:t>يواجهون</w:t>
      </w:r>
      <w:r w:rsidRPr="00295695">
        <w:rPr>
          <w:rFonts w:ascii="Simplified Arabic" w:hAnsi="Simplified Arabic" w:cs="Simplified Arabic"/>
          <w:sz w:val="28"/>
          <w:szCs w:val="28"/>
          <w:rtl/>
        </w:rPr>
        <w:t xml:space="preserve"> من ضغوط العمل ومتطلبات الميدان. كما </w:t>
      </w:r>
      <w:r>
        <w:rPr>
          <w:rFonts w:ascii="Simplified Arabic" w:hAnsi="Simplified Arabic" w:cs="Simplified Arabic" w:hint="cs"/>
          <w:sz w:val="28"/>
          <w:szCs w:val="28"/>
          <w:rtl/>
        </w:rPr>
        <w:t>أثمن</w:t>
      </w:r>
      <w:r w:rsidRPr="00295695">
        <w:rPr>
          <w:rFonts w:ascii="Simplified Arabic" w:hAnsi="Simplified Arabic" w:cs="Simplified Arabic"/>
          <w:sz w:val="28"/>
          <w:szCs w:val="28"/>
          <w:rtl/>
        </w:rPr>
        <w:t xml:space="preserve"> دعمهم لجهود البحث العلمي وسعيهم إلى تطوير الممارسات الإدارية الحديثة في هذا القطاع الحيوي</w:t>
      </w:r>
      <w:r w:rsidRPr="00295695">
        <w:rPr>
          <w:rFonts w:ascii="Simplified Arabic" w:hAnsi="Simplified Arabic" w:cs="Simplified Arabic"/>
          <w:sz w:val="28"/>
          <w:szCs w:val="28"/>
        </w:rPr>
        <w:t>.</w:t>
      </w:r>
    </w:p>
    <w:p w14:paraId="3C43A104" w14:textId="0B920A5D" w:rsidR="00295695" w:rsidRPr="00295695" w:rsidRDefault="00295695" w:rsidP="00295695">
      <w:pPr>
        <w:spacing w:line="240" w:lineRule="auto"/>
        <w:rPr>
          <w:rFonts w:ascii="Simplified Arabic" w:hAnsi="Simplified Arabic" w:cs="Simplified Arabic"/>
          <w:sz w:val="28"/>
          <w:szCs w:val="28"/>
        </w:rPr>
      </w:pPr>
      <w:r w:rsidRPr="00295695">
        <w:rPr>
          <w:rFonts w:ascii="Simplified Arabic" w:hAnsi="Simplified Arabic" w:cs="Simplified Arabic"/>
          <w:sz w:val="28"/>
          <w:szCs w:val="28"/>
          <w:rtl/>
        </w:rPr>
        <w:t>ولا يفوت</w:t>
      </w:r>
      <w:r>
        <w:rPr>
          <w:rFonts w:ascii="Simplified Arabic" w:hAnsi="Simplified Arabic" w:cs="Simplified Arabic" w:hint="cs"/>
          <w:sz w:val="28"/>
          <w:szCs w:val="28"/>
          <w:rtl/>
        </w:rPr>
        <w:t>ني أن أ</w:t>
      </w:r>
      <w:r w:rsidRPr="00295695">
        <w:rPr>
          <w:rFonts w:ascii="Simplified Arabic" w:hAnsi="Simplified Arabic" w:cs="Simplified Arabic"/>
          <w:sz w:val="28"/>
          <w:szCs w:val="28"/>
          <w:rtl/>
        </w:rPr>
        <w:t xml:space="preserve">عرب عن </w:t>
      </w:r>
      <w:r>
        <w:rPr>
          <w:rFonts w:ascii="Simplified Arabic" w:hAnsi="Simplified Arabic" w:cs="Simplified Arabic" w:hint="cs"/>
          <w:sz w:val="28"/>
          <w:szCs w:val="28"/>
          <w:rtl/>
        </w:rPr>
        <w:t>ال</w:t>
      </w:r>
      <w:r w:rsidRPr="00295695">
        <w:rPr>
          <w:rFonts w:ascii="Simplified Arabic" w:hAnsi="Simplified Arabic" w:cs="Simplified Arabic"/>
          <w:sz w:val="28"/>
          <w:szCs w:val="28"/>
          <w:rtl/>
        </w:rPr>
        <w:t>تقدير العميق لكل من ساهم في تسهيل عملية توزيع الاستبانات وجمعها وتحليلها، سواء من الزملاء الأكاديميين أو منسقي الموارد البشرية في الشركات المشاركة. إن استجاباتهم القيّمة تمثل حجر الزاوية الذي بُنيت عليه نتائج هذه الدراسة وتوصياتها</w:t>
      </w:r>
      <w:r w:rsidRPr="00295695">
        <w:rPr>
          <w:rFonts w:ascii="Simplified Arabic" w:hAnsi="Simplified Arabic" w:cs="Simplified Arabic"/>
          <w:sz w:val="28"/>
          <w:szCs w:val="28"/>
        </w:rPr>
        <w:t>.</w:t>
      </w:r>
    </w:p>
    <w:p w14:paraId="0984EB5A" w14:textId="65086BF8" w:rsidR="00295695" w:rsidRPr="00295695" w:rsidRDefault="00295695" w:rsidP="00295695">
      <w:pPr>
        <w:spacing w:line="240" w:lineRule="auto"/>
        <w:rPr>
          <w:rFonts w:ascii="Simplified Arabic" w:hAnsi="Simplified Arabic" w:cs="Simplified Arabic"/>
          <w:sz w:val="28"/>
          <w:szCs w:val="28"/>
        </w:rPr>
      </w:pPr>
      <w:r w:rsidRPr="00295695">
        <w:rPr>
          <w:rFonts w:ascii="Simplified Arabic" w:hAnsi="Simplified Arabic" w:cs="Simplified Arabic"/>
          <w:sz w:val="28"/>
          <w:szCs w:val="28"/>
          <w:rtl/>
        </w:rPr>
        <w:t xml:space="preserve">وفي الختام، </w:t>
      </w:r>
      <w:r>
        <w:rPr>
          <w:rFonts w:ascii="Simplified Arabic" w:hAnsi="Simplified Arabic" w:cs="Simplified Arabic" w:hint="cs"/>
          <w:sz w:val="28"/>
          <w:szCs w:val="28"/>
          <w:rtl/>
        </w:rPr>
        <w:t xml:space="preserve">أتمنى </w:t>
      </w:r>
      <w:r w:rsidRPr="00295695">
        <w:rPr>
          <w:rFonts w:ascii="Simplified Arabic" w:hAnsi="Simplified Arabic" w:cs="Simplified Arabic"/>
          <w:sz w:val="28"/>
          <w:szCs w:val="28"/>
          <w:rtl/>
        </w:rPr>
        <w:t>أن تُسهم هذه الجهود العلمية في دعم التطوير الإداري المستمر داخل شركات الطاقة بالمملكة، وأن تكون النتائج والتوصيات الواردة في هذه الرسالة نواةً لدراسات مستقبلية تخدم المجتمع الأكاديمي والعملي على حد سواء</w:t>
      </w:r>
      <w:r w:rsidRPr="00295695">
        <w:rPr>
          <w:rFonts w:ascii="Simplified Arabic" w:hAnsi="Simplified Arabic" w:cs="Simplified Arabic"/>
          <w:sz w:val="28"/>
          <w:szCs w:val="28"/>
        </w:rPr>
        <w:t>.</w:t>
      </w:r>
    </w:p>
    <w:p w14:paraId="07CB9666" w14:textId="4F7FAC4B" w:rsidR="00986E2C" w:rsidRPr="008F492D" w:rsidRDefault="00295695" w:rsidP="00986E2C">
      <w:pPr>
        <w:spacing w:line="240" w:lineRule="auto"/>
        <w:rPr>
          <w:rFonts w:ascii="Simplified Arabic" w:hAnsi="Simplified Arabic" w:cs="Simplified Arabic"/>
          <w:sz w:val="28"/>
          <w:szCs w:val="28"/>
        </w:rPr>
      </w:pPr>
      <w:proofErr w:type="gramStart"/>
      <w:r>
        <w:rPr>
          <w:rFonts w:ascii="Simplified Arabic" w:hAnsi="Simplified Arabic" w:cs="Simplified Arabic" w:hint="cs"/>
          <w:sz w:val="28"/>
          <w:szCs w:val="28"/>
          <w:rtl/>
        </w:rPr>
        <w:t>عبدالعزيز</w:t>
      </w:r>
      <w:proofErr w:type="gramEnd"/>
      <w:r>
        <w:rPr>
          <w:rFonts w:ascii="Simplified Arabic" w:hAnsi="Simplified Arabic" w:cs="Simplified Arabic" w:hint="cs"/>
          <w:sz w:val="28"/>
          <w:szCs w:val="28"/>
          <w:rtl/>
        </w:rPr>
        <w:t xml:space="preserve"> نجم اليوبي</w:t>
      </w:r>
      <w:r w:rsidR="00986E2C" w:rsidRPr="008F492D">
        <w:rPr>
          <w:rFonts w:ascii="Simplified Arabic" w:hAnsi="Simplified Arabic" w:cs="Simplified Arabic"/>
          <w:sz w:val="28"/>
          <w:szCs w:val="28"/>
        </w:rPr>
        <w:br/>
      </w:r>
      <w:r w:rsidR="00986E2C" w:rsidRPr="008F492D">
        <w:rPr>
          <w:rFonts w:ascii="Simplified Arabic" w:hAnsi="Simplified Arabic" w:cs="Simplified Arabic"/>
          <w:sz w:val="28"/>
          <w:szCs w:val="28"/>
          <w:rtl/>
        </w:rPr>
        <w:t>طالب ماجستير إدارة أعمال</w:t>
      </w:r>
      <w:r w:rsidR="00986E2C" w:rsidRPr="008F492D">
        <w:rPr>
          <w:rFonts w:ascii="Simplified Arabic" w:hAnsi="Simplified Arabic" w:cs="Simplified Arabic"/>
          <w:sz w:val="28"/>
          <w:szCs w:val="28"/>
        </w:rPr>
        <w:br/>
      </w:r>
      <w:r w:rsidR="00986E2C" w:rsidRPr="008F492D">
        <w:rPr>
          <w:rFonts w:ascii="Simplified Arabic" w:hAnsi="Simplified Arabic" w:cs="Simplified Arabic"/>
          <w:sz w:val="28"/>
          <w:szCs w:val="28"/>
          <w:rtl/>
        </w:rPr>
        <w:t xml:space="preserve">كلية الإدارة – جامعة </w:t>
      </w:r>
      <w:proofErr w:type="spellStart"/>
      <w:r w:rsidR="00986E2C" w:rsidRPr="008F492D">
        <w:rPr>
          <w:rFonts w:ascii="Simplified Arabic" w:hAnsi="Simplified Arabic" w:cs="Simplified Arabic"/>
          <w:sz w:val="28"/>
          <w:szCs w:val="28"/>
          <w:rtl/>
        </w:rPr>
        <w:t>ميدأوشن</w:t>
      </w:r>
      <w:proofErr w:type="spellEnd"/>
    </w:p>
    <w:p w14:paraId="68B4F4D9" w14:textId="77777777" w:rsidR="00D325B4" w:rsidRPr="00986E2C" w:rsidRDefault="00D325B4" w:rsidP="000179C9">
      <w:pPr>
        <w:spacing w:line="240" w:lineRule="auto"/>
        <w:rPr>
          <w:rFonts w:ascii="Simplified Arabic" w:hAnsi="Simplified Arabic" w:cs="Simplified Arabic"/>
          <w:b/>
          <w:bCs/>
          <w:sz w:val="28"/>
          <w:szCs w:val="28"/>
          <w:u w:val="single"/>
          <w:rtl/>
        </w:rPr>
      </w:pPr>
    </w:p>
    <w:p w14:paraId="17C885F5" w14:textId="77777777" w:rsidR="00011AC7" w:rsidRDefault="00011AC7" w:rsidP="000179C9">
      <w:pPr>
        <w:spacing w:line="240" w:lineRule="auto"/>
        <w:rPr>
          <w:rFonts w:ascii="Simplified Arabic" w:hAnsi="Simplified Arabic" w:cs="Simplified Arabic"/>
          <w:b/>
          <w:bCs/>
          <w:sz w:val="28"/>
          <w:szCs w:val="28"/>
          <w:u w:val="single"/>
          <w:rtl/>
        </w:rPr>
      </w:pPr>
    </w:p>
    <w:p w14:paraId="45A0B623" w14:textId="77777777" w:rsidR="00011AC7" w:rsidRDefault="00011AC7" w:rsidP="000179C9">
      <w:pPr>
        <w:spacing w:line="240" w:lineRule="auto"/>
        <w:rPr>
          <w:rFonts w:ascii="Simplified Arabic" w:hAnsi="Simplified Arabic" w:cs="Simplified Arabic"/>
          <w:b/>
          <w:bCs/>
          <w:sz w:val="28"/>
          <w:szCs w:val="28"/>
          <w:u w:val="single"/>
          <w:rtl/>
        </w:rPr>
      </w:pPr>
    </w:p>
    <w:p w14:paraId="3C0E2B8C" w14:textId="77777777" w:rsidR="00011AC7" w:rsidRDefault="00011AC7" w:rsidP="000179C9">
      <w:pPr>
        <w:spacing w:line="240" w:lineRule="auto"/>
        <w:rPr>
          <w:rFonts w:ascii="Simplified Arabic" w:hAnsi="Simplified Arabic" w:cs="Simplified Arabic"/>
          <w:b/>
          <w:bCs/>
          <w:sz w:val="28"/>
          <w:szCs w:val="28"/>
          <w:u w:val="single"/>
        </w:rPr>
      </w:pPr>
    </w:p>
    <w:p w14:paraId="469DA0C1" w14:textId="77777777" w:rsidR="00986E2C" w:rsidRDefault="00986E2C" w:rsidP="000179C9">
      <w:pPr>
        <w:spacing w:line="240" w:lineRule="auto"/>
        <w:rPr>
          <w:rFonts w:ascii="Simplified Arabic" w:hAnsi="Simplified Arabic" w:cs="Simplified Arabic"/>
          <w:b/>
          <w:bCs/>
          <w:sz w:val="28"/>
          <w:szCs w:val="28"/>
          <w:u w:val="single"/>
        </w:rPr>
      </w:pPr>
    </w:p>
    <w:p w14:paraId="2CF4D07D" w14:textId="77777777" w:rsidR="00986E2C" w:rsidRDefault="00986E2C" w:rsidP="000179C9">
      <w:pPr>
        <w:spacing w:line="240" w:lineRule="auto"/>
        <w:rPr>
          <w:rFonts w:ascii="Simplified Arabic" w:hAnsi="Simplified Arabic" w:cs="Simplified Arabic"/>
          <w:b/>
          <w:bCs/>
          <w:sz w:val="28"/>
          <w:szCs w:val="28"/>
          <w:u w:val="single"/>
        </w:rPr>
      </w:pPr>
    </w:p>
    <w:p w14:paraId="5D6FA87B" w14:textId="1DE01961" w:rsidR="00C50010" w:rsidRDefault="00C50010" w:rsidP="00866F94">
      <w:pPr>
        <w:spacing w:line="240" w:lineRule="auto"/>
        <w:rPr>
          <w:rFonts w:asciiTheme="majorBidi" w:hAnsiTheme="majorBidi" w:cstheme="majorBidi"/>
          <w:sz w:val="24"/>
          <w:szCs w:val="24"/>
        </w:rPr>
      </w:pPr>
    </w:p>
    <w:p w14:paraId="2ADBD69E" w14:textId="77777777" w:rsidR="000578B1" w:rsidRDefault="000578B1" w:rsidP="00295695">
      <w:pPr>
        <w:spacing w:line="240" w:lineRule="auto"/>
        <w:rPr>
          <w:rFonts w:asciiTheme="majorBidi" w:hAnsiTheme="majorBidi" w:cstheme="majorBidi"/>
          <w:sz w:val="24"/>
          <w:szCs w:val="24"/>
        </w:rPr>
      </w:pPr>
    </w:p>
    <w:p w14:paraId="77A06E8F" w14:textId="64C7FB86" w:rsidR="00E90DF3" w:rsidRPr="00AA08DD" w:rsidRDefault="00E90DF3" w:rsidP="00AA08DD">
      <w:pPr>
        <w:pStyle w:val="Heading1"/>
        <w:jc w:val="left"/>
        <w:rPr>
          <w:sz w:val="36"/>
          <w:szCs w:val="36"/>
        </w:rPr>
      </w:pPr>
      <w:bookmarkStart w:id="85" w:name="_Toc211624926"/>
      <w:bookmarkStart w:id="86" w:name="_Toc213707902"/>
      <w:r w:rsidRPr="00AA08DD">
        <w:rPr>
          <w:rStyle w:val="Heading2Char"/>
          <w:sz w:val="36"/>
          <w:rtl/>
        </w:rPr>
        <w:lastRenderedPageBreak/>
        <w:t>الخلاصة</w:t>
      </w:r>
      <w:bookmarkEnd w:id="85"/>
      <w:r w:rsidRPr="00AA08DD">
        <w:rPr>
          <w:sz w:val="36"/>
          <w:szCs w:val="36"/>
        </w:rPr>
        <w:t xml:space="preserve"> (Conclusion)</w:t>
      </w:r>
      <w:r w:rsidR="00AA08DD">
        <w:rPr>
          <w:rFonts w:hint="cs"/>
          <w:sz w:val="36"/>
          <w:szCs w:val="36"/>
          <w:rtl/>
        </w:rPr>
        <w:t>:</w:t>
      </w:r>
      <w:bookmarkEnd w:id="86"/>
    </w:p>
    <w:p w14:paraId="6D39C55A" w14:textId="77777777" w:rsidR="00295695" w:rsidRPr="00295695" w:rsidRDefault="00295695" w:rsidP="00295695">
      <w:pPr>
        <w:spacing w:line="240" w:lineRule="auto"/>
        <w:ind w:firstLine="284"/>
        <w:jc w:val="both"/>
        <w:rPr>
          <w:rFonts w:ascii="Simplified Arabic" w:hAnsi="Simplified Arabic" w:cs="Simplified Arabic"/>
          <w:sz w:val="28"/>
          <w:szCs w:val="28"/>
        </w:rPr>
      </w:pPr>
      <w:r w:rsidRPr="00295695">
        <w:rPr>
          <w:rFonts w:ascii="Simplified Arabic" w:hAnsi="Simplified Arabic" w:cs="Simplified Arabic"/>
          <w:sz w:val="28"/>
          <w:szCs w:val="28"/>
          <w:rtl/>
        </w:rPr>
        <w:t xml:space="preserve">توصلت هذه الدراسة إلى أن </w:t>
      </w:r>
      <w:r w:rsidRPr="00295695">
        <w:rPr>
          <w:rFonts w:ascii="Simplified Arabic" w:hAnsi="Simplified Arabic" w:cs="Simplified Arabic"/>
          <w:b/>
          <w:bCs/>
          <w:sz w:val="28"/>
          <w:szCs w:val="28"/>
          <w:rtl/>
        </w:rPr>
        <w:t xml:space="preserve">القيادة التحويلية تُعد أحد أهم العوامل المؤثرة في نجاح برامج التغيير </w:t>
      </w:r>
      <w:r w:rsidRPr="00866F94">
        <w:rPr>
          <w:rFonts w:ascii="Simplified Arabic" w:hAnsi="Simplified Arabic" w:cs="Simplified Arabic"/>
          <w:b/>
          <w:bCs/>
          <w:sz w:val="28"/>
          <w:szCs w:val="28"/>
          <w:rtl/>
        </w:rPr>
        <w:t>التنظيمي داخل شركات الطاقة في المملكة العربية السعودية</w:t>
      </w:r>
      <w:r w:rsidRPr="00295695">
        <w:rPr>
          <w:rFonts w:ascii="Simplified Arabic" w:hAnsi="Simplified Arabic" w:cs="Simplified Arabic"/>
          <w:sz w:val="28"/>
          <w:szCs w:val="28"/>
          <w:rtl/>
        </w:rPr>
        <w:t xml:space="preserve">. وقد أظهرت النتائج أن القادة في هذه الشركات يمارسون أبعاد القيادة التحويلية الأربعة — التأثير المثالي، والتحفيز </w:t>
      </w:r>
      <w:proofErr w:type="spellStart"/>
      <w:r w:rsidRPr="00295695">
        <w:rPr>
          <w:rFonts w:ascii="Simplified Arabic" w:hAnsi="Simplified Arabic" w:cs="Simplified Arabic"/>
          <w:sz w:val="28"/>
          <w:szCs w:val="28"/>
          <w:rtl/>
        </w:rPr>
        <w:t>الإلهامي</w:t>
      </w:r>
      <w:proofErr w:type="spellEnd"/>
      <w:r w:rsidRPr="00295695">
        <w:rPr>
          <w:rFonts w:ascii="Simplified Arabic" w:hAnsi="Simplified Arabic" w:cs="Simplified Arabic"/>
          <w:sz w:val="28"/>
          <w:szCs w:val="28"/>
          <w:rtl/>
        </w:rPr>
        <w:t>، والاستثارة الفكرية، والاعتبار الفردي — بدرجة كبيرة، مما انعكس إيجابًا على مستوى الالتزام التنظيمي، وتحسين الكفاءة التشغيلية، وتعزيز الرضا الوظيفي لدى العاملين</w:t>
      </w:r>
      <w:r w:rsidRPr="00295695">
        <w:rPr>
          <w:rFonts w:ascii="Simplified Arabic" w:hAnsi="Simplified Arabic" w:cs="Simplified Arabic"/>
          <w:sz w:val="28"/>
          <w:szCs w:val="28"/>
        </w:rPr>
        <w:t>.</w:t>
      </w:r>
    </w:p>
    <w:p w14:paraId="5C54EEE0" w14:textId="77777777" w:rsidR="00295695" w:rsidRPr="00295695" w:rsidRDefault="00295695" w:rsidP="00295695">
      <w:pPr>
        <w:spacing w:line="240" w:lineRule="auto"/>
        <w:ind w:firstLine="284"/>
        <w:jc w:val="both"/>
        <w:rPr>
          <w:rFonts w:ascii="Simplified Arabic" w:hAnsi="Simplified Arabic" w:cs="Simplified Arabic"/>
          <w:sz w:val="28"/>
          <w:szCs w:val="28"/>
        </w:rPr>
      </w:pPr>
      <w:r w:rsidRPr="00295695">
        <w:rPr>
          <w:rFonts w:ascii="Simplified Arabic" w:hAnsi="Simplified Arabic" w:cs="Simplified Arabic"/>
          <w:sz w:val="28"/>
          <w:szCs w:val="28"/>
          <w:rtl/>
        </w:rPr>
        <w:t>وأثبت التحليل الإحصائي أن ممارسة القيادة التحويلية تسهم بفاعلية في رفع درجة نجاح التغيير التنظيمي، من خلال تعزيز الثقة بين القادة والموظفين، وتوضيح الرؤية المستقبلية، وإشراك العاملين في تنفيذ برامج التغيير. كما بينت النتائج وجود فروق ذات دلالة إحصائية تعزى إلى بعض الخصائص الديموغرافية، خصوصًا المؤهل العلمي وسنوات الخبرة، مما يدل على أن إدراك القيادة التحويلية يرتفع مع زيادة الوعي والخبرة المهنية</w:t>
      </w:r>
      <w:r w:rsidRPr="00295695">
        <w:rPr>
          <w:rFonts w:ascii="Simplified Arabic" w:hAnsi="Simplified Arabic" w:cs="Simplified Arabic"/>
          <w:sz w:val="28"/>
          <w:szCs w:val="28"/>
        </w:rPr>
        <w:t>.</w:t>
      </w:r>
    </w:p>
    <w:p w14:paraId="415CF7D8" w14:textId="419CC32F" w:rsidR="00295695" w:rsidRPr="00295695" w:rsidRDefault="00295695" w:rsidP="00295695">
      <w:pPr>
        <w:spacing w:line="240" w:lineRule="auto"/>
        <w:ind w:firstLine="284"/>
        <w:jc w:val="both"/>
        <w:rPr>
          <w:rFonts w:ascii="Simplified Arabic" w:hAnsi="Simplified Arabic" w:cs="Simplified Arabic"/>
          <w:sz w:val="28"/>
          <w:szCs w:val="28"/>
        </w:rPr>
      </w:pPr>
      <w:r w:rsidRPr="00295695">
        <w:rPr>
          <w:rFonts w:ascii="Simplified Arabic" w:hAnsi="Simplified Arabic" w:cs="Simplified Arabic"/>
          <w:sz w:val="28"/>
          <w:szCs w:val="28"/>
          <w:rtl/>
        </w:rPr>
        <w:t>تعكس هذه النتائج أن نجاح التغيير التنظيمي لا يتحقق فقط عبر التخطيط الإداري، بل من خلال قيادة تحفيزية مؤثرة تمتلك القدرة على تمكين الأفراد وإلهامهم نحو تحقيق رؤية المنظمة المستقبلية. وتؤكد الدراسة أن بناء ثقافة تنظيمية قائمة على الثقة، والتعاون، والتمكين، هو السبيل لتعزيز المرونة المؤسسية وضمان استدامة التغيير</w:t>
      </w:r>
      <w:r w:rsidRPr="00295695">
        <w:rPr>
          <w:rFonts w:ascii="Simplified Arabic" w:hAnsi="Simplified Arabic" w:cs="Simplified Arabic"/>
          <w:sz w:val="28"/>
          <w:szCs w:val="28"/>
        </w:rPr>
        <w:t>.</w:t>
      </w:r>
    </w:p>
    <w:p w14:paraId="269CE599" w14:textId="6CE82D80" w:rsidR="00295695" w:rsidRPr="00295695" w:rsidRDefault="00295695" w:rsidP="00295695">
      <w:pPr>
        <w:spacing w:line="240" w:lineRule="auto"/>
        <w:ind w:firstLine="284"/>
        <w:jc w:val="both"/>
        <w:rPr>
          <w:rFonts w:ascii="Simplified Arabic" w:hAnsi="Simplified Arabic" w:cs="Simplified Arabic"/>
          <w:sz w:val="28"/>
          <w:szCs w:val="28"/>
        </w:rPr>
      </w:pPr>
      <w:r w:rsidRPr="00295695">
        <w:rPr>
          <w:rFonts w:ascii="Simplified Arabic" w:hAnsi="Simplified Arabic" w:cs="Simplified Arabic"/>
          <w:sz w:val="28"/>
          <w:szCs w:val="28"/>
          <w:rtl/>
        </w:rPr>
        <w:t>كما شددت الدراسة على أهمية إعداد برامج تطوير قيادي تستهدف تأهيل القادة في قطاع الطاقة بأساليب القيادة التحويلية، لما لذلك من دور جوهري في تحقيق مستهدفات رؤية المملكة 2030 في التحول الوطني والتميز المؤسسي</w:t>
      </w:r>
      <w:r w:rsidRPr="00295695">
        <w:rPr>
          <w:rFonts w:ascii="Simplified Arabic" w:hAnsi="Simplified Arabic" w:cs="Simplified Arabic"/>
          <w:sz w:val="28"/>
          <w:szCs w:val="28"/>
        </w:rPr>
        <w:t>.</w:t>
      </w:r>
    </w:p>
    <w:p w14:paraId="6C20E709" w14:textId="6061A62B" w:rsidR="00295695" w:rsidRPr="00295695" w:rsidRDefault="00295695" w:rsidP="00295695">
      <w:pPr>
        <w:spacing w:line="240" w:lineRule="auto"/>
        <w:ind w:firstLine="284"/>
        <w:jc w:val="both"/>
        <w:rPr>
          <w:rFonts w:ascii="Simplified Arabic" w:hAnsi="Simplified Arabic" w:cs="Simplified Arabic"/>
          <w:sz w:val="28"/>
          <w:szCs w:val="28"/>
        </w:rPr>
      </w:pPr>
      <w:r w:rsidRPr="00295695">
        <w:rPr>
          <w:rFonts w:ascii="Simplified Arabic" w:hAnsi="Simplified Arabic" w:cs="Simplified Arabic"/>
          <w:sz w:val="28"/>
          <w:szCs w:val="28"/>
          <w:rtl/>
        </w:rPr>
        <w:t>وفي ضوء ذلك، ت</w:t>
      </w:r>
      <w:r>
        <w:rPr>
          <w:rFonts w:ascii="Simplified Arabic" w:hAnsi="Simplified Arabic" w:cs="Simplified Arabic" w:hint="cs"/>
          <w:sz w:val="28"/>
          <w:szCs w:val="28"/>
          <w:rtl/>
        </w:rPr>
        <w:t>لخ</w:t>
      </w:r>
      <w:r w:rsidRPr="00295695">
        <w:rPr>
          <w:rFonts w:ascii="Simplified Arabic" w:hAnsi="Simplified Arabic" w:cs="Simplified Arabic"/>
          <w:sz w:val="28"/>
          <w:szCs w:val="28"/>
          <w:rtl/>
        </w:rPr>
        <w:t>ص الدراسة إلى أن القيادة التحويلية ليست مجرد نمط إداري، بل أداة استراتيجية لإدارة التغيير وبناء المستقبل التنظيمي، وأن نجاح المؤسسات في مواجهة تحديات العصر يعتمد بدرجة كبيرة على قدرة قادتها على تحويل الرؤية إلى واقع، والتحفيز إلى التزام، والابتكار إلى إنجاز ملموس</w:t>
      </w:r>
      <w:r w:rsidRPr="00295695">
        <w:rPr>
          <w:rFonts w:ascii="Simplified Arabic" w:hAnsi="Simplified Arabic" w:cs="Simplified Arabic"/>
          <w:sz w:val="28"/>
          <w:szCs w:val="28"/>
        </w:rPr>
        <w:t>.</w:t>
      </w:r>
    </w:p>
    <w:p w14:paraId="39BDBD63" w14:textId="77777777" w:rsidR="004163C7" w:rsidRPr="00295695" w:rsidRDefault="004163C7" w:rsidP="000179C9">
      <w:pPr>
        <w:spacing w:line="240" w:lineRule="auto"/>
        <w:ind w:firstLine="284"/>
        <w:jc w:val="both"/>
        <w:rPr>
          <w:rFonts w:ascii="Simplified Arabic" w:hAnsi="Simplified Arabic" w:cs="Simplified Arabic"/>
          <w:sz w:val="28"/>
          <w:szCs w:val="28"/>
          <w:rtl/>
        </w:rPr>
      </w:pPr>
    </w:p>
    <w:p w14:paraId="5E77747F" w14:textId="530668CB" w:rsidR="00E90DF3" w:rsidRPr="00A432D0" w:rsidRDefault="00E90DF3" w:rsidP="000179C9">
      <w:pPr>
        <w:spacing w:line="240" w:lineRule="auto"/>
        <w:jc w:val="right"/>
        <w:rPr>
          <w:rFonts w:ascii="Simplified Arabic" w:hAnsi="Simplified Arabic" w:cs="Simplified Arabic"/>
          <w:sz w:val="28"/>
          <w:szCs w:val="28"/>
          <w:rtl/>
        </w:rPr>
      </w:pPr>
      <w:r w:rsidRPr="00A432D0">
        <w:rPr>
          <w:rFonts w:ascii="Simplified Arabic" w:hAnsi="Simplified Arabic" w:cs="Simplified Arabic"/>
          <w:sz w:val="28"/>
          <w:szCs w:val="28"/>
          <w:rtl/>
        </w:rPr>
        <w:t xml:space="preserve">مع </w:t>
      </w:r>
      <w:r w:rsidR="00295695">
        <w:rPr>
          <w:rFonts w:ascii="Simplified Arabic" w:hAnsi="Simplified Arabic" w:cs="Simplified Arabic" w:hint="cs"/>
          <w:sz w:val="28"/>
          <w:szCs w:val="28"/>
          <w:rtl/>
        </w:rPr>
        <w:t>الشكر</w:t>
      </w:r>
      <w:r w:rsidRPr="00A432D0">
        <w:rPr>
          <w:rFonts w:ascii="Simplified Arabic" w:hAnsi="Simplified Arabic" w:cs="Simplified Arabic"/>
          <w:sz w:val="28"/>
          <w:szCs w:val="28"/>
          <w:rtl/>
        </w:rPr>
        <w:t xml:space="preserve"> </w:t>
      </w:r>
      <w:r w:rsidR="00295695">
        <w:rPr>
          <w:rFonts w:ascii="Simplified Arabic" w:hAnsi="Simplified Arabic" w:cs="Simplified Arabic" w:hint="cs"/>
          <w:sz w:val="28"/>
          <w:szCs w:val="28"/>
          <w:rtl/>
        </w:rPr>
        <w:t>و</w:t>
      </w:r>
      <w:r w:rsidRPr="00A432D0">
        <w:rPr>
          <w:rFonts w:ascii="Simplified Arabic" w:hAnsi="Simplified Arabic" w:cs="Simplified Arabic"/>
          <w:sz w:val="28"/>
          <w:szCs w:val="28"/>
          <w:rtl/>
        </w:rPr>
        <w:t xml:space="preserve">التقدير </w:t>
      </w:r>
    </w:p>
    <w:p w14:paraId="683D2FCE" w14:textId="77777777" w:rsidR="004163C7" w:rsidRDefault="004163C7" w:rsidP="000179C9">
      <w:pPr>
        <w:spacing w:line="240" w:lineRule="auto"/>
        <w:rPr>
          <w:rFonts w:ascii="Simplified Arabic" w:hAnsi="Simplified Arabic" w:cs="Simplified Arabic"/>
          <w:sz w:val="28"/>
          <w:szCs w:val="28"/>
          <w:u w:val="single"/>
          <w:rtl/>
        </w:rPr>
      </w:pPr>
    </w:p>
    <w:p w14:paraId="227AEF7E" w14:textId="77777777" w:rsidR="00EB69E5" w:rsidRDefault="00EB69E5" w:rsidP="000179C9">
      <w:pPr>
        <w:spacing w:line="240" w:lineRule="auto"/>
        <w:rPr>
          <w:rFonts w:ascii="Simplified Arabic" w:hAnsi="Simplified Arabic" w:cs="Simplified Arabic"/>
          <w:sz w:val="28"/>
          <w:szCs w:val="28"/>
          <w:u w:val="single"/>
          <w:rtl/>
        </w:rPr>
      </w:pPr>
    </w:p>
    <w:p w14:paraId="69EBB986" w14:textId="77777777" w:rsidR="00295695" w:rsidRDefault="00295695" w:rsidP="000179C9">
      <w:pPr>
        <w:spacing w:line="240" w:lineRule="auto"/>
        <w:rPr>
          <w:rFonts w:ascii="Simplified Arabic" w:hAnsi="Simplified Arabic" w:cs="Simplified Arabic"/>
          <w:sz w:val="28"/>
          <w:szCs w:val="28"/>
          <w:u w:val="single"/>
          <w:rtl/>
        </w:rPr>
      </w:pPr>
    </w:p>
    <w:p w14:paraId="13EBE1C8" w14:textId="77777777" w:rsidR="00295695" w:rsidRPr="0068416B" w:rsidRDefault="00295695" w:rsidP="000179C9">
      <w:pPr>
        <w:spacing w:line="240" w:lineRule="auto"/>
        <w:rPr>
          <w:rFonts w:ascii="Simplified Arabic" w:hAnsi="Simplified Arabic" w:cs="Simplified Arabic"/>
          <w:sz w:val="28"/>
          <w:szCs w:val="28"/>
          <w:u w:val="single"/>
        </w:rPr>
      </w:pPr>
    </w:p>
    <w:p w14:paraId="61426E9E" w14:textId="30C964DE" w:rsidR="00EB69E5" w:rsidRPr="00A3642D" w:rsidRDefault="00EB69E5" w:rsidP="000179C9">
      <w:pPr>
        <w:bidi w:val="0"/>
        <w:spacing w:line="240" w:lineRule="auto"/>
        <w:jc w:val="both"/>
        <w:rPr>
          <w:rFonts w:asciiTheme="majorBidi" w:hAnsiTheme="majorBidi" w:cstheme="majorBidi"/>
          <w:sz w:val="32"/>
          <w:szCs w:val="32"/>
        </w:rPr>
      </w:pPr>
      <w:bookmarkStart w:id="87" w:name="_Toc213707903"/>
      <w:r w:rsidRPr="00AA08DD">
        <w:rPr>
          <w:rStyle w:val="Heading1Char"/>
          <w:rFonts w:asciiTheme="majorBidi" w:hAnsiTheme="majorBidi" w:cstheme="majorBidi"/>
          <w:sz w:val="32"/>
          <w:szCs w:val="32"/>
        </w:rPr>
        <w:lastRenderedPageBreak/>
        <w:t>Abstract</w:t>
      </w:r>
      <w:bookmarkEnd w:id="87"/>
      <w:r w:rsidRPr="00A3642D">
        <w:rPr>
          <w:rFonts w:asciiTheme="majorBidi" w:hAnsiTheme="majorBidi" w:cstheme="majorBidi"/>
          <w:sz w:val="32"/>
          <w:szCs w:val="32"/>
        </w:rPr>
        <w:t xml:space="preserve">: </w:t>
      </w:r>
    </w:p>
    <w:p w14:paraId="4C439EEA" w14:textId="77777777" w:rsidR="00983222" w:rsidRPr="00983222" w:rsidRDefault="00983222" w:rsidP="00983222">
      <w:pPr>
        <w:bidi w:val="0"/>
        <w:spacing w:line="240" w:lineRule="auto"/>
        <w:rPr>
          <w:rFonts w:asciiTheme="majorBidi" w:hAnsiTheme="majorBidi" w:cstheme="majorBidi"/>
          <w:sz w:val="24"/>
          <w:szCs w:val="24"/>
        </w:rPr>
      </w:pPr>
      <w:r w:rsidRPr="00983222">
        <w:rPr>
          <w:rFonts w:asciiTheme="majorBidi" w:hAnsiTheme="majorBidi" w:cstheme="majorBidi"/>
          <w:sz w:val="24"/>
          <w:szCs w:val="24"/>
        </w:rPr>
        <w:t>This study aimed to examine the impact of transformational leadership on the success of organizational change programs in energy companies operating in the Kingdom of Saudi Arabia, within the framework of Saudi Vision 2030, which emphasizes the need for effective leadership to achieve sustainable organizational transformation and excellence. The significance of the study stems from the strategic importance of the energy sector as one of the key economic pillars in Saudi Arabia, where leadership performance plays a critical role in managing change, enhancing efficiency, and fostering innovation.</w:t>
      </w:r>
    </w:p>
    <w:p w14:paraId="59346813" w14:textId="77777777" w:rsidR="00983222" w:rsidRPr="00983222" w:rsidRDefault="00983222" w:rsidP="00983222">
      <w:pPr>
        <w:bidi w:val="0"/>
        <w:spacing w:line="240" w:lineRule="auto"/>
        <w:rPr>
          <w:rFonts w:asciiTheme="majorBidi" w:hAnsiTheme="majorBidi" w:cstheme="majorBidi"/>
          <w:sz w:val="24"/>
          <w:szCs w:val="24"/>
        </w:rPr>
      </w:pPr>
      <w:r w:rsidRPr="00983222">
        <w:rPr>
          <w:rFonts w:asciiTheme="majorBidi" w:hAnsiTheme="majorBidi" w:cstheme="majorBidi"/>
          <w:sz w:val="24"/>
          <w:szCs w:val="24"/>
        </w:rPr>
        <w:t xml:space="preserve">The study adopted a descriptive-analytical approach, as it best fits the research objectives. A structured questionnaire was developed and distributed to a sample of 250 employees and managers working in various energy companies. The instrument consisted of eight dimensions, including the four main components of transformational leadership (idealized influence, inspirational motivation, intellectual stimulation, and individualized consideration) and four dimensions representing the success of organizational change programs. The </w:t>
      </w:r>
      <w:proofErr w:type="gramStart"/>
      <w:r w:rsidRPr="00983222">
        <w:rPr>
          <w:rFonts w:asciiTheme="majorBidi" w:hAnsiTheme="majorBidi" w:cstheme="majorBidi"/>
          <w:sz w:val="24"/>
          <w:szCs w:val="24"/>
        </w:rPr>
        <w:t>collected data</w:t>
      </w:r>
      <w:proofErr w:type="gramEnd"/>
      <w:r w:rsidRPr="00983222">
        <w:rPr>
          <w:rFonts w:asciiTheme="majorBidi" w:hAnsiTheme="majorBidi" w:cstheme="majorBidi"/>
          <w:sz w:val="24"/>
          <w:szCs w:val="24"/>
        </w:rPr>
        <w:t xml:space="preserve"> were analyzed using the SPSS statistical software package.</w:t>
      </w:r>
    </w:p>
    <w:p w14:paraId="4A897E6A" w14:textId="77777777" w:rsidR="00983222" w:rsidRPr="00983222" w:rsidRDefault="00983222" w:rsidP="00983222">
      <w:pPr>
        <w:bidi w:val="0"/>
        <w:spacing w:line="240" w:lineRule="auto"/>
        <w:rPr>
          <w:rFonts w:asciiTheme="majorBidi" w:hAnsiTheme="majorBidi" w:cstheme="majorBidi"/>
          <w:sz w:val="24"/>
          <w:szCs w:val="24"/>
        </w:rPr>
      </w:pPr>
      <w:r w:rsidRPr="00983222">
        <w:rPr>
          <w:rFonts w:asciiTheme="majorBidi" w:hAnsiTheme="majorBidi" w:cstheme="majorBidi"/>
          <w:sz w:val="24"/>
          <w:szCs w:val="24"/>
        </w:rPr>
        <w:t>The results revealed that the practice of transformational leadership among energy company leaders is generally high, indicating strong leadership awareness and commitment to modern management principles. Furthermore, the findings showed a positive and statistically significant correlation between transformational leadership and the success of organizational change initiatives. This implies that transformational leadership behaviors significantly contribute to enhancing employees’ commitment, motivation, and acceptance of change.</w:t>
      </w:r>
    </w:p>
    <w:p w14:paraId="17C3765C" w14:textId="77777777" w:rsidR="00983222" w:rsidRPr="00983222" w:rsidRDefault="00983222" w:rsidP="00983222">
      <w:pPr>
        <w:bidi w:val="0"/>
        <w:spacing w:line="240" w:lineRule="auto"/>
        <w:rPr>
          <w:rFonts w:asciiTheme="majorBidi" w:hAnsiTheme="majorBidi" w:cstheme="majorBidi"/>
          <w:sz w:val="24"/>
          <w:szCs w:val="24"/>
        </w:rPr>
      </w:pPr>
      <w:r w:rsidRPr="00983222">
        <w:rPr>
          <w:rFonts w:asciiTheme="majorBidi" w:hAnsiTheme="majorBidi" w:cstheme="majorBidi"/>
          <w:sz w:val="24"/>
          <w:szCs w:val="24"/>
        </w:rPr>
        <w:t>The ANOVA test results indicated statistically significant differences based on educational qualification and years of experience, favoring respondents with higher education levels and longer professional experience. However, no significant differences were found regarding gender. These findings suggest that the perception and effectiveness of transformational leadership increase with greater professional maturity and educational exposure.</w:t>
      </w:r>
    </w:p>
    <w:p w14:paraId="66F66B3F" w14:textId="64AC8E66" w:rsidR="00983222" w:rsidRPr="00983222" w:rsidRDefault="00983222" w:rsidP="00983222">
      <w:pPr>
        <w:bidi w:val="0"/>
        <w:spacing w:line="240" w:lineRule="auto"/>
        <w:rPr>
          <w:rFonts w:asciiTheme="majorBidi" w:hAnsiTheme="majorBidi" w:cstheme="majorBidi"/>
          <w:sz w:val="24"/>
          <w:szCs w:val="24"/>
        </w:rPr>
      </w:pPr>
      <w:r w:rsidRPr="00983222">
        <w:rPr>
          <w:rFonts w:asciiTheme="majorBidi" w:hAnsiTheme="majorBidi" w:cstheme="majorBidi"/>
          <w:sz w:val="24"/>
          <w:szCs w:val="24"/>
        </w:rPr>
        <w:t>The study concluded that transformational leadership serves as a strategic tool for managing change and achieving sustainable organizational growth. By articulating a clear vision, inspiring followers, stimulating innovation, and providing individualized support, transformational leaders can drive organizational success and ensure smooth transitions during change processes.</w:t>
      </w:r>
      <w:r>
        <w:rPr>
          <w:rFonts w:asciiTheme="majorBidi" w:hAnsiTheme="majorBidi" w:cstheme="majorBidi" w:hint="cs"/>
          <w:sz w:val="24"/>
          <w:szCs w:val="24"/>
          <w:rtl/>
        </w:rPr>
        <w:t xml:space="preserve"> </w:t>
      </w:r>
      <w:r w:rsidRPr="00983222">
        <w:rPr>
          <w:rFonts w:asciiTheme="majorBidi" w:hAnsiTheme="majorBidi" w:cstheme="majorBidi"/>
          <w:sz w:val="24"/>
          <w:szCs w:val="24"/>
        </w:rPr>
        <w:t>Based on these results, the study recommended that energy companies should institutionalize transformational leadership practices within their organizational structures and leadership development programs. It also emphasized the need for national initiatives to train transformational leaders capable of guiding the energy sector toward achieving Vision 2030 goals. Furthermore, the study called for strengthening organizational communication, empowering employees, and fostering a culture of trust, collaboration, and innovation to sustain effective change.</w:t>
      </w:r>
    </w:p>
    <w:p w14:paraId="167D2EE6" w14:textId="77777777" w:rsidR="00983222" w:rsidRPr="00983222" w:rsidRDefault="00983222" w:rsidP="00983222">
      <w:pPr>
        <w:bidi w:val="0"/>
        <w:spacing w:line="240" w:lineRule="auto"/>
        <w:rPr>
          <w:rFonts w:asciiTheme="majorBidi" w:hAnsiTheme="majorBidi" w:cstheme="majorBidi"/>
          <w:sz w:val="24"/>
          <w:szCs w:val="24"/>
        </w:rPr>
      </w:pPr>
      <w:r w:rsidRPr="00983222">
        <w:rPr>
          <w:rFonts w:asciiTheme="majorBidi" w:hAnsiTheme="majorBidi" w:cstheme="majorBidi"/>
          <w:sz w:val="24"/>
          <w:szCs w:val="24"/>
        </w:rPr>
        <w:t>Finally, the study suggested that future researchers extend the investigation to other sectors such as industry, education, or public administration to deepen the understanding of transformational leadership and its influence on organizational transformation within the Saudi context.</w:t>
      </w:r>
    </w:p>
    <w:p w14:paraId="76BB5B3D" w14:textId="77777777" w:rsidR="004163C7" w:rsidRPr="0068416B" w:rsidRDefault="004163C7" w:rsidP="000179C9">
      <w:pPr>
        <w:spacing w:line="240" w:lineRule="auto"/>
        <w:rPr>
          <w:rFonts w:ascii="Simplified Arabic" w:hAnsi="Simplified Arabic" w:cs="Simplified Arabic"/>
          <w:sz w:val="28"/>
          <w:szCs w:val="28"/>
          <w:u w:val="single"/>
          <w:rtl/>
        </w:rPr>
      </w:pPr>
    </w:p>
    <w:p w14:paraId="2B6B4CAC" w14:textId="77777777" w:rsidR="004163C7" w:rsidRPr="0068416B" w:rsidRDefault="004163C7" w:rsidP="000179C9">
      <w:pPr>
        <w:spacing w:line="240" w:lineRule="auto"/>
        <w:rPr>
          <w:rFonts w:ascii="Simplified Arabic" w:hAnsi="Simplified Arabic" w:cs="Simplified Arabic"/>
          <w:sz w:val="28"/>
          <w:szCs w:val="28"/>
          <w:u w:val="single"/>
          <w:rtl/>
        </w:rPr>
      </w:pPr>
    </w:p>
    <w:p w14:paraId="60B7CD3C" w14:textId="77777777" w:rsidR="009031AA" w:rsidRPr="0068416B" w:rsidRDefault="009031AA" w:rsidP="000179C9">
      <w:pPr>
        <w:spacing w:line="240" w:lineRule="auto"/>
        <w:rPr>
          <w:rFonts w:ascii="Simplified Arabic" w:hAnsi="Simplified Arabic" w:cs="Simplified Arabic"/>
          <w:sz w:val="28"/>
          <w:szCs w:val="28"/>
          <w:u w:val="single"/>
          <w:rtl/>
        </w:rPr>
      </w:pPr>
    </w:p>
    <w:p w14:paraId="60AC88AE" w14:textId="0A5317EC" w:rsidR="009125CE" w:rsidRPr="00A432D0" w:rsidRDefault="009125CE" w:rsidP="000179C9">
      <w:pPr>
        <w:bidi w:val="0"/>
        <w:spacing w:line="240" w:lineRule="auto"/>
        <w:rPr>
          <w:rFonts w:ascii="Simplified Arabic" w:hAnsi="Simplified Arabic" w:cs="Simplified Arabic"/>
          <w:b/>
          <w:bCs/>
          <w:sz w:val="28"/>
          <w:szCs w:val="28"/>
        </w:rPr>
      </w:pPr>
      <w:r w:rsidRPr="00A432D0">
        <w:rPr>
          <w:rFonts w:ascii="Simplified Arabic" w:hAnsi="Simplified Arabic" w:cs="Simplified Arabic"/>
          <w:b/>
          <w:bCs/>
          <w:noProof/>
          <w:sz w:val="28"/>
          <w:szCs w:val="28"/>
        </w:rPr>
        <w:lastRenderedPageBreak/>
        <w:drawing>
          <wp:anchor distT="0" distB="0" distL="114300" distR="114300" simplePos="0" relativeHeight="251659264" behindDoc="0" locked="0" layoutInCell="1" allowOverlap="1" wp14:anchorId="73EAC663" wp14:editId="6C33D7FC">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A432D0">
        <w:rPr>
          <w:rFonts w:ascii="Simplified Arabic" w:hAnsi="Simplified Arabic" w:cs="Simplified Arabic"/>
          <w:b/>
          <w:bCs/>
          <w:sz w:val="28"/>
          <w:szCs w:val="28"/>
        </w:rPr>
        <w:t xml:space="preserve">Midocean University </w:t>
      </w:r>
    </w:p>
    <w:p w14:paraId="188EE430" w14:textId="0AE621D2" w:rsidR="009125CE" w:rsidRPr="00A432D0" w:rsidRDefault="009125CE" w:rsidP="000179C9">
      <w:pPr>
        <w:bidi w:val="0"/>
        <w:spacing w:line="240" w:lineRule="auto"/>
        <w:rPr>
          <w:rFonts w:ascii="Simplified Arabic" w:hAnsi="Simplified Arabic" w:cs="Simplified Arabic"/>
          <w:b/>
          <w:bCs/>
          <w:sz w:val="28"/>
          <w:szCs w:val="28"/>
        </w:rPr>
      </w:pPr>
      <w:r w:rsidRPr="00A432D0">
        <w:rPr>
          <w:rFonts w:ascii="Simplified Arabic" w:hAnsi="Simplified Arabic" w:cs="Simplified Arabic"/>
          <w:b/>
          <w:bCs/>
          <w:sz w:val="28"/>
          <w:szCs w:val="28"/>
        </w:rPr>
        <w:t>College of Management</w:t>
      </w:r>
    </w:p>
    <w:p w14:paraId="20966BA7" w14:textId="553FB120" w:rsidR="009125CE" w:rsidRPr="00A432D0" w:rsidRDefault="009125CE" w:rsidP="000179C9">
      <w:pPr>
        <w:bidi w:val="0"/>
        <w:spacing w:line="240" w:lineRule="auto"/>
        <w:rPr>
          <w:rFonts w:ascii="Simplified Arabic" w:hAnsi="Simplified Arabic" w:cs="Simplified Arabic"/>
          <w:b/>
          <w:bCs/>
          <w:sz w:val="28"/>
          <w:szCs w:val="28"/>
        </w:rPr>
      </w:pPr>
      <w:r w:rsidRPr="00A432D0">
        <w:rPr>
          <w:rFonts w:ascii="Simplified Arabic" w:hAnsi="Simplified Arabic" w:cs="Simplified Arabic"/>
          <w:b/>
          <w:bCs/>
          <w:sz w:val="28"/>
          <w:szCs w:val="28"/>
        </w:rPr>
        <w:t>Department of</w:t>
      </w:r>
      <w:r w:rsidR="00A432D0">
        <w:rPr>
          <w:rFonts w:ascii="Simplified Arabic" w:hAnsi="Simplified Arabic" w:cs="Simplified Arabic" w:hint="cs"/>
          <w:b/>
          <w:bCs/>
          <w:sz w:val="28"/>
          <w:szCs w:val="28"/>
          <w:rtl/>
        </w:rPr>
        <w:t xml:space="preserve"> </w:t>
      </w:r>
      <w:r w:rsidR="00A432D0">
        <w:rPr>
          <w:rFonts w:ascii="Simplified Arabic" w:hAnsi="Simplified Arabic" w:cs="Simplified Arabic"/>
          <w:b/>
          <w:bCs/>
          <w:sz w:val="28"/>
          <w:szCs w:val="28"/>
        </w:rPr>
        <w:t xml:space="preserve">Master Business Administration </w:t>
      </w:r>
    </w:p>
    <w:p w14:paraId="0544D210" w14:textId="1ACEFC18" w:rsidR="009125CE" w:rsidRPr="0068416B" w:rsidRDefault="009125CE" w:rsidP="000179C9">
      <w:pPr>
        <w:tabs>
          <w:tab w:val="left" w:pos="942"/>
        </w:tabs>
        <w:spacing w:line="240" w:lineRule="auto"/>
        <w:rPr>
          <w:rFonts w:ascii="Simplified Arabic" w:hAnsi="Simplified Arabic" w:cs="Simplified Arabic"/>
          <w:b/>
          <w:bCs/>
          <w:sz w:val="28"/>
          <w:szCs w:val="28"/>
          <w:rtl/>
        </w:rPr>
      </w:pPr>
      <w:r w:rsidRPr="0068416B">
        <w:rPr>
          <w:rFonts w:ascii="Simplified Arabic" w:hAnsi="Simplified Arabic" w:cs="Simplified Arabic"/>
          <w:b/>
          <w:bCs/>
          <w:sz w:val="28"/>
          <w:szCs w:val="28"/>
          <w:rtl/>
        </w:rPr>
        <w:tab/>
      </w:r>
    </w:p>
    <w:p w14:paraId="39C1857A" w14:textId="77777777" w:rsidR="009125CE" w:rsidRPr="0068416B" w:rsidRDefault="009125CE" w:rsidP="000179C9">
      <w:pPr>
        <w:spacing w:line="240" w:lineRule="auto"/>
        <w:rPr>
          <w:rFonts w:ascii="Simplified Arabic" w:hAnsi="Simplified Arabic" w:cs="Simplified Arabic"/>
          <w:sz w:val="28"/>
          <w:szCs w:val="28"/>
          <w:rtl/>
        </w:rPr>
      </w:pPr>
    </w:p>
    <w:p w14:paraId="69212FD1" w14:textId="77777777" w:rsidR="008F4F92" w:rsidRDefault="008F4F92" w:rsidP="00983222">
      <w:pPr>
        <w:tabs>
          <w:tab w:val="left" w:pos="5562"/>
        </w:tabs>
        <w:spacing w:line="240" w:lineRule="auto"/>
        <w:jc w:val="center"/>
        <w:rPr>
          <w:rFonts w:ascii="Simplified Arabic" w:hAnsi="Simplified Arabic" w:cs="Simplified Arabic"/>
          <w:b/>
          <w:bCs/>
          <w:sz w:val="28"/>
          <w:szCs w:val="28"/>
        </w:rPr>
      </w:pPr>
    </w:p>
    <w:p w14:paraId="29022AAA" w14:textId="582045C3" w:rsidR="00983222" w:rsidRPr="00983222" w:rsidRDefault="00983222" w:rsidP="00983222">
      <w:pPr>
        <w:tabs>
          <w:tab w:val="left" w:pos="5562"/>
        </w:tabs>
        <w:spacing w:line="240" w:lineRule="auto"/>
        <w:jc w:val="center"/>
        <w:rPr>
          <w:rFonts w:asciiTheme="majorBidi" w:hAnsiTheme="majorBidi" w:cstheme="majorBidi"/>
          <w:sz w:val="28"/>
          <w:szCs w:val="28"/>
        </w:rPr>
      </w:pPr>
      <w:r w:rsidRPr="00983222">
        <w:rPr>
          <w:rFonts w:asciiTheme="majorBidi" w:hAnsiTheme="majorBidi" w:cstheme="majorBidi"/>
          <w:sz w:val="28"/>
          <w:szCs w:val="28"/>
        </w:rPr>
        <w:t>The Impact of Transformational Leadership on the Success of Organizational Change Programs in Energy Companies in the Kingdom of Saudi Arabia</w:t>
      </w:r>
    </w:p>
    <w:p w14:paraId="692F30FE" w14:textId="5277796F" w:rsidR="009125CE" w:rsidRPr="0068416B" w:rsidRDefault="009125CE" w:rsidP="000179C9">
      <w:pPr>
        <w:tabs>
          <w:tab w:val="left" w:pos="5562"/>
        </w:tabs>
        <w:spacing w:line="240" w:lineRule="auto"/>
        <w:rPr>
          <w:rFonts w:ascii="Simplified Arabic" w:hAnsi="Simplified Arabic" w:cs="Simplified Arabic"/>
          <w:sz w:val="28"/>
          <w:szCs w:val="28"/>
          <w:rtl/>
        </w:rPr>
      </w:pPr>
      <w:r w:rsidRPr="0068416B">
        <w:rPr>
          <w:rFonts w:ascii="Simplified Arabic" w:hAnsi="Simplified Arabic" w:cs="Simplified Arabic"/>
          <w:sz w:val="28"/>
          <w:szCs w:val="28"/>
          <w:rtl/>
        </w:rPr>
        <w:tab/>
      </w:r>
    </w:p>
    <w:p w14:paraId="0EAD9CF2" w14:textId="77777777" w:rsidR="009125CE" w:rsidRPr="0068416B" w:rsidRDefault="009125CE" w:rsidP="000179C9">
      <w:pPr>
        <w:tabs>
          <w:tab w:val="left" w:pos="5562"/>
        </w:tabs>
        <w:spacing w:line="240" w:lineRule="auto"/>
        <w:rPr>
          <w:rFonts w:ascii="Simplified Arabic" w:hAnsi="Simplified Arabic" w:cs="Simplified Arabic"/>
          <w:sz w:val="28"/>
          <w:szCs w:val="28"/>
          <w:rtl/>
        </w:rPr>
      </w:pPr>
    </w:p>
    <w:p w14:paraId="55C6339D" w14:textId="77777777" w:rsidR="009125CE" w:rsidRPr="0068416B" w:rsidRDefault="009125CE" w:rsidP="000179C9">
      <w:pPr>
        <w:tabs>
          <w:tab w:val="left" w:pos="5562"/>
        </w:tabs>
        <w:spacing w:line="240" w:lineRule="auto"/>
        <w:rPr>
          <w:rFonts w:ascii="Simplified Arabic" w:hAnsi="Simplified Arabic" w:cs="Simplified Arabic"/>
          <w:sz w:val="28"/>
          <w:szCs w:val="28"/>
          <w:rtl/>
        </w:rPr>
      </w:pPr>
    </w:p>
    <w:p w14:paraId="17A525A5" w14:textId="6106C18C" w:rsidR="009125CE" w:rsidRPr="0068416B" w:rsidRDefault="009125CE" w:rsidP="000179C9">
      <w:pPr>
        <w:spacing w:line="240" w:lineRule="auto"/>
        <w:jc w:val="center"/>
        <w:rPr>
          <w:rFonts w:ascii="Simplified Arabic" w:hAnsi="Simplified Arabic" w:cs="Simplified Arabic"/>
          <w:b/>
          <w:bCs/>
          <w:sz w:val="28"/>
          <w:szCs w:val="28"/>
        </w:rPr>
      </w:pPr>
      <w:r w:rsidRPr="0068416B">
        <w:rPr>
          <w:rFonts w:ascii="Simplified Arabic" w:hAnsi="Simplified Arabic" w:cs="Simplified Arabic"/>
          <w:b/>
          <w:bCs/>
          <w:sz w:val="28"/>
          <w:szCs w:val="28"/>
        </w:rPr>
        <w:t>Prepared by:</w:t>
      </w:r>
    </w:p>
    <w:p w14:paraId="2851F391" w14:textId="6FDBD903" w:rsidR="009125CE" w:rsidRDefault="00983222" w:rsidP="000179C9">
      <w:pPr>
        <w:spacing w:line="240" w:lineRule="auto"/>
        <w:jc w:val="center"/>
        <w:rPr>
          <w:rFonts w:asciiTheme="majorBidi" w:hAnsiTheme="majorBidi" w:cstheme="majorBidi"/>
          <w:sz w:val="24"/>
          <w:szCs w:val="24"/>
        </w:rPr>
      </w:pPr>
      <w:r>
        <w:rPr>
          <w:rFonts w:asciiTheme="majorBidi" w:hAnsiTheme="majorBidi" w:cstheme="majorBidi"/>
          <w:sz w:val="24"/>
          <w:szCs w:val="24"/>
        </w:rPr>
        <w:t>Abdulaziz Najem Alyoubi</w:t>
      </w:r>
    </w:p>
    <w:p w14:paraId="62309E9D" w14:textId="2DA60E1D" w:rsidR="00A432D0" w:rsidRPr="00A432D0" w:rsidRDefault="00A432D0" w:rsidP="000179C9">
      <w:pPr>
        <w:spacing w:line="240" w:lineRule="auto"/>
        <w:jc w:val="center"/>
        <w:rPr>
          <w:rFonts w:asciiTheme="majorBidi" w:hAnsiTheme="majorBidi" w:cstheme="majorBidi"/>
          <w:sz w:val="24"/>
          <w:szCs w:val="24"/>
        </w:rPr>
      </w:pPr>
      <w:r>
        <w:rPr>
          <w:rFonts w:asciiTheme="majorBidi" w:hAnsiTheme="majorBidi" w:cstheme="majorBidi"/>
          <w:sz w:val="24"/>
          <w:szCs w:val="24"/>
        </w:rPr>
        <w:t>(25100</w:t>
      </w:r>
      <w:r w:rsidR="00983222">
        <w:rPr>
          <w:rFonts w:asciiTheme="majorBidi" w:hAnsiTheme="majorBidi" w:cstheme="majorBidi"/>
          <w:sz w:val="24"/>
          <w:szCs w:val="24"/>
        </w:rPr>
        <w:t>2577</w:t>
      </w:r>
      <w:r>
        <w:rPr>
          <w:rFonts w:asciiTheme="majorBidi" w:hAnsiTheme="majorBidi" w:cstheme="majorBidi"/>
          <w:sz w:val="24"/>
          <w:szCs w:val="24"/>
        </w:rPr>
        <w:t>)</w:t>
      </w:r>
    </w:p>
    <w:p w14:paraId="0E2ACB58" w14:textId="77777777" w:rsidR="009125CE" w:rsidRPr="0068416B" w:rsidRDefault="009125CE" w:rsidP="000179C9">
      <w:pPr>
        <w:spacing w:line="240" w:lineRule="auto"/>
        <w:jc w:val="center"/>
        <w:rPr>
          <w:rFonts w:ascii="Simplified Arabic" w:hAnsi="Simplified Arabic" w:cs="Simplified Arabic"/>
          <w:b/>
          <w:bCs/>
          <w:sz w:val="28"/>
          <w:szCs w:val="28"/>
        </w:rPr>
      </w:pPr>
    </w:p>
    <w:p w14:paraId="7919F0CA" w14:textId="7396D6CB" w:rsidR="009125CE" w:rsidRPr="0068416B" w:rsidRDefault="009125CE" w:rsidP="000179C9">
      <w:pPr>
        <w:spacing w:line="240" w:lineRule="auto"/>
        <w:jc w:val="center"/>
        <w:rPr>
          <w:rFonts w:ascii="Simplified Arabic" w:hAnsi="Simplified Arabic" w:cs="Simplified Arabic"/>
          <w:b/>
          <w:bCs/>
          <w:sz w:val="28"/>
          <w:szCs w:val="28"/>
        </w:rPr>
      </w:pPr>
      <w:r w:rsidRPr="0068416B">
        <w:rPr>
          <w:rFonts w:ascii="Simplified Arabic" w:hAnsi="Simplified Arabic" w:cs="Simplified Arabic"/>
          <w:b/>
          <w:bCs/>
          <w:sz w:val="28"/>
          <w:szCs w:val="28"/>
        </w:rPr>
        <w:t>Supervised by:</w:t>
      </w:r>
    </w:p>
    <w:p w14:paraId="16CCA895" w14:textId="77777777" w:rsidR="00A432D0" w:rsidRPr="00A432D0" w:rsidRDefault="00A432D0" w:rsidP="000179C9">
      <w:pPr>
        <w:spacing w:line="240" w:lineRule="auto"/>
        <w:jc w:val="center"/>
        <w:rPr>
          <w:rFonts w:asciiTheme="majorBidi" w:hAnsiTheme="majorBidi" w:cstheme="majorBidi"/>
          <w:sz w:val="28"/>
          <w:szCs w:val="28"/>
        </w:rPr>
      </w:pPr>
      <w:r w:rsidRPr="00A432D0">
        <w:rPr>
          <w:rFonts w:asciiTheme="majorBidi" w:hAnsiTheme="majorBidi" w:cstheme="majorBidi"/>
          <w:sz w:val="28"/>
          <w:szCs w:val="28"/>
        </w:rPr>
        <w:t xml:space="preserve">Dr. Al-Faisal Abdul Hamid Mohammed Hassan </w:t>
      </w:r>
    </w:p>
    <w:p w14:paraId="33679F79" w14:textId="0CFB1120" w:rsidR="009125CE" w:rsidRPr="00A432D0" w:rsidRDefault="00A432D0" w:rsidP="000179C9">
      <w:pPr>
        <w:spacing w:line="240" w:lineRule="auto"/>
        <w:jc w:val="center"/>
        <w:rPr>
          <w:rFonts w:asciiTheme="majorBidi" w:hAnsiTheme="majorBidi" w:cstheme="majorBidi"/>
          <w:sz w:val="28"/>
          <w:szCs w:val="28"/>
        </w:rPr>
      </w:pPr>
      <w:r w:rsidRPr="00A432D0">
        <w:rPr>
          <w:rFonts w:asciiTheme="majorBidi" w:hAnsiTheme="majorBidi" w:cstheme="majorBidi"/>
          <w:sz w:val="28"/>
          <w:szCs w:val="28"/>
        </w:rPr>
        <w:t>Dr. Fayez Jarad</w:t>
      </w:r>
    </w:p>
    <w:p w14:paraId="0BC0F18B" w14:textId="77777777" w:rsidR="009125CE" w:rsidRPr="0068416B" w:rsidRDefault="009125CE" w:rsidP="000179C9">
      <w:pPr>
        <w:spacing w:line="240" w:lineRule="auto"/>
        <w:jc w:val="center"/>
        <w:rPr>
          <w:rFonts w:ascii="Simplified Arabic" w:hAnsi="Simplified Arabic" w:cs="Simplified Arabic"/>
          <w:b/>
          <w:bCs/>
          <w:sz w:val="28"/>
          <w:szCs w:val="28"/>
        </w:rPr>
      </w:pPr>
    </w:p>
    <w:p w14:paraId="6E52896B" w14:textId="215950D0" w:rsidR="009125CE" w:rsidRDefault="009125CE" w:rsidP="000179C9">
      <w:pPr>
        <w:spacing w:line="240" w:lineRule="auto"/>
        <w:jc w:val="center"/>
        <w:rPr>
          <w:rFonts w:ascii="Simplified Arabic" w:hAnsi="Simplified Arabic" w:cs="Simplified Arabic"/>
          <w:b/>
          <w:bCs/>
          <w:sz w:val="28"/>
          <w:szCs w:val="28"/>
        </w:rPr>
      </w:pPr>
      <w:r w:rsidRPr="0068416B">
        <w:rPr>
          <w:rFonts w:ascii="Simplified Arabic" w:hAnsi="Simplified Arabic" w:cs="Simplified Arabic"/>
          <w:b/>
          <w:bCs/>
          <w:sz w:val="28"/>
          <w:szCs w:val="28"/>
        </w:rPr>
        <w:t>Year:</w:t>
      </w:r>
      <w:r w:rsidRPr="00A432D0">
        <w:rPr>
          <w:rFonts w:asciiTheme="majorBidi" w:hAnsiTheme="majorBidi" w:cstheme="majorBidi"/>
          <w:sz w:val="28"/>
          <w:szCs w:val="28"/>
        </w:rPr>
        <w:t>202</w:t>
      </w:r>
      <w:r w:rsidR="00A432D0" w:rsidRPr="00A432D0">
        <w:rPr>
          <w:rFonts w:asciiTheme="majorBidi" w:hAnsiTheme="majorBidi" w:cstheme="majorBidi"/>
          <w:sz w:val="28"/>
          <w:szCs w:val="28"/>
        </w:rPr>
        <w:t>5</w:t>
      </w:r>
    </w:p>
    <w:p w14:paraId="0FEA8000" w14:textId="323D393F" w:rsidR="00752265" w:rsidRDefault="00752265" w:rsidP="00752265">
      <w:pPr>
        <w:tabs>
          <w:tab w:val="left" w:pos="5051"/>
        </w:tabs>
        <w:rPr>
          <w:rFonts w:ascii="Simplified Arabic" w:hAnsi="Simplified Arabic" w:cs="Simplified Arabic"/>
          <w:sz w:val="28"/>
          <w:szCs w:val="28"/>
          <w:rtl/>
        </w:rPr>
      </w:pPr>
      <w:r>
        <w:rPr>
          <w:rFonts w:ascii="Simplified Arabic" w:hAnsi="Simplified Arabic" w:cs="Simplified Arabic"/>
          <w:sz w:val="28"/>
          <w:szCs w:val="28"/>
          <w:rtl/>
        </w:rPr>
        <w:tab/>
      </w:r>
    </w:p>
    <w:p w14:paraId="4A92563E" w14:textId="77777777" w:rsidR="009031AA" w:rsidRDefault="009031AA" w:rsidP="00752265">
      <w:pPr>
        <w:tabs>
          <w:tab w:val="left" w:pos="5051"/>
        </w:tabs>
        <w:rPr>
          <w:rFonts w:ascii="Simplified Arabic" w:hAnsi="Simplified Arabic" w:cs="Simplified Arabic"/>
          <w:sz w:val="28"/>
          <w:szCs w:val="28"/>
          <w:rtl/>
        </w:rPr>
      </w:pPr>
    </w:p>
    <w:p w14:paraId="5EA7F287" w14:textId="77777777" w:rsidR="00752265" w:rsidRPr="00752265" w:rsidRDefault="00752265" w:rsidP="00752265">
      <w:pPr>
        <w:tabs>
          <w:tab w:val="left" w:pos="5051"/>
        </w:tabs>
        <w:rPr>
          <w:rFonts w:ascii="Simplified Arabic" w:hAnsi="Simplified Arabic" w:cs="Simplified Arabic"/>
          <w:sz w:val="28"/>
          <w:szCs w:val="28"/>
        </w:rPr>
      </w:pPr>
    </w:p>
    <w:sectPr w:rsidR="00752265" w:rsidRPr="00752265" w:rsidSect="00501A8E">
      <w:footerReference w:type="default" r:id="rId12"/>
      <w:pgSz w:w="11906" w:h="16838"/>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85F300" w14:textId="77777777" w:rsidR="005106E0" w:rsidRDefault="005106E0" w:rsidP="009125CE">
      <w:pPr>
        <w:spacing w:after="0" w:line="240" w:lineRule="auto"/>
      </w:pPr>
      <w:r>
        <w:separator/>
      </w:r>
    </w:p>
  </w:endnote>
  <w:endnote w:type="continuationSeparator" w:id="0">
    <w:p w14:paraId="68AEB21C" w14:textId="77777777" w:rsidR="005106E0" w:rsidRDefault="005106E0"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 w:name="Diwani Bent">
    <w:panose1 w:val="02010400000000000000"/>
    <w:charset w:val="B2"/>
    <w:family w:val="auto"/>
    <w:pitch w:val="variable"/>
    <w:sig w:usb0="00002001" w:usb1="80000000" w:usb2="00000008" w:usb3="00000000" w:csb0="00000040"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Simplified Arabic" w:hAnsi="Simplified Arabic" w:cs="Simplified Arabic"/>
        <w:sz w:val="24"/>
        <w:szCs w:val="24"/>
        <w:rtl/>
      </w:rPr>
      <w:id w:val="1433938816"/>
      <w:docPartObj>
        <w:docPartGallery w:val="Page Numbers (Bottom of Page)"/>
        <w:docPartUnique/>
      </w:docPartObj>
    </w:sdtPr>
    <w:sdtContent>
      <w:p w14:paraId="47A8215B" w14:textId="658B9101" w:rsidR="00501A8E" w:rsidRPr="00824854" w:rsidRDefault="00501A8E">
        <w:pPr>
          <w:pStyle w:val="Footer"/>
          <w:jc w:val="center"/>
          <w:rPr>
            <w:rFonts w:ascii="Simplified Arabic" w:hAnsi="Simplified Arabic" w:cs="Simplified Arabic"/>
            <w:sz w:val="24"/>
            <w:szCs w:val="24"/>
          </w:rPr>
        </w:pPr>
        <w:r w:rsidRPr="00824854">
          <w:rPr>
            <w:rFonts w:ascii="Simplified Arabic" w:hAnsi="Simplified Arabic" w:cs="Simplified Arabic"/>
            <w:sz w:val="24"/>
            <w:szCs w:val="24"/>
          </w:rPr>
          <w:fldChar w:fldCharType="begin"/>
        </w:r>
        <w:r w:rsidRPr="00824854">
          <w:rPr>
            <w:rFonts w:ascii="Simplified Arabic" w:hAnsi="Simplified Arabic" w:cs="Simplified Arabic"/>
            <w:sz w:val="24"/>
            <w:szCs w:val="24"/>
          </w:rPr>
          <w:instrText>PAGE   \* MERGEFORMAT</w:instrText>
        </w:r>
        <w:r w:rsidRPr="00824854">
          <w:rPr>
            <w:rFonts w:ascii="Simplified Arabic" w:hAnsi="Simplified Arabic" w:cs="Simplified Arabic"/>
            <w:sz w:val="24"/>
            <w:szCs w:val="24"/>
          </w:rPr>
          <w:fldChar w:fldCharType="separate"/>
        </w:r>
        <w:r w:rsidRPr="00824854">
          <w:rPr>
            <w:rFonts w:ascii="Simplified Arabic" w:hAnsi="Simplified Arabic" w:cs="Simplified Arabic"/>
            <w:sz w:val="24"/>
            <w:szCs w:val="24"/>
            <w:rtl/>
            <w:lang w:val="ar-SA"/>
          </w:rPr>
          <w:t>2</w:t>
        </w:r>
        <w:r w:rsidRPr="00824854">
          <w:rPr>
            <w:rFonts w:ascii="Simplified Arabic" w:hAnsi="Simplified Arabic" w:cs="Simplified Arabic"/>
            <w:sz w:val="24"/>
            <w:szCs w:val="24"/>
          </w:rPr>
          <w:fldChar w:fldCharType="end"/>
        </w:r>
      </w:p>
    </w:sdtContent>
  </w:sdt>
  <w:p w14:paraId="6F8576A9" w14:textId="77777777" w:rsidR="00501A8E" w:rsidRDefault="00501A8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Simplified Arabic" w:hAnsi="Simplified Arabic" w:cs="Simplified Arabic"/>
        <w:sz w:val="24"/>
        <w:szCs w:val="24"/>
        <w:rtl/>
      </w:rPr>
      <w:id w:val="1333952896"/>
      <w:docPartObj>
        <w:docPartGallery w:val="Page Numbers (Bottom of Page)"/>
        <w:docPartUnique/>
      </w:docPartObj>
    </w:sdtPr>
    <w:sdtContent>
      <w:p w14:paraId="31797F09" w14:textId="77777777" w:rsidR="00501A8E" w:rsidRPr="00824854" w:rsidRDefault="00501A8E">
        <w:pPr>
          <w:pStyle w:val="Footer"/>
          <w:jc w:val="center"/>
          <w:rPr>
            <w:rFonts w:ascii="Simplified Arabic" w:hAnsi="Simplified Arabic" w:cs="Simplified Arabic"/>
            <w:sz w:val="24"/>
            <w:szCs w:val="24"/>
          </w:rPr>
        </w:pPr>
        <w:r w:rsidRPr="00824854">
          <w:rPr>
            <w:rFonts w:ascii="Simplified Arabic" w:hAnsi="Simplified Arabic" w:cs="Simplified Arabic"/>
            <w:sz w:val="24"/>
            <w:szCs w:val="24"/>
          </w:rPr>
          <w:fldChar w:fldCharType="begin"/>
        </w:r>
        <w:r w:rsidRPr="00824854">
          <w:rPr>
            <w:rFonts w:ascii="Simplified Arabic" w:hAnsi="Simplified Arabic" w:cs="Simplified Arabic"/>
            <w:sz w:val="24"/>
            <w:szCs w:val="24"/>
          </w:rPr>
          <w:instrText>PAGE   \* MERGEFORMAT</w:instrText>
        </w:r>
        <w:r w:rsidRPr="00824854">
          <w:rPr>
            <w:rFonts w:ascii="Simplified Arabic" w:hAnsi="Simplified Arabic" w:cs="Simplified Arabic"/>
            <w:sz w:val="24"/>
            <w:szCs w:val="24"/>
          </w:rPr>
          <w:fldChar w:fldCharType="separate"/>
        </w:r>
        <w:r w:rsidRPr="00824854">
          <w:rPr>
            <w:rFonts w:ascii="Simplified Arabic" w:hAnsi="Simplified Arabic" w:cs="Simplified Arabic"/>
            <w:sz w:val="24"/>
            <w:szCs w:val="24"/>
            <w:rtl/>
            <w:lang w:val="ar-SA"/>
          </w:rPr>
          <w:t>2</w:t>
        </w:r>
        <w:r w:rsidRPr="00824854">
          <w:rPr>
            <w:rFonts w:ascii="Simplified Arabic" w:hAnsi="Simplified Arabic" w:cs="Simplified Arabic"/>
            <w:sz w:val="24"/>
            <w:szCs w:val="24"/>
          </w:rPr>
          <w:fldChar w:fldCharType="end"/>
        </w:r>
      </w:p>
    </w:sdtContent>
  </w:sdt>
  <w:p w14:paraId="1D0B555D" w14:textId="77777777" w:rsidR="00501A8E" w:rsidRDefault="00501A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F44128" w14:textId="77777777" w:rsidR="005106E0" w:rsidRDefault="005106E0" w:rsidP="009125CE">
      <w:pPr>
        <w:spacing w:after="0" w:line="240" w:lineRule="auto"/>
      </w:pPr>
      <w:r>
        <w:separator/>
      </w:r>
    </w:p>
  </w:footnote>
  <w:footnote w:type="continuationSeparator" w:id="0">
    <w:p w14:paraId="0FAF8B3D" w14:textId="77777777" w:rsidR="005106E0" w:rsidRDefault="005106E0"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A7293"/>
    <w:multiLevelType w:val="multilevel"/>
    <w:tmpl w:val="D10E8B9A"/>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4A34E5"/>
    <w:multiLevelType w:val="hybridMultilevel"/>
    <w:tmpl w:val="989062BE"/>
    <w:lvl w:ilvl="0" w:tplc="FFFFFFFF">
      <w:start w:val="1"/>
      <w:numFmt w:val="decimal"/>
      <w:lvlText w:val="%1."/>
      <w:lvlJc w:val="left"/>
      <w:pPr>
        <w:ind w:left="840" w:hanging="360"/>
      </w:p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2" w15:restartNumberingAfterBreak="0">
    <w:nsid w:val="0F51538C"/>
    <w:multiLevelType w:val="hybridMultilevel"/>
    <w:tmpl w:val="F61C3DF0"/>
    <w:lvl w:ilvl="0" w:tplc="0409000F">
      <w:start w:val="1"/>
      <w:numFmt w:val="decimal"/>
      <w:lvlText w:val="%1."/>
      <w:lvlJc w:val="left"/>
      <w:pPr>
        <w:ind w:left="840" w:hanging="360"/>
      </w:p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3" w15:restartNumberingAfterBreak="0">
    <w:nsid w:val="107B78C4"/>
    <w:multiLevelType w:val="multilevel"/>
    <w:tmpl w:val="9B1CE8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1560816"/>
    <w:multiLevelType w:val="multilevel"/>
    <w:tmpl w:val="C1A800D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A8D295A"/>
    <w:multiLevelType w:val="multilevel"/>
    <w:tmpl w:val="218E88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D6A7B98"/>
    <w:multiLevelType w:val="hybridMultilevel"/>
    <w:tmpl w:val="781C4F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7B26016"/>
    <w:multiLevelType w:val="multilevel"/>
    <w:tmpl w:val="0DBAEE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7BF66CA"/>
    <w:multiLevelType w:val="multilevel"/>
    <w:tmpl w:val="D10E8B9A"/>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77642CF"/>
    <w:multiLevelType w:val="multilevel"/>
    <w:tmpl w:val="689CB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A36390E"/>
    <w:multiLevelType w:val="multilevel"/>
    <w:tmpl w:val="14929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B910829"/>
    <w:multiLevelType w:val="multilevel"/>
    <w:tmpl w:val="6452FC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0916036"/>
    <w:multiLevelType w:val="multilevel"/>
    <w:tmpl w:val="8DBC02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DF4087C"/>
    <w:multiLevelType w:val="multilevel"/>
    <w:tmpl w:val="579EAA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73D390E"/>
    <w:multiLevelType w:val="multilevel"/>
    <w:tmpl w:val="34D675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80F2085"/>
    <w:multiLevelType w:val="multilevel"/>
    <w:tmpl w:val="76DC56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EE7268D"/>
    <w:multiLevelType w:val="hybridMultilevel"/>
    <w:tmpl w:val="23EA15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09552100">
    <w:abstractNumId w:val="7"/>
  </w:num>
  <w:num w:numId="2" w16cid:durableId="673386529">
    <w:abstractNumId w:val="5"/>
  </w:num>
  <w:num w:numId="3" w16cid:durableId="1489512840">
    <w:abstractNumId w:val="14"/>
  </w:num>
  <w:num w:numId="4" w16cid:durableId="1936554038">
    <w:abstractNumId w:val="15"/>
  </w:num>
  <w:num w:numId="5" w16cid:durableId="1119952740">
    <w:abstractNumId w:val="11"/>
  </w:num>
  <w:num w:numId="6" w16cid:durableId="1523516852">
    <w:abstractNumId w:val="16"/>
  </w:num>
  <w:num w:numId="7" w16cid:durableId="1559903736">
    <w:abstractNumId w:val="2"/>
  </w:num>
  <w:num w:numId="8" w16cid:durableId="2109039388">
    <w:abstractNumId w:val="1"/>
  </w:num>
  <w:num w:numId="9" w16cid:durableId="744258142">
    <w:abstractNumId w:val="6"/>
  </w:num>
  <w:num w:numId="10" w16cid:durableId="634068254">
    <w:abstractNumId w:val="4"/>
  </w:num>
  <w:num w:numId="11" w16cid:durableId="1004864093">
    <w:abstractNumId w:val="12"/>
  </w:num>
  <w:num w:numId="12" w16cid:durableId="933051855">
    <w:abstractNumId w:val="9"/>
  </w:num>
  <w:num w:numId="13" w16cid:durableId="1619674772">
    <w:abstractNumId w:val="10"/>
  </w:num>
  <w:num w:numId="14" w16cid:durableId="455953838">
    <w:abstractNumId w:val="13"/>
  </w:num>
  <w:num w:numId="15" w16cid:durableId="268509057">
    <w:abstractNumId w:val="3"/>
  </w:num>
  <w:num w:numId="16" w16cid:durableId="1953516861">
    <w:abstractNumId w:val="8"/>
  </w:num>
  <w:num w:numId="17" w16cid:durableId="935753778">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3FC4"/>
    <w:rsid w:val="0000402C"/>
    <w:rsid w:val="00006AC7"/>
    <w:rsid w:val="00011AC7"/>
    <w:rsid w:val="000179C9"/>
    <w:rsid w:val="00023F8F"/>
    <w:rsid w:val="000265AD"/>
    <w:rsid w:val="000267ED"/>
    <w:rsid w:val="00030FEB"/>
    <w:rsid w:val="00032E01"/>
    <w:rsid w:val="0003378B"/>
    <w:rsid w:val="00043DAE"/>
    <w:rsid w:val="0004565C"/>
    <w:rsid w:val="00051966"/>
    <w:rsid w:val="0005618C"/>
    <w:rsid w:val="000574D6"/>
    <w:rsid w:val="000578B1"/>
    <w:rsid w:val="00060E4F"/>
    <w:rsid w:val="0006751B"/>
    <w:rsid w:val="000714BA"/>
    <w:rsid w:val="00072F2F"/>
    <w:rsid w:val="00076DBC"/>
    <w:rsid w:val="000812D5"/>
    <w:rsid w:val="000869D8"/>
    <w:rsid w:val="00090F21"/>
    <w:rsid w:val="000957D7"/>
    <w:rsid w:val="000B52F9"/>
    <w:rsid w:val="000B75A3"/>
    <w:rsid w:val="000C109E"/>
    <w:rsid w:val="000C2744"/>
    <w:rsid w:val="000D295E"/>
    <w:rsid w:val="000D615A"/>
    <w:rsid w:val="000F0CE3"/>
    <w:rsid w:val="000F44B4"/>
    <w:rsid w:val="00100558"/>
    <w:rsid w:val="001072F7"/>
    <w:rsid w:val="001163A2"/>
    <w:rsid w:val="0012156D"/>
    <w:rsid w:val="001251F8"/>
    <w:rsid w:val="00133177"/>
    <w:rsid w:val="00141B2B"/>
    <w:rsid w:val="00162D98"/>
    <w:rsid w:val="00163D64"/>
    <w:rsid w:val="00174884"/>
    <w:rsid w:val="001753E1"/>
    <w:rsid w:val="001902DB"/>
    <w:rsid w:val="001909A7"/>
    <w:rsid w:val="001955FB"/>
    <w:rsid w:val="001A26DE"/>
    <w:rsid w:val="001A36EF"/>
    <w:rsid w:val="001A7BA7"/>
    <w:rsid w:val="001B64CB"/>
    <w:rsid w:val="001C05FC"/>
    <w:rsid w:val="001C2162"/>
    <w:rsid w:val="001C3A24"/>
    <w:rsid w:val="001D0E5E"/>
    <w:rsid w:val="001D3CEA"/>
    <w:rsid w:val="001E0BBF"/>
    <w:rsid w:val="001E4098"/>
    <w:rsid w:val="001F14E1"/>
    <w:rsid w:val="00202D86"/>
    <w:rsid w:val="00205107"/>
    <w:rsid w:val="00211B0C"/>
    <w:rsid w:val="00211FE2"/>
    <w:rsid w:val="002129AE"/>
    <w:rsid w:val="00221B88"/>
    <w:rsid w:val="00224C1B"/>
    <w:rsid w:val="00234D59"/>
    <w:rsid w:val="0025023D"/>
    <w:rsid w:val="00250B4E"/>
    <w:rsid w:val="0025195B"/>
    <w:rsid w:val="00253718"/>
    <w:rsid w:val="002539DB"/>
    <w:rsid w:val="00253C7A"/>
    <w:rsid w:val="00271854"/>
    <w:rsid w:val="0027697B"/>
    <w:rsid w:val="00276E96"/>
    <w:rsid w:val="00286046"/>
    <w:rsid w:val="002875E0"/>
    <w:rsid w:val="00295695"/>
    <w:rsid w:val="00297824"/>
    <w:rsid w:val="002A0CC4"/>
    <w:rsid w:val="002A44A5"/>
    <w:rsid w:val="002B3B74"/>
    <w:rsid w:val="002B40C4"/>
    <w:rsid w:val="002C263E"/>
    <w:rsid w:val="002C4EEF"/>
    <w:rsid w:val="002C530F"/>
    <w:rsid w:val="002C5FDB"/>
    <w:rsid w:val="002D0178"/>
    <w:rsid w:val="002E15B7"/>
    <w:rsid w:val="002E5F13"/>
    <w:rsid w:val="002E70A6"/>
    <w:rsid w:val="002F1C43"/>
    <w:rsid w:val="00300241"/>
    <w:rsid w:val="00301474"/>
    <w:rsid w:val="00305578"/>
    <w:rsid w:val="00305BBF"/>
    <w:rsid w:val="00317E9A"/>
    <w:rsid w:val="003257A3"/>
    <w:rsid w:val="00337997"/>
    <w:rsid w:val="003414E9"/>
    <w:rsid w:val="00347D6C"/>
    <w:rsid w:val="00352902"/>
    <w:rsid w:val="003556EA"/>
    <w:rsid w:val="003567E9"/>
    <w:rsid w:val="00365643"/>
    <w:rsid w:val="00366318"/>
    <w:rsid w:val="00374B94"/>
    <w:rsid w:val="003A1960"/>
    <w:rsid w:val="003A3BE6"/>
    <w:rsid w:val="003A4848"/>
    <w:rsid w:val="003A682E"/>
    <w:rsid w:val="003B07B4"/>
    <w:rsid w:val="003B1583"/>
    <w:rsid w:val="003B2F0B"/>
    <w:rsid w:val="003C4632"/>
    <w:rsid w:val="003D0CA9"/>
    <w:rsid w:val="003D6645"/>
    <w:rsid w:val="003E1751"/>
    <w:rsid w:val="003E67DE"/>
    <w:rsid w:val="003E69DB"/>
    <w:rsid w:val="003E6D18"/>
    <w:rsid w:val="003F3DDD"/>
    <w:rsid w:val="003F74DA"/>
    <w:rsid w:val="004104F6"/>
    <w:rsid w:val="004163C7"/>
    <w:rsid w:val="004237C6"/>
    <w:rsid w:val="00424381"/>
    <w:rsid w:val="00431853"/>
    <w:rsid w:val="004318B4"/>
    <w:rsid w:val="004337AA"/>
    <w:rsid w:val="00443F5C"/>
    <w:rsid w:val="00444862"/>
    <w:rsid w:val="00450E47"/>
    <w:rsid w:val="004579CC"/>
    <w:rsid w:val="0046082D"/>
    <w:rsid w:val="0046140A"/>
    <w:rsid w:val="00472EF7"/>
    <w:rsid w:val="00481AB4"/>
    <w:rsid w:val="0049080B"/>
    <w:rsid w:val="0049241E"/>
    <w:rsid w:val="00494818"/>
    <w:rsid w:val="004A1774"/>
    <w:rsid w:val="004A18BE"/>
    <w:rsid w:val="004A4E8A"/>
    <w:rsid w:val="004A5A4A"/>
    <w:rsid w:val="004B0A41"/>
    <w:rsid w:val="004B32A6"/>
    <w:rsid w:val="004B747F"/>
    <w:rsid w:val="004C479B"/>
    <w:rsid w:val="004C527D"/>
    <w:rsid w:val="004E2350"/>
    <w:rsid w:val="004E3AA0"/>
    <w:rsid w:val="004E4459"/>
    <w:rsid w:val="004E7A3D"/>
    <w:rsid w:val="004F1536"/>
    <w:rsid w:val="004F37B5"/>
    <w:rsid w:val="00500812"/>
    <w:rsid w:val="00501A8E"/>
    <w:rsid w:val="0050526B"/>
    <w:rsid w:val="0050563A"/>
    <w:rsid w:val="00506B0F"/>
    <w:rsid w:val="005106E0"/>
    <w:rsid w:val="005376BD"/>
    <w:rsid w:val="00537ECA"/>
    <w:rsid w:val="005400A0"/>
    <w:rsid w:val="005401EB"/>
    <w:rsid w:val="00540457"/>
    <w:rsid w:val="00544BB2"/>
    <w:rsid w:val="005453C4"/>
    <w:rsid w:val="00546909"/>
    <w:rsid w:val="00550A33"/>
    <w:rsid w:val="00552835"/>
    <w:rsid w:val="00553D1E"/>
    <w:rsid w:val="0056150C"/>
    <w:rsid w:val="005656D1"/>
    <w:rsid w:val="0056779E"/>
    <w:rsid w:val="00577B2C"/>
    <w:rsid w:val="0058497D"/>
    <w:rsid w:val="0058605E"/>
    <w:rsid w:val="00586AF4"/>
    <w:rsid w:val="00587527"/>
    <w:rsid w:val="00591231"/>
    <w:rsid w:val="005A2160"/>
    <w:rsid w:val="005A49ED"/>
    <w:rsid w:val="005A6309"/>
    <w:rsid w:val="005C2D36"/>
    <w:rsid w:val="005C2E17"/>
    <w:rsid w:val="005C2EE7"/>
    <w:rsid w:val="005C7071"/>
    <w:rsid w:val="005C7E19"/>
    <w:rsid w:val="005D027D"/>
    <w:rsid w:val="005D04E5"/>
    <w:rsid w:val="005D320E"/>
    <w:rsid w:val="005E0382"/>
    <w:rsid w:val="005E63DD"/>
    <w:rsid w:val="00602A72"/>
    <w:rsid w:val="00610E91"/>
    <w:rsid w:val="00611A40"/>
    <w:rsid w:val="00612A55"/>
    <w:rsid w:val="006144E5"/>
    <w:rsid w:val="00616282"/>
    <w:rsid w:val="00616C12"/>
    <w:rsid w:val="0062517B"/>
    <w:rsid w:val="00625368"/>
    <w:rsid w:val="006267D3"/>
    <w:rsid w:val="00630B42"/>
    <w:rsid w:val="0063169B"/>
    <w:rsid w:val="00633572"/>
    <w:rsid w:val="006418CF"/>
    <w:rsid w:val="00657005"/>
    <w:rsid w:val="00671CE8"/>
    <w:rsid w:val="006727A4"/>
    <w:rsid w:val="00672872"/>
    <w:rsid w:val="0068416B"/>
    <w:rsid w:val="00684A0F"/>
    <w:rsid w:val="00684B2F"/>
    <w:rsid w:val="0068763A"/>
    <w:rsid w:val="006878B6"/>
    <w:rsid w:val="00690AE1"/>
    <w:rsid w:val="006948DE"/>
    <w:rsid w:val="006A599A"/>
    <w:rsid w:val="006A62C3"/>
    <w:rsid w:val="006A63B2"/>
    <w:rsid w:val="006B38A8"/>
    <w:rsid w:val="006D4654"/>
    <w:rsid w:val="006D5661"/>
    <w:rsid w:val="006D7296"/>
    <w:rsid w:val="006D7E76"/>
    <w:rsid w:val="006E2C73"/>
    <w:rsid w:val="006E2E6C"/>
    <w:rsid w:val="006F0E50"/>
    <w:rsid w:val="006F301E"/>
    <w:rsid w:val="006F36DC"/>
    <w:rsid w:val="006F7168"/>
    <w:rsid w:val="007003D0"/>
    <w:rsid w:val="007045F1"/>
    <w:rsid w:val="00706F8E"/>
    <w:rsid w:val="00725767"/>
    <w:rsid w:val="00726353"/>
    <w:rsid w:val="00732690"/>
    <w:rsid w:val="00733F8D"/>
    <w:rsid w:val="00742E51"/>
    <w:rsid w:val="00744D2F"/>
    <w:rsid w:val="00752265"/>
    <w:rsid w:val="00760B53"/>
    <w:rsid w:val="00762BEB"/>
    <w:rsid w:val="00766148"/>
    <w:rsid w:val="00772C4C"/>
    <w:rsid w:val="00773E7D"/>
    <w:rsid w:val="00774BD7"/>
    <w:rsid w:val="00777254"/>
    <w:rsid w:val="0078260A"/>
    <w:rsid w:val="007857ED"/>
    <w:rsid w:val="00785F6D"/>
    <w:rsid w:val="00790697"/>
    <w:rsid w:val="00793028"/>
    <w:rsid w:val="007A5FFC"/>
    <w:rsid w:val="007A747F"/>
    <w:rsid w:val="007B0E54"/>
    <w:rsid w:val="007B4884"/>
    <w:rsid w:val="007B68C6"/>
    <w:rsid w:val="007B7778"/>
    <w:rsid w:val="007C021D"/>
    <w:rsid w:val="007C4390"/>
    <w:rsid w:val="007D0B6F"/>
    <w:rsid w:val="007D66B4"/>
    <w:rsid w:val="007E3A20"/>
    <w:rsid w:val="007F2C1C"/>
    <w:rsid w:val="007F7200"/>
    <w:rsid w:val="008019E4"/>
    <w:rsid w:val="008037F8"/>
    <w:rsid w:val="008041B2"/>
    <w:rsid w:val="00811906"/>
    <w:rsid w:val="008156B7"/>
    <w:rsid w:val="0082118C"/>
    <w:rsid w:val="00822EAF"/>
    <w:rsid w:val="00824854"/>
    <w:rsid w:val="0082487F"/>
    <w:rsid w:val="00825843"/>
    <w:rsid w:val="00825F9C"/>
    <w:rsid w:val="00831995"/>
    <w:rsid w:val="008326E6"/>
    <w:rsid w:val="00834FF3"/>
    <w:rsid w:val="00843417"/>
    <w:rsid w:val="00850A07"/>
    <w:rsid w:val="008515A6"/>
    <w:rsid w:val="00857999"/>
    <w:rsid w:val="00861019"/>
    <w:rsid w:val="00866F94"/>
    <w:rsid w:val="00872639"/>
    <w:rsid w:val="00872B18"/>
    <w:rsid w:val="00877AAC"/>
    <w:rsid w:val="008803CD"/>
    <w:rsid w:val="008913C0"/>
    <w:rsid w:val="008939DC"/>
    <w:rsid w:val="00895618"/>
    <w:rsid w:val="00896FE4"/>
    <w:rsid w:val="008A36A2"/>
    <w:rsid w:val="008A6BD3"/>
    <w:rsid w:val="008B09E2"/>
    <w:rsid w:val="008B1E2B"/>
    <w:rsid w:val="008B7C4C"/>
    <w:rsid w:val="008D1904"/>
    <w:rsid w:val="008D1CE7"/>
    <w:rsid w:val="008D2546"/>
    <w:rsid w:val="008D72C6"/>
    <w:rsid w:val="008F1EAE"/>
    <w:rsid w:val="008F278A"/>
    <w:rsid w:val="008F492D"/>
    <w:rsid w:val="008F4F92"/>
    <w:rsid w:val="008F68F4"/>
    <w:rsid w:val="008F7B3B"/>
    <w:rsid w:val="009031AA"/>
    <w:rsid w:val="009125CE"/>
    <w:rsid w:val="009131E6"/>
    <w:rsid w:val="009135F6"/>
    <w:rsid w:val="00920941"/>
    <w:rsid w:val="0092574D"/>
    <w:rsid w:val="00943DAE"/>
    <w:rsid w:val="00945FB5"/>
    <w:rsid w:val="00946F5F"/>
    <w:rsid w:val="00951F61"/>
    <w:rsid w:val="00961DDF"/>
    <w:rsid w:val="00964D4B"/>
    <w:rsid w:val="00983222"/>
    <w:rsid w:val="0098350F"/>
    <w:rsid w:val="00986E2C"/>
    <w:rsid w:val="009929D9"/>
    <w:rsid w:val="00993576"/>
    <w:rsid w:val="00994C12"/>
    <w:rsid w:val="009A2127"/>
    <w:rsid w:val="009A234B"/>
    <w:rsid w:val="009A2F7A"/>
    <w:rsid w:val="009A4ADB"/>
    <w:rsid w:val="009A512E"/>
    <w:rsid w:val="009A73BE"/>
    <w:rsid w:val="009B4A01"/>
    <w:rsid w:val="009B6888"/>
    <w:rsid w:val="009C00AD"/>
    <w:rsid w:val="009C0161"/>
    <w:rsid w:val="009C556E"/>
    <w:rsid w:val="009C6E8F"/>
    <w:rsid w:val="009D108D"/>
    <w:rsid w:val="009D2DB2"/>
    <w:rsid w:val="009E1436"/>
    <w:rsid w:val="009E5668"/>
    <w:rsid w:val="009F11EB"/>
    <w:rsid w:val="009F1F33"/>
    <w:rsid w:val="00A005E7"/>
    <w:rsid w:val="00A01EC2"/>
    <w:rsid w:val="00A0266D"/>
    <w:rsid w:val="00A068F3"/>
    <w:rsid w:val="00A16515"/>
    <w:rsid w:val="00A1798A"/>
    <w:rsid w:val="00A3642D"/>
    <w:rsid w:val="00A366CA"/>
    <w:rsid w:val="00A41E67"/>
    <w:rsid w:val="00A432D0"/>
    <w:rsid w:val="00A4694C"/>
    <w:rsid w:val="00A5030B"/>
    <w:rsid w:val="00A565D8"/>
    <w:rsid w:val="00A5681B"/>
    <w:rsid w:val="00A6433A"/>
    <w:rsid w:val="00A645EF"/>
    <w:rsid w:val="00A667CF"/>
    <w:rsid w:val="00A671E9"/>
    <w:rsid w:val="00A74776"/>
    <w:rsid w:val="00A777BD"/>
    <w:rsid w:val="00A94D6F"/>
    <w:rsid w:val="00A97198"/>
    <w:rsid w:val="00AA08DD"/>
    <w:rsid w:val="00AA3695"/>
    <w:rsid w:val="00AA79E9"/>
    <w:rsid w:val="00AB0A70"/>
    <w:rsid w:val="00AC3CEB"/>
    <w:rsid w:val="00AD6DE8"/>
    <w:rsid w:val="00AE3B60"/>
    <w:rsid w:val="00B026BD"/>
    <w:rsid w:val="00B11101"/>
    <w:rsid w:val="00B147F7"/>
    <w:rsid w:val="00B173D2"/>
    <w:rsid w:val="00B33991"/>
    <w:rsid w:val="00B5590A"/>
    <w:rsid w:val="00B56D0E"/>
    <w:rsid w:val="00B63B0F"/>
    <w:rsid w:val="00B640F6"/>
    <w:rsid w:val="00B719C3"/>
    <w:rsid w:val="00B723FC"/>
    <w:rsid w:val="00B75FDF"/>
    <w:rsid w:val="00B7678A"/>
    <w:rsid w:val="00B77CEF"/>
    <w:rsid w:val="00B81EAA"/>
    <w:rsid w:val="00B84BAF"/>
    <w:rsid w:val="00B946BF"/>
    <w:rsid w:val="00B95077"/>
    <w:rsid w:val="00B955D2"/>
    <w:rsid w:val="00B95D78"/>
    <w:rsid w:val="00B96301"/>
    <w:rsid w:val="00BB2DFD"/>
    <w:rsid w:val="00BB6A02"/>
    <w:rsid w:val="00BB710D"/>
    <w:rsid w:val="00BC094B"/>
    <w:rsid w:val="00BD27AD"/>
    <w:rsid w:val="00BD7CBA"/>
    <w:rsid w:val="00BF504B"/>
    <w:rsid w:val="00C01FBB"/>
    <w:rsid w:val="00C03690"/>
    <w:rsid w:val="00C24174"/>
    <w:rsid w:val="00C36076"/>
    <w:rsid w:val="00C50010"/>
    <w:rsid w:val="00C54D34"/>
    <w:rsid w:val="00C649D5"/>
    <w:rsid w:val="00C66108"/>
    <w:rsid w:val="00C67884"/>
    <w:rsid w:val="00C72744"/>
    <w:rsid w:val="00C75B85"/>
    <w:rsid w:val="00C77A9A"/>
    <w:rsid w:val="00C8417D"/>
    <w:rsid w:val="00C85A5A"/>
    <w:rsid w:val="00C868D4"/>
    <w:rsid w:val="00C86A0E"/>
    <w:rsid w:val="00C90D19"/>
    <w:rsid w:val="00C952B8"/>
    <w:rsid w:val="00CB2A44"/>
    <w:rsid w:val="00CB426D"/>
    <w:rsid w:val="00CC5E16"/>
    <w:rsid w:val="00CD00D7"/>
    <w:rsid w:val="00CE0493"/>
    <w:rsid w:val="00CE1368"/>
    <w:rsid w:val="00CE419E"/>
    <w:rsid w:val="00CF4D0D"/>
    <w:rsid w:val="00D0291F"/>
    <w:rsid w:val="00D04F62"/>
    <w:rsid w:val="00D06F24"/>
    <w:rsid w:val="00D10744"/>
    <w:rsid w:val="00D1230C"/>
    <w:rsid w:val="00D13D23"/>
    <w:rsid w:val="00D22171"/>
    <w:rsid w:val="00D325B4"/>
    <w:rsid w:val="00D34D0C"/>
    <w:rsid w:val="00D36DEB"/>
    <w:rsid w:val="00D377A4"/>
    <w:rsid w:val="00D43D12"/>
    <w:rsid w:val="00D46479"/>
    <w:rsid w:val="00D4724A"/>
    <w:rsid w:val="00D52480"/>
    <w:rsid w:val="00D53024"/>
    <w:rsid w:val="00D55027"/>
    <w:rsid w:val="00D57EB0"/>
    <w:rsid w:val="00D631DB"/>
    <w:rsid w:val="00D656DC"/>
    <w:rsid w:val="00D71441"/>
    <w:rsid w:val="00D72CA9"/>
    <w:rsid w:val="00D81858"/>
    <w:rsid w:val="00D82C08"/>
    <w:rsid w:val="00D84903"/>
    <w:rsid w:val="00D857DC"/>
    <w:rsid w:val="00D92969"/>
    <w:rsid w:val="00D935BF"/>
    <w:rsid w:val="00DA005A"/>
    <w:rsid w:val="00DA6581"/>
    <w:rsid w:val="00DB2AE7"/>
    <w:rsid w:val="00DB6350"/>
    <w:rsid w:val="00DB6D07"/>
    <w:rsid w:val="00DB70D1"/>
    <w:rsid w:val="00DC7AE4"/>
    <w:rsid w:val="00DD2B2C"/>
    <w:rsid w:val="00DE09B4"/>
    <w:rsid w:val="00DE2D5F"/>
    <w:rsid w:val="00DE3AF5"/>
    <w:rsid w:val="00DE449F"/>
    <w:rsid w:val="00DE7C92"/>
    <w:rsid w:val="00DF0C5F"/>
    <w:rsid w:val="00DF3436"/>
    <w:rsid w:val="00DF624F"/>
    <w:rsid w:val="00E03A2B"/>
    <w:rsid w:val="00E07ADB"/>
    <w:rsid w:val="00E16811"/>
    <w:rsid w:val="00E2668A"/>
    <w:rsid w:val="00E31AFB"/>
    <w:rsid w:val="00E36D86"/>
    <w:rsid w:val="00E37334"/>
    <w:rsid w:val="00E524B1"/>
    <w:rsid w:val="00E56596"/>
    <w:rsid w:val="00E6512A"/>
    <w:rsid w:val="00E70975"/>
    <w:rsid w:val="00E71E3A"/>
    <w:rsid w:val="00E7311A"/>
    <w:rsid w:val="00E7343E"/>
    <w:rsid w:val="00E74C3A"/>
    <w:rsid w:val="00E805FE"/>
    <w:rsid w:val="00E80FD9"/>
    <w:rsid w:val="00E86C47"/>
    <w:rsid w:val="00E90DF3"/>
    <w:rsid w:val="00E93617"/>
    <w:rsid w:val="00EA6BEA"/>
    <w:rsid w:val="00EA6C13"/>
    <w:rsid w:val="00EB0BB0"/>
    <w:rsid w:val="00EB6029"/>
    <w:rsid w:val="00EB69E5"/>
    <w:rsid w:val="00EC62B7"/>
    <w:rsid w:val="00EC669F"/>
    <w:rsid w:val="00EC741A"/>
    <w:rsid w:val="00ED030F"/>
    <w:rsid w:val="00ED6C81"/>
    <w:rsid w:val="00EE2BF4"/>
    <w:rsid w:val="00EE3EDC"/>
    <w:rsid w:val="00EE57BA"/>
    <w:rsid w:val="00EE7393"/>
    <w:rsid w:val="00EF2D73"/>
    <w:rsid w:val="00EF49CA"/>
    <w:rsid w:val="00F03573"/>
    <w:rsid w:val="00F175F9"/>
    <w:rsid w:val="00F23DE9"/>
    <w:rsid w:val="00F26680"/>
    <w:rsid w:val="00F401AB"/>
    <w:rsid w:val="00F546CE"/>
    <w:rsid w:val="00F553D1"/>
    <w:rsid w:val="00F62F6A"/>
    <w:rsid w:val="00F66244"/>
    <w:rsid w:val="00F664F9"/>
    <w:rsid w:val="00F72EE7"/>
    <w:rsid w:val="00F73788"/>
    <w:rsid w:val="00F74B90"/>
    <w:rsid w:val="00F74ED7"/>
    <w:rsid w:val="00F925D0"/>
    <w:rsid w:val="00FA6D0F"/>
    <w:rsid w:val="00FB5806"/>
    <w:rsid w:val="00FB61D1"/>
    <w:rsid w:val="00FC29E9"/>
    <w:rsid w:val="00FC5F6A"/>
    <w:rsid w:val="00FC72D3"/>
    <w:rsid w:val="00FD7719"/>
    <w:rsid w:val="00FE78ED"/>
    <w:rsid w:val="00FF28BE"/>
    <w:rsid w:val="00FF3633"/>
    <w:rsid w:val="00FF594C"/>
    <w:rsid w:val="00FF5E1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444862"/>
    <w:pPr>
      <w:keepNext/>
      <w:keepLines/>
      <w:spacing w:before="240" w:after="0"/>
      <w:jc w:val="center"/>
      <w:outlineLvl w:val="0"/>
    </w:pPr>
    <w:rPr>
      <w:rFonts w:ascii="Simplified Arabic" w:eastAsia="Simplified Arabic" w:hAnsi="Simplified Arabic" w:cs="Simplified Arabic"/>
      <w:color w:val="000000" w:themeColor="text1"/>
      <w:sz w:val="40"/>
      <w:szCs w:val="40"/>
    </w:rPr>
  </w:style>
  <w:style w:type="paragraph" w:styleId="Heading2">
    <w:name w:val="heading 2"/>
    <w:basedOn w:val="Normal"/>
    <w:next w:val="Normal"/>
    <w:link w:val="Heading2Char"/>
    <w:uiPriority w:val="9"/>
    <w:unhideWhenUsed/>
    <w:qFormat/>
    <w:rsid w:val="00444862"/>
    <w:pPr>
      <w:keepNext/>
      <w:keepLines/>
      <w:spacing w:before="40" w:after="0"/>
      <w:outlineLvl w:val="1"/>
    </w:pPr>
    <w:rPr>
      <w:rFonts w:asciiTheme="majorHAnsi" w:eastAsiaTheme="majorEastAsia" w:hAnsiTheme="majorHAnsi" w:cs="Simplified Arabic"/>
      <w:color w:val="000000" w:themeColor="text1"/>
      <w:sz w:val="26"/>
      <w:szCs w:val="36"/>
    </w:rPr>
  </w:style>
  <w:style w:type="paragraph" w:styleId="Heading3">
    <w:name w:val="heading 3"/>
    <w:basedOn w:val="Normal"/>
    <w:next w:val="Normal"/>
    <w:link w:val="Heading3Char"/>
    <w:uiPriority w:val="9"/>
    <w:semiHidden/>
    <w:unhideWhenUsed/>
    <w:rsid w:val="00A645E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317E9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46082D"/>
    <w:pPr>
      <w:ind w:left="720"/>
      <w:contextualSpacing/>
    </w:pPr>
  </w:style>
  <w:style w:type="paragraph" w:styleId="NormalWeb">
    <w:name w:val="Normal (Web)"/>
    <w:basedOn w:val="Normal"/>
    <w:uiPriority w:val="99"/>
    <w:unhideWhenUsed/>
    <w:rsid w:val="00366318"/>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366318"/>
    <w:rPr>
      <w:b/>
      <w:bCs/>
    </w:rPr>
  </w:style>
  <w:style w:type="character" w:styleId="Emphasis">
    <w:name w:val="Emphasis"/>
    <w:basedOn w:val="DefaultParagraphFont"/>
    <w:uiPriority w:val="20"/>
    <w:qFormat/>
    <w:rsid w:val="00366318"/>
    <w:rPr>
      <w:i/>
      <w:iCs/>
    </w:rPr>
  </w:style>
  <w:style w:type="table" w:styleId="TableGrid">
    <w:name w:val="Table Grid"/>
    <w:basedOn w:val="TableNormal"/>
    <w:uiPriority w:val="39"/>
    <w:rsid w:val="003656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74B90"/>
    <w:rPr>
      <w:color w:val="0563C1" w:themeColor="hyperlink"/>
      <w:u w:val="single"/>
    </w:rPr>
  </w:style>
  <w:style w:type="character" w:customStyle="1" w:styleId="Heading1Char">
    <w:name w:val="Heading 1 Char"/>
    <w:basedOn w:val="DefaultParagraphFont"/>
    <w:link w:val="Heading1"/>
    <w:uiPriority w:val="9"/>
    <w:rsid w:val="00444862"/>
    <w:rPr>
      <w:rFonts w:ascii="Simplified Arabic" w:eastAsia="Simplified Arabic" w:hAnsi="Simplified Arabic" w:cs="Simplified Arabic"/>
      <w:color w:val="000000" w:themeColor="text1"/>
      <w:sz w:val="40"/>
      <w:szCs w:val="40"/>
    </w:rPr>
  </w:style>
  <w:style w:type="paragraph" w:styleId="TOCHeading">
    <w:name w:val="TOC Heading"/>
    <w:basedOn w:val="Heading1"/>
    <w:next w:val="Normal"/>
    <w:uiPriority w:val="39"/>
    <w:unhideWhenUsed/>
    <w:qFormat/>
    <w:rsid w:val="008037F8"/>
    <w:pPr>
      <w:outlineLvl w:val="9"/>
    </w:pPr>
    <w:rPr>
      <w:kern w:val="0"/>
      <w:rtl/>
      <w14:ligatures w14:val="none"/>
    </w:rPr>
  </w:style>
  <w:style w:type="paragraph" w:styleId="TOC1">
    <w:name w:val="toc 1"/>
    <w:basedOn w:val="Normal"/>
    <w:next w:val="Normal"/>
    <w:autoRedefine/>
    <w:uiPriority w:val="39"/>
    <w:unhideWhenUsed/>
    <w:rsid w:val="008037F8"/>
    <w:pPr>
      <w:spacing w:after="100"/>
    </w:pPr>
  </w:style>
  <w:style w:type="paragraph" w:styleId="TOC2">
    <w:name w:val="toc 2"/>
    <w:basedOn w:val="Normal"/>
    <w:next w:val="Normal"/>
    <w:autoRedefine/>
    <w:uiPriority w:val="39"/>
    <w:unhideWhenUsed/>
    <w:rsid w:val="008037F8"/>
    <w:pPr>
      <w:tabs>
        <w:tab w:val="right" w:leader="dot" w:pos="9061"/>
      </w:tabs>
      <w:spacing w:after="100"/>
      <w:ind w:left="220"/>
    </w:pPr>
    <w:rPr>
      <w:rFonts w:ascii="Simplified Arabic" w:hAnsi="Simplified Arabic" w:cs="Simplified Arabic"/>
      <w:noProof/>
    </w:rPr>
  </w:style>
  <w:style w:type="character" w:customStyle="1" w:styleId="Heading2Char">
    <w:name w:val="Heading 2 Char"/>
    <w:basedOn w:val="DefaultParagraphFont"/>
    <w:link w:val="Heading2"/>
    <w:uiPriority w:val="9"/>
    <w:rsid w:val="00444862"/>
    <w:rPr>
      <w:rFonts w:asciiTheme="majorHAnsi" w:eastAsiaTheme="majorEastAsia" w:hAnsiTheme="majorHAnsi" w:cs="Simplified Arabic"/>
      <w:color w:val="000000" w:themeColor="text1"/>
      <w:sz w:val="26"/>
      <w:szCs w:val="36"/>
    </w:rPr>
  </w:style>
  <w:style w:type="paragraph" w:styleId="Title">
    <w:name w:val="Title"/>
    <w:aliases w:val="العنوان 3"/>
    <w:basedOn w:val="Normal"/>
    <w:next w:val="Normal"/>
    <w:link w:val="TitleChar"/>
    <w:uiPriority w:val="10"/>
    <w:qFormat/>
    <w:rsid w:val="00444862"/>
    <w:pPr>
      <w:spacing w:after="0" w:line="240" w:lineRule="auto"/>
      <w:contextualSpacing/>
    </w:pPr>
    <w:rPr>
      <w:rFonts w:asciiTheme="majorHAnsi" w:eastAsiaTheme="majorEastAsia" w:hAnsiTheme="majorHAnsi" w:cs="Simplified Arabic"/>
      <w:color w:val="000000" w:themeColor="text1"/>
      <w:spacing w:val="-10"/>
      <w:kern w:val="28"/>
      <w:sz w:val="56"/>
      <w:szCs w:val="32"/>
    </w:rPr>
  </w:style>
  <w:style w:type="character" w:customStyle="1" w:styleId="TitleChar">
    <w:name w:val="Title Char"/>
    <w:aliases w:val="العنوان 3 Char"/>
    <w:basedOn w:val="DefaultParagraphFont"/>
    <w:link w:val="Title"/>
    <w:uiPriority w:val="10"/>
    <w:rsid w:val="00444862"/>
    <w:rPr>
      <w:rFonts w:asciiTheme="majorHAnsi" w:eastAsiaTheme="majorEastAsia" w:hAnsiTheme="majorHAnsi" w:cs="Simplified Arabic"/>
      <w:color w:val="000000" w:themeColor="text1"/>
      <w:spacing w:val="-10"/>
      <w:kern w:val="28"/>
      <w:sz w:val="56"/>
      <w:szCs w:val="32"/>
    </w:rPr>
  </w:style>
  <w:style w:type="paragraph" w:styleId="NoSpacing">
    <w:name w:val="No Spacing"/>
    <w:aliases w:val="العنوان 444"/>
    <w:uiPriority w:val="1"/>
    <w:qFormat/>
    <w:rsid w:val="00444862"/>
    <w:pPr>
      <w:bidi/>
      <w:spacing w:after="0" w:line="240" w:lineRule="auto"/>
    </w:pPr>
    <w:rPr>
      <w:rFonts w:cs="Simplified Arabic"/>
      <w:color w:val="000000" w:themeColor="text1"/>
      <w:szCs w:val="28"/>
    </w:rPr>
  </w:style>
  <w:style w:type="paragraph" w:styleId="Caption">
    <w:name w:val="caption"/>
    <w:basedOn w:val="Normal"/>
    <w:next w:val="Normal"/>
    <w:uiPriority w:val="35"/>
    <w:unhideWhenUsed/>
    <w:qFormat/>
    <w:rsid w:val="00752265"/>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AD6DE8"/>
    <w:pPr>
      <w:spacing w:after="0"/>
    </w:pPr>
  </w:style>
  <w:style w:type="character" w:customStyle="1" w:styleId="Heading3Char">
    <w:name w:val="Heading 3 Char"/>
    <w:basedOn w:val="DefaultParagraphFont"/>
    <w:link w:val="Heading3"/>
    <w:uiPriority w:val="9"/>
    <w:semiHidden/>
    <w:rsid w:val="00A645EF"/>
    <w:rPr>
      <w:rFonts w:asciiTheme="majorHAnsi" w:eastAsiaTheme="majorEastAsia" w:hAnsiTheme="majorHAnsi" w:cstheme="majorBidi"/>
      <w:color w:val="1F3763" w:themeColor="accent1" w:themeShade="7F"/>
      <w:sz w:val="24"/>
      <w:szCs w:val="24"/>
    </w:rPr>
  </w:style>
  <w:style w:type="table" w:styleId="TableGridLight">
    <w:name w:val="Grid Table Light"/>
    <w:basedOn w:val="TableNormal"/>
    <w:uiPriority w:val="40"/>
    <w:rsid w:val="003A196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3A1960"/>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3">
    <w:name w:val="Plain Table 3"/>
    <w:basedOn w:val="TableNormal"/>
    <w:uiPriority w:val="43"/>
    <w:rsid w:val="003A1960"/>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LightList">
    <w:name w:val="Light List"/>
    <w:basedOn w:val="TableNormal"/>
    <w:uiPriority w:val="61"/>
    <w:rsid w:val="003B1583"/>
    <w:pPr>
      <w:spacing w:after="0" w:line="240" w:lineRule="auto"/>
    </w:pPr>
    <w:rPr>
      <w:rFonts w:eastAsiaTheme="minorEastAsia"/>
      <w:kern w:val="0"/>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GridTable5Dark">
    <w:name w:val="Grid Table 5 Dark"/>
    <w:basedOn w:val="TableNormal"/>
    <w:uiPriority w:val="50"/>
    <w:rsid w:val="004E235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4E235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GridTable5Dark-Accent3">
    <w:name w:val="Grid Table 5 Dark Accent 3"/>
    <w:basedOn w:val="TableNormal"/>
    <w:uiPriority w:val="50"/>
    <w:rsid w:val="004E235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ListTable7Colorful-Accent3">
    <w:name w:val="List Table 7 Colorful Accent 3"/>
    <w:basedOn w:val="TableNormal"/>
    <w:uiPriority w:val="52"/>
    <w:rsid w:val="004E2350"/>
    <w:pPr>
      <w:spacing w:after="0" w:line="240" w:lineRule="auto"/>
    </w:pPr>
    <w:rPr>
      <w:color w:val="7B7B7B"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5A5A5"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5A5A5"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5A5A5"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5A5A5" w:themeColor="accent3"/>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4E2350"/>
    <w:pPr>
      <w:spacing w:after="0" w:line="240" w:lineRule="auto"/>
    </w:pPr>
    <w:rPr>
      <w:color w:val="538135"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0AD47"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0AD47"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0AD47"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0AD47" w:themeColor="accent6"/>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Heading4Char">
    <w:name w:val="Heading 4 Char"/>
    <w:basedOn w:val="DefaultParagraphFont"/>
    <w:link w:val="Heading4"/>
    <w:uiPriority w:val="9"/>
    <w:semiHidden/>
    <w:rsid w:val="00317E9A"/>
    <w:rPr>
      <w:rFonts w:asciiTheme="majorHAnsi" w:eastAsiaTheme="majorEastAsia" w:hAnsiTheme="majorHAnsi" w:cstheme="majorBidi"/>
      <w:i/>
      <w:iCs/>
      <w:color w:val="2F5496" w:themeColor="accent1" w:themeShade="BF"/>
    </w:rPr>
  </w:style>
  <w:style w:type="table" w:styleId="GridTable5Dark-Accent4">
    <w:name w:val="Grid Table 5 Dark Accent 4"/>
    <w:basedOn w:val="TableNormal"/>
    <w:uiPriority w:val="50"/>
    <w:rsid w:val="00E7097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styleId="GridTable5Dark-Accent5">
    <w:name w:val="Grid Table 5 Dark Accent 5"/>
    <w:basedOn w:val="TableNormal"/>
    <w:uiPriority w:val="50"/>
    <w:rsid w:val="00E7097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900E0A-2D53-40D7-88FA-4DE044C7B8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2847</TotalTime>
  <Pages>1</Pages>
  <Words>13928</Words>
  <Characters>79395</Characters>
  <Application>Microsoft Office Word</Application>
  <DocSecurity>0</DocSecurity>
  <Lines>661</Lines>
  <Paragraphs>186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93137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عبدالعزيز نجم سليم اليوبي</cp:lastModifiedBy>
  <cp:revision>386</cp:revision>
  <cp:lastPrinted>2025-11-18T20:16:00Z</cp:lastPrinted>
  <dcterms:created xsi:type="dcterms:W3CDTF">2024-01-27T08:57:00Z</dcterms:created>
  <dcterms:modified xsi:type="dcterms:W3CDTF">2025-11-18T20:17:00Z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