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BD475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97F58">
        <w:rPr>
          <w:rFonts w:hint="cs"/>
          <w:rtl/>
        </w:rPr>
        <w:t xml:space="preserve">فارس أبو ديه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97F58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D97F58" w:rsidRDefault="00D97F58" w:rsidP="00D97F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7A62ECE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27B30354" w14:textId="77777777" w:rsidR="00D97F58" w:rsidRDefault="00D97F58" w:rsidP="00D97F58">
            <w:pPr>
              <w:pStyle w:val="ListParagraph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1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كتابة أسماء المشرفين </w:t>
            </w:r>
            <w:r>
              <w:rPr>
                <w:rtl/>
                <w:lang w:bidi="ar-EG"/>
              </w:rPr>
              <w:br/>
            </w:r>
            <w:r>
              <w:rPr>
                <w:rFonts w:cs="Arial"/>
                <w:rtl/>
                <w:lang w:bidi="ar-EG"/>
              </w:rPr>
              <w:t>د. وليد عبد الجواد سليمان صديق</w:t>
            </w:r>
          </w:p>
          <w:p w14:paraId="3766419F" w14:textId="19936C15" w:rsidR="00D97F58" w:rsidRDefault="00D97F58" w:rsidP="00D97F58">
            <w:pPr>
              <w:jc w:val="center"/>
            </w:pPr>
            <w:r>
              <w:rPr>
                <w:rFonts w:cs="Arial"/>
                <w:rtl/>
                <w:lang w:bidi="ar-EG"/>
              </w:rPr>
              <w:t>د. الفيصل عبد الحميد محمد حسن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cs="Arial" w:hint="cs"/>
                <w:rtl/>
                <w:lang w:bidi="ar-EG"/>
              </w:rPr>
              <w:t xml:space="preserve">2 </w:t>
            </w:r>
            <w:r>
              <w:rPr>
                <w:rFonts w:cs="Arial"/>
                <w:rtl/>
                <w:lang w:bidi="ar-EG"/>
              </w:rPr>
              <w:t>–</w:t>
            </w:r>
            <w:r>
              <w:rPr>
                <w:rFonts w:cs="Arial" w:hint="cs"/>
                <w:rtl/>
                <w:lang w:bidi="ar-EG"/>
              </w:rPr>
              <w:t xml:space="preserve"> الالتزام بالتصميم والشكل العام للنموذج المرسل للمشروع 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توافر الغلاف باللغتين العربية والإنجليزي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97F58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D5784D2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D97F58" w:rsidRDefault="00D97F58" w:rsidP="00D97F58">
            <w:pPr>
              <w:jc w:val="center"/>
            </w:pPr>
          </w:p>
        </w:tc>
      </w:tr>
      <w:tr w:rsidR="00D97F58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8F6766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D97F58" w:rsidRDefault="00D97F58" w:rsidP="00D97F58">
            <w:pPr>
              <w:jc w:val="center"/>
            </w:pPr>
          </w:p>
        </w:tc>
      </w:tr>
      <w:tr w:rsidR="00D97F58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57E7851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D97F58" w:rsidRDefault="00D97F58" w:rsidP="00D97F58">
            <w:pPr>
              <w:jc w:val="center"/>
            </w:pPr>
          </w:p>
        </w:tc>
      </w:tr>
      <w:tr w:rsidR="00D97F58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DA811C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D97F58" w:rsidRDefault="00D97F58" w:rsidP="00D97F58">
            <w:pPr>
              <w:jc w:val="center"/>
            </w:pPr>
          </w:p>
        </w:tc>
      </w:tr>
      <w:tr w:rsidR="00D97F58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97E629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D97F58" w:rsidRDefault="00D97F58" w:rsidP="00D97F58">
            <w:pPr>
              <w:jc w:val="center"/>
            </w:pPr>
          </w:p>
        </w:tc>
      </w:tr>
      <w:tr w:rsidR="00D97F58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A65AEAE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D97F58" w:rsidRDefault="00D97F58" w:rsidP="00D97F58">
            <w:pPr>
              <w:jc w:val="center"/>
            </w:pPr>
          </w:p>
        </w:tc>
      </w:tr>
      <w:tr w:rsidR="00D97F58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9EAFF62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D97F58" w:rsidRDefault="00D97F58" w:rsidP="00D97F58">
            <w:pPr>
              <w:jc w:val="center"/>
            </w:pPr>
          </w:p>
        </w:tc>
      </w:tr>
      <w:tr w:rsidR="00D97F58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75438F4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D97F58" w:rsidRDefault="00D97F58" w:rsidP="00D97F58">
            <w:pPr>
              <w:jc w:val="center"/>
            </w:pPr>
          </w:p>
        </w:tc>
      </w:tr>
      <w:tr w:rsidR="00D97F58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FAE604B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D97F58" w:rsidRDefault="00D97F58" w:rsidP="00D97F58">
            <w:pPr>
              <w:jc w:val="center"/>
            </w:pPr>
          </w:p>
        </w:tc>
      </w:tr>
      <w:tr w:rsidR="00D97F58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B0C4CF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D97F58" w:rsidRDefault="00D97F58" w:rsidP="00D97F58">
            <w:pPr>
              <w:jc w:val="center"/>
            </w:pPr>
          </w:p>
        </w:tc>
      </w:tr>
      <w:tr w:rsidR="00D97F58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7B0F71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D97F58" w:rsidRDefault="00D97F58" w:rsidP="00D97F58">
            <w:pPr>
              <w:jc w:val="center"/>
            </w:pPr>
          </w:p>
        </w:tc>
      </w:tr>
      <w:tr w:rsidR="00D97F58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0C3E84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D97F58" w:rsidRDefault="00D97F58" w:rsidP="00D97F5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D97F58" w:rsidRDefault="00D97F58" w:rsidP="00D97F5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D97F58" w:rsidRDefault="00D97F58" w:rsidP="00D97F58">
            <w:pPr>
              <w:jc w:val="center"/>
            </w:pPr>
          </w:p>
        </w:tc>
      </w:tr>
      <w:tr w:rsidR="00D97F58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D97F58" w:rsidRDefault="00D97F58" w:rsidP="00D97F5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9F2A525" w:rsidR="00D97F58" w:rsidRDefault="00D97F58" w:rsidP="00D97F58">
            <w:pPr>
              <w:jc w:val="center"/>
            </w:pPr>
            <w:r>
              <w:rPr>
                <w:rFonts w:hint="cs"/>
                <w:rtl/>
              </w:rPr>
              <w:t xml:space="preserve">1 - الالتزام بنموذج العرض لمشروع التخرج الخاص بالجامعة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2 - الالتزام بالمحاذاة والتنسيق للصفحة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لا يجب أن يكون صفحات فارغة بالبحث </w:t>
            </w:r>
            <w:r>
              <w:rPr>
                <w:rtl/>
              </w:rPr>
              <w:br/>
            </w:r>
          </w:p>
        </w:tc>
      </w:tr>
    </w:tbl>
    <w:p w14:paraId="113F1A90" w14:textId="77777777" w:rsidR="00B81DF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81DFF" w:rsidSect="00800EC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800EC4"/>
    <w:rsid w:val="009847B5"/>
    <w:rsid w:val="00B752C5"/>
    <w:rsid w:val="00B81DFF"/>
    <w:rsid w:val="00CC5AD4"/>
    <w:rsid w:val="00D06A80"/>
    <w:rsid w:val="00D97F58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3</cp:revision>
  <dcterms:created xsi:type="dcterms:W3CDTF">2024-02-22T10:30:00Z</dcterms:created>
  <dcterms:modified xsi:type="dcterms:W3CDTF">2024-03-10T00:39:00Z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