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8C3EE6C" w:rsidR="009125CE" w:rsidRPr="007A1AB8" w:rsidRDefault="007A1AB8" w:rsidP="007A1AB8">
      <w:pPr>
        <w:spacing w:line="240" w:lineRule="auto"/>
        <w:jc w:val="both"/>
        <w:rPr>
          <w:b/>
          <w:bCs/>
          <w:sz w:val="28"/>
          <w:szCs w:val="32"/>
        </w:rPr>
      </w:pPr>
      <w:r w:rsidRPr="007A1AB8">
        <w:rPr>
          <w:b/>
          <w:bCs/>
          <w:noProof/>
          <w:sz w:val="28"/>
          <w:szCs w:val="32"/>
        </w:rPr>
        <w:drawing>
          <wp:anchor distT="0" distB="0" distL="114300" distR="114300" simplePos="0" relativeHeight="251658240" behindDoc="0" locked="0" layoutInCell="1" allowOverlap="1" wp14:anchorId="4117FFF0" wp14:editId="4457B89D">
            <wp:simplePos x="0" y="0"/>
            <wp:positionH relativeFrom="margin">
              <wp:posOffset>-65433</wp:posOffset>
            </wp:positionH>
            <wp:positionV relativeFrom="margin">
              <wp:posOffset>112120</wp:posOffset>
            </wp:positionV>
            <wp:extent cx="2226945" cy="105029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7A1AB8">
        <w:rPr>
          <w:b/>
          <w:bCs/>
          <w:sz w:val="28"/>
          <w:szCs w:val="32"/>
          <w:rtl/>
        </w:rPr>
        <w:t xml:space="preserve">جامعة </w:t>
      </w:r>
      <w:proofErr w:type="spellStart"/>
      <w:r w:rsidR="009125CE" w:rsidRPr="007A1AB8">
        <w:rPr>
          <w:b/>
          <w:bCs/>
          <w:sz w:val="28"/>
          <w:szCs w:val="32"/>
          <w:rtl/>
        </w:rPr>
        <w:t>ميدأوشن</w:t>
      </w:r>
      <w:proofErr w:type="spellEnd"/>
      <w:r w:rsidR="009125CE" w:rsidRPr="007A1AB8">
        <w:rPr>
          <w:b/>
          <w:bCs/>
          <w:sz w:val="28"/>
          <w:szCs w:val="32"/>
          <w:rtl/>
        </w:rPr>
        <w:t xml:space="preserve"> </w:t>
      </w:r>
    </w:p>
    <w:p w14:paraId="1E957002" w14:textId="37A2B9F0" w:rsidR="00F546CE" w:rsidRPr="007A1AB8" w:rsidRDefault="009125CE" w:rsidP="007A1AB8">
      <w:pPr>
        <w:spacing w:line="240" w:lineRule="auto"/>
        <w:jc w:val="both"/>
        <w:rPr>
          <w:b/>
          <w:bCs/>
          <w:sz w:val="28"/>
          <w:szCs w:val="32"/>
          <w:rtl/>
        </w:rPr>
      </w:pPr>
      <w:r w:rsidRPr="007A1AB8">
        <w:rPr>
          <w:b/>
          <w:bCs/>
          <w:sz w:val="28"/>
          <w:szCs w:val="32"/>
        </w:rPr>
        <w:t xml:space="preserve">    </w:t>
      </w:r>
      <w:r w:rsidRPr="007A1AB8">
        <w:rPr>
          <w:b/>
          <w:bCs/>
          <w:sz w:val="28"/>
          <w:szCs w:val="32"/>
          <w:rtl/>
        </w:rPr>
        <w:t xml:space="preserve">كلية الإدارة </w:t>
      </w:r>
    </w:p>
    <w:p w14:paraId="0217C513" w14:textId="2DD111C2" w:rsidR="009125CE" w:rsidRPr="007A1AB8" w:rsidRDefault="009125CE" w:rsidP="007A1AB8">
      <w:pPr>
        <w:spacing w:line="240" w:lineRule="auto"/>
        <w:jc w:val="both"/>
        <w:rPr>
          <w:b/>
          <w:bCs/>
          <w:sz w:val="28"/>
          <w:szCs w:val="32"/>
          <w:rtl/>
        </w:rPr>
      </w:pPr>
      <w:r w:rsidRPr="007A1AB8">
        <w:rPr>
          <w:b/>
          <w:bCs/>
          <w:sz w:val="28"/>
          <w:szCs w:val="32"/>
          <w:rtl/>
        </w:rPr>
        <w:t>تخصص</w:t>
      </w:r>
      <w:r w:rsidR="00A90875">
        <w:rPr>
          <w:rFonts w:hint="cs"/>
          <w:b/>
          <w:bCs/>
          <w:sz w:val="28"/>
          <w:szCs w:val="32"/>
          <w:rtl/>
        </w:rPr>
        <w:t xml:space="preserve"> إدارة المشاريع</w:t>
      </w:r>
    </w:p>
    <w:p w14:paraId="11A91486" w14:textId="77777777" w:rsidR="009125CE" w:rsidRPr="007A1AB8" w:rsidRDefault="009125CE" w:rsidP="007A1AB8">
      <w:pPr>
        <w:spacing w:line="240" w:lineRule="auto"/>
        <w:jc w:val="both"/>
        <w:rPr>
          <w:rtl/>
        </w:rPr>
      </w:pPr>
    </w:p>
    <w:p w14:paraId="3A7BF367" w14:textId="77777777" w:rsidR="009125CE" w:rsidRPr="007A1AB8" w:rsidRDefault="009125CE" w:rsidP="007A1AB8">
      <w:pPr>
        <w:spacing w:line="240" w:lineRule="auto"/>
        <w:jc w:val="both"/>
        <w:rPr>
          <w:rtl/>
        </w:rPr>
      </w:pPr>
    </w:p>
    <w:p w14:paraId="5F6542BF" w14:textId="77777777" w:rsidR="009125CE" w:rsidRPr="007A1AB8" w:rsidRDefault="009125CE" w:rsidP="007A1AB8">
      <w:pPr>
        <w:spacing w:line="240" w:lineRule="auto"/>
        <w:jc w:val="both"/>
        <w:rPr>
          <w:rtl/>
        </w:rPr>
      </w:pPr>
    </w:p>
    <w:p w14:paraId="0C351CFB" w14:textId="77777777" w:rsidR="00D410C2" w:rsidRDefault="00D410C2" w:rsidP="005A0C52">
      <w:pPr>
        <w:spacing w:line="240" w:lineRule="auto"/>
        <w:jc w:val="center"/>
        <w:rPr>
          <w:b/>
          <w:bCs/>
          <w:sz w:val="40"/>
          <w:szCs w:val="40"/>
          <w:rtl/>
        </w:rPr>
      </w:pPr>
      <w:r w:rsidRPr="00D410C2">
        <w:rPr>
          <w:b/>
          <w:bCs/>
          <w:sz w:val="40"/>
          <w:szCs w:val="40"/>
          <w:rtl/>
        </w:rPr>
        <w:t>أثر التحول الرقمي على فعالية إدارة التغيير التنظيمي</w:t>
      </w:r>
    </w:p>
    <w:p w14:paraId="21630BE5" w14:textId="018FFEF8" w:rsidR="00D410C2" w:rsidRDefault="00D410C2" w:rsidP="005A0C52">
      <w:pPr>
        <w:spacing w:line="240" w:lineRule="auto"/>
        <w:jc w:val="center"/>
        <w:rPr>
          <w:b/>
          <w:bCs/>
          <w:sz w:val="40"/>
          <w:szCs w:val="40"/>
          <w:rtl/>
        </w:rPr>
      </w:pPr>
      <w:r w:rsidRPr="00D410C2">
        <w:rPr>
          <w:b/>
          <w:bCs/>
          <w:sz w:val="40"/>
          <w:szCs w:val="40"/>
          <w:rtl/>
        </w:rPr>
        <w:t xml:space="preserve"> في المشاريع الصحية الحكومية</w:t>
      </w:r>
    </w:p>
    <w:p w14:paraId="45EC5CBB" w14:textId="6FCC095C" w:rsidR="00D410C2" w:rsidRPr="00492AFC" w:rsidRDefault="00D410C2" w:rsidP="005A0C52">
      <w:pPr>
        <w:spacing w:line="240" w:lineRule="auto"/>
        <w:jc w:val="center"/>
        <w:rPr>
          <w:b/>
          <w:bCs/>
          <w:sz w:val="34"/>
          <w:szCs w:val="34"/>
          <w:rtl/>
        </w:rPr>
      </w:pPr>
      <w:r w:rsidRPr="00492AFC">
        <w:rPr>
          <w:b/>
          <w:bCs/>
          <w:sz w:val="34"/>
          <w:szCs w:val="34"/>
          <w:rtl/>
        </w:rPr>
        <w:t>دراسة ميدانية على تجمع نجران الصحي</w:t>
      </w:r>
    </w:p>
    <w:p w14:paraId="1AA4343F" w14:textId="77777777" w:rsidR="009125CE" w:rsidRPr="007A1AB8" w:rsidRDefault="009125CE" w:rsidP="007A1AB8">
      <w:pPr>
        <w:spacing w:line="240" w:lineRule="auto"/>
        <w:jc w:val="both"/>
        <w:rPr>
          <w:rtl/>
        </w:rPr>
      </w:pPr>
    </w:p>
    <w:p w14:paraId="751A7E65" w14:textId="1A29617B" w:rsidR="009125CE" w:rsidRPr="00492AFC" w:rsidRDefault="009125CE" w:rsidP="007A1AB8">
      <w:pPr>
        <w:spacing w:line="240" w:lineRule="auto"/>
        <w:jc w:val="center"/>
        <w:rPr>
          <w:b/>
          <w:bCs/>
          <w:sz w:val="26"/>
          <w:szCs w:val="30"/>
          <w:rtl/>
        </w:rPr>
      </w:pPr>
      <w:r w:rsidRPr="00492AFC">
        <w:rPr>
          <w:b/>
          <w:bCs/>
          <w:sz w:val="26"/>
          <w:szCs w:val="30"/>
          <w:rtl/>
        </w:rPr>
        <w:t>إعداد الطالب</w:t>
      </w:r>
      <w:r w:rsidR="00492AFC" w:rsidRPr="00492AFC">
        <w:rPr>
          <w:rFonts w:hint="cs"/>
          <w:b/>
          <w:bCs/>
          <w:sz w:val="26"/>
          <w:szCs w:val="30"/>
          <w:rtl/>
        </w:rPr>
        <w:t>ة</w:t>
      </w:r>
    </w:p>
    <w:p w14:paraId="1A2FF81B" w14:textId="77777777" w:rsidR="0056393C" w:rsidRPr="0056393C" w:rsidRDefault="0056393C" w:rsidP="0056393C">
      <w:pPr>
        <w:spacing w:line="240" w:lineRule="auto"/>
        <w:jc w:val="center"/>
        <w:rPr>
          <w:b/>
          <w:bCs/>
          <w:rtl/>
        </w:rPr>
      </w:pPr>
      <w:r w:rsidRPr="0056393C">
        <w:rPr>
          <w:b/>
          <w:bCs/>
          <w:rtl/>
        </w:rPr>
        <w:t>إلهام علي آل مستنير</w:t>
      </w:r>
      <w:r w:rsidRPr="0056393C">
        <w:rPr>
          <w:b/>
          <w:bCs/>
          <w:rtl/>
        </w:rPr>
        <w:br/>
        <w:t>253002278</w:t>
      </w:r>
    </w:p>
    <w:p w14:paraId="58D6152F" w14:textId="77777777" w:rsidR="009125CE" w:rsidRDefault="009125CE" w:rsidP="007A1AB8">
      <w:pPr>
        <w:spacing w:line="240" w:lineRule="auto"/>
        <w:jc w:val="center"/>
        <w:rPr>
          <w:rtl/>
          <w:lang w:bidi="ar-SY"/>
        </w:rPr>
      </w:pPr>
    </w:p>
    <w:p w14:paraId="2C403937" w14:textId="77777777" w:rsidR="00A662EE" w:rsidRPr="007A1AB8" w:rsidRDefault="00A662EE" w:rsidP="007A1AB8">
      <w:pPr>
        <w:spacing w:line="240" w:lineRule="auto"/>
        <w:jc w:val="center"/>
        <w:rPr>
          <w:rtl/>
        </w:rPr>
      </w:pPr>
    </w:p>
    <w:p w14:paraId="5F4EE2DE" w14:textId="3EFEA3DB" w:rsidR="009125CE" w:rsidRPr="00AE188E" w:rsidRDefault="009125CE" w:rsidP="007A1AB8">
      <w:pPr>
        <w:spacing w:line="240" w:lineRule="auto"/>
        <w:jc w:val="center"/>
        <w:rPr>
          <w:b/>
          <w:bCs/>
          <w:sz w:val="28"/>
          <w:szCs w:val="32"/>
          <w:rtl/>
        </w:rPr>
      </w:pPr>
      <w:r w:rsidRPr="00AE188E">
        <w:rPr>
          <w:b/>
          <w:bCs/>
          <w:sz w:val="28"/>
          <w:szCs w:val="32"/>
          <w:rtl/>
        </w:rPr>
        <w:t>إشراف</w:t>
      </w:r>
    </w:p>
    <w:p w14:paraId="2EFA31CD" w14:textId="49E0D2AA" w:rsidR="009125CE" w:rsidRPr="00AE188E" w:rsidRDefault="00B55620" w:rsidP="007A1AB8">
      <w:pPr>
        <w:spacing w:line="240" w:lineRule="auto"/>
        <w:jc w:val="center"/>
        <w:rPr>
          <w:b/>
          <w:bCs/>
          <w:sz w:val="28"/>
          <w:szCs w:val="32"/>
          <w:rtl/>
        </w:rPr>
      </w:pPr>
      <w:r w:rsidRPr="00AE188E">
        <w:rPr>
          <w:rFonts w:hint="cs"/>
          <w:b/>
          <w:bCs/>
          <w:sz w:val="28"/>
          <w:szCs w:val="32"/>
          <w:rtl/>
        </w:rPr>
        <w:t>د.</w:t>
      </w:r>
      <w:r w:rsidR="00AE188E">
        <w:rPr>
          <w:rFonts w:hint="cs"/>
          <w:b/>
          <w:bCs/>
          <w:sz w:val="28"/>
          <w:szCs w:val="32"/>
          <w:rtl/>
        </w:rPr>
        <w:t xml:space="preserve"> </w:t>
      </w:r>
      <w:r w:rsidRPr="00AE188E">
        <w:rPr>
          <w:rFonts w:hint="cs"/>
          <w:b/>
          <w:bCs/>
          <w:sz w:val="28"/>
          <w:szCs w:val="32"/>
          <w:rtl/>
        </w:rPr>
        <w:t>الفيصل عبد الحميد</w:t>
      </w:r>
    </w:p>
    <w:p w14:paraId="2459AD3C" w14:textId="50FE8FE2" w:rsidR="00B55620" w:rsidRPr="00AE188E" w:rsidRDefault="00B55620" w:rsidP="007A1AB8">
      <w:pPr>
        <w:spacing w:line="240" w:lineRule="auto"/>
        <w:jc w:val="center"/>
        <w:rPr>
          <w:b/>
          <w:bCs/>
          <w:sz w:val="28"/>
          <w:szCs w:val="32"/>
          <w:rtl/>
        </w:rPr>
      </w:pPr>
      <w:r w:rsidRPr="00AE188E">
        <w:rPr>
          <w:rFonts w:hint="cs"/>
          <w:b/>
          <w:bCs/>
          <w:sz w:val="28"/>
          <w:szCs w:val="32"/>
          <w:rtl/>
        </w:rPr>
        <w:t>د.</w:t>
      </w:r>
      <w:r w:rsidR="00AE188E">
        <w:rPr>
          <w:rFonts w:hint="cs"/>
          <w:b/>
          <w:bCs/>
          <w:sz w:val="28"/>
          <w:szCs w:val="32"/>
          <w:rtl/>
        </w:rPr>
        <w:t xml:space="preserve"> </w:t>
      </w:r>
      <w:r w:rsidRPr="00AE188E">
        <w:rPr>
          <w:rFonts w:hint="cs"/>
          <w:b/>
          <w:bCs/>
          <w:sz w:val="28"/>
          <w:szCs w:val="32"/>
          <w:rtl/>
        </w:rPr>
        <w:t>فايز جراد</w:t>
      </w:r>
    </w:p>
    <w:p w14:paraId="16CF2D6A" w14:textId="77777777" w:rsidR="009125CE" w:rsidRPr="007A1AB8" w:rsidRDefault="009125CE" w:rsidP="007A1AB8">
      <w:pPr>
        <w:spacing w:line="240" w:lineRule="auto"/>
        <w:jc w:val="center"/>
        <w:rPr>
          <w:rtl/>
        </w:rPr>
      </w:pPr>
    </w:p>
    <w:p w14:paraId="22738CC6" w14:textId="77777777" w:rsidR="009125CE" w:rsidRDefault="009125CE" w:rsidP="007A1AB8">
      <w:pPr>
        <w:spacing w:line="240" w:lineRule="auto"/>
        <w:jc w:val="center"/>
        <w:rPr>
          <w:rtl/>
        </w:rPr>
      </w:pPr>
    </w:p>
    <w:p w14:paraId="14480418" w14:textId="50E2BFEB" w:rsidR="009125CE" w:rsidRPr="00AE188E" w:rsidRDefault="009125CE" w:rsidP="007A1AB8">
      <w:pPr>
        <w:spacing w:line="240" w:lineRule="auto"/>
        <w:jc w:val="center"/>
        <w:rPr>
          <w:b/>
          <w:bCs/>
          <w:rtl/>
        </w:rPr>
      </w:pPr>
      <w:r w:rsidRPr="00AE188E">
        <w:rPr>
          <w:b/>
          <w:bCs/>
          <w:rtl/>
        </w:rPr>
        <w:t>العام الدراسي</w:t>
      </w:r>
    </w:p>
    <w:p w14:paraId="0ECF42F7" w14:textId="752CE5D9" w:rsidR="009125CE" w:rsidRDefault="007262D1" w:rsidP="007A1AB8">
      <w:pPr>
        <w:spacing w:line="240" w:lineRule="auto"/>
        <w:jc w:val="center"/>
        <w:rPr>
          <w:b/>
          <w:bCs/>
          <w:rtl/>
        </w:rPr>
      </w:pPr>
      <w:r>
        <w:rPr>
          <w:rFonts w:hint="cs"/>
          <w:b/>
          <w:bCs/>
          <w:rtl/>
        </w:rPr>
        <w:t>2026 م</w:t>
      </w:r>
    </w:p>
    <w:p w14:paraId="427C815F" w14:textId="77777777" w:rsidR="0081706E" w:rsidRDefault="0081706E" w:rsidP="007A1AB8">
      <w:pPr>
        <w:spacing w:line="240" w:lineRule="auto"/>
        <w:jc w:val="center"/>
        <w:rPr>
          <w:b/>
          <w:bCs/>
          <w:rtl/>
        </w:rPr>
      </w:pPr>
    </w:p>
    <w:p w14:paraId="478FFDEA" w14:textId="77777777" w:rsidR="0081706E" w:rsidRPr="00D203A9" w:rsidRDefault="0081706E" w:rsidP="0081706E">
      <w:pPr>
        <w:spacing w:line="276" w:lineRule="auto"/>
        <w:jc w:val="right"/>
        <w:rPr>
          <w:rFonts w:ascii="Sakkal Majalla" w:hAnsi="Sakkal Majalla" w:cs="Sakkal Majalla"/>
          <w:b/>
          <w:bCs/>
          <w:kern w:val="0"/>
          <w:sz w:val="36"/>
          <w:szCs w:val="36"/>
          <w:rtl/>
          <w:lang w:bidi="ar-SA"/>
          <w14:ligatures w14:val="none"/>
        </w:rPr>
      </w:pPr>
      <w:r w:rsidRPr="00D203A9">
        <w:rPr>
          <w:rFonts w:ascii="Sakkal Majalla" w:hAnsi="Sakkal Majalla" w:cs="Sakkal Majalla"/>
          <w:b/>
          <w:bCs/>
          <w:noProof/>
          <w:kern w:val="0"/>
          <w:sz w:val="36"/>
          <w:szCs w:val="36"/>
          <w:lang w:bidi="ar-SA"/>
          <w14:ligatures w14:val="none"/>
        </w:rPr>
        <w:drawing>
          <wp:anchor distT="0" distB="0" distL="114300" distR="114300" simplePos="0" relativeHeight="251660288" behindDoc="0" locked="0" layoutInCell="1" allowOverlap="1" wp14:anchorId="5B17A2EA" wp14:editId="34D1C0E0">
            <wp:simplePos x="0" y="0"/>
            <wp:positionH relativeFrom="margin">
              <wp:posOffset>3533140</wp:posOffset>
            </wp:positionH>
            <wp:positionV relativeFrom="margin">
              <wp:posOffset>-43815</wp:posOffset>
            </wp:positionV>
            <wp:extent cx="2226945" cy="1050290"/>
            <wp:effectExtent l="0" t="0" r="1905" b="0"/>
            <wp:wrapSquare wrapText="bothSides"/>
            <wp:docPr id="121651686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203A9">
        <w:rPr>
          <w:rFonts w:ascii="Sakkal Majalla" w:hAnsi="Sakkal Majalla" w:cs="Sakkal Majalla"/>
          <w:b/>
          <w:bCs/>
          <w:kern w:val="0"/>
          <w:sz w:val="36"/>
          <w:szCs w:val="36"/>
          <w:lang w:bidi="ar-SA"/>
          <w14:ligatures w14:val="none"/>
        </w:rPr>
        <w:t>Mid-Ocean University</w:t>
      </w:r>
    </w:p>
    <w:p w14:paraId="7A0CD139" w14:textId="77777777" w:rsidR="0081706E" w:rsidRPr="00D203A9" w:rsidRDefault="0081706E" w:rsidP="0081706E">
      <w:pPr>
        <w:spacing w:line="276" w:lineRule="auto"/>
        <w:jc w:val="right"/>
        <w:rPr>
          <w:rFonts w:ascii="Sakkal Majalla" w:hAnsi="Sakkal Majalla" w:cs="Sakkal Majalla"/>
          <w:b/>
          <w:bCs/>
          <w:sz w:val="36"/>
          <w:szCs w:val="36"/>
        </w:rPr>
      </w:pPr>
      <w:r w:rsidRPr="00D203A9">
        <w:rPr>
          <w:rFonts w:ascii="Sakkal Majalla" w:hAnsi="Sakkal Majalla" w:cs="Sakkal Majalla"/>
          <w:b/>
          <w:bCs/>
          <w:sz w:val="36"/>
          <w:szCs w:val="36"/>
        </w:rPr>
        <w:t>College of Management</w:t>
      </w:r>
    </w:p>
    <w:p w14:paraId="58C36207" w14:textId="241E9200" w:rsidR="0081706E" w:rsidRPr="00D203A9" w:rsidRDefault="0081706E" w:rsidP="0081706E">
      <w:pPr>
        <w:pStyle w:val="Default"/>
        <w:rPr>
          <w:b/>
          <w:bCs/>
          <w:sz w:val="32"/>
          <w:szCs w:val="32"/>
        </w:rPr>
      </w:pPr>
      <w:r>
        <w:rPr>
          <w:b/>
          <w:bCs/>
          <w:color w:val="auto"/>
          <w:sz w:val="36"/>
          <w:szCs w:val="36"/>
        </w:rPr>
        <w:t>M</w:t>
      </w:r>
      <w:r w:rsidRPr="00D203A9">
        <w:rPr>
          <w:b/>
          <w:bCs/>
          <w:color w:val="auto"/>
          <w:sz w:val="36"/>
          <w:szCs w:val="36"/>
        </w:rPr>
        <w:t xml:space="preserve">aster of </w:t>
      </w:r>
      <w:r w:rsidR="0056393C">
        <w:rPr>
          <w:b/>
          <w:bCs/>
          <w:color w:val="auto"/>
          <w:sz w:val="36"/>
          <w:szCs w:val="36"/>
        </w:rPr>
        <w:t>Project</w:t>
      </w:r>
      <w:r>
        <w:rPr>
          <w:b/>
          <w:bCs/>
          <w:color w:val="auto"/>
          <w:sz w:val="36"/>
          <w:szCs w:val="36"/>
        </w:rPr>
        <w:t xml:space="preserve"> Management</w:t>
      </w:r>
    </w:p>
    <w:p w14:paraId="5A949D27" w14:textId="77777777" w:rsidR="0081706E" w:rsidRPr="00D203A9" w:rsidRDefault="0081706E" w:rsidP="0081706E">
      <w:pPr>
        <w:spacing w:line="240" w:lineRule="auto"/>
        <w:rPr>
          <w:rFonts w:ascii="Sakkal Majalla" w:hAnsi="Sakkal Majalla" w:cs="Sakkal Majalla"/>
          <w:b/>
          <w:bCs/>
          <w:sz w:val="32"/>
          <w:szCs w:val="32"/>
        </w:rPr>
      </w:pPr>
    </w:p>
    <w:p w14:paraId="125DCF9E" w14:textId="77777777" w:rsidR="0081706E" w:rsidRDefault="0081706E" w:rsidP="0081706E">
      <w:pPr>
        <w:spacing w:line="240" w:lineRule="auto"/>
        <w:rPr>
          <w:rFonts w:ascii="Sakkal Majalla" w:hAnsi="Sakkal Majalla" w:cs="Sakkal Majalla"/>
          <w:b/>
          <w:bCs/>
          <w:sz w:val="32"/>
          <w:szCs w:val="32"/>
          <w:rtl/>
        </w:rPr>
      </w:pPr>
    </w:p>
    <w:p w14:paraId="7EE32BDF" w14:textId="77777777" w:rsidR="00191883" w:rsidRPr="00191883" w:rsidRDefault="00191883" w:rsidP="00191883">
      <w:pPr>
        <w:bidi w:val="0"/>
        <w:spacing w:line="360" w:lineRule="auto"/>
        <w:jc w:val="center"/>
        <w:rPr>
          <w:rFonts w:ascii="Sakkal Majalla" w:hAnsi="Sakkal Majalla" w:cs="Sakkal Majalla"/>
          <w:b/>
          <w:bCs/>
          <w:color w:val="0D0D0D" w:themeColor="text1" w:themeTint="F2"/>
          <w:sz w:val="36"/>
          <w:szCs w:val="36"/>
        </w:rPr>
      </w:pPr>
      <w:r w:rsidRPr="00191883">
        <w:rPr>
          <w:rFonts w:ascii="Sakkal Majalla" w:hAnsi="Sakkal Majalla" w:cs="Sakkal Majalla"/>
          <w:b/>
          <w:bCs/>
          <w:color w:val="0D0D0D" w:themeColor="text1" w:themeTint="F2"/>
          <w:sz w:val="36"/>
          <w:szCs w:val="36"/>
        </w:rPr>
        <w:t>The Impact of Digital Transformation on the Effectiveness of Organizational Change Management in Government Health Projects</w:t>
      </w:r>
    </w:p>
    <w:p w14:paraId="051F23E2" w14:textId="6C16F8C1" w:rsidR="0081706E" w:rsidRPr="00D203A9" w:rsidRDefault="00191883" w:rsidP="00191883">
      <w:pPr>
        <w:bidi w:val="0"/>
        <w:spacing w:line="360" w:lineRule="auto"/>
        <w:jc w:val="center"/>
        <w:rPr>
          <w:rFonts w:ascii="Sakkal Majalla" w:hAnsi="Sakkal Majalla" w:cs="Sakkal Majalla"/>
          <w:b/>
          <w:bCs/>
          <w:sz w:val="32"/>
          <w:szCs w:val="32"/>
          <w:rtl/>
        </w:rPr>
      </w:pPr>
      <w:r w:rsidRPr="00191883">
        <w:rPr>
          <w:rFonts w:ascii="Sakkal Majalla" w:hAnsi="Sakkal Majalla" w:cs="Sakkal Majalla"/>
          <w:b/>
          <w:bCs/>
          <w:color w:val="0D0D0D" w:themeColor="text1" w:themeTint="F2"/>
          <w:sz w:val="36"/>
          <w:szCs w:val="36"/>
        </w:rPr>
        <w:t>A Field Study on Najran Health Cluster</w:t>
      </w:r>
    </w:p>
    <w:p w14:paraId="16B04D00" w14:textId="77777777" w:rsidR="0081706E" w:rsidRPr="00D203A9" w:rsidRDefault="0081706E" w:rsidP="0081706E">
      <w:pPr>
        <w:bidi w:val="0"/>
        <w:spacing w:line="240" w:lineRule="auto"/>
        <w:rPr>
          <w:rFonts w:ascii="Sakkal Majalla" w:hAnsi="Sakkal Majalla" w:cs="Sakkal Majalla"/>
          <w:b/>
          <w:bCs/>
          <w:sz w:val="32"/>
          <w:szCs w:val="32"/>
        </w:rPr>
      </w:pPr>
    </w:p>
    <w:p w14:paraId="0486BFD0" w14:textId="77777777" w:rsidR="0081706E" w:rsidRDefault="0081706E" w:rsidP="0081706E">
      <w:pPr>
        <w:bidi w:val="0"/>
        <w:spacing w:line="240" w:lineRule="auto"/>
        <w:jc w:val="center"/>
        <w:rPr>
          <w:rFonts w:ascii="Sakkal Majalla" w:hAnsi="Sakkal Majalla" w:cs="Sakkal Majalla"/>
          <w:b/>
          <w:bCs/>
          <w:sz w:val="36"/>
          <w:szCs w:val="36"/>
        </w:rPr>
      </w:pPr>
      <w:r w:rsidRPr="002B10B9">
        <w:rPr>
          <w:rFonts w:ascii="Sakkal Majalla" w:hAnsi="Sakkal Majalla" w:cs="Sakkal Majalla"/>
          <w:b/>
          <w:bCs/>
          <w:sz w:val="36"/>
          <w:szCs w:val="36"/>
        </w:rPr>
        <w:t>Prepared by:</w:t>
      </w:r>
      <w:r>
        <w:rPr>
          <w:rFonts w:ascii="Sakkal Majalla" w:hAnsi="Sakkal Majalla" w:cs="Sakkal Majalla"/>
          <w:b/>
          <w:bCs/>
          <w:sz w:val="36"/>
          <w:szCs w:val="36"/>
        </w:rPr>
        <w:t xml:space="preserve"> </w:t>
      </w:r>
    </w:p>
    <w:p w14:paraId="04E4C275" w14:textId="533AE45C" w:rsidR="0081706E" w:rsidRDefault="00191883" w:rsidP="00191883">
      <w:pPr>
        <w:bidi w:val="0"/>
        <w:spacing w:after="0" w:line="240" w:lineRule="auto"/>
        <w:jc w:val="center"/>
        <w:rPr>
          <w:rFonts w:ascii="Sakkal Majalla" w:hAnsi="Sakkal Majalla" w:cs="Sakkal Majalla"/>
          <w:b/>
          <w:bCs/>
          <w:sz w:val="36"/>
          <w:szCs w:val="36"/>
        </w:rPr>
      </w:pPr>
      <w:r w:rsidRPr="00191883">
        <w:rPr>
          <w:rFonts w:ascii="Sakkal Majalla" w:hAnsi="Sakkal Majalla" w:cs="Sakkal Majalla"/>
          <w:b/>
          <w:bCs/>
          <w:sz w:val="36"/>
          <w:szCs w:val="36"/>
        </w:rPr>
        <w:t>Elham Ali Al Mustanir</w:t>
      </w:r>
    </w:p>
    <w:p w14:paraId="3E298019" w14:textId="592423EF" w:rsidR="00191883" w:rsidRDefault="00191883" w:rsidP="00191883">
      <w:pPr>
        <w:bidi w:val="0"/>
        <w:spacing w:after="0" w:line="240" w:lineRule="auto"/>
        <w:jc w:val="center"/>
        <w:rPr>
          <w:b/>
          <w:bCs/>
        </w:rPr>
      </w:pPr>
      <w:r w:rsidRPr="0056393C">
        <w:rPr>
          <w:b/>
          <w:bCs/>
          <w:rtl/>
        </w:rPr>
        <w:t>253002278</w:t>
      </w:r>
    </w:p>
    <w:p w14:paraId="0007AE6C" w14:textId="77777777" w:rsidR="00191883" w:rsidRPr="00D203A9" w:rsidRDefault="00191883" w:rsidP="00191883">
      <w:pPr>
        <w:bidi w:val="0"/>
        <w:spacing w:line="240" w:lineRule="auto"/>
        <w:jc w:val="center"/>
        <w:rPr>
          <w:rFonts w:ascii="Sakkal Majalla" w:hAnsi="Sakkal Majalla" w:cs="Sakkal Majalla"/>
          <w:sz w:val="28"/>
          <w:rtl/>
        </w:rPr>
      </w:pPr>
    </w:p>
    <w:p w14:paraId="5704BE4C" w14:textId="7336DF7B" w:rsidR="0081706E" w:rsidRPr="00D203A9" w:rsidRDefault="0081706E" w:rsidP="0081706E">
      <w:pPr>
        <w:bidi w:val="0"/>
        <w:spacing w:line="240" w:lineRule="auto"/>
        <w:jc w:val="center"/>
        <w:rPr>
          <w:rFonts w:ascii="Sakkal Majalla" w:hAnsi="Sakkal Majalla" w:cs="Sakkal Majalla"/>
          <w:b/>
          <w:bCs/>
          <w:sz w:val="36"/>
          <w:szCs w:val="36"/>
          <w:rtl/>
        </w:rPr>
      </w:pPr>
      <w:r w:rsidRPr="00D203A9">
        <w:rPr>
          <w:rFonts w:ascii="Sakkal Majalla" w:hAnsi="Sakkal Majalla" w:cs="Sakkal Majalla"/>
          <w:b/>
          <w:bCs/>
          <w:sz w:val="36"/>
          <w:szCs w:val="36"/>
        </w:rPr>
        <w:t>Advisor</w:t>
      </w:r>
      <w:r w:rsidR="00191883">
        <w:rPr>
          <w:rFonts w:ascii="Sakkal Majalla" w:hAnsi="Sakkal Majalla" w:cs="Sakkal Majalla"/>
          <w:b/>
          <w:bCs/>
          <w:sz w:val="36"/>
          <w:szCs w:val="36"/>
        </w:rPr>
        <w:t>s</w:t>
      </w:r>
      <w:r w:rsidRPr="00D203A9">
        <w:rPr>
          <w:rFonts w:ascii="Sakkal Majalla" w:hAnsi="Sakkal Majalla" w:cs="Sakkal Majalla"/>
          <w:b/>
          <w:bCs/>
          <w:sz w:val="36"/>
          <w:szCs w:val="36"/>
        </w:rPr>
        <w:t>:</w:t>
      </w:r>
    </w:p>
    <w:p w14:paraId="6C05417F" w14:textId="77777777" w:rsidR="0081706E" w:rsidRDefault="0081706E" w:rsidP="0081706E">
      <w:pPr>
        <w:bidi w:val="0"/>
        <w:spacing w:line="240" w:lineRule="auto"/>
        <w:jc w:val="center"/>
        <w:rPr>
          <w:rFonts w:ascii="Sakkal Majalla" w:hAnsi="Sakkal Majalla" w:cs="Sakkal Majalla"/>
          <w:b/>
          <w:bCs/>
          <w:sz w:val="32"/>
          <w:szCs w:val="32"/>
          <w:rtl/>
        </w:rPr>
      </w:pPr>
      <w:r w:rsidRPr="0048769F">
        <w:rPr>
          <w:rFonts w:ascii="Sakkal Majalla" w:hAnsi="Sakkal Majalla" w:cs="Sakkal Majalla"/>
          <w:b/>
          <w:bCs/>
          <w:sz w:val="32"/>
          <w:szCs w:val="32"/>
        </w:rPr>
        <w:t>Dr. Al-Faisal Abdul Hamid.</w:t>
      </w:r>
    </w:p>
    <w:p w14:paraId="20AEA7D0" w14:textId="77777777" w:rsidR="0081706E" w:rsidRPr="00D203A9" w:rsidRDefault="0081706E" w:rsidP="0081706E">
      <w:pPr>
        <w:bidi w:val="0"/>
        <w:spacing w:line="240" w:lineRule="auto"/>
        <w:jc w:val="center"/>
        <w:rPr>
          <w:rFonts w:ascii="Sakkal Majalla" w:hAnsi="Sakkal Majalla" w:cs="Sakkal Majalla"/>
          <w:b/>
          <w:bCs/>
          <w:sz w:val="32"/>
          <w:szCs w:val="32"/>
        </w:rPr>
      </w:pPr>
      <w:r w:rsidRPr="00D203A9">
        <w:rPr>
          <w:rFonts w:ascii="Sakkal Majalla" w:hAnsi="Sakkal Majalla" w:cs="Sakkal Majalla"/>
          <w:b/>
          <w:bCs/>
          <w:sz w:val="32"/>
          <w:szCs w:val="32"/>
        </w:rPr>
        <w:t>Dr.</w:t>
      </w:r>
      <w:r>
        <w:rPr>
          <w:rFonts w:ascii="Sakkal Majalla" w:hAnsi="Sakkal Majalla" w:cs="Sakkal Majalla"/>
          <w:b/>
          <w:bCs/>
          <w:sz w:val="32"/>
          <w:szCs w:val="32"/>
        </w:rPr>
        <w:t xml:space="preserve"> Fayez Jarad</w:t>
      </w:r>
      <w:r w:rsidRPr="00D203A9">
        <w:rPr>
          <w:rFonts w:ascii="Sakkal Majalla" w:hAnsi="Sakkal Majalla" w:cs="Sakkal Majalla"/>
          <w:b/>
          <w:bCs/>
          <w:sz w:val="32"/>
          <w:szCs w:val="32"/>
        </w:rPr>
        <w:t xml:space="preserve"> </w:t>
      </w:r>
    </w:p>
    <w:p w14:paraId="6768A802" w14:textId="77777777" w:rsidR="0081706E" w:rsidRDefault="0081706E" w:rsidP="0081706E">
      <w:pPr>
        <w:spacing w:line="240" w:lineRule="auto"/>
        <w:jc w:val="center"/>
        <w:rPr>
          <w:rFonts w:ascii="Sakkal Majalla" w:hAnsi="Sakkal Majalla" w:cs="Sakkal Majalla"/>
          <w:b/>
          <w:bCs/>
          <w:sz w:val="32"/>
          <w:szCs w:val="32"/>
        </w:rPr>
      </w:pPr>
    </w:p>
    <w:p w14:paraId="35023F93" w14:textId="77777777" w:rsidR="0081706E" w:rsidRDefault="0081706E" w:rsidP="0081706E">
      <w:pPr>
        <w:spacing w:line="240" w:lineRule="auto"/>
        <w:jc w:val="center"/>
        <w:rPr>
          <w:rFonts w:ascii="Sakkal Majalla" w:hAnsi="Sakkal Majalla" w:cs="Sakkal Majalla"/>
          <w:b/>
          <w:bCs/>
          <w:sz w:val="32"/>
          <w:szCs w:val="32"/>
          <w:rtl/>
        </w:rPr>
      </w:pPr>
    </w:p>
    <w:p w14:paraId="1A922234" w14:textId="77777777" w:rsidR="00191883" w:rsidRDefault="00191883" w:rsidP="0081706E">
      <w:pPr>
        <w:spacing w:line="240" w:lineRule="auto"/>
        <w:jc w:val="center"/>
        <w:rPr>
          <w:rFonts w:ascii="Sakkal Majalla" w:hAnsi="Sakkal Majalla" w:cs="Sakkal Majalla"/>
          <w:b/>
          <w:bCs/>
          <w:sz w:val="32"/>
          <w:szCs w:val="32"/>
        </w:rPr>
      </w:pPr>
    </w:p>
    <w:p w14:paraId="324DC4FE" w14:textId="77777777" w:rsidR="0081706E" w:rsidRPr="002B10B9" w:rsidRDefault="0081706E" w:rsidP="0081706E">
      <w:pPr>
        <w:bidi w:val="0"/>
        <w:spacing w:line="240" w:lineRule="auto"/>
        <w:jc w:val="center"/>
        <w:rPr>
          <w:rFonts w:ascii="Sakkal Majalla" w:hAnsi="Sakkal Majalla" w:cs="Sakkal Majalla"/>
          <w:b/>
          <w:bCs/>
          <w:sz w:val="28"/>
        </w:rPr>
      </w:pPr>
      <w:r w:rsidRPr="002B10B9">
        <w:rPr>
          <w:rFonts w:ascii="Sakkal Majalla" w:hAnsi="Sakkal Majalla" w:cs="Sakkal Majalla"/>
          <w:b/>
          <w:bCs/>
          <w:sz w:val="28"/>
        </w:rPr>
        <w:t>Academic Year</w:t>
      </w:r>
    </w:p>
    <w:p w14:paraId="6C8B0EE6" w14:textId="005E03AB" w:rsidR="0081706E" w:rsidRDefault="0056393C" w:rsidP="0081706E">
      <w:pPr>
        <w:spacing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2026</w:t>
      </w:r>
    </w:p>
    <w:p w14:paraId="68CBB668" w14:textId="77777777" w:rsidR="0081706E" w:rsidRPr="002B10B9" w:rsidRDefault="0081706E" w:rsidP="0056393C">
      <w:pPr>
        <w:pStyle w:val="Heading1"/>
        <w:jc w:val="center"/>
        <w:rPr>
          <w:rtl/>
        </w:rPr>
      </w:pPr>
      <w:bookmarkStart w:id="0" w:name="_Toc214613216"/>
      <w:bookmarkStart w:id="1" w:name="_Toc234919468"/>
      <w:r w:rsidRPr="002B10B9">
        <w:rPr>
          <w:rFonts w:hint="cs"/>
          <w:rtl/>
        </w:rPr>
        <w:lastRenderedPageBreak/>
        <w:t>شكر وتقدير</w:t>
      </w:r>
      <w:bookmarkEnd w:id="0"/>
      <w:bookmarkEnd w:id="1"/>
    </w:p>
    <w:p w14:paraId="6A219D34" w14:textId="77777777" w:rsidR="0081706E" w:rsidRPr="00EE41AA" w:rsidRDefault="0081706E" w:rsidP="0081706E">
      <w:pPr>
        <w:jc w:val="center"/>
        <w:rPr>
          <w:b/>
          <w:bCs/>
          <w:rtl/>
          <w:lang w:bidi="ar-SA"/>
        </w:rPr>
      </w:pPr>
      <w:r w:rsidRPr="00EE41AA">
        <w:rPr>
          <w:b/>
          <w:bCs/>
          <w:rtl/>
          <w:lang w:bidi="ar-SA"/>
        </w:rPr>
        <w:t>﴿ وَآخِرُ دَعْوَاهُمْ أَنِ الْحَمْدُ لِلَّهِ رَبِّ الْعَالَمِينَ ﴾</w:t>
      </w:r>
    </w:p>
    <w:p w14:paraId="1A2C6C02" w14:textId="77777777" w:rsidR="00EE41AA" w:rsidRPr="00EE41AA" w:rsidRDefault="00EE41AA" w:rsidP="00EE41AA">
      <w:pPr>
        <w:jc w:val="both"/>
        <w:rPr>
          <w:sz w:val="26"/>
          <w:szCs w:val="30"/>
          <w:rtl/>
          <w:lang w:bidi="ar-SY"/>
        </w:rPr>
      </w:pPr>
      <w:r w:rsidRPr="00EE41AA">
        <w:rPr>
          <w:sz w:val="26"/>
          <w:szCs w:val="30"/>
          <w:rtl/>
          <w:lang w:bidi="ar-SY"/>
        </w:rPr>
        <w:t>قبل أن تكون هذه الصفحات فصولاً عن التحول الرقمي وإدارة التغيير، كانت رحلة تغيير شخصي لم تُقِسها استبانة ولم يحسب أثرها أحد.</w:t>
      </w:r>
    </w:p>
    <w:p w14:paraId="35383ED3" w14:textId="77777777" w:rsidR="00EE41AA" w:rsidRPr="00EE41AA" w:rsidRDefault="00EE41AA" w:rsidP="00EE41AA">
      <w:pPr>
        <w:jc w:val="both"/>
        <w:rPr>
          <w:sz w:val="26"/>
          <w:szCs w:val="30"/>
          <w:rtl/>
          <w:lang w:bidi="ar-SY"/>
        </w:rPr>
      </w:pPr>
      <w:r w:rsidRPr="00EE41AA">
        <w:rPr>
          <w:sz w:val="26"/>
          <w:szCs w:val="30"/>
          <w:rtl/>
          <w:lang w:bidi="ar-SY"/>
        </w:rPr>
        <w:t xml:space="preserve">إلى </w:t>
      </w:r>
      <w:r w:rsidRPr="00EE41AA">
        <w:rPr>
          <w:b/>
          <w:bCs/>
          <w:sz w:val="26"/>
          <w:szCs w:val="30"/>
          <w:rtl/>
          <w:lang w:bidi="ar-SY"/>
        </w:rPr>
        <w:t>الله عز وجل</w:t>
      </w:r>
      <w:r w:rsidRPr="00EE41AA">
        <w:rPr>
          <w:sz w:val="26"/>
          <w:szCs w:val="30"/>
          <w:rtl/>
          <w:lang w:bidi="ar-SY"/>
        </w:rPr>
        <w:t>، الذي هيّأ الأسباب حين بدت الطرق مغلقة، وفتح لي من العلم باباً لم أكن أحسبه يوماً في متناولي.</w:t>
      </w:r>
    </w:p>
    <w:p w14:paraId="49CF0409" w14:textId="77FFC5AB" w:rsidR="00EE41AA" w:rsidRPr="00EE41AA" w:rsidRDefault="00EE41AA" w:rsidP="00EE41AA">
      <w:pPr>
        <w:jc w:val="both"/>
        <w:rPr>
          <w:sz w:val="26"/>
          <w:szCs w:val="30"/>
          <w:rtl/>
          <w:lang w:bidi="ar-SY"/>
        </w:rPr>
      </w:pPr>
      <w:r w:rsidRPr="00EE41AA">
        <w:rPr>
          <w:sz w:val="26"/>
          <w:szCs w:val="30"/>
          <w:rtl/>
          <w:lang w:bidi="ar-SY"/>
        </w:rPr>
        <w:t xml:space="preserve">إلى </w:t>
      </w:r>
      <w:r w:rsidR="00C06CAA" w:rsidRPr="00C06CAA">
        <w:rPr>
          <w:rFonts w:hint="cs"/>
          <w:b/>
          <w:bCs/>
          <w:sz w:val="26"/>
          <w:szCs w:val="30"/>
          <w:rtl/>
          <w:lang w:bidi="ar-SY"/>
        </w:rPr>
        <w:t>روح</w:t>
      </w:r>
      <w:r w:rsidR="00C06CAA">
        <w:rPr>
          <w:rFonts w:hint="cs"/>
          <w:sz w:val="26"/>
          <w:szCs w:val="30"/>
          <w:rtl/>
          <w:lang w:bidi="ar-SY"/>
        </w:rPr>
        <w:t xml:space="preserve"> </w:t>
      </w:r>
      <w:r w:rsidRPr="00EE41AA">
        <w:rPr>
          <w:b/>
          <w:bCs/>
          <w:sz w:val="26"/>
          <w:szCs w:val="30"/>
          <w:rtl/>
          <w:lang w:bidi="ar-SY"/>
        </w:rPr>
        <w:t>والدي</w:t>
      </w:r>
      <w:r w:rsidR="00C06CAA">
        <w:rPr>
          <w:rFonts w:hint="cs"/>
          <w:b/>
          <w:bCs/>
          <w:sz w:val="26"/>
          <w:szCs w:val="30"/>
          <w:rtl/>
          <w:lang w:bidi="ar-SY"/>
        </w:rPr>
        <w:t xml:space="preserve"> رحمه الله، ووالدتي أطال الله بعمرها</w:t>
      </w:r>
      <w:r w:rsidRPr="00EE41AA">
        <w:rPr>
          <w:sz w:val="26"/>
          <w:szCs w:val="30"/>
          <w:rtl/>
          <w:lang w:bidi="ar-SY"/>
        </w:rPr>
        <w:t>، اللذين لم يكونا يوماً بحاجة لأن يفهما معنى "إدارة التغيير" ليمارساه معي ببراعة؛ فقد رافقا كل تعثّر بصبر، وكل تردد بثقة، وكانا أول من آمن بالنتيجة قبل أن تُجمع البيانات.</w:t>
      </w:r>
    </w:p>
    <w:p w14:paraId="25DAAFE1" w14:textId="77777777" w:rsidR="00EE41AA" w:rsidRPr="00EE41AA" w:rsidRDefault="00EE41AA" w:rsidP="00EE41AA">
      <w:pPr>
        <w:jc w:val="both"/>
        <w:rPr>
          <w:sz w:val="26"/>
          <w:szCs w:val="30"/>
          <w:rtl/>
          <w:lang w:bidi="ar-SY"/>
        </w:rPr>
      </w:pPr>
      <w:r w:rsidRPr="00EE41AA">
        <w:rPr>
          <w:sz w:val="26"/>
          <w:szCs w:val="30"/>
          <w:rtl/>
          <w:lang w:bidi="ar-SY"/>
        </w:rPr>
        <w:t xml:space="preserve">إلى من حملوا معي أعباء الأيام دون أن يُطلب منهم ذلك، </w:t>
      </w:r>
      <w:r w:rsidRPr="00EE41AA">
        <w:rPr>
          <w:b/>
          <w:bCs/>
          <w:sz w:val="26"/>
          <w:szCs w:val="30"/>
          <w:rtl/>
          <w:lang w:bidi="ar-SY"/>
        </w:rPr>
        <w:t>إخوتي وأخواتي</w:t>
      </w:r>
      <w:r w:rsidRPr="00EE41AA">
        <w:rPr>
          <w:sz w:val="26"/>
          <w:szCs w:val="30"/>
          <w:rtl/>
          <w:lang w:bidi="ar-SY"/>
        </w:rPr>
        <w:t>، الذين كانوا شبكة الدعم غير المرئية التي تسندني كلما اهتزّ التوازن.</w:t>
      </w:r>
    </w:p>
    <w:p w14:paraId="1BF3D311" w14:textId="0D23C85A" w:rsidR="00EE41AA" w:rsidRPr="00EE41AA" w:rsidRDefault="00EE41AA" w:rsidP="00EE41AA">
      <w:pPr>
        <w:jc w:val="both"/>
        <w:rPr>
          <w:sz w:val="26"/>
          <w:szCs w:val="30"/>
          <w:rtl/>
          <w:lang w:bidi="ar-SY"/>
        </w:rPr>
      </w:pPr>
      <w:r w:rsidRPr="00EE41AA">
        <w:rPr>
          <w:sz w:val="26"/>
          <w:szCs w:val="30"/>
          <w:rtl/>
          <w:lang w:bidi="ar-SY"/>
        </w:rPr>
        <w:t xml:space="preserve">إلى </w:t>
      </w:r>
      <w:r w:rsidRPr="00EE41AA">
        <w:rPr>
          <w:b/>
          <w:bCs/>
          <w:sz w:val="26"/>
          <w:szCs w:val="30"/>
          <w:rtl/>
          <w:lang w:bidi="ar-SY"/>
        </w:rPr>
        <w:t>نفسي</w:t>
      </w:r>
      <w:r w:rsidRPr="00EE41AA">
        <w:rPr>
          <w:sz w:val="26"/>
          <w:szCs w:val="30"/>
          <w:rtl/>
          <w:lang w:bidi="ar-SY"/>
        </w:rPr>
        <w:t>، التي تعلّمت أن التحول الحقيقي لا يُقاس بعدد الصفحات المُنجَزة، بل بالثبات حين يطول الطريق ويتضاءل الأفق.</w:t>
      </w:r>
      <w:r>
        <w:rPr>
          <w:rFonts w:hint="cs"/>
          <w:sz w:val="26"/>
          <w:szCs w:val="30"/>
          <w:rtl/>
          <w:lang w:bidi="ar-SY"/>
        </w:rPr>
        <w:t xml:space="preserve"> </w:t>
      </w:r>
      <w:r w:rsidRPr="00EE41AA">
        <w:rPr>
          <w:sz w:val="26"/>
          <w:szCs w:val="30"/>
          <w:rtl/>
          <w:lang w:bidi="ar-SY"/>
        </w:rPr>
        <w:t xml:space="preserve">وإلى </w:t>
      </w:r>
      <w:r w:rsidRPr="00EE41AA">
        <w:rPr>
          <w:b/>
          <w:bCs/>
          <w:sz w:val="26"/>
          <w:szCs w:val="30"/>
          <w:rtl/>
          <w:lang w:bidi="ar-SY"/>
        </w:rPr>
        <w:t>كل امرأة</w:t>
      </w:r>
      <w:r w:rsidRPr="00EE41AA">
        <w:rPr>
          <w:sz w:val="26"/>
          <w:szCs w:val="30"/>
          <w:rtl/>
          <w:lang w:bidi="ar-SY"/>
        </w:rPr>
        <w:t xml:space="preserve"> تحاول أن تُثبت لنفسها قبل أن تُثبت لغيرها أنها قادرة — هذا العمل صدىً لمحاولتها.</w:t>
      </w:r>
    </w:p>
    <w:p w14:paraId="67FBEC0D" w14:textId="69EDF075" w:rsidR="00EE41AA" w:rsidRPr="00EE41AA" w:rsidRDefault="00EE41AA" w:rsidP="00EE41AA">
      <w:pPr>
        <w:jc w:val="both"/>
        <w:rPr>
          <w:sz w:val="26"/>
          <w:szCs w:val="30"/>
          <w:rtl/>
          <w:lang w:bidi="ar-SY"/>
        </w:rPr>
      </w:pPr>
      <w:r>
        <w:rPr>
          <w:rFonts w:hint="cs"/>
          <w:sz w:val="26"/>
          <w:szCs w:val="30"/>
          <w:rtl/>
          <w:lang w:bidi="ar-SY"/>
        </w:rPr>
        <w:t>و</w:t>
      </w:r>
      <w:r w:rsidRPr="00EE41AA">
        <w:rPr>
          <w:sz w:val="26"/>
          <w:szCs w:val="30"/>
          <w:rtl/>
          <w:lang w:bidi="ar-SY"/>
        </w:rPr>
        <w:t>أتقدّم بخالص الشكر والامتنان إلى أستاذيّ الفاضلين:</w:t>
      </w:r>
    </w:p>
    <w:p w14:paraId="469B8EB5" w14:textId="5BD258E6" w:rsidR="00EE41AA" w:rsidRPr="00EE41AA" w:rsidRDefault="00EE41AA" w:rsidP="00EE41AA">
      <w:pPr>
        <w:jc w:val="both"/>
        <w:rPr>
          <w:sz w:val="26"/>
          <w:szCs w:val="30"/>
          <w:rtl/>
          <w:lang w:bidi="ar-SY"/>
        </w:rPr>
      </w:pPr>
      <w:r w:rsidRPr="00EE41AA">
        <w:rPr>
          <w:b/>
          <w:bCs/>
          <w:sz w:val="26"/>
          <w:szCs w:val="30"/>
          <w:rtl/>
          <w:lang w:bidi="ar-SY"/>
        </w:rPr>
        <w:t>الدكتور الفيصل عبد الحميد</w:t>
      </w:r>
      <w:r>
        <w:rPr>
          <w:rFonts w:hint="cs"/>
          <w:sz w:val="26"/>
          <w:szCs w:val="30"/>
          <w:rtl/>
          <w:lang w:bidi="ar-SY"/>
        </w:rPr>
        <w:t xml:space="preserve">، </w:t>
      </w:r>
      <w:r w:rsidRPr="00EE41AA">
        <w:rPr>
          <w:rFonts w:hint="cs"/>
          <w:b/>
          <w:bCs/>
          <w:sz w:val="26"/>
          <w:szCs w:val="30"/>
          <w:rtl/>
          <w:lang w:bidi="ar-SY"/>
        </w:rPr>
        <w:t>والدكتور فايز جراد</w:t>
      </w:r>
      <w:r w:rsidRPr="00EE41AA">
        <w:rPr>
          <w:sz w:val="26"/>
          <w:szCs w:val="30"/>
          <w:rtl/>
          <w:lang w:bidi="ar-SY"/>
        </w:rPr>
        <w:t>، الذي</w:t>
      </w:r>
      <w:r>
        <w:rPr>
          <w:rFonts w:hint="cs"/>
          <w:sz w:val="26"/>
          <w:szCs w:val="30"/>
          <w:rtl/>
          <w:lang w:bidi="ar-SY"/>
        </w:rPr>
        <w:t>ن</w:t>
      </w:r>
      <w:r w:rsidRPr="00EE41AA">
        <w:rPr>
          <w:sz w:val="26"/>
          <w:szCs w:val="30"/>
          <w:rtl/>
          <w:lang w:bidi="ar-SY"/>
        </w:rPr>
        <w:t xml:space="preserve"> لم يبخل</w:t>
      </w:r>
      <w:r>
        <w:rPr>
          <w:rFonts w:hint="cs"/>
          <w:sz w:val="26"/>
          <w:szCs w:val="30"/>
          <w:rtl/>
          <w:lang w:bidi="ar-SY"/>
        </w:rPr>
        <w:t>ا</w:t>
      </w:r>
      <w:r w:rsidRPr="00EE41AA">
        <w:rPr>
          <w:sz w:val="26"/>
          <w:szCs w:val="30"/>
          <w:rtl/>
          <w:lang w:bidi="ar-SY"/>
        </w:rPr>
        <w:t xml:space="preserve"> بملاحظة دقيقة ولا بتوجيه صريح، وكان حضوره</w:t>
      </w:r>
      <w:r>
        <w:rPr>
          <w:rFonts w:hint="cs"/>
          <w:sz w:val="26"/>
          <w:szCs w:val="30"/>
          <w:rtl/>
          <w:lang w:bidi="ar-SY"/>
        </w:rPr>
        <w:t>ما</w:t>
      </w:r>
      <w:r w:rsidRPr="00EE41AA">
        <w:rPr>
          <w:sz w:val="26"/>
          <w:szCs w:val="30"/>
          <w:rtl/>
          <w:lang w:bidi="ar-SY"/>
        </w:rPr>
        <w:t xml:space="preserve"> العلمي مرجعاً أثق به كلما التبس عليّ مسار في المنهجية أو التحليل.</w:t>
      </w:r>
    </w:p>
    <w:p w14:paraId="1FC300F9" w14:textId="77777777" w:rsidR="00EE41AA" w:rsidRDefault="00EE41AA" w:rsidP="00EE41AA">
      <w:pPr>
        <w:jc w:val="both"/>
        <w:rPr>
          <w:sz w:val="26"/>
          <w:szCs w:val="30"/>
          <w:rtl/>
          <w:lang w:bidi="ar-SY"/>
        </w:rPr>
      </w:pPr>
      <w:r w:rsidRPr="00EE41AA">
        <w:rPr>
          <w:sz w:val="26"/>
          <w:szCs w:val="30"/>
          <w:rtl/>
          <w:lang w:bidi="ar-SY"/>
        </w:rPr>
        <w:t>كما أتقدّم بالشكر لكل من ساهم في تيسير الوصول إلى بيانات هذه الدراسة من العاملين في تجمع نجران الصحي، الذين تفضّلوا بالإجابة عن الاستبانة رغم انشغالهم، فكانوا الشريك الصامت الذي بُنيت عليه نتائج هذا البحث.</w:t>
      </w:r>
    </w:p>
    <w:p w14:paraId="4AFDFB94" w14:textId="77777777" w:rsidR="00EE41AA" w:rsidRPr="00EE41AA" w:rsidRDefault="00EE41AA" w:rsidP="00EE41AA">
      <w:pPr>
        <w:jc w:val="both"/>
        <w:rPr>
          <w:sz w:val="26"/>
          <w:szCs w:val="30"/>
          <w:rtl/>
          <w:lang w:bidi="ar-SY"/>
        </w:rPr>
      </w:pPr>
    </w:p>
    <w:p w14:paraId="74C592B2" w14:textId="1709170B" w:rsidR="00EE41AA" w:rsidRDefault="00EE41AA" w:rsidP="00EE41AA">
      <w:pPr>
        <w:jc w:val="center"/>
        <w:rPr>
          <w:sz w:val="26"/>
          <w:szCs w:val="30"/>
          <w:rtl/>
          <w:lang w:bidi="ar-SY"/>
        </w:rPr>
      </w:pPr>
      <w:r w:rsidRPr="00EE41AA">
        <w:rPr>
          <w:sz w:val="26"/>
          <w:szCs w:val="30"/>
          <w:rtl/>
          <w:lang w:bidi="ar-SY"/>
        </w:rPr>
        <w:t>وأخيراً، لكل يد امتدت بالمساعدة ولو بكلمة تشجيع، فالإنجاز نادراً ما يكون فردياً، وإن حمل اسماً واحداً على غلافه.</w:t>
      </w:r>
    </w:p>
    <w:sdt>
      <w:sdtPr>
        <w:rPr>
          <w:rFonts w:ascii="Simplified Arabic" w:eastAsiaTheme="minorHAnsi" w:hAnsi="Simplified Arabic" w:cs="Simplified Arabic"/>
          <w:b/>
          <w:bCs/>
          <w:color w:val="000000" w:themeColor="text1"/>
          <w:kern w:val="2"/>
          <w:sz w:val="24"/>
          <w:szCs w:val="28"/>
          <w:rtl/>
          <w:lang w:bidi="ar-EG"/>
          <w14:ligatures w14:val="standardContextual"/>
        </w:rPr>
        <w:id w:val="1881202884"/>
        <w:docPartObj>
          <w:docPartGallery w:val="Table of Contents"/>
          <w:docPartUnique/>
        </w:docPartObj>
      </w:sdtPr>
      <w:sdtEndPr>
        <w:rPr>
          <w:noProof/>
          <w:color w:val="auto"/>
          <w:szCs w:val="24"/>
        </w:rPr>
      </w:sdtEndPr>
      <w:sdtContent>
        <w:p w14:paraId="78E3698C" w14:textId="0CB3B56A" w:rsidR="00EE41AA" w:rsidRPr="00C06CAA" w:rsidRDefault="00EE41AA" w:rsidP="00C06CAA">
          <w:pPr>
            <w:pStyle w:val="TOCHeading"/>
            <w:bidi/>
            <w:jc w:val="center"/>
            <w:rPr>
              <w:rFonts w:ascii="Simplified Arabic" w:hAnsi="Simplified Arabic" w:cs="Simplified Arabic"/>
              <w:b/>
              <w:bCs/>
              <w:color w:val="000000" w:themeColor="text1"/>
            </w:rPr>
          </w:pPr>
          <w:r w:rsidRPr="00C06CAA">
            <w:rPr>
              <w:rFonts w:ascii="Simplified Arabic" w:hAnsi="Simplified Arabic" w:cs="Simplified Arabic"/>
              <w:b/>
              <w:bCs/>
              <w:color w:val="000000" w:themeColor="text1"/>
              <w:rtl/>
            </w:rPr>
            <w:t>جدول المحتويات</w:t>
          </w:r>
        </w:p>
        <w:p w14:paraId="634675DD" w14:textId="40B3FF70" w:rsidR="00867FD8" w:rsidRPr="00867FD8" w:rsidRDefault="005965AF" w:rsidP="00867FD8">
          <w:pPr>
            <w:pStyle w:val="TOC1"/>
            <w:spacing w:line="360" w:lineRule="auto"/>
            <w:rPr>
              <w:rFonts w:ascii="Simplified Arabic" w:eastAsiaTheme="minorEastAsia" w:hAnsi="Simplified Arabic" w:cs="Simplified Arabic"/>
              <w:b w:val="0"/>
              <w:bCs w:val="0"/>
              <w:i w:val="0"/>
              <w:iCs w:val="0"/>
              <w:noProof/>
              <w:szCs w:val="24"/>
              <w:rtl/>
              <w:lang w:eastAsia="ja-JP" w:bidi="ar-SA"/>
            </w:rPr>
          </w:pPr>
          <w:r w:rsidRPr="00867FD8">
            <w:rPr>
              <w:rFonts w:ascii="Simplified Arabic" w:hAnsi="Simplified Arabic" w:cs="Simplified Arabic"/>
              <w:i w:val="0"/>
              <w:iCs w:val="0"/>
              <w:szCs w:val="24"/>
            </w:rPr>
            <w:fldChar w:fldCharType="begin"/>
          </w:r>
          <w:r w:rsidRPr="00867FD8">
            <w:rPr>
              <w:rFonts w:ascii="Simplified Arabic" w:hAnsi="Simplified Arabic" w:cs="Simplified Arabic"/>
              <w:i w:val="0"/>
              <w:iCs w:val="0"/>
              <w:szCs w:val="24"/>
            </w:rPr>
            <w:instrText xml:space="preserve"> TOC \o "1-3" \h \z \u </w:instrText>
          </w:r>
          <w:r w:rsidRPr="00867FD8">
            <w:rPr>
              <w:rFonts w:ascii="Simplified Arabic" w:hAnsi="Simplified Arabic" w:cs="Simplified Arabic"/>
              <w:i w:val="0"/>
              <w:iCs w:val="0"/>
              <w:szCs w:val="24"/>
            </w:rPr>
            <w:fldChar w:fldCharType="separate"/>
          </w:r>
          <w:hyperlink w:anchor="_Toc234919468" w:history="1">
            <w:r w:rsidR="00867FD8" w:rsidRPr="00867FD8">
              <w:rPr>
                <w:rStyle w:val="Hyperlink"/>
                <w:rFonts w:ascii="Simplified Arabic" w:hAnsi="Simplified Arabic" w:cs="Simplified Arabic"/>
                <w:i w:val="0"/>
                <w:iCs w:val="0"/>
                <w:noProof/>
                <w:szCs w:val="24"/>
                <w:rtl/>
              </w:rPr>
              <w:t>شكر وتقدير</w:t>
            </w:r>
            <w:r w:rsidR="00867FD8" w:rsidRPr="00867FD8">
              <w:rPr>
                <w:rFonts w:ascii="Simplified Arabic" w:hAnsi="Simplified Arabic" w:cs="Simplified Arabic"/>
                <w:i w:val="0"/>
                <w:iCs w:val="0"/>
                <w:noProof/>
                <w:webHidden/>
                <w:szCs w:val="24"/>
                <w:rtl/>
              </w:rPr>
              <w:tab/>
            </w:r>
            <w:r w:rsidR="00867FD8" w:rsidRPr="00867FD8">
              <w:rPr>
                <w:rFonts w:ascii="Simplified Arabic" w:hAnsi="Simplified Arabic" w:cs="Simplified Arabic"/>
                <w:i w:val="0"/>
                <w:iCs w:val="0"/>
                <w:noProof/>
                <w:webHidden/>
                <w:szCs w:val="24"/>
                <w:rtl/>
              </w:rPr>
              <w:fldChar w:fldCharType="begin"/>
            </w:r>
            <w:r w:rsidR="00867FD8" w:rsidRPr="00867FD8">
              <w:rPr>
                <w:rFonts w:ascii="Simplified Arabic" w:hAnsi="Simplified Arabic" w:cs="Simplified Arabic"/>
                <w:i w:val="0"/>
                <w:iCs w:val="0"/>
                <w:noProof/>
                <w:webHidden/>
                <w:szCs w:val="24"/>
                <w:rtl/>
              </w:rPr>
              <w:instrText xml:space="preserve"> </w:instrText>
            </w:r>
            <w:r w:rsidR="00867FD8" w:rsidRPr="00867FD8">
              <w:rPr>
                <w:rFonts w:ascii="Simplified Arabic" w:hAnsi="Simplified Arabic" w:cs="Simplified Arabic"/>
                <w:i w:val="0"/>
                <w:iCs w:val="0"/>
                <w:noProof/>
                <w:webHidden/>
                <w:szCs w:val="24"/>
              </w:rPr>
              <w:instrText>PAGEREF</w:instrText>
            </w:r>
            <w:r w:rsidR="00867FD8" w:rsidRPr="00867FD8">
              <w:rPr>
                <w:rFonts w:ascii="Simplified Arabic" w:hAnsi="Simplified Arabic" w:cs="Simplified Arabic"/>
                <w:i w:val="0"/>
                <w:iCs w:val="0"/>
                <w:noProof/>
                <w:webHidden/>
                <w:szCs w:val="24"/>
                <w:rtl/>
              </w:rPr>
              <w:instrText xml:space="preserve"> _</w:instrText>
            </w:r>
            <w:r w:rsidR="00867FD8" w:rsidRPr="00867FD8">
              <w:rPr>
                <w:rFonts w:ascii="Simplified Arabic" w:hAnsi="Simplified Arabic" w:cs="Simplified Arabic"/>
                <w:i w:val="0"/>
                <w:iCs w:val="0"/>
                <w:noProof/>
                <w:webHidden/>
                <w:szCs w:val="24"/>
              </w:rPr>
              <w:instrText>Toc234919468 \h</w:instrText>
            </w:r>
            <w:r w:rsidR="00867FD8" w:rsidRPr="00867FD8">
              <w:rPr>
                <w:rFonts w:ascii="Simplified Arabic" w:hAnsi="Simplified Arabic" w:cs="Simplified Arabic"/>
                <w:i w:val="0"/>
                <w:iCs w:val="0"/>
                <w:noProof/>
                <w:webHidden/>
                <w:szCs w:val="24"/>
                <w:rtl/>
              </w:rPr>
              <w:instrText xml:space="preserve"> </w:instrText>
            </w:r>
            <w:r w:rsidR="00867FD8" w:rsidRPr="00867FD8">
              <w:rPr>
                <w:rFonts w:ascii="Simplified Arabic" w:hAnsi="Simplified Arabic" w:cs="Simplified Arabic"/>
                <w:i w:val="0"/>
                <w:iCs w:val="0"/>
                <w:noProof/>
                <w:webHidden/>
                <w:szCs w:val="24"/>
                <w:rtl/>
              </w:rPr>
            </w:r>
            <w:r w:rsidR="00867FD8" w:rsidRPr="00867FD8">
              <w:rPr>
                <w:rFonts w:ascii="Simplified Arabic" w:hAnsi="Simplified Arabic" w:cs="Simplified Arabic"/>
                <w:i w:val="0"/>
                <w:iCs w:val="0"/>
                <w:noProof/>
                <w:webHidden/>
                <w:szCs w:val="24"/>
                <w:rtl/>
              </w:rPr>
              <w:fldChar w:fldCharType="separate"/>
            </w:r>
            <w:r w:rsidR="00867FD8" w:rsidRPr="00867FD8">
              <w:rPr>
                <w:rFonts w:ascii="Simplified Arabic" w:hAnsi="Simplified Arabic" w:cs="Simplified Arabic"/>
                <w:i w:val="0"/>
                <w:iCs w:val="0"/>
                <w:noProof/>
                <w:webHidden/>
                <w:szCs w:val="24"/>
                <w:rtl/>
              </w:rPr>
              <w:t>3</w:t>
            </w:r>
            <w:r w:rsidR="00867FD8" w:rsidRPr="00867FD8">
              <w:rPr>
                <w:rFonts w:ascii="Simplified Arabic" w:hAnsi="Simplified Arabic" w:cs="Simplified Arabic"/>
                <w:i w:val="0"/>
                <w:iCs w:val="0"/>
                <w:noProof/>
                <w:webHidden/>
                <w:szCs w:val="24"/>
                <w:rtl/>
              </w:rPr>
              <w:fldChar w:fldCharType="end"/>
            </w:r>
          </w:hyperlink>
        </w:p>
        <w:p w14:paraId="21247B73" w14:textId="4DD48EB6" w:rsidR="00867FD8" w:rsidRPr="00867FD8" w:rsidRDefault="00867FD8" w:rsidP="00867FD8">
          <w:pPr>
            <w:pStyle w:val="TOC1"/>
            <w:spacing w:line="360" w:lineRule="auto"/>
            <w:rPr>
              <w:rFonts w:ascii="Simplified Arabic" w:eastAsiaTheme="minorEastAsia" w:hAnsi="Simplified Arabic" w:cs="Simplified Arabic"/>
              <w:b w:val="0"/>
              <w:bCs w:val="0"/>
              <w:i w:val="0"/>
              <w:iCs w:val="0"/>
              <w:noProof/>
              <w:szCs w:val="24"/>
              <w:rtl/>
              <w:lang w:eastAsia="ja-JP" w:bidi="ar-SA"/>
            </w:rPr>
          </w:pPr>
          <w:hyperlink w:anchor="_Toc234919469" w:history="1">
            <w:r w:rsidRPr="00867FD8">
              <w:rPr>
                <w:rStyle w:val="Hyperlink"/>
                <w:rFonts w:ascii="Simplified Arabic" w:hAnsi="Simplified Arabic" w:cs="Simplified Arabic"/>
                <w:i w:val="0"/>
                <w:iCs w:val="0"/>
                <w:noProof/>
                <w:szCs w:val="24"/>
                <w:rtl/>
              </w:rPr>
              <w:t>فهرس الأشكال</w:t>
            </w:r>
            <w:r w:rsidRPr="00867FD8">
              <w:rPr>
                <w:rFonts w:ascii="Simplified Arabic" w:hAnsi="Simplified Arabic" w:cs="Simplified Arabic"/>
                <w:i w:val="0"/>
                <w:iCs w:val="0"/>
                <w:noProof/>
                <w:webHidden/>
                <w:szCs w:val="24"/>
                <w:rtl/>
              </w:rPr>
              <w:tab/>
            </w:r>
            <w:r w:rsidRPr="00867FD8">
              <w:rPr>
                <w:rFonts w:ascii="Simplified Arabic" w:hAnsi="Simplified Arabic" w:cs="Simplified Arabic"/>
                <w:i w:val="0"/>
                <w:iCs w:val="0"/>
                <w:noProof/>
                <w:webHidden/>
                <w:szCs w:val="24"/>
                <w:rtl/>
              </w:rPr>
              <w:fldChar w:fldCharType="begin"/>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Pr>
              <w:instrText>PAGEREF</w:instrText>
            </w:r>
            <w:r w:rsidRPr="00867FD8">
              <w:rPr>
                <w:rFonts w:ascii="Simplified Arabic" w:hAnsi="Simplified Arabic" w:cs="Simplified Arabic"/>
                <w:i w:val="0"/>
                <w:iCs w:val="0"/>
                <w:noProof/>
                <w:webHidden/>
                <w:szCs w:val="24"/>
                <w:rtl/>
              </w:rPr>
              <w:instrText xml:space="preserve"> _</w:instrText>
            </w:r>
            <w:r w:rsidRPr="00867FD8">
              <w:rPr>
                <w:rFonts w:ascii="Simplified Arabic" w:hAnsi="Simplified Arabic" w:cs="Simplified Arabic"/>
                <w:i w:val="0"/>
                <w:iCs w:val="0"/>
                <w:noProof/>
                <w:webHidden/>
                <w:szCs w:val="24"/>
              </w:rPr>
              <w:instrText>Toc234919469 \h</w:instrText>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tl/>
              </w:rPr>
            </w:r>
            <w:r w:rsidRPr="00867FD8">
              <w:rPr>
                <w:rFonts w:ascii="Simplified Arabic" w:hAnsi="Simplified Arabic" w:cs="Simplified Arabic"/>
                <w:i w:val="0"/>
                <w:iCs w:val="0"/>
                <w:noProof/>
                <w:webHidden/>
                <w:szCs w:val="24"/>
                <w:rtl/>
              </w:rPr>
              <w:fldChar w:fldCharType="separate"/>
            </w:r>
            <w:r w:rsidRPr="00867FD8">
              <w:rPr>
                <w:rFonts w:ascii="Simplified Arabic" w:hAnsi="Simplified Arabic" w:cs="Simplified Arabic"/>
                <w:i w:val="0"/>
                <w:iCs w:val="0"/>
                <w:noProof/>
                <w:webHidden/>
                <w:szCs w:val="24"/>
                <w:rtl/>
              </w:rPr>
              <w:t>6</w:t>
            </w:r>
            <w:r w:rsidRPr="00867FD8">
              <w:rPr>
                <w:rFonts w:ascii="Simplified Arabic" w:hAnsi="Simplified Arabic" w:cs="Simplified Arabic"/>
                <w:i w:val="0"/>
                <w:iCs w:val="0"/>
                <w:noProof/>
                <w:webHidden/>
                <w:szCs w:val="24"/>
                <w:rtl/>
              </w:rPr>
              <w:fldChar w:fldCharType="end"/>
            </w:r>
          </w:hyperlink>
        </w:p>
        <w:p w14:paraId="0FA0AE4A" w14:textId="6B2066C1" w:rsidR="00867FD8" w:rsidRPr="00867FD8" w:rsidRDefault="00867FD8" w:rsidP="00867FD8">
          <w:pPr>
            <w:pStyle w:val="TOC1"/>
            <w:spacing w:line="360" w:lineRule="auto"/>
            <w:rPr>
              <w:rFonts w:ascii="Simplified Arabic" w:eastAsiaTheme="minorEastAsia" w:hAnsi="Simplified Arabic" w:cs="Simplified Arabic"/>
              <w:b w:val="0"/>
              <w:bCs w:val="0"/>
              <w:i w:val="0"/>
              <w:iCs w:val="0"/>
              <w:noProof/>
              <w:szCs w:val="24"/>
              <w:rtl/>
              <w:lang w:eastAsia="ja-JP" w:bidi="ar-SA"/>
            </w:rPr>
          </w:pPr>
          <w:hyperlink w:anchor="_Toc234919470" w:history="1">
            <w:r w:rsidRPr="00867FD8">
              <w:rPr>
                <w:rStyle w:val="Hyperlink"/>
                <w:rFonts w:ascii="Simplified Arabic" w:hAnsi="Simplified Arabic" w:cs="Simplified Arabic"/>
                <w:i w:val="0"/>
                <w:iCs w:val="0"/>
                <w:noProof/>
                <w:szCs w:val="24"/>
                <w:rtl/>
              </w:rPr>
              <w:t>قائمة الجداول</w:t>
            </w:r>
            <w:r w:rsidRPr="00867FD8">
              <w:rPr>
                <w:rFonts w:ascii="Simplified Arabic" w:hAnsi="Simplified Arabic" w:cs="Simplified Arabic"/>
                <w:i w:val="0"/>
                <w:iCs w:val="0"/>
                <w:noProof/>
                <w:webHidden/>
                <w:szCs w:val="24"/>
                <w:rtl/>
              </w:rPr>
              <w:tab/>
            </w:r>
            <w:r w:rsidRPr="00867FD8">
              <w:rPr>
                <w:rFonts w:ascii="Simplified Arabic" w:hAnsi="Simplified Arabic" w:cs="Simplified Arabic"/>
                <w:i w:val="0"/>
                <w:iCs w:val="0"/>
                <w:noProof/>
                <w:webHidden/>
                <w:szCs w:val="24"/>
                <w:rtl/>
              </w:rPr>
              <w:fldChar w:fldCharType="begin"/>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Pr>
              <w:instrText>PAGEREF</w:instrText>
            </w:r>
            <w:r w:rsidRPr="00867FD8">
              <w:rPr>
                <w:rFonts w:ascii="Simplified Arabic" w:hAnsi="Simplified Arabic" w:cs="Simplified Arabic"/>
                <w:i w:val="0"/>
                <w:iCs w:val="0"/>
                <w:noProof/>
                <w:webHidden/>
                <w:szCs w:val="24"/>
                <w:rtl/>
              </w:rPr>
              <w:instrText xml:space="preserve"> _</w:instrText>
            </w:r>
            <w:r w:rsidRPr="00867FD8">
              <w:rPr>
                <w:rFonts w:ascii="Simplified Arabic" w:hAnsi="Simplified Arabic" w:cs="Simplified Arabic"/>
                <w:i w:val="0"/>
                <w:iCs w:val="0"/>
                <w:noProof/>
                <w:webHidden/>
                <w:szCs w:val="24"/>
              </w:rPr>
              <w:instrText>Toc234919470 \h</w:instrText>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tl/>
              </w:rPr>
            </w:r>
            <w:r w:rsidRPr="00867FD8">
              <w:rPr>
                <w:rFonts w:ascii="Simplified Arabic" w:hAnsi="Simplified Arabic" w:cs="Simplified Arabic"/>
                <w:i w:val="0"/>
                <w:iCs w:val="0"/>
                <w:noProof/>
                <w:webHidden/>
                <w:szCs w:val="24"/>
                <w:rtl/>
              </w:rPr>
              <w:fldChar w:fldCharType="separate"/>
            </w:r>
            <w:r w:rsidRPr="00867FD8">
              <w:rPr>
                <w:rFonts w:ascii="Simplified Arabic" w:hAnsi="Simplified Arabic" w:cs="Simplified Arabic"/>
                <w:i w:val="0"/>
                <w:iCs w:val="0"/>
                <w:noProof/>
                <w:webHidden/>
                <w:szCs w:val="24"/>
                <w:rtl/>
              </w:rPr>
              <w:t>7</w:t>
            </w:r>
            <w:r w:rsidRPr="00867FD8">
              <w:rPr>
                <w:rFonts w:ascii="Simplified Arabic" w:hAnsi="Simplified Arabic" w:cs="Simplified Arabic"/>
                <w:i w:val="0"/>
                <w:iCs w:val="0"/>
                <w:noProof/>
                <w:webHidden/>
                <w:szCs w:val="24"/>
                <w:rtl/>
              </w:rPr>
              <w:fldChar w:fldCharType="end"/>
            </w:r>
          </w:hyperlink>
        </w:p>
        <w:p w14:paraId="224B199D" w14:textId="5402C835" w:rsidR="00867FD8" w:rsidRPr="00867FD8" w:rsidRDefault="00867FD8" w:rsidP="00867FD8">
          <w:pPr>
            <w:pStyle w:val="TOC1"/>
            <w:spacing w:line="360" w:lineRule="auto"/>
            <w:rPr>
              <w:rFonts w:ascii="Simplified Arabic" w:eastAsiaTheme="minorEastAsia" w:hAnsi="Simplified Arabic" w:cs="Simplified Arabic"/>
              <w:b w:val="0"/>
              <w:bCs w:val="0"/>
              <w:i w:val="0"/>
              <w:iCs w:val="0"/>
              <w:noProof/>
              <w:szCs w:val="24"/>
              <w:rtl/>
              <w:lang w:eastAsia="ja-JP" w:bidi="ar-SA"/>
            </w:rPr>
          </w:pPr>
          <w:hyperlink w:anchor="_Toc234919471" w:history="1">
            <w:r w:rsidRPr="00867FD8">
              <w:rPr>
                <w:rStyle w:val="Hyperlink"/>
                <w:rFonts w:ascii="Simplified Arabic" w:hAnsi="Simplified Arabic" w:cs="Simplified Arabic"/>
                <w:i w:val="0"/>
                <w:iCs w:val="0"/>
                <w:noProof/>
                <w:szCs w:val="24"/>
                <w:rtl/>
              </w:rPr>
              <w:t>المستخلص</w:t>
            </w:r>
            <w:r w:rsidRPr="00867FD8">
              <w:rPr>
                <w:rFonts w:ascii="Simplified Arabic" w:hAnsi="Simplified Arabic" w:cs="Simplified Arabic"/>
                <w:i w:val="0"/>
                <w:iCs w:val="0"/>
                <w:noProof/>
                <w:webHidden/>
                <w:szCs w:val="24"/>
                <w:rtl/>
              </w:rPr>
              <w:tab/>
            </w:r>
            <w:r w:rsidRPr="00867FD8">
              <w:rPr>
                <w:rFonts w:ascii="Simplified Arabic" w:hAnsi="Simplified Arabic" w:cs="Simplified Arabic"/>
                <w:i w:val="0"/>
                <w:iCs w:val="0"/>
                <w:noProof/>
                <w:webHidden/>
                <w:szCs w:val="24"/>
                <w:rtl/>
              </w:rPr>
              <w:fldChar w:fldCharType="begin"/>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Pr>
              <w:instrText>PAGEREF</w:instrText>
            </w:r>
            <w:r w:rsidRPr="00867FD8">
              <w:rPr>
                <w:rFonts w:ascii="Simplified Arabic" w:hAnsi="Simplified Arabic" w:cs="Simplified Arabic"/>
                <w:i w:val="0"/>
                <w:iCs w:val="0"/>
                <w:noProof/>
                <w:webHidden/>
                <w:szCs w:val="24"/>
                <w:rtl/>
              </w:rPr>
              <w:instrText xml:space="preserve"> _</w:instrText>
            </w:r>
            <w:r w:rsidRPr="00867FD8">
              <w:rPr>
                <w:rFonts w:ascii="Simplified Arabic" w:hAnsi="Simplified Arabic" w:cs="Simplified Arabic"/>
                <w:i w:val="0"/>
                <w:iCs w:val="0"/>
                <w:noProof/>
                <w:webHidden/>
                <w:szCs w:val="24"/>
              </w:rPr>
              <w:instrText>Toc234919471 \h</w:instrText>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tl/>
              </w:rPr>
            </w:r>
            <w:r w:rsidRPr="00867FD8">
              <w:rPr>
                <w:rFonts w:ascii="Simplified Arabic" w:hAnsi="Simplified Arabic" w:cs="Simplified Arabic"/>
                <w:i w:val="0"/>
                <w:iCs w:val="0"/>
                <w:noProof/>
                <w:webHidden/>
                <w:szCs w:val="24"/>
                <w:rtl/>
              </w:rPr>
              <w:fldChar w:fldCharType="separate"/>
            </w:r>
            <w:r w:rsidRPr="00867FD8">
              <w:rPr>
                <w:rFonts w:ascii="Simplified Arabic" w:hAnsi="Simplified Arabic" w:cs="Simplified Arabic"/>
                <w:i w:val="0"/>
                <w:iCs w:val="0"/>
                <w:noProof/>
                <w:webHidden/>
                <w:szCs w:val="24"/>
                <w:rtl/>
              </w:rPr>
              <w:t>8</w:t>
            </w:r>
            <w:r w:rsidRPr="00867FD8">
              <w:rPr>
                <w:rFonts w:ascii="Simplified Arabic" w:hAnsi="Simplified Arabic" w:cs="Simplified Arabic"/>
                <w:i w:val="0"/>
                <w:iCs w:val="0"/>
                <w:noProof/>
                <w:webHidden/>
                <w:szCs w:val="24"/>
                <w:rtl/>
              </w:rPr>
              <w:fldChar w:fldCharType="end"/>
            </w:r>
          </w:hyperlink>
        </w:p>
        <w:p w14:paraId="36224F83" w14:textId="43C24F73" w:rsidR="00867FD8" w:rsidRPr="00867FD8" w:rsidRDefault="00867FD8" w:rsidP="00867FD8">
          <w:pPr>
            <w:pStyle w:val="TOC1"/>
            <w:spacing w:line="360" w:lineRule="auto"/>
            <w:rPr>
              <w:rFonts w:ascii="Simplified Arabic" w:eastAsiaTheme="minorEastAsia" w:hAnsi="Simplified Arabic" w:cs="Simplified Arabic"/>
              <w:b w:val="0"/>
              <w:bCs w:val="0"/>
              <w:i w:val="0"/>
              <w:iCs w:val="0"/>
              <w:noProof/>
              <w:szCs w:val="24"/>
              <w:rtl/>
              <w:lang w:eastAsia="ja-JP" w:bidi="ar-SA"/>
            </w:rPr>
          </w:pPr>
          <w:hyperlink w:anchor="_Toc234919472" w:history="1">
            <w:r w:rsidRPr="00867FD8">
              <w:rPr>
                <w:rStyle w:val="Hyperlink"/>
                <w:rFonts w:ascii="Simplified Arabic" w:hAnsi="Simplified Arabic" w:cs="Simplified Arabic"/>
                <w:i w:val="0"/>
                <w:iCs w:val="0"/>
                <w:noProof/>
                <w:szCs w:val="24"/>
              </w:rPr>
              <w:t>Abstract</w:t>
            </w:r>
            <w:r w:rsidRPr="00867FD8">
              <w:rPr>
                <w:rFonts w:ascii="Simplified Arabic" w:hAnsi="Simplified Arabic" w:cs="Simplified Arabic"/>
                <w:i w:val="0"/>
                <w:iCs w:val="0"/>
                <w:noProof/>
                <w:webHidden/>
                <w:szCs w:val="24"/>
                <w:rtl/>
              </w:rPr>
              <w:tab/>
            </w:r>
            <w:r w:rsidRPr="00867FD8">
              <w:rPr>
                <w:rFonts w:ascii="Simplified Arabic" w:hAnsi="Simplified Arabic" w:cs="Simplified Arabic"/>
                <w:i w:val="0"/>
                <w:iCs w:val="0"/>
                <w:noProof/>
                <w:webHidden/>
                <w:szCs w:val="24"/>
                <w:rtl/>
              </w:rPr>
              <w:fldChar w:fldCharType="begin"/>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Pr>
              <w:instrText>PAGEREF</w:instrText>
            </w:r>
            <w:r w:rsidRPr="00867FD8">
              <w:rPr>
                <w:rFonts w:ascii="Simplified Arabic" w:hAnsi="Simplified Arabic" w:cs="Simplified Arabic"/>
                <w:i w:val="0"/>
                <w:iCs w:val="0"/>
                <w:noProof/>
                <w:webHidden/>
                <w:szCs w:val="24"/>
                <w:rtl/>
              </w:rPr>
              <w:instrText xml:space="preserve"> _</w:instrText>
            </w:r>
            <w:r w:rsidRPr="00867FD8">
              <w:rPr>
                <w:rFonts w:ascii="Simplified Arabic" w:hAnsi="Simplified Arabic" w:cs="Simplified Arabic"/>
                <w:i w:val="0"/>
                <w:iCs w:val="0"/>
                <w:noProof/>
                <w:webHidden/>
                <w:szCs w:val="24"/>
              </w:rPr>
              <w:instrText>Toc234919472 \h</w:instrText>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tl/>
              </w:rPr>
            </w:r>
            <w:r w:rsidRPr="00867FD8">
              <w:rPr>
                <w:rFonts w:ascii="Simplified Arabic" w:hAnsi="Simplified Arabic" w:cs="Simplified Arabic"/>
                <w:i w:val="0"/>
                <w:iCs w:val="0"/>
                <w:noProof/>
                <w:webHidden/>
                <w:szCs w:val="24"/>
                <w:rtl/>
              </w:rPr>
              <w:fldChar w:fldCharType="separate"/>
            </w:r>
            <w:r w:rsidRPr="00867FD8">
              <w:rPr>
                <w:rFonts w:ascii="Simplified Arabic" w:hAnsi="Simplified Arabic" w:cs="Simplified Arabic"/>
                <w:i w:val="0"/>
                <w:iCs w:val="0"/>
                <w:noProof/>
                <w:webHidden/>
                <w:szCs w:val="24"/>
                <w:rtl/>
              </w:rPr>
              <w:t>9</w:t>
            </w:r>
            <w:r w:rsidRPr="00867FD8">
              <w:rPr>
                <w:rFonts w:ascii="Simplified Arabic" w:hAnsi="Simplified Arabic" w:cs="Simplified Arabic"/>
                <w:i w:val="0"/>
                <w:iCs w:val="0"/>
                <w:noProof/>
                <w:webHidden/>
                <w:szCs w:val="24"/>
                <w:rtl/>
              </w:rPr>
              <w:fldChar w:fldCharType="end"/>
            </w:r>
          </w:hyperlink>
        </w:p>
        <w:p w14:paraId="5D512643" w14:textId="073DEE1D" w:rsidR="00867FD8" w:rsidRPr="00867FD8" w:rsidRDefault="00867FD8" w:rsidP="00867FD8">
          <w:pPr>
            <w:pStyle w:val="TOC1"/>
            <w:tabs>
              <w:tab w:val="left" w:pos="1440"/>
            </w:tabs>
            <w:spacing w:line="360" w:lineRule="auto"/>
            <w:rPr>
              <w:rFonts w:ascii="Simplified Arabic" w:eastAsiaTheme="minorEastAsia" w:hAnsi="Simplified Arabic" w:cs="Simplified Arabic"/>
              <w:b w:val="0"/>
              <w:bCs w:val="0"/>
              <w:i w:val="0"/>
              <w:iCs w:val="0"/>
              <w:noProof/>
              <w:szCs w:val="24"/>
              <w:rtl/>
              <w:lang w:eastAsia="ja-JP" w:bidi="ar-SA"/>
            </w:rPr>
          </w:pPr>
          <w:hyperlink w:anchor="_Toc234919473" w:history="1">
            <w:r w:rsidRPr="00867FD8">
              <w:rPr>
                <w:rStyle w:val="Hyperlink"/>
                <w:rFonts w:ascii="Simplified Arabic" w:hAnsi="Simplified Arabic" w:cs="Simplified Arabic"/>
                <w:i w:val="0"/>
                <w:iCs w:val="0"/>
                <w:noProof/>
                <w:szCs w:val="24"/>
              </w:rPr>
              <w:t>1.</w:t>
            </w:r>
            <w:r w:rsidRPr="00867FD8">
              <w:rPr>
                <w:rFonts w:ascii="Simplified Arabic" w:eastAsiaTheme="minorEastAsia" w:hAnsi="Simplified Arabic" w:cs="Simplified Arabic"/>
                <w:b w:val="0"/>
                <w:bCs w:val="0"/>
                <w:i w:val="0"/>
                <w:iCs w:val="0"/>
                <w:noProof/>
                <w:szCs w:val="24"/>
                <w:rtl/>
                <w:lang w:eastAsia="ja-JP" w:bidi="ar-SA"/>
              </w:rPr>
              <w:tab/>
            </w:r>
            <w:r w:rsidRPr="00867FD8">
              <w:rPr>
                <w:rStyle w:val="Hyperlink"/>
                <w:rFonts w:ascii="Simplified Arabic" w:hAnsi="Simplified Arabic" w:cs="Simplified Arabic"/>
                <w:i w:val="0"/>
                <w:iCs w:val="0"/>
                <w:noProof/>
                <w:szCs w:val="24"/>
                <w:rtl/>
              </w:rPr>
              <w:t>الفصل الأول: الإطار العام للدراسة</w:t>
            </w:r>
            <w:r w:rsidRPr="00867FD8">
              <w:rPr>
                <w:rFonts w:ascii="Simplified Arabic" w:hAnsi="Simplified Arabic" w:cs="Simplified Arabic"/>
                <w:i w:val="0"/>
                <w:iCs w:val="0"/>
                <w:noProof/>
                <w:webHidden/>
                <w:szCs w:val="24"/>
                <w:rtl/>
              </w:rPr>
              <w:tab/>
            </w:r>
            <w:r w:rsidRPr="00867FD8">
              <w:rPr>
                <w:rFonts w:ascii="Simplified Arabic" w:hAnsi="Simplified Arabic" w:cs="Simplified Arabic"/>
                <w:i w:val="0"/>
                <w:iCs w:val="0"/>
                <w:noProof/>
                <w:webHidden/>
                <w:szCs w:val="24"/>
                <w:rtl/>
              </w:rPr>
              <w:fldChar w:fldCharType="begin"/>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Pr>
              <w:instrText>PAGEREF</w:instrText>
            </w:r>
            <w:r w:rsidRPr="00867FD8">
              <w:rPr>
                <w:rFonts w:ascii="Simplified Arabic" w:hAnsi="Simplified Arabic" w:cs="Simplified Arabic"/>
                <w:i w:val="0"/>
                <w:iCs w:val="0"/>
                <w:noProof/>
                <w:webHidden/>
                <w:szCs w:val="24"/>
                <w:rtl/>
              </w:rPr>
              <w:instrText xml:space="preserve"> _</w:instrText>
            </w:r>
            <w:r w:rsidRPr="00867FD8">
              <w:rPr>
                <w:rFonts w:ascii="Simplified Arabic" w:hAnsi="Simplified Arabic" w:cs="Simplified Arabic"/>
                <w:i w:val="0"/>
                <w:iCs w:val="0"/>
                <w:noProof/>
                <w:webHidden/>
                <w:szCs w:val="24"/>
              </w:rPr>
              <w:instrText>Toc234919473 \h</w:instrText>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tl/>
              </w:rPr>
            </w:r>
            <w:r w:rsidRPr="00867FD8">
              <w:rPr>
                <w:rFonts w:ascii="Simplified Arabic" w:hAnsi="Simplified Arabic" w:cs="Simplified Arabic"/>
                <w:i w:val="0"/>
                <w:iCs w:val="0"/>
                <w:noProof/>
                <w:webHidden/>
                <w:szCs w:val="24"/>
                <w:rtl/>
              </w:rPr>
              <w:fldChar w:fldCharType="separate"/>
            </w:r>
            <w:r w:rsidRPr="00867FD8">
              <w:rPr>
                <w:rFonts w:ascii="Simplified Arabic" w:hAnsi="Simplified Arabic" w:cs="Simplified Arabic"/>
                <w:i w:val="0"/>
                <w:iCs w:val="0"/>
                <w:noProof/>
                <w:webHidden/>
                <w:szCs w:val="24"/>
                <w:rtl/>
              </w:rPr>
              <w:t>10</w:t>
            </w:r>
            <w:r w:rsidRPr="00867FD8">
              <w:rPr>
                <w:rFonts w:ascii="Simplified Arabic" w:hAnsi="Simplified Arabic" w:cs="Simplified Arabic"/>
                <w:i w:val="0"/>
                <w:iCs w:val="0"/>
                <w:noProof/>
                <w:webHidden/>
                <w:szCs w:val="24"/>
                <w:rtl/>
              </w:rPr>
              <w:fldChar w:fldCharType="end"/>
            </w:r>
          </w:hyperlink>
        </w:p>
        <w:p w14:paraId="0D35B1BC" w14:textId="73D50DD1"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474" w:history="1">
            <w:r w:rsidRPr="00867FD8">
              <w:rPr>
                <w:rStyle w:val="Hyperlink"/>
                <w:rFonts w:ascii="Simplified Arabic" w:hAnsi="Simplified Arabic" w:cs="Simplified Arabic"/>
                <w:noProof/>
                <w:sz w:val="24"/>
                <w:szCs w:val="24"/>
                <w:rtl/>
              </w:rPr>
              <w:t>1.1</w:t>
            </w:r>
            <w:r w:rsidRPr="00867FD8">
              <w:rPr>
                <w:rFonts w:ascii="Simplified Arabic" w:eastAsiaTheme="minorEastAsia" w:hAnsi="Simplified Arabic" w:cs="Simplified Arabic"/>
                <w:b w:val="0"/>
                <w:bCs w:val="0"/>
                <w:noProof/>
                <w:sz w:val="24"/>
                <w:szCs w:val="24"/>
                <w:rtl/>
                <w:lang w:eastAsia="ja-JP" w:bidi="ar-SA"/>
              </w:rPr>
              <w:tab/>
            </w:r>
            <w:r w:rsidRPr="00867FD8">
              <w:rPr>
                <w:rStyle w:val="Hyperlink"/>
                <w:rFonts w:ascii="Simplified Arabic" w:hAnsi="Simplified Arabic" w:cs="Simplified Arabic"/>
                <w:noProof/>
                <w:sz w:val="24"/>
                <w:szCs w:val="24"/>
                <w:rtl/>
              </w:rPr>
              <w:t>مقدمة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Toc234919474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11</w:t>
            </w:r>
            <w:r w:rsidRPr="00867FD8">
              <w:rPr>
                <w:rFonts w:ascii="Simplified Arabic" w:hAnsi="Simplified Arabic" w:cs="Simplified Arabic"/>
                <w:noProof/>
                <w:webHidden/>
                <w:sz w:val="24"/>
                <w:szCs w:val="24"/>
                <w:rtl/>
              </w:rPr>
              <w:fldChar w:fldCharType="end"/>
            </w:r>
          </w:hyperlink>
        </w:p>
        <w:p w14:paraId="5FF02128" w14:textId="7DBF082A"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475" w:history="1">
            <w:r w:rsidRPr="00867FD8">
              <w:rPr>
                <w:rStyle w:val="Hyperlink"/>
                <w:rFonts w:ascii="Simplified Arabic" w:hAnsi="Simplified Arabic" w:cs="Simplified Arabic"/>
                <w:noProof/>
                <w:sz w:val="24"/>
                <w:szCs w:val="24"/>
                <w:rtl/>
              </w:rPr>
              <w:t>1.2</w:t>
            </w:r>
            <w:r w:rsidRPr="00867FD8">
              <w:rPr>
                <w:rFonts w:ascii="Simplified Arabic" w:eastAsiaTheme="minorEastAsia" w:hAnsi="Simplified Arabic" w:cs="Simplified Arabic"/>
                <w:b w:val="0"/>
                <w:bCs w:val="0"/>
                <w:noProof/>
                <w:sz w:val="24"/>
                <w:szCs w:val="24"/>
                <w:rtl/>
                <w:lang w:eastAsia="ja-JP" w:bidi="ar-SA"/>
              </w:rPr>
              <w:tab/>
            </w:r>
            <w:r w:rsidRPr="00867FD8">
              <w:rPr>
                <w:rStyle w:val="Hyperlink"/>
                <w:rFonts w:ascii="Simplified Arabic" w:hAnsi="Simplified Arabic" w:cs="Simplified Arabic"/>
                <w:noProof/>
                <w:sz w:val="24"/>
                <w:szCs w:val="24"/>
                <w:rtl/>
              </w:rPr>
              <w:t>مشكلة الدراسة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Toc234919475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13</w:t>
            </w:r>
            <w:r w:rsidRPr="00867FD8">
              <w:rPr>
                <w:rFonts w:ascii="Simplified Arabic" w:hAnsi="Simplified Arabic" w:cs="Simplified Arabic"/>
                <w:noProof/>
                <w:webHidden/>
                <w:sz w:val="24"/>
                <w:szCs w:val="24"/>
                <w:rtl/>
              </w:rPr>
              <w:fldChar w:fldCharType="end"/>
            </w:r>
          </w:hyperlink>
        </w:p>
        <w:p w14:paraId="1A34EDA6" w14:textId="08537C9F"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76" w:history="1">
            <w:r w:rsidRPr="00867FD8">
              <w:rPr>
                <w:rStyle w:val="Hyperlink"/>
                <w:rFonts w:ascii="Simplified Arabic" w:hAnsi="Simplified Arabic" w:cs="Simplified Arabic"/>
                <w:noProof/>
                <w:sz w:val="24"/>
              </w:rPr>
              <w:t>1.2.1</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الفجوات على المستوى النظري</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Toc234919476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14</w:t>
            </w:r>
            <w:r w:rsidRPr="00867FD8">
              <w:rPr>
                <w:rFonts w:ascii="Simplified Arabic" w:hAnsi="Simplified Arabic" w:cs="Simplified Arabic"/>
                <w:noProof/>
                <w:webHidden/>
                <w:sz w:val="24"/>
                <w:rtl/>
              </w:rPr>
              <w:fldChar w:fldCharType="end"/>
            </w:r>
          </w:hyperlink>
        </w:p>
        <w:p w14:paraId="7B8DC547" w14:textId="165A5BDB"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77" w:history="1">
            <w:r w:rsidRPr="00867FD8">
              <w:rPr>
                <w:rStyle w:val="Hyperlink"/>
                <w:rFonts w:ascii="Simplified Arabic" w:hAnsi="Simplified Arabic" w:cs="Simplified Arabic"/>
                <w:noProof/>
                <w:sz w:val="24"/>
              </w:rPr>
              <w:t>1.2.2</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الفجوات على المستوى التطبيقي</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Toc234919477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15</w:t>
            </w:r>
            <w:r w:rsidRPr="00867FD8">
              <w:rPr>
                <w:rFonts w:ascii="Simplified Arabic" w:hAnsi="Simplified Arabic" w:cs="Simplified Arabic"/>
                <w:noProof/>
                <w:webHidden/>
                <w:sz w:val="24"/>
                <w:rtl/>
              </w:rPr>
              <w:fldChar w:fldCharType="end"/>
            </w:r>
          </w:hyperlink>
        </w:p>
        <w:p w14:paraId="08D63C0B" w14:textId="66E2A77F"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478" w:history="1">
            <w:r w:rsidRPr="00867FD8">
              <w:rPr>
                <w:rStyle w:val="Hyperlink"/>
                <w:rFonts w:ascii="Simplified Arabic" w:hAnsi="Simplified Arabic" w:cs="Simplified Arabic"/>
                <w:noProof/>
                <w:sz w:val="24"/>
                <w:szCs w:val="24"/>
                <w:rtl/>
              </w:rPr>
              <w:t>1.3</w:t>
            </w:r>
            <w:r w:rsidRPr="00867FD8">
              <w:rPr>
                <w:rFonts w:ascii="Simplified Arabic" w:eastAsiaTheme="minorEastAsia" w:hAnsi="Simplified Arabic" w:cs="Simplified Arabic"/>
                <w:b w:val="0"/>
                <w:bCs w:val="0"/>
                <w:noProof/>
                <w:sz w:val="24"/>
                <w:szCs w:val="24"/>
                <w:rtl/>
                <w:lang w:eastAsia="ja-JP" w:bidi="ar-SA"/>
              </w:rPr>
              <w:tab/>
            </w:r>
            <w:r w:rsidRPr="00867FD8">
              <w:rPr>
                <w:rStyle w:val="Hyperlink"/>
                <w:rFonts w:ascii="Simplified Arabic" w:hAnsi="Simplified Arabic" w:cs="Simplified Arabic"/>
                <w:noProof/>
                <w:sz w:val="24"/>
                <w:szCs w:val="24"/>
                <w:rtl/>
              </w:rPr>
              <w:t>أهمية الدراسة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Toc234919478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17</w:t>
            </w:r>
            <w:r w:rsidRPr="00867FD8">
              <w:rPr>
                <w:rFonts w:ascii="Simplified Arabic" w:hAnsi="Simplified Arabic" w:cs="Simplified Arabic"/>
                <w:noProof/>
                <w:webHidden/>
                <w:sz w:val="24"/>
                <w:szCs w:val="24"/>
                <w:rtl/>
              </w:rPr>
              <w:fldChar w:fldCharType="end"/>
            </w:r>
          </w:hyperlink>
        </w:p>
        <w:p w14:paraId="1DCA203B" w14:textId="68B7B59E"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79" w:history="1">
            <w:r w:rsidRPr="00867FD8">
              <w:rPr>
                <w:rStyle w:val="Hyperlink"/>
                <w:rFonts w:ascii="Simplified Arabic" w:hAnsi="Simplified Arabic" w:cs="Simplified Arabic"/>
                <w:noProof/>
                <w:sz w:val="24"/>
              </w:rPr>
              <w:t>1.3.1</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الأهمية على المستوى النظري</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Toc234919479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17</w:t>
            </w:r>
            <w:r w:rsidRPr="00867FD8">
              <w:rPr>
                <w:rFonts w:ascii="Simplified Arabic" w:hAnsi="Simplified Arabic" w:cs="Simplified Arabic"/>
                <w:noProof/>
                <w:webHidden/>
                <w:sz w:val="24"/>
                <w:rtl/>
              </w:rPr>
              <w:fldChar w:fldCharType="end"/>
            </w:r>
          </w:hyperlink>
        </w:p>
        <w:p w14:paraId="6E432DAE" w14:textId="4AE953CD"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80" w:history="1">
            <w:r w:rsidRPr="00867FD8">
              <w:rPr>
                <w:rStyle w:val="Hyperlink"/>
                <w:rFonts w:ascii="Simplified Arabic" w:hAnsi="Simplified Arabic" w:cs="Simplified Arabic"/>
                <w:noProof/>
                <w:sz w:val="24"/>
              </w:rPr>
              <w:t>1.3.2</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الأهمية على المستوى التطبيقي</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Toc234919480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18</w:t>
            </w:r>
            <w:r w:rsidRPr="00867FD8">
              <w:rPr>
                <w:rFonts w:ascii="Simplified Arabic" w:hAnsi="Simplified Arabic" w:cs="Simplified Arabic"/>
                <w:noProof/>
                <w:webHidden/>
                <w:sz w:val="24"/>
                <w:rtl/>
              </w:rPr>
              <w:fldChar w:fldCharType="end"/>
            </w:r>
          </w:hyperlink>
        </w:p>
        <w:p w14:paraId="223C5989" w14:textId="72821EB0"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481" w:history="1">
            <w:r w:rsidRPr="00867FD8">
              <w:rPr>
                <w:rStyle w:val="Hyperlink"/>
                <w:rFonts w:ascii="Simplified Arabic" w:hAnsi="Simplified Arabic" w:cs="Simplified Arabic"/>
                <w:noProof/>
                <w:sz w:val="24"/>
                <w:szCs w:val="24"/>
                <w:rtl/>
              </w:rPr>
              <w:t>1.4</w:t>
            </w:r>
            <w:r w:rsidRPr="00867FD8">
              <w:rPr>
                <w:rFonts w:ascii="Simplified Arabic" w:eastAsiaTheme="minorEastAsia" w:hAnsi="Simplified Arabic" w:cs="Simplified Arabic"/>
                <w:b w:val="0"/>
                <w:bCs w:val="0"/>
                <w:noProof/>
                <w:sz w:val="24"/>
                <w:szCs w:val="24"/>
                <w:rtl/>
                <w:lang w:eastAsia="ja-JP" w:bidi="ar-SA"/>
              </w:rPr>
              <w:tab/>
            </w:r>
            <w:r w:rsidRPr="00867FD8">
              <w:rPr>
                <w:rStyle w:val="Hyperlink"/>
                <w:rFonts w:ascii="Simplified Arabic" w:hAnsi="Simplified Arabic" w:cs="Simplified Arabic"/>
                <w:noProof/>
                <w:sz w:val="24"/>
                <w:szCs w:val="24"/>
                <w:rtl/>
              </w:rPr>
              <w:t>أهداف الدراسة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Toc234919481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19</w:t>
            </w:r>
            <w:r w:rsidRPr="00867FD8">
              <w:rPr>
                <w:rFonts w:ascii="Simplified Arabic" w:hAnsi="Simplified Arabic" w:cs="Simplified Arabic"/>
                <w:noProof/>
                <w:webHidden/>
                <w:sz w:val="24"/>
                <w:szCs w:val="24"/>
                <w:rtl/>
              </w:rPr>
              <w:fldChar w:fldCharType="end"/>
            </w:r>
          </w:hyperlink>
        </w:p>
        <w:p w14:paraId="004390D9" w14:textId="29CA7205"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482" w:history="1">
            <w:r w:rsidRPr="00867FD8">
              <w:rPr>
                <w:rStyle w:val="Hyperlink"/>
                <w:rFonts w:ascii="Simplified Arabic" w:hAnsi="Simplified Arabic" w:cs="Simplified Arabic"/>
                <w:noProof/>
                <w:sz w:val="24"/>
                <w:szCs w:val="24"/>
                <w:rtl/>
              </w:rPr>
              <w:t>1.5</w:t>
            </w:r>
            <w:r w:rsidRPr="00867FD8">
              <w:rPr>
                <w:rFonts w:ascii="Simplified Arabic" w:eastAsiaTheme="minorEastAsia" w:hAnsi="Simplified Arabic" w:cs="Simplified Arabic"/>
                <w:b w:val="0"/>
                <w:bCs w:val="0"/>
                <w:noProof/>
                <w:sz w:val="24"/>
                <w:szCs w:val="24"/>
                <w:rtl/>
                <w:lang w:eastAsia="ja-JP" w:bidi="ar-SA"/>
              </w:rPr>
              <w:tab/>
            </w:r>
            <w:r w:rsidRPr="00867FD8">
              <w:rPr>
                <w:rStyle w:val="Hyperlink"/>
                <w:rFonts w:ascii="Simplified Arabic" w:hAnsi="Simplified Arabic" w:cs="Simplified Arabic"/>
                <w:noProof/>
                <w:sz w:val="24"/>
                <w:szCs w:val="24"/>
                <w:rtl/>
              </w:rPr>
              <w:t>تساؤلات الدراسة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Toc234919482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21</w:t>
            </w:r>
            <w:r w:rsidRPr="00867FD8">
              <w:rPr>
                <w:rFonts w:ascii="Simplified Arabic" w:hAnsi="Simplified Arabic" w:cs="Simplified Arabic"/>
                <w:noProof/>
                <w:webHidden/>
                <w:sz w:val="24"/>
                <w:szCs w:val="24"/>
                <w:rtl/>
              </w:rPr>
              <w:fldChar w:fldCharType="end"/>
            </w:r>
          </w:hyperlink>
        </w:p>
        <w:p w14:paraId="3B189186" w14:textId="42E52F83"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483" w:history="1">
            <w:r w:rsidRPr="00867FD8">
              <w:rPr>
                <w:rStyle w:val="Hyperlink"/>
                <w:rFonts w:ascii="Simplified Arabic" w:hAnsi="Simplified Arabic" w:cs="Simplified Arabic"/>
                <w:noProof/>
                <w:sz w:val="24"/>
                <w:szCs w:val="24"/>
                <w:rtl/>
              </w:rPr>
              <w:t>1.6</w:t>
            </w:r>
            <w:r w:rsidRPr="00867FD8">
              <w:rPr>
                <w:rFonts w:ascii="Simplified Arabic" w:eastAsiaTheme="minorEastAsia" w:hAnsi="Simplified Arabic" w:cs="Simplified Arabic"/>
                <w:b w:val="0"/>
                <w:bCs w:val="0"/>
                <w:noProof/>
                <w:sz w:val="24"/>
                <w:szCs w:val="24"/>
                <w:rtl/>
                <w:lang w:eastAsia="ja-JP" w:bidi="ar-SA"/>
              </w:rPr>
              <w:tab/>
            </w:r>
            <w:r w:rsidRPr="00867FD8">
              <w:rPr>
                <w:rStyle w:val="Hyperlink"/>
                <w:rFonts w:ascii="Simplified Arabic" w:hAnsi="Simplified Arabic" w:cs="Simplified Arabic"/>
                <w:noProof/>
                <w:sz w:val="24"/>
                <w:szCs w:val="24"/>
                <w:rtl/>
              </w:rPr>
              <w:t>فروض الدراسة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Toc234919483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23</w:t>
            </w:r>
            <w:r w:rsidRPr="00867FD8">
              <w:rPr>
                <w:rFonts w:ascii="Simplified Arabic" w:hAnsi="Simplified Arabic" w:cs="Simplified Arabic"/>
                <w:noProof/>
                <w:webHidden/>
                <w:sz w:val="24"/>
                <w:szCs w:val="24"/>
                <w:rtl/>
              </w:rPr>
              <w:fldChar w:fldCharType="end"/>
            </w:r>
          </w:hyperlink>
        </w:p>
        <w:p w14:paraId="3893A077" w14:textId="12D9833F" w:rsidR="00867FD8" w:rsidRPr="00867FD8" w:rsidRDefault="00867FD8" w:rsidP="00867FD8">
          <w:pPr>
            <w:pStyle w:val="TOC1"/>
            <w:tabs>
              <w:tab w:val="left" w:pos="1440"/>
            </w:tabs>
            <w:spacing w:line="360" w:lineRule="auto"/>
            <w:rPr>
              <w:rFonts w:ascii="Simplified Arabic" w:eastAsiaTheme="minorEastAsia" w:hAnsi="Simplified Arabic" w:cs="Simplified Arabic"/>
              <w:b w:val="0"/>
              <w:bCs w:val="0"/>
              <w:i w:val="0"/>
              <w:iCs w:val="0"/>
              <w:noProof/>
              <w:szCs w:val="24"/>
              <w:rtl/>
              <w:lang w:eastAsia="ja-JP" w:bidi="ar-SA"/>
            </w:rPr>
          </w:pPr>
          <w:hyperlink w:anchor="_Toc234919484" w:history="1">
            <w:r w:rsidRPr="00867FD8">
              <w:rPr>
                <w:rStyle w:val="Hyperlink"/>
                <w:rFonts w:ascii="Simplified Arabic" w:hAnsi="Simplified Arabic" w:cs="Simplified Arabic"/>
                <w:i w:val="0"/>
                <w:iCs w:val="0"/>
                <w:noProof/>
                <w:szCs w:val="24"/>
                <w:rtl/>
              </w:rPr>
              <w:t>2.</w:t>
            </w:r>
            <w:r w:rsidRPr="00867FD8">
              <w:rPr>
                <w:rFonts w:ascii="Simplified Arabic" w:eastAsiaTheme="minorEastAsia" w:hAnsi="Simplified Arabic" w:cs="Simplified Arabic"/>
                <w:b w:val="0"/>
                <w:bCs w:val="0"/>
                <w:i w:val="0"/>
                <w:iCs w:val="0"/>
                <w:noProof/>
                <w:szCs w:val="24"/>
                <w:rtl/>
                <w:lang w:eastAsia="ja-JP" w:bidi="ar-SA"/>
              </w:rPr>
              <w:tab/>
            </w:r>
            <w:r w:rsidRPr="00867FD8">
              <w:rPr>
                <w:rStyle w:val="Hyperlink"/>
                <w:rFonts w:ascii="Simplified Arabic" w:hAnsi="Simplified Arabic" w:cs="Simplified Arabic"/>
                <w:i w:val="0"/>
                <w:iCs w:val="0"/>
                <w:noProof/>
                <w:szCs w:val="24"/>
                <w:rtl/>
              </w:rPr>
              <w:t>الفصل الثاني: الدراسات السابقة</w:t>
            </w:r>
            <w:r w:rsidRPr="00867FD8">
              <w:rPr>
                <w:rFonts w:ascii="Simplified Arabic" w:hAnsi="Simplified Arabic" w:cs="Simplified Arabic"/>
                <w:i w:val="0"/>
                <w:iCs w:val="0"/>
                <w:noProof/>
                <w:webHidden/>
                <w:szCs w:val="24"/>
                <w:rtl/>
              </w:rPr>
              <w:tab/>
            </w:r>
            <w:r w:rsidRPr="00867FD8">
              <w:rPr>
                <w:rFonts w:ascii="Simplified Arabic" w:hAnsi="Simplified Arabic" w:cs="Simplified Arabic"/>
                <w:i w:val="0"/>
                <w:iCs w:val="0"/>
                <w:noProof/>
                <w:webHidden/>
                <w:szCs w:val="24"/>
                <w:rtl/>
              </w:rPr>
              <w:fldChar w:fldCharType="begin"/>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Pr>
              <w:instrText>PAGEREF</w:instrText>
            </w:r>
            <w:r w:rsidRPr="00867FD8">
              <w:rPr>
                <w:rFonts w:ascii="Simplified Arabic" w:hAnsi="Simplified Arabic" w:cs="Simplified Arabic"/>
                <w:i w:val="0"/>
                <w:iCs w:val="0"/>
                <w:noProof/>
                <w:webHidden/>
                <w:szCs w:val="24"/>
                <w:rtl/>
              </w:rPr>
              <w:instrText xml:space="preserve"> _</w:instrText>
            </w:r>
            <w:r w:rsidRPr="00867FD8">
              <w:rPr>
                <w:rFonts w:ascii="Simplified Arabic" w:hAnsi="Simplified Arabic" w:cs="Simplified Arabic"/>
                <w:i w:val="0"/>
                <w:iCs w:val="0"/>
                <w:noProof/>
                <w:webHidden/>
                <w:szCs w:val="24"/>
              </w:rPr>
              <w:instrText>Toc234919484 \h</w:instrText>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tl/>
              </w:rPr>
            </w:r>
            <w:r w:rsidRPr="00867FD8">
              <w:rPr>
                <w:rFonts w:ascii="Simplified Arabic" w:hAnsi="Simplified Arabic" w:cs="Simplified Arabic"/>
                <w:i w:val="0"/>
                <w:iCs w:val="0"/>
                <w:noProof/>
                <w:webHidden/>
                <w:szCs w:val="24"/>
                <w:rtl/>
              </w:rPr>
              <w:fldChar w:fldCharType="separate"/>
            </w:r>
            <w:r w:rsidRPr="00867FD8">
              <w:rPr>
                <w:rFonts w:ascii="Simplified Arabic" w:hAnsi="Simplified Arabic" w:cs="Simplified Arabic"/>
                <w:i w:val="0"/>
                <w:iCs w:val="0"/>
                <w:noProof/>
                <w:webHidden/>
                <w:szCs w:val="24"/>
                <w:rtl/>
              </w:rPr>
              <w:t>26</w:t>
            </w:r>
            <w:r w:rsidRPr="00867FD8">
              <w:rPr>
                <w:rFonts w:ascii="Simplified Arabic" w:hAnsi="Simplified Arabic" w:cs="Simplified Arabic"/>
                <w:i w:val="0"/>
                <w:iCs w:val="0"/>
                <w:noProof/>
                <w:webHidden/>
                <w:szCs w:val="24"/>
                <w:rtl/>
              </w:rPr>
              <w:fldChar w:fldCharType="end"/>
            </w:r>
          </w:hyperlink>
        </w:p>
        <w:p w14:paraId="127FD4D8" w14:textId="5ED3C43A"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486" w:history="1">
            <w:r w:rsidRPr="00867FD8">
              <w:rPr>
                <w:rStyle w:val="Hyperlink"/>
                <w:rFonts w:ascii="Simplified Arabic" w:hAnsi="Simplified Arabic" w:cs="Simplified Arabic"/>
                <w:noProof/>
                <w:sz w:val="24"/>
                <w:szCs w:val="24"/>
                <w:rtl/>
              </w:rPr>
              <w:t>2.1</w:t>
            </w:r>
            <w:r w:rsidRPr="00867FD8">
              <w:rPr>
                <w:rFonts w:ascii="Simplified Arabic" w:eastAsiaTheme="minorEastAsia" w:hAnsi="Simplified Arabic" w:cs="Simplified Arabic"/>
                <w:b w:val="0"/>
                <w:bCs w:val="0"/>
                <w:noProof/>
                <w:sz w:val="24"/>
                <w:szCs w:val="24"/>
                <w:rtl/>
                <w:lang w:eastAsia="ja-JP" w:bidi="ar-SA"/>
              </w:rPr>
              <w:tab/>
            </w:r>
            <w:r w:rsidRPr="00867FD8">
              <w:rPr>
                <w:rStyle w:val="Hyperlink"/>
                <w:rFonts w:ascii="Simplified Arabic" w:hAnsi="Simplified Arabic" w:cs="Simplified Arabic"/>
                <w:noProof/>
                <w:sz w:val="24"/>
                <w:szCs w:val="24"/>
                <w:rtl/>
              </w:rPr>
              <w:t>مقدمة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Toc234919486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27</w:t>
            </w:r>
            <w:r w:rsidRPr="00867FD8">
              <w:rPr>
                <w:rFonts w:ascii="Simplified Arabic" w:hAnsi="Simplified Arabic" w:cs="Simplified Arabic"/>
                <w:noProof/>
                <w:webHidden/>
                <w:sz w:val="24"/>
                <w:szCs w:val="24"/>
                <w:rtl/>
              </w:rPr>
              <w:fldChar w:fldCharType="end"/>
            </w:r>
          </w:hyperlink>
        </w:p>
        <w:p w14:paraId="4D150D41" w14:textId="2DE7B1C4"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487" w:history="1">
            <w:r w:rsidRPr="00867FD8">
              <w:rPr>
                <w:rStyle w:val="Hyperlink"/>
                <w:rFonts w:ascii="Simplified Arabic" w:hAnsi="Simplified Arabic" w:cs="Simplified Arabic"/>
                <w:noProof/>
                <w:sz w:val="24"/>
                <w:szCs w:val="24"/>
                <w:rtl/>
              </w:rPr>
              <w:t>2.2</w:t>
            </w:r>
            <w:r w:rsidRPr="00867FD8">
              <w:rPr>
                <w:rFonts w:ascii="Simplified Arabic" w:eastAsiaTheme="minorEastAsia" w:hAnsi="Simplified Arabic" w:cs="Simplified Arabic"/>
                <w:b w:val="0"/>
                <w:bCs w:val="0"/>
                <w:noProof/>
                <w:sz w:val="24"/>
                <w:szCs w:val="24"/>
                <w:rtl/>
                <w:lang w:eastAsia="ja-JP" w:bidi="ar-SA"/>
              </w:rPr>
              <w:tab/>
            </w:r>
            <w:r w:rsidRPr="00867FD8">
              <w:rPr>
                <w:rStyle w:val="Hyperlink"/>
                <w:rFonts w:ascii="Simplified Arabic" w:hAnsi="Simplified Arabic" w:cs="Simplified Arabic"/>
                <w:noProof/>
                <w:sz w:val="24"/>
                <w:szCs w:val="24"/>
                <w:rtl/>
              </w:rPr>
              <w:t>متغيرات الدراسة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Toc234919487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27</w:t>
            </w:r>
            <w:r w:rsidRPr="00867FD8">
              <w:rPr>
                <w:rFonts w:ascii="Simplified Arabic" w:hAnsi="Simplified Arabic" w:cs="Simplified Arabic"/>
                <w:noProof/>
                <w:webHidden/>
                <w:sz w:val="24"/>
                <w:szCs w:val="24"/>
                <w:rtl/>
              </w:rPr>
              <w:fldChar w:fldCharType="end"/>
            </w:r>
          </w:hyperlink>
        </w:p>
        <w:p w14:paraId="3BAA4597" w14:textId="6116D7D8"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88" w:history="1">
            <w:r w:rsidRPr="00867FD8">
              <w:rPr>
                <w:rStyle w:val="Hyperlink"/>
                <w:rFonts w:ascii="Simplified Arabic" w:hAnsi="Simplified Arabic" w:cs="Simplified Arabic"/>
                <w:noProof/>
                <w:sz w:val="24"/>
                <w:rtl/>
              </w:rPr>
              <w:t>2.2.1</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المتغير المستقل: التحول الرقمي (</w:t>
            </w:r>
            <w:r w:rsidRPr="00867FD8">
              <w:rPr>
                <w:rStyle w:val="Hyperlink"/>
                <w:rFonts w:ascii="Simplified Arabic" w:hAnsi="Simplified Arabic" w:cs="Simplified Arabic"/>
                <w:noProof/>
                <w:sz w:val="24"/>
              </w:rPr>
              <w:t>Digital Transformation</w:t>
            </w:r>
            <w:r w:rsidRPr="00867FD8">
              <w:rPr>
                <w:rStyle w:val="Hyperlink"/>
                <w:rFonts w:ascii="Simplified Arabic" w:hAnsi="Simplified Arabic" w:cs="Simplified Arabic"/>
                <w:noProof/>
                <w:sz w:val="24"/>
                <w:rtl/>
              </w:rPr>
              <w:t>)</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Toc234919488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28</w:t>
            </w:r>
            <w:r w:rsidRPr="00867FD8">
              <w:rPr>
                <w:rFonts w:ascii="Simplified Arabic" w:hAnsi="Simplified Arabic" w:cs="Simplified Arabic"/>
                <w:noProof/>
                <w:webHidden/>
                <w:sz w:val="24"/>
                <w:rtl/>
              </w:rPr>
              <w:fldChar w:fldCharType="end"/>
            </w:r>
          </w:hyperlink>
        </w:p>
        <w:p w14:paraId="0E3C7691" w14:textId="3556E325"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89" w:history="1">
            <w:r w:rsidRPr="00867FD8">
              <w:rPr>
                <w:rStyle w:val="Hyperlink"/>
                <w:rFonts w:ascii="Simplified Arabic" w:hAnsi="Simplified Arabic" w:cs="Simplified Arabic"/>
                <w:noProof/>
                <w:sz w:val="24"/>
                <w:rtl/>
              </w:rPr>
              <w:t>2.2.2</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المتغير التابع: فعالية إدارة التغيير التنظيمي</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Toc234919489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29</w:t>
            </w:r>
            <w:r w:rsidRPr="00867FD8">
              <w:rPr>
                <w:rFonts w:ascii="Simplified Arabic" w:hAnsi="Simplified Arabic" w:cs="Simplified Arabic"/>
                <w:noProof/>
                <w:webHidden/>
                <w:sz w:val="24"/>
                <w:rtl/>
              </w:rPr>
              <w:fldChar w:fldCharType="end"/>
            </w:r>
          </w:hyperlink>
        </w:p>
        <w:p w14:paraId="409D61CE" w14:textId="0B43B97E"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90" w:history="1">
            <w:r w:rsidRPr="00867FD8">
              <w:rPr>
                <w:rStyle w:val="Hyperlink"/>
                <w:rFonts w:ascii="Simplified Arabic" w:hAnsi="Simplified Arabic" w:cs="Simplified Arabic"/>
                <w:noProof/>
                <w:sz w:val="24"/>
                <w:rtl/>
              </w:rPr>
              <w:t>2.2.3</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المتغيرات الوسيطة: القيادة التحويلية ونقل المعرفة</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Toc234919490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29</w:t>
            </w:r>
            <w:r w:rsidRPr="00867FD8">
              <w:rPr>
                <w:rFonts w:ascii="Simplified Arabic" w:hAnsi="Simplified Arabic" w:cs="Simplified Arabic"/>
                <w:noProof/>
                <w:webHidden/>
                <w:sz w:val="24"/>
                <w:rtl/>
              </w:rPr>
              <w:fldChar w:fldCharType="end"/>
            </w:r>
          </w:hyperlink>
        </w:p>
        <w:p w14:paraId="70BE0076" w14:textId="05CD7B26"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91" w:history="1">
            <w:r w:rsidRPr="00867FD8">
              <w:rPr>
                <w:rStyle w:val="Hyperlink"/>
                <w:rFonts w:ascii="Simplified Arabic" w:hAnsi="Simplified Arabic" w:cs="Simplified Arabic"/>
                <w:noProof/>
                <w:sz w:val="24"/>
                <w:rtl/>
              </w:rPr>
              <w:t>2.2.4</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المتغيرات الديموغرافية والوظيفية (الضابطة والمصنِّفة)</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Toc234919491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30</w:t>
            </w:r>
            <w:r w:rsidRPr="00867FD8">
              <w:rPr>
                <w:rFonts w:ascii="Simplified Arabic" w:hAnsi="Simplified Arabic" w:cs="Simplified Arabic"/>
                <w:noProof/>
                <w:webHidden/>
                <w:sz w:val="24"/>
                <w:rtl/>
              </w:rPr>
              <w:fldChar w:fldCharType="end"/>
            </w:r>
          </w:hyperlink>
        </w:p>
        <w:p w14:paraId="4424ACE6" w14:textId="323C6797"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492" w:history="1">
            <w:r w:rsidRPr="00867FD8">
              <w:rPr>
                <w:rStyle w:val="Hyperlink"/>
                <w:rFonts w:ascii="Simplified Arabic" w:hAnsi="Simplified Arabic" w:cs="Simplified Arabic"/>
                <w:noProof/>
                <w:sz w:val="24"/>
                <w:szCs w:val="24"/>
                <w:rtl/>
              </w:rPr>
              <w:t>2.3</w:t>
            </w:r>
            <w:r w:rsidRPr="00867FD8">
              <w:rPr>
                <w:rFonts w:ascii="Simplified Arabic" w:eastAsiaTheme="minorEastAsia" w:hAnsi="Simplified Arabic" w:cs="Simplified Arabic"/>
                <w:b w:val="0"/>
                <w:bCs w:val="0"/>
                <w:noProof/>
                <w:sz w:val="24"/>
                <w:szCs w:val="24"/>
                <w:rtl/>
                <w:lang w:eastAsia="ja-JP" w:bidi="ar-SA"/>
              </w:rPr>
              <w:tab/>
            </w:r>
            <w:r w:rsidRPr="00867FD8">
              <w:rPr>
                <w:rStyle w:val="Hyperlink"/>
                <w:rFonts w:ascii="Simplified Arabic" w:hAnsi="Simplified Arabic" w:cs="Simplified Arabic"/>
                <w:noProof/>
                <w:sz w:val="24"/>
                <w:szCs w:val="24"/>
                <w:rtl/>
              </w:rPr>
              <w:t>المنطلقات النظرية للدراسة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Toc234919492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30</w:t>
            </w:r>
            <w:r w:rsidRPr="00867FD8">
              <w:rPr>
                <w:rFonts w:ascii="Simplified Arabic" w:hAnsi="Simplified Arabic" w:cs="Simplified Arabic"/>
                <w:noProof/>
                <w:webHidden/>
                <w:sz w:val="24"/>
                <w:szCs w:val="24"/>
                <w:rtl/>
              </w:rPr>
              <w:fldChar w:fldCharType="end"/>
            </w:r>
          </w:hyperlink>
        </w:p>
        <w:p w14:paraId="4E09BB1C" w14:textId="1A5D14D8"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93" w:history="1">
            <w:r w:rsidRPr="00867FD8">
              <w:rPr>
                <w:rStyle w:val="Hyperlink"/>
                <w:rFonts w:ascii="Simplified Arabic" w:hAnsi="Simplified Arabic" w:cs="Simplified Arabic"/>
                <w:noProof/>
                <w:sz w:val="24"/>
                <w:rtl/>
              </w:rPr>
              <w:t>2.3.1</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نماذج إدارة التغيير التنظيمي</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Toc234919493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30</w:t>
            </w:r>
            <w:r w:rsidRPr="00867FD8">
              <w:rPr>
                <w:rFonts w:ascii="Simplified Arabic" w:hAnsi="Simplified Arabic" w:cs="Simplified Arabic"/>
                <w:noProof/>
                <w:webHidden/>
                <w:sz w:val="24"/>
                <w:rtl/>
              </w:rPr>
              <w:fldChar w:fldCharType="end"/>
            </w:r>
          </w:hyperlink>
        </w:p>
        <w:p w14:paraId="665C0CEB" w14:textId="02BDED47"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94" w:history="1">
            <w:r w:rsidRPr="00867FD8">
              <w:rPr>
                <w:rStyle w:val="Hyperlink"/>
                <w:rFonts w:ascii="Simplified Arabic" w:hAnsi="Simplified Arabic" w:cs="Simplified Arabic"/>
                <w:noProof/>
                <w:sz w:val="24"/>
                <w:rtl/>
              </w:rPr>
              <w:t>2.3.2</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نماذج قبول التكنولوجيا وتبنيها</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Toc234919494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31</w:t>
            </w:r>
            <w:r w:rsidRPr="00867FD8">
              <w:rPr>
                <w:rFonts w:ascii="Simplified Arabic" w:hAnsi="Simplified Arabic" w:cs="Simplified Arabic"/>
                <w:noProof/>
                <w:webHidden/>
                <w:sz w:val="24"/>
                <w:rtl/>
              </w:rPr>
              <w:fldChar w:fldCharType="end"/>
            </w:r>
          </w:hyperlink>
        </w:p>
        <w:p w14:paraId="746874DA" w14:textId="1D0F47AC"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95" w:history="1">
            <w:r w:rsidRPr="00867FD8">
              <w:rPr>
                <w:rStyle w:val="Hyperlink"/>
                <w:rFonts w:ascii="Simplified Arabic" w:hAnsi="Simplified Arabic" w:cs="Simplified Arabic"/>
                <w:noProof/>
                <w:sz w:val="24"/>
                <w:rtl/>
              </w:rPr>
              <w:t>2.3.3</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نظرية الأنظمة الاجتماعية-التقنية (</w:t>
            </w:r>
            <w:r w:rsidRPr="00867FD8">
              <w:rPr>
                <w:rStyle w:val="Hyperlink"/>
                <w:rFonts w:ascii="Simplified Arabic" w:hAnsi="Simplified Arabic" w:cs="Simplified Arabic"/>
                <w:noProof/>
                <w:sz w:val="24"/>
              </w:rPr>
              <w:t>Socio-Technical</w:t>
            </w:r>
            <w:r w:rsidRPr="00867FD8">
              <w:rPr>
                <w:rStyle w:val="Hyperlink"/>
                <w:rFonts w:ascii="Simplified Arabic" w:hAnsi="Simplified Arabic" w:cs="Simplified Arabic"/>
                <w:noProof/>
                <w:sz w:val="24"/>
                <w:rtl/>
              </w:rPr>
              <w:t>)</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Toc234919495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32</w:t>
            </w:r>
            <w:r w:rsidRPr="00867FD8">
              <w:rPr>
                <w:rFonts w:ascii="Simplified Arabic" w:hAnsi="Simplified Arabic" w:cs="Simplified Arabic"/>
                <w:noProof/>
                <w:webHidden/>
                <w:sz w:val="24"/>
                <w:rtl/>
              </w:rPr>
              <w:fldChar w:fldCharType="end"/>
            </w:r>
          </w:hyperlink>
        </w:p>
        <w:p w14:paraId="6657B519" w14:textId="41E42803"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96" w:history="1">
            <w:r w:rsidRPr="00867FD8">
              <w:rPr>
                <w:rStyle w:val="Hyperlink"/>
                <w:rFonts w:ascii="Simplified Arabic" w:hAnsi="Simplified Arabic" w:cs="Simplified Arabic"/>
                <w:noProof/>
                <w:sz w:val="24"/>
              </w:rPr>
              <w:t>2.3.4</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الأساس النظري للمتغيرات الوسيطة</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Toc234919496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32</w:t>
            </w:r>
            <w:r w:rsidRPr="00867FD8">
              <w:rPr>
                <w:rFonts w:ascii="Simplified Arabic" w:hAnsi="Simplified Arabic" w:cs="Simplified Arabic"/>
                <w:noProof/>
                <w:webHidden/>
                <w:sz w:val="24"/>
                <w:rtl/>
              </w:rPr>
              <w:fldChar w:fldCharType="end"/>
            </w:r>
          </w:hyperlink>
        </w:p>
        <w:p w14:paraId="4DCB5B1F" w14:textId="6B521EA7"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97" w:history="1">
            <w:r w:rsidRPr="00867FD8">
              <w:rPr>
                <w:rStyle w:val="Hyperlink"/>
                <w:rFonts w:ascii="Simplified Arabic" w:hAnsi="Simplified Arabic" w:cs="Simplified Arabic"/>
                <w:noProof/>
                <w:sz w:val="24"/>
              </w:rPr>
              <w:t>2.3.5</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التكامل النظري والنموذج المفاهيمي للدراسة</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Toc234919497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32</w:t>
            </w:r>
            <w:r w:rsidRPr="00867FD8">
              <w:rPr>
                <w:rFonts w:ascii="Simplified Arabic" w:hAnsi="Simplified Arabic" w:cs="Simplified Arabic"/>
                <w:noProof/>
                <w:webHidden/>
                <w:sz w:val="24"/>
                <w:rtl/>
              </w:rPr>
              <w:fldChar w:fldCharType="end"/>
            </w:r>
          </w:hyperlink>
        </w:p>
        <w:p w14:paraId="0D738257" w14:textId="5EB66478"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498" w:history="1">
            <w:r w:rsidRPr="00867FD8">
              <w:rPr>
                <w:rStyle w:val="Hyperlink"/>
                <w:rFonts w:ascii="Simplified Arabic" w:hAnsi="Simplified Arabic" w:cs="Simplified Arabic"/>
                <w:noProof/>
                <w:sz w:val="24"/>
                <w:szCs w:val="24"/>
                <w:rtl/>
              </w:rPr>
              <w:t>2.4</w:t>
            </w:r>
            <w:r w:rsidRPr="00867FD8">
              <w:rPr>
                <w:rFonts w:ascii="Simplified Arabic" w:eastAsiaTheme="minorEastAsia" w:hAnsi="Simplified Arabic" w:cs="Simplified Arabic"/>
                <w:b w:val="0"/>
                <w:bCs w:val="0"/>
                <w:noProof/>
                <w:sz w:val="24"/>
                <w:szCs w:val="24"/>
                <w:rtl/>
                <w:lang w:eastAsia="ja-JP" w:bidi="ar-SA"/>
              </w:rPr>
              <w:tab/>
            </w:r>
            <w:r w:rsidRPr="00867FD8">
              <w:rPr>
                <w:rStyle w:val="Hyperlink"/>
                <w:rFonts w:ascii="Simplified Arabic" w:hAnsi="Simplified Arabic" w:cs="Simplified Arabic"/>
                <w:noProof/>
                <w:sz w:val="24"/>
                <w:szCs w:val="24"/>
                <w:rtl/>
              </w:rPr>
              <w:t>مراجعة الدراسات السابقة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Toc234919498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34</w:t>
            </w:r>
            <w:r w:rsidRPr="00867FD8">
              <w:rPr>
                <w:rFonts w:ascii="Simplified Arabic" w:hAnsi="Simplified Arabic" w:cs="Simplified Arabic"/>
                <w:noProof/>
                <w:webHidden/>
                <w:sz w:val="24"/>
                <w:szCs w:val="24"/>
                <w:rtl/>
              </w:rPr>
              <w:fldChar w:fldCharType="end"/>
            </w:r>
          </w:hyperlink>
        </w:p>
        <w:p w14:paraId="235C016C" w14:textId="2CB79950"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499" w:history="1">
            <w:r w:rsidRPr="00867FD8">
              <w:rPr>
                <w:rStyle w:val="Hyperlink"/>
                <w:rFonts w:ascii="Simplified Arabic" w:hAnsi="Simplified Arabic" w:cs="Simplified Arabic"/>
                <w:noProof/>
                <w:sz w:val="24"/>
                <w:rtl/>
              </w:rPr>
              <w:t>2.4.1</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المحور الأول: التحول الرقمي في قطاع الرعاية الصحية</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Toc234919499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34</w:t>
            </w:r>
            <w:r w:rsidRPr="00867FD8">
              <w:rPr>
                <w:rFonts w:ascii="Simplified Arabic" w:hAnsi="Simplified Arabic" w:cs="Simplified Arabic"/>
                <w:noProof/>
                <w:webHidden/>
                <w:sz w:val="24"/>
                <w:rtl/>
              </w:rPr>
              <w:fldChar w:fldCharType="end"/>
            </w:r>
          </w:hyperlink>
        </w:p>
        <w:p w14:paraId="1BAF6075" w14:textId="702F8471"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500" w:history="1">
            <w:r w:rsidRPr="00867FD8">
              <w:rPr>
                <w:rStyle w:val="Hyperlink"/>
                <w:rFonts w:ascii="Simplified Arabic" w:hAnsi="Simplified Arabic" w:cs="Simplified Arabic"/>
                <w:noProof/>
                <w:sz w:val="24"/>
                <w:rtl/>
              </w:rPr>
              <w:t>2.4.2</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المحور الثاني: إدارة التغيير التنظيمي في المؤسسات</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Toc234919500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36</w:t>
            </w:r>
            <w:r w:rsidRPr="00867FD8">
              <w:rPr>
                <w:rFonts w:ascii="Simplified Arabic" w:hAnsi="Simplified Arabic" w:cs="Simplified Arabic"/>
                <w:noProof/>
                <w:webHidden/>
                <w:sz w:val="24"/>
                <w:rtl/>
              </w:rPr>
              <w:fldChar w:fldCharType="end"/>
            </w:r>
          </w:hyperlink>
        </w:p>
        <w:p w14:paraId="32142246" w14:textId="0D04DCD9"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501" w:history="1">
            <w:r w:rsidRPr="00867FD8">
              <w:rPr>
                <w:rStyle w:val="Hyperlink"/>
                <w:rFonts w:ascii="Simplified Arabic" w:hAnsi="Simplified Arabic" w:cs="Simplified Arabic"/>
                <w:noProof/>
                <w:sz w:val="24"/>
                <w:rtl/>
              </w:rPr>
              <w:t>2.4.3</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المحور الثالث: العلاقة بين التحول الرقمي وإدارة التغيير التنظيمي</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Toc234919501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38</w:t>
            </w:r>
            <w:r w:rsidRPr="00867FD8">
              <w:rPr>
                <w:rFonts w:ascii="Simplified Arabic" w:hAnsi="Simplified Arabic" w:cs="Simplified Arabic"/>
                <w:noProof/>
                <w:webHidden/>
                <w:sz w:val="24"/>
                <w:rtl/>
              </w:rPr>
              <w:fldChar w:fldCharType="end"/>
            </w:r>
          </w:hyperlink>
        </w:p>
        <w:p w14:paraId="4973B2FE" w14:textId="24EA52AC"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502" w:history="1">
            <w:r w:rsidRPr="00867FD8">
              <w:rPr>
                <w:rStyle w:val="Hyperlink"/>
                <w:rFonts w:ascii="Simplified Arabic" w:hAnsi="Simplified Arabic" w:cs="Simplified Arabic"/>
                <w:noProof/>
                <w:sz w:val="24"/>
                <w:rtl/>
              </w:rPr>
              <w:t>2.4.4</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المحور الرابع: التحول الرقمي والتغيير التنظيمي في السياق السعودي والعربي</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Toc234919502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39</w:t>
            </w:r>
            <w:r w:rsidRPr="00867FD8">
              <w:rPr>
                <w:rFonts w:ascii="Simplified Arabic" w:hAnsi="Simplified Arabic" w:cs="Simplified Arabic"/>
                <w:noProof/>
                <w:webHidden/>
                <w:sz w:val="24"/>
                <w:rtl/>
              </w:rPr>
              <w:fldChar w:fldCharType="end"/>
            </w:r>
          </w:hyperlink>
        </w:p>
        <w:p w14:paraId="76A692C3" w14:textId="5C012859" w:rsidR="00867FD8" w:rsidRPr="00867FD8" w:rsidRDefault="00867FD8" w:rsidP="00867FD8">
          <w:pPr>
            <w:pStyle w:val="TOC3"/>
            <w:spacing w:line="360" w:lineRule="auto"/>
            <w:rPr>
              <w:rFonts w:ascii="Simplified Arabic" w:eastAsiaTheme="minorEastAsia" w:hAnsi="Simplified Arabic" w:cs="Simplified Arabic"/>
              <w:noProof/>
              <w:sz w:val="24"/>
              <w:rtl/>
              <w:lang w:eastAsia="ja-JP" w:bidi="ar-SA"/>
            </w:rPr>
          </w:pPr>
          <w:hyperlink w:anchor="_Toc234919503" w:history="1">
            <w:r w:rsidRPr="00867FD8">
              <w:rPr>
                <w:rStyle w:val="Hyperlink"/>
                <w:rFonts w:ascii="Simplified Arabic" w:hAnsi="Simplified Arabic" w:cs="Simplified Arabic"/>
                <w:noProof/>
                <w:sz w:val="24"/>
                <w:rtl/>
              </w:rPr>
              <w:t>2.4.5</w:t>
            </w:r>
            <w:r w:rsidRPr="00867FD8">
              <w:rPr>
                <w:rFonts w:ascii="Simplified Arabic" w:eastAsiaTheme="minorEastAsia" w:hAnsi="Simplified Arabic" w:cs="Simplified Arabic"/>
                <w:noProof/>
                <w:sz w:val="24"/>
                <w:rtl/>
                <w:lang w:eastAsia="ja-JP" w:bidi="ar-SA"/>
              </w:rPr>
              <w:tab/>
            </w:r>
            <w:r w:rsidRPr="00867FD8">
              <w:rPr>
                <w:rStyle w:val="Hyperlink"/>
                <w:rFonts w:ascii="Simplified Arabic" w:hAnsi="Simplified Arabic" w:cs="Simplified Arabic"/>
                <w:noProof/>
                <w:sz w:val="24"/>
                <w:rtl/>
              </w:rPr>
              <w:t>مناقشة وتعقيب عام على الدراسات السابقة</w:t>
            </w:r>
            <w:r w:rsidRPr="00867FD8">
              <w:rPr>
                <w:rFonts w:ascii="Simplified Arabic" w:hAnsi="Simplified Arabic" w:cs="Simplified Arabic"/>
                <w:noProof/>
                <w:webHidden/>
                <w:sz w:val="24"/>
                <w:rtl/>
              </w:rPr>
              <w:tab/>
            </w:r>
            <w:r w:rsidRPr="00867FD8">
              <w:rPr>
                <w:rFonts w:ascii="Simplified Arabic" w:hAnsi="Simplified Arabic" w:cs="Simplified Arabic"/>
                <w:noProof/>
                <w:webHidden/>
                <w:sz w:val="24"/>
                <w:rtl/>
              </w:rPr>
              <w:fldChar w:fldCharType="begin"/>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Pr>
              <w:instrText>PAGEREF</w:instrText>
            </w:r>
            <w:r w:rsidRPr="00867FD8">
              <w:rPr>
                <w:rFonts w:ascii="Simplified Arabic" w:hAnsi="Simplified Arabic" w:cs="Simplified Arabic"/>
                <w:noProof/>
                <w:webHidden/>
                <w:sz w:val="24"/>
                <w:rtl/>
              </w:rPr>
              <w:instrText xml:space="preserve"> _</w:instrText>
            </w:r>
            <w:r w:rsidRPr="00867FD8">
              <w:rPr>
                <w:rFonts w:ascii="Simplified Arabic" w:hAnsi="Simplified Arabic" w:cs="Simplified Arabic"/>
                <w:noProof/>
                <w:webHidden/>
                <w:sz w:val="24"/>
              </w:rPr>
              <w:instrText>Toc234919503 \h</w:instrText>
            </w:r>
            <w:r w:rsidRPr="00867FD8">
              <w:rPr>
                <w:rFonts w:ascii="Simplified Arabic" w:hAnsi="Simplified Arabic" w:cs="Simplified Arabic"/>
                <w:noProof/>
                <w:webHidden/>
                <w:sz w:val="24"/>
                <w:rtl/>
              </w:rPr>
              <w:instrText xml:space="preserve"> </w:instrText>
            </w:r>
            <w:r w:rsidRPr="00867FD8">
              <w:rPr>
                <w:rFonts w:ascii="Simplified Arabic" w:hAnsi="Simplified Arabic" w:cs="Simplified Arabic"/>
                <w:noProof/>
                <w:webHidden/>
                <w:sz w:val="24"/>
                <w:rtl/>
              </w:rPr>
            </w:r>
            <w:r w:rsidRPr="00867FD8">
              <w:rPr>
                <w:rFonts w:ascii="Simplified Arabic" w:hAnsi="Simplified Arabic" w:cs="Simplified Arabic"/>
                <w:noProof/>
                <w:webHidden/>
                <w:sz w:val="24"/>
                <w:rtl/>
              </w:rPr>
              <w:fldChar w:fldCharType="separate"/>
            </w:r>
            <w:r w:rsidRPr="00867FD8">
              <w:rPr>
                <w:rFonts w:ascii="Simplified Arabic" w:hAnsi="Simplified Arabic" w:cs="Simplified Arabic"/>
                <w:noProof/>
                <w:webHidden/>
                <w:sz w:val="24"/>
                <w:rtl/>
              </w:rPr>
              <w:t>41</w:t>
            </w:r>
            <w:r w:rsidRPr="00867FD8">
              <w:rPr>
                <w:rFonts w:ascii="Simplified Arabic" w:hAnsi="Simplified Arabic" w:cs="Simplified Arabic"/>
                <w:noProof/>
                <w:webHidden/>
                <w:sz w:val="24"/>
                <w:rtl/>
              </w:rPr>
              <w:fldChar w:fldCharType="end"/>
            </w:r>
          </w:hyperlink>
        </w:p>
        <w:p w14:paraId="6F593088" w14:textId="4A743020" w:rsidR="00867FD8" w:rsidRPr="00867FD8" w:rsidRDefault="00867FD8" w:rsidP="00867FD8">
          <w:pPr>
            <w:pStyle w:val="TOC1"/>
            <w:spacing w:line="360" w:lineRule="auto"/>
            <w:rPr>
              <w:rFonts w:ascii="Simplified Arabic" w:eastAsiaTheme="minorEastAsia" w:hAnsi="Simplified Arabic" w:cs="Simplified Arabic"/>
              <w:b w:val="0"/>
              <w:bCs w:val="0"/>
              <w:i w:val="0"/>
              <w:iCs w:val="0"/>
              <w:noProof/>
              <w:szCs w:val="24"/>
              <w:rtl/>
              <w:lang w:eastAsia="ja-JP" w:bidi="ar-SA"/>
            </w:rPr>
          </w:pPr>
          <w:hyperlink w:anchor="_Toc234919504" w:history="1">
            <w:r w:rsidRPr="00867FD8">
              <w:rPr>
                <w:rStyle w:val="Hyperlink"/>
                <w:rFonts w:ascii="Simplified Arabic" w:hAnsi="Simplified Arabic" w:cs="Simplified Arabic"/>
                <w:i w:val="0"/>
                <w:iCs w:val="0"/>
                <w:noProof/>
                <w:szCs w:val="24"/>
                <w:rtl/>
              </w:rPr>
              <w:t>المراجع</w:t>
            </w:r>
            <w:r w:rsidRPr="00867FD8">
              <w:rPr>
                <w:rFonts w:ascii="Simplified Arabic" w:hAnsi="Simplified Arabic" w:cs="Simplified Arabic"/>
                <w:i w:val="0"/>
                <w:iCs w:val="0"/>
                <w:noProof/>
                <w:webHidden/>
                <w:szCs w:val="24"/>
                <w:rtl/>
              </w:rPr>
              <w:tab/>
            </w:r>
            <w:r w:rsidRPr="00867FD8">
              <w:rPr>
                <w:rFonts w:ascii="Simplified Arabic" w:hAnsi="Simplified Arabic" w:cs="Simplified Arabic"/>
                <w:i w:val="0"/>
                <w:iCs w:val="0"/>
                <w:noProof/>
                <w:webHidden/>
                <w:szCs w:val="24"/>
                <w:rtl/>
              </w:rPr>
              <w:fldChar w:fldCharType="begin"/>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Pr>
              <w:instrText>PAGEREF</w:instrText>
            </w:r>
            <w:r w:rsidRPr="00867FD8">
              <w:rPr>
                <w:rFonts w:ascii="Simplified Arabic" w:hAnsi="Simplified Arabic" w:cs="Simplified Arabic"/>
                <w:i w:val="0"/>
                <w:iCs w:val="0"/>
                <w:noProof/>
                <w:webHidden/>
                <w:szCs w:val="24"/>
                <w:rtl/>
              </w:rPr>
              <w:instrText xml:space="preserve"> _</w:instrText>
            </w:r>
            <w:r w:rsidRPr="00867FD8">
              <w:rPr>
                <w:rFonts w:ascii="Simplified Arabic" w:hAnsi="Simplified Arabic" w:cs="Simplified Arabic"/>
                <w:i w:val="0"/>
                <w:iCs w:val="0"/>
                <w:noProof/>
                <w:webHidden/>
                <w:szCs w:val="24"/>
              </w:rPr>
              <w:instrText>Toc234919504 \h</w:instrText>
            </w:r>
            <w:r w:rsidRPr="00867FD8">
              <w:rPr>
                <w:rFonts w:ascii="Simplified Arabic" w:hAnsi="Simplified Arabic" w:cs="Simplified Arabic"/>
                <w:i w:val="0"/>
                <w:iCs w:val="0"/>
                <w:noProof/>
                <w:webHidden/>
                <w:szCs w:val="24"/>
                <w:rtl/>
              </w:rPr>
              <w:instrText xml:space="preserve"> </w:instrText>
            </w:r>
            <w:r w:rsidRPr="00867FD8">
              <w:rPr>
                <w:rFonts w:ascii="Simplified Arabic" w:hAnsi="Simplified Arabic" w:cs="Simplified Arabic"/>
                <w:i w:val="0"/>
                <w:iCs w:val="0"/>
                <w:noProof/>
                <w:webHidden/>
                <w:szCs w:val="24"/>
                <w:rtl/>
              </w:rPr>
            </w:r>
            <w:r w:rsidRPr="00867FD8">
              <w:rPr>
                <w:rFonts w:ascii="Simplified Arabic" w:hAnsi="Simplified Arabic" w:cs="Simplified Arabic"/>
                <w:i w:val="0"/>
                <w:iCs w:val="0"/>
                <w:noProof/>
                <w:webHidden/>
                <w:szCs w:val="24"/>
                <w:rtl/>
              </w:rPr>
              <w:fldChar w:fldCharType="separate"/>
            </w:r>
            <w:r w:rsidRPr="00867FD8">
              <w:rPr>
                <w:rFonts w:ascii="Simplified Arabic" w:hAnsi="Simplified Arabic" w:cs="Simplified Arabic"/>
                <w:i w:val="0"/>
                <w:iCs w:val="0"/>
                <w:noProof/>
                <w:webHidden/>
                <w:szCs w:val="24"/>
                <w:rtl/>
              </w:rPr>
              <w:t>43</w:t>
            </w:r>
            <w:r w:rsidRPr="00867FD8">
              <w:rPr>
                <w:rFonts w:ascii="Simplified Arabic" w:hAnsi="Simplified Arabic" w:cs="Simplified Arabic"/>
                <w:i w:val="0"/>
                <w:iCs w:val="0"/>
                <w:noProof/>
                <w:webHidden/>
                <w:szCs w:val="24"/>
                <w:rtl/>
              </w:rPr>
              <w:fldChar w:fldCharType="end"/>
            </w:r>
          </w:hyperlink>
        </w:p>
        <w:p w14:paraId="4BA7CE9C" w14:textId="1ACC321F"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505" w:history="1">
            <w:r w:rsidRPr="00867FD8">
              <w:rPr>
                <w:rStyle w:val="Hyperlink"/>
                <w:rFonts w:ascii="Simplified Arabic" w:hAnsi="Simplified Arabic" w:cs="Simplified Arabic"/>
                <w:noProof/>
                <w:sz w:val="24"/>
                <w:szCs w:val="24"/>
                <w:rtl/>
              </w:rPr>
              <w:t>المراجع العربية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Toc234919505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43</w:t>
            </w:r>
            <w:r w:rsidRPr="00867FD8">
              <w:rPr>
                <w:rFonts w:ascii="Simplified Arabic" w:hAnsi="Simplified Arabic" w:cs="Simplified Arabic"/>
                <w:noProof/>
                <w:webHidden/>
                <w:sz w:val="24"/>
                <w:szCs w:val="24"/>
                <w:rtl/>
              </w:rPr>
              <w:fldChar w:fldCharType="end"/>
            </w:r>
          </w:hyperlink>
        </w:p>
        <w:p w14:paraId="7FAE2497" w14:textId="1F7DDEE8" w:rsidR="00867FD8" w:rsidRPr="00867FD8" w:rsidRDefault="00867FD8" w:rsidP="00867FD8">
          <w:pPr>
            <w:pStyle w:val="TOC2"/>
            <w:spacing w:line="360" w:lineRule="auto"/>
            <w:rPr>
              <w:rFonts w:ascii="Simplified Arabic" w:eastAsiaTheme="minorEastAsia" w:hAnsi="Simplified Arabic" w:cs="Simplified Arabic"/>
              <w:b w:val="0"/>
              <w:bCs w:val="0"/>
              <w:noProof/>
              <w:sz w:val="24"/>
              <w:szCs w:val="24"/>
              <w:rtl/>
              <w:lang w:eastAsia="ja-JP" w:bidi="ar-SA"/>
            </w:rPr>
          </w:pPr>
          <w:hyperlink w:anchor="_Toc234919506" w:history="1">
            <w:r w:rsidRPr="00867FD8">
              <w:rPr>
                <w:rStyle w:val="Hyperlink"/>
                <w:rFonts w:ascii="Simplified Arabic" w:hAnsi="Simplified Arabic" w:cs="Simplified Arabic"/>
                <w:noProof/>
                <w:sz w:val="24"/>
                <w:szCs w:val="24"/>
                <w:rtl/>
              </w:rPr>
              <w:t>المراجع الأجنبية</w:t>
            </w:r>
            <w:r w:rsidRPr="00867FD8">
              <w:rPr>
                <w:rFonts w:ascii="Simplified Arabic" w:hAnsi="Simplified Arabic" w:cs="Simplified Arabic"/>
                <w:noProof/>
                <w:webHidden/>
                <w:sz w:val="24"/>
                <w:szCs w:val="24"/>
                <w:rtl/>
              </w:rPr>
              <w:tab/>
            </w:r>
            <w:r w:rsidRPr="00867FD8">
              <w:rPr>
                <w:rFonts w:ascii="Simplified Arabic" w:hAnsi="Simplified Arabic" w:cs="Simplified Arabic"/>
                <w:noProof/>
                <w:webHidden/>
                <w:sz w:val="24"/>
                <w:szCs w:val="24"/>
                <w:rtl/>
              </w:rPr>
              <w:fldChar w:fldCharType="begin"/>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Pr>
              <w:instrText>PAGEREF</w:instrText>
            </w:r>
            <w:r w:rsidRPr="00867FD8">
              <w:rPr>
                <w:rFonts w:ascii="Simplified Arabic" w:hAnsi="Simplified Arabic" w:cs="Simplified Arabic"/>
                <w:noProof/>
                <w:webHidden/>
                <w:sz w:val="24"/>
                <w:szCs w:val="24"/>
                <w:rtl/>
              </w:rPr>
              <w:instrText xml:space="preserve"> _</w:instrText>
            </w:r>
            <w:r w:rsidRPr="00867FD8">
              <w:rPr>
                <w:rFonts w:ascii="Simplified Arabic" w:hAnsi="Simplified Arabic" w:cs="Simplified Arabic"/>
                <w:noProof/>
                <w:webHidden/>
                <w:sz w:val="24"/>
                <w:szCs w:val="24"/>
              </w:rPr>
              <w:instrText>Toc234919506 \h</w:instrText>
            </w:r>
            <w:r w:rsidRPr="00867FD8">
              <w:rPr>
                <w:rFonts w:ascii="Simplified Arabic" w:hAnsi="Simplified Arabic" w:cs="Simplified Arabic"/>
                <w:noProof/>
                <w:webHidden/>
                <w:sz w:val="24"/>
                <w:szCs w:val="24"/>
                <w:rtl/>
              </w:rPr>
              <w:instrText xml:space="preserve"> </w:instrText>
            </w:r>
            <w:r w:rsidRPr="00867FD8">
              <w:rPr>
                <w:rFonts w:ascii="Simplified Arabic" w:hAnsi="Simplified Arabic" w:cs="Simplified Arabic"/>
                <w:noProof/>
                <w:webHidden/>
                <w:sz w:val="24"/>
                <w:szCs w:val="24"/>
                <w:rtl/>
              </w:rPr>
            </w:r>
            <w:r w:rsidRPr="00867FD8">
              <w:rPr>
                <w:rFonts w:ascii="Simplified Arabic" w:hAnsi="Simplified Arabic" w:cs="Simplified Arabic"/>
                <w:noProof/>
                <w:webHidden/>
                <w:sz w:val="24"/>
                <w:szCs w:val="24"/>
                <w:rtl/>
              </w:rPr>
              <w:fldChar w:fldCharType="separate"/>
            </w:r>
            <w:r w:rsidRPr="00867FD8">
              <w:rPr>
                <w:rFonts w:ascii="Simplified Arabic" w:hAnsi="Simplified Arabic" w:cs="Simplified Arabic"/>
                <w:noProof/>
                <w:webHidden/>
                <w:sz w:val="24"/>
                <w:szCs w:val="24"/>
                <w:rtl/>
              </w:rPr>
              <w:t>44</w:t>
            </w:r>
            <w:r w:rsidRPr="00867FD8">
              <w:rPr>
                <w:rFonts w:ascii="Simplified Arabic" w:hAnsi="Simplified Arabic" w:cs="Simplified Arabic"/>
                <w:noProof/>
                <w:webHidden/>
                <w:sz w:val="24"/>
                <w:szCs w:val="24"/>
                <w:rtl/>
              </w:rPr>
              <w:fldChar w:fldCharType="end"/>
            </w:r>
          </w:hyperlink>
        </w:p>
        <w:p w14:paraId="47550A2F" w14:textId="56BEA09A" w:rsidR="00EE41AA" w:rsidRPr="00E84CE6" w:rsidRDefault="005965AF" w:rsidP="00867FD8">
          <w:pPr>
            <w:spacing w:line="360" w:lineRule="auto"/>
            <w:rPr>
              <w:rFonts w:ascii="Simplified Arabic" w:hAnsi="Simplified Arabic"/>
              <w:szCs w:val="24"/>
            </w:rPr>
          </w:pPr>
          <w:r w:rsidRPr="00867FD8">
            <w:rPr>
              <w:rFonts w:ascii="Simplified Arabic" w:hAnsi="Simplified Arabic"/>
              <w:b/>
              <w:bCs/>
              <w:szCs w:val="24"/>
            </w:rPr>
            <w:fldChar w:fldCharType="end"/>
          </w:r>
        </w:p>
      </w:sdtContent>
    </w:sdt>
    <w:p w14:paraId="57789243" w14:textId="77777777" w:rsidR="0081706E" w:rsidRDefault="0081706E" w:rsidP="0081706E">
      <w:pPr>
        <w:spacing w:line="240" w:lineRule="auto"/>
        <w:rPr>
          <w:b/>
          <w:bCs/>
          <w:rtl/>
          <w:lang w:bidi="ar-SY"/>
        </w:rPr>
      </w:pPr>
    </w:p>
    <w:p w14:paraId="7E1AA0C9" w14:textId="77777777" w:rsidR="0081706E" w:rsidRDefault="0081706E" w:rsidP="0081706E">
      <w:pPr>
        <w:spacing w:line="240" w:lineRule="auto"/>
        <w:rPr>
          <w:b/>
          <w:bCs/>
          <w:rtl/>
          <w:lang w:bidi="ar-SY"/>
        </w:rPr>
      </w:pPr>
    </w:p>
    <w:p w14:paraId="081CC271" w14:textId="77777777" w:rsidR="00C06CAA" w:rsidRDefault="00C06CAA">
      <w:pPr>
        <w:bidi w:val="0"/>
        <w:rPr>
          <w:rFonts w:asciiTheme="majorBidi" w:eastAsia="Times New Roman" w:hAnsiTheme="majorBidi" w:cstheme="majorBidi"/>
          <w:b/>
          <w:bCs/>
          <w:kern w:val="0"/>
          <w:sz w:val="40"/>
          <w:szCs w:val="40"/>
          <w:rtl/>
          <w:lang w:bidi="ar-SA"/>
          <w14:ligatures w14:val="none"/>
        </w:rPr>
      </w:pPr>
      <w:r>
        <w:rPr>
          <w:rtl/>
        </w:rPr>
        <w:br w:type="page"/>
      </w:r>
    </w:p>
    <w:p w14:paraId="3D4658C7" w14:textId="77777777" w:rsidR="00E84CE6" w:rsidRDefault="00E84CE6" w:rsidP="005965AF">
      <w:pPr>
        <w:pStyle w:val="Heading1"/>
        <w:jc w:val="center"/>
        <w:rPr>
          <w:rtl/>
        </w:rPr>
      </w:pPr>
    </w:p>
    <w:p w14:paraId="08DCC072" w14:textId="0D66D6AD" w:rsidR="005965AF" w:rsidRDefault="005965AF" w:rsidP="005965AF">
      <w:pPr>
        <w:pStyle w:val="Heading1"/>
        <w:jc w:val="center"/>
        <w:rPr>
          <w:rtl/>
        </w:rPr>
      </w:pPr>
      <w:bookmarkStart w:id="2" w:name="_Toc234919469"/>
      <w:r>
        <w:rPr>
          <w:rFonts w:hint="cs"/>
          <w:rtl/>
        </w:rPr>
        <w:t>فهرس الأشكال</w:t>
      </w:r>
      <w:bookmarkEnd w:id="2"/>
    </w:p>
    <w:p w14:paraId="125B66A1" w14:textId="77777777" w:rsidR="005965AF" w:rsidRDefault="005965AF">
      <w:pPr>
        <w:pStyle w:val="TableofFigures"/>
        <w:tabs>
          <w:tab w:val="right" w:leader="dot" w:pos="9061"/>
        </w:tabs>
        <w:rPr>
          <w:rtl/>
        </w:rPr>
      </w:pPr>
    </w:p>
    <w:p w14:paraId="065F73B6" w14:textId="75CFA878" w:rsidR="00867FD8" w:rsidRDefault="005965AF">
      <w:pPr>
        <w:pStyle w:val="TableofFigures"/>
        <w:tabs>
          <w:tab w:val="right" w:leader="dot" w:pos="9061"/>
        </w:tabs>
        <w:rPr>
          <w:rFonts w:asciiTheme="minorHAnsi" w:eastAsiaTheme="minorEastAsia" w:hAnsiTheme="minorHAnsi" w:cstheme="minorBidi"/>
          <w:noProof/>
          <w:szCs w:val="24"/>
          <w:rtl/>
          <w:lang w:eastAsia="ja-JP" w:bidi="ar-SA"/>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"شكل" </w:instrText>
      </w:r>
      <w:r>
        <w:rPr>
          <w:rtl/>
        </w:rPr>
        <w:fldChar w:fldCharType="separate"/>
      </w:r>
      <w:hyperlink w:anchor="_Toc234919463" w:history="1">
        <w:r w:rsidR="00867FD8" w:rsidRPr="00007F8C">
          <w:rPr>
            <w:rStyle w:val="Hyperlink"/>
            <w:noProof/>
            <w:rtl/>
          </w:rPr>
          <w:t>شكل 1</w:t>
        </w:r>
        <w:r w:rsidR="00867FD8" w:rsidRPr="00007F8C">
          <w:rPr>
            <w:rStyle w:val="Hyperlink"/>
            <w:noProof/>
            <w:rtl/>
            <w:lang w:bidi="ar-SY"/>
          </w:rPr>
          <w:t>: النموذج المفاهيمي للدراسة</w:t>
        </w:r>
        <w:r w:rsidR="00867FD8">
          <w:rPr>
            <w:noProof/>
            <w:webHidden/>
            <w:rtl/>
          </w:rPr>
          <w:tab/>
        </w:r>
        <w:r w:rsidR="00867FD8">
          <w:rPr>
            <w:noProof/>
            <w:webHidden/>
            <w:rtl/>
          </w:rPr>
          <w:fldChar w:fldCharType="begin"/>
        </w:r>
        <w:r w:rsidR="00867FD8">
          <w:rPr>
            <w:noProof/>
            <w:webHidden/>
            <w:rtl/>
          </w:rPr>
          <w:instrText xml:space="preserve"> </w:instrText>
        </w:r>
        <w:r w:rsidR="00867FD8">
          <w:rPr>
            <w:noProof/>
            <w:webHidden/>
          </w:rPr>
          <w:instrText>PAGEREF</w:instrText>
        </w:r>
        <w:r w:rsidR="00867FD8">
          <w:rPr>
            <w:noProof/>
            <w:webHidden/>
            <w:rtl/>
          </w:rPr>
          <w:instrText xml:space="preserve"> _</w:instrText>
        </w:r>
        <w:r w:rsidR="00867FD8">
          <w:rPr>
            <w:noProof/>
            <w:webHidden/>
          </w:rPr>
          <w:instrText>Toc234919463 \h</w:instrText>
        </w:r>
        <w:r w:rsidR="00867FD8">
          <w:rPr>
            <w:noProof/>
            <w:webHidden/>
            <w:rtl/>
          </w:rPr>
          <w:instrText xml:space="preserve"> </w:instrText>
        </w:r>
        <w:r w:rsidR="00867FD8">
          <w:rPr>
            <w:noProof/>
            <w:webHidden/>
            <w:rtl/>
          </w:rPr>
        </w:r>
        <w:r w:rsidR="00867FD8">
          <w:rPr>
            <w:noProof/>
            <w:webHidden/>
            <w:rtl/>
          </w:rPr>
          <w:fldChar w:fldCharType="separate"/>
        </w:r>
        <w:r w:rsidR="00867FD8">
          <w:rPr>
            <w:noProof/>
            <w:webHidden/>
            <w:rtl/>
          </w:rPr>
          <w:t>34</w:t>
        </w:r>
        <w:r w:rsidR="00867FD8">
          <w:rPr>
            <w:noProof/>
            <w:webHidden/>
            <w:rtl/>
          </w:rPr>
          <w:fldChar w:fldCharType="end"/>
        </w:r>
      </w:hyperlink>
    </w:p>
    <w:p w14:paraId="7A5A79E0" w14:textId="16E6B608" w:rsidR="005965AF" w:rsidRDefault="005965AF" w:rsidP="005965AF">
      <w:pPr>
        <w:rPr>
          <w:rtl/>
        </w:rPr>
      </w:pPr>
      <w:r>
        <w:rPr>
          <w:rtl/>
        </w:rPr>
        <w:fldChar w:fldCharType="end"/>
      </w:r>
    </w:p>
    <w:p w14:paraId="0FF20305" w14:textId="77777777" w:rsidR="005965AF" w:rsidRDefault="005965AF" w:rsidP="005965AF">
      <w:pPr>
        <w:rPr>
          <w:rtl/>
        </w:rPr>
      </w:pPr>
    </w:p>
    <w:p w14:paraId="5EC93414" w14:textId="77777777" w:rsidR="005965AF" w:rsidRDefault="005965AF" w:rsidP="005965AF">
      <w:pPr>
        <w:rPr>
          <w:rtl/>
        </w:rPr>
      </w:pPr>
    </w:p>
    <w:p w14:paraId="0D976449" w14:textId="77777777" w:rsidR="005965AF" w:rsidRDefault="005965AF" w:rsidP="005965AF">
      <w:pPr>
        <w:rPr>
          <w:rtl/>
        </w:rPr>
      </w:pPr>
    </w:p>
    <w:p w14:paraId="029B5894" w14:textId="77777777" w:rsidR="005965AF" w:rsidRDefault="005965AF" w:rsidP="005965AF">
      <w:pPr>
        <w:rPr>
          <w:rtl/>
        </w:rPr>
      </w:pPr>
    </w:p>
    <w:p w14:paraId="08824C6B" w14:textId="09BA4984" w:rsidR="005965AF" w:rsidRDefault="005965AF">
      <w:pPr>
        <w:bidi w:val="0"/>
        <w:rPr>
          <w:rtl/>
        </w:rPr>
      </w:pPr>
      <w:r>
        <w:rPr>
          <w:rtl/>
        </w:rPr>
        <w:br w:type="page"/>
      </w:r>
    </w:p>
    <w:p w14:paraId="4AA2F99C" w14:textId="2281CB4A" w:rsidR="005965AF" w:rsidRDefault="005965AF" w:rsidP="005965AF">
      <w:pPr>
        <w:pStyle w:val="Heading1"/>
        <w:jc w:val="center"/>
        <w:rPr>
          <w:rtl/>
        </w:rPr>
      </w:pPr>
      <w:bookmarkStart w:id="3" w:name="_Toc234919470"/>
      <w:r>
        <w:rPr>
          <w:rFonts w:hint="cs"/>
          <w:rtl/>
        </w:rPr>
        <w:lastRenderedPageBreak/>
        <w:t>قائمة الجداول</w:t>
      </w:r>
      <w:bookmarkEnd w:id="3"/>
    </w:p>
    <w:p w14:paraId="267EDA79" w14:textId="77777777" w:rsidR="00923426" w:rsidRPr="00923426" w:rsidRDefault="00923426" w:rsidP="00923426">
      <w:pPr>
        <w:rPr>
          <w:rtl/>
          <w:lang w:bidi="ar-SA"/>
        </w:rPr>
      </w:pPr>
    </w:p>
    <w:p w14:paraId="6C2BC104" w14:textId="457E2591" w:rsidR="00867FD8" w:rsidRDefault="005965AF">
      <w:pPr>
        <w:pStyle w:val="TableofFigures"/>
        <w:tabs>
          <w:tab w:val="right" w:leader="dot" w:pos="9061"/>
        </w:tabs>
        <w:rPr>
          <w:rFonts w:asciiTheme="minorHAnsi" w:eastAsiaTheme="minorEastAsia" w:hAnsiTheme="minorHAnsi" w:cstheme="minorBidi"/>
          <w:noProof/>
          <w:szCs w:val="24"/>
          <w:rtl/>
          <w:lang w:eastAsia="ja-JP" w:bidi="ar-SA"/>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"جدول" </w:instrText>
      </w:r>
      <w:r>
        <w:rPr>
          <w:rtl/>
        </w:rPr>
        <w:fldChar w:fldCharType="separate"/>
      </w:r>
      <w:hyperlink w:anchor="_Toc234919455" w:history="1">
        <w:r w:rsidR="00867FD8" w:rsidRPr="00BE625C">
          <w:rPr>
            <w:rStyle w:val="Hyperlink"/>
            <w:noProof/>
            <w:rtl/>
          </w:rPr>
          <w:t>جدول 1</w:t>
        </w:r>
        <w:r w:rsidR="00867FD8" w:rsidRPr="00BE625C">
          <w:rPr>
            <w:rStyle w:val="Hyperlink"/>
            <w:noProof/>
            <w:rtl/>
            <w:lang w:bidi="ar-SY"/>
          </w:rPr>
          <w:t>: ملخص للتحديات التكنولوجية والتشغيلية الميدانية في منطقة نجران</w:t>
        </w:r>
        <w:r w:rsidR="00867FD8">
          <w:rPr>
            <w:noProof/>
            <w:webHidden/>
            <w:rtl/>
          </w:rPr>
          <w:tab/>
        </w:r>
        <w:r w:rsidR="00867FD8">
          <w:rPr>
            <w:noProof/>
            <w:webHidden/>
            <w:rtl/>
          </w:rPr>
          <w:fldChar w:fldCharType="begin"/>
        </w:r>
        <w:r w:rsidR="00867FD8">
          <w:rPr>
            <w:noProof/>
            <w:webHidden/>
            <w:rtl/>
          </w:rPr>
          <w:instrText xml:space="preserve"> </w:instrText>
        </w:r>
        <w:r w:rsidR="00867FD8">
          <w:rPr>
            <w:noProof/>
            <w:webHidden/>
          </w:rPr>
          <w:instrText>PAGEREF</w:instrText>
        </w:r>
        <w:r w:rsidR="00867FD8">
          <w:rPr>
            <w:noProof/>
            <w:webHidden/>
            <w:rtl/>
          </w:rPr>
          <w:instrText xml:space="preserve"> _</w:instrText>
        </w:r>
        <w:r w:rsidR="00867FD8">
          <w:rPr>
            <w:noProof/>
            <w:webHidden/>
          </w:rPr>
          <w:instrText>Toc234919455 \h</w:instrText>
        </w:r>
        <w:r w:rsidR="00867FD8">
          <w:rPr>
            <w:noProof/>
            <w:webHidden/>
            <w:rtl/>
          </w:rPr>
          <w:instrText xml:space="preserve"> </w:instrText>
        </w:r>
        <w:r w:rsidR="00867FD8">
          <w:rPr>
            <w:noProof/>
            <w:webHidden/>
            <w:rtl/>
          </w:rPr>
        </w:r>
        <w:r w:rsidR="00867FD8">
          <w:rPr>
            <w:noProof/>
            <w:webHidden/>
            <w:rtl/>
          </w:rPr>
          <w:fldChar w:fldCharType="separate"/>
        </w:r>
        <w:r w:rsidR="00867FD8">
          <w:rPr>
            <w:noProof/>
            <w:webHidden/>
            <w:rtl/>
          </w:rPr>
          <w:t>17</w:t>
        </w:r>
        <w:r w:rsidR="00867FD8">
          <w:rPr>
            <w:noProof/>
            <w:webHidden/>
            <w:rtl/>
          </w:rPr>
          <w:fldChar w:fldCharType="end"/>
        </w:r>
      </w:hyperlink>
    </w:p>
    <w:p w14:paraId="6598B382" w14:textId="622E9B51" w:rsidR="00867FD8" w:rsidRDefault="00867FD8">
      <w:pPr>
        <w:pStyle w:val="TableofFigures"/>
        <w:tabs>
          <w:tab w:val="right" w:leader="dot" w:pos="9061"/>
        </w:tabs>
        <w:rPr>
          <w:rFonts w:asciiTheme="minorHAnsi" w:eastAsiaTheme="minorEastAsia" w:hAnsiTheme="minorHAnsi" w:cstheme="minorBidi"/>
          <w:noProof/>
          <w:szCs w:val="24"/>
          <w:rtl/>
          <w:lang w:eastAsia="ja-JP" w:bidi="ar-SA"/>
        </w:rPr>
      </w:pPr>
      <w:hyperlink w:anchor="_Toc234919456" w:history="1">
        <w:r w:rsidRPr="00BE625C">
          <w:rPr>
            <w:rStyle w:val="Hyperlink"/>
            <w:noProof/>
            <w:rtl/>
          </w:rPr>
          <w:t>جدول 2</w:t>
        </w:r>
        <w:r w:rsidRPr="00BE625C">
          <w:rPr>
            <w:rStyle w:val="Hyperlink"/>
            <w:noProof/>
            <w:rtl/>
            <w:lang w:bidi="ar-SY"/>
          </w:rPr>
          <w:t>: ارتباط أهداف الدراسة بأبرز مؤشرات الأداء (</w:t>
        </w:r>
        <w:r w:rsidRPr="00BE625C">
          <w:rPr>
            <w:rStyle w:val="Hyperlink"/>
            <w:noProof/>
            <w:lang w:bidi="ar-SY"/>
          </w:rPr>
          <w:t>KPIs</w:t>
        </w:r>
        <w:r w:rsidRPr="00BE625C">
          <w:rPr>
            <w:rStyle w:val="Hyperlink"/>
            <w:noProof/>
            <w:rtl/>
            <w:lang w:bidi="ar-SY"/>
          </w:rPr>
          <w:t>) المعتمدة عالمياً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Toc234919456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E2B6236" w14:textId="4DEA90ED" w:rsidR="00867FD8" w:rsidRDefault="00867FD8">
      <w:pPr>
        <w:pStyle w:val="TableofFigures"/>
        <w:tabs>
          <w:tab w:val="right" w:leader="dot" w:pos="9061"/>
        </w:tabs>
        <w:rPr>
          <w:rFonts w:asciiTheme="minorHAnsi" w:eastAsiaTheme="minorEastAsia" w:hAnsiTheme="minorHAnsi" w:cstheme="minorBidi"/>
          <w:noProof/>
          <w:szCs w:val="24"/>
          <w:rtl/>
          <w:lang w:eastAsia="ja-JP" w:bidi="ar-SA"/>
        </w:rPr>
      </w:pPr>
      <w:hyperlink w:anchor="_Toc234919457" w:history="1">
        <w:r w:rsidRPr="00BE625C">
          <w:rPr>
            <w:rStyle w:val="Hyperlink"/>
            <w:noProof/>
            <w:rtl/>
          </w:rPr>
          <w:t>جدول 3</w:t>
        </w:r>
        <w:r w:rsidRPr="00BE625C">
          <w:rPr>
            <w:rStyle w:val="Hyperlink"/>
            <w:noProof/>
            <w:rtl/>
            <w:lang w:bidi="ar-SY"/>
          </w:rPr>
          <w:t>: مقارنة دراسات محور التحول الرقمي في الرعاية 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Toc234919457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1637F3E" w14:textId="71FD6E03" w:rsidR="00867FD8" w:rsidRDefault="00867FD8">
      <w:pPr>
        <w:pStyle w:val="TableofFigures"/>
        <w:tabs>
          <w:tab w:val="right" w:leader="dot" w:pos="9061"/>
        </w:tabs>
        <w:rPr>
          <w:rFonts w:asciiTheme="minorHAnsi" w:eastAsiaTheme="minorEastAsia" w:hAnsiTheme="minorHAnsi" w:cstheme="minorBidi"/>
          <w:noProof/>
          <w:szCs w:val="24"/>
          <w:rtl/>
          <w:lang w:eastAsia="ja-JP" w:bidi="ar-SA"/>
        </w:rPr>
      </w:pPr>
      <w:hyperlink w:anchor="_Toc234919458" w:history="1">
        <w:r w:rsidRPr="00BE625C">
          <w:rPr>
            <w:rStyle w:val="Hyperlink"/>
            <w:noProof/>
            <w:rtl/>
          </w:rPr>
          <w:t>جدول 4</w:t>
        </w:r>
        <w:r w:rsidRPr="00BE625C">
          <w:rPr>
            <w:rStyle w:val="Hyperlink"/>
            <w:noProof/>
            <w:rtl/>
            <w:lang w:bidi="ar-SY"/>
          </w:rPr>
          <w:t>: مقارنة دراسات محور إدارة التغيير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Toc234919458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71154E41" w14:textId="1ABCAE4E" w:rsidR="00867FD8" w:rsidRDefault="00867FD8">
      <w:pPr>
        <w:pStyle w:val="TableofFigures"/>
        <w:tabs>
          <w:tab w:val="right" w:leader="dot" w:pos="9061"/>
        </w:tabs>
        <w:rPr>
          <w:rFonts w:asciiTheme="minorHAnsi" w:eastAsiaTheme="minorEastAsia" w:hAnsiTheme="minorHAnsi" w:cstheme="minorBidi"/>
          <w:noProof/>
          <w:szCs w:val="24"/>
          <w:rtl/>
          <w:lang w:eastAsia="ja-JP" w:bidi="ar-SA"/>
        </w:rPr>
      </w:pPr>
      <w:hyperlink w:anchor="_Toc234919459" w:history="1">
        <w:r w:rsidRPr="00BE625C">
          <w:rPr>
            <w:rStyle w:val="Hyperlink"/>
            <w:noProof/>
            <w:rtl/>
          </w:rPr>
          <w:t>جدول 5</w:t>
        </w:r>
        <w:r w:rsidRPr="00BE625C">
          <w:rPr>
            <w:rStyle w:val="Hyperlink"/>
            <w:noProof/>
            <w:rtl/>
            <w:lang w:bidi="ar-SY"/>
          </w:rPr>
          <w:t>: مقارنة دراسات محور العلاقة بين التحول الرقمي وإدارة 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Toc234919459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5968008F" w14:textId="30E114E1" w:rsidR="00867FD8" w:rsidRDefault="00867FD8">
      <w:pPr>
        <w:pStyle w:val="TableofFigures"/>
        <w:tabs>
          <w:tab w:val="right" w:leader="dot" w:pos="9061"/>
        </w:tabs>
        <w:rPr>
          <w:rFonts w:asciiTheme="minorHAnsi" w:eastAsiaTheme="minorEastAsia" w:hAnsiTheme="minorHAnsi" w:cstheme="minorBidi"/>
          <w:noProof/>
          <w:szCs w:val="24"/>
          <w:rtl/>
          <w:lang w:eastAsia="ja-JP" w:bidi="ar-SA"/>
        </w:rPr>
      </w:pPr>
      <w:hyperlink w:anchor="_Toc234919460" w:history="1">
        <w:r w:rsidRPr="00BE625C">
          <w:rPr>
            <w:rStyle w:val="Hyperlink"/>
            <w:noProof/>
            <w:rtl/>
          </w:rPr>
          <w:t>جدول 6</w:t>
        </w:r>
        <w:r w:rsidRPr="00BE625C">
          <w:rPr>
            <w:rStyle w:val="Hyperlink"/>
            <w:noProof/>
            <w:rtl/>
            <w:lang w:bidi="ar-SY"/>
          </w:rPr>
          <w:t>: مقارنة دراسات المحور الرابع – السياق السعودي والعربي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Toc234919460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5CC1463A" w14:textId="05EA4BFD" w:rsidR="005965AF" w:rsidRDefault="005965AF" w:rsidP="005965AF">
      <w:pPr>
        <w:rPr>
          <w:rtl/>
        </w:rPr>
      </w:pPr>
      <w:r>
        <w:rPr>
          <w:rtl/>
        </w:rPr>
        <w:fldChar w:fldCharType="end"/>
      </w:r>
    </w:p>
    <w:p w14:paraId="057F09B6" w14:textId="77777777" w:rsidR="005965AF" w:rsidRDefault="005965AF">
      <w:pPr>
        <w:bidi w:val="0"/>
        <w:rPr>
          <w:rFonts w:asciiTheme="majorBidi" w:eastAsia="Times New Roman" w:hAnsiTheme="majorBidi" w:cstheme="majorBidi"/>
          <w:b/>
          <w:bCs/>
          <w:kern w:val="0"/>
          <w:sz w:val="40"/>
          <w:szCs w:val="40"/>
          <w:rtl/>
          <w:lang w:bidi="ar-SA"/>
          <w14:ligatures w14:val="none"/>
        </w:rPr>
      </w:pPr>
      <w:r>
        <w:rPr>
          <w:rtl/>
        </w:rPr>
        <w:br w:type="page"/>
      </w:r>
    </w:p>
    <w:p w14:paraId="2DB32104" w14:textId="7C02763D" w:rsidR="0056393C" w:rsidRPr="0056393C" w:rsidRDefault="0056393C" w:rsidP="005965AF">
      <w:pPr>
        <w:pStyle w:val="Heading1"/>
        <w:jc w:val="both"/>
        <w:rPr>
          <w:lang w:bidi="ar-EG"/>
        </w:rPr>
      </w:pPr>
      <w:bookmarkStart w:id="4" w:name="_Toc234919471"/>
      <w:r w:rsidRPr="0056393C">
        <w:rPr>
          <w:rtl/>
        </w:rPr>
        <w:lastRenderedPageBreak/>
        <w:t>المستخلص</w:t>
      </w:r>
      <w:bookmarkEnd w:id="4"/>
    </w:p>
    <w:p w14:paraId="4C065924" w14:textId="77777777" w:rsidR="0056393C" w:rsidRPr="0056393C" w:rsidRDefault="0056393C" w:rsidP="0056393C">
      <w:pPr>
        <w:spacing w:line="276" w:lineRule="auto"/>
        <w:jc w:val="both"/>
        <w:rPr>
          <w:rFonts w:ascii="Simplified Arabic" w:hAnsi="Simplified Arabic"/>
          <w:sz w:val="28"/>
        </w:rPr>
      </w:pPr>
      <w:r w:rsidRPr="0056393C">
        <w:rPr>
          <w:rFonts w:ascii="Simplified Arabic" w:hAnsi="Simplified Arabic"/>
          <w:sz w:val="28"/>
          <w:rtl/>
          <w:lang w:bidi="ar-SA"/>
        </w:rPr>
        <w:t xml:space="preserve">هدفت هذه الدراسة إلى تقصّي </w:t>
      </w:r>
      <w:r w:rsidRPr="0056393C">
        <w:rPr>
          <w:rFonts w:ascii="Simplified Arabic" w:hAnsi="Simplified Arabic"/>
          <w:b/>
          <w:bCs/>
          <w:sz w:val="28"/>
          <w:rtl/>
          <w:lang w:bidi="ar-SA"/>
        </w:rPr>
        <w:t>أثر التحول الرقمي على فعالية إدارة التغيير التنظيمي في المشاريع الصحية الحكومية</w:t>
      </w:r>
      <w:r w:rsidRPr="0056393C">
        <w:rPr>
          <w:rFonts w:ascii="Simplified Arabic" w:hAnsi="Simplified Arabic"/>
          <w:sz w:val="28"/>
          <w:rtl/>
          <w:lang w:bidi="ar-SA"/>
        </w:rPr>
        <w:t xml:space="preserve">، مع فحص الدور الوسيط للقيادة التحويلية ونقل المعرفة، من خلال دراسة ميدانية على تجمع نجران الصحي. واعتمدت الدراسة المنهج الوصفي التحليلي الارتباطي القائم على الفلسفة الوضعية، مستخدمةً استبانة إلكترونية مصممة وفق مقياس </w:t>
      </w:r>
      <w:proofErr w:type="spellStart"/>
      <w:r w:rsidRPr="0056393C">
        <w:rPr>
          <w:rFonts w:ascii="Simplified Arabic" w:hAnsi="Simplified Arabic"/>
          <w:sz w:val="28"/>
          <w:rtl/>
          <w:lang w:bidi="ar-SA"/>
        </w:rPr>
        <w:t>ليكرت</w:t>
      </w:r>
      <w:proofErr w:type="spellEnd"/>
      <w:r w:rsidRPr="0056393C">
        <w:rPr>
          <w:rFonts w:ascii="Simplified Arabic" w:hAnsi="Simplified Arabic"/>
          <w:sz w:val="28"/>
          <w:rtl/>
          <w:lang w:bidi="ar-SA"/>
        </w:rPr>
        <w:t xml:space="preserve"> الخماسي (55 عبارة)، وُزّعت على عينة طبقية عشوائية من الكوادر السريرية والإدارية والتقنية العاملة في مستشفيات التجمع ومراكز رعايته الأولية. وبلغ عدد الاستجابات الصالحة للتحليل (358) استجابة بنسبة استجابة قدرها (80.2%)، وبمعامل ثبات كلي مرتفع (ألفا </w:t>
      </w:r>
      <w:proofErr w:type="spellStart"/>
      <w:r w:rsidRPr="0056393C">
        <w:rPr>
          <w:rFonts w:ascii="Simplified Arabic" w:hAnsi="Simplified Arabic"/>
          <w:sz w:val="28"/>
          <w:rtl/>
          <w:lang w:bidi="ar-SA"/>
        </w:rPr>
        <w:t>كرونباخ</w:t>
      </w:r>
      <w:proofErr w:type="spellEnd"/>
      <w:r w:rsidRPr="0056393C">
        <w:rPr>
          <w:rFonts w:ascii="Simplified Arabic" w:hAnsi="Simplified Arabic"/>
          <w:sz w:val="28"/>
          <w:rtl/>
          <w:lang w:bidi="ar-SA"/>
        </w:rPr>
        <w:t xml:space="preserve"> = 0.956). وحُلّلت البيانات باستخدام معامل ارتباط بيرسون، وتحليل الانحدار البسيط والمتعدد، واختبار</w:t>
      </w:r>
      <w:r w:rsidRPr="0056393C">
        <w:rPr>
          <w:rFonts w:ascii="Simplified Arabic" w:hAnsi="Simplified Arabic"/>
          <w:sz w:val="28"/>
        </w:rPr>
        <w:t xml:space="preserve"> (t)</w:t>
      </w:r>
      <w:r w:rsidRPr="0056393C">
        <w:rPr>
          <w:rFonts w:ascii="Simplified Arabic" w:hAnsi="Simplified Arabic"/>
          <w:sz w:val="28"/>
          <w:rtl/>
          <w:lang w:bidi="ar-SA"/>
        </w:rPr>
        <w:t>، وتحليل التباين الأحادي، وتحليل الوساطة</w:t>
      </w:r>
      <w:r w:rsidRPr="0056393C">
        <w:rPr>
          <w:rFonts w:ascii="Simplified Arabic" w:hAnsi="Simplified Arabic"/>
          <w:sz w:val="28"/>
        </w:rPr>
        <w:t>.</w:t>
      </w:r>
    </w:p>
    <w:p w14:paraId="2A9686E2" w14:textId="77777777" w:rsidR="0056393C" w:rsidRPr="0056393C" w:rsidRDefault="0056393C" w:rsidP="0056393C">
      <w:pPr>
        <w:spacing w:line="276" w:lineRule="auto"/>
        <w:jc w:val="both"/>
        <w:rPr>
          <w:rFonts w:ascii="Simplified Arabic" w:hAnsi="Simplified Arabic"/>
          <w:sz w:val="28"/>
        </w:rPr>
      </w:pPr>
      <w:r w:rsidRPr="0056393C">
        <w:rPr>
          <w:rFonts w:ascii="Simplified Arabic" w:hAnsi="Simplified Arabic"/>
          <w:sz w:val="28"/>
          <w:rtl/>
          <w:lang w:bidi="ar-SA"/>
        </w:rPr>
        <w:t>وكشفت النتائج عن وجود علاقة موجبة قوية ودالة إحصائياً بين التحول الرقمي وفعالية إدارة التغيير</w:t>
      </w:r>
      <w:r w:rsidRPr="0056393C">
        <w:rPr>
          <w:rFonts w:ascii="Simplified Arabic" w:hAnsi="Simplified Arabic"/>
          <w:sz w:val="28"/>
        </w:rPr>
        <w:t xml:space="preserve"> (r = 0.717)</w:t>
      </w:r>
      <w:r w:rsidRPr="0056393C">
        <w:rPr>
          <w:rFonts w:ascii="Simplified Arabic" w:hAnsi="Simplified Arabic"/>
          <w:sz w:val="28"/>
          <w:rtl/>
          <w:lang w:bidi="ar-SA"/>
        </w:rPr>
        <w:t>، إذ فسّر التحول الرقمي وحده نحو (51%) من التباين في الفعالية، وأسهمت أبعاده الأربعة جميعها إسهاماً دالاً، وكانت الجاهزية الرقمية أقواها أثراً. كما ثبت أن القيادة التحويلية ونقل المعرفة يتوسّطان جزئياً هذه العلاقة (الأثر غير المباشر = 0.200، دالٌّ عند مستوى 0.001)، وأن التزام الإدارة بالممارسات المهيكلة لإدارة التغيير يرتبط ارتباطاً قوياً بارتفاع معدلات التبني الفعلي للأنظمة</w:t>
      </w:r>
      <w:r w:rsidRPr="0056393C">
        <w:rPr>
          <w:rFonts w:ascii="Simplified Arabic" w:hAnsi="Simplified Arabic"/>
          <w:sz w:val="28"/>
        </w:rPr>
        <w:t xml:space="preserve"> (r = 0.646). </w:t>
      </w:r>
      <w:r w:rsidRPr="0056393C">
        <w:rPr>
          <w:rFonts w:ascii="Simplified Arabic" w:hAnsi="Simplified Arabic"/>
          <w:sz w:val="28"/>
          <w:rtl/>
          <w:lang w:bidi="ar-SA"/>
        </w:rPr>
        <w:t>وأظهرت الدراسة فروقاً دالة تُعزى إلى المسمى الوظيفي (لصالح التقنيين والإداريين) ونوع المنشأة (لصالح المستشفيات) وسنوات الخبرة، دون فروق تُعزى إلى الجنس أو الجنسية أو المؤهل العلمي. وبيّن التحليل الوصفي تصدّر الأبعاد التقنية والبنيوية (البنية التحتية الرقمية = 3.72) وتأخّر الأبعاد البشرية والتنظيمية (التشغيل البيني وإدارة المقاومة = 3.31)، بما يعكس ظاهرة «التحيز التكنولوجي». وأوصت الدراسة بإعادة التوازن بين الاستثمار التقني وبناء القدرة التنظيمية، عبر إدماج خطة مهيكلة لإدارة التغيير في كل مشروع رقمي، وتبنّي نهج استباقي تشاركي لإدارة المقاومة، وتحويل التدريب إلى عملية مستمرة، والاستثمار في القيادة التحويلية ونقل المعرفة، وإعطاء الأولوية لتحسين التشغيل البيني ودعم مراكز الرعاية الأولية</w:t>
      </w:r>
      <w:r w:rsidRPr="0056393C">
        <w:rPr>
          <w:rFonts w:ascii="Simplified Arabic" w:hAnsi="Simplified Arabic"/>
          <w:sz w:val="28"/>
        </w:rPr>
        <w:t>.</w:t>
      </w:r>
    </w:p>
    <w:p w14:paraId="6BC1468B" w14:textId="77777777" w:rsidR="0056393C" w:rsidRPr="0056393C" w:rsidRDefault="0056393C" w:rsidP="0056393C">
      <w:pPr>
        <w:spacing w:line="276" w:lineRule="auto"/>
        <w:jc w:val="both"/>
        <w:rPr>
          <w:rFonts w:ascii="Simplified Arabic" w:hAnsi="Simplified Arabic"/>
          <w:sz w:val="28"/>
          <w:rtl/>
        </w:rPr>
      </w:pPr>
      <w:r w:rsidRPr="0056393C">
        <w:rPr>
          <w:rFonts w:ascii="Simplified Arabic" w:hAnsi="Simplified Arabic"/>
          <w:b/>
          <w:bCs/>
          <w:sz w:val="28"/>
          <w:rtl/>
          <w:lang w:bidi="ar-SA"/>
        </w:rPr>
        <w:t>الكلمات المفتاحية</w:t>
      </w:r>
      <w:r w:rsidRPr="0056393C">
        <w:rPr>
          <w:rFonts w:ascii="Simplified Arabic" w:hAnsi="Simplified Arabic"/>
          <w:b/>
          <w:bCs/>
          <w:sz w:val="28"/>
        </w:rPr>
        <w:t>:</w:t>
      </w:r>
      <w:r w:rsidRPr="0056393C">
        <w:rPr>
          <w:rFonts w:ascii="Simplified Arabic" w:hAnsi="Simplified Arabic"/>
          <w:sz w:val="28"/>
        </w:rPr>
        <w:t xml:space="preserve"> </w:t>
      </w:r>
      <w:r w:rsidRPr="0056393C">
        <w:rPr>
          <w:rFonts w:ascii="Simplified Arabic" w:hAnsi="Simplified Arabic"/>
          <w:sz w:val="28"/>
          <w:rtl/>
          <w:lang w:bidi="ar-SA"/>
        </w:rPr>
        <w:t>التحول الرقمي، إدارة التغيير التنظيمي، المشاريع الصحية الحكومية، القيادة التحويلية، نقل المعرفة، تجمع نجران الصحي، رؤية 2030</w:t>
      </w:r>
      <w:r w:rsidRPr="0056393C">
        <w:rPr>
          <w:rFonts w:ascii="Simplified Arabic" w:hAnsi="Simplified Arabic"/>
          <w:sz w:val="28"/>
        </w:rPr>
        <w:t>.</w:t>
      </w:r>
    </w:p>
    <w:p w14:paraId="1F41AA0C" w14:textId="77777777" w:rsidR="0056393C" w:rsidRDefault="0056393C" w:rsidP="0056393C">
      <w:pPr>
        <w:rPr>
          <w:rtl/>
        </w:rPr>
      </w:pPr>
    </w:p>
    <w:p w14:paraId="720AD886" w14:textId="77777777" w:rsidR="0056393C" w:rsidRDefault="0056393C" w:rsidP="0056393C">
      <w:pPr>
        <w:rPr>
          <w:rtl/>
        </w:rPr>
      </w:pPr>
    </w:p>
    <w:p w14:paraId="2B46B770" w14:textId="77777777" w:rsidR="0056393C" w:rsidRPr="0056393C" w:rsidRDefault="0056393C" w:rsidP="0056393C">
      <w:pPr>
        <w:pStyle w:val="Heading1"/>
        <w:bidi w:val="0"/>
      </w:pPr>
      <w:bookmarkStart w:id="5" w:name="_Toc234919472"/>
      <w:r w:rsidRPr="0056393C">
        <w:lastRenderedPageBreak/>
        <w:t>Abstract</w:t>
      </w:r>
      <w:bookmarkEnd w:id="5"/>
    </w:p>
    <w:p w14:paraId="52F809D2" w14:textId="77777777" w:rsidR="0056393C" w:rsidRPr="0056393C" w:rsidRDefault="0056393C" w:rsidP="0056393C">
      <w:pPr>
        <w:bidi w:val="0"/>
        <w:spacing w:line="276" w:lineRule="auto"/>
        <w:jc w:val="both"/>
        <w:rPr>
          <w:rFonts w:asciiTheme="majorBidi" w:hAnsiTheme="majorBidi" w:cstheme="majorBidi"/>
          <w:sz w:val="26"/>
          <w:szCs w:val="26"/>
        </w:rPr>
      </w:pPr>
      <w:r w:rsidRPr="0056393C">
        <w:rPr>
          <w:rFonts w:asciiTheme="majorBidi" w:hAnsiTheme="majorBidi" w:cstheme="majorBidi"/>
          <w:sz w:val="26"/>
          <w:szCs w:val="26"/>
        </w:rPr>
        <w:t>This study aimed to investigate the impact of digital transformation on the effectiveness of organizational change management in government health projects, while examining the mediating role of transformational leadership and knowledge transfer, through a field study conducted at Najran Health Cluster. The study adopted a descriptive-analytical correlational approach grounded in a positivist philosophy, using a structured electronic questionnaire based on a five-point Likert scale (55 items) distributed to a stratified random sample of clinical, administrative, and technical staff working in the cluster's hospitals and primary healthcare centers. A total of (358) valid responses were obtained, representing a response rate of (80.2%), with a high overall reliability coefficient (Cronbach's Alpha = 0.956). Data were analyzed using Pearson's correlation coefficient, simple and multiple regression analysis, independent-samples t-test, one-way ANOVA, and mediation analysis</w:t>
      </w:r>
      <w:r w:rsidRPr="0056393C">
        <w:rPr>
          <w:rFonts w:asciiTheme="majorBidi" w:hAnsiTheme="majorBidi" w:cstheme="majorBidi"/>
          <w:sz w:val="26"/>
          <w:szCs w:val="26"/>
          <w:rtl/>
        </w:rPr>
        <w:t>.</w:t>
      </w:r>
    </w:p>
    <w:p w14:paraId="109D97BB" w14:textId="77777777" w:rsidR="0056393C" w:rsidRPr="0056393C" w:rsidRDefault="0056393C" w:rsidP="0056393C">
      <w:pPr>
        <w:bidi w:val="0"/>
        <w:spacing w:line="276" w:lineRule="auto"/>
        <w:jc w:val="both"/>
        <w:rPr>
          <w:rFonts w:asciiTheme="majorBidi" w:hAnsiTheme="majorBidi" w:cstheme="majorBidi"/>
          <w:sz w:val="26"/>
          <w:szCs w:val="26"/>
        </w:rPr>
      </w:pPr>
      <w:r w:rsidRPr="0056393C">
        <w:rPr>
          <w:rFonts w:asciiTheme="majorBidi" w:hAnsiTheme="majorBidi" w:cstheme="majorBidi"/>
          <w:sz w:val="26"/>
          <w:szCs w:val="26"/>
        </w:rPr>
        <w:t>The findings revealed a strong, positive, and statistically significant relationship between digital transformation and change-management effectiveness (r = 0.717), with digital transformation alone explaining approximately (51%) of the variance in effectiveness; all four of its dimensions contributed significantly, with digital readiness exerting the strongest effect. Transformational leadership and knowledge transfer were found to partially mediate this relationship (indirect effect = 0.200, significant at the 0.001 level), and management's commitment to structured change-management practices was strongly associated with higher actual system-adoption rates (r = 0.646). The study identified significant differences attributable to job role (favoring technical and administrative staff), facility type (favoring hospitals), and years of experience, while no significant differences were attributable to gender, nationality, or educational qualification. Descriptive analysis showed that technical and structural dimensions ranked highest (digital infrastructure = 3.72), whereas human and organizational dimensions lagged behind (interoperability and resistance management = 3.31), reflecting a "technological bias." The study recommended rebalancing technical investment with organizational capacity-building by embedding a structured change-management plan within every digital project, adopting a proactive and participatory approach to managing resistance, transforming training into a continuous process, investing in transformational leadership and knowledge transfer, and prioritizing interoperability improvements and support for primary healthcare centers</w:t>
      </w:r>
      <w:r w:rsidRPr="0056393C">
        <w:rPr>
          <w:rFonts w:asciiTheme="majorBidi" w:hAnsiTheme="majorBidi" w:cstheme="majorBidi"/>
          <w:sz w:val="26"/>
          <w:szCs w:val="26"/>
          <w:rtl/>
        </w:rPr>
        <w:t>.</w:t>
      </w:r>
    </w:p>
    <w:p w14:paraId="6C4C6048" w14:textId="08D29DA1" w:rsidR="0081706E" w:rsidRDefault="0056393C" w:rsidP="0056393C">
      <w:pPr>
        <w:bidi w:val="0"/>
        <w:spacing w:line="276" w:lineRule="auto"/>
        <w:jc w:val="both"/>
        <w:rPr>
          <w:sz w:val="22"/>
          <w:szCs w:val="26"/>
          <w:rtl/>
        </w:rPr>
      </w:pPr>
      <w:r w:rsidRPr="0056393C">
        <w:rPr>
          <w:rFonts w:asciiTheme="majorBidi" w:hAnsiTheme="majorBidi" w:cstheme="majorBidi"/>
          <w:sz w:val="26"/>
          <w:szCs w:val="26"/>
        </w:rPr>
        <w:t>Keywords: Digital Transformation, Organizational Change Management, Government Health Projects, Transformational Leadership, Knowledge Transfer, Najran Health Cluster, Vision 2030</w:t>
      </w:r>
      <w:r w:rsidRPr="0056393C">
        <w:rPr>
          <w:sz w:val="22"/>
          <w:szCs w:val="26"/>
          <w:rtl/>
        </w:rPr>
        <w:t>.</w:t>
      </w:r>
    </w:p>
    <w:p w14:paraId="1E1F08F7" w14:textId="77777777" w:rsidR="00EE41AA" w:rsidRDefault="00EE41AA" w:rsidP="00EE41AA">
      <w:pPr>
        <w:bidi w:val="0"/>
        <w:spacing w:line="276" w:lineRule="auto"/>
        <w:jc w:val="both"/>
        <w:rPr>
          <w:sz w:val="22"/>
          <w:szCs w:val="26"/>
        </w:rPr>
        <w:sectPr w:rsidR="00EE41AA" w:rsidSect="007A1AB8">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586DDB1" w14:textId="0A9546FF" w:rsidR="0081706E" w:rsidRDefault="0081706E">
      <w:pPr>
        <w:bidi w:val="0"/>
        <w:rPr>
          <w:rFonts w:ascii="Simplified Arabic" w:hAnsi="Simplified Arabic"/>
          <w:b/>
          <w:bCs/>
          <w:sz w:val="32"/>
          <w:szCs w:val="32"/>
        </w:rPr>
      </w:pPr>
    </w:p>
    <w:p w14:paraId="43394A4E" w14:textId="77777777" w:rsidR="00EE41AA" w:rsidRDefault="00EE41AA" w:rsidP="00EE41AA">
      <w:pPr>
        <w:bidi w:val="0"/>
        <w:rPr>
          <w:rFonts w:ascii="Simplified Arabic" w:hAnsi="Simplified Arabic"/>
          <w:b/>
          <w:bCs/>
          <w:sz w:val="32"/>
          <w:szCs w:val="32"/>
        </w:rPr>
      </w:pPr>
    </w:p>
    <w:p w14:paraId="60E02E7A" w14:textId="77777777" w:rsidR="00EE41AA" w:rsidRDefault="00EE41AA" w:rsidP="00EE41AA">
      <w:pPr>
        <w:bidi w:val="0"/>
        <w:rPr>
          <w:rFonts w:ascii="Simplified Arabic" w:hAnsi="Simplified Arabic"/>
          <w:b/>
          <w:bCs/>
          <w:sz w:val="32"/>
          <w:szCs w:val="32"/>
        </w:rPr>
      </w:pPr>
    </w:p>
    <w:p w14:paraId="222932C5" w14:textId="77777777" w:rsidR="00EE41AA" w:rsidRDefault="00EE41AA" w:rsidP="00EE41AA">
      <w:pPr>
        <w:bidi w:val="0"/>
        <w:rPr>
          <w:rFonts w:ascii="Simplified Arabic" w:hAnsi="Simplified Arabic"/>
          <w:b/>
          <w:bCs/>
          <w:sz w:val="32"/>
          <w:szCs w:val="32"/>
        </w:rPr>
      </w:pPr>
    </w:p>
    <w:p w14:paraId="31B48DD6" w14:textId="77777777" w:rsidR="00EE41AA" w:rsidRDefault="00EE41AA" w:rsidP="00EE41AA">
      <w:pPr>
        <w:bidi w:val="0"/>
        <w:rPr>
          <w:rFonts w:ascii="Simplified Arabic" w:hAnsi="Simplified Arabic"/>
          <w:b/>
          <w:bCs/>
          <w:sz w:val="32"/>
          <w:szCs w:val="32"/>
        </w:rPr>
      </w:pPr>
    </w:p>
    <w:p w14:paraId="559732F8" w14:textId="77777777" w:rsidR="00EE41AA" w:rsidRDefault="00EE41AA" w:rsidP="00EE41AA">
      <w:pPr>
        <w:bidi w:val="0"/>
        <w:rPr>
          <w:rFonts w:ascii="Simplified Arabic" w:hAnsi="Simplified Arabic"/>
          <w:b/>
          <w:bCs/>
          <w:sz w:val="32"/>
          <w:szCs w:val="32"/>
        </w:rPr>
      </w:pPr>
    </w:p>
    <w:p w14:paraId="3A566290" w14:textId="77777777" w:rsidR="00EE41AA" w:rsidRDefault="00EE41AA" w:rsidP="00EE41AA">
      <w:pPr>
        <w:bidi w:val="0"/>
        <w:rPr>
          <w:rFonts w:ascii="Simplified Arabic" w:hAnsi="Simplified Arabic"/>
          <w:b/>
          <w:bCs/>
          <w:sz w:val="32"/>
          <w:szCs w:val="32"/>
        </w:rPr>
      </w:pPr>
    </w:p>
    <w:p w14:paraId="3D44885C" w14:textId="77777777" w:rsidR="00EE41AA" w:rsidRDefault="00EE41AA" w:rsidP="00EE41AA">
      <w:pPr>
        <w:bidi w:val="0"/>
        <w:rPr>
          <w:rFonts w:ascii="Simplified Arabic" w:hAnsi="Simplified Arabic"/>
          <w:b/>
          <w:bCs/>
          <w:sz w:val="32"/>
          <w:szCs w:val="32"/>
        </w:rPr>
      </w:pPr>
    </w:p>
    <w:p w14:paraId="68457163" w14:textId="77777777" w:rsidR="00EE41AA" w:rsidRDefault="00EE41AA" w:rsidP="00EE41AA">
      <w:pPr>
        <w:bidi w:val="0"/>
        <w:rPr>
          <w:rFonts w:ascii="Simplified Arabic" w:hAnsi="Simplified Arabic"/>
          <w:b/>
          <w:bCs/>
          <w:sz w:val="32"/>
          <w:szCs w:val="32"/>
          <w:rtl/>
        </w:rPr>
      </w:pPr>
    </w:p>
    <w:p w14:paraId="5C09DF97" w14:textId="77777777" w:rsidR="0081706E" w:rsidRDefault="0081706E" w:rsidP="00EE41AA">
      <w:pPr>
        <w:pStyle w:val="Heading1"/>
        <w:numPr>
          <w:ilvl w:val="0"/>
          <w:numId w:val="39"/>
        </w:numPr>
        <w:jc w:val="center"/>
      </w:pPr>
      <w:bookmarkStart w:id="6" w:name="_Toc222946437"/>
      <w:bookmarkStart w:id="7" w:name="_Toc234919473"/>
      <w:r w:rsidRPr="0081706E">
        <w:rPr>
          <w:rtl/>
        </w:rPr>
        <w:t>الفصل الأول: الإطار العام للدراسة</w:t>
      </w:r>
      <w:bookmarkEnd w:id="6"/>
      <w:bookmarkEnd w:id="7"/>
    </w:p>
    <w:p w14:paraId="474E17CE" w14:textId="77777777" w:rsidR="00EE41AA" w:rsidRPr="00EE41AA" w:rsidRDefault="00EE41AA" w:rsidP="00EE41AA">
      <w:pPr>
        <w:rPr>
          <w:rtl/>
          <w:lang w:bidi="ar-SA"/>
        </w:rPr>
      </w:pPr>
    </w:p>
    <w:p w14:paraId="5DA0FC93" w14:textId="77777777" w:rsidR="0081706E" w:rsidRPr="0081706E" w:rsidRDefault="0081706E" w:rsidP="0081706E">
      <w:pPr>
        <w:rPr>
          <w:rtl/>
          <w:lang w:bidi="ar-SA"/>
        </w:rPr>
      </w:pPr>
    </w:p>
    <w:p w14:paraId="040681ED" w14:textId="77777777" w:rsidR="0081706E" w:rsidRPr="0081706E" w:rsidRDefault="0081706E" w:rsidP="0081706E">
      <w:pPr>
        <w:rPr>
          <w:rtl/>
          <w:lang w:bidi="ar-SY"/>
        </w:rPr>
      </w:pPr>
    </w:p>
    <w:p w14:paraId="4543618B" w14:textId="77777777" w:rsidR="004B3537" w:rsidRDefault="004B3537">
      <w:pPr>
        <w:bidi w:val="0"/>
        <w:rPr>
          <w:rFonts w:asciiTheme="majorBidi" w:eastAsia="Times New Roman" w:hAnsiTheme="majorBidi" w:cstheme="majorBidi"/>
          <w:b/>
          <w:bCs/>
          <w:kern w:val="0"/>
          <w:sz w:val="32"/>
          <w:szCs w:val="32"/>
          <w:rtl/>
          <w14:ligatures w14:val="none"/>
        </w:rPr>
      </w:pPr>
      <w:r>
        <w:rPr>
          <w:rtl/>
        </w:rPr>
        <w:br w:type="page"/>
      </w:r>
    </w:p>
    <w:p w14:paraId="035BF540" w14:textId="29B9501E" w:rsidR="009125CE" w:rsidRPr="004B3537" w:rsidRDefault="00A74F76" w:rsidP="0079739C">
      <w:pPr>
        <w:pStyle w:val="Heading2"/>
        <w:rPr>
          <w:rtl/>
        </w:rPr>
      </w:pPr>
      <w:bookmarkStart w:id="8" w:name="_Toc234919474"/>
      <w:r w:rsidRPr="004B3537">
        <w:rPr>
          <w:rtl/>
        </w:rPr>
        <w:lastRenderedPageBreak/>
        <w:t>مقدمة</w:t>
      </w:r>
      <w:bookmarkEnd w:id="8"/>
    </w:p>
    <w:p w14:paraId="18EFEE23" w14:textId="4F48972F" w:rsidR="007262D1" w:rsidRPr="007262D1" w:rsidRDefault="007262D1" w:rsidP="007262D1">
      <w:pPr>
        <w:spacing w:line="240" w:lineRule="auto"/>
        <w:jc w:val="both"/>
        <w:rPr>
          <w:vertAlign w:val="superscript"/>
          <w:rtl/>
          <w:lang w:bidi="ar-SY"/>
        </w:rPr>
      </w:pPr>
      <w:r w:rsidRPr="007262D1">
        <w:rPr>
          <w:rtl/>
          <w:lang w:bidi="ar-SA"/>
        </w:rPr>
        <w:t>يشهد قطاع الرعاية الصحية على المستوى العالمي والمحلي تحولات استراتيجية وتشغيلية جذرية مدفوعة بالثورة الصناعية الرابعة والابتكارات التكنولوجية المتسارعة. وفي المملكة العربية السعودية، يمثل برنامج تحول القطاع الصحي (</w:t>
      </w:r>
      <w:r w:rsidRPr="007262D1">
        <w:rPr>
          <w:lang w:bidi="ar-SA"/>
        </w:rPr>
        <w:t>Health Sector Transformation Program</w:t>
      </w:r>
      <w:r w:rsidRPr="007262D1">
        <w:rPr>
          <w:rtl/>
          <w:lang w:bidi="ar-SA"/>
        </w:rPr>
        <w:t>) أحد الركائز الاستراتيجية لرؤية المملكة 2030، والذي يهدف إلى إعادة هيكلة القطاع الصحي ليكون نظاماً صحياً شاملاً وفعالاً ومستداماً. يتضمن هذا التحول الطموح تعميم السجل الطبي الرقمي الموحد ليشمل مائة بالمائة من السكان، والانتقال نحو نماذج الرعاية القائمة على القيمة (</w:t>
      </w:r>
      <w:r w:rsidRPr="007262D1">
        <w:rPr>
          <w:lang w:bidi="ar-SA"/>
        </w:rPr>
        <w:t>Value-based care</w:t>
      </w:r>
      <w:r w:rsidRPr="007262D1">
        <w:rPr>
          <w:rtl/>
          <w:lang w:bidi="ar-SA"/>
        </w:rPr>
        <w:t>)، وتأسيس تجمعات صحية تعمل كمنظمات رعاية مسؤولة (</w:t>
      </w:r>
      <w:r w:rsidRPr="007262D1">
        <w:rPr>
          <w:lang w:bidi="ar-SA"/>
        </w:rPr>
        <w:t>Accountable Care Organizations - ACOs</w:t>
      </w:r>
      <w:r w:rsidRPr="007262D1">
        <w:rPr>
          <w:rtl/>
          <w:lang w:bidi="ar-SA"/>
        </w:rPr>
        <w:t>) تعتمد بشكل مكثف على إدارة صحة السكان (</w:t>
      </w:r>
      <w:r w:rsidRPr="007262D1">
        <w:rPr>
          <w:lang w:bidi="ar-SA"/>
        </w:rPr>
        <w:t>Population Health Management</w:t>
      </w:r>
      <w:r w:rsidRPr="007262D1">
        <w:rPr>
          <w:rtl/>
          <w:lang w:bidi="ar-SA"/>
        </w:rPr>
        <w:t>) لرفع جودة الحياة وتخفيض التكاليف</w:t>
      </w:r>
      <w:r w:rsidR="00CA30D6">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"/>
          <w:id w:val="-686754036"/>
          <w:placeholder>
            <w:docPart w:val="DefaultPlaceholder_-1854013440"/>
          </w:placeholder>
        </w:sdtPr>
        <w:sdtContent>
          <w:r w:rsidR="00E34DC8" w:rsidRPr="00E34DC8">
            <w:rPr>
              <w:rFonts w:ascii="Simplified Arabic" w:hAnsi="Simplified Arabic"/>
              <w:color w:val="000000"/>
              <w:sz w:val="28"/>
              <w:rtl/>
              <w:lang w:bidi="ar-SA"/>
            </w:rPr>
            <w:t>(برنامج تحول القطاع الصحي, 2021)</w:t>
          </w:r>
        </w:sdtContent>
      </w:sdt>
      <w:r w:rsidR="00CA30D6">
        <w:rPr>
          <w:rFonts w:hint="cs"/>
          <w:rtl/>
          <w:lang w:bidi="ar-SA"/>
        </w:rPr>
        <w:t>.</w:t>
      </w:r>
      <w:r w:rsidRPr="007262D1">
        <w:rPr>
          <w:rtl/>
          <w:lang w:bidi="ar-SA"/>
        </w:rPr>
        <w:t xml:space="preserve"> وقد أثمرت هذه الجهود عن تحسينات ملموسة، منها ارتفاع متوسط العمر المتوقع عند الولادة إلى 78.8 عاماً، وانخفاض معدل وفيات حوادث الطرق بشكل ملحوظ</w:t>
      </w:r>
      <w:r w:rsidR="00CA30D6">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"/>
          <w:id w:val="1922063692"/>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Riley</w:t>
          </w:r>
          <w:r w:rsidR="00E34DC8" w:rsidRPr="00E34DC8">
            <w:rPr>
              <w:rFonts w:ascii="Simplified Arabic" w:hAnsi="Simplified Arabic"/>
              <w:color w:val="000000"/>
              <w:sz w:val="28"/>
              <w:rtl/>
              <w:lang w:bidi="ar-SA"/>
            </w:rPr>
            <w:t xml:space="preserve"> وآخرون, 2024)</w:t>
          </w:r>
        </w:sdtContent>
      </w:sdt>
      <w:r w:rsidR="00CA30D6">
        <w:rPr>
          <w:rFonts w:hint="cs"/>
          <w:rtl/>
          <w:lang w:bidi="ar-SA"/>
        </w:rPr>
        <w:t>.</w:t>
      </w:r>
    </w:p>
    <w:p w14:paraId="478F7B5F" w14:textId="60B49429" w:rsidR="007262D1" w:rsidRPr="007262D1" w:rsidRDefault="007262D1" w:rsidP="007262D1">
      <w:pPr>
        <w:spacing w:line="240" w:lineRule="auto"/>
        <w:jc w:val="both"/>
        <w:rPr>
          <w:vertAlign w:val="superscript"/>
          <w:lang w:bidi="ar-SA"/>
        </w:rPr>
      </w:pPr>
      <w:r w:rsidRPr="007262D1">
        <w:rPr>
          <w:rtl/>
          <w:lang w:bidi="ar-SA"/>
        </w:rPr>
        <w:t>وعلى الرغم من الاستثمارات المالية الضخمة في البنية التحتية الرقمية، حيث خصصت الحكومة السعودية ميزانيات تجاوزت أربعة مليارات ريال سعودي لدفع عجلة استراتيجية الصحة الإلكترونية وتأسيس السجل الصحي الإلكتروني الوطني (</w:t>
      </w:r>
      <w:r w:rsidRPr="007262D1">
        <w:rPr>
          <w:lang w:bidi="ar-SA"/>
        </w:rPr>
        <w:t>NEHR</w:t>
      </w:r>
      <w:r>
        <w:rPr>
          <w:rFonts w:hint="cs"/>
          <w:rtl/>
          <w:lang w:bidi="ar-SA"/>
        </w:rPr>
        <w:t>)</w:t>
      </w:r>
      <w:r w:rsidR="00CA30D6">
        <w:rPr>
          <w:rFonts w:hint="cs"/>
          <w:rtl/>
          <w:lang w:bidi="ar-SA"/>
        </w:rPr>
        <w:t xml:space="preserve"> </w:t>
      </w:r>
      <w:sdt>
        <w:sdtPr>
          <w:rPr>
            <w:rFonts w:ascii="Simplified Arabic" w:hAnsi="Simplified Arabic" w:hint="cs"/>
            <w:color w:val="000000"/>
            <w:rtl/>
            <w:lang w:bidi="ar-SA"/>
          </w:rPr>
          <w:tag w:val="MENDELEY_CITATION_v3_eyJjaXRhdGlvbklEIjoiTUVOREVMRVlfQ0lUQVRJT05fYzk5NTdkNzEtYmI5Yi00ODRkLWJmYjMtOWJlY2Y1ZmZlMThh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
          <w:id w:val="312065943"/>
          <w:placeholder>
            <w:docPart w:val="DefaultPlaceholder_-1854013440"/>
          </w:placeholder>
        </w:sdtPr>
        <w:sdtContent>
          <w:r w:rsidR="00E34DC8" w:rsidRPr="00E34DC8">
            <w:rPr>
              <w:rFonts w:ascii="Simplified Arabic" w:eastAsia="Times New Roman" w:hAnsi="Simplified Arabic"/>
              <w:color w:val="000000"/>
            </w:rPr>
            <w:t>(</w:t>
          </w:r>
          <w:proofErr w:type="spellStart"/>
          <w:r w:rsidR="00E34DC8" w:rsidRPr="00E34DC8">
            <w:rPr>
              <w:rFonts w:ascii="Simplified Arabic" w:eastAsia="Times New Roman" w:hAnsi="Simplified Arabic"/>
              <w:color w:val="000000"/>
            </w:rPr>
            <w:t>Alzghaibi</w:t>
          </w:r>
          <w:proofErr w:type="spellEnd"/>
          <w:r w:rsidR="00E34DC8" w:rsidRPr="00E34DC8">
            <w:rPr>
              <w:rFonts w:ascii="Simplified Arabic" w:eastAsia="Times New Roman" w:hAnsi="Simplified Arabic"/>
              <w:color w:val="000000"/>
            </w:rPr>
            <w:t xml:space="preserve"> &amp; Hutchings, 2025a)</w:t>
          </w:r>
        </w:sdtContent>
      </w:sdt>
      <w:r w:rsidR="00CA30D6">
        <w:rPr>
          <w:rFonts w:hint="cs"/>
          <w:rtl/>
          <w:lang w:bidi="ar-SA"/>
        </w:rPr>
        <w:t xml:space="preserve">، </w:t>
      </w:r>
      <w:r w:rsidRPr="007262D1">
        <w:rPr>
          <w:rtl/>
          <w:lang w:bidi="ar-SA"/>
        </w:rPr>
        <w:t>إلا أن التحول الرقمي لا يقتصر على مجرد اقتناء التكنولوجيا أو ترقية الأنظمة التقنية. بل هو في جوهره عملية تحول تنظيمي عميق (</w:t>
      </w:r>
      <w:r w:rsidRPr="007262D1">
        <w:rPr>
          <w:lang w:bidi="ar-SA"/>
        </w:rPr>
        <w:t>Deep Organizational Transformation</w:t>
      </w:r>
      <w:r w:rsidRPr="007262D1">
        <w:rPr>
          <w:rtl/>
          <w:lang w:bidi="ar-SA"/>
        </w:rPr>
        <w:t>) تتطلب إعادة تشكيل سير العمل السريري، وتغيير الاستقلالية المهنية للممارسين، وتعديل أنماط الاتصال وهياكل المساءلة</w:t>
      </w:r>
      <w:r w:rsidR="00CA30D6">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YmYwMGMxYzYtNDAyZi00NjZkLWE0NmMtNmNjMzdhMjlkYWU1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
          <w:id w:val="613876514"/>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Alkaabi, 2026</w:t>
          </w:r>
          <w:r w:rsidR="00E34DC8" w:rsidRPr="00E34DC8">
            <w:rPr>
              <w:rFonts w:ascii="Simplified Arabic" w:hAnsi="Simplified Arabic"/>
              <w:color w:val="000000"/>
              <w:sz w:val="28"/>
              <w:rtl/>
              <w:lang w:bidi="ar-SA"/>
            </w:rPr>
            <w:t>)</w:t>
          </w:r>
        </w:sdtContent>
      </w:sdt>
      <w:r w:rsidR="00CA30D6">
        <w:rPr>
          <w:rFonts w:hint="cs"/>
          <w:rtl/>
          <w:lang w:bidi="ar-SA"/>
        </w:rPr>
        <w:t>.</w:t>
      </w:r>
      <w:r w:rsidRPr="007262D1">
        <w:rPr>
          <w:rtl/>
          <w:lang w:bidi="ar-SA"/>
        </w:rPr>
        <w:t xml:space="preserve"> تتبلور المشكلة هنا في التناقض الصارخ بين التطبيق التكنولوجي المتسارع وبين القدرة التنظيمية على استيعاب هذا التغيير. وتشير الأدبيات إلى أن الفشل في تحقيق العوائد المرجوة من المشاريع التقنية الصحية، حيث تتراوح معدلات الفشل في تبني أنظمة السجلات الصحية الإلكترونية (</w:t>
      </w:r>
      <w:r w:rsidRPr="007262D1">
        <w:rPr>
          <w:lang w:bidi="ar-SA"/>
        </w:rPr>
        <w:t>EHRS</w:t>
      </w:r>
      <w:r w:rsidRPr="007262D1">
        <w:rPr>
          <w:rtl/>
          <w:lang w:bidi="ar-SA"/>
        </w:rPr>
        <w:t xml:space="preserve">) بين </w:t>
      </w:r>
      <w:r>
        <w:rPr>
          <w:rFonts w:hint="cs"/>
          <w:rtl/>
          <w:lang w:bidi="ar-SA"/>
        </w:rPr>
        <w:t>50%</w:t>
      </w:r>
      <w:r w:rsidRPr="007262D1">
        <w:rPr>
          <w:rtl/>
          <w:lang w:bidi="ar-SA"/>
        </w:rPr>
        <w:t xml:space="preserve"> إلى </w:t>
      </w:r>
      <w:r>
        <w:rPr>
          <w:rFonts w:hint="cs"/>
          <w:rtl/>
          <w:lang w:bidi="ar-SA"/>
        </w:rPr>
        <w:t>70%</w:t>
      </w:r>
      <w:r w:rsidRPr="007262D1">
        <w:rPr>
          <w:rtl/>
          <w:lang w:bidi="ar-SA"/>
        </w:rPr>
        <w:t xml:space="preserve">، </w:t>
      </w:r>
      <w:r>
        <w:rPr>
          <w:rFonts w:hint="cs"/>
          <w:rtl/>
          <w:lang w:bidi="ar-SA"/>
        </w:rPr>
        <w:t>و</w:t>
      </w:r>
      <w:r w:rsidRPr="007262D1">
        <w:rPr>
          <w:rtl/>
          <w:lang w:bidi="ar-SA"/>
        </w:rPr>
        <w:t>يعود</w:t>
      </w:r>
      <w:r>
        <w:rPr>
          <w:rFonts w:hint="cs"/>
          <w:rtl/>
          <w:lang w:bidi="ar-SA"/>
        </w:rPr>
        <w:t xml:space="preserve"> السبب</w:t>
      </w:r>
      <w:r w:rsidRPr="007262D1">
        <w:rPr>
          <w:rtl/>
          <w:lang w:bidi="ar-SA"/>
        </w:rPr>
        <w:t xml:space="preserve"> في المقام الأول إلى إغفال الجوانب البشرية، وعدم تفعيل ممارسات إدارة التغيير التنظيمي (</w:t>
      </w:r>
      <w:r w:rsidRPr="007262D1">
        <w:rPr>
          <w:lang w:bidi="ar-SA"/>
        </w:rPr>
        <w:t>Organizational Change Management</w:t>
      </w:r>
      <w:r w:rsidRPr="007262D1">
        <w:rPr>
          <w:rtl/>
          <w:lang w:bidi="ar-SA"/>
        </w:rPr>
        <w:t>) بشكل منهجي لمواجهة المقاومة البشرية وإرهاق التغيير</w:t>
      </w:r>
      <w:r w:rsidR="00CA30D6">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ZGY4YjRlZmYtOGQ0MC00Nzc4LWI5NWQtMzU1MTBhNmY5ZTkw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
          <w:id w:val="2128356139"/>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Alkaabi, 2026</w:t>
          </w:r>
          <w:r w:rsidR="00E34DC8" w:rsidRPr="00E34DC8">
            <w:rPr>
              <w:rFonts w:ascii="Simplified Arabic" w:hAnsi="Simplified Arabic"/>
              <w:color w:val="000000"/>
              <w:sz w:val="28"/>
              <w:rtl/>
              <w:lang w:bidi="ar-SA"/>
            </w:rPr>
            <w:t>)</w:t>
          </w:r>
        </w:sdtContent>
      </w:sdt>
      <w:r w:rsidR="00CA30D6">
        <w:rPr>
          <w:rFonts w:hint="cs"/>
          <w:rtl/>
          <w:lang w:bidi="ar-SA"/>
        </w:rPr>
        <w:t>.</w:t>
      </w:r>
    </w:p>
    <w:p w14:paraId="667CD05D" w14:textId="3EC120EC" w:rsidR="007262D1" w:rsidRPr="007262D1" w:rsidRDefault="007262D1" w:rsidP="007262D1">
      <w:pPr>
        <w:spacing w:line="240" w:lineRule="auto"/>
        <w:jc w:val="both"/>
        <w:rPr>
          <w:vertAlign w:val="superscript"/>
          <w:lang w:bidi="ar-SA"/>
        </w:rPr>
      </w:pPr>
      <w:r w:rsidRPr="007262D1">
        <w:rPr>
          <w:rtl/>
          <w:lang w:bidi="ar-SA"/>
        </w:rPr>
        <w:t xml:space="preserve">تضع هذه الدراسة نفسها عند نقطة التقاطع بين إدارة المشاريع التقنية، والأنظمة </w:t>
      </w:r>
      <w:r w:rsidR="00D1248D">
        <w:rPr>
          <w:rFonts w:hint="cs"/>
          <w:rtl/>
          <w:lang w:bidi="ar-SY"/>
        </w:rPr>
        <w:t>الاجتماعية</w:t>
      </w:r>
      <w:r w:rsidRPr="007262D1">
        <w:rPr>
          <w:rtl/>
          <w:lang w:bidi="ar-SA"/>
        </w:rPr>
        <w:t>-</w:t>
      </w:r>
      <w:r w:rsidR="00D1248D">
        <w:rPr>
          <w:rFonts w:hint="cs"/>
          <w:rtl/>
          <w:lang w:bidi="ar-SA"/>
        </w:rPr>
        <w:t>ال</w:t>
      </w:r>
      <w:r w:rsidRPr="007262D1">
        <w:rPr>
          <w:rtl/>
          <w:lang w:bidi="ar-SA"/>
        </w:rPr>
        <w:t>تقنية (</w:t>
      </w:r>
      <w:r w:rsidRPr="007262D1">
        <w:rPr>
          <w:lang w:bidi="ar-SA"/>
        </w:rPr>
        <w:t>Socio-technical systems</w:t>
      </w:r>
      <w:r w:rsidRPr="007262D1">
        <w:rPr>
          <w:rtl/>
          <w:lang w:bidi="ar-SA"/>
        </w:rPr>
        <w:t xml:space="preserve">)، ونظريات إدارة التغيير. </w:t>
      </w:r>
      <w:r>
        <w:rPr>
          <w:rFonts w:hint="cs"/>
          <w:rtl/>
          <w:lang w:bidi="ar-SA"/>
        </w:rPr>
        <w:t>حيث</w:t>
      </w:r>
      <w:r w:rsidRPr="007262D1">
        <w:rPr>
          <w:rtl/>
          <w:lang w:bidi="ar-SA"/>
        </w:rPr>
        <w:t xml:space="preserve"> ركزت الدراسات السابقة بكثافة على قياس نضج التحول الرقمي ومدى تقبل التكنولوجيا باستخدام نماذج تقليدية مثل نموذج قبول التكنولوجيا (</w:t>
      </w:r>
      <w:r w:rsidRPr="007262D1">
        <w:rPr>
          <w:lang w:bidi="ar-SA"/>
        </w:rPr>
        <w:t>TAM</w:t>
      </w:r>
      <w:r w:rsidRPr="007262D1">
        <w:rPr>
          <w:rtl/>
          <w:lang w:bidi="ar-SA"/>
        </w:rPr>
        <w:t>) أو النظرية الموحدة لقبول واستخدام التكنولوجيا (</w:t>
      </w:r>
      <w:r w:rsidRPr="007262D1">
        <w:rPr>
          <w:lang w:bidi="ar-SA"/>
        </w:rPr>
        <w:t>UTAUT</w:t>
      </w:r>
      <w:r w:rsidRPr="007262D1">
        <w:rPr>
          <w:rtl/>
          <w:lang w:bidi="ar-SA"/>
        </w:rPr>
        <w:t>)، والتي تركز على المنفعة المدركة وسهولة الاستخدام</w:t>
      </w:r>
      <w:r w:rsidR="00CA30D6">
        <w:rPr>
          <w:rFonts w:hint="cs"/>
          <w:rtl/>
          <w:lang w:bidi="ar-SA"/>
        </w:rPr>
        <w:t xml:space="preserve"> </w:t>
      </w:r>
      <w:r w:rsidR="007C190B">
        <w:rPr>
          <w:rFonts w:hint="cs"/>
          <w:rtl/>
          <w:lang w:bidi="ar-SA"/>
        </w:rPr>
        <w:t xml:space="preserve"> المدركة </w:t>
      </w:r>
      <w:sdt>
        <w:sdtPr>
          <w:rPr>
            <w:rFonts w:cs="Times New Roman" w:hint="cs"/>
            <w:color w:val="000000"/>
            <w:rtl/>
            <w:lang w:bidi="ar-SA"/>
          </w:rPr>
          <w:tag w:val="MENDELEY_CITATION_v3_eyJjaXRhdGlvbklEIjoiTUVOREVMRVlfQ0lUQVRJT05fM2I0MjQ1NjAtYWRlYy00YTE4LWIxMTgtYzJmMjg0ZTliMDBm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
          <w:id w:val="882673335"/>
          <w:placeholder>
            <w:docPart w:val="DefaultPlaceholder_-1854013440"/>
          </w:placeholder>
        </w:sdtPr>
        <w:sdtContent>
          <w:r w:rsidR="00E34DC8" w:rsidRPr="00E34DC8">
            <w:rPr>
              <w:rFonts w:eastAsia="Times New Roman" w:cs="Times New Roman"/>
              <w:color w:val="000000"/>
            </w:rPr>
            <w:t>(</w:t>
          </w:r>
          <w:proofErr w:type="spellStart"/>
          <w:r w:rsidR="00E34DC8" w:rsidRPr="00E34DC8">
            <w:rPr>
              <w:rFonts w:eastAsia="Times New Roman" w:cs="Times New Roman"/>
              <w:color w:val="000000"/>
            </w:rPr>
            <w:t>Aldogiher</w:t>
          </w:r>
          <w:proofErr w:type="spellEnd"/>
          <w:r w:rsidR="00E34DC8" w:rsidRPr="00E34DC8">
            <w:rPr>
              <w:rFonts w:eastAsia="Times New Roman" w:cs="Times New Roman"/>
              <w:color w:val="000000"/>
            </w:rPr>
            <w:t xml:space="preserve"> &amp; Halim, 2025)</w:t>
          </w:r>
        </w:sdtContent>
      </w:sdt>
      <w:r w:rsidRPr="007262D1">
        <w:rPr>
          <w:rtl/>
          <w:lang w:bidi="ar-SA"/>
        </w:rPr>
        <w:t>.</w:t>
      </w:r>
      <w:r w:rsidR="00CA30D6">
        <w:rPr>
          <w:rFonts w:hint="cs"/>
          <w:vertAlign w:val="superscript"/>
          <w:rtl/>
          <w:lang w:bidi="ar-SA"/>
        </w:rPr>
        <w:t xml:space="preserve"> </w:t>
      </w:r>
      <w:r w:rsidRPr="007262D1">
        <w:rPr>
          <w:rtl/>
          <w:lang w:bidi="ar-SA"/>
        </w:rPr>
        <w:t xml:space="preserve">وقد أكدت الأبحاث الميدانية أن القيادة التحويلية ونقل المعرفة يلعبان دوراً حاسماً كوسيط في نجاح تطبيقات الصحة الرقمية، حيث لا تضمن التكنولوجيا وحدها تحسين </w:t>
      </w:r>
      <w:r w:rsidRPr="007262D1">
        <w:rPr>
          <w:rtl/>
          <w:lang w:bidi="ar-SA"/>
        </w:rPr>
        <w:lastRenderedPageBreak/>
        <w:t>الأداء دون وجود آليات فاعلة لتبادل الخبرات وتطوير الكفاءات الرقمية داخل المنظمة</w:t>
      </w:r>
      <w:r w:rsidR="00CA30D6">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YmY4ODNlNmUtNWU0OC00NmU3LTg5MzUtN2RiNTljOGQ5YWYz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
          <w:id w:val="941497694"/>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Mohammed</w:t>
          </w:r>
          <w:r w:rsidR="00E34DC8" w:rsidRPr="00E34DC8">
            <w:rPr>
              <w:rFonts w:ascii="Simplified Arabic" w:hAnsi="Simplified Arabic"/>
              <w:color w:val="000000"/>
              <w:sz w:val="28"/>
              <w:rtl/>
              <w:lang w:bidi="ar-SA"/>
            </w:rPr>
            <w:t xml:space="preserve"> وآخرون, 2026)</w:t>
          </w:r>
        </w:sdtContent>
      </w:sdt>
      <w:r w:rsidRPr="007262D1">
        <w:rPr>
          <w:rtl/>
          <w:lang w:bidi="ar-SA"/>
        </w:rPr>
        <w:t>.</w:t>
      </w:r>
    </w:p>
    <w:p w14:paraId="5D526C5B" w14:textId="59DBEE1B" w:rsidR="007262D1" w:rsidRPr="007262D1" w:rsidRDefault="007262D1" w:rsidP="007262D1">
      <w:pPr>
        <w:spacing w:line="240" w:lineRule="auto"/>
        <w:jc w:val="both"/>
        <w:rPr>
          <w:vertAlign w:val="superscript"/>
          <w:lang w:bidi="ar-SA"/>
        </w:rPr>
      </w:pPr>
      <w:r w:rsidRPr="007262D1">
        <w:rPr>
          <w:rtl/>
          <w:lang w:bidi="ar-SA"/>
        </w:rPr>
        <w:t>وفي سياق متصل، أوضحت الدراسات الحديثة أن نماذج إدارة التغيير التقليدية، مثل نموذج لوين (</w:t>
      </w:r>
      <w:r w:rsidRPr="007262D1">
        <w:rPr>
          <w:lang w:bidi="ar-SA"/>
        </w:rPr>
        <w:t>Lewin</w:t>
      </w:r>
      <w:r w:rsidRPr="007262D1">
        <w:rPr>
          <w:rtl/>
          <w:lang w:bidi="ar-SA"/>
        </w:rPr>
        <w:t>)، ونموذج كوتر ذي الخطوات الثماني (</w:t>
      </w:r>
      <w:r w:rsidRPr="007262D1">
        <w:rPr>
          <w:lang w:bidi="ar-SA"/>
        </w:rPr>
        <w:t>Kotter’s 8-Step Model</w:t>
      </w:r>
      <w:r w:rsidRPr="007262D1">
        <w:rPr>
          <w:rtl/>
          <w:lang w:bidi="ar-SA"/>
        </w:rPr>
        <w:t xml:space="preserve">)، ونموذج </w:t>
      </w:r>
      <w:proofErr w:type="spellStart"/>
      <w:r w:rsidRPr="007262D1">
        <w:rPr>
          <w:rtl/>
          <w:lang w:bidi="ar-SA"/>
        </w:rPr>
        <w:t>أدكار</w:t>
      </w:r>
      <w:proofErr w:type="spellEnd"/>
      <w:r w:rsidRPr="007262D1">
        <w:rPr>
          <w:rtl/>
          <w:lang w:bidi="ar-SA"/>
        </w:rPr>
        <w:t xml:space="preserve"> (</w:t>
      </w:r>
      <w:r w:rsidRPr="007262D1">
        <w:rPr>
          <w:lang w:bidi="ar-SA"/>
        </w:rPr>
        <w:t>ADKAR</w:t>
      </w:r>
      <w:r w:rsidRPr="007262D1">
        <w:rPr>
          <w:rtl/>
          <w:lang w:bidi="ar-SA"/>
        </w:rPr>
        <w:t xml:space="preserve">)، تمتلك قدرة تفسيرية وتنبؤية أعلى لنجاح مشاريع الملفات الصحية الإلكترونية مقارنة بنماذج التبني التقني البحتة، وذلك لكونها تتوافق تماماً مع التعقيد </w:t>
      </w:r>
      <w:r>
        <w:rPr>
          <w:rFonts w:hint="cs"/>
          <w:rtl/>
          <w:lang w:bidi="ar-SA"/>
        </w:rPr>
        <w:t xml:space="preserve">الاجتماعي </w:t>
      </w:r>
      <w:r>
        <w:rPr>
          <w:rtl/>
          <w:lang w:bidi="ar-SA"/>
        </w:rPr>
        <w:t>–</w:t>
      </w:r>
      <w:r>
        <w:rPr>
          <w:rFonts w:hint="cs"/>
          <w:rtl/>
          <w:lang w:bidi="ar-SA"/>
        </w:rPr>
        <w:t xml:space="preserve"> التقني</w:t>
      </w:r>
      <w:r w:rsidR="00D1248D">
        <w:rPr>
          <w:rFonts w:hint="cs"/>
          <w:rtl/>
          <w:lang w:bidi="ar-SA"/>
        </w:rPr>
        <w:t xml:space="preserve"> (</w:t>
      </w:r>
      <w:r w:rsidR="00D1248D">
        <w:rPr>
          <w:lang w:bidi="ar-SA"/>
        </w:rPr>
        <w:t>Socio-Technical</w:t>
      </w:r>
      <w:r w:rsidR="00D1248D">
        <w:rPr>
          <w:rFonts w:hint="cs"/>
          <w:rtl/>
          <w:lang w:bidi="ar-SA"/>
        </w:rPr>
        <w:t>)</w:t>
      </w:r>
      <w:r w:rsidRPr="007262D1">
        <w:rPr>
          <w:rtl/>
          <w:lang w:bidi="ar-SA"/>
        </w:rPr>
        <w:t xml:space="preserve"> الذي يميز بيئات الرعاية الصحية</w:t>
      </w:r>
      <w:r w:rsidR="00E403CA">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NDE1ZDJmZTctNGYzZC00ZTM2LTlhOGUtMmYxMmU1MTIxNGRk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
          <w:id w:val="-136345980"/>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Alkaabi, 2026</w:t>
          </w:r>
          <w:r w:rsidR="00E34DC8" w:rsidRPr="00E34DC8">
            <w:rPr>
              <w:rFonts w:ascii="Simplified Arabic" w:hAnsi="Simplified Arabic"/>
              <w:color w:val="000000"/>
              <w:sz w:val="28"/>
              <w:rtl/>
              <w:lang w:bidi="ar-SA"/>
            </w:rPr>
            <w:t>)</w:t>
          </w:r>
        </w:sdtContent>
      </w:sdt>
      <w:r w:rsidRPr="007262D1">
        <w:rPr>
          <w:rtl/>
          <w:lang w:bidi="ar-SA"/>
        </w:rPr>
        <w:t>.</w:t>
      </w:r>
      <w:r w:rsidR="00E403CA">
        <w:rPr>
          <w:rFonts w:hint="cs"/>
          <w:vertAlign w:val="superscript"/>
          <w:rtl/>
          <w:lang w:bidi="ar-SA"/>
        </w:rPr>
        <w:t xml:space="preserve"> </w:t>
      </w:r>
      <w:r w:rsidRPr="007262D1">
        <w:rPr>
          <w:rtl/>
          <w:lang w:bidi="ar-SA"/>
        </w:rPr>
        <w:t>وقد أشارت الأبحاث إلى أن مشاريع الصحة الرقمية تواجه تحديات بشرية حقيقية تتجاوز الأعطال التقنية، وتتمثل في إرهاق التغيير، وضعف الثقة بالأنظمة الجديدة، والافتقار إلى التوحيد القياسي، وصعوبات التشغيل البيني (</w:t>
      </w:r>
      <w:r w:rsidRPr="007262D1">
        <w:rPr>
          <w:lang w:bidi="ar-SA"/>
        </w:rPr>
        <w:t>Interoperability</w:t>
      </w:r>
      <w:r w:rsidRPr="007262D1">
        <w:rPr>
          <w:rtl/>
          <w:lang w:bidi="ar-SA"/>
        </w:rPr>
        <w:t>) بين الأنظمة المعزولة (</w:t>
      </w:r>
      <w:r w:rsidRPr="007262D1">
        <w:rPr>
          <w:lang w:bidi="ar-SA"/>
        </w:rPr>
        <w:t>Siloed systems</w:t>
      </w:r>
      <w:r>
        <w:rPr>
          <w:rFonts w:hint="cs"/>
          <w:rtl/>
          <w:lang w:bidi="ar-SA"/>
        </w:rPr>
        <w:t>)</w:t>
      </w:r>
      <w:r w:rsidR="00C3544F">
        <w:rPr>
          <w:rFonts w:hint="cs"/>
          <w:rtl/>
          <w:lang w:bidi="ar-SA"/>
        </w:rPr>
        <w:t xml:space="preserve"> </w:t>
      </w:r>
      <w:sdt>
        <w:sdtPr>
          <w:rPr>
            <w:rFonts w:ascii="Simplified Arabic" w:hAnsi="Simplified Arabic" w:hint="cs"/>
            <w:color w:val="000000"/>
            <w:rtl/>
            <w:lang w:bidi="ar-SA"/>
          </w:rPr>
          <w:tag w:val="MENDELEY_CITATION_v3_eyJjaXRhdGlvbklEIjoiTUVOREVMRVlfQ0lUQVRJT05fOTkwZjdjMDktY2QxMi00YWVlLTg3Y2MtZDdkMTQ1NTIyMGVh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
          <w:id w:val="941576966"/>
          <w:placeholder>
            <w:docPart w:val="DefaultPlaceholder_-1854013440"/>
          </w:placeholder>
        </w:sdtPr>
        <w:sdtContent>
          <w:r w:rsidR="00E34DC8" w:rsidRPr="00E34DC8">
            <w:rPr>
              <w:rFonts w:ascii="Simplified Arabic" w:hAnsi="Simplified Arabic"/>
              <w:color w:val="000000"/>
              <w:szCs w:val="24"/>
              <w:rtl/>
              <w:lang w:bidi="ar-SA"/>
            </w:rPr>
            <w:t>(</w:t>
          </w:r>
          <w:proofErr w:type="spellStart"/>
          <w:r w:rsidR="00E34DC8" w:rsidRPr="00E34DC8">
            <w:rPr>
              <w:rFonts w:ascii="Simplified Arabic" w:hAnsi="Simplified Arabic"/>
              <w:color w:val="000000"/>
              <w:szCs w:val="24"/>
              <w:lang w:bidi="ar-SA"/>
            </w:rPr>
            <w:t>Brommeyer</w:t>
          </w:r>
          <w:proofErr w:type="spellEnd"/>
          <w:r w:rsidR="00E34DC8" w:rsidRPr="00E34DC8">
            <w:rPr>
              <w:rFonts w:ascii="Simplified Arabic" w:hAnsi="Simplified Arabic"/>
              <w:color w:val="000000"/>
              <w:szCs w:val="24"/>
              <w:rtl/>
              <w:lang w:bidi="ar-SA"/>
            </w:rPr>
            <w:t xml:space="preserve"> وآخرون, 2024)</w:t>
          </w:r>
        </w:sdtContent>
      </w:sdt>
      <w:r w:rsidR="00C3544F">
        <w:rPr>
          <w:rFonts w:hint="cs"/>
          <w:rtl/>
          <w:lang w:bidi="ar-SA"/>
        </w:rPr>
        <w:t>.</w:t>
      </w:r>
      <w:r w:rsidRPr="007262D1">
        <w:rPr>
          <w:rtl/>
          <w:lang w:bidi="ar-SA"/>
        </w:rPr>
        <w:t xml:space="preserve"> وعند مقارنة المشهد السعودي بالتجارب الدولية، كما هو الحال في مبادرات الرعاية الصحية الهولندية (مثل برنامج </w:t>
      </w:r>
      <w:r w:rsidRPr="007262D1">
        <w:rPr>
          <w:lang w:bidi="ar-SA"/>
        </w:rPr>
        <w:t>VIPP</w:t>
      </w:r>
      <w:r w:rsidRPr="007262D1">
        <w:rPr>
          <w:rtl/>
          <w:lang w:bidi="ar-SA"/>
        </w:rPr>
        <w:t xml:space="preserve"> ونموذج </w:t>
      </w:r>
      <w:proofErr w:type="spellStart"/>
      <w:r w:rsidRPr="007262D1">
        <w:rPr>
          <w:lang w:bidi="ar-SA"/>
        </w:rPr>
        <w:t>Buurtzorg</w:t>
      </w:r>
      <w:proofErr w:type="spellEnd"/>
      <w:r w:rsidRPr="007262D1">
        <w:rPr>
          <w:rtl/>
          <w:lang w:bidi="ar-SA"/>
        </w:rPr>
        <w:t>)، يتبين أن نجاح التكامل الرقمي يعتمد بشكل أساسي على بناء شبكات رعاية إقليمية متماسكة وتجاوز عقبات التمويل المرتكز على الجهد بدلاً من القيمة، وهو ما تسعى المملكة لتجاوزه من خلال نظام التجمعات الصحية المدعوم استراتيجياً من الدولة</w:t>
      </w:r>
      <w:r w:rsidR="00E403CA">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"/>
          <w:id w:val="1115865882"/>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Kreitzer</w:t>
          </w:r>
          <w:r w:rsidR="00E34DC8" w:rsidRPr="00E34DC8">
            <w:rPr>
              <w:rFonts w:ascii="Simplified Arabic" w:hAnsi="Simplified Arabic"/>
              <w:color w:val="000000"/>
              <w:sz w:val="28"/>
              <w:rtl/>
              <w:lang w:bidi="ar-SA"/>
            </w:rPr>
            <w:t xml:space="preserve"> وآخرون, 2015)</w:t>
          </w:r>
        </w:sdtContent>
      </w:sdt>
      <w:r w:rsidR="00E403CA">
        <w:rPr>
          <w:rFonts w:hint="cs"/>
          <w:rtl/>
          <w:lang w:bidi="ar-SA"/>
        </w:rPr>
        <w:t>.</w:t>
      </w:r>
    </w:p>
    <w:p w14:paraId="3E13C077" w14:textId="67FFDF0E" w:rsidR="007262D1" w:rsidRPr="007262D1" w:rsidRDefault="007262D1" w:rsidP="007262D1">
      <w:pPr>
        <w:spacing w:line="240" w:lineRule="auto"/>
        <w:jc w:val="both"/>
        <w:rPr>
          <w:vertAlign w:val="superscript"/>
          <w:lang w:bidi="ar-SA"/>
        </w:rPr>
      </w:pPr>
      <w:r w:rsidRPr="007262D1">
        <w:rPr>
          <w:rtl/>
          <w:lang w:bidi="ar-SA"/>
        </w:rPr>
        <w:t xml:space="preserve">تأسيساً على ما سبق، فإن هذه الدراسة تبرز نواقص جوهرية تستدعي التدخل العاجل. </w:t>
      </w:r>
      <w:r w:rsidR="00F11BB2">
        <w:rPr>
          <w:rFonts w:hint="cs"/>
          <w:rtl/>
          <w:lang w:bidi="ar-SA"/>
        </w:rPr>
        <w:t xml:space="preserve">حيث </w:t>
      </w:r>
      <w:r w:rsidRPr="007262D1">
        <w:rPr>
          <w:rtl/>
          <w:lang w:bidi="ar-SA"/>
        </w:rPr>
        <w:t>تعاني الأدبيات بشكل جلي من حالة من التحيز التكنولوجي (</w:t>
      </w:r>
      <w:r w:rsidRPr="007262D1">
        <w:rPr>
          <w:lang w:bidi="ar-SA"/>
        </w:rPr>
        <w:t>Technological Bias</w:t>
      </w:r>
      <w:r w:rsidRPr="007262D1">
        <w:rPr>
          <w:rtl/>
          <w:lang w:bidi="ar-SA"/>
        </w:rPr>
        <w:t xml:space="preserve">)، </w:t>
      </w:r>
      <w:r w:rsidR="00F11BB2">
        <w:rPr>
          <w:rFonts w:hint="cs"/>
          <w:rtl/>
          <w:lang w:bidi="ar-SA"/>
        </w:rPr>
        <w:t>و</w:t>
      </w:r>
      <w:r w:rsidRPr="007262D1">
        <w:rPr>
          <w:rtl/>
          <w:lang w:bidi="ar-SA"/>
        </w:rPr>
        <w:t>تركز غالبية الاستقصاءات على قدرات البنية التحتية والمعدات، وتقلل من التقييم المنهجي للعوامل البشرية واستراتيجيات إدارة التغيير في التحولات واسعة النطاق</w:t>
      </w:r>
      <w:r w:rsidR="00E403CA">
        <w:rPr>
          <w:rFonts w:hint="cs"/>
          <w:rtl/>
          <w:lang w:bidi="ar-SA"/>
        </w:rPr>
        <w:t>.</w:t>
      </w:r>
      <w:r w:rsidRPr="007262D1">
        <w:rPr>
          <w:rtl/>
          <w:lang w:bidi="ar-SA"/>
        </w:rPr>
        <w:t xml:space="preserve"> وعلاوة على ذلك، تتسم معظم الدراسات السابقة بالتحيز السريري (</w:t>
      </w:r>
      <w:r w:rsidRPr="007262D1">
        <w:rPr>
          <w:lang w:bidi="ar-SA"/>
        </w:rPr>
        <w:t>Clinician-centric</w:t>
      </w:r>
      <w:r w:rsidRPr="007262D1">
        <w:rPr>
          <w:rtl/>
          <w:lang w:bidi="ar-SA"/>
        </w:rPr>
        <w:t>)، متجاهلة المنظور الشامل الذي يجب أن يتضمن الكوادر الإدارية، والفنية، والقيادات التنفيذية، مما ينتج فهماً مجتزأً لديناميكيات التحول</w:t>
      </w:r>
      <w:r w:rsidR="00E403CA">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YmZkODhlM2EtMzAyNy00NTBlLWJjMDAtZGNiYzNhZDI5ZDEy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
          <w:id w:val="131596102"/>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Alkaabi, 2026</w:t>
          </w:r>
          <w:r w:rsidR="00E34DC8" w:rsidRPr="00E34DC8">
            <w:rPr>
              <w:rFonts w:ascii="Simplified Arabic" w:hAnsi="Simplified Arabic"/>
              <w:color w:val="000000"/>
              <w:sz w:val="28"/>
              <w:rtl/>
              <w:lang w:bidi="ar-SA"/>
            </w:rPr>
            <w:t>)</w:t>
          </w:r>
        </w:sdtContent>
      </w:sdt>
      <w:r w:rsidRPr="007262D1">
        <w:rPr>
          <w:rtl/>
          <w:lang w:bidi="ar-SA"/>
        </w:rPr>
        <w:t>.</w:t>
      </w:r>
    </w:p>
    <w:p w14:paraId="16CB742B" w14:textId="6029146B" w:rsidR="007262D1" w:rsidRPr="007262D1" w:rsidRDefault="00F11BB2" w:rsidP="00F11BB2">
      <w:pPr>
        <w:spacing w:line="240" w:lineRule="auto"/>
        <w:jc w:val="both"/>
        <w:rPr>
          <w:vertAlign w:val="superscript"/>
          <w:lang w:bidi="ar-SA"/>
        </w:rPr>
      </w:pPr>
      <w:r w:rsidRPr="00F11BB2">
        <w:rPr>
          <w:rtl/>
        </w:rPr>
        <w:t xml:space="preserve">وعلى الرغم من إدراك الأهمية البالغة لإدارة التغيير، لا تزال هناك فجوة تطبيقية ونظرية واضحة في فهم كيفية تفاعل مبادرات التحول الرقمي مع كفاءة إدارة التغيير داخل البيئات الصحية المتنوعة ثقافياً وذات الخصائص الديموغرافية والتشغيلية المعقدة، </w:t>
      </w:r>
      <w:r w:rsidR="007262D1" w:rsidRPr="007262D1">
        <w:rPr>
          <w:rtl/>
          <w:lang w:bidi="ar-SA"/>
        </w:rPr>
        <w:t xml:space="preserve">كما هو الحال في المملكة العربية السعودية التي تعتمد بشكل كبير على القوى العاملة </w:t>
      </w:r>
      <w:r>
        <w:rPr>
          <w:rFonts w:hint="cs"/>
          <w:rtl/>
          <w:lang w:bidi="ar-SA"/>
        </w:rPr>
        <w:t>المهاجرة</w:t>
      </w:r>
      <w:r w:rsidR="007262D1" w:rsidRPr="007262D1">
        <w:rPr>
          <w:rtl/>
          <w:lang w:bidi="ar-SA"/>
        </w:rPr>
        <w:t xml:space="preserve"> (</w:t>
      </w:r>
      <w:r w:rsidR="007262D1" w:rsidRPr="007262D1">
        <w:rPr>
          <w:lang w:bidi="ar-SA"/>
        </w:rPr>
        <w:t>Expatriate workforce</w:t>
      </w:r>
      <w:r w:rsidR="007262D1" w:rsidRPr="007262D1">
        <w:rPr>
          <w:rtl/>
          <w:lang w:bidi="ar-SA"/>
        </w:rPr>
        <w:t>) وتتسم ببيئات تنظيمية هرمية قد تبطئ من اتخاذ القرارات أثناء الفترات الانتقالية.</w:t>
      </w:r>
      <w:r w:rsidR="0011281D">
        <w:rPr>
          <w:rFonts w:hint="cs"/>
          <w:vertAlign w:val="superscript"/>
          <w:rtl/>
          <w:lang w:bidi="ar-SA"/>
        </w:rPr>
        <w:t xml:space="preserve"> </w:t>
      </w:r>
      <w:r w:rsidRPr="00F11BB2">
        <w:rPr>
          <w:rtl/>
        </w:rPr>
        <w:t>ويُعد تجمع نجران الصحي مثالاً جلياً على هذه البيئات، حيث يخدم كثافة سكانية تتميز بنسبة إعالة عالية، وتواجد شريحة واسعة من القوى العاملة الوافدة (تصل إلى 30%)، إلى جانب تحديات وبائية تتعلق بارتفاع معدلات السكري والسمنة</w:t>
      </w:r>
      <w:r w:rsidR="00E403CA">
        <w:rPr>
          <w:rFonts w:hint="cs"/>
          <w:rtl/>
        </w:rPr>
        <w:t xml:space="preserve"> </w:t>
      </w:r>
      <w:sdt>
        <w:sdtPr>
          <w:rPr>
            <w:rFonts w:ascii="Simplified Arabic" w:hAnsi="Simplified Arabic" w:hint="cs"/>
            <w:color w:val="000000"/>
            <w:sz w:val="28"/>
            <w:rtl/>
          </w:rPr>
          <w:tag w:val="MENDELEY_CITATION_v3_eyJjaXRhdGlvbklEIjoiTUVOREVMRVlfQ0lUQVRJT05fNmU5MmFhN2ItM2RjYS00MWJmLWE2NzYtZjMwMzYzZDc2NWE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324711892"/>
          <w:placeholder>
            <w:docPart w:val="DefaultPlaceholder_-1854013440"/>
          </w:placeholder>
        </w:sdtPr>
        <w:sdtContent>
          <w:r w:rsidR="00E34DC8" w:rsidRPr="00E34DC8">
            <w:rPr>
              <w:rFonts w:ascii="Simplified Arabic" w:hAnsi="Simplified Arabic"/>
              <w:color w:val="000000"/>
              <w:sz w:val="28"/>
              <w:rtl/>
            </w:rPr>
            <w:t>(</w:t>
          </w:r>
          <w:r w:rsidR="00E34DC8" w:rsidRPr="00E34DC8">
            <w:rPr>
              <w:rFonts w:ascii="Simplified Arabic" w:hAnsi="Simplified Arabic"/>
              <w:color w:val="000000"/>
              <w:sz w:val="28"/>
            </w:rPr>
            <w:t>Eldeeb</w:t>
          </w:r>
          <w:r w:rsidR="00E34DC8" w:rsidRPr="00E34DC8">
            <w:rPr>
              <w:rFonts w:ascii="Simplified Arabic" w:hAnsi="Simplified Arabic"/>
              <w:color w:val="000000"/>
              <w:sz w:val="28"/>
              <w:rtl/>
            </w:rPr>
            <w:t xml:space="preserve"> وآخرون, 2025)</w:t>
          </w:r>
        </w:sdtContent>
      </w:sdt>
      <w:r>
        <w:rPr>
          <w:rFonts w:hint="cs"/>
          <w:rtl/>
          <w:lang w:bidi="ar-SA"/>
        </w:rPr>
        <w:t>.</w:t>
      </w:r>
      <w:r w:rsidR="00E403CA" w:rsidRPr="00E403CA">
        <w:rPr>
          <w:rtl/>
        </w:rPr>
        <w:t xml:space="preserve"> </w:t>
      </w:r>
      <w:r w:rsidR="00E403CA" w:rsidRPr="00F11BB2">
        <w:rPr>
          <w:rtl/>
        </w:rPr>
        <w:t>تفرض</w:t>
      </w:r>
      <w:r w:rsidRPr="00F11BB2">
        <w:rPr>
          <w:lang w:bidi="ar-SA"/>
        </w:rPr>
        <w:t xml:space="preserve"> </w:t>
      </w:r>
      <w:r w:rsidRPr="00F11BB2">
        <w:rPr>
          <w:rtl/>
        </w:rPr>
        <w:t>هذه العوامل ضغوطاً تشغيلية تستلزم فهماً دقيقاً للسياق المحلي عند إحداث التغيير التقن</w:t>
      </w:r>
      <w:r w:rsidR="00E403CA">
        <w:rPr>
          <w:rFonts w:hint="cs"/>
          <w:rtl/>
        </w:rPr>
        <w:t>ي.</w:t>
      </w:r>
    </w:p>
    <w:p w14:paraId="16344E6B" w14:textId="5C80B8FE" w:rsidR="007262D1" w:rsidRPr="007262D1" w:rsidRDefault="00F11BB2" w:rsidP="00F11BB2">
      <w:pPr>
        <w:spacing w:line="240" w:lineRule="auto"/>
        <w:jc w:val="both"/>
        <w:rPr>
          <w:vertAlign w:val="superscript"/>
          <w:lang w:bidi="ar-SA"/>
        </w:rPr>
      </w:pPr>
      <w:r w:rsidRPr="00F11BB2">
        <w:rPr>
          <w:rtl/>
        </w:rPr>
        <w:lastRenderedPageBreak/>
        <w:t>من هنا تبرز الأهمية الاستراتيجية لهذه الدراسة؛ إذ تستهدف</w:t>
      </w:r>
      <w:r w:rsidRPr="00F11BB2">
        <w:rPr>
          <w:rtl/>
          <w:lang w:bidi="ar-SA"/>
        </w:rPr>
        <w:t xml:space="preserve"> </w:t>
      </w:r>
      <w:r w:rsidR="007262D1" w:rsidRPr="007262D1">
        <w:rPr>
          <w:rtl/>
          <w:lang w:bidi="ar-SA"/>
        </w:rPr>
        <w:t>صناع القرار في وزارة الصحة السعودية، وشركة الصحة القابضة، ومركز التأمين الصحي الوطني، بالإضافة إلى القيادات التنفيذية ومدراء المشاريع في تجمع نجران الصحي وكافة التجمعات المماثلة. تبرز الأهمية القصوى لهذه الدراسة للجمهور المستهدف من منطلق أن نجاح نموذج منظمات الرعاية المسؤولة (</w:t>
      </w:r>
      <w:r w:rsidR="007262D1" w:rsidRPr="007262D1">
        <w:rPr>
          <w:lang w:bidi="ar-SA"/>
        </w:rPr>
        <w:t>ACOs</w:t>
      </w:r>
      <w:r w:rsidR="007262D1" w:rsidRPr="007262D1">
        <w:rPr>
          <w:rtl/>
          <w:lang w:bidi="ar-SA"/>
        </w:rPr>
        <w:t>) يعتمد حصرياً على القرارات المبنية على البيانات الدقيقة، وهو ما لا يتحقق دون تبني رقمي كامل وسلس من قبل كافة شرائح الموظفين</w:t>
      </w:r>
      <w:r w:rsidR="00E403CA">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NmZmYzVjNTMtZmNiOC00YTBkLThiZGMtNjYwMTYzNjgyM2Yy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1540170643"/>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Eldeeb</w:t>
          </w:r>
          <w:r w:rsidR="00E34DC8" w:rsidRPr="00E34DC8">
            <w:rPr>
              <w:rFonts w:ascii="Simplified Arabic" w:hAnsi="Simplified Arabic"/>
              <w:color w:val="000000"/>
              <w:sz w:val="28"/>
              <w:rtl/>
              <w:lang w:bidi="ar-SA"/>
            </w:rPr>
            <w:t xml:space="preserve"> وآخرون, 2025)</w:t>
          </w:r>
        </w:sdtContent>
      </w:sdt>
      <w:r w:rsidR="00E403CA">
        <w:rPr>
          <w:rFonts w:hint="cs"/>
          <w:rtl/>
          <w:lang w:bidi="ar-SA"/>
        </w:rPr>
        <w:t>.</w:t>
      </w:r>
      <w:r w:rsidR="007262D1" w:rsidRPr="007262D1">
        <w:rPr>
          <w:rtl/>
          <w:lang w:bidi="ar-SA"/>
        </w:rPr>
        <w:t xml:space="preserve"> كما أن فشل مشاريع التقنية بسبب مقاومة التغيير يمثل استنزافاً هائلاً للموارد المالية والبشرية، وبالتالي فإن فهم آليات نجاح إدارة التغيير التنظيمي يقدم درعاً وقائياً للإدارات العليا ضد مخاطر تعثر المشاريع، ويضمن تحقيق العوائد المرجوة (</w:t>
      </w:r>
      <w:r w:rsidR="007262D1" w:rsidRPr="007262D1">
        <w:rPr>
          <w:lang w:bidi="ar-SA"/>
        </w:rPr>
        <w:t>ROI</w:t>
      </w:r>
      <w:r w:rsidR="007262D1" w:rsidRPr="007262D1">
        <w:rPr>
          <w:rtl/>
          <w:lang w:bidi="ar-SA"/>
        </w:rPr>
        <w:t>) بما يعزز من كفاءة وفاعلية الرعاية الصحية المرتكزة على المريض</w:t>
      </w:r>
      <w:r w:rsidR="00E403CA">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
          <w:id w:val="659813692"/>
          <w:placeholder>
            <w:docPart w:val="DefaultPlaceholder_-1854013440"/>
          </w:placeholder>
        </w:sdtPr>
        <w:sdtContent>
          <w:r w:rsidR="00E34DC8" w:rsidRPr="00E34DC8">
            <w:rPr>
              <w:rFonts w:ascii="Simplified Arabic" w:eastAsia="Times New Roman" w:hAnsi="Simplified Arabic"/>
              <w:color w:val="000000"/>
              <w:sz w:val="28"/>
            </w:rPr>
            <w:t>(</w:t>
          </w:r>
          <w:proofErr w:type="spellStart"/>
          <w:r w:rsidR="00E34DC8" w:rsidRPr="00E34DC8">
            <w:rPr>
              <w:rFonts w:ascii="Simplified Arabic" w:eastAsia="Times New Roman" w:hAnsi="Simplified Arabic"/>
              <w:color w:val="000000"/>
              <w:sz w:val="28"/>
            </w:rPr>
            <w:t>Alblihed</w:t>
          </w:r>
          <w:proofErr w:type="spellEnd"/>
          <w:r w:rsidR="00E34DC8" w:rsidRPr="00E34DC8">
            <w:rPr>
              <w:rFonts w:ascii="Simplified Arabic" w:eastAsia="Times New Roman" w:hAnsi="Simplified Arabic"/>
              <w:color w:val="000000"/>
              <w:sz w:val="28"/>
            </w:rPr>
            <w:t xml:space="preserve"> &amp; Hasanain, 2022)</w:t>
          </w:r>
        </w:sdtContent>
      </w:sdt>
      <w:r w:rsidR="00E403CA">
        <w:rPr>
          <w:rFonts w:hint="cs"/>
          <w:rtl/>
          <w:lang w:bidi="ar-SA"/>
        </w:rPr>
        <w:t>.</w:t>
      </w:r>
    </w:p>
    <w:p w14:paraId="6FB12C92" w14:textId="05D417FE" w:rsidR="007262D1" w:rsidRPr="007262D1" w:rsidRDefault="00A674CA" w:rsidP="00F11BB2">
      <w:pPr>
        <w:spacing w:line="240" w:lineRule="auto"/>
        <w:jc w:val="both"/>
        <w:rPr>
          <w:lang w:bidi="ar-SA"/>
        </w:rPr>
      </w:pPr>
      <w:r>
        <w:rPr>
          <w:rFonts w:hint="cs"/>
          <w:rtl/>
          <w:lang w:bidi="ar-SA"/>
        </w:rPr>
        <w:t>وفي الختام</w:t>
      </w:r>
      <w:r w:rsidR="00F11BB2">
        <w:rPr>
          <w:rFonts w:hint="cs"/>
          <w:rtl/>
          <w:lang w:bidi="ar-SA"/>
        </w:rPr>
        <w:t xml:space="preserve">، </w:t>
      </w:r>
      <w:r w:rsidR="007262D1" w:rsidRPr="007262D1">
        <w:rPr>
          <w:rtl/>
          <w:lang w:bidi="ar-SA"/>
        </w:rPr>
        <w:t xml:space="preserve">يتمثل الغرض المحوري والمحرك الأساسي لهذه الدراسة الأكاديمية في استقصاء وتقييم أثر التحول الرقمي على فعالية ممارسات إدارة التغيير التنظيمي في المشاريع الصحية الحكومية، </w:t>
      </w:r>
      <w:r w:rsidR="00F11BB2" w:rsidRPr="00F11BB2">
        <w:rPr>
          <w:rtl/>
        </w:rPr>
        <w:t>من خلال دراسة ميدانية معمقة على تجمع نجران الصحي، سعياً لبناء إطار عمل استراتيجي يوفق بين الحلول التقنية المتقدمة والديناميكيات البشرية لضمان نجاح واستدامة مشاريع التحول الصحي</w:t>
      </w:r>
      <w:r w:rsidR="00F11BB2" w:rsidRPr="00F11BB2">
        <w:rPr>
          <w:lang w:bidi="ar-SA"/>
        </w:rPr>
        <w:t>.</w:t>
      </w:r>
      <w:r w:rsidR="00F11BB2" w:rsidRPr="00F11BB2">
        <w:rPr>
          <w:rtl/>
          <w:lang w:bidi="ar-SA"/>
        </w:rPr>
        <w:t xml:space="preserve"> </w:t>
      </w:r>
    </w:p>
    <w:p w14:paraId="40A61660" w14:textId="17981997" w:rsidR="009125CE" w:rsidRPr="007A1AB8" w:rsidRDefault="00A74F76" w:rsidP="0079739C">
      <w:pPr>
        <w:pStyle w:val="Heading2"/>
        <w:rPr>
          <w:rtl/>
        </w:rPr>
      </w:pPr>
      <w:bookmarkStart w:id="9" w:name="_Toc234919475"/>
      <w:r w:rsidRPr="007A1AB8">
        <w:rPr>
          <w:rtl/>
        </w:rPr>
        <w:t>مشكلة الدراسة</w:t>
      </w:r>
      <w:bookmarkEnd w:id="9"/>
    </w:p>
    <w:p w14:paraId="2E95D2B1" w14:textId="22C2C8A6" w:rsidR="00A674CA" w:rsidRPr="00A674CA" w:rsidRDefault="00A674CA" w:rsidP="00A674CA">
      <w:pPr>
        <w:spacing w:line="240" w:lineRule="auto"/>
        <w:jc w:val="both"/>
        <w:rPr>
          <w:rFonts w:ascii="Simplified Arabic" w:hAnsi="Simplified Arabic"/>
          <w:sz w:val="28"/>
          <w:vertAlign w:val="superscript"/>
          <w:lang w:bidi="ar-SA"/>
        </w:rPr>
      </w:pPr>
      <w:r w:rsidRPr="00A674CA">
        <w:rPr>
          <w:rFonts w:ascii="Simplified Arabic" w:hAnsi="Simplified Arabic"/>
          <w:sz w:val="28"/>
          <w:rtl/>
          <w:lang w:bidi="ar-SA"/>
        </w:rPr>
        <w:t>تنبثق مشكلة الدراسة من واقع التحديات المركبة التي ترافق مبادرات التحول الرقمي الضخمة في قطاع الرعاية الصحية، لا سيما في سياق المشاريع الحكومية ذات النطاق الوطني. وفي حين أصبح التحول الرقمي في البيئة المعاصرة والمدفوعة بالتكنولوجيا حتمية استراتيجية لتحقيق التميز المؤسسي والحفاظ على الميزة التنافسية وضمان جودة الرعاية المرتكزة على المريض</w:t>
      </w:r>
      <w:r w:rsidR="00E403CA">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"/>
          <w:id w:val="-1556927077"/>
          <w:placeholder>
            <w:docPart w:val="DefaultPlaceholder_-1854013440"/>
          </w:placeholder>
        </w:sdtPr>
        <w:sdtContent>
          <w:r w:rsidR="00E34DC8" w:rsidRPr="00E34DC8">
            <w:rPr>
              <w:rFonts w:ascii="Simplified Arabic" w:hAnsi="Simplified Arabic"/>
              <w:color w:val="000000"/>
              <w:sz w:val="28"/>
              <w:rtl/>
              <w:lang w:bidi="ar-SA"/>
            </w:rPr>
            <w:t>(الشهراني وآخرون, 2025)</w:t>
          </w:r>
        </w:sdtContent>
      </w:sdt>
      <w:r w:rsidRPr="00A674CA">
        <w:rPr>
          <w:rFonts w:ascii="Simplified Arabic" w:hAnsi="Simplified Arabic"/>
          <w:sz w:val="28"/>
          <w:rtl/>
          <w:lang w:bidi="ar-SA"/>
        </w:rPr>
        <w:t>، إلا أن المسار نحو تحقيق هذه الأهداف محفوف بالعقبات التنظيمية. تُشير التقديرات والأبحاث الميدانية إلى أن معدلات فشل تبني وتطبيق أنظمة السجلات الصحية الإلكترونية (</w:t>
      </w:r>
      <w:r w:rsidRPr="00A674CA">
        <w:rPr>
          <w:rFonts w:ascii="Simplified Arabic" w:hAnsi="Simplified Arabic"/>
          <w:sz w:val="28"/>
          <w:lang w:bidi="ar-SA"/>
        </w:rPr>
        <w:t>EHRS</w:t>
      </w:r>
      <w:r w:rsidRPr="00A674CA">
        <w:rPr>
          <w:rFonts w:ascii="Simplified Arabic" w:hAnsi="Simplified Arabic"/>
          <w:sz w:val="28"/>
          <w:rtl/>
          <w:lang w:bidi="ar-SA"/>
        </w:rPr>
        <w:t>) ومبادرات الصحة الرقمية تتراوح بصورة مقلقة بين خمسين إلى سبعين بالمائة عبر مختلف إعدادات الرعاية الصحية الإقليمية والعالمية</w:t>
      </w:r>
      <w:r w:rsidR="00872915">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"/>
          <w:id w:val="-1012830676"/>
          <w:placeholder>
            <w:docPart w:val="DefaultPlaceholder_-1854013440"/>
          </w:placeholder>
        </w:sdtPr>
        <w:sdtContent>
          <w:r w:rsidR="00E34DC8" w:rsidRPr="00E34DC8">
            <w:rPr>
              <w:rFonts w:ascii="Simplified Arabic" w:eastAsia="Times New Roman" w:hAnsi="Simplified Arabic"/>
              <w:color w:val="000000"/>
              <w:sz w:val="28"/>
            </w:rPr>
            <w:t>(</w:t>
          </w:r>
          <w:proofErr w:type="spellStart"/>
          <w:r w:rsidR="00E34DC8" w:rsidRPr="00E34DC8">
            <w:rPr>
              <w:rFonts w:ascii="Simplified Arabic" w:eastAsia="Times New Roman" w:hAnsi="Simplified Arabic"/>
              <w:color w:val="000000"/>
              <w:sz w:val="28"/>
            </w:rPr>
            <w:t>Alzghaibi</w:t>
          </w:r>
          <w:proofErr w:type="spellEnd"/>
          <w:r w:rsidR="00E34DC8" w:rsidRPr="00E34DC8">
            <w:rPr>
              <w:rFonts w:ascii="Simplified Arabic" w:eastAsia="Times New Roman" w:hAnsi="Simplified Arabic"/>
              <w:color w:val="000000"/>
              <w:sz w:val="28"/>
            </w:rPr>
            <w:t xml:space="preserve"> &amp; Hutchings, 2025b)</w:t>
          </w:r>
        </w:sdtContent>
      </w:sdt>
      <w:r w:rsidRPr="00A674CA">
        <w:rPr>
          <w:rFonts w:ascii="Simplified Arabic" w:hAnsi="Simplified Arabic"/>
          <w:sz w:val="28"/>
          <w:rtl/>
          <w:lang w:bidi="ar-SA"/>
        </w:rPr>
        <w:t>.</w:t>
      </w:r>
      <w:r w:rsidR="00872915">
        <w:rPr>
          <w:rFonts w:ascii="Simplified Arabic" w:hAnsi="Simplified Arabic" w:hint="cs"/>
          <w:sz w:val="28"/>
          <w:rtl/>
          <w:lang w:bidi="ar-SA"/>
        </w:rPr>
        <w:t xml:space="preserve"> </w:t>
      </w:r>
      <w:r w:rsidRPr="00A674CA">
        <w:rPr>
          <w:rFonts w:ascii="Simplified Arabic" w:hAnsi="Simplified Arabic"/>
          <w:sz w:val="28"/>
          <w:rtl/>
          <w:lang w:bidi="ar-SA"/>
        </w:rPr>
        <w:t>والمفارقة هنا أن هذا الفشل نادراً ما يُعزى إلى قصور في البنية التقنية أو جودة البرمجيات ذاتها، بل يرتبط ارتباطاً وثيقاً بضعف استيعاب المنظمات للديناميكيات البشرية، والفشل الذريع في تخطيط وتنفيذ ممارسات إدارة التغيير التنظيمي لمواكبة هذه التحولات الجذرية</w:t>
      </w:r>
      <w:r w:rsidR="00872915">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MDZhYzQ4NzMtOTNkNi00OTFiLWJkNzAtYjMzMWUwYjhkMWJk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
          <w:id w:val="-2131469808"/>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Alkaabi, 2026</w:t>
          </w:r>
          <w:r w:rsidR="00E34DC8" w:rsidRPr="00E34DC8">
            <w:rPr>
              <w:rFonts w:ascii="Simplified Arabic" w:hAnsi="Simplified Arabic"/>
              <w:color w:val="000000"/>
              <w:sz w:val="28"/>
              <w:rtl/>
              <w:lang w:bidi="ar-SA"/>
            </w:rPr>
            <w:t>)</w:t>
          </w:r>
        </w:sdtContent>
      </w:sdt>
      <w:r w:rsidRPr="00A674CA">
        <w:rPr>
          <w:rFonts w:ascii="Simplified Arabic" w:hAnsi="Simplified Arabic"/>
          <w:sz w:val="28"/>
          <w:rtl/>
          <w:lang w:bidi="ar-SA"/>
        </w:rPr>
        <w:t>.</w:t>
      </w:r>
    </w:p>
    <w:p w14:paraId="44C0A785" w14:textId="77777777" w:rsidR="00A674CA" w:rsidRDefault="00A674CA" w:rsidP="00A674CA">
      <w:pPr>
        <w:spacing w:line="240" w:lineRule="auto"/>
        <w:jc w:val="both"/>
        <w:rPr>
          <w:rFonts w:ascii="Simplified Arabic" w:hAnsi="Simplified Arabic"/>
          <w:sz w:val="28"/>
          <w:lang w:bidi="ar-SA"/>
        </w:rPr>
      </w:pPr>
      <w:r w:rsidRPr="00A674CA">
        <w:rPr>
          <w:rFonts w:ascii="Simplified Arabic" w:hAnsi="Simplified Arabic"/>
          <w:sz w:val="28"/>
          <w:rtl/>
          <w:lang w:bidi="ar-SA"/>
        </w:rPr>
        <w:t>يتجسد هذا المأزق الإداري بوضوح في القطاع الصحي السعودي الذي يشهد أحد أضخم عمليات إعادة الهيكلة في تاريخه من خلال برنامج تحول القطاع الصحي. ولتأطير هذه المشكلة بشكل منهجي ودقيق يمهد للتدخل البحثي، يتم تفكيك المشكلة إلى محورين رئيسيين يغطيان الفجوات على المستوى النظري والفجوات على المستوى التطبيقي العملي.</w:t>
      </w:r>
    </w:p>
    <w:p w14:paraId="2DE768C7" w14:textId="127D0E6F" w:rsidR="00A674CA" w:rsidRPr="004B3537" w:rsidRDefault="00A674CA" w:rsidP="0079739C">
      <w:pPr>
        <w:pStyle w:val="Heading3"/>
      </w:pPr>
      <w:bookmarkStart w:id="10" w:name="_Toc234919476"/>
      <w:r w:rsidRPr="004B3537">
        <w:rPr>
          <w:rtl/>
        </w:rPr>
        <w:lastRenderedPageBreak/>
        <w:t>الفجوات على المستوى النظري</w:t>
      </w:r>
      <w:bookmarkEnd w:id="10"/>
    </w:p>
    <w:p w14:paraId="21AB7928" w14:textId="77777777" w:rsidR="00A674CA" w:rsidRPr="00A674CA" w:rsidRDefault="00A674CA" w:rsidP="00A674CA">
      <w:pPr>
        <w:spacing w:line="240" w:lineRule="auto"/>
        <w:jc w:val="both"/>
        <w:rPr>
          <w:rFonts w:ascii="Simplified Arabic" w:hAnsi="Simplified Arabic"/>
          <w:sz w:val="28"/>
          <w:lang w:bidi="ar-SA"/>
        </w:rPr>
      </w:pPr>
      <w:r w:rsidRPr="00A674CA">
        <w:rPr>
          <w:rFonts w:ascii="Simplified Arabic" w:hAnsi="Simplified Arabic"/>
          <w:sz w:val="28"/>
          <w:rtl/>
          <w:lang w:bidi="ar-SA"/>
        </w:rPr>
        <w:t>يعاني الحقل المعرفي المتقاطع بين إدارة المشاريع التقنية وإدارة الرعاية الصحية من فجوات نظرية عميقة تحد من قدرة الباحثين والممارسين على صياغة أطر عمل متماسكة وقابلة للتعميم. وتتجلى هذه الفجوات في الجوانب التالية:</w:t>
      </w:r>
    </w:p>
    <w:p w14:paraId="4A53A55C" w14:textId="055542D1" w:rsidR="00A674CA" w:rsidRPr="00A674CA" w:rsidRDefault="00A674CA" w:rsidP="004B3537">
      <w:pPr>
        <w:spacing w:line="240" w:lineRule="auto"/>
        <w:ind w:left="720"/>
        <w:jc w:val="both"/>
        <w:rPr>
          <w:rFonts w:ascii="Simplified Arabic" w:hAnsi="Simplified Arabic"/>
          <w:sz w:val="28"/>
          <w:lang w:bidi="ar-SA"/>
        </w:rPr>
      </w:pPr>
      <w:r w:rsidRPr="00A674CA">
        <w:rPr>
          <w:rFonts w:ascii="Simplified Arabic" w:hAnsi="Simplified Arabic"/>
          <w:b/>
          <w:bCs/>
          <w:sz w:val="28"/>
          <w:rtl/>
          <w:lang w:bidi="ar-SA"/>
        </w:rPr>
        <w:t>أولاً، التحيز التكنولوجي (</w:t>
      </w:r>
      <w:r w:rsidRPr="00A674CA">
        <w:rPr>
          <w:rFonts w:ascii="Simplified Arabic" w:hAnsi="Simplified Arabic"/>
          <w:b/>
          <w:bCs/>
          <w:sz w:val="28"/>
          <w:lang w:bidi="ar-SA"/>
        </w:rPr>
        <w:t>Technological Bias</w:t>
      </w:r>
      <w:r w:rsidRPr="00A674CA">
        <w:rPr>
          <w:rFonts w:ascii="Simplified Arabic" w:hAnsi="Simplified Arabic"/>
          <w:b/>
          <w:bCs/>
          <w:sz w:val="28"/>
          <w:rtl/>
          <w:lang w:bidi="ar-SA"/>
        </w:rPr>
        <w:t>):</w:t>
      </w:r>
      <w:r w:rsidRPr="00A674CA">
        <w:rPr>
          <w:rFonts w:ascii="Simplified Arabic" w:hAnsi="Simplified Arabic"/>
          <w:sz w:val="28"/>
          <w:rtl/>
          <w:lang w:bidi="ar-SA"/>
        </w:rPr>
        <w:t xml:space="preserve"> تتعامل معظم النماذج النظرية الحالية المفسرة للتحول الرقمي في القطاع الصحي معه بوصفه "مشروع تكنولوجيا معلومات" (</w:t>
      </w:r>
      <w:r w:rsidRPr="00A674CA">
        <w:rPr>
          <w:rFonts w:ascii="Simplified Arabic" w:hAnsi="Simplified Arabic"/>
          <w:sz w:val="28"/>
          <w:lang w:bidi="ar-SA"/>
        </w:rPr>
        <w:t>IT Upgrade</w:t>
      </w:r>
      <w:r w:rsidRPr="00A674CA">
        <w:rPr>
          <w:rFonts w:ascii="Simplified Arabic" w:hAnsi="Simplified Arabic"/>
          <w:sz w:val="28"/>
          <w:rtl/>
          <w:lang w:bidi="ar-SA"/>
        </w:rPr>
        <w:t xml:space="preserve">) وليس كعملية تحول </w:t>
      </w:r>
      <w:r w:rsidR="00D1248D">
        <w:rPr>
          <w:rFonts w:ascii="Simplified Arabic" w:hAnsi="Simplified Arabic" w:hint="cs"/>
          <w:sz w:val="28"/>
          <w:rtl/>
          <w:lang w:bidi="ar-SA"/>
        </w:rPr>
        <w:t>اجتماعية</w:t>
      </w:r>
      <w:r w:rsidRPr="00A674CA">
        <w:rPr>
          <w:rFonts w:ascii="Simplified Arabic" w:hAnsi="Simplified Arabic"/>
          <w:sz w:val="28"/>
          <w:rtl/>
          <w:lang w:bidi="ar-SA"/>
        </w:rPr>
        <w:t>-تقنية شاملة (</w:t>
      </w:r>
      <w:r w:rsidRPr="00A674CA">
        <w:rPr>
          <w:rFonts w:ascii="Simplified Arabic" w:hAnsi="Simplified Arabic"/>
          <w:sz w:val="28"/>
          <w:lang w:bidi="ar-SA"/>
        </w:rPr>
        <w:t>Socio-technical transformation</w:t>
      </w:r>
      <w:r w:rsidRPr="00A674CA">
        <w:rPr>
          <w:rFonts w:ascii="Simplified Arabic" w:hAnsi="Simplified Arabic"/>
          <w:sz w:val="28"/>
          <w:rtl/>
          <w:lang w:bidi="ar-SA"/>
        </w:rPr>
        <w:t>). تزخر الأدبيات بالأبحاث التي تقيس قابلية التشغيل البيني، وأمن البيانات، والقدرة الاستيعابية للخوادم، وتطوير خوارزميات الذكاء الاصطناعي، بينما تهمل أو تستخف بالدور الحاسم لإدارة التغيير التنظيمي المهيكلة</w:t>
      </w:r>
      <w:r w:rsidR="0075779F">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"/>
          <w:id w:val="-1339227887"/>
          <w:placeholder>
            <w:docPart w:val="DefaultPlaceholder_-1854013440"/>
          </w:placeholder>
        </w:sdtPr>
        <w:sdtContent>
          <w:r w:rsidR="00E34DC8" w:rsidRPr="00E34DC8">
            <w:rPr>
              <w:rFonts w:ascii="Simplified Arabic" w:hAnsi="Simplified Arabic"/>
              <w:color w:val="000000"/>
              <w:sz w:val="28"/>
              <w:rtl/>
              <w:lang w:bidi="ar-SA"/>
            </w:rPr>
            <w:t xml:space="preserve">(سي طيب </w:t>
          </w:r>
          <w:proofErr w:type="spellStart"/>
          <w:r w:rsidR="00E34DC8" w:rsidRPr="00E34DC8">
            <w:rPr>
              <w:rFonts w:ascii="Simplified Arabic" w:hAnsi="Simplified Arabic"/>
              <w:color w:val="000000"/>
              <w:sz w:val="28"/>
              <w:rtl/>
              <w:lang w:bidi="ar-SA"/>
            </w:rPr>
            <w:t>الهشمي</w:t>
          </w:r>
          <w:proofErr w:type="spellEnd"/>
          <w:r w:rsidR="00E34DC8" w:rsidRPr="00E34DC8">
            <w:rPr>
              <w:rFonts w:ascii="Simplified Arabic" w:hAnsi="Simplified Arabic"/>
              <w:color w:val="000000"/>
              <w:sz w:val="28"/>
              <w:rtl/>
              <w:lang w:bidi="ar-SA"/>
            </w:rPr>
            <w:t>, 2024)</w:t>
          </w:r>
        </w:sdtContent>
      </w:sdt>
      <w:r w:rsidRPr="00A674CA">
        <w:rPr>
          <w:rFonts w:ascii="Simplified Arabic" w:hAnsi="Simplified Arabic"/>
          <w:sz w:val="28"/>
          <w:rtl/>
          <w:lang w:bidi="ar-SA"/>
        </w:rPr>
        <w:t>.</w:t>
      </w:r>
      <w:r w:rsidR="0075779F">
        <w:rPr>
          <w:rFonts w:ascii="Simplified Arabic" w:hAnsi="Simplified Arabic" w:hint="cs"/>
          <w:sz w:val="28"/>
          <w:rtl/>
          <w:lang w:bidi="ar-SA"/>
        </w:rPr>
        <w:t xml:space="preserve"> </w:t>
      </w:r>
      <w:r w:rsidR="0075779F">
        <w:rPr>
          <w:rFonts w:ascii="Simplified Arabic" w:hAnsi="Simplified Arabic" w:hint="cs"/>
          <w:sz w:val="28"/>
          <w:rtl/>
          <w:lang w:bidi="ar-SY"/>
        </w:rPr>
        <w:t>يخلق</w:t>
      </w:r>
      <w:r w:rsidR="00872915">
        <w:rPr>
          <w:rFonts w:ascii="Simplified Arabic" w:hAnsi="Simplified Arabic"/>
          <w:sz w:val="28"/>
          <w:vertAlign w:val="superscript"/>
          <w:lang w:bidi="ar-SA"/>
        </w:rPr>
        <w:t xml:space="preserve"> </w:t>
      </w:r>
      <w:r w:rsidRPr="00A674CA">
        <w:rPr>
          <w:rFonts w:ascii="Simplified Arabic" w:hAnsi="Simplified Arabic"/>
          <w:sz w:val="28"/>
          <w:rtl/>
          <w:lang w:bidi="ar-SA"/>
        </w:rPr>
        <w:t>هذا التحيز أدبيات غير متوازنة تعجز عن تفسير ظاهرة الفشل المتكرر للأنظمة المتقدمة تقنياً في بيئات العمل الحقيقية.</w:t>
      </w:r>
    </w:p>
    <w:p w14:paraId="05FB8C3F" w14:textId="06A84AC2" w:rsidR="00A674CA" w:rsidRPr="00A674CA" w:rsidRDefault="00A674CA" w:rsidP="004B3537">
      <w:pPr>
        <w:spacing w:line="240" w:lineRule="auto"/>
        <w:ind w:left="720"/>
        <w:jc w:val="both"/>
        <w:rPr>
          <w:rFonts w:ascii="Simplified Arabic" w:hAnsi="Simplified Arabic"/>
          <w:sz w:val="28"/>
          <w:lang w:bidi="ar-SA"/>
        </w:rPr>
      </w:pPr>
      <w:r w:rsidRPr="00A674CA">
        <w:rPr>
          <w:rFonts w:ascii="Simplified Arabic" w:hAnsi="Simplified Arabic"/>
          <w:b/>
          <w:bCs/>
          <w:sz w:val="28"/>
          <w:rtl/>
          <w:lang w:bidi="ar-SA"/>
        </w:rPr>
        <w:t xml:space="preserve">ثانياً، الافتقار إلى الأطر </w:t>
      </w:r>
      <w:r w:rsidRPr="00DB7996">
        <w:rPr>
          <w:rFonts w:ascii="Simplified Arabic" w:hAnsi="Simplified Arabic" w:hint="cs"/>
          <w:b/>
          <w:bCs/>
          <w:sz w:val="28"/>
          <w:rtl/>
          <w:lang w:bidi="ar-SA"/>
        </w:rPr>
        <w:t>الخاصة</w:t>
      </w:r>
      <w:r w:rsidRPr="00A674CA">
        <w:rPr>
          <w:rFonts w:ascii="Simplified Arabic" w:hAnsi="Simplified Arabic"/>
          <w:b/>
          <w:bCs/>
          <w:sz w:val="28"/>
          <w:rtl/>
          <w:lang w:bidi="ar-SA"/>
        </w:rPr>
        <w:t xml:space="preserve"> </w:t>
      </w:r>
      <w:r w:rsidRPr="00DB7996">
        <w:rPr>
          <w:rFonts w:ascii="Simplified Arabic" w:hAnsi="Simplified Arabic" w:hint="cs"/>
          <w:b/>
          <w:bCs/>
          <w:sz w:val="28"/>
          <w:rtl/>
          <w:lang w:bidi="ar-SA"/>
        </w:rPr>
        <w:t>با</w:t>
      </w:r>
      <w:r w:rsidRPr="00A674CA">
        <w:rPr>
          <w:rFonts w:ascii="Simplified Arabic" w:hAnsi="Simplified Arabic"/>
          <w:b/>
          <w:bCs/>
          <w:sz w:val="28"/>
          <w:rtl/>
          <w:lang w:bidi="ar-SA"/>
        </w:rPr>
        <w:t>لبيئات المتنوعة ثقافياً:</w:t>
      </w:r>
      <w:r w:rsidRPr="00A674CA">
        <w:rPr>
          <w:rFonts w:ascii="Simplified Arabic" w:hAnsi="Simplified Arabic"/>
          <w:sz w:val="28"/>
          <w:rtl/>
          <w:lang w:bidi="ar-SA"/>
        </w:rPr>
        <w:t xml:space="preserve"> هناك ندرة ملحوظة في الأطر النظرية التي تدمج بين مقاييس نضج الصحة الرقمية ونظريات إدارة التغيير في البيئات غير الغربية. فبيئات الرعاية الصحية في الشرق الأوسط بشكل عام، والمملكة العربية السعودية بشكل خاص، تتسم بوجود هياكل تنظيمية هرمية قد تؤخر اتخاذ القرارات، بالإضافة إلى اعتمادها الكبير على قوى عاملة شديدة التنوع من حيث الخلفيات الثقافية واللغوية (العمالة الوافدة)</w:t>
      </w:r>
      <w:r w:rsidR="0075779F">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"/>
          <w:id w:val="-1424102789"/>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w:t>
          </w:r>
          <w:proofErr w:type="spellStart"/>
          <w:r w:rsidR="00E34DC8" w:rsidRPr="00E34DC8">
            <w:rPr>
              <w:rFonts w:ascii="Simplified Arabic" w:hAnsi="Simplified Arabic"/>
              <w:color w:val="000000"/>
              <w:sz w:val="28"/>
              <w:lang w:bidi="ar-SA"/>
            </w:rPr>
            <w:t>Kahtani</w:t>
          </w:r>
          <w:proofErr w:type="spellEnd"/>
          <w:r w:rsidR="00E34DC8" w:rsidRPr="00E34DC8">
            <w:rPr>
              <w:rFonts w:ascii="Simplified Arabic" w:hAnsi="Simplified Arabic"/>
              <w:color w:val="000000"/>
              <w:sz w:val="28"/>
              <w:rtl/>
              <w:lang w:bidi="ar-SA"/>
            </w:rPr>
            <w:t xml:space="preserve"> وآخرون, 2022)</w:t>
          </w:r>
        </w:sdtContent>
      </w:sdt>
      <w:r w:rsidRPr="00A674CA">
        <w:rPr>
          <w:rFonts w:ascii="Simplified Arabic" w:hAnsi="Simplified Arabic"/>
          <w:sz w:val="28"/>
          <w:rtl/>
          <w:lang w:bidi="ar-SA"/>
        </w:rPr>
        <w:t xml:space="preserve">. </w:t>
      </w:r>
      <w:r w:rsidR="00032116">
        <w:rPr>
          <w:rFonts w:ascii="Simplified Arabic" w:hAnsi="Simplified Arabic" w:hint="cs"/>
          <w:sz w:val="28"/>
          <w:rtl/>
          <w:lang w:bidi="ar-SA"/>
        </w:rPr>
        <w:t xml:space="preserve">حيث أن </w:t>
      </w:r>
      <w:r w:rsidRPr="00A674CA">
        <w:rPr>
          <w:rFonts w:ascii="Simplified Arabic" w:hAnsi="Simplified Arabic"/>
          <w:sz w:val="28"/>
          <w:rtl/>
          <w:lang w:bidi="ar-SA"/>
        </w:rPr>
        <w:t>النماذج الحالية تفترض غالباً تجانساً ثقافياً لا يعكس الواقع الديموغرافي لهذه المؤسسات، مما يجعل تطبيق نظريات التغيير الغربية الكلاسيكية بحاجة إلى تكييف واختبار صارم.</w:t>
      </w:r>
    </w:p>
    <w:p w14:paraId="1E400DDA" w14:textId="03BA323D" w:rsidR="00A674CA" w:rsidRPr="00A674CA" w:rsidRDefault="00A674CA" w:rsidP="004B3537">
      <w:pPr>
        <w:spacing w:line="240" w:lineRule="auto"/>
        <w:ind w:left="720"/>
        <w:jc w:val="both"/>
        <w:rPr>
          <w:rFonts w:ascii="Simplified Arabic" w:hAnsi="Simplified Arabic"/>
          <w:sz w:val="28"/>
          <w:vertAlign w:val="superscript"/>
          <w:lang w:bidi="ar-SA"/>
        </w:rPr>
      </w:pPr>
      <w:r w:rsidRPr="00A674CA">
        <w:rPr>
          <w:rFonts w:ascii="Simplified Arabic" w:hAnsi="Simplified Arabic"/>
          <w:b/>
          <w:bCs/>
          <w:sz w:val="28"/>
          <w:rtl/>
          <w:lang w:bidi="ar-SA"/>
        </w:rPr>
        <w:t>ثالثاً، الفجوة في دراسة مسارات التأثير والعوامل الوسيطة:</w:t>
      </w:r>
      <w:r w:rsidRPr="00A674CA">
        <w:rPr>
          <w:rFonts w:ascii="Simplified Arabic" w:hAnsi="Simplified Arabic"/>
          <w:sz w:val="28"/>
          <w:rtl/>
          <w:lang w:bidi="ar-SA"/>
        </w:rPr>
        <w:t xml:space="preserve"> لا تزال الآليات التي تترجم من خلالها التكنولوجيا إلى أداء تنظيمي مُحسّن غامضة في الكثير من الأدبيات. هناك نقص في الدراسات التي تبحث في الدور المحوري لـ "نقل المعرفة" (</w:t>
      </w:r>
      <w:r w:rsidRPr="00A674CA">
        <w:rPr>
          <w:rFonts w:ascii="Simplified Arabic" w:hAnsi="Simplified Arabic"/>
          <w:sz w:val="28"/>
          <w:lang w:bidi="ar-SA"/>
        </w:rPr>
        <w:t>Knowledge Transfer</w:t>
      </w:r>
      <w:r w:rsidRPr="00A674CA">
        <w:rPr>
          <w:rFonts w:ascii="Simplified Arabic" w:hAnsi="Simplified Arabic"/>
          <w:sz w:val="28"/>
          <w:rtl/>
          <w:lang w:bidi="ar-SA"/>
        </w:rPr>
        <w:t>) وآليات التعلم التنظيمي كمتغيرات وسيطة تفسر كيف يمكن للقيادة التحويلية وإدارة التغيير أن تمكّن الكوادر الصحية من تبادل الكفاءات الرقمية ودمجها في روتين</w:t>
      </w:r>
      <w:r w:rsidR="00C3544F">
        <w:rPr>
          <w:rFonts w:ascii="Simplified Arabic" w:hAnsi="Simplified Arabic" w:hint="cs"/>
          <w:sz w:val="28"/>
          <w:rtl/>
          <w:lang w:bidi="ar-SA"/>
        </w:rPr>
        <w:t xml:space="preserve"> عملهم اليومي</w:t>
      </w:r>
      <w:r w:rsidRPr="00A674CA">
        <w:rPr>
          <w:rFonts w:ascii="Simplified Arabic" w:hAnsi="Simplified Arabic"/>
          <w:sz w:val="28"/>
          <w:rtl/>
          <w:lang w:bidi="ar-SA"/>
        </w:rPr>
        <w:t xml:space="preserve"> العملي والسريري</w:t>
      </w:r>
      <w:r w:rsidR="0075779F">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M2EwNmY4ZDYtMDVjYS00ZTY0LWIzOTAtYjliZWUzMzFiZWE0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
          <w:id w:val="567550059"/>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Mohammed</w:t>
          </w:r>
          <w:r w:rsidR="00E34DC8" w:rsidRPr="00E34DC8">
            <w:rPr>
              <w:rFonts w:ascii="Simplified Arabic" w:hAnsi="Simplified Arabic"/>
              <w:color w:val="000000"/>
              <w:sz w:val="28"/>
              <w:rtl/>
              <w:lang w:bidi="ar-SA"/>
            </w:rPr>
            <w:t xml:space="preserve"> وآخرون, 2026)</w:t>
          </w:r>
        </w:sdtContent>
      </w:sdt>
      <w:r w:rsidRPr="00A674CA">
        <w:rPr>
          <w:rFonts w:ascii="Simplified Arabic" w:hAnsi="Simplified Arabic"/>
          <w:sz w:val="28"/>
          <w:rtl/>
          <w:lang w:bidi="ar-SA"/>
        </w:rPr>
        <w:t>.</w:t>
      </w:r>
    </w:p>
    <w:p w14:paraId="1A602A2E" w14:textId="5050D6A8" w:rsidR="00A674CA" w:rsidRPr="00A674CA" w:rsidRDefault="007C605A" w:rsidP="0079739C">
      <w:pPr>
        <w:pStyle w:val="Heading3"/>
      </w:pPr>
      <w:bookmarkStart w:id="11" w:name="_Toc234919477"/>
      <w:r>
        <w:rPr>
          <w:rFonts w:hint="cs"/>
          <w:rtl/>
        </w:rPr>
        <w:lastRenderedPageBreak/>
        <w:t>ا</w:t>
      </w:r>
      <w:r w:rsidR="00A674CA" w:rsidRPr="00A674CA">
        <w:rPr>
          <w:rtl/>
        </w:rPr>
        <w:t>لفجوات على المستوى التطبيقي</w:t>
      </w:r>
      <w:bookmarkEnd w:id="11"/>
    </w:p>
    <w:p w14:paraId="763EF336" w14:textId="77777777" w:rsidR="00A674CA" w:rsidRPr="00A674CA" w:rsidRDefault="00A674CA" w:rsidP="00A674CA">
      <w:pPr>
        <w:spacing w:line="240" w:lineRule="auto"/>
        <w:jc w:val="both"/>
        <w:rPr>
          <w:rFonts w:ascii="Simplified Arabic" w:hAnsi="Simplified Arabic"/>
          <w:sz w:val="28"/>
          <w:lang w:bidi="ar-SA"/>
        </w:rPr>
      </w:pPr>
      <w:r w:rsidRPr="00A674CA">
        <w:rPr>
          <w:rFonts w:ascii="Simplified Arabic" w:hAnsi="Simplified Arabic"/>
          <w:sz w:val="28"/>
          <w:rtl/>
          <w:lang w:bidi="ar-SA"/>
        </w:rPr>
        <w:t>على الصعيد الميداني والعملي، تبرز مشكلة الدراسة بشكل أكثر وضوحاً عند تسليط الضوء على تجربة التجمعات الصحية حديثة التأسيس، وتحديداً تجمع نجران الصحي، الذي كُلف بمسؤوليات هائلة لتقديم الرعاية المرتكزة على القيمة للسكان. تتجسد الفجوات التطبيقية في التحديات والتقاطعات التالية:</w:t>
      </w:r>
    </w:p>
    <w:p w14:paraId="680549EA" w14:textId="6E4691D2" w:rsidR="00A674CA" w:rsidRPr="00A674CA" w:rsidRDefault="00A674CA" w:rsidP="004B3537">
      <w:pPr>
        <w:spacing w:line="240" w:lineRule="auto"/>
        <w:ind w:left="720"/>
        <w:jc w:val="both"/>
        <w:rPr>
          <w:rFonts w:ascii="Simplified Arabic" w:hAnsi="Simplified Arabic"/>
          <w:sz w:val="28"/>
          <w:vertAlign w:val="superscript"/>
          <w:lang w:bidi="ar-SA"/>
        </w:rPr>
      </w:pPr>
      <w:r w:rsidRPr="00A674CA">
        <w:rPr>
          <w:rFonts w:ascii="Simplified Arabic" w:hAnsi="Simplified Arabic"/>
          <w:b/>
          <w:bCs/>
          <w:sz w:val="28"/>
          <w:rtl/>
          <w:lang w:bidi="ar-SA"/>
        </w:rPr>
        <w:t>أولاً، التعقيد الديموغرافي في منطقة نجران:</w:t>
      </w:r>
      <w:r w:rsidRPr="00A674CA">
        <w:rPr>
          <w:rFonts w:ascii="Simplified Arabic" w:hAnsi="Simplified Arabic"/>
          <w:sz w:val="28"/>
          <w:rtl/>
          <w:lang w:bidi="ar-SA"/>
        </w:rPr>
        <w:t xml:space="preserve"> يخدم تجمع نجران الصحي أكثر من 495 ألف مستفيد من خلال 69 مركز رعاية أولية و12 مستشفى متخصص وعام بطاقة استيعابية تبلغ 1300 سرير</w:t>
      </w:r>
      <w:r w:rsidR="009159D4">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"/>
          <w:id w:val="1005554025"/>
          <w:placeholder>
            <w:docPart w:val="DefaultPlaceholder_-1854013440"/>
          </w:placeholder>
        </w:sdtPr>
        <w:sdtContent>
          <w:r w:rsidR="00E34DC8" w:rsidRPr="00E34DC8">
            <w:rPr>
              <w:rFonts w:ascii="Simplified Arabic" w:hAnsi="Simplified Arabic"/>
              <w:color w:val="000000"/>
              <w:sz w:val="28"/>
              <w:rtl/>
              <w:lang w:bidi="ar-SA"/>
            </w:rPr>
            <w:t>(تجمع نجران الصحي, 2026)</w:t>
          </w:r>
        </w:sdtContent>
      </w:sdt>
      <w:r w:rsidRPr="00A674CA">
        <w:rPr>
          <w:rFonts w:ascii="Simplified Arabic" w:hAnsi="Simplified Arabic"/>
          <w:sz w:val="28"/>
          <w:rtl/>
          <w:lang w:bidi="ar-SA"/>
        </w:rPr>
        <w:t>.</w:t>
      </w:r>
      <w:r w:rsidR="0075779F">
        <w:rPr>
          <w:rFonts w:ascii="Simplified Arabic" w:hAnsi="Simplified Arabic" w:hint="cs"/>
          <w:sz w:val="28"/>
          <w:rtl/>
          <w:lang w:bidi="ar-SA"/>
        </w:rPr>
        <w:t xml:space="preserve"> </w:t>
      </w:r>
      <w:r w:rsidR="0075779F">
        <w:rPr>
          <w:rFonts w:ascii="Simplified Arabic" w:hAnsi="Simplified Arabic" w:hint="cs"/>
          <w:sz w:val="28"/>
          <w:vertAlign w:val="superscript"/>
          <w:rtl/>
          <w:lang w:bidi="ar-SA"/>
        </w:rPr>
        <w:t xml:space="preserve"> </w:t>
      </w:r>
      <w:r w:rsidRPr="00A674CA">
        <w:rPr>
          <w:rFonts w:ascii="Simplified Arabic" w:hAnsi="Simplified Arabic"/>
          <w:sz w:val="28"/>
          <w:rtl/>
          <w:lang w:bidi="ar-SA"/>
        </w:rPr>
        <w:t>يواجه هذا التجمع وضعاً ديموغرافياً انتقالياً معقداً؛ حيث تصنف المنطقة ضمن المرحلة الثالثة من التحول الديموغرافي مع انخفاض حديث في معدلات المواليد، غير أنها لا تزال تحتفظ بمعدلات خصوبة أعلى بكثير من المتوسط الوطني. علاوة على ذلك، يشكل غير السعوديين ثلاثين بالمائة من إجمالي السكان، وتصل نسبة الإعالة للسعوديين إلى 74.5%، مما يفرض ضغوطاً هائلة على موارد الرعاية الصحية.</w:t>
      </w:r>
      <w:r w:rsidR="0011281D">
        <w:rPr>
          <w:rFonts w:ascii="Simplified Arabic" w:hAnsi="Simplified Arabic" w:hint="cs"/>
          <w:sz w:val="28"/>
          <w:rtl/>
          <w:lang w:bidi="ar-SA"/>
        </w:rPr>
        <w:t xml:space="preserve"> </w:t>
      </w:r>
      <w:r w:rsidRPr="00A674CA">
        <w:rPr>
          <w:rFonts w:ascii="Simplified Arabic" w:hAnsi="Simplified Arabic"/>
          <w:sz w:val="28"/>
          <w:rtl/>
          <w:lang w:bidi="ar-SA"/>
        </w:rPr>
        <w:t>تترافق هذه التحديات الديموغرافية مع عبء مرضي مرتفع، يتمثل في انتشار مرض السكري من النوع الثاني بنسبة 42% بين كبار السن، والسمنة بنسبة تتجاوز 34%، مما يحتم على التجمع تفعيل برامج صحة السكان بقوة</w:t>
      </w:r>
      <w:r w:rsidR="0011281D">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OGMwZWEwNGQtZWQwZS00NWFkLTlhZmYtNjg4OWVhMWMxMDJ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1107346597"/>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Eldeeb</w:t>
          </w:r>
          <w:r w:rsidR="00E34DC8" w:rsidRPr="00E34DC8">
            <w:rPr>
              <w:rFonts w:ascii="Simplified Arabic" w:hAnsi="Simplified Arabic"/>
              <w:color w:val="000000"/>
              <w:sz w:val="28"/>
              <w:rtl/>
              <w:lang w:bidi="ar-SA"/>
            </w:rPr>
            <w:t xml:space="preserve"> وآخرون, 2025)</w:t>
          </w:r>
        </w:sdtContent>
      </w:sdt>
      <w:r w:rsidR="0011281D">
        <w:rPr>
          <w:rFonts w:ascii="Simplified Arabic" w:hAnsi="Simplified Arabic" w:hint="cs"/>
          <w:sz w:val="28"/>
          <w:rtl/>
          <w:lang w:bidi="ar-SA"/>
        </w:rPr>
        <w:t>.</w:t>
      </w:r>
    </w:p>
    <w:p w14:paraId="2DF1740B" w14:textId="6848DB14" w:rsidR="00A674CA" w:rsidRPr="00A674CA" w:rsidRDefault="00A674CA" w:rsidP="004B3537">
      <w:pPr>
        <w:spacing w:line="240" w:lineRule="auto"/>
        <w:ind w:left="720"/>
        <w:jc w:val="both"/>
        <w:rPr>
          <w:rFonts w:ascii="Simplified Arabic" w:hAnsi="Simplified Arabic"/>
          <w:sz w:val="28"/>
          <w:vertAlign w:val="superscript"/>
          <w:lang w:bidi="ar-SA"/>
        </w:rPr>
      </w:pPr>
      <w:r w:rsidRPr="00A674CA">
        <w:rPr>
          <w:rFonts w:ascii="Simplified Arabic" w:hAnsi="Simplified Arabic"/>
          <w:b/>
          <w:bCs/>
          <w:sz w:val="28"/>
          <w:rtl/>
          <w:lang w:bidi="ar-SA"/>
        </w:rPr>
        <w:t>ثانياً، تحديات التبني التكنولوجي وعزلة الأنظمة:</w:t>
      </w:r>
      <w:r w:rsidRPr="00A674CA">
        <w:rPr>
          <w:rFonts w:ascii="Simplified Arabic" w:hAnsi="Simplified Arabic"/>
          <w:sz w:val="28"/>
          <w:rtl/>
          <w:lang w:bidi="ar-SA"/>
        </w:rPr>
        <w:t xml:space="preserve"> على الرغم من إطلاق التجمع للعديد من المبادرات الرقمية مثل منصة "مخدوم" ومشاريع السجلات الطبي</w:t>
      </w:r>
      <w:r w:rsidR="0011281D">
        <w:rPr>
          <w:rFonts w:ascii="Simplified Arabic" w:hAnsi="Simplified Arabic" w:hint="cs"/>
          <w:sz w:val="28"/>
          <w:rtl/>
          <w:lang w:bidi="ar-SA"/>
        </w:rPr>
        <w:t xml:space="preserve">ة </w:t>
      </w:r>
      <w:sdt>
        <w:sdtPr>
          <w:rPr>
            <w:rFonts w:ascii="Simplified Arabic" w:hAnsi="Simplified Arabic" w:hint="cs"/>
            <w:color w:val="000000"/>
            <w:sz w:val="28"/>
            <w:rtl/>
            <w:lang w:bidi="ar-SA"/>
          </w:rPr>
          <w:tag w:val="MENDELEY_CITATION_v3_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"/>
          <w:id w:val="-937055556"/>
          <w:placeholder>
            <w:docPart w:val="DefaultPlaceholder_-1854013440"/>
          </w:placeholder>
        </w:sdtPr>
        <w:sdtContent>
          <w:r w:rsidR="00E34DC8" w:rsidRPr="00E34DC8">
            <w:rPr>
              <w:rFonts w:ascii="Simplified Arabic" w:hAnsi="Simplified Arabic"/>
              <w:color w:val="000000"/>
              <w:sz w:val="28"/>
              <w:rtl/>
              <w:lang w:bidi="ar-SA"/>
            </w:rPr>
            <w:t>(</w:t>
          </w:r>
          <w:proofErr w:type="spellStart"/>
          <w:r w:rsidR="00E34DC8" w:rsidRPr="00E34DC8">
            <w:rPr>
              <w:rFonts w:ascii="Simplified Arabic" w:hAnsi="Simplified Arabic"/>
              <w:color w:val="000000"/>
              <w:sz w:val="28"/>
              <w:rtl/>
              <w:lang w:bidi="ar-SA"/>
            </w:rPr>
            <w:t>العالسي</w:t>
          </w:r>
          <w:proofErr w:type="spellEnd"/>
          <w:r w:rsidR="00E34DC8" w:rsidRPr="00E34DC8">
            <w:rPr>
              <w:rFonts w:ascii="Simplified Arabic" w:hAnsi="Simplified Arabic"/>
              <w:color w:val="000000"/>
              <w:sz w:val="28"/>
              <w:rtl/>
              <w:lang w:bidi="ar-SA"/>
            </w:rPr>
            <w:t>, 2025)</w:t>
          </w:r>
        </w:sdtContent>
      </w:sdt>
      <w:r w:rsidRPr="00A674CA">
        <w:rPr>
          <w:rFonts w:ascii="Simplified Arabic" w:hAnsi="Simplified Arabic"/>
          <w:sz w:val="28"/>
          <w:rtl/>
          <w:lang w:bidi="ar-SA"/>
        </w:rPr>
        <w:t>، إلا أن عمليات التقييم الميداني كشفت عن وجود عوائق تقنية عميقة تؤثر سلباً على جودة الأداء التشغيلي. أُبلغ الممارسون عن تحديات جسيمة في الوصول إلى البيانات ودمجها بين أنظمة رئيسية مثل نظام "صحة" ونظام "رقيم"، مما تسبب في تأخير الخدمات وعدم دقة المخرجات التحليلية المطلوبة لإدارة صحة السكان بكفاءة</w:t>
      </w:r>
      <w:r w:rsidR="0011281D">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MjE0ODQ3MGQtMDUxZi00NDUzLWJhMjEtOTQ4YTFhNjQ5ODM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1213645548"/>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Eldeeb</w:t>
          </w:r>
          <w:r w:rsidR="00E34DC8" w:rsidRPr="00E34DC8">
            <w:rPr>
              <w:rFonts w:ascii="Simplified Arabic" w:hAnsi="Simplified Arabic"/>
              <w:color w:val="000000"/>
              <w:sz w:val="28"/>
              <w:rtl/>
              <w:lang w:bidi="ar-SA"/>
            </w:rPr>
            <w:t xml:space="preserve"> وآخرون, 2025)</w:t>
          </w:r>
        </w:sdtContent>
      </w:sdt>
      <w:r w:rsidR="0011281D">
        <w:rPr>
          <w:rFonts w:ascii="Simplified Arabic" w:hAnsi="Simplified Arabic" w:hint="cs"/>
          <w:sz w:val="28"/>
          <w:rtl/>
          <w:lang w:bidi="ar-SA"/>
        </w:rPr>
        <w:t>.</w:t>
      </w:r>
      <w:r w:rsidRPr="00A674CA">
        <w:rPr>
          <w:rFonts w:ascii="Simplified Arabic" w:hAnsi="Simplified Arabic"/>
          <w:sz w:val="28"/>
          <w:rtl/>
          <w:lang w:bidi="ar-SA"/>
        </w:rPr>
        <w:t xml:space="preserve"> هذا الانفصال التقني ينتج بيئة عمل تعاني من "الأنظمة المنعزلة" (</w:t>
      </w:r>
      <w:r w:rsidRPr="00A674CA">
        <w:rPr>
          <w:rFonts w:ascii="Simplified Arabic" w:hAnsi="Simplified Arabic"/>
          <w:sz w:val="28"/>
          <w:lang w:bidi="ar-SA"/>
        </w:rPr>
        <w:t>Siloed systems</w:t>
      </w:r>
      <w:r w:rsidRPr="00A674CA">
        <w:rPr>
          <w:rFonts w:ascii="Simplified Arabic" w:hAnsi="Simplified Arabic"/>
          <w:sz w:val="28"/>
          <w:rtl/>
          <w:lang w:bidi="ar-SA"/>
        </w:rPr>
        <w:t>) التي تزيد من الإحباط الوظيفي والمقاومة للتغيير</w:t>
      </w:r>
      <w:r w:rsidR="00340F65">
        <w:rPr>
          <w:rFonts w:ascii="Simplified Arabic" w:hAnsi="Simplified Arabic" w:hint="cs"/>
          <w:sz w:val="28"/>
          <w:rtl/>
          <w:lang w:bidi="ar-SA"/>
        </w:rPr>
        <w:t xml:space="preserve"> </w:t>
      </w:r>
      <w:sdt>
        <w:sdtPr>
          <w:rPr>
            <w:rFonts w:ascii="Simplified Arabic" w:hAnsi="Simplified Arabic"/>
            <w:color w:val="000000"/>
            <w:sz w:val="28"/>
            <w:rtl/>
            <w:lang w:bidi="ar-SA"/>
          </w:rPr>
          <w:tag w:val="MENDELEY_CITATION_v3_eyJjaXRhdGlvbklEIjoiTUVOREVMRVlfQ0lUQVRJT05fNGQ1YjMwNDMtYWMyMy00NGI5LTk4ZjktMGE1OTllMzIyY2Fm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
          <w:id w:val="-1779091702"/>
          <w:placeholder>
            <w:docPart w:val="0DBFC9F037EB4A258FB144A0C71C2280"/>
          </w:placeholder>
        </w:sdtPr>
        <w:sdtContent>
          <w:r w:rsidR="00E34DC8" w:rsidRPr="00E34DC8">
            <w:rPr>
              <w:rFonts w:ascii="Simplified Arabic" w:hAnsi="Simplified Arabic"/>
              <w:color w:val="000000"/>
              <w:sz w:val="28"/>
              <w:rtl/>
              <w:lang w:bidi="ar-SA"/>
            </w:rPr>
            <w:t>(</w:t>
          </w:r>
          <w:proofErr w:type="spellStart"/>
          <w:r w:rsidR="00E34DC8" w:rsidRPr="00E34DC8">
            <w:rPr>
              <w:rFonts w:ascii="Simplified Arabic" w:hAnsi="Simplified Arabic"/>
              <w:color w:val="000000"/>
              <w:sz w:val="28"/>
              <w:lang w:bidi="ar-SA"/>
            </w:rPr>
            <w:t>Brommeyer</w:t>
          </w:r>
          <w:proofErr w:type="spellEnd"/>
          <w:r w:rsidR="00E34DC8" w:rsidRPr="00E34DC8">
            <w:rPr>
              <w:rFonts w:ascii="Simplified Arabic" w:hAnsi="Simplified Arabic"/>
              <w:color w:val="000000"/>
              <w:sz w:val="28"/>
              <w:rtl/>
              <w:lang w:bidi="ar-SA"/>
            </w:rPr>
            <w:t xml:space="preserve"> وآخرون, 2024)</w:t>
          </w:r>
        </w:sdtContent>
      </w:sdt>
      <w:r w:rsidRPr="00A674CA">
        <w:rPr>
          <w:rFonts w:ascii="Simplified Arabic" w:hAnsi="Simplified Arabic"/>
          <w:sz w:val="28"/>
          <w:rtl/>
          <w:lang w:bidi="ar-SA"/>
        </w:rPr>
        <w:t>.</w:t>
      </w:r>
    </w:p>
    <w:p w14:paraId="25E0DAF3" w14:textId="77777777" w:rsidR="004B3537" w:rsidRDefault="00A674CA" w:rsidP="004B3537">
      <w:pPr>
        <w:spacing w:line="240" w:lineRule="auto"/>
        <w:ind w:left="720"/>
        <w:jc w:val="both"/>
        <w:rPr>
          <w:rFonts w:ascii="Simplified Arabic" w:hAnsi="Simplified Arabic"/>
          <w:sz w:val="28"/>
          <w:rtl/>
          <w:lang w:bidi="ar-SA"/>
        </w:rPr>
      </w:pPr>
      <w:r w:rsidRPr="00A674CA">
        <w:rPr>
          <w:rFonts w:ascii="Simplified Arabic" w:hAnsi="Simplified Arabic"/>
          <w:b/>
          <w:bCs/>
          <w:sz w:val="28"/>
          <w:rtl/>
          <w:lang w:bidi="ar-SA"/>
        </w:rPr>
        <w:t>ثالثاً، مقاومة التغيير وغياب مؤشرات الجاهزية التنظيمية:</w:t>
      </w:r>
      <w:r w:rsidRPr="00A674CA">
        <w:rPr>
          <w:rFonts w:ascii="Simplified Arabic" w:hAnsi="Simplified Arabic"/>
          <w:sz w:val="28"/>
          <w:rtl/>
          <w:lang w:bidi="ar-SA"/>
        </w:rPr>
        <w:t xml:space="preserve"> يعاني مديرو المشاريع الصحية من تباين واضح في مواقف المستخدمين النهائيين تجاه التحول الرقمي. فقد أظهرت الدراسات المحلية أن الموظفين يبدون وعياً إيجابياً عالياً قبل تطبيق الأنظمة (</w:t>
      </w:r>
      <w:r w:rsidRPr="00A674CA">
        <w:rPr>
          <w:rFonts w:ascii="Simplified Arabic" w:hAnsi="Simplified Arabic"/>
          <w:sz w:val="28"/>
          <w:lang w:bidi="ar-SA"/>
        </w:rPr>
        <w:t>Pre-implementation</w:t>
      </w:r>
      <w:r w:rsidRPr="00A674CA">
        <w:rPr>
          <w:rFonts w:ascii="Simplified Arabic" w:hAnsi="Simplified Arabic"/>
          <w:sz w:val="28"/>
          <w:rtl/>
          <w:lang w:bidi="ar-SA"/>
        </w:rPr>
        <w:t>)، ولكن سرعان ما يتحول هذا الوعي إلى عدم رضا وتذمر خلال مرحلة ما بعد التطبيق (</w:t>
      </w:r>
      <w:r w:rsidRPr="00A674CA">
        <w:rPr>
          <w:rFonts w:ascii="Simplified Arabic" w:hAnsi="Simplified Arabic"/>
          <w:sz w:val="28"/>
          <w:lang w:bidi="ar-SA"/>
        </w:rPr>
        <w:t>Post-implementation</w:t>
      </w:r>
      <w:r w:rsidRPr="00A674CA">
        <w:rPr>
          <w:rFonts w:ascii="Simplified Arabic" w:hAnsi="Simplified Arabic"/>
          <w:sz w:val="28"/>
          <w:rtl/>
          <w:lang w:bidi="ar-SA"/>
        </w:rPr>
        <w:t>) بسبب أوجه القصور في برامج التدريب وضعف آليات الدعم الفني</w:t>
      </w:r>
      <w:r w:rsidR="00032116">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ODkyNzI4NmMtMGM2ZS00NmVkLTk3MTEtZjdhOTY2ODMzMmQx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
          <w:id w:val="987360728"/>
          <w:placeholder>
            <w:docPart w:val="DefaultPlaceholder_-1854013440"/>
          </w:placeholder>
        </w:sdtPr>
        <w:sdtContent>
          <w:r w:rsidR="00E34DC8" w:rsidRPr="00E34DC8">
            <w:rPr>
              <w:rFonts w:ascii="Simplified Arabic" w:eastAsia="Times New Roman" w:hAnsi="Simplified Arabic"/>
              <w:color w:val="000000"/>
              <w:sz w:val="28"/>
            </w:rPr>
            <w:t>(</w:t>
          </w:r>
          <w:proofErr w:type="spellStart"/>
          <w:r w:rsidR="00E34DC8" w:rsidRPr="00E34DC8">
            <w:rPr>
              <w:rFonts w:ascii="Simplified Arabic" w:eastAsia="Times New Roman" w:hAnsi="Simplified Arabic"/>
              <w:color w:val="000000"/>
              <w:sz w:val="28"/>
            </w:rPr>
            <w:t>Alzghaibi</w:t>
          </w:r>
          <w:proofErr w:type="spellEnd"/>
          <w:r w:rsidR="00E34DC8" w:rsidRPr="00E34DC8">
            <w:rPr>
              <w:rFonts w:ascii="Simplified Arabic" w:eastAsia="Times New Roman" w:hAnsi="Simplified Arabic"/>
              <w:color w:val="000000"/>
              <w:sz w:val="28"/>
            </w:rPr>
            <w:t xml:space="preserve"> &amp; Hutchings, 2025a)</w:t>
          </w:r>
        </w:sdtContent>
      </w:sdt>
      <w:r w:rsidRPr="00A674CA">
        <w:rPr>
          <w:rFonts w:ascii="Simplified Arabic" w:hAnsi="Simplified Arabic"/>
          <w:sz w:val="28"/>
          <w:rtl/>
          <w:lang w:bidi="ar-SA"/>
        </w:rPr>
        <w:t>.</w:t>
      </w:r>
      <w:r w:rsidR="00032116">
        <w:rPr>
          <w:rFonts w:ascii="Simplified Arabic" w:hAnsi="Simplified Arabic" w:hint="cs"/>
          <w:sz w:val="28"/>
          <w:vertAlign w:val="superscript"/>
          <w:rtl/>
          <w:lang w:bidi="ar-SA"/>
        </w:rPr>
        <w:t xml:space="preserve"> </w:t>
      </w:r>
      <w:r w:rsidRPr="00A674CA">
        <w:rPr>
          <w:rFonts w:ascii="Simplified Arabic" w:hAnsi="Simplified Arabic"/>
          <w:sz w:val="28"/>
          <w:rtl/>
          <w:lang w:bidi="ar-SA"/>
        </w:rPr>
        <w:t xml:space="preserve">إضافة إلى ذلك، هناك نقص حاد في تطبيق المقاييس المهيكلة لتقييم نجاح إدارة التغيير، مثل قياس مدى وعي الموظفين واستيعابهم للتغيير، ومعدلات </w:t>
      </w:r>
      <w:r w:rsidRPr="00A674CA">
        <w:rPr>
          <w:rFonts w:ascii="Simplified Arabic" w:hAnsi="Simplified Arabic"/>
          <w:sz w:val="28"/>
          <w:rtl/>
          <w:lang w:bidi="ar-SA"/>
        </w:rPr>
        <w:lastRenderedPageBreak/>
        <w:t>التبني الفردي، ورضا الموظفين، والتي تعد مؤشرات حاسمة (</w:t>
      </w:r>
      <w:r w:rsidRPr="00A674CA">
        <w:rPr>
          <w:rFonts w:ascii="Simplified Arabic" w:hAnsi="Simplified Arabic"/>
          <w:sz w:val="28"/>
          <w:lang w:bidi="ar-SA"/>
        </w:rPr>
        <w:t>KPIs</w:t>
      </w:r>
      <w:r w:rsidRPr="00A674CA">
        <w:rPr>
          <w:rFonts w:ascii="Simplified Arabic" w:hAnsi="Simplified Arabic"/>
          <w:sz w:val="28"/>
          <w:rtl/>
          <w:lang w:bidi="ar-SA"/>
        </w:rPr>
        <w:t>) لضمان عدم ارتداد المؤسسة إلى الممارسات الورقية القديم</w:t>
      </w:r>
      <w:r w:rsidR="00032116">
        <w:rPr>
          <w:rFonts w:ascii="Simplified Arabic" w:hAnsi="Simplified Arabic" w:hint="cs"/>
          <w:sz w:val="28"/>
          <w:rtl/>
          <w:lang w:bidi="ar-SA"/>
        </w:rPr>
        <w:t xml:space="preserve">ة </w:t>
      </w:r>
      <w:sdt>
        <w:sdtPr>
          <w:rPr>
            <w:rFonts w:ascii="Simplified Arabic" w:hAnsi="Simplified Arabic" w:hint="cs"/>
            <w:color w:val="000000"/>
            <w:sz w:val="28"/>
            <w:rtl/>
            <w:lang w:bidi="ar-SA"/>
          </w:rPr>
          <w:tag w:val="MENDELEY_CITATION_v3_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"/>
          <w:id w:val="-1876458062"/>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Detwiler, 2024</w:t>
          </w:r>
          <w:r w:rsidR="00E34DC8" w:rsidRPr="00E34DC8">
            <w:rPr>
              <w:rFonts w:ascii="Simplified Arabic" w:hAnsi="Simplified Arabic"/>
              <w:color w:val="000000"/>
              <w:sz w:val="28"/>
              <w:rtl/>
              <w:lang w:bidi="ar-SA"/>
            </w:rPr>
            <w:t>)</w:t>
          </w:r>
        </w:sdtContent>
      </w:sdt>
      <w:r w:rsidR="00032116">
        <w:rPr>
          <w:rFonts w:ascii="Simplified Arabic" w:hAnsi="Simplified Arabic" w:hint="cs"/>
          <w:sz w:val="28"/>
          <w:rtl/>
          <w:lang w:bidi="ar-SA"/>
        </w:rPr>
        <w:t xml:space="preserve">. </w:t>
      </w:r>
    </w:p>
    <w:p w14:paraId="22FDA244" w14:textId="1584E20D" w:rsidR="00A674CA" w:rsidRPr="00A674CA" w:rsidRDefault="00032116" w:rsidP="004B3537">
      <w:pPr>
        <w:spacing w:line="240" w:lineRule="auto"/>
        <w:ind w:left="720"/>
        <w:jc w:val="both"/>
        <w:rPr>
          <w:rFonts w:ascii="Simplified Arabic" w:hAnsi="Simplified Arabic"/>
          <w:sz w:val="28"/>
          <w:lang w:bidi="ar-SA"/>
        </w:rPr>
      </w:pPr>
      <w:r>
        <w:rPr>
          <w:rFonts w:ascii="Simplified Arabic" w:hAnsi="Simplified Arabic" w:hint="cs"/>
          <w:sz w:val="28"/>
          <w:rtl/>
          <w:lang w:bidi="ar-SA"/>
        </w:rPr>
        <w:t>ي</w:t>
      </w:r>
      <w:r w:rsidR="00A674CA" w:rsidRPr="00A674CA">
        <w:rPr>
          <w:rFonts w:ascii="Simplified Arabic" w:hAnsi="Simplified Arabic"/>
          <w:sz w:val="28"/>
          <w:rtl/>
          <w:lang w:bidi="ar-SA"/>
        </w:rPr>
        <w:t>وضح الجدول التالي تلخيصاً للتحديات التكنولوجية والتشغيلية الميدانية في المنطقة:</w:t>
      </w:r>
    </w:p>
    <w:p w14:paraId="028AA037" w14:textId="78CCEEFE" w:rsidR="00DB7996" w:rsidRDefault="00DB7996" w:rsidP="00DB7996">
      <w:pPr>
        <w:pStyle w:val="Caption"/>
        <w:keepNext/>
      </w:pPr>
      <w:bookmarkStart w:id="12" w:name="_Toc23491945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207DB">
        <w:rPr>
          <w:noProof/>
          <w:rtl/>
        </w:rPr>
        <w:t>1</w:t>
      </w:r>
      <w:r>
        <w:rPr>
          <w:rtl/>
        </w:rPr>
        <w:fldChar w:fldCharType="end"/>
      </w:r>
      <w:r>
        <w:rPr>
          <w:rFonts w:hint="cs"/>
          <w:rtl/>
          <w:lang w:bidi="ar-SY"/>
        </w:rPr>
        <w:t>: ملخص</w:t>
      </w:r>
      <w:r w:rsidRPr="003A2076">
        <w:rPr>
          <w:rtl/>
          <w:lang w:bidi="ar-SY"/>
        </w:rPr>
        <w:t xml:space="preserve"> </w:t>
      </w:r>
      <w:r w:rsidRPr="003A2076">
        <w:rPr>
          <w:rFonts w:hint="cs"/>
          <w:rtl/>
          <w:lang w:bidi="ar-SY"/>
        </w:rPr>
        <w:t>للتحديات</w:t>
      </w:r>
      <w:r w:rsidRPr="003A2076">
        <w:rPr>
          <w:rtl/>
          <w:lang w:bidi="ar-SY"/>
        </w:rPr>
        <w:t xml:space="preserve"> </w:t>
      </w:r>
      <w:r w:rsidRPr="003A2076">
        <w:rPr>
          <w:rFonts w:hint="cs"/>
          <w:rtl/>
          <w:lang w:bidi="ar-SY"/>
        </w:rPr>
        <w:t>التكنولوجية</w:t>
      </w:r>
      <w:r w:rsidRPr="003A2076">
        <w:rPr>
          <w:rtl/>
          <w:lang w:bidi="ar-SY"/>
        </w:rPr>
        <w:t xml:space="preserve"> </w:t>
      </w:r>
      <w:r w:rsidRPr="003A2076">
        <w:rPr>
          <w:rFonts w:hint="cs"/>
          <w:rtl/>
          <w:lang w:bidi="ar-SY"/>
        </w:rPr>
        <w:t>والتشغيلية</w:t>
      </w:r>
      <w:r w:rsidRPr="003A2076">
        <w:rPr>
          <w:rtl/>
          <w:lang w:bidi="ar-SY"/>
        </w:rPr>
        <w:t xml:space="preserve"> </w:t>
      </w:r>
      <w:r w:rsidRPr="003A2076">
        <w:rPr>
          <w:rFonts w:hint="cs"/>
          <w:rtl/>
          <w:lang w:bidi="ar-SY"/>
        </w:rPr>
        <w:t>الميدانية</w:t>
      </w:r>
      <w:r w:rsidRPr="003A2076">
        <w:rPr>
          <w:rtl/>
          <w:lang w:bidi="ar-SY"/>
        </w:rPr>
        <w:t xml:space="preserve"> </w:t>
      </w:r>
      <w:r w:rsidRPr="003A2076">
        <w:rPr>
          <w:rFonts w:hint="cs"/>
          <w:rtl/>
          <w:lang w:bidi="ar-SY"/>
        </w:rPr>
        <w:t>في</w:t>
      </w:r>
      <w:r w:rsidRPr="003A2076">
        <w:rPr>
          <w:rtl/>
          <w:lang w:bidi="ar-SY"/>
        </w:rPr>
        <w:t xml:space="preserve"> </w:t>
      </w:r>
      <w:r>
        <w:rPr>
          <w:rFonts w:hint="cs"/>
          <w:rtl/>
          <w:lang w:bidi="ar-SY"/>
        </w:rPr>
        <w:t>منطقة نجران</w:t>
      </w:r>
      <w:bookmarkEnd w:id="12"/>
    </w:p>
    <w:tbl>
      <w:tblPr>
        <w:tblStyle w:val="GridTable5Dark-Accent3"/>
        <w:bidiVisual/>
        <w:tblW w:w="5000" w:type="pct"/>
        <w:tblInd w:w="1327" w:type="dxa"/>
        <w:tblLook w:val="0600" w:firstRow="0" w:lastRow="0" w:firstColumn="0" w:lastColumn="0" w:noHBand="1" w:noVBand="1"/>
      </w:tblPr>
      <w:tblGrid>
        <w:gridCol w:w="2700"/>
        <w:gridCol w:w="6361"/>
      </w:tblGrid>
      <w:tr w:rsidR="00A674CA" w:rsidRPr="00A674CA" w14:paraId="28E07FBD" w14:textId="77777777" w:rsidTr="004B3537">
        <w:tc>
          <w:tcPr>
            <w:tcW w:w="1490" w:type="pct"/>
          </w:tcPr>
          <w:p w14:paraId="6FD27E31" w14:textId="77777777" w:rsidR="00A674CA" w:rsidRPr="00A674CA" w:rsidRDefault="00A674CA" w:rsidP="00A674CA">
            <w:pPr>
              <w:spacing w:after="160"/>
              <w:jc w:val="both"/>
              <w:rPr>
                <w:rFonts w:ascii="Simplified Arabic" w:hAnsi="Simplified Arabic"/>
                <w:b/>
                <w:bCs/>
                <w:sz w:val="22"/>
                <w:szCs w:val="22"/>
                <w:lang w:bidi="ar-SA"/>
              </w:rPr>
            </w:pPr>
            <w:r w:rsidRPr="00A674CA">
              <w:rPr>
                <w:rFonts w:ascii="Simplified Arabic" w:hAnsi="Simplified Arabic"/>
                <w:b/>
                <w:bCs/>
                <w:sz w:val="22"/>
                <w:szCs w:val="22"/>
                <w:rtl/>
                <w:lang w:bidi="ar-SA"/>
              </w:rPr>
              <w:t>تصنيف التحديات في تجمع نجران</w:t>
            </w:r>
          </w:p>
        </w:tc>
        <w:tc>
          <w:tcPr>
            <w:tcW w:w="3510" w:type="pct"/>
          </w:tcPr>
          <w:p w14:paraId="79400A85" w14:textId="77777777" w:rsidR="00A674CA" w:rsidRPr="00A674CA" w:rsidRDefault="00A674CA" w:rsidP="00A674CA">
            <w:pPr>
              <w:spacing w:after="160"/>
              <w:jc w:val="both"/>
              <w:rPr>
                <w:rFonts w:ascii="Simplified Arabic" w:hAnsi="Simplified Arabic"/>
                <w:b/>
                <w:bCs/>
                <w:sz w:val="22"/>
                <w:szCs w:val="22"/>
                <w:lang w:bidi="ar-SA"/>
              </w:rPr>
            </w:pPr>
            <w:r w:rsidRPr="00A674CA">
              <w:rPr>
                <w:rFonts w:ascii="Simplified Arabic" w:hAnsi="Simplified Arabic"/>
                <w:b/>
                <w:bCs/>
                <w:sz w:val="22"/>
                <w:szCs w:val="22"/>
                <w:rtl/>
                <w:lang w:bidi="ar-SA"/>
              </w:rPr>
              <w:t>أبرز المظاهر التطبيقية المرصودة ميدانياً</w:t>
            </w:r>
          </w:p>
        </w:tc>
      </w:tr>
      <w:tr w:rsidR="00A674CA" w:rsidRPr="00A674CA" w14:paraId="789732AA" w14:textId="77777777" w:rsidTr="004B3537">
        <w:tc>
          <w:tcPr>
            <w:tcW w:w="1490" w:type="pct"/>
          </w:tcPr>
          <w:p w14:paraId="47912D08" w14:textId="77777777" w:rsidR="00A674CA" w:rsidRPr="00A674CA" w:rsidRDefault="00A674CA" w:rsidP="00A674CA">
            <w:pPr>
              <w:spacing w:after="160"/>
              <w:jc w:val="both"/>
              <w:rPr>
                <w:rFonts w:ascii="Simplified Arabic" w:hAnsi="Simplified Arabic"/>
                <w:b/>
                <w:bCs/>
                <w:sz w:val="22"/>
                <w:szCs w:val="22"/>
                <w:lang w:bidi="ar-SA"/>
              </w:rPr>
            </w:pPr>
            <w:r w:rsidRPr="00A674CA">
              <w:rPr>
                <w:rFonts w:ascii="Simplified Arabic" w:hAnsi="Simplified Arabic"/>
                <w:b/>
                <w:bCs/>
                <w:sz w:val="22"/>
                <w:szCs w:val="22"/>
                <w:rtl/>
                <w:lang w:bidi="ar-SA"/>
              </w:rPr>
              <w:t>التحديات التشغيلية والهيكلية</w:t>
            </w:r>
          </w:p>
        </w:tc>
        <w:tc>
          <w:tcPr>
            <w:tcW w:w="3510" w:type="pct"/>
          </w:tcPr>
          <w:p w14:paraId="27796EAA" w14:textId="7D1819E5" w:rsidR="00A674CA" w:rsidRPr="00A674CA" w:rsidRDefault="00A674CA" w:rsidP="00A674CA">
            <w:pPr>
              <w:spacing w:after="160"/>
              <w:jc w:val="both"/>
              <w:rPr>
                <w:rFonts w:ascii="Simplified Arabic" w:hAnsi="Simplified Arabic"/>
                <w:sz w:val="22"/>
                <w:szCs w:val="22"/>
                <w:vertAlign w:val="superscript"/>
                <w:lang w:bidi="ar-SA"/>
              </w:rPr>
            </w:pPr>
            <w:r w:rsidRPr="00A674CA">
              <w:rPr>
                <w:rFonts w:ascii="Simplified Arabic" w:hAnsi="Simplified Arabic"/>
                <w:sz w:val="22"/>
                <w:szCs w:val="22"/>
                <w:rtl/>
                <w:lang w:bidi="ar-SA"/>
              </w:rPr>
              <w:t>تأخير في استجابة سيارات الإسعاف، قيود الإحالة المباشرة للعيادات المتخصصة، طول أوقات الانتظار للخدمات الإشعاعية، الوصمة المجتمعية المتعلقة بالصحة النفسية</w:t>
            </w:r>
            <w:r w:rsidR="0011281D">
              <w:rPr>
                <w:rFonts w:ascii="Simplified Arabic" w:hAnsi="Simplified Arabic" w:hint="cs"/>
                <w:sz w:val="22"/>
                <w:szCs w:val="22"/>
                <w:rtl/>
                <w:lang w:bidi="ar-SA"/>
              </w:rPr>
              <w:t xml:space="preserve"> </w:t>
            </w:r>
            <w:sdt>
              <w:sdtPr>
                <w:rPr>
                  <w:rFonts w:ascii="Simplified Arabic" w:hAnsi="Simplified Arabic" w:hint="cs"/>
                  <w:color w:val="000000"/>
                  <w:sz w:val="22"/>
                  <w:szCs w:val="22"/>
                  <w:rtl/>
                  <w:lang w:bidi="ar-SA"/>
                </w:rPr>
                <w:tag w:val="MENDELEY_CITATION_v3_eyJjaXRhdGlvbklEIjoiTUVOREVMRVlfQ0lUQVRJT05fOThiYmJiOWMtNTRiOS00NjNjLThkMmItYjljZjFmNTQ1Y2Q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890730986"/>
                <w:placeholder>
                  <w:docPart w:val="DefaultPlaceholder_-1854013440"/>
                </w:placeholder>
              </w:sdtPr>
              <w:sdtContent>
                <w:r w:rsidR="00E34DC8" w:rsidRPr="00E34DC8">
                  <w:rPr>
                    <w:rFonts w:ascii="Simplified Arabic" w:hAnsi="Simplified Arabic"/>
                    <w:color w:val="000000"/>
                    <w:sz w:val="22"/>
                    <w:szCs w:val="22"/>
                    <w:rtl/>
                    <w:lang w:bidi="ar-SA"/>
                  </w:rPr>
                  <w:t>(</w:t>
                </w:r>
                <w:r w:rsidR="00E34DC8" w:rsidRPr="00E34DC8">
                  <w:rPr>
                    <w:rFonts w:ascii="Simplified Arabic" w:hAnsi="Simplified Arabic"/>
                    <w:color w:val="000000"/>
                    <w:sz w:val="22"/>
                    <w:szCs w:val="22"/>
                    <w:lang w:bidi="ar-SA"/>
                  </w:rPr>
                  <w:t>Eldeeb</w:t>
                </w:r>
                <w:r w:rsidR="00E34DC8" w:rsidRPr="00E34DC8">
                  <w:rPr>
                    <w:rFonts w:ascii="Simplified Arabic" w:hAnsi="Simplified Arabic"/>
                    <w:color w:val="000000"/>
                    <w:sz w:val="22"/>
                    <w:szCs w:val="22"/>
                    <w:rtl/>
                    <w:lang w:bidi="ar-SA"/>
                  </w:rPr>
                  <w:t xml:space="preserve"> وآخرون, 2025)</w:t>
                </w:r>
              </w:sdtContent>
            </w:sdt>
            <w:r w:rsidRPr="00A674CA">
              <w:rPr>
                <w:rFonts w:ascii="Simplified Arabic" w:hAnsi="Simplified Arabic"/>
                <w:sz w:val="22"/>
                <w:szCs w:val="22"/>
                <w:rtl/>
                <w:lang w:bidi="ar-SA"/>
              </w:rPr>
              <w:t>.</w:t>
            </w:r>
          </w:p>
        </w:tc>
      </w:tr>
      <w:tr w:rsidR="00A674CA" w:rsidRPr="00A674CA" w14:paraId="4684558B" w14:textId="77777777" w:rsidTr="004B3537">
        <w:tc>
          <w:tcPr>
            <w:tcW w:w="1490" w:type="pct"/>
          </w:tcPr>
          <w:p w14:paraId="5B7FABD4" w14:textId="77777777" w:rsidR="00A674CA" w:rsidRPr="00A674CA" w:rsidRDefault="00A674CA" w:rsidP="00A674CA">
            <w:pPr>
              <w:spacing w:after="160"/>
              <w:jc w:val="both"/>
              <w:rPr>
                <w:rFonts w:ascii="Simplified Arabic" w:hAnsi="Simplified Arabic"/>
                <w:b/>
                <w:bCs/>
                <w:sz w:val="22"/>
                <w:szCs w:val="22"/>
                <w:lang w:bidi="ar-SA"/>
              </w:rPr>
            </w:pPr>
            <w:r w:rsidRPr="00A674CA">
              <w:rPr>
                <w:rFonts w:ascii="Simplified Arabic" w:hAnsi="Simplified Arabic"/>
                <w:b/>
                <w:bCs/>
                <w:sz w:val="22"/>
                <w:szCs w:val="22"/>
                <w:rtl/>
                <w:lang w:bidi="ar-SA"/>
              </w:rPr>
              <w:t>تحديات التحول الرقمي والتكامل</w:t>
            </w:r>
          </w:p>
        </w:tc>
        <w:tc>
          <w:tcPr>
            <w:tcW w:w="3510" w:type="pct"/>
          </w:tcPr>
          <w:p w14:paraId="4BEFB876" w14:textId="59B14B57" w:rsidR="00A674CA" w:rsidRPr="00A674CA" w:rsidRDefault="00A674CA" w:rsidP="00A674CA">
            <w:pPr>
              <w:spacing w:after="160"/>
              <w:jc w:val="both"/>
              <w:rPr>
                <w:rFonts w:ascii="Simplified Arabic" w:hAnsi="Simplified Arabic"/>
                <w:sz w:val="22"/>
                <w:szCs w:val="22"/>
                <w:vertAlign w:val="superscript"/>
                <w:lang w:bidi="ar-SA"/>
              </w:rPr>
            </w:pPr>
            <w:r w:rsidRPr="00A674CA">
              <w:rPr>
                <w:rFonts w:ascii="Simplified Arabic" w:hAnsi="Simplified Arabic"/>
                <w:sz w:val="22"/>
                <w:szCs w:val="22"/>
                <w:rtl/>
                <w:lang w:bidi="ar-SA"/>
              </w:rPr>
              <w:t>صعوبة دمج البيانات بين أنظمة "صحة" و"رقيم"، صعوبة استخدام كبار السن للمنصات الرقمية مثل "موعد"، والتبعات السلبية للاعتماد المفرط على التقنية لدى الأطفال</w:t>
            </w:r>
            <w:r w:rsidR="0011281D">
              <w:rPr>
                <w:rFonts w:ascii="Simplified Arabic" w:hAnsi="Simplified Arabic" w:hint="cs"/>
                <w:sz w:val="22"/>
                <w:szCs w:val="22"/>
                <w:rtl/>
                <w:lang w:bidi="ar-SA"/>
              </w:rPr>
              <w:t xml:space="preserve"> </w:t>
            </w:r>
            <w:sdt>
              <w:sdtPr>
                <w:rPr>
                  <w:rFonts w:ascii="Simplified Arabic" w:hAnsi="Simplified Arabic" w:hint="cs"/>
                  <w:color w:val="000000"/>
                  <w:sz w:val="22"/>
                  <w:szCs w:val="22"/>
                  <w:rtl/>
                  <w:lang w:bidi="ar-SA"/>
                </w:rPr>
                <w:tag w:val="MENDELEY_CITATION_v3_eyJjaXRhdGlvbklEIjoiTUVOREVMRVlfQ0lUQVRJT05fMDYwMGZmYWYtYzU1MS00MzZmLWJmZTctMjE0ZTM2MzIxNzk4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1878158586"/>
                <w:placeholder>
                  <w:docPart w:val="DefaultPlaceholder_-1854013440"/>
                </w:placeholder>
              </w:sdtPr>
              <w:sdtContent>
                <w:r w:rsidR="00E34DC8" w:rsidRPr="00E34DC8">
                  <w:rPr>
                    <w:rFonts w:ascii="Simplified Arabic" w:hAnsi="Simplified Arabic"/>
                    <w:color w:val="000000"/>
                    <w:sz w:val="22"/>
                    <w:szCs w:val="22"/>
                    <w:rtl/>
                    <w:lang w:bidi="ar-SA"/>
                  </w:rPr>
                  <w:t>(</w:t>
                </w:r>
                <w:r w:rsidR="00E34DC8" w:rsidRPr="00E34DC8">
                  <w:rPr>
                    <w:rFonts w:ascii="Simplified Arabic" w:hAnsi="Simplified Arabic"/>
                    <w:color w:val="000000"/>
                    <w:sz w:val="22"/>
                    <w:szCs w:val="22"/>
                    <w:lang w:bidi="ar-SA"/>
                  </w:rPr>
                  <w:t>Eldeeb</w:t>
                </w:r>
                <w:r w:rsidR="00E34DC8" w:rsidRPr="00E34DC8">
                  <w:rPr>
                    <w:rFonts w:ascii="Simplified Arabic" w:hAnsi="Simplified Arabic"/>
                    <w:color w:val="000000"/>
                    <w:sz w:val="22"/>
                    <w:szCs w:val="22"/>
                    <w:rtl/>
                    <w:lang w:bidi="ar-SA"/>
                  </w:rPr>
                  <w:t xml:space="preserve"> وآخرون, 2025)</w:t>
                </w:r>
              </w:sdtContent>
            </w:sdt>
            <w:r w:rsidRPr="00A674CA">
              <w:rPr>
                <w:rFonts w:ascii="Simplified Arabic" w:hAnsi="Simplified Arabic"/>
                <w:sz w:val="22"/>
                <w:szCs w:val="22"/>
                <w:rtl/>
                <w:lang w:bidi="ar-SA"/>
              </w:rPr>
              <w:t>.</w:t>
            </w:r>
          </w:p>
        </w:tc>
      </w:tr>
      <w:tr w:rsidR="00A674CA" w:rsidRPr="00A674CA" w14:paraId="6814D8EC" w14:textId="77777777" w:rsidTr="004B3537">
        <w:tc>
          <w:tcPr>
            <w:tcW w:w="1490" w:type="pct"/>
          </w:tcPr>
          <w:p w14:paraId="5DD284B2" w14:textId="77777777" w:rsidR="00A674CA" w:rsidRPr="00A674CA" w:rsidRDefault="00A674CA" w:rsidP="00A674CA">
            <w:pPr>
              <w:spacing w:after="160"/>
              <w:jc w:val="both"/>
              <w:rPr>
                <w:rFonts w:ascii="Simplified Arabic" w:hAnsi="Simplified Arabic"/>
                <w:b/>
                <w:bCs/>
                <w:sz w:val="22"/>
                <w:szCs w:val="22"/>
                <w:lang w:bidi="ar-SA"/>
              </w:rPr>
            </w:pPr>
            <w:r w:rsidRPr="00A674CA">
              <w:rPr>
                <w:rFonts w:ascii="Simplified Arabic" w:hAnsi="Simplified Arabic"/>
                <w:b/>
                <w:bCs/>
                <w:sz w:val="22"/>
                <w:szCs w:val="22"/>
                <w:rtl/>
                <w:lang w:bidi="ar-SA"/>
              </w:rPr>
              <w:t>التحديات التنظيمية والبشرية</w:t>
            </w:r>
          </w:p>
        </w:tc>
        <w:tc>
          <w:tcPr>
            <w:tcW w:w="3510" w:type="pct"/>
          </w:tcPr>
          <w:p w14:paraId="70397A47" w14:textId="141E2469" w:rsidR="00A674CA" w:rsidRPr="00A674CA" w:rsidRDefault="00A674CA" w:rsidP="00A674CA">
            <w:pPr>
              <w:spacing w:after="160"/>
              <w:jc w:val="both"/>
              <w:rPr>
                <w:rFonts w:ascii="Simplified Arabic" w:hAnsi="Simplified Arabic"/>
                <w:sz w:val="22"/>
                <w:szCs w:val="22"/>
                <w:vertAlign w:val="superscript"/>
                <w:lang w:bidi="ar-SA"/>
              </w:rPr>
            </w:pPr>
            <w:r w:rsidRPr="00A674CA">
              <w:rPr>
                <w:rFonts w:ascii="Simplified Arabic" w:hAnsi="Simplified Arabic"/>
                <w:sz w:val="22"/>
                <w:szCs w:val="22"/>
                <w:rtl/>
                <w:lang w:bidi="ar-SA"/>
              </w:rPr>
              <w:t>نقص الكفاءات المدربة على التقنيات الحديثة، مقاومة تبادل المعلومات ومشاركتها مع أصحاب المصلحة، قصور برامج التدريب والدعم الفني أثناء عمليات التحديث المستمرة</w:t>
            </w:r>
            <w:r w:rsidR="005E3248">
              <w:rPr>
                <w:rFonts w:ascii="Simplified Arabic" w:hAnsi="Simplified Arabic" w:hint="cs"/>
                <w:sz w:val="22"/>
                <w:szCs w:val="22"/>
                <w:rtl/>
                <w:lang w:bidi="ar-SA"/>
              </w:rPr>
              <w:t xml:space="preserve"> </w:t>
            </w:r>
            <w:sdt>
              <w:sdtPr>
                <w:rPr>
                  <w:rFonts w:ascii="Simplified Arabic" w:hAnsi="Simplified Arabic" w:hint="cs"/>
                  <w:color w:val="000000"/>
                  <w:sz w:val="22"/>
                  <w:szCs w:val="22"/>
                  <w:rtl/>
                  <w:lang w:bidi="ar-SA"/>
                </w:rPr>
                <w:tag w:val="MENDELEY_CITATION_v3_eyJjaXRhdGlvbklEIjoiTUVOREVMRVlfQ0lUQVRJT05fZjZkYjE0N2MtMmMxMi00OTg5LTg4ZWYtM2ExMDE5MTgzN2I2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
                <w:id w:val="-257449940"/>
                <w:placeholder>
                  <w:docPart w:val="DefaultPlaceholder_-1854013440"/>
                </w:placeholder>
              </w:sdtPr>
              <w:sdtContent>
                <w:r w:rsidR="00E34DC8" w:rsidRPr="00E34DC8">
                  <w:rPr>
                    <w:rFonts w:ascii="Simplified Arabic" w:eastAsia="Times New Roman" w:hAnsi="Simplified Arabic"/>
                    <w:color w:val="000000"/>
                    <w:sz w:val="22"/>
                  </w:rPr>
                  <w:t>(</w:t>
                </w:r>
                <w:proofErr w:type="spellStart"/>
                <w:r w:rsidR="00E34DC8" w:rsidRPr="00E34DC8">
                  <w:rPr>
                    <w:rFonts w:ascii="Simplified Arabic" w:eastAsia="Times New Roman" w:hAnsi="Simplified Arabic"/>
                    <w:color w:val="000000"/>
                    <w:sz w:val="22"/>
                  </w:rPr>
                  <w:t>Alzghaibi</w:t>
                </w:r>
                <w:proofErr w:type="spellEnd"/>
                <w:r w:rsidR="00E34DC8" w:rsidRPr="00E34DC8">
                  <w:rPr>
                    <w:rFonts w:ascii="Simplified Arabic" w:eastAsia="Times New Roman" w:hAnsi="Simplified Arabic"/>
                    <w:color w:val="000000"/>
                    <w:sz w:val="22"/>
                  </w:rPr>
                  <w:t xml:space="preserve"> &amp; Hutchings, 2025a)</w:t>
                </w:r>
              </w:sdtContent>
            </w:sdt>
            <w:r w:rsidRPr="00A674CA">
              <w:rPr>
                <w:rFonts w:ascii="Simplified Arabic" w:hAnsi="Simplified Arabic"/>
                <w:sz w:val="22"/>
                <w:szCs w:val="22"/>
                <w:rtl/>
                <w:lang w:bidi="ar-SA"/>
              </w:rPr>
              <w:t>.</w:t>
            </w:r>
          </w:p>
        </w:tc>
      </w:tr>
    </w:tbl>
    <w:p w14:paraId="02D2BB91" w14:textId="77777777" w:rsidR="00A674CA" w:rsidRPr="00A674CA" w:rsidRDefault="00A674CA" w:rsidP="004B3537">
      <w:pPr>
        <w:spacing w:before="240" w:line="240" w:lineRule="auto"/>
        <w:jc w:val="both"/>
        <w:rPr>
          <w:rFonts w:ascii="Simplified Arabic" w:hAnsi="Simplified Arabic"/>
          <w:sz w:val="28"/>
          <w:lang w:bidi="ar-SA"/>
        </w:rPr>
      </w:pPr>
      <w:r w:rsidRPr="00A674CA">
        <w:rPr>
          <w:rFonts w:ascii="Simplified Arabic" w:hAnsi="Simplified Arabic"/>
          <w:sz w:val="28"/>
          <w:rtl/>
          <w:lang w:bidi="ar-SA"/>
        </w:rPr>
        <w:t>في ضوء هذا الاستعراض المعمق للفجوات النظرية والتعقيدات الميدانية التي تواجه تطبيق المبادرات التقنية الاستراتيجية، تتبلور مشكلة الدراسة بشكل محدد وواضح في التساؤل الرئيسي الآتي:</w:t>
      </w:r>
    </w:p>
    <w:p w14:paraId="2C73478C" w14:textId="5BE32E11" w:rsidR="00ED6C8B" w:rsidRPr="00DB7996" w:rsidRDefault="00A674CA" w:rsidP="00A674CA">
      <w:pPr>
        <w:spacing w:line="240" w:lineRule="auto"/>
        <w:jc w:val="both"/>
        <w:rPr>
          <w:rFonts w:ascii="Simplified Arabic" w:hAnsi="Simplified Arabic"/>
          <w:sz w:val="28"/>
          <w:rtl/>
          <w:lang w:bidi="ar-SA"/>
        </w:rPr>
      </w:pPr>
      <w:r w:rsidRPr="00A674CA">
        <w:rPr>
          <w:rFonts w:ascii="Simplified Arabic" w:hAnsi="Simplified Arabic"/>
          <w:b/>
          <w:bCs/>
          <w:sz w:val="28"/>
          <w:rtl/>
          <w:lang w:bidi="ar-SA"/>
        </w:rPr>
        <w:t>السؤال الرئيسي لل</w:t>
      </w:r>
      <w:r w:rsidR="00DB7996">
        <w:rPr>
          <w:rFonts w:ascii="Simplified Arabic" w:hAnsi="Simplified Arabic" w:hint="cs"/>
          <w:b/>
          <w:bCs/>
          <w:sz w:val="28"/>
          <w:rtl/>
          <w:lang w:bidi="ar-SA"/>
        </w:rPr>
        <w:t>دراسة:</w:t>
      </w:r>
      <w:r w:rsidRPr="00A674CA">
        <w:rPr>
          <w:rFonts w:ascii="Simplified Arabic" w:hAnsi="Simplified Arabic"/>
          <w:sz w:val="28"/>
          <w:rtl/>
          <w:lang w:bidi="ar-SA"/>
        </w:rPr>
        <w:t xml:space="preserve"> "</w:t>
      </w:r>
      <w:r w:rsidRPr="00A674CA">
        <w:rPr>
          <w:rFonts w:ascii="Simplified Arabic" w:hAnsi="Simplified Arabic"/>
          <w:b/>
          <w:bCs/>
          <w:sz w:val="28"/>
          <w:rtl/>
          <w:lang w:bidi="ar-SA"/>
        </w:rPr>
        <w:t>ما هو أثر التحول الرقمي بجميع أبعاده التقنية والتشغيلية على مستوى فعالية ممارسات إدارة التغيير التنظيمي في المشاريع الصحية الحكومية، وكيف تنعكس ديناميكيات هذا التأثير على نجاح تبني الأنظمة وتحقيق العوائد المرجوة في تجمع نجران الصحي؟"</w:t>
      </w:r>
    </w:p>
    <w:p w14:paraId="69A5B10B" w14:textId="77777777" w:rsidR="00DB7996" w:rsidRDefault="00DB7996">
      <w:pPr>
        <w:bidi w:val="0"/>
        <w:rPr>
          <w:rFonts w:ascii="Simplified Arabic" w:hAnsi="Simplified Arabic"/>
          <w:b/>
          <w:bCs/>
          <w:sz w:val="32"/>
          <w:szCs w:val="32"/>
          <w:rtl/>
          <w:lang w:bidi="ar-SA"/>
        </w:rPr>
      </w:pPr>
      <w:r>
        <w:rPr>
          <w:rtl/>
          <w:lang w:bidi="ar-SA"/>
        </w:rPr>
        <w:br w:type="page"/>
      </w:r>
    </w:p>
    <w:p w14:paraId="7F3B8E80" w14:textId="356B1F8A" w:rsidR="009125CE" w:rsidRPr="004B3537" w:rsidRDefault="00A74F76" w:rsidP="0079739C">
      <w:pPr>
        <w:pStyle w:val="Heading2"/>
        <w:rPr>
          <w:rtl/>
        </w:rPr>
      </w:pPr>
      <w:bookmarkStart w:id="13" w:name="_Toc234919478"/>
      <w:r w:rsidRPr="004B3537">
        <w:rPr>
          <w:rtl/>
        </w:rPr>
        <w:lastRenderedPageBreak/>
        <w:t>أهمية الدراسة</w:t>
      </w:r>
      <w:bookmarkEnd w:id="13"/>
    </w:p>
    <w:p w14:paraId="781992AD" w14:textId="77777777" w:rsidR="007C605A" w:rsidRPr="007C605A" w:rsidRDefault="007C605A" w:rsidP="007C605A">
      <w:pPr>
        <w:spacing w:line="240" w:lineRule="auto"/>
        <w:jc w:val="both"/>
        <w:rPr>
          <w:lang w:bidi="ar-SA"/>
        </w:rPr>
      </w:pPr>
      <w:r w:rsidRPr="007C605A">
        <w:rPr>
          <w:rtl/>
          <w:lang w:bidi="ar-SA"/>
        </w:rPr>
        <w:t>تكتسب هذه الدراسة أهميتها الجوهرية من كونها تتصدى لظاهرة معقدة تتقاطع فيها تقنيات المعلومات المتقدمة مع العلوم السلوكية والتنظيمية، وتأتي في توقيت مفصلي يتزامن مع مساعي المملكة العربية السعودية لإعادة رسم خارطة نظامها الصحي جذرياً ضمن إطار رؤية 2030. ولا تقتصر أهمية هذه الدراسة على تشخيص الواقع، بل تمتد لتسهم في تقديم حلول منهجية لمعضلات التطبيق التي تواجه التجمعات الصحية. ويمكن تقسيم أهمية الدراسة بشكل تفصيلي إلى مسارين أساسيين:</w:t>
      </w:r>
    </w:p>
    <w:p w14:paraId="081CF7CE" w14:textId="7176A135" w:rsidR="007C605A" w:rsidRPr="007C605A" w:rsidRDefault="007C605A" w:rsidP="0079739C">
      <w:pPr>
        <w:pStyle w:val="Heading3"/>
      </w:pPr>
      <w:bookmarkStart w:id="14" w:name="_Toc234919479"/>
      <w:r w:rsidRPr="007C605A">
        <w:rPr>
          <w:rtl/>
        </w:rPr>
        <w:t>الأهمية على المستوى النظري</w:t>
      </w:r>
      <w:bookmarkEnd w:id="14"/>
    </w:p>
    <w:p w14:paraId="5A5B3E2D" w14:textId="77777777" w:rsidR="007C605A" w:rsidRPr="007C605A" w:rsidRDefault="007C605A" w:rsidP="007C605A">
      <w:pPr>
        <w:spacing w:line="240" w:lineRule="auto"/>
        <w:jc w:val="both"/>
        <w:rPr>
          <w:lang w:bidi="ar-SA"/>
        </w:rPr>
      </w:pPr>
      <w:r w:rsidRPr="007C605A">
        <w:rPr>
          <w:rtl/>
          <w:lang w:bidi="ar-SA"/>
        </w:rPr>
        <w:t>تتجلى الأهمية النظرية لهذه الدراسة في قدرتها على سد فجوات مفاهيمية بارزة في الأدبيات المعاصرة، وإثراء التراكم المعرفي المرتبط بتقاطع التكنولوجيا والتنظيم البشري، من خلال المحاور التالية:</w:t>
      </w:r>
    </w:p>
    <w:p w14:paraId="796D21DB" w14:textId="792A79DB" w:rsidR="007C605A" w:rsidRPr="007C605A" w:rsidRDefault="007C605A" w:rsidP="007C605A">
      <w:pPr>
        <w:numPr>
          <w:ilvl w:val="0"/>
          <w:numId w:val="26"/>
        </w:numPr>
        <w:spacing w:line="240" w:lineRule="auto"/>
        <w:jc w:val="both"/>
        <w:rPr>
          <w:lang w:bidi="ar-SA"/>
        </w:rPr>
      </w:pPr>
      <w:r w:rsidRPr="007C605A">
        <w:rPr>
          <w:b/>
          <w:bCs/>
          <w:rtl/>
          <w:lang w:bidi="ar-SA"/>
        </w:rPr>
        <w:t>تطوير وتكامل الأطر المفاهيمية:</w:t>
      </w:r>
      <w:r w:rsidRPr="007C605A">
        <w:rPr>
          <w:rtl/>
          <w:lang w:bidi="ar-SA"/>
        </w:rPr>
        <w:t xml:space="preserve"> تتجاوز الدراسة النظرة الأحادية التي تعزل دراسات تكنولوجيا المعلومات عن دراسات السلوك التنظيمي. وتكمن أهميتها في بناء إطار نظري متكامل يدمج بين مقاييس نضج الصحة الرقمية (مثل جودة البنية التحتية، وقابلية التشغيل البيني، وتوفر أدوات التحليل التنبؤي) وبين نظريات إدارة التغيير التنظيمي المتعارف عليها (مثل نموذج كوتر ذي الخطوات الثماني ونموذج </w:t>
      </w:r>
      <w:r w:rsidRPr="007C605A">
        <w:rPr>
          <w:lang w:bidi="ar-SA"/>
        </w:rPr>
        <w:t>ADKAR</w:t>
      </w:r>
      <w:r w:rsidR="004E7141">
        <w:rPr>
          <w:rFonts w:hint="cs"/>
          <w:rtl/>
          <w:lang w:bidi="ar-SA"/>
        </w:rPr>
        <w:t>)</w:t>
      </w:r>
      <w:r w:rsidR="00032116">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NDk1NzI1MWQtZTA2Mi00NjU5LWIxYzYtY2ViZjI3MjM0YmQx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
          <w:id w:val="531462571"/>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Alkaabi, 2026</w:t>
          </w:r>
          <w:r w:rsidR="00E34DC8" w:rsidRPr="00E34DC8">
            <w:rPr>
              <w:rFonts w:ascii="Simplified Arabic" w:hAnsi="Simplified Arabic"/>
              <w:color w:val="000000"/>
              <w:sz w:val="28"/>
              <w:rtl/>
              <w:lang w:bidi="ar-SA"/>
            </w:rPr>
            <w:t>)</w:t>
          </w:r>
        </w:sdtContent>
      </w:sdt>
      <w:r w:rsidRPr="007C605A">
        <w:rPr>
          <w:lang w:bidi="ar-SA"/>
        </w:rPr>
        <w:t>.</w:t>
      </w:r>
      <w:r w:rsidR="00032116">
        <w:rPr>
          <w:rFonts w:hint="cs"/>
          <w:vertAlign w:val="superscript"/>
          <w:rtl/>
          <w:lang w:bidi="ar-SA"/>
        </w:rPr>
        <w:t xml:space="preserve"> </w:t>
      </w:r>
      <w:r w:rsidR="00032116" w:rsidRPr="007C605A">
        <w:rPr>
          <w:rtl/>
          <w:lang w:bidi="ar-SA"/>
        </w:rPr>
        <w:t xml:space="preserve">يقدم </w:t>
      </w:r>
      <w:r w:rsidRPr="007C605A">
        <w:rPr>
          <w:rtl/>
          <w:lang w:bidi="ar-SA"/>
        </w:rPr>
        <w:t xml:space="preserve">هذا الدمج فهماً أكثر شمولية للأنظمة </w:t>
      </w:r>
      <w:r w:rsidR="00D1248D">
        <w:rPr>
          <w:rFonts w:hint="cs"/>
          <w:rtl/>
          <w:lang w:bidi="ar-SA"/>
        </w:rPr>
        <w:t>الاجتماعية</w:t>
      </w:r>
      <w:r w:rsidRPr="007C605A">
        <w:rPr>
          <w:rtl/>
          <w:lang w:bidi="ar-SA"/>
        </w:rPr>
        <w:t>-</w:t>
      </w:r>
      <w:r w:rsidR="00D1248D">
        <w:rPr>
          <w:rFonts w:hint="cs"/>
          <w:rtl/>
          <w:lang w:bidi="ar-SA"/>
        </w:rPr>
        <w:t>ال</w:t>
      </w:r>
      <w:r w:rsidRPr="007C605A">
        <w:rPr>
          <w:rtl/>
          <w:lang w:bidi="ar-SA"/>
        </w:rPr>
        <w:t>تقنية</w:t>
      </w:r>
      <w:r w:rsidR="00D1248D">
        <w:rPr>
          <w:rFonts w:hint="cs"/>
          <w:rtl/>
          <w:lang w:bidi="ar-SA"/>
        </w:rPr>
        <w:t xml:space="preserve"> (</w:t>
      </w:r>
      <w:r w:rsidR="00D1248D">
        <w:rPr>
          <w:lang w:bidi="ar-SA"/>
        </w:rPr>
        <w:t>Socio-Technical</w:t>
      </w:r>
      <w:r w:rsidR="00D1248D">
        <w:rPr>
          <w:rFonts w:hint="cs"/>
          <w:rtl/>
          <w:lang w:bidi="ar-SA"/>
        </w:rPr>
        <w:t>)</w:t>
      </w:r>
      <w:r w:rsidRPr="007C605A">
        <w:rPr>
          <w:rtl/>
          <w:lang w:bidi="ar-SA"/>
        </w:rPr>
        <w:t xml:space="preserve"> المطبقة في القطاعات الخدمية المعقدة.</w:t>
      </w:r>
    </w:p>
    <w:p w14:paraId="6AB8C2C5" w14:textId="304FDC2A" w:rsidR="007C605A" w:rsidRPr="007C605A" w:rsidRDefault="007C605A" w:rsidP="007C605A">
      <w:pPr>
        <w:numPr>
          <w:ilvl w:val="0"/>
          <w:numId w:val="26"/>
        </w:numPr>
        <w:spacing w:line="240" w:lineRule="auto"/>
        <w:jc w:val="both"/>
        <w:rPr>
          <w:lang w:bidi="ar-SA"/>
        </w:rPr>
      </w:pPr>
      <w:r w:rsidRPr="007C605A">
        <w:rPr>
          <w:b/>
          <w:bCs/>
          <w:rtl/>
          <w:lang w:bidi="ar-SA"/>
        </w:rPr>
        <w:t>اختبار صلاحية النظريات في سياقات ديموغرافية ومهنية فريدة:</w:t>
      </w:r>
      <w:r w:rsidRPr="007C605A">
        <w:rPr>
          <w:rtl/>
          <w:lang w:bidi="ar-SA"/>
        </w:rPr>
        <w:t xml:space="preserve"> تتيح هذه الدراسة فرصة استثنائية لاختبار نماذج إدارة التغيير التكنولوجي، مثل نموذج قبول التكنولوجيا (</w:t>
      </w:r>
      <w:r w:rsidRPr="007C605A">
        <w:rPr>
          <w:lang w:bidi="ar-SA"/>
        </w:rPr>
        <w:t>TAM</w:t>
      </w:r>
      <w:r w:rsidRPr="007C605A">
        <w:rPr>
          <w:rtl/>
          <w:lang w:bidi="ar-SA"/>
        </w:rPr>
        <w:t>) والنظرية الموحدة (</w:t>
      </w:r>
      <w:r w:rsidRPr="007C605A">
        <w:rPr>
          <w:lang w:bidi="ar-SA"/>
        </w:rPr>
        <w:t>UTAUT</w:t>
      </w:r>
      <w:r w:rsidRPr="007C605A">
        <w:rPr>
          <w:rtl/>
          <w:lang w:bidi="ar-SA"/>
        </w:rPr>
        <w:t>)، ضمن سياق بيئي يتسم بالتنوع العرقي والثقافي الواسع (الاعتماد على العمالة الوافدة المتعددة الثقافات) والتسلسل الهرمي الصارم، وهو ما يعد إثراءً مهماً للأدبيات التي تعتمد في الغالب على بيانات المجتمعات الغربية المتجانسة</w:t>
      </w:r>
      <w:r w:rsidR="0011281D">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MmYwYmU4MTktOTVmOC00NzBiLWJmNjMtMWQzYzVmNWZlNmV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1397895393"/>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Eldeeb</w:t>
          </w:r>
          <w:r w:rsidR="00E34DC8" w:rsidRPr="00E34DC8">
            <w:rPr>
              <w:rFonts w:ascii="Simplified Arabic" w:hAnsi="Simplified Arabic"/>
              <w:color w:val="000000"/>
              <w:sz w:val="28"/>
              <w:rtl/>
              <w:lang w:bidi="ar-SA"/>
            </w:rPr>
            <w:t xml:space="preserve"> وآخرون, 2025)</w:t>
          </w:r>
        </w:sdtContent>
      </w:sdt>
      <w:r w:rsidR="0011281D">
        <w:rPr>
          <w:rFonts w:hint="cs"/>
          <w:rtl/>
          <w:lang w:bidi="ar-SA"/>
        </w:rPr>
        <w:t>.</w:t>
      </w:r>
    </w:p>
    <w:p w14:paraId="4D14F547" w14:textId="5DFE2C0B" w:rsidR="007C605A" w:rsidRPr="007C605A" w:rsidRDefault="007C605A" w:rsidP="007C605A">
      <w:pPr>
        <w:numPr>
          <w:ilvl w:val="0"/>
          <w:numId w:val="26"/>
        </w:numPr>
        <w:spacing w:line="240" w:lineRule="auto"/>
        <w:jc w:val="both"/>
        <w:rPr>
          <w:lang w:bidi="ar-SA"/>
        </w:rPr>
      </w:pPr>
      <w:r w:rsidRPr="007C605A">
        <w:rPr>
          <w:b/>
          <w:bCs/>
          <w:rtl/>
          <w:lang w:bidi="ar-SA"/>
        </w:rPr>
        <w:t>تسليط الضوء على المتغيرات الوسيطة والمعدلة:</w:t>
      </w:r>
      <w:r w:rsidRPr="007C605A">
        <w:rPr>
          <w:rtl/>
          <w:lang w:bidi="ar-SA"/>
        </w:rPr>
        <w:t xml:space="preserve"> تساهم الدراسة في تعميق الفهم الأكاديمي للآليات التي يتم من خلالها تحويل الاستثمار التقني إلى أداء تنظيمي ناجح. من خلال التركيز على مفاهيم "نقل المعرفة" (</w:t>
      </w:r>
      <w:r w:rsidRPr="007C605A">
        <w:rPr>
          <w:lang w:bidi="ar-SA"/>
        </w:rPr>
        <w:t>Knowledge Transfer</w:t>
      </w:r>
      <w:r w:rsidRPr="007C605A">
        <w:rPr>
          <w:rtl/>
          <w:lang w:bidi="ar-SA"/>
        </w:rPr>
        <w:t>) وممارسات القيادة التحويلية كمتغيرات وسيطة أساسية، تقدم الدراسة تفسيرات نظرية جديدة توضح كيف يساهم التبادل المنهجي للخبرات في كسر حواجز الرهبة التقنية وتطوير الكفاءات الرقمية للممارسين</w:t>
      </w:r>
      <w:r w:rsidR="00C539BC">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NTBhMzY4NmItZTkwYS00ZWQxLTlmZGMtNDE2MWFhNTkxZDA3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
          <w:id w:val="-787729935"/>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Mohammed</w:t>
          </w:r>
          <w:r w:rsidR="00E34DC8" w:rsidRPr="00E34DC8">
            <w:rPr>
              <w:rFonts w:ascii="Simplified Arabic" w:hAnsi="Simplified Arabic"/>
              <w:color w:val="000000"/>
              <w:sz w:val="28"/>
              <w:rtl/>
              <w:lang w:bidi="ar-SA"/>
            </w:rPr>
            <w:t xml:space="preserve"> وآخرون, 2026)</w:t>
          </w:r>
        </w:sdtContent>
      </w:sdt>
      <w:r w:rsidRPr="007C605A">
        <w:rPr>
          <w:rtl/>
          <w:lang w:bidi="ar-SA"/>
        </w:rPr>
        <w:t>.</w:t>
      </w:r>
    </w:p>
    <w:p w14:paraId="38128C58" w14:textId="7F38D96B" w:rsidR="007C605A" w:rsidRPr="007C605A" w:rsidRDefault="007C605A" w:rsidP="007C605A">
      <w:pPr>
        <w:numPr>
          <w:ilvl w:val="0"/>
          <w:numId w:val="26"/>
        </w:numPr>
        <w:spacing w:line="240" w:lineRule="auto"/>
        <w:jc w:val="both"/>
        <w:rPr>
          <w:lang w:bidi="ar-SA"/>
        </w:rPr>
      </w:pPr>
      <w:r w:rsidRPr="007C605A">
        <w:rPr>
          <w:b/>
          <w:bCs/>
          <w:rtl/>
          <w:lang w:bidi="ar-SA"/>
        </w:rPr>
        <w:t>إثراء أدبيات إدارة المحافظ التقنية الصحية:</w:t>
      </w:r>
      <w:r w:rsidRPr="007C605A">
        <w:rPr>
          <w:rtl/>
          <w:lang w:bidi="ar-SA"/>
        </w:rPr>
        <w:t xml:space="preserve"> تقدم الدراسة تحليلاً منهجياً نقدياً لمسببات ظواهر سلبية حديثة مثل إرهاق التغيير (</w:t>
      </w:r>
      <w:r w:rsidRPr="007C605A">
        <w:rPr>
          <w:lang w:bidi="ar-SA"/>
        </w:rPr>
        <w:t>Change fatigue</w:t>
      </w:r>
      <w:r w:rsidRPr="007C605A">
        <w:rPr>
          <w:rtl/>
          <w:lang w:bidi="ar-SA"/>
        </w:rPr>
        <w:t xml:space="preserve">) ومتلازمة الاحتراق الوظيفي الناتجة عن تلاحق وتيرة التحديثات التكنولوجية في المستشفيات. </w:t>
      </w:r>
      <w:r w:rsidR="004B3537" w:rsidRPr="007C605A">
        <w:rPr>
          <w:rtl/>
          <w:lang w:bidi="ar-SA"/>
        </w:rPr>
        <w:t xml:space="preserve">يسهم </w:t>
      </w:r>
      <w:r w:rsidRPr="007C605A">
        <w:rPr>
          <w:rtl/>
          <w:lang w:bidi="ar-SA"/>
        </w:rPr>
        <w:t xml:space="preserve">هذا الطرح في بلورة مفاهيم جديدة تتعلق بمدى </w:t>
      </w:r>
      <w:r w:rsidRPr="007C605A">
        <w:rPr>
          <w:rtl/>
          <w:lang w:bidi="ar-SA"/>
        </w:rPr>
        <w:lastRenderedPageBreak/>
        <w:t>استدامة التحول الرقمي وقدرة الأفراد على التكيف المستمر مع بيئات العمل متسارعة التغير</w:t>
      </w:r>
      <w:sdt>
        <w:sdtPr>
          <w:rPr>
            <w:rFonts w:ascii="Simplified Arabic" w:hAnsi="Simplified Arabic" w:hint="cs"/>
            <w:color w:val="000000"/>
            <w:sz w:val="28"/>
            <w:rtl/>
            <w:lang w:bidi="ar-SA"/>
          </w:rPr>
          <w:tag w:val="MENDELEY_CITATION_v3_eyJjaXRhdGlvbklEIjoiTUVOREVMRVlfQ0lUQVRJT05fY2MzNzI0MjUtMjgwZC00YWExLTgwOTAtY2UxODhlNzk0YjBk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
          <w:id w:val="-1209791807"/>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Aziz, 2007</w:t>
          </w:r>
          <w:r w:rsidR="00E34DC8" w:rsidRPr="00E34DC8">
            <w:rPr>
              <w:rFonts w:ascii="Simplified Arabic" w:hAnsi="Simplified Arabic"/>
              <w:color w:val="000000"/>
              <w:sz w:val="28"/>
              <w:rtl/>
              <w:lang w:bidi="ar-SA"/>
            </w:rPr>
            <w:t>)</w:t>
          </w:r>
        </w:sdtContent>
      </w:sdt>
      <w:r w:rsidR="00E33640">
        <w:rPr>
          <w:rFonts w:hint="cs"/>
          <w:rtl/>
          <w:lang w:bidi="ar-SA"/>
        </w:rPr>
        <w:t>.</w:t>
      </w:r>
    </w:p>
    <w:p w14:paraId="3A9EE6DC" w14:textId="574F5D0E" w:rsidR="007C605A" w:rsidRPr="007C605A" w:rsidRDefault="007C605A" w:rsidP="0079739C">
      <w:pPr>
        <w:pStyle w:val="Heading3"/>
      </w:pPr>
      <w:bookmarkStart w:id="15" w:name="_Toc234919480"/>
      <w:r w:rsidRPr="007C605A">
        <w:rPr>
          <w:rtl/>
        </w:rPr>
        <w:t>الأهمية على المستوى التطبيقي</w:t>
      </w:r>
      <w:bookmarkEnd w:id="15"/>
    </w:p>
    <w:p w14:paraId="7D0B460F" w14:textId="77777777" w:rsidR="007C605A" w:rsidRPr="007C605A" w:rsidRDefault="007C605A" w:rsidP="007C605A">
      <w:pPr>
        <w:spacing w:line="240" w:lineRule="auto"/>
        <w:jc w:val="both"/>
        <w:rPr>
          <w:lang w:bidi="ar-SA"/>
        </w:rPr>
      </w:pPr>
      <w:r w:rsidRPr="007C605A">
        <w:rPr>
          <w:rtl/>
          <w:lang w:bidi="ar-SA"/>
        </w:rPr>
        <w:t>أما على الصعيد الميداني والمهني، فإن مخرجات هذه الدراسة تمثل أداة استراتيجية وتشغيلية بالغة الأهمية للعديد من الأطراف المعنية والمستفيدين في منظومة الرعاية الصحية، ويتضح ذلك من خلال:</w:t>
      </w:r>
    </w:p>
    <w:p w14:paraId="348B99DF" w14:textId="77777777" w:rsidR="007C605A" w:rsidRPr="007C605A" w:rsidRDefault="007C605A" w:rsidP="007C605A">
      <w:pPr>
        <w:numPr>
          <w:ilvl w:val="0"/>
          <w:numId w:val="27"/>
        </w:numPr>
        <w:spacing w:line="240" w:lineRule="auto"/>
        <w:jc w:val="both"/>
        <w:rPr>
          <w:lang w:bidi="ar-SA"/>
        </w:rPr>
      </w:pPr>
      <w:r w:rsidRPr="007C605A">
        <w:rPr>
          <w:b/>
          <w:bCs/>
          <w:rtl/>
          <w:lang w:bidi="ar-SA"/>
        </w:rPr>
        <w:t>توجيه ودعم صناع القرار الاستراتيجي في برنامج التحول الصحي:</w:t>
      </w:r>
      <w:r w:rsidRPr="007C605A">
        <w:rPr>
          <w:rtl/>
          <w:lang w:bidi="ar-SA"/>
        </w:rPr>
        <w:t xml:space="preserve"> تتوافق مقاصد هذه الدراسة بشكل تام وتدعم بشكل مباشر مستهدفات رؤية المملكة 2030 وبرنامج تحول القطاع الصحي، لا سيما الأهداف المتعلقة بالوصول إلى تعميم السجل الطبي الرقمي الموحد وتحسين جودة وكفاءة الخدمات الصحية.</w:t>
      </w:r>
      <w:r w:rsidRPr="007C605A">
        <w:rPr>
          <w:vertAlign w:val="superscript"/>
          <w:lang w:bidi="ar-SA"/>
        </w:rPr>
        <w:t>5</w:t>
      </w:r>
      <w:r w:rsidRPr="007C605A">
        <w:rPr>
          <w:rtl/>
          <w:lang w:bidi="ar-SA"/>
        </w:rPr>
        <w:t xml:space="preserve"> ستوفر المخرجات التحليلية لصناع القرار في وزارة الصحة، وشركة الصحة القابضة، والمركز الوطني للتأمين الصحي بيانات مدعومة بالأدلة الإحصائية لتقييم وتقويم مسارات التبني الرقمي في التجمعات الصحية الطرفية.</w:t>
      </w:r>
    </w:p>
    <w:p w14:paraId="6A9AD38E" w14:textId="1CFC85C3" w:rsidR="007C605A" w:rsidRPr="007C605A" w:rsidRDefault="004E7141" w:rsidP="007C605A">
      <w:pPr>
        <w:numPr>
          <w:ilvl w:val="0"/>
          <w:numId w:val="27"/>
        </w:numPr>
        <w:spacing w:line="240" w:lineRule="auto"/>
        <w:jc w:val="both"/>
        <w:rPr>
          <w:lang w:bidi="ar-SA"/>
        </w:rPr>
      </w:pPr>
      <w:r>
        <w:rPr>
          <w:rFonts w:hint="cs"/>
          <w:b/>
          <w:bCs/>
          <w:rtl/>
          <w:lang w:bidi="ar-SA"/>
        </w:rPr>
        <w:t>تقديم</w:t>
      </w:r>
      <w:r w:rsidR="007C605A" w:rsidRPr="007C605A">
        <w:rPr>
          <w:b/>
          <w:bCs/>
          <w:rtl/>
          <w:lang w:bidi="ar-SA"/>
        </w:rPr>
        <w:t xml:space="preserve"> خارطة طريق تشغيلية لمدراء المشاريع في الرعاية الصحية:</w:t>
      </w:r>
      <w:r w:rsidR="007C605A" w:rsidRPr="007C605A">
        <w:rPr>
          <w:rtl/>
          <w:lang w:bidi="ar-SA"/>
        </w:rPr>
        <w:t xml:space="preserve"> تقدم الدراسة دليلاً عملياً وأدوات تطبيقية لمديري المشاريع ومشرفي تكنولوجيا المعلومات والقيادات الميدانية في تجمع نجران الصحي. هذا الدليل سيساعدهم على تصميم استراتيجيات تواصل تفاعلية، وتخطيط برامج تدريب مستدامة تقلل من معدلات القلق والمقاومة لدى الموظفين، وترفع من وتيرة الاستخدام الفعلي والاعتماد اليومي على الأنظمة الجديدة</w:t>
      </w:r>
      <w:r w:rsidR="00004458">
        <w:rPr>
          <w:lang w:bidi="ar-SA"/>
        </w:rPr>
        <w:t xml:space="preserve"> </w:t>
      </w:r>
      <w:r w:rsidR="00004458">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MGFmZGE0ZjgtZTIzNS00M2IzLTlkZjYtZjU5MmNhNDlkOGFj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
          <w:id w:val="-936819276"/>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Aziz, 2007</w:t>
          </w:r>
          <w:r w:rsidR="00E34DC8" w:rsidRPr="00E34DC8">
            <w:rPr>
              <w:rFonts w:ascii="Simplified Arabic" w:hAnsi="Simplified Arabic"/>
              <w:color w:val="000000"/>
              <w:sz w:val="28"/>
              <w:rtl/>
              <w:lang w:bidi="ar-SA"/>
            </w:rPr>
            <w:t>)</w:t>
          </w:r>
        </w:sdtContent>
      </w:sdt>
      <w:r w:rsidR="00004458">
        <w:rPr>
          <w:rFonts w:hint="cs"/>
          <w:rtl/>
          <w:lang w:bidi="ar-SA"/>
        </w:rPr>
        <w:t>.</w:t>
      </w:r>
    </w:p>
    <w:p w14:paraId="50B2DCBB" w14:textId="711E203A" w:rsidR="007C605A" w:rsidRPr="007C605A" w:rsidRDefault="007C605A" w:rsidP="007C605A">
      <w:pPr>
        <w:numPr>
          <w:ilvl w:val="0"/>
          <w:numId w:val="27"/>
        </w:numPr>
        <w:spacing w:line="240" w:lineRule="auto"/>
        <w:jc w:val="both"/>
        <w:rPr>
          <w:lang w:bidi="ar-SA"/>
        </w:rPr>
      </w:pPr>
      <w:r w:rsidRPr="007C605A">
        <w:rPr>
          <w:b/>
          <w:bCs/>
          <w:rtl/>
          <w:lang w:bidi="ar-SA"/>
        </w:rPr>
        <w:t>تعظيم العائد على الاستثمار (</w:t>
      </w:r>
      <w:r w:rsidRPr="007C605A">
        <w:rPr>
          <w:b/>
          <w:bCs/>
          <w:lang w:bidi="ar-SA"/>
        </w:rPr>
        <w:t>ROI</w:t>
      </w:r>
      <w:r w:rsidRPr="007C605A">
        <w:rPr>
          <w:b/>
          <w:bCs/>
          <w:rtl/>
          <w:lang w:bidi="ar-SA"/>
        </w:rPr>
        <w:t>) للمشاريع الحكومية الضخمة:</w:t>
      </w:r>
      <w:r w:rsidRPr="007C605A">
        <w:rPr>
          <w:rtl/>
          <w:lang w:bidi="ar-SA"/>
        </w:rPr>
        <w:t xml:space="preserve"> تعتبر مشاريع الرقمنة الطبية من أكثر المشاريع استنزافاً للميزانيات. من خلال مساعدة القيادات على إدراك أهمية توجيه جزء من الموارد المادية نحو الجانب البشري وتطبيق منهجيات إدارة تغيير محكمة، تسهم الدراسة في تقليل معدلات الفشل والهدر المالي المرتبطة بمشاريع الصحة الرقمية، وتضمن تحقيق الاستفادة القصوى من البنية التحتية التكنولوجية المكلفة</w:t>
      </w:r>
      <w:r w:rsidR="005E3248">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"/>
          <w:id w:val="-1873227188"/>
          <w:placeholder>
            <w:docPart w:val="DefaultPlaceholder_-1854013440"/>
          </w:placeholder>
        </w:sdtPr>
        <w:sdtContent>
          <w:r w:rsidR="00E34DC8" w:rsidRPr="00E34DC8">
            <w:rPr>
              <w:rFonts w:ascii="Simplified Arabic" w:eastAsia="Times New Roman" w:hAnsi="Simplified Arabic"/>
              <w:color w:val="000000"/>
              <w:sz w:val="28"/>
            </w:rPr>
            <w:t>(</w:t>
          </w:r>
          <w:proofErr w:type="spellStart"/>
          <w:r w:rsidR="00E34DC8" w:rsidRPr="00E34DC8">
            <w:rPr>
              <w:rFonts w:ascii="Simplified Arabic" w:eastAsia="Times New Roman" w:hAnsi="Simplified Arabic"/>
              <w:color w:val="000000"/>
              <w:sz w:val="28"/>
            </w:rPr>
            <w:t>Alzghaibi</w:t>
          </w:r>
          <w:proofErr w:type="spellEnd"/>
          <w:r w:rsidR="00E34DC8" w:rsidRPr="00E34DC8">
            <w:rPr>
              <w:rFonts w:ascii="Simplified Arabic" w:eastAsia="Times New Roman" w:hAnsi="Simplified Arabic"/>
              <w:color w:val="000000"/>
              <w:sz w:val="28"/>
            </w:rPr>
            <w:t xml:space="preserve"> &amp; Hutchings, 2025b)</w:t>
          </w:r>
        </w:sdtContent>
      </w:sdt>
      <w:r w:rsidRPr="007C605A">
        <w:rPr>
          <w:rtl/>
          <w:lang w:bidi="ar-SA"/>
        </w:rPr>
        <w:t>.</w:t>
      </w:r>
    </w:p>
    <w:p w14:paraId="78CACC38" w14:textId="1450EC5C" w:rsidR="007C605A" w:rsidRPr="007C605A" w:rsidRDefault="007C605A" w:rsidP="007C605A">
      <w:pPr>
        <w:numPr>
          <w:ilvl w:val="0"/>
          <w:numId w:val="27"/>
        </w:numPr>
        <w:spacing w:line="240" w:lineRule="auto"/>
        <w:jc w:val="both"/>
        <w:rPr>
          <w:lang w:bidi="ar-SA"/>
        </w:rPr>
      </w:pPr>
      <w:r w:rsidRPr="007C605A">
        <w:rPr>
          <w:b/>
          <w:bCs/>
          <w:rtl/>
          <w:lang w:bidi="ar-SA"/>
        </w:rPr>
        <w:t>تمكين نموذج الرعاية المرتكزة على صحة السكان (</w:t>
      </w:r>
      <w:r w:rsidRPr="007C605A">
        <w:rPr>
          <w:b/>
          <w:bCs/>
          <w:lang w:bidi="ar-SA"/>
        </w:rPr>
        <w:t>PHM</w:t>
      </w:r>
      <w:r w:rsidR="004E7141">
        <w:rPr>
          <w:rFonts w:hint="cs"/>
          <w:b/>
          <w:bCs/>
          <w:rtl/>
          <w:lang w:bidi="ar-SA"/>
        </w:rPr>
        <w:t>)</w:t>
      </w:r>
      <w:r w:rsidRPr="007C605A">
        <w:rPr>
          <w:b/>
          <w:bCs/>
          <w:lang w:bidi="ar-SA"/>
        </w:rPr>
        <w:t>:</w:t>
      </w:r>
      <w:r w:rsidRPr="007C605A">
        <w:rPr>
          <w:rtl/>
          <w:lang w:bidi="ar-SA"/>
        </w:rPr>
        <w:t xml:space="preserve"> لكي ينجح تجمع نجران الصحي في مسعاه للتحول إلى منظمة رعاية مسؤولة (</w:t>
      </w:r>
      <w:r w:rsidRPr="007C605A">
        <w:rPr>
          <w:lang w:bidi="ar-SA"/>
        </w:rPr>
        <w:t>ACO</w:t>
      </w:r>
      <w:r w:rsidRPr="007C605A">
        <w:rPr>
          <w:rtl/>
          <w:lang w:bidi="ar-SA"/>
        </w:rPr>
        <w:t>)، فإنه يحتاج إلى بيانات دقيقة ولحظية لتقييم الاحتياجات الصحية للمجتمع (</w:t>
      </w:r>
      <w:r w:rsidRPr="007C605A">
        <w:rPr>
          <w:lang w:bidi="ar-SA"/>
        </w:rPr>
        <w:t>CHNA</w:t>
      </w:r>
      <w:r w:rsidRPr="007C605A">
        <w:rPr>
          <w:rtl/>
          <w:lang w:bidi="ar-SA"/>
        </w:rPr>
        <w:t>). إن نجاح إدارة التغيير يضمن استقرار الأنظمة الرقمية وتكامل البيانات عبر مختلف مقدمي الخدمة، مما يعزز في النهاية جودة التشخيص وتقليل الأخطاء الطبية، وهو الهدف الأسمى لأي نظام رعاية صحية</w:t>
      </w:r>
      <w:r w:rsidR="0011281D">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YWVlYjA4OTYtZDhjMi00NDVjLThmMDctMmEyMTQxZTQ2NTFi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1482229065"/>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Eldeeb</w:t>
          </w:r>
          <w:r w:rsidR="00E34DC8" w:rsidRPr="00E34DC8">
            <w:rPr>
              <w:rFonts w:ascii="Simplified Arabic" w:hAnsi="Simplified Arabic"/>
              <w:color w:val="000000"/>
              <w:sz w:val="28"/>
              <w:rtl/>
              <w:lang w:bidi="ar-SA"/>
            </w:rPr>
            <w:t xml:space="preserve"> وآخرون, 2025)</w:t>
          </w:r>
        </w:sdtContent>
      </w:sdt>
      <w:r w:rsidRPr="007C605A">
        <w:rPr>
          <w:rtl/>
          <w:lang w:bidi="ar-SA"/>
        </w:rPr>
        <w:t>.</w:t>
      </w:r>
    </w:p>
    <w:p w14:paraId="3CAB4B01" w14:textId="77777777" w:rsidR="004A0AFD" w:rsidRDefault="004A0AFD" w:rsidP="003D6CCD">
      <w:pPr>
        <w:spacing w:line="240" w:lineRule="auto"/>
        <w:jc w:val="both"/>
        <w:rPr>
          <w:rtl/>
          <w:lang w:bidi="ar-SA"/>
        </w:rPr>
      </w:pPr>
    </w:p>
    <w:p w14:paraId="5FE03489" w14:textId="374C5498" w:rsidR="004A0AFD" w:rsidRDefault="004A0AFD">
      <w:pPr>
        <w:bidi w:val="0"/>
        <w:rPr>
          <w:rtl/>
          <w:lang w:bidi="ar-SA"/>
        </w:rPr>
      </w:pPr>
      <w:r>
        <w:rPr>
          <w:rtl/>
          <w:lang w:bidi="ar-SA"/>
        </w:rPr>
        <w:br w:type="page"/>
      </w:r>
    </w:p>
    <w:p w14:paraId="1817352F" w14:textId="660A0CF3" w:rsidR="009125CE" w:rsidRDefault="00A74F76" w:rsidP="0079739C">
      <w:pPr>
        <w:pStyle w:val="Heading2"/>
        <w:rPr>
          <w:rtl/>
        </w:rPr>
      </w:pPr>
      <w:bookmarkStart w:id="16" w:name="_Toc234919481"/>
      <w:r w:rsidRPr="007A1AB8">
        <w:rPr>
          <w:rtl/>
        </w:rPr>
        <w:lastRenderedPageBreak/>
        <w:t>أهداف الدراسة</w:t>
      </w:r>
      <w:bookmarkEnd w:id="16"/>
    </w:p>
    <w:p w14:paraId="594D7BCF" w14:textId="4EC474EC" w:rsidR="007C605A" w:rsidRPr="007C605A" w:rsidRDefault="004E7141" w:rsidP="004E7141">
      <w:pPr>
        <w:jc w:val="both"/>
        <w:rPr>
          <w:lang w:bidi="ar-SA"/>
        </w:rPr>
      </w:pPr>
      <w:r>
        <w:rPr>
          <w:rFonts w:hint="cs"/>
          <w:rtl/>
          <w:lang w:bidi="ar-SA"/>
        </w:rPr>
        <w:t xml:space="preserve"> انطلاقاً من </w:t>
      </w:r>
      <w:r w:rsidR="007C605A" w:rsidRPr="007C605A">
        <w:rPr>
          <w:rtl/>
          <w:lang w:bidi="ar-SA"/>
        </w:rPr>
        <w:t>مشكلة الدراسة وتأسيساً على الفجوات المعرفية والتطبيقية التي تم استعراضها، تم تحديد مجموعة من الأهداف العلمية والعملية الدقيقة والقابلة للقياس. تم صياغة هذه الأهداف لتوجيه مسار البحث بوضوح نحو تحقيق نتائج ملموسة تُسهم في الإضافة إلى الحقل المعرفي وتطوير الممارسة المهنية لإدارة المشاريع الصحية. تتجسد أهداف هذه الدراسة الاستقصائية فيما يلي:</w:t>
      </w:r>
    </w:p>
    <w:p w14:paraId="0C938F77" w14:textId="586EE8D0" w:rsidR="007C605A" w:rsidRPr="007C605A" w:rsidRDefault="007C605A" w:rsidP="004E7141">
      <w:pPr>
        <w:jc w:val="both"/>
        <w:rPr>
          <w:vertAlign w:val="superscript"/>
          <w:lang w:bidi="ar-SA"/>
        </w:rPr>
      </w:pPr>
      <w:r w:rsidRPr="007C605A">
        <w:rPr>
          <w:rtl/>
          <w:lang w:bidi="ar-SA"/>
        </w:rPr>
        <w:t xml:space="preserve">يتمثل الهدف التأسيسي الأول لهذه الدراسة في </w:t>
      </w:r>
      <w:r w:rsidRPr="007C605A">
        <w:rPr>
          <w:b/>
          <w:bCs/>
          <w:rtl/>
          <w:lang w:bidi="ar-SA"/>
        </w:rPr>
        <w:t>إجراء تقييم شامل ودقيق لمستوى نضج البنية التحتية للتحول الرقمي داخل المؤسسات التابعة لتجمع نجران الصحي</w:t>
      </w:r>
      <w:r w:rsidRPr="007C605A">
        <w:rPr>
          <w:rtl/>
          <w:lang w:bidi="ar-SA"/>
        </w:rPr>
        <w:t>. يسعى هذا الهدف إلى قياس أبعاد محورية تشمل جودة الأنظمة السريرية والإدارية المطبقة، مدى التمكين الفردي للمستخدمين، وتوفر أدوات التحليل التنبؤي، بالإضافة إلى الوقوف على كفاءة قابلية التشغيل البيني (</w:t>
      </w:r>
      <w:r w:rsidRPr="007C605A">
        <w:rPr>
          <w:lang w:bidi="ar-SA"/>
        </w:rPr>
        <w:t>Interoperability</w:t>
      </w:r>
      <w:r w:rsidRPr="007C605A">
        <w:rPr>
          <w:rtl/>
          <w:lang w:bidi="ar-SA"/>
        </w:rPr>
        <w:t xml:space="preserve">) بين الأنظمة الرقمية المختلفة مثل السجلات الصحية </w:t>
      </w:r>
      <w:r w:rsidR="004E7141">
        <w:rPr>
          <w:rFonts w:hint="cs"/>
          <w:rtl/>
          <w:lang w:bidi="ar-SA"/>
        </w:rPr>
        <w:t>وتقديم خدمات الرعاية الصحية</w:t>
      </w:r>
      <w:r w:rsidRPr="007C605A">
        <w:rPr>
          <w:rtl/>
          <w:lang w:bidi="ar-SA"/>
        </w:rPr>
        <w:t xml:space="preserve"> عن بعد</w:t>
      </w:r>
      <w:r w:rsidR="005E3248">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OTNjYzVjMzEtOGI3NS00OGEzLTg1NzgtYjgyZDZlMjRmYTU1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
          <w:id w:val="-15466188"/>
          <w:placeholder>
            <w:docPart w:val="DefaultPlaceholder_-1854013440"/>
          </w:placeholder>
        </w:sdtPr>
        <w:sdtContent>
          <w:r w:rsidR="004B3537">
            <w:rPr>
              <w:rFonts w:ascii="Simplified Arabic" w:eastAsia="Times New Roman" w:hAnsi="Simplified Arabic" w:hint="cs"/>
              <w:color w:val="000000"/>
              <w:sz w:val="28"/>
              <w:rtl/>
            </w:rPr>
            <w:t>(</w:t>
          </w:r>
          <w:proofErr w:type="spellStart"/>
          <w:r w:rsidR="00E34DC8" w:rsidRPr="00E34DC8">
            <w:rPr>
              <w:rFonts w:ascii="Simplified Arabic" w:eastAsia="Times New Roman" w:hAnsi="Simplified Arabic"/>
              <w:color w:val="000000"/>
              <w:sz w:val="28"/>
            </w:rPr>
            <w:t>Alzghaibi</w:t>
          </w:r>
          <w:proofErr w:type="spellEnd"/>
          <w:r w:rsidR="00E34DC8" w:rsidRPr="00E34DC8">
            <w:rPr>
              <w:rFonts w:ascii="Simplified Arabic" w:eastAsia="Times New Roman" w:hAnsi="Simplified Arabic"/>
              <w:color w:val="000000"/>
              <w:sz w:val="28"/>
            </w:rPr>
            <w:t xml:space="preserve"> &amp; Hutchings, 2025a</w:t>
          </w:r>
          <w:r w:rsidR="004B3537">
            <w:rPr>
              <w:rFonts w:ascii="Simplified Arabic" w:eastAsia="Times New Roman" w:hAnsi="Simplified Arabic" w:hint="cs"/>
              <w:color w:val="000000"/>
              <w:sz w:val="28"/>
              <w:rtl/>
            </w:rPr>
            <w:t>)</w:t>
          </w:r>
        </w:sdtContent>
      </w:sdt>
      <w:r w:rsidRPr="007C605A">
        <w:rPr>
          <w:rtl/>
          <w:lang w:bidi="ar-SA"/>
        </w:rPr>
        <w:t>.</w:t>
      </w:r>
    </w:p>
    <w:p w14:paraId="13F384DA" w14:textId="0CE4FDBA" w:rsidR="007C605A" w:rsidRPr="007C605A" w:rsidRDefault="007C605A" w:rsidP="004E7141">
      <w:pPr>
        <w:jc w:val="both"/>
        <w:rPr>
          <w:vertAlign w:val="superscript"/>
          <w:lang w:bidi="ar-SA"/>
        </w:rPr>
      </w:pPr>
      <w:r w:rsidRPr="007C605A">
        <w:rPr>
          <w:rtl/>
          <w:lang w:bidi="ar-SA"/>
        </w:rPr>
        <w:t xml:space="preserve">يتبلور الهدف الثاني في </w:t>
      </w:r>
      <w:r w:rsidRPr="007C605A">
        <w:rPr>
          <w:b/>
          <w:bCs/>
          <w:rtl/>
          <w:lang w:bidi="ar-SA"/>
        </w:rPr>
        <w:t>تشخيص وقياس درجة الفعالية الحالية لممارسات إدارة التغيير التنظيمي المتبعة من قبل القيادات الميدانية ومدراء المشاريع أثناء تصميم وتنفيذ المبادرات التقنية في التجمع الصحي</w:t>
      </w:r>
      <w:r w:rsidRPr="007C605A">
        <w:rPr>
          <w:rtl/>
          <w:lang w:bidi="ar-SA"/>
        </w:rPr>
        <w:t>. يتضمن ذلك التقييم المنهجي لجودة عمليات الاتصال المؤسسي الداخلي، وكفاءة واستدامة برامج التدريب المقدمة للكوادر السريرية والإدارية، ومدى قدرة القيادة التنفيذية على التنبؤ بمقاومة الموظفين واحتوائها بشكل استباقي وفعّال</w:t>
      </w:r>
      <w:r w:rsidR="005E3248">
        <w:rPr>
          <w:rFonts w:hint="cs"/>
          <w:rtl/>
          <w:lang w:bidi="ar-SY"/>
        </w:rPr>
        <w:t xml:space="preserve"> </w:t>
      </w:r>
      <w:sdt>
        <w:sdtPr>
          <w:rPr>
            <w:rFonts w:ascii="Simplified Arabic" w:hAnsi="Simplified Arabic" w:hint="cs"/>
            <w:color w:val="000000"/>
            <w:sz w:val="28"/>
            <w:rtl/>
            <w:lang w:bidi="ar-SY"/>
          </w:rPr>
          <w:tag w:val="MENDELEY_CITATION_v3_eyJjaXRhdGlvbklEIjoiTUVOREVMRVlfQ0lUQVRJT05fMTFiODY4N2MtMGI2NC00OGFmLTkxMDMtZmEwMTY3ZTZlMmE2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
          <w:id w:val="-1506892191"/>
          <w:placeholder>
            <w:docPart w:val="DefaultPlaceholder_-1854013440"/>
          </w:placeholder>
        </w:sdtPr>
        <w:sdtContent>
          <w:r w:rsidR="00E34DC8" w:rsidRPr="00E34DC8">
            <w:rPr>
              <w:rFonts w:ascii="Simplified Arabic" w:hAnsi="Simplified Arabic"/>
              <w:color w:val="000000"/>
              <w:sz w:val="28"/>
              <w:rtl/>
              <w:lang w:bidi="ar-SY"/>
            </w:rPr>
            <w:t>(</w:t>
          </w:r>
          <w:r w:rsidR="00E34DC8" w:rsidRPr="00E34DC8">
            <w:rPr>
              <w:rFonts w:ascii="Simplified Arabic" w:hAnsi="Simplified Arabic"/>
              <w:color w:val="000000"/>
              <w:sz w:val="28"/>
              <w:lang w:bidi="ar-SY"/>
            </w:rPr>
            <w:t>Aziz, 2007</w:t>
          </w:r>
          <w:r w:rsidR="00E34DC8" w:rsidRPr="00E34DC8">
            <w:rPr>
              <w:rFonts w:ascii="Simplified Arabic" w:hAnsi="Simplified Arabic"/>
              <w:color w:val="000000"/>
              <w:sz w:val="28"/>
              <w:rtl/>
              <w:lang w:bidi="ar-SY"/>
            </w:rPr>
            <w:t>)</w:t>
          </w:r>
        </w:sdtContent>
      </w:sdt>
      <w:r w:rsidRPr="007C605A">
        <w:rPr>
          <w:rtl/>
          <w:lang w:bidi="ar-SA"/>
        </w:rPr>
        <w:t>.</w:t>
      </w:r>
    </w:p>
    <w:p w14:paraId="003C50A7" w14:textId="5F367184" w:rsidR="007C605A" w:rsidRPr="007C605A" w:rsidRDefault="007C605A" w:rsidP="004E7141">
      <w:pPr>
        <w:jc w:val="both"/>
        <w:rPr>
          <w:vertAlign w:val="superscript"/>
          <w:lang w:bidi="ar-SA"/>
        </w:rPr>
      </w:pPr>
      <w:r w:rsidRPr="007C605A">
        <w:rPr>
          <w:rtl/>
          <w:lang w:bidi="ar-SA"/>
        </w:rPr>
        <w:t xml:space="preserve">ينتقل الهدف الثالث إلى المحور التحليلي الأعمق في الدراسة، والذي يصبو </w:t>
      </w:r>
      <w:r w:rsidRPr="007C605A">
        <w:rPr>
          <w:b/>
          <w:bCs/>
          <w:rtl/>
          <w:lang w:bidi="ar-SA"/>
        </w:rPr>
        <w:t>إلى تحديد طبيعة ومستوى التأثير الذي يمارسه التحول الرقمي بأبعاده المتعددة (مثل كثافة استخدام التكنولوجيا، المنفعة المدركة، وسهولة الاستخدام) على فعالية إدارة التغيير التنظيمي</w:t>
      </w:r>
      <w:r w:rsidRPr="007C605A">
        <w:rPr>
          <w:rtl/>
          <w:lang w:bidi="ar-SA"/>
        </w:rPr>
        <w:t>. يسعى البحث هنا إلى كشف العلاقات الإحصائية والعملية بين التطور التقني والمرونة المؤسسية، لفهم ما إذا كانت التكنولوجيا تعمل كممكن لعمليات التغيير أم أنها تمثل عبئاً إضافياً يعقد هذه العمليات</w:t>
      </w:r>
      <w:r w:rsidR="005E3248">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OTJkYWRhYjEtNWVhNC00YzBjLTgyYjgtZWZmM2Y2NTMwMzFl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
          <w:id w:val="1364318331"/>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Alkaabi, 2026</w:t>
          </w:r>
          <w:r w:rsidR="00E34DC8" w:rsidRPr="00E34DC8">
            <w:rPr>
              <w:rFonts w:ascii="Simplified Arabic" w:hAnsi="Simplified Arabic"/>
              <w:color w:val="000000"/>
              <w:sz w:val="28"/>
              <w:rtl/>
              <w:lang w:bidi="ar-SA"/>
            </w:rPr>
            <w:t>)</w:t>
          </w:r>
        </w:sdtContent>
      </w:sdt>
      <w:r w:rsidRPr="007C605A">
        <w:rPr>
          <w:rtl/>
          <w:lang w:bidi="ar-SA"/>
        </w:rPr>
        <w:t>.</w:t>
      </w:r>
    </w:p>
    <w:p w14:paraId="24EEC5A6" w14:textId="4CD9BEC9" w:rsidR="007C605A" w:rsidRPr="007C605A" w:rsidRDefault="007C605A" w:rsidP="004E7141">
      <w:pPr>
        <w:jc w:val="both"/>
        <w:rPr>
          <w:vertAlign w:val="superscript"/>
          <w:lang w:bidi="ar-SA"/>
        </w:rPr>
      </w:pPr>
      <w:r w:rsidRPr="007C605A">
        <w:rPr>
          <w:rtl/>
          <w:lang w:bidi="ar-SA"/>
        </w:rPr>
        <w:t xml:space="preserve">علاوة على ذلك، يهدف المسعى الرابع للدراسة إلى </w:t>
      </w:r>
      <w:r w:rsidRPr="007C605A">
        <w:rPr>
          <w:b/>
          <w:bCs/>
          <w:rtl/>
          <w:lang w:bidi="ar-SA"/>
        </w:rPr>
        <w:t>استكشاف وفحص الدور الديناميكي الذي يلعبه نقل المعرفة والقيادة التحويلية كمتغيرات وسيطة في مسار التحول.</w:t>
      </w:r>
      <w:r w:rsidRPr="007C605A">
        <w:rPr>
          <w:rtl/>
          <w:lang w:bidi="ar-SA"/>
        </w:rPr>
        <w:t xml:space="preserve"> الغاية هنا هي تحليل كيف تساهم آليات مشاركة المعلومات الفعالة والتمكين القيادي في تذليل عقبات الاستخدام، وتحفيز الكوادر الصحية على استيعاب الأدوات الرقمية ودمجها بسلاسة ضمن روتين</w:t>
      </w:r>
      <w:r w:rsidR="004E7141">
        <w:rPr>
          <w:rFonts w:hint="cs"/>
          <w:rtl/>
          <w:lang w:bidi="ar-SA"/>
        </w:rPr>
        <w:t xml:space="preserve"> عملهم</w:t>
      </w:r>
      <w:r w:rsidRPr="007C605A">
        <w:rPr>
          <w:rtl/>
          <w:lang w:bidi="ar-SA"/>
        </w:rPr>
        <w:t xml:space="preserve"> العملي والسريري اليومي، مما يحسن من الأداء العام للمنظومة</w:t>
      </w:r>
      <w:r w:rsidR="00C3544F">
        <w:rPr>
          <w:rFonts w:hint="cs"/>
          <w:rtl/>
          <w:lang w:bidi="ar-SA"/>
        </w:rPr>
        <w:t xml:space="preserve"> </w:t>
      </w:r>
      <w:sdt>
        <w:sdtPr>
          <w:rPr>
            <w:rFonts w:ascii="Simplified Arabic" w:hAnsi="Simplified Arabic"/>
            <w:color w:val="000000"/>
            <w:sz w:val="28"/>
            <w:rtl/>
            <w:lang w:bidi="ar-SA"/>
          </w:rPr>
          <w:tag w:val="MENDELEY_CITATION_v3_eyJjaXRhdGlvbklEIjoiTUVOREVMRVlfQ0lUQVRJT05fYzVhYzliOWEtOGU1MS00MjlhLTk0ZmMtYmM0NzdlMGJiOGRj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
          <w:id w:val="186488726"/>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Mohammed</w:t>
          </w:r>
          <w:r w:rsidR="00E34DC8" w:rsidRPr="00E34DC8">
            <w:rPr>
              <w:rFonts w:ascii="Simplified Arabic" w:hAnsi="Simplified Arabic"/>
              <w:color w:val="000000"/>
              <w:sz w:val="28"/>
              <w:rtl/>
              <w:lang w:bidi="ar-SA"/>
            </w:rPr>
            <w:t xml:space="preserve"> وآخرون, 2026)</w:t>
          </w:r>
        </w:sdtContent>
      </w:sdt>
      <w:r w:rsidR="00C3544F">
        <w:rPr>
          <w:rFonts w:ascii="Simplified Arabic" w:hAnsi="Simplified Arabic" w:hint="cs"/>
          <w:color w:val="000000"/>
          <w:sz w:val="28"/>
          <w:rtl/>
          <w:lang w:bidi="ar-SA"/>
        </w:rPr>
        <w:t>.</w:t>
      </w:r>
    </w:p>
    <w:p w14:paraId="772146DF" w14:textId="7CD11A5D" w:rsidR="007C605A" w:rsidRPr="007C605A" w:rsidRDefault="007C605A" w:rsidP="004E7141">
      <w:pPr>
        <w:jc w:val="both"/>
        <w:rPr>
          <w:vertAlign w:val="superscript"/>
          <w:lang w:bidi="ar-SA"/>
        </w:rPr>
      </w:pPr>
      <w:r w:rsidRPr="007C605A">
        <w:rPr>
          <w:rtl/>
          <w:lang w:bidi="ar-SA"/>
        </w:rPr>
        <w:lastRenderedPageBreak/>
        <w:t xml:space="preserve">ويتمثل الهدف الخامس في </w:t>
      </w:r>
      <w:r w:rsidRPr="007C605A">
        <w:rPr>
          <w:b/>
          <w:bCs/>
          <w:rtl/>
          <w:lang w:bidi="ar-SA"/>
        </w:rPr>
        <w:t>الرصد الميداني المفصل للتحديات والمعوقات التقنية والثقافية والهيكلية التي تكبح جماح التحول الرقمي وتقلص من فعالية برامج إدارة التغيير في التجمع الصحي.</w:t>
      </w:r>
      <w:r w:rsidRPr="007C605A">
        <w:rPr>
          <w:rtl/>
          <w:lang w:bidi="ar-SA"/>
        </w:rPr>
        <w:t xml:space="preserve"> </w:t>
      </w:r>
      <w:r w:rsidR="004E7141">
        <w:rPr>
          <w:rFonts w:hint="cs"/>
          <w:rtl/>
          <w:lang w:bidi="ar-SA"/>
        </w:rPr>
        <w:t xml:space="preserve">حيث أنه </w:t>
      </w:r>
      <w:r w:rsidRPr="007C605A">
        <w:rPr>
          <w:rtl/>
          <w:lang w:bidi="ar-SA"/>
        </w:rPr>
        <w:t>سيتم الاستقصاء عن عوامل الفشل المحتملة كالفجوات في الثقافة والأمية الرقمية، ومشاكل تكامل البيانات الناتجة عن الأنظمة المنعزلة، فضلاً عن ظاهرة إرهاق التغيير التي تصيب الكوادر الصحية نتيجة التغييرات التشغيلية المتلاحقة وغير المدارة بعناية</w:t>
      </w:r>
      <w:r w:rsidR="0011281D">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ODkwOWI0N2EtZTI2Yy00MzZiLTg1NGMtNjRhMGRmNDVhMzEy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67582389"/>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Eldeeb</w:t>
          </w:r>
          <w:r w:rsidR="00E34DC8" w:rsidRPr="00E34DC8">
            <w:rPr>
              <w:rFonts w:ascii="Simplified Arabic" w:hAnsi="Simplified Arabic"/>
              <w:color w:val="000000"/>
              <w:sz w:val="28"/>
              <w:rtl/>
              <w:lang w:bidi="ar-SA"/>
            </w:rPr>
            <w:t xml:space="preserve"> وآخرون, 2025)</w:t>
          </w:r>
        </w:sdtContent>
      </w:sdt>
      <w:r w:rsidRPr="007C605A">
        <w:rPr>
          <w:rtl/>
          <w:lang w:bidi="ar-SA"/>
        </w:rPr>
        <w:t>.</w:t>
      </w:r>
    </w:p>
    <w:p w14:paraId="52A8D1DF" w14:textId="67D53D0F" w:rsidR="007C605A" w:rsidRPr="007C605A" w:rsidRDefault="007C605A" w:rsidP="004E7141">
      <w:pPr>
        <w:jc w:val="both"/>
        <w:rPr>
          <w:vertAlign w:val="superscript"/>
          <w:lang w:bidi="ar-SA"/>
        </w:rPr>
      </w:pPr>
      <w:r w:rsidRPr="007C605A">
        <w:rPr>
          <w:rtl/>
          <w:lang w:bidi="ar-SA"/>
        </w:rPr>
        <w:t xml:space="preserve">وأخيراً، يتلخص الهدف الختامي والتطبيقي في </w:t>
      </w:r>
      <w:r w:rsidRPr="007C605A">
        <w:rPr>
          <w:b/>
          <w:bCs/>
          <w:rtl/>
          <w:lang w:bidi="ar-SA"/>
        </w:rPr>
        <w:t>ترجمة كافة المخرجات والنتائج الإحصائية إلى توصيات استراتيجية وإطار عمل مقترح وقابل للتنفيذ الميداني.</w:t>
      </w:r>
      <w:r w:rsidRPr="007C605A">
        <w:rPr>
          <w:rtl/>
          <w:lang w:bidi="ar-SA"/>
        </w:rPr>
        <w:t xml:space="preserve"> يسعى هذا الإطار إلى دعم وتوجيه صناع القرار ومديري المحافظ التقنية في تجمع نجران الصحي والتجمعات الأخرى، معتمداً على أفضل الممارسات الموثقة عالمياً لتحقيق التوازن الدقيق بين ابتكارات التكنولوجيا وعلم السلوك التنظيمي، وبما يضمن تحقيق مستهدفات رؤية 2030 بكفاءة واستدامة</w:t>
      </w:r>
      <w:r w:rsidR="005E3248">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"/>
          <w:id w:val="1809820038"/>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Chan, 2025</w:t>
          </w:r>
          <w:r w:rsidR="00E34DC8" w:rsidRPr="00E34DC8">
            <w:rPr>
              <w:rFonts w:ascii="Simplified Arabic" w:hAnsi="Simplified Arabic"/>
              <w:color w:val="000000"/>
              <w:sz w:val="28"/>
              <w:rtl/>
              <w:lang w:bidi="ar-SA"/>
            </w:rPr>
            <w:t>)</w:t>
          </w:r>
        </w:sdtContent>
      </w:sdt>
      <w:r w:rsidRPr="007C605A">
        <w:rPr>
          <w:rtl/>
          <w:lang w:bidi="ar-SA"/>
        </w:rPr>
        <w:t>.</w:t>
      </w:r>
    </w:p>
    <w:p w14:paraId="31883167" w14:textId="5CFC9132" w:rsidR="007C605A" w:rsidRPr="007C605A" w:rsidRDefault="007C605A" w:rsidP="004E7141">
      <w:pPr>
        <w:jc w:val="both"/>
        <w:rPr>
          <w:lang w:bidi="ar-SA"/>
        </w:rPr>
      </w:pPr>
      <w:r w:rsidRPr="007C605A">
        <w:rPr>
          <w:rtl/>
          <w:lang w:bidi="ar-SA"/>
        </w:rPr>
        <w:t>ولتعزيز دقة القياس، يوضح الجدول التالي ارتباط الأهداف الاستراتيجية المحددة بأبرز مؤشرات الأداء (</w:t>
      </w:r>
      <w:r w:rsidRPr="007C605A">
        <w:rPr>
          <w:lang w:bidi="ar-SA"/>
        </w:rPr>
        <w:t>KPIs</w:t>
      </w:r>
      <w:r w:rsidRPr="007C605A">
        <w:rPr>
          <w:rtl/>
          <w:lang w:bidi="ar-SA"/>
        </w:rPr>
        <w:t>) المعتمدة عالمياً في نماذج قياس فعالية إدارة التغيير والتي ستُعتمد في التحليل</w:t>
      </w:r>
      <w:r w:rsidR="00AF0CC9">
        <w:rPr>
          <w:rFonts w:hint="cs"/>
          <w:rtl/>
          <w:lang w:bidi="ar-SY"/>
        </w:rPr>
        <w:t xml:space="preserve"> </w:t>
      </w:r>
      <w:sdt>
        <w:sdtPr>
          <w:rPr>
            <w:rFonts w:ascii="Simplified Arabic" w:hAnsi="Simplified Arabic" w:hint="cs"/>
            <w:color w:val="000000"/>
            <w:sz w:val="28"/>
            <w:rtl/>
            <w:lang w:bidi="ar-SY"/>
          </w:rPr>
          <w:tag w:val="MENDELEY_CITATION_v3_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"/>
          <w:id w:val="1195655367"/>
          <w:placeholder>
            <w:docPart w:val="DefaultPlaceholder_-1854013440"/>
          </w:placeholder>
        </w:sdtPr>
        <w:sdtContent>
          <w:r w:rsidR="00E34DC8" w:rsidRPr="00E34DC8">
            <w:rPr>
              <w:rFonts w:ascii="Simplified Arabic" w:hAnsi="Simplified Arabic"/>
              <w:color w:val="000000"/>
              <w:sz w:val="28"/>
              <w:rtl/>
              <w:lang w:bidi="ar-SY"/>
            </w:rPr>
            <w:t>(</w:t>
          </w:r>
          <w:r w:rsidR="00E34DC8" w:rsidRPr="00E34DC8">
            <w:rPr>
              <w:rFonts w:ascii="Simplified Arabic" w:hAnsi="Simplified Arabic"/>
              <w:color w:val="000000"/>
              <w:sz w:val="28"/>
              <w:lang w:bidi="ar-SY"/>
            </w:rPr>
            <w:t>Detwiler, 2024</w:t>
          </w:r>
          <w:r w:rsidR="00E34DC8" w:rsidRPr="00E34DC8">
            <w:rPr>
              <w:rFonts w:ascii="Simplified Arabic" w:hAnsi="Simplified Arabic"/>
              <w:color w:val="000000"/>
              <w:sz w:val="28"/>
              <w:rtl/>
              <w:lang w:bidi="ar-SY"/>
            </w:rPr>
            <w:t>)</w:t>
          </w:r>
        </w:sdtContent>
      </w:sdt>
      <w:r w:rsidRPr="007C605A">
        <w:rPr>
          <w:rtl/>
          <w:lang w:bidi="ar-SA"/>
        </w:rPr>
        <w:t>:</w:t>
      </w:r>
    </w:p>
    <w:p w14:paraId="6AEAE8F7" w14:textId="5B461B01" w:rsidR="004E7141" w:rsidRDefault="004E7141" w:rsidP="004E7141">
      <w:pPr>
        <w:pStyle w:val="Caption"/>
        <w:keepNext/>
      </w:pPr>
      <w:bookmarkStart w:id="17" w:name="_Toc23491945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207DB">
        <w:rPr>
          <w:noProof/>
          <w:rtl/>
        </w:rPr>
        <w:t>2</w:t>
      </w:r>
      <w:r>
        <w:rPr>
          <w:rtl/>
        </w:rPr>
        <w:fldChar w:fldCharType="end"/>
      </w:r>
      <w:r>
        <w:rPr>
          <w:rFonts w:hint="cs"/>
          <w:rtl/>
          <w:lang w:bidi="ar-SY"/>
        </w:rPr>
        <w:t xml:space="preserve">: </w:t>
      </w:r>
      <w:r w:rsidRPr="00482B8E">
        <w:rPr>
          <w:rFonts w:hint="cs"/>
          <w:rtl/>
          <w:lang w:bidi="ar-SY"/>
        </w:rPr>
        <w:t>ارتبا</w:t>
      </w:r>
      <w:r>
        <w:rPr>
          <w:rFonts w:hint="cs"/>
          <w:rtl/>
          <w:lang w:bidi="ar-SY"/>
        </w:rPr>
        <w:t xml:space="preserve">ط أهداف الدراسة </w:t>
      </w:r>
      <w:r w:rsidRPr="00482B8E">
        <w:rPr>
          <w:rFonts w:hint="cs"/>
          <w:rtl/>
          <w:lang w:bidi="ar-SY"/>
        </w:rPr>
        <w:t>بأبرز</w:t>
      </w:r>
      <w:r w:rsidRPr="00482B8E">
        <w:rPr>
          <w:rtl/>
          <w:lang w:bidi="ar-SY"/>
        </w:rPr>
        <w:t xml:space="preserve"> </w:t>
      </w:r>
      <w:r w:rsidRPr="00482B8E">
        <w:rPr>
          <w:rFonts w:hint="cs"/>
          <w:rtl/>
          <w:lang w:bidi="ar-SY"/>
        </w:rPr>
        <w:t>مؤشرات</w:t>
      </w:r>
      <w:r w:rsidRPr="00482B8E">
        <w:rPr>
          <w:rtl/>
          <w:lang w:bidi="ar-SY"/>
        </w:rPr>
        <w:t xml:space="preserve"> </w:t>
      </w:r>
      <w:r w:rsidRPr="00482B8E">
        <w:rPr>
          <w:rFonts w:hint="cs"/>
          <w:rtl/>
          <w:lang w:bidi="ar-SY"/>
        </w:rPr>
        <w:t>الأداء</w:t>
      </w:r>
      <w:r w:rsidRPr="00482B8E">
        <w:rPr>
          <w:rtl/>
          <w:lang w:bidi="ar-SY"/>
        </w:rPr>
        <w:t xml:space="preserve"> (</w:t>
      </w:r>
      <w:r w:rsidRPr="00482B8E">
        <w:rPr>
          <w:lang w:bidi="ar-SY"/>
        </w:rPr>
        <w:t>KPIs</w:t>
      </w:r>
      <w:r w:rsidRPr="00482B8E">
        <w:rPr>
          <w:rtl/>
          <w:lang w:bidi="ar-SY"/>
        </w:rPr>
        <w:t xml:space="preserve">) </w:t>
      </w:r>
      <w:r>
        <w:rPr>
          <w:rFonts w:hint="cs"/>
          <w:rtl/>
          <w:lang w:bidi="ar-SY"/>
        </w:rPr>
        <w:t>المعتمدة عالمياً</w:t>
      </w:r>
      <w:bookmarkEnd w:id="17"/>
    </w:p>
    <w:tbl>
      <w:tblPr>
        <w:tblStyle w:val="GridTable5Dark-Accent3"/>
        <w:bidiVisual/>
        <w:tblW w:w="0" w:type="auto"/>
        <w:tblLook w:val="0600" w:firstRow="0" w:lastRow="0" w:firstColumn="0" w:lastColumn="0" w:noHBand="1" w:noVBand="1"/>
      </w:tblPr>
      <w:tblGrid>
        <w:gridCol w:w="2806"/>
        <w:gridCol w:w="6255"/>
      </w:tblGrid>
      <w:tr w:rsidR="007C605A" w:rsidRPr="007C605A" w14:paraId="4D0EAB76" w14:textId="77777777" w:rsidTr="004B3537">
        <w:tc>
          <w:tcPr>
            <w:tcW w:w="0" w:type="auto"/>
          </w:tcPr>
          <w:p w14:paraId="249127B2" w14:textId="77777777" w:rsidR="007C605A" w:rsidRPr="007C605A" w:rsidRDefault="007C605A" w:rsidP="007C605A">
            <w:pPr>
              <w:spacing w:after="160" w:line="259" w:lineRule="auto"/>
              <w:rPr>
                <w:b/>
                <w:bCs/>
                <w:sz w:val="21"/>
                <w:szCs w:val="22"/>
                <w:lang w:bidi="ar-SA"/>
              </w:rPr>
            </w:pPr>
            <w:r w:rsidRPr="007C605A">
              <w:rPr>
                <w:b/>
                <w:bCs/>
                <w:sz w:val="21"/>
                <w:szCs w:val="22"/>
                <w:rtl/>
                <w:lang w:bidi="ar-SA"/>
              </w:rPr>
              <w:t>المحور الاستراتيجي للقياس ضمن أهداف الدراسة</w:t>
            </w:r>
          </w:p>
        </w:tc>
        <w:tc>
          <w:tcPr>
            <w:tcW w:w="0" w:type="auto"/>
          </w:tcPr>
          <w:p w14:paraId="6FACA3A4" w14:textId="77777777" w:rsidR="007C605A" w:rsidRPr="007C605A" w:rsidRDefault="007C605A" w:rsidP="007C605A">
            <w:pPr>
              <w:spacing w:after="160" w:line="259" w:lineRule="auto"/>
              <w:rPr>
                <w:b/>
                <w:bCs/>
                <w:sz w:val="21"/>
                <w:szCs w:val="22"/>
                <w:lang w:bidi="ar-SA"/>
              </w:rPr>
            </w:pPr>
            <w:r w:rsidRPr="007C605A">
              <w:rPr>
                <w:b/>
                <w:bCs/>
                <w:sz w:val="21"/>
                <w:szCs w:val="22"/>
                <w:rtl/>
                <w:lang w:bidi="ar-SA"/>
              </w:rPr>
              <w:t>مؤشرات الأداء الوصفية والكمية (</w:t>
            </w:r>
            <w:r w:rsidRPr="007C605A">
              <w:rPr>
                <w:b/>
                <w:bCs/>
                <w:sz w:val="21"/>
                <w:szCs w:val="22"/>
                <w:lang w:bidi="ar-SA"/>
              </w:rPr>
              <w:t>KPIs</w:t>
            </w:r>
            <w:r w:rsidRPr="007C605A">
              <w:rPr>
                <w:b/>
                <w:bCs/>
                <w:sz w:val="21"/>
                <w:szCs w:val="22"/>
                <w:rtl/>
                <w:lang w:bidi="ar-SA"/>
              </w:rPr>
              <w:t>) المرتبطة بإدارة التغيير الرقمي</w:t>
            </w:r>
          </w:p>
        </w:tc>
      </w:tr>
      <w:tr w:rsidR="007C605A" w:rsidRPr="007C605A" w14:paraId="7466E6A3" w14:textId="77777777" w:rsidTr="004B3537">
        <w:tc>
          <w:tcPr>
            <w:tcW w:w="0" w:type="auto"/>
          </w:tcPr>
          <w:p w14:paraId="46D4A276" w14:textId="77777777" w:rsidR="007C605A" w:rsidRPr="007C605A" w:rsidRDefault="007C605A" w:rsidP="007C605A">
            <w:pPr>
              <w:spacing w:after="160" w:line="259" w:lineRule="auto"/>
              <w:rPr>
                <w:b/>
                <w:bCs/>
                <w:sz w:val="21"/>
                <w:szCs w:val="22"/>
                <w:lang w:bidi="ar-SA"/>
              </w:rPr>
            </w:pPr>
            <w:r w:rsidRPr="007C605A">
              <w:rPr>
                <w:b/>
                <w:bCs/>
                <w:sz w:val="21"/>
                <w:szCs w:val="22"/>
                <w:rtl/>
                <w:lang w:bidi="ar-SA"/>
              </w:rPr>
              <w:t>تقييم تفاعل وتواصل الموظفين</w:t>
            </w:r>
          </w:p>
        </w:tc>
        <w:tc>
          <w:tcPr>
            <w:tcW w:w="0" w:type="auto"/>
          </w:tcPr>
          <w:p w14:paraId="6669657A" w14:textId="6F34D3E5" w:rsidR="007C605A" w:rsidRPr="007C605A" w:rsidRDefault="007C605A" w:rsidP="007C605A">
            <w:pPr>
              <w:spacing w:after="160" w:line="259" w:lineRule="auto"/>
              <w:rPr>
                <w:sz w:val="21"/>
                <w:szCs w:val="22"/>
                <w:vertAlign w:val="superscript"/>
                <w:lang w:bidi="ar-SY"/>
              </w:rPr>
            </w:pPr>
            <w:r w:rsidRPr="007C605A">
              <w:rPr>
                <w:sz w:val="21"/>
                <w:szCs w:val="22"/>
                <w:rtl/>
                <w:lang w:bidi="ar-SA"/>
              </w:rPr>
              <w:t>معدل التفاعل مع رسائل التغيير، تواتر التغذية الراجعة، الشكاوى والاستفسارات عبر مكتب الدعم الفني الداخلي.</w:t>
            </w:r>
            <w:r w:rsidR="00AF0CC9">
              <w:rPr>
                <w:rFonts w:hint="cs"/>
                <w:sz w:val="21"/>
                <w:szCs w:val="22"/>
                <w:rtl/>
                <w:lang w:bidi="ar-SY"/>
              </w:rPr>
              <w:t xml:space="preserve"> </w:t>
            </w:r>
          </w:p>
        </w:tc>
      </w:tr>
      <w:tr w:rsidR="007C605A" w:rsidRPr="007C605A" w14:paraId="417997DD" w14:textId="77777777" w:rsidTr="004B3537">
        <w:tc>
          <w:tcPr>
            <w:tcW w:w="0" w:type="auto"/>
          </w:tcPr>
          <w:p w14:paraId="2AAAFBF1" w14:textId="77777777" w:rsidR="007C605A" w:rsidRPr="007C605A" w:rsidRDefault="007C605A" w:rsidP="007C605A">
            <w:pPr>
              <w:spacing w:after="160" w:line="259" w:lineRule="auto"/>
              <w:rPr>
                <w:b/>
                <w:bCs/>
                <w:sz w:val="21"/>
                <w:szCs w:val="22"/>
                <w:lang w:bidi="ar-SA"/>
              </w:rPr>
            </w:pPr>
            <w:r w:rsidRPr="007C605A">
              <w:rPr>
                <w:b/>
                <w:bCs/>
                <w:sz w:val="21"/>
                <w:szCs w:val="22"/>
                <w:rtl/>
                <w:lang w:bidi="ar-SA"/>
              </w:rPr>
              <w:t>تقييم الجاهزية والتدريب</w:t>
            </w:r>
          </w:p>
        </w:tc>
        <w:tc>
          <w:tcPr>
            <w:tcW w:w="0" w:type="auto"/>
          </w:tcPr>
          <w:p w14:paraId="7C9028C9" w14:textId="7CC14453" w:rsidR="007C605A" w:rsidRPr="007C605A" w:rsidRDefault="007C605A" w:rsidP="007C605A">
            <w:pPr>
              <w:spacing w:after="160" w:line="259" w:lineRule="auto"/>
              <w:rPr>
                <w:sz w:val="21"/>
                <w:szCs w:val="22"/>
                <w:vertAlign w:val="superscript"/>
                <w:lang w:bidi="ar-SA"/>
              </w:rPr>
            </w:pPr>
            <w:r w:rsidRPr="007C605A">
              <w:rPr>
                <w:sz w:val="21"/>
                <w:szCs w:val="22"/>
                <w:rtl/>
                <w:lang w:bidi="ar-SA"/>
              </w:rPr>
              <w:t>نتائج تقييم الجاهزية التنظيمية قبل التنفيذ، نسبة إكمال برامج التدريب، مستويات الاحتفاظ بالمعرفة وتطبيق المهارات المكتسبة.</w:t>
            </w:r>
          </w:p>
        </w:tc>
      </w:tr>
      <w:tr w:rsidR="007C605A" w:rsidRPr="007C605A" w14:paraId="609DA213" w14:textId="77777777" w:rsidTr="004B3537">
        <w:tc>
          <w:tcPr>
            <w:tcW w:w="0" w:type="auto"/>
          </w:tcPr>
          <w:p w14:paraId="70C3C20A" w14:textId="77777777" w:rsidR="007C605A" w:rsidRPr="007C605A" w:rsidRDefault="007C605A" w:rsidP="007C605A">
            <w:pPr>
              <w:spacing w:after="160" w:line="259" w:lineRule="auto"/>
              <w:rPr>
                <w:b/>
                <w:bCs/>
                <w:sz w:val="21"/>
                <w:szCs w:val="22"/>
                <w:lang w:bidi="ar-SA"/>
              </w:rPr>
            </w:pPr>
            <w:r w:rsidRPr="007C605A">
              <w:rPr>
                <w:b/>
                <w:bCs/>
                <w:sz w:val="21"/>
                <w:szCs w:val="22"/>
                <w:rtl/>
                <w:lang w:bidi="ar-SA"/>
              </w:rPr>
              <w:t>تقييم جودة الاعتماد والتبني</w:t>
            </w:r>
          </w:p>
        </w:tc>
        <w:tc>
          <w:tcPr>
            <w:tcW w:w="0" w:type="auto"/>
          </w:tcPr>
          <w:p w14:paraId="20F7E1C9" w14:textId="1AEFF187" w:rsidR="007C605A" w:rsidRPr="007C605A" w:rsidRDefault="007C605A" w:rsidP="007C605A">
            <w:pPr>
              <w:spacing w:after="160" w:line="259" w:lineRule="auto"/>
              <w:rPr>
                <w:sz w:val="21"/>
                <w:szCs w:val="22"/>
                <w:vertAlign w:val="superscript"/>
                <w:lang w:bidi="ar-SA"/>
              </w:rPr>
            </w:pPr>
            <w:r w:rsidRPr="007C605A">
              <w:rPr>
                <w:sz w:val="21"/>
                <w:szCs w:val="22"/>
                <w:rtl/>
                <w:lang w:bidi="ar-SA"/>
              </w:rPr>
              <w:t>معدلات التبني الفردي اليومي للأنظمة (</w:t>
            </w:r>
            <w:r w:rsidRPr="007C605A">
              <w:rPr>
                <w:sz w:val="21"/>
                <w:szCs w:val="22"/>
                <w:lang w:bidi="ar-SA"/>
              </w:rPr>
              <w:t>Adoption rates</w:t>
            </w:r>
            <w:r w:rsidRPr="007C605A">
              <w:rPr>
                <w:sz w:val="21"/>
                <w:szCs w:val="22"/>
                <w:rtl/>
                <w:lang w:bidi="ar-SA"/>
              </w:rPr>
              <w:t>)، معدلات الامتثال للإجراءات السريرية الجديدة المعتمدة رقمياً.</w:t>
            </w:r>
          </w:p>
        </w:tc>
      </w:tr>
      <w:tr w:rsidR="007C605A" w:rsidRPr="007C605A" w14:paraId="3CF6F35E" w14:textId="77777777" w:rsidTr="004B3537">
        <w:tc>
          <w:tcPr>
            <w:tcW w:w="0" w:type="auto"/>
          </w:tcPr>
          <w:p w14:paraId="1A5FACBD" w14:textId="77777777" w:rsidR="007C605A" w:rsidRPr="007C605A" w:rsidRDefault="007C605A" w:rsidP="007C605A">
            <w:pPr>
              <w:spacing w:after="160" w:line="259" w:lineRule="auto"/>
              <w:rPr>
                <w:b/>
                <w:bCs/>
                <w:sz w:val="21"/>
                <w:szCs w:val="22"/>
                <w:lang w:bidi="ar-SA"/>
              </w:rPr>
            </w:pPr>
            <w:r w:rsidRPr="007C605A">
              <w:rPr>
                <w:b/>
                <w:bCs/>
                <w:sz w:val="21"/>
                <w:szCs w:val="22"/>
                <w:rtl/>
                <w:lang w:bidi="ar-SA"/>
              </w:rPr>
              <w:t>تقييم العوائد وإدراك القيمة</w:t>
            </w:r>
          </w:p>
        </w:tc>
        <w:tc>
          <w:tcPr>
            <w:tcW w:w="0" w:type="auto"/>
          </w:tcPr>
          <w:p w14:paraId="63728F79" w14:textId="7887D7C3" w:rsidR="007C605A" w:rsidRPr="007C605A" w:rsidRDefault="007C605A" w:rsidP="007C605A">
            <w:pPr>
              <w:spacing w:after="160" w:line="259" w:lineRule="auto"/>
              <w:rPr>
                <w:sz w:val="21"/>
                <w:szCs w:val="22"/>
                <w:vertAlign w:val="superscript"/>
                <w:lang w:bidi="ar-SA"/>
              </w:rPr>
            </w:pPr>
            <w:r w:rsidRPr="007C605A">
              <w:rPr>
                <w:sz w:val="21"/>
                <w:szCs w:val="22"/>
                <w:rtl/>
                <w:lang w:bidi="ar-SA"/>
              </w:rPr>
              <w:t>مستويات الرضا الوظيفي المتعلقة بالتقنية، القيمة المدركة من قبل أصحاب المصلحة، تأثير التقنية على الكفاءة التشغيلية.</w:t>
            </w:r>
          </w:p>
        </w:tc>
      </w:tr>
    </w:tbl>
    <w:p w14:paraId="69CCA528" w14:textId="32821A7E" w:rsidR="004A0AFD" w:rsidRDefault="004A0AFD">
      <w:pPr>
        <w:bidi w:val="0"/>
        <w:rPr>
          <w:rtl/>
        </w:rPr>
      </w:pPr>
      <w:r>
        <w:rPr>
          <w:rtl/>
        </w:rPr>
        <w:br w:type="page"/>
      </w:r>
    </w:p>
    <w:p w14:paraId="36F619BF" w14:textId="77777777" w:rsidR="00A74F76" w:rsidRPr="007A1AB8" w:rsidRDefault="00D22171" w:rsidP="0079739C">
      <w:pPr>
        <w:pStyle w:val="Heading2"/>
        <w:rPr>
          <w:rtl/>
        </w:rPr>
      </w:pPr>
      <w:bookmarkStart w:id="18" w:name="_Toc234919482"/>
      <w:r w:rsidRPr="007A1AB8">
        <w:rPr>
          <w:rtl/>
        </w:rPr>
        <w:lastRenderedPageBreak/>
        <w:t>تساؤلات الدراسة</w:t>
      </w:r>
      <w:bookmarkEnd w:id="18"/>
    </w:p>
    <w:p w14:paraId="24253CF9" w14:textId="4689A363" w:rsidR="007C605A" w:rsidRPr="007C605A" w:rsidRDefault="007C605A" w:rsidP="007C605A">
      <w:pPr>
        <w:jc w:val="both"/>
        <w:rPr>
          <w:lang w:bidi="ar-SA"/>
        </w:rPr>
      </w:pPr>
      <w:r w:rsidRPr="007C605A">
        <w:rPr>
          <w:rtl/>
          <w:lang w:bidi="ar-SA"/>
        </w:rPr>
        <w:t>لضمان تحقيق الأهداف الاستراتيجية والبحثية التي تم تحديدها سلفاً، ولرسم المسار المنهجي الدقيق لجمع البيانات وتحليلها إحصائياً ضمن النطاق المحدد للمشروع، تم العمل على صياغة بنية متدرجة ومنطقية. تنطلق هذه الأسئلة من استكشاف الخصائص الأساسية للمتغير المستقل (التحول الرقمي) مروراً باستجلاء طبيعة المتغير التابع (فعالية إدارة التغيير التنظيمي) ووصولاً إلى تحليل طبيعة العلاقات السببية والارتباطية المعقدة بينهما ضمن البيئة التفاعلية للمشاريع الصحية الحكومية.</w:t>
      </w:r>
    </w:p>
    <w:p w14:paraId="43A0D986" w14:textId="77777777" w:rsidR="007C605A" w:rsidRPr="007C605A" w:rsidRDefault="007C605A" w:rsidP="007C605A">
      <w:pPr>
        <w:jc w:val="both"/>
        <w:rPr>
          <w:b/>
          <w:bCs/>
          <w:lang w:bidi="ar-SA"/>
        </w:rPr>
      </w:pPr>
      <w:r w:rsidRPr="007C605A">
        <w:rPr>
          <w:b/>
          <w:bCs/>
          <w:rtl/>
          <w:lang w:bidi="ar-SA"/>
        </w:rPr>
        <w:t>السؤال الرئيسي</w:t>
      </w:r>
    </w:p>
    <w:p w14:paraId="0CC5C4F2" w14:textId="77777777" w:rsidR="007C605A" w:rsidRPr="007C605A" w:rsidRDefault="007C605A" w:rsidP="007C605A">
      <w:pPr>
        <w:jc w:val="both"/>
        <w:rPr>
          <w:lang w:bidi="ar-SA"/>
        </w:rPr>
      </w:pPr>
      <w:r w:rsidRPr="007C605A">
        <w:rPr>
          <w:rtl/>
          <w:lang w:bidi="ar-SA"/>
        </w:rPr>
        <w:t>يُشكل هذا التساؤل المظلة الفكرية والمنهجية التي تندرج تحتها كافة التحليلات، وينص على:</w:t>
      </w:r>
    </w:p>
    <w:p w14:paraId="1A213489" w14:textId="77777777" w:rsidR="007C605A" w:rsidRPr="007C605A" w:rsidRDefault="007C605A" w:rsidP="007C605A">
      <w:pPr>
        <w:jc w:val="both"/>
        <w:rPr>
          <w:b/>
          <w:bCs/>
          <w:lang w:bidi="ar-SA"/>
        </w:rPr>
      </w:pPr>
      <w:r w:rsidRPr="007C605A">
        <w:rPr>
          <w:b/>
          <w:bCs/>
          <w:rtl/>
          <w:lang w:bidi="ar-SA"/>
        </w:rPr>
        <w:t>"إلى أي مدى يؤثر التحول الرقمي بأبعاده المتعددة التقنية والتشغيلية على مستوى فعالية إدارة التغيير التنظيمي في المشاريع الصحية الحكومية المنفذة في نطاق تجمع نجران الصحي، وكيف تنعكس هذه الفعالية على استدامة التبني التقني؟"</w:t>
      </w:r>
    </w:p>
    <w:p w14:paraId="3812E90D" w14:textId="14BE6F74" w:rsidR="007C605A" w:rsidRPr="007C605A" w:rsidRDefault="004E7141" w:rsidP="007C605A">
      <w:pPr>
        <w:jc w:val="both"/>
        <w:rPr>
          <w:lang w:bidi="ar-SA"/>
        </w:rPr>
      </w:pPr>
      <w:r>
        <w:rPr>
          <w:rFonts w:hint="cs"/>
          <w:rtl/>
          <w:lang w:bidi="ar-SA"/>
        </w:rPr>
        <w:t>و</w:t>
      </w:r>
      <w:r w:rsidR="007C605A" w:rsidRPr="007C605A">
        <w:rPr>
          <w:rtl/>
          <w:lang w:bidi="ar-SA"/>
        </w:rPr>
        <w:t xml:space="preserve">ينبثق من التساؤل المحوري أعلاه سلسلة من الأسئلة الفرعية الدقيقة التي تعمل بمثابة عدسات تحليلية متخصصة. يُعنى كل سؤال من هذه الأسئلة بتفكيك وتأطير جانب محدد من الجوانب المكونة لظاهرة الدراسة، مما يضمن تغطية شاملة لكافة الأبعاد </w:t>
      </w:r>
      <w:r w:rsidR="00D1248D">
        <w:rPr>
          <w:rFonts w:hint="cs"/>
          <w:rtl/>
          <w:lang w:bidi="ar-SA"/>
        </w:rPr>
        <w:t>الاجتماعية</w:t>
      </w:r>
      <w:r w:rsidR="007C605A" w:rsidRPr="007C605A">
        <w:rPr>
          <w:rtl/>
          <w:lang w:bidi="ar-SA"/>
        </w:rPr>
        <w:t>-</w:t>
      </w:r>
      <w:r w:rsidR="00D1248D">
        <w:rPr>
          <w:rFonts w:hint="cs"/>
          <w:rtl/>
          <w:lang w:bidi="ar-SA"/>
        </w:rPr>
        <w:t>ال</w:t>
      </w:r>
      <w:r w:rsidR="007C605A" w:rsidRPr="007C605A">
        <w:rPr>
          <w:rtl/>
          <w:lang w:bidi="ar-SA"/>
        </w:rPr>
        <w:t>تقنية</w:t>
      </w:r>
      <w:r w:rsidR="00D1248D">
        <w:rPr>
          <w:rFonts w:hint="cs"/>
          <w:rtl/>
          <w:lang w:bidi="ar-SA"/>
        </w:rPr>
        <w:t xml:space="preserve"> (</w:t>
      </w:r>
      <w:r w:rsidR="00D1248D">
        <w:rPr>
          <w:lang w:bidi="ar-SA"/>
        </w:rPr>
        <w:t>Socio-Technical</w:t>
      </w:r>
      <w:r w:rsidR="00D1248D">
        <w:rPr>
          <w:rFonts w:hint="cs"/>
          <w:rtl/>
          <w:lang w:bidi="ar-SA"/>
        </w:rPr>
        <w:t>)</w:t>
      </w:r>
      <w:r w:rsidR="007C605A" w:rsidRPr="007C605A">
        <w:rPr>
          <w:rtl/>
          <w:lang w:bidi="ar-SA"/>
        </w:rPr>
        <w:t xml:space="preserve"> والتنظيمية في بيئة عمل المشاريع الصحية التابعة للتجمع.</w:t>
      </w:r>
    </w:p>
    <w:p w14:paraId="0A7A073C" w14:textId="77777777" w:rsidR="001439E6" w:rsidRDefault="007C605A" w:rsidP="001439E6">
      <w:pPr>
        <w:ind w:left="720"/>
        <w:jc w:val="both"/>
        <w:rPr>
          <w:rtl/>
          <w:lang w:bidi="ar-SA"/>
        </w:rPr>
      </w:pPr>
      <w:r w:rsidRPr="007C605A">
        <w:rPr>
          <w:rtl/>
          <w:lang w:bidi="ar-SA"/>
        </w:rPr>
        <w:t xml:space="preserve">يتناول السؤال الفرعي الأول التقييم التشخيصي للواقع التقني: </w:t>
      </w:r>
      <w:r w:rsidRPr="007C605A">
        <w:rPr>
          <w:b/>
          <w:bCs/>
          <w:rtl/>
          <w:lang w:bidi="ar-SA"/>
        </w:rPr>
        <w:t xml:space="preserve">ما هو مستوى النضج الفعلي لتطبيق أدوات وتقنيات التحول الرقمي (مثل السجلات الصحية الإلكترونية، منصة مخدوم، وأنظمة </w:t>
      </w:r>
      <w:r w:rsidR="001439E6">
        <w:rPr>
          <w:rFonts w:hint="cs"/>
          <w:b/>
          <w:bCs/>
          <w:rtl/>
          <w:lang w:bidi="ar-SA"/>
        </w:rPr>
        <w:t>تقديم الرعاية الصحية</w:t>
      </w:r>
      <w:r w:rsidRPr="007C605A">
        <w:rPr>
          <w:b/>
          <w:bCs/>
          <w:rtl/>
          <w:lang w:bidi="ar-SA"/>
        </w:rPr>
        <w:t xml:space="preserve"> عن بعد) في منشآت تجمع نجران الصحي من وجهة نظر العاملين؟</w:t>
      </w:r>
      <w:r w:rsidRPr="007C605A">
        <w:rPr>
          <w:rtl/>
          <w:lang w:bidi="ar-SA"/>
        </w:rPr>
        <w:t xml:space="preserve"> </w:t>
      </w:r>
    </w:p>
    <w:p w14:paraId="75049A5A" w14:textId="13ED6ADC" w:rsidR="007C605A" w:rsidRPr="007C605A" w:rsidRDefault="007C605A" w:rsidP="001439E6">
      <w:pPr>
        <w:ind w:left="720"/>
        <w:jc w:val="both"/>
        <w:rPr>
          <w:vertAlign w:val="superscript"/>
          <w:lang w:bidi="ar-SA"/>
        </w:rPr>
      </w:pPr>
      <w:r w:rsidRPr="007C605A">
        <w:rPr>
          <w:rtl/>
          <w:lang w:bidi="ar-SA"/>
        </w:rPr>
        <w:t xml:space="preserve">يهدف هذا السؤال إلى </w:t>
      </w:r>
      <w:r w:rsidR="001439E6">
        <w:rPr>
          <w:rFonts w:hint="cs"/>
          <w:rtl/>
          <w:lang w:bidi="ar-SA"/>
        </w:rPr>
        <w:t>دراسة</w:t>
      </w:r>
      <w:r w:rsidRPr="007C605A">
        <w:rPr>
          <w:rtl/>
          <w:lang w:bidi="ar-SA"/>
        </w:rPr>
        <w:t xml:space="preserve"> الواقع الميداني الفعلي لمدى توفر وقوة البنية التحتية التقنية في التجمع، ومعدلات الاستخدام اليومية. يعتمد هذا التساؤل على فحص مقاييس نضج الصحة الرقمية الأساسية، والتي تشمل التمكين الفردي للمرضى والممارسين، وجود تحليلات تنبؤية للقرارات الطبية، ومستوى الحوكمة الإدارية وقدرات التشغيل البيني بين الأنظمة، وهي عناصر تشكل نقطة الانطلاق لتحديد مدى جاهزية المنظمة تكنولوجياً.</w:t>
      </w:r>
    </w:p>
    <w:p w14:paraId="46A3426E" w14:textId="77777777" w:rsidR="001439E6" w:rsidRDefault="007C605A" w:rsidP="001439E6">
      <w:pPr>
        <w:ind w:left="720"/>
        <w:jc w:val="both"/>
        <w:rPr>
          <w:rtl/>
          <w:lang w:bidi="ar-SA"/>
        </w:rPr>
      </w:pPr>
      <w:r w:rsidRPr="007C605A">
        <w:rPr>
          <w:rtl/>
          <w:lang w:bidi="ar-SA"/>
        </w:rPr>
        <w:t xml:space="preserve">وينتقل السؤال الفرعي الثاني للتركيز على الجانب البشري المحض: </w:t>
      </w:r>
      <w:r w:rsidRPr="007C605A">
        <w:rPr>
          <w:b/>
          <w:bCs/>
          <w:rtl/>
          <w:lang w:bidi="ar-SA"/>
        </w:rPr>
        <w:t xml:space="preserve">ما هي درجة الفعالية الحالية لممارسات إدارة التغيير التنظيمي (من حيث جودة القيادة الاستراتيجية، فاعلية التواصل </w:t>
      </w:r>
      <w:r w:rsidRPr="007C605A">
        <w:rPr>
          <w:b/>
          <w:bCs/>
          <w:rtl/>
          <w:lang w:bidi="ar-SA"/>
        </w:rPr>
        <w:lastRenderedPageBreak/>
        <w:t>المؤسسي، شمولية التدريب، وكفاءة التعامل مع المقاومة) المتبعة أثناء تنفيذ المشاريع الرقمية في تجمع نجران الصحي؟</w:t>
      </w:r>
      <w:r w:rsidRPr="007C605A">
        <w:rPr>
          <w:rtl/>
          <w:lang w:bidi="ar-SA"/>
        </w:rPr>
        <w:t xml:space="preserve"> </w:t>
      </w:r>
    </w:p>
    <w:p w14:paraId="4CA2732B" w14:textId="5870C2DD" w:rsidR="007C605A" w:rsidRPr="007C605A" w:rsidRDefault="007C605A" w:rsidP="001439E6">
      <w:pPr>
        <w:ind w:left="720"/>
        <w:jc w:val="both"/>
        <w:rPr>
          <w:vertAlign w:val="superscript"/>
          <w:lang w:bidi="ar-SA"/>
        </w:rPr>
      </w:pPr>
      <w:r w:rsidRPr="007C605A">
        <w:rPr>
          <w:rtl/>
          <w:lang w:bidi="ar-SA"/>
        </w:rPr>
        <w:t>يركز هذا التساؤل على تشخيص الإدارة الميدانية لعمليات التحديث، بغية قياس ما إذا كانت إدارة التجمع ومدراء المشاريع يتبنون استراتيجيات تغيير مدروسة استباقية (وفق النماذج المعتمدة كنموذج كوتر) لتهيئة العاملين نفسياً وعملياً، أم أن الاعتماد يقتصر على فرض التقنيات بشكل هرمي مفاجئ يولد الصدمة التنظيمية</w:t>
      </w:r>
      <w:r w:rsidR="005E3248">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YjZhY2VkOTgtYjFjZS00NzlmLWJiNWUtNmJiNWEwOWJhOTY0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
          <w:id w:val="1023220026"/>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Alkaabi, 2026</w:t>
          </w:r>
          <w:r w:rsidR="00E34DC8" w:rsidRPr="00E34DC8">
            <w:rPr>
              <w:rFonts w:ascii="Simplified Arabic" w:hAnsi="Simplified Arabic"/>
              <w:color w:val="000000"/>
              <w:sz w:val="28"/>
              <w:rtl/>
              <w:lang w:bidi="ar-SA"/>
            </w:rPr>
            <w:t>)</w:t>
          </w:r>
        </w:sdtContent>
      </w:sdt>
      <w:r w:rsidRPr="007C605A">
        <w:rPr>
          <w:rtl/>
          <w:lang w:bidi="ar-SA"/>
        </w:rPr>
        <w:t>.</w:t>
      </w:r>
    </w:p>
    <w:p w14:paraId="3655912B" w14:textId="77777777" w:rsidR="001439E6" w:rsidRDefault="007C605A" w:rsidP="001439E6">
      <w:pPr>
        <w:ind w:left="720"/>
        <w:jc w:val="both"/>
        <w:rPr>
          <w:rtl/>
          <w:lang w:bidi="ar-SA"/>
        </w:rPr>
      </w:pPr>
      <w:r w:rsidRPr="007C605A">
        <w:rPr>
          <w:rtl/>
          <w:lang w:bidi="ar-SA"/>
        </w:rPr>
        <w:t xml:space="preserve">ويشكل السؤال الفرعي الثالث العصب الإحصائي الرئيسي للبحث التحليلي: </w:t>
      </w:r>
      <w:r w:rsidRPr="007C605A">
        <w:rPr>
          <w:b/>
          <w:bCs/>
          <w:rtl/>
          <w:lang w:bidi="ar-SA"/>
        </w:rPr>
        <w:t>ما طبيعة ومستوى العلاقة الإحصائية والارتباطية بين مستويات تبني أدوات التحول الرقمي وكفاءة عمليات إدارة التغيير التنظيمي في التجمع الصحي محل الدراسة؟</w:t>
      </w:r>
      <w:r w:rsidRPr="007C605A">
        <w:rPr>
          <w:rtl/>
          <w:lang w:bidi="ar-SA"/>
        </w:rPr>
        <w:t xml:space="preserve"> </w:t>
      </w:r>
    </w:p>
    <w:p w14:paraId="0F2917DC" w14:textId="49ECD43C" w:rsidR="007C605A" w:rsidRPr="007C605A" w:rsidRDefault="007C605A" w:rsidP="001439E6">
      <w:pPr>
        <w:ind w:left="720"/>
        <w:jc w:val="both"/>
        <w:rPr>
          <w:vertAlign w:val="superscript"/>
          <w:lang w:bidi="ar-SA"/>
        </w:rPr>
      </w:pPr>
      <w:r w:rsidRPr="007C605A">
        <w:rPr>
          <w:rtl/>
          <w:lang w:bidi="ar-SA"/>
        </w:rPr>
        <w:t>يهدف هذا السؤال إلى الكشف عن التأثير المباشر المتبادل لتوضيح ما إذا كانت الأنظمة التكنولوجية المتقدمة تدعم وتعزز من سلاسة إدارة التغيير الإداري وتقلل من حدة مقاومة الموظفين، أم أن الإفراط التكنولوجي بدون تهيئة يضاعف من التعقيدات التشغيلية ويعيق الفعالية التنظيمية في بيئة الرعاية الصحية</w:t>
      </w:r>
      <w:r w:rsidR="00AF0CC9">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ZGVhMzQwOTctYTdhOC00ZmJjLWIyNDctZWJiMGNkN2U3NTYz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
          <w:id w:val="-178663321"/>
          <w:placeholder>
            <w:docPart w:val="DefaultPlaceholder_-1854013440"/>
          </w:placeholder>
        </w:sdtPr>
        <w:sdtContent>
          <w:r w:rsidR="00E34DC8" w:rsidRPr="00E34DC8">
            <w:rPr>
              <w:rFonts w:ascii="Simplified Arabic" w:eastAsia="Times New Roman" w:hAnsi="Simplified Arabic"/>
              <w:color w:val="000000"/>
              <w:sz w:val="28"/>
            </w:rPr>
            <w:t>(</w:t>
          </w:r>
          <w:proofErr w:type="spellStart"/>
          <w:r w:rsidR="00E34DC8" w:rsidRPr="00E34DC8">
            <w:rPr>
              <w:rFonts w:ascii="Simplified Arabic" w:eastAsia="Times New Roman" w:hAnsi="Simplified Arabic"/>
              <w:color w:val="000000"/>
              <w:sz w:val="28"/>
            </w:rPr>
            <w:t>Aldogiher</w:t>
          </w:r>
          <w:proofErr w:type="spellEnd"/>
          <w:r w:rsidR="00E34DC8" w:rsidRPr="00E34DC8">
            <w:rPr>
              <w:rFonts w:ascii="Simplified Arabic" w:eastAsia="Times New Roman" w:hAnsi="Simplified Arabic"/>
              <w:color w:val="000000"/>
              <w:sz w:val="28"/>
            </w:rPr>
            <w:t xml:space="preserve"> &amp; Halim, 2025)</w:t>
          </w:r>
        </w:sdtContent>
      </w:sdt>
      <w:r w:rsidRPr="007C605A">
        <w:rPr>
          <w:rtl/>
          <w:lang w:bidi="ar-SA"/>
        </w:rPr>
        <w:t>.</w:t>
      </w:r>
    </w:p>
    <w:p w14:paraId="4E4C9CDE" w14:textId="05AEE1CD" w:rsidR="001439E6" w:rsidRDefault="007C605A" w:rsidP="001439E6">
      <w:pPr>
        <w:ind w:left="720"/>
        <w:jc w:val="both"/>
        <w:rPr>
          <w:rtl/>
          <w:lang w:bidi="ar-SA"/>
        </w:rPr>
      </w:pPr>
      <w:r w:rsidRPr="007C605A">
        <w:rPr>
          <w:rtl/>
          <w:lang w:bidi="ar-SA"/>
        </w:rPr>
        <w:t xml:space="preserve">ويستفسر السؤال الفرعي الرابع عن المتغيرات الديموغرافية والوظيفية للمشاركين: </w:t>
      </w:r>
      <w:r w:rsidRPr="007C605A">
        <w:rPr>
          <w:b/>
          <w:bCs/>
          <w:rtl/>
          <w:lang w:bidi="ar-SA"/>
        </w:rPr>
        <w:t>هل توجد فروق ذات دلالة إحصائية في تصورات العاملين نحو فعالية التحول الرقمي وإدارة التغيير تُعزى لاختلاف المتغيرات الديموغرافية والوظيفية (كالمسمى الوظيفي "</w:t>
      </w:r>
      <w:r w:rsidR="00D1248D">
        <w:rPr>
          <w:rFonts w:hint="cs"/>
          <w:b/>
          <w:bCs/>
          <w:rtl/>
          <w:lang w:bidi="ar-SA"/>
        </w:rPr>
        <w:t>سريري</w:t>
      </w:r>
      <w:r w:rsidRPr="007C605A">
        <w:rPr>
          <w:b/>
          <w:bCs/>
          <w:rtl/>
          <w:lang w:bidi="ar-SA"/>
        </w:rPr>
        <w:t xml:space="preserve"> مقابل إداري"، سنوات الخبرة، طبيعة المرفق الصحي "مستشفى مقابل مركز رعاية أولية")؟</w:t>
      </w:r>
      <w:r w:rsidRPr="007C605A">
        <w:rPr>
          <w:rtl/>
          <w:lang w:bidi="ar-SA"/>
        </w:rPr>
        <w:t xml:space="preserve"> </w:t>
      </w:r>
    </w:p>
    <w:p w14:paraId="3685013A" w14:textId="637C8E9A" w:rsidR="007C605A" w:rsidRPr="007C605A" w:rsidRDefault="007C605A" w:rsidP="001439E6">
      <w:pPr>
        <w:ind w:left="720"/>
        <w:jc w:val="both"/>
        <w:rPr>
          <w:vertAlign w:val="superscript"/>
          <w:lang w:bidi="ar-SA"/>
        </w:rPr>
      </w:pPr>
      <w:r w:rsidRPr="007C605A">
        <w:rPr>
          <w:rtl/>
          <w:lang w:bidi="ar-SA"/>
        </w:rPr>
        <w:t>نظراً للحالة الديموغرافية شديدة التعقيد في بيئة العمل السعودية عامة ونجران خاصة (والتي تتسم بنسبة إعالة عالية، وتنوع ثقافي ولغوي واسع بين الأطباء والإداريين والعمالة التمريضية الوافدة</w:t>
      </w:r>
      <w:r w:rsidR="0011281D">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ZDRiYjVkYTItNjQxMS00NzlkLWE5ODItZGMzNjRhZGU3ZjQ1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880754749"/>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Eldeeb</w:t>
          </w:r>
          <w:r w:rsidR="00E34DC8" w:rsidRPr="00E34DC8">
            <w:rPr>
              <w:rFonts w:ascii="Simplified Arabic" w:hAnsi="Simplified Arabic"/>
              <w:color w:val="000000"/>
              <w:sz w:val="28"/>
              <w:rtl/>
              <w:lang w:bidi="ar-SA"/>
            </w:rPr>
            <w:t xml:space="preserve"> وآخرون, 2025)</w:t>
          </w:r>
        </w:sdtContent>
      </w:sdt>
      <w:r w:rsidRPr="007C605A">
        <w:rPr>
          <w:rtl/>
          <w:lang w:bidi="ar-SA"/>
        </w:rPr>
        <w:t>، يرمي هذا التساؤل إلى فحص ما إذا كانت الخصائص الشخصية والبيئية تلعب دوراً معدلاً ومؤثراً في مستويات الوعي الرقمي وتقبل التغيير المؤسسي</w:t>
      </w:r>
      <w:r w:rsidR="00AF0CC9">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"/>
          <w:id w:val="-1425178691"/>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w:t>
          </w:r>
          <w:proofErr w:type="spellStart"/>
          <w:r w:rsidR="00E34DC8" w:rsidRPr="00E34DC8">
            <w:rPr>
              <w:rFonts w:ascii="Simplified Arabic" w:hAnsi="Simplified Arabic"/>
              <w:color w:val="000000"/>
              <w:sz w:val="28"/>
              <w:lang w:bidi="ar-SA"/>
            </w:rPr>
            <w:t>Anezi</w:t>
          </w:r>
          <w:proofErr w:type="spellEnd"/>
          <w:r w:rsidR="00E34DC8" w:rsidRPr="00E34DC8">
            <w:rPr>
              <w:rFonts w:ascii="Simplified Arabic" w:hAnsi="Simplified Arabic"/>
              <w:color w:val="000000"/>
              <w:sz w:val="28"/>
              <w:lang w:bidi="ar-SA"/>
            </w:rPr>
            <w:t>, 2025</w:t>
          </w:r>
          <w:r w:rsidR="00E34DC8" w:rsidRPr="00E34DC8">
            <w:rPr>
              <w:rFonts w:ascii="Simplified Arabic" w:hAnsi="Simplified Arabic"/>
              <w:color w:val="000000"/>
              <w:sz w:val="28"/>
              <w:rtl/>
              <w:lang w:bidi="ar-SA"/>
            </w:rPr>
            <w:t>)</w:t>
          </w:r>
        </w:sdtContent>
      </w:sdt>
      <w:r w:rsidRPr="007C605A">
        <w:rPr>
          <w:rtl/>
          <w:lang w:bidi="ar-SA"/>
        </w:rPr>
        <w:t>.</w:t>
      </w:r>
    </w:p>
    <w:p w14:paraId="417E8562" w14:textId="77777777" w:rsidR="001439E6" w:rsidRDefault="007C605A" w:rsidP="001439E6">
      <w:pPr>
        <w:ind w:left="720"/>
        <w:jc w:val="both"/>
        <w:rPr>
          <w:rtl/>
          <w:lang w:bidi="ar-SA"/>
        </w:rPr>
      </w:pPr>
      <w:r w:rsidRPr="007C605A">
        <w:rPr>
          <w:rtl/>
          <w:lang w:bidi="ar-SA"/>
        </w:rPr>
        <w:t xml:space="preserve">أما السؤال الفرعي الخامس فيتطرق إلى الديناميكيات الخفية المحركة للسلوك: </w:t>
      </w:r>
      <w:r w:rsidRPr="007C605A">
        <w:rPr>
          <w:b/>
          <w:bCs/>
          <w:rtl/>
          <w:lang w:bidi="ar-SA"/>
        </w:rPr>
        <w:t>ما هو الدور الوسيط الذي تلعبه الممارسات القيادية التحويلية وآليات نقل المعرفة في تعزيز الاستدامة وتسهيل نجاح مشاريع الصحة الرقمية داخل التجمع؟</w:t>
      </w:r>
      <w:r w:rsidRPr="007C605A">
        <w:rPr>
          <w:rtl/>
          <w:lang w:bidi="ar-SA"/>
        </w:rPr>
        <w:t xml:space="preserve"> </w:t>
      </w:r>
    </w:p>
    <w:p w14:paraId="278CF1A7" w14:textId="35683ADD" w:rsidR="007C605A" w:rsidRPr="007C605A" w:rsidRDefault="007C605A" w:rsidP="001439E6">
      <w:pPr>
        <w:ind w:left="720"/>
        <w:jc w:val="both"/>
        <w:rPr>
          <w:vertAlign w:val="superscript"/>
          <w:lang w:bidi="ar-SA"/>
        </w:rPr>
      </w:pPr>
      <w:r w:rsidRPr="007C605A">
        <w:rPr>
          <w:rtl/>
          <w:lang w:bidi="ar-SA"/>
        </w:rPr>
        <w:lastRenderedPageBreak/>
        <w:t xml:space="preserve">يحاول هذا المسار الاستقصائي الغوص في عمق السلوك المؤسسي لفهم كيف تقوم القيادات الداعمة، من خلال تشجيع تبادل المعلومات وبناء شبكات التعلم الداخلي، بتسهيل إدماج الأنظمة المعقدة (مثل منصات الذكاء الاصطناعي لتقييم المخاطر </w:t>
      </w:r>
      <w:r w:rsidRPr="007C605A">
        <w:rPr>
          <w:lang w:bidi="ar-SA"/>
        </w:rPr>
        <w:t>VTE</w:t>
      </w:r>
      <w:r w:rsidRPr="007C605A">
        <w:rPr>
          <w:rtl/>
          <w:lang w:bidi="ar-SA"/>
        </w:rPr>
        <w:t xml:space="preserve"> والسجلات الإلكترونية) في نسيج العمل اليومي وتقليص الفجوة الرقمية بين الأفراد</w:t>
      </w:r>
      <w:r w:rsidR="005E3248">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MzYyMzkwYjEtZmI5Ni00NTE2LThkNGUtZTc2NDdjZjc5YTVl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
          <w:id w:val="-1784718465"/>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Mohammed</w:t>
          </w:r>
          <w:r w:rsidR="00E34DC8" w:rsidRPr="00E34DC8">
            <w:rPr>
              <w:rFonts w:ascii="Simplified Arabic" w:hAnsi="Simplified Arabic"/>
              <w:color w:val="000000"/>
              <w:sz w:val="28"/>
              <w:rtl/>
              <w:lang w:bidi="ar-SA"/>
            </w:rPr>
            <w:t xml:space="preserve"> وآخرون, 2026)</w:t>
          </w:r>
        </w:sdtContent>
      </w:sdt>
      <w:r w:rsidRPr="007C605A">
        <w:rPr>
          <w:rtl/>
          <w:lang w:bidi="ar-SA"/>
        </w:rPr>
        <w:t>.</w:t>
      </w:r>
    </w:p>
    <w:p w14:paraId="199A371F" w14:textId="77777777" w:rsidR="001439E6" w:rsidRDefault="007C605A" w:rsidP="001439E6">
      <w:pPr>
        <w:ind w:left="720"/>
        <w:jc w:val="both"/>
        <w:rPr>
          <w:rtl/>
          <w:lang w:bidi="ar-SA"/>
        </w:rPr>
      </w:pPr>
      <w:r w:rsidRPr="007C605A">
        <w:rPr>
          <w:rtl/>
          <w:lang w:bidi="ar-SA"/>
        </w:rPr>
        <w:t xml:space="preserve">ويختتم التسلسل بالسؤال الفرعي السادس الذي يبحث في مكامن الخلل: </w:t>
      </w:r>
      <w:r w:rsidRPr="007C605A">
        <w:rPr>
          <w:b/>
          <w:bCs/>
          <w:rtl/>
          <w:lang w:bidi="ar-SA"/>
        </w:rPr>
        <w:t>ما هي أبرز التحديات المتجذرة والمعوقات (التقنية، الثقافية، المؤسسية) التي تعيق تحقيق الفعالية المرجوة لبرامج إدارة التغيير المصاحبة للتحول الرقمي في التجمع الصحي؟</w:t>
      </w:r>
      <w:r w:rsidRPr="007C605A">
        <w:rPr>
          <w:rtl/>
          <w:lang w:bidi="ar-SA"/>
        </w:rPr>
        <w:t xml:space="preserve"> </w:t>
      </w:r>
    </w:p>
    <w:p w14:paraId="651F5681" w14:textId="081276A8" w:rsidR="007C605A" w:rsidRPr="007C605A" w:rsidRDefault="007C605A" w:rsidP="001439E6">
      <w:pPr>
        <w:ind w:left="720"/>
        <w:jc w:val="both"/>
        <w:rPr>
          <w:vertAlign w:val="superscript"/>
          <w:lang w:bidi="ar-SA"/>
        </w:rPr>
      </w:pPr>
      <w:r w:rsidRPr="007C605A">
        <w:rPr>
          <w:rtl/>
          <w:lang w:bidi="ar-SA"/>
        </w:rPr>
        <w:t>ينصب الاهتمام هنا على رصد وتحليل مسببات الفشل الميداني، مثل وجود أنظمة معلوماتية معزولة لا تتخاطب مع بعضها البعض، وضعف الثقافة الرقمية لدى الأجيال الأكبر سناً، وظاهرة إرهاق التغيير التي قد تدفع الممارسين لرفض الأنظمة، وذلك لبناء أساس متين لتقديم توصيات علاجية موجهة ومحددة</w:t>
      </w:r>
      <w:r w:rsidR="0011281D">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NDA0OWYyZjYtOGNlYy00MmVmLTkyNzktMjM0NmZlOWQ4YTN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1949309161"/>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Eldeeb</w:t>
          </w:r>
          <w:r w:rsidR="00E34DC8" w:rsidRPr="00E34DC8">
            <w:rPr>
              <w:rFonts w:ascii="Simplified Arabic" w:hAnsi="Simplified Arabic"/>
              <w:color w:val="000000"/>
              <w:sz w:val="28"/>
              <w:rtl/>
              <w:lang w:bidi="ar-SA"/>
            </w:rPr>
            <w:t xml:space="preserve"> وآخرون, 2025)</w:t>
          </w:r>
        </w:sdtContent>
      </w:sdt>
      <w:r w:rsidRPr="007C605A">
        <w:rPr>
          <w:rtl/>
          <w:lang w:bidi="ar-SA"/>
        </w:rPr>
        <w:t>.</w:t>
      </w:r>
    </w:p>
    <w:p w14:paraId="45B677BA" w14:textId="368EA808" w:rsidR="00DB7996" w:rsidRDefault="007C605A" w:rsidP="007C605A">
      <w:pPr>
        <w:jc w:val="both"/>
        <w:rPr>
          <w:rtl/>
          <w:lang w:bidi="ar-SA"/>
        </w:rPr>
      </w:pPr>
      <w:r w:rsidRPr="007C605A">
        <w:rPr>
          <w:rtl/>
          <w:lang w:bidi="ar-SA"/>
        </w:rPr>
        <w:t xml:space="preserve">تشكل الإجابات المنهجية العميقة والمبنية على الأدلة والبيانات الميدانية لهذه الأسئلة المتدرجة، حجر الزاوية الذي ستُبنى عليه كافة استنتاجات ومقترحات الدراسة اللاحقة. فمن خلال هذا النهج التشريحي الشامل، سيتم رسم </w:t>
      </w:r>
      <w:r w:rsidR="001439E6">
        <w:rPr>
          <w:rFonts w:hint="cs"/>
          <w:rtl/>
          <w:lang w:bidi="ar-SA"/>
        </w:rPr>
        <w:t>صورة</w:t>
      </w:r>
      <w:r w:rsidRPr="007C605A">
        <w:rPr>
          <w:rtl/>
          <w:lang w:bidi="ar-SA"/>
        </w:rPr>
        <w:t xml:space="preserve"> دقيقة تعكس الواقع الفعلي للتمازج المعقد بين التطور الآلي التقني والاستجابات البشرية السلوكية، مما يزود القيادات الصحية بالمعرفة الاستراتيجية اللازمة لتصويب مسار إدارة المشاريع بما يواكب تطلعات القيادة ورؤية المملكة.</w:t>
      </w:r>
    </w:p>
    <w:p w14:paraId="56B19CA7" w14:textId="2428E896" w:rsidR="00D22171" w:rsidRPr="007A1AB8" w:rsidRDefault="00A74F76" w:rsidP="0079739C">
      <w:pPr>
        <w:pStyle w:val="Heading2"/>
        <w:rPr>
          <w:rtl/>
        </w:rPr>
      </w:pPr>
      <w:bookmarkStart w:id="19" w:name="_Toc234919483"/>
      <w:r w:rsidRPr="007A1AB8">
        <w:rPr>
          <w:rFonts w:hint="cs"/>
          <w:rtl/>
        </w:rPr>
        <w:t>فروض الدراسة</w:t>
      </w:r>
      <w:bookmarkEnd w:id="19"/>
    </w:p>
    <w:p w14:paraId="050EB07D" w14:textId="1C3877BE" w:rsidR="00DB7996" w:rsidRPr="00DB7996" w:rsidRDefault="00DB7996" w:rsidP="00DB7996">
      <w:pPr>
        <w:spacing w:line="240" w:lineRule="auto"/>
        <w:jc w:val="both"/>
        <w:rPr>
          <w:lang w:bidi="ar-SA"/>
        </w:rPr>
      </w:pPr>
      <w:r w:rsidRPr="00DB7996">
        <w:rPr>
          <w:rtl/>
          <w:lang w:bidi="ar-SA"/>
        </w:rPr>
        <w:t xml:space="preserve">استناداً إلى المراجعة النقدية لأدبيات إدارة المشاريع، وتأسيساً على النظريات السلوكية المعتمدة في إدارة التغيير وتقبل التقنية (مثل نماذج </w:t>
      </w:r>
      <w:r w:rsidRPr="00DB7996">
        <w:rPr>
          <w:lang w:bidi="ar-SA"/>
        </w:rPr>
        <w:t xml:space="preserve">Technology Acceptance Model </w:t>
      </w:r>
      <w:r w:rsidR="001439E6">
        <w:rPr>
          <w:rFonts w:hint="cs"/>
          <w:rtl/>
          <w:lang w:bidi="ar-SA"/>
        </w:rPr>
        <w:t>(</w:t>
      </w:r>
      <w:r w:rsidRPr="00DB7996">
        <w:rPr>
          <w:lang w:bidi="ar-SA"/>
        </w:rPr>
        <w:t>TAM</w:t>
      </w:r>
      <w:r w:rsidRPr="00DB7996">
        <w:rPr>
          <w:rtl/>
          <w:lang w:bidi="ar-SA"/>
        </w:rPr>
        <w:t>)، و</w:t>
      </w:r>
      <w:r w:rsidRPr="00DB7996">
        <w:rPr>
          <w:lang w:bidi="ar-SA"/>
        </w:rPr>
        <w:t>Kotter's 8-Step Model</w:t>
      </w:r>
      <w:r w:rsidRPr="00DB7996">
        <w:rPr>
          <w:rtl/>
          <w:lang w:bidi="ar-SA"/>
        </w:rPr>
        <w:t xml:space="preserve">، ونماذج </w:t>
      </w:r>
      <w:r w:rsidRPr="00DB7996">
        <w:rPr>
          <w:lang w:bidi="ar-SA"/>
        </w:rPr>
        <w:t>Lewin</w:t>
      </w:r>
      <w:r w:rsidR="001439E6">
        <w:rPr>
          <w:rFonts w:hint="cs"/>
          <w:rtl/>
          <w:lang w:bidi="ar-SA"/>
        </w:rPr>
        <w:t>)</w:t>
      </w:r>
      <w:r w:rsidRPr="00DB7996">
        <w:rPr>
          <w:lang w:bidi="ar-SA"/>
        </w:rPr>
        <w:t xml:space="preserve"> </w:t>
      </w:r>
      <w:r w:rsidR="005E3248">
        <w:rPr>
          <w:rFonts w:hint="cs"/>
          <w:vertAlign w:val="superscript"/>
          <w:rtl/>
          <w:lang w:bidi="ar-SA"/>
        </w:rPr>
        <w:t xml:space="preserve"> </w:t>
      </w:r>
      <w:sdt>
        <w:sdtPr>
          <w:rPr>
            <w:rFonts w:ascii="Simplified Arabic" w:hAnsi="Simplified Arabic" w:hint="cs"/>
            <w:color w:val="000000"/>
            <w:sz w:val="28"/>
            <w:rtl/>
            <w:lang w:bidi="ar-SA"/>
          </w:rPr>
          <w:tag w:val="MENDELEY_CITATION_v3_eyJjaXRhdGlvbklEIjoiTUVOREVMRVlfQ0lUQVRJT05fZjdlZmQzYzMtNWU3ZC00Y2ZkLTliZDYtODIwYTdiYTdiOGJj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
          <w:id w:val="-173349408"/>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Alkaabi, 2026</w:t>
          </w:r>
          <w:r w:rsidR="00E34DC8" w:rsidRPr="00E34DC8">
            <w:rPr>
              <w:rFonts w:ascii="Simplified Arabic" w:hAnsi="Simplified Arabic"/>
              <w:color w:val="000000"/>
              <w:sz w:val="28"/>
              <w:rtl/>
              <w:lang w:bidi="ar-SA"/>
            </w:rPr>
            <w:t>)</w:t>
          </w:r>
        </w:sdtContent>
      </w:sdt>
      <w:r w:rsidRPr="00DB7996">
        <w:rPr>
          <w:rtl/>
          <w:lang w:bidi="ar-SA"/>
        </w:rPr>
        <w:t>، وبناءً على المعطيات المنطقية المستخلصة من أسئلة الدراسة وأهدافها الاستراتيجية، تم تطوير مجموعة من الفرضيات العلمية الموجهة. تعكس هذه الفرضيات توقعات الباحث المستندة للدراسات السابقة حول طبيعة ومستوى العلاقات التأثيرية والارتباطية بين المتغيرات داخل منظومة العمل في تجمع نجران الصحي، وسيتم إخضاعها للاختبار الإحصائي الصارم للتحقق من صحتها أو نفيها.</w:t>
      </w:r>
    </w:p>
    <w:p w14:paraId="1F955034" w14:textId="17DFFFFF" w:rsidR="00DB7996" w:rsidRPr="00DB7996" w:rsidRDefault="00DB7996" w:rsidP="001439E6">
      <w:pPr>
        <w:spacing w:line="240" w:lineRule="auto"/>
        <w:ind w:left="720"/>
        <w:jc w:val="both"/>
        <w:rPr>
          <w:b/>
          <w:bCs/>
          <w:lang w:bidi="ar-SA"/>
        </w:rPr>
      </w:pPr>
      <w:r w:rsidRPr="00DB7996">
        <w:rPr>
          <w:b/>
          <w:bCs/>
          <w:rtl/>
          <w:lang w:bidi="ar-SA"/>
        </w:rPr>
        <w:t>الفرضية الرئيسية الأولى (</w:t>
      </w:r>
      <w:r w:rsidR="001439E6">
        <w:rPr>
          <w:b/>
          <w:bCs/>
          <w:lang w:bidi="ar-SA"/>
        </w:rPr>
        <w:t>H1</w:t>
      </w:r>
      <w:r w:rsidRPr="00DB7996">
        <w:rPr>
          <w:b/>
          <w:bCs/>
          <w:rtl/>
          <w:lang w:bidi="ar-SA"/>
        </w:rPr>
        <w:t>):</w:t>
      </w:r>
    </w:p>
    <w:p w14:paraId="2C12A153" w14:textId="42A3187C" w:rsidR="001439E6" w:rsidRDefault="00DB7996" w:rsidP="001439E6">
      <w:pPr>
        <w:spacing w:line="240" w:lineRule="auto"/>
        <w:ind w:left="720"/>
        <w:jc w:val="both"/>
        <w:rPr>
          <w:lang w:bidi="ar-SA"/>
        </w:rPr>
      </w:pPr>
      <w:r w:rsidRPr="00DB7996">
        <w:rPr>
          <w:rtl/>
          <w:lang w:bidi="ar-SA"/>
        </w:rPr>
        <w:t xml:space="preserve">"يوجد أثر إيجابي وذو دلالة إحصائية (عند مستوى دلالة </w:t>
      </w:r>
      <w:r w:rsidRPr="00DB7996">
        <w:rPr>
          <w:lang w:bidi="ar-SA"/>
        </w:rPr>
        <w:t>α</w:t>
      </w:r>
      <w:r w:rsidRPr="00DB7996">
        <w:rPr>
          <w:rtl/>
          <w:lang w:bidi="ar-SA"/>
        </w:rPr>
        <w:t xml:space="preserve"> </w:t>
      </w:r>
      <w:r w:rsidRPr="00DB7996">
        <w:rPr>
          <w:rFonts w:ascii="Cambria Math" w:hAnsi="Cambria Math" w:cs="Cambria Math" w:hint="cs"/>
          <w:rtl/>
          <w:lang w:bidi="ar-SA"/>
        </w:rPr>
        <w:t>≤</w:t>
      </w:r>
      <w:r w:rsidRPr="00DB7996">
        <w:rPr>
          <w:rtl/>
          <w:lang w:bidi="ar-SA"/>
        </w:rPr>
        <w:t xml:space="preserve"> 0.05) </w:t>
      </w:r>
      <w:r w:rsidRPr="00DB7996">
        <w:rPr>
          <w:rFonts w:ascii="Simplified Arabic" w:hAnsi="Simplified Arabic" w:hint="cs"/>
          <w:rtl/>
          <w:lang w:bidi="ar-SA"/>
        </w:rPr>
        <w:t>لأبعاد</w:t>
      </w:r>
      <w:r w:rsidRPr="00DB7996">
        <w:rPr>
          <w:rtl/>
          <w:lang w:bidi="ar-SA"/>
        </w:rPr>
        <w:t xml:space="preserve"> </w:t>
      </w:r>
      <w:r w:rsidRPr="00DB7996">
        <w:rPr>
          <w:rFonts w:ascii="Simplified Arabic" w:hAnsi="Simplified Arabic" w:hint="cs"/>
          <w:rtl/>
          <w:lang w:bidi="ar-SA"/>
        </w:rPr>
        <w:t>التحول</w:t>
      </w:r>
      <w:r w:rsidRPr="00DB7996">
        <w:rPr>
          <w:rtl/>
          <w:lang w:bidi="ar-SA"/>
        </w:rPr>
        <w:t xml:space="preserve"> </w:t>
      </w:r>
      <w:r w:rsidRPr="00DB7996">
        <w:rPr>
          <w:rFonts w:ascii="Simplified Arabic" w:hAnsi="Simplified Arabic" w:hint="cs"/>
          <w:rtl/>
          <w:lang w:bidi="ar-SA"/>
        </w:rPr>
        <w:t>الرقمي</w:t>
      </w:r>
      <w:r w:rsidR="00A1306B">
        <w:rPr>
          <w:rFonts w:hint="cs"/>
          <w:rtl/>
          <w:lang w:bidi="ar-SA"/>
        </w:rPr>
        <w:t xml:space="preserve"> </w:t>
      </w:r>
      <w:r w:rsidRPr="00DB7996">
        <w:rPr>
          <w:rFonts w:ascii="Simplified Arabic" w:hAnsi="Simplified Arabic" w:hint="cs"/>
          <w:rtl/>
          <w:lang w:bidi="ar-SA"/>
        </w:rPr>
        <w:t>المتمثلة</w:t>
      </w:r>
      <w:r w:rsidRPr="00DB7996">
        <w:rPr>
          <w:rtl/>
          <w:lang w:bidi="ar-SA"/>
        </w:rPr>
        <w:t xml:space="preserve"> </w:t>
      </w:r>
      <w:r w:rsidRPr="00DB7996">
        <w:rPr>
          <w:rFonts w:ascii="Simplified Arabic" w:hAnsi="Simplified Arabic" w:hint="cs"/>
          <w:rtl/>
          <w:lang w:bidi="ar-SA"/>
        </w:rPr>
        <w:t>في</w:t>
      </w:r>
      <w:r w:rsidRPr="00DB7996">
        <w:rPr>
          <w:rtl/>
          <w:lang w:bidi="ar-SA"/>
        </w:rPr>
        <w:t xml:space="preserve"> </w:t>
      </w:r>
      <w:r w:rsidR="00A1306B">
        <w:rPr>
          <w:rFonts w:hint="cs"/>
          <w:rtl/>
          <w:lang w:bidi="ar-SA"/>
        </w:rPr>
        <w:t>(</w:t>
      </w:r>
      <w:r w:rsidRPr="00DB7996">
        <w:rPr>
          <w:rFonts w:ascii="Simplified Arabic" w:hAnsi="Simplified Arabic" w:hint="cs"/>
          <w:rtl/>
          <w:lang w:bidi="ar-SA"/>
        </w:rPr>
        <w:t>الكثافة</w:t>
      </w:r>
      <w:r w:rsidRPr="00DB7996">
        <w:rPr>
          <w:rtl/>
          <w:lang w:bidi="ar-SA"/>
        </w:rPr>
        <w:t xml:space="preserve"> </w:t>
      </w:r>
      <w:r w:rsidRPr="00DB7996">
        <w:rPr>
          <w:rFonts w:ascii="Simplified Arabic" w:hAnsi="Simplified Arabic" w:hint="cs"/>
          <w:rtl/>
          <w:lang w:bidi="ar-SA"/>
        </w:rPr>
        <w:t>التكنولوجية،</w:t>
      </w:r>
      <w:r w:rsidRPr="00DB7996">
        <w:rPr>
          <w:rtl/>
          <w:lang w:bidi="ar-SA"/>
        </w:rPr>
        <w:t xml:space="preserve"> </w:t>
      </w:r>
      <w:r w:rsidRPr="00DB7996">
        <w:rPr>
          <w:rFonts w:ascii="Simplified Arabic" w:hAnsi="Simplified Arabic" w:hint="cs"/>
          <w:rtl/>
          <w:lang w:bidi="ar-SA"/>
        </w:rPr>
        <w:t>الجاهزية</w:t>
      </w:r>
      <w:r w:rsidRPr="00DB7996">
        <w:rPr>
          <w:rtl/>
          <w:lang w:bidi="ar-SA"/>
        </w:rPr>
        <w:t xml:space="preserve"> </w:t>
      </w:r>
      <w:r w:rsidRPr="00DB7996">
        <w:rPr>
          <w:rFonts w:ascii="Simplified Arabic" w:hAnsi="Simplified Arabic" w:hint="cs"/>
          <w:rtl/>
          <w:lang w:bidi="ar-SA"/>
        </w:rPr>
        <w:t>الرقمية</w:t>
      </w:r>
      <w:r w:rsidRPr="00DB7996">
        <w:rPr>
          <w:rtl/>
          <w:lang w:bidi="ar-SA"/>
        </w:rPr>
        <w:t xml:space="preserve"> </w:t>
      </w:r>
      <w:r w:rsidRPr="00DB7996">
        <w:rPr>
          <w:rFonts w:ascii="Simplified Arabic" w:hAnsi="Simplified Arabic" w:hint="cs"/>
          <w:rtl/>
          <w:lang w:bidi="ar-SA"/>
        </w:rPr>
        <w:t>للمؤسسة،</w:t>
      </w:r>
      <w:r w:rsidRPr="00DB7996">
        <w:rPr>
          <w:rtl/>
          <w:lang w:bidi="ar-SA"/>
        </w:rPr>
        <w:t xml:space="preserve"> </w:t>
      </w:r>
      <w:r w:rsidRPr="00DB7996">
        <w:rPr>
          <w:rFonts w:ascii="Simplified Arabic" w:hAnsi="Simplified Arabic" w:hint="cs"/>
          <w:rtl/>
          <w:lang w:bidi="ar-SA"/>
        </w:rPr>
        <w:t>سهولة</w:t>
      </w:r>
      <w:r w:rsidRPr="00DB7996">
        <w:rPr>
          <w:rtl/>
          <w:lang w:bidi="ar-SA"/>
        </w:rPr>
        <w:t xml:space="preserve"> </w:t>
      </w:r>
      <w:r w:rsidRPr="00DB7996">
        <w:rPr>
          <w:rFonts w:ascii="Simplified Arabic" w:hAnsi="Simplified Arabic" w:hint="cs"/>
          <w:rtl/>
          <w:lang w:bidi="ar-SA"/>
        </w:rPr>
        <w:t>الاستخدام</w:t>
      </w:r>
      <w:r w:rsidRPr="00DB7996">
        <w:rPr>
          <w:rtl/>
          <w:lang w:bidi="ar-SA"/>
        </w:rPr>
        <w:t xml:space="preserve"> </w:t>
      </w:r>
      <w:r w:rsidRPr="00DB7996">
        <w:rPr>
          <w:rFonts w:ascii="Simplified Arabic" w:hAnsi="Simplified Arabic" w:hint="cs"/>
          <w:rtl/>
          <w:lang w:bidi="ar-SA"/>
        </w:rPr>
        <w:t>المدركة</w:t>
      </w:r>
      <w:r w:rsidRPr="00DB7996">
        <w:rPr>
          <w:rtl/>
          <w:lang w:bidi="ar-SA"/>
        </w:rPr>
        <w:t xml:space="preserve"> </w:t>
      </w:r>
      <w:r w:rsidRPr="00DB7996">
        <w:rPr>
          <w:rFonts w:ascii="Simplified Arabic" w:hAnsi="Simplified Arabic" w:hint="cs"/>
          <w:rtl/>
          <w:lang w:bidi="ar-SA"/>
        </w:rPr>
        <w:t>للأنظمة،</w:t>
      </w:r>
      <w:r w:rsidRPr="00DB7996">
        <w:rPr>
          <w:rtl/>
          <w:lang w:bidi="ar-SA"/>
        </w:rPr>
        <w:t xml:space="preserve"> </w:t>
      </w:r>
      <w:r w:rsidRPr="00DB7996">
        <w:rPr>
          <w:rFonts w:ascii="Simplified Arabic" w:hAnsi="Simplified Arabic" w:hint="cs"/>
          <w:rtl/>
          <w:lang w:bidi="ar-SA"/>
        </w:rPr>
        <w:lastRenderedPageBreak/>
        <w:t>وفعالية</w:t>
      </w:r>
      <w:r w:rsidRPr="00DB7996">
        <w:rPr>
          <w:rtl/>
          <w:lang w:bidi="ar-SA"/>
        </w:rPr>
        <w:t xml:space="preserve"> </w:t>
      </w:r>
      <w:r w:rsidRPr="00DB7996">
        <w:rPr>
          <w:rFonts w:ascii="Simplified Arabic" w:hAnsi="Simplified Arabic" w:hint="cs"/>
          <w:rtl/>
          <w:lang w:bidi="ar-SA"/>
        </w:rPr>
        <w:t>التشغيل</w:t>
      </w:r>
      <w:r w:rsidRPr="00DB7996">
        <w:rPr>
          <w:rtl/>
          <w:lang w:bidi="ar-SA"/>
        </w:rPr>
        <w:t xml:space="preserve"> </w:t>
      </w:r>
      <w:r w:rsidRPr="00DB7996">
        <w:rPr>
          <w:rFonts w:ascii="Simplified Arabic" w:hAnsi="Simplified Arabic" w:hint="cs"/>
          <w:rtl/>
          <w:lang w:bidi="ar-SA"/>
        </w:rPr>
        <w:t>البيني</w:t>
      </w:r>
      <w:r w:rsidRPr="00DB7996">
        <w:rPr>
          <w:rtl/>
          <w:lang w:bidi="ar-SA"/>
        </w:rPr>
        <w:t xml:space="preserve">) </w:t>
      </w:r>
      <w:r w:rsidRPr="00DB7996">
        <w:rPr>
          <w:rFonts w:ascii="Simplified Arabic" w:hAnsi="Simplified Arabic" w:hint="cs"/>
          <w:rtl/>
          <w:lang w:bidi="ar-SA"/>
        </w:rPr>
        <w:t>على</w:t>
      </w:r>
      <w:r w:rsidRPr="00DB7996">
        <w:rPr>
          <w:rtl/>
          <w:lang w:bidi="ar-SA"/>
        </w:rPr>
        <w:t xml:space="preserve"> </w:t>
      </w:r>
      <w:r w:rsidRPr="00DB7996">
        <w:rPr>
          <w:rFonts w:ascii="Simplified Arabic" w:hAnsi="Simplified Arabic" w:hint="cs"/>
          <w:rtl/>
          <w:lang w:bidi="ar-SA"/>
        </w:rPr>
        <w:t>تحسين</w:t>
      </w:r>
      <w:r w:rsidRPr="00DB7996">
        <w:rPr>
          <w:rtl/>
          <w:lang w:bidi="ar-SA"/>
        </w:rPr>
        <w:t xml:space="preserve"> </w:t>
      </w:r>
      <w:r w:rsidRPr="00DB7996">
        <w:rPr>
          <w:rFonts w:ascii="Simplified Arabic" w:hAnsi="Simplified Arabic" w:hint="cs"/>
          <w:rtl/>
          <w:lang w:bidi="ar-SA"/>
        </w:rPr>
        <w:t>مستوى</w:t>
      </w:r>
      <w:r w:rsidRPr="00DB7996">
        <w:rPr>
          <w:rtl/>
          <w:lang w:bidi="ar-SA"/>
        </w:rPr>
        <w:t xml:space="preserve"> </w:t>
      </w:r>
      <w:r w:rsidRPr="00DB7996">
        <w:rPr>
          <w:rFonts w:ascii="Simplified Arabic" w:hAnsi="Simplified Arabic" w:hint="cs"/>
          <w:rtl/>
          <w:lang w:bidi="ar-SA"/>
        </w:rPr>
        <w:t>فعالية</w:t>
      </w:r>
      <w:r w:rsidRPr="00DB7996">
        <w:rPr>
          <w:rtl/>
          <w:lang w:bidi="ar-SA"/>
        </w:rPr>
        <w:t xml:space="preserve"> </w:t>
      </w:r>
      <w:r w:rsidRPr="00DB7996">
        <w:rPr>
          <w:rFonts w:ascii="Simplified Arabic" w:hAnsi="Simplified Arabic" w:hint="cs"/>
          <w:rtl/>
          <w:lang w:bidi="ar-SA"/>
        </w:rPr>
        <w:t>إدارة</w:t>
      </w:r>
      <w:r w:rsidRPr="00DB7996">
        <w:rPr>
          <w:rtl/>
          <w:lang w:bidi="ar-SA"/>
        </w:rPr>
        <w:t xml:space="preserve"> </w:t>
      </w:r>
      <w:r w:rsidRPr="00DB7996">
        <w:rPr>
          <w:rFonts w:ascii="Simplified Arabic" w:hAnsi="Simplified Arabic" w:hint="cs"/>
          <w:rtl/>
          <w:lang w:bidi="ar-SA"/>
        </w:rPr>
        <w:t>التغيير</w:t>
      </w:r>
      <w:r w:rsidRPr="00DB7996">
        <w:rPr>
          <w:rtl/>
          <w:lang w:bidi="ar-SA"/>
        </w:rPr>
        <w:t xml:space="preserve"> </w:t>
      </w:r>
      <w:r w:rsidRPr="00DB7996">
        <w:rPr>
          <w:rFonts w:ascii="Simplified Arabic" w:hAnsi="Simplified Arabic" w:hint="cs"/>
          <w:rtl/>
          <w:lang w:bidi="ar-SA"/>
        </w:rPr>
        <w:t>التنظيمي</w:t>
      </w:r>
      <w:r w:rsidRPr="00DB7996">
        <w:rPr>
          <w:rtl/>
          <w:lang w:bidi="ar-SA"/>
        </w:rPr>
        <w:t xml:space="preserve"> </w:t>
      </w:r>
      <w:r w:rsidRPr="00DB7996">
        <w:rPr>
          <w:rFonts w:ascii="Simplified Arabic" w:hAnsi="Simplified Arabic" w:hint="cs"/>
          <w:rtl/>
          <w:lang w:bidi="ar-SA"/>
        </w:rPr>
        <w:t>في</w:t>
      </w:r>
      <w:r w:rsidRPr="00DB7996">
        <w:rPr>
          <w:rtl/>
          <w:lang w:bidi="ar-SA"/>
        </w:rPr>
        <w:t xml:space="preserve"> </w:t>
      </w:r>
      <w:r w:rsidRPr="00DB7996">
        <w:rPr>
          <w:rFonts w:ascii="Simplified Arabic" w:hAnsi="Simplified Arabic" w:hint="cs"/>
          <w:rtl/>
          <w:lang w:bidi="ar-SA"/>
        </w:rPr>
        <w:t>المشاريع</w:t>
      </w:r>
      <w:r w:rsidRPr="00DB7996">
        <w:rPr>
          <w:rtl/>
          <w:lang w:bidi="ar-SA"/>
        </w:rPr>
        <w:t xml:space="preserve"> </w:t>
      </w:r>
      <w:r w:rsidRPr="00DB7996">
        <w:rPr>
          <w:rFonts w:ascii="Simplified Arabic" w:hAnsi="Simplified Arabic" w:hint="cs"/>
          <w:rtl/>
          <w:lang w:bidi="ar-SA"/>
        </w:rPr>
        <w:t>الصحية</w:t>
      </w:r>
      <w:r w:rsidRPr="00DB7996">
        <w:rPr>
          <w:rtl/>
          <w:lang w:bidi="ar-SA"/>
        </w:rPr>
        <w:t xml:space="preserve"> </w:t>
      </w:r>
      <w:r w:rsidRPr="00DB7996">
        <w:rPr>
          <w:rFonts w:ascii="Simplified Arabic" w:hAnsi="Simplified Arabic" w:hint="cs"/>
          <w:rtl/>
          <w:lang w:bidi="ar-SA"/>
        </w:rPr>
        <w:t>التابعة</w:t>
      </w:r>
      <w:r w:rsidRPr="00DB7996">
        <w:rPr>
          <w:rtl/>
          <w:lang w:bidi="ar-SA"/>
        </w:rPr>
        <w:t xml:space="preserve"> </w:t>
      </w:r>
      <w:r w:rsidRPr="00DB7996">
        <w:rPr>
          <w:rFonts w:ascii="Simplified Arabic" w:hAnsi="Simplified Arabic" w:hint="cs"/>
          <w:rtl/>
          <w:lang w:bidi="ar-SA"/>
        </w:rPr>
        <w:t>لتجمع</w:t>
      </w:r>
      <w:r w:rsidRPr="00DB7996">
        <w:rPr>
          <w:rtl/>
          <w:lang w:bidi="ar-SA"/>
        </w:rPr>
        <w:t xml:space="preserve"> </w:t>
      </w:r>
      <w:r w:rsidRPr="00DB7996">
        <w:rPr>
          <w:rFonts w:ascii="Simplified Arabic" w:hAnsi="Simplified Arabic" w:hint="cs"/>
          <w:rtl/>
          <w:lang w:bidi="ar-SA"/>
        </w:rPr>
        <w:t>نجران</w:t>
      </w:r>
      <w:r w:rsidRPr="00DB7996">
        <w:rPr>
          <w:rtl/>
          <w:lang w:bidi="ar-SA"/>
        </w:rPr>
        <w:t xml:space="preserve"> </w:t>
      </w:r>
      <w:r w:rsidRPr="00DB7996">
        <w:rPr>
          <w:rFonts w:ascii="Simplified Arabic" w:hAnsi="Simplified Arabic" w:hint="cs"/>
          <w:rtl/>
          <w:lang w:bidi="ar-SA"/>
        </w:rPr>
        <w:t>الصحي</w:t>
      </w:r>
      <w:r w:rsidRPr="00DB7996">
        <w:rPr>
          <w:rtl/>
          <w:lang w:bidi="ar-SA"/>
        </w:rPr>
        <w:t>."</w:t>
      </w:r>
    </w:p>
    <w:p w14:paraId="359D9189" w14:textId="007247F0" w:rsidR="00DB7996" w:rsidRPr="00DB7996" w:rsidRDefault="00DB7996" w:rsidP="001439E6">
      <w:pPr>
        <w:spacing w:line="240" w:lineRule="auto"/>
        <w:ind w:left="720"/>
        <w:jc w:val="both"/>
        <w:rPr>
          <w:lang w:bidi="ar-SA"/>
        </w:rPr>
      </w:pPr>
      <w:r w:rsidRPr="00DB7996">
        <w:rPr>
          <w:rtl/>
          <w:lang w:bidi="ar-SA"/>
        </w:rPr>
        <w:t>ينبع التأسيس النظري لهذه الفرضية من الدراسات الميدانية المتعددة التي أثبتت أن تبني المؤسسات لبنية رقمية حديثة تتسم بسهولة الاستخدام وتوفر واجهات بينية متكاملة تلبي تطلعات الكوادر الطبية (</w:t>
      </w:r>
      <w:r w:rsidRPr="00DB7996">
        <w:rPr>
          <w:lang w:bidi="ar-SA"/>
        </w:rPr>
        <w:t>Perceived Usefulness</w:t>
      </w:r>
      <w:r w:rsidRPr="00DB7996">
        <w:rPr>
          <w:rtl/>
          <w:lang w:bidi="ar-SA"/>
        </w:rPr>
        <w:t>)، يعمل كمحفز مباشر لزيادة المرونة التنظيمية. حيث تسهم هذه الأدوات التقنية في تسهيل قنوات التواصل المفتوح، وتوفير بيانات أداء لحظية تعزز من الشفافية، مما ينعكس إيجاباً على تقليص مقاومة الموظفين، وتسريع تكيف المنظمة مع مستجدات بيئة الرعاية الصحية، ورفع الجاهزية العامة لتقبل التغييرات الهيكلية المستقبلية</w:t>
      </w:r>
      <w:r w:rsidR="00DA44C3">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Y2IwZDliMTAtYTNlZC00ZDEyLWFiNmMtM2JhZGNhNjhhYTI4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
          <w:id w:val="-2142796183"/>
          <w:placeholder>
            <w:docPart w:val="DefaultPlaceholder_-1854013440"/>
          </w:placeholder>
        </w:sdtPr>
        <w:sdtContent>
          <w:r w:rsidR="00E34DC8" w:rsidRPr="00E34DC8">
            <w:rPr>
              <w:rFonts w:ascii="Simplified Arabic" w:eastAsia="Times New Roman" w:hAnsi="Simplified Arabic"/>
              <w:color w:val="000000"/>
              <w:sz w:val="28"/>
            </w:rPr>
            <w:t>(</w:t>
          </w:r>
          <w:proofErr w:type="spellStart"/>
          <w:r w:rsidR="00E34DC8" w:rsidRPr="00E34DC8">
            <w:rPr>
              <w:rFonts w:ascii="Simplified Arabic" w:eastAsia="Times New Roman" w:hAnsi="Simplified Arabic"/>
              <w:color w:val="000000"/>
              <w:sz w:val="28"/>
            </w:rPr>
            <w:t>Aldogiher</w:t>
          </w:r>
          <w:proofErr w:type="spellEnd"/>
          <w:r w:rsidR="00E34DC8" w:rsidRPr="00E34DC8">
            <w:rPr>
              <w:rFonts w:ascii="Simplified Arabic" w:eastAsia="Times New Roman" w:hAnsi="Simplified Arabic"/>
              <w:color w:val="000000"/>
              <w:sz w:val="28"/>
            </w:rPr>
            <w:t xml:space="preserve"> &amp; Halim, 2025)</w:t>
          </w:r>
        </w:sdtContent>
      </w:sdt>
      <w:r w:rsidRPr="00DB7996">
        <w:rPr>
          <w:rtl/>
          <w:lang w:bidi="ar-SA"/>
        </w:rPr>
        <w:t>.</w:t>
      </w:r>
    </w:p>
    <w:p w14:paraId="78E5064A" w14:textId="59DCA6FD" w:rsidR="00DB7996" w:rsidRPr="00DB7996" w:rsidRDefault="00DB7996" w:rsidP="001439E6">
      <w:pPr>
        <w:spacing w:line="240" w:lineRule="auto"/>
        <w:ind w:left="720"/>
        <w:jc w:val="both"/>
        <w:rPr>
          <w:b/>
          <w:bCs/>
          <w:lang w:bidi="ar-SA"/>
        </w:rPr>
      </w:pPr>
      <w:r w:rsidRPr="00DB7996">
        <w:rPr>
          <w:b/>
          <w:bCs/>
          <w:rtl/>
          <w:lang w:bidi="ar-SA"/>
        </w:rPr>
        <w:t>الفرضية الرئيسية الثانية (</w:t>
      </w:r>
      <w:r w:rsidR="001439E6">
        <w:rPr>
          <w:b/>
          <w:bCs/>
          <w:lang w:bidi="ar-SA"/>
        </w:rPr>
        <w:t>H2</w:t>
      </w:r>
      <w:r w:rsidRPr="00DB7996">
        <w:rPr>
          <w:b/>
          <w:bCs/>
          <w:rtl/>
          <w:lang w:bidi="ar-SA"/>
        </w:rPr>
        <w:t>):</w:t>
      </w:r>
    </w:p>
    <w:p w14:paraId="052F36B4" w14:textId="77777777" w:rsidR="00DB7996" w:rsidRPr="00DB7996" w:rsidRDefault="00DB7996" w:rsidP="001439E6">
      <w:pPr>
        <w:spacing w:line="240" w:lineRule="auto"/>
        <w:ind w:left="720"/>
        <w:jc w:val="both"/>
        <w:rPr>
          <w:lang w:bidi="ar-SA"/>
        </w:rPr>
      </w:pPr>
      <w:r w:rsidRPr="00DB7996">
        <w:rPr>
          <w:rtl/>
          <w:lang w:bidi="ar-SA"/>
        </w:rPr>
        <w:t>"تلعب الممارسات القيادية (وبالأخص القيادة التحويلية) وآليات نقل المعرفة المؤسسية دوراً وسيطاً (</w:t>
      </w:r>
      <w:r w:rsidRPr="00DB7996">
        <w:rPr>
          <w:lang w:bidi="ar-SA"/>
        </w:rPr>
        <w:t>Mediating Role</w:t>
      </w:r>
      <w:r w:rsidRPr="00DB7996">
        <w:rPr>
          <w:rtl/>
          <w:lang w:bidi="ar-SA"/>
        </w:rPr>
        <w:t>) إيجابياً وذا دلالة إحصائية في تسيير العلاقة بين كثافة الاستثمار في تقنيات التحول الرقمي وبين تحقيق الأداء المستهدف والنجاح في مشاريع التغيير المؤسسي."</w:t>
      </w:r>
    </w:p>
    <w:p w14:paraId="7F524791" w14:textId="0C727294" w:rsidR="00DB7996" w:rsidRPr="00DB7996" w:rsidRDefault="00DB7996" w:rsidP="001439E6">
      <w:pPr>
        <w:spacing w:line="240" w:lineRule="auto"/>
        <w:ind w:left="720"/>
        <w:jc w:val="both"/>
        <w:rPr>
          <w:lang w:bidi="ar-SA"/>
        </w:rPr>
      </w:pPr>
      <w:r w:rsidRPr="00DB7996">
        <w:rPr>
          <w:rtl/>
          <w:lang w:bidi="ar-SA"/>
        </w:rPr>
        <w:t>تستند هذه الفرضية إلى الاستنتاجات الحاسمة للمراجعات المنهجية التي تؤكد بشكل قاطع أن التكنولوجيا المعقدة بحد ذاتها، ومهما بلغ حجم الاستثمار المالي فيها، لا تمتلك القدرة التلقائية على تحسين الأداء التشغيلي. يمر التأثير الفعلي والحقيقي للأنظمة الرقمية عبر التآزر الدقيق بين التوجيه القيادي الملهم ونظم نقل المعرفة المنهجية التي تُمكّن الكوادر الصحية والإدارية من تبادل الخبرات، تذليل عقبات التعلم الفني، وتطوير كفاءاتهم الرقمية بما يكفل دمج تلك الأدوات التقنية بسلاسة في الروتين السريري اليومي دون تعريض سلامة المرضى للخطر</w:t>
      </w:r>
      <w:r w:rsidR="005E3248">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ZWFiY2E5N2EtNDg5Ny00YjkyLTk0YTYtZmY0MjllY2E3MzE5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
          <w:id w:val="1291777593"/>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Mohammed</w:t>
          </w:r>
          <w:r w:rsidR="00E34DC8" w:rsidRPr="00E34DC8">
            <w:rPr>
              <w:rFonts w:ascii="Simplified Arabic" w:hAnsi="Simplified Arabic"/>
              <w:color w:val="000000"/>
              <w:sz w:val="28"/>
              <w:rtl/>
              <w:lang w:bidi="ar-SA"/>
            </w:rPr>
            <w:t xml:space="preserve"> وآخرون, 2026)</w:t>
          </w:r>
        </w:sdtContent>
      </w:sdt>
      <w:r w:rsidRPr="00DB7996">
        <w:rPr>
          <w:rtl/>
          <w:lang w:bidi="ar-SA"/>
        </w:rPr>
        <w:t>.</w:t>
      </w:r>
    </w:p>
    <w:p w14:paraId="12907E04" w14:textId="7640327C" w:rsidR="00DB7996" w:rsidRPr="00DB7996" w:rsidRDefault="00DB7996" w:rsidP="001439E6">
      <w:pPr>
        <w:spacing w:line="240" w:lineRule="auto"/>
        <w:ind w:left="720"/>
        <w:jc w:val="both"/>
        <w:rPr>
          <w:b/>
          <w:bCs/>
          <w:lang w:bidi="ar-SA"/>
        </w:rPr>
      </w:pPr>
      <w:r w:rsidRPr="00DB7996">
        <w:rPr>
          <w:b/>
          <w:bCs/>
          <w:rtl/>
          <w:lang w:bidi="ar-SA"/>
        </w:rPr>
        <w:t>الفرضية الرئيسية الثالثة (</w:t>
      </w:r>
      <w:r w:rsidR="001439E6">
        <w:rPr>
          <w:b/>
          <w:bCs/>
          <w:lang w:bidi="ar-SA"/>
        </w:rPr>
        <w:t>H3</w:t>
      </w:r>
      <w:r w:rsidRPr="00DB7996">
        <w:rPr>
          <w:b/>
          <w:bCs/>
          <w:rtl/>
          <w:lang w:bidi="ar-SA"/>
        </w:rPr>
        <w:t>):</w:t>
      </w:r>
    </w:p>
    <w:p w14:paraId="0DFAF1C7" w14:textId="77777777" w:rsidR="001439E6" w:rsidRDefault="00DB7996" w:rsidP="001439E6">
      <w:pPr>
        <w:spacing w:line="240" w:lineRule="auto"/>
        <w:ind w:left="720"/>
        <w:jc w:val="both"/>
        <w:rPr>
          <w:lang w:bidi="ar-SA"/>
        </w:rPr>
      </w:pPr>
      <w:r w:rsidRPr="00DB7996">
        <w:rPr>
          <w:rtl/>
          <w:lang w:bidi="ar-SA"/>
        </w:rPr>
        <w:t>"توجد علاقة ارتباطية موجبة وذات دلالة إحصائية بين مستوى التزام الإدارة الميدانية بتطبيق ممارسات إدارة التغيير المهيكلة والموثقة (مثل توفير الرعاية والدعم القيادي الواضح، التخطيط الشفاف للاتصالات، والتدريب التشاركي المستمر) وبين ارتفاع معدلات الاستخدام الفعلي والتبني الناجح (</w:t>
      </w:r>
      <w:r w:rsidRPr="00DB7996">
        <w:rPr>
          <w:lang w:bidi="ar-SA"/>
        </w:rPr>
        <w:t>Adoption Rates</w:t>
      </w:r>
      <w:r w:rsidRPr="00DB7996">
        <w:rPr>
          <w:rtl/>
          <w:lang w:bidi="ar-SA"/>
        </w:rPr>
        <w:t>) لأنظمة السجلات الصحية الإلكترونية (</w:t>
      </w:r>
      <w:r w:rsidRPr="00DB7996">
        <w:rPr>
          <w:lang w:bidi="ar-SA"/>
        </w:rPr>
        <w:t>EHRS</w:t>
      </w:r>
      <w:r w:rsidRPr="00DB7996">
        <w:rPr>
          <w:rtl/>
          <w:lang w:bidi="ar-SA"/>
        </w:rPr>
        <w:t>) وغيرها من المنصات الرقمية في التجمع."</w:t>
      </w:r>
    </w:p>
    <w:p w14:paraId="292818C2" w14:textId="060D319F" w:rsidR="00DB7996" w:rsidRDefault="00DB7996" w:rsidP="001439E6">
      <w:pPr>
        <w:spacing w:line="240" w:lineRule="auto"/>
        <w:ind w:left="720"/>
        <w:jc w:val="both"/>
        <w:rPr>
          <w:vertAlign w:val="superscript"/>
          <w:lang w:bidi="ar-SA"/>
        </w:rPr>
      </w:pPr>
      <w:r w:rsidRPr="00DB7996">
        <w:rPr>
          <w:rtl/>
          <w:lang w:bidi="ar-SA"/>
        </w:rPr>
        <w:t xml:space="preserve">من خلال استقراء تجارب التحول الصحي المماثلة في دول الخليج (مثل مشاريع تحديث </w:t>
      </w:r>
      <w:r w:rsidRPr="00DB7996">
        <w:rPr>
          <w:lang w:bidi="ar-SA"/>
        </w:rPr>
        <w:t>EHR</w:t>
      </w:r>
      <w:r w:rsidRPr="00DB7996">
        <w:rPr>
          <w:rtl/>
          <w:lang w:bidi="ar-SA"/>
        </w:rPr>
        <w:t xml:space="preserve"> في الإمارات ومبادرات </w:t>
      </w:r>
      <w:r w:rsidRPr="00DB7996">
        <w:rPr>
          <w:lang w:bidi="ar-SA"/>
        </w:rPr>
        <w:t>NPHIES</w:t>
      </w:r>
      <w:r w:rsidRPr="00DB7996">
        <w:rPr>
          <w:rtl/>
          <w:lang w:bidi="ar-SA"/>
        </w:rPr>
        <w:t xml:space="preserve"> في السعودية)، ثبُت أن تبني مدراء المشاريع لاستراتيجيات منهجية </w:t>
      </w:r>
      <w:r w:rsidRPr="00DB7996">
        <w:rPr>
          <w:rtl/>
          <w:lang w:bidi="ar-SA"/>
        </w:rPr>
        <w:lastRenderedPageBreak/>
        <w:t>تركز على العنصر البشري</w:t>
      </w:r>
      <w:r w:rsidR="001439E6">
        <w:rPr>
          <w:rFonts w:hint="cs"/>
          <w:rtl/>
          <w:lang w:bidi="ar-SA"/>
        </w:rPr>
        <w:t xml:space="preserve">، </w:t>
      </w:r>
      <w:r w:rsidRPr="00DB7996">
        <w:rPr>
          <w:rtl/>
          <w:lang w:bidi="ar-SA"/>
        </w:rPr>
        <w:t>بما في ذلك الاتصال الاستباقي وتكثيف التدريب المتخصص</w:t>
      </w:r>
      <w:r w:rsidR="001439E6">
        <w:rPr>
          <w:rFonts w:hint="cs"/>
          <w:rtl/>
          <w:lang w:bidi="ar-SA"/>
        </w:rPr>
        <w:t>،</w:t>
      </w:r>
      <w:r w:rsidRPr="00DB7996">
        <w:rPr>
          <w:rtl/>
          <w:lang w:bidi="ar-SA"/>
        </w:rPr>
        <w:t xml:space="preserve"> يساهم بشكل جذري في تبديد المخاوف وإخماد الشائعات المرتبطة بتغيير إجراءات العمل. وتنعكس هذه الطمأنينة التنظيمية بشكل مباشر وحاسم على القضاء على ظاهرة "الاستخدام الموازي" (العودة للعمل الورقي) والارتقاء بنسب التبني والاستخدام اليومي الفعال للأنظمة الجديدة إلى مستويات قياسية</w:t>
      </w:r>
      <w:r w:rsidR="005E3248">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YTMwNzMxNTYtMjkyZC00YjAxLTk5YjEtMTNjNmFmMWQ3Y2M3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
          <w:id w:val="-1893029307"/>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Alkaabi, 2026</w:t>
          </w:r>
          <w:r w:rsidR="00E34DC8" w:rsidRPr="00E34DC8">
            <w:rPr>
              <w:rFonts w:ascii="Simplified Arabic" w:hAnsi="Simplified Arabic"/>
              <w:color w:val="000000"/>
              <w:sz w:val="28"/>
              <w:rtl/>
              <w:lang w:bidi="ar-SA"/>
            </w:rPr>
            <w:t>)</w:t>
          </w:r>
        </w:sdtContent>
      </w:sdt>
      <w:r w:rsidRPr="00DB7996">
        <w:rPr>
          <w:rtl/>
          <w:lang w:bidi="ar-SA"/>
        </w:rPr>
        <w:t>.</w:t>
      </w:r>
    </w:p>
    <w:p w14:paraId="024A8F7D" w14:textId="113A71B2" w:rsidR="00DB7996" w:rsidRPr="00DB7996" w:rsidRDefault="00DB7996" w:rsidP="001439E6">
      <w:pPr>
        <w:spacing w:line="240" w:lineRule="auto"/>
        <w:ind w:left="720"/>
        <w:jc w:val="both"/>
        <w:rPr>
          <w:b/>
          <w:bCs/>
          <w:lang w:bidi="ar-SA"/>
        </w:rPr>
      </w:pPr>
      <w:r w:rsidRPr="00DB7996">
        <w:rPr>
          <w:b/>
          <w:bCs/>
          <w:rtl/>
          <w:lang w:bidi="ar-SA"/>
        </w:rPr>
        <w:t>الفرضية الرئيسية الرابعة (</w:t>
      </w:r>
      <w:r w:rsidR="001439E6">
        <w:rPr>
          <w:b/>
          <w:bCs/>
          <w:lang w:bidi="ar-SA"/>
        </w:rPr>
        <w:t>H4</w:t>
      </w:r>
      <w:r w:rsidRPr="00DB7996">
        <w:rPr>
          <w:b/>
          <w:bCs/>
          <w:rtl/>
          <w:lang w:bidi="ar-SA"/>
        </w:rPr>
        <w:t>):</w:t>
      </w:r>
    </w:p>
    <w:p w14:paraId="32C3E7C5" w14:textId="159F423E" w:rsidR="001439E6" w:rsidRDefault="00DB7996" w:rsidP="001439E6">
      <w:pPr>
        <w:spacing w:line="240" w:lineRule="auto"/>
        <w:ind w:left="720"/>
        <w:jc w:val="both"/>
        <w:rPr>
          <w:lang w:bidi="ar-SA"/>
        </w:rPr>
      </w:pPr>
      <w:r w:rsidRPr="00DB7996">
        <w:rPr>
          <w:rtl/>
          <w:lang w:bidi="ar-SA"/>
        </w:rPr>
        <w:t xml:space="preserve">"توجد فروق ذات دلالة إحصائية (عند مستوى دلالة </w:t>
      </w:r>
      <w:r w:rsidRPr="00DB7996">
        <w:rPr>
          <w:lang w:bidi="ar-SA"/>
        </w:rPr>
        <w:t>α</w:t>
      </w:r>
      <w:r w:rsidRPr="00DB7996">
        <w:rPr>
          <w:rtl/>
          <w:lang w:bidi="ar-SA"/>
        </w:rPr>
        <w:t xml:space="preserve"> </w:t>
      </w:r>
      <w:r w:rsidRPr="00DB7996">
        <w:rPr>
          <w:rFonts w:ascii="Cambria Math" w:hAnsi="Cambria Math" w:cs="Cambria Math" w:hint="cs"/>
          <w:rtl/>
          <w:lang w:bidi="ar-SA"/>
        </w:rPr>
        <w:t>≤</w:t>
      </w:r>
      <w:r w:rsidRPr="00DB7996">
        <w:rPr>
          <w:rtl/>
          <w:lang w:bidi="ar-SA"/>
        </w:rPr>
        <w:t xml:space="preserve"> 0.05) </w:t>
      </w:r>
      <w:r w:rsidRPr="00DB7996">
        <w:rPr>
          <w:rFonts w:ascii="Simplified Arabic" w:hAnsi="Simplified Arabic" w:hint="cs"/>
          <w:rtl/>
          <w:lang w:bidi="ar-SA"/>
        </w:rPr>
        <w:t>في</w:t>
      </w:r>
      <w:r w:rsidRPr="00DB7996">
        <w:rPr>
          <w:rtl/>
          <w:lang w:bidi="ar-SA"/>
        </w:rPr>
        <w:t xml:space="preserve"> </w:t>
      </w:r>
      <w:r w:rsidRPr="00DB7996">
        <w:rPr>
          <w:rFonts w:ascii="Simplified Arabic" w:hAnsi="Simplified Arabic" w:hint="cs"/>
          <w:rtl/>
          <w:lang w:bidi="ar-SA"/>
        </w:rPr>
        <w:t>مستويات</w:t>
      </w:r>
      <w:r w:rsidRPr="00DB7996">
        <w:rPr>
          <w:rtl/>
          <w:lang w:bidi="ar-SA"/>
        </w:rPr>
        <w:t xml:space="preserve"> </w:t>
      </w:r>
      <w:r w:rsidRPr="00DB7996">
        <w:rPr>
          <w:rFonts w:ascii="Simplified Arabic" w:hAnsi="Simplified Arabic" w:hint="cs"/>
          <w:rtl/>
          <w:lang w:bidi="ar-SA"/>
        </w:rPr>
        <w:t>إدراك</w:t>
      </w:r>
      <w:r w:rsidRPr="00DB7996">
        <w:rPr>
          <w:rtl/>
          <w:lang w:bidi="ar-SA"/>
        </w:rPr>
        <w:t xml:space="preserve"> </w:t>
      </w:r>
      <w:r w:rsidRPr="00DB7996">
        <w:rPr>
          <w:rFonts w:ascii="Simplified Arabic" w:hAnsi="Simplified Arabic" w:hint="cs"/>
          <w:rtl/>
          <w:lang w:bidi="ar-SA"/>
        </w:rPr>
        <w:t>واتجاهات</w:t>
      </w:r>
      <w:r w:rsidRPr="00DB7996">
        <w:rPr>
          <w:rtl/>
          <w:lang w:bidi="ar-SA"/>
        </w:rPr>
        <w:t xml:space="preserve"> </w:t>
      </w:r>
      <w:r w:rsidRPr="00DB7996">
        <w:rPr>
          <w:rFonts w:ascii="Simplified Arabic" w:hAnsi="Simplified Arabic" w:hint="cs"/>
          <w:rtl/>
          <w:lang w:bidi="ar-SA"/>
        </w:rPr>
        <w:t>عينة</w:t>
      </w:r>
      <w:r w:rsidRPr="00DB7996">
        <w:rPr>
          <w:rtl/>
          <w:lang w:bidi="ar-SA"/>
        </w:rPr>
        <w:t xml:space="preserve"> </w:t>
      </w:r>
      <w:r w:rsidRPr="00DB7996">
        <w:rPr>
          <w:rFonts w:ascii="Simplified Arabic" w:hAnsi="Simplified Arabic" w:hint="cs"/>
          <w:rtl/>
          <w:lang w:bidi="ar-SA"/>
        </w:rPr>
        <w:t>الدراسة</w:t>
      </w:r>
      <w:r w:rsidRPr="00DB7996">
        <w:rPr>
          <w:rtl/>
          <w:lang w:bidi="ar-SA"/>
        </w:rPr>
        <w:t xml:space="preserve"> </w:t>
      </w:r>
      <w:r w:rsidRPr="00DB7996">
        <w:rPr>
          <w:rFonts w:ascii="Simplified Arabic" w:hAnsi="Simplified Arabic" w:hint="cs"/>
          <w:rtl/>
          <w:lang w:bidi="ar-SA"/>
        </w:rPr>
        <w:t>نحو</w:t>
      </w:r>
      <w:r w:rsidRPr="00DB7996">
        <w:rPr>
          <w:rtl/>
          <w:lang w:bidi="ar-SA"/>
        </w:rPr>
        <w:t xml:space="preserve"> </w:t>
      </w:r>
      <w:r w:rsidRPr="00DB7996">
        <w:rPr>
          <w:rFonts w:ascii="Simplified Arabic" w:hAnsi="Simplified Arabic" w:hint="cs"/>
          <w:rtl/>
          <w:lang w:bidi="ar-SA"/>
        </w:rPr>
        <w:t>مفاهيم</w:t>
      </w:r>
      <w:r w:rsidRPr="00DB7996">
        <w:rPr>
          <w:rtl/>
          <w:lang w:bidi="ar-SA"/>
        </w:rPr>
        <w:t xml:space="preserve"> </w:t>
      </w:r>
      <w:r w:rsidRPr="00DB7996">
        <w:rPr>
          <w:rFonts w:ascii="Simplified Arabic" w:hAnsi="Simplified Arabic" w:hint="cs"/>
          <w:rtl/>
          <w:lang w:bidi="ar-SA"/>
        </w:rPr>
        <w:t>وممارسات</w:t>
      </w:r>
      <w:r w:rsidRPr="00DB7996">
        <w:rPr>
          <w:rtl/>
          <w:lang w:bidi="ar-SA"/>
        </w:rPr>
        <w:t xml:space="preserve"> </w:t>
      </w:r>
      <w:r w:rsidRPr="00DB7996">
        <w:rPr>
          <w:rFonts w:ascii="Simplified Arabic" w:hAnsi="Simplified Arabic" w:hint="cs"/>
          <w:rtl/>
          <w:lang w:bidi="ar-SA"/>
        </w:rPr>
        <w:t>التحول</w:t>
      </w:r>
      <w:r w:rsidRPr="00DB7996">
        <w:rPr>
          <w:rtl/>
          <w:lang w:bidi="ar-SA"/>
        </w:rPr>
        <w:t xml:space="preserve"> </w:t>
      </w:r>
      <w:r w:rsidRPr="00DB7996">
        <w:rPr>
          <w:rFonts w:ascii="Simplified Arabic" w:hAnsi="Simplified Arabic" w:hint="cs"/>
          <w:rtl/>
          <w:lang w:bidi="ar-SA"/>
        </w:rPr>
        <w:t>الرقمي</w:t>
      </w:r>
      <w:r w:rsidRPr="00DB7996">
        <w:rPr>
          <w:rtl/>
          <w:lang w:bidi="ar-SA"/>
        </w:rPr>
        <w:t xml:space="preserve"> </w:t>
      </w:r>
      <w:r w:rsidRPr="00DB7996">
        <w:rPr>
          <w:rFonts w:ascii="Simplified Arabic" w:hAnsi="Simplified Arabic" w:hint="cs"/>
          <w:rtl/>
          <w:lang w:bidi="ar-SA"/>
        </w:rPr>
        <w:t>وفعالية</w:t>
      </w:r>
      <w:r w:rsidRPr="00DB7996">
        <w:rPr>
          <w:rtl/>
          <w:lang w:bidi="ar-SA"/>
        </w:rPr>
        <w:t xml:space="preserve"> </w:t>
      </w:r>
      <w:r w:rsidRPr="00DB7996">
        <w:rPr>
          <w:rFonts w:ascii="Simplified Arabic" w:hAnsi="Simplified Arabic" w:hint="cs"/>
          <w:rtl/>
          <w:lang w:bidi="ar-SA"/>
        </w:rPr>
        <w:t>إدارة</w:t>
      </w:r>
      <w:r w:rsidRPr="00DB7996">
        <w:rPr>
          <w:rtl/>
          <w:lang w:bidi="ar-SA"/>
        </w:rPr>
        <w:t xml:space="preserve"> </w:t>
      </w:r>
      <w:r w:rsidRPr="00DB7996">
        <w:rPr>
          <w:rFonts w:ascii="Simplified Arabic" w:hAnsi="Simplified Arabic" w:hint="cs"/>
          <w:rtl/>
          <w:lang w:bidi="ar-SA"/>
        </w:rPr>
        <w:t>التغيير</w:t>
      </w:r>
      <w:r w:rsidRPr="00DB7996">
        <w:rPr>
          <w:rtl/>
          <w:lang w:bidi="ar-SA"/>
        </w:rPr>
        <w:t xml:space="preserve"> </w:t>
      </w:r>
      <w:r w:rsidRPr="00DB7996">
        <w:rPr>
          <w:rFonts w:ascii="Simplified Arabic" w:hAnsi="Simplified Arabic" w:hint="cs"/>
          <w:rtl/>
          <w:lang w:bidi="ar-SA"/>
        </w:rPr>
        <w:t>تعزى</w:t>
      </w:r>
      <w:r w:rsidRPr="00DB7996">
        <w:rPr>
          <w:rtl/>
          <w:lang w:bidi="ar-SA"/>
        </w:rPr>
        <w:t xml:space="preserve"> </w:t>
      </w:r>
      <w:r w:rsidRPr="00DB7996">
        <w:rPr>
          <w:rFonts w:ascii="Simplified Arabic" w:hAnsi="Simplified Arabic" w:hint="cs"/>
          <w:rtl/>
          <w:lang w:bidi="ar-SA"/>
        </w:rPr>
        <w:t>لاختلافات</w:t>
      </w:r>
      <w:r w:rsidRPr="00DB7996">
        <w:rPr>
          <w:rtl/>
          <w:lang w:bidi="ar-SA"/>
        </w:rPr>
        <w:t xml:space="preserve"> </w:t>
      </w:r>
      <w:r w:rsidRPr="00DB7996">
        <w:rPr>
          <w:rFonts w:ascii="Simplified Arabic" w:hAnsi="Simplified Arabic" w:hint="cs"/>
          <w:rtl/>
          <w:lang w:bidi="ar-SA"/>
        </w:rPr>
        <w:t>ديموغرافية</w:t>
      </w:r>
      <w:r w:rsidRPr="00DB7996">
        <w:rPr>
          <w:rtl/>
          <w:lang w:bidi="ar-SA"/>
        </w:rPr>
        <w:t xml:space="preserve"> </w:t>
      </w:r>
      <w:r w:rsidRPr="00DB7996">
        <w:rPr>
          <w:rFonts w:ascii="Simplified Arabic" w:hAnsi="Simplified Arabic" w:hint="cs"/>
          <w:rtl/>
          <w:lang w:bidi="ar-SA"/>
        </w:rPr>
        <w:t>ووظيفية</w:t>
      </w:r>
      <w:r w:rsidRPr="00DB7996">
        <w:rPr>
          <w:rtl/>
          <w:lang w:bidi="ar-SA"/>
        </w:rPr>
        <w:t xml:space="preserve"> </w:t>
      </w:r>
      <w:r w:rsidRPr="00DB7996">
        <w:rPr>
          <w:rFonts w:ascii="Simplified Arabic" w:hAnsi="Simplified Arabic" w:hint="cs"/>
          <w:rtl/>
          <w:lang w:bidi="ar-SA"/>
        </w:rPr>
        <w:t>محددة</w:t>
      </w:r>
      <w:r w:rsidRPr="00DB7996">
        <w:rPr>
          <w:rtl/>
          <w:lang w:bidi="ar-SA"/>
        </w:rPr>
        <w:t xml:space="preserve"> (</w:t>
      </w:r>
      <w:r w:rsidRPr="00DB7996">
        <w:rPr>
          <w:rFonts w:ascii="Simplified Arabic" w:hAnsi="Simplified Arabic" w:hint="cs"/>
          <w:rtl/>
          <w:lang w:bidi="ar-SA"/>
        </w:rPr>
        <w:t>تشمل</w:t>
      </w:r>
      <w:r w:rsidRPr="00DB7996">
        <w:rPr>
          <w:rtl/>
          <w:lang w:bidi="ar-SA"/>
        </w:rPr>
        <w:t xml:space="preserve"> </w:t>
      </w:r>
      <w:r w:rsidRPr="00DB7996">
        <w:rPr>
          <w:rFonts w:ascii="Simplified Arabic" w:hAnsi="Simplified Arabic" w:hint="cs"/>
          <w:rtl/>
          <w:lang w:bidi="ar-SA"/>
        </w:rPr>
        <w:t>طبيعة</w:t>
      </w:r>
      <w:r w:rsidRPr="00DB7996">
        <w:rPr>
          <w:rtl/>
          <w:lang w:bidi="ar-SA"/>
        </w:rPr>
        <w:t xml:space="preserve"> </w:t>
      </w:r>
      <w:r w:rsidRPr="00DB7996">
        <w:rPr>
          <w:rFonts w:ascii="Simplified Arabic" w:hAnsi="Simplified Arabic" w:hint="cs"/>
          <w:rtl/>
          <w:lang w:bidi="ar-SA"/>
        </w:rPr>
        <w:t>المسمى</w:t>
      </w:r>
      <w:r w:rsidRPr="00DB7996">
        <w:rPr>
          <w:rtl/>
          <w:lang w:bidi="ar-SA"/>
        </w:rPr>
        <w:t xml:space="preserve"> </w:t>
      </w:r>
      <w:r w:rsidRPr="00DB7996">
        <w:rPr>
          <w:rFonts w:ascii="Simplified Arabic" w:hAnsi="Simplified Arabic" w:hint="cs"/>
          <w:rtl/>
          <w:lang w:bidi="ar-SA"/>
        </w:rPr>
        <w:t>الوظيفي</w:t>
      </w:r>
      <w:r w:rsidRPr="00DB7996">
        <w:rPr>
          <w:rtl/>
          <w:lang w:bidi="ar-SA"/>
        </w:rPr>
        <w:t xml:space="preserve"> "</w:t>
      </w:r>
      <w:r w:rsidR="00D1248D">
        <w:rPr>
          <w:rFonts w:ascii="Simplified Arabic" w:hAnsi="Simplified Arabic" w:hint="cs"/>
          <w:rtl/>
          <w:lang w:bidi="ar-SA"/>
        </w:rPr>
        <w:t>سريري</w:t>
      </w:r>
      <w:r w:rsidRPr="00DB7996">
        <w:rPr>
          <w:rtl/>
          <w:lang w:bidi="ar-SA"/>
        </w:rPr>
        <w:t xml:space="preserve"> </w:t>
      </w:r>
      <w:r w:rsidRPr="00DB7996">
        <w:rPr>
          <w:rFonts w:ascii="Simplified Arabic" w:hAnsi="Simplified Arabic" w:hint="cs"/>
          <w:rtl/>
          <w:lang w:bidi="ar-SA"/>
        </w:rPr>
        <w:t>مقابل</w:t>
      </w:r>
      <w:r w:rsidRPr="00DB7996">
        <w:rPr>
          <w:rtl/>
          <w:lang w:bidi="ar-SA"/>
        </w:rPr>
        <w:t xml:space="preserve"> </w:t>
      </w:r>
      <w:r w:rsidRPr="00DB7996">
        <w:rPr>
          <w:rFonts w:ascii="Simplified Arabic" w:hAnsi="Simplified Arabic" w:hint="cs"/>
          <w:rtl/>
          <w:lang w:bidi="ar-SA"/>
        </w:rPr>
        <w:t>إداري</w:t>
      </w:r>
      <w:r w:rsidRPr="00DB7996">
        <w:rPr>
          <w:rtl/>
          <w:lang w:bidi="ar-SA"/>
        </w:rPr>
        <w:t>"</w:t>
      </w:r>
      <w:r w:rsidRPr="00DB7996">
        <w:rPr>
          <w:rFonts w:ascii="Simplified Arabic" w:hAnsi="Simplified Arabic" w:hint="cs"/>
          <w:rtl/>
          <w:lang w:bidi="ar-SA"/>
        </w:rPr>
        <w:t>،</w:t>
      </w:r>
      <w:r w:rsidRPr="00DB7996">
        <w:rPr>
          <w:rtl/>
          <w:lang w:bidi="ar-SA"/>
        </w:rPr>
        <w:t xml:space="preserve"> </w:t>
      </w:r>
      <w:r w:rsidRPr="00DB7996">
        <w:rPr>
          <w:rFonts w:ascii="Simplified Arabic" w:hAnsi="Simplified Arabic" w:hint="cs"/>
          <w:rtl/>
          <w:lang w:bidi="ar-SA"/>
        </w:rPr>
        <w:t>مستوى</w:t>
      </w:r>
      <w:r w:rsidRPr="00DB7996">
        <w:rPr>
          <w:rtl/>
          <w:lang w:bidi="ar-SA"/>
        </w:rPr>
        <w:t xml:space="preserve"> </w:t>
      </w:r>
      <w:r w:rsidRPr="00DB7996">
        <w:rPr>
          <w:rFonts w:ascii="Simplified Arabic" w:hAnsi="Simplified Arabic" w:hint="cs"/>
          <w:rtl/>
          <w:lang w:bidi="ar-SA"/>
        </w:rPr>
        <w:t>الخبرة</w:t>
      </w:r>
      <w:r w:rsidRPr="00DB7996">
        <w:rPr>
          <w:rtl/>
          <w:lang w:bidi="ar-SA"/>
        </w:rPr>
        <w:t xml:space="preserve"> </w:t>
      </w:r>
      <w:r w:rsidRPr="00DB7996">
        <w:rPr>
          <w:rFonts w:ascii="Simplified Arabic" w:hAnsi="Simplified Arabic" w:hint="cs"/>
          <w:rtl/>
          <w:lang w:bidi="ar-SA"/>
        </w:rPr>
        <w:t>الزمنية،</w:t>
      </w:r>
      <w:r w:rsidRPr="00DB7996">
        <w:rPr>
          <w:rtl/>
          <w:lang w:bidi="ar-SA"/>
        </w:rPr>
        <w:t xml:space="preserve"> </w:t>
      </w:r>
      <w:r w:rsidRPr="00DB7996">
        <w:rPr>
          <w:rFonts w:ascii="Simplified Arabic" w:hAnsi="Simplified Arabic" w:hint="cs"/>
          <w:rtl/>
          <w:lang w:bidi="ar-SA"/>
        </w:rPr>
        <w:t>ومكان</w:t>
      </w:r>
      <w:r w:rsidRPr="00DB7996">
        <w:rPr>
          <w:rtl/>
          <w:lang w:bidi="ar-SA"/>
        </w:rPr>
        <w:t xml:space="preserve"> </w:t>
      </w:r>
      <w:r w:rsidRPr="00DB7996">
        <w:rPr>
          <w:rFonts w:ascii="Simplified Arabic" w:hAnsi="Simplified Arabic" w:hint="cs"/>
          <w:rtl/>
          <w:lang w:bidi="ar-SA"/>
        </w:rPr>
        <w:t>ونطاق</w:t>
      </w:r>
      <w:r w:rsidRPr="00DB7996">
        <w:rPr>
          <w:rtl/>
          <w:lang w:bidi="ar-SA"/>
        </w:rPr>
        <w:t xml:space="preserve"> </w:t>
      </w:r>
      <w:r w:rsidRPr="00DB7996">
        <w:rPr>
          <w:rFonts w:ascii="Simplified Arabic" w:hAnsi="Simplified Arabic" w:hint="cs"/>
          <w:rtl/>
          <w:lang w:bidi="ar-SA"/>
        </w:rPr>
        <w:t>العمل</w:t>
      </w:r>
      <w:r w:rsidRPr="00DB7996">
        <w:rPr>
          <w:rtl/>
          <w:lang w:bidi="ar-SA"/>
        </w:rPr>
        <w:t xml:space="preserve"> "</w:t>
      </w:r>
      <w:r w:rsidRPr="00DB7996">
        <w:rPr>
          <w:rFonts w:ascii="Simplified Arabic" w:hAnsi="Simplified Arabic" w:hint="cs"/>
          <w:rtl/>
          <w:lang w:bidi="ar-SA"/>
        </w:rPr>
        <w:t>مستشفى</w:t>
      </w:r>
      <w:r w:rsidRPr="00DB7996">
        <w:rPr>
          <w:rtl/>
          <w:lang w:bidi="ar-SA"/>
        </w:rPr>
        <w:t xml:space="preserve"> </w:t>
      </w:r>
      <w:r w:rsidRPr="00DB7996">
        <w:rPr>
          <w:rFonts w:ascii="Simplified Arabic" w:hAnsi="Simplified Arabic" w:hint="cs"/>
          <w:rtl/>
          <w:lang w:bidi="ar-SA"/>
        </w:rPr>
        <w:t>عام</w:t>
      </w:r>
      <w:r w:rsidRPr="00DB7996">
        <w:rPr>
          <w:rtl/>
          <w:lang w:bidi="ar-SA"/>
        </w:rPr>
        <w:t xml:space="preserve"> </w:t>
      </w:r>
      <w:r w:rsidRPr="00DB7996">
        <w:rPr>
          <w:rFonts w:ascii="Simplified Arabic" w:hAnsi="Simplified Arabic" w:hint="cs"/>
          <w:rtl/>
          <w:lang w:bidi="ar-SA"/>
        </w:rPr>
        <w:t>مقابل</w:t>
      </w:r>
      <w:r w:rsidRPr="00DB7996">
        <w:rPr>
          <w:rtl/>
          <w:lang w:bidi="ar-SA"/>
        </w:rPr>
        <w:t xml:space="preserve"> </w:t>
      </w:r>
      <w:r w:rsidRPr="00DB7996">
        <w:rPr>
          <w:rFonts w:ascii="Simplified Arabic" w:hAnsi="Simplified Arabic" w:hint="cs"/>
          <w:rtl/>
          <w:lang w:bidi="ar-SA"/>
        </w:rPr>
        <w:t>مركز</w:t>
      </w:r>
      <w:r w:rsidRPr="00DB7996">
        <w:rPr>
          <w:rtl/>
          <w:lang w:bidi="ar-SA"/>
        </w:rPr>
        <w:t xml:space="preserve"> </w:t>
      </w:r>
      <w:r w:rsidRPr="00DB7996">
        <w:rPr>
          <w:rFonts w:ascii="Simplified Arabic" w:hAnsi="Simplified Arabic" w:hint="cs"/>
          <w:rtl/>
          <w:lang w:bidi="ar-SA"/>
        </w:rPr>
        <w:t>رعاية</w:t>
      </w:r>
      <w:r w:rsidRPr="00DB7996">
        <w:rPr>
          <w:rtl/>
          <w:lang w:bidi="ar-SA"/>
        </w:rPr>
        <w:t xml:space="preserve"> </w:t>
      </w:r>
      <w:r w:rsidRPr="00DB7996">
        <w:rPr>
          <w:rFonts w:ascii="Simplified Arabic" w:hAnsi="Simplified Arabic" w:hint="cs"/>
          <w:rtl/>
          <w:lang w:bidi="ar-SA"/>
        </w:rPr>
        <w:t>أولية</w:t>
      </w:r>
      <w:r w:rsidRPr="00DB7996">
        <w:rPr>
          <w:rtl/>
          <w:lang w:bidi="ar-SA"/>
        </w:rPr>
        <w:t>")."</w:t>
      </w:r>
    </w:p>
    <w:p w14:paraId="2AB75FDF" w14:textId="780A04B1" w:rsidR="00DB7996" w:rsidRPr="00DB7996" w:rsidRDefault="00DB7996" w:rsidP="001439E6">
      <w:pPr>
        <w:spacing w:line="240" w:lineRule="auto"/>
        <w:ind w:left="720"/>
        <w:jc w:val="both"/>
        <w:rPr>
          <w:lang w:bidi="ar-SA"/>
        </w:rPr>
      </w:pPr>
      <w:r w:rsidRPr="00DB7996">
        <w:rPr>
          <w:rtl/>
          <w:lang w:bidi="ar-SA"/>
        </w:rPr>
        <w:t>تشير التحليلات والأبحاث الاستقصائية السابقة إلى وجود تباين هيكلي كبير في إدراك التحديات وتفاوت في درجات تقبل التكنولوجيا بين الفئات الوظيفية المختلفة داخل المستشفيات. فالأطباء والإداريون غالباً ما يمتلكون محددات استخدام ودوافع متباينة للأنظمة التكنولوجية، كما أن المنشآت الطبية الكبرى (المستشفيات المركزية المتخصصة) قد تظهر مستويات مغايرة من الجاهزية التقنية والدعم الفني مقارنة بمراكز الرعاية الصحية الأولية المنتشرة في الأطراف. إضافة إلى ذلك، رصدت الدراسات الميدانية تأثير فجوات الأجيال، حيث تواجه الكوادر ذات الأعمار المتقدمة صعوبات تقنية واضحة مع تحديثات الأنظمة وتغير الواجهات، مما يدعم التوقع باختلاف الاستجابات الإحصائية بناءً على هذه المتغيرات المتأصلة في قوى العمل الحالية</w:t>
      </w:r>
      <w:r w:rsidR="0011281D">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M2M0YmY4ZGQtNjhhYy00NGQxLWFmNWUtMWI5NzhmOTI1YmVi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1515518751"/>
          <w:placeholder>
            <w:docPart w:val="DefaultPlaceholder_-1854013440"/>
          </w:placeholder>
        </w:sdtPr>
        <w:sdtContent>
          <w:r w:rsidR="00E34DC8" w:rsidRPr="00E34DC8">
            <w:rPr>
              <w:rFonts w:ascii="Simplified Arabic" w:hAnsi="Simplified Arabic"/>
              <w:color w:val="000000"/>
              <w:sz w:val="28"/>
              <w:rtl/>
              <w:lang w:bidi="ar-SA"/>
            </w:rPr>
            <w:t>(</w:t>
          </w:r>
          <w:r w:rsidR="00E34DC8" w:rsidRPr="00E34DC8">
            <w:rPr>
              <w:rFonts w:ascii="Simplified Arabic" w:hAnsi="Simplified Arabic"/>
              <w:color w:val="000000"/>
              <w:sz w:val="28"/>
              <w:lang w:bidi="ar-SA"/>
            </w:rPr>
            <w:t>Eldeeb</w:t>
          </w:r>
          <w:r w:rsidR="00E34DC8" w:rsidRPr="00E34DC8">
            <w:rPr>
              <w:rFonts w:ascii="Simplified Arabic" w:hAnsi="Simplified Arabic"/>
              <w:color w:val="000000"/>
              <w:sz w:val="28"/>
              <w:rtl/>
              <w:lang w:bidi="ar-SA"/>
            </w:rPr>
            <w:t xml:space="preserve"> وآخرون, 2025)</w:t>
          </w:r>
        </w:sdtContent>
      </w:sdt>
      <w:r w:rsidRPr="00DB7996">
        <w:rPr>
          <w:rtl/>
          <w:lang w:bidi="ar-SA"/>
        </w:rPr>
        <w:t>.</w:t>
      </w:r>
    </w:p>
    <w:p w14:paraId="57E5B7CF" w14:textId="435CA15E" w:rsidR="00DB7996" w:rsidRPr="00DB7996" w:rsidRDefault="00DB7996" w:rsidP="00DB7996">
      <w:pPr>
        <w:spacing w:line="240" w:lineRule="auto"/>
        <w:jc w:val="both"/>
        <w:rPr>
          <w:vertAlign w:val="superscript"/>
          <w:lang w:bidi="ar-SA"/>
        </w:rPr>
      </w:pPr>
      <w:r w:rsidRPr="00DB7996">
        <w:rPr>
          <w:rtl/>
          <w:lang w:bidi="ar-SA"/>
        </w:rPr>
        <w:t>سيتم اختبار صدق وثبات هذه الفرضيات بشكل دقيق وتفصيلي في الفصول اللاحقة من الدراسة، من خلال تطبيق أدوات التحليل الإحصائي الكمية والمتقدمة (مثل</w:t>
      </w:r>
      <w:r w:rsidR="00A1306B">
        <w:rPr>
          <w:rFonts w:hint="cs"/>
          <w:rtl/>
          <w:lang w:bidi="ar-SY"/>
        </w:rPr>
        <w:t>،</w:t>
      </w:r>
      <w:r w:rsidRPr="00DB7996">
        <w:rPr>
          <w:rtl/>
          <w:lang w:bidi="ar-SA"/>
        </w:rPr>
        <w:t xml:space="preserve"> وتحليلات التباين الأحادي والمتعدد </w:t>
      </w:r>
      <w:r w:rsidRPr="00DB7996">
        <w:rPr>
          <w:lang w:bidi="ar-SA"/>
        </w:rPr>
        <w:t>ANOVA</w:t>
      </w:r>
      <w:r w:rsidRPr="00DB7996">
        <w:rPr>
          <w:rtl/>
          <w:lang w:bidi="ar-SA"/>
        </w:rPr>
        <w:t>، واختبارات الانحدار الخطي المتعدد)، لضمان الوصول إلى مخرجات واستنتاجات علمية رصينة قادرة على دعم وتعزيز استراتيجيات صانعي القرار لرفع كفاءة المشاريع الاستراتيجية وتحقيق أهداف الرعاية الرقمية المستدامة</w:t>
      </w:r>
      <w:r w:rsidR="00DA44C3">
        <w:rPr>
          <w:rFonts w:hint="cs"/>
          <w:rtl/>
          <w:lang w:bidi="ar-SA"/>
        </w:rPr>
        <w:t xml:space="preserve"> </w:t>
      </w:r>
      <w:sdt>
        <w:sdtPr>
          <w:rPr>
            <w:rFonts w:ascii="Simplified Arabic" w:hAnsi="Simplified Arabic" w:hint="cs"/>
            <w:color w:val="000000"/>
            <w:sz w:val="28"/>
            <w:rtl/>
            <w:lang w:bidi="ar-SA"/>
          </w:rPr>
          <w:tag w:val="MENDELEY_CITATION_v3_eyJjaXRhdGlvbklEIjoiTUVOREVMRVlfQ0lUQVRJT05fZjJlOWQwODctMDdiOC00MDRiLWFiOGUtZDdhYzkyYmM0NjVj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
          <w:id w:val="-344478486"/>
          <w:placeholder>
            <w:docPart w:val="DefaultPlaceholder_-1854013440"/>
          </w:placeholder>
        </w:sdtPr>
        <w:sdtContent>
          <w:r w:rsidR="00E34DC8" w:rsidRPr="00E34DC8">
            <w:rPr>
              <w:rFonts w:ascii="Simplified Arabic" w:eastAsia="Times New Roman" w:hAnsi="Simplified Arabic"/>
              <w:color w:val="000000"/>
              <w:sz w:val="28"/>
            </w:rPr>
            <w:t>(</w:t>
          </w:r>
          <w:proofErr w:type="spellStart"/>
          <w:r w:rsidR="00E34DC8" w:rsidRPr="00E34DC8">
            <w:rPr>
              <w:rFonts w:ascii="Simplified Arabic" w:eastAsia="Times New Roman" w:hAnsi="Simplified Arabic"/>
              <w:color w:val="000000"/>
              <w:sz w:val="28"/>
            </w:rPr>
            <w:t>Aldogiher</w:t>
          </w:r>
          <w:proofErr w:type="spellEnd"/>
          <w:r w:rsidR="00E34DC8" w:rsidRPr="00E34DC8">
            <w:rPr>
              <w:rFonts w:ascii="Simplified Arabic" w:eastAsia="Times New Roman" w:hAnsi="Simplified Arabic"/>
              <w:color w:val="000000"/>
              <w:sz w:val="28"/>
            </w:rPr>
            <w:t xml:space="preserve"> &amp; Halim, 2025)</w:t>
          </w:r>
        </w:sdtContent>
      </w:sdt>
      <w:r w:rsidRPr="00DB7996">
        <w:rPr>
          <w:rtl/>
          <w:lang w:bidi="ar-SA"/>
        </w:rPr>
        <w:t>.</w:t>
      </w:r>
    </w:p>
    <w:p w14:paraId="7682761C" w14:textId="788B71FE" w:rsidR="00AD19A5" w:rsidRDefault="00AD19A5" w:rsidP="00707EC2">
      <w:pPr>
        <w:spacing w:line="240" w:lineRule="auto"/>
        <w:jc w:val="both"/>
        <w:rPr>
          <w:rtl/>
          <w:lang w:bidi="ar-SA"/>
        </w:rPr>
      </w:pPr>
    </w:p>
    <w:p w14:paraId="4574D4B6" w14:textId="77777777" w:rsidR="00DB7996" w:rsidRDefault="00DB7996" w:rsidP="00707EC2">
      <w:pPr>
        <w:spacing w:line="240" w:lineRule="auto"/>
        <w:jc w:val="both"/>
        <w:rPr>
          <w:rtl/>
          <w:lang w:bidi="ar-SA"/>
        </w:rPr>
      </w:pPr>
    </w:p>
    <w:p w14:paraId="261E8058" w14:textId="77777777" w:rsidR="004B3537" w:rsidRDefault="004B3537" w:rsidP="00707EC2">
      <w:pPr>
        <w:spacing w:line="240" w:lineRule="auto"/>
        <w:jc w:val="both"/>
        <w:rPr>
          <w:rtl/>
          <w:lang w:bidi="ar-SA"/>
        </w:rPr>
      </w:pPr>
    </w:p>
    <w:p w14:paraId="4013E248" w14:textId="77777777" w:rsidR="004B3537" w:rsidRDefault="004B3537" w:rsidP="00707EC2">
      <w:pPr>
        <w:spacing w:line="240" w:lineRule="auto"/>
        <w:jc w:val="both"/>
        <w:rPr>
          <w:rtl/>
          <w:lang w:bidi="ar-SA"/>
        </w:rPr>
      </w:pPr>
    </w:p>
    <w:p w14:paraId="0FD6784C" w14:textId="77777777" w:rsidR="004B3537" w:rsidRDefault="004B3537" w:rsidP="00707EC2">
      <w:pPr>
        <w:spacing w:line="240" w:lineRule="auto"/>
        <w:jc w:val="both"/>
        <w:rPr>
          <w:rtl/>
          <w:lang w:bidi="ar-SA"/>
        </w:rPr>
      </w:pPr>
    </w:p>
    <w:p w14:paraId="53003EA1" w14:textId="77777777" w:rsidR="004B3537" w:rsidRDefault="004B3537" w:rsidP="00707EC2">
      <w:pPr>
        <w:spacing w:line="240" w:lineRule="auto"/>
        <w:jc w:val="both"/>
        <w:rPr>
          <w:rtl/>
          <w:lang w:bidi="ar-SA"/>
        </w:rPr>
      </w:pPr>
    </w:p>
    <w:p w14:paraId="0B1FBC5F" w14:textId="77777777" w:rsidR="004B3537" w:rsidRDefault="004B3537" w:rsidP="00707EC2">
      <w:pPr>
        <w:spacing w:line="240" w:lineRule="auto"/>
        <w:jc w:val="both"/>
        <w:rPr>
          <w:rtl/>
          <w:lang w:bidi="ar-SA"/>
        </w:rPr>
      </w:pPr>
    </w:p>
    <w:p w14:paraId="614BC928" w14:textId="77777777" w:rsidR="004B3537" w:rsidRDefault="004B3537" w:rsidP="00707EC2">
      <w:pPr>
        <w:spacing w:line="240" w:lineRule="auto"/>
        <w:jc w:val="both"/>
        <w:rPr>
          <w:rtl/>
          <w:lang w:bidi="ar-SA"/>
        </w:rPr>
      </w:pPr>
    </w:p>
    <w:p w14:paraId="108C81C6" w14:textId="77777777" w:rsidR="004B3537" w:rsidRDefault="004B3537" w:rsidP="00707EC2">
      <w:pPr>
        <w:spacing w:line="240" w:lineRule="auto"/>
        <w:jc w:val="both"/>
        <w:rPr>
          <w:rtl/>
          <w:lang w:bidi="ar-SA"/>
        </w:rPr>
      </w:pPr>
    </w:p>
    <w:p w14:paraId="3FBE2A33" w14:textId="77777777" w:rsidR="004B3537" w:rsidRDefault="004B3537" w:rsidP="00707EC2">
      <w:pPr>
        <w:spacing w:line="240" w:lineRule="auto"/>
        <w:jc w:val="both"/>
        <w:rPr>
          <w:rtl/>
          <w:lang w:bidi="ar-SA"/>
        </w:rPr>
      </w:pPr>
    </w:p>
    <w:p w14:paraId="187EF0FD" w14:textId="77777777" w:rsidR="004B3537" w:rsidRDefault="004B3537" w:rsidP="00707EC2">
      <w:pPr>
        <w:spacing w:line="240" w:lineRule="auto"/>
        <w:jc w:val="both"/>
        <w:rPr>
          <w:rtl/>
          <w:lang w:bidi="ar-SA"/>
        </w:rPr>
      </w:pPr>
    </w:p>
    <w:p w14:paraId="04592D1D" w14:textId="77777777" w:rsidR="004B3537" w:rsidRDefault="004B3537" w:rsidP="00707EC2">
      <w:pPr>
        <w:spacing w:line="240" w:lineRule="auto"/>
        <w:jc w:val="both"/>
        <w:rPr>
          <w:rtl/>
          <w:lang w:bidi="ar-SA"/>
        </w:rPr>
      </w:pPr>
    </w:p>
    <w:p w14:paraId="05ECC7E5" w14:textId="77777777" w:rsidR="005965AF" w:rsidRDefault="005965AF" w:rsidP="00707EC2">
      <w:pPr>
        <w:spacing w:line="240" w:lineRule="auto"/>
        <w:jc w:val="both"/>
        <w:rPr>
          <w:rtl/>
          <w:lang w:bidi="ar-SA"/>
        </w:rPr>
      </w:pPr>
    </w:p>
    <w:p w14:paraId="49EDE527" w14:textId="77777777" w:rsidR="004B3537" w:rsidRDefault="004B3537" w:rsidP="00707EC2">
      <w:pPr>
        <w:spacing w:line="240" w:lineRule="auto"/>
        <w:jc w:val="both"/>
        <w:rPr>
          <w:rtl/>
          <w:lang w:bidi="ar-SA"/>
        </w:rPr>
      </w:pPr>
    </w:p>
    <w:p w14:paraId="12FF0122" w14:textId="77777777" w:rsidR="004B3537" w:rsidRDefault="004B3537" w:rsidP="00707EC2">
      <w:pPr>
        <w:spacing w:line="240" w:lineRule="auto"/>
        <w:jc w:val="both"/>
        <w:rPr>
          <w:rtl/>
          <w:lang w:bidi="ar-SA"/>
        </w:rPr>
      </w:pPr>
    </w:p>
    <w:p w14:paraId="3299ABC8" w14:textId="4F78E980" w:rsidR="004B3537" w:rsidRPr="0056393C" w:rsidRDefault="004B3537" w:rsidP="00191883">
      <w:pPr>
        <w:pStyle w:val="Heading1"/>
        <w:numPr>
          <w:ilvl w:val="0"/>
          <w:numId w:val="39"/>
        </w:numPr>
        <w:jc w:val="center"/>
        <w:rPr>
          <w:rtl/>
          <w:lang w:bidi="ar-EG"/>
        </w:rPr>
      </w:pPr>
      <w:bookmarkStart w:id="20" w:name="_Toc234919484"/>
      <w:r w:rsidRPr="0056393C">
        <w:rPr>
          <w:rtl/>
          <w:lang w:bidi="ar-EG"/>
        </w:rPr>
        <w:t xml:space="preserve">الفصل </w:t>
      </w:r>
      <w:r w:rsidRPr="0056393C">
        <w:rPr>
          <w:rtl/>
        </w:rPr>
        <w:t>الثاني</w:t>
      </w:r>
      <w:r w:rsidRPr="0056393C">
        <w:rPr>
          <w:rtl/>
          <w:lang w:bidi="ar-EG"/>
        </w:rPr>
        <w:t xml:space="preserve">: </w:t>
      </w:r>
      <w:r w:rsidRPr="0056393C">
        <w:rPr>
          <w:rtl/>
        </w:rPr>
        <w:t>الدراسات السابقة</w:t>
      </w:r>
      <w:bookmarkEnd w:id="20"/>
    </w:p>
    <w:p w14:paraId="0B8E6085" w14:textId="77777777" w:rsidR="004B3537" w:rsidRDefault="004B3537" w:rsidP="00707EC2">
      <w:pPr>
        <w:spacing w:line="240" w:lineRule="auto"/>
        <w:jc w:val="both"/>
        <w:rPr>
          <w:rtl/>
          <w:lang w:bidi="ar-SA"/>
        </w:rPr>
      </w:pPr>
    </w:p>
    <w:p w14:paraId="1D2D9F13" w14:textId="77777777" w:rsidR="004B3537" w:rsidRDefault="004B3537" w:rsidP="00707EC2">
      <w:pPr>
        <w:spacing w:line="240" w:lineRule="auto"/>
        <w:jc w:val="both"/>
        <w:rPr>
          <w:rtl/>
          <w:lang w:bidi="ar-SA"/>
        </w:rPr>
      </w:pPr>
    </w:p>
    <w:p w14:paraId="7BAED501" w14:textId="77777777" w:rsidR="004B3537" w:rsidRPr="003D6CCD" w:rsidRDefault="004B3537" w:rsidP="00707EC2">
      <w:pPr>
        <w:spacing w:line="240" w:lineRule="auto"/>
        <w:jc w:val="both"/>
        <w:rPr>
          <w:rtl/>
          <w:lang w:bidi="ar-SA"/>
        </w:rPr>
      </w:pPr>
    </w:p>
    <w:p w14:paraId="60494F9F" w14:textId="778071AE" w:rsidR="00AE188E" w:rsidRDefault="00AE188E">
      <w:pPr>
        <w:bidi w:val="0"/>
        <w:rPr>
          <w:rtl/>
        </w:rPr>
      </w:pPr>
      <w:r>
        <w:rPr>
          <w:rtl/>
        </w:rPr>
        <w:br w:type="page"/>
      </w:r>
    </w:p>
    <w:p w14:paraId="6D26B713" w14:textId="77777777" w:rsidR="004B3537" w:rsidRPr="004B3537" w:rsidRDefault="004B3537" w:rsidP="004B3537">
      <w:pPr>
        <w:pStyle w:val="ListParagraph"/>
        <w:keepNext/>
        <w:keepLines/>
        <w:numPr>
          <w:ilvl w:val="0"/>
          <w:numId w:val="36"/>
        </w:numPr>
        <w:spacing w:before="240" w:after="240" w:line="256" w:lineRule="auto"/>
        <w:outlineLvl w:val="1"/>
        <w:rPr>
          <w:rFonts w:asciiTheme="majorBidi" w:eastAsia="Times New Roman" w:hAnsiTheme="majorBidi" w:cstheme="majorBidi"/>
          <w:b/>
          <w:bCs/>
          <w:vanish/>
          <w:kern w:val="0"/>
          <w:sz w:val="32"/>
          <w:szCs w:val="32"/>
          <w:rtl/>
          <w14:ligatures w14:val="none"/>
        </w:rPr>
      </w:pPr>
      <w:bookmarkStart w:id="21" w:name="_Toc234847107"/>
      <w:bookmarkStart w:id="22" w:name="_Toc234847904"/>
      <w:bookmarkStart w:id="23" w:name="_Toc234848047"/>
      <w:bookmarkStart w:id="24" w:name="_Toc234848111"/>
      <w:bookmarkStart w:id="25" w:name="_Toc234919014"/>
      <w:bookmarkStart w:id="26" w:name="_Toc234919485"/>
      <w:bookmarkEnd w:id="21"/>
      <w:bookmarkEnd w:id="22"/>
      <w:bookmarkEnd w:id="23"/>
      <w:bookmarkEnd w:id="24"/>
      <w:bookmarkEnd w:id="25"/>
      <w:bookmarkEnd w:id="26"/>
    </w:p>
    <w:p w14:paraId="0A3FC931" w14:textId="25CA153A" w:rsidR="0048769F" w:rsidRDefault="0048769F" w:rsidP="0079739C">
      <w:pPr>
        <w:pStyle w:val="Heading2"/>
        <w:rPr>
          <w:rtl/>
        </w:rPr>
      </w:pPr>
      <w:bookmarkStart w:id="27" w:name="_Toc234919486"/>
      <w:r>
        <w:rPr>
          <w:rFonts w:hint="cs"/>
          <w:rtl/>
        </w:rPr>
        <w:t>مقدمة</w:t>
      </w:r>
      <w:bookmarkEnd w:id="27"/>
    </w:p>
    <w:p w14:paraId="78794661" w14:textId="3D28E975" w:rsidR="0048769F" w:rsidRPr="0048769F" w:rsidRDefault="0048769F" w:rsidP="0048769F">
      <w:pPr>
        <w:jc w:val="both"/>
        <w:rPr>
          <w:lang w:bidi="ar-SA"/>
        </w:rPr>
      </w:pPr>
      <w:r w:rsidRPr="0048769F">
        <w:rPr>
          <w:rtl/>
          <w:lang w:bidi="ar-SA"/>
        </w:rPr>
        <w:t>تُجمع الأدبيات المتخصصة على أن التحول الرقمي في جوهره ليس مجرد اقتناءٍ للتكنولوجيا أو ترقيةٍ للأنظمة، بل هو عملية تحوّلٍ تنظيميٍّ عميق (</w:t>
      </w:r>
      <w:proofErr w:type="spellStart"/>
      <w:r w:rsidRPr="0048769F">
        <w:rPr>
          <w:rtl/>
          <w:lang w:bidi="ar-SA"/>
        </w:rPr>
        <w:t>Deep</w:t>
      </w:r>
      <w:proofErr w:type="spellEnd"/>
      <w:r w:rsidRPr="0048769F">
        <w:rPr>
          <w:rtl/>
          <w:lang w:bidi="ar-SA"/>
        </w:rPr>
        <w:t xml:space="preserve"> </w:t>
      </w:r>
      <w:proofErr w:type="spellStart"/>
      <w:r w:rsidRPr="0048769F">
        <w:rPr>
          <w:rtl/>
          <w:lang w:bidi="ar-SA"/>
        </w:rPr>
        <w:t>Organizational</w:t>
      </w:r>
      <w:proofErr w:type="spellEnd"/>
      <w:r w:rsidRPr="0048769F">
        <w:rPr>
          <w:rtl/>
          <w:lang w:bidi="ar-SA"/>
        </w:rPr>
        <w:t xml:space="preserve"> </w:t>
      </w:r>
      <w:proofErr w:type="spellStart"/>
      <w:r w:rsidRPr="0048769F">
        <w:rPr>
          <w:rtl/>
          <w:lang w:bidi="ar-SA"/>
        </w:rPr>
        <w:t>Transformation</w:t>
      </w:r>
      <w:proofErr w:type="spellEnd"/>
      <w:r w:rsidRPr="0048769F">
        <w:rPr>
          <w:rtl/>
          <w:lang w:bidi="ar-SA"/>
        </w:rPr>
        <w:t>) تعيد تشكيل سير العمل السريري، وتمسّ الاستقلالية المهنية للممارسين، وتُعدّل أنماط الاتصال وهياكل المساءلة (</w:t>
      </w:r>
      <w:proofErr w:type="spellStart"/>
      <w:r w:rsidRPr="0048769F">
        <w:rPr>
          <w:rtl/>
          <w:lang w:bidi="ar-SA"/>
        </w:rPr>
        <w:t>Alkaabi</w:t>
      </w:r>
      <w:proofErr w:type="spellEnd"/>
      <w:r w:rsidRPr="0048769F">
        <w:rPr>
          <w:rtl/>
          <w:lang w:bidi="ar-SA"/>
        </w:rPr>
        <w:t>, 2026). وهنا تتبدّى المفارقة الجوهرية التي تنطلق منها هذه الدراسة: فبينما تتسارع وتيرة التطبيق التقني، تظلّ القدرة التنظيمية على استيعاب هذا التغيير محدودة، حتى إن معدلات فشل تبنّي أنظمة السجلات الصحية الإلكترونية تتراوح بين 50% و70%، ويعود ذلك في المقام الأول إلى إغفال العوامل البشرية وضعف تفعيل ممارسات إدارة التغيير التنظيمي على نحوٍ منهجي (</w:t>
      </w:r>
      <w:proofErr w:type="spellStart"/>
      <w:r w:rsidRPr="0048769F">
        <w:rPr>
          <w:rtl/>
          <w:lang w:bidi="ar-SA"/>
        </w:rPr>
        <w:t>Alzghaibi</w:t>
      </w:r>
      <w:proofErr w:type="spellEnd"/>
      <w:r w:rsidRPr="0048769F">
        <w:rPr>
          <w:rtl/>
          <w:lang w:bidi="ar-SA"/>
        </w:rPr>
        <w:t xml:space="preserve"> &amp; </w:t>
      </w:r>
      <w:proofErr w:type="spellStart"/>
      <w:r w:rsidRPr="0048769F">
        <w:rPr>
          <w:rtl/>
          <w:lang w:bidi="ar-SA"/>
        </w:rPr>
        <w:t>Hutchings</w:t>
      </w:r>
      <w:proofErr w:type="spellEnd"/>
      <w:r w:rsidRPr="0048769F">
        <w:rPr>
          <w:rtl/>
          <w:lang w:bidi="ar-SA"/>
        </w:rPr>
        <w:t>, 2025b).</w:t>
      </w:r>
    </w:p>
    <w:p w14:paraId="5F8DEB27" w14:textId="77777777" w:rsidR="0048769F" w:rsidRPr="0048769F" w:rsidRDefault="0048769F" w:rsidP="0048769F">
      <w:pPr>
        <w:jc w:val="both"/>
        <w:rPr>
          <w:lang w:bidi="ar-SA"/>
        </w:rPr>
      </w:pPr>
      <w:r w:rsidRPr="0048769F">
        <w:rPr>
          <w:rtl/>
          <w:lang w:bidi="ar-SA"/>
        </w:rPr>
        <w:t>من هذا المنطلق، تتموضع الدراسة الحالية عند نقطة التقاطع بين ثلاثة حقولٍ معرفية: إدارة المشاريع التقنية، ونظرية الأنظمة الاجتماعية-التقنية (</w:t>
      </w:r>
      <w:proofErr w:type="spellStart"/>
      <w:r w:rsidRPr="0048769F">
        <w:rPr>
          <w:rtl/>
          <w:lang w:bidi="ar-SA"/>
        </w:rPr>
        <w:t>Socio-technical</w:t>
      </w:r>
      <w:proofErr w:type="spellEnd"/>
      <w:r w:rsidRPr="0048769F">
        <w:rPr>
          <w:rtl/>
          <w:lang w:bidi="ar-SA"/>
        </w:rPr>
        <w:t xml:space="preserve"> </w:t>
      </w:r>
      <w:proofErr w:type="spellStart"/>
      <w:r w:rsidRPr="0048769F">
        <w:rPr>
          <w:rtl/>
          <w:lang w:bidi="ar-SA"/>
        </w:rPr>
        <w:t>Systems</w:t>
      </w:r>
      <w:proofErr w:type="spellEnd"/>
      <w:r w:rsidRPr="0048769F">
        <w:rPr>
          <w:rtl/>
          <w:lang w:bidi="ar-SA"/>
        </w:rPr>
        <w:t>)، ونظريات إدارة التغيير التنظيمي. وتسعى إلى تجاوز حالة «التحيّز التكنولوجي» التي طبعت كثيراً من الأدبيات السابقة، عبر إعادة الاعتبار للعنصر البشري والتنظيمي، ودراسة الدور الوسيط الذي تؤديه القيادة التحويلية ونقل المعرفة في ترجمة الاستثمار التقني إلى أداءٍ تنظيميٍّ فعّال، وذلك في سياقٍ ميدانيٍّ محدّدٍ هو تجمع نجران الصحي بما يتميّز به من خصائص ديموغرافيةٍ وتشغيليةٍ فريدة.</w:t>
      </w:r>
    </w:p>
    <w:p w14:paraId="62831101" w14:textId="77777777" w:rsidR="0048769F" w:rsidRPr="0048769F" w:rsidRDefault="0048769F" w:rsidP="0048769F">
      <w:pPr>
        <w:jc w:val="both"/>
        <w:rPr>
          <w:lang w:bidi="ar-SA"/>
        </w:rPr>
      </w:pPr>
      <w:r w:rsidRPr="0048769F">
        <w:rPr>
          <w:rtl/>
          <w:lang w:bidi="ar-SA"/>
        </w:rPr>
        <w:t>ويأتي هذا الفصل ليؤسس الأرضية المفاهيمية والنظرية التي تُبنى عليها الدراسة الميدانية اللاحقة. ولتحقيق ذلك، يُنظَّم الفصل في أربعة مباحث رئيسة: يعرض أولها متغيرات الدراسة وتعريفاتها المفاهيمية والإجرائية وأبعادها؛ ويتناول ثانيها الإطار النظري المتمثل في النظريات والنماذج المفسِّرة للعلاقة بين التحول الرقمي وإدارة التغيير؛ ويقدّم ثالثها مراجعةً نقديةً للدراسات السابقة موزّعةً على أربعة محاور؛ ثم يُختتم الفصل بمناقشةٍ عامةٍ تُحدِّد الفجوات البحثية التي تتصدّى لها الدراسة الحالية.</w:t>
      </w:r>
    </w:p>
    <w:p w14:paraId="5F6D031E" w14:textId="4A8C440A" w:rsidR="0048769F" w:rsidRDefault="0048769F" w:rsidP="0079739C">
      <w:pPr>
        <w:pStyle w:val="Heading2"/>
        <w:rPr>
          <w:rtl/>
        </w:rPr>
      </w:pPr>
      <w:bookmarkStart w:id="28" w:name="_Toc234919487"/>
      <w:r>
        <w:rPr>
          <w:rFonts w:hint="cs"/>
          <w:rtl/>
        </w:rPr>
        <w:t>متغيرات الدراسة</w:t>
      </w:r>
      <w:bookmarkEnd w:id="28"/>
    </w:p>
    <w:p w14:paraId="4AA1965E" w14:textId="4B4D17C1" w:rsidR="0048769F" w:rsidRDefault="0048769F" w:rsidP="0048769F">
      <w:pPr>
        <w:jc w:val="both"/>
        <w:rPr>
          <w:rtl/>
          <w:lang w:bidi="ar-SA"/>
        </w:rPr>
      </w:pPr>
      <w:r>
        <w:rPr>
          <w:rFonts w:hint="cs"/>
          <w:rtl/>
          <w:lang w:bidi="ar-SA"/>
        </w:rPr>
        <w:t>تقوم</w:t>
      </w:r>
      <w:r>
        <w:rPr>
          <w:rtl/>
          <w:lang w:bidi="ar-SA"/>
        </w:rPr>
        <w:t xml:space="preserve"> الدراسة الحالية على نموذجٍ مفاهيميٍّ يضمّ ثلاثة أنواعٍ من المتغيرات: متغيرٌ مستقلٌّ واحد هو التحول الرقمي، ومتغيرٌ تابعٌ واحد هو فعالية إدارة التغيير التنظيمي، ومتغيرَين وسيطَين هما القيادة التحويلية ونقل المعرفة، إضافةً إلى مجموعةٍ من المتغيرات الديموغرافية والوظيفية التي تعمل بوصفها متغيراتٍ ضابطةً ومصنِّفة. وفيما يلي عرضٌ تفصيليٌّ لكل متغيرٍ من حيث تعريفه المفاهيمي والإجرائي وأبعاده القياسية.</w:t>
      </w:r>
    </w:p>
    <w:p w14:paraId="34127734" w14:textId="0C0363A8" w:rsidR="0048769F" w:rsidRDefault="0048769F" w:rsidP="0048769F">
      <w:pPr>
        <w:pStyle w:val="Heading3"/>
        <w:rPr>
          <w:rtl/>
        </w:rPr>
      </w:pPr>
      <w:bookmarkStart w:id="29" w:name="_Toc234919488"/>
      <w:r>
        <w:rPr>
          <w:rtl/>
        </w:rPr>
        <w:lastRenderedPageBreak/>
        <w:t>المتغير المستقل: التحول الرقمي (</w:t>
      </w:r>
      <w:r>
        <w:t>Digital Transformation</w:t>
      </w:r>
      <w:r>
        <w:rPr>
          <w:rtl/>
        </w:rPr>
        <w:t>)</w:t>
      </w:r>
      <w:bookmarkEnd w:id="29"/>
    </w:p>
    <w:p w14:paraId="4373E4AD" w14:textId="77777777" w:rsidR="0048769F" w:rsidRDefault="0048769F" w:rsidP="0048769F">
      <w:pPr>
        <w:jc w:val="both"/>
        <w:rPr>
          <w:rtl/>
          <w:lang w:bidi="ar-SA"/>
        </w:rPr>
      </w:pPr>
      <w:r>
        <w:rPr>
          <w:rtl/>
          <w:lang w:bidi="ar-SA"/>
        </w:rPr>
        <w:t>يُعرَّف التحول الرقمي مفاهيمياً بأنه عملية الدمج المنهجي والشامل للتقنيات الرقمية المتقدمة في مختلف جوانب العمل المؤسسي، بما يُحدث تحوّلاً جوهرياً في طريقة تقديم الخدمات الصحية وخلق القيمة المضافة وإدارة العمليات التشغيلية والإدارية (</w:t>
      </w:r>
      <w:r>
        <w:rPr>
          <w:lang w:bidi="ar-SA"/>
        </w:rPr>
        <w:t>Alkaabi, 2026</w:t>
      </w:r>
      <w:r>
        <w:rPr>
          <w:rtl/>
          <w:lang w:bidi="ar-SA"/>
        </w:rPr>
        <w:t xml:space="preserve">). وهو بهذا المعنى يتجاوز </w:t>
      </w:r>
      <w:proofErr w:type="spellStart"/>
      <w:r>
        <w:rPr>
          <w:rtl/>
          <w:lang w:bidi="ar-SA"/>
        </w:rPr>
        <w:t>رقمنة</w:t>
      </w:r>
      <w:proofErr w:type="spellEnd"/>
      <w:r>
        <w:rPr>
          <w:rtl/>
          <w:lang w:bidi="ar-SA"/>
        </w:rPr>
        <w:t xml:space="preserve"> المهام التقليدية أو أتمتة الإجراءات الروتينية، ليشمل إعادة تصميم النماذج التشغيلية بالكامل، وتحويل الثقافة المؤسسية، وإعادة تشكيل العلاقة بين مقدّم الخدمة والمستفيد. أما إجرائياً، فيُقاس التحول الرقمي في هذه الدراسة من خلال أربعة أبعادٍ رئيسة تعكس جوانبه التقنية والتنظيمية والإدراكية:</w:t>
      </w:r>
    </w:p>
    <w:p w14:paraId="50189212" w14:textId="5B487D4E" w:rsidR="0048769F" w:rsidRDefault="0048769F" w:rsidP="0048769F">
      <w:pPr>
        <w:ind w:left="720"/>
        <w:jc w:val="both"/>
        <w:rPr>
          <w:rtl/>
          <w:lang w:bidi="ar-SA"/>
        </w:rPr>
      </w:pPr>
      <w:r w:rsidRPr="0048769F">
        <w:rPr>
          <w:b/>
          <w:bCs/>
          <w:rtl/>
          <w:lang w:bidi="ar-SA"/>
        </w:rPr>
        <w:t>البُعد الأول</w:t>
      </w:r>
      <w:r w:rsidRPr="0048769F">
        <w:rPr>
          <w:rFonts w:hint="cs"/>
          <w:b/>
          <w:bCs/>
          <w:rtl/>
          <w:lang w:bidi="ar-SA"/>
        </w:rPr>
        <w:t xml:space="preserve">، </w:t>
      </w:r>
      <w:r w:rsidRPr="0048769F">
        <w:rPr>
          <w:b/>
          <w:bCs/>
          <w:rtl/>
          <w:lang w:bidi="ar-SA"/>
        </w:rPr>
        <w:t>جودة البنية التحتية الرقمية وكثافة الاستخدام</w:t>
      </w:r>
      <w:r>
        <w:rPr>
          <w:rtl/>
          <w:lang w:bidi="ar-SA"/>
        </w:rPr>
        <w:t>: ويقيس مدى توفّر الأنظمة الرقمية الجوهرية كأنظمة السجلات الصحية الإلكترونية ومنصات الرعاية عن بُعد وأنظمة دعم القرار السريري، ومدى استخدامها الفعلي والمكثّف في العمل اليومي. ويمثّل هذا البُعد الركيزة المادية التي لا يقوم التحول الرقمي بدونها، غير أن توافره وحده لا يكفي لضمان الفعالية.</w:t>
      </w:r>
    </w:p>
    <w:p w14:paraId="59A8927B" w14:textId="08212649" w:rsidR="0048769F" w:rsidRDefault="0048769F" w:rsidP="0048769F">
      <w:pPr>
        <w:ind w:left="720"/>
        <w:jc w:val="both"/>
        <w:rPr>
          <w:rtl/>
          <w:lang w:bidi="ar-SA"/>
        </w:rPr>
      </w:pPr>
      <w:r w:rsidRPr="0048769F">
        <w:rPr>
          <w:b/>
          <w:bCs/>
          <w:rtl/>
          <w:lang w:bidi="ar-SA"/>
        </w:rPr>
        <w:t>البُعد الثاني</w:t>
      </w:r>
      <w:r w:rsidRPr="0048769F">
        <w:rPr>
          <w:rFonts w:hint="cs"/>
          <w:b/>
          <w:bCs/>
          <w:rtl/>
          <w:lang w:bidi="ar-SA"/>
        </w:rPr>
        <w:t xml:space="preserve">، </w:t>
      </w:r>
      <w:r w:rsidRPr="0048769F">
        <w:rPr>
          <w:b/>
          <w:bCs/>
          <w:rtl/>
          <w:lang w:bidi="ar-SA"/>
        </w:rPr>
        <w:t>الجاهزية الرقمية المؤسسية</w:t>
      </w:r>
      <w:r>
        <w:rPr>
          <w:rtl/>
          <w:lang w:bidi="ar-SA"/>
        </w:rPr>
        <w:t>: ويعكس مستوى نضج المنظمة في استيعاب التقنيات الرقمية وحوكمتها، بما يشمل وضوح السياسات الرقمية وكفاءة إدارة البيانات وتوافر أدوات التحليل التنبؤي. وهو بُعدٌ يقيس «القدرة الاستيعابية» (</w:t>
      </w:r>
      <w:r>
        <w:rPr>
          <w:lang w:bidi="ar-SA"/>
        </w:rPr>
        <w:t>Absorptive Capacity</w:t>
      </w:r>
      <w:r>
        <w:rPr>
          <w:rtl/>
          <w:lang w:bidi="ar-SA"/>
        </w:rPr>
        <w:t>) للمنظمة بوصفها شرطاً مسبقاً لأي تحوّلٍ ناجح.</w:t>
      </w:r>
    </w:p>
    <w:p w14:paraId="33085FA3" w14:textId="190D9BF6" w:rsidR="0048769F" w:rsidRDefault="0048769F" w:rsidP="0048769F">
      <w:pPr>
        <w:ind w:left="720"/>
        <w:jc w:val="both"/>
        <w:rPr>
          <w:rtl/>
          <w:lang w:bidi="ar-SA"/>
        </w:rPr>
      </w:pPr>
      <w:r w:rsidRPr="0048769F">
        <w:rPr>
          <w:b/>
          <w:bCs/>
          <w:rtl/>
          <w:lang w:bidi="ar-SA"/>
        </w:rPr>
        <w:t>البُعد الثالث</w:t>
      </w:r>
      <w:r w:rsidRPr="0048769F">
        <w:rPr>
          <w:rFonts w:hint="cs"/>
          <w:b/>
          <w:bCs/>
          <w:rtl/>
          <w:lang w:bidi="ar-SA"/>
        </w:rPr>
        <w:t xml:space="preserve">، </w:t>
      </w:r>
      <w:r w:rsidRPr="0048769F">
        <w:rPr>
          <w:b/>
          <w:bCs/>
          <w:rtl/>
          <w:lang w:bidi="ar-SA"/>
        </w:rPr>
        <w:t>المنفعة المدركة وسهولة الاستخدام المدركة:</w:t>
      </w:r>
      <w:r>
        <w:rPr>
          <w:rtl/>
          <w:lang w:bidi="ar-SA"/>
        </w:rPr>
        <w:t xml:space="preserve"> ويستند مباشرةً إلى نموذج قبول التكنولوجيا (</w:t>
      </w:r>
      <w:r>
        <w:rPr>
          <w:lang w:bidi="ar-SA"/>
        </w:rPr>
        <w:t>TAM</w:t>
      </w:r>
      <w:r>
        <w:rPr>
          <w:rtl/>
          <w:lang w:bidi="ar-SA"/>
        </w:rPr>
        <w:t>)، إذ يؤثّر إدراك العاملين لمدى فائدة الأنظمة الرقمية وسهولة التعامل معها تأثيراً حاسماً في قرار تبنّيها واستدامة استخدامها (</w:t>
      </w:r>
      <w:proofErr w:type="spellStart"/>
      <w:r>
        <w:rPr>
          <w:lang w:bidi="ar-SA"/>
        </w:rPr>
        <w:t>Aldogiher</w:t>
      </w:r>
      <w:proofErr w:type="spellEnd"/>
      <w:r>
        <w:rPr>
          <w:lang w:bidi="ar-SA"/>
        </w:rPr>
        <w:t xml:space="preserve"> &amp; Halim, 2025</w:t>
      </w:r>
      <w:r>
        <w:rPr>
          <w:rtl/>
          <w:lang w:bidi="ar-SA"/>
        </w:rPr>
        <w:t>). ويمثّل هذا البُعد الجسر الإدراكي بين توافر التقنية وسلوك الاستخدام الفعلي.</w:t>
      </w:r>
    </w:p>
    <w:p w14:paraId="6349B9B8" w14:textId="67ED6E3A" w:rsidR="0048769F" w:rsidRDefault="0048769F" w:rsidP="0048769F">
      <w:pPr>
        <w:ind w:left="720"/>
        <w:jc w:val="both"/>
        <w:rPr>
          <w:rtl/>
          <w:lang w:bidi="ar-SA"/>
        </w:rPr>
      </w:pPr>
      <w:r w:rsidRPr="0048769F">
        <w:rPr>
          <w:b/>
          <w:bCs/>
          <w:rtl/>
          <w:lang w:bidi="ar-SA"/>
        </w:rPr>
        <w:t>البُعد الرابع</w:t>
      </w:r>
      <w:r w:rsidRPr="0048769F">
        <w:rPr>
          <w:rFonts w:hint="cs"/>
          <w:b/>
          <w:bCs/>
          <w:rtl/>
          <w:lang w:bidi="ar-SA"/>
        </w:rPr>
        <w:t>،</w:t>
      </w:r>
      <w:r w:rsidRPr="0048769F">
        <w:rPr>
          <w:b/>
          <w:bCs/>
          <w:rtl/>
          <w:lang w:bidi="ar-SA"/>
        </w:rPr>
        <w:t xml:space="preserve"> قابلية التشغيل البيني (</w:t>
      </w:r>
      <w:r w:rsidRPr="0048769F">
        <w:rPr>
          <w:b/>
          <w:bCs/>
          <w:lang w:bidi="ar-SA"/>
        </w:rPr>
        <w:t>Interoperability</w:t>
      </w:r>
      <w:r w:rsidRPr="0048769F">
        <w:rPr>
          <w:b/>
          <w:bCs/>
          <w:rtl/>
          <w:lang w:bidi="ar-SA"/>
        </w:rPr>
        <w:t>):</w:t>
      </w:r>
      <w:r>
        <w:rPr>
          <w:rtl/>
          <w:lang w:bidi="ar-SA"/>
        </w:rPr>
        <w:t xml:space="preserve"> ويمثّل قدرة الأنظمة الرقمية المختلفة على تبادل البيانات وتكاملها بسلاسة داخل التجمع الصحي وبينه وبين المنصات الوطنية. ويُعدّ ضعف هذا البُعد من أبرز مسبّبات ظاهرة «الأنظمة المنعزلة» (</w:t>
      </w:r>
      <w:r>
        <w:rPr>
          <w:lang w:bidi="ar-SA"/>
        </w:rPr>
        <w:t>Siloed Systems</w:t>
      </w:r>
      <w:r>
        <w:rPr>
          <w:rtl/>
          <w:lang w:bidi="ar-SA"/>
        </w:rPr>
        <w:t>) التي تُغذّي الإحباط الوظيفي ومقاومة التغيير (</w:t>
      </w:r>
      <w:proofErr w:type="spellStart"/>
      <w:r>
        <w:rPr>
          <w:lang w:bidi="ar-SA"/>
        </w:rPr>
        <w:t>Brommeyer</w:t>
      </w:r>
      <w:proofErr w:type="spellEnd"/>
      <w:r>
        <w:rPr>
          <w:lang w:bidi="ar-SA"/>
        </w:rPr>
        <w:t xml:space="preserve"> et al., 2024</w:t>
      </w:r>
      <w:r>
        <w:rPr>
          <w:rtl/>
          <w:lang w:bidi="ar-SA"/>
        </w:rPr>
        <w:t>).</w:t>
      </w:r>
    </w:p>
    <w:p w14:paraId="7E392C6D" w14:textId="77777777" w:rsidR="00E84CE6" w:rsidRDefault="00E84CE6" w:rsidP="0048769F">
      <w:pPr>
        <w:ind w:left="720"/>
        <w:jc w:val="both"/>
        <w:rPr>
          <w:rtl/>
          <w:lang w:bidi="ar-SA"/>
        </w:rPr>
      </w:pPr>
    </w:p>
    <w:p w14:paraId="72A604AB" w14:textId="77777777" w:rsidR="00E84CE6" w:rsidRDefault="00E84CE6" w:rsidP="0048769F">
      <w:pPr>
        <w:ind w:left="720"/>
        <w:jc w:val="both"/>
        <w:rPr>
          <w:rtl/>
          <w:lang w:bidi="ar-SA"/>
        </w:rPr>
      </w:pPr>
    </w:p>
    <w:p w14:paraId="1E66A8F4" w14:textId="44F93FF4" w:rsidR="0048769F" w:rsidRDefault="0048769F" w:rsidP="0048769F">
      <w:pPr>
        <w:pStyle w:val="Heading3"/>
        <w:rPr>
          <w:rtl/>
        </w:rPr>
      </w:pPr>
      <w:bookmarkStart w:id="30" w:name="_Toc234919489"/>
      <w:r>
        <w:rPr>
          <w:rtl/>
        </w:rPr>
        <w:lastRenderedPageBreak/>
        <w:t>المتغير التابع: فعالية إدارة التغيير التنظيمي</w:t>
      </w:r>
      <w:bookmarkEnd w:id="30"/>
    </w:p>
    <w:p w14:paraId="636C5BB3" w14:textId="77777777" w:rsidR="0048769F" w:rsidRDefault="0048769F" w:rsidP="0048769F">
      <w:pPr>
        <w:jc w:val="both"/>
        <w:rPr>
          <w:rtl/>
          <w:lang w:bidi="ar-SA"/>
        </w:rPr>
      </w:pPr>
      <w:r>
        <w:rPr>
          <w:rtl/>
          <w:lang w:bidi="ar-SA"/>
        </w:rPr>
        <w:t>تُعرَّف فعالية إدارة التغيير التنظيمي (</w:t>
      </w:r>
      <w:r>
        <w:rPr>
          <w:lang w:bidi="ar-SA"/>
        </w:rPr>
        <w:t>Effectiveness of Organizational Change Management</w:t>
      </w:r>
      <w:r>
        <w:rPr>
          <w:rtl/>
          <w:lang w:bidi="ar-SA"/>
        </w:rPr>
        <w:t>) مفاهيمياً بأنها القدرة المؤسسية على تخطيط التحولات الجذرية والمشاريع التقنية الكبرى وتنفيذها ومراقبتها ودعمها بطريقةٍ منهجيةٍ تُقلّص مقاومة العاملين وتُعزّز معدلات التبني والالتزام، مع تحقيق الأهداف الاستراتيجية للتغيير ضمن الأُطر الزمنية والموازنات المعتمدة (</w:t>
      </w:r>
      <w:r>
        <w:rPr>
          <w:lang w:bidi="ar-SA"/>
        </w:rPr>
        <w:t>Alkaabi, 2026</w:t>
      </w:r>
      <w:r>
        <w:rPr>
          <w:rtl/>
          <w:lang w:bidi="ar-SA"/>
        </w:rPr>
        <w:t>). وتُقاس هذه الفعالية إجرائياً عبر خمسة أبعادٍ تُغطّي دورة التغيير من القيادة والتخطيط إلى التبنّي والاستدامة:</w:t>
      </w:r>
    </w:p>
    <w:p w14:paraId="4F06D1AB" w14:textId="340679A3" w:rsidR="0048769F" w:rsidRDefault="0048769F" w:rsidP="0048769F">
      <w:pPr>
        <w:ind w:left="720"/>
        <w:jc w:val="both"/>
        <w:rPr>
          <w:rtl/>
          <w:lang w:bidi="ar-SA"/>
        </w:rPr>
      </w:pPr>
      <w:r w:rsidRPr="0048769F">
        <w:rPr>
          <w:b/>
          <w:bCs/>
          <w:rtl/>
          <w:lang w:bidi="ar-SA"/>
        </w:rPr>
        <w:t>البُعد الأول</w:t>
      </w:r>
      <w:r w:rsidRPr="0048769F">
        <w:rPr>
          <w:rFonts w:hint="cs"/>
          <w:b/>
          <w:bCs/>
          <w:rtl/>
          <w:lang w:bidi="ar-SA"/>
        </w:rPr>
        <w:t>،</w:t>
      </w:r>
      <w:r w:rsidRPr="0048769F">
        <w:rPr>
          <w:b/>
          <w:bCs/>
          <w:rtl/>
          <w:lang w:bidi="ar-SA"/>
        </w:rPr>
        <w:t xml:space="preserve"> جودة القيادة الاستراتيجية للتغيير</w:t>
      </w:r>
      <w:r>
        <w:rPr>
          <w:rtl/>
          <w:lang w:bidi="ar-SA"/>
        </w:rPr>
        <w:t>: وتقيس مدى التزام الإدارة العليا ووضوح رؤيتها وتخصيصها للموارد ومتابعتها الفاعلة لمسيرة التحول الرقمي، انسجاماً مع ما يؤكده نموذج كوتر من محورية «الائتلاف القيادي الموجِّه».</w:t>
      </w:r>
    </w:p>
    <w:p w14:paraId="53A67FB0" w14:textId="7FEDD0F3" w:rsidR="0048769F" w:rsidRDefault="0048769F" w:rsidP="0048769F">
      <w:pPr>
        <w:ind w:left="720"/>
        <w:jc w:val="both"/>
        <w:rPr>
          <w:rtl/>
          <w:lang w:bidi="ar-SA"/>
        </w:rPr>
      </w:pPr>
      <w:r w:rsidRPr="0048769F">
        <w:rPr>
          <w:b/>
          <w:bCs/>
          <w:rtl/>
          <w:lang w:bidi="ar-SA"/>
        </w:rPr>
        <w:t>البُعد الثاني</w:t>
      </w:r>
      <w:r w:rsidRPr="0048769F">
        <w:rPr>
          <w:rFonts w:hint="cs"/>
          <w:b/>
          <w:bCs/>
          <w:rtl/>
          <w:lang w:bidi="ar-SA"/>
        </w:rPr>
        <w:t>،</w:t>
      </w:r>
      <w:r w:rsidRPr="0048769F">
        <w:rPr>
          <w:b/>
          <w:bCs/>
          <w:rtl/>
          <w:lang w:bidi="ar-SA"/>
        </w:rPr>
        <w:t xml:space="preserve"> فاعلية التواصل المؤسسي الداخلي</w:t>
      </w:r>
      <w:r>
        <w:rPr>
          <w:rtl/>
          <w:lang w:bidi="ar-SA"/>
        </w:rPr>
        <w:t>: وتقيس وضوح قنوات الاتصال وشفافيتها في إيصال رسائل التغيير إلى جميع المعنيين، وإتاحة التغذية الراجعة، بوصف التواصل شرطاً جوهرياً لبناء «الإلحاح المشترك» وتبديد الشائعات.</w:t>
      </w:r>
    </w:p>
    <w:p w14:paraId="357D525D" w14:textId="484BCC0B" w:rsidR="0048769F" w:rsidRDefault="0048769F" w:rsidP="0048769F">
      <w:pPr>
        <w:ind w:left="720"/>
        <w:jc w:val="both"/>
        <w:rPr>
          <w:rtl/>
          <w:lang w:bidi="ar-SA"/>
        </w:rPr>
      </w:pPr>
      <w:r w:rsidRPr="0048769F">
        <w:rPr>
          <w:b/>
          <w:bCs/>
          <w:rtl/>
          <w:lang w:bidi="ar-SA"/>
        </w:rPr>
        <w:t>البُعد الثالث</w:t>
      </w:r>
      <w:r w:rsidRPr="0048769F">
        <w:rPr>
          <w:rFonts w:hint="cs"/>
          <w:b/>
          <w:bCs/>
          <w:rtl/>
          <w:lang w:bidi="ar-SA"/>
        </w:rPr>
        <w:t>،</w:t>
      </w:r>
      <w:r w:rsidRPr="0048769F">
        <w:rPr>
          <w:b/>
          <w:bCs/>
          <w:rtl/>
          <w:lang w:bidi="ar-SA"/>
        </w:rPr>
        <w:t xml:space="preserve"> شمولية برامج التدريب واستدامتها</w:t>
      </w:r>
      <w:r>
        <w:rPr>
          <w:rtl/>
          <w:lang w:bidi="ar-SA"/>
        </w:rPr>
        <w:t>: وتشير إلى كفاءة البرامج التدريبية المصمّمة لتطوير الكفاءات الرقمية للعاملين قبل تطبيق الأنظمة وأثناءه وبعده، بما يتجاوز تدريب الإطلاق إلى دعمٍ مستدامٍ يواكب تحديثات الأنظمة.</w:t>
      </w:r>
    </w:p>
    <w:p w14:paraId="23CD81F1" w14:textId="01B7A456" w:rsidR="0048769F" w:rsidRDefault="0048769F" w:rsidP="0048769F">
      <w:pPr>
        <w:ind w:left="720"/>
        <w:jc w:val="both"/>
        <w:rPr>
          <w:rtl/>
          <w:lang w:bidi="ar-SA"/>
        </w:rPr>
      </w:pPr>
      <w:r w:rsidRPr="0048769F">
        <w:rPr>
          <w:b/>
          <w:bCs/>
          <w:rtl/>
          <w:lang w:bidi="ar-SA"/>
        </w:rPr>
        <w:t>البُعد الرابع</w:t>
      </w:r>
      <w:r>
        <w:rPr>
          <w:rFonts w:hint="cs"/>
          <w:b/>
          <w:bCs/>
          <w:rtl/>
          <w:lang w:bidi="ar-SA"/>
        </w:rPr>
        <w:t xml:space="preserve">، </w:t>
      </w:r>
      <w:r w:rsidRPr="0048769F">
        <w:rPr>
          <w:b/>
          <w:bCs/>
          <w:rtl/>
          <w:lang w:bidi="ar-SA"/>
        </w:rPr>
        <w:t>كفاءة إدارة مقاومة التغيير</w:t>
      </w:r>
      <w:r>
        <w:rPr>
          <w:rtl/>
          <w:lang w:bidi="ar-SA"/>
        </w:rPr>
        <w:t>: وتقيس قدرة المنظمة على التنبّؤ بالمقاومة وفهم دوافعها واحتوائها بأساليب استباقيةٍ وتشاركية، وهي من أدقّ أبعاد الفعالية وأكثرها ارتباطاً بالجانب البشري.</w:t>
      </w:r>
    </w:p>
    <w:p w14:paraId="1DFED152" w14:textId="23B23CF5" w:rsidR="0048769F" w:rsidRDefault="0048769F" w:rsidP="0048769F">
      <w:pPr>
        <w:ind w:left="720"/>
        <w:jc w:val="both"/>
        <w:rPr>
          <w:rtl/>
          <w:lang w:bidi="ar-SA"/>
        </w:rPr>
      </w:pPr>
      <w:r w:rsidRPr="0048769F">
        <w:rPr>
          <w:b/>
          <w:bCs/>
          <w:rtl/>
          <w:lang w:bidi="ar-SA"/>
        </w:rPr>
        <w:t>البُعد الخامس</w:t>
      </w:r>
      <w:r>
        <w:rPr>
          <w:rFonts w:hint="cs"/>
          <w:b/>
          <w:bCs/>
          <w:rtl/>
          <w:lang w:bidi="ar-SA"/>
        </w:rPr>
        <w:t xml:space="preserve">، </w:t>
      </w:r>
      <w:r w:rsidRPr="0048769F">
        <w:rPr>
          <w:b/>
          <w:bCs/>
          <w:rtl/>
          <w:lang w:bidi="ar-SA"/>
        </w:rPr>
        <w:t>معدلات التبني والاستخدام الفعلي (</w:t>
      </w:r>
      <w:r w:rsidRPr="0048769F">
        <w:rPr>
          <w:b/>
          <w:bCs/>
          <w:lang w:bidi="ar-SA"/>
        </w:rPr>
        <w:t>Adoption Rates</w:t>
      </w:r>
      <w:r w:rsidRPr="0048769F">
        <w:rPr>
          <w:b/>
          <w:bCs/>
          <w:rtl/>
          <w:lang w:bidi="ar-SA"/>
        </w:rPr>
        <w:t>):</w:t>
      </w:r>
      <w:r>
        <w:rPr>
          <w:rtl/>
          <w:lang w:bidi="ar-SA"/>
        </w:rPr>
        <w:t xml:space="preserve"> وتُمثّل المخرَج النهائي والمحكّ العملي لفعالية إدارة التغيير، إذ تقيس درجة اعتماد العاملين على الأنظمة الرقمية بشكلٍ منتظمٍ ومستدام، وتراجُع «الاستخدام الموازي» أو العودة إلى الإجراءات الورقية.</w:t>
      </w:r>
    </w:p>
    <w:p w14:paraId="53B0F74D" w14:textId="0D96D004" w:rsidR="0048769F" w:rsidRDefault="0048769F" w:rsidP="0048769F">
      <w:pPr>
        <w:pStyle w:val="Heading3"/>
        <w:rPr>
          <w:rtl/>
        </w:rPr>
      </w:pPr>
      <w:bookmarkStart w:id="31" w:name="_Toc234919490"/>
      <w:r>
        <w:rPr>
          <w:rtl/>
        </w:rPr>
        <w:t>المتغيرات الوسيطة: القيادة التحويلية ونقل المعرفة</w:t>
      </w:r>
      <w:bookmarkEnd w:id="31"/>
    </w:p>
    <w:p w14:paraId="470C2DDF" w14:textId="77777777" w:rsidR="0048769F" w:rsidRDefault="0048769F" w:rsidP="0048769F">
      <w:pPr>
        <w:jc w:val="both"/>
        <w:rPr>
          <w:rtl/>
          <w:lang w:bidi="ar-SA"/>
        </w:rPr>
      </w:pPr>
      <w:r>
        <w:rPr>
          <w:rtl/>
          <w:lang w:bidi="ar-SA"/>
        </w:rPr>
        <w:t>تتبنّى الدراسة متغيرَين وسيطَين (</w:t>
      </w:r>
      <w:r>
        <w:rPr>
          <w:lang w:bidi="ar-SA"/>
        </w:rPr>
        <w:t>Mediating Variables</w:t>
      </w:r>
      <w:r>
        <w:rPr>
          <w:rtl/>
          <w:lang w:bidi="ar-SA"/>
        </w:rPr>
        <w:t>) يفسّران الآلية التي يتحوّل من خلالها الاستثمار التقني إلى أداءٍ تنظيميٍّ محسّن، انطلاقاً من الاستنتاج المحوري بأن التكنولوجيا وحدها لا تُحسّن الأداء ما لم تمرّ عبر قنواتٍ إنسانيةٍ وسيطة (</w:t>
      </w:r>
      <w:r>
        <w:rPr>
          <w:lang w:bidi="ar-SA"/>
        </w:rPr>
        <w:t>Mohammed et al., 2026</w:t>
      </w:r>
      <w:r>
        <w:rPr>
          <w:rtl/>
          <w:lang w:bidi="ar-SA"/>
        </w:rPr>
        <w:t>):</w:t>
      </w:r>
    </w:p>
    <w:p w14:paraId="3948A93E" w14:textId="77777777" w:rsidR="0048769F" w:rsidRDefault="0048769F" w:rsidP="0048769F">
      <w:pPr>
        <w:pStyle w:val="ListParagraph"/>
        <w:numPr>
          <w:ilvl w:val="0"/>
          <w:numId w:val="40"/>
        </w:numPr>
        <w:jc w:val="both"/>
        <w:rPr>
          <w:rtl/>
          <w:lang w:bidi="ar-SA"/>
        </w:rPr>
      </w:pPr>
      <w:r w:rsidRPr="0048769F">
        <w:rPr>
          <w:b/>
          <w:bCs/>
          <w:rtl/>
          <w:lang w:bidi="ar-SA"/>
        </w:rPr>
        <w:lastRenderedPageBreak/>
        <w:t>القيادة التحويلية (</w:t>
      </w:r>
      <w:r w:rsidRPr="0048769F">
        <w:rPr>
          <w:b/>
          <w:bCs/>
          <w:lang w:bidi="ar-SA"/>
        </w:rPr>
        <w:t>Transformational Leadership</w:t>
      </w:r>
      <w:r w:rsidRPr="0048769F">
        <w:rPr>
          <w:b/>
          <w:bCs/>
          <w:rtl/>
          <w:lang w:bidi="ar-SA"/>
        </w:rPr>
        <w:t>):</w:t>
      </w:r>
      <w:r>
        <w:rPr>
          <w:rtl/>
          <w:lang w:bidi="ar-SA"/>
        </w:rPr>
        <w:t xml:space="preserve"> وتشير إلى نمط القيادة الذي يُلهم العاملين ويحفّزهم فكرياً ويراعي احتياجاتهم الفردية ويقدّم نموذجاً يُحتذى في تبنّي التقنية، بما يرفع دافعيتهم لتجاوز مقاومة التغيير والانخراط في مشروعاته.</w:t>
      </w:r>
    </w:p>
    <w:p w14:paraId="33917236" w14:textId="77777777" w:rsidR="0048769F" w:rsidRDefault="0048769F" w:rsidP="0048769F">
      <w:pPr>
        <w:pStyle w:val="ListParagraph"/>
        <w:numPr>
          <w:ilvl w:val="0"/>
          <w:numId w:val="40"/>
        </w:numPr>
        <w:jc w:val="both"/>
        <w:rPr>
          <w:rtl/>
          <w:lang w:bidi="ar-SA"/>
        </w:rPr>
      </w:pPr>
      <w:r w:rsidRPr="0048769F">
        <w:rPr>
          <w:b/>
          <w:bCs/>
          <w:rtl/>
          <w:lang w:bidi="ar-SA"/>
        </w:rPr>
        <w:t>نقل المعرفة (</w:t>
      </w:r>
      <w:r w:rsidRPr="0048769F">
        <w:rPr>
          <w:b/>
          <w:bCs/>
          <w:lang w:bidi="ar-SA"/>
        </w:rPr>
        <w:t>Knowledge Transfer</w:t>
      </w:r>
      <w:r w:rsidRPr="0048769F">
        <w:rPr>
          <w:b/>
          <w:bCs/>
          <w:rtl/>
          <w:lang w:bidi="ar-SA"/>
        </w:rPr>
        <w:t>):</w:t>
      </w:r>
      <w:r>
        <w:rPr>
          <w:rtl/>
          <w:lang w:bidi="ar-SA"/>
        </w:rPr>
        <w:t xml:space="preserve"> ويمثّل مجموعة الآليات التي تُتيح تبادل الخبرات الرقمية بين العاملين وتوثيق الدروس المستفادة وإتاحة قنوات التعلّم التنظيمي المستمر، بما يُذلّل عقبات الاستخدام ويُرسّخ الكفاءات الرقمية في الروتين اليومي.</w:t>
      </w:r>
    </w:p>
    <w:p w14:paraId="6DD74E6B" w14:textId="2E85A737" w:rsidR="0048769F" w:rsidRDefault="0048769F" w:rsidP="0048769F">
      <w:pPr>
        <w:jc w:val="both"/>
        <w:rPr>
          <w:rtl/>
          <w:lang w:bidi="ar-SA"/>
        </w:rPr>
      </w:pPr>
      <w:r>
        <w:rPr>
          <w:rtl/>
          <w:lang w:bidi="ar-SA"/>
        </w:rPr>
        <w:t>ويُفترَض نظرياً أن هذين المتغيرين يتوسّطان كلياً أو جزئياً العلاقة بين التحول الرقمي وفعالية إدارة التغيير؛ أي إن جزءاً من أثر التحول الرقمي ينتقل إلى الفعالية عبرهما لا على نحوٍ مباشرٍ فحسب.</w:t>
      </w:r>
    </w:p>
    <w:p w14:paraId="77E83FAD" w14:textId="3835812D" w:rsidR="0048769F" w:rsidRDefault="0048769F" w:rsidP="0048769F">
      <w:pPr>
        <w:pStyle w:val="Heading3"/>
        <w:rPr>
          <w:rtl/>
        </w:rPr>
      </w:pPr>
      <w:bookmarkStart w:id="32" w:name="_Toc234919491"/>
      <w:r>
        <w:rPr>
          <w:rtl/>
        </w:rPr>
        <w:t>المتغيرات الديموغرافية والوظيفية (الضابطة والمصنِّفة)</w:t>
      </w:r>
      <w:bookmarkEnd w:id="32"/>
    </w:p>
    <w:p w14:paraId="62F7AB98" w14:textId="23DFC3C4" w:rsidR="0048769F" w:rsidRDefault="0048769F" w:rsidP="0048769F">
      <w:pPr>
        <w:jc w:val="both"/>
        <w:rPr>
          <w:rtl/>
          <w:lang w:bidi="ar-SA"/>
        </w:rPr>
      </w:pPr>
      <w:r>
        <w:rPr>
          <w:rtl/>
          <w:lang w:bidi="ar-SA"/>
        </w:rPr>
        <w:t>تتضمّن الدراسة مجموعةً من المتغيرات الديموغرافية والوظيفية التي تُستخدم لتصنيف العينة وفحص الفروق في الإدراكات والاتجاهات، وهي: الجنس، والجنسية (سعودي/غير سعودي)، والمؤهل العلمي، والمسمى الوظيفي (سريري/إداري/تقني)، ونوع المنشأة (مستشفى/مركز رعاية أولية)، وسنوات الخبرة. وتكتسب هذه المتغيرات أهميةً خاصةً في سياق تجمع نجران الصحي لما يتّسم به من تنوّعٍ ديموغرافيٍّ واسعٍ واعتمادٍ على قوىً عاملةٍ وافدة، بما يجعلها محوراً مباشراً للفرضية الرابعة (</w:t>
      </w:r>
      <w:r>
        <w:rPr>
          <w:lang w:bidi="ar-SA"/>
        </w:rPr>
        <w:t>H4</w:t>
      </w:r>
      <w:r>
        <w:rPr>
          <w:rtl/>
          <w:lang w:bidi="ar-SA"/>
        </w:rPr>
        <w:t>) المتعلقة بالفروق ذات الدلالة الإحصائية.</w:t>
      </w:r>
    </w:p>
    <w:p w14:paraId="45E21B96" w14:textId="188FCB0A" w:rsidR="00506967" w:rsidRDefault="00506967" w:rsidP="004073BB">
      <w:pPr>
        <w:pStyle w:val="Heading2"/>
        <w:rPr>
          <w:rtl/>
        </w:rPr>
      </w:pPr>
      <w:bookmarkStart w:id="33" w:name="_Toc234919492"/>
      <w:r w:rsidRPr="007A1AB8">
        <w:rPr>
          <w:rFonts w:hint="cs"/>
          <w:rtl/>
        </w:rPr>
        <w:t>المنطلقات النظرية للدراسة</w:t>
      </w:r>
      <w:bookmarkEnd w:id="33"/>
    </w:p>
    <w:p w14:paraId="78A8050E" w14:textId="60D6DE00" w:rsidR="0048769F" w:rsidRDefault="0048769F" w:rsidP="00506967">
      <w:pPr>
        <w:jc w:val="both"/>
        <w:rPr>
          <w:rtl/>
        </w:rPr>
      </w:pPr>
      <w:r w:rsidRPr="0048769F">
        <w:rPr>
          <w:rtl/>
        </w:rPr>
        <w:t>يستند التأطير النظري لهذه الدراسة إلى منظورٍ تكامليٍّ يجمع بين ثلاث عائلاتٍ من النظريات: نماذج إدارة التغيير التنظيمي التي تُفسّر البُعد البشري والتنظيمي للتحول، ونماذج قبول التكنولوجيا التي تُفسّر السلوك الفردي تجاه الأنظمة الرقمية، ونظرية الأنظمة الاجتماعية-التقنية التي تربط بينهما في إطارٍ جامع. ويُضاف إليها الأساس النظري للمتغيرين الوسيطين. وقد رُوعي في اختيار هذا المزيج النظري تجاوزُ «التحيّز التكنولوجي» عبر موازنة النماذج التقنية بنماذجَ سلوكيةٍ وتنظيميةٍ راسخة.</w:t>
      </w:r>
    </w:p>
    <w:p w14:paraId="2741E107" w14:textId="7A7124CA" w:rsidR="00506967" w:rsidRPr="00F961BD" w:rsidRDefault="00506967" w:rsidP="00C641D7">
      <w:pPr>
        <w:pStyle w:val="Heading3"/>
        <w:rPr>
          <w:rtl/>
        </w:rPr>
      </w:pPr>
      <w:bookmarkStart w:id="34" w:name="_Toc234919493"/>
      <w:r w:rsidRPr="00F961BD">
        <w:rPr>
          <w:rtl/>
        </w:rPr>
        <w:t>نماذج إدارة التغيير التنظيمي</w:t>
      </w:r>
      <w:bookmarkEnd w:id="34"/>
    </w:p>
    <w:p w14:paraId="46386B15" w14:textId="77777777" w:rsidR="004073BB" w:rsidRPr="00E84CE6" w:rsidRDefault="00C641D7" w:rsidP="004073BB">
      <w:pPr>
        <w:ind w:left="720"/>
        <w:jc w:val="both"/>
        <w:rPr>
          <w:b/>
          <w:bCs/>
          <w:rtl/>
        </w:rPr>
      </w:pPr>
      <w:r w:rsidRPr="00E84CE6">
        <w:rPr>
          <w:b/>
          <w:bCs/>
          <w:rtl/>
        </w:rPr>
        <w:t>نموذج لوين</w:t>
      </w:r>
      <w:r w:rsidRPr="00E84CE6">
        <w:rPr>
          <w:rFonts w:hint="cs"/>
          <w:b/>
          <w:bCs/>
          <w:rtl/>
        </w:rPr>
        <w:t xml:space="preserve"> </w:t>
      </w:r>
      <w:proofErr w:type="spellStart"/>
      <w:r w:rsidRPr="00E84CE6">
        <w:rPr>
          <w:rFonts w:hint="cs"/>
          <w:b/>
          <w:bCs/>
          <w:rtl/>
        </w:rPr>
        <w:t>ثلاثس</w:t>
      </w:r>
      <w:proofErr w:type="spellEnd"/>
      <w:r w:rsidRPr="00E84CE6">
        <w:rPr>
          <w:rFonts w:hint="cs"/>
          <w:b/>
          <w:bCs/>
          <w:rtl/>
        </w:rPr>
        <w:t xml:space="preserve"> المراحل</w:t>
      </w:r>
      <w:r w:rsidRPr="00E84CE6">
        <w:rPr>
          <w:b/>
          <w:bCs/>
          <w:rtl/>
        </w:rPr>
        <w:t xml:space="preserve"> (</w:t>
      </w:r>
      <w:r w:rsidRPr="00E84CE6">
        <w:rPr>
          <w:b/>
          <w:bCs/>
        </w:rPr>
        <w:t>Lewin's 3-Step Model</w:t>
      </w:r>
      <w:r w:rsidRPr="00E84CE6">
        <w:rPr>
          <w:b/>
          <w:bCs/>
          <w:rtl/>
        </w:rPr>
        <w:t>)</w:t>
      </w:r>
    </w:p>
    <w:p w14:paraId="609DEAD5" w14:textId="380F839A" w:rsidR="00C641D7" w:rsidRPr="004073BB" w:rsidRDefault="00C641D7" w:rsidP="004073BB">
      <w:pPr>
        <w:ind w:left="720"/>
        <w:jc w:val="both"/>
        <w:rPr>
          <w:b/>
          <w:bCs/>
          <w:u w:val="single"/>
          <w:rtl/>
        </w:rPr>
      </w:pPr>
      <w:r w:rsidRPr="00C641D7">
        <w:rPr>
          <w:rtl/>
        </w:rPr>
        <w:t>يُقدّم هذا النموذج الكلاسيكي (</w:t>
      </w:r>
      <w:proofErr w:type="spellStart"/>
      <w:r w:rsidRPr="00C641D7">
        <w:rPr>
          <w:rtl/>
        </w:rPr>
        <w:t>Lewin</w:t>
      </w:r>
      <w:proofErr w:type="spellEnd"/>
      <w:r w:rsidRPr="00C641D7">
        <w:rPr>
          <w:rtl/>
        </w:rPr>
        <w:t>, 1947) دورة التغيير في ثلاث مراحل متتابعة: الإذابة (</w:t>
      </w:r>
      <w:proofErr w:type="spellStart"/>
      <w:r w:rsidRPr="00C641D7">
        <w:rPr>
          <w:rtl/>
        </w:rPr>
        <w:t>Unfreezing</w:t>
      </w:r>
      <w:proofErr w:type="spellEnd"/>
      <w:r w:rsidRPr="00C641D7">
        <w:rPr>
          <w:rtl/>
        </w:rPr>
        <w:t>) التي تُهيّئ المنظمة للتخلّي عن الممارسات القديمة، ثم التغيير (</w:t>
      </w:r>
      <w:proofErr w:type="spellStart"/>
      <w:r w:rsidRPr="00C641D7">
        <w:rPr>
          <w:rtl/>
        </w:rPr>
        <w:t>Changing</w:t>
      </w:r>
      <w:proofErr w:type="spellEnd"/>
      <w:r w:rsidRPr="00C641D7">
        <w:rPr>
          <w:rtl/>
        </w:rPr>
        <w:t>) الذي تُدخَل فيه الأنماط الجديدة، فإعادة التجميد (</w:t>
      </w:r>
      <w:proofErr w:type="spellStart"/>
      <w:r w:rsidRPr="00C641D7">
        <w:rPr>
          <w:rtl/>
        </w:rPr>
        <w:t>Refreezing</w:t>
      </w:r>
      <w:proofErr w:type="spellEnd"/>
      <w:r w:rsidRPr="00C641D7">
        <w:rPr>
          <w:rtl/>
        </w:rPr>
        <w:t xml:space="preserve">) التي تُرسِّخ التغيير في الثقافة </w:t>
      </w:r>
      <w:r w:rsidRPr="00C641D7">
        <w:rPr>
          <w:rtl/>
        </w:rPr>
        <w:lastRenderedPageBreak/>
        <w:t>المؤسسية. ويُستخدم في الدراسة لتحليل مراحل تطبيق التحول الرقمي والاستجابات البشرية المصاحبة لكل مرحلة.</w:t>
      </w:r>
    </w:p>
    <w:p w14:paraId="76DD9E7E" w14:textId="77777777" w:rsidR="00C641D7" w:rsidRPr="00E84CE6" w:rsidRDefault="00506967" w:rsidP="00506967">
      <w:pPr>
        <w:ind w:left="720"/>
        <w:jc w:val="both"/>
        <w:rPr>
          <w:rtl/>
        </w:rPr>
      </w:pPr>
      <w:r w:rsidRPr="00E84CE6">
        <w:rPr>
          <w:b/>
          <w:bCs/>
          <w:rtl/>
        </w:rPr>
        <w:t>نموذج كوتر ذو الخطوات الثماني (</w:t>
      </w:r>
      <w:r w:rsidRPr="00E84CE6">
        <w:rPr>
          <w:b/>
          <w:bCs/>
        </w:rPr>
        <w:t>Kotter's 8-Step Model</w:t>
      </w:r>
      <w:r w:rsidRPr="00E84CE6">
        <w:rPr>
          <w:b/>
          <w:bCs/>
          <w:rtl/>
        </w:rPr>
        <w:t>):</w:t>
      </w:r>
      <w:r w:rsidRPr="00E84CE6">
        <w:rPr>
          <w:rtl/>
        </w:rPr>
        <w:t xml:space="preserve"> </w:t>
      </w:r>
    </w:p>
    <w:p w14:paraId="242A34B8" w14:textId="5B2D2BFF" w:rsidR="00C641D7" w:rsidRPr="00C641D7" w:rsidRDefault="00C641D7" w:rsidP="00C641D7">
      <w:pPr>
        <w:ind w:left="720"/>
        <w:jc w:val="both"/>
      </w:pPr>
      <w:r w:rsidRPr="00C641D7">
        <w:rPr>
          <w:rtl/>
          <w:lang w:bidi="ar-SA"/>
        </w:rPr>
        <w:t>يُعدّ هذا النموذج (</w:t>
      </w:r>
      <w:proofErr w:type="spellStart"/>
      <w:r w:rsidRPr="00C641D7">
        <w:rPr>
          <w:rtl/>
          <w:lang w:bidi="ar-SA"/>
        </w:rPr>
        <w:t>Kotter</w:t>
      </w:r>
      <w:proofErr w:type="spellEnd"/>
      <w:r w:rsidRPr="00C641D7">
        <w:rPr>
          <w:rtl/>
          <w:lang w:bidi="ar-SA"/>
        </w:rPr>
        <w:t>, 1996) الأكثر استخداماً في سياقات التغييرات التكنولوجية الكبرى، إذ يُشدّد على بناء الإلحاح المشترك، وتكوين ائتلافٍ قياديٍّ موجِّه، وصياغة رؤيةٍ واضحة، وتمكين العاملين عبر التواصل والتدريب، وتحقيق مكاسبَ قصيرة المدى، وترسيخ التغيير. وتتقاطع خطواته تقاطعاً مباشراً مع أبعاد المتغير التابع في هذه الدراسة (القيادة، والتواصل، والتدريب، وإدارة المقاومة).</w:t>
      </w:r>
    </w:p>
    <w:p w14:paraId="4C147BC4" w14:textId="77777777" w:rsidR="00C641D7" w:rsidRPr="00E84CE6" w:rsidRDefault="00506967" w:rsidP="00506967">
      <w:pPr>
        <w:ind w:left="720"/>
        <w:jc w:val="both"/>
        <w:rPr>
          <w:b/>
          <w:bCs/>
          <w:rtl/>
        </w:rPr>
      </w:pPr>
      <w:r w:rsidRPr="00E84CE6">
        <w:rPr>
          <w:b/>
          <w:bCs/>
          <w:rtl/>
        </w:rPr>
        <w:t xml:space="preserve">نموذج </w:t>
      </w:r>
      <w:r w:rsidRPr="00E84CE6">
        <w:rPr>
          <w:b/>
          <w:bCs/>
        </w:rPr>
        <w:t>ADKAR</w:t>
      </w:r>
      <w:r w:rsidRPr="00E84CE6">
        <w:rPr>
          <w:b/>
          <w:bCs/>
          <w:rtl/>
        </w:rPr>
        <w:t>:</w:t>
      </w:r>
    </w:p>
    <w:p w14:paraId="688E8751" w14:textId="77777777" w:rsidR="00C641D7" w:rsidRPr="00C641D7" w:rsidRDefault="00506967" w:rsidP="00C641D7">
      <w:pPr>
        <w:ind w:left="720"/>
        <w:jc w:val="both"/>
      </w:pPr>
      <w:r>
        <w:rPr>
          <w:rtl/>
        </w:rPr>
        <w:t xml:space="preserve">يُقدّم هذا النموذج </w:t>
      </w:r>
      <w:r w:rsidR="00C641D7" w:rsidRPr="00C641D7">
        <w:rPr>
          <w:rtl/>
          <w:lang w:bidi="ar-SA"/>
        </w:rPr>
        <w:t>(</w:t>
      </w:r>
      <w:proofErr w:type="spellStart"/>
      <w:r w:rsidR="00C641D7" w:rsidRPr="00C641D7">
        <w:rPr>
          <w:rtl/>
          <w:lang w:bidi="ar-SA"/>
        </w:rPr>
        <w:t>Hiatt</w:t>
      </w:r>
      <w:proofErr w:type="spellEnd"/>
      <w:r w:rsidR="00C641D7" w:rsidRPr="00C641D7">
        <w:rPr>
          <w:rtl/>
          <w:lang w:bidi="ar-SA"/>
        </w:rPr>
        <w:t>, 2006) مساراً فردياً للتغيير يمرّ بخمس مراحل: الوعي (</w:t>
      </w:r>
      <w:proofErr w:type="spellStart"/>
      <w:r w:rsidR="00C641D7" w:rsidRPr="00C641D7">
        <w:rPr>
          <w:rtl/>
          <w:lang w:bidi="ar-SA"/>
        </w:rPr>
        <w:t>Awareness</w:t>
      </w:r>
      <w:proofErr w:type="spellEnd"/>
      <w:r w:rsidR="00C641D7" w:rsidRPr="00C641D7">
        <w:rPr>
          <w:rtl/>
          <w:lang w:bidi="ar-SA"/>
        </w:rPr>
        <w:t>)، والرغبة (</w:t>
      </w:r>
      <w:proofErr w:type="spellStart"/>
      <w:r w:rsidR="00C641D7" w:rsidRPr="00C641D7">
        <w:rPr>
          <w:rtl/>
          <w:lang w:bidi="ar-SA"/>
        </w:rPr>
        <w:t>Desire</w:t>
      </w:r>
      <w:proofErr w:type="spellEnd"/>
      <w:r w:rsidR="00C641D7" w:rsidRPr="00C641D7">
        <w:rPr>
          <w:rtl/>
          <w:lang w:bidi="ar-SA"/>
        </w:rPr>
        <w:t>)، والمعرفة (</w:t>
      </w:r>
      <w:proofErr w:type="spellStart"/>
      <w:r w:rsidR="00C641D7" w:rsidRPr="00C641D7">
        <w:rPr>
          <w:rtl/>
          <w:lang w:bidi="ar-SA"/>
        </w:rPr>
        <w:t>Knowledge</w:t>
      </w:r>
      <w:proofErr w:type="spellEnd"/>
      <w:r w:rsidR="00C641D7" w:rsidRPr="00C641D7">
        <w:rPr>
          <w:rtl/>
          <w:lang w:bidi="ar-SA"/>
        </w:rPr>
        <w:t>)، والقدرة (</w:t>
      </w:r>
      <w:proofErr w:type="spellStart"/>
      <w:r w:rsidR="00C641D7" w:rsidRPr="00C641D7">
        <w:rPr>
          <w:rtl/>
          <w:lang w:bidi="ar-SA"/>
        </w:rPr>
        <w:t>Ability</w:t>
      </w:r>
      <w:proofErr w:type="spellEnd"/>
      <w:r w:rsidR="00C641D7" w:rsidRPr="00C641D7">
        <w:rPr>
          <w:rtl/>
          <w:lang w:bidi="ar-SA"/>
        </w:rPr>
        <w:t>)، والتعزيز (</w:t>
      </w:r>
      <w:proofErr w:type="spellStart"/>
      <w:r w:rsidR="00C641D7" w:rsidRPr="00C641D7">
        <w:rPr>
          <w:rtl/>
          <w:lang w:bidi="ar-SA"/>
        </w:rPr>
        <w:t>Reinforcement</w:t>
      </w:r>
      <w:proofErr w:type="spellEnd"/>
      <w:r w:rsidR="00C641D7" w:rsidRPr="00C641D7">
        <w:rPr>
          <w:rtl/>
          <w:lang w:bidi="ar-SA"/>
        </w:rPr>
        <w:t>). ولمّا كان يركّز على التغيير على المستوى الفردي، فقد وفّر إطاراً قياسياً مثالياً لتصميم بنود الاستبانة المتعلقة بفعالية إدارة التغيير من منظور العامل نفسه.</w:t>
      </w:r>
    </w:p>
    <w:p w14:paraId="4BC53C6C" w14:textId="7174A816" w:rsidR="00506967" w:rsidRPr="00F961BD" w:rsidRDefault="00506967" w:rsidP="00C641D7">
      <w:pPr>
        <w:pStyle w:val="Heading3"/>
        <w:rPr>
          <w:rtl/>
        </w:rPr>
      </w:pPr>
      <w:bookmarkStart w:id="35" w:name="_Toc234919494"/>
      <w:r w:rsidRPr="00F961BD">
        <w:rPr>
          <w:rtl/>
        </w:rPr>
        <w:t>نماذج قبول التكنولوجيا</w:t>
      </w:r>
      <w:r w:rsidR="00C641D7">
        <w:rPr>
          <w:rFonts w:hint="cs"/>
          <w:rtl/>
        </w:rPr>
        <w:t xml:space="preserve"> وتبنيها</w:t>
      </w:r>
      <w:bookmarkEnd w:id="35"/>
    </w:p>
    <w:p w14:paraId="679FF738" w14:textId="77777777" w:rsidR="00C641D7" w:rsidRPr="00E84CE6" w:rsidRDefault="00506967" w:rsidP="00506967">
      <w:pPr>
        <w:ind w:left="720"/>
        <w:jc w:val="both"/>
        <w:rPr>
          <w:rtl/>
        </w:rPr>
      </w:pPr>
      <w:r w:rsidRPr="00E84CE6">
        <w:rPr>
          <w:b/>
          <w:bCs/>
          <w:rtl/>
        </w:rPr>
        <w:t>نموذج قبول التكنولوجيا (</w:t>
      </w:r>
      <w:r w:rsidRPr="00E84CE6">
        <w:rPr>
          <w:b/>
          <w:bCs/>
        </w:rPr>
        <w:t>TAM</w:t>
      </w:r>
      <w:r w:rsidRPr="00E84CE6">
        <w:rPr>
          <w:b/>
          <w:bCs/>
          <w:rtl/>
        </w:rPr>
        <w:t>):</w:t>
      </w:r>
      <w:r w:rsidRPr="00E84CE6">
        <w:rPr>
          <w:rtl/>
        </w:rPr>
        <w:t xml:space="preserve"> </w:t>
      </w:r>
    </w:p>
    <w:p w14:paraId="0AF3CDA7" w14:textId="77777777" w:rsidR="00C641D7" w:rsidRPr="00C641D7" w:rsidRDefault="00506967" w:rsidP="00C641D7">
      <w:pPr>
        <w:ind w:left="720"/>
        <w:jc w:val="both"/>
      </w:pPr>
      <w:r>
        <w:rPr>
          <w:rtl/>
        </w:rPr>
        <w:t xml:space="preserve">يُفسّر هذا </w:t>
      </w:r>
      <w:r w:rsidR="00C641D7" w:rsidRPr="00C641D7">
        <w:rPr>
          <w:rtl/>
          <w:lang w:bidi="ar-SA"/>
        </w:rPr>
        <w:t>النموذج (</w:t>
      </w:r>
      <w:proofErr w:type="spellStart"/>
      <w:r w:rsidR="00C641D7" w:rsidRPr="00C641D7">
        <w:rPr>
          <w:rtl/>
          <w:lang w:bidi="ar-SA"/>
        </w:rPr>
        <w:t>Davis</w:t>
      </w:r>
      <w:proofErr w:type="spellEnd"/>
      <w:r w:rsidR="00C641D7" w:rsidRPr="00C641D7">
        <w:rPr>
          <w:rtl/>
          <w:lang w:bidi="ar-SA"/>
        </w:rPr>
        <w:t>, 1989) سلوك الأفراد تجاه استخدام التكنولوجيا من خلال متغيرَين محوريَّين هما المنفعة المدركة (</w:t>
      </w:r>
      <w:proofErr w:type="spellStart"/>
      <w:r w:rsidR="00C641D7" w:rsidRPr="00C641D7">
        <w:rPr>
          <w:rtl/>
          <w:lang w:bidi="ar-SA"/>
        </w:rPr>
        <w:t>Perceived</w:t>
      </w:r>
      <w:proofErr w:type="spellEnd"/>
      <w:r w:rsidR="00C641D7" w:rsidRPr="00C641D7">
        <w:rPr>
          <w:rtl/>
          <w:lang w:bidi="ar-SA"/>
        </w:rPr>
        <w:t xml:space="preserve"> </w:t>
      </w:r>
      <w:proofErr w:type="spellStart"/>
      <w:r w:rsidR="00C641D7" w:rsidRPr="00C641D7">
        <w:rPr>
          <w:rtl/>
          <w:lang w:bidi="ar-SA"/>
        </w:rPr>
        <w:t>Usefulness</w:t>
      </w:r>
      <w:proofErr w:type="spellEnd"/>
      <w:r w:rsidR="00C641D7" w:rsidRPr="00C641D7">
        <w:rPr>
          <w:rtl/>
          <w:lang w:bidi="ar-SA"/>
        </w:rPr>
        <w:t>) وسهولة الاستخدام المدركة (</w:t>
      </w:r>
      <w:proofErr w:type="spellStart"/>
      <w:r w:rsidR="00C641D7" w:rsidRPr="00C641D7">
        <w:rPr>
          <w:rtl/>
          <w:lang w:bidi="ar-SA"/>
        </w:rPr>
        <w:t>Perceived</w:t>
      </w:r>
      <w:proofErr w:type="spellEnd"/>
      <w:r w:rsidR="00C641D7" w:rsidRPr="00C641D7">
        <w:rPr>
          <w:rtl/>
          <w:lang w:bidi="ar-SA"/>
        </w:rPr>
        <w:t xml:space="preserve"> </w:t>
      </w:r>
      <w:proofErr w:type="spellStart"/>
      <w:r w:rsidR="00C641D7" w:rsidRPr="00C641D7">
        <w:rPr>
          <w:rtl/>
          <w:lang w:bidi="ar-SA"/>
        </w:rPr>
        <w:t>Ease</w:t>
      </w:r>
      <w:proofErr w:type="spellEnd"/>
      <w:r w:rsidR="00C641D7" w:rsidRPr="00C641D7">
        <w:rPr>
          <w:rtl/>
          <w:lang w:bidi="ar-SA"/>
        </w:rPr>
        <w:t xml:space="preserve"> </w:t>
      </w:r>
      <w:proofErr w:type="spellStart"/>
      <w:r w:rsidR="00C641D7" w:rsidRPr="00C641D7">
        <w:rPr>
          <w:rtl/>
          <w:lang w:bidi="ar-SA"/>
        </w:rPr>
        <w:t>of</w:t>
      </w:r>
      <w:proofErr w:type="spellEnd"/>
      <w:r w:rsidR="00C641D7" w:rsidRPr="00C641D7">
        <w:rPr>
          <w:rtl/>
          <w:lang w:bidi="ar-SA"/>
        </w:rPr>
        <w:t xml:space="preserve"> </w:t>
      </w:r>
      <w:proofErr w:type="spellStart"/>
      <w:r w:rsidR="00C641D7" w:rsidRPr="00C641D7">
        <w:rPr>
          <w:rtl/>
          <w:lang w:bidi="ar-SA"/>
        </w:rPr>
        <w:t>Use</w:t>
      </w:r>
      <w:proofErr w:type="spellEnd"/>
      <w:r w:rsidR="00C641D7" w:rsidRPr="00C641D7">
        <w:rPr>
          <w:rtl/>
          <w:lang w:bidi="ar-SA"/>
        </w:rPr>
        <w:t>). ويوفّر إطاراً ملائماً لقياس تصوّرات الكوادر الصحية في تجمع نجران تجاه الأنظمة الرقمية المستحدثة، وهو الأساس المفاهيمي للبُعد الثالث من المتغير المستقل.</w:t>
      </w:r>
    </w:p>
    <w:p w14:paraId="5829EF4A" w14:textId="77777777" w:rsidR="00C641D7" w:rsidRPr="004073BB" w:rsidRDefault="00506967" w:rsidP="00506967">
      <w:pPr>
        <w:ind w:left="720"/>
        <w:jc w:val="both"/>
        <w:rPr>
          <w:rtl/>
        </w:rPr>
      </w:pPr>
      <w:r w:rsidRPr="004073BB">
        <w:rPr>
          <w:b/>
          <w:bCs/>
          <w:rtl/>
        </w:rPr>
        <w:t>النظرية الموحدة لقبول التكنولوجيا (</w:t>
      </w:r>
      <w:r w:rsidRPr="004073BB">
        <w:rPr>
          <w:b/>
          <w:bCs/>
        </w:rPr>
        <w:t>UTAUT</w:t>
      </w:r>
      <w:r w:rsidRPr="004073BB">
        <w:rPr>
          <w:b/>
          <w:bCs/>
          <w:rtl/>
        </w:rPr>
        <w:t>):</w:t>
      </w:r>
      <w:r w:rsidRPr="004073BB">
        <w:rPr>
          <w:rtl/>
        </w:rPr>
        <w:t xml:space="preserve"> </w:t>
      </w:r>
    </w:p>
    <w:p w14:paraId="63A19C13" w14:textId="77777777" w:rsidR="00C641D7" w:rsidRPr="00C641D7" w:rsidRDefault="00506967" w:rsidP="00C641D7">
      <w:pPr>
        <w:ind w:left="720"/>
        <w:jc w:val="both"/>
      </w:pPr>
      <w:r>
        <w:rPr>
          <w:rtl/>
        </w:rPr>
        <w:t xml:space="preserve">تُوسّع هذه </w:t>
      </w:r>
      <w:r w:rsidR="00C641D7" w:rsidRPr="00C641D7">
        <w:rPr>
          <w:rtl/>
          <w:lang w:bidi="ar-SA"/>
        </w:rPr>
        <w:t>النظرية (</w:t>
      </w:r>
      <w:proofErr w:type="spellStart"/>
      <w:r w:rsidR="00C641D7" w:rsidRPr="00C641D7">
        <w:rPr>
          <w:rtl/>
          <w:lang w:bidi="ar-SA"/>
        </w:rPr>
        <w:t>Venkatesh</w:t>
      </w:r>
      <w:proofErr w:type="spellEnd"/>
      <w:r w:rsidR="00C641D7" w:rsidRPr="00C641D7">
        <w:rPr>
          <w:rtl/>
          <w:lang w:bidi="ar-SA"/>
        </w:rPr>
        <w:t xml:space="preserve"> </w:t>
      </w:r>
      <w:proofErr w:type="spellStart"/>
      <w:r w:rsidR="00C641D7" w:rsidRPr="00C641D7">
        <w:rPr>
          <w:rtl/>
          <w:lang w:bidi="ar-SA"/>
        </w:rPr>
        <w:t>et</w:t>
      </w:r>
      <w:proofErr w:type="spellEnd"/>
      <w:r w:rsidR="00C641D7" w:rsidRPr="00C641D7">
        <w:rPr>
          <w:rtl/>
          <w:lang w:bidi="ar-SA"/>
        </w:rPr>
        <w:t xml:space="preserve"> </w:t>
      </w:r>
      <w:proofErr w:type="spellStart"/>
      <w:r w:rsidR="00C641D7" w:rsidRPr="00C641D7">
        <w:rPr>
          <w:rtl/>
          <w:lang w:bidi="ar-SA"/>
        </w:rPr>
        <w:t>al</w:t>
      </w:r>
      <w:proofErr w:type="spellEnd"/>
      <w:r w:rsidR="00C641D7" w:rsidRPr="00C641D7">
        <w:rPr>
          <w:rtl/>
          <w:lang w:bidi="ar-SA"/>
        </w:rPr>
        <w:t xml:space="preserve">., 2003) نطاق TAM لتشمل عوامل إضافية كالتأثير الاجتماعي وظروف التيسير والتوقّعات الأدائية </w:t>
      </w:r>
      <w:proofErr w:type="spellStart"/>
      <w:r w:rsidR="00C641D7" w:rsidRPr="00C641D7">
        <w:rPr>
          <w:rtl/>
          <w:lang w:bidi="ar-SA"/>
        </w:rPr>
        <w:t>والجهدية</w:t>
      </w:r>
      <w:proofErr w:type="spellEnd"/>
      <w:r w:rsidR="00C641D7" w:rsidRPr="00C641D7">
        <w:rPr>
          <w:rtl/>
          <w:lang w:bidi="ar-SA"/>
        </w:rPr>
        <w:t>. وتُعدّ مناسبةً على نحوٍ خاصٍّ للسياقات ذات التنوع الثقافي والتراتبية التنظيمية الواضحة كالمؤسسات الصحية الحكومية السعودية (</w:t>
      </w:r>
      <w:proofErr w:type="spellStart"/>
      <w:r w:rsidR="00C641D7" w:rsidRPr="00C641D7">
        <w:rPr>
          <w:rtl/>
          <w:lang w:bidi="ar-SA"/>
        </w:rPr>
        <w:t>Aldogiher</w:t>
      </w:r>
      <w:proofErr w:type="spellEnd"/>
      <w:r w:rsidR="00C641D7" w:rsidRPr="00C641D7">
        <w:rPr>
          <w:rtl/>
          <w:lang w:bidi="ar-SA"/>
        </w:rPr>
        <w:t xml:space="preserve"> &amp; </w:t>
      </w:r>
      <w:proofErr w:type="spellStart"/>
      <w:r w:rsidR="00C641D7" w:rsidRPr="00C641D7">
        <w:rPr>
          <w:rtl/>
          <w:lang w:bidi="ar-SA"/>
        </w:rPr>
        <w:t>Halim</w:t>
      </w:r>
      <w:proofErr w:type="spellEnd"/>
      <w:r w:rsidR="00C641D7" w:rsidRPr="00C641D7">
        <w:rPr>
          <w:rtl/>
          <w:lang w:bidi="ar-SA"/>
        </w:rPr>
        <w:t>, 2025).</w:t>
      </w:r>
    </w:p>
    <w:p w14:paraId="081A1FCF" w14:textId="77777777" w:rsidR="00506967" w:rsidRDefault="00506967" w:rsidP="00506967">
      <w:pPr>
        <w:jc w:val="both"/>
        <w:rPr>
          <w:rtl/>
        </w:rPr>
      </w:pPr>
    </w:p>
    <w:p w14:paraId="3EA9A2EA" w14:textId="65135CE7" w:rsidR="00506967" w:rsidRPr="00F961BD" w:rsidRDefault="00506967" w:rsidP="00C641D7">
      <w:pPr>
        <w:pStyle w:val="Heading3"/>
        <w:rPr>
          <w:rtl/>
        </w:rPr>
      </w:pPr>
      <w:bookmarkStart w:id="36" w:name="_Toc234919495"/>
      <w:r w:rsidRPr="00F961BD">
        <w:rPr>
          <w:rtl/>
        </w:rPr>
        <w:lastRenderedPageBreak/>
        <w:t xml:space="preserve">نظرية الأنظمة </w:t>
      </w:r>
      <w:r>
        <w:rPr>
          <w:rFonts w:hint="cs"/>
          <w:rtl/>
        </w:rPr>
        <w:t>الاجتماعية</w:t>
      </w:r>
      <w:r w:rsidRPr="00F961BD">
        <w:rPr>
          <w:rtl/>
        </w:rPr>
        <w:t>-</w:t>
      </w:r>
      <w:r>
        <w:rPr>
          <w:rFonts w:hint="cs"/>
          <w:rtl/>
        </w:rPr>
        <w:t>ال</w:t>
      </w:r>
      <w:r w:rsidRPr="00F961BD">
        <w:rPr>
          <w:rtl/>
        </w:rPr>
        <w:t>تقنية</w:t>
      </w:r>
      <w:r>
        <w:rPr>
          <w:rFonts w:hint="cs"/>
          <w:rtl/>
        </w:rPr>
        <w:t xml:space="preserve"> (</w:t>
      </w:r>
      <w:r>
        <w:t>Socio-Technical</w:t>
      </w:r>
      <w:r>
        <w:rPr>
          <w:rFonts w:hint="cs"/>
          <w:rtl/>
        </w:rPr>
        <w:t>)</w:t>
      </w:r>
      <w:bookmarkEnd w:id="36"/>
    </w:p>
    <w:p w14:paraId="47AF57CD" w14:textId="73267405" w:rsidR="00C641D7" w:rsidRDefault="00C641D7" w:rsidP="00C641D7">
      <w:pPr>
        <w:jc w:val="both"/>
        <w:rPr>
          <w:rtl/>
          <w:lang w:bidi="ar-SA"/>
        </w:rPr>
      </w:pPr>
      <w:r w:rsidRPr="00C641D7">
        <w:rPr>
          <w:rtl/>
          <w:lang w:bidi="ar-SA"/>
        </w:rPr>
        <w:t>تُمثّل هذه النظرية (</w:t>
      </w:r>
      <w:proofErr w:type="spellStart"/>
      <w:r w:rsidRPr="00C641D7">
        <w:rPr>
          <w:rtl/>
          <w:lang w:bidi="ar-SA"/>
        </w:rPr>
        <w:t>Trist</w:t>
      </w:r>
      <w:proofErr w:type="spellEnd"/>
      <w:r w:rsidRPr="00C641D7">
        <w:rPr>
          <w:rtl/>
          <w:lang w:bidi="ar-SA"/>
        </w:rPr>
        <w:t xml:space="preserve"> &amp; </w:t>
      </w:r>
      <w:proofErr w:type="spellStart"/>
      <w:r w:rsidRPr="00C641D7">
        <w:rPr>
          <w:rtl/>
          <w:lang w:bidi="ar-SA"/>
        </w:rPr>
        <w:t>Bamforth</w:t>
      </w:r>
      <w:proofErr w:type="spellEnd"/>
      <w:r w:rsidRPr="00C641D7">
        <w:rPr>
          <w:rtl/>
          <w:lang w:bidi="ar-SA"/>
        </w:rPr>
        <w:t>, 1951) الركيزة المفاهيمية الجامعة للدراسة؛ إذ تُؤكّد أن التغييرات التكنولوجية لا تُحدث تحوّلاً حقيقياً في الأداء المؤسسي إلا حين تُصاحبها تعديلاتٌ متوازيةٌ في الأنظمة الاجتماعية داخل المنظمة (القيم، والثقافة، والعلاقات، وهياكل القوة). ومن هذا المنظور يُنظر إلى التحول الرقمي في القطاع الصحي بوصفه تحوّلاً اجتماعياً-تقنياً في جوهره لا مجرد مشروع تكنولوجيا معلومات (</w:t>
      </w:r>
      <w:proofErr w:type="spellStart"/>
      <w:r w:rsidRPr="00C641D7">
        <w:rPr>
          <w:rtl/>
          <w:lang w:bidi="ar-SA"/>
        </w:rPr>
        <w:t>Alkaabi</w:t>
      </w:r>
      <w:proofErr w:type="spellEnd"/>
      <w:r w:rsidRPr="00C641D7">
        <w:rPr>
          <w:rtl/>
          <w:lang w:bidi="ar-SA"/>
        </w:rPr>
        <w:t>, 2026)، وهو ما يفسّر إخفاق الأنظمة المتقدمة تقنياً حين تُطبَّق دون مراعاة النسق الاجتماعي المحيط بها.</w:t>
      </w:r>
    </w:p>
    <w:p w14:paraId="357F7239" w14:textId="77777777" w:rsidR="00C641D7" w:rsidRPr="00C641D7" w:rsidRDefault="00C641D7" w:rsidP="00C641D7">
      <w:pPr>
        <w:pStyle w:val="Heading3"/>
        <w:rPr>
          <w:lang w:bidi="ar-EG"/>
        </w:rPr>
      </w:pPr>
      <w:bookmarkStart w:id="37" w:name="_Toc234919496"/>
      <w:r w:rsidRPr="00C641D7">
        <w:rPr>
          <w:rtl/>
        </w:rPr>
        <w:t>الأساس النظري للمتغيرات الوسيطة</w:t>
      </w:r>
      <w:bookmarkEnd w:id="37"/>
    </w:p>
    <w:p w14:paraId="3011E874" w14:textId="3A0F7299" w:rsidR="00C641D7" w:rsidRDefault="00C641D7" w:rsidP="00C641D7">
      <w:pPr>
        <w:jc w:val="both"/>
        <w:rPr>
          <w:b/>
          <w:bCs/>
          <w:rtl/>
          <w:lang w:bidi="ar-SA"/>
        </w:rPr>
      </w:pPr>
      <w:r w:rsidRPr="00C641D7">
        <w:rPr>
          <w:b/>
          <w:bCs/>
          <w:rtl/>
          <w:lang w:bidi="ar-SA"/>
        </w:rPr>
        <w:t>نظرية القيادة التحويلية (</w:t>
      </w:r>
      <w:proofErr w:type="spellStart"/>
      <w:r w:rsidRPr="00C641D7">
        <w:rPr>
          <w:b/>
          <w:bCs/>
          <w:rtl/>
          <w:lang w:bidi="ar-SA"/>
        </w:rPr>
        <w:t>Bass</w:t>
      </w:r>
      <w:proofErr w:type="spellEnd"/>
      <w:r w:rsidRPr="00C641D7">
        <w:rPr>
          <w:b/>
          <w:bCs/>
          <w:rtl/>
          <w:lang w:bidi="ar-SA"/>
        </w:rPr>
        <w:t>, 1985)</w:t>
      </w:r>
    </w:p>
    <w:p w14:paraId="754DC088" w14:textId="554AC26E" w:rsidR="00C641D7" w:rsidRPr="00C641D7" w:rsidRDefault="00C641D7" w:rsidP="00C641D7">
      <w:pPr>
        <w:jc w:val="both"/>
      </w:pPr>
      <w:r w:rsidRPr="00C641D7">
        <w:rPr>
          <w:rtl/>
          <w:lang w:bidi="ar-SA"/>
        </w:rPr>
        <w:t xml:space="preserve">تُرجع هذه النظرية أثر القائد إلى أربعة أبعاد هي: التأثير المثالي، والدافعية </w:t>
      </w:r>
      <w:proofErr w:type="spellStart"/>
      <w:r w:rsidRPr="00C641D7">
        <w:rPr>
          <w:rtl/>
          <w:lang w:bidi="ar-SA"/>
        </w:rPr>
        <w:t>الإلهامية</w:t>
      </w:r>
      <w:proofErr w:type="spellEnd"/>
      <w:r w:rsidRPr="00C641D7">
        <w:rPr>
          <w:rtl/>
          <w:lang w:bidi="ar-SA"/>
        </w:rPr>
        <w:t>، والاستثارة الفكرية، والاعتبار الفردي؛ وهي أبعادٌ تفسّر كيف يُمكن للقيادة أن تُحوّل مقاومة العاملين للتقنية إلى التزامٍ فاعلٍ بمشروع التحول.</w:t>
      </w:r>
    </w:p>
    <w:p w14:paraId="4FE88550" w14:textId="77777777" w:rsidR="00C641D7" w:rsidRDefault="00C641D7" w:rsidP="00C641D7">
      <w:pPr>
        <w:jc w:val="both"/>
        <w:rPr>
          <w:b/>
          <w:bCs/>
          <w:rtl/>
          <w:lang w:bidi="ar-SA"/>
        </w:rPr>
      </w:pPr>
      <w:r w:rsidRPr="00C641D7">
        <w:rPr>
          <w:b/>
          <w:bCs/>
          <w:rtl/>
          <w:lang w:bidi="ar-SA"/>
        </w:rPr>
        <w:t>نظرية توليد المعرفة ونقلها (</w:t>
      </w:r>
      <w:proofErr w:type="spellStart"/>
      <w:r w:rsidRPr="00C641D7">
        <w:rPr>
          <w:b/>
          <w:bCs/>
          <w:rtl/>
          <w:lang w:bidi="ar-SA"/>
        </w:rPr>
        <w:t>Nonaka</w:t>
      </w:r>
      <w:proofErr w:type="spellEnd"/>
      <w:r w:rsidRPr="00C641D7">
        <w:rPr>
          <w:b/>
          <w:bCs/>
          <w:rtl/>
          <w:lang w:bidi="ar-SA"/>
        </w:rPr>
        <w:t xml:space="preserve"> &amp; </w:t>
      </w:r>
      <w:proofErr w:type="spellStart"/>
      <w:r w:rsidRPr="00C641D7">
        <w:rPr>
          <w:b/>
          <w:bCs/>
          <w:rtl/>
          <w:lang w:bidi="ar-SA"/>
        </w:rPr>
        <w:t>Takeuchi</w:t>
      </w:r>
      <w:proofErr w:type="spellEnd"/>
      <w:r w:rsidRPr="00C641D7">
        <w:rPr>
          <w:b/>
          <w:bCs/>
          <w:rtl/>
          <w:lang w:bidi="ar-SA"/>
        </w:rPr>
        <w:t xml:space="preserve">, 1995): </w:t>
      </w:r>
    </w:p>
    <w:p w14:paraId="42E01AB7" w14:textId="7DAC23DB" w:rsidR="00C641D7" w:rsidRPr="00C641D7" w:rsidRDefault="00C641D7" w:rsidP="00C641D7">
      <w:pPr>
        <w:jc w:val="both"/>
      </w:pPr>
      <w:r w:rsidRPr="00C641D7">
        <w:rPr>
          <w:rtl/>
          <w:lang w:bidi="ar-SA"/>
        </w:rPr>
        <w:t>تُفسّر هذه النظرية كيف تتحوّل المعرفة الضمنية إلى معرفةٍ صريحةٍ قابلةٍ للتشارك عبر عمليات التنشئة والإخراج والدمج والاستيعاب (SECI)، بما يُرسّخ الكفاءات الرقمية ويُذلّل عقبات الاستخدام على مستوى المنظمة.</w:t>
      </w:r>
    </w:p>
    <w:p w14:paraId="2A6DBB51" w14:textId="1DBC52E2" w:rsidR="00C641D7" w:rsidRPr="00C641D7" w:rsidRDefault="00C641D7" w:rsidP="004073BB">
      <w:pPr>
        <w:pStyle w:val="Heading3"/>
        <w:rPr>
          <w:lang w:bidi="ar-EG"/>
        </w:rPr>
      </w:pPr>
      <w:bookmarkStart w:id="38" w:name="_Toc234919497"/>
      <w:r w:rsidRPr="00C641D7">
        <w:rPr>
          <w:rtl/>
        </w:rPr>
        <w:t>التكامل النظري والنموذج المفاهيمي للدراسة</w:t>
      </w:r>
      <w:bookmarkEnd w:id="38"/>
    </w:p>
    <w:p w14:paraId="03153317" w14:textId="77777777" w:rsidR="00C641D7" w:rsidRDefault="00C641D7" w:rsidP="00C641D7">
      <w:pPr>
        <w:jc w:val="both"/>
        <w:rPr>
          <w:rtl/>
          <w:lang w:bidi="ar-SA"/>
        </w:rPr>
      </w:pPr>
      <w:r w:rsidRPr="00C641D7">
        <w:rPr>
          <w:rtl/>
          <w:lang w:bidi="ar-SA"/>
        </w:rPr>
        <w:t xml:space="preserve">بتوليف الأطر السابقة، ينبثق النموذج المفاهيمي للدراسة على النحو الآتي: </w:t>
      </w:r>
    </w:p>
    <w:p w14:paraId="7538D486" w14:textId="77777777" w:rsidR="00C641D7" w:rsidRDefault="00C641D7" w:rsidP="00C641D7">
      <w:pPr>
        <w:jc w:val="both"/>
        <w:rPr>
          <w:rtl/>
          <w:lang w:bidi="ar-SA"/>
        </w:rPr>
      </w:pPr>
      <w:r w:rsidRPr="00C641D7">
        <w:rPr>
          <w:rtl/>
          <w:lang w:bidi="ar-SA"/>
        </w:rPr>
        <w:t xml:space="preserve">يُمثّل التحول الرقمي بأبعاده الأربعة المتغيرَ المستقل الذي يؤثّر في فعالية إدارة التغيير التنظيمي بأبعادها الخمسة (المتغير التابع)، على أن يمرّ جزءٌ من هذا الأثر عبر القيادة التحويلية ونقل المعرفة بوصفهما متغيرَين وسيطَين، في حين تعمل الخصائص الديموغرافية والوظيفية متغيراتٍ مصنِّفةً تُختبَر عبرها الفروق في الإدراكات. </w:t>
      </w:r>
    </w:p>
    <w:p w14:paraId="4BF63F74" w14:textId="77777777" w:rsidR="00720A12" w:rsidRDefault="00C641D7" w:rsidP="00C641D7">
      <w:pPr>
        <w:jc w:val="both"/>
        <w:rPr>
          <w:rtl/>
          <w:lang w:bidi="ar-SA"/>
        </w:rPr>
      </w:pPr>
      <w:r w:rsidRPr="00C641D7">
        <w:rPr>
          <w:rtl/>
          <w:lang w:bidi="ar-SA"/>
        </w:rPr>
        <w:t>وبذلك يجمع النموذج بين المنطق التفسيري لنماذج قبول التكنولوجيا (لتفسير المتغير المستقل)، ومنطق نماذج إدارة التغيير (لتفسير المتغير التابع)، ومظلّة الأنظمة الاجتماعية-التقنية التي تربط بين الجانبين.</w:t>
      </w:r>
    </w:p>
    <w:p w14:paraId="341474AD" w14:textId="1073CA47" w:rsidR="00720A12" w:rsidRDefault="00C641D7" w:rsidP="00720A12">
      <w:pPr>
        <w:jc w:val="both"/>
        <w:rPr>
          <w:rtl/>
          <w:lang w:bidi="ar-SA"/>
        </w:rPr>
      </w:pPr>
      <w:r w:rsidRPr="00C641D7">
        <w:rPr>
          <w:rtl/>
          <w:lang w:bidi="ar-SA"/>
        </w:rPr>
        <w:lastRenderedPageBreak/>
        <w:t xml:space="preserve"> </w:t>
      </w:r>
      <w:r w:rsidR="00720A12">
        <w:rPr>
          <w:rFonts w:hint="cs"/>
          <w:rtl/>
          <w:lang w:bidi="ar-SA"/>
        </w:rPr>
        <w:t xml:space="preserve">يبين </w:t>
      </w:r>
      <w:r w:rsidR="00720A12" w:rsidRPr="00720A12">
        <w:rPr>
          <w:rtl/>
          <w:lang w:bidi="ar-SA"/>
        </w:rPr>
        <w:t>مخطط</w:t>
      </w:r>
      <w:r w:rsidR="00720A12">
        <w:rPr>
          <w:rFonts w:hint="cs"/>
          <w:rtl/>
          <w:lang w:bidi="ar-SA"/>
        </w:rPr>
        <w:t xml:space="preserve"> </w:t>
      </w:r>
      <w:r w:rsidR="00720A12">
        <w:rPr>
          <w:rFonts w:hint="cs"/>
          <w:rtl/>
          <w:lang w:bidi="ar-SA"/>
        </w:rPr>
        <w:t xml:space="preserve">النموذج </w:t>
      </w:r>
      <w:r w:rsidR="00720A12" w:rsidRPr="00720A12">
        <w:rPr>
          <w:rtl/>
          <w:lang w:bidi="ar-SA"/>
        </w:rPr>
        <w:t>المفاهيمي</w:t>
      </w:r>
      <w:r w:rsidR="00720A12">
        <w:rPr>
          <w:rFonts w:hint="cs"/>
          <w:rtl/>
          <w:lang w:bidi="ar-SA"/>
        </w:rPr>
        <w:t xml:space="preserve"> للدراسة الموضح في الشكل (</w:t>
      </w:r>
      <w:r w:rsidR="004073BB">
        <w:rPr>
          <w:rtl/>
          <w:lang w:bidi="ar-SA"/>
        </w:rPr>
        <w:fldChar w:fldCharType="begin"/>
      </w:r>
      <w:r w:rsidR="004073BB">
        <w:rPr>
          <w:rtl/>
          <w:lang w:bidi="ar-SA"/>
        </w:rPr>
        <w:instrText xml:space="preserve"> </w:instrText>
      </w:r>
      <w:r w:rsidR="004073BB">
        <w:rPr>
          <w:rFonts w:hint="cs"/>
          <w:lang w:bidi="ar-SA"/>
        </w:rPr>
        <w:instrText>REF</w:instrText>
      </w:r>
      <w:r w:rsidR="004073BB">
        <w:rPr>
          <w:rFonts w:hint="cs"/>
          <w:rtl/>
          <w:lang w:bidi="ar-SA"/>
        </w:rPr>
        <w:instrText xml:space="preserve"> _</w:instrText>
      </w:r>
      <w:r w:rsidR="004073BB">
        <w:rPr>
          <w:rFonts w:hint="cs"/>
          <w:lang w:bidi="ar-SA"/>
        </w:rPr>
        <w:instrText>Ref234918892 \h</w:instrText>
      </w:r>
      <w:r w:rsidR="004073BB">
        <w:rPr>
          <w:rtl/>
          <w:lang w:bidi="ar-SA"/>
        </w:rPr>
        <w:instrText xml:space="preserve"> </w:instrText>
      </w:r>
      <w:r w:rsidR="004073BB">
        <w:rPr>
          <w:rtl/>
          <w:lang w:bidi="ar-SA"/>
        </w:rPr>
      </w:r>
      <w:r w:rsidR="004073BB">
        <w:rPr>
          <w:rtl/>
          <w:lang w:bidi="ar-SA"/>
        </w:rPr>
        <w:fldChar w:fldCharType="separate"/>
      </w:r>
      <w:r w:rsidR="004073BB">
        <w:rPr>
          <w:rtl/>
        </w:rPr>
        <w:t xml:space="preserve">شكل </w:t>
      </w:r>
      <w:r w:rsidR="004073BB">
        <w:rPr>
          <w:noProof/>
          <w:rtl/>
        </w:rPr>
        <w:t>1</w:t>
      </w:r>
      <w:r w:rsidR="004073BB">
        <w:rPr>
          <w:rtl/>
          <w:lang w:bidi="ar-SA"/>
        </w:rPr>
        <w:fldChar w:fldCharType="end"/>
      </w:r>
      <w:r w:rsidR="00720A12">
        <w:rPr>
          <w:rFonts w:hint="cs"/>
          <w:rtl/>
          <w:lang w:bidi="ar-SA"/>
        </w:rPr>
        <w:t xml:space="preserve">) </w:t>
      </w:r>
      <w:r w:rsidR="00720A12" w:rsidRPr="00720A12">
        <w:rPr>
          <w:rtl/>
          <w:lang w:bidi="ar-SA"/>
        </w:rPr>
        <w:t>مسار الأثر المباشر للمتغير المستقل (التحول الرقمي) في المتغير التابع (فعالية إدارة التغيير)، والدور الوسيط للقيادة التحويلية ونقل المعرفة، والأثر التصنيفي للمتغيرات الديموغرافية والوظيفية:</w:t>
      </w:r>
    </w:p>
    <w:p w14:paraId="18E3024F" w14:textId="77777777" w:rsidR="004073BB" w:rsidRDefault="004073BB" w:rsidP="004073BB">
      <w:pPr>
        <w:keepNext/>
        <w:jc w:val="center"/>
      </w:pPr>
      <w:r>
        <w:rPr>
          <w:noProof/>
        </w:rPr>
        <w:drawing>
          <wp:inline distT="0" distB="0" distL="0" distR="0" wp14:anchorId="680BDE69" wp14:editId="25E1864A">
            <wp:extent cx="5759641" cy="3211078"/>
            <wp:effectExtent l="0" t="0" r="0" b="8890"/>
            <wp:docPr id="1148535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4968" cy="3225198"/>
                    </a:xfrm>
                    <a:prstGeom prst="rect">
                      <a:avLst/>
                    </a:prstGeom>
                    <a:noFill/>
                  </pic:spPr>
                </pic:pic>
              </a:graphicData>
            </a:graphic>
          </wp:inline>
        </w:drawing>
      </w:r>
    </w:p>
    <w:p w14:paraId="0E6B0940" w14:textId="66C1B0C5" w:rsidR="00C641D7" w:rsidRPr="00C641D7" w:rsidRDefault="004073BB" w:rsidP="004073BB">
      <w:pPr>
        <w:pStyle w:val="Caption"/>
        <w:jc w:val="center"/>
      </w:pPr>
      <w:bookmarkStart w:id="39" w:name="_Ref234918892"/>
      <w:bookmarkStart w:id="40" w:name="_Toc234919463"/>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Pr>
          <w:noProof/>
          <w:rtl/>
        </w:rPr>
        <w:t>1</w:t>
      </w:r>
      <w:r>
        <w:rPr>
          <w:rtl/>
        </w:rPr>
        <w:fldChar w:fldCharType="end"/>
      </w:r>
      <w:bookmarkEnd w:id="39"/>
      <w:r>
        <w:rPr>
          <w:rFonts w:hint="cs"/>
          <w:noProof/>
          <w:rtl/>
          <w:lang w:bidi="ar-SY"/>
        </w:rPr>
        <w:t xml:space="preserve">: </w:t>
      </w:r>
      <w:r w:rsidRPr="006F4C14">
        <w:rPr>
          <w:noProof/>
          <w:rtl/>
          <w:lang w:bidi="ar-SY"/>
        </w:rPr>
        <w:t>النموذج المفاهيمي للدراسة</w:t>
      </w:r>
      <w:bookmarkEnd w:id="40"/>
    </w:p>
    <w:p w14:paraId="26730708" w14:textId="77777777" w:rsidR="004073BB" w:rsidRDefault="004073BB">
      <w:pPr>
        <w:bidi w:val="0"/>
        <w:rPr>
          <w:rFonts w:asciiTheme="majorBidi" w:eastAsia="Times New Roman" w:hAnsiTheme="majorBidi" w:cstheme="majorBidi"/>
          <w:b/>
          <w:bCs/>
          <w:kern w:val="0"/>
          <w:sz w:val="32"/>
          <w:szCs w:val="32"/>
          <w:rtl/>
          <w:lang w:bidi="ar-SA"/>
          <w14:ligatures w14:val="none"/>
        </w:rPr>
      </w:pPr>
      <w:r>
        <w:rPr>
          <w:rtl/>
        </w:rPr>
        <w:br w:type="page"/>
      </w:r>
    </w:p>
    <w:p w14:paraId="76D397BE" w14:textId="308CD924" w:rsidR="00D22171" w:rsidRPr="007A1AB8" w:rsidRDefault="00C641D7" w:rsidP="0079739C">
      <w:pPr>
        <w:pStyle w:val="Heading2"/>
        <w:rPr>
          <w:rtl/>
        </w:rPr>
      </w:pPr>
      <w:bookmarkStart w:id="41" w:name="_Toc234919498"/>
      <w:r>
        <w:rPr>
          <w:rFonts w:hint="cs"/>
          <w:rtl/>
        </w:rPr>
        <w:lastRenderedPageBreak/>
        <w:t xml:space="preserve">مراجعة </w:t>
      </w:r>
      <w:r w:rsidR="00D22171" w:rsidRPr="007A1AB8">
        <w:rPr>
          <w:rtl/>
        </w:rPr>
        <w:t>الدراسات السابقة</w:t>
      </w:r>
      <w:bookmarkEnd w:id="41"/>
    </w:p>
    <w:p w14:paraId="07F62F37" w14:textId="5750A610" w:rsidR="00C641D7" w:rsidRPr="00C641D7" w:rsidRDefault="00C641D7" w:rsidP="00C641D7">
      <w:pPr>
        <w:spacing w:line="240" w:lineRule="auto"/>
        <w:jc w:val="both"/>
        <w:rPr>
          <w:lang w:bidi="ar-SA"/>
        </w:rPr>
      </w:pPr>
      <w:r w:rsidRPr="00C641D7">
        <w:rPr>
          <w:rtl/>
          <w:lang w:bidi="ar-SA"/>
        </w:rPr>
        <w:t>تُمثّل مراجعة الدراسات السابقة حجرَ الأساس الذي تُبنى عليه المساهمة العلمية لأي بحثٍ أكاديميٍّ رصين؛ إذ تُتيح تحديد ما استقرّ عليه الحقل المعرفي من نتائج، ورصد مواطن الاتفاق والاختلاف بين الباحثين، والكشف عن الفجوات التي لم تُعالَج بعد. وقد حرصت هذه الدراسة على أن تكون مراجعتها للأدبيات نقديةً تحليليةً لا وصفيةً تجميعية؛ فلم تكتفِ بعرض الدراسات، بل وازنت بينها من حيث البيئة والمنهجية والنتائج، وحدّدت أوجه اتصالها بالدراسة الحالية وأوجه قصورها، تمهيداً لتحديد الفجوة البحثية بدقة.</w:t>
      </w:r>
    </w:p>
    <w:p w14:paraId="0A7DFA6B" w14:textId="77777777" w:rsidR="00C641D7" w:rsidRPr="00C641D7" w:rsidRDefault="00C641D7" w:rsidP="00C641D7">
      <w:pPr>
        <w:spacing w:line="240" w:lineRule="auto"/>
        <w:jc w:val="both"/>
        <w:rPr>
          <w:lang w:bidi="ar-SA"/>
        </w:rPr>
      </w:pPr>
      <w:r w:rsidRPr="00C641D7">
        <w:rPr>
          <w:rtl/>
          <w:lang w:bidi="ar-SA"/>
        </w:rPr>
        <w:t>وقد رُوعي في انتقاء الدراسات مجموعةٌ من المعايير، أبرزها: الحداثة الزمنية (مع تركيزٍ على الدراسات المنشورة خلال السنوات الأخيرة لمواكبة تسارع التحول الرقمي)، والصلة الموضوعية المباشرة بمتغيرات الدراسة، والرصانة المنهجية للمصادر، والتنوّع الجغرافي بما يوازن بين التجارب الدولية والعربية والسعودية. كما جمعت المراجعة بين الدراسات الكمية والنوعية والمختلطة لتحقيق رؤيةٍ أشمل للظاهرة.</w:t>
      </w:r>
    </w:p>
    <w:p w14:paraId="1DFC9F82" w14:textId="77777777" w:rsidR="00C641D7" w:rsidRPr="00C641D7" w:rsidRDefault="00C641D7" w:rsidP="00C641D7">
      <w:pPr>
        <w:spacing w:line="240" w:lineRule="auto"/>
        <w:jc w:val="both"/>
        <w:rPr>
          <w:lang w:bidi="ar-SA"/>
        </w:rPr>
      </w:pPr>
      <w:r w:rsidRPr="00C641D7">
        <w:rPr>
          <w:rtl/>
          <w:lang w:bidi="ar-SA"/>
        </w:rPr>
        <w:t>وتنظيماً للعرض وتيسيراً للتحليل المقارن، صُنّفت الدراسات السابقة في أربعة محاورَ رئيسة تعكس البنية المفاهيمية للدراسة وتتدرّج من العام إلى الخاص، وهي:</w:t>
      </w:r>
    </w:p>
    <w:p w14:paraId="7F800062" w14:textId="77777777" w:rsidR="00C641D7" w:rsidRPr="00C641D7" w:rsidRDefault="00C641D7" w:rsidP="00C641D7">
      <w:pPr>
        <w:pStyle w:val="ListParagraph"/>
        <w:numPr>
          <w:ilvl w:val="0"/>
          <w:numId w:val="41"/>
        </w:numPr>
        <w:spacing w:line="240" w:lineRule="auto"/>
        <w:jc w:val="both"/>
        <w:rPr>
          <w:lang w:bidi="ar-SA"/>
        </w:rPr>
      </w:pPr>
      <w:r w:rsidRPr="00C641D7">
        <w:rPr>
          <w:b/>
          <w:bCs/>
          <w:rtl/>
          <w:lang w:bidi="ar-SA"/>
        </w:rPr>
        <w:t xml:space="preserve">المحور الأول: </w:t>
      </w:r>
      <w:r w:rsidRPr="00C641D7">
        <w:rPr>
          <w:rtl/>
          <w:lang w:bidi="ar-SA"/>
        </w:rPr>
        <w:t>التحول الرقمي في قطاع الرعاية الصحية، ويُعنى بالدراسات التي تناولت التحول الرقمي بوصفه متغيراً محورياً وتحديات تطبيقه وعوامل نجاحه.</w:t>
      </w:r>
    </w:p>
    <w:p w14:paraId="6C9BBEB6" w14:textId="77777777" w:rsidR="00C641D7" w:rsidRPr="00C641D7" w:rsidRDefault="00C641D7" w:rsidP="00C641D7">
      <w:pPr>
        <w:pStyle w:val="ListParagraph"/>
        <w:numPr>
          <w:ilvl w:val="0"/>
          <w:numId w:val="41"/>
        </w:numPr>
        <w:spacing w:line="240" w:lineRule="auto"/>
        <w:jc w:val="both"/>
        <w:rPr>
          <w:lang w:bidi="ar-SA"/>
        </w:rPr>
      </w:pPr>
      <w:r w:rsidRPr="00C641D7">
        <w:rPr>
          <w:b/>
          <w:bCs/>
          <w:rtl/>
          <w:lang w:bidi="ar-SA"/>
        </w:rPr>
        <w:t xml:space="preserve">المحور الثاني: </w:t>
      </w:r>
      <w:r w:rsidRPr="00C641D7">
        <w:rPr>
          <w:rtl/>
          <w:lang w:bidi="ar-SA"/>
        </w:rPr>
        <w:t>إدارة التغيير التنظيمي في المؤسسات، ويتناول مفهوم إدارة التغيير وأبعاده وعوامل نجاحه وإخفاقه في السياقات المؤسسية المختلفة.</w:t>
      </w:r>
    </w:p>
    <w:p w14:paraId="2DF049EC" w14:textId="77777777" w:rsidR="00C641D7" w:rsidRPr="00C641D7" w:rsidRDefault="00C641D7" w:rsidP="00C641D7">
      <w:pPr>
        <w:pStyle w:val="ListParagraph"/>
        <w:numPr>
          <w:ilvl w:val="0"/>
          <w:numId w:val="41"/>
        </w:numPr>
        <w:spacing w:line="240" w:lineRule="auto"/>
        <w:jc w:val="both"/>
        <w:rPr>
          <w:lang w:bidi="ar-SA"/>
        </w:rPr>
      </w:pPr>
      <w:r w:rsidRPr="00C641D7">
        <w:rPr>
          <w:b/>
          <w:bCs/>
          <w:rtl/>
          <w:lang w:bidi="ar-SA"/>
        </w:rPr>
        <w:t xml:space="preserve">المحور الثالث: </w:t>
      </w:r>
      <w:r w:rsidRPr="00C641D7">
        <w:rPr>
          <w:rtl/>
          <w:lang w:bidi="ar-SA"/>
        </w:rPr>
        <w:t>العلاقة بين التحول الرقمي وإدارة التغيير التنظيمي، ويُعالج نقطة التقاطع المباشرة بين المتغيرين الرئيسين للدراسة.</w:t>
      </w:r>
    </w:p>
    <w:p w14:paraId="7650BBAC" w14:textId="77777777" w:rsidR="00C641D7" w:rsidRPr="00C641D7" w:rsidRDefault="00C641D7" w:rsidP="00C641D7">
      <w:pPr>
        <w:pStyle w:val="ListParagraph"/>
        <w:numPr>
          <w:ilvl w:val="0"/>
          <w:numId w:val="41"/>
        </w:numPr>
        <w:spacing w:line="240" w:lineRule="auto"/>
        <w:jc w:val="both"/>
        <w:rPr>
          <w:lang w:bidi="ar-SA"/>
        </w:rPr>
      </w:pPr>
      <w:r w:rsidRPr="00C641D7">
        <w:rPr>
          <w:b/>
          <w:bCs/>
          <w:rtl/>
          <w:lang w:bidi="ar-SA"/>
        </w:rPr>
        <w:t xml:space="preserve">المحور الرابع: </w:t>
      </w:r>
      <w:r w:rsidRPr="00C641D7">
        <w:rPr>
          <w:rtl/>
          <w:lang w:bidi="ar-SA"/>
        </w:rPr>
        <w:t>التحول الرقمي والتغيير التنظيمي في السياق السعودي والعربي، ويضمّ الدراسات الأقرب إلى البيئة المرجعية للدراسة الحالية.</w:t>
      </w:r>
    </w:p>
    <w:p w14:paraId="123CA6A1" w14:textId="77777777" w:rsidR="00C641D7" w:rsidRPr="00C641D7" w:rsidRDefault="00C641D7" w:rsidP="00C641D7">
      <w:pPr>
        <w:spacing w:line="240" w:lineRule="auto"/>
        <w:jc w:val="both"/>
        <w:rPr>
          <w:lang w:bidi="ar-SA"/>
        </w:rPr>
      </w:pPr>
      <w:r w:rsidRPr="00C641D7">
        <w:rPr>
          <w:rtl/>
          <w:lang w:bidi="ar-SA"/>
        </w:rPr>
        <w:t>ويُذيَّل كل محورٍ بجدولٍ مقارنٍ يُلخّص الدراسة وبيئتها ومنهجيتها وأبرز نتائجها وأوجه اتفاقها مع الدراسة الحالية وأوجه اختلافها وقصورها، ثم يُختتم القسم بمناقشةٍ عامةٍ تُركّب نتائج المحاور الأربعة وتُحدّد الفجوات البحثية التي تسعى الدراسة الحالية إلى سدّها. وفيما يلي عرضٌ تفصيليٌّ لهذه المحاور.</w:t>
      </w:r>
    </w:p>
    <w:p w14:paraId="6A35C8EE" w14:textId="77777777" w:rsidR="00F961BD" w:rsidRPr="004B3537" w:rsidRDefault="00F961BD" w:rsidP="0079739C">
      <w:pPr>
        <w:pStyle w:val="Heading3"/>
        <w:rPr>
          <w:rtl/>
        </w:rPr>
      </w:pPr>
      <w:bookmarkStart w:id="42" w:name="_Toc234919499"/>
      <w:r w:rsidRPr="004B3537">
        <w:rPr>
          <w:rtl/>
        </w:rPr>
        <w:t>المحور الأول: التحول الرقمي في قطاع الرعاية الصحية</w:t>
      </w:r>
      <w:bookmarkEnd w:id="42"/>
    </w:p>
    <w:p w14:paraId="2C6A2F39" w14:textId="77777777" w:rsidR="00F961BD" w:rsidRDefault="00F961BD" w:rsidP="00F961BD">
      <w:pPr>
        <w:spacing w:line="240" w:lineRule="auto"/>
        <w:jc w:val="both"/>
        <w:rPr>
          <w:rtl/>
          <w:lang w:bidi="ar-SA"/>
        </w:rPr>
      </w:pPr>
      <w:r>
        <w:rPr>
          <w:rtl/>
          <w:lang w:bidi="ar-SA"/>
        </w:rPr>
        <w:t>يتناول هذا المحور الدراسات التي بحثت في ظاهرة التحول الرقمي بوصفها متغيراً محورياً في قطاع الرعاية الصحية، مع تسليط الضوء على تحديات التطبيق وعوامل النجاح.</w:t>
      </w:r>
    </w:p>
    <w:p w14:paraId="00A2729B" w14:textId="1F21E24F" w:rsidR="00F961BD" w:rsidRDefault="00F961BD" w:rsidP="00F961BD">
      <w:pPr>
        <w:spacing w:line="240" w:lineRule="auto"/>
        <w:jc w:val="both"/>
        <w:rPr>
          <w:rtl/>
          <w:lang w:bidi="ar-SA"/>
        </w:rPr>
      </w:pPr>
      <w:r w:rsidRPr="000532BF">
        <w:rPr>
          <w:b/>
          <w:bCs/>
          <w:rtl/>
          <w:lang w:bidi="ar-SA"/>
        </w:rPr>
        <w:t>دراسة</w:t>
      </w:r>
      <w:r w:rsidRPr="000532BF">
        <w:rPr>
          <w:rFonts w:hint="cs"/>
          <w:b/>
          <w:bCs/>
          <w:rtl/>
          <w:lang w:bidi="ar-SA"/>
        </w:rPr>
        <w:t xml:space="preserve"> </w:t>
      </w:r>
      <w:sdt>
        <w:sdtPr>
          <w:rPr>
            <w:rFonts w:ascii="Simplified Arabic" w:hAnsi="Simplified Arabic" w:hint="cs"/>
            <w:b/>
            <w:bCs/>
            <w:color w:val="000000"/>
            <w:sz w:val="28"/>
            <w:rtl/>
            <w:lang w:bidi="ar-SA"/>
          </w:rPr>
          <w:tag w:val="MENDELEY_CITATION_v3_eyJjaXRhdGlvbklEIjoiTUVOREVMRVlfQ0lUQVRJT05fZjdmMTY5NDItYmEzYy00MTAxLWI1MjQtN2Y5ZjJkZDRmNDNl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
          <w:id w:val="1377738560"/>
          <w:placeholder>
            <w:docPart w:val="DefaultPlaceholder_-1854013440"/>
          </w:placeholder>
        </w:sdtPr>
        <w:sdtContent>
          <w:r w:rsidR="00E34DC8" w:rsidRPr="000532BF">
            <w:rPr>
              <w:rFonts w:ascii="Simplified Arabic" w:hAnsi="Simplified Arabic"/>
              <w:b/>
              <w:bCs/>
              <w:color w:val="000000"/>
              <w:sz w:val="28"/>
              <w:rtl/>
              <w:lang w:bidi="ar-SA"/>
            </w:rPr>
            <w:t>(</w:t>
          </w:r>
          <w:r w:rsidR="00E34DC8" w:rsidRPr="000532BF">
            <w:rPr>
              <w:rFonts w:ascii="Simplified Arabic" w:hAnsi="Simplified Arabic"/>
              <w:b/>
              <w:bCs/>
              <w:color w:val="000000"/>
              <w:sz w:val="28"/>
              <w:lang w:bidi="ar-SA"/>
            </w:rPr>
            <w:t>Alkaabi, 2026</w:t>
          </w:r>
          <w:r w:rsidR="00E34DC8" w:rsidRPr="000532BF">
            <w:rPr>
              <w:rFonts w:ascii="Simplified Arabic" w:hAnsi="Simplified Arabic"/>
              <w:b/>
              <w:bCs/>
              <w:color w:val="000000"/>
              <w:sz w:val="28"/>
              <w:rtl/>
              <w:lang w:bidi="ar-SA"/>
            </w:rPr>
            <w:t>)</w:t>
          </w:r>
        </w:sdtContent>
      </w:sdt>
      <w:r w:rsidRPr="000532BF">
        <w:rPr>
          <w:b/>
          <w:bCs/>
          <w:rtl/>
          <w:lang w:bidi="ar-SA"/>
        </w:rPr>
        <w:t>:</w:t>
      </w:r>
      <w:r>
        <w:rPr>
          <w:rtl/>
          <w:lang w:bidi="ar-SA"/>
        </w:rPr>
        <w:t xml:space="preserve"> هدفت هذه الدراسة الميدانية إلى استكشاف الدور الذي تؤديه ممارسات إدارة التغيير في نجاح مشاريع تحديث السجلات الصحية الإلكترونية (</w:t>
      </w:r>
      <w:r>
        <w:rPr>
          <w:lang w:bidi="ar-SA"/>
        </w:rPr>
        <w:t>EHR</w:t>
      </w:r>
      <w:r>
        <w:rPr>
          <w:rtl/>
          <w:lang w:bidi="ar-SA"/>
        </w:rPr>
        <w:t xml:space="preserve">) في المنظومة الصحية الإماراتية. </w:t>
      </w:r>
      <w:r>
        <w:rPr>
          <w:rtl/>
          <w:lang w:bidi="ar-SA"/>
        </w:rPr>
        <w:lastRenderedPageBreak/>
        <w:t>وأجرى الباحث مقارنة منهجية بين النماذج التقليدية لإدارة التغيير - كنموذج لوين (</w:t>
      </w:r>
      <w:r>
        <w:rPr>
          <w:lang w:bidi="ar-SA"/>
        </w:rPr>
        <w:t>Lewin</w:t>
      </w:r>
      <w:r>
        <w:rPr>
          <w:rtl/>
          <w:lang w:bidi="ar-SA"/>
        </w:rPr>
        <w:t xml:space="preserve">)، ونموذج كوتر ذي الخطوات الثماني، ونموذج </w:t>
      </w:r>
      <w:r>
        <w:rPr>
          <w:lang w:bidi="ar-SA"/>
        </w:rPr>
        <w:t>ADKAR</w:t>
      </w:r>
      <w:r>
        <w:rPr>
          <w:rtl/>
          <w:lang w:bidi="ar-SA"/>
        </w:rPr>
        <w:t xml:space="preserve"> - وبين نماذج التبني التقني كنموذج قبول التكنولوجيا (</w:t>
      </w:r>
      <w:r>
        <w:rPr>
          <w:lang w:bidi="ar-SA"/>
        </w:rPr>
        <w:t>TAM</w:t>
      </w:r>
      <w:r>
        <w:rPr>
          <w:rtl/>
          <w:lang w:bidi="ar-SA"/>
        </w:rPr>
        <w:t xml:space="preserve">). وخلصت الدراسة إلى أن نماذج إدارة التغيير تمتلك قدرة تفسيرية أعلى وبشكل ملحوظ لنتائج تطبيق السجلات الصحية الإلكترونية مقارنةً بنماذج التبني التقني البحتة، وأن التعقيد </w:t>
      </w:r>
      <w:r w:rsidR="00D1248D">
        <w:rPr>
          <w:rFonts w:hint="cs"/>
          <w:rtl/>
          <w:lang w:bidi="ar-SA"/>
        </w:rPr>
        <w:t>الاجتماعي</w:t>
      </w:r>
      <w:r>
        <w:rPr>
          <w:rtl/>
          <w:lang w:bidi="ar-SA"/>
        </w:rPr>
        <w:t>-</w:t>
      </w:r>
      <w:r w:rsidR="00D1248D">
        <w:rPr>
          <w:rFonts w:hint="cs"/>
          <w:rtl/>
          <w:lang w:bidi="ar-SA"/>
        </w:rPr>
        <w:t>ال</w:t>
      </w:r>
      <w:r>
        <w:rPr>
          <w:rtl/>
          <w:lang w:bidi="ar-SA"/>
        </w:rPr>
        <w:t>تقني</w:t>
      </w:r>
      <w:r w:rsidR="00D1248D">
        <w:rPr>
          <w:rFonts w:hint="cs"/>
          <w:rtl/>
          <w:lang w:bidi="ar-SA"/>
        </w:rPr>
        <w:t xml:space="preserve"> (</w:t>
      </w:r>
      <w:r w:rsidR="00D1248D">
        <w:rPr>
          <w:lang w:bidi="ar-SA"/>
        </w:rPr>
        <w:t>Socio-Technical</w:t>
      </w:r>
      <w:r w:rsidR="00D1248D">
        <w:rPr>
          <w:rFonts w:hint="cs"/>
          <w:rtl/>
          <w:lang w:bidi="ar-SA"/>
        </w:rPr>
        <w:t>)</w:t>
      </w:r>
      <w:r>
        <w:rPr>
          <w:rtl/>
          <w:lang w:bidi="ar-SA"/>
        </w:rPr>
        <w:t xml:space="preserve"> المميز لبيئات الرعاية الصحية يستلزم نهجاً تغييرياً شاملاً يتجاوز الحلول التقنية المجردة. كما أبرزت الدراسة أن الفشل في تطبيق أنظمة السجلات الصحية الإلكترونية - والذي تتراوح نسبته بين 50% و70% - مرتبط بالدرجة الأولى بإغفال العوامل البشرية والتنظيمية.</w:t>
      </w:r>
    </w:p>
    <w:p w14:paraId="73135010" w14:textId="516095F3" w:rsidR="00F961BD" w:rsidRDefault="00F961BD" w:rsidP="00F961BD">
      <w:pPr>
        <w:spacing w:line="240" w:lineRule="auto"/>
        <w:jc w:val="both"/>
        <w:rPr>
          <w:rtl/>
          <w:lang w:bidi="ar-SA"/>
        </w:rPr>
      </w:pPr>
      <w:r w:rsidRPr="000532BF">
        <w:rPr>
          <w:b/>
          <w:bCs/>
          <w:rtl/>
          <w:lang w:bidi="ar-SA"/>
        </w:rPr>
        <w:t>دراسة (</w:t>
      </w:r>
      <w:proofErr w:type="spellStart"/>
      <w:r w:rsidRPr="000532BF">
        <w:rPr>
          <w:b/>
          <w:bCs/>
          <w:lang w:bidi="ar-SA"/>
        </w:rPr>
        <w:t>Alzghaibi</w:t>
      </w:r>
      <w:proofErr w:type="spellEnd"/>
      <w:r w:rsidRPr="000532BF">
        <w:rPr>
          <w:b/>
          <w:bCs/>
          <w:lang w:bidi="ar-SA"/>
        </w:rPr>
        <w:t xml:space="preserve"> &amp; Hutchings, 2025a</w:t>
      </w:r>
      <w:r w:rsidRPr="000532BF">
        <w:rPr>
          <w:b/>
          <w:bCs/>
          <w:rtl/>
          <w:lang w:bidi="ar-SA"/>
        </w:rPr>
        <w:t>):</w:t>
      </w:r>
      <w:r>
        <w:rPr>
          <w:rtl/>
          <w:lang w:bidi="ar-SA"/>
        </w:rPr>
        <w:t xml:space="preserve"> استهدفت هذه الدراسة المنهجية المختلطة البحث في تجربة تطبيق أنظمة السجلات الصحية الإلكترونية في مراكز الرعاية الأولية في المملكة العربية السعودية، من خلال المقارنة بين مرحلتَي ما قبل التطبيق وما بعده. وكشفت النتائج عن تناقض </w:t>
      </w:r>
      <w:r>
        <w:rPr>
          <w:rFonts w:hint="cs"/>
          <w:rtl/>
          <w:lang w:bidi="ar-SA"/>
        </w:rPr>
        <w:t>واضح،</w:t>
      </w:r>
      <w:r>
        <w:rPr>
          <w:rtl/>
          <w:lang w:bidi="ar-SA"/>
        </w:rPr>
        <w:t xml:space="preserve"> إذ أبدى الموظفون وعياً إيجابياً مرتفعاً قبل التطبيق، غير أن هذا الوعي تحوّل إلى عدم رضا وتذمر واضح بعد التطبيق، بسبب قصور برامج التدريب وضعف آليات الدعم الفني المستمر. وتكشف الدراسة عن حاجة ماسّة إلى استراتيجيات تغيير مستدامة تتجاوز مرحلة الإطلاق لتشمل مراحل الاستخدام طويل المدى.</w:t>
      </w:r>
    </w:p>
    <w:p w14:paraId="46F37903" w14:textId="5FDBA8BF" w:rsidR="00F961BD" w:rsidRDefault="00F961BD" w:rsidP="00F961BD">
      <w:pPr>
        <w:spacing w:line="240" w:lineRule="auto"/>
        <w:jc w:val="both"/>
        <w:rPr>
          <w:rtl/>
          <w:lang w:bidi="ar-SA"/>
        </w:rPr>
      </w:pPr>
      <w:r w:rsidRPr="000532BF">
        <w:rPr>
          <w:b/>
          <w:bCs/>
          <w:rtl/>
          <w:lang w:bidi="ar-SA"/>
        </w:rPr>
        <w:t>دراسة (</w:t>
      </w:r>
      <w:proofErr w:type="spellStart"/>
      <w:r w:rsidRPr="000532BF">
        <w:rPr>
          <w:b/>
          <w:bCs/>
          <w:lang w:bidi="ar-SA"/>
        </w:rPr>
        <w:t>Alzghaibi</w:t>
      </w:r>
      <w:proofErr w:type="spellEnd"/>
      <w:r w:rsidRPr="000532BF">
        <w:rPr>
          <w:b/>
          <w:bCs/>
          <w:lang w:bidi="ar-SA"/>
        </w:rPr>
        <w:t xml:space="preserve"> &amp; Hutchings, 2025b</w:t>
      </w:r>
      <w:r w:rsidRPr="000532BF">
        <w:rPr>
          <w:b/>
          <w:bCs/>
          <w:rtl/>
          <w:lang w:bidi="ar-SA"/>
        </w:rPr>
        <w:t>):</w:t>
      </w:r>
      <w:r>
        <w:rPr>
          <w:rtl/>
          <w:lang w:bidi="ar-SA"/>
        </w:rPr>
        <w:t xml:space="preserve"> قدّمت هذه الدراسة تحليلاً مختلطاً لعوائق تطبيق أنظمة السجلات الصحية الإلكترونية الضخمة في مراكز الرعاية الأولية السعودية. وحدّدت الدراسة حزمةً من العوائق المتشابكة تشمل: غياب التوحيد القياسي للبيانات، ومشكلات التشغيل البيني بين الأنظمة، وضعف التدريب، ومقاومة </w:t>
      </w:r>
      <w:r w:rsidR="00D1248D">
        <w:rPr>
          <w:rFonts w:hint="cs"/>
          <w:rtl/>
          <w:lang w:bidi="ar-SA"/>
        </w:rPr>
        <w:t>الموظفين السريرين</w:t>
      </w:r>
      <w:r>
        <w:rPr>
          <w:rtl/>
          <w:lang w:bidi="ar-SA"/>
        </w:rPr>
        <w:t xml:space="preserve"> الذين يرون في الأنظمة الجديدة عبئاً إضافياً يُعيق سير العمل.</w:t>
      </w:r>
    </w:p>
    <w:p w14:paraId="05764F92" w14:textId="77777777" w:rsidR="00F961BD" w:rsidRDefault="00F961BD" w:rsidP="00F961BD">
      <w:pPr>
        <w:spacing w:line="240" w:lineRule="auto"/>
        <w:jc w:val="both"/>
        <w:rPr>
          <w:rtl/>
          <w:lang w:bidi="ar-SA"/>
        </w:rPr>
      </w:pPr>
      <w:r w:rsidRPr="000532BF">
        <w:rPr>
          <w:b/>
          <w:bCs/>
          <w:rtl/>
          <w:lang w:bidi="ar-SA"/>
        </w:rPr>
        <w:t>دراسة (</w:t>
      </w:r>
      <w:proofErr w:type="spellStart"/>
      <w:r w:rsidRPr="000532BF">
        <w:rPr>
          <w:b/>
          <w:bCs/>
          <w:lang w:bidi="ar-SA"/>
        </w:rPr>
        <w:t>Brommeyer</w:t>
      </w:r>
      <w:proofErr w:type="spellEnd"/>
      <w:r w:rsidRPr="000532BF">
        <w:rPr>
          <w:b/>
          <w:bCs/>
          <w:lang w:bidi="ar-SA"/>
        </w:rPr>
        <w:t xml:space="preserve"> et al., 2024</w:t>
      </w:r>
      <w:r w:rsidRPr="000532BF">
        <w:rPr>
          <w:b/>
          <w:bCs/>
          <w:rtl/>
          <w:lang w:bidi="ar-SA"/>
        </w:rPr>
        <w:t>):</w:t>
      </w:r>
      <w:r>
        <w:rPr>
          <w:rtl/>
          <w:lang w:bidi="ar-SA"/>
        </w:rPr>
        <w:t xml:space="preserve"> أجرى الباحثون دراسة نوعية استقصائية لفهم العوامل التنظيمية المحرِّكة لتحقيق مكاسب التحول الرقمي في المنظومة الصحية من وجهة نظر مدراء الخدمات الصحية. وخلصت الدراسة إلى أن ثمة عوامل تنظيمية جوهرية تتحكم في نجاح التحول، في مقدمتها: دعم القيادة المؤسسية، وتوفر الكفاءات الرقمية للعاملين، ووضوح الرؤية الاستراتيجية، فضلاً عن قدرة المنظمة على الانتقال من الأنظمة المنعزلة (</w:t>
      </w:r>
      <w:r>
        <w:rPr>
          <w:lang w:bidi="ar-SA"/>
        </w:rPr>
        <w:t>Siloed Systems</w:t>
      </w:r>
      <w:r>
        <w:rPr>
          <w:rtl/>
          <w:lang w:bidi="ar-SA"/>
        </w:rPr>
        <w:t>) نحو بنية رقمية تكاملية.</w:t>
      </w:r>
    </w:p>
    <w:p w14:paraId="26D74199" w14:textId="14A01CB7" w:rsidR="00F961BD" w:rsidRDefault="00F961BD" w:rsidP="00F961BD">
      <w:pPr>
        <w:spacing w:line="240" w:lineRule="auto"/>
        <w:jc w:val="both"/>
        <w:rPr>
          <w:rtl/>
          <w:lang w:bidi="ar-SA"/>
        </w:rPr>
      </w:pPr>
      <w:r w:rsidRPr="000532BF">
        <w:rPr>
          <w:b/>
          <w:bCs/>
          <w:rtl/>
          <w:lang w:bidi="ar-SA"/>
        </w:rPr>
        <w:t>دراسة (</w:t>
      </w:r>
      <w:r w:rsidRPr="000532BF">
        <w:rPr>
          <w:b/>
          <w:bCs/>
          <w:lang w:bidi="ar-SA"/>
        </w:rPr>
        <w:t>Mohammed et al., 2026</w:t>
      </w:r>
      <w:r w:rsidRPr="000532BF">
        <w:rPr>
          <w:b/>
          <w:bCs/>
          <w:rtl/>
          <w:lang w:bidi="ar-SA"/>
        </w:rPr>
        <w:t>):</w:t>
      </w:r>
      <w:r>
        <w:rPr>
          <w:rtl/>
          <w:lang w:bidi="ar-SA"/>
        </w:rPr>
        <w:t xml:space="preserve"> تعدّ هذه الدراسة الأقرب </w:t>
      </w:r>
      <w:r w:rsidR="00A55F0B">
        <w:rPr>
          <w:rFonts w:hint="cs"/>
          <w:rtl/>
          <w:lang w:bidi="ar-SA"/>
        </w:rPr>
        <w:t>من ناحية</w:t>
      </w:r>
      <w:r>
        <w:rPr>
          <w:rtl/>
          <w:lang w:bidi="ar-SA"/>
        </w:rPr>
        <w:t xml:space="preserve"> للدراسة الحالية، إذ استهدفت قياس أثر إدارة التغيير على أداء الصحة الرقمية في تجمع الصحة الشرقي بالمملكة العربية السعودية. وتوصّلت الدراسة إلى أن القيادة التحويلية ونقل المعرفة يضطلعان بدور وسيط جوهري في تفسير مسار التأثير، وأن التكنولوجيا منفردةً لا تكفل تحسين الأداء دون وجود آليات فعّالة لتبادل الخبرات وتطوير الكفاءات الرقمية.</w:t>
      </w:r>
    </w:p>
    <w:p w14:paraId="2AFC4ED8" w14:textId="77777777" w:rsidR="00F961BD" w:rsidRDefault="00F961BD" w:rsidP="00F961BD">
      <w:pPr>
        <w:spacing w:line="240" w:lineRule="auto"/>
        <w:jc w:val="both"/>
        <w:rPr>
          <w:rtl/>
          <w:lang w:bidi="ar-SA"/>
        </w:rPr>
      </w:pPr>
      <w:r w:rsidRPr="000532BF">
        <w:rPr>
          <w:b/>
          <w:bCs/>
          <w:rtl/>
          <w:lang w:bidi="ar-SA"/>
        </w:rPr>
        <w:t>دراسة (</w:t>
      </w:r>
      <w:r w:rsidRPr="000532BF">
        <w:rPr>
          <w:b/>
          <w:bCs/>
          <w:lang w:bidi="ar-SA"/>
        </w:rPr>
        <w:t>Al-</w:t>
      </w:r>
      <w:proofErr w:type="spellStart"/>
      <w:r w:rsidRPr="000532BF">
        <w:rPr>
          <w:b/>
          <w:bCs/>
          <w:lang w:bidi="ar-SA"/>
        </w:rPr>
        <w:t>Kahtani</w:t>
      </w:r>
      <w:proofErr w:type="spellEnd"/>
      <w:r w:rsidRPr="000532BF">
        <w:rPr>
          <w:b/>
          <w:bCs/>
          <w:lang w:bidi="ar-SA"/>
        </w:rPr>
        <w:t xml:space="preserve"> et al., 2022</w:t>
      </w:r>
      <w:r w:rsidRPr="000532BF">
        <w:rPr>
          <w:b/>
          <w:bCs/>
          <w:rtl/>
          <w:lang w:bidi="ar-SA"/>
        </w:rPr>
        <w:t>):</w:t>
      </w:r>
      <w:r>
        <w:rPr>
          <w:rtl/>
          <w:lang w:bidi="ar-SA"/>
        </w:rPr>
        <w:t xml:space="preserve"> استخدمت هذه الدراسة المقطعية مؤشرات نظام </w:t>
      </w:r>
      <w:r>
        <w:rPr>
          <w:lang w:bidi="ar-SA"/>
        </w:rPr>
        <w:t>HIMSS</w:t>
      </w:r>
      <w:r>
        <w:rPr>
          <w:rtl/>
          <w:lang w:bidi="ar-SA"/>
        </w:rPr>
        <w:t xml:space="preserve"> لتقييم مستوى التحول الرقمي الصحي في المملكة العربية السعودية. وكشفت عن تفاوت واضح في مستويات النضج </w:t>
      </w:r>
      <w:r>
        <w:rPr>
          <w:rtl/>
          <w:lang w:bidi="ar-SA"/>
        </w:rPr>
        <w:lastRenderedPageBreak/>
        <w:t>الرقمي بين المناطق والمنشآت الصحية المختلفة، كما رصدت قصوراً ملحوظاً في قابلية التشغيل البيني وتحديات متعلقة بالأمن السيبراني والخصوصية.</w:t>
      </w:r>
    </w:p>
    <w:p w14:paraId="14807641" w14:textId="1A4634CD" w:rsidR="00F961BD" w:rsidRDefault="00F961BD" w:rsidP="00F961BD">
      <w:pPr>
        <w:pStyle w:val="Caption"/>
        <w:keepNext/>
      </w:pPr>
      <w:bookmarkStart w:id="43" w:name="_Toc23491945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207DB">
        <w:rPr>
          <w:noProof/>
          <w:rtl/>
        </w:rPr>
        <w:t>3</w:t>
      </w:r>
      <w:r>
        <w:rPr>
          <w:rtl/>
        </w:rPr>
        <w:fldChar w:fldCharType="end"/>
      </w:r>
      <w:r>
        <w:rPr>
          <w:rFonts w:hint="cs"/>
          <w:rtl/>
          <w:lang w:bidi="ar-SY"/>
        </w:rPr>
        <w:t xml:space="preserve">: </w:t>
      </w:r>
      <w:r w:rsidRPr="006C3368">
        <w:rPr>
          <w:rFonts w:hint="cs"/>
          <w:rtl/>
          <w:lang w:bidi="ar-SY"/>
        </w:rPr>
        <w:t>مقارنة</w:t>
      </w:r>
      <w:r w:rsidRPr="006C3368">
        <w:rPr>
          <w:rtl/>
          <w:lang w:bidi="ar-SY"/>
        </w:rPr>
        <w:t xml:space="preserve"> </w:t>
      </w:r>
      <w:r w:rsidRPr="006C3368">
        <w:rPr>
          <w:rFonts w:hint="cs"/>
          <w:rtl/>
          <w:lang w:bidi="ar-SY"/>
        </w:rPr>
        <w:t>دراسات</w:t>
      </w:r>
      <w:r w:rsidRPr="006C3368">
        <w:rPr>
          <w:rtl/>
          <w:lang w:bidi="ar-SY"/>
        </w:rPr>
        <w:t xml:space="preserve"> </w:t>
      </w:r>
      <w:r>
        <w:rPr>
          <w:rFonts w:hint="cs"/>
          <w:rtl/>
          <w:lang w:bidi="ar-SY"/>
        </w:rPr>
        <w:t>محور</w:t>
      </w:r>
      <w:r w:rsidRPr="006C3368">
        <w:rPr>
          <w:rtl/>
          <w:lang w:bidi="ar-SY"/>
        </w:rPr>
        <w:t xml:space="preserve"> </w:t>
      </w:r>
      <w:r w:rsidRPr="006C3368">
        <w:rPr>
          <w:rFonts w:hint="cs"/>
          <w:rtl/>
          <w:lang w:bidi="ar-SY"/>
        </w:rPr>
        <w:t>التحول</w:t>
      </w:r>
      <w:r w:rsidRPr="006C3368">
        <w:rPr>
          <w:rtl/>
          <w:lang w:bidi="ar-SY"/>
        </w:rPr>
        <w:t xml:space="preserve"> </w:t>
      </w:r>
      <w:r w:rsidRPr="006C3368">
        <w:rPr>
          <w:rFonts w:hint="cs"/>
          <w:rtl/>
          <w:lang w:bidi="ar-SY"/>
        </w:rPr>
        <w:t>الرقمي</w:t>
      </w:r>
      <w:r w:rsidRPr="006C3368">
        <w:rPr>
          <w:rtl/>
          <w:lang w:bidi="ar-SY"/>
        </w:rPr>
        <w:t xml:space="preserve"> </w:t>
      </w:r>
      <w:r w:rsidRPr="006C3368">
        <w:rPr>
          <w:rFonts w:hint="cs"/>
          <w:rtl/>
          <w:lang w:bidi="ar-SY"/>
        </w:rPr>
        <w:t>في</w:t>
      </w:r>
      <w:r w:rsidRPr="006C3368">
        <w:rPr>
          <w:rtl/>
          <w:lang w:bidi="ar-SY"/>
        </w:rPr>
        <w:t xml:space="preserve"> </w:t>
      </w:r>
      <w:r w:rsidRPr="006C3368">
        <w:rPr>
          <w:rFonts w:hint="cs"/>
          <w:rtl/>
          <w:lang w:bidi="ar-SY"/>
        </w:rPr>
        <w:t>الرعاية</w:t>
      </w:r>
      <w:r w:rsidRPr="006C3368">
        <w:rPr>
          <w:rtl/>
          <w:lang w:bidi="ar-SY"/>
        </w:rPr>
        <w:t xml:space="preserve"> </w:t>
      </w:r>
      <w:r w:rsidRPr="006C3368">
        <w:rPr>
          <w:rFonts w:hint="cs"/>
          <w:rtl/>
          <w:lang w:bidi="ar-SY"/>
        </w:rPr>
        <w:t>الصحية</w:t>
      </w:r>
      <w:bookmarkEnd w:id="43"/>
    </w:p>
    <w:tbl>
      <w:tblPr>
        <w:tblStyle w:val="GridTable6Colorful"/>
        <w:bidiVisual/>
        <w:tblW w:w="0" w:type="auto"/>
        <w:tblLook w:val="04A0" w:firstRow="1" w:lastRow="0" w:firstColumn="1" w:lastColumn="0" w:noHBand="0" w:noVBand="1"/>
      </w:tblPr>
      <w:tblGrid>
        <w:gridCol w:w="1510"/>
        <w:gridCol w:w="1510"/>
        <w:gridCol w:w="1510"/>
        <w:gridCol w:w="1510"/>
        <w:gridCol w:w="1510"/>
        <w:gridCol w:w="1511"/>
      </w:tblGrid>
      <w:tr w:rsidR="00F961BD" w:rsidRPr="00F961BD" w14:paraId="785F3696" w14:textId="77777777" w:rsidTr="00F961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vAlign w:val="center"/>
          </w:tcPr>
          <w:p w14:paraId="0CBE9C9D" w14:textId="2A0A966D" w:rsidR="00F961BD" w:rsidRPr="00F961BD" w:rsidRDefault="00F961BD" w:rsidP="00F961BD">
            <w:pPr>
              <w:rPr>
                <w:sz w:val="22"/>
                <w:szCs w:val="22"/>
                <w:rtl/>
                <w:lang w:bidi="ar-SA"/>
              </w:rPr>
            </w:pPr>
            <w:r>
              <w:rPr>
                <w:rFonts w:hint="cs"/>
                <w:sz w:val="22"/>
                <w:szCs w:val="22"/>
                <w:rtl/>
              </w:rPr>
              <w:t>الدراسة</w:t>
            </w:r>
          </w:p>
        </w:tc>
        <w:tc>
          <w:tcPr>
            <w:tcW w:w="1510" w:type="dxa"/>
            <w:vAlign w:val="center"/>
          </w:tcPr>
          <w:p w14:paraId="078AD8A7" w14:textId="7C4C4E1A" w:rsidR="00F961BD" w:rsidRPr="00F961BD" w:rsidRDefault="00F961BD" w:rsidP="00F961BD">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البيئة / المجال</w:t>
            </w:r>
          </w:p>
        </w:tc>
        <w:tc>
          <w:tcPr>
            <w:tcW w:w="1510" w:type="dxa"/>
            <w:vAlign w:val="center"/>
          </w:tcPr>
          <w:p w14:paraId="74A6392F" w14:textId="165D3342" w:rsidR="00F961BD" w:rsidRPr="00F961BD" w:rsidRDefault="00F961BD" w:rsidP="00F961BD">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المنهجية</w:t>
            </w:r>
          </w:p>
        </w:tc>
        <w:tc>
          <w:tcPr>
            <w:tcW w:w="1510" w:type="dxa"/>
            <w:vAlign w:val="center"/>
          </w:tcPr>
          <w:p w14:paraId="27ECBAF5" w14:textId="10842F8A" w:rsidR="00F961BD" w:rsidRPr="00F961BD" w:rsidRDefault="00F961BD" w:rsidP="00F961BD">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أبرز النتائج</w:t>
            </w:r>
          </w:p>
        </w:tc>
        <w:tc>
          <w:tcPr>
            <w:tcW w:w="1510" w:type="dxa"/>
            <w:vAlign w:val="center"/>
          </w:tcPr>
          <w:p w14:paraId="3FCD1EA6" w14:textId="3A207C54" w:rsidR="00F961BD" w:rsidRPr="00F961BD" w:rsidRDefault="00F961BD" w:rsidP="00F961BD">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أوجه الاتفاق مع دراستنا</w:t>
            </w:r>
          </w:p>
        </w:tc>
        <w:tc>
          <w:tcPr>
            <w:tcW w:w="1511" w:type="dxa"/>
            <w:vAlign w:val="center"/>
          </w:tcPr>
          <w:p w14:paraId="3B1D9162" w14:textId="0B4E6907" w:rsidR="00F961BD" w:rsidRPr="00F961BD" w:rsidRDefault="00F961BD" w:rsidP="00F961BD">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أوجه الاختلاف والقصور</w:t>
            </w:r>
          </w:p>
        </w:tc>
      </w:tr>
      <w:tr w:rsidR="00F961BD" w:rsidRPr="00F961BD" w14:paraId="09CCB4E5" w14:textId="77777777" w:rsidTr="00F961BD">
        <w:trPr>
          <w:cnfStyle w:val="000000100000" w:firstRow="0" w:lastRow="0" w:firstColumn="0" w:lastColumn="0" w:oddVBand="0" w:evenVBand="0" w:oddHBand="1" w:evenHBand="0" w:firstRowFirstColumn="0" w:firstRowLastColumn="0" w:lastRowFirstColumn="0" w:lastRowLastColumn="0"/>
        </w:trPr>
        <w:sdt>
          <w:sdtPr>
            <w:rPr>
              <w:rFonts w:ascii="Simplified Arabic" w:hAnsi="Simplified Arabic"/>
              <w:color w:val="000000"/>
              <w:sz w:val="22"/>
              <w:szCs w:val="22"/>
              <w:rtl/>
              <w:lang w:bidi="ar-SA"/>
            </w:rPr>
            <w:tag w:val="MENDELEY_CITATION_v3_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"/>
            <w:id w:val="-404383743"/>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vAlign w:val="center"/>
              </w:tcPr>
              <w:p w14:paraId="77BE1E76" w14:textId="7E3250C1" w:rsidR="00F961BD" w:rsidRPr="00F961BD" w:rsidRDefault="00E34DC8" w:rsidP="00F961BD">
                <w:pPr>
                  <w:rPr>
                    <w:sz w:val="22"/>
                    <w:szCs w:val="22"/>
                    <w:rtl/>
                    <w:lang w:bidi="ar-SA"/>
                  </w:rPr>
                </w:pPr>
                <w:r w:rsidRPr="00E34DC8">
                  <w:rPr>
                    <w:rFonts w:ascii="Simplified Arabic" w:hAnsi="Simplified Arabic"/>
                    <w:color w:val="000000"/>
                    <w:sz w:val="22"/>
                    <w:szCs w:val="22"/>
                    <w:lang w:bidi="ar-SA"/>
                  </w:rPr>
                  <w:t>(Alkaabi, 2026)</w:t>
                </w:r>
              </w:p>
            </w:tc>
          </w:sdtContent>
        </w:sdt>
        <w:tc>
          <w:tcPr>
            <w:tcW w:w="1510" w:type="dxa"/>
            <w:vAlign w:val="center"/>
          </w:tcPr>
          <w:p w14:paraId="53A38C60" w14:textId="22946979"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الإمارات – مستشفيات حكومية</w:t>
            </w:r>
          </w:p>
        </w:tc>
        <w:tc>
          <w:tcPr>
            <w:tcW w:w="1510" w:type="dxa"/>
            <w:vAlign w:val="center"/>
          </w:tcPr>
          <w:p w14:paraId="444D344A" w14:textId="214ED494"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كمي ونوعي مختلط</w:t>
            </w:r>
          </w:p>
        </w:tc>
        <w:tc>
          <w:tcPr>
            <w:tcW w:w="1510" w:type="dxa"/>
            <w:vAlign w:val="center"/>
          </w:tcPr>
          <w:p w14:paraId="60DBC68F" w14:textId="17C78D19"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نماذج إدارة التغيير أكثر تفسيرية من نماذج التبني التقني</w:t>
            </w:r>
          </w:p>
        </w:tc>
        <w:tc>
          <w:tcPr>
            <w:tcW w:w="1510" w:type="dxa"/>
            <w:vAlign w:val="center"/>
          </w:tcPr>
          <w:p w14:paraId="6A5D4752" w14:textId="5D7CB572"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التركيز على إدارة التغيير في تطبيق</w:t>
            </w:r>
            <w:r w:rsidRPr="00F961BD">
              <w:rPr>
                <w:sz w:val="22"/>
                <w:szCs w:val="22"/>
              </w:rPr>
              <w:t xml:space="preserve"> EHR</w:t>
            </w:r>
          </w:p>
        </w:tc>
        <w:tc>
          <w:tcPr>
            <w:tcW w:w="1511" w:type="dxa"/>
            <w:vAlign w:val="center"/>
          </w:tcPr>
          <w:p w14:paraId="1785F9CC" w14:textId="1449CD8E"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سياق الإمارات قد يختلف عن السياق السعودي؛ لم يدرس المتغيرات الوسيطة</w:t>
            </w:r>
          </w:p>
        </w:tc>
      </w:tr>
      <w:tr w:rsidR="00F961BD" w:rsidRPr="00F961BD" w14:paraId="5DA86F8E" w14:textId="77777777" w:rsidTr="00F961BD">
        <w:sdt>
          <w:sdtPr>
            <w:rPr>
              <w:rFonts w:ascii="Simplified Arabic" w:hAnsi="Simplified Arabic"/>
              <w:color w:val="000000"/>
              <w:sz w:val="22"/>
              <w:szCs w:val="22"/>
              <w:rtl/>
              <w:lang w:bidi="ar-SA"/>
            </w:rPr>
            <w:tag w:val="MENDELEY_CITATION_v3_eyJjaXRhdGlvbklEIjoiTUVOREVMRVlfQ0lUQVRJT05fMGExYWI3ZjktMzZkMC00ODlkLWFiMzUtNWE2Yzg5YmU5Mjcw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
            <w:id w:val="-1773071934"/>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vAlign w:val="center"/>
              </w:tcPr>
              <w:p w14:paraId="0D4467FF" w14:textId="2D058C8F" w:rsidR="00F961BD" w:rsidRPr="00F961BD" w:rsidRDefault="00E34DC8" w:rsidP="00F961BD">
                <w:pPr>
                  <w:rPr>
                    <w:sz w:val="22"/>
                    <w:szCs w:val="22"/>
                    <w:rtl/>
                    <w:lang w:bidi="ar-SA"/>
                  </w:rPr>
                </w:pPr>
                <w:r w:rsidRPr="00E34DC8">
                  <w:rPr>
                    <w:rFonts w:ascii="Simplified Arabic" w:eastAsia="Times New Roman" w:hAnsi="Simplified Arabic"/>
                    <w:color w:val="000000"/>
                    <w:sz w:val="22"/>
                  </w:rPr>
                  <w:t>(</w:t>
                </w:r>
                <w:proofErr w:type="spellStart"/>
                <w:r w:rsidRPr="00E34DC8">
                  <w:rPr>
                    <w:rFonts w:ascii="Simplified Arabic" w:eastAsia="Times New Roman" w:hAnsi="Simplified Arabic"/>
                    <w:color w:val="000000"/>
                    <w:sz w:val="22"/>
                  </w:rPr>
                  <w:t>Alzghaibi</w:t>
                </w:r>
                <w:proofErr w:type="spellEnd"/>
                <w:r w:rsidRPr="00E34DC8">
                  <w:rPr>
                    <w:rFonts w:ascii="Simplified Arabic" w:eastAsia="Times New Roman" w:hAnsi="Simplified Arabic"/>
                    <w:color w:val="000000"/>
                    <w:sz w:val="22"/>
                  </w:rPr>
                  <w:t xml:space="preserve"> &amp; Hutchings, 2025a)</w:t>
                </w:r>
              </w:p>
            </w:tc>
          </w:sdtContent>
        </w:sdt>
        <w:tc>
          <w:tcPr>
            <w:tcW w:w="1510" w:type="dxa"/>
            <w:vAlign w:val="center"/>
          </w:tcPr>
          <w:p w14:paraId="14565AF6" w14:textId="329EF9C2" w:rsidR="00F961BD" w:rsidRPr="00F961B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السعودية – رعاية أولية</w:t>
            </w:r>
          </w:p>
        </w:tc>
        <w:tc>
          <w:tcPr>
            <w:tcW w:w="1510" w:type="dxa"/>
            <w:vAlign w:val="center"/>
          </w:tcPr>
          <w:p w14:paraId="4FEC411E" w14:textId="683DEEC1" w:rsidR="00F961BD" w:rsidRPr="00F961B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مختلط قبل وبعد</w:t>
            </w:r>
          </w:p>
        </w:tc>
        <w:tc>
          <w:tcPr>
            <w:tcW w:w="1510" w:type="dxa"/>
            <w:vAlign w:val="center"/>
          </w:tcPr>
          <w:p w14:paraId="358B0D1E" w14:textId="6E5F6CB7" w:rsidR="00F961BD" w:rsidRPr="00F961B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تراجع رضا الموظفين بعد التطبيق بسبب قصور التدريب</w:t>
            </w:r>
          </w:p>
        </w:tc>
        <w:tc>
          <w:tcPr>
            <w:tcW w:w="1510" w:type="dxa"/>
            <w:vAlign w:val="center"/>
          </w:tcPr>
          <w:p w14:paraId="3282FCFC" w14:textId="5DDAA828" w:rsidR="00F961BD" w:rsidRPr="00F961B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ذات السياق السعودي، يعالج مقاومة التغيير</w:t>
            </w:r>
          </w:p>
        </w:tc>
        <w:tc>
          <w:tcPr>
            <w:tcW w:w="1511" w:type="dxa"/>
            <w:vAlign w:val="center"/>
          </w:tcPr>
          <w:p w14:paraId="66301527" w14:textId="2871F427" w:rsidR="00F961BD" w:rsidRPr="00F961B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لا تتضمن تجمعاً صحياً طرفياً كنجران؛ محدودية عينة ديموغرافية</w:t>
            </w:r>
          </w:p>
        </w:tc>
      </w:tr>
      <w:tr w:rsidR="00F961BD" w:rsidRPr="00F961BD" w14:paraId="03B0F647" w14:textId="77777777" w:rsidTr="00F961BD">
        <w:trPr>
          <w:cnfStyle w:val="000000100000" w:firstRow="0" w:lastRow="0" w:firstColumn="0" w:lastColumn="0" w:oddVBand="0" w:evenVBand="0" w:oddHBand="1" w:evenHBand="0" w:firstRowFirstColumn="0" w:firstRowLastColumn="0" w:lastRowFirstColumn="0" w:lastRowLastColumn="0"/>
        </w:trPr>
        <w:sdt>
          <w:sdtPr>
            <w:rPr>
              <w:rFonts w:ascii="Simplified Arabic" w:hAnsi="Simplified Arabic"/>
              <w:color w:val="000000"/>
              <w:sz w:val="22"/>
              <w:szCs w:val="22"/>
              <w:rtl/>
              <w:lang w:bidi="ar-SA"/>
            </w:rPr>
            <w:tag w:val="MENDELEY_CITATION_v3_eyJjaXRhdGlvbklEIjoiTUVOREVMRVlfQ0lUQVRJT05fMGEwYzQzMjItMzRkOS00YjI4LTk3MGMtNDBkMTY0YjM2MDY5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
            <w:id w:val="-1297446903"/>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vAlign w:val="center"/>
              </w:tcPr>
              <w:p w14:paraId="21CC7421" w14:textId="3F106527" w:rsidR="00F961BD" w:rsidRPr="00F961BD" w:rsidRDefault="00E34DC8" w:rsidP="00F961BD">
                <w:pPr>
                  <w:rPr>
                    <w:sz w:val="22"/>
                    <w:szCs w:val="22"/>
                    <w:rtl/>
                    <w:lang w:bidi="ar-SA"/>
                  </w:rPr>
                </w:pPr>
                <w:r w:rsidRPr="00E34DC8">
                  <w:rPr>
                    <w:rFonts w:ascii="Simplified Arabic" w:hAnsi="Simplified Arabic"/>
                    <w:color w:val="000000"/>
                    <w:sz w:val="22"/>
                    <w:szCs w:val="22"/>
                    <w:rtl/>
                    <w:lang w:bidi="ar-SA"/>
                  </w:rPr>
                  <w:t>(</w:t>
                </w:r>
                <w:proofErr w:type="spellStart"/>
                <w:r w:rsidRPr="00E34DC8">
                  <w:rPr>
                    <w:rFonts w:ascii="Simplified Arabic" w:hAnsi="Simplified Arabic"/>
                    <w:color w:val="000000"/>
                    <w:sz w:val="22"/>
                    <w:szCs w:val="22"/>
                    <w:lang w:bidi="ar-SA"/>
                  </w:rPr>
                  <w:t>Brommeyer</w:t>
                </w:r>
                <w:proofErr w:type="spellEnd"/>
                <w:r w:rsidRPr="00E34DC8">
                  <w:rPr>
                    <w:rFonts w:ascii="Simplified Arabic" w:hAnsi="Simplified Arabic"/>
                    <w:color w:val="000000"/>
                    <w:sz w:val="22"/>
                    <w:szCs w:val="22"/>
                    <w:rtl/>
                    <w:lang w:bidi="ar-SA"/>
                  </w:rPr>
                  <w:t xml:space="preserve"> وآخرون, 2024)</w:t>
                </w:r>
              </w:p>
            </w:tc>
          </w:sdtContent>
        </w:sdt>
        <w:tc>
          <w:tcPr>
            <w:tcW w:w="1510" w:type="dxa"/>
            <w:vAlign w:val="center"/>
          </w:tcPr>
          <w:p w14:paraId="3B8FCBCA" w14:textId="17E0672A"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استراليا وكندا – إدارة صحية</w:t>
            </w:r>
          </w:p>
        </w:tc>
        <w:tc>
          <w:tcPr>
            <w:tcW w:w="1510" w:type="dxa"/>
            <w:vAlign w:val="center"/>
          </w:tcPr>
          <w:p w14:paraId="1689C7E5" w14:textId="2AFD5CC6"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نوعي – مقابلات</w:t>
            </w:r>
          </w:p>
        </w:tc>
        <w:tc>
          <w:tcPr>
            <w:tcW w:w="1510" w:type="dxa"/>
            <w:vAlign w:val="center"/>
          </w:tcPr>
          <w:p w14:paraId="3EC668EB" w14:textId="36B04C0B"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العوامل التنظيمية والقيادية هي المحرك الرئيسي</w:t>
            </w:r>
          </w:p>
        </w:tc>
        <w:tc>
          <w:tcPr>
            <w:tcW w:w="1510" w:type="dxa"/>
            <w:vAlign w:val="center"/>
          </w:tcPr>
          <w:p w14:paraId="5CB3D935" w14:textId="24620D9A"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تأكيد دور القيادة والكفاءة الرقمية</w:t>
            </w:r>
          </w:p>
        </w:tc>
        <w:tc>
          <w:tcPr>
            <w:tcW w:w="1511" w:type="dxa"/>
            <w:vAlign w:val="center"/>
          </w:tcPr>
          <w:p w14:paraId="7AA0BE49" w14:textId="60B08AFC"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سياق غربي يختلف جذرياً عن بيئة القطاع الصحي السعودي</w:t>
            </w:r>
          </w:p>
        </w:tc>
      </w:tr>
      <w:tr w:rsidR="00F961BD" w:rsidRPr="00F961BD" w14:paraId="7D1A8466" w14:textId="77777777" w:rsidTr="00F961BD">
        <w:sdt>
          <w:sdtPr>
            <w:rPr>
              <w:rFonts w:ascii="Simplified Arabic" w:hAnsi="Simplified Arabic"/>
              <w:color w:val="000000"/>
              <w:sz w:val="22"/>
              <w:szCs w:val="22"/>
              <w:rtl/>
              <w:lang w:bidi="ar-SA"/>
            </w:rPr>
            <w:tag w:val="MENDELEY_CITATION_v3_eyJjaXRhdGlvbklEIjoiTUVOREVMRVlfQ0lUQVRJT05fYWIxNWQxODYtNDNmYy00OGFjLWIyNzMtMDUzZTJjNDUyMDAz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
            <w:id w:val="250633465"/>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vAlign w:val="center"/>
              </w:tcPr>
              <w:p w14:paraId="36E4A9BB" w14:textId="3CC2DECE" w:rsidR="00F961BD" w:rsidRPr="00F961BD" w:rsidRDefault="00E34DC8" w:rsidP="00F961BD">
                <w:pPr>
                  <w:rPr>
                    <w:sz w:val="22"/>
                    <w:szCs w:val="22"/>
                    <w:rtl/>
                    <w:lang w:bidi="ar-SA"/>
                  </w:rPr>
                </w:pPr>
                <w:r w:rsidRPr="00E34DC8">
                  <w:rPr>
                    <w:rFonts w:ascii="Simplified Arabic" w:hAnsi="Simplified Arabic"/>
                    <w:color w:val="000000"/>
                    <w:sz w:val="22"/>
                    <w:szCs w:val="22"/>
                    <w:rtl/>
                    <w:lang w:bidi="ar-SA"/>
                  </w:rPr>
                  <w:t>(</w:t>
                </w:r>
                <w:r w:rsidRPr="00E34DC8">
                  <w:rPr>
                    <w:rFonts w:ascii="Simplified Arabic" w:hAnsi="Simplified Arabic"/>
                    <w:color w:val="000000"/>
                    <w:sz w:val="22"/>
                    <w:szCs w:val="22"/>
                    <w:lang w:bidi="ar-SA"/>
                  </w:rPr>
                  <w:t>Mohammed</w:t>
                </w:r>
                <w:r w:rsidRPr="00E34DC8">
                  <w:rPr>
                    <w:rFonts w:ascii="Simplified Arabic" w:hAnsi="Simplified Arabic"/>
                    <w:color w:val="000000"/>
                    <w:sz w:val="22"/>
                    <w:szCs w:val="22"/>
                    <w:rtl/>
                    <w:lang w:bidi="ar-SA"/>
                  </w:rPr>
                  <w:t xml:space="preserve"> وآخرون, 2026)</w:t>
                </w:r>
              </w:p>
            </w:tc>
          </w:sdtContent>
        </w:sdt>
        <w:tc>
          <w:tcPr>
            <w:tcW w:w="1510" w:type="dxa"/>
            <w:vAlign w:val="center"/>
          </w:tcPr>
          <w:p w14:paraId="7D503DA7" w14:textId="16E26803" w:rsidR="00F961BD" w:rsidRPr="00F961B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السعودية – تجمع الشرقية</w:t>
            </w:r>
          </w:p>
        </w:tc>
        <w:tc>
          <w:tcPr>
            <w:tcW w:w="1510" w:type="dxa"/>
            <w:vAlign w:val="center"/>
          </w:tcPr>
          <w:p w14:paraId="0A5A1DE4" w14:textId="54DCD8AB" w:rsidR="00F961BD" w:rsidRPr="00F961B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كمي – استبانة</w:t>
            </w:r>
          </w:p>
        </w:tc>
        <w:tc>
          <w:tcPr>
            <w:tcW w:w="1510" w:type="dxa"/>
            <w:vAlign w:val="center"/>
          </w:tcPr>
          <w:p w14:paraId="3E396ECC" w14:textId="6FD0CEAB" w:rsidR="00F961BD" w:rsidRPr="00F961B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القيادة التحويلية ونقل المعرفة وسيطان جوهريان</w:t>
            </w:r>
          </w:p>
        </w:tc>
        <w:tc>
          <w:tcPr>
            <w:tcW w:w="1510" w:type="dxa"/>
            <w:vAlign w:val="center"/>
          </w:tcPr>
          <w:p w14:paraId="3C5C6013" w14:textId="38957041" w:rsidR="00F961BD" w:rsidRPr="00F961B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أقرب دراسة سياقية؛ تدرس تجمعاً سعودياً</w:t>
            </w:r>
          </w:p>
        </w:tc>
        <w:tc>
          <w:tcPr>
            <w:tcW w:w="1511" w:type="dxa"/>
            <w:vAlign w:val="center"/>
          </w:tcPr>
          <w:p w14:paraId="3EDE9C2F" w14:textId="58004A73" w:rsidR="00F961BD" w:rsidRPr="00F961B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F961BD">
              <w:rPr>
                <w:sz w:val="22"/>
                <w:szCs w:val="22"/>
                <w:rtl/>
              </w:rPr>
              <w:t>تجمع الشرقية يختلف ديموغرافياً عن نجران؛ لم تدرس الأنظمة المنعزلة</w:t>
            </w:r>
          </w:p>
        </w:tc>
      </w:tr>
      <w:tr w:rsidR="00F961BD" w:rsidRPr="00F961BD" w14:paraId="19EFE2EC" w14:textId="77777777" w:rsidTr="00F961BD">
        <w:trPr>
          <w:cnfStyle w:val="000000100000" w:firstRow="0" w:lastRow="0" w:firstColumn="0" w:lastColumn="0" w:oddVBand="0" w:evenVBand="0" w:oddHBand="1" w:evenHBand="0" w:firstRowFirstColumn="0" w:firstRowLastColumn="0" w:lastRowFirstColumn="0" w:lastRowLastColumn="0"/>
        </w:trPr>
        <w:sdt>
          <w:sdtPr>
            <w:rPr>
              <w:rFonts w:ascii="Simplified Arabic" w:hAnsi="Simplified Arabic"/>
              <w:color w:val="000000"/>
              <w:sz w:val="22"/>
              <w:szCs w:val="22"/>
              <w:rtl/>
              <w:lang w:bidi="ar-SA"/>
            </w:rPr>
            <w:tag w:val="MENDELEY_CITATION_v3_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"/>
            <w:id w:val="-1349868908"/>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vAlign w:val="center"/>
              </w:tcPr>
              <w:p w14:paraId="7D562846" w14:textId="764A0A47" w:rsidR="00F961BD" w:rsidRPr="00F961BD" w:rsidRDefault="00E34DC8" w:rsidP="00F961BD">
                <w:pPr>
                  <w:rPr>
                    <w:sz w:val="22"/>
                    <w:szCs w:val="22"/>
                    <w:rtl/>
                    <w:lang w:bidi="ar-SA"/>
                  </w:rPr>
                </w:pPr>
                <w:r w:rsidRPr="00E34DC8">
                  <w:rPr>
                    <w:rFonts w:ascii="Simplified Arabic" w:hAnsi="Simplified Arabic"/>
                    <w:color w:val="000000"/>
                    <w:sz w:val="22"/>
                    <w:szCs w:val="22"/>
                    <w:rtl/>
                    <w:lang w:bidi="ar-SA"/>
                  </w:rPr>
                  <w:t>(</w:t>
                </w:r>
                <w:r w:rsidRPr="00E34DC8">
                  <w:rPr>
                    <w:rFonts w:ascii="Simplified Arabic" w:hAnsi="Simplified Arabic"/>
                    <w:color w:val="000000"/>
                    <w:sz w:val="22"/>
                    <w:szCs w:val="22"/>
                    <w:lang w:bidi="ar-SA"/>
                  </w:rPr>
                  <w:t>Al-</w:t>
                </w:r>
                <w:proofErr w:type="spellStart"/>
                <w:r w:rsidRPr="00E34DC8">
                  <w:rPr>
                    <w:rFonts w:ascii="Simplified Arabic" w:hAnsi="Simplified Arabic"/>
                    <w:color w:val="000000"/>
                    <w:sz w:val="22"/>
                    <w:szCs w:val="22"/>
                    <w:lang w:bidi="ar-SA"/>
                  </w:rPr>
                  <w:t>Kahtani</w:t>
                </w:r>
                <w:proofErr w:type="spellEnd"/>
                <w:r w:rsidRPr="00E34DC8">
                  <w:rPr>
                    <w:rFonts w:ascii="Simplified Arabic" w:hAnsi="Simplified Arabic"/>
                    <w:color w:val="000000"/>
                    <w:sz w:val="22"/>
                    <w:szCs w:val="22"/>
                    <w:rtl/>
                    <w:lang w:bidi="ar-SA"/>
                  </w:rPr>
                  <w:t xml:space="preserve"> وآخرون, 2022)</w:t>
                </w:r>
              </w:p>
            </w:tc>
          </w:sdtContent>
        </w:sdt>
        <w:tc>
          <w:tcPr>
            <w:tcW w:w="1510" w:type="dxa"/>
            <w:vAlign w:val="center"/>
          </w:tcPr>
          <w:p w14:paraId="6D5402EF" w14:textId="06BD05F2"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السعودية – وطني شامل</w:t>
            </w:r>
          </w:p>
        </w:tc>
        <w:tc>
          <w:tcPr>
            <w:tcW w:w="1510" w:type="dxa"/>
            <w:vAlign w:val="center"/>
          </w:tcPr>
          <w:p w14:paraId="4B016E41" w14:textId="3770EF90"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مقطعي كمي</w:t>
            </w:r>
          </w:p>
        </w:tc>
        <w:tc>
          <w:tcPr>
            <w:tcW w:w="1510" w:type="dxa"/>
            <w:vAlign w:val="center"/>
          </w:tcPr>
          <w:p w14:paraId="10EF8EF4" w14:textId="1E34F9A4"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تفاوت نضج رقمي بين المناطق؛ قصور تشغيل بيني</w:t>
            </w:r>
          </w:p>
        </w:tc>
        <w:tc>
          <w:tcPr>
            <w:tcW w:w="1510" w:type="dxa"/>
            <w:vAlign w:val="center"/>
          </w:tcPr>
          <w:p w14:paraId="514BEA3A" w14:textId="7159D693"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يُثبت تباين مستوى نضج رقمي في السياق السعودي</w:t>
            </w:r>
          </w:p>
        </w:tc>
        <w:tc>
          <w:tcPr>
            <w:tcW w:w="1511" w:type="dxa"/>
            <w:vAlign w:val="center"/>
          </w:tcPr>
          <w:p w14:paraId="686586C3" w14:textId="1E89C8FB" w:rsidR="00F961BD" w:rsidRPr="00F961B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F961BD">
              <w:rPr>
                <w:sz w:val="22"/>
                <w:szCs w:val="22"/>
                <w:rtl/>
              </w:rPr>
              <w:t>لا يربط نضج التحول الرقمي بإدارة التغيير مباشرةً</w:t>
            </w:r>
          </w:p>
        </w:tc>
      </w:tr>
    </w:tbl>
    <w:p w14:paraId="63FA4BDC" w14:textId="77777777" w:rsidR="00F961BD" w:rsidRPr="004B3537" w:rsidRDefault="00F961BD" w:rsidP="0079739C">
      <w:pPr>
        <w:pStyle w:val="Heading3"/>
        <w:rPr>
          <w:rtl/>
        </w:rPr>
      </w:pPr>
      <w:bookmarkStart w:id="44" w:name="_Toc234919500"/>
      <w:r w:rsidRPr="004B3537">
        <w:rPr>
          <w:rtl/>
        </w:rPr>
        <w:t>المحور الثاني: إدارة التغيير التنظيمي في المؤسسات</w:t>
      </w:r>
      <w:bookmarkEnd w:id="44"/>
    </w:p>
    <w:p w14:paraId="143D2046" w14:textId="77777777" w:rsidR="00F961BD" w:rsidRDefault="00F961BD" w:rsidP="00F961BD">
      <w:pPr>
        <w:spacing w:line="240" w:lineRule="auto"/>
        <w:jc w:val="both"/>
        <w:rPr>
          <w:rtl/>
          <w:lang w:bidi="ar-SA"/>
        </w:rPr>
      </w:pPr>
      <w:r>
        <w:rPr>
          <w:rtl/>
          <w:lang w:bidi="ar-SA"/>
        </w:rPr>
        <w:t>يتمحور هذا المحور حول الدراسات التي ناقشت مفهوم إدارة التغيير التنظيمي وأبعاده وعوامل نجاحه وإخفاقه في السياقات المؤسسية المختلفة.</w:t>
      </w:r>
    </w:p>
    <w:p w14:paraId="080BDFBF" w14:textId="77777777" w:rsidR="00F961BD" w:rsidRDefault="00F961BD" w:rsidP="00F961BD">
      <w:pPr>
        <w:spacing w:line="240" w:lineRule="auto"/>
        <w:jc w:val="both"/>
        <w:rPr>
          <w:rtl/>
          <w:lang w:bidi="ar-SA"/>
        </w:rPr>
      </w:pPr>
      <w:r w:rsidRPr="000532BF">
        <w:rPr>
          <w:b/>
          <w:bCs/>
          <w:rtl/>
          <w:lang w:bidi="ar-SA"/>
        </w:rPr>
        <w:t>دراسة (</w:t>
      </w:r>
      <w:proofErr w:type="spellStart"/>
      <w:r w:rsidRPr="000532BF">
        <w:rPr>
          <w:b/>
          <w:bCs/>
          <w:rtl/>
          <w:lang w:bidi="ar-SA"/>
        </w:rPr>
        <w:t>الطميره</w:t>
      </w:r>
      <w:proofErr w:type="spellEnd"/>
      <w:r w:rsidRPr="000532BF">
        <w:rPr>
          <w:b/>
          <w:bCs/>
          <w:rtl/>
          <w:lang w:bidi="ar-SA"/>
        </w:rPr>
        <w:t>، 2025):</w:t>
      </w:r>
      <w:r>
        <w:rPr>
          <w:rtl/>
          <w:lang w:bidi="ar-SA"/>
        </w:rPr>
        <w:t xml:space="preserve"> أجرت هذه المراجعة النظرية المنهجية مسحاً شاملاً لأدبيات التغيير التنظيمي خلال الفترة الممتدة من 2014 إلى 2023، وذلك لتقييم مجالات التغيير التنظيمي في المؤسسات المعاصرة. وكشفت الدراسة أن مجالات التغيير الأكثر بحثاً تشمل: التغيير الهيكلي، والتغيير الثقافي، والتغيير التكنولوجي. كما استنتجت أن فعالية أي مبادرة للتغيير تتوقف بشكل جوهري على مدى دمج العنصر </w:t>
      </w:r>
      <w:r>
        <w:rPr>
          <w:rtl/>
          <w:lang w:bidi="ar-SA"/>
        </w:rPr>
        <w:lastRenderedPageBreak/>
        <w:t>البشري في مراحل التخطيط والتنفيذ والمتابعة، وأن المؤسسات التي تتبنى نهجاً تشاركياً في إدارة التغيير تحقق نتائج أفضل بكثير مقارنةً بتلك التي تفرضه من القمة إلى القاعدة.</w:t>
      </w:r>
    </w:p>
    <w:p w14:paraId="4A934C59" w14:textId="77777777" w:rsidR="00F961BD" w:rsidRDefault="00F961BD" w:rsidP="00F961BD">
      <w:pPr>
        <w:spacing w:line="240" w:lineRule="auto"/>
        <w:jc w:val="both"/>
        <w:rPr>
          <w:rtl/>
          <w:lang w:bidi="ar-SA"/>
        </w:rPr>
      </w:pPr>
      <w:r w:rsidRPr="000532BF">
        <w:rPr>
          <w:b/>
          <w:bCs/>
          <w:rtl/>
          <w:lang w:bidi="ar-SA"/>
        </w:rPr>
        <w:t>دراسة (الشهراني وآخرون، 2025):</w:t>
      </w:r>
      <w:r>
        <w:rPr>
          <w:rtl/>
          <w:lang w:bidi="ar-SA"/>
        </w:rPr>
        <w:t xml:space="preserve"> استهدفت هذه الدراسة التطبيقية على مستشفى خميس مشيط المدني فهم دور التغيير المؤسسي في تحسين جودة الخدمات الصحية. وأظهرت النتائج وجود علاقة إيجابية ذات دلالة إحصائية بين درجة الالتزام بتطبيق ممارسات إدارة التغيير المؤسسي وتحسين مؤشرات جودة الخدمة الصحية. وأبرزت الدراسة أهمية القيادة الداعمة للتغيير والتواصل الفعّال كعاملين محوريين لا يمكن الاستغناء عنهما في أي مبادرة تحوّلية.</w:t>
      </w:r>
    </w:p>
    <w:p w14:paraId="0FE4C162" w14:textId="77777777" w:rsidR="00F961BD" w:rsidRDefault="00F961BD" w:rsidP="00F961BD">
      <w:pPr>
        <w:spacing w:line="240" w:lineRule="auto"/>
        <w:jc w:val="both"/>
        <w:rPr>
          <w:rtl/>
          <w:lang w:bidi="ar-SA"/>
        </w:rPr>
      </w:pPr>
      <w:r w:rsidRPr="000532BF">
        <w:rPr>
          <w:b/>
          <w:bCs/>
          <w:rtl/>
          <w:lang w:bidi="ar-SA"/>
        </w:rPr>
        <w:t>دراسة (</w:t>
      </w:r>
      <w:r w:rsidRPr="000532BF">
        <w:rPr>
          <w:b/>
          <w:bCs/>
          <w:lang w:bidi="ar-SA"/>
        </w:rPr>
        <w:t>Aziz, 2007</w:t>
      </w:r>
      <w:r w:rsidRPr="000532BF">
        <w:rPr>
          <w:b/>
          <w:bCs/>
          <w:rtl/>
          <w:lang w:bidi="ar-SA"/>
        </w:rPr>
        <w:t>):</w:t>
      </w:r>
      <w:r>
        <w:rPr>
          <w:rtl/>
          <w:lang w:bidi="ar-SA"/>
        </w:rPr>
        <w:t xml:space="preserve"> تُعدّ هذه الدراسة من الأعمال الكلاسيكية في مجال إدارة التغيير في مشاريع تكنولوجيا المعلومات الصحية. وقدّمت إطاراً عملياً متكاملاً يُرشد مدراء المشاريع نحو دمج استراتيجيات إدارة التغيير في دورات حياة مشاريع تقنية المعلومات الصحية. وأكد الباحث أن تجاهل الجانب البشري والتنظيمي خلال تطبيق الأنظمة التقنية هو السبب الجذري لأغلب إخفاقات هذه المشاريع، مُقدِّماً توصيات تفصيلية لبناء برامج إدارة تغيير مصمَّمة خصيصاً لتلبية متطلبات قطاع الرعاية الصحية.</w:t>
      </w:r>
    </w:p>
    <w:p w14:paraId="55DB9847" w14:textId="77777777" w:rsidR="00F961BD" w:rsidRDefault="00F961BD" w:rsidP="00F961BD">
      <w:pPr>
        <w:spacing w:line="240" w:lineRule="auto"/>
        <w:jc w:val="both"/>
        <w:rPr>
          <w:rtl/>
          <w:lang w:bidi="ar-SA"/>
        </w:rPr>
      </w:pPr>
      <w:r w:rsidRPr="000532BF">
        <w:rPr>
          <w:b/>
          <w:bCs/>
          <w:rtl/>
          <w:lang w:bidi="ar-SA"/>
        </w:rPr>
        <w:t>دراسة (</w:t>
      </w:r>
      <w:proofErr w:type="spellStart"/>
      <w:r w:rsidRPr="000532BF">
        <w:rPr>
          <w:b/>
          <w:bCs/>
          <w:lang w:bidi="ar-SA"/>
        </w:rPr>
        <w:t>Alblihed</w:t>
      </w:r>
      <w:proofErr w:type="spellEnd"/>
      <w:r w:rsidRPr="000532BF">
        <w:rPr>
          <w:b/>
          <w:bCs/>
          <w:lang w:bidi="ar-SA"/>
        </w:rPr>
        <w:t xml:space="preserve"> &amp; Hasanain, 2022</w:t>
      </w:r>
      <w:r w:rsidRPr="000532BF">
        <w:rPr>
          <w:b/>
          <w:bCs/>
          <w:rtl/>
          <w:lang w:bidi="ar-SA"/>
        </w:rPr>
        <w:t>):</w:t>
      </w:r>
      <w:r>
        <w:rPr>
          <w:rtl/>
          <w:lang w:bidi="ar-SA"/>
        </w:rPr>
        <w:t xml:space="preserve"> قدّمت هذه الدراسة التطبيقية على مستشفيات وزارة الصحة السعودية تجربةً عملية لتطبيق منهجية إدارة التغيير خلال مشاريع تطبيق أنظمة المعلومات الصحية (</w:t>
      </w:r>
      <w:r>
        <w:rPr>
          <w:lang w:bidi="ar-SA"/>
        </w:rPr>
        <w:t>HIS</w:t>
      </w:r>
      <w:r>
        <w:rPr>
          <w:rtl/>
          <w:lang w:bidi="ar-SA"/>
        </w:rPr>
        <w:t>). وخلصت إلى أن تبني منهجية إدارة التغيير المهيكلة والمتكاملة يُحسّن بشكل ملموس معدلات تبني الأنظمة الجديدة ويُقلّص مقاومة الموظفين. وأوصت بضرورة تطوير فرق إدارة تغيير متخصصة داخل المنظومة الصحية الحكومية.</w:t>
      </w:r>
    </w:p>
    <w:p w14:paraId="28CE5A8C" w14:textId="42A03944" w:rsidR="00F961BD" w:rsidRDefault="00F961BD" w:rsidP="00F961BD">
      <w:pPr>
        <w:pStyle w:val="Caption"/>
        <w:keepNext/>
      </w:pPr>
      <w:bookmarkStart w:id="45" w:name="_Toc23491945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207DB">
        <w:rPr>
          <w:noProof/>
          <w:rtl/>
        </w:rPr>
        <w:t>4</w:t>
      </w:r>
      <w:r>
        <w:rPr>
          <w:rtl/>
        </w:rPr>
        <w:fldChar w:fldCharType="end"/>
      </w:r>
      <w:r>
        <w:rPr>
          <w:rFonts w:hint="cs"/>
          <w:rtl/>
          <w:lang w:bidi="ar-SY"/>
        </w:rPr>
        <w:t xml:space="preserve">: </w:t>
      </w:r>
      <w:r w:rsidRPr="00F33147">
        <w:rPr>
          <w:rFonts w:hint="cs"/>
          <w:rtl/>
          <w:lang w:bidi="ar-SY"/>
        </w:rPr>
        <w:t>مقارنة</w:t>
      </w:r>
      <w:r w:rsidRPr="00F33147">
        <w:rPr>
          <w:rtl/>
          <w:lang w:bidi="ar-SY"/>
        </w:rPr>
        <w:t xml:space="preserve"> </w:t>
      </w:r>
      <w:r w:rsidRPr="00F33147">
        <w:rPr>
          <w:rFonts w:hint="cs"/>
          <w:rtl/>
          <w:lang w:bidi="ar-SY"/>
        </w:rPr>
        <w:t>دراسات</w:t>
      </w:r>
      <w:r w:rsidRPr="00F33147">
        <w:rPr>
          <w:rtl/>
          <w:lang w:bidi="ar-SY"/>
        </w:rPr>
        <w:t xml:space="preserve"> </w:t>
      </w:r>
      <w:r w:rsidRPr="00F33147">
        <w:rPr>
          <w:rFonts w:hint="cs"/>
          <w:rtl/>
          <w:lang w:bidi="ar-SY"/>
        </w:rPr>
        <w:t>محور</w:t>
      </w:r>
      <w:r w:rsidRPr="00F33147">
        <w:rPr>
          <w:rtl/>
          <w:lang w:bidi="ar-SY"/>
        </w:rPr>
        <w:t xml:space="preserve"> </w:t>
      </w:r>
      <w:r w:rsidRPr="00F33147">
        <w:rPr>
          <w:rFonts w:hint="cs"/>
          <w:rtl/>
          <w:lang w:bidi="ar-SY"/>
        </w:rPr>
        <w:t>إدارة</w:t>
      </w:r>
      <w:r w:rsidRPr="00F33147">
        <w:rPr>
          <w:rtl/>
          <w:lang w:bidi="ar-SY"/>
        </w:rPr>
        <w:t xml:space="preserve"> </w:t>
      </w:r>
      <w:r w:rsidRPr="00F33147">
        <w:rPr>
          <w:rFonts w:hint="cs"/>
          <w:rtl/>
          <w:lang w:bidi="ar-SY"/>
        </w:rPr>
        <w:t>التغيير</w:t>
      </w:r>
      <w:r w:rsidRPr="00F33147">
        <w:rPr>
          <w:rtl/>
          <w:lang w:bidi="ar-SY"/>
        </w:rPr>
        <w:t xml:space="preserve"> </w:t>
      </w:r>
      <w:r w:rsidRPr="00F33147">
        <w:rPr>
          <w:rFonts w:hint="cs"/>
          <w:rtl/>
          <w:lang w:bidi="ar-SY"/>
        </w:rPr>
        <w:t>التنظيمي</w:t>
      </w:r>
      <w:bookmarkEnd w:id="45"/>
    </w:p>
    <w:tbl>
      <w:tblPr>
        <w:tblStyle w:val="GridTable6Colorful"/>
        <w:bidiVisual/>
        <w:tblW w:w="0" w:type="auto"/>
        <w:tblLook w:val="04A0" w:firstRow="1" w:lastRow="0" w:firstColumn="1" w:lastColumn="0" w:noHBand="0" w:noVBand="1"/>
      </w:tblPr>
      <w:tblGrid>
        <w:gridCol w:w="1510"/>
        <w:gridCol w:w="1510"/>
        <w:gridCol w:w="1510"/>
        <w:gridCol w:w="1510"/>
        <w:gridCol w:w="1510"/>
        <w:gridCol w:w="1511"/>
      </w:tblGrid>
      <w:tr w:rsidR="00F961BD" w:rsidRPr="00A55F0B" w14:paraId="2D154E75" w14:textId="77777777" w:rsidTr="00666A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vAlign w:val="center"/>
          </w:tcPr>
          <w:p w14:paraId="103D1CF8" w14:textId="77777777" w:rsidR="00F961BD" w:rsidRPr="00A55F0B" w:rsidRDefault="00F961BD" w:rsidP="00666ABC">
            <w:pPr>
              <w:rPr>
                <w:sz w:val="22"/>
                <w:szCs w:val="22"/>
                <w:rtl/>
                <w:lang w:bidi="ar-SA"/>
              </w:rPr>
            </w:pPr>
            <w:r w:rsidRPr="00A55F0B">
              <w:rPr>
                <w:rFonts w:hint="cs"/>
                <w:sz w:val="22"/>
                <w:szCs w:val="22"/>
                <w:rtl/>
              </w:rPr>
              <w:t>الدراسة</w:t>
            </w:r>
          </w:p>
        </w:tc>
        <w:tc>
          <w:tcPr>
            <w:tcW w:w="1510" w:type="dxa"/>
            <w:vAlign w:val="center"/>
          </w:tcPr>
          <w:p w14:paraId="138D188F" w14:textId="77777777" w:rsidR="00F961BD" w:rsidRPr="00A55F0B"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البيئة / المجال</w:t>
            </w:r>
          </w:p>
        </w:tc>
        <w:tc>
          <w:tcPr>
            <w:tcW w:w="1510" w:type="dxa"/>
            <w:vAlign w:val="center"/>
          </w:tcPr>
          <w:p w14:paraId="26F3DDD9" w14:textId="77777777" w:rsidR="00F961BD" w:rsidRPr="00A55F0B"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المنهجية</w:t>
            </w:r>
          </w:p>
        </w:tc>
        <w:tc>
          <w:tcPr>
            <w:tcW w:w="1510" w:type="dxa"/>
            <w:vAlign w:val="center"/>
          </w:tcPr>
          <w:p w14:paraId="749294A3" w14:textId="77777777" w:rsidR="00F961BD" w:rsidRPr="00A55F0B"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أبرز النتائج</w:t>
            </w:r>
          </w:p>
        </w:tc>
        <w:tc>
          <w:tcPr>
            <w:tcW w:w="1510" w:type="dxa"/>
            <w:vAlign w:val="center"/>
          </w:tcPr>
          <w:p w14:paraId="365D2402" w14:textId="77777777" w:rsidR="00F961BD" w:rsidRPr="00A55F0B"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أوجه الاتفاق مع دراستنا</w:t>
            </w:r>
          </w:p>
        </w:tc>
        <w:tc>
          <w:tcPr>
            <w:tcW w:w="1511" w:type="dxa"/>
            <w:vAlign w:val="center"/>
          </w:tcPr>
          <w:p w14:paraId="2E3B1EB2" w14:textId="77777777" w:rsidR="00F961BD" w:rsidRPr="00A55F0B"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أوجه الاختلاف والقصور</w:t>
            </w:r>
          </w:p>
        </w:tc>
      </w:tr>
      <w:tr w:rsidR="00F961BD" w:rsidRPr="00A55F0B" w14:paraId="7F2004D2" w14:textId="77777777" w:rsidTr="00FF0193">
        <w:trPr>
          <w:cnfStyle w:val="000000100000" w:firstRow="0" w:lastRow="0" w:firstColumn="0" w:lastColumn="0" w:oddVBand="0" w:evenVBand="0" w:oddHBand="1" w:evenHBand="0" w:firstRowFirstColumn="0" w:firstRowLastColumn="0" w:lastRowFirstColumn="0" w:lastRowLastColumn="0"/>
        </w:trPr>
        <w:sdt>
          <w:sdtPr>
            <w:rPr>
              <w:rFonts w:ascii="Simplified Arabic" w:hAnsi="Simplified Arabic"/>
              <w:color w:val="000000"/>
              <w:sz w:val="22"/>
              <w:szCs w:val="22"/>
              <w:rtl/>
              <w:lang w:bidi="ar-SA"/>
            </w:rPr>
            <w:tag w:val="MENDELEY_CITATION_v3_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"/>
            <w:id w:val="1951118008"/>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256FB666" w14:textId="441011B7" w:rsidR="00F961BD" w:rsidRPr="00A55F0B" w:rsidRDefault="00E34DC8" w:rsidP="00F961BD">
                <w:pPr>
                  <w:rPr>
                    <w:sz w:val="22"/>
                    <w:szCs w:val="22"/>
                    <w:rtl/>
                    <w:lang w:bidi="ar-SA"/>
                  </w:rPr>
                </w:pPr>
                <w:r w:rsidRPr="00E34DC8">
                  <w:rPr>
                    <w:rFonts w:ascii="Simplified Arabic" w:hAnsi="Simplified Arabic"/>
                    <w:color w:val="000000"/>
                    <w:sz w:val="22"/>
                    <w:szCs w:val="22"/>
                    <w:rtl/>
                    <w:lang w:bidi="ar-SA"/>
                  </w:rPr>
                  <w:t>(</w:t>
                </w:r>
                <w:proofErr w:type="spellStart"/>
                <w:r w:rsidRPr="00E34DC8">
                  <w:rPr>
                    <w:rFonts w:ascii="Simplified Arabic" w:hAnsi="Simplified Arabic"/>
                    <w:color w:val="000000"/>
                    <w:sz w:val="22"/>
                    <w:szCs w:val="22"/>
                    <w:rtl/>
                    <w:lang w:bidi="ar-SA"/>
                  </w:rPr>
                  <w:t>الطميره</w:t>
                </w:r>
                <w:proofErr w:type="spellEnd"/>
                <w:r w:rsidRPr="00E34DC8">
                  <w:rPr>
                    <w:rFonts w:ascii="Simplified Arabic" w:hAnsi="Simplified Arabic"/>
                    <w:color w:val="000000"/>
                    <w:sz w:val="22"/>
                    <w:szCs w:val="22"/>
                    <w:rtl/>
                    <w:lang w:bidi="ar-SA"/>
                  </w:rPr>
                  <w:t>, 2025)</w:t>
                </w:r>
              </w:p>
            </w:tc>
          </w:sdtContent>
        </w:sdt>
        <w:tc>
          <w:tcPr>
            <w:tcW w:w="1510" w:type="dxa"/>
          </w:tcPr>
          <w:p w14:paraId="49B51D01" w14:textId="60157C84"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مراجعة نظرية دولية</w:t>
            </w:r>
          </w:p>
        </w:tc>
        <w:tc>
          <w:tcPr>
            <w:tcW w:w="1510" w:type="dxa"/>
          </w:tcPr>
          <w:p w14:paraId="442680CF" w14:textId="21DFB931"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مراجعة منهجية</w:t>
            </w:r>
          </w:p>
        </w:tc>
        <w:tc>
          <w:tcPr>
            <w:tcW w:w="1510" w:type="dxa"/>
          </w:tcPr>
          <w:p w14:paraId="1428700D" w14:textId="3A550664"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التغيير التشاركي أكثر فاعلية؛ دور محوري للعنصر البشري</w:t>
            </w:r>
          </w:p>
        </w:tc>
        <w:tc>
          <w:tcPr>
            <w:tcW w:w="1510" w:type="dxa"/>
          </w:tcPr>
          <w:p w14:paraId="6E5F56F2" w14:textId="217CFECC"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تغطي مجالات التغيير الرئيسية في المؤسسات</w:t>
            </w:r>
          </w:p>
        </w:tc>
        <w:tc>
          <w:tcPr>
            <w:tcW w:w="1511" w:type="dxa"/>
          </w:tcPr>
          <w:p w14:paraId="5A9772E8" w14:textId="7C04BCAD"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مراجعة نظرية فقط؛ لا تدرس التحول الرقمي تحديداً في القطاع الصحي</w:t>
            </w:r>
          </w:p>
        </w:tc>
      </w:tr>
      <w:tr w:rsidR="00F961BD" w:rsidRPr="00A55F0B" w14:paraId="191E3E15" w14:textId="77777777" w:rsidTr="00FF0193">
        <w:sdt>
          <w:sdtPr>
            <w:rPr>
              <w:rFonts w:ascii="Simplified Arabic" w:hAnsi="Simplified Arabic"/>
              <w:color w:val="000000"/>
              <w:sz w:val="22"/>
              <w:szCs w:val="22"/>
              <w:rtl/>
              <w:lang w:bidi="ar-SA"/>
            </w:rPr>
            <w:tag w:val="MENDELEY_CITATION_v3_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"/>
            <w:id w:val="981430378"/>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0A65E4A1" w14:textId="2D2D1B87" w:rsidR="00F961BD" w:rsidRPr="00A55F0B" w:rsidRDefault="00E34DC8" w:rsidP="00F961BD">
                <w:pPr>
                  <w:rPr>
                    <w:sz w:val="22"/>
                    <w:szCs w:val="22"/>
                    <w:rtl/>
                    <w:lang w:bidi="ar-SA"/>
                  </w:rPr>
                </w:pPr>
                <w:r w:rsidRPr="00E34DC8">
                  <w:rPr>
                    <w:rFonts w:ascii="Simplified Arabic" w:hAnsi="Simplified Arabic"/>
                    <w:color w:val="000000"/>
                    <w:sz w:val="22"/>
                    <w:szCs w:val="22"/>
                    <w:rtl/>
                    <w:lang w:bidi="ar-SA"/>
                  </w:rPr>
                  <w:t>(الشهراني وآخرون, 2025)</w:t>
                </w:r>
              </w:p>
            </w:tc>
          </w:sdtContent>
        </w:sdt>
        <w:tc>
          <w:tcPr>
            <w:tcW w:w="1510" w:type="dxa"/>
          </w:tcPr>
          <w:p w14:paraId="02009D2E" w14:textId="12120649"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السعودية – قطاع صحي</w:t>
            </w:r>
          </w:p>
        </w:tc>
        <w:tc>
          <w:tcPr>
            <w:tcW w:w="1510" w:type="dxa"/>
          </w:tcPr>
          <w:p w14:paraId="6C9A9306" w14:textId="715E6977"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وصفي تحليلي</w:t>
            </w:r>
          </w:p>
        </w:tc>
        <w:tc>
          <w:tcPr>
            <w:tcW w:w="1510" w:type="dxa"/>
          </w:tcPr>
          <w:p w14:paraId="0107388F" w14:textId="141EC252"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علاقة إيجابية بين التغيير المؤسسي وجودة الخدمة الصحية</w:t>
            </w:r>
          </w:p>
        </w:tc>
        <w:tc>
          <w:tcPr>
            <w:tcW w:w="1510" w:type="dxa"/>
          </w:tcPr>
          <w:p w14:paraId="0D11753B" w14:textId="6B0D3B5C"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ذات سياق سعودي في قطاع صحي حكومي</w:t>
            </w:r>
          </w:p>
        </w:tc>
        <w:tc>
          <w:tcPr>
            <w:tcW w:w="1511" w:type="dxa"/>
          </w:tcPr>
          <w:p w14:paraId="71CB2383" w14:textId="4326F534"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لا تتناول التحول الرقمي صراحةً؛ عينة محدودة في منشأة واحدة</w:t>
            </w:r>
          </w:p>
        </w:tc>
      </w:tr>
      <w:tr w:rsidR="00F961BD" w:rsidRPr="00A55F0B" w14:paraId="209EEC35" w14:textId="77777777" w:rsidTr="00FF0193">
        <w:trPr>
          <w:cnfStyle w:val="000000100000" w:firstRow="0" w:lastRow="0" w:firstColumn="0" w:lastColumn="0" w:oddVBand="0" w:evenVBand="0" w:oddHBand="1" w:evenHBand="0" w:firstRowFirstColumn="0" w:firstRowLastColumn="0" w:lastRowFirstColumn="0" w:lastRowLastColumn="0"/>
        </w:trPr>
        <w:sdt>
          <w:sdtPr>
            <w:rPr>
              <w:rFonts w:ascii="Simplified Arabic" w:hAnsi="Simplified Arabic"/>
              <w:color w:val="000000"/>
              <w:sz w:val="22"/>
              <w:szCs w:val="22"/>
              <w:rtl/>
              <w:lang w:bidi="ar-SA"/>
            </w:rPr>
            <w:tag w:val="MENDELEY_CITATION_v3_eyJjaXRhdGlvbklEIjoiTUVOREVMRVlfQ0lUQVRJT05fZmQzNzlhYTgtMGFlZi00YjIxLWEzNTAtNTI4YWEzOWE4ZWQ2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
            <w:id w:val="-659077911"/>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384073A3" w14:textId="04A450E1" w:rsidR="00F961BD" w:rsidRPr="00A55F0B" w:rsidRDefault="00E34DC8" w:rsidP="00F961BD">
                <w:pPr>
                  <w:rPr>
                    <w:sz w:val="22"/>
                    <w:szCs w:val="22"/>
                    <w:rtl/>
                    <w:lang w:bidi="ar-SA"/>
                  </w:rPr>
                </w:pPr>
                <w:r w:rsidRPr="00E34DC8">
                  <w:rPr>
                    <w:rFonts w:ascii="Simplified Arabic" w:hAnsi="Simplified Arabic"/>
                    <w:color w:val="000000"/>
                    <w:sz w:val="22"/>
                    <w:szCs w:val="22"/>
                    <w:rtl/>
                    <w:lang w:bidi="ar-SA"/>
                  </w:rPr>
                  <w:t>(</w:t>
                </w:r>
                <w:r w:rsidRPr="00E34DC8">
                  <w:rPr>
                    <w:rFonts w:ascii="Simplified Arabic" w:hAnsi="Simplified Arabic"/>
                    <w:color w:val="000000"/>
                    <w:sz w:val="22"/>
                    <w:szCs w:val="22"/>
                    <w:lang w:bidi="ar-SA"/>
                  </w:rPr>
                  <w:t>Aziz, 2007</w:t>
                </w:r>
                <w:r w:rsidRPr="00E34DC8">
                  <w:rPr>
                    <w:rFonts w:ascii="Simplified Arabic" w:hAnsi="Simplified Arabic"/>
                    <w:color w:val="000000"/>
                    <w:sz w:val="22"/>
                    <w:szCs w:val="22"/>
                    <w:rtl/>
                    <w:lang w:bidi="ar-SA"/>
                  </w:rPr>
                  <w:t>)</w:t>
                </w:r>
              </w:p>
            </w:tc>
          </w:sdtContent>
        </w:sdt>
        <w:tc>
          <w:tcPr>
            <w:tcW w:w="1510" w:type="dxa"/>
          </w:tcPr>
          <w:p w14:paraId="1BA0FD0C" w14:textId="4B9B033D"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دولي – مشاريع</w:t>
            </w:r>
            <w:r w:rsidRPr="00A55F0B">
              <w:rPr>
                <w:sz w:val="22"/>
                <w:szCs w:val="22"/>
              </w:rPr>
              <w:t xml:space="preserve"> IT </w:t>
            </w:r>
            <w:r w:rsidRPr="00A55F0B">
              <w:rPr>
                <w:sz w:val="22"/>
                <w:szCs w:val="22"/>
                <w:rtl/>
              </w:rPr>
              <w:t>صحية</w:t>
            </w:r>
          </w:p>
        </w:tc>
        <w:tc>
          <w:tcPr>
            <w:tcW w:w="1510" w:type="dxa"/>
          </w:tcPr>
          <w:p w14:paraId="0A187E1E" w14:textId="40C171A3"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مفاهيمي نوعي</w:t>
            </w:r>
          </w:p>
        </w:tc>
        <w:tc>
          <w:tcPr>
            <w:tcW w:w="1510" w:type="dxa"/>
          </w:tcPr>
          <w:p w14:paraId="68AB06AF" w14:textId="78302638"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 xml:space="preserve">إطار عملي لدمج التغيير في دورة </w:t>
            </w:r>
            <w:r w:rsidRPr="00A55F0B">
              <w:rPr>
                <w:sz w:val="22"/>
                <w:szCs w:val="22"/>
                <w:rtl/>
              </w:rPr>
              <w:lastRenderedPageBreak/>
              <w:t>حياة المشاريع الصحية</w:t>
            </w:r>
          </w:p>
        </w:tc>
        <w:tc>
          <w:tcPr>
            <w:tcW w:w="1510" w:type="dxa"/>
          </w:tcPr>
          <w:p w14:paraId="042C53D9" w14:textId="62057D54"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lastRenderedPageBreak/>
              <w:t xml:space="preserve">يُرسي الأسس المفاهيمية لإدارة التغيير في </w:t>
            </w:r>
            <w:r w:rsidRPr="00A55F0B">
              <w:rPr>
                <w:sz w:val="22"/>
                <w:szCs w:val="22"/>
                <w:rtl/>
              </w:rPr>
              <w:lastRenderedPageBreak/>
              <w:t>مشاريع</w:t>
            </w:r>
            <w:r w:rsidRPr="00A55F0B">
              <w:rPr>
                <w:sz w:val="22"/>
                <w:szCs w:val="22"/>
              </w:rPr>
              <w:t xml:space="preserve"> IT </w:t>
            </w:r>
            <w:r w:rsidRPr="00A55F0B">
              <w:rPr>
                <w:sz w:val="22"/>
                <w:szCs w:val="22"/>
                <w:rtl/>
              </w:rPr>
              <w:t>الصحية</w:t>
            </w:r>
          </w:p>
        </w:tc>
        <w:tc>
          <w:tcPr>
            <w:tcW w:w="1511" w:type="dxa"/>
          </w:tcPr>
          <w:p w14:paraId="3399715E" w14:textId="04E8B7AF"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lastRenderedPageBreak/>
              <w:t xml:space="preserve">دراسة قديمة نسبياً لا تعكس تحديات </w:t>
            </w:r>
            <w:r w:rsidRPr="00A55F0B">
              <w:rPr>
                <w:sz w:val="22"/>
                <w:szCs w:val="22"/>
                <w:rtl/>
              </w:rPr>
              <w:lastRenderedPageBreak/>
              <w:t>التحول الرقمي الراهن</w:t>
            </w:r>
          </w:p>
        </w:tc>
      </w:tr>
      <w:tr w:rsidR="00F961BD" w:rsidRPr="00A55F0B" w14:paraId="6CD5B262" w14:textId="77777777" w:rsidTr="00FF0193">
        <w:sdt>
          <w:sdtPr>
            <w:rPr>
              <w:rFonts w:ascii="Simplified Arabic" w:hAnsi="Simplified Arabic"/>
              <w:color w:val="000000"/>
              <w:sz w:val="22"/>
              <w:szCs w:val="22"/>
              <w:rtl/>
              <w:lang w:bidi="ar-SA"/>
            </w:rPr>
            <w:tag w:val="MENDELEY_CITATION_v3_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
            <w:id w:val="1987505324"/>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0BD8648E" w14:textId="617C5080" w:rsidR="00F961BD" w:rsidRPr="00A55F0B" w:rsidRDefault="00E34DC8" w:rsidP="00F961BD">
                <w:pPr>
                  <w:rPr>
                    <w:sz w:val="22"/>
                    <w:szCs w:val="22"/>
                    <w:rtl/>
                    <w:lang w:bidi="ar-SA"/>
                  </w:rPr>
                </w:pPr>
                <w:r w:rsidRPr="00E34DC8">
                  <w:rPr>
                    <w:rFonts w:ascii="Simplified Arabic" w:eastAsia="Times New Roman" w:hAnsi="Simplified Arabic"/>
                    <w:color w:val="000000"/>
                    <w:sz w:val="22"/>
                  </w:rPr>
                  <w:t>(</w:t>
                </w:r>
                <w:proofErr w:type="spellStart"/>
                <w:r w:rsidRPr="00E34DC8">
                  <w:rPr>
                    <w:rFonts w:ascii="Simplified Arabic" w:eastAsia="Times New Roman" w:hAnsi="Simplified Arabic"/>
                    <w:color w:val="000000"/>
                    <w:sz w:val="22"/>
                  </w:rPr>
                  <w:t>Alblihed</w:t>
                </w:r>
                <w:proofErr w:type="spellEnd"/>
                <w:r w:rsidRPr="00E34DC8">
                  <w:rPr>
                    <w:rFonts w:ascii="Simplified Arabic" w:eastAsia="Times New Roman" w:hAnsi="Simplified Arabic"/>
                    <w:color w:val="000000"/>
                    <w:sz w:val="22"/>
                  </w:rPr>
                  <w:t xml:space="preserve"> &amp; Hasanain, 2022)</w:t>
                </w:r>
              </w:p>
            </w:tc>
          </w:sdtContent>
        </w:sdt>
        <w:tc>
          <w:tcPr>
            <w:tcW w:w="1510" w:type="dxa"/>
          </w:tcPr>
          <w:p w14:paraId="07965103" w14:textId="06F906FE"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السعودية – وزارة الصحة</w:t>
            </w:r>
          </w:p>
        </w:tc>
        <w:tc>
          <w:tcPr>
            <w:tcW w:w="1510" w:type="dxa"/>
          </w:tcPr>
          <w:p w14:paraId="2CAEA720" w14:textId="53661A13"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دراسة حالة تطبيقية</w:t>
            </w:r>
          </w:p>
        </w:tc>
        <w:tc>
          <w:tcPr>
            <w:tcW w:w="1510" w:type="dxa"/>
          </w:tcPr>
          <w:p w14:paraId="434E3198" w14:textId="08EA0493"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المنهجية المهيكلة تُحسّن التبني وتُقلّص المقاومة</w:t>
            </w:r>
          </w:p>
        </w:tc>
        <w:tc>
          <w:tcPr>
            <w:tcW w:w="1510" w:type="dxa"/>
          </w:tcPr>
          <w:p w14:paraId="29D16C30" w14:textId="60C2AC45"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تطبيق في منظومة وزارة الصحة السعودية</w:t>
            </w:r>
          </w:p>
        </w:tc>
        <w:tc>
          <w:tcPr>
            <w:tcW w:w="1511" w:type="dxa"/>
          </w:tcPr>
          <w:p w14:paraId="62302A5A" w14:textId="6A154C00"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تركز على نظام</w:t>
            </w:r>
            <w:r w:rsidRPr="00A55F0B">
              <w:rPr>
                <w:sz w:val="22"/>
                <w:szCs w:val="22"/>
              </w:rPr>
              <w:t xml:space="preserve"> HIS </w:t>
            </w:r>
            <w:r w:rsidRPr="00A55F0B">
              <w:rPr>
                <w:sz w:val="22"/>
                <w:szCs w:val="22"/>
                <w:rtl/>
              </w:rPr>
              <w:t>دون تعميم على منظومة التحول الرقمي الشامل</w:t>
            </w:r>
          </w:p>
        </w:tc>
      </w:tr>
    </w:tbl>
    <w:p w14:paraId="515121B3" w14:textId="77777777" w:rsidR="00F961BD" w:rsidRPr="00F961BD" w:rsidRDefault="00F961BD" w:rsidP="0079739C">
      <w:pPr>
        <w:pStyle w:val="Heading3"/>
        <w:rPr>
          <w:rtl/>
        </w:rPr>
      </w:pPr>
      <w:bookmarkStart w:id="46" w:name="_Toc234919501"/>
      <w:r w:rsidRPr="00F961BD">
        <w:rPr>
          <w:rtl/>
        </w:rPr>
        <w:t>المحور الثالث: العلاقة بين التحول الرقمي وإدارة التغيير التنظيمي</w:t>
      </w:r>
      <w:bookmarkEnd w:id="46"/>
    </w:p>
    <w:p w14:paraId="3086BC00" w14:textId="77777777" w:rsidR="00F961BD" w:rsidRDefault="00F961BD" w:rsidP="00F961BD">
      <w:pPr>
        <w:spacing w:line="240" w:lineRule="auto"/>
        <w:jc w:val="both"/>
        <w:rPr>
          <w:rtl/>
          <w:lang w:bidi="ar-SA"/>
        </w:rPr>
      </w:pPr>
      <w:r>
        <w:rPr>
          <w:rtl/>
          <w:lang w:bidi="ar-SA"/>
        </w:rPr>
        <w:t>يُعالج هذا المحور الدراسات التي بحثت في نقطة التقاطع بين المتغيرَين الرئيسيَّين للدراسة، أي العلاقة التأثيرية والتفاعلية بين التحول الرقمي وفعالية إدارة التغيير التنظيمي في بيئات مؤسسية متنوعة.</w:t>
      </w:r>
    </w:p>
    <w:p w14:paraId="3BE71C06" w14:textId="77777777" w:rsidR="00F961BD" w:rsidRDefault="00F961BD" w:rsidP="00F961BD">
      <w:pPr>
        <w:spacing w:line="240" w:lineRule="auto"/>
        <w:jc w:val="both"/>
        <w:rPr>
          <w:rtl/>
          <w:lang w:bidi="ar-SA"/>
        </w:rPr>
      </w:pPr>
      <w:r w:rsidRPr="000532BF">
        <w:rPr>
          <w:b/>
          <w:bCs/>
          <w:rtl/>
          <w:lang w:bidi="ar-SA"/>
        </w:rPr>
        <w:t>دراسة (أكبر وعيد، 2022):</w:t>
      </w:r>
      <w:r>
        <w:rPr>
          <w:rtl/>
          <w:lang w:bidi="ar-SA"/>
        </w:rPr>
        <w:t xml:space="preserve"> استهدفت هذه الدراسة الميدانية التي أُجريت على البنوك التجارية الكويتية فحص الدور الذي يضطلع به التحول الرقمي في تحسين عملية التغيير التنظيمي. وتوصّلت إلى وجود علاقة إيجابية وذات دلالة إحصائية معنوية بين مستوى تطبيق التحول الرقمي وكفاءة إدارة التغيير، وأن التحول الرقمي يوفر بنيةً تحتية تُعزز من قدرة المنظمة على الاستجابة السريعة للمتغيرات والتكيّف مع متطلبات البيئة المتحولة. كما أظهرت النتائج أن التحول الرقمي يُسهم في تسريع وتيرة التغيير التنظيمي وتقليل تكاليفه البشرية والمالية.</w:t>
      </w:r>
    </w:p>
    <w:p w14:paraId="2C2AEBB8" w14:textId="77777777" w:rsidR="00F961BD" w:rsidRDefault="00F961BD" w:rsidP="00F961BD">
      <w:pPr>
        <w:spacing w:line="240" w:lineRule="auto"/>
        <w:jc w:val="both"/>
        <w:rPr>
          <w:rtl/>
          <w:lang w:bidi="ar-SA"/>
        </w:rPr>
      </w:pPr>
      <w:r w:rsidRPr="000532BF">
        <w:rPr>
          <w:b/>
          <w:bCs/>
          <w:rtl/>
          <w:lang w:bidi="ar-SA"/>
        </w:rPr>
        <w:t xml:space="preserve">دراسة (هادي </w:t>
      </w:r>
      <w:proofErr w:type="spellStart"/>
      <w:r w:rsidRPr="000532BF">
        <w:rPr>
          <w:b/>
          <w:bCs/>
          <w:rtl/>
          <w:lang w:bidi="ar-SA"/>
        </w:rPr>
        <w:t>والكرعاوي</w:t>
      </w:r>
      <w:proofErr w:type="spellEnd"/>
      <w:r w:rsidRPr="000532BF">
        <w:rPr>
          <w:b/>
          <w:bCs/>
          <w:rtl/>
          <w:lang w:bidi="ar-SA"/>
        </w:rPr>
        <w:t>، 2024):</w:t>
      </w:r>
      <w:r>
        <w:rPr>
          <w:rtl/>
          <w:lang w:bidi="ar-SA"/>
        </w:rPr>
        <w:t xml:space="preserve"> بحثت هذه الدراسة في دور الإدارة الإلكترونية في تعزيز التغيير التنظيمي، وذلك من خلال تحليل آراء عيّنة من موظفي دائرة صحة النجف في العراق. وكشفت النتائج أن للإدارة الإلكترونية أثراً إيجابياً واضحاً في تعزيز التغيير التنظيمي، إذ تُسهم في تبسيط الإجراءات وتسريع تدفق المعلومات وتحسين التواصل بين مستويات الإدارة المختلفة. وأوصت الدراسة بضرورة تعزيز البنية التحتية للإدارة الإلكترونية في المؤسسات الصحية الحكومية كخطوة محورية مُسبَقة لأي برنامج تغيير تنظيمي.</w:t>
      </w:r>
    </w:p>
    <w:p w14:paraId="05A1CE02" w14:textId="77777777" w:rsidR="00F961BD" w:rsidRDefault="00F961BD" w:rsidP="00F961BD">
      <w:pPr>
        <w:spacing w:line="240" w:lineRule="auto"/>
        <w:jc w:val="both"/>
        <w:rPr>
          <w:rtl/>
          <w:lang w:bidi="ar-SA"/>
        </w:rPr>
      </w:pPr>
      <w:r w:rsidRPr="000532BF">
        <w:rPr>
          <w:b/>
          <w:bCs/>
          <w:rtl/>
          <w:lang w:bidi="ar-SA"/>
        </w:rPr>
        <w:t>دراسة (ألعياش وآخرون، 2025):</w:t>
      </w:r>
      <w:r>
        <w:rPr>
          <w:rtl/>
          <w:lang w:bidi="ar-SA"/>
        </w:rPr>
        <w:t xml:space="preserve"> أجرت هذه الدراسة الاستطلاعية على مستشفى تكريت التعليمي تحليلاً لآراء العاملين حول استراتيجية التحول الرقمي ودورها في التغيير التنظيمي. وأكدت الدراسة وجود ارتباط قوي بين تبني استراتيجية تحول رقمي واضحة وتحقيق تغيير تنظيمي فعّال ومستدام. وأبرزت أن غياب الاستراتيجية الرقمية المتكاملة يُفضي إلى تشتّت جهود التغيير وضعف تأثيره المؤسسي المُتوقَّع.</w:t>
      </w:r>
    </w:p>
    <w:p w14:paraId="2B68E63D" w14:textId="77777777" w:rsidR="00F961BD" w:rsidRDefault="00F961BD" w:rsidP="00F961BD">
      <w:pPr>
        <w:spacing w:line="240" w:lineRule="auto"/>
        <w:jc w:val="both"/>
        <w:rPr>
          <w:rtl/>
          <w:lang w:bidi="ar-SA"/>
        </w:rPr>
      </w:pPr>
      <w:r w:rsidRPr="000532BF">
        <w:rPr>
          <w:b/>
          <w:bCs/>
          <w:rtl/>
          <w:lang w:bidi="ar-SA"/>
        </w:rPr>
        <w:t>دراسة (رابحي، 2024):</w:t>
      </w:r>
      <w:r>
        <w:rPr>
          <w:rtl/>
          <w:lang w:bidi="ar-SA"/>
        </w:rPr>
        <w:t xml:space="preserve"> قدّمت هذه الدراسة حالةً دراسيةً لوزارة التجارة في الجزائر لاستجلاء أثر التغيير الثقافي في نجاح مشاريع التحول الرقمي. وخلصت إلى أن المقاومة الثقافية تمثّل العائق الأكبر أمام التحول الرقمي، وأن نجاح التحول الرقمي يستلزم بالضرورة إحداث تغيير ثقافي عميق وتحوّلاً في منظومة القيم </w:t>
      </w:r>
      <w:r>
        <w:rPr>
          <w:rtl/>
          <w:lang w:bidi="ar-SA"/>
        </w:rPr>
        <w:lastRenderedPageBreak/>
        <w:t>السائدة داخل المنظمة. وتضيف الدراسة بُعداً ثقافياً حيوياً غالباً ما يُغفله الباحثون المنشغلون بالجانب التقني.</w:t>
      </w:r>
    </w:p>
    <w:p w14:paraId="72557EE2" w14:textId="76DD1080" w:rsidR="00F961BD" w:rsidRDefault="00F961BD" w:rsidP="00F961BD">
      <w:pPr>
        <w:spacing w:line="240" w:lineRule="auto"/>
        <w:jc w:val="both"/>
        <w:rPr>
          <w:rtl/>
          <w:lang w:bidi="ar-SA"/>
        </w:rPr>
      </w:pPr>
      <w:r w:rsidRPr="000532BF">
        <w:rPr>
          <w:b/>
          <w:bCs/>
          <w:rtl/>
          <w:lang w:bidi="ar-SA"/>
        </w:rPr>
        <w:t xml:space="preserve">دراسة (سي طيب </w:t>
      </w:r>
      <w:proofErr w:type="spellStart"/>
      <w:r w:rsidRPr="000532BF">
        <w:rPr>
          <w:b/>
          <w:bCs/>
          <w:rtl/>
          <w:lang w:bidi="ar-SA"/>
        </w:rPr>
        <w:t>الهشمي</w:t>
      </w:r>
      <w:proofErr w:type="spellEnd"/>
      <w:r w:rsidRPr="000532BF">
        <w:rPr>
          <w:b/>
          <w:bCs/>
          <w:rtl/>
          <w:lang w:bidi="ar-SA"/>
        </w:rPr>
        <w:t>، 2024):</w:t>
      </w:r>
      <w:r>
        <w:rPr>
          <w:rtl/>
          <w:lang w:bidi="ar-SA"/>
        </w:rPr>
        <w:t xml:space="preserve"> تناولت هذه الأطروحة إشكالية التغيير التنظيمي في ظل التحول الرقمي من منظور نظري وتطبيقي معمّق. وطوّرت الدراسة إطاراً مفاهيمياً أصيلاً يجمع بين نظريات التغيير التنظيمي من جهة وخصائص التحول الرقمي من جهة أخرى، مُقدِّمةً رؤيةً متكاملة تؤكد أن التحول الرقمي والتغيير التنظيمي وجهان لعملة واحدة لا يمكن الفصل بينهما في عملية التحديث الجذري للمؤسسات.</w:t>
      </w:r>
    </w:p>
    <w:p w14:paraId="7F9963EA" w14:textId="09CA09F7" w:rsidR="00F961BD" w:rsidRDefault="00F961BD" w:rsidP="00F961BD">
      <w:pPr>
        <w:pStyle w:val="Caption"/>
        <w:keepNext/>
      </w:pPr>
      <w:bookmarkStart w:id="47" w:name="_Toc23491945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207DB">
        <w:rPr>
          <w:noProof/>
          <w:rtl/>
        </w:rPr>
        <w:t>5</w:t>
      </w:r>
      <w:r>
        <w:rPr>
          <w:rtl/>
        </w:rPr>
        <w:fldChar w:fldCharType="end"/>
      </w:r>
      <w:r>
        <w:rPr>
          <w:rFonts w:hint="cs"/>
          <w:rtl/>
          <w:lang w:bidi="ar-SY"/>
        </w:rPr>
        <w:t xml:space="preserve">: </w:t>
      </w:r>
      <w:r w:rsidRPr="00B900F5">
        <w:rPr>
          <w:rFonts w:hint="cs"/>
          <w:rtl/>
          <w:lang w:bidi="ar-SY"/>
        </w:rPr>
        <w:t>مقارنة</w:t>
      </w:r>
      <w:r w:rsidRPr="00B900F5">
        <w:rPr>
          <w:rtl/>
          <w:lang w:bidi="ar-SY"/>
        </w:rPr>
        <w:t xml:space="preserve"> </w:t>
      </w:r>
      <w:r w:rsidRPr="00B900F5">
        <w:rPr>
          <w:rFonts w:hint="cs"/>
          <w:rtl/>
          <w:lang w:bidi="ar-SY"/>
        </w:rPr>
        <w:t>دراسات</w:t>
      </w:r>
      <w:r w:rsidRPr="00B900F5">
        <w:rPr>
          <w:rtl/>
          <w:lang w:bidi="ar-SY"/>
        </w:rPr>
        <w:t xml:space="preserve"> </w:t>
      </w:r>
      <w:r w:rsidRPr="00B900F5">
        <w:rPr>
          <w:rFonts w:hint="cs"/>
          <w:rtl/>
          <w:lang w:bidi="ar-SY"/>
        </w:rPr>
        <w:t>محور</w:t>
      </w:r>
      <w:r w:rsidRPr="00B900F5">
        <w:rPr>
          <w:rtl/>
          <w:lang w:bidi="ar-SY"/>
        </w:rPr>
        <w:t xml:space="preserve"> </w:t>
      </w:r>
      <w:r w:rsidRPr="00B900F5">
        <w:rPr>
          <w:rFonts w:hint="cs"/>
          <w:rtl/>
          <w:lang w:bidi="ar-SY"/>
        </w:rPr>
        <w:t>العلاقة</w:t>
      </w:r>
      <w:r w:rsidRPr="00B900F5">
        <w:rPr>
          <w:rtl/>
          <w:lang w:bidi="ar-SY"/>
        </w:rPr>
        <w:t xml:space="preserve"> </w:t>
      </w:r>
      <w:r w:rsidRPr="00B900F5">
        <w:rPr>
          <w:rFonts w:hint="cs"/>
          <w:rtl/>
          <w:lang w:bidi="ar-SY"/>
        </w:rPr>
        <w:t>بين</w:t>
      </w:r>
      <w:r w:rsidRPr="00B900F5">
        <w:rPr>
          <w:rtl/>
          <w:lang w:bidi="ar-SY"/>
        </w:rPr>
        <w:t xml:space="preserve"> </w:t>
      </w:r>
      <w:r w:rsidRPr="00B900F5">
        <w:rPr>
          <w:rFonts w:hint="cs"/>
          <w:rtl/>
          <w:lang w:bidi="ar-SY"/>
        </w:rPr>
        <w:t>التحول</w:t>
      </w:r>
      <w:r w:rsidRPr="00B900F5">
        <w:rPr>
          <w:rtl/>
          <w:lang w:bidi="ar-SY"/>
        </w:rPr>
        <w:t xml:space="preserve"> </w:t>
      </w:r>
      <w:r w:rsidRPr="00B900F5">
        <w:rPr>
          <w:rFonts w:hint="cs"/>
          <w:rtl/>
          <w:lang w:bidi="ar-SY"/>
        </w:rPr>
        <w:t>الرقمي</w:t>
      </w:r>
      <w:r w:rsidRPr="00B900F5">
        <w:rPr>
          <w:rtl/>
          <w:lang w:bidi="ar-SY"/>
        </w:rPr>
        <w:t xml:space="preserve"> </w:t>
      </w:r>
      <w:r w:rsidRPr="00B900F5">
        <w:rPr>
          <w:rFonts w:hint="cs"/>
          <w:rtl/>
          <w:lang w:bidi="ar-SY"/>
        </w:rPr>
        <w:t>وإدارة</w:t>
      </w:r>
      <w:r w:rsidRPr="00B900F5">
        <w:rPr>
          <w:rtl/>
          <w:lang w:bidi="ar-SY"/>
        </w:rPr>
        <w:t xml:space="preserve"> </w:t>
      </w:r>
      <w:r w:rsidRPr="00B900F5">
        <w:rPr>
          <w:rFonts w:hint="cs"/>
          <w:rtl/>
          <w:lang w:bidi="ar-SY"/>
        </w:rPr>
        <w:t>التغيي</w:t>
      </w:r>
      <w:r>
        <w:rPr>
          <w:rFonts w:hint="cs"/>
          <w:rtl/>
          <w:lang w:bidi="ar-SY"/>
        </w:rPr>
        <w:t>ر</w:t>
      </w:r>
      <w:bookmarkEnd w:id="47"/>
    </w:p>
    <w:tbl>
      <w:tblPr>
        <w:tblStyle w:val="GridTable6Colorful"/>
        <w:bidiVisual/>
        <w:tblW w:w="0" w:type="auto"/>
        <w:tblLook w:val="04A0" w:firstRow="1" w:lastRow="0" w:firstColumn="1" w:lastColumn="0" w:noHBand="0" w:noVBand="1"/>
      </w:tblPr>
      <w:tblGrid>
        <w:gridCol w:w="1510"/>
        <w:gridCol w:w="1510"/>
        <w:gridCol w:w="1510"/>
        <w:gridCol w:w="1510"/>
        <w:gridCol w:w="1510"/>
        <w:gridCol w:w="1511"/>
      </w:tblGrid>
      <w:tr w:rsidR="00F961BD" w:rsidRPr="00A55F0B" w14:paraId="40B36EDC" w14:textId="77777777" w:rsidTr="00666A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vAlign w:val="center"/>
          </w:tcPr>
          <w:p w14:paraId="2B1300BF" w14:textId="77777777" w:rsidR="00F961BD" w:rsidRPr="00A55F0B" w:rsidRDefault="00F961BD" w:rsidP="00666ABC">
            <w:pPr>
              <w:rPr>
                <w:sz w:val="22"/>
                <w:szCs w:val="22"/>
                <w:rtl/>
                <w:lang w:bidi="ar-SA"/>
              </w:rPr>
            </w:pPr>
            <w:r w:rsidRPr="00A55F0B">
              <w:rPr>
                <w:rFonts w:hint="cs"/>
                <w:sz w:val="22"/>
                <w:szCs w:val="22"/>
                <w:rtl/>
              </w:rPr>
              <w:t>الدراسة</w:t>
            </w:r>
          </w:p>
        </w:tc>
        <w:tc>
          <w:tcPr>
            <w:tcW w:w="1510" w:type="dxa"/>
            <w:vAlign w:val="center"/>
          </w:tcPr>
          <w:p w14:paraId="13105796" w14:textId="77777777" w:rsidR="00F961BD" w:rsidRPr="00A55F0B"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البيئة / المجال</w:t>
            </w:r>
          </w:p>
        </w:tc>
        <w:tc>
          <w:tcPr>
            <w:tcW w:w="1510" w:type="dxa"/>
            <w:vAlign w:val="center"/>
          </w:tcPr>
          <w:p w14:paraId="74FCD1CE" w14:textId="77777777" w:rsidR="00F961BD" w:rsidRPr="00A55F0B"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المنهجية</w:t>
            </w:r>
          </w:p>
        </w:tc>
        <w:tc>
          <w:tcPr>
            <w:tcW w:w="1510" w:type="dxa"/>
            <w:vAlign w:val="center"/>
          </w:tcPr>
          <w:p w14:paraId="2209D482" w14:textId="77777777" w:rsidR="00F961BD" w:rsidRPr="00A55F0B"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أبرز النتائج</w:t>
            </w:r>
          </w:p>
        </w:tc>
        <w:tc>
          <w:tcPr>
            <w:tcW w:w="1510" w:type="dxa"/>
            <w:vAlign w:val="center"/>
          </w:tcPr>
          <w:p w14:paraId="6E2A3EB0" w14:textId="77777777" w:rsidR="00F961BD" w:rsidRPr="00A55F0B"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أوجه الاتفاق مع دراستنا</w:t>
            </w:r>
          </w:p>
        </w:tc>
        <w:tc>
          <w:tcPr>
            <w:tcW w:w="1511" w:type="dxa"/>
            <w:vAlign w:val="center"/>
          </w:tcPr>
          <w:p w14:paraId="65B3E05E" w14:textId="77777777" w:rsidR="00F961BD" w:rsidRPr="00A55F0B"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أوجه الاختلاف والقصور</w:t>
            </w:r>
          </w:p>
        </w:tc>
      </w:tr>
      <w:tr w:rsidR="00F961BD" w:rsidRPr="00A55F0B" w14:paraId="4F14DC38" w14:textId="77777777" w:rsidTr="00D851F1">
        <w:trPr>
          <w:cnfStyle w:val="000000100000" w:firstRow="0" w:lastRow="0" w:firstColumn="0" w:lastColumn="0" w:oddVBand="0" w:evenVBand="0" w:oddHBand="1" w:evenHBand="0" w:firstRowFirstColumn="0" w:firstRowLastColumn="0" w:lastRowFirstColumn="0" w:lastRowLastColumn="0"/>
        </w:trPr>
        <w:sdt>
          <w:sdtPr>
            <w:rPr>
              <w:rFonts w:ascii="Simplified Arabic" w:hAnsi="Simplified Arabic"/>
              <w:color w:val="000000"/>
              <w:sz w:val="22"/>
              <w:szCs w:val="22"/>
              <w:rtl/>
              <w:lang w:bidi="ar-SA"/>
            </w:rPr>
            <w:tag w:val="MENDELEY_CITATION_v3_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"/>
            <w:id w:val="1057594840"/>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3EB0B94D" w14:textId="1DB76CC0" w:rsidR="00F961BD" w:rsidRPr="00E34DC8" w:rsidRDefault="00E34DC8" w:rsidP="00F961BD">
                <w:pPr>
                  <w:rPr>
                    <w:sz w:val="16"/>
                    <w:szCs w:val="22"/>
                    <w:rtl/>
                    <w:lang w:bidi="ar-SA"/>
                  </w:rPr>
                </w:pPr>
                <w:r w:rsidRPr="00E34DC8">
                  <w:rPr>
                    <w:rFonts w:ascii="Simplified Arabic" w:eastAsia="Times New Roman" w:hAnsi="Simplified Arabic"/>
                    <w:color w:val="000000"/>
                    <w:sz w:val="22"/>
                    <w:szCs w:val="22"/>
                    <w:rtl/>
                  </w:rPr>
                  <w:t>(أكبر و عيد, 2022)</w:t>
                </w:r>
              </w:p>
            </w:tc>
          </w:sdtContent>
        </w:sdt>
        <w:tc>
          <w:tcPr>
            <w:tcW w:w="1510" w:type="dxa"/>
          </w:tcPr>
          <w:p w14:paraId="1CC18E79" w14:textId="06A941ED"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الكويت – القطاع المصرفي</w:t>
            </w:r>
          </w:p>
        </w:tc>
        <w:tc>
          <w:tcPr>
            <w:tcW w:w="1510" w:type="dxa"/>
          </w:tcPr>
          <w:p w14:paraId="48838715" w14:textId="52BD5C8E"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كمي وصفي ارتباطي</w:t>
            </w:r>
          </w:p>
        </w:tc>
        <w:tc>
          <w:tcPr>
            <w:tcW w:w="1510" w:type="dxa"/>
          </w:tcPr>
          <w:p w14:paraId="78E20346" w14:textId="72387B48"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التحول الرقمي يُحسّن كفاءة إدارة التغيير ويخفّض تكاليفه</w:t>
            </w:r>
          </w:p>
        </w:tc>
        <w:tc>
          <w:tcPr>
            <w:tcW w:w="1510" w:type="dxa"/>
          </w:tcPr>
          <w:p w14:paraId="11A47BAF" w14:textId="1CA9C0CC"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يتناول العلاقة المباشرة بين المتغيرَين الرئيسيَّين للدراسة</w:t>
            </w:r>
          </w:p>
        </w:tc>
        <w:tc>
          <w:tcPr>
            <w:tcW w:w="1511" w:type="dxa"/>
          </w:tcPr>
          <w:p w14:paraId="6E29A7BC" w14:textId="7D5CF7EA"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سياق مصرفي يختلف عن القطاع الصحي؛ لا تتناول الجانب الصحي</w:t>
            </w:r>
          </w:p>
        </w:tc>
      </w:tr>
      <w:tr w:rsidR="00F961BD" w:rsidRPr="00A55F0B" w14:paraId="5DFCCBC2" w14:textId="77777777" w:rsidTr="00D851F1">
        <w:sdt>
          <w:sdtPr>
            <w:rPr>
              <w:rFonts w:ascii="Simplified Arabic" w:hAnsi="Simplified Arabic"/>
              <w:color w:val="000000"/>
              <w:sz w:val="22"/>
              <w:szCs w:val="22"/>
              <w:rtl/>
              <w:lang w:bidi="ar-SA"/>
            </w:rPr>
            <w:tag w:val="MENDELEY_CITATION_v3_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"/>
            <w:id w:val="1549420859"/>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6E51332C" w14:textId="590443E8" w:rsidR="00F961BD" w:rsidRPr="00E34DC8" w:rsidRDefault="00E34DC8" w:rsidP="00F961BD">
                <w:pPr>
                  <w:rPr>
                    <w:sz w:val="16"/>
                    <w:szCs w:val="22"/>
                    <w:rtl/>
                    <w:lang w:bidi="ar-SA"/>
                  </w:rPr>
                </w:pPr>
                <w:r w:rsidRPr="00E34DC8">
                  <w:rPr>
                    <w:rFonts w:ascii="Simplified Arabic" w:eastAsia="Times New Roman" w:hAnsi="Simplified Arabic"/>
                    <w:color w:val="000000"/>
                    <w:sz w:val="22"/>
                    <w:szCs w:val="22"/>
                    <w:rtl/>
                  </w:rPr>
                  <w:t xml:space="preserve">(هادي </w:t>
                </w:r>
                <w:proofErr w:type="spellStart"/>
                <w:r w:rsidRPr="00E34DC8">
                  <w:rPr>
                    <w:rFonts w:ascii="Simplified Arabic" w:eastAsia="Times New Roman" w:hAnsi="Simplified Arabic"/>
                    <w:color w:val="000000"/>
                    <w:sz w:val="22"/>
                    <w:szCs w:val="22"/>
                    <w:rtl/>
                  </w:rPr>
                  <w:t>والكرعاوي</w:t>
                </w:r>
                <w:proofErr w:type="spellEnd"/>
                <w:r w:rsidRPr="00E34DC8">
                  <w:rPr>
                    <w:rFonts w:ascii="Simplified Arabic" w:eastAsia="Times New Roman" w:hAnsi="Simplified Arabic"/>
                    <w:color w:val="000000"/>
                    <w:sz w:val="22"/>
                    <w:szCs w:val="22"/>
                    <w:rtl/>
                  </w:rPr>
                  <w:t>, 2024)</w:t>
                </w:r>
              </w:p>
            </w:tc>
          </w:sdtContent>
        </w:sdt>
        <w:tc>
          <w:tcPr>
            <w:tcW w:w="1510" w:type="dxa"/>
          </w:tcPr>
          <w:p w14:paraId="3C250F3A" w14:textId="0761D7C4"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العراق – دائرة صحة النجف</w:t>
            </w:r>
          </w:p>
        </w:tc>
        <w:tc>
          <w:tcPr>
            <w:tcW w:w="1510" w:type="dxa"/>
          </w:tcPr>
          <w:p w14:paraId="74C601CD" w14:textId="2A90E7E6"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كمي تحليلي</w:t>
            </w:r>
          </w:p>
        </w:tc>
        <w:tc>
          <w:tcPr>
            <w:tcW w:w="1510" w:type="dxa"/>
          </w:tcPr>
          <w:p w14:paraId="6B401E97" w14:textId="3F105278"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الإدارة الإلكترونية تُعزز التغيير التنظيمي في الصحة</w:t>
            </w:r>
          </w:p>
        </w:tc>
        <w:tc>
          <w:tcPr>
            <w:tcW w:w="1510" w:type="dxa"/>
          </w:tcPr>
          <w:p w14:paraId="15E27048" w14:textId="4771752F"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سياق صحي حكومي عربي مع تشابه في التحديات</w:t>
            </w:r>
          </w:p>
        </w:tc>
        <w:tc>
          <w:tcPr>
            <w:tcW w:w="1511" w:type="dxa"/>
          </w:tcPr>
          <w:p w14:paraId="2AFA4383" w14:textId="0E80739C"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سياق عراقي يختلف في الظروف التشغيلية والبيئة القانونية</w:t>
            </w:r>
          </w:p>
        </w:tc>
      </w:tr>
      <w:tr w:rsidR="00F961BD" w:rsidRPr="00A55F0B" w14:paraId="512A4446" w14:textId="77777777" w:rsidTr="00D851F1">
        <w:trPr>
          <w:cnfStyle w:val="000000100000" w:firstRow="0" w:lastRow="0" w:firstColumn="0" w:lastColumn="0" w:oddVBand="0" w:evenVBand="0" w:oddHBand="1" w:evenHBand="0" w:firstRowFirstColumn="0" w:firstRowLastColumn="0" w:lastRowFirstColumn="0" w:lastRowLastColumn="0"/>
        </w:trPr>
        <w:sdt>
          <w:sdtPr>
            <w:rPr>
              <w:rFonts w:ascii="Simplified Arabic" w:hAnsi="Simplified Arabic"/>
              <w:color w:val="000000"/>
              <w:sz w:val="22"/>
              <w:szCs w:val="22"/>
              <w:rtl/>
              <w:lang w:bidi="ar-SA"/>
            </w:rPr>
            <w:tag w:val="MENDELEY_CITATION_v3_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"/>
            <w:id w:val="91443036"/>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4621C325" w14:textId="3586700E" w:rsidR="00F961BD" w:rsidRPr="00A55F0B" w:rsidRDefault="00E34DC8" w:rsidP="00F961BD">
                <w:pPr>
                  <w:rPr>
                    <w:sz w:val="22"/>
                    <w:szCs w:val="22"/>
                    <w:rtl/>
                    <w:lang w:bidi="ar-SA"/>
                  </w:rPr>
                </w:pPr>
                <w:r w:rsidRPr="00E34DC8">
                  <w:rPr>
                    <w:rFonts w:ascii="Simplified Arabic" w:hAnsi="Simplified Arabic"/>
                    <w:color w:val="000000"/>
                    <w:sz w:val="22"/>
                    <w:szCs w:val="22"/>
                    <w:rtl/>
                    <w:lang w:bidi="ar-SA"/>
                  </w:rPr>
                  <w:t>(ألعياش وآخرون, 2025)</w:t>
                </w:r>
              </w:p>
            </w:tc>
          </w:sdtContent>
        </w:sdt>
        <w:tc>
          <w:tcPr>
            <w:tcW w:w="1510" w:type="dxa"/>
          </w:tcPr>
          <w:p w14:paraId="18482AFA" w14:textId="2123F770"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العراق – مستشفى تكريت</w:t>
            </w:r>
          </w:p>
        </w:tc>
        <w:tc>
          <w:tcPr>
            <w:tcW w:w="1510" w:type="dxa"/>
          </w:tcPr>
          <w:p w14:paraId="23A565B4" w14:textId="32784488"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استطلاعي كمي</w:t>
            </w:r>
          </w:p>
        </w:tc>
        <w:tc>
          <w:tcPr>
            <w:tcW w:w="1510" w:type="dxa"/>
          </w:tcPr>
          <w:p w14:paraId="1B3B7CAA" w14:textId="0AD41DD7"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وضوح استراتيجية التحول الرقمي شرط ضروري للتغيير الفعّال</w:t>
            </w:r>
          </w:p>
        </w:tc>
        <w:tc>
          <w:tcPr>
            <w:tcW w:w="1510" w:type="dxa"/>
          </w:tcPr>
          <w:p w14:paraId="542A4A2B" w14:textId="618112DA"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يدرس التحول الرقمي في مستشفى حكومي</w:t>
            </w:r>
          </w:p>
        </w:tc>
        <w:tc>
          <w:tcPr>
            <w:tcW w:w="1511" w:type="dxa"/>
          </w:tcPr>
          <w:p w14:paraId="756C273D" w14:textId="05E1FC52"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سياق عراقي مختلف؛ لا يقيس الفجوات بين الفئات الوظيفية</w:t>
            </w:r>
          </w:p>
        </w:tc>
      </w:tr>
      <w:tr w:rsidR="00F961BD" w:rsidRPr="00A55F0B" w14:paraId="3A6B2A92" w14:textId="77777777" w:rsidTr="00D851F1">
        <w:sdt>
          <w:sdtPr>
            <w:rPr>
              <w:rFonts w:ascii="Simplified Arabic" w:hAnsi="Simplified Arabic"/>
              <w:color w:val="000000"/>
              <w:sz w:val="22"/>
              <w:szCs w:val="22"/>
              <w:rtl/>
              <w:lang w:bidi="ar-SA"/>
            </w:rPr>
            <w:tag w:val="MENDELEY_CITATION_v3_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"/>
            <w:id w:val="-954323744"/>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5D8A07AC" w14:textId="6023F564" w:rsidR="00F961BD" w:rsidRPr="00A55F0B" w:rsidRDefault="00E34DC8" w:rsidP="00F961BD">
                <w:pPr>
                  <w:rPr>
                    <w:sz w:val="22"/>
                    <w:szCs w:val="22"/>
                    <w:rtl/>
                    <w:lang w:bidi="ar-SA"/>
                  </w:rPr>
                </w:pPr>
                <w:r w:rsidRPr="00E34DC8">
                  <w:rPr>
                    <w:rFonts w:ascii="Simplified Arabic" w:hAnsi="Simplified Arabic"/>
                    <w:color w:val="000000"/>
                    <w:sz w:val="22"/>
                    <w:szCs w:val="22"/>
                    <w:rtl/>
                    <w:lang w:bidi="ar-SA"/>
                  </w:rPr>
                  <w:t>(رابحي, 2024)</w:t>
                </w:r>
              </w:p>
            </w:tc>
          </w:sdtContent>
        </w:sdt>
        <w:tc>
          <w:tcPr>
            <w:tcW w:w="1510" w:type="dxa"/>
          </w:tcPr>
          <w:p w14:paraId="13552DF3" w14:textId="6F677002"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الجزائر – وزارة التجارة</w:t>
            </w:r>
          </w:p>
        </w:tc>
        <w:tc>
          <w:tcPr>
            <w:tcW w:w="1510" w:type="dxa"/>
          </w:tcPr>
          <w:p w14:paraId="45D07C4C" w14:textId="4D81D03A"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دراسة حالة نوعية</w:t>
            </w:r>
          </w:p>
        </w:tc>
        <w:tc>
          <w:tcPr>
            <w:tcW w:w="1510" w:type="dxa"/>
          </w:tcPr>
          <w:p w14:paraId="6A3D5236" w14:textId="0503F971"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التغيير الثقافي شرط أساسي لنجاح التحول الرقمي</w:t>
            </w:r>
          </w:p>
        </w:tc>
        <w:tc>
          <w:tcPr>
            <w:tcW w:w="1510" w:type="dxa"/>
          </w:tcPr>
          <w:p w14:paraId="4D87E351" w14:textId="0231D8B8"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 xml:space="preserve">تُضيف البُعد الثقافي </w:t>
            </w:r>
            <w:proofErr w:type="spellStart"/>
            <w:r w:rsidRPr="00A55F0B">
              <w:rPr>
                <w:sz w:val="22"/>
                <w:szCs w:val="22"/>
                <w:rtl/>
              </w:rPr>
              <w:t>المغفول</w:t>
            </w:r>
            <w:proofErr w:type="spellEnd"/>
            <w:r w:rsidRPr="00A55F0B">
              <w:rPr>
                <w:sz w:val="22"/>
                <w:szCs w:val="22"/>
                <w:rtl/>
              </w:rPr>
              <w:t xml:space="preserve"> في دراسات التحول الرقمي</w:t>
            </w:r>
          </w:p>
        </w:tc>
        <w:tc>
          <w:tcPr>
            <w:tcW w:w="1511" w:type="dxa"/>
          </w:tcPr>
          <w:p w14:paraId="7128845F" w14:textId="1E0180C3" w:rsidR="00F961BD" w:rsidRPr="00A55F0B"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A55F0B">
              <w:rPr>
                <w:sz w:val="22"/>
                <w:szCs w:val="22"/>
                <w:rtl/>
              </w:rPr>
              <w:t>سياق حكومي غير صحي؛ تركّز على ثقافة التغيير دون قياس كمي</w:t>
            </w:r>
          </w:p>
        </w:tc>
      </w:tr>
      <w:tr w:rsidR="00F961BD" w:rsidRPr="00A55F0B" w14:paraId="56A511D2" w14:textId="77777777" w:rsidTr="00D851F1">
        <w:trPr>
          <w:cnfStyle w:val="000000100000" w:firstRow="0" w:lastRow="0" w:firstColumn="0" w:lastColumn="0" w:oddVBand="0" w:evenVBand="0" w:oddHBand="1" w:evenHBand="0" w:firstRowFirstColumn="0" w:firstRowLastColumn="0" w:lastRowFirstColumn="0" w:lastRowLastColumn="0"/>
        </w:trPr>
        <w:sdt>
          <w:sdtPr>
            <w:rPr>
              <w:rFonts w:ascii="Simplified Arabic" w:hAnsi="Simplified Arabic"/>
              <w:color w:val="000000"/>
              <w:sz w:val="22"/>
              <w:szCs w:val="22"/>
              <w:rtl/>
              <w:lang w:bidi="ar-SA"/>
            </w:rPr>
            <w:tag w:val="MENDELEY_CITATION_v3_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"/>
            <w:id w:val="-864279994"/>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3C4CF8D5" w14:textId="4B36116B" w:rsidR="00F961BD" w:rsidRPr="00A55F0B" w:rsidRDefault="00E34DC8" w:rsidP="00F961BD">
                <w:pPr>
                  <w:rPr>
                    <w:sz w:val="22"/>
                    <w:szCs w:val="22"/>
                    <w:rtl/>
                    <w:lang w:bidi="ar-SA"/>
                  </w:rPr>
                </w:pPr>
                <w:r w:rsidRPr="00E34DC8">
                  <w:rPr>
                    <w:rFonts w:ascii="Simplified Arabic" w:hAnsi="Simplified Arabic"/>
                    <w:color w:val="000000"/>
                    <w:sz w:val="22"/>
                    <w:szCs w:val="22"/>
                    <w:rtl/>
                    <w:lang w:bidi="ar-SA"/>
                  </w:rPr>
                  <w:t xml:space="preserve">(سي طيب </w:t>
                </w:r>
                <w:proofErr w:type="spellStart"/>
                <w:r w:rsidRPr="00E34DC8">
                  <w:rPr>
                    <w:rFonts w:ascii="Simplified Arabic" w:hAnsi="Simplified Arabic"/>
                    <w:color w:val="000000"/>
                    <w:sz w:val="22"/>
                    <w:szCs w:val="22"/>
                    <w:rtl/>
                    <w:lang w:bidi="ar-SA"/>
                  </w:rPr>
                  <w:t>الهشمي</w:t>
                </w:r>
                <w:proofErr w:type="spellEnd"/>
                <w:r w:rsidRPr="00E34DC8">
                  <w:rPr>
                    <w:rFonts w:ascii="Simplified Arabic" w:hAnsi="Simplified Arabic"/>
                    <w:color w:val="000000"/>
                    <w:sz w:val="22"/>
                    <w:szCs w:val="22"/>
                    <w:rtl/>
                    <w:lang w:bidi="ar-SA"/>
                  </w:rPr>
                  <w:t>, 2024)</w:t>
                </w:r>
              </w:p>
            </w:tc>
          </w:sdtContent>
        </w:sdt>
        <w:tc>
          <w:tcPr>
            <w:tcW w:w="1510" w:type="dxa"/>
          </w:tcPr>
          <w:p w14:paraId="6FF2DC64" w14:textId="253C4DD0"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جزائر – دراسة نظرية تطبيقية</w:t>
            </w:r>
          </w:p>
        </w:tc>
        <w:tc>
          <w:tcPr>
            <w:tcW w:w="1510" w:type="dxa"/>
          </w:tcPr>
          <w:p w14:paraId="52FDE070" w14:textId="325ADD05"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تحليلي نظري ومقارن</w:t>
            </w:r>
          </w:p>
        </w:tc>
        <w:tc>
          <w:tcPr>
            <w:tcW w:w="1510" w:type="dxa"/>
          </w:tcPr>
          <w:p w14:paraId="7098091E" w14:textId="740E070E"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التحول الرقمي والتغيير التنظيمي وجهان لعملة واحدة</w:t>
            </w:r>
          </w:p>
        </w:tc>
        <w:tc>
          <w:tcPr>
            <w:tcW w:w="1510" w:type="dxa"/>
          </w:tcPr>
          <w:p w14:paraId="13A2BB56" w14:textId="5FF72286"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يُرسي إطاراً مفاهيمياً متكاملاً يخدم الدراسة نظرياً</w:t>
            </w:r>
          </w:p>
        </w:tc>
        <w:tc>
          <w:tcPr>
            <w:tcW w:w="1511" w:type="dxa"/>
          </w:tcPr>
          <w:p w14:paraId="64F99A65" w14:textId="059FFBB5" w:rsidR="00F961BD" w:rsidRPr="00A55F0B"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A55F0B">
              <w:rPr>
                <w:sz w:val="22"/>
                <w:szCs w:val="22"/>
                <w:rtl/>
              </w:rPr>
              <w:t>يفتقر إلى بيانات ميدانية من قطاع صحي حكومي</w:t>
            </w:r>
          </w:p>
        </w:tc>
      </w:tr>
    </w:tbl>
    <w:p w14:paraId="18D85625" w14:textId="77777777" w:rsidR="00F961BD" w:rsidRPr="00F961BD" w:rsidRDefault="00F961BD" w:rsidP="0079739C">
      <w:pPr>
        <w:pStyle w:val="Heading3"/>
        <w:rPr>
          <w:rtl/>
        </w:rPr>
      </w:pPr>
      <w:bookmarkStart w:id="48" w:name="_Toc234919502"/>
      <w:r w:rsidRPr="00F961BD">
        <w:rPr>
          <w:rtl/>
        </w:rPr>
        <w:t>المحور الرابع: التحول الرقمي والتغيير التنظيمي في السياق السعودي والعربي</w:t>
      </w:r>
      <w:bookmarkEnd w:id="48"/>
    </w:p>
    <w:p w14:paraId="3E6D9857" w14:textId="77777777" w:rsidR="00F961BD" w:rsidRDefault="00F961BD" w:rsidP="00F961BD">
      <w:pPr>
        <w:spacing w:line="240" w:lineRule="auto"/>
        <w:jc w:val="both"/>
        <w:rPr>
          <w:rtl/>
          <w:lang w:bidi="ar-SA"/>
        </w:rPr>
      </w:pPr>
      <w:r>
        <w:rPr>
          <w:rtl/>
          <w:lang w:bidi="ar-SA"/>
        </w:rPr>
        <w:t>يُركّز هذا المحور على الدراسات التي أُجريت في السياق السعودي والخليجي والعربي، إذ تُعدّ هذه الدراسات الأقرب إلى البيئة المرجعية للدراسة الحالية من حيث الخصائص المؤسسية والديموغرافية والتشريعية.</w:t>
      </w:r>
    </w:p>
    <w:p w14:paraId="0D7A25B7" w14:textId="77777777" w:rsidR="00F961BD" w:rsidRDefault="00F961BD" w:rsidP="00F961BD">
      <w:pPr>
        <w:spacing w:line="240" w:lineRule="auto"/>
        <w:jc w:val="both"/>
        <w:rPr>
          <w:rtl/>
          <w:lang w:bidi="ar-SA"/>
        </w:rPr>
      </w:pPr>
      <w:r w:rsidRPr="000532BF">
        <w:rPr>
          <w:b/>
          <w:bCs/>
          <w:rtl/>
          <w:lang w:bidi="ar-SA"/>
        </w:rPr>
        <w:lastRenderedPageBreak/>
        <w:t>دراسة (</w:t>
      </w:r>
      <w:proofErr w:type="spellStart"/>
      <w:r w:rsidRPr="000532BF">
        <w:rPr>
          <w:b/>
          <w:bCs/>
          <w:lang w:bidi="ar-SA"/>
        </w:rPr>
        <w:t>Aldogiher</w:t>
      </w:r>
      <w:proofErr w:type="spellEnd"/>
      <w:r w:rsidRPr="000532BF">
        <w:rPr>
          <w:b/>
          <w:bCs/>
          <w:lang w:bidi="ar-SA"/>
        </w:rPr>
        <w:t xml:space="preserve"> &amp; Halim, 2025</w:t>
      </w:r>
      <w:r w:rsidRPr="000532BF">
        <w:rPr>
          <w:b/>
          <w:bCs/>
          <w:rtl/>
          <w:lang w:bidi="ar-SA"/>
        </w:rPr>
        <w:t>):</w:t>
      </w:r>
      <w:r>
        <w:rPr>
          <w:rtl/>
          <w:lang w:bidi="ar-SA"/>
        </w:rPr>
        <w:t xml:space="preserve"> تناولت هذه الدراسة المنشورة في مجلة </w:t>
      </w:r>
      <w:r>
        <w:rPr>
          <w:lang w:bidi="ar-SA"/>
        </w:rPr>
        <w:t>Sustainability</w:t>
      </w:r>
      <w:r>
        <w:rPr>
          <w:rtl/>
          <w:lang w:bidi="ar-SA"/>
        </w:rPr>
        <w:t xml:space="preserve"> مفهوم مشاركة العملاء (</w:t>
      </w:r>
      <w:r>
        <w:rPr>
          <w:lang w:bidi="ar-SA"/>
        </w:rPr>
        <w:t>Customer Engagement</w:t>
      </w:r>
      <w:r>
        <w:rPr>
          <w:rtl/>
          <w:lang w:bidi="ar-SA"/>
        </w:rPr>
        <w:t>) في إطار التحول الرقمي الصحي كتغيير استراتيجي في ضوء رؤية المملكة 2030. وأكدت أن نجاح التحول الرقمي الصحي في السعودية يستلزم إدارةً فاعلةً للتغيير تُراعي خصوصية السياق المحلي، وأن نماذج الاستدامة (</w:t>
      </w:r>
      <w:r>
        <w:rPr>
          <w:lang w:bidi="ar-SA"/>
        </w:rPr>
        <w:t>TAM</w:t>
      </w:r>
      <w:r>
        <w:rPr>
          <w:rtl/>
          <w:lang w:bidi="ar-SA"/>
        </w:rPr>
        <w:t xml:space="preserve"> و</w:t>
      </w:r>
      <w:r>
        <w:rPr>
          <w:lang w:bidi="ar-SA"/>
        </w:rPr>
        <w:t>UTAUT</w:t>
      </w:r>
      <w:r>
        <w:rPr>
          <w:rtl/>
          <w:lang w:bidi="ar-SA"/>
        </w:rPr>
        <w:t>) تُقدّم أُطراً تفسيريةً ملائمة لفهم سلوكيات المستفيدين نحو الأنظمة الصحية الرقمية.</w:t>
      </w:r>
    </w:p>
    <w:p w14:paraId="2205845F" w14:textId="77777777" w:rsidR="00F961BD" w:rsidRDefault="00F961BD" w:rsidP="00F961BD">
      <w:pPr>
        <w:spacing w:line="240" w:lineRule="auto"/>
        <w:jc w:val="both"/>
        <w:rPr>
          <w:rtl/>
          <w:lang w:bidi="ar-SA"/>
        </w:rPr>
      </w:pPr>
      <w:r w:rsidRPr="000532BF">
        <w:rPr>
          <w:b/>
          <w:bCs/>
          <w:rtl/>
          <w:lang w:bidi="ar-SA"/>
        </w:rPr>
        <w:t>دراسة (</w:t>
      </w:r>
      <w:r w:rsidRPr="000532BF">
        <w:rPr>
          <w:b/>
          <w:bCs/>
          <w:lang w:bidi="ar-SA"/>
        </w:rPr>
        <w:t>Al-</w:t>
      </w:r>
      <w:proofErr w:type="spellStart"/>
      <w:r w:rsidRPr="000532BF">
        <w:rPr>
          <w:b/>
          <w:bCs/>
          <w:lang w:bidi="ar-SA"/>
        </w:rPr>
        <w:t>Anezi</w:t>
      </w:r>
      <w:proofErr w:type="spellEnd"/>
      <w:r w:rsidRPr="000532BF">
        <w:rPr>
          <w:b/>
          <w:bCs/>
          <w:lang w:bidi="ar-SA"/>
        </w:rPr>
        <w:t>, 2025</w:t>
      </w:r>
      <w:r w:rsidRPr="000532BF">
        <w:rPr>
          <w:b/>
          <w:bCs/>
          <w:rtl/>
          <w:lang w:bidi="ar-SA"/>
        </w:rPr>
        <w:t>):</w:t>
      </w:r>
      <w:r>
        <w:rPr>
          <w:rtl/>
          <w:lang w:bidi="ar-SA"/>
        </w:rPr>
        <w:t xml:space="preserve"> استقصت هذه الدراسة تحديات الأنظمة الصحية في المملكة العربية السعودية في ظل رؤية 2030 من وجهة نظر العاملين في قطاع الصحة. وكشفت عن جملة من التحديات البنيوية التي تواجه تطبيق رؤية 2030 الصحية، في مقدمتها: ضعف تهيئة الكوادر الصحية للتحول، وغياب القيادة التحويلية الفاعلة في المستويات الوسطى، وصعوبة إدارة التنوع الثقافي واللغوي للقوى العاملة الوافدة.</w:t>
      </w:r>
    </w:p>
    <w:p w14:paraId="48B3EE67" w14:textId="77777777" w:rsidR="00F961BD" w:rsidRDefault="00F961BD" w:rsidP="00F961BD">
      <w:pPr>
        <w:spacing w:line="240" w:lineRule="auto"/>
        <w:jc w:val="both"/>
        <w:rPr>
          <w:rtl/>
          <w:lang w:bidi="ar-SA"/>
        </w:rPr>
      </w:pPr>
      <w:r w:rsidRPr="000532BF">
        <w:rPr>
          <w:b/>
          <w:bCs/>
          <w:rtl/>
          <w:lang w:bidi="ar-SA"/>
        </w:rPr>
        <w:t>دراسة (</w:t>
      </w:r>
      <w:r w:rsidRPr="000532BF">
        <w:rPr>
          <w:b/>
          <w:bCs/>
          <w:lang w:bidi="ar-SA"/>
        </w:rPr>
        <w:t>Eldeeb et al., 2025</w:t>
      </w:r>
      <w:r w:rsidRPr="000532BF">
        <w:rPr>
          <w:b/>
          <w:bCs/>
          <w:rtl/>
          <w:lang w:bidi="ar-SA"/>
        </w:rPr>
        <w:t>):</w:t>
      </w:r>
      <w:r>
        <w:rPr>
          <w:rtl/>
          <w:lang w:bidi="ar-SA"/>
        </w:rPr>
        <w:t xml:space="preserve"> تُمثّل هذه الدراسة المرجعَ الميداني الأهم والأكثر ارتباطاً بهذه الدراسة، إذ أجرت بحثاً تشاركياً مجتمعياً معمّقاً لتقييم الاحتياجات الصحية في تجمع نجران الصحي تحديداً. وكشفت عن مجموعة من التحديات الجوهرية تشمل: صعوبة تكامل البيانات بين أنظمة "صحة" و"رقيم"، وضعف الكفاءات الرقمية لدى شريحة واسعة من الكوادر الصحية، وتحديات التنوع الديموغرافي في المنطقة (30% من السكان من غير السعوديين، ومعدلات إعالة مرتفعة).</w:t>
      </w:r>
    </w:p>
    <w:p w14:paraId="39CDC09B" w14:textId="77777777" w:rsidR="00F961BD" w:rsidRDefault="00F961BD" w:rsidP="00F961BD">
      <w:pPr>
        <w:spacing w:line="240" w:lineRule="auto"/>
        <w:jc w:val="both"/>
        <w:rPr>
          <w:rtl/>
          <w:lang w:bidi="ar-SA"/>
        </w:rPr>
      </w:pPr>
      <w:r w:rsidRPr="000532BF">
        <w:rPr>
          <w:b/>
          <w:bCs/>
          <w:rtl/>
          <w:lang w:bidi="ar-SA"/>
        </w:rPr>
        <w:t>دراسة (</w:t>
      </w:r>
      <w:r w:rsidRPr="000532BF">
        <w:rPr>
          <w:b/>
          <w:bCs/>
          <w:lang w:bidi="ar-SA"/>
        </w:rPr>
        <w:t>Riley et al., 2024</w:t>
      </w:r>
      <w:r w:rsidRPr="000532BF">
        <w:rPr>
          <w:b/>
          <w:bCs/>
          <w:rtl/>
          <w:lang w:bidi="ar-SA"/>
        </w:rPr>
        <w:t>):</w:t>
      </w:r>
      <w:r>
        <w:rPr>
          <w:rtl/>
          <w:lang w:bidi="ar-SA"/>
        </w:rPr>
        <w:t xml:space="preserve"> وثّقت هذه الدراسة تجربة البرنامج المُتسارع لتحويل الخدمات الصحية في السعودية، وحلّلت هيكله ووظائفه والدروس المستخلصة. وأكدت أن نجاح برامج التحول الصحي الكبرى يستلزم بناء قدرات قيادية متخصصة، وتطوير شراكات استراتيجية متينة، وتبني آليات فعّالة لإدارة التغيير على مستوى المنظومة الصحية الوطنية بأسرها.</w:t>
      </w:r>
    </w:p>
    <w:p w14:paraId="507091FA" w14:textId="13B960CE" w:rsidR="00F961BD" w:rsidRDefault="00F961BD" w:rsidP="00F961BD">
      <w:pPr>
        <w:pStyle w:val="Caption"/>
        <w:keepNext/>
      </w:pPr>
      <w:bookmarkStart w:id="49" w:name="_Toc23491946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207DB">
        <w:rPr>
          <w:noProof/>
          <w:rtl/>
        </w:rPr>
        <w:t>6</w:t>
      </w:r>
      <w:r>
        <w:rPr>
          <w:rtl/>
        </w:rPr>
        <w:fldChar w:fldCharType="end"/>
      </w:r>
      <w:r>
        <w:rPr>
          <w:rFonts w:hint="cs"/>
          <w:rtl/>
          <w:lang w:bidi="ar-SY"/>
        </w:rPr>
        <w:t xml:space="preserve">: </w:t>
      </w:r>
      <w:r w:rsidRPr="00EE4843">
        <w:rPr>
          <w:rFonts w:hint="cs"/>
          <w:rtl/>
          <w:lang w:bidi="ar-SY"/>
        </w:rPr>
        <w:t>مقارنة</w:t>
      </w:r>
      <w:r w:rsidRPr="00EE4843">
        <w:rPr>
          <w:rtl/>
          <w:lang w:bidi="ar-SY"/>
        </w:rPr>
        <w:t xml:space="preserve"> </w:t>
      </w:r>
      <w:r w:rsidRPr="00EE4843">
        <w:rPr>
          <w:rFonts w:hint="cs"/>
          <w:rtl/>
          <w:lang w:bidi="ar-SY"/>
        </w:rPr>
        <w:t>دراسات</w:t>
      </w:r>
      <w:r w:rsidRPr="00EE4843">
        <w:rPr>
          <w:rtl/>
          <w:lang w:bidi="ar-SY"/>
        </w:rPr>
        <w:t xml:space="preserve"> </w:t>
      </w:r>
      <w:r w:rsidRPr="00EE4843">
        <w:rPr>
          <w:rFonts w:hint="cs"/>
          <w:rtl/>
          <w:lang w:bidi="ar-SY"/>
        </w:rPr>
        <w:t>المحور</w:t>
      </w:r>
      <w:r w:rsidRPr="00EE4843">
        <w:rPr>
          <w:rtl/>
          <w:lang w:bidi="ar-SY"/>
        </w:rPr>
        <w:t xml:space="preserve"> </w:t>
      </w:r>
      <w:r w:rsidRPr="00EE4843">
        <w:rPr>
          <w:rFonts w:hint="cs"/>
          <w:rtl/>
          <w:lang w:bidi="ar-SY"/>
        </w:rPr>
        <w:t>الرابع</w:t>
      </w:r>
      <w:r w:rsidRPr="00EE4843">
        <w:rPr>
          <w:rtl/>
          <w:lang w:bidi="ar-SY"/>
        </w:rPr>
        <w:t xml:space="preserve"> – </w:t>
      </w:r>
      <w:r w:rsidRPr="00EE4843">
        <w:rPr>
          <w:rFonts w:hint="cs"/>
          <w:rtl/>
          <w:lang w:bidi="ar-SY"/>
        </w:rPr>
        <w:t>السياق</w:t>
      </w:r>
      <w:r w:rsidRPr="00EE4843">
        <w:rPr>
          <w:rtl/>
          <w:lang w:bidi="ar-SY"/>
        </w:rPr>
        <w:t xml:space="preserve"> </w:t>
      </w:r>
      <w:r w:rsidRPr="00EE4843">
        <w:rPr>
          <w:rFonts w:hint="cs"/>
          <w:rtl/>
          <w:lang w:bidi="ar-SY"/>
        </w:rPr>
        <w:t>السعودي</w:t>
      </w:r>
      <w:r w:rsidRPr="00EE4843">
        <w:rPr>
          <w:rtl/>
          <w:lang w:bidi="ar-SY"/>
        </w:rPr>
        <w:t xml:space="preserve"> </w:t>
      </w:r>
      <w:r w:rsidRPr="00EE4843">
        <w:rPr>
          <w:rFonts w:hint="cs"/>
          <w:rtl/>
          <w:lang w:bidi="ar-SY"/>
        </w:rPr>
        <w:t>والعربي</w:t>
      </w:r>
      <w:bookmarkEnd w:id="49"/>
    </w:p>
    <w:tbl>
      <w:tblPr>
        <w:tblStyle w:val="GridTable6Colorful"/>
        <w:bidiVisual/>
        <w:tblW w:w="0" w:type="auto"/>
        <w:tblLook w:val="04A0" w:firstRow="1" w:lastRow="0" w:firstColumn="1" w:lastColumn="0" w:noHBand="0" w:noVBand="1"/>
      </w:tblPr>
      <w:tblGrid>
        <w:gridCol w:w="1510"/>
        <w:gridCol w:w="1510"/>
        <w:gridCol w:w="1510"/>
        <w:gridCol w:w="1510"/>
        <w:gridCol w:w="1510"/>
        <w:gridCol w:w="1511"/>
      </w:tblGrid>
      <w:tr w:rsidR="00F961BD" w:rsidRPr="00D1248D" w14:paraId="694AD3BD" w14:textId="77777777" w:rsidTr="00666A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vAlign w:val="center"/>
          </w:tcPr>
          <w:p w14:paraId="1C52CC84" w14:textId="77777777" w:rsidR="00F961BD" w:rsidRPr="00D1248D" w:rsidRDefault="00F961BD" w:rsidP="00666ABC">
            <w:pPr>
              <w:rPr>
                <w:sz w:val="22"/>
                <w:szCs w:val="22"/>
                <w:rtl/>
                <w:lang w:bidi="ar-SA"/>
              </w:rPr>
            </w:pPr>
            <w:r w:rsidRPr="00D1248D">
              <w:rPr>
                <w:rFonts w:hint="cs"/>
                <w:sz w:val="22"/>
                <w:szCs w:val="22"/>
                <w:rtl/>
              </w:rPr>
              <w:t>الدراسة</w:t>
            </w:r>
          </w:p>
        </w:tc>
        <w:tc>
          <w:tcPr>
            <w:tcW w:w="1510" w:type="dxa"/>
            <w:vAlign w:val="center"/>
          </w:tcPr>
          <w:p w14:paraId="2F7C951C" w14:textId="77777777" w:rsidR="00F961BD" w:rsidRPr="00D1248D"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البيئة / المجال</w:t>
            </w:r>
          </w:p>
        </w:tc>
        <w:tc>
          <w:tcPr>
            <w:tcW w:w="1510" w:type="dxa"/>
            <w:vAlign w:val="center"/>
          </w:tcPr>
          <w:p w14:paraId="59710CA4" w14:textId="77777777" w:rsidR="00F961BD" w:rsidRPr="00D1248D"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المنهجية</w:t>
            </w:r>
          </w:p>
        </w:tc>
        <w:tc>
          <w:tcPr>
            <w:tcW w:w="1510" w:type="dxa"/>
            <w:vAlign w:val="center"/>
          </w:tcPr>
          <w:p w14:paraId="60FED5A1" w14:textId="77777777" w:rsidR="00F961BD" w:rsidRPr="00D1248D"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أبرز النتائج</w:t>
            </w:r>
          </w:p>
        </w:tc>
        <w:tc>
          <w:tcPr>
            <w:tcW w:w="1510" w:type="dxa"/>
            <w:vAlign w:val="center"/>
          </w:tcPr>
          <w:p w14:paraId="2B566A77" w14:textId="77777777" w:rsidR="00F961BD" w:rsidRPr="00D1248D"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أوجه الاتفاق مع دراستنا</w:t>
            </w:r>
          </w:p>
        </w:tc>
        <w:tc>
          <w:tcPr>
            <w:tcW w:w="1511" w:type="dxa"/>
            <w:vAlign w:val="center"/>
          </w:tcPr>
          <w:p w14:paraId="2D3F1D11" w14:textId="77777777" w:rsidR="00F961BD" w:rsidRPr="00D1248D" w:rsidRDefault="00F961BD" w:rsidP="00666ABC">
            <w:pPr>
              <w:cnfStyle w:val="100000000000" w:firstRow="1"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أوجه الاختلاف والقصور</w:t>
            </w:r>
          </w:p>
        </w:tc>
      </w:tr>
      <w:tr w:rsidR="00F961BD" w:rsidRPr="00D1248D" w14:paraId="00C1B631" w14:textId="77777777" w:rsidTr="00B51D85">
        <w:trPr>
          <w:cnfStyle w:val="000000100000" w:firstRow="0" w:lastRow="0" w:firstColumn="0" w:lastColumn="0" w:oddVBand="0" w:evenVBand="0" w:oddHBand="1" w:evenHBand="0" w:firstRowFirstColumn="0" w:firstRowLastColumn="0" w:lastRowFirstColumn="0" w:lastRowLastColumn="0"/>
        </w:trPr>
        <w:sdt>
          <w:sdtPr>
            <w:rPr>
              <w:rFonts w:ascii="Simplified Arabic" w:hAnsi="Simplified Arabic"/>
              <w:color w:val="000000"/>
              <w:sz w:val="22"/>
              <w:szCs w:val="22"/>
              <w:rtl/>
              <w:lang w:bidi="ar-SA"/>
            </w:rPr>
            <w:tag w:val="MENDELEY_CITATION_v3_eyJjaXRhdGlvbklEIjoiTUVOREVMRVlfQ0lUQVRJT05fZTJhY2RkMDctOGY1NC00YmIxLThmODctNjZhMmI2NTRmZGRj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
            <w:id w:val="-62176480"/>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76A9ED32" w14:textId="374EEA4F" w:rsidR="00F961BD" w:rsidRPr="00D1248D" w:rsidRDefault="00E34DC8" w:rsidP="00F961BD">
                <w:pPr>
                  <w:rPr>
                    <w:sz w:val="22"/>
                    <w:szCs w:val="22"/>
                    <w:rtl/>
                    <w:lang w:bidi="ar-SA"/>
                  </w:rPr>
                </w:pPr>
                <w:r w:rsidRPr="00D1248D">
                  <w:rPr>
                    <w:rFonts w:ascii="Simplified Arabic" w:eastAsia="Times New Roman" w:hAnsi="Simplified Arabic"/>
                    <w:color w:val="000000"/>
                    <w:sz w:val="22"/>
                    <w:szCs w:val="22"/>
                  </w:rPr>
                  <w:t>(</w:t>
                </w:r>
                <w:proofErr w:type="spellStart"/>
                <w:r w:rsidRPr="00D1248D">
                  <w:rPr>
                    <w:rFonts w:ascii="Simplified Arabic" w:eastAsia="Times New Roman" w:hAnsi="Simplified Arabic"/>
                    <w:color w:val="000000"/>
                    <w:sz w:val="22"/>
                    <w:szCs w:val="22"/>
                  </w:rPr>
                  <w:t>Aldogiher</w:t>
                </w:r>
                <w:proofErr w:type="spellEnd"/>
                <w:r w:rsidRPr="00D1248D">
                  <w:rPr>
                    <w:rFonts w:ascii="Simplified Arabic" w:eastAsia="Times New Roman" w:hAnsi="Simplified Arabic"/>
                    <w:color w:val="000000"/>
                    <w:sz w:val="22"/>
                    <w:szCs w:val="22"/>
                  </w:rPr>
                  <w:t xml:space="preserve"> &amp; Halim, 2025)</w:t>
                </w:r>
              </w:p>
            </w:tc>
          </w:sdtContent>
        </w:sdt>
        <w:tc>
          <w:tcPr>
            <w:tcW w:w="1510" w:type="dxa"/>
          </w:tcPr>
          <w:p w14:paraId="6FFD9ACF" w14:textId="004B880E" w:rsidR="00F961BD" w:rsidRPr="00D1248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D1248D">
              <w:rPr>
                <w:sz w:val="22"/>
                <w:szCs w:val="22"/>
                <w:rtl/>
              </w:rPr>
              <w:t>السعودية – رؤية 2030 الصحية</w:t>
            </w:r>
          </w:p>
        </w:tc>
        <w:tc>
          <w:tcPr>
            <w:tcW w:w="1510" w:type="dxa"/>
          </w:tcPr>
          <w:p w14:paraId="6F28FCF2" w14:textId="166C81EA" w:rsidR="00F961BD" w:rsidRPr="00D1248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D1248D">
              <w:rPr>
                <w:sz w:val="22"/>
                <w:szCs w:val="22"/>
                <w:rtl/>
              </w:rPr>
              <w:t>كمي – نمذجة هيكلية</w:t>
            </w:r>
          </w:p>
        </w:tc>
        <w:tc>
          <w:tcPr>
            <w:tcW w:w="1510" w:type="dxa"/>
          </w:tcPr>
          <w:p w14:paraId="127CB299" w14:textId="095E93F2" w:rsidR="00F961BD" w:rsidRPr="00D1248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D1248D">
              <w:rPr>
                <w:sz w:val="22"/>
                <w:szCs w:val="22"/>
                <w:rtl/>
              </w:rPr>
              <w:t>نماذج الاستدامة تُفسّر سلوك قبول التقنية في السياق السعودي</w:t>
            </w:r>
          </w:p>
        </w:tc>
        <w:tc>
          <w:tcPr>
            <w:tcW w:w="1510" w:type="dxa"/>
          </w:tcPr>
          <w:p w14:paraId="54DC5399" w14:textId="1AAB7BC3" w:rsidR="00F961BD" w:rsidRPr="00D1248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D1248D">
              <w:rPr>
                <w:sz w:val="22"/>
                <w:szCs w:val="22"/>
                <w:rtl/>
              </w:rPr>
              <w:t>ذات السياق السعودي ورؤية 2030 الصحية</w:t>
            </w:r>
          </w:p>
        </w:tc>
        <w:tc>
          <w:tcPr>
            <w:tcW w:w="1511" w:type="dxa"/>
          </w:tcPr>
          <w:p w14:paraId="23800161" w14:textId="044C6764" w:rsidR="00F961BD" w:rsidRPr="00D1248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D1248D">
              <w:rPr>
                <w:sz w:val="22"/>
                <w:szCs w:val="22"/>
                <w:rtl/>
              </w:rPr>
              <w:t>تركّز على مشاركة العملاء لا على إدارة التغيير الداخلي للموظفين</w:t>
            </w:r>
          </w:p>
        </w:tc>
      </w:tr>
      <w:tr w:rsidR="00F961BD" w:rsidRPr="00D1248D" w14:paraId="75D0EC3C" w14:textId="77777777" w:rsidTr="00B51D85">
        <w:sdt>
          <w:sdtPr>
            <w:rPr>
              <w:rFonts w:ascii="Simplified Arabic" w:hAnsi="Simplified Arabic"/>
              <w:color w:val="000000"/>
              <w:sz w:val="22"/>
              <w:szCs w:val="22"/>
              <w:rtl/>
              <w:lang w:bidi="ar-SA"/>
            </w:rPr>
            <w:tag w:val="MENDELEY_CITATION_v3_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"/>
            <w:id w:val="19605870"/>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22772203" w14:textId="5794C3D7" w:rsidR="00F961BD" w:rsidRPr="00D1248D" w:rsidRDefault="00E34DC8" w:rsidP="00F961BD">
                <w:pPr>
                  <w:rPr>
                    <w:sz w:val="22"/>
                    <w:szCs w:val="22"/>
                    <w:rtl/>
                    <w:lang w:bidi="ar-SA"/>
                  </w:rPr>
                </w:pPr>
                <w:r w:rsidRPr="00D1248D">
                  <w:rPr>
                    <w:rFonts w:ascii="Simplified Arabic" w:hAnsi="Simplified Arabic"/>
                    <w:color w:val="000000"/>
                    <w:sz w:val="22"/>
                    <w:szCs w:val="22"/>
                    <w:rtl/>
                    <w:lang w:bidi="ar-SA"/>
                  </w:rPr>
                  <w:t>(</w:t>
                </w:r>
                <w:r w:rsidRPr="00D1248D">
                  <w:rPr>
                    <w:rFonts w:ascii="Simplified Arabic" w:hAnsi="Simplified Arabic"/>
                    <w:color w:val="000000"/>
                    <w:sz w:val="22"/>
                    <w:szCs w:val="22"/>
                    <w:lang w:bidi="ar-SA"/>
                  </w:rPr>
                  <w:t>Al-</w:t>
                </w:r>
                <w:proofErr w:type="spellStart"/>
                <w:r w:rsidRPr="00D1248D">
                  <w:rPr>
                    <w:rFonts w:ascii="Simplified Arabic" w:hAnsi="Simplified Arabic"/>
                    <w:color w:val="000000"/>
                    <w:sz w:val="22"/>
                    <w:szCs w:val="22"/>
                    <w:lang w:bidi="ar-SA"/>
                  </w:rPr>
                  <w:t>Anezi</w:t>
                </w:r>
                <w:proofErr w:type="spellEnd"/>
                <w:r w:rsidRPr="00D1248D">
                  <w:rPr>
                    <w:rFonts w:ascii="Simplified Arabic" w:hAnsi="Simplified Arabic"/>
                    <w:color w:val="000000"/>
                    <w:sz w:val="22"/>
                    <w:szCs w:val="22"/>
                    <w:lang w:bidi="ar-SA"/>
                  </w:rPr>
                  <w:t>, 2025</w:t>
                </w:r>
                <w:r w:rsidRPr="00D1248D">
                  <w:rPr>
                    <w:rFonts w:ascii="Simplified Arabic" w:hAnsi="Simplified Arabic"/>
                    <w:color w:val="000000"/>
                    <w:sz w:val="22"/>
                    <w:szCs w:val="22"/>
                    <w:rtl/>
                    <w:lang w:bidi="ar-SA"/>
                  </w:rPr>
                  <w:t>)</w:t>
                </w:r>
              </w:p>
            </w:tc>
          </w:sdtContent>
        </w:sdt>
        <w:tc>
          <w:tcPr>
            <w:tcW w:w="1510" w:type="dxa"/>
          </w:tcPr>
          <w:p w14:paraId="4F608703" w14:textId="1B22573A" w:rsidR="00F961BD" w:rsidRPr="00D1248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السعودية – رعاية صحية</w:t>
            </w:r>
          </w:p>
        </w:tc>
        <w:tc>
          <w:tcPr>
            <w:tcW w:w="1510" w:type="dxa"/>
          </w:tcPr>
          <w:p w14:paraId="45284CBA" w14:textId="3479BB49" w:rsidR="00F961BD" w:rsidRPr="00D1248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تجريبي كمي</w:t>
            </w:r>
          </w:p>
        </w:tc>
        <w:tc>
          <w:tcPr>
            <w:tcW w:w="1510" w:type="dxa"/>
          </w:tcPr>
          <w:p w14:paraId="36145A6E" w14:textId="10022B41" w:rsidR="00F961BD" w:rsidRPr="00D1248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تحديات جوهرية تواجه تطبيق رؤية 2030 الصحية</w:t>
            </w:r>
          </w:p>
        </w:tc>
        <w:tc>
          <w:tcPr>
            <w:tcW w:w="1510" w:type="dxa"/>
          </w:tcPr>
          <w:p w14:paraId="45DE0627" w14:textId="0A94EFD2" w:rsidR="00F961BD" w:rsidRPr="00D1248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يكشف تحديات تهيئة الكوادر والقيادة للتحول</w:t>
            </w:r>
          </w:p>
        </w:tc>
        <w:tc>
          <w:tcPr>
            <w:tcW w:w="1511" w:type="dxa"/>
          </w:tcPr>
          <w:p w14:paraId="719ED7FD" w14:textId="1C763CD4" w:rsidR="00F961BD" w:rsidRPr="00D1248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لا يدرس التحول الرقمي وإدارة التغيير بشكل متكامل ومترابط</w:t>
            </w:r>
          </w:p>
        </w:tc>
      </w:tr>
      <w:tr w:rsidR="00F961BD" w:rsidRPr="00D1248D" w14:paraId="29F123BF" w14:textId="77777777" w:rsidTr="00B51D85">
        <w:trPr>
          <w:cnfStyle w:val="000000100000" w:firstRow="0" w:lastRow="0" w:firstColumn="0" w:lastColumn="0" w:oddVBand="0" w:evenVBand="0" w:oddHBand="1" w:evenHBand="0" w:firstRowFirstColumn="0" w:firstRowLastColumn="0" w:lastRowFirstColumn="0" w:lastRowLastColumn="0"/>
        </w:trPr>
        <w:sdt>
          <w:sdtPr>
            <w:rPr>
              <w:rFonts w:ascii="Simplified Arabic" w:hAnsi="Simplified Arabic"/>
              <w:color w:val="000000"/>
              <w:sz w:val="22"/>
              <w:szCs w:val="22"/>
              <w:rtl/>
              <w:lang w:bidi="ar-SA"/>
            </w:rPr>
            <w:tag w:val="MENDELEY_CITATION_v3_eyJjaXRhdGlvbklEIjoiTUVOREVMRVlfQ0lUQVRJT05fN2MyYjRlNDItMGQ1Yy00NjM4LTg1ZmMtMWQyMGU3NzNkMmQ1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
            <w:id w:val="72790742"/>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6B03A637" w14:textId="7FEB72F6" w:rsidR="00F961BD" w:rsidRPr="00D1248D" w:rsidRDefault="00E34DC8" w:rsidP="00F961BD">
                <w:pPr>
                  <w:rPr>
                    <w:sz w:val="22"/>
                    <w:szCs w:val="22"/>
                    <w:rtl/>
                    <w:lang w:bidi="ar-SA"/>
                  </w:rPr>
                </w:pPr>
                <w:r w:rsidRPr="00D1248D">
                  <w:rPr>
                    <w:rFonts w:ascii="Simplified Arabic" w:hAnsi="Simplified Arabic"/>
                    <w:color w:val="000000"/>
                    <w:sz w:val="22"/>
                    <w:szCs w:val="22"/>
                    <w:rtl/>
                    <w:lang w:bidi="ar-SA"/>
                  </w:rPr>
                  <w:t>(</w:t>
                </w:r>
                <w:r w:rsidRPr="00D1248D">
                  <w:rPr>
                    <w:rFonts w:ascii="Simplified Arabic" w:hAnsi="Simplified Arabic"/>
                    <w:color w:val="000000"/>
                    <w:sz w:val="22"/>
                    <w:szCs w:val="22"/>
                    <w:lang w:bidi="ar-SA"/>
                  </w:rPr>
                  <w:t>Eldeeb</w:t>
                </w:r>
                <w:r w:rsidRPr="00D1248D">
                  <w:rPr>
                    <w:rFonts w:ascii="Simplified Arabic" w:hAnsi="Simplified Arabic"/>
                    <w:color w:val="000000"/>
                    <w:sz w:val="22"/>
                    <w:szCs w:val="22"/>
                    <w:rtl/>
                    <w:lang w:bidi="ar-SA"/>
                  </w:rPr>
                  <w:t xml:space="preserve"> وآخرون, 2025)</w:t>
                </w:r>
              </w:p>
            </w:tc>
          </w:sdtContent>
        </w:sdt>
        <w:tc>
          <w:tcPr>
            <w:tcW w:w="1510" w:type="dxa"/>
          </w:tcPr>
          <w:p w14:paraId="060C85E5" w14:textId="2BFD7A94" w:rsidR="00F961BD" w:rsidRPr="00D1248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D1248D">
              <w:rPr>
                <w:sz w:val="22"/>
                <w:szCs w:val="22"/>
                <w:rtl/>
              </w:rPr>
              <w:t>السعودية – تجمع نجران</w:t>
            </w:r>
          </w:p>
        </w:tc>
        <w:tc>
          <w:tcPr>
            <w:tcW w:w="1510" w:type="dxa"/>
          </w:tcPr>
          <w:p w14:paraId="297943B0" w14:textId="38FA4279" w:rsidR="00F961BD" w:rsidRPr="00D1248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D1248D">
              <w:rPr>
                <w:sz w:val="22"/>
                <w:szCs w:val="22"/>
                <w:rtl/>
              </w:rPr>
              <w:t>مشارك</w:t>
            </w:r>
            <w:r w:rsidR="00425CA8" w:rsidRPr="00D1248D">
              <w:rPr>
                <w:rFonts w:hint="cs"/>
                <w:sz w:val="22"/>
                <w:szCs w:val="22"/>
                <w:rtl/>
              </w:rPr>
              <w:t>ة</w:t>
            </w:r>
            <w:r w:rsidRPr="00D1248D">
              <w:rPr>
                <w:sz w:val="22"/>
                <w:szCs w:val="22"/>
                <w:rtl/>
              </w:rPr>
              <w:t xml:space="preserve"> مجتمعي</w:t>
            </w:r>
            <w:r w:rsidR="00425CA8" w:rsidRPr="00D1248D">
              <w:rPr>
                <w:rFonts w:hint="cs"/>
                <w:sz w:val="22"/>
                <w:szCs w:val="22"/>
                <w:rtl/>
              </w:rPr>
              <w:t>ة</w:t>
            </w:r>
          </w:p>
        </w:tc>
        <w:tc>
          <w:tcPr>
            <w:tcW w:w="1510" w:type="dxa"/>
          </w:tcPr>
          <w:p w14:paraId="2C2671D5" w14:textId="48F9B9B1" w:rsidR="00F961BD" w:rsidRPr="00D1248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D1248D">
              <w:rPr>
                <w:sz w:val="22"/>
                <w:szCs w:val="22"/>
                <w:rtl/>
              </w:rPr>
              <w:t>تحديات تكامل البيانات والكفاءات الرقمية في نجران</w:t>
            </w:r>
          </w:p>
        </w:tc>
        <w:tc>
          <w:tcPr>
            <w:tcW w:w="1510" w:type="dxa"/>
          </w:tcPr>
          <w:p w14:paraId="59E9C960" w14:textId="0207EF17" w:rsidR="00F961BD" w:rsidRPr="00D1248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D1248D">
              <w:rPr>
                <w:sz w:val="22"/>
                <w:szCs w:val="22"/>
                <w:rtl/>
              </w:rPr>
              <w:t xml:space="preserve">ذات المجال الجغرافي؛ يُوثّق </w:t>
            </w:r>
            <w:r w:rsidRPr="00D1248D">
              <w:rPr>
                <w:sz w:val="22"/>
                <w:szCs w:val="22"/>
                <w:rtl/>
              </w:rPr>
              <w:lastRenderedPageBreak/>
              <w:t>التحديات الفعلية للتجمع</w:t>
            </w:r>
          </w:p>
        </w:tc>
        <w:tc>
          <w:tcPr>
            <w:tcW w:w="1511" w:type="dxa"/>
          </w:tcPr>
          <w:p w14:paraId="78DF4F46" w14:textId="190242E5" w:rsidR="00F961BD" w:rsidRPr="00D1248D" w:rsidRDefault="00F961BD" w:rsidP="00F961BD">
            <w:pPr>
              <w:cnfStyle w:val="000000100000" w:firstRow="0" w:lastRow="0" w:firstColumn="0" w:lastColumn="0" w:oddVBand="0" w:evenVBand="0" w:oddHBand="1" w:evenHBand="0" w:firstRowFirstColumn="0" w:firstRowLastColumn="0" w:lastRowFirstColumn="0" w:lastRowLastColumn="0"/>
              <w:rPr>
                <w:sz w:val="22"/>
                <w:szCs w:val="22"/>
                <w:rtl/>
                <w:lang w:bidi="ar-SA"/>
              </w:rPr>
            </w:pPr>
            <w:r w:rsidRPr="00D1248D">
              <w:rPr>
                <w:sz w:val="22"/>
                <w:szCs w:val="22"/>
                <w:rtl/>
              </w:rPr>
              <w:lastRenderedPageBreak/>
              <w:t xml:space="preserve">لا تتناول إدارة التغيير التنظيمي </w:t>
            </w:r>
            <w:r w:rsidRPr="00D1248D">
              <w:rPr>
                <w:sz w:val="22"/>
                <w:szCs w:val="22"/>
                <w:rtl/>
              </w:rPr>
              <w:lastRenderedPageBreak/>
              <w:t>بشكل مباشر ومتخصص</w:t>
            </w:r>
          </w:p>
        </w:tc>
      </w:tr>
      <w:tr w:rsidR="00F961BD" w:rsidRPr="00D1248D" w14:paraId="0847BA14" w14:textId="77777777" w:rsidTr="00B51D85">
        <w:sdt>
          <w:sdtPr>
            <w:rPr>
              <w:rFonts w:ascii="Simplified Arabic" w:hAnsi="Simplified Arabic"/>
              <w:color w:val="000000"/>
              <w:sz w:val="22"/>
              <w:szCs w:val="22"/>
              <w:rtl/>
              <w:lang w:bidi="ar-SA"/>
            </w:rPr>
            <w:tag w:val="MENDELEY_CITATION_v3_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"/>
            <w:id w:val="-639951330"/>
            <w:placeholder>
              <w:docPart w:val="DefaultPlaceholder_-1854013440"/>
            </w:placeholder>
          </w:sdtPr>
          <w:sdtContent>
            <w:tc>
              <w:tcPr>
                <w:cnfStyle w:val="001000000000" w:firstRow="0" w:lastRow="0" w:firstColumn="1" w:lastColumn="0" w:oddVBand="0" w:evenVBand="0" w:oddHBand="0" w:evenHBand="0" w:firstRowFirstColumn="0" w:firstRowLastColumn="0" w:lastRowFirstColumn="0" w:lastRowLastColumn="0"/>
                <w:tcW w:w="1510" w:type="dxa"/>
              </w:tcPr>
              <w:p w14:paraId="22F51ED8" w14:textId="63BE75C2" w:rsidR="00F961BD" w:rsidRPr="00D1248D" w:rsidRDefault="00E34DC8" w:rsidP="00F961BD">
                <w:pPr>
                  <w:rPr>
                    <w:sz w:val="22"/>
                    <w:szCs w:val="22"/>
                    <w:rtl/>
                    <w:lang w:bidi="ar-SA"/>
                  </w:rPr>
                </w:pPr>
                <w:r w:rsidRPr="00D1248D">
                  <w:rPr>
                    <w:rFonts w:ascii="Simplified Arabic" w:hAnsi="Simplified Arabic"/>
                    <w:color w:val="000000"/>
                    <w:sz w:val="22"/>
                    <w:szCs w:val="22"/>
                    <w:rtl/>
                    <w:lang w:bidi="ar-SA"/>
                  </w:rPr>
                  <w:t>(</w:t>
                </w:r>
                <w:r w:rsidRPr="00D1248D">
                  <w:rPr>
                    <w:rFonts w:ascii="Simplified Arabic" w:hAnsi="Simplified Arabic"/>
                    <w:color w:val="000000"/>
                    <w:sz w:val="22"/>
                    <w:szCs w:val="22"/>
                    <w:lang w:bidi="ar-SA"/>
                  </w:rPr>
                  <w:t>Riley</w:t>
                </w:r>
                <w:r w:rsidRPr="00D1248D">
                  <w:rPr>
                    <w:rFonts w:ascii="Simplified Arabic" w:hAnsi="Simplified Arabic"/>
                    <w:color w:val="000000"/>
                    <w:sz w:val="22"/>
                    <w:szCs w:val="22"/>
                    <w:rtl/>
                    <w:lang w:bidi="ar-SA"/>
                  </w:rPr>
                  <w:t xml:space="preserve"> وآخرون, 2024)</w:t>
                </w:r>
              </w:p>
            </w:tc>
          </w:sdtContent>
        </w:sdt>
        <w:tc>
          <w:tcPr>
            <w:tcW w:w="1510" w:type="dxa"/>
          </w:tcPr>
          <w:p w14:paraId="30AD10BF" w14:textId="51F938AB" w:rsidR="00F961BD" w:rsidRPr="00D1248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السعودية – برنامج تحول صحي</w:t>
            </w:r>
          </w:p>
        </w:tc>
        <w:tc>
          <w:tcPr>
            <w:tcW w:w="1510" w:type="dxa"/>
          </w:tcPr>
          <w:p w14:paraId="7A6845C7" w14:textId="5362A24D" w:rsidR="00F961BD" w:rsidRPr="00D1248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دراسة حالة تقييمية</w:t>
            </w:r>
          </w:p>
        </w:tc>
        <w:tc>
          <w:tcPr>
            <w:tcW w:w="1510" w:type="dxa"/>
          </w:tcPr>
          <w:p w14:paraId="0D49CDB2" w14:textId="3D48DDC1" w:rsidR="00F961BD" w:rsidRPr="00D1248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القدرات القيادية والشراكات الاستراتيجية أساس نجاح التحول</w:t>
            </w:r>
          </w:p>
        </w:tc>
        <w:tc>
          <w:tcPr>
            <w:tcW w:w="1510" w:type="dxa"/>
          </w:tcPr>
          <w:p w14:paraId="6364D671" w14:textId="7B140020" w:rsidR="00F961BD" w:rsidRPr="00D1248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يُوثّق تجربة التحول الصحي الوطني في السياق السعودي</w:t>
            </w:r>
          </w:p>
        </w:tc>
        <w:tc>
          <w:tcPr>
            <w:tcW w:w="1511" w:type="dxa"/>
          </w:tcPr>
          <w:p w14:paraId="2E839068" w14:textId="7AE6BC48" w:rsidR="00F961BD" w:rsidRPr="00D1248D" w:rsidRDefault="00F961BD" w:rsidP="00F961BD">
            <w:pPr>
              <w:cnfStyle w:val="000000000000" w:firstRow="0" w:lastRow="0" w:firstColumn="0" w:lastColumn="0" w:oddVBand="0" w:evenVBand="0" w:oddHBand="0" w:evenHBand="0" w:firstRowFirstColumn="0" w:firstRowLastColumn="0" w:lastRowFirstColumn="0" w:lastRowLastColumn="0"/>
              <w:rPr>
                <w:sz w:val="22"/>
                <w:szCs w:val="22"/>
                <w:rtl/>
                <w:lang w:bidi="ar-SA"/>
              </w:rPr>
            </w:pPr>
            <w:r w:rsidRPr="00D1248D">
              <w:rPr>
                <w:sz w:val="22"/>
                <w:szCs w:val="22"/>
                <w:rtl/>
              </w:rPr>
              <w:t>يُعالج المستوى القومي الكلي لا مستوى التجمعات الإقليمية</w:t>
            </w:r>
          </w:p>
        </w:tc>
      </w:tr>
    </w:tbl>
    <w:p w14:paraId="1449E54C" w14:textId="77777777" w:rsidR="00F961BD" w:rsidRPr="00F961BD" w:rsidRDefault="00F961BD" w:rsidP="0079739C">
      <w:pPr>
        <w:pStyle w:val="Heading3"/>
        <w:rPr>
          <w:rtl/>
        </w:rPr>
      </w:pPr>
      <w:bookmarkStart w:id="50" w:name="_Toc234919503"/>
      <w:r w:rsidRPr="00F961BD">
        <w:rPr>
          <w:rtl/>
        </w:rPr>
        <w:t>مناقشة وتعقيب عام على الدراسات السابقة</w:t>
      </w:r>
      <w:bookmarkEnd w:id="50"/>
    </w:p>
    <w:p w14:paraId="5D5EA504" w14:textId="77777777" w:rsidR="00F961BD" w:rsidRDefault="00F961BD" w:rsidP="00F961BD">
      <w:pPr>
        <w:spacing w:line="240" w:lineRule="auto"/>
        <w:jc w:val="both"/>
        <w:rPr>
          <w:rtl/>
          <w:lang w:bidi="ar-SA"/>
        </w:rPr>
      </w:pPr>
      <w:r>
        <w:rPr>
          <w:rtl/>
          <w:lang w:bidi="ar-SA"/>
        </w:rPr>
        <w:t>من خلال المراجعة النقدية المنهجية للدراسات السابقة عبر المحاور الأربعة، يتضح أن هذه الدراسات أرست رصيداً معرفياً ثميناً وأضاءت جوانب جوهرية من ظاهرة التحول الرقمي وإدارة التغيير التنظيمي. غير أن إمعان النظر في هذه الدراسات يكشف عن قصور منهجي ونظري متعدد الأوجه على مستوى المحاور المختلفة:</w:t>
      </w:r>
    </w:p>
    <w:p w14:paraId="12ED75AE" w14:textId="77777777" w:rsidR="00F961BD" w:rsidRDefault="00F961BD" w:rsidP="004B3537">
      <w:pPr>
        <w:spacing w:line="240" w:lineRule="auto"/>
        <w:ind w:left="720"/>
        <w:jc w:val="both"/>
        <w:rPr>
          <w:rtl/>
          <w:lang w:bidi="ar-SA"/>
        </w:rPr>
      </w:pPr>
      <w:r>
        <w:rPr>
          <w:rtl/>
          <w:lang w:bidi="ar-SA"/>
        </w:rPr>
        <w:t>فعلى مستوى المحور الأول المتعلق بالتحول الرقمي في الرعاية الصحية، تكشف مراجعة الدراسات عن تحيّز واضح نحو السياق الغربي أو المدني الصحي، إذ يندر وجود دراسات تختبر نماذج التحول الرقمي في بيئات صحية حكومية طرفية تعاني من تحديات ديموغرافية وتنوع ثقافي كالذي يُميّز نجران. كما أن معظم الدراسات تعالج التحول الرقمي وإدارة التغيير باعتبارهما ظاهرتَين منفصلتَين قائمتَين بذاتيهما، ولا تدرس أثر الأولى على الثانية بصورة ارتباطية وتحليلية دقيقة.</w:t>
      </w:r>
    </w:p>
    <w:p w14:paraId="3AC844EA" w14:textId="77777777" w:rsidR="00F961BD" w:rsidRDefault="00F961BD" w:rsidP="004B3537">
      <w:pPr>
        <w:spacing w:line="240" w:lineRule="auto"/>
        <w:ind w:left="720"/>
        <w:jc w:val="both"/>
        <w:rPr>
          <w:rtl/>
          <w:lang w:bidi="ar-SA"/>
        </w:rPr>
      </w:pPr>
      <w:r>
        <w:rPr>
          <w:rtl/>
          <w:lang w:bidi="ar-SA"/>
        </w:rPr>
        <w:t xml:space="preserve">وعلى مستوى المحور الثاني المتعلق بإدارة التغيير، تتبيّن ندرة الدراسات التي تختبر نماذج التغيير الكلاسيكية (كوتر، لوين، </w:t>
      </w:r>
      <w:r>
        <w:rPr>
          <w:lang w:bidi="ar-SA"/>
        </w:rPr>
        <w:t>ADKAR</w:t>
      </w:r>
      <w:r>
        <w:rPr>
          <w:rtl/>
          <w:lang w:bidi="ar-SA"/>
        </w:rPr>
        <w:t>) في سياقات ذات تنوع ثقافي واسع كالسياق السعودي بقواه العاملة الوافدة. وقد اقتصرت أغلب هذه الدراسات على التحقق من وجود العلاقة الارتباطية دون الغوص في تشريح آليات التأثير ومتغيراته الوسيطة الحيوية.</w:t>
      </w:r>
    </w:p>
    <w:p w14:paraId="3008A165" w14:textId="77777777" w:rsidR="00F961BD" w:rsidRDefault="00F961BD" w:rsidP="004B3537">
      <w:pPr>
        <w:spacing w:line="240" w:lineRule="auto"/>
        <w:ind w:left="720"/>
        <w:jc w:val="both"/>
        <w:rPr>
          <w:rtl/>
          <w:lang w:bidi="ar-SA"/>
        </w:rPr>
      </w:pPr>
      <w:r>
        <w:rPr>
          <w:rtl/>
          <w:lang w:bidi="ar-SA"/>
        </w:rPr>
        <w:t xml:space="preserve">وفيما يخص المحور الثالث المتعلق بالعلاقة بين المتغيرَين، فرغم وجود إسهامات أولية قيّمة (كدراستَي أكبر وعيد 2022، </w:t>
      </w:r>
      <w:proofErr w:type="spellStart"/>
      <w:r>
        <w:rPr>
          <w:rtl/>
          <w:lang w:bidi="ar-SA"/>
        </w:rPr>
        <w:t>وألعياش</w:t>
      </w:r>
      <w:proofErr w:type="spellEnd"/>
      <w:r>
        <w:rPr>
          <w:rtl/>
          <w:lang w:bidi="ar-SA"/>
        </w:rPr>
        <w:t xml:space="preserve"> وآخرون 2025)، إلا أن هذه الدراسات أُجريت في سياقات غير صحية أو في بيئات صحية غير سعودية مما يُحدّ من قابلية تعميم نتائجها وتحويل توصياتها إلى الواقع السعودي. ولم تتناول أيٌّ منها تجمعاً صحياً يخدم منطقةً طرفيةً بكل ما يعنيه ذلك من تعقيد تشغيلي وتحديات بشرية.</w:t>
      </w:r>
    </w:p>
    <w:p w14:paraId="5624781B" w14:textId="77777777" w:rsidR="00F961BD" w:rsidRDefault="00F961BD" w:rsidP="004B3537">
      <w:pPr>
        <w:spacing w:line="240" w:lineRule="auto"/>
        <w:ind w:left="720"/>
        <w:jc w:val="both"/>
        <w:rPr>
          <w:rtl/>
          <w:lang w:bidi="ar-SA"/>
        </w:rPr>
      </w:pPr>
      <w:r>
        <w:rPr>
          <w:rtl/>
          <w:lang w:bidi="ar-SA"/>
        </w:rPr>
        <w:t xml:space="preserve">أما على مستوى المحور الرابع المتعلق بالسياق السعودي والعربي، فعلى الرغم من وجود دراسات قيّمة كدراستَي </w:t>
      </w:r>
      <w:r>
        <w:rPr>
          <w:lang w:bidi="ar-SA"/>
        </w:rPr>
        <w:t>Al-</w:t>
      </w:r>
      <w:proofErr w:type="spellStart"/>
      <w:r>
        <w:rPr>
          <w:lang w:bidi="ar-SA"/>
        </w:rPr>
        <w:t>Anezi</w:t>
      </w:r>
      <w:proofErr w:type="spellEnd"/>
      <w:r>
        <w:rPr>
          <w:rtl/>
          <w:lang w:bidi="ar-SA"/>
        </w:rPr>
        <w:t xml:space="preserve"> (2025) و</w:t>
      </w:r>
      <w:r>
        <w:rPr>
          <w:lang w:bidi="ar-SA"/>
        </w:rPr>
        <w:t>Riley et al</w:t>
      </w:r>
      <w:r>
        <w:rPr>
          <w:rtl/>
          <w:lang w:bidi="ar-SA"/>
        </w:rPr>
        <w:t xml:space="preserve">. (2024)، إلا أنها تبقى على المستوى الكلي الوطني دون النزول إلى مستوى التجمعات الصحية المحددة. ودراسة </w:t>
      </w:r>
      <w:r>
        <w:rPr>
          <w:lang w:bidi="ar-SA"/>
        </w:rPr>
        <w:t>Eldeeb et al</w:t>
      </w:r>
      <w:r>
        <w:rPr>
          <w:rtl/>
          <w:lang w:bidi="ar-SA"/>
        </w:rPr>
        <w:t>. (2025) التي تتناول نجران تحديداً لا تدرس إدارة التغيير التنظيمي بوصفه متغيراً مستقلاً أو تابعاً بمفهومه الدقيق.</w:t>
      </w:r>
    </w:p>
    <w:p w14:paraId="50208A89" w14:textId="2525B7C1" w:rsidR="00F961BD" w:rsidRPr="004B3537" w:rsidRDefault="00F961BD" w:rsidP="00F961BD">
      <w:pPr>
        <w:spacing w:line="240" w:lineRule="auto"/>
        <w:jc w:val="both"/>
        <w:rPr>
          <w:b/>
          <w:bCs/>
          <w:rtl/>
          <w:lang w:bidi="ar-SA"/>
        </w:rPr>
      </w:pPr>
      <w:r w:rsidRPr="004B3537">
        <w:rPr>
          <w:b/>
          <w:bCs/>
          <w:rtl/>
          <w:lang w:bidi="ar-SA"/>
        </w:rPr>
        <w:lastRenderedPageBreak/>
        <w:t>الفجوات البحثية التي تعالجها الدراسة الحالية</w:t>
      </w:r>
    </w:p>
    <w:p w14:paraId="0B6F84BC" w14:textId="77777777" w:rsidR="00F961BD" w:rsidRDefault="00F961BD" w:rsidP="00F961BD">
      <w:pPr>
        <w:spacing w:line="240" w:lineRule="auto"/>
        <w:jc w:val="both"/>
        <w:rPr>
          <w:rtl/>
          <w:lang w:bidi="ar-SA"/>
        </w:rPr>
      </w:pPr>
      <w:r>
        <w:rPr>
          <w:rtl/>
          <w:lang w:bidi="ar-SA"/>
        </w:rPr>
        <w:t>بناءً على ما سبق، تتحدد الفجوات البحثية الجوهرية التي تسعى هذه الدراسة إلى سدّها على النحو الآتي:</w:t>
      </w:r>
    </w:p>
    <w:p w14:paraId="5043E767" w14:textId="3C468ABC" w:rsidR="00F961BD" w:rsidRDefault="00F961BD" w:rsidP="004B3537">
      <w:pPr>
        <w:spacing w:line="240" w:lineRule="auto"/>
        <w:ind w:left="720"/>
        <w:jc w:val="both"/>
        <w:rPr>
          <w:rtl/>
          <w:lang w:bidi="ar-SA"/>
        </w:rPr>
      </w:pPr>
      <w:r w:rsidRPr="00F961BD">
        <w:rPr>
          <w:b/>
          <w:bCs/>
          <w:rtl/>
          <w:lang w:bidi="ar-SA"/>
        </w:rPr>
        <w:t>الفجوة الأولى</w:t>
      </w:r>
      <w:r>
        <w:rPr>
          <w:rFonts w:hint="cs"/>
          <w:b/>
          <w:bCs/>
          <w:rtl/>
          <w:lang w:bidi="ar-SA"/>
        </w:rPr>
        <w:t xml:space="preserve">: </w:t>
      </w:r>
      <w:r w:rsidRPr="00F961BD">
        <w:rPr>
          <w:b/>
          <w:bCs/>
          <w:rtl/>
          <w:lang w:bidi="ar-SA"/>
        </w:rPr>
        <w:t>الفجوة السياقية الجغرافية والديموغرافية</w:t>
      </w:r>
      <w:r>
        <w:rPr>
          <w:rtl/>
          <w:lang w:bidi="ar-SA"/>
        </w:rPr>
        <w:t>: لا توجد في حدود اطلاع الباحث دراسة واحدة تستقصي أثر التحول الرقمي على فعالية إدارة التغيير التنظيمي في تجمع نجران الصحي تحديداً، مع مراعاة خصائصه الديموغرافية الفريدة (30% من السكان من غير السعوديين، ونسب إعالة مرتفعة، وعبء مرضي مزدوج من الأمراض المزمنة).</w:t>
      </w:r>
    </w:p>
    <w:p w14:paraId="581142B8" w14:textId="6F0E8A36" w:rsidR="00F961BD" w:rsidRDefault="00F961BD" w:rsidP="004B3537">
      <w:pPr>
        <w:spacing w:line="240" w:lineRule="auto"/>
        <w:ind w:left="720"/>
        <w:jc w:val="both"/>
        <w:rPr>
          <w:rtl/>
          <w:lang w:bidi="ar-SA"/>
        </w:rPr>
      </w:pPr>
      <w:r w:rsidRPr="00F961BD">
        <w:rPr>
          <w:b/>
          <w:bCs/>
          <w:rtl/>
          <w:lang w:bidi="ar-SA"/>
        </w:rPr>
        <w:t>الفجوة الثانية</w:t>
      </w:r>
      <w:r w:rsidRPr="00F961BD">
        <w:rPr>
          <w:rFonts w:hint="cs"/>
          <w:b/>
          <w:bCs/>
          <w:rtl/>
          <w:lang w:bidi="ar-SA"/>
        </w:rPr>
        <w:t xml:space="preserve">: </w:t>
      </w:r>
      <w:r w:rsidRPr="00F961BD">
        <w:rPr>
          <w:b/>
          <w:bCs/>
          <w:rtl/>
          <w:lang w:bidi="ar-SA"/>
        </w:rPr>
        <w:t>فجوة المتغيرات الوسيطة في السياق الصحي الحكومي السعودي:</w:t>
      </w:r>
      <w:r>
        <w:rPr>
          <w:rtl/>
          <w:lang w:bidi="ar-SA"/>
        </w:rPr>
        <w:t xml:space="preserve"> لا تزال الآليات التي يتحقق من خلالها تأثير التحول الرقمي على فعالية إدارة التغيير في التجمعات الصحية السعودية غامضةً وغير موثّقة. يُعدّ دور القيادة التحويلية ونقل المعرفة كمتغيرَين وسيطَين في هذه العلاقة موضوعاً بالغ الأهمية ولكنه غير مُستقصى بشكل كافٍ في الأدبيات العربية.</w:t>
      </w:r>
    </w:p>
    <w:p w14:paraId="293960B1" w14:textId="4357B0EC" w:rsidR="00F961BD" w:rsidRDefault="00F961BD" w:rsidP="004B3537">
      <w:pPr>
        <w:spacing w:line="240" w:lineRule="auto"/>
        <w:ind w:left="720"/>
        <w:jc w:val="both"/>
        <w:rPr>
          <w:rtl/>
          <w:lang w:bidi="ar-SA"/>
        </w:rPr>
      </w:pPr>
      <w:r w:rsidRPr="00F961BD">
        <w:rPr>
          <w:b/>
          <w:bCs/>
          <w:rtl/>
          <w:lang w:bidi="ar-SA"/>
        </w:rPr>
        <w:t>الفجوة الثالثة</w:t>
      </w:r>
      <w:r w:rsidRPr="00F961BD">
        <w:rPr>
          <w:rFonts w:hint="cs"/>
          <w:b/>
          <w:bCs/>
          <w:rtl/>
          <w:lang w:bidi="ar-SA"/>
        </w:rPr>
        <w:t>:</w:t>
      </w:r>
      <w:r w:rsidRPr="00F961BD">
        <w:rPr>
          <w:b/>
          <w:bCs/>
          <w:rtl/>
          <w:lang w:bidi="ar-SA"/>
        </w:rPr>
        <w:t xml:space="preserve"> فجوة التنوع الوظيفي والديموغرافي في القياس:</w:t>
      </w:r>
      <w:r>
        <w:rPr>
          <w:rtl/>
          <w:lang w:bidi="ar-SA"/>
        </w:rPr>
        <w:t xml:space="preserve"> تفتقر الأدبيات المراجَعة إلى دراسات تفحص بدقة الفروق في إدراك موظفي التجمعات الصحية السعودية لظاهرة التحول الرقمي وفق متغيرات وظيفية مثل (</w:t>
      </w:r>
      <w:r>
        <w:rPr>
          <w:rFonts w:hint="cs"/>
          <w:rtl/>
          <w:lang w:bidi="ar-SA"/>
        </w:rPr>
        <w:t>سريري</w:t>
      </w:r>
      <w:r>
        <w:rPr>
          <w:rtl/>
          <w:lang w:bidi="ar-SA"/>
        </w:rPr>
        <w:t xml:space="preserve"> مقابل إداري) ومؤسسية مثل (مستشفى مقابل مركز رعاية أولية).</w:t>
      </w:r>
    </w:p>
    <w:p w14:paraId="49DFCBF7" w14:textId="2B69CC59" w:rsidR="00AD19A5" w:rsidRDefault="00F961BD" w:rsidP="004B3537">
      <w:pPr>
        <w:spacing w:line="240" w:lineRule="auto"/>
        <w:ind w:left="720"/>
        <w:jc w:val="both"/>
        <w:rPr>
          <w:rtl/>
          <w:lang w:bidi="ar-SA"/>
        </w:rPr>
      </w:pPr>
      <w:r w:rsidRPr="00F961BD">
        <w:rPr>
          <w:b/>
          <w:bCs/>
          <w:rtl/>
          <w:lang w:bidi="ar-SA"/>
        </w:rPr>
        <w:t>الفجوة الرابعة</w:t>
      </w:r>
      <w:r>
        <w:rPr>
          <w:rFonts w:hint="cs"/>
          <w:b/>
          <w:bCs/>
          <w:rtl/>
          <w:lang w:bidi="ar-SA"/>
        </w:rPr>
        <w:t>:</w:t>
      </w:r>
      <w:r w:rsidRPr="00F961BD">
        <w:rPr>
          <w:b/>
          <w:bCs/>
          <w:rtl/>
          <w:lang w:bidi="ar-SA"/>
        </w:rPr>
        <w:t xml:space="preserve"> فجوة التقييم الإجمالي المتكامل:</w:t>
      </w:r>
      <w:r>
        <w:rPr>
          <w:rtl/>
          <w:lang w:bidi="ar-SA"/>
        </w:rPr>
        <w:t xml:space="preserve"> غياب دراسات شاملة تجمع في آنٍ واحد بين قياس نضج التحول الرقمي وفعالية إدارة التغيير واختبار العلاقة بينهما في سياق تجمع صحي سعودي متكامل يضم مستشفيات ومراكز رعاية أولية بمستويات متباينة من الجاهزية الرقمية.</w:t>
      </w:r>
    </w:p>
    <w:p w14:paraId="3403D3FA" w14:textId="77777777" w:rsidR="004B3537" w:rsidRDefault="004B3537" w:rsidP="004B3537">
      <w:pPr>
        <w:spacing w:line="240" w:lineRule="auto"/>
        <w:ind w:left="720"/>
        <w:jc w:val="both"/>
        <w:rPr>
          <w:rtl/>
          <w:lang w:bidi="ar-SA"/>
        </w:rPr>
      </w:pPr>
    </w:p>
    <w:p w14:paraId="06B3D282" w14:textId="77777777" w:rsidR="004B3537" w:rsidRDefault="004B3537" w:rsidP="004B3537">
      <w:pPr>
        <w:spacing w:line="240" w:lineRule="auto"/>
        <w:ind w:left="720"/>
        <w:jc w:val="both"/>
        <w:rPr>
          <w:rtl/>
          <w:lang w:bidi="ar-SA"/>
        </w:rPr>
      </w:pPr>
    </w:p>
    <w:p w14:paraId="6F39EAD2" w14:textId="77777777" w:rsidR="004B3537" w:rsidRDefault="004B3537" w:rsidP="004B3537">
      <w:pPr>
        <w:spacing w:line="240" w:lineRule="auto"/>
        <w:ind w:left="720"/>
        <w:jc w:val="both"/>
        <w:rPr>
          <w:rtl/>
          <w:lang w:bidi="ar-SA"/>
        </w:rPr>
      </w:pPr>
    </w:p>
    <w:p w14:paraId="3D106B06" w14:textId="77777777" w:rsidR="004B3537" w:rsidRDefault="004B3537" w:rsidP="004B3537">
      <w:pPr>
        <w:spacing w:line="240" w:lineRule="auto"/>
        <w:ind w:left="720"/>
        <w:jc w:val="both"/>
        <w:rPr>
          <w:rtl/>
          <w:lang w:bidi="ar-SA"/>
        </w:rPr>
      </w:pPr>
    </w:p>
    <w:p w14:paraId="3136A099" w14:textId="77777777" w:rsidR="00506967" w:rsidRDefault="00506967" w:rsidP="004B3537">
      <w:pPr>
        <w:spacing w:line="240" w:lineRule="auto"/>
        <w:ind w:left="720"/>
        <w:jc w:val="both"/>
        <w:rPr>
          <w:rtl/>
          <w:lang w:bidi="ar-SA"/>
        </w:rPr>
      </w:pPr>
    </w:p>
    <w:p w14:paraId="1D709A01" w14:textId="77777777" w:rsidR="00506967" w:rsidRDefault="00506967" w:rsidP="004B3537">
      <w:pPr>
        <w:spacing w:line="240" w:lineRule="auto"/>
        <w:ind w:left="720"/>
        <w:jc w:val="both"/>
        <w:rPr>
          <w:rtl/>
          <w:lang w:bidi="ar-SA"/>
        </w:rPr>
      </w:pPr>
    </w:p>
    <w:p w14:paraId="002AFA9D" w14:textId="77777777" w:rsidR="00506967" w:rsidRDefault="00506967" w:rsidP="004B3537">
      <w:pPr>
        <w:spacing w:line="240" w:lineRule="auto"/>
        <w:ind w:left="720"/>
        <w:jc w:val="both"/>
        <w:rPr>
          <w:rtl/>
          <w:lang w:bidi="ar-SA"/>
        </w:rPr>
      </w:pPr>
    </w:p>
    <w:p w14:paraId="643C7D5D" w14:textId="77777777" w:rsidR="00506967" w:rsidRDefault="00506967" w:rsidP="004B3537">
      <w:pPr>
        <w:spacing w:line="240" w:lineRule="auto"/>
        <w:ind w:left="720"/>
        <w:jc w:val="both"/>
        <w:rPr>
          <w:rtl/>
          <w:lang w:bidi="ar-SA"/>
        </w:rPr>
      </w:pPr>
    </w:p>
    <w:p w14:paraId="0F59F4D2" w14:textId="77777777" w:rsidR="00506967" w:rsidRDefault="00506967" w:rsidP="004B3537">
      <w:pPr>
        <w:spacing w:line="240" w:lineRule="auto"/>
        <w:ind w:left="720"/>
        <w:jc w:val="both"/>
        <w:rPr>
          <w:rtl/>
          <w:lang w:bidi="ar-SA"/>
        </w:rPr>
      </w:pPr>
    </w:p>
    <w:p w14:paraId="6C02F475" w14:textId="2B933983" w:rsidR="00DF3000" w:rsidRDefault="00A74F76" w:rsidP="0079739C">
      <w:pPr>
        <w:pStyle w:val="Heading1"/>
      </w:pPr>
      <w:bookmarkStart w:id="51" w:name="_Toc234919504"/>
      <w:r w:rsidRPr="007A1AB8">
        <w:rPr>
          <w:rFonts w:hint="cs"/>
          <w:rtl/>
        </w:rPr>
        <w:lastRenderedPageBreak/>
        <w:t>المراج</w:t>
      </w:r>
      <w:r w:rsidR="005E3248">
        <w:rPr>
          <w:rFonts w:hint="cs"/>
          <w:rtl/>
        </w:rPr>
        <w:t>ع</w:t>
      </w:r>
      <w:bookmarkEnd w:id="51"/>
    </w:p>
    <w:p w14:paraId="2EAF1AFD" w14:textId="507A6A93" w:rsidR="00D1248D" w:rsidRPr="00D1248D" w:rsidRDefault="00D1248D" w:rsidP="0079739C">
      <w:pPr>
        <w:pStyle w:val="Heading2"/>
        <w:numPr>
          <w:ilvl w:val="0"/>
          <w:numId w:val="0"/>
        </w:numPr>
        <w:ind w:left="720" w:hanging="720"/>
        <w:rPr>
          <w:rtl/>
        </w:rPr>
      </w:pPr>
      <w:bookmarkStart w:id="52" w:name="_Toc234919505"/>
      <w:r w:rsidRPr="00D1248D">
        <w:rPr>
          <w:rFonts w:hint="cs"/>
          <w:rtl/>
        </w:rPr>
        <w:t>المراجع العربية</w:t>
      </w:r>
      <w:bookmarkEnd w:id="52"/>
    </w:p>
    <w:p w14:paraId="2B419BDC" w14:textId="230ECB83" w:rsidR="00D1248D" w:rsidRDefault="00D1248D" w:rsidP="00D1248D">
      <w:pPr>
        <w:ind w:left="720" w:hanging="720"/>
        <w:jc w:val="both"/>
        <w:rPr>
          <w:rtl/>
          <w:lang w:bidi="ar-SY"/>
        </w:rPr>
      </w:pPr>
      <w:r>
        <w:rPr>
          <w:rtl/>
          <w:lang w:bidi="ar-SY"/>
        </w:rPr>
        <w:t xml:space="preserve">أكبر, ز. ع. م., &amp; عيد, أ. ع. ع. (2022). دور التحول الرقمي في تحسين عملية التغيير التنظيمي بالبنوك التجارية الكويتية. المجلة </w:t>
      </w:r>
      <w:r w:rsidR="00A90875">
        <w:rPr>
          <w:rFonts w:hint="cs"/>
          <w:rtl/>
          <w:lang w:bidi="ar-SY"/>
        </w:rPr>
        <w:t>العلمية</w:t>
      </w:r>
      <w:r>
        <w:rPr>
          <w:rtl/>
          <w:lang w:bidi="ar-SY"/>
        </w:rPr>
        <w:t xml:space="preserve"> للدراسات والبحوث </w:t>
      </w:r>
      <w:proofErr w:type="spellStart"/>
      <w:r>
        <w:rPr>
          <w:rtl/>
          <w:lang w:bidi="ar-SY"/>
        </w:rPr>
        <w:t>المال</w:t>
      </w:r>
      <w:r>
        <w:rPr>
          <w:rFonts w:hint="cs"/>
          <w:rtl/>
          <w:lang w:bidi="ar-SY"/>
        </w:rPr>
        <w:t>ی</w:t>
      </w:r>
      <w:r w:rsidR="00A90875">
        <w:rPr>
          <w:rFonts w:hint="cs"/>
          <w:rtl/>
          <w:lang w:bidi="ar-SY"/>
        </w:rPr>
        <w:t>ة</w:t>
      </w:r>
      <w:proofErr w:type="spellEnd"/>
      <w:r>
        <w:rPr>
          <w:rtl/>
          <w:lang w:bidi="ar-SY"/>
        </w:rPr>
        <w:t xml:space="preserve"> </w:t>
      </w:r>
      <w:r w:rsidR="00A90875">
        <w:rPr>
          <w:rFonts w:hint="cs"/>
          <w:rtl/>
          <w:lang w:bidi="ar-SY"/>
        </w:rPr>
        <w:t>والإدارية</w:t>
      </w:r>
      <w:r>
        <w:rPr>
          <w:rtl/>
          <w:lang w:bidi="ar-SY"/>
        </w:rPr>
        <w:t>, 13, 1026–1045.</w:t>
      </w:r>
    </w:p>
    <w:p w14:paraId="0F050232" w14:textId="2C0AC947" w:rsidR="00D1248D" w:rsidRDefault="00D1248D" w:rsidP="00D1248D">
      <w:pPr>
        <w:ind w:left="720" w:hanging="720"/>
        <w:jc w:val="both"/>
        <w:rPr>
          <w:rtl/>
          <w:lang w:bidi="ar-SY"/>
        </w:rPr>
      </w:pPr>
      <w:r>
        <w:rPr>
          <w:rFonts w:hint="eastAsia"/>
          <w:rtl/>
          <w:lang w:bidi="ar-SY"/>
        </w:rPr>
        <w:t>الشهراني</w:t>
      </w:r>
      <w:r>
        <w:rPr>
          <w:rtl/>
          <w:lang w:bidi="ar-SY"/>
        </w:rPr>
        <w:t xml:space="preserve">, ع. ح., الشهري, ع. م., &amp; القحطاني, س. ع. (2025). دور التغيير المؤسسي في تحسين جودة الخدمات الصحية: دراسة تطبيقية على المستشفى المدني بخميس مشيط. مجلة العلوم </w:t>
      </w:r>
      <w:r w:rsidR="00A90875">
        <w:rPr>
          <w:rFonts w:hint="cs"/>
          <w:rtl/>
          <w:lang w:bidi="ar-SY"/>
        </w:rPr>
        <w:t>الاقتصادية</w:t>
      </w:r>
      <w:r>
        <w:rPr>
          <w:rtl/>
          <w:lang w:bidi="ar-SY"/>
        </w:rPr>
        <w:t xml:space="preserve"> و الإدارية و القانونية, 9(4), 1–16. </w:t>
      </w:r>
      <w:r>
        <w:rPr>
          <w:lang w:bidi="ar-SY"/>
        </w:rPr>
        <w:t>https://doi.org/10.26389/AJSRP.E100225</w:t>
      </w:r>
    </w:p>
    <w:p w14:paraId="4E31DF47" w14:textId="77777777" w:rsidR="00D1248D" w:rsidRDefault="00D1248D" w:rsidP="00D1248D">
      <w:pPr>
        <w:ind w:left="720" w:hanging="720"/>
        <w:jc w:val="both"/>
        <w:rPr>
          <w:rtl/>
          <w:lang w:bidi="ar-SY"/>
        </w:rPr>
      </w:pPr>
      <w:proofErr w:type="spellStart"/>
      <w:r>
        <w:rPr>
          <w:rFonts w:hint="eastAsia"/>
          <w:rtl/>
          <w:lang w:bidi="ar-SY"/>
        </w:rPr>
        <w:t>الطميره</w:t>
      </w:r>
      <w:proofErr w:type="spellEnd"/>
      <w:r>
        <w:rPr>
          <w:rtl/>
          <w:lang w:bidi="ar-SY"/>
        </w:rPr>
        <w:t>, ه. ن. ح. (2025). تقييم مجالات التغيير التنظيمي في المؤسسات المعاصرة. خلال الفترة من 2014-2023م. مجلة جامعة المهرة للعلوم الإنسانية, 6(1), 481–520.</w:t>
      </w:r>
    </w:p>
    <w:p w14:paraId="6A4F7996" w14:textId="77777777" w:rsidR="00D1248D" w:rsidRDefault="00D1248D" w:rsidP="00D1248D">
      <w:pPr>
        <w:ind w:left="720" w:hanging="720"/>
        <w:jc w:val="both"/>
        <w:rPr>
          <w:rtl/>
          <w:lang w:bidi="ar-SY"/>
        </w:rPr>
      </w:pPr>
      <w:proofErr w:type="spellStart"/>
      <w:r>
        <w:rPr>
          <w:rFonts w:hint="eastAsia"/>
          <w:rtl/>
          <w:lang w:bidi="ar-SY"/>
        </w:rPr>
        <w:t>العالسي</w:t>
      </w:r>
      <w:proofErr w:type="spellEnd"/>
      <w:r>
        <w:rPr>
          <w:rtl/>
          <w:lang w:bidi="ar-SY"/>
        </w:rPr>
        <w:t xml:space="preserve">, م. ح. (2025, نوفمبر). تجمّع نجران الصحي يطلق منصة مخدوم للخدمات الرقمية. صحيفة الحقيقة الإلكترونية. </w:t>
      </w:r>
      <w:r>
        <w:rPr>
          <w:lang w:bidi="ar-SY"/>
        </w:rPr>
        <w:t>https://alhqyq.com/news/s/17260</w:t>
      </w:r>
    </w:p>
    <w:p w14:paraId="05F864AF" w14:textId="77777777" w:rsidR="00D1248D" w:rsidRDefault="00D1248D" w:rsidP="00D1248D">
      <w:pPr>
        <w:ind w:left="720" w:hanging="720"/>
        <w:jc w:val="both"/>
        <w:rPr>
          <w:rtl/>
          <w:lang w:bidi="ar-SY"/>
        </w:rPr>
      </w:pPr>
      <w:r>
        <w:rPr>
          <w:rFonts w:hint="eastAsia"/>
          <w:rtl/>
          <w:lang w:bidi="ar-SY"/>
        </w:rPr>
        <w:t>ألعياش</w:t>
      </w:r>
      <w:r>
        <w:rPr>
          <w:rtl/>
          <w:lang w:bidi="ar-SY"/>
        </w:rPr>
        <w:t>, إ. ي., أحمد, أ. ع., &amp; حميد, ع. ع. (2025). استراتيجية التحول الرقمي ودورها في التغيير التنظيمي: بحث استطلاعي لآراء عينة من العاملين في مستشفى تكريت التعليمي. مجلة تكريت للعلوم الإدارية والاقتصادية, 21, 525–545.</w:t>
      </w:r>
    </w:p>
    <w:p w14:paraId="253B4459" w14:textId="77777777" w:rsidR="00D1248D" w:rsidRDefault="00D1248D" w:rsidP="00D1248D">
      <w:pPr>
        <w:ind w:left="720" w:hanging="720"/>
        <w:jc w:val="both"/>
        <w:rPr>
          <w:rtl/>
          <w:lang w:bidi="ar-SY"/>
        </w:rPr>
      </w:pPr>
      <w:r>
        <w:rPr>
          <w:rFonts w:hint="eastAsia"/>
          <w:rtl/>
          <w:lang w:bidi="ar-SY"/>
        </w:rPr>
        <w:t>برنامج</w:t>
      </w:r>
      <w:r>
        <w:rPr>
          <w:rtl/>
          <w:lang w:bidi="ar-SY"/>
        </w:rPr>
        <w:t xml:space="preserve"> تحول القطاع الصحي. (2021). برنامج تحول القطاع الصحي: خطة التنفيذ.</w:t>
      </w:r>
    </w:p>
    <w:p w14:paraId="6DB9DBB4" w14:textId="77777777" w:rsidR="00D1248D" w:rsidRDefault="00D1248D" w:rsidP="00D1248D">
      <w:pPr>
        <w:ind w:left="720" w:hanging="720"/>
        <w:jc w:val="both"/>
        <w:rPr>
          <w:rtl/>
          <w:lang w:bidi="ar-SY"/>
        </w:rPr>
      </w:pPr>
      <w:r>
        <w:rPr>
          <w:rFonts w:hint="eastAsia"/>
          <w:rtl/>
          <w:lang w:bidi="ar-SY"/>
        </w:rPr>
        <w:t>تجمع</w:t>
      </w:r>
      <w:r>
        <w:rPr>
          <w:rtl/>
          <w:lang w:bidi="ar-SY"/>
        </w:rPr>
        <w:t xml:space="preserve"> نجران الصحي. (2026). ملف تعريفي: تجمع نجران الصحي. </w:t>
      </w:r>
      <w:r>
        <w:rPr>
          <w:lang w:bidi="ar-SY"/>
        </w:rPr>
        <w:t>https://www.health.sa/en/clusters/najran_health_cluster</w:t>
      </w:r>
    </w:p>
    <w:p w14:paraId="0E2E6C46" w14:textId="77777777" w:rsidR="00D1248D" w:rsidRDefault="00D1248D" w:rsidP="00D1248D">
      <w:pPr>
        <w:ind w:left="720" w:hanging="720"/>
        <w:jc w:val="both"/>
        <w:rPr>
          <w:rtl/>
          <w:lang w:bidi="ar-SY"/>
        </w:rPr>
      </w:pPr>
      <w:r>
        <w:rPr>
          <w:rFonts w:hint="eastAsia"/>
          <w:rtl/>
          <w:lang w:bidi="ar-SY"/>
        </w:rPr>
        <w:t>رابحي</w:t>
      </w:r>
      <w:r>
        <w:rPr>
          <w:rtl/>
          <w:lang w:bidi="ar-SY"/>
        </w:rPr>
        <w:t>, ف. (2024). أثر التغيير الثقافي في نجاح مشاريع التحول الرقمي: دراسة حالة وزارة التجارة. مجلة الاقتصاد والتنمية البشرية, 15(1), 68–81.</w:t>
      </w:r>
    </w:p>
    <w:p w14:paraId="25FC71DA" w14:textId="77777777" w:rsidR="00D1248D" w:rsidRDefault="00D1248D" w:rsidP="00D1248D">
      <w:pPr>
        <w:ind w:left="720" w:hanging="720"/>
        <w:jc w:val="both"/>
        <w:rPr>
          <w:rtl/>
          <w:lang w:bidi="ar-SY"/>
        </w:rPr>
      </w:pPr>
      <w:r>
        <w:rPr>
          <w:rFonts w:hint="eastAsia"/>
          <w:rtl/>
          <w:lang w:bidi="ar-SY"/>
        </w:rPr>
        <w:t>سي</w:t>
      </w:r>
      <w:r>
        <w:rPr>
          <w:rtl/>
          <w:lang w:bidi="ar-SY"/>
        </w:rPr>
        <w:t xml:space="preserve"> طيب </w:t>
      </w:r>
      <w:proofErr w:type="spellStart"/>
      <w:r>
        <w:rPr>
          <w:rtl/>
          <w:lang w:bidi="ar-SY"/>
        </w:rPr>
        <w:t>الهشمي</w:t>
      </w:r>
      <w:proofErr w:type="spellEnd"/>
      <w:r>
        <w:rPr>
          <w:rtl/>
          <w:lang w:bidi="ar-SY"/>
        </w:rPr>
        <w:t>, ر. (2024). التحول الرقمي وإشكالية التغيير التنظيمي [أطروحة لنيل شهادة دكتوراة]. جامعة مصطفى إسطنبولي.</w:t>
      </w:r>
    </w:p>
    <w:p w14:paraId="60A8896A" w14:textId="77777777" w:rsidR="00D1248D" w:rsidRDefault="00D1248D" w:rsidP="00D1248D">
      <w:pPr>
        <w:ind w:left="720" w:hanging="720"/>
        <w:jc w:val="both"/>
        <w:rPr>
          <w:rtl/>
          <w:lang w:bidi="ar-SY"/>
        </w:rPr>
      </w:pPr>
      <w:r>
        <w:rPr>
          <w:rFonts w:hint="eastAsia"/>
          <w:rtl/>
          <w:lang w:bidi="ar-SY"/>
        </w:rPr>
        <w:t>هادي</w:t>
      </w:r>
      <w:r>
        <w:rPr>
          <w:rtl/>
          <w:lang w:bidi="ar-SY"/>
        </w:rPr>
        <w:t xml:space="preserve">, ب. ع. ح., &amp; </w:t>
      </w:r>
      <w:proofErr w:type="spellStart"/>
      <w:r>
        <w:rPr>
          <w:rtl/>
          <w:lang w:bidi="ar-SY"/>
        </w:rPr>
        <w:t>الكرعاوي</w:t>
      </w:r>
      <w:proofErr w:type="spellEnd"/>
      <w:r>
        <w:rPr>
          <w:rtl/>
          <w:lang w:bidi="ar-SY"/>
        </w:rPr>
        <w:t>, ع. ح. ح. (2024). الإدارة الإلكترونية ودورها في تعزيز التغيير التنظيمي: بحث تحليلي لآراء عينة من الموظفين في دائرة صحة النجف. مجلة الغري للعلوم الاقتصادية والإداري, 20(1), 57–82.</w:t>
      </w:r>
    </w:p>
    <w:p w14:paraId="20A59D4A" w14:textId="77777777" w:rsidR="00D1248D" w:rsidRPr="00D1248D" w:rsidRDefault="00D1248D" w:rsidP="00D1248D">
      <w:pPr>
        <w:ind w:left="720" w:hanging="720"/>
        <w:jc w:val="both"/>
        <w:rPr>
          <w:rtl/>
          <w:lang w:bidi="ar-SY"/>
        </w:rPr>
      </w:pPr>
    </w:p>
    <w:p w14:paraId="157148F3" w14:textId="2DA9AF85" w:rsidR="00D1248D" w:rsidRPr="00D1248D" w:rsidRDefault="00D1248D" w:rsidP="0079739C">
      <w:pPr>
        <w:pStyle w:val="Heading2"/>
        <w:numPr>
          <w:ilvl w:val="0"/>
          <w:numId w:val="0"/>
        </w:numPr>
        <w:ind w:left="720" w:hanging="720"/>
        <w:rPr>
          <w:rtl/>
        </w:rPr>
      </w:pPr>
      <w:bookmarkStart w:id="53" w:name="_Toc234919506"/>
      <w:r w:rsidRPr="00D1248D">
        <w:rPr>
          <w:rtl/>
        </w:rPr>
        <w:lastRenderedPageBreak/>
        <w:t xml:space="preserve">المراجع </w:t>
      </w:r>
      <w:r>
        <w:rPr>
          <w:rFonts w:hint="cs"/>
          <w:rtl/>
        </w:rPr>
        <w:t>الأجنبية</w:t>
      </w:r>
      <w:bookmarkEnd w:id="53"/>
    </w:p>
    <w:p w14:paraId="071CE5CA" w14:textId="77777777" w:rsidR="007C190B" w:rsidRPr="007C190B" w:rsidRDefault="007C190B" w:rsidP="007C190B">
      <w:pPr>
        <w:bidi w:val="0"/>
        <w:ind w:left="720" w:hanging="720"/>
        <w:jc w:val="both"/>
      </w:pPr>
      <w:r w:rsidRPr="007C190B">
        <w:t>Al-</w:t>
      </w:r>
      <w:proofErr w:type="spellStart"/>
      <w:r w:rsidRPr="007C190B">
        <w:t>Anezi</w:t>
      </w:r>
      <w:proofErr w:type="spellEnd"/>
      <w:r w:rsidRPr="007C190B">
        <w:t>, F. (2025). Challenges of Healthcare Systems in Saudi Arabia to Delivering Vision 2030: An Empirical Study From Healthcare Workers' Perspectives. Journal of Healthcare Leadership, 17, 173–187.</w:t>
      </w:r>
    </w:p>
    <w:p w14:paraId="7AA82B34" w14:textId="77777777" w:rsidR="007C190B" w:rsidRPr="007C190B" w:rsidRDefault="007C190B" w:rsidP="007C190B">
      <w:pPr>
        <w:bidi w:val="0"/>
        <w:ind w:left="720" w:hanging="720"/>
        <w:jc w:val="both"/>
      </w:pPr>
      <w:proofErr w:type="spellStart"/>
      <w:r w:rsidRPr="007C190B">
        <w:t>Alblihed</w:t>
      </w:r>
      <w:proofErr w:type="spellEnd"/>
      <w:r w:rsidRPr="007C190B">
        <w:t>, S., &amp; Hasanain, R. (2022). Change Management &amp; HIS Implementation: A practical application of change management at MOH hospitals in Saudi Arabia.</w:t>
      </w:r>
    </w:p>
    <w:p w14:paraId="208E6C45" w14:textId="77777777" w:rsidR="007C190B" w:rsidRPr="007C190B" w:rsidRDefault="007C190B" w:rsidP="007C190B">
      <w:pPr>
        <w:bidi w:val="0"/>
        <w:ind w:left="720" w:hanging="720"/>
        <w:jc w:val="both"/>
      </w:pPr>
      <w:proofErr w:type="spellStart"/>
      <w:r w:rsidRPr="007C190B">
        <w:t>Aldogiher</w:t>
      </w:r>
      <w:proofErr w:type="spellEnd"/>
      <w:r w:rsidRPr="007C190B">
        <w:t>, A., &amp; Halim, Y. T. (2025). Customer Engagement in Digital Health Transformation as Strategic Change: Evidence from Saudi Arabia's Vision 2030. Sustainability, 17(18), 8468.</w:t>
      </w:r>
    </w:p>
    <w:p w14:paraId="12DC48A5" w14:textId="77777777" w:rsidR="007C190B" w:rsidRPr="007C190B" w:rsidRDefault="007C190B" w:rsidP="007C190B">
      <w:pPr>
        <w:bidi w:val="0"/>
        <w:ind w:left="720" w:hanging="720"/>
        <w:jc w:val="both"/>
      </w:pPr>
      <w:r w:rsidRPr="007C190B">
        <w:t>Alkaabi, A. (2026). Digital Transformation in Healthcare: The Role of Change Management in Successful Electronic Health Record (EHR) Modernization in the UAE. Global Journal of Health Sciences, 11(1), 24–37.</w:t>
      </w:r>
    </w:p>
    <w:p w14:paraId="27DB908C" w14:textId="77777777" w:rsidR="007C190B" w:rsidRPr="007C190B" w:rsidRDefault="007C190B" w:rsidP="007C190B">
      <w:pPr>
        <w:bidi w:val="0"/>
        <w:ind w:left="720" w:hanging="720"/>
        <w:jc w:val="both"/>
      </w:pPr>
      <w:r w:rsidRPr="007C190B">
        <w:t>Al-</w:t>
      </w:r>
      <w:proofErr w:type="spellStart"/>
      <w:r w:rsidRPr="007C190B">
        <w:t>Kahtani</w:t>
      </w:r>
      <w:proofErr w:type="spellEnd"/>
      <w:r w:rsidRPr="007C190B">
        <w:t xml:space="preserve">, N., </w:t>
      </w:r>
      <w:proofErr w:type="spellStart"/>
      <w:r w:rsidRPr="007C190B">
        <w:t>Alrawiai</w:t>
      </w:r>
      <w:proofErr w:type="spellEnd"/>
      <w:r w:rsidRPr="007C190B">
        <w:t xml:space="preserve">, S., Al-Zahrani, B. M., Abumadini, R. A., </w:t>
      </w:r>
      <w:proofErr w:type="spellStart"/>
      <w:r w:rsidRPr="007C190B">
        <w:t>Aljaffary</w:t>
      </w:r>
      <w:proofErr w:type="spellEnd"/>
      <w:r w:rsidRPr="007C190B">
        <w:t xml:space="preserve">, A., Hariri, B., Alissa, K., </w:t>
      </w:r>
      <w:proofErr w:type="spellStart"/>
      <w:r w:rsidRPr="007C190B">
        <w:t>Alakrawi</w:t>
      </w:r>
      <w:proofErr w:type="spellEnd"/>
      <w:r w:rsidRPr="007C190B">
        <w:t xml:space="preserve">, Z., &amp; </w:t>
      </w:r>
      <w:proofErr w:type="spellStart"/>
      <w:r w:rsidRPr="007C190B">
        <w:t>Alumran</w:t>
      </w:r>
      <w:proofErr w:type="spellEnd"/>
      <w:r w:rsidRPr="007C190B">
        <w:t>, A. (2022). Digital health transformation in Saudi Arabia: A cross-sectional analysis using HIMSS' digital health indicators. Digital Health, 8, 20552076221117742.</w:t>
      </w:r>
    </w:p>
    <w:p w14:paraId="2D4523F3" w14:textId="77777777" w:rsidR="007C190B" w:rsidRPr="007C190B" w:rsidRDefault="007C190B" w:rsidP="007C190B">
      <w:pPr>
        <w:bidi w:val="0"/>
        <w:ind w:left="720" w:hanging="720"/>
        <w:jc w:val="both"/>
      </w:pPr>
      <w:proofErr w:type="spellStart"/>
      <w:r w:rsidRPr="007C190B">
        <w:t>Alzghaibi</w:t>
      </w:r>
      <w:proofErr w:type="spellEnd"/>
      <w:r w:rsidRPr="007C190B">
        <w:t xml:space="preserve">, H., &amp; Hutchings, H. (2025a). Exploring electronic health record systems implementation in primary health care </w:t>
      </w:r>
      <w:proofErr w:type="spellStart"/>
      <w:r w:rsidRPr="007C190B">
        <w:t>centres</w:t>
      </w:r>
      <w:proofErr w:type="spellEnd"/>
      <w:r w:rsidRPr="007C190B">
        <w:t xml:space="preserve"> in Saudi Arabia: pre-post implementation. Frontiers in Medicine, 12, 1502184.</w:t>
      </w:r>
    </w:p>
    <w:p w14:paraId="5080F9FE" w14:textId="77777777" w:rsidR="007C190B" w:rsidRPr="007C190B" w:rsidRDefault="007C190B" w:rsidP="007C190B">
      <w:pPr>
        <w:bidi w:val="0"/>
        <w:ind w:left="720" w:hanging="720"/>
        <w:jc w:val="both"/>
      </w:pPr>
      <w:proofErr w:type="spellStart"/>
      <w:r w:rsidRPr="007C190B">
        <w:t>Alzghaibi</w:t>
      </w:r>
      <w:proofErr w:type="spellEnd"/>
      <w:r w:rsidRPr="007C190B">
        <w:t>, H., &amp; Hutchings, H. A. (2025b). Barriers to the implementation of large-scale electronic health record systems in primary healthcare centers: a mixed-methods study in Saudi Arabia. Frontiers in Medicine, 12, 1516714.</w:t>
      </w:r>
    </w:p>
    <w:p w14:paraId="7F036182" w14:textId="77777777" w:rsidR="007C190B" w:rsidRPr="007C190B" w:rsidRDefault="007C190B" w:rsidP="007C190B">
      <w:pPr>
        <w:bidi w:val="0"/>
        <w:ind w:left="720" w:hanging="720"/>
        <w:jc w:val="both"/>
      </w:pPr>
      <w:r w:rsidRPr="007C190B">
        <w:t>Aziz, L. (2007). Managing change in healthcare information technology projects. Project Management Institute.</w:t>
      </w:r>
    </w:p>
    <w:p w14:paraId="3FC0A912" w14:textId="717E3689" w:rsidR="007C190B" w:rsidRPr="007C190B" w:rsidRDefault="007C190B" w:rsidP="007C190B">
      <w:pPr>
        <w:bidi w:val="0"/>
        <w:ind w:left="720" w:hanging="720"/>
        <w:jc w:val="both"/>
      </w:pPr>
      <w:r w:rsidRPr="007C190B">
        <w:t>Bass, B. M. (1985). Leadership and Performance Beyond Expectations. Free Press.</w:t>
      </w:r>
      <w:r w:rsidRPr="007C190B">
        <w:rPr>
          <w:b/>
          <w:bCs/>
          <w:rtl/>
          <w:lang w:bidi="ar-SA"/>
        </w:rPr>
        <w:t xml:space="preserve">   </w:t>
      </w:r>
    </w:p>
    <w:p w14:paraId="5D22E04B" w14:textId="77777777" w:rsidR="007C190B" w:rsidRPr="007C190B" w:rsidRDefault="007C190B" w:rsidP="007C190B">
      <w:pPr>
        <w:bidi w:val="0"/>
        <w:ind w:left="720" w:hanging="720"/>
        <w:jc w:val="both"/>
      </w:pPr>
      <w:proofErr w:type="spellStart"/>
      <w:r w:rsidRPr="007C190B">
        <w:t>Brommeyer</w:t>
      </w:r>
      <w:proofErr w:type="spellEnd"/>
      <w:r w:rsidRPr="007C190B">
        <w:t>, M., Whittaker, M., &amp; Liang, Z. (2024). Organizational Factors Driving the Realization of Digital Health Transformation Benefits from Health Service Managers: A Qualitative Study. Journal of Healthcare Leadership, 16, 455–472.</w:t>
      </w:r>
    </w:p>
    <w:p w14:paraId="1E038566" w14:textId="77777777" w:rsidR="007C190B" w:rsidRPr="007C190B" w:rsidRDefault="007C190B" w:rsidP="007C190B">
      <w:pPr>
        <w:bidi w:val="0"/>
        <w:ind w:left="720" w:hanging="720"/>
        <w:jc w:val="both"/>
      </w:pPr>
      <w:r w:rsidRPr="007C190B">
        <w:t>Chan, M. (2025). Organizational change management: How digital evolution can improve your culture. Huron.</w:t>
      </w:r>
    </w:p>
    <w:p w14:paraId="08215FF7" w14:textId="11FF2095" w:rsidR="007C190B" w:rsidRPr="007C190B" w:rsidRDefault="007C190B" w:rsidP="007C190B">
      <w:pPr>
        <w:bidi w:val="0"/>
        <w:ind w:left="720" w:hanging="720"/>
        <w:jc w:val="both"/>
      </w:pPr>
      <w:r w:rsidRPr="007C190B">
        <w:t>Davis, F. D. (1989). Perceived usefulness, perceived ease of use, and user acceptance of information technology. MIS Quarterly, 13(3), 319–340.</w:t>
      </w:r>
      <w:r w:rsidRPr="007C190B">
        <w:rPr>
          <w:b/>
          <w:bCs/>
          <w:rtl/>
          <w:lang w:bidi="ar-SA"/>
        </w:rPr>
        <w:t xml:space="preserve">   </w:t>
      </w:r>
    </w:p>
    <w:p w14:paraId="036B4C45" w14:textId="77777777" w:rsidR="007C190B" w:rsidRPr="007C190B" w:rsidRDefault="007C190B" w:rsidP="007C190B">
      <w:pPr>
        <w:bidi w:val="0"/>
        <w:ind w:left="720" w:hanging="720"/>
        <w:jc w:val="both"/>
      </w:pPr>
      <w:r w:rsidRPr="007C190B">
        <w:t xml:space="preserve">Detwiler, B. (2024). 20 change management KPIs to track your organizational change performance. </w:t>
      </w:r>
      <w:proofErr w:type="spellStart"/>
      <w:r w:rsidRPr="007C190B">
        <w:t>Celonis</w:t>
      </w:r>
      <w:proofErr w:type="spellEnd"/>
      <w:r w:rsidRPr="007C190B">
        <w:t>.</w:t>
      </w:r>
    </w:p>
    <w:p w14:paraId="465995C2" w14:textId="77777777" w:rsidR="007C190B" w:rsidRPr="007C190B" w:rsidRDefault="007C190B" w:rsidP="007C190B">
      <w:pPr>
        <w:bidi w:val="0"/>
        <w:ind w:left="720" w:hanging="720"/>
        <w:jc w:val="both"/>
      </w:pPr>
      <w:r w:rsidRPr="007C190B">
        <w:t xml:space="preserve">Eldeeb, S. M., </w:t>
      </w:r>
      <w:proofErr w:type="spellStart"/>
      <w:r w:rsidRPr="007C190B">
        <w:t>Alqudhaya</w:t>
      </w:r>
      <w:proofErr w:type="spellEnd"/>
      <w:r w:rsidRPr="007C190B">
        <w:t xml:space="preserve">, R. S., Alsalem, S. A., Alsalem, A. M., Alhawkash, A. M., &amp; </w:t>
      </w:r>
      <w:proofErr w:type="spellStart"/>
      <w:r w:rsidRPr="007C190B">
        <w:t>Alqureshah</w:t>
      </w:r>
      <w:proofErr w:type="spellEnd"/>
      <w:r w:rsidRPr="007C190B">
        <w:t>, Z. M. (2025). Community-based participatory research for the assessment of health needs in Najran Health Cluster. Journal of Family &amp; Community Medicine, 32(2), 123–130.</w:t>
      </w:r>
    </w:p>
    <w:p w14:paraId="75D31122" w14:textId="03919C85" w:rsidR="007C190B" w:rsidRPr="007C190B" w:rsidRDefault="007C190B" w:rsidP="007C190B">
      <w:pPr>
        <w:bidi w:val="0"/>
        <w:ind w:left="720" w:hanging="720"/>
        <w:jc w:val="both"/>
      </w:pPr>
      <w:r w:rsidRPr="007C190B">
        <w:lastRenderedPageBreak/>
        <w:t xml:space="preserve">Hiatt, J. M. (2006). ADKAR: A Model for Change in Business, Government and our Community. </w:t>
      </w:r>
      <w:proofErr w:type="spellStart"/>
      <w:r w:rsidRPr="007C190B">
        <w:t>Prosci</w:t>
      </w:r>
      <w:proofErr w:type="spellEnd"/>
      <w:r w:rsidRPr="007C190B">
        <w:t xml:space="preserve"> Learning Center.</w:t>
      </w:r>
      <w:r w:rsidRPr="007C190B">
        <w:rPr>
          <w:b/>
          <w:bCs/>
          <w:rtl/>
          <w:lang w:bidi="ar-SA"/>
        </w:rPr>
        <w:t xml:space="preserve">   </w:t>
      </w:r>
    </w:p>
    <w:p w14:paraId="3D454781" w14:textId="042E4A20" w:rsidR="007C190B" w:rsidRPr="007C190B" w:rsidRDefault="007C190B" w:rsidP="007C190B">
      <w:pPr>
        <w:bidi w:val="0"/>
        <w:ind w:left="720" w:hanging="720"/>
        <w:jc w:val="both"/>
      </w:pPr>
      <w:r w:rsidRPr="007C190B">
        <w:t>Kotter, J. P. (1996). Leading Change. Harvard Business School Press.</w:t>
      </w:r>
      <w:r w:rsidRPr="007C190B">
        <w:rPr>
          <w:b/>
          <w:bCs/>
          <w:rtl/>
          <w:lang w:bidi="ar-SA"/>
        </w:rPr>
        <w:t xml:space="preserve">   </w:t>
      </w:r>
    </w:p>
    <w:p w14:paraId="25D4E6F9" w14:textId="77777777" w:rsidR="007C190B" w:rsidRPr="007C190B" w:rsidRDefault="007C190B" w:rsidP="007C190B">
      <w:pPr>
        <w:bidi w:val="0"/>
        <w:ind w:left="720" w:hanging="720"/>
        <w:jc w:val="both"/>
      </w:pPr>
      <w:r w:rsidRPr="007C190B">
        <w:t>Kreitzer, M. J., Monsen, K. A., Nandram, S., &amp; De Blok, J. (2015). A Global Model of Social Innovation, Change, and Whole-Systems Healing. Global Advances in Health and Medicine, 4(1), 40–44.</w:t>
      </w:r>
    </w:p>
    <w:p w14:paraId="73ADA064" w14:textId="7EDE5CC0" w:rsidR="007C190B" w:rsidRPr="007C190B" w:rsidRDefault="007C190B" w:rsidP="007C190B">
      <w:pPr>
        <w:bidi w:val="0"/>
        <w:ind w:left="720" w:hanging="720"/>
        <w:jc w:val="both"/>
      </w:pPr>
      <w:proofErr w:type="spellStart"/>
      <w:r w:rsidRPr="007C190B">
        <w:t>Krejcie</w:t>
      </w:r>
      <w:proofErr w:type="spellEnd"/>
      <w:r w:rsidRPr="007C190B">
        <w:t>, R. V., &amp; Morgan, D. W. (1970). Determining sample size for research activities. Educational and Psychological Measurement, 30(3), 607–610.</w:t>
      </w:r>
      <w:r w:rsidRPr="007C190B">
        <w:rPr>
          <w:b/>
          <w:bCs/>
          <w:rtl/>
          <w:lang w:bidi="ar-SA"/>
        </w:rPr>
        <w:t xml:space="preserve">   </w:t>
      </w:r>
    </w:p>
    <w:p w14:paraId="66EF1689" w14:textId="33993B9E" w:rsidR="007C190B" w:rsidRPr="007C190B" w:rsidRDefault="007C190B" w:rsidP="007C190B">
      <w:pPr>
        <w:bidi w:val="0"/>
        <w:ind w:left="720" w:hanging="720"/>
        <w:jc w:val="both"/>
      </w:pPr>
      <w:r w:rsidRPr="007C190B">
        <w:t>Lewin, K. (1947). Frontiers in group dynamics. Human Relations, 1(1), 5–41.</w:t>
      </w:r>
      <w:r w:rsidRPr="007C190B">
        <w:rPr>
          <w:b/>
          <w:bCs/>
          <w:rtl/>
          <w:lang w:bidi="ar-SA"/>
        </w:rPr>
        <w:t xml:space="preserve">   </w:t>
      </w:r>
    </w:p>
    <w:p w14:paraId="7D40697F" w14:textId="77777777" w:rsidR="007C190B" w:rsidRPr="007C190B" w:rsidRDefault="007C190B" w:rsidP="007C190B">
      <w:pPr>
        <w:bidi w:val="0"/>
        <w:ind w:left="720" w:hanging="720"/>
        <w:jc w:val="both"/>
      </w:pPr>
      <w:r w:rsidRPr="007C190B">
        <w:t>Mohammed, A. R., Ahmed, I. A., &amp; Ali, D. A. (2026). Impact of Change Management on Digital Health Performance: Evidence from the Eastern Health Cluster, Saudi Arabia. Saudi Journal of Business and Management Studies, 11(02), 20–27.</w:t>
      </w:r>
    </w:p>
    <w:p w14:paraId="2B1C2446" w14:textId="1890FEA2" w:rsidR="007C190B" w:rsidRPr="007C190B" w:rsidRDefault="007C190B" w:rsidP="007C190B">
      <w:pPr>
        <w:bidi w:val="0"/>
        <w:ind w:left="720" w:hanging="720"/>
        <w:jc w:val="both"/>
      </w:pPr>
      <w:r w:rsidRPr="007C190B">
        <w:t>Nonaka, I., &amp; Takeuchi, H. (1995). The Knowledge-Creating Company. Oxford University Press.</w:t>
      </w:r>
      <w:r w:rsidRPr="007C190B">
        <w:rPr>
          <w:b/>
          <w:bCs/>
          <w:rtl/>
          <w:lang w:bidi="ar-SA"/>
        </w:rPr>
        <w:t xml:space="preserve">   </w:t>
      </w:r>
    </w:p>
    <w:p w14:paraId="71A86413" w14:textId="77777777" w:rsidR="007C190B" w:rsidRPr="007C190B" w:rsidRDefault="007C190B" w:rsidP="007C190B">
      <w:pPr>
        <w:bidi w:val="0"/>
        <w:ind w:left="720" w:hanging="720"/>
        <w:jc w:val="both"/>
      </w:pPr>
      <w:r w:rsidRPr="007C190B">
        <w:t xml:space="preserve">Riley, A. J., </w:t>
      </w:r>
      <w:proofErr w:type="spellStart"/>
      <w:r w:rsidRPr="007C190B">
        <w:t>AlShammary</w:t>
      </w:r>
      <w:proofErr w:type="spellEnd"/>
      <w:r w:rsidRPr="007C190B">
        <w:t xml:space="preserve">, S. A., </w:t>
      </w:r>
      <w:proofErr w:type="spellStart"/>
      <w:r w:rsidRPr="007C190B">
        <w:t>Abuzied</w:t>
      </w:r>
      <w:proofErr w:type="spellEnd"/>
      <w:r w:rsidRPr="007C190B">
        <w:t xml:space="preserve">, Y., Al-Amer, R., Bin-Hussain, I., </w:t>
      </w:r>
      <w:proofErr w:type="spellStart"/>
      <w:r w:rsidRPr="007C190B">
        <w:t>Alwaalah</w:t>
      </w:r>
      <w:proofErr w:type="spellEnd"/>
      <w:r w:rsidRPr="007C190B">
        <w:t xml:space="preserve">, M., Alshammari, K., &amp; </w:t>
      </w:r>
      <w:proofErr w:type="spellStart"/>
      <w:r w:rsidRPr="007C190B">
        <w:t>AlQumaizi</w:t>
      </w:r>
      <w:proofErr w:type="spellEnd"/>
      <w:r w:rsidRPr="007C190B">
        <w:t xml:space="preserve">, K. I. (2024). Accelerated transformation </w:t>
      </w:r>
      <w:proofErr w:type="spellStart"/>
      <w:r w:rsidRPr="007C190B">
        <w:t>programme</w:t>
      </w:r>
      <w:proofErr w:type="spellEnd"/>
      <w:r w:rsidRPr="007C190B">
        <w:t xml:space="preserve"> for healthcare services: structure, function and the lessons learnt. BMJ Leader, 8(2), 102–110.</w:t>
      </w:r>
    </w:p>
    <w:p w14:paraId="64141427" w14:textId="2EE710DA" w:rsidR="007C190B" w:rsidRPr="007C190B" w:rsidRDefault="007C190B" w:rsidP="007C190B">
      <w:pPr>
        <w:bidi w:val="0"/>
        <w:ind w:left="720" w:hanging="720"/>
        <w:jc w:val="both"/>
      </w:pPr>
      <w:r w:rsidRPr="007C190B">
        <w:t>Trist, E. L., &amp; Bamforth, K. W. (1951). Some social and psychological consequences of the longwall method of coal-getting. Human Relations, 4(1), 3–38.</w:t>
      </w:r>
      <w:r w:rsidRPr="007C190B">
        <w:rPr>
          <w:b/>
          <w:bCs/>
          <w:rtl/>
          <w:lang w:bidi="ar-SA"/>
        </w:rPr>
        <w:t xml:space="preserve">   </w:t>
      </w:r>
    </w:p>
    <w:p w14:paraId="588CF0F1" w14:textId="77777777" w:rsidR="007C190B" w:rsidRDefault="007C190B" w:rsidP="007C190B">
      <w:pPr>
        <w:bidi w:val="0"/>
        <w:ind w:left="720" w:hanging="720"/>
        <w:jc w:val="both"/>
        <w:rPr>
          <w:b/>
          <w:bCs/>
          <w:lang w:bidi="ar-SA"/>
        </w:rPr>
      </w:pPr>
      <w:r w:rsidRPr="007C190B">
        <w:t>Venkatesh, V., Morris, M. G., Davis, G. B., &amp; Davis, F. D. (2003). User acceptance of information technology: Toward a unified view. MIS Quarterly, 27(3), 425–478.</w:t>
      </w:r>
      <w:r w:rsidRPr="007C190B">
        <w:rPr>
          <w:b/>
          <w:bCs/>
          <w:rtl/>
          <w:lang w:bidi="ar-SA"/>
        </w:rPr>
        <w:t xml:space="preserve">   </w:t>
      </w:r>
    </w:p>
    <w:p w14:paraId="6772F5F3" w14:textId="77777777" w:rsidR="007C190B" w:rsidRDefault="007C190B" w:rsidP="007C190B">
      <w:pPr>
        <w:bidi w:val="0"/>
        <w:ind w:left="720" w:hanging="720"/>
        <w:jc w:val="both"/>
        <w:rPr>
          <w:b/>
          <w:bCs/>
          <w:lang w:bidi="ar-SA"/>
        </w:rPr>
      </w:pPr>
    </w:p>
    <w:p w14:paraId="7D01A543" w14:textId="58EC3191" w:rsidR="001A3867" w:rsidRDefault="001A3867">
      <w:pPr>
        <w:bidi w:val="0"/>
        <w:rPr>
          <w:rtl/>
        </w:rPr>
      </w:pPr>
    </w:p>
    <w:sectPr w:rsidR="001A3867" w:rsidSect="007A1AB8">
      <w:footerReference w:type="defaul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49326" w14:textId="77777777" w:rsidR="00EF426E" w:rsidRDefault="00EF426E" w:rsidP="00740A3A">
      <w:r>
        <w:separator/>
      </w:r>
    </w:p>
  </w:endnote>
  <w:endnote w:type="continuationSeparator" w:id="0">
    <w:p w14:paraId="72C80FFE" w14:textId="77777777" w:rsidR="00EF426E" w:rsidRDefault="00EF426E" w:rsidP="00740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akkal Majalla">
    <w:panose1 w:val="02000000000000000000"/>
    <w:charset w:val="00"/>
    <w:family w:val="auto"/>
    <w:pitch w:val="variable"/>
    <w:sig w:usb0="A0002027" w:usb1="80000000" w:usb2="00000108" w:usb3="00000000" w:csb0="000000D3"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B5F26" w14:textId="369D1DDF" w:rsidR="00EE41AA" w:rsidRDefault="00EE41AA">
    <w:pPr>
      <w:pStyle w:val="Footer"/>
      <w:jc w:val="center"/>
    </w:pPr>
  </w:p>
  <w:p w14:paraId="18CFEEA2" w14:textId="77777777" w:rsidR="00EE41AA" w:rsidRDefault="00EE41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1713685"/>
      <w:docPartObj>
        <w:docPartGallery w:val="Page Numbers (Bottom of Page)"/>
        <w:docPartUnique/>
      </w:docPartObj>
    </w:sdtPr>
    <w:sdtEndPr>
      <w:rPr>
        <w:noProof/>
      </w:rPr>
    </w:sdtEndPr>
    <w:sdtContent>
      <w:p w14:paraId="294CF3D1" w14:textId="77777777" w:rsidR="00EE41AA" w:rsidRDefault="00EE41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325E63" w14:textId="77777777" w:rsidR="00EE41AA" w:rsidRDefault="00EE4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45BD7" w14:textId="77777777" w:rsidR="00EF426E" w:rsidRDefault="00EF426E" w:rsidP="00740A3A">
      <w:r>
        <w:separator/>
      </w:r>
    </w:p>
  </w:footnote>
  <w:footnote w:type="continuationSeparator" w:id="0">
    <w:p w14:paraId="1795DDFF" w14:textId="77777777" w:rsidR="00EF426E" w:rsidRDefault="00EF426E" w:rsidP="00740A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F5D15"/>
    <w:multiLevelType w:val="multilevel"/>
    <w:tmpl w:val="84A2D0A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9B47F00"/>
    <w:multiLevelType w:val="hybridMultilevel"/>
    <w:tmpl w:val="30ACC622"/>
    <w:lvl w:ilvl="0" w:tplc="EB4AF29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035265"/>
    <w:multiLevelType w:val="multilevel"/>
    <w:tmpl w:val="3B7427C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0A215848"/>
    <w:multiLevelType w:val="hybridMultilevel"/>
    <w:tmpl w:val="3B221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8B796D"/>
    <w:multiLevelType w:val="multilevel"/>
    <w:tmpl w:val="4AB45C46"/>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720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1123153B"/>
    <w:multiLevelType w:val="hybridMultilevel"/>
    <w:tmpl w:val="C93A68F8"/>
    <w:lvl w:ilvl="0" w:tplc="EB4AF29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75829"/>
    <w:multiLevelType w:val="multilevel"/>
    <w:tmpl w:val="D53C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F2EFE"/>
    <w:multiLevelType w:val="multilevel"/>
    <w:tmpl w:val="F0E4E512"/>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162B2742"/>
    <w:multiLevelType w:val="multilevel"/>
    <w:tmpl w:val="96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B3E8F"/>
    <w:multiLevelType w:val="multilevel"/>
    <w:tmpl w:val="5C3E08C0"/>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720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1D9476AD"/>
    <w:multiLevelType w:val="multilevel"/>
    <w:tmpl w:val="14845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7E0F17"/>
    <w:multiLevelType w:val="multilevel"/>
    <w:tmpl w:val="3884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353AAD"/>
    <w:multiLevelType w:val="multilevel"/>
    <w:tmpl w:val="9D8A3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237238"/>
    <w:multiLevelType w:val="multilevel"/>
    <w:tmpl w:val="20F81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576B0F"/>
    <w:multiLevelType w:val="hybridMultilevel"/>
    <w:tmpl w:val="BA8C383E"/>
    <w:lvl w:ilvl="0" w:tplc="03901B5A">
      <w:start w:val="1"/>
      <w:numFmt w:val="bullet"/>
      <w:lvlText w:val="●"/>
      <w:lvlJc w:val="left"/>
      <w:pPr>
        <w:ind w:left="720" w:hanging="360"/>
      </w:pPr>
    </w:lvl>
    <w:lvl w:ilvl="1" w:tplc="B0EA8950">
      <w:start w:val="1"/>
      <w:numFmt w:val="bullet"/>
      <w:lvlText w:val="○"/>
      <w:lvlJc w:val="left"/>
      <w:pPr>
        <w:ind w:left="1440" w:hanging="360"/>
      </w:pPr>
    </w:lvl>
    <w:lvl w:ilvl="2" w:tplc="6B4A76CE">
      <w:start w:val="1"/>
      <w:numFmt w:val="bullet"/>
      <w:lvlText w:val="■"/>
      <w:lvlJc w:val="left"/>
      <w:pPr>
        <w:ind w:left="2160" w:hanging="360"/>
      </w:pPr>
    </w:lvl>
    <w:lvl w:ilvl="3" w:tplc="25C8B1EE">
      <w:start w:val="1"/>
      <w:numFmt w:val="bullet"/>
      <w:lvlText w:val="●"/>
      <w:lvlJc w:val="left"/>
      <w:pPr>
        <w:ind w:left="2880" w:hanging="360"/>
      </w:pPr>
    </w:lvl>
    <w:lvl w:ilvl="4" w:tplc="87D0CFD0">
      <w:start w:val="1"/>
      <w:numFmt w:val="bullet"/>
      <w:lvlText w:val="○"/>
      <w:lvlJc w:val="left"/>
      <w:pPr>
        <w:ind w:left="3600" w:hanging="360"/>
      </w:pPr>
    </w:lvl>
    <w:lvl w:ilvl="5" w:tplc="EF88BDE8">
      <w:start w:val="1"/>
      <w:numFmt w:val="bullet"/>
      <w:lvlText w:val="■"/>
      <w:lvlJc w:val="left"/>
      <w:pPr>
        <w:ind w:left="4320" w:hanging="360"/>
      </w:pPr>
    </w:lvl>
    <w:lvl w:ilvl="6" w:tplc="EB1EA3C4">
      <w:start w:val="1"/>
      <w:numFmt w:val="bullet"/>
      <w:lvlText w:val="●"/>
      <w:lvlJc w:val="left"/>
      <w:pPr>
        <w:ind w:left="5040" w:hanging="360"/>
      </w:pPr>
    </w:lvl>
    <w:lvl w:ilvl="7" w:tplc="2F40F348">
      <w:start w:val="1"/>
      <w:numFmt w:val="bullet"/>
      <w:lvlText w:val="●"/>
      <w:lvlJc w:val="left"/>
      <w:pPr>
        <w:ind w:left="5760" w:hanging="360"/>
      </w:pPr>
    </w:lvl>
    <w:lvl w:ilvl="8" w:tplc="909E8048">
      <w:start w:val="1"/>
      <w:numFmt w:val="bullet"/>
      <w:lvlText w:val="●"/>
      <w:lvlJc w:val="left"/>
      <w:pPr>
        <w:ind w:left="6480" w:hanging="360"/>
      </w:pPr>
    </w:lvl>
  </w:abstractNum>
  <w:abstractNum w:abstractNumId="15" w15:restartNumberingAfterBreak="0">
    <w:nsid w:val="282A0328"/>
    <w:multiLevelType w:val="multilevel"/>
    <w:tmpl w:val="A5BA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C23C83"/>
    <w:multiLevelType w:val="hybridMultilevel"/>
    <w:tmpl w:val="35C64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D67E5D"/>
    <w:multiLevelType w:val="multilevel"/>
    <w:tmpl w:val="F0B4C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B62421"/>
    <w:multiLevelType w:val="hybridMultilevel"/>
    <w:tmpl w:val="372862A2"/>
    <w:lvl w:ilvl="0" w:tplc="EB4AF29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DF3413"/>
    <w:multiLevelType w:val="multilevel"/>
    <w:tmpl w:val="D130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023F4D"/>
    <w:multiLevelType w:val="multilevel"/>
    <w:tmpl w:val="4314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4B0BB2"/>
    <w:multiLevelType w:val="hybridMultilevel"/>
    <w:tmpl w:val="C63A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96225E"/>
    <w:multiLevelType w:val="multilevel"/>
    <w:tmpl w:val="2C32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3B6317"/>
    <w:multiLevelType w:val="multilevel"/>
    <w:tmpl w:val="766A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8251D5"/>
    <w:multiLevelType w:val="hybridMultilevel"/>
    <w:tmpl w:val="436613CA"/>
    <w:lvl w:ilvl="0" w:tplc="95CE7F3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C90F3B"/>
    <w:multiLevelType w:val="multilevel"/>
    <w:tmpl w:val="F52EB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6600DE"/>
    <w:multiLevelType w:val="multilevel"/>
    <w:tmpl w:val="0B5C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9721BE"/>
    <w:multiLevelType w:val="multilevel"/>
    <w:tmpl w:val="6E1A3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A6563D"/>
    <w:multiLevelType w:val="multilevel"/>
    <w:tmpl w:val="4B00B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5D4D60"/>
    <w:multiLevelType w:val="hybridMultilevel"/>
    <w:tmpl w:val="56DE0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6D1DF9"/>
    <w:multiLevelType w:val="multilevel"/>
    <w:tmpl w:val="2DB6F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195143"/>
    <w:multiLevelType w:val="multilevel"/>
    <w:tmpl w:val="89F05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A000AB"/>
    <w:multiLevelType w:val="multilevel"/>
    <w:tmpl w:val="86F61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0F14AD"/>
    <w:multiLevelType w:val="hybridMultilevel"/>
    <w:tmpl w:val="BF546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534A15"/>
    <w:multiLevelType w:val="hybridMultilevel"/>
    <w:tmpl w:val="7BB08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601C94"/>
    <w:multiLevelType w:val="multilevel"/>
    <w:tmpl w:val="E4120610"/>
    <w:lvl w:ilvl="0">
      <w:start w:val="1"/>
      <w:numFmt w:val="decimal"/>
      <w:lvlText w:val="%1"/>
      <w:lvlJc w:val="left"/>
      <w:pPr>
        <w:ind w:left="525" w:hanging="525"/>
      </w:pPr>
      <w:rPr>
        <w:rFonts w:hint="default"/>
      </w:rPr>
    </w:lvl>
    <w:lvl w:ilvl="1">
      <w:start w:val="1"/>
      <w:numFmt w:val="decimal"/>
      <w:pStyle w:val="Heading2"/>
      <w:lvlText w:val="%1.%2"/>
      <w:lvlJc w:val="left"/>
      <w:pPr>
        <w:ind w:left="284" w:hanging="284"/>
      </w:pPr>
      <w:rPr>
        <w:rFonts w:hint="default"/>
      </w:rPr>
    </w:lvl>
    <w:lvl w:ilvl="2">
      <w:start w:val="1"/>
      <w:numFmt w:val="decimal"/>
      <w:pStyle w:val="Heading3"/>
      <w:lvlText w:val="%1.%2.%3"/>
      <w:lvlJc w:val="left"/>
      <w:pPr>
        <w:ind w:left="284" w:hanging="284"/>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6" w15:restartNumberingAfterBreak="0">
    <w:nsid w:val="6A175319"/>
    <w:multiLevelType w:val="multilevel"/>
    <w:tmpl w:val="3F0E7CC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7" w15:restartNumberingAfterBreak="0">
    <w:nsid w:val="7A044470"/>
    <w:multiLevelType w:val="multilevel"/>
    <w:tmpl w:val="6C44D9A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8" w15:restartNumberingAfterBreak="0">
    <w:nsid w:val="7C3B2B07"/>
    <w:multiLevelType w:val="multilevel"/>
    <w:tmpl w:val="650E22E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28268747">
    <w:abstractNumId w:val="32"/>
  </w:num>
  <w:num w:numId="2" w16cid:durableId="986087190">
    <w:abstractNumId w:val="13"/>
  </w:num>
  <w:num w:numId="3" w16cid:durableId="1995916869">
    <w:abstractNumId w:val="12"/>
  </w:num>
  <w:num w:numId="4" w16cid:durableId="1767847519">
    <w:abstractNumId w:val="22"/>
  </w:num>
  <w:num w:numId="5" w16cid:durableId="1952661393">
    <w:abstractNumId w:val="30"/>
  </w:num>
  <w:num w:numId="6" w16cid:durableId="1595094278">
    <w:abstractNumId w:val="19"/>
  </w:num>
  <w:num w:numId="7" w16cid:durableId="728191171">
    <w:abstractNumId w:val="20"/>
  </w:num>
  <w:num w:numId="8" w16cid:durableId="850267197">
    <w:abstractNumId w:val="21"/>
  </w:num>
  <w:num w:numId="9" w16cid:durableId="99449143">
    <w:abstractNumId w:val="1"/>
  </w:num>
  <w:num w:numId="10" w16cid:durableId="1904636606">
    <w:abstractNumId w:val="18"/>
  </w:num>
  <w:num w:numId="11" w16cid:durableId="913053049">
    <w:abstractNumId w:val="5"/>
  </w:num>
  <w:num w:numId="12" w16cid:durableId="1925335192">
    <w:abstractNumId w:val="16"/>
  </w:num>
  <w:num w:numId="13" w16cid:durableId="304047850">
    <w:abstractNumId w:val="31"/>
  </w:num>
  <w:num w:numId="14" w16cid:durableId="1992247143">
    <w:abstractNumId w:val="15"/>
  </w:num>
  <w:num w:numId="15" w16cid:durableId="2000688365">
    <w:abstractNumId w:val="26"/>
  </w:num>
  <w:num w:numId="16" w16cid:durableId="1420251393">
    <w:abstractNumId w:val="27"/>
  </w:num>
  <w:num w:numId="17" w16cid:durableId="1942686960">
    <w:abstractNumId w:val="25"/>
  </w:num>
  <w:num w:numId="18" w16cid:durableId="1100565134">
    <w:abstractNumId w:val="23"/>
  </w:num>
  <w:num w:numId="19" w16cid:durableId="1016811329">
    <w:abstractNumId w:val="17"/>
  </w:num>
  <w:num w:numId="20" w16cid:durableId="1456097581">
    <w:abstractNumId w:val="11"/>
  </w:num>
  <w:num w:numId="21" w16cid:durableId="2089764642">
    <w:abstractNumId w:val="6"/>
  </w:num>
  <w:num w:numId="22" w16cid:durableId="1463421707">
    <w:abstractNumId w:val="8"/>
  </w:num>
  <w:num w:numId="23" w16cid:durableId="2032993485">
    <w:abstractNumId w:val="10"/>
  </w:num>
  <w:num w:numId="24" w16cid:durableId="1378626563">
    <w:abstractNumId w:val="28"/>
  </w:num>
  <w:num w:numId="25" w16cid:durableId="756170130">
    <w:abstractNumId w:val="24"/>
  </w:num>
  <w:num w:numId="26" w16cid:durableId="806555244">
    <w:abstractNumId w:val="4"/>
  </w:num>
  <w:num w:numId="27" w16cid:durableId="1486781169">
    <w:abstractNumId w:val="9"/>
  </w:num>
  <w:num w:numId="28" w16cid:durableId="632489848">
    <w:abstractNumId w:val="36"/>
  </w:num>
  <w:num w:numId="29" w16cid:durableId="889389141">
    <w:abstractNumId w:val="37"/>
  </w:num>
  <w:num w:numId="30" w16cid:durableId="1385370744">
    <w:abstractNumId w:val="0"/>
  </w:num>
  <w:num w:numId="31" w16cid:durableId="1212615277">
    <w:abstractNumId w:val="7"/>
  </w:num>
  <w:num w:numId="32" w16cid:durableId="622226292">
    <w:abstractNumId w:val="3"/>
  </w:num>
  <w:num w:numId="33" w16cid:durableId="861358104">
    <w:abstractNumId w:val="14"/>
    <w:lvlOverride w:ilvl="0">
      <w:startOverride w:val="1"/>
    </w:lvlOverride>
  </w:num>
  <w:num w:numId="34" w16cid:durableId="1919820845">
    <w:abstractNumId w:val="38"/>
  </w:num>
  <w:num w:numId="35" w16cid:durableId="992370606">
    <w:abstractNumId w:val="2"/>
  </w:num>
  <w:num w:numId="36" w16cid:durableId="1618022569">
    <w:abstractNumId w:val="35"/>
  </w:num>
  <w:num w:numId="37" w16cid:durableId="160050499">
    <w:abstractNumId w:val="35"/>
    <w:lvlOverride w:ilvl="0">
      <w:startOverride w:val="2"/>
    </w:lvlOverride>
    <w:lvlOverride w:ilvl="1">
      <w:startOverride w:val="1"/>
    </w:lvlOverride>
  </w:num>
  <w:num w:numId="38" w16cid:durableId="1060522255">
    <w:abstractNumId w:val="35"/>
    <w:lvlOverride w:ilvl="0">
      <w:startOverride w:val="2"/>
    </w:lvlOverride>
    <w:lvlOverride w:ilvl="1">
      <w:startOverride w:val="1"/>
    </w:lvlOverride>
  </w:num>
  <w:num w:numId="39" w16cid:durableId="725494445">
    <w:abstractNumId w:val="29"/>
  </w:num>
  <w:num w:numId="40" w16cid:durableId="1883983846">
    <w:abstractNumId w:val="33"/>
  </w:num>
  <w:num w:numId="41" w16cid:durableId="211270251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458"/>
    <w:rsid w:val="00032116"/>
    <w:rsid w:val="0003629B"/>
    <w:rsid w:val="000532BF"/>
    <w:rsid w:val="00064528"/>
    <w:rsid w:val="00075672"/>
    <w:rsid w:val="00082318"/>
    <w:rsid w:val="00087ACD"/>
    <w:rsid w:val="000A7BDD"/>
    <w:rsid w:val="000B27CA"/>
    <w:rsid w:val="000F44B4"/>
    <w:rsid w:val="0011139E"/>
    <w:rsid w:val="0011281D"/>
    <w:rsid w:val="001139BD"/>
    <w:rsid w:val="001439E6"/>
    <w:rsid w:val="00153BAC"/>
    <w:rsid w:val="00184496"/>
    <w:rsid w:val="001902DB"/>
    <w:rsid w:val="00191883"/>
    <w:rsid w:val="00191B92"/>
    <w:rsid w:val="0019527E"/>
    <w:rsid w:val="001A3867"/>
    <w:rsid w:val="001B38EA"/>
    <w:rsid w:val="001C2162"/>
    <w:rsid w:val="001C595D"/>
    <w:rsid w:val="001F4E09"/>
    <w:rsid w:val="001F7263"/>
    <w:rsid w:val="00210DEB"/>
    <w:rsid w:val="002469FC"/>
    <w:rsid w:val="002578A8"/>
    <w:rsid w:val="00272B9B"/>
    <w:rsid w:val="00292CD5"/>
    <w:rsid w:val="002B76E6"/>
    <w:rsid w:val="002D2DBC"/>
    <w:rsid w:val="002D479A"/>
    <w:rsid w:val="00306340"/>
    <w:rsid w:val="003155D8"/>
    <w:rsid w:val="00316A57"/>
    <w:rsid w:val="00331E06"/>
    <w:rsid w:val="00332529"/>
    <w:rsid w:val="00340F65"/>
    <w:rsid w:val="003420D2"/>
    <w:rsid w:val="0037187D"/>
    <w:rsid w:val="00371E20"/>
    <w:rsid w:val="00396998"/>
    <w:rsid w:val="003A28F0"/>
    <w:rsid w:val="003A6C95"/>
    <w:rsid w:val="003D6CCD"/>
    <w:rsid w:val="003E08EC"/>
    <w:rsid w:val="003E16C8"/>
    <w:rsid w:val="00400F8C"/>
    <w:rsid w:val="004073BB"/>
    <w:rsid w:val="004208C7"/>
    <w:rsid w:val="00425CA8"/>
    <w:rsid w:val="004406BF"/>
    <w:rsid w:val="00444641"/>
    <w:rsid w:val="004605C6"/>
    <w:rsid w:val="004723CF"/>
    <w:rsid w:val="0048769F"/>
    <w:rsid w:val="00487B10"/>
    <w:rsid w:val="00492AFC"/>
    <w:rsid w:val="004A0AFD"/>
    <w:rsid w:val="004B0603"/>
    <w:rsid w:val="004B3537"/>
    <w:rsid w:val="004C2620"/>
    <w:rsid w:val="004D7876"/>
    <w:rsid w:val="004E415D"/>
    <w:rsid w:val="004E699F"/>
    <w:rsid w:val="004E7141"/>
    <w:rsid w:val="004E7570"/>
    <w:rsid w:val="00506967"/>
    <w:rsid w:val="005144D7"/>
    <w:rsid w:val="005200FA"/>
    <w:rsid w:val="005541BA"/>
    <w:rsid w:val="0056393C"/>
    <w:rsid w:val="005754D9"/>
    <w:rsid w:val="00590B27"/>
    <w:rsid w:val="005965AF"/>
    <w:rsid w:val="005A0C52"/>
    <w:rsid w:val="005C6D72"/>
    <w:rsid w:val="005D009F"/>
    <w:rsid w:val="005D7A92"/>
    <w:rsid w:val="005E3248"/>
    <w:rsid w:val="00615F41"/>
    <w:rsid w:val="0061709D"/>
    <w:rsid w:val="00622045"/>
    <w:rsid w:val="0062761F"/>
    <w:rsid w:val="00675783"/>
    <w:rsid w:val="00676615"/>
    <w:rsid w:val="006948DE"/>
    <w:rsid w:val="006B6C04"/>
    <w:rsid w:val="00707EC2"/>
    <w:rsid w:val="00710C06"/>
    <w:rsid w:val="00720A12"/>
    <w:rsid w:val="007262D1"/>
    <w:rsid w:val="00740A3A"/>
    <w:rsid w:val="0075779F"/>
    <w:rsid w:val="007960A4"/>
    <w:rsid w:val="0079739C"/>
    <w:rsid w:val="007A1AB8"/>
    <w:rsid w:val="007A38B9"/>
    <w:rsid w:val="007B07DD"/>
    <w:rsid w:val="007B0E54"/>
    <w:rsid w:val="007C190B"/>
    <w:rsid w:val="007C605A"/>
    <w:rsid w:val="007E0EDF"/>
    <w:rsid w:val="007E3A20"/>
    <w:rsid w:val="0081706E"/>
    <w:rsid w:val="00825DC0"/>
    <w:rsid w:val="008641FA"/>
    <w:rsid w:val="0086792F"/>
    <w:rsid w:val="00867FD8"/>
    <w:rsid w:val="00872915"/>
    <w:rsid w:val="0087497A"/>
    <w:rsid w:val="00877AAC"/>
    <w:rsid w:val="00883CD3"/>
    <w:rsid w:val="008A710A"/>
    <w:rsid w:val="008F1EAE"/>
    <w:rsid w:val="00907C51"/>
    <w:rsid w:val="009125CE"/>
    <w:rsid w:val="009159D4"/>
    <w:rsid w:val="009168A0"/>
    <w:rsid w:val="00916CCC"/>
    <w:rsid w:val="00923426"/>
    <w:rsid w:val="00937485"/>
    <w:rsid w:val="0094714A"/>
    <w:rsid w:val="00963BF6"/>
    <w:rsid w:val="0097347F"/>
    <w:rsid w:val="009804F7"/>
    <w:rsid w:val="0098695B"/>
    <w:rsid w:val="00996EB7"/>
    <w:rsid w:val="009B50FC"/>
    <w:rsid w:val="009B6888"/>
    <w:rsid w:val="009C0161"/>
    <w:rsid w:val="009D108D"/>
    <w:rsid w:val="009D47A0"/>
    <w:rsid w:val="009E1436"/>
    <w:rsid w:val="009E5072"/>
    <w:rsid w:val="009E5668"/>
    <w:rsid w:val="00A0695A"/>
    <w:rsid w:val="00A1306B"/>
    <w:rsid w:val="00A35D5B"/>
    <w:rsid w:val="00A41A35"/>
    <w:rsid w:val="00A55F0B"/>
    <w:rsid w:val="00A60978"/>
    <w:rsid w:val="00A662EE"/>
    <w:rsid w:val="00A674CA"/>
    <w:rsid w:val="00A678E4"/>
    <w:rsid w:val="00A74176"/>
    <w:rsid w:val="00A74F76"/>
    <w:rsid w:val="00A90875"/>
    <w:rsid w:val="00AA79E9"/>
    <w:rsid w:val="00AB0A70"/>
    <w:rsid w:val="00AD19A5"/>
    <w:rsid w:val="00AE188E"/>
    <w:rsid w:val="00AE3985"/>
    <w:rsid w:val="00AE7EEA"/>
    <w:rsid w:val="00AF0CC9"/>
    <w:rsid w:val="00B20BFB"/>
    <w:rsid w:val="00B260D4"/>
    <w:rsid w:val="00B47CEA"/>
    <w:rsid w:val="00B55620"/>
    <w:rsid w:val="00B626A3"/>
    <w:rsid w:val="00B63B0F"/>
    <w:rsid w:val="00B765FF"/>
    <w:rsid w:val="00B7678A"/>
    <w:rsid w:val="00B80418"/>
    <w:rsid w:val="00B81E0E"/>
    <w:rsid w:val="00B82F29"/>
    <w:rsid w:val="00BD3AF3"/>
    <w:rsid w:val="00C04D0B"/>
    <w:rsid w:val="00C06CAA"/>
    <w:rsid w:val="00C07E42"/>
    <w:rsid w:val="00C207DB"/>
    <w:rsid w:val="00C33D2B"/>
    <w:rsid w:val="00C3544F"/>
    <w:rsid w:val="00C3602D"/>
    <w:rsid w:val="00C50B4C"/>
    <w:rsid w:val="00C539BC"/>
    <w:rsid w:val="00C54B51"/>
    <w:rsid w:val="00C641D7"/>
    <w:rsid w:val="00C645BF"/>
    <w:rsid w:val="00C6774C"/>
    <w:rsid w:val="00C71E18"/>
    <w:rsid w:val="00C745C3"/>
    <w:rsid w:val="00C80B4E"/>
    <w:rsid w:val="00C869D2"/>
    <w:rsid w:val="00CA30D6"/>
    <w:rsid w:val="00CA7896"/>
    <w:rsid w:val="00CB19EC"/>
    <w:rsid w:val="00CB3E77"/>
    <w:rsid w:val="00CB697B"/>
    <w:rsid w:val="00CE1559"/>
    <w:rsid w:val="00CE46C1"/>
    <w:rsid w:val="00D1248D"/>
    <w:rsid w:val="00D22171"/>
    <w:rsid w:val="00D410C2"/>
    <w:rsid w:val="00D5031F"/>
    <w:rsid w:val="00D51CBF"/>
    <w:rsid w:val="00D57DBE"/>
    <w:rsid w:val="00D60336"/>
    <w:rsid w:val="00D616B4"/>
    <w:rsid w:val="00D66FE1"/>
    <w:rsid w:val="00D9667C"/>
    <w:rsid w:val="00DA44C3"/>
    <w:rsid w:val="00DB4835"/>
    <w:rsid w:val="00DB6663"/>
    <w:rsid w:val="00DB7996"/>
    <w:rsid w:val="00DC0D63"/>
    <w:rsid w:val="00DC3AD9"/>
    <w:rsid w:val="00DD0A22"/>
    <w:rsid w:val="00DF3000"/>
    <w:rsid w:val="00E011F3"/>
    <w:rsid w:val="00E21C05"/>
    <w:rsid w:val="00E33640"/>
    <w:rsid w:val="00E34DC8"/>
    <w:rsid w:val="00E37C68"/>
    <w:rsid w:val="00E403CA"/>
    <w:rsid w:val="00E657CE"/>
    <w:rsid w:val="00E71C79"/>
    <w:rsid w:val="00E71E87"/>
    <w:rsid w:val="00E752FE"/>
    <w:rsid w:val="00E80FD9"/>
    <w:rsid w:val="00E84CE6"/>
    <w:rsid w:val="00EA23B0"/>
    <w:rsid w:val="00EA3AA0"/>
    <w:rsid w:val="00EA6B5D"/>
    <w:rsid w:val="00EB2F00"/>
    <w:rsid w:val="00ED3029"/>
    <w:rsid w:val="00ED6C8B"/>
    <w:rsid w:val="00EE41AA"/>
    <w:rsid w:val="00EF2DC9"/>
    <w:rsid w:val="00EF426E"/>
    <w:rsid w:val="00EF7434"/>
    <w:rsid w:val="00F0020F"/>
    <w:rsid w:val="00F11BB2"/>
    <w:rsid w:val="00F5454A"/>
    <w:rsid w:val="00F546CE"/>
    <w:rsid w:val="00F65DB3"/>
    <w:rsid w:val="00F66F90"/>
    <w:rsid w:val="00F7166B"/>
    <w:rsid w:val="00F74396"/>
    <w:rsid w:val="00F94B86"/>
    <w:rsid w:val="00F961BD"/>
    <w:rsid w:val="00FA409B"/>
    <w:rsid w:val="00FB1DAA"/>
    <w:rsid w:val="00FB5571"/>
    <w:rsid w:val="00FF4D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5C2D544-0EB6-4188-A7E6-FDDA1E8CB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867"/>
    <w:pPr>
      <w:bidi/>
    </w:pPr>
    <w:rPr>
      <w:rFonts w:ascii="Times New Roman" w:hAnsi="Times New Roman" w:cs="Simplified Arabic"/>
      <w:sz w:val="24"/>
      <w:szCs w:val="28"/>
      <w:lang w:bidi="ar-EG"/>
    </w:rPr>
  </w:style>
  <w:style w:type="paragraph" w:styleId="Heading1">
    <w:name w:val="heading 1"/>
    <w:basedOn w:val="ListParagraph"/>
    <w:next w:val="Normal"/>
    <w:link w:val="Heading1Char"/>
    <w:uiPriority w:val="9"/>
    <w:qFormat/>
    <w:rsid w:val="0079739C"/>
    <w:pPr>
      <w:keepNext/>
      <w:keepLines/>
      <w:spacing w:before="240" w:after="240" w:line="256" w:lineRule="auto"/>
      <w:ind w:left="360" w:hanging="360"/>
      <w:outlineLvl w:val="0"/>
    </w:pPr>
    <w:rPr>
      <w:rFonts w:asciiTheme="majorBidi" w:eastAsia="Times New Roman" w:hAnsiTheme="majorBidi" w:cstheme="majorBidi"/>
      <w:b/>
      <w:bCs/>
      <w:kern w:val="0"/>
      <w:sz w:val="40"/>
      <w:szCs w:val="40"/>
      <w:lang w:bidi="ar-SA"/>
      <w14:ligatures w14:val="none"/>
    </w:rPr>
  </w:style>
  <w:style w:type="paragraph" w:styleId="Heading2">
    <w:name w:val="heading 2"/>
    <w:basedOn w:val="Heading1"/>
    <w:next w:val="Normal"/>
    <w:link w:val="Heading2Char"/>
    <w:uiPriority w:val="9"/>
    <w:unhideWhenUsed/>
    <w:qFormat/>
    <w:rsid w:val="004B3537"/>
    <w:pPr>
      <w:numPr>
        <w:ilvl w:val="1"/>
        <w:numId w:val="36"/>
      </w:numPr>
      <w:outlineLvl w:val="1"/>
    </w:pPr>
    <w:rPr>
      <w:sz w:val="32"/>
      <w:szCs w:val="32"/>
    </w:rPr>
  </w:style>
  <w:style w:type="paragraph" w:styleId="Heading3">
    <w:name w:val="heading 3"/>
    <w:basedOn w:val="Heading2"/>
    <w:next w:val="Normal"/>
    <w:link w:val="Heading3Char"/>
    <w:uiPriority w:val="9"/>
    <w:unhideWhenUsed/>
    <w:qFormat/>
    <w:rsid w:val="004B3537"/>
    <w:pPr>
      <w:numPr>
        <w:ilvl w:val="2"/>
      </w:numPr>
      <w:spacing w:line="276" w:lineRule="auto"/>
      <w:outlineLvl w:val="2"/>
    </w:pPr>
    <w:rPr>
      <w:sz w:val="30"/>
      <w:szCs w:val="30"/>
    </w:rPr>
  </w:style>
  <w:style w:type="paragraph" w:styleId="Heading4">
    <w:name w:val="heading 4"/>
    <w:basedOn w:val="Normal"/>
    <w:next w:val="Normal"/>
    <w:link w:val="Heading4Char"/>
    <w:uiPriority w:val="9"/>
    <w:semiHidden/>
    <w:unhideWhenUsed/>
    <w:qFormat/>
    <w:rsid w:val="00A674C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link w:val="Heading5Char"/>
    <w:uiPriority w:val="9"/>
    <w:semiHidden/>
    <w:unhideWhenUsed/>
    <w:qFormat/>
    <w:rsid w:val="001A3867"/>
    <w:pPr>
      <w:spacing w:after="0" w:line="240" w:lineRule="auto"/>
      <w:outlineLvl w:val="4"/>
    </w:pPr>
    <w:rPr>
      <w:rFonts w:ascii="Arial" w:eastAsia="Arial" w:hAnsi="Arial" w:cs="Arial"/>
      <w:color w:val="2E74B5"/>
      <w:kern w:val="0"/>
      <w:sz w:val="24"/>
      <w:szCs w:val="24"/>
      <w:lang w:eastAsia="ja-JP"/>
      <w14:ligatures w14:val="none"/>
    </w:rPr>
  </w:style>
  <w:style w:type="paragraph" w:styleId="Heading6">
    <w:name w:val="heading 6"/>
    <w:link w:val="Heading6Char"/>
    <w:uiPriority w:val="9"/>
    <w:semiHidden/>
    <w:unhideWhenUsed/>
    <w:qFormat/>
    <w:rsid w:val="001A3867"/>
    <w:pPr>
      <w:spacing w:after="0" w:line="240" w:lineRule="auto"/>
      <w:outlineLvl w:val="5"/>
    </w:pPr>
    <w:rPr>
      <w:rFonts w:ascii="Arial" w:eastAsia="Arial" w:hAnsi="Arial" w:cs="Arial"/>
      <w:color w:val="1F4D78"/>
      <w:kern w:val="0"/>
      <w:sz w:val="24"/>
      <w:szCs w:val="24"/>
      <w:lang w:eastAsia="ja-JP"/>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79739C"/>
    <w:rPr>
      <w:rFonts w:asciiTheme="majorBidi" w:eastAsia="Times New Roman" w:hAnsiTheme="majorBidi" w:cstheme="majorBidi"/>
      <w:b/>
      <w:bCs/>
      <w:kern w:val="0"/>
      <w:sz w:val="40"/>
      <w:szCs w:val="40"/>
      <w14:ligatures w14:val="none"/>
    </w:rPr>
  </w:style>
  <w:style w:type="character" w:styleId="Hyperlink">
    <w:name w:val="Hyperlink"/>
    <w:basedOn w:val="DefaultParagraphFont"/>
    <w:uiPriority w:val="99"/>
    <w:unhideWhenUsed/>
    <w:rsid w:val="00740A3A"/>
    <w:rPr>
      <w:color w:val="0563C1" w:themeColor="hyperlink"/>
      <w:u w:val="single"/>
    </w:rPr>
  </w:style>
  <w:style w:type="character" w:styleId="UnresolvedMention">
    <w:name w:val="Unresolved Mention"/>
    <w:basedOn w:val="DefaultParagraphFont"/>
    <w:uiPriority w:val="99"/>
    <w:semiHidden/>
    <w:unhideWhenUsed/>
    <w:rsid w:val="00740A3A"/>
    <w:rPr>
      <w:color w:val="605E5C"/>
      <w:shd w:val="clear" w:color="auto" w:fill="E1DFDD"/>
    </w:rPr>
  </w:style>
  <w:style w:type="character" w:customStyle="1" w:styleId="Heading2Char">
    <w:name w:val="Heading 2 Char"/>
    <w:basedOn w:val="DefaultParagraphFont"/>
    <w:link w:val="Heading2"/>
    <w:uiPriority w:val="9"/>
    <w:rsid w:val="004B3537"/>
    <w:rPr>
      <w:rFonts w:asciiTheme="majorBidi" w:eastAsia="Times New Roman" w:hAnsiTheme="majorBidi" w:cstheme="majorBidi"/>
      <w:b/>
      <w:bCs/>
      <w:kern w:val="0"/>
      <w:sz w:val="32"/>
      <w:szCs w:val="32"/>
      <w:lang w:bidi="ar-EG"/>
      <w14:ligatures w14:val="none"/>
    </w:rPr>
  </w:style>
  <w:style w:type="character" w:customStyle="1" w:styleId="Heading3Char">
    <w:name w:val="Heading 3 Char"/>
    <w:basedOn w:val="DefaultParagraphFont"/>
    <w:link w:val="Heading3"/>
    <w:uiPriority w:val="9"/>
    <w:rsid w:val="004B3537"/>
    <w:rPr>
      <w:rFonts w:asciiTheme="majorBidi" w:eastAsia="Times New Roman" w:hAnsiTheme="majorBidi" w:cstheme="majorBidi"/>
      <w:b/>
      <w:bCs/>
      <w:kern w:val="0"/>
      <w:sz w:val="30"/>
      <w:szCs w:val="30"/>
      <w14:ligatures w14:val="none"/>
    </w:rPr>
  </w:style>
  <w:style w:type="table" w:styleId="GridTable2">
    <w:name w:val="Grid Table 2"/>
    <w:basedOn w:val="TableNormal"/>
    <w:uiPriority w:val="47"/>
    <w:rsid w:val="00D57DB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D9667C"/>
    <w:rPr>
      <w:color w:val="666666"/>
    </w:rPr>
  </w:style>
  <w:style w:type="paragraph" w:styleId="ListParagraph">
    <w:name w:val="List Paragraph"/>
    <w:basedOn w:val="Normal"/>
    <w:qFormat/>
    <w:rsid w:val="00A0695A"/>
    <w:pPr>
      <w:ind w:left="720"/>
      <w:contextualSpacing/>
    </w:pPr>
  </w:style>
  <w:style w:type="paragraph" w:styleId="NormalWeb">
    <w:name w:val="Normal (Web)"/>
    <w:basedOn w:val="Normal"/>
    <w:uiPriority w:val="99"/>
    <w:semiHidden/>
    <w:unhideWhenUsed/>
    <w:rsid w:val="003D6CCD"/>
    <w:rPr>
      <w:rFonts w:cs="Times New Roman"/>
      <w:szCs w:val="24"/>
    </w:rPr>
  </w:style>
  <w:style w:type="table" w:styleId="GridTable6Colorful">
    <w:name w:val="Grid Table 6 Colorful"/>
    <w:basedOn w:val="TableNormal"/>
    <w:uiPriority w:val="51"/>
    <w:rsid w:val="0093748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semiHidden/>
    <w:rsid w:val="00A674CA"/>
    <w:rPr>
      <w:rFonts w:asciiTheme="majorHAnsi" w:eastAsiaTheme="majorEastAsia" w:hAnsiTheme="majorHAnsi" w:cstheme="majorBidi"/>
      <w:i/>
      <w:iCs/>
      <w:color w:val="2F5496" w:themeColor="accent1" w:themeShade="BF"/>
      <w:sz w:val="24"/>
      <w:szCs w:val="28"/>
      <w:lang w:bidi="ar-EG"/>
    </w:rPr>
  </w:style>
  <w:style w:type="table" w:styleId="GridTable4">
    <w:name w:val="Grid Table 4"/>
    <w:basedOn w:val="TableNormal"/>
    <w:uiPriority w:val="49"/>
    <w:rsid w:val="00DB79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DB7996"/>
    <w:pPr>
      <w:spacing w:after="200" w:line="240" w:lineRule="auto"/>
    </w:pPr>
    <w:rPr>
      <w:i/>
      <w:iCs/>
      <w:color w:val="44546A" w:themeColor="text2"/>
      <w:sz w:val="18"/>
      <w:szCs w:val="18"/>
    </w:rPr>
  </w:style>
  <w:style w:type="table" w:styleId="TableGrid">
    <w:name w:val="Table Grid"/>
    <w:basedOn w:val="TableNormal"/>
    <w:uiPriority w:val="39"/>
    <w:rsid w:val="00F961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961B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5Char">
    <w:name w:val="Heading 5 Char"/>
    <w:basedOn w:val="DefaultParagraphFont"/>
    <w:link w:val="Heading5"/>
    <w:uiPriority w:val="9"/>
    <w:semiHidden/>
    <w:rsid w:val="001A3867"/>
    <w:rPr>
      <w:rFonts w:ascii="Arial" w:eastAsia="Arial" w:hAnsi="Arial" w:cs="Arial"/>
      <w:color w:val="2E74B5"/>
      <w:kern w:val="0"/>
      <w:sz w:val="24"/>
      <w:szCs w:val="24"/>
      <w:lang w:eastAsia="ja-JP"/>
      <w14:ligatures w14:val="none"/>
    </w:rPr>
  </w:style>
  <w:style w:type="character" w:customStyle="1" w:styleId="Heading6Char">
    <w:name w:val="Heading 6 Char"/>
    <w:basedOn w:val="DefaultParagraphFont"/>
    <w:link w:val="Heading6"/>
    <w:uiPriority w:val="9"/>
    <w:semiHidden/>
    <w:rsid w:val="001A3867"/>
    <w:rPr>
      <w:rFonts w:ascii="Arial" w:eastAsia="Arial" w:hAnsi="Arial" w:cs="Arial"/>
      <w:color w:val="1F4D78"/>
      <w:kern w:val="0"/>
      <w:sz w:val="24"/>
      <w:szCs w:val="24"/>
      <w:lang w:eastAsia="ja-JP"/>
      <w14:ligatures w14:val="none"/>
    </w:rPr>
  </w:style>
  <w:style w:type="paragraph" w:styleId="Title">
    <w:name w:val="Title"/>
    <w:link w:val="TitleChar"/>
    <w:uiPriority w:val="10"/>
    <w:qFormat/>
    <w:rsid w:val="001A3867"/>
    <w:pPr>
      <w:spacing w:after="0" w:line="240" w:lineRule="auto"/>
    </w:pPr>
    <w:rPr>
      <w:rFonts w:ascii="Arial" w:eastAsia="Arial" w:hAnsi="Arial" w:cs="Arial"/>
      <w:kern w:val="0"/>
      <w:sz w:val="56"/>
      <w:szCs w:val="56"/>
      <w:lang w:eastAsia="ja-JP"/>
      <w14:ligatures w14:val="none"/>
    </w:rPr>
  </w:style>
  <w:style w:type="character" w:customStyle="1" w:styleId="TitleChar">
    <w:name w:val="Title Char"/>
    <w:basedOn w:val="DefaultParagraphFont"/>
    <w:link w:val="Title"/>
    <w:uiPriority w:val="10"/>
    <w:rsid w:val="001A3867"/>
    <w:rPr>
      <w:rFonts w:ascii="Arial" w:eastAsia="Arial" w:hAnsi="Arial" w:cs="Arial"/>
      <w:kern w:val="0"/>
      <w:sz w:val="56"/>
      <w:szCs w:val="56"/>
      <w:lang w:eastAsia="ja-JP"/>
      <w14:ligatures w14:val="none"/>
    </w:rPr>
  </w:style>
  <w:style w:type="paragraph" w:customStyle="1" w:styleId="Strong1">
    <w:name w:val="Strong1"/>
    <w:qFormat/>
    <w:rsid w:val="001A3867"/>
    <w:pPr>
      <w:spacing w:after="0" w:line="240" w:lineRule="auto"/>
    </w:pPr>
    <w:rPr>
      <w:rFonts w:ascii="Arial" w:eastAsia="Arial" w:hAnsi="Arial" w:cs="Arial"/>
      <w:b/>
      <w:bCs/>
      <w:kern w:val="0"/>
      <w:sz w:val="24"/>
      <w:szCs w:val="24"/>
      <w:lang w:eastAsia="ja-JP"/>
      <w14:ligatures w14:val="none"/>
    </w:rPr>
  </w:style>
  <w:style w:type="character" w:styleId="FootnoteReference">
    <w:name w:val="footnote reference"/>
    <w:uiPriority w:val="99"/>
    <w:semiHidden/>
    <w:unhideWhenUsed/>
    <w:rsid w:val="001A3867"/>
    <w:rPr>
      <w:vertAlign w:val="superscript"/>
    </w:rPr>
  </w:style>
  <w:style w:type="paragraph" w:styleId="FootnoteText">
    <w:name w:val="footnote text"/>
    <w:link w:val="FootnoteTextChar"/>
    <w:uiPriority w:val="99"/>
    <w:semiHidden/>
    <w:unhideWhenUsed/>
    <w:rsid w:val="001A3867"/>
    <w:pPr>
      <w:spacing w:after="0" w:line="240" w:lineRule="auto"/>
    </w:pPr>
    <w:rPr>
      <w:rFonts w:ascii="Arial" w:eastAsia="Arial" w:hAnsi="Arial" w:cs="Arial"/>
      <w:kern w:val="0"/>
      <w:sz w:val="20"/>
      <w:szCs w:val="20"/>
      <w:lang w:eastAsia="ja-JP"/>
      <w14:ligatures w14:val="none"/>
    </w:rPr>
  </w:style>
  <w:style w:type="character" w:customStyle="1" w:styleId="FootnoteTextChar">
    <w:name w:val="Footnote Text Char"/>
    <w:basedOn w:val="DefaultParagraphFont"/>
    <w:link w:val="FootnoteText"/>
    <w:uiPriority w:val="99"/>
    <w:semiHidden/>
    <w:rsid w:val="001A3867"/>
    <w:rPr>
      <w:rFonts w:ascii="Arial" w:eastAsia="Arial" w:hAnsi="Arial" w:cs="Arial"/>
      <w:kern w:val="0"/>
      <w:sz w:val="20"/>
      <w:szCs w:val="20"/>
      <w:lang w:eastAsia="ja-JP"/>
      <w14:ligatures w14:val="none"/>
    </w:rPr>
  </w:style>
  <w:style w:type="character" w:styleId="EndnoteReference">
    <w:name w:val="endnote reference"/>
    <w:uiPriority w:val="99"/>
    <w:semiHidden/>
    <w:unhideWhenUsed/>
    <w:rsid w:val="001A3867"/>
    <w:rPr>
      <w:vertAlign w:val="superscript"/>
    </w:rPr>
  </w:style>
  <w:style w:type="paragraph" w:styleId="EndnoteText">
    <w:name w:val="endnote text"/>
    <w:link w:val="EndnoteTextChar"/>
    <w:uiPriority w:val="99"/>
    <w:semiHidden/>
    <w:unhideWhenUsed/>
    <w:rsid w:val="001A3867"/>
    <w:pPr>
      <w:spacing w:after="0" w:line="240" w:lineRule="auto"/>
    </w:pPr>
    <w:rPr>
      <w:rFonts w:ascii="Arial" w:eastAsia="Arial" w:hAnsi="Arial" w:cs="Arial"/>
      <w:kern w:val="0"/>
      <w:sz w:val="20"/>
      <w:szCs w:val="20"/>
      <w:lang w:eastAsia="ja-JP"/>
      <w14:ligatures w14:val="none"/>
    </w:rPr>
  </w:style>
  <w:style w:type="character" w:customStyle="1" w:styleId="EndnoteTextChar">
    <w:name w:val="Endnote Text Char"/>
    <w:basedOn w:val="DefaultParagraphFont"/>
    <w:link w:val="EndnoteText"/>
    <w:uiPriority w:val="99"/>
    <w:semiHidden/>
    <w:rsid w:val="001A3867"/>
    <w:rPr>
      <w:rFonts w:ascii="Arial" w:eastAsia="Arial" w:hAnsi="Arial" w:cs="Arial"/>
      <w:kern w:val="0"/>
      <w:sz w:val="20"/>
      <w:szCs w:val="20"/>
      <w:lang w:eastAsia="ja-JP"/>
      <w14:ligatures w14:val="none"/>
    </w:rPr>
  </w:style>
  <w:style w:type="table" w:styleId="GridTable7Colorful">
    <w:name w:val="Grid Table 7 Colorful"/>
    <w:basedOn w:val="TableNormal"/>
    <w:uiPriority w:val="52"/>
    <w:rsid w:val="00F743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4">
    <w:name w:val="List Table 4"/>
    <w:basedOn w:val="TableNormal"/>
    <w:uiPriority w:val="49"/>
    <w:rsid w:val="004406B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81706E"/>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table" w:styleId="GridTable5Dark-Accent3">
    <w:name w:val="Grid Table 5 Dark Accent 3"/>
    <w:basedOn w:val="TableNormal"/>
    <w:uiPriority w:val="50"/>
    <w:rsid w:val="004B35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Heading">
    <w:name w:val="TOC Heading"/>
    <w:basedOn w:val="Heading1"/>
    <w:next w:val="Normal"/>
    <w:uiPriority w:val="39"/>
    <w:unhideWhenUsed/>
    <w:qFormat/>
    <w:rsid w:val="00EE41AA"/>
    <w:pPr>
      <w:bidi w:val="0"/>
      <w:spacing w:after="0" w:line="259" w:lineRule="auto"/>
      <w:ind w:left="0" w:firstLine="0"/>
      <w:contextualSpacing w:val="0"/>
      <w:outlineLvl w:val="9"/>
    </w:pPr>
    <w:rPr>
      <w:rFonts w:asciiTheme="majorHAnsi" w:eastAsiaTheme="majorEastAsia" w:hAnsiTheme="majorHAnsi"/>
      <w:b w:val="0"/>
      <w:bCs w:val="0"/>
      <w:color w:val="2F5496" w:themeColor="accent1" w:themeShade="BF"/>
      <w:sz w:val="32"/>
      <w:szCs w:val="32"/>
    </w:rPr>
  </w:style>
  <w:style w:type="paragraph" w:styleId="TOC1">
    <w:name w:val="toc 1"/>
    <w:basedOn w:val="Normal"/>
    <w:next w:val="Normal"/>
    <w:autoRedefine/>
    <w:uiPriority w:val="39"/>
    <w:unhideWhenUsed/>
    <w:rsid w:val="00C06CAA"/>
    <w:pPr>
      <w:tabs>
        <w:tab w:val="left" w:pos="424"/>
        <w:tab w:val="right" w:leader="dot" w:pos="9061"/>
      </w:tabs>
      <w:spacing w:before="120" w:after="0"/>
    </w:pPr>
    <w:rPr>
      <w:rFonts w:asciiTheme="minorHAnsi" w:hAnsiTheme="minorHAnsi" w:cstheme="minorHAnsi"/>
      <w:b/>
      <w:bCs/>
      <w:i/>
      <w:iCs/>
    </w:rPr>
  </w:style>
  <w:style w:type="paragraph" w:styleId="TOC2">
    <w:name w:val="toc 2"/>
    <w:basedOn w:val="Normal"/>
    <w:next w:val="Normal"/>
    <w:autoRedefine/>
    <w:uiPriority w:val="39"/>
    <w:unhideWhenUsed/>
    <w:rsid w:val="00E84CE6"/>
    <w:pPr>
      <w:tabs>
        <w:tab w:val="left" w:pos="707"/>
        <w:tab w:val="left" w:pos="8787"/>
        <w:tab w:val="right" w:leader="dot" w:pos="9061"/>
      </w:tabs>
      <w:spacing w:before="120" w:after="0"/>
      <w:ind w:left="240"/>
    </w:pPr>
    <w:rPr>
      <w:rFonts w:asciiTheme="minorHAnsi" w:hAnsiTheme="minorHAnsi" w:cstheme="minorHAnsi"/>
      <w:b/>
      <w:bCs/>
      <w:sz w:val="22"/>
      <w:szCs w:val="26"/>
    </w:rPr>
  </w:style>
  <w:style w:type="paragraph" w:styleId="TOC3">
    <w:name w:val="toc 3"/>
    <w:basedOn w:val="Normal"/>
    <w:next w:val="Normal"/>
    <w:autoRedefine/>
    <w:uiPriority w:val="39"/>
    <w:unhideWhenUsed/>
    <w:rsid w:val="00E84CE6"/>
    <w:pPr>
      <w:tabs>
        <w:tab w:val="left" w:pos="1416"/>
        <w:tab w:val="left" w:pos="8787"/>
        <w:tab w:val="right" w:leader="dot" w:pos="9061"/>
      </w:tabs>
      <w:spacing w:after="0"/>
      <w:ind w:left="480"/>
    </w:pPr>
    <w:rPr>
      <w:rFonts w:asciiTheme="minorHAnsi" w:hAnsiTheme="minorHAnsi" w:cstheme="minorHAnsi"/>
      <w:sz w:val="20"/>
      <w:szCs w:val="24"/>
    </w:rPr>
  </w:style>
  <w:style w:type="paragraph" w:styleId="TableofFigures">
    <w:name w:val="table of figures"/>
    <w:basedOn w:val="Normal"/>
    <w:next w:val="Normal"/>
    <w:uiPriority w:val="99"/>
    <w:unhideWhenUsed/>
    <w:rsid w:val="005965AF"/>
    <w:pPr>
      <w:spacing w:after="0"/>
    </w:pPr>
  </w:style>
  <w:style w:type="paragraph" w:styleId="TOC4">
    <w:name w:val="toc 4"/>
    <w:basedOn w:val="Normal"/>
    <w:next w:val="Normal"/>
    <w:autoRedefine/>
    <w:uiPriority w:val="39"/>
    <w:unhideWhenUsed/>
    <w:rsid w:val="005965AF"/>
    <w:pPr>
      <w:spacing w:after="0"/>
      <w:ind w:left="720"/>
    </w:pPr>
    <w:rPr>
      <w:rFonts w:asciiTheme="minorHAnsi" w:hAnsiTheme="minorHAnsi" w:cstheme="minorHAnsi"/>
      <w:sz w:val="20"/>
      <w:szCs w:val="24"/>
    </w:rPr>
  </w:style>
  <w:style w:type="paragraph" w:styleId="TOC5">
    <w:name w:val="toc 5"/>
    <w:basedOn w:val="Normal"/>
    <w:next w:val="Normal"/>
    <w:autoRedefine/>
    <w:uiPriority w:val="39"/>
    <w:unhideWhenUsed/>
    <w:rsid w:val="005965AF"/>
    <w:pPr>
      <w:spacing w:after="0"/>
      <w:ind w:left="960"/>
    </w:pPr>
    <w:rPr>
      <w:rFonts w:asciiTheme="minorHAnsi" w:hAnsiTheme="minorHAnsi" w:cstheme="minorHAnsi"/>
      <w:sz w:val="20"/>
      <w:szCs w:val="24"/>
    </w:rPr>
  </w:style>
  <w:style w:type="paragraph" w:styleId="TOC6">
    <w:name w:val="toc 6"/>
    <w:basedOn w:val="Normal"/>
    <w:next w:val="Normal"/>
    <w:autoRedefine/>
    <w:uiPriority w:val="39"/>
    <w:unhideWhenUsed/>
    <w:rsid w:val="005965AF"/>
    <w:pPr>
      <w:spacing w:after="0"/>
      <w:ind w:left="1200"/>
    </w:pPr>
    <w:rPr>
      <w:rFonts w:asciiTheme="minorHAnsi" w:hAnsiTheme="minorHAnsi" w:cstheme="minorHAnsi"/>
      <w:sz w:val="20"/>
      <w:szCs w:val="24"/>
    </w:rPr>
  </w:style>
  <w:style w:type="paragraph" w:styleId="TOC7">
    <w:name w:val="toc 7"/>
    <w:basedOn w:val="Normal"/>
    <w:next w:val="Normal"/>
    <w:autoRedefine/>
    <w:uiPriority w:val="39"/>
    <w:unhideWhenUsed/>
    <w:rsid w:val="005965AF"/>
    <w:pPr>
      <w:spacing w:after="0"/>
      <w:ind w:left="1440"/>
    </w:pPr>
    <w:rPr>
      <w:rFonts w:asciiTheme="minorHAnsi" w:hAnsiTheme="minorHAnsi" w:cstheme="minorHAnsi"/>
      <w:sz w:val="20"/>
      <w:szCs w:val="24"/>
    </w:rPr>
  </w:style>
  <w:style w:type="paragraph" w:styleId="TOC8">
    <w:name w:val="toc 8"/>
    <w:basedOn w:val="Normal"/>
    <w:next w:val="Normal"/>
    <w:autoRedefine/>
    <w:uiPriority w:val="39"/>
    <w:unhideWhenUsed/>
    <w:rsid w:val="005965AF"/>
    <w:pPr>
      <w:spacing w:after="0"/>
      <w:ind w:left="1680"/>
    </w:pPr>
    <w:rPr>
      <w:rFonts w:asciiTheme="minorHAnsi" w:hAnsiTheme="minorHAnsi" w:cstheme="minorHAnsi"/>
      <w:sz w:val="20"/>
      <w:szCs w:val="24"/>
    </w:rPr>
  </w:style>
  <w:style w:type="paragraph" w:styleId="TOC9">
    <w:name w:val="toc 9"/>
    <w:basedOn w:val="Normal"/>
    <w:next w:val="Normal"/>
    <w:autoRedefine/>
    <w:uiPriority w:val="39"/>
    <w:unhideWhenUsed/>
    <w:rsid w:val="005965AF"/>
    <w:pPr>
      <w:spacing w:after="0"/>
      <w:ind w:left="1920"/>
    </w:pPr>
    <w:rPr>
      <w:rFonts w:asciiTheme="minorHAnsi" w:hAnsiTheme="minorHAnsi"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016">
      <w:bodyDiv w:val="1"/>
      <w:marLeft w:val="0"/>
      <w:marRight w:val="0"/>
      <w:marTop w:val="0"/>
      <w:marBottom w:val="0"/>
      <w:divBdr>
        <w:top w:val="none" w:sz="0" w:space="0" w:color="auto"/>
        <w:left w:val="none" w:sz="0" w:space="0" w:color="auto"/>
        <w:bottom w:val="none" w:sz="0" w:space="0" w:color="auto"/>
        <w:right w:val="none" w:sz="0" w:space="0" w:color="auto"/>
      </w:divBdr>
    </w:div>
    <w:div w:id="5984058">
      <w:bodyDiv w:val="1"/>
      <w:marLeft w:val="0"/>
      <w:marRight w:val="0"/>
      <w:marTop w:val="0"/>
      <w:marBottom w:val="0"/>
      <w:divBdr>
        <w:top w:val="none" w:sz="0" w:space="0" w:color="auto"/>
        <w:left w:val="none" w:sz="0" w:space="0" w:color="auto"/>
        <w:bottom w:val="none" w:sz="0" w:space="0" w:color="auto"/>
        <w:right w:val="none" w:sz="0" w:space="0" w:color="auto"/>
      </w:divBdr>
    </w:div>
    <w:div w:id="6372557">
      <w:bodyDiv w:val="1"/>
      <w:marLeft w:val="0"/>
      <w:marRight w:val="0"/>
      <w:marTop w:val="0"/>
      <w:marBottom w:val="0"/>
      <w:divBdr>
        <w:top w:val="none" w:sz="0" w:space="0" w:color="auto"/>
        <w:left w:val="none" w:sz="0" w:space="0" w:color="auto"/>
        <w:bottom w:val="none" w:sz="0" w:space="0" w:color="auto"/>
        <w:right w:val="none" w:sz="0" w:space="0" w:color="auto"/>
      </w:divBdr>
    </w:div>
    <w:div w:id="6493789">
      <w:bodyDiv w:val="1"/>
      <w:marLeft w:val="0"/>
      <w:marRight w:val="0"/>
      <w:marTop w:val="0"/>
      <w:marBottom w:val="0"/>
      <w:divBdr>
        <w:top w:val="none" w:sz="0" w:space="0" w:color="auto"/>
        <w:left w:val="none" w:sz="0" w:space="0" w:color="auto"/>
        <w:bottom w:val="none" w:sz="0" w:space="0" w:color="auto"/>
        <w:right w:val="none" w:sz="0" w:space="0" w:color="auto"/>
      </w:divBdr>
    </w:div>
    <w:div w:id="7097783">
      <w:bodyDiv w:val="1"/>
      <w:marLeft w:val="0"/>
      <w:marRight w:val="0"/>
      <w:marTop w:val="0"/>
      <w:marBottom w:val="0"/>
      <w:divBdr>
        <w:top w:val="none" w:sz="0" w:space="0" w:color="auto"/>
        <w:left w:val="none" w:sz="0" w:space="0" w:color="auto"/>
        <w:bottom w:val="none" w:sz="0" w:space="0" w:color="auto"/>
        <w:right w:val="none" w:sz="0" w:space="0" w:color="auto"/>
      </w:divBdr>
    </w:div>
    <w:div w:id="9569410">
      <w:bodyDiv w:val="1"/>
      <w:marLeft w:val="0"/>
      <w:marRight w:val="0"/>
      <w:marTop w:val="0"/>
      <w:marBottom w:val="0"/>
      <w:divBdr>
        <w:top w:val="none" w:sz="0" w:space="0" w:color="auto"/>
        <w:left w:val="none" w:sz="0" w:space="0" w:color="auto"/>
        <w:bottom w:val="none" w:sz="0" w:space="0" w:color="auto"/>
        <w:right w:val="none" w:sz="0" w:space="0" w:color="auto"/>
      </w:divBdr>
    </w:div>
    <w:div w:id="13193959">
      <w:bodyDiv w:val="1"/>
      <w:marLeft w:val="0"/>
      <w:marRight w:val="0"/>
      <w:marTop w:val="0"/>
      <w:marBottom w:val="0"/>
      <w:divBdr>
        <w:top w:val="none" w:sz="0" w:space="0" w:color="auto"/>
        <w:left w:val="none" w:sz="0" w:space="0" w:color="auto"/>
        <w:bottom w:val="none" w:sz="0" w:space="0" w:color="auto"/>
        <w:right w:val="none" w:sz="0" w:space="0" w:color="auto"/>
      </w:divBdr>
    </w:div>
    <w:div w:id="15695568">
      <w:bodyDiv w:val="1"/>
      <w:marLeft w:val="0"/>
      <w:marRight w:val="0"/>
      <w:marTop w:val="0"/>
      <w:marBottom w:val="0"/>
      <w:divBdr>
        <w:top w:val="none" w:sz="0" w:space="0" w:color="auto"/>
        <w:left w:val="none" w:sz="0" w:space="0" w:color="auto"/>
        <w:bottom w:val="none" w:sz="0" w:space="0" w:color="auto"/>
        <w:right w:val="none" w:sz="0" w:space="0" w:color="auto"/>
      </w:divBdr>
    </w:div>
    <w:div w:id="18088595">
      <w:bodyDiv w:val="1"/>
      <w:marLeft w:val="0"/>
      <w:marRight w:val="0"/>
      <w:marTop w:val="0"/>
      <w:marBottom w:val="0"/>
      <w:divBdr>
        <w:top w:val="none" w:sz="0" w:space="0" w:color="auto"/>
        <w:left w:val="none" w:sz="0" w:space="0" w:color="auto"/>
        <w:bottom w:val="none" w:sz="0" w:space="0" w:color="auto"/>
        <w:right w:val="none" w:sz="0" w:space="0" w:color="auto"/>
      </w:divBdr>
    </w:div>
    <w:div w:id="19212680">
      <w:bodyDiv w:val="1"/>
      <w:marLeft w:val="0"/>
      <w:marRight w:val="0"/>
      <w:marTop w:val="0"/>
      <w:marBottom w:val="0"/>
      <w:divBdr>
        <w:top w:val="none" w:sz="0" w:space="0" w:color="auto"/>
        <w:left w:val="none" w:sz="0" w:space="0" w:color="auto"/>
        <w:bottom w:val="none" w:sz="0" w:space="0" w:color="auto"/>
        <w:right w:val="none" w:sz="0" w:space="0" w:color="auto"/>
      </w:divBdr>
    </w:div>
    <w:div w:id="22245109">
      <w:bodyDiv w:val="1"/>
      <w:marLeft w:val="0"/>
      <w:marRight w:val="0"/>
      <w:marTop w:val="0"/>
      <w:marBottom w:val="0"/>
      <w:divBdr>
        <w:top w:val="none" w:sz="0" w:space="0" w:color="auto"/>
        <w:left w:val="none" w:sz="0" w:space="0" w:color="auto"/>
        <w:bottom w:val="none" w:sz="0" w:space="0" w:color="auto"/>
        <w:right w:val="none" w:sz="0" w:space="0" w:color="auto"/>
      </w:divBdr>
    </w:div>
    <w:div w:id="23555622">
      <w:bodyDiv w:val="1"/>
      <w:marLeft w:val="0"/>
      <w:marRight w:val="0"/>
      <w:marTop w:val="0"/>
      <w:marBottom w:val="0"/>
      <w:divBdr>
        <w:top w:val="none" w:sz="0" w:space="0" w:color="auto"/>
        <w:left w:val="none" w:sz="0" w:space="0" w:color="auto"/>
        <w:bottom w:val="none" w:sz="0" w:space="0" w:color="auto"/>
        <w:right w:val="none" w:sz="0" w:space="0" w:color="auto"/>
      </w:divBdr>
    </w:div>
    <w:div w:id="24067445">
      <w:bodyDiv w:val="1"/>
      <w:marLeft w:val="0"/>
      <w:marRight w:val="0"/>
      <w:marTop w:val="0"/>
      <w:marBottom w:val="0"/>
      <w:divBdr>
        <w:top w:val="none" w:sz="0" w:space="0" w:color="auto"/>
        <w:left w:val="none" w:sz="0" w:space="0" w:color="auto"/>
        <w:bottom w:val="none" w:sz="0" w:space="0" w:color="auto"/>
        <w:right w:val="none" w:sz="0" w:space="0" w:color="auto"/>
      </w:divBdr>
    </w:div>
    <w:div w:id="26567529">
      <w:bodyDiv w:val="1"/>
      <w:marLeft w:val="0"/>
      <w:marRight w:val="0"/>
      <w:marTop w:val="0"/>
      <w:marBottom w:val="0"/>
      <w:divBdr>
        <w:top w:val="none" w:sz="0" w:space="0" w:color="auto"/>
        <w:left w:val="none" w:sz="0" w:space="0" w:color="auto"/>
        <w:bottom w:val="none" w:sz="0" w:space="0" w:color="auto"/>
        <w:right w:val="none" w:sz="0" w:space="0" w:color="auto"/>
      </w:divBdr>
    </w:div>
    <w:div w:id="29305655">
      <w:marLeft w:val="480"/>
      <w:marRight w:val="0"/>
      <w:marTop w:val="0"/>
      <w:marBottom w:val="0"/>
      <w:divBdr>
        <w:top w:val="none" w:sz="0" w:space="0" w:color="auto"/>
        <w:left w:val="none" w:sz="0" w:space="0" w:color="auto"/>
        <w:bottom w:val="none" w:sz="0" w:space="0" w:color="auto"/>
        <w:right w:val="none" w:sz="0" w:space="0" w:color="auto"/>
      </w:divBdr>
    </w:div>
    <w:div w:id="32274676">
      <w:bodyDiv w:val="1"/>
      <w:marLeft w:val="0"/>
      <w:marRight w:val="0"/>
      <w:marTop w:val="0"/>
      <w:marBottom w:val="0"/>
      <w:divBdr>
        <w:top w:val="none" w:sz="0" w:space="0" w:color="auto"/>
        <w:left w:val="none" w:sz="0" w:space="0" w:color="auto"/>
        <w:bottom w:val="none" w:sz="0" w:space="0" w:color="auto"/>
        <w:right w:val="none" w:sz="0" w:space="0" w:color="auto"/>
      </w:divBdr>
    </w:div>
    <w:div w:id="32772535">
      <w:bodyDiv w:val="1"/>
      <w:marLeft w:val="0"/>
      <w:marRight w:val="0"/>
      <w:marTop w:val="0"/>
      <w:marBottom w:val="0"/>
      <w:divBdr>
        <w:top w:val="none" w:sz="0" w:space="0" w:color="auto"/>
        <w:left w:val="none" w:sz="0" w:space="0" w:color="auto"/>
        <w:bottom w:val="none" w:sz="0" w:space="0" w:color="auto"/>
        <w:right w:val="none" w:sz="0" w:space="0" w:color="auto"/>
      </w:divBdr>
    </w:div>
    <w:div w:id="33585044">
      <w:bodyDiv w:val="1"/>
      <w:marLeft w:val="0"/>
      <w:marRight w:val="0"/>
      <w:marTop w:val="0"/>
      <w:marBottom w:val="0"/>
      <w:divBdr>
        <w:top w:val="none" w:sz="0" w:space="0" w:color="auto"/>
        <w:left w:val="none" w:sz="0" w:space="0" w:color="auto"/>
        <w:bottom w:val="none" w:sz="0" w:space="0" w:color="auto"/>
        <w:right w:val="none" w:sz="0" w:space="0" w:color="auto"/>
      </w:divBdr>
    </w:div>
    <w:div w:id="35087447">
      <w:bodyDiv w:val="1"/>
      <w:marLeft w:val="0"/>
      <w:marRight w:val="0"/>
      <w:marTop w:val="0"/>
      <w:marBottom w:val="0"/>
      <w:divBdr>
        <w:top w:val="none" w:sz="0" w:space="0" w:color="auto"/>
        <w:left w:val="none" w:sz="0" w:space="0" w:color="auto"/>
        <w:bottom w:val="none" w:sz="0" w:space="0" w:color="auto"/>
        <w:right w:val="none" w:sz="0" w:space="0" w:color="auto"/>
      </w:divBdr>
    </w:div>
    <w:div w:id="36904092">
      <w:bodyDiv w:val="1"/>
      <w:marLeft w:val="0"/>
      <w:marRight w:val="0"/>
      <w:marTop w:val="0"/>
      <w:marBottom w:val="0"/>
      <w:divBdr>
        <w:top w:val="none" w:sz="0" w:space="0" w:color="auto"/>
        <w:left w:val="none" w:sz="0" w:space="0" w:color="auto"/>
        <w:bottom w:val="none" w:sz="0" w:space="0" w:color="auto"/>
        <w:right w:val="none" w:sz="0" w:space="0" w:color="auto"/>
      </w:divBdr>
      <w:divsChild>
        <w:div w:id="1112244185">
          <w:marLeft w:val="480"/>
          <w:marRight w:val="0"/>
          <w:marTop w:val="0"/>
          <w:marBottom w:val="0"/>
          <w:divBdr>
            <w:top w:val="none" w:sz="0" w:space="0" w:color="auto"/>
            <w:left w:val="none" w:sz="0" w:space="0" w:color="auto"/>
            <w:bottom w:val="none" w:sz="0" w:space="0" w:color="auto"/>
            <w:right w:val="none" w:sz="0" w:space="0" w:color="auto"/>
          </w:divBdr>
        </w:div>
        <w:div w:id="569273473">
          <w:marLeft w:val="480"/>
          <w:marRight w:val="0"/>
          <w:marTop w:val="0"/>
          <w:marBottom w:val="0"/>
          <w:divBdr>
            <w:top w:val="none" w:sz="0" w:space="0" w:color="auto"/>
            <w:left w:val="none" w:sz="0" w:space="0" w:color="auto"/>
            <w:bottom w:val="none" w:sz="0" w:space="0" w:color="auto"/>
            <w:right w:val="none" w:sz="0" w:space="0" w:color="auto"/>
          </w:divBdr>
        </w:div>
        <w:div w:id="1598900903">
          <w:marLeft w:val="480"/>
          <w:marRight w:val="0"/>
          <w:marTop w:val="0"/>
          <w:marBottom w:val="0"/>
          <w:divBdr>
            <w:top w:val="none" w:sz="0" w:space="0" w:color="auto"/>
            <w:left w:val="none" w:sz="0" w:space="0" w:color="auto"/>
            <w:bottom w:val="none" w:sz="0" w:space="0" w:color="auto"/>
            <w:right w:val="none" w:sz="0" w:space="0" w:color="auto"/>
          </w:divBdr>
        </w:div>
        <w:div w:id="1268612464">
          <w:marLeft w:val="480"/>
          <w:marRight w:val="0"/>
          <w:marTop w:val="0"/>
          <w:marBottom w:val="0"/>
          <w:divBdr>
            <w:top w:val="none" w:sz="0" w:space="0" w:color="auto"/>
            <w:left w:val="none" w:sz="0" w:space="0" w:color="auto"/>
            <w:bottom w:val="none" w:sz="0" w:space="0" w:color="auto"/>
            <w:right w:val="none" w:sz="0" w:space="0" w:color="auto"/>
          </w:divBdr>
        </w:div>
        <w:div w:id="450132930">
          <w:marLeft w:val="480"/>
          <w:marRight w:val="0"/>
          <w:marTop w:val="0"/>
          <w:marBottom w:val="0"/>
          <w:divBdr>
            <w:top w:val="none" w:sz="0" w:space="0" w:color="auto"/>
            <w:left w:val="none" w:sz="0" w:space="0" w:color="auto"/>
            <w:bottom w:val="none" w:sz="0" w:space="0" w:color="auto"/>
            <w:right w:val="none" w:sz="0" w:space="0" w:color="auto"/>
          </w:divBdr>
        </w:div>
        <w:div w:id="1133403466">
          <w:marLeft w:val="480"/>
          <w:marRight w:val="0"/>
          <w:marTop w:val="0"/>
          <w:marBottom w:val="0"/>
          <w:divBdr>
            <w:top w:val="none" w:sz="0" w:space="0" w:color="auto"/>
            <w:left w:val="none" w:sz="0" w:space="0" w:color="auto"/>
            <w:bottom w:val="none" w:sz="0" w:space="0" w:color="auto"/>
            <w:right w:val="none" w:sz="0" w:space="0" w:color="auto"/>
          </w:divBdr>
        </w:div>
        <w:div w:id="1362628239">
          <w:marLeft w:val="480"/>
          <w:marRight w:val="0"/>
          <w:marTop w:val="0"/>
          <w:marBottom w:val="0"/>
          <w:divBdr>
            <w:top w:val="none" w:sz="0" w:space="0" w:color="auto"/>
            <w:left w:val="none" w:sz="0" w:space="0" w:color="auto"/>
            <w:bottom w:val="none" w:sz="0" w:space="0" w:color="auto"/>
            <w:right w:val="none" w:sz="0" w:space="0" w:color="auto"/>
          </w:divBdr>
        </w:div>
        <w:div w:id="971440980">
          <w:marLeft w:val="480"/>
          <w:marRight w:val="0"/>
          <w:marTop w:val="0"/>
          <w:marBottom w:val="0"/>
          <w:divBdr>
            <w:top w:val="none" w:sz="0" w:space="0" w:color="auto"/>
            <w:left w:val="none" w:sz="0" w:space="0" w:color="auto"/>
            <w:bottom w:val="none" w:sz="0" w:space="0" w:color="auto"/>
            <w:right w:val="none" w:sz="0" w:space="0" w:color="auto"/>
          </w:divBdr>
        </w:div>
        <w:div w:id="1681810298">
          <w:marLeft w:val="480"/>
          <w:marRight w:val="0"/>
          <w:marTop w:val="0"/>
          <w:marBottom w:val="0"/>
          <w:divBdr>
            <w:top w:val="none" w:sz="0" w:space="0" w:color="auto"/>
            <w:left w:val="none" w:sz="0" w:space="0" w:color="auto"/>
            <w:bottom w:val="none" w:sz="0" w:space="0" w:color="auto"/>
            <w:right w:val="none" w:sz="0" w:space="0" w:color="auto"/>
          </w:divBdr>
        </w:div>
        <w:div w:id="1664968234">
          <w:marLeft w:val="480"/>
          <w:marRight w:val="0"/>
          <w:marTop w:val="0"/>
          <w:marBottom w:val="0"/>
          <w:divBdr>
            <w:top w:val="none" w:sz="0" w:space="0" w:color="auto"/>
            <w:left w:val="none" w:sz="0" w:space="0" w:color="auto"/>
            <w:bottom w:val="none" w:sz="0" w:space="0" w:color="auto"/>
            <w:right w:val="none" w:sz="0" w:space="0" w:color="auto"/>
          </w:divBdr>
        </w:div>
        <w:div w:id="537469732">
          <w:marLeft w:val="480"/>
          <w:marRight w:val="0"/>
          <w:marTop w:val="0"/>
          <w:marBottom w:val="0"/>
          <w:divBdr>
            <w:top w:val="none" w:sz="0" w:space="0" w:color="auto"/>
            <w:left w:val="none" w:sz="0" w:space="0" w:color="auto"/>
            <w:bottom w:val="none" w:sz="0" w:space="0" w:color="auto"/>
            <w:right w:val="none" w:sz="0" w:space="0" w:color="auto"/>
          </w:divBdr>
        </w:div>
      </w:divsChild>
    </w:div>
    <w:div w:id="39520832">
      <w:bodyDiv w:val="1"/>
      <w:marLeft w:val="0"/>
      <w:marRight w:val="0"/>
      <w:marTop w:val="0"/>
      <w:marBottom w:val="0"/>
      <w:divBdr>
        <w:top w:val="none" w:sz="0" w:space="0" w:color="auto"/>
        <w:left w:val="none" w:sz="0" w:space="0" w:color="auto"/>
        <w:bottom w:val="none" w:sz="0" w:space="0" w:color="auto"/>
        <w:right w:val="none" w:sz="0" w:space="0" w:color="auto"/>
      </w:divBdr>
    </w:div>
    <w:div w:id="39787180">
      <w:bodyDiv w:val="1"/>
      <w:marLeft w:val="0"/>
      <w:marRight w:val="0"/>
      <w:marTop w:val="0"/>
      <w:marBottom w:val="0"/>
      <w:divBdr>
        <w:top w:val="none" w:sz="0" w:space="0" w:color="auto"/>
        <w:left w:val="none" w:sz="0" w:space="0" w:color="auto"/>
        <w:bottom w:val="none" w:sz="0" w:space="0" w:color="auto"/>
        <w:right w:val="none" w:sz="0" w:space="0" w:color="auto"/>
      </w:divBdr>
    </w:div>
    <w:div w:id="40640329">
      <w:bodyDiv w:val="1"/>
      <w:marLeft w:val="0"/>
      <w:marRight w:val="0"/>
      <w:marTop w:val="0"/>
      <w:marBottom w:val="0"/>
      <w:divBdr>
        <w:top w:val="none" w:sz="0" w:space="0" w:color="auto"/>
        <w:left w:val="none" w:sz="0" w:space="0" w:color="auto"/>
        <w:bottom w:val="none" w:sz="0" w:space="0" w:color="auto"/>
        <w:right w:val="none" w:sz="0" w:space="0" w:color="auto"/>
      </w:divBdr>
    </w:div>
    <w:div w:id="41292052">
      <w:bodyDiv w:val="1"/>
      <w:marLeft w:val="0"/>
      <w:marRight w:val="0"/>
      <w:marTop w:val="0"/>
      <w:marBottom w:val="0"/>
      <w:divBdr>
        <w:top w:val="none" w:sz="0" w:space="0" w:color="auto"/>
        <w:left w:val="none" w:sz="0" w:space="0" w:color="auto"/>
        <w:bottom w:val="none" w:sz="0" w:space="0" w:color="auto"/>
        <w:right w:val="none" w:sz="0" w:space="0" w:color="auto"/>
      </w:divBdr>
    </w:div>
    <w:div w:id="42560251">
      <w:bodyDiv w:val="1"/>
      <w:marLeft w:val="0"/>
      <w:marRight w:val="0"/>
      <w:marTop w:val="0"/>
      <w:marBottom w:val="0"/>
      <w:divBdr>
        <w:top w:val="none" w:sz="0" w:space="0" w:color="auto"/>
        <w:left w:val="none" w:sz="0" w:space="0" w:color="auto"/>
        <w:bottom w:val="none" w:sz="0" w:space="0" w:color="auto"/>
        <w:right w:val="none" w:sz="0" w:space="0" w:color="auto"/>
      </w:divBdr>
    </w:div>
    <w:div w:id="43456428">
      <w:bodyDiv w:val="1"/>
      <w:marLeft w:val="0"/>
      <w:marRight w:val="0"/>
      <w:marTop w:val="0"/>
      <w:marBottom w:val="0"/>
      <w:divBdr>
        <w:top w:val="none" w:sz="0" w:space="0" w:color="auto"/>
        <w:left w:val="none" w:sz="0" w:space="0" w:color="auto"/>
        <w:bottom w:val="none" w:sz="0" w:space="0" w:color="auto"/>
        <w:right w:val="none" w:sz="0" w:space="0" w:color="auto"/>
      </w:divBdr>
    </w:div>
    <w:div w:id="50617798">
      <w:bodyDiv w:val="1"/>
      <w:marLeft w:val="0"/>
      <w:marRight w:val="0"/>
      <w:marTop w:val="0"/>
      <w:marBottom w:val="0"/>
      <w:divBdr>
        <w:top w:val="none" w:sz="0" w:space="0" w:color="auto"/>
        <w:left w:val="none" w:sz="0" w:space="0" w:color="auto"/>
        <w:bottom w:val="none" w:sz="0" w:space="0" w:color="auto"/>
        <w:right w:val="none" w:sz="0" w:space="0" w:color="auto"/>
      </w:divBdr>
      <w:divsChild>
        <w:div w:id="450056978">
          <w:marLeft w:val="480"/>
          <w:marRight w:val="0"/>
          <w:marTop w:val="0"/>
          <w:marBottom w:val="0"/>
          <w:divBdr>
            <w:top w:val="none" w:sz="0" w:space="0" w:color="auto"/>
            <w:left w:val="none" w:sz="0" w:space="0" w:color="auto"/>
            <w:bottom w:val="none" w:sz="0" w:space="0" w:color="auto"/>
            <w:right w:val="none" w:sz="0" w:space="0" w:color="auto"/>
          </w:divBdr>
        </w:div>
        <w:div w:id="789056710">
          <w:marLeft w:val="480"/>
          <w:marRight w:val="0"/>
          <w:marTop w:val="0"/>
          <w:marBottom w:val="0"/>
          <w:divBdr>
            <w:top w:val="none" w:sz="0" w:space="0" w:color="auto"/>
            <w:left w:val="none" w:sz="0" w:space="0" w:color="auto"/>
            <w:bottom w:val="none" w:sz="0" w:space="0" w:color="auto"/>
            <w:right w:val="none" w:sz="0" w:space="0" w:color="auto"/>
          </w:divBdr>
        </w:div>
        <w:div w:id="1205823139">
          <w:marLeft w:val="480"/>
          <w:marRight w:val="0"/>
          <w:marTop w:val="0"/>
          <w:marBottom w:val="0"/>
          <w:divBdr>
            <w:top w:val="none" w:sz="0" w:space="0" w:color="auto"/>
            <w:left w:val="none" w:sz="0" w:space="0" w:color="auto"/>
            <w:bottom w:val="none" w:sz="0" w:space="0" w:color="auto"/>
            <w:right w:val="none" w:sz="0" w:space="0" w:color="auto"/>
          </w:divBdr>
        </w:div>
        <w:div w:id="2011713951">
          <w:marLeft w:val="480"/>
          <w:marRight w:val="0"/>
          <w:marTop w:val="0"/>
          <w:marBottom w:val="0"/>
          <w:divBdr>
            <w:top w:val="none" w:sz="0" w:space="0" w:color="auto"/>
            <w:left w:val="none" w:sz="0" w:space="0" w:color="auto"/>
            <w:bottom w:val="none" w:sz="0" w:space="0" w:color="auto"/>
            <w:right w:val="none" w:sz="0" w:space="0" w:color="auto"/>
          </w:divBdr>
        </w:div>
        <w:div w:id="1046217476">
          <w:marLeft w:val="480"/>
          <w:marRight w:val="0"/>
          <w:marTop w:val="0"/>
          <w:marBottom w:val="0"/>
          <w:divBdr>
            <w:top w:val="none" w:sz="0" w:space="0" w:color="auto"/>
            <w:left w:val="none" w:sz="0" w:space="0" w:color="auto"/>
            <w:bottom w:val="none" w:sz="0" w:space="0" w:color="auto"/>
            <w:right w:val="none" w:sz="0" w:space="0" w:color="auto"/>
          </w:divBdr>
        </w:div>
        <w:div w:id="75328676">
          <w:marLeft w:val="480"/>
          <w:marRight w:val="0"/>
          <w:marTop w:val="0"/>
          <w:marBottom w:val="0"/>
          <w:divBdr>
            <w:top w:val="none" w:sz="0" w:space="0" w:color="auto"/>
            <w:left w:val="none" w:sz="0" w:space="0" w:color="auto"/>
            <w:bottom w:val="none" w:sz="0" w:space="0" w:color="auto"/>
            <w:right w:val="none" w:sz="0" w:space="0" w:color="auto"/>
          </w:divBdr>
        </w:div>
        <w:div w:id="1006249498">
          <w:marLeft w:val="480"/>
          <w:marRight w:val="0"/>
          <w:marTop w:val="0"/>
          <w:marBottom w:val="0"/>
          <w:divBdr>
            <w:top w:val="none" w:sz="0" w:space="0" w:color="auto"/>
            <w:left w:val="none" w:sz="0" w:space="0" w:color="auto"/>
            <w:bottom w:val="none" w:sz="0" w:space="0" w:color="auto"/>
            <w:right w:val="none" w:sz="0" w:space="0" w:color="auto"/>
          </w:divBdr>
        </w:div>
        <w:div w:id="1980761528">
          <w:marLeft w:val="480"/>
          <w:marRight w:val="0"/>
          <w:marTop w:val="0"/>
          <w:marBottom w:val="0"/>
          <w:divBdr>
            <w:top w:val="none" w:sz="0" w:space="0" w:color="auto"/>
            <w:left w:val="none" w:sz="0" w:space="0" w:color="auto"/>
            <w:bottom w:val="none" w:sz="0" w:space="0" w:color="auto"/>
            <w:right w:val="none" w:sz="0" w:space="0" w:color="auto"/>
          </w:divBdr>
        </w:div>
        <w:div w:id="344524696">
          <w:marLeft w:val="480"/>
          <w:marRight w:val="0"/>
          <w:marTop w:val="0"/>
          <w:marBottom w:val="0"/>
          <w:divBdr>
            <w:top w:val="none" w:sz="0" w:space="0" w:color="auto"/>
            <w:left w:val="none" w:sz="0" w:space="0" w:color="auto"/>
            <w:bottom w:val="none" w:sz="0" w:space="0" w:color="auto"/>
            <w:right w:val="none" w:sz="0" w:space="0" w:color="auto"/>
          </w:divBdr>
        </w:div>
        <w:div w:id="1682776162">
          <w:marLeft w:val="480"/>
          <w:marRight w:val="0"/>
          <w:marTop w:val="0"/>
          <w:marBottom w:val="0"/>
          <w:divBdr>
            <w:top w:val="none" w:sz="0" w:space="0" w:color="auto"/>
            <w:left w:val="none" w:sz="0" w:space="0" w:color="auto"/>
            <w:bottom w:val="none" w:sz="0" w:space="0" w:color="auto"/>
            <w:right w:val="none" w:sz="0" w:space="0" w:color="auto"/>
          </w:divBdr>
        </w:div>
        <w:div w:id="1673336434">
          <w:marLeft w:val="480"/>
          <w:marRight w:val="0"/>
          <w:marTop w:val="0"/>
          <w:marBottom w:val="0"/>
          <w:divBdr>
            <w:top w:val="none" w:sz="0" w:space="0" w:color="auto"/>
            <w:left w:val="none" w:sz="0" w:space="0" w:color="auto"/>
            <w:bottom w:val="none" w:sz="0" w:space="0" w:color="auto"/>
            <w:right w:val="none" w:sz="0" w:space="0" w:color="auto"/>
          </w:divBdr>
        </w:div>
        <w:div w:id="509149227">
          <w:marLeft w:val="480"/>
          <w:marRight w:val="0"/>
          <w:marTop w:val="0"/>
          <w:marBottom w:val="0"/>
          <w:divBdr>
            <w:top w:val="none" w:sz="0" w:space="0" w:color="auto"/>
            <w:left w:val="none" w:sz="0" w:space="0" w:color="auto"/>
            <w:bottom w:val="none" w:sz="0" w:space="0" w:color="auto"/>
            <w:right w:val="none" w:sz="0" w:space="0" w:color="auto"/>
          </w:divBdr>
        </w:div>
        <w:div w:id="814224648">
          <w:marLeft w:val="480"/>
          <w:marRight w:val="0"/>
          <w:marTop w:val="0"/>
          <w:marBottom w:val="0"/>
          <w:divBdr>
            <w:top w:val="none" w:sz="0" w:space="0" w:color="auto"/>
            <w:left w:val="none" w:sz="0" w:space="0" w:color="auto"/>
            <w:bottom w:val="none" w:sz="0" w:space="0" w:color="auto"/>
            <w:right w:val="none" w:sz="0" w:space="0" w:color="auto"/>
          </w:divBdr>
        </w:div>
        <w:div w:id="131098638">
          <w:marLeft w:val="480"/>
          <w:marRight w:val="0"/>
          <w:marTop w:val="0"/>
          <w:marBottom w:val="0"/>
          <w:divBdr>
            <w:top w:val="none" w:sz="0" w:space="0" w:color="auto"/>
            <w:left w:val="none" w:sz="0" w:space="0" w:color="auto"/>
            <w:bottom w:val="none" w:sz="0" w:space="0" w:color="auto"/>
            <w:right w:val="none" w:sz="0" w:space="0" w:color="auto"/>
          </w:divBdr>
        </w:div>
        <w:div w:id="441077212">
          <w:marLeft w:val="480"/>
          <w:marRight w:val="0"/>
          <w:marTop w:val="0"/>
          <w:marBottom w:val="0"/>
          <w:divBdr>
            <w:top w:val="none" w:sz="0" w:space="0" w:color="auto"/>
            <w:left w:val="none" w:sz="0" w:space="0" w:color="auto"/>
            <w:bottom w:val="none" w:sz="0" w:space="0" w:color="auto"/>
            <w:right w:val="none" w:sz="0" w:space="0" w:color="auto"/>
          </w:divBdr>
        </w:div>
        <w:div w:id="732579148">
          <w:marLeft w:val="480"/>
          <w:marRight w:val="0"/>
          <w:marTop w:val="0"/>
          <w:marBottom w:val="0"/>
          <w:divBdr>
            <w:top w:val="none" w:sz="0" w:space="0" w:color="auto"/>
            <w:left w:val="none" w:sz="0" w:space="0" w:color="auto"/>
            <w:bottom w:val="none" w:sz="0" w:space="0" w:color="auto"/>
            <w:right w:val="none" w:sz="0" w:space="0" w:color="auto"/>
          </w:divBdr>
        </w:div>
      </w:divsChild>
    </w:div>
    <w:div w:id="51076088">
      <w:bodyDiv w:val="1"/>
      <w:marLeft w:val="0"/>
      <w:marRight w:val="0"/>
      <w:marTop w:val="0"/>
      <w:marBottom w:val="0"/>
      <w:divBdr>
        <w:top w:val="none" w:sz="0" w:space="0" w:color="auto"/>
        <w:left w:val="none" w:sz="0" w:space="0" w:color="auto"/>
        <w:bottom w:val="none" w:sz="0" w:space="0" w:color="auto"/>
        <w:right w:val="none" w:sz="0" w:space="0" w:color="auto"/>
      </w:divBdr>
    </w:div>
    <w:div w:id="57869831">
      <w:bodyDiv w:val="1"/>
      <w:marLeft w:val="0"/>
      <w:marRight w:val="0"/>
      <w:marTop w:val="0"/>
      <w:marBottom w:val="0"/>
      <w:divBdr>
        <w:top w:val="none" w:sz="0" w:space="0" w:color="auto"/>
        <w:left w:val="none" w:sz="0" w:space="0" w:color="auto"/>
        <w:bottom w:val="none" w:sz="0" w:space="0" w:color="auto"/>
        <w:right w:val="none" w:sz="0" w:space="0" w:color="auto"/>
      </w:divBdr>
    </w:div>
    <w:div w:id="58478636">
      <w:bodyDiv w:val="1"/>
      <w:marLeft w:val="0"/>
      <w:marRight w:val="0"/>
      <w:marTop w:val="0"/>
      <w:marBottom w:val="0"/>
      <w:divBdr>
        <w:top w:val="none" w:sz="0" w:space="0" w:color="auto"/>
        <w:left w:val="none" w:sz="0" w:space="0" w:color="auto"/>
        <w:bottom w:val="none" w:sz="0" w:space="0" w:color="auto"/>
        <w:right w:val="none" w:sz="0" w:space="0" w:color="auto"/>
      </w:divBdr>
    </w:div>
    <w:div w:id="59523420">
      <w:bodyDiv w:val="1"/>
      <w:marLeft w:val="0"/>
      <w:marRight w:val="0"/>
      <w:marTop w:val="0"/>
      <w:marBottom w:val="0"/>
      <w:divBdr>
        <w:top w:val="none" w:sz="0" w:space="0" w:color="auto"/>
        <w:left w:val="none" w:sz="0" w:space="0" w:color="auto"/>
        <w:bottom w:val="none" w:sz="0" w:space="0" w:color="auto"/>
        <w:right w:val="none" w:sz="0" w:space="0" w:color="auto"/>
      </w:divBdr>
    </w:div>
    <w:div w:id="59601929">
      <w:bodyDiv w:val="1"/>
      <w:marLeft w:val="0"/>
      <w:marRight w:val="0"/>
      <w:marTop w:val="0"/>
      <w:marBottom w:val="0"/>
      <w:divBdr>
        <w:top w:val="none" w:sz="0" w:space="0" w:color="auto"/>
        <w:left w:val="none" w:sz="0" w:space="0" w:color="auto"/>
        <w:bottom w:val="none" w:sz="0" w:space="0" w:color="auto"/>
        <w:right w:val="none" w:sz="0" w:space="0" w:color="auto"/>
      </w:divBdr>
    </w:div>
    <w:div w:id="59990211">
      <w:bodyDiv w:val="1"/>
      <w:marLeft w:val="0"/>
      <w:marRight w:val="0"/>
      <w:marTop w:val="0"/>
      <w:marBottom w:val="0"/>
      <w:divBdr>
        <w:top w:val="none" w:sz="0" w:space="0" w:color="auto"/>
        <w:left w:val="none" w:sz="0" w:space="0" w:color="auto"/>
        <w:bottom w:val="none" w:sz="0" w:space="0" w:color="auto"/>
        <w:right w:val="none" w:sz="0" w:space="0" w:color="auto"/>
      </w:divBdr>
    </w:div>
    <w:div w:id="61804027">
      <w:bodyDiv w:val="1"/>
      <w:marLeft w:val="0"/>
      <w:marRight w:val="0"/>
      <w:marTop w:val="0"/>
      <w:marBottom w:val="0"/>
      <w:divBdr>
        <w:top w:val="none" w:sz="0" w:space="0" w:color="auto"/>
        <w:left w:val="none" w:sz="0" w:space="0" w:color="auto"/>
        <w:bottom w:val="none" w:sz="0" w:space="0" w:color="auto"/>
        <w:right w:val="none" w:sz="0" w:space="0" w:color="auto"/>
      </w:divBdr>
    </w:div>
    <w:div w:id="62025481">
      <w:bodyDiv w:val="1"/>
      <w:marLeft w:val="0"/>
      <w:marRight w:val="0"/>
      <w:marTop w:val="0"/>
      <w:marBottom w:val="0"/>
      <w:divBdr>
        <w:top w:val="none" w:sz="0" w:space="0" w:color="auto"/>
        <w:left w:val="none" w:sz="0" w:space="0" w:color="auto"/>
        <w:bottom w:val="none" w:sz="0" w:space="0" w:color="auto"/>
        <w:right w:val="none" w:sz="0" w:space="0" w:color="auto"/>
      </w:divBdr>
    </w:div>
    <w:div w:id="67002346">
      <w:bodyDiv w:val="1"/>
      <w:marLeft w:val="0"/>
      <w:marRight w:val="0"/>
      <w:marTop w:val="0"/>
      <w:marBottom w:val="0"/>
      <w:divBdr>
        <w:top w:val="none" w:sz="0" w:space="0" w:color="auto"/>
        <w:left w:val="none" w:sz="0" w:space="0" w:color="auto"/>
        <w:bottom w:val="none" w:sz="0" w:space="0" w:color="auto"/>
        <w:right w:val="none" w:sz="0" w:space="0" w:color="auto"/>
      </w:divBdr>
    </w:div>
    <w:div w:id="67240668">
      <w:bodyDiv w:val="1"/>
      <w:marLeft w:val="0"/>
      <w:marRight w:val="0"/>
      <w:marTop w:val="0"/>
      <w:marBottom w:val="0"/>
      <w:divBdr>
        <w:top w:val="none" w:sz="0" w:space="0" w:color="auto"/>
        <w:left w:val="none" w:sz="0" w:space="0" w:color="auto"/>
        <w:bottom w:val="none" w:sz="0" w:space="0" w:color="auto"/>
        <w:right w:val="none" w:sz="0" w:space="0" w:color="auto"/>
      </w:divBdr>
    </w:div>
    <w:div w:id="68355810">
      <w:bodyDiv w:val="1"/>
      <w:marLeft w:val="0"/>
      <w:marRight w:val="0"/>
      <w:marTop w:val="0"/>
      <w:marBottom w:val="0"/>
      <w:divBdr>
        <w:top w:val="none" w:sz="0" w:space="0" w:color="auto"/>
        <w:left w:val="none" w:sz="0" w:space="0" w:color="auto"/>
        <w:bottom w:val="none" w:sz="0" w:space="0" w:color="auto"/>
        <w:right w:val="none" w:sz="0" w:space="0" w:color="auto"/>
      </w:divBdr>
    </w:div>
    <w:div w:id="71397294">
      <w:bodyDiv w:val="1"/>
      <w:marLeft w:val="0"/>
      <w:marRight w:val="0"/>
      <w:marTop w:val="0"/>
      <w:marBottom w:val="0"/>
      <w:divBdr>
        <w:top w:val="none" w:sz="0" w:space="0" w:color="auto"/>
        <w:left w:val="none" w:sz="0" w:space="0" w:color="auto"/>
        <w:bottom w:val="none" w:sz="0" w:space="0" w:color="auto"/>
        <w:right w:val="none" w:sz="0" w:space="0" w:color="auto"/>
      </w:divBdr>
    </w:div>
    <w:div w:id="74203850">
      <w:bodyDiv w:val="1"/>
      <w:marLeft w:val="0"/>
      <w:marRight w:val="0"/>
      <w:marTop w:val="0"/>
      <w:marBottom w:val="0"/>
      <w:divBdr>
        <w:top w:val="none" w:sz="0" w:space="0" w:color="auto"/>
        <w:left w:val="none" w:sz="0" w:space="0" w:color="auto"/>
        <w:bottom w:val="none" w:sz="0" w:space="0" w:color="auto"/>
        <w:right w:val="none" w:sz="0" w:space="0" w:color="auto"/>
      </w:divBdr>
      <w:divsChild>
        <w:div w:id="1139763014">
          <w:marLeft w:val="480"/>
          <w:marRight w:val="0"/>
          <w:marTop w:val="0"/>
          <w:marBottom w:val="0"/>
          <w:divBdr>
            <w:top w:val="none" w:sz="0" w:space="0" w:color="auto"/>
            <w:left w:val="none" w:sz="0" w:space="0" w:color="auto"/>
            <w:bottom w:val="none" w:sz="0" w:space="0" w:color="auto"/>
            <w:right w:val="none" w:sz="0" w:space="0" w:color="auto"/>
          </w:divBdr>
        </w:div>
        <w:div w:id="1031607431">
          <w:marLeft w:val="480"/>
          <w:marRight w:val="0"/>
          <w:marTop w:val="0"/>
          <w:marBottom w:val="0"/>
          <w:divBdr>
            <w:top w:val="none" w:sz="0" w:space="0" w:color="auto"/>
            <w:left w:val="none" w:sz="0" w:space="0" w:color="auto"/>
            <w:bottom w:val="none" w:sz="0" w:space="0" w:color="auto"/>
            <w:right w:val="none" w:sz="0" w:space="0" w:color="auto"/>
          </w:divBdr>
        </w:div>
        <w:div w:id="750346133">
          <w:marLeft w:val="480"/>
          <w:marRight w:val="0"/>
          <w:marTop w:val="0"/>
          <w:marBottom w:val="0"/>
          <w:divBdr>
            <w:top w:val="none" w:sz="0" w:space="0" w:color="auto"/>
            <w:left w:val="none" w:sz="0" w:space="0" w:color="auto"/>
            <w:bottom w:val="none" w:sz="0" w:space="0" w:color="auto"/>
            <w:right w:val="none" w:sz="0" w:space="0" w:color="auto"/>
          </w:divBdr>
        </w:div>
        <w:div w:id="2070767609">
          <w:marLeft w:val="480"/>
          <w:marRight w:val="0"/>
          <w:marTop w:val="0"/>
          <w:marBottom w:val="0"/>
          <w:divBdr>
            <w:top w:val="none" w:sz="0" w:space="0" w:color="auto"/>
            <w:left w:val="none" w:sz="0" w:space="0" w:color="auto"/>
            <w:bottom w:val="none" w:sz="0" w:space="0" w:color="auto"/>
            <w:right w:val="none" w:sz="0" w:space="0" w:color="auto"/>
          </w:divBdr>
        </w:div>
        <w:div w:id="1698892936">
          <w:marLeft w:val="480"/>
          <w:marRight w:val="0"/>
          <w:marTop w:val="0"/>
          <w:marBottom w:val="0"/>
          <w:divBdr>
            <w:top w:val="none" w:sz="0" w:space="0" w:color="auto"/>
            <w:left w:val="none" w:sz="0" w:space="0" w:color="auto"/>
            <w:bottom w:val="none" w:sz="0" w:space="0" w:color="auto"/>
            <w:right w:val="none" w:sz="0" w:space="0" w:color="auto"/>
          </w:divBdr>
        </w:div>
        <w:div w:id="1496216755">
          <w:marLeft w:val="480"/>
          <w:marRight w:val="0"/>
          <w:marTop w:val="0"/>
          <w:marBottom w:val="0"/>
          <w:divBdr>
            <w:top w:val="none" w:sz="0" w:space="0" w:color="auto"/>
            <w:left w:val="none" w:sz="0" w:space="0" w:color="auto"/>
            <w:bottom w:val="none" w:sz="0" w:space="0" w:color="auto"/>
            <w:right w:val="none" w:sz="0" w:space="0" w:color="auto"/>
          </w:divBdr>
        </w:div>
        <w:div w:id="1154645871">
          <w:marLeft w:val="480"/>
          <w:marRight w:val="0"/>
          <w:marTop w:val="0"/>
          <w:marBottom w:val="0"/>
          <w:divBdr>
            <w:top w:val="none" w:sz="0" w:space="0" w:color="auto"/>
            <w:left w:val="none" w:sz="0" w:space="0" w:color="auto"/>
            <w:bottom w:val="none" w:sz="0" w:space="0" w:color="auto"/>
            <w:right w:val="none" w:sz="0" w:space="0" w:color="auto"/>
          </w:divBdr>
        </w:div>
        <w:div w:id="674066511">
          <w:marLeft w:val="480"/>
          <w:marRight w:val="0"/>
          <w:marTop w:val="0"/>
          <w:marBottom w:val="0"/>
          <w:divBdr>
            <w:top w:val="none" w:sz="0" w:space="0" w:color="auto"/>
            <w:left w:val="none" w:sz="0" w:space="0" w:color="auto"/>
            <w:bottom w:val="none" w:sz="0" w:space="0" w:color="auto"/>
            <w:right w:val="none" w:sz="0" w:space="0" w:color="auto"/>
          </w:divBdr>
        </w:div>
        <w:div w:id="1467358684">
          <w:marLeft w:val="480"/>
          <w:marRight w:val="0"/>
          <w:marTop w:val="0"/>
          <w:marBottom w:val="0"/>
          <w:divBdr>
            <w:top w:val="none" w:sz="0" w:space="0" w:color="auto"/>
            <w:left w:val="none" w:sz="0" w:space="0" w:color="auto"/>
            <w:bottom w:val="none" w:sz="0" w:space="0" w:color="auto"/>
            <w:right w:val="none" w:sz="0" w:space="0" w:color="auto"/>
          </w:divBdr>
        </w:div>
        <w:div w:id="794639573">
          <w:marLeft w:val="480"/>
          <w:marRight w:val="0"/>
          <w:marTop w:val="0"/>
          <w:marBottom w:val="0"/>
          <w:divBdr>
            <w:top w:val="none" w:sz="0" w:space="0" w:color="auto"/>
            <w:left w:val="none" w:sz="0" w:space="0" w:color="auto"/>
            <w:bottom w:val="none" w:sz="0" w:space="0" w:color="auto"/>
            <w:right w:val="none" w:sz="0" w:space="0" w:color="auto"/>
          </w:divBdr>
        </w:div>
        <w:div w:id="452332222">
          <w:marLeft w:val="480"/>
          <w:marRight w:val="0"/>
          <w:marTop w:val="0"/>
          <w:marBottom w:val="0"/>
          <w:divBdr>
            <w:top w:val="none" w:sz="0" w:space="0" w:color="auto"/>
            <w:left w:val="none" w:sz="0" w:space="0" w:color="auto"/>
            <w:bottom w:val="none" w:sz="0" w:space="0" w:color="auto"/>
            <w:right w:val="none" w:sz="0" w:space="0" w:color="auto"/>
          </w:divBdr>
        </w:div>
        <w:div w:id="95907296">
          <w:marLeft w:val="480"/>
          <w:marRight w:val="0"/>
          <w:marTop w:val="0"/>
          <w:marBottom w:val="0"/>
          <w:divBdr>
            <w:top w:val="none" w:sz="0" w:space="0" w:color="auto"/>
            <w:left w:val="none" w:sz="0" w:space="0" w:color="auto"/>
            <w:bottom w:val="none" w:sz="0" w:space="0" w:color="auto"/>
            <w:right w:val="none" w:sz="0" w:space="0" w:color="auto"/>
          </w:divBdr>
        </w:div>
        <w:div w:id="469591307">
          <w:marLeft w:val="480"/>
          <w:marRight w:val="0"/>
          <w:marTop w:val="0"/>
          <w:marBottom w:val="0"/>
          <w:divBdr>
            <w:top w:val="none" w:sz="0" w:space="0" w:color="auto"/>
            <w:left w:val="none" w:sz="0" w:space="0" w:color="auto"/>
            <w:bottom w:val="none" w:sz="0" w:space="0" w:color="auto"/>
            <w:right w:val="none" w:sz="0" w:space="0" w:color="auto"/>
          </w:divBdr>
        </w:div>
        <w:div w:id="1283925843">
          <w:marLeft w:val="480"/>
          <w:marRight w:val="0"/>
          <w:marTop w:val="0"/>
          <w:marBottom w:val="0"/>
          <w:divBdr>
            <w:top w:val="none" w:sz="0" w:space="0" w:color="auto"/>
            <w:left w:val="none" w:sz="0" w:space="0" w:color="auto"/>
            <w:bottom w:val="none" w:sz="0" w:space="0" w:color="auto"/>
            <w:right w:val="none" w:sz="0" w:space="0" w:color="auto"/>
          </w:divBdr>
        </w:div>
        <w:div w:id="1321696628">
          <w:marLeft w:val="480"/>
          <w:marRight w:val="0"/>
          <w:marTop w:val="0"/>
          <w:marBottom w:val="0"/>
          <w:divBdr>
            <w:top w:val="none" w:sz="0" w:space="0" w:color="auto"/>
            <w:left w:val="none" w:sz="0" w:space="0" w:color="auto"/>
            <w:bottom w:val="none" w:sz="0" w:space="0" w:color="auto"/>
            <w:right w:val="none" w:sz="0" w:space="0" w:color="auto"/>
          </w:divBdr>
        </w:div>
        <w:div w:id="698505025">
          <w:marLeft w:val="480"/>
          <w:marRight w:val="0"/>
          <w:marTop w:val="0"/>
          <w:marBottom w:val="0"/>
          <w:divBdr>
            <w:top w:val="none" w:sz="0" w:space="0" w:color="auto"/>
            <w:left w:val="none" w:sz="0" w:space="0" w:color="auto"/>
            <w:bottom w:val="none" w:sz="0" w:space="0" w:color="auto"/>
            <w:right w:val="none" w:sz="0" w:space="0" w:color="auto"/>
          </w:divBdr>
        </w:div>
        <w:div w:id="1877347367">
          <w:marLeft w:val="480"/>
          <w:marRight w:val="0"/>
          <w:marTop w:val="0"/>
          <w:marBottom w:val="0"/>
          <w:divBdr>
            <w:top w:val="none" w:sz="0" w:space="0" w:color="auto"/>
            <w:left w:val="none" w:sz="0" w:space="0" w:color="auto"/>
            <w:bottom w:val="none" w:sz="0" w:space="0" w:color="auto"/>
            <w:right w:val="none" w:sz="0" w:space="0" w:color="auto"/>
          </w:divBdr>
        </w:div>
        <w:div w:id="1777754284">
          <w:marLeft w:val="480"/>
          <w:marRight w:val="0"/>
          <w:marTop w:val="0"/>
          <w:marBottom w:val="0"/>
          <w:divBdr>
            <w:top w:val="none" w:sz="0" w:space="0" w:color="auto"/>
            <w:left w:val="none" w:sz="0" w:space="0" w:color="auto"/>
            <w:bottom w:val="none" w:sz="0" w:space="0" w:color="auto"/>
            <w:right w:val="none" w:sz="0" w:space="0" w:color="auto"/>
          </w:divBdr>
        </w:div>
      </w:divsChild>
    </w:div>
    <w:div w:id="75639661">
      <w:bodyDiv w:val="1"/>
      <w:marLeft w:val="0"/>
      <w:marRight w:val="0"/>
      <w:marTop w:val="0"/>
      <w:marBottom w:val="0"/>
      <w:divBdr>
        <w:top w:val="none" w:sz="0" w:space="0" w:color="auto"/>
        <w:left w:val="none" w:sz="0" w:space="0" w:color="auto"/>
        <w:bottom w:val="none" w:sz="0" w:space="0" w:color="auto"/>
        <w:right w:val="none" w:sz="0" w:space="0" w:color="auto"/>
      </w:divBdr>
    </w:div>
    <w:div w:id="75791638">
      <w:bodyDiv w:val="1"/>
      <w:marLeft w:val="0"/>
      <w:marRight w:val="0"/>
      <w:marTop w:val="0"/>
      <w:marBottom w:val="0"/>
      <w:divBdr>
        <w:top w:val="none" w:sz="0" w:space="0" w:color="auto"/>
        <w:left w:val="none" w:sz="0" w:space="0" w:color="auto"/>
        <w:bottom w:val="none" w:sz="0" w:space="0" w:color="auto"/>
        <w:right w:val="none" w:sz="0" w:space="0" w:color="auto"/>
      </w:divBdr>
    </w:div>
    <w:div w:id="78917476">
      <w:bodyDiv w:val="1"/>
      <w:marLeft w:val="0"/>
      <w:marRight w:val="0"/>
      <w:marTop w:val="0"/>
      <w:marBottom w:val="0"/>
      <w:divBdr>
        <w:top w:val="none" w:sz="0" w:space="0" w:color="auto"/>
        <w:left w:val="none" w:sz="0" w:space="0" w:color="auto"/>
        <w:bottom w:val="none" w:sz="0" w:space="0" w:color="auto"/>
        <w:right w:val="none" w:sz="0" w:space="0" w:color="auto"/>
      </w:divBdr>
      <w:divsChild>
        <w:div w:id="768937004">
          <w:marLeft w:val="480"/>
          <w:marRight w:val="0"/>
          <w:marTop w:val="0"/>
          <w:marBottom w:val="0"/>
          <w:divBdr>
            <w:top w:val="none" w:sz="0" w:space="0" w:color="auto"/>
            <w:left w:val="none" w:sz="0" w:space="0" w:color="auto"/>
            <w:bottom w:val="none" w:sz="0" w:space="0" w:color="auto"/>
            <w:right w:val="none" w:sz="0" w:space="0" w:color="auto"/>
          </w:divBdr>
        </w:div>
        <w:div w:id="1928614997">
          <w:marLeft w:val="480"/>
          <w:marRight w:val="0"/>
          <w:marTop w:val="0"/>
          <w:marBottom w:val="0"/>
          <w:divBdr>
            <w:top w:val="none" w:sz="0" w:space="0" w:color="auto"/>
            <w:left w:val="none" w:sz="0" w:space="0" w:color="auto"/>
            <w:bottom w:val="none" w:sz="0" w:space="0" w:color="auto"/>
            <w:right w:val="none" w:sz="0" w:space="0" w:color="auto"/>
          </w:divBdr>
        </w:div>
        <w:div w:id="1256867594">
          <w:marLeft w:val="480"/>
          <w:marRight w:val="0"/>
          <w:marTop w:val="0"/>
          <w:marBottom w:val="0"/>
          <w:divBdr>
            <w:top w:val="none" w:sz="0" w:space="0" w:color="auto"/>
            <w:left w:val="none" w:sz="0" w:space="0" w:color="auto"/>
            <w:bottom w:val="none" w:sz="0" w:space="0" w:color="auto"/>
            <w:right w:val="none" w:sz="0" w:space="0" w:color="auto"/>
          </w:divBdr>
        </w:div>
        <w:div w:id="1996908641">
          <w:marLeft w:val="480"/>
          <w:marRight w:val="0"/>
          <w:marTop w:val="0"/>
          <w:marBottom w:val="0"/>
          <w:divBdr>
            <w:top w:val="none" w:sz="0" w:space="0" w:color="auto"/>
            <w:left w:val="none" w:sz="0" w:space="0" w:color="auto"/>
            <w:bottom w:val="none" w:sz="0" w:space="0" w:color="auto"/>
            <w:right w:val="none" w:sz="0" w:space="0" w:color="auto"/>
          </w:divBdr>
        </w:div>
        <w:div w:id="1821850865">
          <w:marLeft w:val="480"/>
          <w:marRight w:val="0"/>
          <w:marTop w:val="0"/>
          <w:marBottom w:val="0"/>
          <w:divBdr>
            <w:top w:val="none" w:sz="0" w:space="0" w:color="auto"/>
            <w:left w:val="none" w:sz="0" w:space="0" w:color="auto"/>
            <w:bottom w:val="none" w:sz="0" w:space="0" w:color="auto"/>
            <w:right w:val="none" w:sz="0" w:space="0" w:color="auto"/>
          </w:divBdr>
        </w:div>
        <w:div w:id="61830584">
          <w:marLeft w:val="480"/>
          <w:marRight w:val="0"/>
          <w:marTop w:val="0"/>
          <w:marBottom w:val="0"/>
          <w:divBdr>
            <w:top w:val="none" w:sz="0" w:space="0" w:color="auto"/>
            <w:left w:val="none" w:sz="0" w:space="0" w:color="auto"/>
            <w:bottom w:val="none" w:sz="0" w:space="0" w:color="auto"/>
            <w:right w:val="none" w:sz="0" w:space="0" w:color="auto"/>
          </w:divBdr>
        </w:div>
        <w:div w:id="128665749">
          <w:marLeft w:val="480"/>
          <w:marRight w:val="0"/>
          <w:marTop w:val="0"/>
          <w:marBottom w:val="0"/>
          <w:divBdr>
            <w:top w:val="none" w:sz="0" w:space="0" w:color="auto"/>
            <w:left w:val="none" w:sz="0" w:space="0" w:color="auto"/>
            <w:bottom w:val="none" w:sz="0" w:space="0" w:color="auto"/>
            <w:right w:val="none" w:sz="0" w:space="0" w:color="auto"/>
          </w:divBdr>
        </w:div>
        <w:div w:id="1107000396">
          <w:marLeft w:val="480"/>
          <w:marRight w:val="0"/>
          <w:marTop w:val="0"/>
          <w:marBottom w:val="0"/>
          <w:divBdr>
            <w:top w:val="none" w:sz="0" w:space="0" w:color="auto"/>
            <w:left w:val="none" w:sz="0" w:space="0" w:color="auto"/>
            <w:bottom w:val="none" w:sz="0" w:space="0" w:color="auto"/>
            <w:right w:val="none" w:sz="0" w:space="0" w:color="auto"/>
          </w:divBdr>
        </w:div>
        <w:div w:id="1155220153">
          <w:marLeft w:val="480"/>
          <w:marRight w:val="0"/>
          <w:marTop w:val="0"/>
          <w:marBottom w:val="0"/>
          <w:divBdr>
            <w:top w:val="none" w:sz="0" w:space="0" w:color="auto"/>
            <w:left w:val="none" w:sz="0" w:space="0" w:color="auto"/>
            <w:bottom w:val="none" w:sz="0" w:space="0" w:color="auto"/>
            <w:right w:val="none" w:sz="0" w:space="0" w:color="auto"/>
          </w:divBdr>
        </w:div>
        <w:div w:id="544024589">
          <w:marLeft w:val="480"/>
          <w:marRight w:val="0"/>
          <w:marTop w:val="0"/>
          <w:marBottom w:val="0"/>
          <w:divBdr>
            <w:top w:val="none" w:sz="0" w:space="0" w:color="auto"/>
            <w:left w:val="none" w:sz="0" w:space="0" w:color="auto"/>
            <w:bottom w:val="none" w:sz="0" w:space="0" w:color="auto"/>
            <w:right w:val="none" w:sz="0" w:space="0" w:color="auto"/>
          </w:divBdr>
        </w:div>
        <w:div w:id="228541318">
          <w:marLeft w:val="480"/>
          <w:marRight w:val="0"/>
          <w:marTop w:val="0"/>
          <w:marBottom w:val="0"/>
          <w:divBdr>
            <w:top w:val="none" w:sz="0" w:space="0" w:color="auto"/>
            <w:left w:val="none" w:sz="0" w:space="0" w:color="auto"/>
            <w:bottom w:val="none" w:sz="0" w:space="0" w:color="auto"/>
            <w:right w:val="none" w:sz="0" w:space="0" w:color="auto"/>
          </w:divBdr>
        </w:div>
        <w:div w:id="233509086">
          <w:marLeft w:val="480"/>
          <w:marRight w:val="0"/>
          <w:marTop w:val="0"/>
          <w:marBottom w:val="0"/>
          <w:divBdr>
            <w:top w:val="none" w:sz="0" w:space="0" w:color="auto"/>
            <w:left w:val="none" w:sz="0" w:space="0" w:color="auto"/>
            <w:bottom w:val="none" w:sz="0" w:space="0" w:color="auto"/>
            <w:right w:val="none" w:sz="0" w:space="0" w:color="auto"/>
          </w:divBdr>
        </w:div>
        <w:div w:id="358897678">
          <w:marLeft w:val="480"/>
          <w:marRight w:val="0"/>
          <w:marTop w:val="0"/>
          <w:marBottom w:val="0"/>
          <w:divBdr>
            <w:top w:val="none" w:sz="0" w:space="0" w:color="auto"/>
            <w:left w:val="none" w:sz="0" w:space="0" w:color="auto"/>
            <w:bottom w:val="none" w:sz="0" w:space="0" w:color="auto"/>
            <w:right w:val="none" w:sz="0" w:space="0" w:color="auto"/>
          </w:divBdr>
        </w:div>
        <w:div w:id="232010823">
          <w:marLeft w:val="480"/>
          <w:marRight w:val="0"/>
          <w:marTop w:val="0"/>
          <w:marBottom w:val="0"/>
          <w:divBdr>
            <w:top w:val="none" w:sz="0" w:space="0" w:color="auto"/>
            <w:left w:val="none" w:sz="0" w:space="0" w:color="auto"/>
            <w:bottom w:val="none" w:sz="0" w:space="0" w:color="auto"/>
            <w:right w:val="none" w:sz="0" w:space="0" w:color="auto"/>
          </w:divBdr>
        </w:div>
        <w:div w:id="8413893">
          <w:marLeft w:val="480"/>
          <w:marRight w:val="0"/>
          <w:marTop w:val="0"/>
          <w:marBottom w:val="0"/>
          <w:divBdr>
            <w:top w:val="none" w:sz="0" w:space="0" w:color="auto"/>
            <w:left w:val="none" w:sz="0" w:space="0" w:color="auto"/>
            <w:bottom w:val="none" w:sz="0" w:space="0" w:color="auto"/>
            <w:right w:val="none" w:sz="0" w:space="0" w:color="auto"/>
          </w:divBdr>
        </w:div>
      </w:divsChild>
    </w:div>
    <w:div w:id="81412326">
      <w:bodyDiv w:val="1"/>
      <w:marLeft w:val="0"/>
      <w:marRight w:val="0"/>
      <w:marTop w:val="0"/>
      <w:marBottom w:val="0"/>
      <w:divBdr>
        <w:top w:val="none" w:sz="0" w:space="0" w:color="auto"/>
        <w:left w:val="none" w:sz="0" w:space="0" w:color="auto"/>
        <w:bottom w:val="none" w:sz="0" w:space="0" w:color="auto"/>
        <w:right w:val="none" w:sz="0" w:space="0" w:color="auto"/>
      </w:divBdr>
    </w:div>
    <w:div w:id="81417135">
      <w:bodyDiv w:val="1"/>
      <w:marLeft w:val="0"/>
      <w:marRight w:val="0"/>
      <w:marTop w:val="0"/>
      <w:marBottom w:val="0"/>
      <w:divBdr>
        <w:top w:val="none" w:sz="0" w:space="0" w:color="auto"/>
        <w:left w:val="none" w:sz="0" w:space="0" w:color="auto"/>
        <w:bottom w:val="none" w:sz="0" w:space="0" w:color="auto"/>
        <w:right w:val="none" w:sz="0" w:space="0" w:color="auto"/>
      </w:divBdr>
    </w:div>
    <w:div w:id="82382513">
      <w:bodyDiv w:val="1"/>
      <w:marLeft w:val="0"/>
      <w:marRight w:val="0"/>
      <w:marTop w:val="0"/>
      <w:marBottom w:val="0"/>
      <w:divBdr>
        <w:top w:val="none" w:sz="0" w:space="0" w:color="auto"/>
        <w:left w:val="none" w:sz="0" w:space="0" w:color="auto"/>
        <w:bottom w:val="none" w:sz="0" w:space="0" w:color="auto"/>
        <w:right w:val="none" w:sz="0" w:space="0" w:color="auto"/>
      </w:divBdr>
    </w:div>
    <w:div w:id="82650979">
      <w:bodyDiv w:val="1"/>
      <w:marLeft w:val="0"/>
      <w:marRight w:val="0"/>
      <w:marTop w:val="0"/>
      <w:marBottom w:val="0"/>
      <w:divBdr>
        <w:top w:val="none" w:sz="0" w:space="0" w:color="auto"/>
        <w:left w:val="none" w:sz="0" w:space="0" w:color="auto"/>
        <w:bottom w:val="none" w:sz="0" w:space="0" w:color="auto"/>
        <w:right w:val="none" w:sz="0" w:space="0" w:color="auto"/>
      </w:divBdr>
    </w:div>
    <w:div w:id="82722409">
      <w:bodyDiv w:val="1"/>
      <w:marLeft w:val="0"/>
      <w:marRight w:val="0"/>
      <w:marTop w:val="0"/>
      <w:marBottom w:val="0"/>
      <w:divBdr>
        <w:top w:val="none" w:sz="0" w:space="0" w:color="auto"/>
        <w:left w:val="none" w:sz="0" w:space="0" w:color="auto"/>
        <w:bottom w:val="none" w:sz="0" w:space="0" w:color="auto"/>
        <w:right w:val="none" w:sz="0" w:space="0" w:color="auto"/>
      </w:divBdr>
    </w:div>
    <w:div w:id="82843176">
      <w:bodyDiv w:val="1"/>
      <w:marLeft w:val="0"/>
      <w:marRight w:val="0"/>
      <w:marTop w:val="0"/>
      <w:marBottom w:val="0"/>
      <w:divBdr>
        <w:top w:val="none" w:sz="0" w:space="0" w:color="auto"/>
        <w:left w:val="none" w:sz="0" w:space="0" w:color="auto"/>
        <w:bottom w:val="none" w:sz="0" w:space="0" w:color="auto"/>
        <w:right w:val="none" w:sz="0" w:space="0" w:color="auto"/>
      </w:divBdr>
    </w:div>
    <w:div w:id="84426789">
      <w:bodyDiv w:val="1"/>
      <w:marLeft w:val="0"/>
      <w:marRight w:val="0"/>
      <w:marTop w:val="0"/>
      <w:marBottom w:val="0"/>
      <w:divBdr>
        <w:top w:val="none" w:sz="0" w:space="0" w:color="auto"/>
        <w:left w:val="none" w:sz="0" w:space="0" w:color="auto"/>
        <w:bottom w:val="none" w:sz="0" w:space="0" w:color="auto"/>
        <w:right w:val="none" w:sz="0" w:space="0" w:color="auto"/>
      </w:divBdr>
    </w:div>
    <w:div w:id="85344865">
      <w:bodyDiv w:val="1"/>
      <w:marLeft w:val="0"/>
      <w:marRight w:val="0"/>
      <w:marTop w:val="0"/>
      <w:marBottom w:val="0"/>
      <w:divBdr>
        <w:top w:val="none" w:sz="0" w:space="0" w:color="auto"/>
        <w:left w:val="none" w:sz="0" w:space="0" w:color="auto"/>
        <w:bottom w:val="none" w:sz="0" w:space="0" w:color="auto"/>
        <w:right w:val="none" w:sz="0" w:space="0" w:color="auto"/>
      </w:divBdr>
    </w:div>
    <w:div w:id="85855452">
      <w:bodyDiv w:val="1"/>
      <w:marLeft w:val="0"/>
      <w:marRight w:val="0"/>
      <w:marTop w:val="0"/>
      <w:marBottom w:val="0"/>
      <w:divBdr>
        <w:top w:val="none" w:sz="0" w:space="0" w:color="auto"/>
        <w:left w:val="none" w:sz="0" w:space="0" w:color="auto"/>
        <w:bottom w:val="none" w:sz="0" w:space="0" w:color="auto"/>
        <w:right w:val="none" w:sz="0" w:space="0" w:color="auto"/>
      </w:divBdr>
    </w:div>
    <w:div w:id="89855298">
      <w:bodyDiv w:val="1"/>
      <w:marLeft w:val="0"/>
      <w:marRight w:val="0"/>
      <w:marTop w:val="0"/>
      <w:marBottom w:val="0"/>
      <w:divBdr>
        <w:top w:val="none" w:sz="0" w:space="0" w:color="auto"/>
        <w:left w:val="none" w:sz="0" w:space="0" w:color="auto"/>
        <w:bottom w:val="none" w:sz="0" w:space="0" w:color="auto"/>
        <w:right w:val="none" w:sz="0" w:space="0" w:color="auto"/>
      </w:divBdr>
    </w:div>
    <w:div w:id="90203480">
      <w:bodyDiv w:val="1"/>
      <w:marLeft w:val="0"/>
      <w:marRight w:val="0"/>
      <w:marTop w:val="0"/>
      <w:marBottom w:val="0"/>
      <w:divBdr>
        <w:top w:val="none" w:sz="0" w:space="0" w:color="auto"/>
        <w:left w:val="none" w:sz="0" w:space="0" w:color="auto"/>
        <w:bottom w:val="none" w:sz="0" w:space="0" w:color="auto"/>
        <w:right w:val="none" w:sz="0" w:space="0" w:color="auto"/>
      </w:divBdr>
    </w:div>
    <w:div w:id="93944258">
      <w:bodyDiv w:val="1"/>
      <w:marLeft w:val="0"/>
      <w:marRight w:val="0"/>
      <w:marTop w:val="0"/>
      <w:marBottom w:val="0"/>
      <w:divBdr>
        <w:top w:val="none" w:sz="0" w:space="0" w:color="auto"/>
        <w:left w:val="none" w:sz="0" w:space="0" w:color="auto"/>
        <w:bottom w:val="none" w:sz="0" w:space="0" w:color="auto"/>
        <w:right w:val="none" w:sz="0" w:space="0" w:color="auto"/>
      </w:divBdr>
    </w:div>
    <w:div w:id="94404016">
      <w:bodyDiv w:val="1"/>
      <w:marLeft w:val="0"/>
      <w:marRight w:val="0"/>
      <w:marTop w:val="0"/>
      <w:marBottom w:val="0"/>
      <w:divBdr>
        <w:top w:val="none" w:sz="0" w:space="0" w:color="auto"/>
        <w:left w:val="none" w:sz="0" w:space="0" w:color="auto"/>
        <w:bottom w:val="none" w:sz="0" w:space="0" w:color="auto"/>
        <w:right w:val="none" w:sz="0" w:space="0" w:color="auto"/>
      </w:divBdr>
    </w:div>
    <w:div w:id="94594068">
      <w:bodyDiv w:val="1"/>
      <w:marLeft w:val="0"/>
      <w:marRight w:val="0"/>
      <w:marTop w:val="0"/>
      <w:marBottom w:val="0"/>
      <w:divBdr>
        <w:top w:val="none" w:sz="0" w:space="0" w:color="auto"/>
        <w:left w:val="none" w:sz="0" w:space="0" w:color="auto"/>
        <w:bottom w:val="none" w:sz="0" w:space="0" w:color="auto"/>
        <w:right w:val="none" w:sz="0" w:space="0" w:color="auto"/>
      </w:divBdr>
    </w:div>
    <w:div w:id="96800742">
      <w:bodyDiv w:val="1"/>
      <w:marLeft w:val="0"/>
      <w:marRight w:val="0"/>
      <w:marTop w:val="0"/>
      <w:marBottom w:val="0"/>
      <w:divBdr>
        <w:top w:val="none" w:sz="0" w:space="0" w:color="auto"/>
        <w:left w:val="none" w:sz="0" w:space="0" w:color="auto"/>
        <w:bottom w:val="none" w:sz="0" w:space="0" w:color="auto"/>
        <w:right w:val="none" w:sz="0" w:space="0" w:color="auto"/>
      </w:divBdr>
    </w:div>
    <w:div w:id="97261405">
      <w:bodyDiv w:val="1"/>
      <w:marLeft w:val="0"/>
      <w:marRight w:val="0"/>
      <w:marTop w:val="0"/>
      <w:marBottom w:val="0"/>
      <w:divBdr>
        <w:top w:val="none" w:sz="0" w:space="0" w:color="auto"/>
        <w:left w:val="none" w:sz="0" w:space="0" w:color="auto"/>
        <w:bottom w:val="none" w:sz="0" w:space="0" w:color="auto"/>
        <w:right w:val="none" w:sz="0" w:space="0" w:color="auto"/>
      </w:divBdr>
    </w:div>
    <w:div w:id="97869467">
      <w:bodyDiv w:val="1"/>
      <w:marLeft w:val="0"/>
      <w:marRight w:val="0"/>
      <w:marTop w:val="0"/>
      <w:marBottom w:val="0"/>
      <w:divBdr>
        <w:top w:val="none" w:sz="0" w:space="0" w:color="auto"/>
        <w:left w:val="none" w:sz="0" w:space="0" w:color="auto"/>
        <w:bottom w:val="none" w:sz="0" w:space="0" w:color="auto"/>
        <w:right w:val="none" w:sz="0" w:space="0" w:color="auto"/>
      </w:divBdr>
    </w:div>
    <w:div w:id="97920024">
      <w:bodyDiv w:val="1"/>
      <w:marLeft w:val="0"/>
      <w:marRight w:val="0"/>
      <w:marTop w:val="0"/>
      <w:marBottom w:val="0"/>
      <w:divBdr>
        <w:top w:val="none" w:sz="0" w:space="0" w:color="auto"/>
        <w:left w:val="none" w:sz="0" w:space="0" w:color="auto"/>
        <w:bottom w:val="none" w:sz="0" w:space="0" w:color="auto"/>
        <w:right w:val="none" w:sz="0" w:space="0" w:color="auto"/>
      </w:divBdr>
    </w:div>
    <w:div w:id="99178779">
      <w:bodyDiv w:val="1"/>
      <w:marLeft w:val="0"/>
      <w:marRight w:val="0"/>
      <w:marTop w:val="0"/>
      <w:marBottom w:val="0"/>
      <w:divBdr>
        <w:top w:val="none" w:sz="0" w:space="0" w:color="auto"/>
        <w:left w:val="none" w:sz="0" w:space="0" w:color="auto"/>
        <w:bottom w:val="none" w:sz="0" w:space="0" w:color="auto"/>
        <w:right w:val="none" w:sz="0" w:space="0" w:color="auto"/>
      </w:divBdr>
    </w:div>
    <w:div w:id="99491896">
      <w:bodyDiv w:val="1"/>
      <w:marLeft w:val="0"/>
      <w:marRight w:val="0"/>
      <w:marTop w:val="0"/>
      <w:marBottom w:val="0"/>
      <w:divBdr>
        <w:top w:val="none" w:sz="0" w:space="0" w:color="auto"/>
        <w:left w:val="none" w:sz="0" w:space="0" w:color="auto"/>
        <w:bottom w:val="none" w:sz="0" w:space="0" w:color="auto"/>
        <w:right w:val="none" w:sz="0" w:space="0" w:color="auto"/>
      </w:divBdr>
    </w:div>
    <w:div w:id="100152559">
      <w:bodyDiv w:val="1"/>
      <w:marLeft w:val="0"/>
      <w:marRight w:val="0"/>
      <w:marTop w:val="0"/>
      <w:marBottom w:val="0"/>
      <w:divBdr>
        <w:top w:val="none" w:sz="0" w:space="0" w:color="auto"/>
        <w:left w:val="none" w:sz="0" w:space="0" w:color="auto"/>
        <w:bottom w:val="none" w:sz="0" w:space="0" w:color="auto"/>
        <w:right w:val="none" w:sz="0" w:space="0" w:color="auto"/>
      </w:divBdr>
      <w:divsChild>
        <w:div w:id="1277516597">
          <w:marLeft w:val="480"/>
          <w:marRight w:val="0"/>
          <w:marTop w:val="0"/>
          <w:marBottom w:val="0"/>
          <w:divBdr>
            <w:top w:val="none" w:sz="0" w:space="0" w:color="auto"/>
            <w:left w:val="none" w:sz="0" w:space="0" w:color="auto"/>
            <w:bottom w:val="none" w:sz="0" w:space="0" w:color="auto"/>
            <w:right w:val="none" w:sz="0" w:space="0" w:color="auto"/>
          </w:divBdr>
        </w:div>
        <w:div w:id="1740130295">
          <w:marLeft w:val="480"/>
          <w:marRight w:val="0"/>
          <w:marTop w:val="0"/>
          <w:marBottom w:val="0"/>
          <w:divBdr>
            <w:top w:val="none" w:sz="0" w:space="0" w:color="auto"/>
            <w:left w:val="none" w:sz="0" w:space="0" w:color="auto"/>
            <w:bottom w:val="none" w:sz="0" w:space="0" w:color="auto"/>
            <w:right w:val="none" w:sz="0" w:space="0" w:color="auto"/>
          </w:divBdr>
        </w:div>
        <w:div w:id="853299109">
          <w:marLeft w:val="480"/>
          <w:marRight w:val="0"/>
          <w:marTop w:val="0"/>
          <w:marBottom w:val="0"/>
          <w:divBdr>
            <w:top w:val="none" w:sz="0" w:space="0" w:color="auto"/>
            <w:left w:val="none" w:sz="0" w:space="0" w:color="auto"/>
            <w:bottom w:val="none" w:sz="0" w:space="0" w:color="auto"/>
            <w:right w:val="none" w:sz="0" w:space="0" w:color="auto"/>
          </w:divBdr>
        </w:div>
        <w:div w:id="64301217">
          <w:marLeft w:val="480"/>
          <w:marRight w:val="0"/>
          <w:marTop w:val="0"/>
          <w:marBottom w:val="0"/>
          <w:divBdr>
            <w:top w:val="none" w:sz="0" w:space="0" w:color="auto"/>
            <w:left w:val="none" w:sz="0" w:space="0" w:color="auto"/>
            <w:bottom w:val="none" w:sz="0" w:space="0" w:color="auto"/>
            <w:right w:val="none" w:sz="0" w:space="0" w:color="auto"/>
          </w:divBdr>
        </w:div>
        <w:div w:id="1841962808">
          <w:marLeft w:val="480"/>
          <w:marRight w:val="0"/>
          <w:marTop w:val="0"/>
          <w:marBottom w:val="0"/>
          <w:divBdr>
            <w:top w:val="none" w:sz="0" w:space="0" w:color="auto"/>
            <w:left w:val="none" w:sz="0" w:space="0" w:color="auto"/>
            <w:bottom w:val="none" w:sz="0" w:space="0" w:color="auto"/>
            <w:right w:val="none" w:sz="0" w:space="0" w:color="auto"/>
          </w:divBdr>
        </w:div>
        <w:div w:id="391345101">
          <w:marLeft w:val="480"/>
          <w:marRight w:val="0"/>
          <w:marTop w:val="0"/>
          <w:marBottom w:val="0"/>
          <w:divBdr>
            <w:top w:val="none" w:sz="0" w:space="0" w:color="auto"/>
            <w:left w:val="none" w:sz="0" w:space="0" w:color="auto"/>
            <w:bottom w:val="none" w:sz="0" w:space="0" w:color="auto"/>
            <w:right w:val="none" w:sz="0" w:space="0" w:color="auto"/>
          </w:divBdr>
        </w:div>
        <w:div w:id="1125810076">
          <w:marLeft w:val="480"/>
          <w:marRight w:val="0"/>
          <w:marTop w:val="0"/>
          <w:marBottom w:val="0"/>
          <w:divBdr>
            <w:top w:val="none" w:sz="0" w:space="0" w:color="auto"/>
            <w:left w:val="none" w:sz="0" w:space="0" w:color="auto"/>
            <w:bottom w:val="none" w:sz="0" w:space="0" w:color="auto"/>
            <w:right w:val="none" w:sz="0" w:space="0" w:color="auto"/>
          </w:divBdr>
        </w:div>
        <w:div w:id="750082506">
          <w:marLeft w:val="480"/>
          <w:marRight w:val="0"/>
          <w:marTop w:val="0"/>
          <w:marBottom w:val="0"/>
          <w:divBdr>
            <w:top w:val="none" w:sz="0" w:space="0" w:color="auto"/>
            <w:left w:val="none" w:sz="0" w:space="0" w:color="auto"/>
            <w:bottom w:val="none" w:sz="0" w:space="0" w:color="auto"/>
            <w:right w:val="none" w:sz="0" w:space="0" w:color="auto"/>
          </w:divBdr>
        </w:div>
        <w:div w:id="1778980687">
          <w:marLeft w:val="480"/>
          <w:marRight w:val="0"/>
          <w:marTop w:val="0"/>
          <w:marBottom w:val="0"/>
          <w:divBdr>
            <w:top w:val="none" w:sz="0" w:space="0" w:color="auto"/>
            <w:left w:val="none" w:sz="0" w:space="0" w:color="auto"/>
            <w:bottom w:val="none" w:sz="0" w:space="0" w:color="auto"/>
            <w:right w:val="none" w:sz="0" w:space="0" w:color="auto"/>
          </w:divBdr>
        </w:div>
        <w:div w:id="1591621650">
          <w:marLeft w:val="480"/>
          <w:marRight w:val="0"/>
          <w:marTop w:val="0"/>
          <w:marBottom w:val="0"/>
          <w:divBdr>
            <w:top w:val="none" w:sz="0" w:space="0" w:color="auto"/>
            <w:left w:val="none" w:sz="0" w:space="0" w:color="auto"/>
            <w:bottom w:val="none" w:sz="0" w:space="0" w:color="auto"/>
            <w:right w:val="none" w:sz="0" w:space="0" w:color="auto"/>
          </w:divBdr>
        </w:div>
        <w:div w:id="1399479099">
          <w:marLeft w:val="480"/>
          <w:marRight w:val="0"/>
          <w:marTop w:val="0"/>
          <w:marBottom w:val="0"/>
          <w:divBdr>
            <w:top w:val="none" w:sz="0" w:space="0" w:color="auto"/>
            <w:left w:val="none" w:sz="0" w:space="0" w:color="auto"/>
            <w:bottom w:val="none" w:sz="0" w:space="0" w:color="auto"/>
            <w:right w:val="none" w:sz="0" w:space="0" w:color="auto"/>
          </w:divBdr>
        </w:div>
        <w:div w:id="1095714303">
          <w:marLeft w:val="480"/>
          <w:marRight w:val="0"/>
          <w:marTop w:val="0"/>
          <w:marBottom w:val="0"/>
          <w:divBdr>
            <w:top w:val="none" w:sz="0" w:space="0" w:color="auto"/>
            <w:left w:val="none" w:sz="0" w:space="0" w:color="auto"/>
            <w:bottom w:val="none" w:sz="0" w:space="0" w:color="auto"/>
            <w:right w:val="none" w:sz="0" w:space="0" w:color="auto"/>
          </w:divBdr>
        </w:div>
        <w:div w:id="426927341">
          <w:marLeft w:val="480"/>
          <w:marRight w:val="0"/>
          <w:marTop w:val="0"/>
          <w:marBottom w:val="0"/>
          <w:divBdr>
            <w:top w:val="none" w:sz="0" w:space="0" w:color="auto"/>
            <w:left w:val="none" w:sz="0" w:space="0" w:color="auto"/>
            <w:bottom w:val="none" w:sz="0" w:space="0" w:color="auto"/>
            <w:right w:val="none" w:sz="0" w:space="0" w:color="auto"/>
          </w:divBdr>
        </w:div>
        <w:div w:id="2024479359">
          <w:marLeft w:val="480"/>
          <w:marRight w:val="0"/>
          <w:marTop w:val="0"/>
          <w:marBottom w:val="0"/>
          <w:divBdr>
            <w:top w:val="none" w:sz="0" w:space="0" w:color="auto"/>
            <w:left w:val="none" w:sz="0" w:space="0" w:color="auto"/>
            <w:bottom w:val="none" w:sz="0" w:space="0" w:color="auto"/>
            <w:right w:val="none" w:sz="0" w:space="0" w:color="auto"/>
          </w:divBdr>
        </w:div>
        <w:div w:id="842429483">
          <w:marLeft w:val="480"/>
          <w:marRight w:val="0"/>
          <w:marTop w:val="0"/>
          <w:marBottom w:val="0"/>
          <w:divBdr>
            <w:top w:val="none" w:sz="0" w:space="0" w:color="auto"/>
            <w:left w:val="none" w:sz="0" w:space="0" w:color="auto"/>
            <w:bottom w:val="none" w:sz="0" w:space="0" w:color="auto"/>
            <w:right w:val="none" w:sz="0" w:space="0" w:color="auto"/>
          </w:divBdr>
        </w:div>
        <w:div w:id="1380662009">
          <w:marLeft w:val="480"/>
          <w:marRight w:val="0"/>
          <w:marTop w:val="0"/>
          <w:marBottom w:val="0"/>
          <w:divBdr>
            <w:top w:val="none" w:sz="0" w:space="0" w:color="auto"/>
            <w:left w:val="none" w:sz="0" w:space="0" w:color="auto"/>
            <w:bottom w:val="none" w:sz="0" w:space="0" w:color="auto"/>
            <w:right w:val="none" w:sz="0" w:space="0" w:color="auto"/>
          </w:divBdr>
        </w:div>
        <w:div w:id="1859152963">
          <w:marLeft w:val="480"/>
          <w:marRight w:val="0"/>
          <w:marTop w:val="0"/>
          <w:marBottom w:val="0"/>
          <w:divBdr>
            <w:top w:val="none" w:sz="0" w:space="0" w:color="auto"/>
            <w:left w:val="none" w:sz="0" w:space="0" w:color="auto"/>
            <w:bottom w:val="none" w:sz="0" w:space="0" w:color="auto"/>
            <w:right w:val="none" w:sz="0" w:space="0" w:color="auto"/>
          </w:divBdr>
        </w:div>
        <w:div w:id="1968704235">
          <w:marLeft w:val="480"/>
          <w:marRight w:val="0"/>
          <w:marTop w:val="0"/>
          <w:marBottom w:val="0"/>
          <w:divBdr>
            <w:top w:val="none" w:sz="0" w:space="0" w:color="auto"/>
            <w:left w:val="none" w:sz="0" w:space="0" w:color="auto"/>
            <w:bottom w:val="none" w:sz="0" w:space="0" w:color="auto"/>
            <w:right w:val="none" w:sz="0" w:space="0" w:color="auto"/>
          </w:divBdr>
        </w:div>
        <w:div w:id="425662905">
          <w:marLeft w:val="480"/>
          <w:marRight w:val="0"/>
          <w:marTop w:val="0"/>
          <w:marBottom w:val="0"/>
          <w:divBdr>
            <w:top w:val="none" w:sz="0" w:space="0" w:color="auto"/>
            <w:left w:val="none" w:sz="0" w:space="0" w:color="auto"/>
            <w:bottom w:val="none" w:sz="0" w:space="0" w:color="auto"/>
            <w:right w:val="none" w:sz="0" w:space="0" w:color="auto"/>
          </w:divBdr>
        </w:div>
        <w:div w:id="735975301">
          <w:marLeft w:val="480"/>
          <w:marRight w:val="0"/>
          <w:marTop w:val="0"/>
          <w:marBottom w:val="0"/>
          <w:divBdr>
            <w:top w:val="none" w:sz="0" w:space="0" w:color="auto"/>
            <w:left w:val="none" w:sz="0" w:space="0" w:color="auto"/>
            <w:bottom w:val="none" w:sz="0" w:space="0" w:color="auto"/>
            <w:right w:val="none" w:sz="0" w:space="0" w:color="auto"/>
          </w:divBdr>
        </w:div>
        <w:div w:id="1006517792">
          <w:marLeft w:val="480"/>
          <w:marRight w:val="0"/>
          <w:marTop w:val="0"/>
          <w:marBottom w:val="0"/>
          <w:divBdr>
            <w:top w:val="none" w:sz="0" w:space="0" w:color="auto"/>
            <w:left w:val="none" w:sz="0" w:space="0" w:color="auto"/>
            <w:bottom w:val="none" w:sz="0" w:space="0" w:color="auto"/>
            <w:right w:val="none" w:sz="0" w:space="0" w:color="auto"/>
          </w:divBdr>
        </w:div>
        <w:div w:id="1594239434">
          <w:marLeft w:val="480"/>
          <w:marRight w:val="0"/>
          <w:marTop w:val="0"/>
          <w:marBottom w:val="0"/>
          <w:divBdr>
            <w:top w:val="none" w:sz="0" w:space="0" w:color="auto"/>
            <w:left w:val="none" w:sz="0" w:space="0" w:color="auto"/>
            <w:bottom w:val="none" w:sz="0" w:space="0" w:color="auto"/>
            <w:right w:val="none" w:sz="0" w:space="0" w:color="auto"/>
          </w:divBdr>
        </w:div>
        <w:div w:id="275480538">
          <w:marLeft w:val="480"/>
          <w:marRight w:val="0"/>
          <w:marTop w:val="0"/>
          <w:marBottom w:val="0"/>
          <w:divBdr>
            <w:top w:val="none" w:sz="0" w:space="0" w:color="auto"/>
            <w:left w:val="none" w:sz="0" w:space="0" w:color="auto"/>
            <w:bottom w:val="none" w:sz="0" w:space="0" w:color="auto"/>
            <w:right w:val="none" w:sz="0" w:space="0" w:color="auto"/>
          </w:divBdr>
        </w:div>
      </w:divsChild>
    </w:div>
    <w:div w:id="105658470">
      <w:bodyDiv w:val="1"/>
      <w:marLeft w:val="0"/>
      <w:marRight w:val="0"/>
      <w:marTop w:val="0"/>
      <w:marBottom w:val="0"/>
      <w:divBdr>
        <w:top w:val="none" w:sz="0" w:space="0" w:color="auto"/>
        <w:left w:val="none" w:sz="0" w:space="0" w:color="auto"/>
        <w:bottom w:val="none" w:sz="0" w:space="0" w:color="auto"/>
        <w:right w:val="none" w:sz="0" w:space="0" w:color="auto"/>
      </w:divBdr>
    </w:div>
    <w:div w:id="108664725">
      <w:bodyDiv w:val="1"/>
      <w:marLeft w:val="0"/>
      <w:marRight w:val="0"/>
      <w:marTop w:val="0"/>
      <w:marBottom w:val="0"/>
      <w:divBdr>
        <w:top w:val="none" w:sz="0" w:space="0" w:color="auto"/>
        <w:left w:val="none" w:sz="0" w:space="0" w:color="auto"/>
        <w:bottom w:val="none" w:sz="0" w:space="0" w:color="auto"/>
        <w:right w:val="none" w:sz="0" w:space="0" w:color="auto"/>
      </w:divBdr>
    </w:div>
    <w:div w:id="113252083">
      <w:bodyDiv w:val="1"/>
      <w:marLeft w:val="0"/>
      <w:marRight w:val="0"/>
      <w:marTop w:val="0"/>
      <w:marBottom w:val="0"/>
      <w:divBdr>
        <w:top w:val="none" w:sz="0" w:space="0" w:color="auto"/>
        <w:left w:val="none" w:sz="0" w:space="0" w:color="auto"/>
        <w:bottom w:val="none" w:sz="0" w:space="0" w:color="auto"/>
        <w:right w:val="none" w:sz="0" w:space="0" w:color="auto"/>
      </w:divBdr>
    </w:div>
    <w:div w:id="114756407">
      <w:marLeft w:val="480"/>
      <w:marRight w:val="0"/>
      <w:marTop w:val="0"/>
      <w:marBottom w:val="0"/>
      <w:divBdr>
        <w:top w:val="none" w:sz="0" w:space="0" w:color="auto"/>
        <w:left w:val="none" w:sz="0" w:space="0" w:color="auto"/>
        <w:bottom w:val="none" w:sz="0" w:space="0" w:color="auto"/>
        <w:right w:val="none" w:sz="0" w:space="0" w:color="auto"/>
      </w:divBdr>
    </w:div>
    <w:div w:id="116149611">
      <w:bodyDiv w:val="1"/>
      <w:marLeft w:val="0"/>
      <w:marRight w:val="0"/>
      <w:marTop w:val="0"/>
      <w:marBottom w:val="0"/>
      <w:divBdr>
        <w:top w:val="none" w:sz="0" w:space="0" w:color="auto"/>
        <w:left w:val="none" w:sz="0" w:space="0" w:color="auto"/>
        <w:bottom w:val="none" w:sz="0" w:space="0" w:color="auto"/>
        <w:right w:val="none" w:sz="0" w:space="0" w:color="auto"/>
      </w:divBdr>
    </w:div>
    <w:div w:id="116531337">
      <w:bodyDiv w:val="1"/>
      <w:marLeft w:val="0"/>
      <w:marRight w:val="0"/>
      <w:marTop w:val="0"/>
      <w:marBottom w:val="0"/>
      <w:divBdr>
        <w:top w:val="none" w:sz="0" w:space="0" w:color="auto"/>
        <w:left w:val="none" w:sz="0" w:space="0" w:color="auto"/>
        <w:bottom w:val="none" w:sz="0" w:space="0" w:color="auto"/>
        <w:right w:val="none" w:sz="0" w:space="0" w:color="auto"/>
      </w:divBdr>
      <w:divsChild>
        <w:div w:id="2114589777">
          <w:marLeft w:val="480"/>
          <w:marRight w:val="0"/>
          <w:marTop w:val="0"/>
          <w:marBottom w:val="0"/>
          <w:divBdr>
            <w:top w:val="none" w:sz="0" w:space="0" w:color="auto"/>
            <w:left w:val="none" w:sz="0" w:space="0" w:color="auto"/>
            <w:bottom w:val="none" w:sz="0" w:space="0" w:color="auto"/>
            <w:right w:val="none" w:sz="0" w:space="0" w:color="auto"/>
          </w:divBdr>
        </w:div>
        <w:div w:id="387609239">
          <w:marLeft w:val="480"/>
          <w:marRight w:val="0"/>
          <w:marTop w:val="0"/>
          <w:marBottom w:val="0"/>
          <w:divBdr>
            <w:top w:val="none" w:sz="0" w:space="0" w:color="auto"/>
            <w:left w:val="none" w:sz="0" w:space="0" w:color="auto"/>
            <w:bottom w:val="none" w:sz="0" w:space="0" w:color="auto"/>
            <w:right w:val="none" w:sz="0" w:space="0" w:color="auto"/>
          </w:divBdr>
        </w:div>
        <w:div w:id="1117989402">
          <w:marLeft w:val="480"/>
          <w:marRight w:val="0"/>
          <w:marTop w:val="0"/>
          <w:marBottom w:val="0"/>
          <w:divBdr>
            <w:top w:val="none" w:sz="0" w:space="0" w:color="auto"/>
            <w:left w:val="none" w:sz="0" w:space="0" w:color="auto"/>
            <w:bottom w:val="none" w:sz="0" w:space="0" w:color="auto"/>
            <w:right w:val="none" w:sz="0" w:space="0" w:color="auto"/>
          </w:divBdr>
        </w:div>
        <w:div w:id="1999193255">
          <w:marLeft w:val="480"/>
          <w:marRight w:val="0"/>
          <w:marTop w:val="0"/>
          <w:marBottom w:val="0"/>
          <w:divBdr>
            <w:top w:val="none" w:sz="0" w:space="0" w:color="auto"/>
            <w:left w:val="none" w:sz="0" w:space="0" w:color="auto"/>
            <w:bottom w:val="none" w:sz="0" w:space="0" w:color="auto"/>
            <w:right w:val="none" w:sz="0" w:space="0" w:color="auto"/>
          </w:divBdr>
        </w:div>
        <w:div w:id="1922447781">
          <w:marLeft w:val="480"/>
          <w:marRight w:val="0"/>
          <w:marTop w:val="0"/>
          <w:marBottom w:val="0"/>
          <w:divBdr>
            <w:top w:val="none" w:sz="0" w:space="0" w:color="auto"/>
            <w:left w:val="none" w:sz="0" w:space="0" w:color="auto"/>
            <w:bottom w:val="none" w:sz="0" w:space="0" w:color="auto"/>
            <w:right w:val="none" w:sz="0" w:space="0" w:color="auto"/>
          </w:divBdr>
        </w:div>
        <w:div w:id="1446733704">
          <w:marLeft w:val="480"/>
          <w:marRight w:val="0"/>
          <w:marTop w:val="0"/>
          <w:marBottom w:val="0"/>
          <w:divBdr>
            <w:top w:val="none" w:sz="0" w:space="0" w:color="auto"/>
            <w:left w:val="none" w:sz="0" w:space="0" w:color="auto"/>
            <w:bottom w:val="none" w:sz="0" w:space="0" w:color="auto"/>
            <w:right w:val="none" w:sz="0" w:space="0" w:color="auto"/>
          </w:divBdr>
        </w:div>
        <w:div w:id="868958298">
          <w:marLeft w:val="480"/>
          <w:marRight w:val="0"/>
          <w:marTop w:val="0"/>
          <w:marBottom w:val="0"/>
          <w:divBdr>
            <w:top w:val="none" w:sz="0" w:space="0" w:color="auto"/>
            <w:left w:val="none" w:sz="0" w:space="0" w:color="auto"/>
            <w:bottom w:val="none" w:sz="0" w:space="0" w:color="auto"/>
            <w:right w:val="none" w:sz="0" w:space="0" w:color="auto"/>
          </w:divBdr>
        </w:div>
        <w:div w:id="554975117">
          <w:marLeft w:val="480"/>
          <w:marRight w:val="0"/>
          <w:marTop w:val="0"/>
          <w:marBottom w:val="0"/>
          <w:divBdr>
            <w:top w:val="none" w:sz="0" w:space="0" w:color="auto"/>
            <w:left w:val="none" w:sz="0" w:space="0" w:color="auto"/>
            <w:bottom w:val="none" w:sz="0" w:space="0" w:color="auto"/>
            <w:right w:val="none" w:sz="0" w:space="0" w:color="auto"/>
          </w:divBdr>
        </w:div>
        <w:div w:id="373316111">
          <w:marLeft w:val="480"/>
          <w:marRight w:val="0"/>
          <w:marTop w:val="0"/>
          <w:marBottom w:val="0"/>
          <w:divBdr>
            <w:top w:val="none" w:sz="0" w:space="0" w:color="auto"/>
            <w:left w:val="none" w:sz="0" w:space="0" w:color="auto"/>
            <w:bottom w:val="none" w:sz="0" w:space="0" w:color="auto"/>
            <w:right w:val="none" w:sz="0" w:space="0" w:color="auto"/>
          </w:divBdr>
        </w:div>
        <w:div w:id="314770537">
          <w:marLeft w:val="480"/>
          <w:marRight w:val="0"/>
          <w:marTop w:val="0"/>
          <w:marBottom w:val="0"/>
          <w:divBdr>
            <w:top w:val="none" w:sz="0" w:space="0" w:color="auto"/>
            <w:left w:val="none" w:sz="0" w:space="0" w:color="auto"/>
            <w:bottom w:val="none" w:sz="0" w:space="0" w:color="auto"/>
            <w:right w:val="none" w:sz="0" w:space="0" w:color="auto"/>
          </w:divBdr>
        </w:div>
        <w:div w:id="420839361">
          <w:marLeft w:val="480"/>
          <w:marRight w:val="0"/>
          <w:marTop w:val="0"/>
          <w:marBottom w:val="0"/>
          <w:divBdr>
            <w:top w:val="none" w:sz="0" w:space="0" w:color="auto"/>
            <w:left w:val="none" w:sz="0" w:space="0" w:color="auto"/>
            <w:bottom w:val="none" w:sz="0" w:space="0" w:color="auto"/>
            <w:right w:val="none" w:sz="0" w:space="0" w:color="auto"/>
          </w:divBdr>
        </w:div>
        <w:div w:id="2055499977">
          <w:marLeft w:val="480"/>
          <w:marRight w:val="0"/>
          <w:marTop w:val="0"/>
          <w:marBottom w:val="0"/>
          <w:divBdr>
            <w:top w:val="none" w:sz="0" w:space="0" w:color="auto"/>
            <w:left w:val="none" w:sz="0" w:space="0" w:color="auto"/>
            <w:bottom w:val="none" w:sz="0" w:space="0" w:color="auto"/>
            <w:right w:val="none" w:sz="0" w:space="0" w:color="auto"/>
          </w:divBdr>
        </w:div>
        <w:div w:id="1181776330">
          <w:marLeft w:val="480"/>
          <w:marRight w:val="0"/>
          <w:marTop w:val="0"/>
          <w:marBottom w:val="0"/>
          <w:divBdr>
            <w:top w:val="none" w:sz="0" w:space="0" w:color="auto"/>
            <w:left w:val="none" w:sz="0" w:space="0" w:color="auto"/>
            <w:bottom w:val="none" w:sz="0" w:space="0" w:color="auto"/>
            <w:right w:val="none" w:sz="0" w:space="0" w:color="auto"/>
          </w:divBdr>
        </w:div>
        <w:div w:id="1064454588">
          <w:marLeft w:val="480"/>
          <w:marRight w:val="0"/>
          <w:marTop w:val="0"/>
          <w:marBottom w:val="0"/>
          <w:divBdr>
            <w:top w:val="none" w:sz="0" w:space="0" w:color="auto"/>
            <w:left w:val="none" w:sz="0" w:space="0" w:color="auto"/>
            <w:bottom w:val="none" w:sz="0" w:space="0" w:color="auto"/>
            <w:right w:val="none" w:sz="0" w:space="0" w:color="auto"/>
          </w:divBdr>
        </w:div>
        <w:div w:id="835001416">
          <w:marLeft w:val="480"/>
          <w:marRight w:val="0"/>
          <w:marTop w:val="0"/>
          <w:marBottom w:val="0"/>
          <w:divBdr>
            <w:top w:val="none" w:sz="0" w:space="0" w:color="auto"/>
            <w:left w:val="none" w:sz="0" w:space="0" w:color="auto"/>
            <w:bottom w:val="none" w:sz="0" w:space="0" w:color="auto"/>
            <w:right w:val="none" w:sz="0" w:space="0" w:color="auto"/>
          </w:divBdr>
        </w:div>
      </w:divsChild>
    </w:div>
    <w:div w:id="116681791">
      <w:bodyDiv w:val="1"/>
      <w:marLeft w:val="0"/>
      <w:marRight w:val="0"/>
      <w:marTop w:val="0"/>
      <w:marBottom w:val="0"/>
      <w:divBdr>
        <w:top w:val="none" w:sz="0" w:space="0" w:color="auto"/>
        <w:left w:val="none" w:sz="0" w:space="0" w:color="auto"/>
        <w:bottom w:val="none" w:sz="0" w:space="0" w:color="auto"/>
        <w:right w:val="none" w:sz="0" w:space="0" w:color="auto"/>
      </w:divBdr>
    </w:div>
    <w:div w:id="120997158">
      <w:bodyDiv w:val="1"/>
      <w:marLeft w:val="0"/>
      <w:marRight w:val="0"/>
      <w:marTop w:val="0"/>
      <w:marBottom w:val="0"/>
      <w:divBdr>
        <w:top w:val="none" w:sz="0" w:space="0" w:color="auto"/>
        <w:left w:val="none" w:sz="0" w:space="0" w:color="auto"/>
        <w:bottom w:val="none" w:sz="0" w:space="0" w:color="auto"/>
        <w:right w:val="none" w:sz="0" w:space="0" w:color="auto"/>
      </w:divBdr>
    </w:div>
    <w:div w:id="121730692">
      <w:bodyDiv w:val="1"/>
      <w:marLeft w:val="0"/>
      <w:marRight w:val="0"/>
      <w:marTop w:val="0"/>
      <w:marBottom w:val="0"/>
      <w:divBdr>
        <w:top w:val="none" w:sz="0" w:space="0" w:color="auto"/>
        <w:left w:val="none" w:sz="0" w:space="0" w:color="auto"/>
        <w:bottom w:val="none" w:sz="0" w:space="0" w:color="auto"/>
        <w:right w:val="none" w:sz="0" w:space="0" w:color="auto"/>
      </w:divBdr>
    </w:div>
    <w:div w:id="122046117">
      <w:bodyDiv w:val="1"/>
      <w:marLeft w:val="0"/>
      <w:marRight w:val="0"/>
      <w:marTop w:val="0"/>
      <w:marBottom w:val="0"/>
      <w:divBdr>
        <w:top w:val="none" w:sz="0" w:space="0" w:color="auto"/>
        <w:left w:val="none" w:sz="0" w:space="0" w:color="auto"/>
        <w:bottom w:val="none" w:sz="0" w:space="0" w:color="auto"/>
        <w:right w:val="none" w:sz="0" w:space="0" w:color="auto"/>
      </w:divBdr>
    </w:div>
    <w:div w:id="123087753">
      <w:bodyDiv w:val="1"/>
      <w:marLeft w:val="0"/>
      <w:marRight w:val="0"/>
      <w:marTop w:val="0"/>
      <w:marBottom w:val="0"/>
      <w:divBdr>
        <w:top w:val="none" w:sz="0" w:space="0" w:color="auto"/>
        <w:left w:val="none" w:sz="0" w:space="0" w:color="auto"/>
        <w:bottom w:val="none" w:sz="0" w:space="0" w:color="auto"/>
        <w:right w:val="none" w:sz="0" w:space="0" w:color="auto"/>
      </w:divBdr>
    </w:div>
    <w:div w:id="125243231">
      <w:bodyDiv w:val="1"/>
      <w:marLeft w:val="0"/>
      <w:marRight w:val="0"/>
      <w:marTop w:val="0"/>
      <w:marBottom w:val="0"/>
      <w:divBdr>
        <w:top w:val="none" w:sz="0" w:space="0" w:color="auto"/>
        <w:left w:val="none" w:sz="0" w:space="0" w:color="auto"/>
        <w:bottom w:val="none" w:sz="0" w:space="0" w:color="auto"/>
        <w:right w:val="none" w:sz="0" w:space="0" w:color="auto"/>
      </w:divBdr>
    </w:div>
    <w:div w:id="126824022">
      <w:bodyDiv w:val="1"/>
      <w:marLeft w:val="0"/>
      <w:marRight w:val="0"/>
      <w:marTop w:val="0"/>
      <w:marBottom w:val="0"/>
      <w:divBdr>
        <w:top w:val="none" w:sz="0" w:space="0" w:color="auto"/>
        <w:left w:val="none" w:sz="0" w:space="0" w:color="auto"/>
        <w:bottom w:val="none" w:sz="0" w:space="0" w:color="auto"/>
        <w:right w:val="none" w:sz="0" w:space="0" w:color="auto"/>
      </w:divBdr>
    </w:div>
    <w:div w:id="127868636">
      <w:bodyDiv w:val="1"/>
      <w:marLeft w:val="0"/>
      <w:marRight w:val="0"/>
      <w:marTop w:val="0"/>
      <w:marBottom w:val="0"/>
      <w:divBdr>
        <w:top w:val="none" w:sz="0" w:space="0" w:color="auto"/>
        <w:left w:val="none" w:sz="0" w:space="0" w:color="auto"/>
        <w:bottom w:val="none" w:sz="0" w:space="0" w:color="auto"/>
        <w:right w:val="none" w:sz="0" w:space="0" w:color="auto"/>
      </w:divBdr>
    </w:div>
    <w:div w:id="128060568">
      <w:bodyDiv w:val="1"/>
      <w:marLeft w:val="0"/>
      <w:marRight w:val="0"/>
      <w:marTop w:val="0"/>
      <w:marBottom w:val="0"/>
      <w:divBdr>
        <w:top w:val="none" w:sz="0" w:space="0" w:color="auto"/>
        <w:left w:val="none" w:sz="0" w:space="0" w:color="auto"/>
        <w:bottom w:val="none" w:sz="0" w:space="0" w:color="auto"/>
        <w:right w:val="none" w:sz="0" w:space="0" w:color="auto"/>
      </w:divBdr>
      <w:divsChild>
        <w:div w:id="871964187">
          <w:marLeft w:val="480"/>
          <w:marRight w:val="0"/>
          <w:marTop w:val="0"/>
          <w:marBottom w:val="0"/>
          <w:divBdr>
            <w:top w:val="none" w:sz="0" w:space="0" w:color="auto"/>
            <w:left w:val="none" w:sz="0" w:space="0" w:color="auto"/>
            <w:bottom w:val="none" w:sz="0" w:space="0" w:color="auto"/>
            <w:right w:val="none" w:sz="0" w:space="0" w:color="auto"/>
          </w:divBdr>
        </w:div>
        <w:div w:id="596056508">
          <w:marLeft w:val="480"/>
          <w:marRight w:val="0"/>
          <w:marTop w:val="0"/>
          <w:marBottom w:val="0"/>
          <w:divBdr>
            <w:top w:val="none" w:sz="0" w:space="0" w:color="auto"/>
            <w:left w:val="none" w:sz="0" w:space="0" w:color="auto"/>
            <w:bottom w:val="none" w:sz="0" w:space="0" w:color="auto"/>
            <w:right w:val="none" w:sz="0" w:space="0" w:color="auto"/>
          </w:divBdr>
        </w:div>
        <w:div w:id="1985039118">
          <w:marLeft w:val="480"/>
          <w:marRight w:val="0"/>
          <w:marTop w:val="0"/>
          <w:marBottom w:val="0"/>
          <w:divBdr>
            <w:top w:val="none" w:sz="0" w:space="0" w:color="auto"/>
            <w:left w:val="none" w:sz="0" w:space="0" w:color="auto"/>
            <w:bottom w:val="none" w:sz="0" w:space="0" w:color="auto"/>
            <w:right w:val="none" w:sz="0" w:space="0" w:color="auto"/>
          </w:divBdr>
        </w:div>
        <w:div w:id="1541898044">
          <w:marLeft w:val="480"/>
          <w:marRight w:val="0"/>
          <w:marTop w:val="0"/>
          <w:marBottom w:val="0"/>
          <w:divBdr>
            <w:top w:val="none" w:sz="0" w:space="0" w:color="auto"/>
            <w:left w:val="none" w:sz="0" w:space="0" w:color="auto"/>
            <w:bottom w:val="none" w:sz="0" w:space="0" w:color="auto"/>
            <w:right w:val="none" w:sz="0" w:space="0" w:color="auto"/>
          </w:divBdr>
        </w:div>
        <w:div w:id="1545871676">
          <w:marLeft w:val="480"/>
          <w:marRight w:val="0"/>
          <w:marTop w:val="0"/>
          <w:marBottom w:val="0"/>
          <w:divBdr>
            <w:top w:val="none" w:sz="0" w:space="0" w:color="auto"/>
            <w:left w:val="none" w:sz="0" w:space="0" w:color="auto"/>
            <w:bottom w:val="none" w:sz="0" w:space="0" w:color="auto"/>
            <w:right w:val="none" w:sz="0" w:space="0" w:color="auto"/>
          </w:divBdr>
        </w:div>
        <w:div w:id="229971215">
          <w:marLeft w:val="480"/>
          <w:marRight w:val="0"/>
          <w:marTop w:val="0"/>
          <w:marBottom w:val="0"/>
          <w:divBdr>
            <w:top w:val="none" w:sz="0" w:space="0" w:color="auto"/>
            <w:left w:val="none" w:sz="0" w:space="0" w:color="auto"/>
            <w:bottom w:val="none" w:sz="0" w:space="0" w:color="auto"/>
            <w:right w:val="none" w:sz="0" w:space="0" w:color="auto"/>
          </w:divBdr>
        </w:div>
        <w:div w:id="758991715">
          <w:marLeft w:val="480"/>
          <w:marRight w:val="0"/>
          <w:marTop w:val="0"/>
          <w:marBottom w:val="0"/>
          <w:divBdr>
            <w:top w:val="none" w:sz="0" w:space="0" w:color="auto"/>
            <w:left w:val="none" w:sz="0" w:space="0" w:color="auto"/>
            <w:bottom w:val="none" w:sz="0" w:space="0" w:color="auto"/>
            <w:right w:val="none" w:sz="0" w:space="0" w:color="auto"/>
          </w:divBdr>
        </w:div>
        <w:div w:id="1400520642">
          <w:marLeft w:val="480"/>
          <w:marRight w:val="0"/>
          <w:marTop w:val="0"/>
          <w:marBottom w:val="0"/>
          <w:divBdr>
            <w:top w:val="none" w:sz="0" w:space="0" w:color="auto"/>
            <w:left w:val="none" w:sz="0" w:space="0" w:color="auto"/>
            <w:bottom w:val="none" w:sz="0" w:space="0" w:color="auto"/>
            <w:right w:val="none" w:sz="0" w:space="0" w:color="auto"/>
          </w:divBdr>
        </w:div>
        <w:div w:id="1298150030">
          <w:marLeft w:val="480"/>
          <w:marRight w:val="0"/>
          <w:marTop w:val="0"/>
          <w:marBottom w:val="0"/>
          <w:divBdr>
            <w:top w:val="none" w:sz="0" w:space="0" w:color="auto"/>
            <w:left w:val="none" w:sz="0" w:space="0" w:color="auto"/>
            <w:bottom w:val="none" w:sz="0" w:space="0" w:color="auto"/>
            <w:right w:val="none" w:sz="0" w:space="0" w:color="auto"/>
          </w:divBdr>
        </w:div>
        <w:div w:id="441268683">
          <w:marLeft w:val="480"/>
          <w:marRight w:val="0"/>
          <w:marTop w:val="0"/>
          <w:marBottom w:val="0"/>
          <w:divBdr>
            <w:top w:val="none" w:sz="0" w:space="0" w:color="auto"/>
            <w:left w:val="none" w:sz="0" w:space="0" w:color="auto"/>
            <w:bottom w:val="none" w:sz="0" w:space="0" w:color="auto"/>
            <w:right w:val="none" w:sz="0" w:space="0" w:color="auto"/>
          </w:divBdr>
        </w:div>
        <w:div w:id="76096667">
          <w:marLeft w:val="480"/>
          <w:marRight w:val="0"/>
          <w:marTop w:val="0"/>
          <w:marBottom w:val="0"/>
          <w:divBdr>
            <w:top w:val="none" w:sz="0" w:space="0" w:color="auto"/>
            <w:left w:val="none" w:sz="0" w:space="0" w:color="auto"/>
            <w:bottom w:val="none" w:sz="0" w:space="0" w:color="auto"/>
            <w:right w:val="none" w:sz="0" w:space="0" w:color="auto"/>
          </w:divBdr>
        </w:div>
        <w:div w:id="2019035470">
          <w:marLeft w:val="480"/>
          <w:marRight w:val="0"/>
          <w:marTop w:val="0"/>
          <w:marBottom w:val="0"/>
          <w:divBdr>
            <w:top w:val="none" w:sz="0" w:space="0" w:color="auto"/>
            <w:left w:val="none" w:sz="0" w:space="0" w:color="auto"/>
            <w:bottom w:val="none" w:sz="0" w:space="0" w:color="auto"/>
            <w:right w:val="none" w:sz="0" w:space="0" w:color="auto"/>
          </w:divBdr>
        </w:div>
        <w:div w:id="1257639603">
          <w:marLeft w:val="480"/>
          <w:marRight w:val="0"/>
          <w:marTop w:val="0"/>
          <w:marBottom w:val="0"/>
          <w:divBdr>
            <w:top w:val="none" w:sz="0" w:space="0" w:color="auto"/>
            <w:left w:val="none" w:sz="0" w:space="0" w:color="auto"/>
            <w:bottom w:val="none" w:sz="0" w:space="0" w:color="auto"/>
            <w:right w:val="none" w:sz="0" w:space="0" w:color="auto"/>
          </w:divBdr>
        </w:div>
        <w:div w:id="874731433">
          <w:marLeft w:val="480"/>
          <w:marRight w:val="0"/>
          <w:marTop w:val="0"/>
          <w:marBottom w:val="0"/>
          <w:divBdr>
            <w:top w:val="none" w:sz="0" w:space="0" w:color="auto"/>
            <w:left w:val="none" w:sz="0" w:space="0" w:color="auto"/>
            <w:bottom w:val="none" w:sz="0" w:space="0" w:color="auto"/>
            <w:right w:val="none" w:sz="0" w:space="0" w:color="auto"/>
          </w:divBdr>
        </w:div>
        <w:div w:id="1882478033">
          <w:marLeft w:val="480"/>
          <w:marRight w:val="0"/>
          <w:marTop w:val="0"/>
          <w:marBottom w:val="0"/>
          <w:divBdr>
            <w:top w:val="none" w:sz="0" w:space="0" w:color="auto"/>
            <w:left w:val="none" w:sz="0" w:space="0" w:color="auto"/>
            <w:bottom w:val="none" w:sz="0" w:space="0" w:color="auto"/>
            <w:right w:val="none" w:sz="0" w:space="0" w:color="auto"/>
          </w:divBdr>
        </w:div>
        <w:div w:id="827936841">
          <w:marLeft w:val="480"/>
          <w:marRight w:val="0"/>
          <w:marTop w:val="0"/>
          <w:marBottom w:val="0"/>
          <w:divBdr>
            <w:top w:val="none" w:sz="0" w:space="0" w:color="auto"/>
            <w:left w:val="none" w:sz="0" w:space="0" w:color="auto"/>
            <w:bottom w:val="none" w:sz="0" w:space="0" w:color="auto"/>
            <w:right w:val="none" w:sz="0" w:space="0" w:color="auto"/>
          </w:divBdr>
        </w:div>
        <w:div w:id="2061975362">
          <w:marLeft w:val="480"/>
          <w:marRight w:val="0"/>
          <w:marTop w:val="0"/>
          <w:marBottom w:val="0"/>
          <w:divBdr>
            <w:top w:val="none" w:sz="0" w:space="0" w:color="auto"/>
            <w:left w:val="none" w:sz="0" w:space="0" w:color="auto"/>
            <w:bottom w:val="none" w:sz="0" w:space="0" w:color="auto"/>
            <w:right w:val="none" w:sz="0" w:space="0" w:color="auto"/>
          </w:divBdr>
        </w:div>
        <w:div w:id="2071610984">
          <w:marLeft w:val="480"/>
          <w:marRight w:val="0"/>
          <w:marTop w:val="0"/>
          <w:marBottom w:val="0"/>
          <w:divBdr>
            <w:top w:val="none" w:sz="0" w:space="0" w:color="auto"/>
            <w:left w:val="none" w:sz="0" w:space="0" w:color="auto"/>
            <w:bottom w:val="none" w:sz="0" w:space="0" w:color="auto"/>
            <w:right w:val="none" w:sz="0" w:space="0" w:color="auto"/>
          </w:divBdr>
        </w:div>
        <w:div w:id="2049525424">
          <w:marLeft w:val="480"/>
          <w:marRight w:val="0"/>
          <w:marTop w:val="0"/>
          <w:marBottom w:val="0"/>
          <w:divBdr>
            <w:top w:val="none" w:sz="0" w:space="0" w:color="auto"/>
            <w:left w:val="none" w:sz="0" w:space="0" w:color="auto"/>
            <w:bottom w:val="none" w:sz="0" w:space="0" w:color="auto"/>
            <w:right w:val="none" w:sz="0" w:space="0" w:color="auto"/>
          </w:divBdr>
        </w:div>
        <w:div w:id="1550917844">
          <w:marLeft w:val="480"/>
          <w:marRight w:val="0"/>
          <w:marTop w:val="0"/>
          <w:marBottom w:val="0"/>
          <w:divBdr>
            <w:top w:val="none" w:sz="0" w:space="0" w:color="auto"/>
            <w:left w:val="none" w:sz="0" w:space="0" w:color="auto"/>
            <w:bottom w:val="none" w:sz="0" w:space="0" w:color="auto"/>
            <w:right w:val="none" w:sz="0" w:space="0" w:color="auto"/>
          </w:divBdr>
        </w:div>
        <w:div w:id="1738547328">
          <w:marLeft w:val="480"/>
          <w:marRight w:val="0"/>
          <w:marTop w:val="0"/>
          <w:marBottom w:val="0"/>
          <w:divBdr>
            <w:top w:val="none" w:sz="0" w:space="0" w:color="auto"/>
            <w:left w:val="none" w:sz="0" w:space="0" w:color="auto"/>
            <w:bottom w:val="none" w:sz="0" w:space="0" w:color="auto"/>
            <w:right w:val="none" w:sz="0" w:space="0" w:color="auto"/>
          </w:divBdr>
        </w:div>
        <w:div w:id="408310162">
          <w:marLeft w:val="480"/>
          <w:marRight w:val="0"/>
          <w:marTop w:val="0"/>
          <w:marBottom w:val="0"/>
          <w:divBdr>
            <w:top w:val="none" w:sz="0" w:space="0" w:color="auto"/>
            <w:left w:val="none" w:sz="0" w:space="0" w:color="auto"/>
            <w:bottom w:val="none" w:sz="0" w:space="0" w:color="auto"/>
            <w:right w:val="none" w:sz="0" w:space="0" w:color="auto"/>
          </w:divBdr>
        </w:div>
        <w:div w:id="518737627">
          <w:marLeft w:val="480"/>
          <w:marRight w:val="0"/>
          <w:marTop w:val="0"/>
          <w:marBottom w:val="0"/>
          <w:divBdr>
            <w:top w:val="none" w:sz="0" w:space="0" w:color="auto"/>
            <w:left w:val="none" w:sz="0" w:space="0" w:color="auto"/>
            <w:bottom w:val="none" w:sz="0" w:space="0" w:color="auto"/>
            <w:right w:val="none" w:sz="0" w:space="0" w:color="auto"/>
          </w:divBdr>
        </w:div>
      </w:divsChild>
    </w:div>
    <w:div w:id="128523559">
      <w:bodyDiv w:val="1"/>
      <w:marLeft w:val="0"/>
      <w:marRight w:val="0"/>
      <w:marTop w:val="0"/>
      <w:marBottom w:val="0"/>
      <w:divBdr>
        <w:top w:val="none" w:sz="0" w:space="0" w:color="auto"/>
        <w:left w:val="none" w:sz="0" w:space="0" w:color="auto"/>
        <w:bottom w:val="none" w:sz="0" w:space="0" w:color="auto"/>
        <w:right w:val="none" w:sz="0" w:space="0" w:color="auto"/>
      </w:divBdr>
    </w:div>
    <w:div w:id="129787285">
      <w:bodyDiv w:val="1"/>
      <w:marLeft w:val="0"/>
      <w:marRight w:val="0"/>
      <w:marTop w:val="0"/>
      <w:marBottom w:val="0"/>
      <w:divBdr>
        <w:top w:val="none" w:sz="0" w:space="0" w:color="auto"/>
        <w:left w:val="none" w:sz="0" w:space="0" w:color="auto"/>
        <w:bottom w:val="none" w:sz="0" w:space="0" w:color="auto"/>
        <w:right w:val="none" w:sz="0" w:space="0" w:color="auto"/>
      </w:divBdr>
      <w:divsChild>
        <w:div w:id="1382512954">
          <w:marLeft w:val="480"/>
          <w:marRight w:val="0"/>
          <w:marTop w:val="0"/>
          <w:marBottom w:val="0"/>
          <w:divBdr>
            <w:top w:val="none" w:sz="0" w:space="0" w:color="auto"/>
            <w:left w:val="none" w:sz="0" w:space="0" w:color="auto"/>
            <w:bottom w:val="none" w:sz="0" w:space="0" w:color="auto"/>
            <w:right w:val="none" w:sz="0" w:space="0" w:color="auto"/>
          </w:divBdr>
        </w:div>
        <w:div w:id="17780140">
          <w:marLeft w:val="480"/>
          <w:marRight w:val="0"/>
          <w:marTop w:val="0"/>
          <w:marBottom w:val="0"/>
          <w:divBdr>
            <w:top w:val="none" w:sz="0" w:space="0" w:color="auto"/>
            <w:left w:val="none" w:sz="0" w:space="0" w:color="auto"/>
            <w:bottom w:val="none" w:sz="0" w:space="0" w:color="auto"/>
            <w:right w:val="none" w:sz="0" w:space="0" w:color="auto"/>
          </w:divBdr>
        </w:div>
        <w:div w:id="996615611">
          <w:marLeft w:val="480"/>
          <w:marRight w:val="0"/>
          <w:marTop w:val="0"/>
          <w:marBottom w:val="0"/>
          <w:divBdr>
            <w:top w:val="none" w:sz="0" w:space="0" w:color="auto"/>
            <w:left w:val="none" w:sz="0" w:space="0" w:color="auto"/>
            <w:bottom w:val="none" w:sz="0" w:space="0" w:color="auto"/>
            <w:right w:val="none" w:sz="0" w:space="0" w:color="auto"/>
          </w:divBdr>
        </w:div>
        <w:div w:id="1130901241">
          <w:marLeft w:val="480"/>
          <w:marRight w:val="0"/>
          <w:marTop w:val="0"/>
          <w:marBottom w:val="0"/>
          <w:divBdr>
            <w:top w:val="none" w:sz="0" w:space="0" w:color="auto"/>
            <w:left w:val="none" w:sz="0" w:space="0" w:color="auto"/>
            <w:bottom w:val="none" w:sz="0" w:space="0" w:color="auto"/>
            <w:right w:val="none" w:sz="0" w:space="0" w:color="auto"/>
          </w:divBdr>
        </w:div>
        <w:div w:id="1763605203">
          <w:marLeft w:val="480"/>
          <w:marRight w:val="0"/>
          <w:marTop w:val="0"/>
          <w:marBottom w:val="0"/>
          <w:divBdr>
            <w:top w:val="none" w:sz="0" w:space="0" w:color="auto"/>
            <w:left w:val="none" w:sz="0" w:space="0" w:color="auto"/>
            <w:bottom w:val="none" w:sz="0" w:space="0" w:color="auto"/>
            <w:right w:val="none" w:sz="0" w:space="0" w:color="auto"/>
          </w:divBdr>
        </w:div>
        <w:div w:id="276303191">
          <w:marLeft w:val="480"/>
          <w:marRight w:val="0"/>
          <w:marTop w:val="0"/>
          <w:marBottom w:val="0"/>
          <w:divBdr>
            <w:top w:val="none" w:sz="0" w:space="0" w:color="auto"/>
            <w:left w:val="none" w:sz="0" w:space="0" w:color="auto"/>
            <w:bottom w:val="none" w:sz="0" w:space="0" w:color="auto"/>
            <w:right w:val="none" w:sz="0" w:space="0" w:color="auto"/>
          </w:divBdr>
        </w:div>
        <w:div w:id="177931458">
          <w:marLeft w:val="480"/>
          <w:marRight w:val="0"/>
          <w:marTop w:val="0"/>
          <w:marBottom w:val="0"/>
          <w:divBdr>
            <w:top w:val="none" w:sz="0" w:space="0" w:color="auto"/>
            <w:left w:val="none" w:sz="0" w:space="0" w:color="auto"/>
            <w:bottom w:val="none" w:sz="0" w:space="0" w:color="auto"/>
            <w:right w:val="none" w:sz="0" w:space="0" w:color="auto"/>
          </w:divBdr>
        </w:div>
        <w:div w:id="1523933270">
          <w:marLeft w:val="480"/>
          <w:marRight w:val="0"/>
          <w:marTop w:val="0"/>
          <w:marBottom w:val="0"/>
          <w:divBdr>
            <w:top w:val="none" w:sz="0" w:space="0" w:color="auto"/>
            <w:left w:val="none" w:sz="0" w:space="0" w:color="auto"/>
            <w:bottom w:val="none" w:sz="0" w:space="0" w:color="auto"/>
            <w:right w:val="none" w:sz="0" w:space="0" w:color="auto"/>
          </w:divBdr>
        </w:div>
        <w:div w:id="1438408648">
          <w:marLeft w:val="480"/>
          <w:marRight w:val="0"/>
          <w:marTop w:val="0"/>
          <w:marBottom w:val="0"/>
          <w:divBdr>
            <w:top w:val="none" w:sz="0" w:space="0" w:color="auto"/>
            <w:left w:val="none" w:sz="0" w:space="0" w:color="auto"/>
            <w:bottom w:val="none" w:sz="0" w:space="0" w:color="auto"/>
            <w:right w:val="none" w:sz="0" w:space="0" w:color="auto"/>
          </w:divBdr>
        </w:div>
        <w:div w:id="1191341038">
          <w:marLeft w:val="480"/>
          <w:marRight w:val="0"/>
          <w:marTop w:val="0"/>
          <w:marBottom w:val="0"/>
          <w:divBdr>
            <w:top w:val="none" w:sz="0" w:space="0" w:color="auto"/>
            <w:left w:val="none" w:sz="0" w:space="0" w:color="auto"/>
            <w:bottom w:val="none" w:sz="0" w:space="0" w:color="auto"/>
            <w:right w:val="none" w:sz="0" w:space="0" w:color="auto"/>
          </w:divBdr>
        </w:div>
        <w:div w:id="1878620754">
          <w:marLeft w:val="480"/>
          <w:marRight w:val="0"/>
          <w:marTop w:val="0"/>
          <w:marBottom w:val="0"/>
          <w:divBdr>
            <w:top w:val="none" w:sz="0" w:space="0" w:color="auto"/>
            <w:left w:val="none" w:sz="0" w:space="0" w:color="auto"/>
            <w:bottom w:val="none" w:sz="0" w:space="0" w:color="auto"/>
            <w:right w:val="none" w:sz="0" w:space="0" w:color="auto"/>
          </w:divBdr>
        </w:div>
        <w:div w:id="1557425438">
          <w:marLeft w:val="480"/>
          <w:marRight w:val="0"/>
          <w:marTop w:val="0"/>
          <w:marBottom w:val="0"/>
          <w:divBdr>
            <w:top w:val="none" w:sz="0" w:space="0" w:color="auto"/>
            <w:left w:val="none" w:sz="0" w:space="0" w:color="auto"/>
            <w:bottom w:val="none" w:sz="0" w:space="0" w:color="auto"/>
            <w:right w:val="none" w:sz="0" w:space="0" w:color="auto"/>
          </w:divBdr>
        </w:div>
        <w:div w:id="1778601234">
          <w:marLeft w:val="480"/>
          <w:marRight w:val="0"/>
          <w:marTop w:val="0"/>
          <w:marBottom w:val="0"/>
          <w:divBdr>
            <w:top w:val="none" w:sz="0" w:space="0" w:color="auto"/>
            <w:left w:val="none" w:sz="0" w:space="0" w:color="auto"/>
            <w:bottom w:val="none" w:sz="0" w:space="0" w:color="auto"/>
            <w:right w:val="none" w:sz="0" w:space="0" w:color="auto"/>
          </w:divBdr>
        </w:div>
        <w:div w:id="389695691">
          <w:marLeft w:val="480"/>
          <w:marRight w:val="0"/>
          <w:marTop w:val="0"/>
          <w:marBottom w:val="0"/>
          <w:divBdr>
            <w:top w:val="none" w:sz="0" w:space="0" w:color="auto"/>
            <w:left w:val="none" w:sz="0" w:space="0" w:color="auto"/>
            <w:bottom w:val="none" w:sz="0" w:space="0" w:color="auto"/>
            <w:right w:val="none" w:sz="0" w:space="0" w:color="auto"/>
          </w:divBdr>
        </w:div>
        <w:div w:id="1646467260">
          <w:marLeft w:val="480"/>
          <w:marRight w:val="0"/>
          <w:marTop w:val="0"/>
          <w:marBottom w:val="0"/>
          <w:divBdr>
            <w:top w:val="none" w:sz="0" w:space="0" w:color="auto"/>
            <w:left w:val="none" w:sz="0" w:space="0" w:color="auto"/>
            <w:bottom w:val="none" w:sz="0" w:space="0" w:color="auto"/>
            <w:right w:val="none" w:sz="0" w:space="0" w:color="auto"/>
          </w:divBdr>
        </w:div>
        <w:div w:id="1599170370">
          <w:marLeft w:val="480"/>
          <w:marRight w:val="0"/>
          <w:marTop w:val="0"/>
          <w:marBottom w:val="0"/>
          <w:divBdr>
            <w:top w:val="none" w:sz="0" w:space="0" w:color="auto"/>
            <w:left w:val="none" w:sz="0" w:space="0" w:color="auto"/>
            <w:bottom w:val="none" w:sz="0" w:space="0" w:color="auto"/>
            <w:right w:val="none" w:sz="0" w:space="0" w:color="auto"/>
          </w:divBdr>
        </w:div>
        <w:div w:id="663821466">
          <w:marLeft w:val="480"/>
          <w:marRight w:val="0"/>
          <w:marTop w:val="0"/>
          <w:marBottom w:val="0"/>
          <w:divBdr>
            <w:top w:val="none" w:sz="0" w:space="0" w:color="auto"/>
            <w:left w:val="none" w:sz="0" w:space="0" w:color="auto"/>
            <w:bottom w:val="none" w:sz="0" w:space="0" w:color="auto"/>
            <w:right w:val="none" w:sz="0" w:space="0" w:color="auto"/>
          </w:divBdr>
        </w:div>
        <w:div w:id="1816145307">
          <w:marLeft w:val="480"/>
          <w:marRight w:val="0"/>
          <w:marTop w:val="0"/>
          <w:marBottom w:val="0"/>
          <w:divBdr>
            <w:top w:val="none" w:sz="0" w:space="0" w:color="auto"/>
            <w:left w:val="none" w:sz="0" w:space="0" w:color="auto"/>
            <w:bottom w:val="none" w:sz="0" w:space="0" w:color="auto"/>
            <w:right w:val="none" w:sz="0" w:space="0" w:color="auto"/>
          </w:divBdr>
        </w:div>
        <w:div w:id="1505706464">
          <w:marLeft w:val="480"/>
          <w:marRight w:val="0"/>
          <w:marTop w:val="0"/>
          <w:marBottom w:val="0"/>
          <w:divBdr>
            <w:top w:val="none" w:sz="0" w:space="0" w:color="auto"/>
            <w:left w:val="none" w:sz="0" w:space="0" w:color="auto"/>
            <w:bottom w:val="none" w:sz="0" w:space="0" w:color="auto"/>
            <w:right w:val="none" w:sz="0" w:space="0" w:color="auto"/>
          </w:divBdr>
        </w:div>
      </w:divsChild>
    </w:div>
    <w:div w:id="130679871">
      <w:marLeft w:val="480"/>
      <w:marRight w:val="0"/>
      <w:marTop w:val="0"/>
      <w:marBottom w:val="0"/>
      <w:divBdr>
        <w:top w:val="none" w:sz="0" w:space="0" w:color="auto"/>
        <w:left w:val="none" w:sz="0" w:space="0" w:color="auto"/>
        <w:bottom w:val="none" w:sz="0" w:space="0" w:color="auto"/>
        <w:right w:val="none" w:sz="0" w:space="0" w:color="auto"/>
      </w:divBdr>
    </w:div>
    <w:div w:id="133790676">
      <w:bodyDiv w:val="1"/>
      <w:marLeft w:val="0"/>
      <w:marRight w:val="0"/>
      <w:marTop w:val="0"/>
      <w:marBottom w:val="0"/>
      <w:divBdr>
        <w:top w:val="none" w:sz="0" w:space="0" w:color="auto"/>
        <w:left w:val="none" w:sz="0" w:space="0" w:color="auto"/>
        <w:bottom w:val="none" w:sz="0" w:space="0" w:color="auto"/>
        <w:right w:val="none" w:sz="0" w:space="0" w:color="auto"/>
      </w:divBdr>
    </w:div>
    <w:div w:id="135069797">
      <w:bodyDiv w:val="1"/>
      <w:marLeft w:val="0"/>
      <w:marRight w:val="0"/>
      <w:marTop w:val="0"/>
      <w:marBottom w:val="0"/>
      <w:divBdr>
        <w:top w:val="none" w:sz="0" w:space="0" w:color="auto"/>
        <w:left w:val="none" w:sz="0" w:space="0" w:color="auto"/>
        <w:bottom w:val="none" w:sz="0" w:space="0" w:color="auto"/>
        <w:right w:val="none" w:sz="0" w:space="0" w:color="auto"/>
      </w:divBdr>
    </w:div>
    <w:div w:id="135337746">
      <w:bodyDiv w:val="1"/>
      <w:marLeft w:val="0"/>
      <w:marRight w:val="0"/>
      <w:marTop w:val="0"/>
      <w:marBottom w:val="0"/>
      <w:divBdr>
        <w:top w:val="none" w:sz="0" w:space="0" w:color="auto"/>
        <w:left w:val="none" w:sz="0" w:space="0" w:color="auto"/>
        <w:bottom w:val="none" w:sz="0" w:space="0" w:color="auto"/>
        <w:right w:val="none" w:sz="0" w:space="0" w:color="auto"/>
      </w:divBdr>
    </w:div>
    <w:div w:id="136267039">
      <w:bodyDiv w:val="1"/>
      <w:marLeft w:val="0"/>
      <w:marRight w:val="0"/>
      <w:marTop w:val="0"/>
      <w:marBottom w:val="0"/>
      <w:divBdr>
        <w:top w:val="none" w:sz="0" w:space="0" w:color="auto"/>
        <w:left w:val="none" w:sz="0" w:space="0" w:color="auto"/>
        <w:bottom w:val="none" w:sz="0" w:space="0" w:color="auto"/>
        <w:right w:val="none" w:sz="0" w:space="0" w:color="auto"/>
      </w:divBdr>
    </w:div>
    <w:div w:id="136383768">
      <w:bodyDiv w:val="1"/>
      <w:marLeft w:val="0"/>
      <w:marRight w:val="0"/>
      <w:marTop w:val="0"/>
      <w:marBottom w:val="0"/>
      <w:divBdr>
        <w:top w:val="none" w:sz="0" w:space="0" w:color="auto"/>
        <w:left w:val="none" w:sz="0" w:space="0" w:color="auto"/>
        <w:bottom w:val="none" w:sz="0" w:space="0" w:color="auto"/>
        <w:right w:val="none" w:sz="0" w:space="0" w:color="auto"/>
      </w:divBdr>
    </w:div>
    <w:div w:id="141122067">
      <w:bodyDiv w:val="1"/>
      <w:marLeft w:val="0"/>
      <w:marRight w:val="0"/>
      <w:marTop w:val="0"/>
      <w:marBottom w:val="0"/>
      <w:divBdr>
        <w:top w:val="none" w:sz="0" w:space="0" w:color="auto"/>
        <w:left w:val="none" w:sz="0" w:space="0" w:color="auto"/>
        <w:bottom w:val="none" w:sz="0" w:space="0" w:color="auto"/>
        <w:right w:val="none" w:sz="0" w:space="0" w:color="auto"/>
      </w:divBdr>
    </w:div>
    <w:div w:id="142354105">
      <w:bodyDiv w:val="1"/>
      <w:marLeft w:val="0"/>
      <w:marRight w:val="0"/>
      <w:marTop w:val="0"/>
      <w:marBottom w:val="0"/>
      <w:divBdr>
        <w:top w:val="none" w:sz="0" w:space="0" w:color="auto"/>
        <w:left w:val="none" w:sz="0" w:space="0" w:color="auto"/>
        <w:bottom w:val="none" w:sz="0" w:space="0" w:color="auto"/>
        <w:right w:val="none" w:sz="0" w:space="0" w:color="auto"/>
      </w:divBdr>
    </w:div>
    <w:div w:id="143157896">
      <w:marLeft w:val="480"/>
      <w:marRight w:val="0"/>
      <w:marTop w:val="0"/>
      <w:marBottom w:val="0"/>
      <w:divBdr>
        <w:top w:val="none" w:sz="0" w:space="0" w:color="auto"/>
        <w:left w:val="none" w:sz="0" w:space="0" w:color="auto"/>
        <w:bottom w:val="none" w:sz="0" w:space="0" w:color="auto"/>
        <w:right w:val="none" w:sz="0" w:space="0" w:color="auto"/>
      </w:divBdr>
    </w:div>
    <w:div w:id="145249006">
      <w:bodyDiv w:val="1"/>
      <w:marLeft w:val="0"/>
      <w:marRight w:val="0"/>
      <w:marTop w:val="0"/>
      <w:marBottom w:val="0"/>
      <w:divBdr>
        <w:top w:val="none" w:sz="0" w:space="0" w:color="auto"/>
        <w:left w:val="none" w:sz="0" w:space="0" w:color="auto"/>
        <w:bottom w:val="none" w:sz="0" w:space="0" w:color="auto"/>
        <w:right w:val="none" w:sz="0" w:space="0" w:color="auto"/>
      </w:divBdr>
    </w:div>
    <w:div w:id="146407512">
      <w:bodyDiv w:val="1"/>
      <w:marLeft w:val="0"/>
      <w:marRight w:val="0"/>
      <w:marTop w:val="0"/>
      <w:marBottom w:val="0"/>
      <w:divBdr>
        <w:top w:val="none" w:sz="0" w:space="0" w:color="auto"/>
        <w:left w:val="none" w:sz="0" w:space="0" w:color="auto"/>
        <w:bottom w:val="none" w:sz="0" w:space="0" w:color="auto"/>
        <w:right w:val="none" w:sz="0" w:space="0" w:color="auto"/>
      </w:divBdr>
    </w:div>
    <w:div w:id="148444006">
      <w:bodyDiv w:val="1"/>
      <w:marLeft w:val="0"/>
      <w:marRight w:val="0"/>
      <w:marTop w:val="0"/>
      <w:marBottom w:val="0"/>
      <w:divBdr>
        <w:top w:val="none" w:sz="0" w:space="0" w:color="auto"/>
        <w:left w:val="none" w:sz="0" w:space="0" w:color="auto"/>
        <w:bottom w:val="none" w:sz="0" w:space="0" w:color="auto"/>
        <w:right w:val="none" w:sz="0" w:space="0" w:color="auto"/>
      </w:divBdr>
    </w:div>
    <w:div w:id="149949141">
      <w:bodyDiv w:val="1"/>
      <w:marLeft w:val="0"/>
      <w:marRight w:val="0"/>
      <w:marTop w:val="0"/>
      <w:marBottom w:val="0"/>
      <w:divBdr>
        <w:top w:val="none" w:sz="0" w:space="0" w:color="auto"/>
        <w:left w:val="none" w:sz="0" w:space="0" w:color="auto"/>
        <w:bottom w:val="none" w:sz="0" w:space="0" w:color="auto"/>
        <w:right w:val="none" w:sz="0" w:space="0" w:color="auto"/>
      </w:divBdr>
    </w:div>
    <w:div w:id="150367021">
      <w:bodyDiv w:val="1"/>
      <w:marLeft w:val="0"/>
      <w:marRight w:val="0"/>
      <w:marTop w:val="0"/>
      <w:marBottom w:val="0"/>
      <w:divBdr>
        <w:top w:val="none" w:sz="0" w:space="0" w:color="auto"/>
        <w:left w:val="none" w:sz="0" w:space="0" w:color="auto"/>
        <w:bottom w:val="none" w:sz="0" w:space="0" w:color="auto"/>
        <w:right w:val="none" w:sz="0" w:space="0" w:color="auto"/>
      </w:divBdr>
    </w:div>
    <w:div w:id="150602409">
      <w:bodyDiv w:val="1"/>
      <w:marLeft w:val="0"/>
      <w:marRight w:val="0"/>
      <w:marTop w:val="0"/>
      <w:marBottom w:val="0"/>
      <w:divBdr>
        <w:top w:val="none" w:sz="0" w:space="0" w:color="auto"/>
        <w:left w:val="none" w:sz="0" w:space="0" w:color="auto"/>
        <w:bottom w:val="none" w:sz="0" w:space="0" w:color="auto"/>
        <w:right w:val="none" w:sz="0" w:space="0" w:color="auto"/>
      </w:divBdr>
    </w:div>
    <w:div w:id="152188406">
      <w:bodyDiv w:val="1"/>
      <w:marLeft w:val="0"/>
      <w:marRight w:val="0"/>
      <w:marTop w:val="0"/>
      <w:marBottom w:val="0"/>
      <w:divBdr>
        <w:top w:val="none" w:sz="0" w:space="0" w:color="auto"/>
        <w:left w:val="none" w:sz="0" w:space="0" w:color="auto"/>
        <w:bottom w:val="none" w:sz="0" w:space="0" w:color="auto"/>
        <w:right w:val="none" w:sz="0" w:space="0" w:color="auto"/>
      </w:divBdr>
    </w:div>
    <w:div w:id="155386198">
      <w:bodyDiv w:val="1"/>
      <w:marLeft w:val="0"/>
      <w:marRight w:val="0"/>
      <w:marTop w:val="0"/>
      <w:marBottom w:val="0"/>
      <w:divBdr>
        <w:top w:val="none" w:sz="0" w:space="0" w:color="auto"/>
        <w:left w:val="none" w:sz="0" w:space="0" w:color="auto"/>
        <w:bottom w:val="none" w:sz="0" w:space="0" w:color="auto"/>
        <w:right w:val="none" w:sz="0" w:space="0" w:color="auto"/>
      </w:divBdr>
    </w:div>
    <w:div w:id="163591846">
      <w:bodyDiv w:val="1"/>
      <w:marLeft w:val="0"/>
      <w:marRight w:val="0"/>
      <w:marTop w:val="0"/>
      <w:marBottom w:val="0"/>
      <w:divBdr>
        <w:top w:val="none" w:sz="0" w:space="0" w:color="auto"/>
        <w:left w:val="none" w:sz="0" w:space="0" w:color="auto"/>
        <w:bottom w:val="none" w:sz="0" w:space="0" w:color="auto"/>
        <w:right w:val="none" w:sz="0" w:space="0" w:color="auto"/>
      </w:divBdr>
    </w:div>
    <w:div w:id="164056917">
      <w:bodyDiv w:val="1"/>
      <w:marLeft w:val="0"/>
      <w:marRight w:val="0"/>
      <w:marTop w:val="0"/>
      <w:marBottom w:val="0"/>
      <w:divBdr>
        <w:top w:val="none" w:sz="0" w:space="0" w:color="auto"/>
        <w:left w:val="none" w:sz="0" w:space="0" w:color="auto"/>
        <w:bottom w:val="none" w:sz="0" w:space="0" w:color="auto"/>
        <w:right w:val="none" w:sz="0" w:space="0" w:color="auto"/>
      </w:divBdr>
    </w:div>
    <w:div w:id="166412113">
      <w:bodyDiv w:val="1"/>
      <w:marLeft w:val="0"/>
      <w:marRight w:val="0"/>
      <w:marTop w:val="0"/>
      <w:marBottom w:val="0"/>
      <w:divBdr>
        <w:top w:val="none" w:sz="0" w:space="0" w:color="auto"/>
        <w:left w:val="none" w:sz="0" w:space="0" w:color="auto"/>
        <w:bottom w:val="none" w:sz="0" w:space="0" w:color="auto"/>
        <w:right w:val="none" w:sz="0" w:space="0" w:color="auto"/>
      </w:divBdr>
    </w:div>
    <w:div w:id="166681060">
      <w:bodyDiv w:val="1"/>
      <w:marLeft w:val="0"/>
      <w:marRight w:val="0"/>
      <w:marTop w:val="0"/>
      <w:marBottom w:val="0"/>
      <w:divBdr>
        <w:top w:val="none" w:sz="0" w:space="0" w:color="auto"/>
        <w:left w:val="none" w:sz="0" w:space="0" w:color="auto"/>
        <w:bottom w:val="none" w:sz="0" w:space="0" w:color="auto"/>
        <w:right w:val="none" w:sz="0" w:space="0" w:color="auto"/>
      </w:divBdr>
    </w:div>
    <w:div w:id="166795763">
      <w:bodyDiv w:val="1"/>
      <w:marLeft w:val="0"/>
      <w:marRight w:val="0"/>
      <w:marTop w:val="0"/>
      <w:marBottom w:val="0"/>
      <w:divBdr>
        <w:top w:val="none" w:sz="0" w:space="0" w:color="auto"/>
        <w:left w:val="none" w:sz="0" w:space="0" w:color="auto"/>
        <w:bottom w:val="none" w:sz="0" w:space="0" w:color="auto"/>
        <w:right w:val="none" w:sz="0" w:space="0" w:color="auto"/>
      </w:divBdr>
    </w:div>
    <w:div w:id="167259799">
      <w:bodyDiv w:val="1"/>
      <w:marLeft w:val="0"/>
      <w:marRight w:val="0"/>
      <w:marTop w:val="0"/>
      <w:marBottom w:val="0"/>
      <w:divBdr>
        <w:top w:val="none" w:sz="0" w:space="0" w:color="auto"/>
        <w:left w:val="none" w:sz="0" w:space="0" w:color="auto"/>
        <w:bottom w:val="none" w:sz="0" w:space="0" w:color="auto"/>
        <w:right w:val="none" w:sz="0" w:space="0" w:color="auto"/>
      </w:divBdr>
    </w:div>
    <w:div w:id="168906842">
      <w:bodyDiv w:val="1"/>
      <w:marLeft w:val="0"/>
      <w:marRight w:val="0"/>
      <w:marTop w:val="0"/>
      <w:marBottom w:val="0"/>
      <w:divBdr>
        <w:top w:val="none" w:sz="0" w:space="0" w:color="auto"/>
        <w:left w:val="none" w:sz="0" w:space="0" w:color="auto"/>
        <w:bottom w:val="none" w:sz="0" w:space="0" w:color="auto"/>
        <w:right w:val="none" w:sz="0" w:space="0" w:color="auto"/>
      </w:divBdr>
    </w:div>
    <w:div w:id="169612932">
      <w:bodyDiv w:val="1"/>
      <w:marLeft w:val="0"/>
      <w:marRight w:val="0"/>
      <w:marTop w:val="0"/>
      <w:marBottom w:val="0"/>
      <w:divBdr>
        <w:top w:val="none" w:sz="0" w:space="0" w:color="auto"/>
        <w:left w:val="none" w:sz="0" w:space="0" w:color="auto"/>
        <w:bottom w:val="none" w:sz="0" w:space="0" w:color="auto"/>
        <w:right w:val="none" w:sz="0" w:space="0" w:color="auto"/>
      </w:divBdr>
      <w:divsChild>
        <w:div w:id="168298238">
          <w:marLeft w:val="480"/>
          <w:marRight w:val="0"/>
          <w:marTop w:val="0"/>
          <w:marBottom w:val="0"/>
          <w:divBdr>
            <w:top w:val="none" w:sz="0" w:space="0" w:color="auto"/>
            <w:left w:val="none" w:sz="0" w:space="0" w:color="auto"/>
            <w:bottom w:val="none" w:sz="0" w:space="0" w:color="auto"/>
            <w:right w:val="none" w:sz="0" w:space="0" w:color="auto"/>
          </w:divBdr>
        </w:div>
        <w:div w:id="1237859043">
          <w:marLeft w:val="480"/>
          <w:marRight w:val="0"/>
          <w:marTop w:val="0"/>
          <w:marBottom w:val="0"/>
          <w:divBdr>
            <w:top w:val="none" w:sz="0" w:space="0" w:color="auto"/>
            <w:left w:val="none" w:sz="0" w:space="0" w:color="auto"/>
            <w:bottom w:val="none" w:sz="0" w:space="0" w:color="auto"/>
            <w:right w:val="none" w:sz="0" w:space="0" w:color="auto"/>
          </w:divBdr>
        </w:div>
        <w:div w:id="1115710910">
          <w:marLeft w:val="480"/>
          <w:marRight w:val="0"/>
          <w:marTop w:val="0"/>
          <w:marBottom w:val="0"/>
          <w:divBdr>
            <w:top w:val="none" w:sz="0" w:space="0" w:color="auto"/>
            <w:left w:val="none" w:sz="0" w:space="0" w:color="auto"/>
            <w:bottom w:val="none" w:sz="0" w:space="0" w:color="auto"/>
            <w:right w:val="none" w:sz="0" w:space="0" w:color="auto"/>
          </w:divBdr>
        </w:div>
        <w:div w:id="1552888316">
          <w:marLeft w:val="480"/>
          <w:marRight w:val="0"/>
          <w:marTop w:val="0"/>
          <w:marBottom w:val="0"/>
          <w:divBdr>
            <w:top w:val="none" w:sz="0" w:space="0" w:color="auto"/>
            <w:left w:val="none" w:sz="0" w:space="0" w:color="auto"/>
            <w:bottom w:val="none" w:sz="0" w:space="0" w:color="auto"/>
            <w:right w:val="none" w:sz="0" w:space="0" w:color="auto"/>
          </w:divBdr>
        </w:div>
        <w:div w:id="274750191">
          <w:marLeft w:val="480"/>
          <w:marRight w:val="0"/>
          <w:marTop w:val="0"/>
          <w:marBottom w:val="0"/>
          <w:divBdr>
            <w:top w:val="none" w:sz="0" w:space="0" w:color="auto"/>
            <w:left w:val="none" w:sz="0" w:space="0" w:color="auto"/>
            <w:bottom w:val="none" w:sz="0" w:space="0" w:color="auto"/>
            <w:right w:val="none" w:sz="0" w:space="0" w:color="auto"/>
          </w:divBdr>
        </w:div>
        <w:div w:id="1501041137">
          <w:marLeft w:val="480"/>
          <w:marRight w:val="0"/>
          <w:marTop w:val="0"/>
          <w:marBottom w:val="0"/>
          <w:divBdr>
            <w:top w:val="none" w:sz="0" w:space="0" w:color="auto"/>
            <w:left w:val="none" w:sz="0" w:space="0" w:color="auto"/>
            <w:bottom w:val="none" w:sz="0" w:space="0" w:color="auto"/>
            <w:right w:val="none" w:sz="0" w:space="0" w:color="auto"/>
          </w:divBdr>
        </w:div>
        <w:div w:id="554200757">
          <w:marLeft w:val="480"/>
          <w:marRight w:val="0"/>
          <w:marTop w:val="0"/>
          <w:marBottom w:val="0"/>
          <w:divBdr>
            <w:top w:val="none" w:sz="0" w:space="0" w:color="auto"/>
            <w:left w:val="none" w:sz="0" w:space="0" w:color="auto"/>
            <w:bottom w:val="none" w:sz="0" w:space="0" w:color="auto"/>
            <w:right w:val="none" w:sz="0" w:space="0" w:color="auto"/>
          </w:divBdr>
        </w:div>
        <w:div w:id="120660325">
          <w:marLeft w:val="480"/>
          <w:marRight w:val="0"/>
          <w:marTop w:val="0"/>
          <w:marBottom w:val="0"/>
          <w:divBdr>
            <w:top w:val="none" w:sz="0" w:space="0" w:color="auto"/>
            <w:left w:val="none" w:sz="0" w:space="0" w:color="auto"/>
            <w:bottom w:val="none" w:sz="0" w:space="0" w:color="auto"/>
            <w:right w:val="none" w:sz="0" w:space="0" w:color="auto"/>
          </w:divBdr>
        </w:div>
        <w:div w:id="981664672">
          <w:marLeft w:val="480"/>
          <w:marRight w:val="0"/>
          <w:marTop w:val="0"/>
          <w:marBottom w:val="0"/>
          <w:divBdr>
            <w:top w:val="none" w:sz="0" w:space="0" w:color="auto"/>
            <w:left w:val="none" w:sz="0" w:space="0" w:color="auto"/>
            <w:bottom w:val="none" w:sz="0" w:space="0" w:color="auto"/>
            <w:right w:val="none" w:sz="0" w:space="0" w:color="auto"/>
          </w:divBdr>
        </w:div>
        <w:div w:id="278148747">
          <w:marLeft w:val="480"/>
          <w:marRight w:val="0"/>
          <w:marTop w:val="0"/>
          <w:marBottom w:val="0"/>
          <w:divBdr>
            <w:top w:val="none" w:sz="0" w:space="0" w:color="auto"/>
            <w:left w:val="none" w:sz="0" w:space="0" w:color="auto"/>
            <w:bottom w:val="none" w:sz="0" w:space="0" w:color="auto"/>
            <w:right w:val="none" w:sz="0" w:space="0" w:color="auto"/>
          </w:divBdr>
        </w:div>
        <w:div w:id="1481268889">
          <w:marLeft w:val="480"/>
          <w:marRight w:val="0"/>
          <w:marTop w:val="0"/>
          <w:marBottom w:val="0"/>
          <w:divBdr>
            <w:top w:val="none" w:sz="0" w:space="0" w:color="auto"/>
            <w:left w:val="none" w:sz="0" w:space="0" w:color="auto"/>
            <w:bottom w:val="none" w:sz="0" w:space="0" w:color="auto"/>
            <w:right w:val="none" w:sz="0" w:space="0" w:color="auto"/>
          </w:divBdr>
        </w:div>
        <w:div w:id="1108112877">
          <w:marLeft w:val="480"/>
          <w:marRight w:val="0"/>
          <w:marTop w:val="0"/>
          <w:marBottom w:val="0"/>
          <w:divBdr>
            <w:top w:val="none" w:sz="0" w:space="0" w:color="auto"/>
            <w:left w:val="none" w:sz="0" w:space="0" w:color="auto"/>
            <w:bottom w:val="none" w:sz="0" w:space="0" w:color="auto"/>
            <w:right w:val="none" w:sz="0" w:space="0" w:color="auto"/>
          </w:divBdr>
        </w:div>
        <w:div w:id="120735744">
          <w:marLeft w:val="480"/>
          <w:marRight w:val="0"/>
          <w:marTop w:val="0"/>
          <w:marBottom w:val="0"/>
          <w:divBdr>
            <w:top w:val="none" w:sz="0" w:space="0" w:color="auto"/>
            <w:left w:val="none" w:sz="0" w:space="0" w:color="auto"/>
            <w:bottom w:val="none" w:sz="0" w:space="0" w:color="auto"/>
            <w:right w:val="none" w:sz="0" w:space="0" w:color="auto"/>
          </w:divBdr>
        </w:div>
        <w:div w:id="430398089">
          <w:marLeft w:val="480"/>
          <w:marRight w:val="0"/>
          <w:marTop w:val="0"/>
          <w:marBottom w:val="0"/>
          <w:divBdr>
            <w:top w:val="none" w:sz="0" w:space="0" w:color="auto"/>
            <w:left w:val="none" w:sz="0" w:space="0" w:color="auto"/>
            <w:bottom w:val="none" w:sz="0" w:space="0" w:color="auto"/>
            <w:right w:val="none" w:sz="0" w:space="0" w:color="auto"/>
          </w:divBdr>
        </w:div>
        <w:div w:id="811945123">
          <w:marLeft w:val="480"/>
          <w:marRight w:val="0"/>
          <w:marTop w:val="0"/>
          <w:marBottom w:val="0"/>
          <w:divBdr>
            <w:top w:val="none" w:sz="0" w:space="0" w:color="auto"/>
            <w:left w:val="none" w:sz="0" w:space="0" w:color="auto"/>
            <w:bottom w:val="none" w:sz="0" w:space="0" w:color="auto"/>
            <w:right w:val="none" w:sz="0" w:space="0" w:color="auto"/>
          </w:divBdr>
        </w:div>
        <w:div w:id="14118929">
          <w:marLeft w:val="480"/>
          <w:marRight w:val="0"/>
          <w:marTop w:val="0"/>
          <w:marBottom w:val="0"/>
          <w:divBdr>
            <w:top w:val="none" w:sz="0" w:space="0" w:color="auto"/>
            <w:left w:val="none" w:sz="0" w:space="0" w:color="auto"/>
            <w:bottom w:val="none" w:sz="0" w:space="0" w:color="auto"/>
            <w:right w:val="none" w:sz="0" w:space="0" w:color="auto"/>
          </w:divBdr>
        </w:div>
        <w:div w:id="1903590175">
          <w:marLeft w:val="480"/>
          <w:marRight w:val="0"/>
          <w:marTop w:val="0"/>
          <w:marBottom w:val="0"/>
          <w:divBdr>
            <w:top w:val="none" w:sz="0" w:space="0" w:color="auto"/>
            <w:left w:val="none" w:sz="0" w:space="0" w:color="auto"/>
            <w:bottom w:val="none" w:sz="0" w:space="0" w:color="auto"/>
            <w:right w:val="none" w:sz="0" w:space="0" w:color="auto"/>
          </w:divBdr>
        </w:div>
      </w:divsChild>
    </w:div>
    <w:div w:id="170413111">
      <w:bodyDiv w:val="1"/>
      <w:marLeft w:val="0"/>
      <w:marRight w:val="0"/>
      <w:marTop w:val="0"/>
      <w:marBottom w:val="0"/>
      <w:divBdr>
        <w:top w:val="none" w:sz="0" w:space="0" w:color="auto"/>
        <w:left w:val="none" w:sz="0" w:space="0" w:color="auto"/>
        <w:bottom w:val="none" w:sz="0" w:space="0" w:color="auto"/>
        <w:right w:val="none" w:sz="0" w:space="0" w:color="auto"/>
      </w:divBdr>
    </w:div>
    <w:div w:id="170725762">
      <w:bodyDiv w:val="1"/>
      <w:marLeft w:val="0"/>
      <w:marRight w:val="0"/>
      <w:marTop w:val="0"/>
      <w:marBottom w:val="0"/>
      <w:divBdr>
        <w:top w:val="none" w:sz="0" w:space="0" w:color="auto"/>
        <w:left w:val="none" w:sz="0" w:space="0" w:color="auto"/>
        <w:bottom w:val="none" w:sz="0" w:space="0" w:color="auto"/>
        <w:right w:val="none" w:sz="0" w:space="0" w:color="auto"/>
      </w:divBdr>
    </w:div>
    <w:div w:id="171454763">
      <w:bodyDiv w:val="1"/>
      <w:marLeft w:val="0"/>
      <w:marRight w:val="0"/>
      <w:marTop w:val="0"/>
      <w:marBottom w:val="0"/>
      <w:divBdr>
        <w:top w:val="none" w:sz="0" w:space="0" w:color="auto"/>
        <w:left w:val="none" w:sz="0" w:space="0" w:color="auto"/>
        <w:bottom w:val="none" w:sz="0" w:space="0" w:color="auto"/>
        <w:right w:val="none" w:sz="0" w:space="0" w:color="auto"/>
      </w:divBdr>
    </w:div>
    <w:div w:id="171801808">
      <w:marLeft w:val="480"/>
      <w:marRight w:val="0"/>
      <w:marTop w:val="0"/>
      <w:marBottom w:val="0"/>
      <w:divBdr>
        <w:top w:val="none" w:sz="0" w:space="0" w:color="auto"/>
        <w:left w:val="none" w:sz="0" w:space="0" w:color="auto"/>
        <w:bottom w:val="none" w:sz="0" w:space="0" w:color="auto"/>
        <w:right w:val="none" w:sz="0" w:space="0" w:color="auto"/>
      </w:divBdr>
    </w:div>
    <w:div w:id="172913044">
      <w:bodyDiv w:val="1"/>
      <w:marLeft w:val="0"/>
      <w:marRight w:val="0"/>
      <w:marTop w:val="0"/>
      <w:marBottom w:val="0"/>
      <w:divBdr>
        <w:top w:val="none" w:sz="0" w:space="0" w:color="auto"/>
        <w:left w:val="none" w:sz="0" w:space="0" w:color="auto"/>
        <w:bottom w:val="none" w:sz="0" w:space="0" w:color="auto"/>
        <w:right w:val="none" w:sz="0" w:space="0" w:color="auto"/>
      </w:divBdr>
    </w:div>
    <w:div w:id="173962340">
      <w:bodyDiv w:val="1"/>
      <w:marLeft w:val="0"/>
      <w:marRight w:val="0"/>
      <w:marTop w:val="0"/>
      <w:marBottom w:val="0"/>
      <w:divBdr>
        <w:top w:val="none" w:sz="0" w:space="0" w:color="auto"/>
        <w:left w:val="none" w:sz="0" w:space="0" w:color="auto"/>
        <w:bottom w:val="none" w:sz="0" w:space="0" w:color="auto"/>
        <w:right w:val="none" w:sz="0" w:space="0" w:color="auto"/>
      </w:divBdr>
    </w:div>
    <w:div w:id="176431066">
      <w:bodyDiv w:val="1"/>
      <w:marLeft w:val="0"/>
      <w:marRight w:val="0"/>
      <w:marTop w:val="0"/>
      <w:marBottom w:val="0"/>
      <w:divBdr>
        <w:top w:val="none" w:sz="0" w:space="0" w:color="auto"/>
        <w:left w:val="none" w:sz="0" w:space="0" w:color="auto"/>
        <w:bottom w:val="none" w:sz="0" w:space="0" w:color="auto"/>
        <w:right w:val="none" w:sz="0" w:space="0" w:color="auto"/>
      </w:divBdr>
    </w:div>
    <w:div w:id="176505487">
      <w:bodyDiv w:val="1"/>
      <w:marLeft w:val="0"/>
      <w:marRight w:val="0"/>
      <w:marTop w:val="0"/>
      <w:marBottom w:val="0"/>
      <w:divBdr>
        <w:top w:val="none" w:sz="0" w:space="0" w:color="auto"/>
        <w:left w:val="none" w:sz="0" w:space="0" w:color="auto"/>
        <w:bottom w:val="none" w:sz="0" w:space="0" w:color="auto"/>
        <w:right w:val="none" w:sz="0" w:space="0" w:color="auto"/>
      </w:divBdr>
    </w:div>
    <w:div w:id="179204892">
      <w:bodyDiv w:val="1"/>
      <w:marLeft w:val="0"/>
      <w:marRight w:val="0"/>
      <w:marTop w:val="0"/>
      <w:marBottom w:val="0"/>
      <w:divBdr>
        <w:top w:val="none" w:sz="0" w:space="0" w:color="auto"/>
        <w:left w:val="none" w:sz="0" w:space="0" w:color="auto"/>
        <w:bottom w:val="none" w:sz="0" w:space="0" w:color="auto"/>
        <w:right w:val="none" w:sz="0" w:space="0" w:color="auto"/>
      </w:divBdr>
    </w:div>
    <w:div w:id="179588692">
      <w:bodyDiv w:val="1"/>
      <w:marLeft w:val="0"/>
      <w:marRight w:val="0"/>
      <w:marTop w:val="0"/>
      <w:marBottom w:val="0"/>
      <w:divBdr>
        <w:top w:val="none" w:sz="0" w:space="0" w:color="auto"/>
        <w:left w:val="none" w:sz="0" w:space="0" w:color="auto"/>
        <w:bottom w:val="none" w:sz="0" w:space="0" w:color="auto"/>
        <w:right w:val="none" w:sz="0" w:space="0" w:color="auto"/>
      </w:divBdr>
    </w:div>
    <w:div w:id="180365696">
      <w:bodyDiv w:val="1"/>
      <w:marLeft w:val="0"/>
      <w:marRight w:val="0"/>
      <w:marTop w:val="0"/>
      <w:marBottom w:val="0"/>
      <w:divBdr>
        <w:top w:val="none" w:sz="0" w:space="0" w:color="auto"/>
        <w:left w:val="none" w:sz="0" w:space="0" w:color="auto"/>
        <w:bottom w:val="none" w:sz="0" w:space="0" w:color="auto"/>
        <w:right w:val="none" w:sz="0" w:space="0" w:color="auto"/>
      </w:divBdr>
    </w:div>
    <w:div w:id="181600525">
      <w:bodyDiv w:val="1"/>
      <w:marLeft w:val="0"/>
      <w:marRight w:val="0"/>
      <w:marTop w:val="0"/>
      <w:marBottom w:val="0"/>
      <w:divBdr>
        <w:top w:val="none" w:sz="0" w:space="0" w:color="auto"/>
        <w:left w:val="none" w:sz="0" w:space="0" w:color="auto"/>
        <w:bottom w:val="none" w:sz="0" w:space="0" w:color="auto"/>
        <w:right w:val="none" w:sz="0" w:space="0" w:color="auto"/>
      </w:divBdr>
    </w:div>
    <w:div w:id="183177381">
      <w:bodyDiv w:val="1"/>
      <w:marLeft w:val="0"/>
      <w:marRight w:val="0"/>
      <w:marTop w:val="0"/>
      <w:marBottom w:val="0"/>
      <w:divBdr>
        <w:top w:val="none" w:sz="0" w:space="0" w:color="auto"/>
        <w:left w:val="none" w:sz="0" w:space="0" w:color="auto"/>
        <w:bottom w:val="none" w:sz="0" w:space="0" w:color="auto"/>
        <w:right w:val="none" w:sz="0" w:space="0" w:color="auto"/>
      </w:divBdr>
    </w:div>
    <w:div w:id="185868757">
      <w:bodyDiv w:val="1"/>
      <w:marLeft w:val="0"/>
      <w:marRight w:val="0"/>
      <w:marTop w:val="0"/>
      <w:marBottom w:val="0"/>
      <w:divBdr>
        <w:top w:val="none" w:sz="0" w:space="0" w:color="auto"/>
        <w:left w:val="none" w:sz="0" w:space="0" w:color="auto"/>
        <w:bottom w:val="none" w:sz="0" w:space="0" w:color="auto"/>
        <w:right w:val="none" w:sz="0" w:space="0" w:color="auto"/>
      </w:divBdr>
    </w:div>
    <w:div w:id="189728987">
      <w:bodyDiv w:val="1"/>
      <w:marLeft w:val="0"/>
      <w:marRight w:val="0"/>
      <w:marTop w:val="0"/>
      <w:marBottom w:val="0"/>
      <w:divBdr>
        <w:top w:val="none" w:sz="0" w:space="0" w:color="auto"/>
        <w:left w:val="none" w:sz="0" w:space="0" w:color="auto"/>
        <w:bottom w:val="none" w:sz="0" w:space="0" w:color="auto"/>
        <w:right w:val="none" w:sz="0" w:space="0" w:color="auto"/>
      </w:divBdr>
    </w:div>
    <w:div w:id="191194554">
      <w:bodyDiv w:val="1"/>
      <w:marLeft w:val="0"/>
      <w:marRight w:val="0"/>
      <w:marTop w:val="0"/>
      <w:marBottom w:val="0"/>
      <w:divBdr>
        <w:top w:val="none" w:sz="0" w:space="0" w:color="auto"/>
        <w:left w:val="none" w:sz="0" w:space="0" w:color="auto"/>
        <w:bottom w:val="none" w:sz="0" w:space="0" w:color="auto"/>
        <w:right w:val="none" w:sz="0" w:space="0" w:color="auto"/>
      </w:divBdr>
    </w:div>
    <w:div w:id="191772468">
      <w:bodyDiv w:val="1"/>
      <w:marLeft w:val="0"/>
      <w:marRight w:val="0"/>
      <w:marTop w:val="0"/>
      <w:marBottom w:val="0"/>
      <w:divBdr>
        <w:top w:val="none" w:sz="0" w:space="0" w:color="auto"/>
        <w:left w:val="none" w:sz="0" w:space="0" w:color="auto"/>
        <w:bottom w:val="none" w:sz="0" w:space="0" w:color="auto"/>
        <w:right w:val="none" w:sz="0" w:space="0" w:color="auto"/>
      </w:divBdr>
    </w:div>
    <w:div w:id="193347345">
      <w:bodyDiv w:val="1"/>
      <w:marLeft w:val="0"/>
      <w:marRight w:val="0"/>
      <w:marTop w:val="0"/>
      <w:marBottom w:val="0"/>
      <w:divBdr>
        <w:top w:val="none" w:sz="0" w:space="0" w:color="auto"/>
        <w:left w:val="none" w:sz="0" w:space="0" w:color="auto"/>
        <w:bottom w:val="none" w:sz="0" w:space="0" w:color="auto"/>
        <w:right w:val="none" w:sz="0" w:space="0" w:color="auto"/>
      </w:divBdr>
    </w:div>
    <w:div w:id="193808727">
      <w:bodyDiv w:val="1"/>
      <w:marLeft w:val="0"/>
      <w:marRight w:val="0"/>
      <w:marTop w:val="0"/>
      <w:marBottom w:val="0"/>
      <w:divBdr>
        <w:top w:val="none" w:sz="0" w:space="0" w:color="auto"/>
        <w:left w:val="none" w:sz="0" w:space="0" w:color="auto"/>
        <w:bottom w:val="none" w:sz="0" w:space="0" w:color="auto"/>
        <w:right w:val="none" w:sz="0" w:space="0" w:color="auto"/>
      </w:divBdr>
    </w:div>
    <w:div w:id="194468286">
      <w:bodyDiv w:val="1"/>
      <w:marLeft w:val="0"/>
      <w:marRight w:val="0"/>
      <w:marTop w:val="0"/>
      <w:marBottom w:val="0"/>
      <w:divBdr>
        <w:top w:val="none" w:sz="0" w:space="0" w:color="auto"/>
        <w:left w:val="none" w:sz="0" w:space="0" w:color="auto"/>
        <w:bottom w:val="none" w:sz="0" w:space="0" w:color="auto"/>
        <w:right w:val="none" w:sz="0" w:space="0" w:color="auto"/>
      </w:divBdr>
    </w:div>
    <w:div w:id="201594085">
      <w:marLeft w:val="480"/>
      <w:marRight w:val="0"/>
      <w:marTop w:val="0"/>
      <w:marBottom w:val="0"/>
      <w:divBdr>
        <w:top w:val="none" w:sz="0" w:space="0" w:color="auto"/>
        <w:left w:val="none" w:sz="0" w:space="0" w:color="auto"/>
        <w:bottom w:val="none" w:sz="0" w:space="0" w:color="auto"/>
        <w:right w:val="none" w:sz="0" w:space="0" w:color="auto"/>
      </w:divBdr>
    </w:div>
    <w:div w:id="201746883">
      <w:bodyDiv w:val="1"/>
      <w:marLeft w:val="0"/>
      <w:marRight w:val="0"/>
      <w:marTop w:val="0"/>
      <w:marBottom w:val="0"/>
      <w:divBdr>
        <w:top w:val="none" w:sz="0" w:space="0" w:color="auto"/>
        <w:left w:val="none" w:sz="0" w:space="0" w:color="auto"/>
        <w:bottom w:val="none" w:sz="0" w:space="0" w:color="auto"/>
        <w:right w:val="none" w:sz="0" w:space="0" w:color="auto"/>
      </w:divBdr>
    </w:div>
    <w:div w:id="203639674">
      <w:bodyDiv w:val="1"/>
      <w:marLeft w:val="0"/>
      <w:marRight w:val="0"/>
      <w:marTop w:val="0"/>
      <w:marBottom w:val="0"/>
      <w:divBdr>
        <w:top w:val="none" w:sz="0" w:space="0" w:color="auto"/>
        <w:left w:val="none" w:sz="0" w:space="0" w:color="auto"/>
        <w:bottom w:val="none" w:sz="0" w:space="0" w:color="auto"/>
        <w:right w:val="none" w:sz="0" w:space="0" w:color="auto"/>
      </w:divBdr>
    </w:div>
    <w:div w:id="204950724">
      <w:bodyDiv w:val="1"/>
      <w:marLeft w:val="0"/>
      <w:marRight w:val="0"/>
      <w:marTop w:val="0"/>
      <w:marBottom w:val="0"/>
      <w:divBdr>
        <w:top w:val="none" w:sz="0" w:space="0" w:color="auto"/>
        <w:left w:val="none" w:sz="0" w:space="0" w:color="auto"/>
        <w:bottom w:val="none" w:sz="0" w:space="0" w:color="auto"/>
        <w:right w:val="none" w:sz="0" w:space="0" w:color="auto"/>
      </w:divBdr>
    </w:div>
    <w:div w:id="205796585">
      <w:bodyDiv w:val="1"/>
      <w:marLeft w:val="0"/>
      <w:marRight w:val="0"/>
      <w:marTop w:val="0"/>
      <w:marBottom w:val="0"/>
      <w:divBdr>
        <w:top w:val="none" w:sz="0" w:space="0" w:color="auto"/>
        <w:left w:val="none" w:sz="0" w:space="0" w:color="auto"/>
        <w:bottom w:val="none" w:sz="0" w:space="0" w:color="auto"/>
        <w:right w:val="none" w:sz="0" w:space="0" w:color="auto"/>
      </w:divBdr>
    </w:div>
    <w:div w:id="206071640">
      <w:bodyDiv w:val="1"/>
      <w:marLeft w:val="0"/>
      <w:marRight w:val="0"/>
      <w:marTop w:val="0"/>
      <w:marBottom w:val="0"/>
      <w:divBdr>
        <w:top w:val="none" w:sz="0" w:space="0" w:color="auto"/>
        <w:left w:val="none" w:sz="0" w:space="0" w:color="auto"/>
        <w:bottom w:val="none" w:sz="0" w:space="0" w:color="auto"/>
        <w:right w:val="none" w:sz="0" w:space="0" w:color="auto"/>
      </w:divBdr>
    </w:div>
    <w:div w:id="206794245">
      <w:bodyDiv w:val="1"/>
      <w:marLeft w:val="0"/>
      <w:marRight w:val="0"/>
      <w:marTop w:val="0"/>
      <w:marBottom w:val="0"/>
      <w:divBdr>
        <w:top w:val="none" w:sz="0" w:space="0" w:color="auto"/>
        <w:left w:val="none" w:sz="0" w:space="0" w:color="auto"/>
        <w:bottom w:val="none" w:sz="0" w:space="0" w:color="auto"/>
        <w:right w:val="none" w:sz="0" w:space="0" w:color="auto"/>
      </w:divBdr>
    </w:div>
    <w:div w:id="208684586">
      <w:bodyDiv w:val="1"/>
      <w:marLeft w:val="0"/>
      <w:marRight w:val="0"/>
      <w:marTop w:val="0"/>
      <w:marBottom w:val="0"/>
      <w:divBdr>
        <w:top w:val="none" w:sz="0" w:space="0" w:color="auto"/>
        <w:left w:val="none" w:sz="0" w:space="0" w:color="auto"/>
        <w:bottom w:val="none" w:sz="0" w:space="0" w:color="auto"/>
        <w:right w:val="none" w:sz="0" w:space="0" w:color="auto"/>
      </w:divBdr>
    </w:div>
    <w:div w:id="208995189">
      <w:bodyDiv w:val="1"/>
      <w:marLeft w:val="0"/>
      <w:marRight w:val="0"/>
      <w:marTop w:val="0"/>
      <w:marBottom w:val="0"/>
      <w:divBdr>
        <w:top w:val="none" w:sz="0" w:space="0" w:color="auto"/>
        <w:left w:val="none" w:sz="0" w:space="0" w:color="auto"/>
        <w:bottom w:val="none" w:sz="0" w:space="0" w:color="auto"/>
        <w:right w:val="none" w:sz="0" w:space="0" w:color="auto"/>
      </w:divBdr>
    </w:div>
    <w:div w:id="209803328">
      <w:bodyDiv w:val="1"/>
      <w:marLeft w:val="0"/>
      <w:marRight w:val="0"/>
      <w:marTop w:val="0"/>
      <w:marBottom w:val="0"/>
      <w:divBdr>
        <w:top w:val="none" w:sz="0" w:space="0" w:color="auto"/>
        <w:left w:val="none" w:sz="0" w:space="0" w:color="auto"/>
        <w:bottom w:val="none" w:sz="0" w:space="0" w:color="auto"/>
        <w:right w:val="none" w:sz="0" w:space="0" w:color="auto"/>
      </w:divBdr>
    </w:div>
    <w:div w:id="212280411">
      <w:bodyDiv w:val="1"/>
      <w:marLeft w:val="0"/>
      <w:marRight w:val="0"/>
      <w:marTop w:val="0"/>
      <w:marBottom w:val="0"/>
      <w:divBdr>
        <w:top w:val="none" w:sz="0" w:space="0" w:color="auto"/>
        <w:left w:val="none" w:sz="0" w:space="0" w:color="auto"/>
        <w:bottom w:val="none" w:sz="0" w:space="0" w:color="auto"/>
        <w:right w:val="none" w:sz="0" w:space="0" w:color="auto"/>
      </w:divBdr>
    </w:div>
    <w:div w:id="217520443">
      <w:marLeft w:val="480"/>
      <w:marRight w:val="0"/>
      <w:marTop w:val="0"/>
      <w:marBottom w:val="0"/>
      <w:divBdr>
        <w:top w:val="none" w:sz="0" w:space="0" w:color="auto"/>
        <w:left w:val="none" w:sz="0" w:space="0" w:color="auto"/>
        <w:bottom w:val="none" w:sz="0" w:space="0" w:color="auto"/>
        <w:right w:val="none" w:sz="0" w:space="0" w:color="auto"/>
      </w:divBdr>
    </w:div>
    <w:div w:id="221408709">
      <w:bodyDiv w:val="1"/>
      <w:marLeft w:val="0"/>
      <w:marRight w:val="0"/>
      <w:marTop w:val="0"/>
      <w:marBottom w:val="0"/>
      <w:divBdr>
        <w:top w:val="none" w:sz="0" w:space="0" w:color="auto"/>
        <w:left w:val="none" w:sz="0" w:space="0" w:color="auto"/>
        <w:bottom w:val="none" w:sz="0" w:space="0" w:color="auto"/>
        <w:right w:val="none" w:sz="0" w:space="0" w:color="auto"/>
      </w:divBdr>
    </w:div>
    <w:div w:id="222254188">
      <w:bodyDiv w:val="1"/>
      <w:marLeft w:val="0"/>
      <w:marRight w:val="0"/>
      <w:marTop w:val="0"/>
      <w:marBottom w:val="0"/>
      <w:divBdr>
        <w:top w:val="none" w:sz="0" w:space="0" w:color="auto"/>
        <w:left w:val="none" w:sz="0" w:space="0" w:color="auto"/>
        <w:bottom w:val="none" w:sz="0" w:space="0" w:color="auto"/>
        <w:right w:val="none" w:sz="0" w:space="0" w:color="auto"/>
      </w:divBdr>
    </w:div>
    <w:div w:id="223296988">
      <w:bodyDiv w:val="1"/>
      <w:marLeft w:val="0"/>
      <w:marRight w:val="0"/>
      <w:marTop w:val="0"/>
      <w:marBottom w:val="0"/>
      <w:divBdr>
        <w:top w:val="none" w:sz="0" w:space="0" w:color="auto"/>
        <w:left w:val="none" w:sz="0" w:space="0" w:color="auto"/>
        <w:bottom w:val="none" w:sz="0" w:space="0" w:color="auto"/>
        <w:right w:val="none" w:sz="0" w:space="0" w:color="auto"/>
      </w:divBdr>
    </w:div>
    <w:div w:id="223764522">
      <w:bodyDiv w:val="1"/>
      <w:marLeft w:val="0"/>
      <w:marRight w:val="0"/>
      <w:marTop w:val="0"/>
      <w:marBottom w:val="0"/>
      <w:divBdr>
        <w:top w:val="none" w:sz="0" w:space="0" w:color="auto"/>
        <w:left w:val="none" w:sz="0" w:space="0" w:color="auto"/>
        <w:bottom w:val="none" w:sz="0" w:space="0" w:color="auto"/>
        <w:right w:val="none" w:sz="0" w:space="0" w:color="auto"/>
      </w:divBdr>
    </w:div>
    <w:div w:id="224029559">
      <w:bodyDiv w:val="1"/>
      <w:marLeft w:val="0"/>
      <w:marRight w:val="0"/>
      <w:marTop w:val="0"/>
      <w:marBottom w:val="0"/>
      <w:divBdr>
        <w:top w:val="none" w:sz="0" w:space="0" w:color="auto"/>
        <w:left w:val="none" w:sz="0" w:space="0" w:color="auto"/>
        <w:bottom w:val="none" w:sz="0" w:space="0" w:color="auto"/>
        <w:right w:val="none" w:sz="0" w:space="0" w:color="auto"/>
      </w:divBdr>
    </w:div>
    <w:div w:id="224419222">
      <w:bodyDiv w:val="1"/>
      <w:marLeft w:val="0"/>
      <w:marRight w:val="0"/>
      <w:marTop w:val="0"/>
      <w:marBottom w:val="0"/>
      <w:divBdr>
        <w:top w:val="none" w:sz="0" w:space="0" w:color="auto"/>
        <w:left w:val="none" w:sz="0" w:space="0" w:color="auto"/>
        <w:bottom w:val="none" w:sz="0" w:space="0" w:color="auto"/>
        <w:right w:val="none" w:sz="0" w:space="0" w:color="auto"/>
      </w:divBdr>
    </w:div>
    <w:div w:id="224491785">
      <w:bodyDiv w:val="1"/>
      <w:marLeft w:val="0"/>
      <w:marRight w:val="0"/>
      <w:marTop w:val="0"/>
      <w:marBottom w:val="0"/>
      <w:divBdr>
        <w:top w:val="none" w:sz="0" w:space="0" w:color="auto"/>
        <w:left w:val="none" w:sz="0" w:space="0" w:color="auto"/>
        <w:bottom w:val="none" w:sz="0" w:space="0" w:color="auto"/>
        <w:right w:val="none" w:sz="0" w:space="0" w:color="auto"/>
      </w:divBdr>
    </w:div>
    <w:div w:id="231702370">
      <w:bodyDiv w:val="1"/>
      <w:marLeft w:val="0"/>
      <w:marRight w:val="0"/>
      <w:marTop w:val="0"/>
      <w:marBottom w:val="0"/>
      <w:divBdr>
        <w:top w:val="none" w:sz="0" w:space="0" w:color="auto"/>
        <w:left w:val="none" w:sz="0" w:space="0" w:color="auto"/>
        <w:bottom w:val="none" w:sz="0" w:space="0" w:color="auto"/>
        <w:right w:val="none" w:sz="0" w:space="0" w:color="auto"/>
      </w:divBdr>
    </w:div>
    <w:div w:id="234314940">
      <w:bodyDiv w:val="1"/>
      <w:marLeft w:val="0"/>
      <w:marRight w:val="0"/>
      <w:marTop w:val="0"/>
      <w:marBottom w:val="0"/>
      <w:divBdr>
        <w:top w:val="none" w:sz="0" w:space="0" w:color="auto"/>
        <w:left w:val="none" w:sz="0" w:space="0" w:color="auto"/>
        <w:bottom w:val="none" w:sz="0" w:space="0" w:color="auto"/>
        <w:right w:val="none" w:sz="0" w:space="0" w:color="auto"/>
      </w:divBdr>
      <w:divsChild>
        <w:div w:id="636908999">
          <w:marLeft w:val="480"/>
          <w:marRight w:val="0"/>
          <w:marTop w:val="0"/>
          <w:marBottom w:val="0"/>
          <w:divBdr>
            <w:top w:val="none" w:sz="0" w:space="0" w:color="auto"/>
            <w:left w:val="none" w:sz="0" w:space="0" w:color="auto"/>
            <w:bottom w:val="none" w:sz="0" w:space="0" w:color="auto"/>
            <w:right w:val="none" w:sz="0" w:space="0" w:color="auto"/>
          </w:divBdr>
        </w:div>
        <w:div w:id="1963460031">
          <w:marLeft w:val="480"/>
          <w:marRight w:val="0"/>
          <w:marTop w:val="0"/>
          <w:marBottom w:val="0"/>
          <w:divBdr>
            <w:top w:val="none" w:sz="0" w:space="0" w:color="auto"/>
            <w:left w:val="none" w:sz="0" w:space="0" w:color="auto"/>
            <w:bottom w:val="none" w:sz="0" w:space="0" w:color="auto"/>
            <w:right w:val="none" w:sz="0" w:space="0" w:color="auto"/>
          </w:divBdr>
        </w:div>
        <w:div w:id="1729305540">
          <w:marLeft w:val="480"/>
          <w:marRight w:val="0"/>
          <w:marTop w:val="0"/>
          <w:marBottom w:val="0"/>
          <w:divBdr>
            <w:top w:val="none" w:sz="0" w:space="0" w:color="auto"/>
            <w:left w:val="none" w:sz="0" w:space="0" w:color="auto"/>
            <w:bottom w:val="none" w:sz="0" w:space="0" w:color="auto"/>
            <w:right w:val="none" w:sz="0" w:space="0" w:color="auto"/>
          </w:divBdr>
        </w:div>
        <w:div w:id="1053575310">
          <w:marLeft w:val="480"/>
          <w:marRight w:val="0"/>
          <w:marTop w:val="0"/>
          <w:marBottom w:val="0"/>
          <w:divBdr>
            <w:top w:val="none" w:sz="0" w:space="0" w:color="auto"/>
            <w:left w:val="none" w:sz="0" w:space="0" w:color="auto"/>
            <w:bottom w:val="none" w:sz="0" w:space="0" w:color="auto"/>
            <w:right w:val="none" w:sz="0" w:space="0" w:color="auto"/>
          </w:divBdr>
        </w:div>
        <w:div w:id="841621740">
          <w:marLeft w:val="480"/>
          <w:marRight w:val="0"/>
          <w:marTop w:val="0"/>
          <w:marBottom w:val="0"/>
          <w:divBdr>
            <w:top w:val="none" w:sz="0" w:space="0" w:color="auto"/>
            <w:left w:val="none" w:sz="0" w:space="0" w:color="auto"/>
            <w:bottom w:val="none" w:sz="0" w:space="0" w:color="auto"/>
            <w:right w:val="none" w:sz="0" w:space="0" w:color="auto"/>
          </w:divBdr>
        </w:div>
        <w:div w:id="1856647707">
          <w:marLeft w:val="480"/>
          <w:marRight w:val="0"/>
          <w:marTop w:val="0"/>
          <w:marBottom w:val="0"/>
          <w:divBdr>
            <w:top w:val="none" w:sz="0" w:space="0" w:color="auto"/>
            <w:left w:val="none" w:sz="0" w:space="0" w:color="auto"/>
            <w:bottom w:val="none" w:sz="0" w:space="0" w:color="auto"/>
            <w:right w:val="none" w:sz="0" w:space="0" w:color="auto"/>
          </w:divBdr>
        </w:div>
        <w:div w:id="760180102">
          <w:marLeft w:val="480"/>
          <w:marRight w:val="0"/>
          <w:marTop w:val="0"/>
          <w:marBottom w:val="0"/>
          <w:divBdr>
            <w:top w:val="none" w:sz="0" w:space="0" w:color="auto"/>
            <w:left w:val="none" w:sz="0" w:space="0" w:color="auto"/>
            <w:bottom w:val="none" w:sz="0" w:space="0" w:color="auto"/>
            <w:right w:val="none" w:sz="0" w:space="0" w:color="auto"/>
          </w:divBdr>
        </w:div>
        <w:div w:id="441462673">
          <w:marLeft w:val="480"/>
          <w:marRight w:val="0"/>
          <w:marTop w:val="0"/>
          <w:marBottom w:val="0"/>
          <w:divBdr>
            <w:top w:val="none" w:sz="0" w:space="0" w:color="auto"/>
            <w:left w:val="none" w:sz="0" w:space="0" w:color="auto"/>
            <w:bottom w:val="none" w:sz="0" w:space="0" w:color="auto"/>
            <w:right w:val="none" w:sz="0" w:space="0" w:color="auto"/>
          </w:divBdr>
        </w:div>
        <w:div w:id="20520799">
          <w:marLeft w:val="480"/>
          <w:marRight w:val="0"/>
          <w:marTop w:val="0"/>
          <w:marBottom w:val="0"/>
          <w:divBdr>
            <w:top w:val="none" w:sz="0" w:space="0" w:color="auto"/>
            <w:left w:val="none" w:sz="0" w:space="0" w:color="auto"/>
            <w:bottom w:val="none" w:sz="0" w:space="0" w:color="auto"/>
            <w:right w:val="none" w:sz="0" w:space="0" w:color="auto"/>
          </w:divBdr>
        </w:div>
        <w:div w:id="909534798">
          <w:marLeft w:val="480"/>
          <w:marRight w:val="0"/>
          <w:marTop w:val="0"/>
          <w:marBottom w:val="0"/>
          <w:divBdr>
            <w:top w:val="none" w:sz="0" w:space="0" w:color="auto"/>
            <w:left w:val="none" w:sz="0" w:space="0" w:color="auto"/>
            <w:bottom w:val="none" w:sz="0" w:space="0" w:color="auto"/>
            <w:right w:val="none" w:sz="0" w:space="0" w:color="auto"/>
          </w:divBdr>
        </w:div>
        <w:div w:id="1722556121">
          <w:marLeft w:val="480"/>
          <w:marRight w:val="0"/>
          <w:marTop w:val="0"/>
          <w:marBottom w:val="0"/>
          <w:divBdr>
            <w:top w:val="none" w:sz="0" w:space="0" w:color="auto"/>
            <w:left w:val="none" w:sz="0" w:space="0" w:color="auto"/>
            <w:bottom w:val="none" w:sz="0" w:space="0" w:color="auto"/>
            <w:right w:val="none" w:sz="0" w:space="0" w:color="auto"/>
          </w:divBdr>
        </w:div>
        <w:div w:id="913276372">
          <w:marLeft w:val="480"/>
          <w:marRight w:val="0"/>
          <w:marTop w:val="0"/>
          <w:marBottom w:val="0"/>
          <w:divBdr>
            <w:top w:val="none" w:sz="0" w:space="0" w:color="auto"/>
            <w:left w:val="none" w:sz="0" w:space="0" w:color="auto"/>
            <w:bottom w:val="none" w:sz="0" w:space="0" w:color="auto"/>
            <w:right w:val="none" w:sz="0" w:space="0" w:color="auto"/>
          </w:divBdr>
        </w:div>
        <w:div w:id="703479258">
          <w:marLeft w:val="480"/>
          <w:marRight w:val="0"/>
          <w:marTop w:val="0"/>
          <w:marBottom w:val="0"/>
          <w:divBdr>
            <w:top w:val="none" w:sz="0" w:space="0" w:color="auto"/>
            <w:left w:val="none" w:sz="0" w:space="0" w:color="auto"/>
            <w:bottom w:val="none" w:sz="0" w:space="0" w:color="auto"/>
            <w:right w:val="none" w:sz="0" w:space="0" w:color="auto"/>
          </w:divBdr>
        </w:div>
        <w:div w:id="1349718017">
          <w:marLeft w:val="480"/>
          <w:marRight w:val="0"/>
          <w:marTop w:val="0"/>
          <w:marBottom w:val="0"/>
          <w:divBdr>
            <w:top w:val="none" w:sz="0" w:space="0" w:color="auto"/>
            <w:left w:val="none" w:sz="0" w:space="0" w:color="auto"/>
            <w:bottom w:val="none" w:sz="0" w:space="0" w:color="auto"/>
            <w:right w:val="none" w:sz="0" w:space="0" w:color="auto"/>
          </w:divBdr>
        </w:div>
        <w:div w:id="852184735">
          <w:marLeft w:val="480"/>
          <w:marRight w:val="0"/>
          <w:marTop w:val="0"/>
          <w:marBottom w:val="0"/>
          <w:divBdr>
            <w:top w:val="none" w:sz="0" w:space="0" w:color="auto"/>
            <w:left w:val="none" w:sz="0" w:space="0" w:color="auto"/>
            <w:bottom w:val="none" w:sz="0" w:space="0" w:color="auto"/>
            <w:right w:val="none" w:sz="0" w:space="0" w:color="auto"/>
          </w:divBdr>
        </w:div>
        <w:div w:id="377903260">
          <w:marLeft w:val="480"/>
          <w:marRight w:val="0"/>
          <w:marTop w:val="0"/>
          <w:marBottom w:val="0"/>
          <w:divBdr>
            <w:top w:val="none" w:sz="0" w:space="0" w:color="auto"/>
            <w:left w:val="none" w:sz="0" w:space="0" w:color="auto"/>
            <w:bottom w:val="none" w:sz="0" w:space="0" w:color="auto"/>
            <w:right w:val="none" w:sz="0" w:space="0" w:color="auto"/>
          </w:divBdr>
        </w:div>
      </w:divsChild>
    </w:div>
    <w:div w:id="238708976">
      <w:bodyDiv w:val="1"/>
      <w:marLeft w:val="0"/>
      <w:marRight w:val="0"/>
      <w:marTop w:val="0"/>
      <w:marBottom w:val="0"/>
      <w:divBdr>
        <w:top w:val="none" w:sz="0" w:space="0" w:color="auto"/>
        <w:left w:val="none" w:sz="0" w:space="0" w:color="auto"/>
        <w:bottom w:val="none" w:sz="0" w:space="0" w:color="auto"/>
        <w:right w:val="none" w:sz="0" w:space="0" w:color="auto"/>
      </w:divBdr>
    </w:div>
    <w:div w:id="241260033">
      <w:bodyDiv w:val="1"/>
      <w:marLeft w:val="0"/>
      <w:marRight w:val="0"/>
      <w:marTop w:val="0"/>
      <w:marBottom w:val="0"/>
      <w:divBdr>
        <w:top w:val="none" w:sz="0" w:space="0" w:color="auto"/>
        <w:left w:val="none" w:sz="0" w:space="0" w:color="auto"/>
        <w:bottom w:val="none" w:sz="0" w:space="0" w:color="auto"/>
        <w:right w:val="none" w:sz="0" w:space="0" w:color="auto"/>
      </w:divBdr>
      <w:divsChild>
        <w:div w:id="1563100093">
          <w:marLeft w:val="480"/>
          <w:marRight w:val="0"/>
          <w:marTop w:val="0"/>
          <w:marBottom w:val="0"/>
          <w:divBdr>
            <w:top w:val="none" w:sz="0" w:space="0" w:color="auto"/>
            <w:left w:val="none" w:sz="0" w:space="0" w:color="auto"/>
            <w:bottom w:val="none" w:sz="0" w:space="0" w:color="auto"/>
            <w:right w:val="none" w:sz="0" w:space="0" w:color="auto"/>
          </w:divBdr>
        </w:div>
        <w:div w:id="1977026780">
          <w:marLeft w:val="480"/>
          <w:marRight w:val="0"/>
          <w:marTop w:val="0"/>
          <w:marBottom w:val="0"/>
          <w:divBdr>
            <w:top w:val="none" w:sz="0" w:space="0" w:color="auto"/>
            <w:left w:val="none" w:sz="0" w:space="0" w:color="auto"/>
            <w:bottom w:val="none" w:sz="0" w:space="0" w:color="auto"/>
            <w:right w:val="none" w:sz="0" w:space="0" w:color="auto"/>
          </w:divBdr>
        </w:div>
        <w:div w:id="1101681411">
          <w:marLeft w:val="480"/>
          <w:marRight w:val="0"/>
          <w:marTop w:val="0"/>
          <w:marBottom w:val="0"/>
          <w:divBdr>
            <w:top w:val="none" w:sz="0" w:space="0" w:color="auto"/>
            <w:left w:val="none" w:sz="0" w:space="0" w:color="auto"/>
            <w:bottom w:val="none" w:sz="0" w:space="0" w:color="auto"/>
            <w:right w:val="none" w:sz="0" w:space="0" w:color="auto"/>
          </w:divBdr>
        </w:div>
        <w:div w:id="376205349">
          <w:marLeft w:val="480"/>
          <w:marRight w:val="0"/>
          <w:marTop w:val="0"/>
          <w:marBottom w:val="0"/>
          <w:divBdr>
            <w:top w:val="none" w:sz="0" w:space="0" w:color="auto"/>
            <w:left w:val="none" w:sz="0" w:space="0" w:color="auto"/>
            <w:bottom w:val="none" w:sz="0" w:space="0" w:color="auto"/>
            <w:right w:val="none" w:sz="0" w:space="0" w:color="auto"/>
          </w:divBdr>
        </w:div>
        <w:div w:id="103890516">
          <w:marLeft w:val="480"/>
          <w:marRight w:val="0"/>
          <w:marTop w:val="0"/>
          <w:marBottom w:val="0"/>
          <w:divBdr>
            <w:top w:val="none" w:sz="0" w:space="0" w:color="auto"/>
            <w:left w:val="none" w:sz="0" w:space="0" w:color="auto"/>
            <w:bottom w:val="none" w:sz="0" w:space="0" w:color="auto"/>
            <w:right w:val="none" w:sz="0" w:space="0" w:color="auto"/>
          </w:divBdr>
        </w:div>
        <w:div w:id="42367896">
          <w:marLeft w:val="480"/>
          <w:marRight w:val="0"/>
          <w:marTop w:val="0"/>
          <w:marBottom w:val="0"/>
          <w:divBdr>
            <w:top w:val="none" w:sz="0" w:space="0" w:color="auto"/>
            <w:left w:val="none" w:sz="0" w:space="0" w:color="auto"/>
            <w:bottom w:val="none" w:sz="0" w:space="0" w:color="auto"/>
            <w:right w:val="none" w:sz="0" w:space="0" w:color="auto"/>
          </w:divBdr>
        </w:div>
        <w:div w:id="2049448976">
          <w:marLeft w:val="480"/>
          <w:marRight w:val="0"/>
          <w:marTop w:val="0"/>
          <w:marBottom w:val="0"/>
          <w:divBdr>
            <w:top w:val="none" w:sz="0" w:space="0" w:color="auto"/>
            <w:left w:val="none" w:sz="0" w:space="0" w:color="auto"/>
            <w:bottom w:val="none" w:sz="0" w:space="0" w:color="auto"/>
            <w:right w:val="none" w:sz="0" w:space="0" w:color="auto"/>
          </w:divBdr>
        </w:div>
        <w:div w:id="246692196">
          <w:marLeft w:val="480"/>
          <w:marRight w:val="0"/>
          <w:marTop w:val="0"/>
          <w:marBottom w:val="0"/>
          <w:divBdr>
            <w:top w:val="none" w:sz="0" w:space="0" w:color="auto"/>
            <w:left w:val="none" w:sz="0" w:space="0" w:color="auto"/>
            <w:bottom w:val="none" w:sz="0" w:space="0" w:color="auto"/>
            <w:right w:val="none" w:sz="0" w:space="0" w:color="auto"/>
          </w:divBdr>
        </w:div>
        <w:div w:id="1253928410">
          <w:marLeft w:val="480"/>
          <w:marRight w:val="0"/>
          <w:marTop w:val="0"/>
          <w:marBottom w:val="0"/>
          <w:divBdr>
            <w:top w:val="none" w:sz="0" w:space="0" w:color="auto"/>
            <w:left w:val="none" w:sz="0" w:space="0" w:color="auto"/>
            <w:bottom w:val="none" w:sz="0" w:space="0" w:color="auto"/>
            <w:right w:val="none" w:sz="0" w:space="0" w:color="auto"/>
          </w:divBdr>
        </w:div>
        <w:div w:id="622688071">
          <w:marLeft w:val="480"/>
          <w:marRight w:val="0"/>
          <w:marTop w:val="0"/>
          <w:marBottom w:val="0"/>
          <w:divBdr>
            <w:top w:val="none" w:sz="0" w:space="0" w:color="auto"/>
            <w:left w:val="none" w:sz="0" w:space="0" w:color="auto"/>
            <w:bottom w:val="none" w:sz="0" w:space="0" w:color="auto"/>
            <w:right w:val="none" w:sz="0" w:space="0" w:color="auto"/>
          </w:divBdr>
        </w:div>
      </w:divsChild>
    </w:div>
    <w:div w:id="242027311">
      <w:bodyDiv w:val="1"/>
      <w:marLeft w:val="0"/>
      <w:marRight w:val="0"/>
      <w:marTop w:val="0"/>
      <w:marBottom w:val="0"/>
      <w:divBdr>
        <w:top w:val="none" w:sz="0" w:space="0" w:color="auto"/>
        <w:left w:val="none" w:sz="0" w:space="0" w:color="auto"/>
        <w:bottom w:val="none" w:sz="0" w:space="0" w:color="auto"/>
        <w:right w:val="none" w:sz="0" w:space="0" w:color="auto"/>
      </w:divBdr>
    </w:div>
    <w:div w:id="243800513">
      <w:bodyDiv w:val="1"/>
      <w:marLeft w:val="0"/>
      <w:marRight w:val="0"/>
      <w:marTop w:val="0"/>
      <w:marBottom w:val="0"/>
      <w:divBdr>
        <w:top w:val="none" w:sz="0" w:space="0" w:color="auto"/>
        <w:left w:val="none" w:sz="0" w:space="0" w:color="auto"/>
        <w:bottom w:val="none" w:sz="0" w:space="0" w:color="auto"/>
        <w:right w:val="none" w:sz="0" w:space="0" w:color="auto"/>
      </w:divBdr>
      <w:divsChild>
        <w:div w:id="156265388">
          <w:marLeft w:val="480"/>
          <w:marRight w:val="0"/>
          <w:marTop w:val="0"/>
          <w:marBottom w:val="0"/>
          <w:divBdr>
            <w:top w:val="none" w:sz="0" w:space="0" w:color="auto"/>
            <w:left w:val="none" w:sz="0" w:space="0" w:color="auto"/>
            <w:bottom w:val="none" w:sz="0" w:space="0" w:color="auto"/>
            <w:right w:val="none" w:sz="0" w:space="0" w:color="auto"/>
          </w:divBdr>
        </w:div>
        <w:div w:id="126440926">
          <w:marLeft w:val="480"/>
          <w:marRight w:val="0"/>
          <w:marTop w:val="0"/>
          <w:marBottom w:val="0"/>
          <w:divBdr>
            <w:top w:val="none" w:sz="0" w:space="0" w:color="auto"/>
            <w:left w:val="none" w:sz="0" w:space="0" w:color="auto"/>
            <w:bottom w:val="none" w:sz="0" w:space="0" w:color="auto"/>
            <w:right w:val="none" w:sz="0" w:space="0" w:color="auto"/>
          </w:divBdr>
        </w:div>
        <w:div w:id="1841507054">
          <w:marLeft w:val="480"/>
          <w:marRight w:val="0"/>
          <w:marTop w:val="0"/>
          <w:marBottom w:val="0"/>
          <w:divBdr>
            <w:top w:val="none" w:sz="0" w:space="0" w:color="auto"/>
            <w:left w:val="none" w:sz="0" w:space="0" w:color="auto"/>
            <w:bottom w:val="none" w:sz="0" w:space="0" w:color="auto"/>
            <w:right w:val="none" w:sz="0" w:space="0" w:color="auto"/>
          </w:divBdr>
        </w:div>
        <w:div w:id="1698894034">
          <w:marLeft w:val="480"/>
          <w:marRight w:val="0"/>
          <w:marTop w:val="0"/>
          <w:marBottom w:val="0"/>
          <w:divBdr>
            <w:top w:val="none" w:sz="0" w:space="0" w:color="auto"/>
            <w:left w:val="none" w:sz="0" w:space="0" w:color="auto"/>
            <w:bottom w:val="none" w:sz="0" w:space="0" w:color="auto"/>
            <w:right w:val="none" w:sz="0" w:space="0" w:color="auto"/>
          </w:divBdr>
        </w:div>
        <w:div w:id="1687171688">
          <w:marLeft w:val="480"/>
          <w:marRight w:val="0"/>
          <w:marTop w:val="0"/>
          <w:marBottom w:val="0"/>
          <w:divBdr>
            <w:top w:val="none" w:sz="0" w:space="0" w:color="auto"/>
            <w:left w:val="none" w:sz="0" w:space="0" w:color="auto"/>
            <w:bottom w:val="none" w:sz="0" w:space="0" w:color="auto"/>
            <w:right w:val="none" w:sz="0" w:space="0" w:color="auto"/>
          </w:divBdr>
        </w:div>
        <w:div w:id="1491602836">
          <w:marLeft w:val="480"/>
          <w:marRight w:val="0"/>
          <w:marTop w:val="0"/>
          <w:marBottom w:val="0"/>
          <w:divBdr>
            <w:top w:val="none" w:sz="0" w:space="0" w:color="auto"/>
            <w:left w:val="none" w:sz="0" w:space="0" w:color="auto"/>
            <w:bottom w:val="none" w:sz="0" w:space="0" w:color="auto"/>
            <w:right w:val="none" w:sz="0" w:space="0" w:color="auto"/>
          </w:divBdr>
        </w:div>
        <w:div w:id="1058894574">
          <w:marLeft w:val="480"/>
          <w:marRight w:val="0"/>
          <w:marTop w:val="0"/>
          <w:marBottom w:val="0"/>
          <w:divBdr>
            <w:top w:val="none" w:sz="0" w:space="0" w:color="auto"/>
            <w:left w:val="none" w:sz="0" w:space="0" w:color="auto"/>
            <w:bottom w:val="none" w:sz="0" w:space="0" w:color="auto"/>
            <w:right w:val="none" w:sz="0" w:space="0" w:color="auto"/>
          </w:divBdr>
        </w:div>
        <w:div w:id="894703748">
          <w:marLeft w:val="480"/>
          <w:marRight w:val="0"/>
          <w:marTop w:val="0"/>
          <w:marBottom w:val="0"/>
          <w:divBdr>
            <w:top w:val="none" w:sz="0" w:space="0" w:color="auto"/>
            <w:left w:val="none" w:sz="0" w:space="0" w:color="auto"/>
            <w:bottom w:val="none" w:sz="0" w:space="0" w:color="auto"/>
            <w:right w:val="none" w:sz="0" w:space="0" w:color="auto"/>
          </w:divBdr>
        </w:div>
        <w:div w:id="518088471">
          <w:marLeft w:val="480"/>
          <w:marRight w:val="0"/>
          <w:marTop w:val="0"/>
          <w:marBottom w:val="0"/>
          <w:divBdr>
            <w:top w:val="none" w:sz="0" w:space="0" w:color="auto"/>
            <w:left w:val="none" w:sz="0" w:space="0" w:color="auto"/>
            <w:bottom w:val="none" w:sz="0" w:space="0" w:color="auto"/>
            <w:right w:val="none" w:sz="0" w:space="0" w:color="auto"/>
          </w:divBdr>
        </w:div>
        <w:div w:id="1758748125">
          <w:marLeft w:val="480"/>
          <w:marRight w:val="0"/>
          <w:marTop w:val="0"/>
          <w:marBottom w:val="0"/>
          <w:divBdr>
            <w:top w:val="none" w:sz="0" w:space="0" w:color="auto"/>
            <w:left w:val="none" w:sz="0" w:space="0" w:color="auto"/>
            <w:bottom w:val="none" w:sz="0" w:space="0" w:color="auto"/>
            <w:right w:val="none" w:sz="0" w:space="0" w:color="auto"/>
          </w:divBdr>
        </w:div>
        <w:div w:id="1276406262">
          <w:marLeft w:val="480"/>
          <w:marRight w:val="0"/>
          <w:marTop w:val="0"/>
          <w:marBottom w:val="0"/>
          <w:divBdr>
            <w:top w:val="none" w:sz="0" w:space="0" w:color="auto"/>
            <w:left w:val="none" w:sz="0" w:space="0" w:color="auto"/>
            <w:bottom w:val="none" w:sz="0" w:space="0" w:color="auto"/>
            <w:right w:val="none" w:sz="0" w:space="0" w:color="auto"/>
          </w:divBdr>
        </w:div>
        <w:div w:id="1754426237">
          <w:marLeft w:val="480"/>
          <w:marRight w:val="0"/>
          <w:marTop w:val="0"/>
          <w:marBottom w:val="0"/>
          <w:divBdr>
            <w:top w:val="none" w:sz="0" w:space="0" w:color="auto"/>
            <w:left w:val="none" w:sz="0" w:space="0" w:color="auto"/>
            <w:bottom w:val="none" w:sz="0" w:space="0" w:color="auto"/>
            <w:right w:val="none" w:sz="0" w:space="0" w:color="auto"/>
          </w:divBdr>
        </w:div>
        <w:div w:id="1334337531">
          <w:marLeft w:val="480"/>
          <w:marRight w:val="0"/>
          <w:marTop w:val="0"/>
          <w:marBottom w:val="0"/>
          <w:divBdr>
            <w:top w:val="none" w:sz="0" w:space="0" w:color="auto"/>
            <w:left w:val="none" w:sz="0" w:space="0" w:color="auto"/>
            <w:bottom w:val="none" w:sz="0" w:space="0" w:color="auto"/>
            <w:right w:val="none" w:sz="0" w:space="0" w:color="auto"/>
          </w:divBdr>
        </w:div>
        <w:div w:id="907498365">
          <w:marLeft w:val="480"/>
          <w:marRight w:val="0"/>
          <w:marTop w:val="0"/>
          <w:marBottom w:val="0"/>
          <w:divBdr>
            <w:top w:val="none" w:sz="0" w:space="0" w:color="auto"/>
            <w:left w:val="none" w:sz="0" w:space="0" w:color="auto"/>
            <w:bottom w:val="none" w:sz="0" w:space="0" w:color="auto"/>
            <w:right w:val="none" w:sz="0" w:space="0" w:color="auto"/>
          </w:divBdr>
        </w:div>
        <w:div w:id="493840100">
          <w:marLeft w:val="480"/>
          <w:marRight w:val="0"/>
          <w:marTop w:val="0"/>
          <w:marBottom w:val="0"/>
          <w:divBdr>
            <w:top w:val="none" w:sz="0" w:space="0" w:color="auto"/>
            <w:left w:val="none" w:sz="0" w:space="0" w:color="auto"/>
            <w:bottom w:val="none" w:sz="0" w:space="0" w:color="auto"/>
            <w:right w:val="none" w:sz="0" w:space="0" w:color="auto"/>
          </w:divBdr>
        </w:div>
        <w:div w:id="1914778671">
          <w:marLeft w:val="480"/>
          <w:marRight w:val="0"/>
          <w:marTop w:val="0"/>
          <w:marBottom w:val="0"/>
          <w:divBdr>
            <w:top w:val="none" w:sz="0" w:space="0" w:color="auto"/>
            <w:left w:val="none" w:sz="0" w:space="0" w:color="auto"/>
            <w:bottom w:val="none" w:sz="0" w:space="0" w:color="auto"/>
            <w:right w:val="none" w:sz="0" w:space="0" w:color="auto"/>
          </w:divBdr>
        </w:div>
        <w:div w:id="230311783">
          <w:marLeft w:val="480"/>
          <w:marRight w:val="0"/>
          <w:marTop w:val="0"/>
          <w:marBottom w:val="0"/>
          <w:divBdr>
            <w:top w:val="none" w:sz="0" w:space="0" w:color="auto"/>
            <w:left w:val="none" w:sz="0" w:space="0" w:color="auto"/>
            <w:bottom w:val="none" w:sz="0" w:space="0" w:color="auto"/>
            <w:right w:val="none" w:sz="0" w:space="0" w:color="auto"/>
          </w:divBdr>
        </w:div>
        <w:div w:id="65499427">
          <w:marLeft w:val="480"/>
          <w:marRight w:val="0"/>
          <w:marTop w:val="0"/>
          <w:marBottom w:val="0"/>
          <w:divBdr>
            <w:top w:val="none" w:sz="0" w:space="0" w:color="auto"/>
            <w:left w:val="none" w:sz="0" w:space="0" w:color="auto"/>
            <w:bottom w:val="none" w:sz="0" w:space="0" w:color="auto"/>
            <w:right w:val="none" w:sz="0" w:space="0" w:color="auto"/>
          </w:divBdr>
        </w:div>
        <w:div w:id="331300116">
          <w:marLeft w:val="480"/>
          <w:marRight w:val="0"/>
          <w:marTop w:val="0"/>
          <w:marBottom w:val="0"/>
          <w:divBdr>
            <w:top w:val="none" w:sz="0" w:space="0" w:color="auto"/>
            <w:left w:val="none" w:sz="0" w:space="0" w:color="auto"/>
            <w:bottom w:val="none" w:sz="0" w:space="0" w:color="auto"/>
            <w:right w:val="none" w:sz="0" w:space="0" w:color="auto"/>
          </w:divBdr>
        </w:div>
        <w:div w:id="1522695675">
          <w:marLeft w:val="480"/>
          <w:marRight w:val="0"/>
          <w:marTop w:val="0"/>
          <w:marBottom w:val="0"/>
          <w:divBdr>
            <w:top w:val="none" w:sz="0" w:space="0" w:color="auto"/>
            <w:left w:val="none" w:sz="0" w:space="0" w:color="auto"/>
            <w:bottom w:val="none" w:sz="0" w:space="0" w:color="auto"/>
            <w:right w:val="none" w:sz="0" w:space="0" w:color="auto"/>
          </w:divBdr>
        </w:div>
      </w:divsChild>
    </w:div>
    <w:div w:id="247153782">
      <w:bodyDiv w:val="1"/>
      <w:marLeft w:val="0"/>
      <w:marRight w:val="0"/>
      <w:marTop w:val="0"/>
      <w:marBottom w:val="0"/>
      <w:divBdr>
        <w:top w:val="none" w:sz="0" w:space="0" w:color="auto"/>
        <w:left w:val="none" w:sz="0" w:space="0" w:color="auto"/>
        <w:bottom w:val="none" w:sz="0" w:space="0" w:color="auto"/>
        <w:right w:val="none" w:sz="0" w:space="0" w:color="auto"/>
      </w:divBdr>
    </w:div>
    <w:div w:id="248272020">
      <w:bodyDiv w:val="1"/>
      <w:marLeft w:val="0"/>
      <w:marRight w:val="0"/>
      <w:marTop w:val="0"/>
      <w:marBottom w:val="0"/>
      <w:divBdr>
        <w:top w:val="none" w:sz="0" w:space="0" w:color="auto"/>
        <w:left w:val="none" w:sz="0" w:space="0" w:color="auto"/>
        <w:bottom w:val="none" w:sz="0" w:space="0" w:color="auto"/>
        <w:right w:val="none" w:sz="0" w:space="0" w:color="auto"/>
      </w:divBdr>
    </w:div>
    <w:div w:id="250116697">
      <w:bodyDiv w:val="1"/>
      <w:marLeft w:val="0"/>
      <w:marRight w:val="0"/>
      <w:marTop w:val="0"/>
      <w:marBottom w:val="0"/>
      <w:divBdr>
        <w:top w:val="none" w:sz="0" w:space="0" w:color="auto"/>
        <w:left w:val="none" w:sz="0" w:space="0" w:color="auto"/>
        <w:bottom w:val="none" w:sz="0" w:space="0" w:color="auto"/>
        <w:right w:val="none" w:sz="0" w:space="0" w:color="auto"/>
      </w:divBdr>
    </w:div>
    <w:div w:id="256670116">
      <w:bodyDiv w:val="1"/>
      <w:marLeft w:val="0"/>
      <w:marRight w:val="0"/>
      <w:marTop w:val="0"/>
      <w:marBottom w:val="0"/>
      <w:divBdr>
        <w:top w:val="none" w:sz="0" w:space="0" w:color="auto"/>
        <w:left w:val="none" w:sz="0" w:space="0" w:color="auto"/>
        <w:bottom w:val="none" w:sz="0" w:space="0" w:color="auto"/>
        <w:right w:val="none" w:sz="0" w:space="0" w:color="auto"/>
      </w:divBdr>
    </w:div>
    <w:div w:id="257176567">
      <w:bodyDiv w:val="1"/>
      <w:marLeft w:val="0"/>
      <w:marRight w:val="0"/>
      <w:marTop w:val="0"/>
      <w:marBottom w:val="0"/>
      <w:divBdr>
        <w:top w:val="none" w:sz="0" w:space="0" w:color="auto"/>
        <w:left w:val="none" w:sz="0" w:space="0" w:color="auto"/>
        <w:bottom w:val="none" w:sz="0" w:space="0" w:color="auto"/>
        <w:right w:val="none" w:sz="0" w:space="0" w:color="auto"/>
      </w:divBdr>
    </w:div>
    <w:div w:id="257716596">
      <w:bodyDiv w:val="1"/>
      <w:marLeft w:val="0"/>
      <w:marRight w:val="0"/>
      <w:marTop w:val="0"/>
      <w:marBottom w:val="0"/>
      <w:divBdr>
        <w:top w:val="none" w:sz="0" w:space="0" w:color="auto"/>
        <w:left w:val="none" w:sz="0" w:space="0" w:color="auto"/>
        <w:bottom w:val="none" w:sz="0" w:space="0" w:color="auto"/>
        <w:right w:val="none" w:sz="0" w:space="0" w:color="auto"/>
      </w:divBdr>
    </w:div>
    <w:div w:id="261111195">
      <w:bodyDiv w:val="1"/>
      <w:marLeft w:val="0"/>
      <w:marRight w:val="0"/>
      <w:marTop w:val="0"/>
      <w:marBottom w:val="0"/>
      <w:divBdr>
        <w:top w:val="none" w:sz="0" w:space="0" w:color="auto"/>
        <w:left w:val="none" w:sz="0" w:space="0" w:color="auto"/>
        <w:bottom w:val="none" w:sz="0" w:space="0" w:color="auto"/>
        <w:right w:val="none" w:sz="0" w:space="0" w:color="auto"/>
      </w:divBdr>
    </w:div>
    <w:div w:id="262736210">
      <w:bodyDiv w:val="1"/>
      <w:marLeft w:val="0"/>
      <w:marRight w:val="0"/>
      <w:marTop w:val="0"/>
      <w:marBottom w:val="0"/>
      <w:divBdr>
        <w:top w:val="none" w:sz="0" w:space="0" w:color="auto"/>
        <w:left w:val="none" w:sz="0" w:space="0" w:color="auto"/>
        <w:bottom w:val="none" w:sz="0" w:space="0" w:color="auto"/>
        <w:right w:val="none" w:sz="0" w:space="0" w:color="auto"/>
      </w:divBdr>
    </w:div>
    <w:div w:id="264072384">
      <w:bodyDiv w:val="1"/>
      <w:marLeft w:val="0"/>
      <w:marRight w:val="0"/>
      <w:marTop w:val="0"/>
      <w:marBottom w:val="0"/>
      <w:divBdr>
        <w:top w:val="none" w:sz="0" w:space="0" w:color="auto"/>
        <w:left w:val="none" w:sz="0" w:space="0" w:color="auto"/>
        <w:bottom w:val="none" w:sz="0" w:space="0" w:color="auto"/>
        <w:right w:val="none" w:sz="0" w:space="0" w:color="auto"/>
      </w:divBdr>
    </w:div>
    <w:div w:id="266161018">
      <w:bodyDiv w:val="1"/>
      <w:marLeft w:val="0"/>
      <w:marRight w:val="0"/>
      <w:marTop w:val="0"/>
      <w:marBottom w:val="0"/>
      <w:divBdr>
        <w:top w:val="none" w:sz="0" w:space="0" w:color="auto"/>
        <w:left w:val="none" w:sz="0" w:space="0" w:color="auto"/>
        <w:bottom w:val="none" w:sz="0" w:space="0" w:color="auto"/>
        <w:right w:val="none" w:sz="0" w:space="0" w:color="auto"/>
      </w:divBdr>
    </w:div>
    <w:div w:id="267010429">
      <w:bodyDiv w:val="1"/>
      <w:marLeft w:val="0"/>
      <w:marRight w:val="0"/>
      <w:marTop w:val="0"/>
      <w:marBottom w:val="0"/>
      <w:divBdr>
        <w:top w:val="none" w:sz="0" w:space="0" w:color="auto"/>
        <w:left w:val="none" w:sz="0" w:space="0" w:color="auto"/>
        <w:bottom w:val="none" w:sz="0" w:space="0" w:color="auto"/>
        <w:right w:val="none" w:sz="0" w:space="0" w:color="auto"/>
      </w:divBdr>
      <w:divsChild>
        <w:div w:id="1580139605">
          <w:marLeft w:val="480"/>
          <w:marRight w:val="0"/>
          <w:marTop w:val="0"/>
          <w:marBottom w:val="0"/>
          <w:divBdr>
            <w:top w:val="none" w:sz="0" w:space="0" w:color="auto"/>
            <w:left w:val="none" w:sz="0" w:space="0" w:color="auto"/>
            <w:bottom w:val="none" w:sz="0" w:space="0" w:color="auto"/>
            <w:right w:val="none" w:sz="0" w:space="0" w:color="auto"/>
          </w:divBdr>
        </w:div>
        <w:div w:id="1774014645">
          <w:marLeft w:val="480"/>
          <w:marRight w:val="0"/>
          <w:marTop w:val="0"/>
          <w:marBottom w:val="0"/>
          <w:divBdr>
            <w:top w:val="none" w:sz="0" w:space="0" w:color="auto"/>
            <w:left w:val="none" w:sz="0" w:space="0" w:color="auto"/>
            <w:bottom w:val="none" w:sz="0" w:space="0" w:color="auto"/>
            <w:right w:val="none" w:sz="0" w:space="0" w:color="auto"/>
          </w:divBdr>
        </w:div>
        <w:div w:id="447748893">
          <w:marLeft w:val="480"/>
          <w:marRight w:val="0"/>
          <w:marTop w:val="0"/>
          <w:marBottom w:val="0"/>
          <w:divBdr>
            <w:top w:val="none" w:sz="0" w:space="0" w:color="auto"/>
            <w:left w:val="none" w:sz="0" w:space="0" w:color="auto"/>
            <w:bottom w:val="none" w:sz="0" w:space="0" w:color="auto"/>
            <w:right w:val="none" w:sz="0" w:space="0" w:color="auto"/>
          </w:divBdr>
        </w:div>
        <w:div w:id="2109884796">
          <w:marLeft w:val="480"/>
          <w:marRight w:val="0"/>
          <w:marTop w:val="0"/>
          <w:marBottom w:val="0"/>
          <w:divBdr>
            <w:top w:val="none" w:sz="0" w:space="0" w:color="auto"/>
            <w:left w:val="none" w:sz="0" w:space="0" w:color="auto"/>
            <w:bottom w:val="none" w:sz="0" w:space="0" w:color="auto"/>
            <w:right w:val="none" w:sz="0" w:space="0" w:color="auto"/>
          </w:divBdr>
        </w:div>
        <w:div w:id="1064838615">
          <w:marLeft w:val="480"/>
          <w:marRight w:val="0"/>
          <w:marTop w:val="0"/>
          <w:marBottom w:val="0"/>
          <w:divBdr>
            <w:top w:val="none" w:sz="0" w:space="0" w:color="auto"/>
            <w:left w:val="none" w:sz="0" w:space="0" w:color="auto"/>
            <w:bottom w:val="none" w:sz="0" w:space="0" w:color="auto"/>
            <w:right w:val="none" w:sz="0" w:space="0" w:color="auto"/>
          </w:divBdr>
        </w:div>
        <w:div w:id="518351533">
          <w:marLeft w:val="480"/>
          <w:marRight w:val="0"/>
          <w:marTop w:val="0"/>
          <w:marBottom w:val="0"/>
          <w:divBdr>
            <w:top w:val="none" w:sz="0" w:space="0" w:color="auto"/>
            <w:left w:val="none" w:sz="0" w:space="0" w:color="auto"/>
            <w:bottom w:val="none" w:sz="0" w:space="0" w:color="auto"/>
            <w:right w:val="none" w:sz="0" w:space="0" w:color="auto"/>
          </w:divBdr>
        </w:div>
        <w:div w:id="1391151871">
          <w:marLeft w:val="480"/>
          <w:marRight w:val="0"/>
          <w:marTop w:val="0"/>
          <w:marBottom w:val="0"/>
          <w:divBdr>
            <w:top w:val="none" w:sz="0" w:space="0" w:color="auto"/>
            <w:left w:val="none" w:sz="0" w:space="0" w:color="auto"/>
            <w:bottom w:val="none" w:sz="0" w:space="0" w:color="auto"/>
            <w:right w:val="none" w:sz="0" w:space="0" w:color="auto"/>
          </w:divBdr>
        </w:div>
        <w:div w:id="447745121">
          <w:marLeft w:val="480"/>
          <w:marRight w:val="0"/>
          <w:marTop w:val="0"/>
          <w:marBottom w:val="0"/>
          <w:divBdr>
            <w:top w:val="none" w:sz="0" w:space="0" w:color="auto"/>
            <w:left w:val="none" w:sz="0" w:space="0" w:color="auto"/>
            <w:bottom w:val="none" w:sz="0" w:space="0" w:color="auto"/>
            <w:right w:val="none" w:sz="0" w:space="0" w:color="auto"/>
          </w:divBdr>
        </w:div>
        <w:div w:id="1038899365">
          <w:marLeft w:val="480"/>
          <w:marRight w:val="0"/>
          <w:marTop w:val="0"/>
          <w:marBottom w:val="0"/>
          <w:divBdr>
            <w:top w:val="none" w:sz="0" w:space="0" w:color="auto"/>
            <w:left w:val="none" w:sz="0" w:space="0" w:color="auto"/>
            <w:bottom w:val="none" w:sz="0" w:space="0" w:color="auto"/>
            <w:right w:val="none" w:sz="0" w:space="0" w:color="auto"/>
          </w:divBdr>
        </w:div>
        <w:div w:id="1989705049">
          <w:marLeft w:val="480"/>
          <w:marRight w:val="0"/>
          <w:marTop w:val="0"/>
          <w:marBottom w:val="0"/>
          <w:divBdr>
            <w:top w:val="none" w:sz="0" w:space="0" w:color="auto"/>
            <w:left w:val="none" w:sz="0" w:space="0" w:color="auto"/>
            <w:bottom w:val="none" w:sz="0" w:space="0" w:color="auto"/>
            <w:right w:val="none" w:sz="0" w:space="0" w:color="auto"/>
          </w:divBdr>
        </w:div>
        <w:div w:id="327096209">
          <w:marLeft w:val="480"/>
          <w:marRight w:val="0"/>
          <w:marTop w:val="0"/>
          <w:marBottom w:val="0"/>
          <w:divBdr>
            <w:top w:val="none" w:sz="0" w:space="0" w:color="auto"/>
            <w:left w:val="none" w:sz="0" w:space="0" w:color="auto"/>
            <w:bottom w:val="none" w:sz="0" w:space="0" w:color="auto"/>
            <w:right w:val="none" w:sz="0" w:space="0" w:color="auto"/>
          </w:divBdr>
        </w:div>
        <w:div w:id="652494183">
          <w:marLeft w:val="480"/>
          <w:marRight w:val="0"/>
          <w:marTop w:val="0"/>
          <w:marBottom w:val="0"/>
          <w:divBdr>
            <w:top w:val="none" w:sz="0" w:space="0" w:color="auto"/>
            <w:left w:val="none" w:sz="0" w:space="0" w:color="auto"/>
            <w:bottom w:val="none" w:sz="0" w:space="0" w:color="auto"/>
            <w:right w:val="none" w:sz="0" w:space="0" w:color="auto"/>
          </w:divBdr>
        </w:div>
        <w:div w:id="2036153878">
          <w:marLeft w:val="480"/>
          <w:marRight w:val="0"/>
          <w:marTop w:val="0"/>
          <w:marBottom w:val="0"/>
          <w:divBdr>
            <w:top w:val="none" w:sz="0" w:space="0" w:color="auto"/>
            <w:left w:val="none" w:sz="0" w:space="0" w:color="auto"/>
            <w:bottom w:val="none" w:sz="0" w:space="0" w:color="auto"/>
            <w:right w:val="none" w:sz="0" w:space="0" w:color="auto"/>
          </w:divBdr>
        </w:div>
        <w:div w:id="395052632">
          <w:marLeft w:val="480"/>
          <w:marRight w:val="0"/>
          <w:marTop w:val="0"/>
          <w:marBottom w:val="0"/>
          <w:divBdr>
            <w:top w:val="none" w:sz="0" w:space="0" w:color="auto"/>
            <w:left w:val="none" w:sz="0" w:space="0" w:color="auto"/>
            <w:bottom w:val="none" w:sz="0" w:space="0" w:color="auto"/>
            <w:right w:val="none" w:sz="0" w:space="0" w:color="auto"/>
          </w:divBdr>
        </w:div>
        <w:div w:id="1352952542">
          <w:marLeft w:val="480"/>
          <w:marRight w:val="0"/>
          <w:marTop w:val="0"/>
          <w:marBottom w:val="0"/>
          <w:divBdr>
            <w:top w:val="none" w:sz="0" w:space="0" w:color="auto"/>
            <w:left w:val="none" w:sz="0" w:space="0" w:color="auto"/>
            <w:bottom w:val="none" w:sz="0" w:space="0" w:color="auto"/>
            <w:right w:val="none" w:sz="0" w:space="0" w:color="auto"/>
          </w:divBdr>
        </w:div>
        <w:div w:id="344551252">
          <w:marLeft w:val="480"/>
          <w:marRight w:val="0"/>
          <w:marTop w:val="0"/>
          <w:marBottom w:val="0"/>
          <w:divBdr>
            <w:top w:val="none" w:sz="0" w:space="0" w:color="auto"/>
            <w:left w:val="none" w:sz="0" w:space="0" w:color="auto"/>
            <w:bottom w:val="none" w:sz="0" w:space="0" w:color="auto"/>
            <w:right w:val="none" w:sz="0" w:space="0" w:color="auto"/>
          </w:divBdr>
        </w:div>
      </w:divsChild>
    </w:div>
    <w:div w:id="269510750">
      <w:bodyDiv w:val="1"/>
      <w:marLeft w:val="0"/>
      <w:marRight w:val="0"/>
      <w:marTop w:val="0"/>
      <w:marBottom w:val="0"/>
      <w:divBdr>
        <w:top w:val="none" w:sz="0" w:space="0" w:color="auto"/>
        <w:left w:val="none" w:sz="0" w:space="0" w:color="auto"/>
        <w:bottom w:val="none" w:sz="0" w:space="0" w:color="auto"/>
        <w:right w:val="none" w:sz="0" w:space="0" w:color="auto"/>
      </w:divBdr>
    </w:div>
    <w:div w:id="269628264">
      <w:bodyDiv w:val="1"/>
      <w:marLeft w:val="0"/>
      <w:marRight w:val="0"/>
      <w:marTop w:val="0"/>
      <w:marBottom w:val="0"/>
      <w:divBdr>
        <w:top w:val="none" w:sz="0" w:space="0" w:color="auto"/>
        <w:left w:val="none" w:sz="0" w:space="0" w:color="auto"/>
        <w:bottom w:val="none" w:sz="0" w:space="0" w:color="auto"/>
        <w:right w:val="none" w:sz="0" w:space="0" w:color="auto"/>
      </w:divBdr>
      <w:divsChild>
        <w:div w:id="212088003">
          <w:marLeft w:val="480"/>
          <w:marRight w:val="0"/>
          <w:marTop w:val="0"/>
          <w:marBottom w:val="0"/>
          <w:divBdr>
            <w:top w:val="none" w:sz="0" w:space="0" w:color="auto"/>
            <w:left w:val="none" w:sz="0" w:space="0" w:color="auto"/>
            <w:bottom w:val="none" w:sz="0" w:space="0" w:color="auto"/>
            <w:right w:val="none" w:sz="0" w:space="0" w:color="auto"/>
          </w:divBdr>
        </w:div>
        <w:div w:id="203759898">
          <w:marLeft w:val="480"/>
          <w:marRight w:val="0"/>
          <w:marTop w:val="0"/>
          <w:marBottom w:val="0"/>
          <w:divBdr>
            <w:top w:val="none" w:sz="0" w:space="0" w:color="auto"/>
            <w:left w:val="none" w:sz="0" w:space="0" w:color="auto"/>
            <w:bottom w:val="none" w:sz="0" w:space="0" w:color="auto"/>
            <w:right w:val="none" w:sz="0" w:space="0" w:color="auto"/>
          </w:divBdr>
        </w:div>
        <w:div w:id="1801263720">
          <w:marLeft w:val="480"/>
          <w:marRight w:val="0"/>
          <w:marTop w:val="0"/>
          <w:marBottom w:val="0"/>
          <w:divBdr>
            <w:top w:val="none" w:sz="0" w:space="0" w:color="auto"/>
            <w:left w:val="none" w:sz="0" w:space="0" w:color="auto"/>
            <w:bottom w:val="none" w:sz="0" w:space="0" w:color="auto"/>
            <w:right w:val="none" w:sz="0" w:space="0" w:color="auto"/>
          </w:divBdr>
        </w:div>
        <w:div w:id="444540785">
          <w:marLeft w:val="480"/>
          <w:marRight w:val="0"/>
          <w:marTop w:val="0"/>
          <w:marBottom w:val="0"/>
          <w:divBdr>
            <w:top w:val="none" w:sz="0" w:space="0" w:color="auto"/>
            <w:left w:val="none" w:sz="0" w:space="0" w:color="auto"/>
            <w:bottom w:val="none" w:sz="0" w:space="0" w:color="auto"/>
            <w:right w:val="none" w:sz="0" w:space="0" w:color="auto"/>
          </w:divBdr>
        </w:div>
        <w:div w:id="611862268">
          <w:marLeft w:val="480"/>
          <w:marRight w:val="0"/>
          <w:marTop w:val="0"/>
          <w:marBottom w:val="0"/>
          <w:divBdr>
            <w:top w:val="none" w:sz="0" w:space="0" w:color="auto"/>
            <w:left w:val="none" w:sz="0" w:space="0" w:color="auto"/>
            <w:bottom w:val="none" w:sz="0" w:space="0" w:color="auto"/>
            <w:right w:val="none" w:sz="0" w:space="0" w:color="auto"/>
          </w:divBdr>
        </w:div>
        <w:div w:id="1209030423">
          <w:marLeft w:val="480"/>
          <w:marRight w:val="0"/>
          <w:marTop w:val="0"/>
          <w:marBottom w:val="0"/>
          <w:divBdr>
            <w:top w:val="none" w:sz="0" w:space="0" w:color="auto"/>
            <w:left w:val="none" w:sz="0" w:space="0" w:color="auto"/>
            <w:bottom w:val="none" w:sz="0" w:space="0" w:color="auto"/>
            <w:right w:val="none" w:sz="0" w:space="0" w:color="auto"/>
          </w:divBdr>
        </w:div>
        <w:div w:id="2075423146">
          <w:marLeft w:val="480"/>
          <w:marRight w:val="0"/>
          <w:marTop w:val="0"/>
          <w:marBottom w:val="0"/>
          <w:divBdr>
            <w:top w:val="none" w:sz="0" w:space="0" w:color="auto"/>
            <w:left w:val="none" w:sz="0" w:space="0" w:color="auto"/>
            <w:bottom w:val="none" w:sz="0" w:space="0" w:color="auto"/>
            <w:right w:val="none" w:sz="0" w:space="0" w:color="auto"/>
          </w:divBdr>
        </w:div>
        <w:div w:id="306472614">
          <w:marLeft w:val="480"/>
          <w:marRight w:val="0"/>
          <w:marTop w:val="0"/>
          <w:marBottom w:val="0"/>
          <w:divBdr>
            <w:top w:val="none" w:sz="0" w:space="0" w:color="auto"/>
            <w:left w:val="none" w:sz="0" w:space="0" w:color="auto"/>
            <w:bottom w:val="none" w:sz="0" w:space="0" w:color="auto"/>
            <w:right w:val="none" w:sz="0" w:space="0" w:color="auto"/>
          </w:divBdr>
        </w:div>
        <w:div w:id="1208179702">
          <w:marLeft w:val="480"/>
          <w:marRight w:val="0"/>
          <w:marTop w:val="0"/>
          <w:marBottom w:val="0"/>
          <w:divBdr>
            <w:top w:val="none" w:sz="0" w:space="0" w:color="auto"/>
            <w:left w:val="none" w:sz="0" w:space="0" w:color="auto"/>
            <w:bottom w:val="none" w:sz="0" w:space="0" w:color="auto"/>
            <w:right w:val="none" w:sz="0" w:space="0" w:color="auto"/>
          </w:divBdr>
        </w:div>
        <w:div w:id="1736857567">
          <w:marLeft w:val="480"/>
          <w:marRight w:val="0"/>
          <w:marTop w:val="0"/>
          <w:marBottom w:val="0"/>
          <w:divBdr>
            <w:top w:val="none" w:sz="0" w:space="0" w:color="auto"/>
            <w:left w:val="none" w:sz="0" w:space="0" w:color="auto"/>
            <w:bottom w:val="none" w:sz="0" w:space="0" w:color="auto"/>
            <w:right w:val="none" w:sz="0" w:space="0" w:color="auto"/>
          </w:divBdr>
        </w:div>
        <w:div w:id="1038242643">
          <w:marLeft w:val="480"/>
          <w:marRight w:val="0"/>
          <w:marTop w:val="0"/>
          <w:marBottom w:val="0"/>
          <w:divBdr>
            <w:top w:val="none" w:sz="0" w:space="0" w:color="auto"/>
            <w:left w:val="none" w:sz="0" w:space="0" w:color="auto"/>
            <w:bottom w:val="none" w:sz="0" w:space="0" w:color="auto"/>
            <w:right w:val="none" w:sz="0" w:space="0" w:color="auto"/>
          </w:divBdr>
        </w:div>
        <w:div w:id="806166003">
          <w:marLeft w:val="480"/>
          <w:marRight w:val="0"/>
          <w:marTop w:val="0"/>
          <w:marBottom w:val="0"/>
          <w:divBdr>
            <w:top w:val="none" w:sz="0" w:space="0" w:color="auto"/>
            <w:left w:val="none" w:sz="0" w:space="0" w:color="auto"/>
            <w:bottom w:val="none" w:sz="0" w:space="0" w:color="auto"/>
            <w:right w:val="none" w:sz="0" w:space="0" w:color="auto"/>
          </w:divBdr>
        </w:div>
        <w:div w:id="761030962">
          <w:marLeft w:val="480"/>
          <w:marRight w:val="0"/>
          <w:marTop w:val="0"/>
          <w:marBottom w:val="0"/>
          <w:divBdr>
            <w:top w:val="none" w:sz="0" w:space="0" w:color="auto"/>
            <w:left w:val="none" w:sz="0" w:space="0" w:color="auto"/>
            <w:bottom w:val="none" w:sz="0" w:space="0" w:color="auto"/>
            <w:right w:val="none" w:sz="0" w:space="0" w:color="auto"/>
          </w:divBdr>
        </w:div>
        <w:div w:id="1769891275">
          <w:marLeft w:val="480"/>
          <w:marRight w:val="0"/>
          <w:marTop w:val="0"/>
          <w:marBottom w:val="0"/>
          <w:divBdr>
            <w:top w:val="none" w:sz="0" w:space="0" w:color="auto"/>
            <w:left w:val="none" w:sz="0" w:space="0" w:color="auto"/>
            <w:bottom w:val="none" w:sz="0" w:space="0" w:color="auto"/>
            <w:right w:val="none" w:sz="0" w:space="0" w:color="auto"/>
          </w:divBdr>
        </w:div>
        <w:div w:id="1095054939">
          <w:marLeft w:val="480"/>
          <w:marRight w:val="0"/>
          <w:marTop w:val="0"/>
          <w:marBottom w:val="0"/>
          <w:divBdr>
            <w:top w:val="none" w:sz="0" w:space="0" w:color="auto"/>
            <w:left w:val="none" w:sz="0" w:space="0" w:color="auto"/>
            <w:bottom w:val="none" w:sz="0" w:space="0" w:color="auto"/>
            <w:right w:val="none" w:sz="0" w:space="0" w:color="auto"/>
          </w:divBdr>
        </w:div>
        <w:div w:id="1192718386">
          <w:marLeft w:val="480"/>
          <w:marRight w:val="0"/>
          <w:marTop w:val="0"/>
          <w:marBottom w:val="0"/>
          <w:divBdr>
            <w:top w:val="none" w:sz="0" w:space="0" w:color="auto"/>
            <w:left w:val="none" w:sz="0" w:space="0" w:color="auto"/>
            <w:bottom w:val="none" w:sz="0" w:space="0" w:color="auto"/>
            <w:right w:val="none" w:sz="0" w:space="0" w:color="auto"/>
          </w:divBdr>
        </w:div>
        <w:div w:id="109472871">
          <w:marLeft w:val="480"/>
          <w:marRight w:val="0"/>
          <w:marTop w:val="0"/>
          <w:marBottom w:val="0"/>
          <w:divBdr>
            <w:top w:val="none" w:sz="0" w:space="0" w:color="auto"/>
            <w:left w:val="none" w:sz="0" w:space="0" w:color="auto"/>
            <w:bottom w:val="none" w:sz="0" w:space="0" w:color="auto"/>
            <w:right w:val="none" w:sz="0" w:space="0" w:color="auto"/>
          </w:divBdr>
        </w:div>
        <w:div w:id="1672174472">
          <w:marLeft w:val="480"/>
          <w:marRight w:val="0"/>
          <w:marTop w:val="0"/>
          <w:marBottom w:val="0"/>
          <w:divBdr>
            <w:top w:val="none" w:sz="0" w:space="0" w:color="auto"/>
            <w:left w:val="none" w:sz="0" w:space="0" w:color="auto"/>
            <w:bottom w:val="none" w:sz="0" w:space="0" w:color="auto"/>
            <w:right w:val="none" w:sz="0" w:space="0" w:color="auto"/>
          </w:divBdr>
        </w:div>
      </w:divsChild>
    </w:div>
    <w:div w:id="270745790">
      <w:bodyDiv w:val="1"/>
      <w:marLeft w:val="0"/>
      <w:marRight w:val="0"/>
      <w:marTop w:val="0"/>
      <w:marBottom w:val="0"/>
      <w:divBdr>
        <w:top w:val="none" w:sz="0" w:space="0" w:color="auto"/>
        <w:left w:val="none" w:sz="0" w:space="0" w:color="auto"/>
        <w:bottom w:val="none" w:sz="0" w:space="0" w:color="auto"/>
        <w:right w:val="none" w:sz="0" w:space="0" w:color="auto"/>
      </w:divBdr>
    </w:div>
    <w:div w:id="271326129">
      <w:bodyDiv w:val="1"/>
      <w:marLeft w:val="0"/>
      <w:marRight w:val="0"/>
      <w:marTop w:val="0"/>
      <w:marBottom w:val="0"/>
      <w:divBdr>
        <w:top w:val="none" w:sz="0" w:space="0" w:color="auto"/>
        <w:left w:val="none" w:sz="0" w:space="0" w:color="auto"/>
        <w:bottom w:val="none" w:sz="0" w:space="0" w:color="auto"/>
        <w:right w:val="none" w:sz="0" w:space="0" w:color="auto"/>
      </w:divBdr>
    </w:div>
    <w:div w:id="273250112">
      <w:bodyDiv w:val="1"/>
      <w:marLeft w:val="0"/>
      <w:marRight w:val="0"/>
      <w:marTop w:val="0"/>
      <w:marBottom w:val="0"/>
      <w:divBdr>
        <w:top w:val="none" w:sz="0" w:space="0" w:color="auto"/>
        <w:left w:val="none" w:sz="0" w:space="0" w:color="auto"/>
        <w:bottom w:val="none" w:sz="0" w:space="0" w:color="auto"/>
        <w:right w:val="none" w:sz="0" w:space="0" w:color="auto"/>
      </w:divBdr>
    </w:div>
    <w:div w:id="273442428">
      <w:bodyDiv w:val="1"/>
      <w:marLeft w:val="0"/>
      <w:marRight w:val="0"/>
      <w:marTop w:val="0"/>
      <w:marBottom w:val="0"/>
      <w:divBdr>
        <w:top w:val="none" w:sz="0" w:space="0" w:color="auto"/>
        <w:left w:val="none" w:sz="0" w:space="0" w:color="auto"/>
        <w:bottom w:val="none" w:sz="0" w:space="0" w:color="auto"/>
        <w:right w:val="none" w:sz="0" w:space="0" w:color="auto"/>
      </w:divBdr>
    </w:div>
    <w:div w:id="273900884">
      <w:bodyDiv w:val="1"/>
      <w:marLeft w:val="0"/>
      <w:marRight w:val="0"/>
      <w:marTop w:val="0"/>
      <w:marBottom w:val="0"/>
      <w:divBdr>
        <w:top w:val="none" w:sz="0" w:space="0" w:color="auto"/>
        <w:left w:val="none" w:sz="0" w:space="0" w:color="auto"/>
        <w:bottom w:val="none" w:sz="0" w:space="0" w:color="auto"/>
        <w:right w:val="none" w:sz="0" w:space="0" w:color="auto"/>
      </w:divBdr>
    </w:div>
    <w:div w:id="275526194">
      <w:bodyDiv w:val="1"/>
      <w:marLeft w:val="0"/>
      <w:marRight w:val="0"/>
      <w:marTop w:val="0"/>
      <w:marBottom w:val="0"/>
      <w:divBdr>
        <w:top w:val="none" w:sz="0" w:space="0" w:color="auto"/>
        <w:left w:val="none" w:sz="0" w:space="0" w:color="auto"/>
        <w:bottom w:val="none" w:sz="0" w:space="0" w:color="auto"/>
        <w:right w:val="none" w:sz="0" w:space="0" w:color="auto"/>
      </w:divBdr>
    </w:div>
    <w:div w:id="276184446">
      <w:bodyDiv w:val="1"/>
      <w:marLeft w:val="0"/>
      <w:marRight w:val="0"/>
      <w:marTop w:val="0"/>
      <w:marBottom w:val="0"/>
      <w:divBdr>
        <w:top w:val="none" w:sz="0" w:space="0" w:color="auto"/>
        <w:left w:val="none" w:sz="0" w:space="0" w:color="auto"/>
        <w:bottom w:val="none" w:sz="0" w:space="0" w:color="auto"/>
        <w:right w:val="none" w:sz="0" w:space="0" w:color="auto"/>
      </w:divBdr>
    </w:div>
    <w:div w:id="276719854">
      <w:bodyDiv w:val="1"/>
      <w:marLeft w:val="0"/>
      <w:marRight w:val="0"/>
      <w:marTop w:val="0"/>
      <w:marBottom w:val="0"/>
      <w:divBdr>
        <w:top w:val="none" w:sz="0" w:space="0" w:color="auto"/>
        <w:left w:val="none" w:sz="0" w:space="0" w:color="auto"/>
        <w:bottom w:val="none" w:sz="0" w:space="0" w:color="auto"/>
        <w:right w:val="none" w:sz="0" w:space="0" w:color="auto"/>
      </w:divBdr>
    </w:div>
    <w:div w:id="287123309">
      <w:bodyDiv w:val="1"/>
      <w:marLeft w:val="0"/>
      <w:marRight w:val="0"/>
      <w:marTop w:val="0"/>
      <w:marBottom w:val="0"/>
      <w:divBdr>
        <w:top w:val="none" w:sz="0" w:space="0" w:color="auto"/>
        <w:left w:val="none" w:sz="0" w:space="0" w:color="auto"/>
        <w:bottom w:val="none" w:sz="0" w:space="0" w:color="auto"/>
        <w:right w:val="none" w:sz="0" w:space="0" w:color="auto"/>
      </w:divBdr>
    </w:div>
    <w:div w:id="287854660">
      <w:bodyDiv w:val="1"/>
      <w:marLeft w:val="0"/>
      <w:marRight w:val="0"/>
      <w:marTop w:val="0"/>
      <w:marBottom w:val="0"/>
      <w:divBdr>
        <w:top w:val="none" w:sz="0" w:space="0" w:color="auto"/>
        <w:left w:val="none" w:sz="0" w:space="0" w:color="auto"/>
        <w:bottom w:val="none" w:sz="0" w:space="0" w:color="auto"/>
        <w:right w:val="none" w:sz="0" w:space="0" w:color="auto"/>
      </w:divBdr>
    </w:div>
    <w:div w:id="289751112">
      <w:bodyDiv w:val="1"/>
      <w:marLeft w:val="0"/>
      <w:marRight w:val="0"/>
      <w:marTop w:val="0"/>
      <w:marBottom w:val="0"/>
      <w:divBdr>
        <w:top w:val="none" w:sz="0" w:space="0" w:color="auto"/>
        <w:left w:val="none" w:sz="0" w:space="0" w:color="auto"/>
        <w:bottom w:val="none" w:sz="0" w:space="0" w:color="auto"/>
        <w:right w:val="none" w:sz="0" w:space="0" w:color="auto"/>
      </w:divBdr>
    </w:div>
    <w:div w:id="295725979">
      <w:bodyDiv w:val="1"/>
      <w:marLeft w:val="0"/>
      <w:marRight w:val="0"/>
      <w:marTop w:val="0"/>
      <w:marBottom w:val="0"/>
      <w:divBdr>
        <w:top w:val="none" w:sz="0" w:space="0" w:color="auto"/>
        <w:left w:val="none" w:sz="0" w:space="0" w:color="auto"/>
        <w:bottom w:val="none" w:sz="0" w:space="0" w:color="auto"/>
        <w:right w:val="none" w:sz="0" w:space="0" w:color="auto"/>
      </w:divBdr>
    </w:div>
    <w:div w:id="297416565">
      <w:bodyDiv w:val="1"/>
      <w:marLeft w:val="0"/>
      <w:marRight w:val="0"/>
      <w:marTop w:val="0"/>
      <w:marBottom w:val="0"/>
      <w:divBdr>
        <w:top w:val="none" w:sz="0" w:space="0" w:color="auto"/>
        <w:left w:val="none" w:sz="0" w:space="0" w:color="auto"/>
        <w:bottom w:val="none" w:sz="0" w:space="0" w:color="auto"/>
        <w:right w:val="none" w:sz="0" w:space="0" w:color="auto"/>
      </w:divBdr>
    </w:div>
    <w:div w:id="297495215">
      <w:bodyDiv w:val="1"/>
      <w:marLeft w:val="0"/>
      <w:marRight w:val="0"/>
      <w:marTop w:val="0"/>
      <w:marBottom w:val="0"/>
      <w:divBdr>
        <w:top w:val="none" w:sz="0" w:space="0" w:color="auto"/>
        <w:left w:val="none" w:sz="0" w:space="0" w:color="auto"/>
        <w:bottom w:val="none" w:sz="0" w:space="0" w:color="auto"/>
        <w:right w:val="none" w:sz="0" w:space="0" w:color="auto"/>
      </w:divBdr>
    </w:div>
    <w:div w:id="300035077">
      <w:marLeft w:val="480"/>
      <w:marRight w:val="0"/>
      <w:marTop w:val="0"/>
      <w:marBottom w:val="0"/>
      <w:divBdr>
        <w:top w:val="none" w:sz="0" w:space="0" w:color="auto"/>
        <w:left w:val="none" w:sz="0" w:space="0" w:color="auto"/>
        <w:bottom w:val="none" w:sz="0" w:space="0" w:color="auto"/>
        <w:right w:val="none" w:sz="0" w:space="0" w:color="auto"/>
      </w:divBdr>
    </w:div>
    <w:div w:id="300116664">
      <w:bodyDiv w:val="1"/>
      <w:marLeft w:val="0"/>
      <w:marRight w:val="0"/>
      <w:marTop w:val="0"/>
      <w:marBottom w:val="0"/>
      <w:divBdr>
        <w:top w:val="none" w:sz="0" w:space="0" w:color="auto"/>
        <w:left w:val="none" w:sz="0" w:space="0" w:color="auto"/>
        <w:bottom w:val="none" w:sz="0" w:space="0" w:color="auto"/>
        <w:right w:val="none" w:sz="0" w:space="0" w:color="auto"/>
      </w:divBdr>
    </w:div>
    <w:div w:id="300769082">
      <w:marLeft w:val="480"/>
      <w:marRight w:val="0"/>
      <w:marTop w:val="0"/>
      <w:marBottom w:val="0"/>
      <w:divBdr>
        <w:top w:val="none" w:sz="0" w:space="0" w:color="auto"/>
        <w:left w:val="none" w:sz="0" w:space="0" w:color="auto"/>
        <w:bottom w:val="none" w:sz="0" w:space="0" w:color="auto"/>
        <w:right w:val="none" w:sz="0" w:space="0" w:color="auto"/>
      </w:divBdr>
    </w:div>
    <w:div w:id="301887950">
      <w:bodyDiv w:val="1"/>
      <w:marLeft w:val="0"/>
      <w:marRight w:val="0"/>
      <w:marTop w:val="0"/>
      <w:marBottom w:val="0"/>
      <w:divBdr>
        <w:top w:val="none" w:sz="0" w:space="0" w:color="auto"/>
        <w:left w:val="none" w:sz="0" w:space="0" w:color="auto"/>
        <w:bottom w:val="none" w:sz="0" w:space="0" w:color="auto"/>
        <w:right w:val="none" w:sz="0" w:space="0" w:color="auto"/>
      </w:divBdr>
    </w:div>
    <w:div w:id="302081251">
      <w:bodyDiv w:val="1"/>
      <w:marLeft w:val="0"/>
      <w:marRight w:val="0"/>
      <w:marTop w:val="0"/>
      <w:marBottom w:val="0"/>
      <w:divBdr>
        <w:top w:val="none" w:sz="0" w:space="0" w:color="auto"/>
        <w:left w:val="none" w:sz="0" w:space="0" w:color="auto"/>
        <w:bottom w:val="none" w:sz="0" w:space="0" w:color="auto"/>
        <w:right w:val="none" w:sz="0" w:space="0" w:color="auto"/>
      </w:divBdr>
    </w:div>
    <w:div w:id="305399315">
      <w:bodyDiv w:val="1"/>
      <w:marLeft w:val="0"/>
      <w:marRight w:val="0"/>
      <w:marTop w:val="0"/>
      <w:marBottom w:val="0"/>
      <w:divBdr>
        <w:top w:val="none" w:sz="0" w:space="0" w:color="auto"/>
        <w:left w:val="none" w:sz="0" w:space="0" w:color="auto"/>
        <w:bottom w:val="none" w:sz="0" w:space="0" w:color="auto"/>
        <w:right w:val="none" w:sz="0" w:space="0" w:color="auto"/>
      </w:divBdr>
    </w:div>
    <w:div w:id="305740540">
      <w:bodyDiv w:val="1"/>
      <w:marLeft w:val="0"/>
      <w:marRight w:val="0"/>
      <w:marTop w:val="0"/>
      <w:marBottom w:val="0"/>
      <w:divBdr>
        <w:top w:val="none" w:sz="0" w:space="0" w:color="auto"/>
        <w:left w:val="none" w:sz="0" w:space="0" w:color="auto"/>
        <w:bottom w:val="none" w:sz="0" w:space="0" w:color="auto"/>
        <w:right w:val="none" w:sz="0" w:space="0" w:color="auto"/>
      </w:divBdr>
    </w:div>
    <w:div w:id="305817500">
      <w:bodyDiv w:val="1"/>
      <w:marLeft w:val="0"/>
      <w:marRight w:val="0"/>
      <w:marTop w:val="0"/>
      <w:marBottom w:val="0"/>
      <w:divBdr>
        <w:top w:val="none" w:sz="0" w:space="0" w:color="auto"/>
        <w:left w:val="none" w:sz="0" w:space="0" w:color="auto"/>
        <w:bottom w:val="none" w:sz="0" w:space="0" w:color="auto"/>
        <w:right w:val="none" w:sz="0" w:space="0" w:color="auto"/>
      </w:divBdr>
    </w:div>
    <w:div w:id="309362687">
      <w:bodyDiv w:val="1"/>
      <w:marLeft w:val="0"/>
      <w:marRight w:val="0"/>
      <w:marTop w:val="0"/>
      <w:marBottom w:val="0"/>
      <w:divBdr>
        <w:top w:val="none" w:sz="0" w:space="0" w:color="auto"/>
        <w:left w:val="none" w:sz="0" w:space="0" w:color="auto"/>
        <w:bottom w:val="none" w:sz="0" w:space="0" w:color="auto"/>
        <w:right w:val="none" w:sz="0" w:space="0" w:color="auto"/>
      </w:divBdr>
    </w:div>
    <w:div w:id="310257220">
      <w:bodyDiv w:val="1"/>
      <w:marLeft w:val="0"/>
      <w:marRight w:val="0"/>
      <w:marTop w:val="0"/>
      <w:marBottom w:val="0"/>
      <w:divBdr>
        <w:top w:val="none" w:sz="0" w:space="0" w:color="auto"/>
        <w:left w:val="none" w:sz="0" w:space="0" w:color="auto"/>
        <w:bottom w:val="none" w:sz="0" w:space="0" w:color="auto"/>
        <w:right w:val="none" w:sz="0" w:space="0" w:color="auto"/>
      </w:divBdr>
      <w:divsChild>
        <w:div w:id="1057701673">
          <w:marLeft w:val="480"/>
          <w:marRight w:val="0"/>
          <w:marTop w:val="0"/>
          <w:marBottom w:val="0"/>
          <w:divBdr>
            <w:top w:val="none" w:sz="0" w:space="0" w:color="auto"/>
            <w:left w:val="none" w:sz="0" w:space="0" w:color="auto"/>
            <w:bottom w:val="none" w:sz="0" w:space="0" w:color="auto"/>
            <w:right w:val="none" w:sz="0" w:space="0" w:color="auto"/>
          </w:divBdr>
        </w:div>
        <w:div w:id="343434394">
          <w:marLeft w:val="480"/>
          <w:marRight w:val="0"/>
          <w:marTop w:val="0"/>
          <w:marBottom w:val="0"/>
          <w:divBdr>
            <w:top w:val="none" w:sz="0" w:space="0" w:color="auto"/>
            <w:left w:val="none" w:sz="0" w:space="0" w:color="auto"/>
            <w:bottom w:val="none" w:sz="0" w:space="0" w:color="auto"/>
            <w:right w:val="none" w:sz="0" w:space="0" w:color="auto"/>
          </w:divBdr>
        </w:div>
        <w:div w:id="645744770">
          <w:marLeft w:val="480"/>
          <w:marRight w:val="0"/>
          <w:marTop w:val="0"/>
          <w:marBottom w:val="0"/>
          <w:divBdr>
            <w:top w:val="none" w:sz="0" w:space="0" w:color="auto"/>
            <w:left w:val="none" w:sz="0" w:space="0" w:color="auto"/>
            <w:bottom w:val="none" w:sz="0" w:space="0" w:color="auto"/>
            <w:right w:val="none" w:sz="0" w:space="0" w:color="auto"/>
          </w:divBdr>
        </w:div>
        <w:div w:id="1790273855">
          <w:marLeft w:val="480"/>
          <w:marRight w:val="0"/>
          <w:marTop w:val="0"/>
          <w:marBottom w:val="0"/>
          <w:divBdr>
            <w:top w:val="none" w:sz="0" w:space="0" w:color="auto"/>
            <w:left w:val="none" w:sz="0" w:space="0" w:color="auto"/>
            <w:bottom w:val="none" w:sz="0" w:space="0" w:color="auto"/>
            <w:right w:val="none" w:sz="0" w:space="0" w:color="auto"/>
          </w:divBdr>
        </w:div>
        <w:div w:id="389424629">
          <w:marLeft w:val="480"/>
          <w:marRight w:val="0"/>
          <w:marTop w:val="0"/>
          <w:marBottom w:val="0"/>
          <w:divBdr>
            <w:top w:val="none" w:sz="0" w:space="0" w:color="auto"/>
            <w:left w:val="none" w:sz="0" w:space="0" w:color="auto"/>
            <w:bottom w:val="none" w:sz="0" w:space="0" w:color="auto"/>
            <w:right w:val="none" w:sz="0" w:space="0" w:color="auto"/>
          </w:divBdr>
        </w:div>
        <w:div w:id="63795787">
          <w:marLeft w:val="480"/>
          <w:marRight w:val="0"/>
          <w:marTop w:val="0"/>
          <w:marBottom w:val="0"/>
          <w:divBdr>
            <w:top w:val="none" w:sz="0" w:space="0" w:color="auto"/>
            <w:left w:val="none" w:sz="0" w:space="0" w:color="auto"/>
            <w:bottom w:val="none" w:sz="0" w:space="0" w:color="auto"/>
            <w:right w:val="none" w:sz="0" w:space="0" w:color="auto"/>
          </w:divBdr>
        </w:div>
        <w:div w:id="856115087">
          <w:marLeft w:val="480"/>
          <w:marRight w:val="0"/>
          <w:marTop w:val="0"/>
          <w:marBottom w:val="0"/>
          <w:divBdr>
            <w:top w:val="none" w:sz="0" w:space="0" w:color="auto"/>
            <w:left w:val="none" w:sz="0" w:space="0" w:color="auto"/>
            <w:bottom w:val="none" w:sz="0" w:space="0" w:color="auto"/>
            <w:right w:val="none" w:sz="0" w:space="0" w:color="auto"/>
          </w:divBdr>
        </w:div>
        <w:div w:id="1474441451">
          <w:marLeft w:val="480"/>
          <w:marRight w:val="0"/>
          <w:marTop w:val="0"/>
          <w:marBottom w:val="0"/>
          <w:divBdr>
            <w:top w:val="none" w:sz="0" w:space="0" w:color="auto"/>
            <w:left w:val="none" w:sz="0" w:space="0" w:color="auto"/>
            <w:bottom w:val="none" w:sz="0" w:space="0" w:color="auto"/>
            <w:right w:val="none" w:sz="0" w:space="0" w:color="auto"/>
          </w:divBdr>
        </w:div>
        <w:div w:id="797332236">
          <w:marLeft w:val="480"/>
          <w:marRight w:val="0"/>
          <w:marTop w:val="0"/>
          <w:marBottom w:val="0"/>
          <w:divBdr>
            <w:top w:val="none" w:sz="0" w:space="0" w:color="auto"/>
            <w:left w:val="none" w:sz="0" w:space="0" w:color="auto"/>
            <w:bottom w:val="none" w:sz="0" w:space="0" w:color="auto"/>
            <w:right w:val="none" w:sz="0" w:space="0" w:color="auto"/>
          </w:divBdr>
        </w:div>
        <w:div w:id="1561985856">
          <w:marLeft w:val="480"/>
          <w:marRight w:val="0"/>
          <w:marTop w:val="0"/>
          <w:marBottom w:val="0"/>
          <w:divBdr>
            <w:top w:val="none" w:sz="0" w:space="0" w:color="auto"/>
            <w:left w:val="none" w:sz="0" w:space="0" w:color="auto"/>
            <w:bottom w:val="none" w:sz="0" w:space="0" w:color="auto"/>
            <w:right w:val="none" w:sz="0" w:space="0" w:color="auto"/>
          </w:divBdr>
        </w:div>
        <w:div w:id="898982763">
          <w:marLeft w:val="480"/>
          <w:marRight w:val="0"/>
          <w:marTop w:val="0"/>
          <w:marBottom w:val="0"/>
          <w:divBdr>
            <w:top w:val="none" w:sz="0" w:space="0" w:color="auto"/>
            <w:left w:val="none" w:sz="0" w:space="0" w:color="auto"/>
            <w:bottom w:val="none" w:sz="0" w:space="0" w:color="auto"/>
            <w:right w:val="none" w:sz="0" w:space="0" w:color="auto"/>
          </w:divBdr>
        </w:div>
        <w:div w:id="1110008625">
          <w:marLeft w:val="480"/>
          <w:marRight w:val="0"/>
          <w:marTop w:val="0"/>
          <w:marBottom w:val="0"/>
          <w:divBdr>
            <w:top w:val="none" w:sz="0" w:space="0" w:color="auto"/>
            <w:left w:val="none" w:sz="0" w:space="0" w:color="auto"/>
            <w:bottom w:val="none" w:sz="0" w:space="0" w:color="auto"/>
            <w:right w:val="none" w:sz="0" w:space="0" w:color="auto"/>
          </w:divBdr>
        </w:div>
        <w:div w:id="1065907964">
          <w:marLeft w:val="480"/>
          <w:marRight w:val="0"/>
          <w:marTop w:val="0"/>
          <w:marBottom w:val="0"/>
          <w:divBdr>
            <w:top w:val="none" w:sz="0" w:space="0" w:color="auto"/>
            <w:left w:val="none" w:sz="0" w:space="0" w:color="auto"/>
            <w:bottom w:val="none" w:sz="0" w:space="0" w:color="auto"/>
            <w:right w:val="none" w:sz="0" w:space="0" w:color="auto"/>
          </w:divBdr>
        </w:div>
        <w:div w:id="751007700">
          <w:marLeft w:val="480"/>
          <w:marRight w:val="0"/>
          <w:marTop w:val="0"/>
          <w:marBottom w:val="0"/>
          <w:divBdr>
            <w:top w:val="none" w:sz="0" w:space="0" w:color="auto"/>
            <w:left w:val="none" w:sz="0" w:space="0" w:color="auto"/>
            <w:bottom w:val="none" w:sz="0" w:space="0" w:color="auto"/>
            <w:right w:val="none" w:sz="0" w:space="0" w:color="auto"/>
          </w:divBdr>
        </w:div>
        <w:div w:id="575558324">
          <w:marLeft w:val="480"/>
          <w:marRight w:val="0"/>
          <w:marTop w:val="0"/>
          <w:marBottom w:val="0"/>
          <w:divBdr>
            <w:top w:val="none" w:sz="0" w:space="0" w:color="auto"/>
            <w:left w:val="none" w:sz="0" w:space="0" w:color="auto"/>
            <w:bottom w:val="none" w:sz="0" w:space="0" w:color="auto"/>
            <w:right w:val="none" w:sz="0" w:space="0" w:color="auto"/>
          </w:divBdr>
        </w:div>
        <w:div w:id="869105213">
          <w:marLeft w:val="480"/>
          <w:marRight w:val="0"/>
          <w:marTop w:val="0"/>
          <w:marBottom w:val="0"/>
          <w:divBdr>
            <w:top w:val="none" w:sz="0" w:space="0" w:color="auto"/>
            <w:left w:val="none" w:sz="0" w:space="0" w:color="auto"/>
            <w:bottom w:val="none" w:sz="0" w:space="0" w:color="auto"/>
            <w:right w:val="none" w:sz="0" w:space="0" w:color="auto"/>
          </w:divBdr>
        </w:div>
        <w:div w:id="1198666753">
          <w:marLeft w:val="480"/>
          <w:marRight w:val="0"/>
          <w:marTop w:val="0"/>
          <w:marBottom w:val="0"/>
          <w:divBdr>
            <w:top w:val="none" w:sz="0" w:space="0" w:color="auto"/>
            <w:left w:val="none" w:sz="0" w:space="0" w:color="auto"/>
            <w:bottom w:val="none" w:sz="0" w:space="0" w:color="auto"/>
            <w:right w:val="none" w:sz="0" w:space="0" w:color="auto"/>
          </w:divBdr>
        </w:div>
        <w:div w:id="1577662511">
          <w:marLeft w:val="480"/>
          <w:marRight w:val="0"/>
          <w:marTop w:val="0"/>
          <w:marBottom w:val="0"/>
          <w:divBdr>
            <w:top w:val="none" w:sz="0" w:space="0" w:color="auto"/>
            <w:left w:val="none" w:sz="0" w:space="0" w:color="auto"/>
            <w:bottom w:val="none" w:sz="0" w:space="0" w:color="auto"/>
            <w:right w:val="none" w:sz="0" w:space="0" w:color="auto"/>
          </w:divBdr>
        </w:div>
        <w:div w:id="2087454078">
          <w:marLeft w:val="480"/>
          <w:marRight w:val="0"/>
          <w:marTop w:val="0"/>
          <w:marBottom w:val="0"/>
          <w:divBdr>
            <w:top w:val="none" w:sz="0" w:space="0" w:color="auto"/>
            <w:left w:val="none" w:sz="0" w:space="0" w:color="auto"/>
            <w:bottom w:val="none" w:sz="0" w:space="0" w:color="auto"/>
            <w:right w:val="none" w:sz="0" w:space="0" w:color="auto"/>
          </w:divBdr>
        </w:div>
        <w:div w:id="321740857">
          <w:marLeft w:val="480"/>
          <w:marRight w:val="0"/>
          <w:marTop w:val="0"/>
          <w:marBottom w:val="0"/>
          <w:divBdr>
            <w:top w:val="none" w:sz="0" w:space="0" w:color="auto"/>
            <w:left w:val="none" w:sz="0" w:space="0" w:color="auto"/>
            <w:bottom w:val="none" w:sz="0" w:space="0" w:color="auto"/>
            <w:right w:val="none" w:sz="0" w:space="0" w:color="auto"/>
          </w:divBdr>
        </w:div>
        <w:div w:id="587808996">
          <w:marLeft w:val="480"/>
          <w:marRight w:val="0"/>
          <w:marTop w:val="0"/>
          <w:marBottom w:val="0"/>
          <w:divBdr>
            <w:top w:val="none" w:sz="0" w:space="0" w:color="auto"/>
            <w:left w:val="none" w:sz="0" w:space="0" w:color="auto"/>
            <w:bottom w:val="none" w:sz="0" w:space="0" w:color="auto"/>
            <w:right w:val="none" w:sz="0" w:space="0" w:color="auto"/>
          </w:divBdr>
        </w:div>
        <w:div w:id="1557352096">
          <w:marLeft w:val="480"/>
          <w:marRight w:val="0"/>
          <w:marTop w:val="0"/>
          <w:marBottom w:val="0"/>
          <w:divBdr>
            <w:top w:val="none" w:sz="0" w:space="0" w:color="auto"/>
            <w:left w:val="none" w:sz="0" w:space="0" w:color="auto"/>
            <w:bottom w:val="none" w:sz="0" w:space="0" w:color="auto"/>
            <w:right w:val="none" w:sz="0" w:space="0" w:color="auto"/>
          </w:divBdr>
        </w:div>
        <w:div w:id="889414021">
          <w:marLeft w:val="480"/>
          <w:marRight w:val="0"/>
          <w:marTop w:val="0"/>
          <w:marBottom w:val="0"/>
          <w:divBdr>
            <w:top w:val="none" w:sz="0" w:space="0" w:color="auto"/>
            <w:left w:val="none" w:sz="0" w:space="0" w:color="auto"/>
            <w:bottom w:val="none" w:sz="0" w:space="0" w:color="auto"/>
            <w:right w:val="none" w:sz="0" w:space="0" w:color="auto"/>
          </w:divBdr>
        </w:div>
      </w:divsChild>
    </w:div>
    <w:div w:id="312223971">
      <w:bodyDiv w:val="1"/>
      <w:marLeft w:val="0"/>
      <w:marRight w:val="0"/>
      <w:marTop w:val="0"/>
      <w:marBottom w:val="0"/>
      <w:divBdr>
        <w:top w:val="none" w:sz="0" w:space="0" w:color="auto"/>
        <w:left w:val="none" w:sz="0" w:space="0" w:color="auto"/>
        <w:bottom w:val="none" w:sz="0" w:space="0" w:color="auto"/>
        <w:right w:val="none" w:sz="0" w:space="0" w:color="auto"/>
      </w:divBdr>
    </w:div>
    <w:div w:id="312685040">
      <w:bodyDiv w:val="1"/>
      <w:marLeft w:val="0"/>
      <w:marRight w:val="0"/>
      <w:marTop w:val="0"/>
      <w:marBottom w:val="0"/>
      <w:divBdr>
        <w:top w:val="none" w:sz="0" w:space="0" w:color="auto"/>
        <w:left w:val="none" w:sz="0" w:space="0" w:color="auto"/>
        <w:bottom w:val="none" w:sz="0" w:space="0" w:color="auto"/>
        <w:right w:val="none" w:sz="0" w:space="0" w:color="auto"/>
      </w:divBdr>
    </w:div>
    <w:div w:id="315962702">
      <w:bodyDiv w:val="1"/>
      <w:marLeft w:val="0"/>
      <w:marRight w:val="0"/>
      <w:marTop w:val="0"/>
      <w:marBottom w:val="0"/>
      <w:divBdr>
        <w:top w:val="none" w:sz="0" w:space="0" w:color="auto"/>
        <w:left w:val="none" w:sz="0" w:space="0" w:color="auto"/>
        <w:bottom w:val="none" w:sz="0" w:space="0" w:color="auto"/>
        <w:right w:val="none" w:sz="0" w:space="0" w:color="auto"/>
      </w:divBdr>
    </w:div>
    <w:div w:id="318846354">
      <w:bodyDiv w:val="1"/>
      <w:marLeft w:val="0"/>
      <w:marRight w:val="0"/>
      <w:marTop w:val="0"/>
      <w:marBottom w:val="0"/>
      <w:divBdr>
        <w:top w:val="none" w:sz="0" w:space="0" w:color="auto"/>
        <w:left w:val="none" w:sz="0" w:space="0" w:color="auto"/>
        <w:bottom w:val="none" w:sz="0" w:space="0" w:color="auto"/>
        <w:right w:val="none" w:sz="0" w:space="0" w:color="auto"/>
      </w:divBdr>
      <w:divsChild>
        <w:div w:id="108739661">
          <w:marLeft w:val="480"/>
          <w:marRight w:val="0"/>
          <w:marTop w:val="0"/>
          <w:marBottom w:val="0"/>
          <w:divBdr>
            <w:top w:val="none" w:sz="0" w:space="0" w:color="auto"/>
            <w:left w:val="none" w:sz="0" w:space="0" w:color="auto"/>
            <w:bottom w:val="none" w:sz="0" w:space="0" w:color="auto"/>
            <w:right w:val="none" w:sz="0" w:space="0" w:color="auto"/>
          </w:divBdr>
        </w:div>
        <w:div w:id="1437823664">
          <w:marLeft w:val="480"/>
          <w:marRight w:val="0"/>
          <w:marTop w:val="0"/>
          <w:marBottom w:val="0"/>
          <w:divBdr>
            <w:top w:val="none" w:sz="0" w:space="0" w:color="auto"/>
            <w:left w:val="none" w:sz="0" w:space="0" w:color="auto"/>
            <w:bottom w:val="none" w:sz="0" w:space="0" w:color="auto"/>
            <w:right w:val="none" w:sz="0" w:space="0" w:color="auto"/>
          </w:divBdr>
        </w:div>
        <w:div w:id="693187159">
          <w:marLeft w:val="480"/>
          <w:marRight w:val="0"/>
          <w:marTop w:val="0"/>
          <w:marBottom w:val="0"/>
          <w:divBdr>
            <w:top w:val="none" w:sz="0" w:space="0" w:color="auto"/>
            <w:left w:val="none" w:sz="0" w:space="0" w:color="auto"/>
            <w:bottom w:val="none" w:sz="0" w:space="0" w:color="auto"/>
            <w:right w:val="none" w:sz="0" w:space="0" w:color="auto"/>
          </w:divBdr>
        </w:div>
        <w:div w:id="650331958">
          <w:marLeft w:val="480"/>
          <w:marRight w:val="0"/>
          <w:marTop w:val="0"/>
          <w:marBottom w:val="0"/>
          <w:divBdr>
            <w:top w:val="none" w:sz="0" w:space="0" w:color="auto"/>
            <w:left w:val="none" w:sz="0" w:space="0" w:color="auto"/>
            <w:bottom w:val="none" w:sz="0" w:space="0" w:color="auto"/>
            <w:right w:val="none" w:sz="0" w:space="0" w:color="auto"/>
          </w:divBdr>
        </w:div>
        <w:div w:id="1851527349">
          <w:marLeft w:val="480"/>
          <w:marRight w:val="0"/>
          <w:marTop w:val="0"/>
          <w:marBottom w:val="0"/>
          <w:divBdr>
            <w:top w:val="none" w:sz="0" w:space="0" w:color="auto"/>
            <w:left w:val="none" w:sz="0" w:space="0" w:color="auto"/>
            <w:bottom w:val="none" w:sz="0" w:space="0" w:color="auto"/>
            <w:right w:val="none" w:sz="0" w:space="0" w:color="auto"/>
          </w:divBdr>
        </w:div>
        <w:div w:id="1667710079">
          <w:marLeft w:val="480"/>
          <w:marRight w:val="0"/>
          <w:marTop w:val="0"/>
          <w:marBottom w:val="0"/>
          <w:divBdr>
            <w:top w:val="none" w:sz="0" w:space="0" w:color="auto"/>
            <w:left w:val="none" w:sz="0" w:space="0" w:color="auto"/>
            <w:bottom w:val="none" w:sz="0" w:space="0" w:color="auto"/>
            <w:right w:val="none" w:sz="0" w:space="0" w:color="auto"/>
          </w:divBdr>
        </w:div>
        <w:div w:id="291525190">
          <w:marLeft w:val="480"/>
          <w:marRight w:val="0"/>
          <w:marTop w:val="0"/>
          <w:marBottom w:val="0"/>
          <w:divBdr>
            <w:top w:val="none" w:sz="0" w:space="0" w:color="auto"/>
            <w:left w:val="none" w:sz="0" w:space="0" w:color="auto"/>
            <w:bottom w:val="none" w:sz="0" w:space="0" w:color="auto"/>
            <w:right w:val="none" w:sz="0" w:space="0" w:color="auto"/>
          </w:divBdr>
        </w:div>
        <w:div w:id="108205894">
          <w:marLeft w:val="480"/>
          <w:marRight w:val="0"/>
          <w:marTop w:val="0"/>
          <w:marBottom w:val="0"/>
          <w:divBdr>
            <w:top w:val="none" w:sz="0" w:space="0" w:color="auto"/>
            <w:left w:val="none" w:sz="0" w:space="0" w:color="auto"/>
            <w:bottom w:val="none" w:sz="0" w:space="0" w:color="auto"/>
            <w:right w:val="none" w:sz="0" w:space="0" w:color="auto"/>
          </w:divBdr>
        </w:div>
        <w:div w:id="1676689279">
          <w:marLeft w:val="480"/>
          <w:marRight w:val="0"/>
          <w:marTop w:val="0"/>
          <w:marBottom w:val="0"/>
          <w:divBdr>
            <w:top w:val="none" w:sz="0" w:space="0" w:color="auto"/>
            <w:left w:val="none" w:sz="0" w:space="0" w:color="auto"/>
            <w:bottom w:val="none" w:sz="0" w:space="0" w:color="auto"/>
            <w:right w:val="none" w:sz="0" w:space="0" w:color="auto"/>
          </w:divBdr>
        </w:div>
        <w:div w:id="170609838">
          <w:marLeft w:val="480"/>
          <w:marRight w:val="0"/>
          <w:marTop w:val="0"/>
          <w:marBottom w:val="0"/>
          <w:divBdr>
            <w:top w:val="none" w:sz="0" w:space="0" w:color="auto"/>
            <w:left w:val="none" w:sz="0" w:space="0" w:color="auto"/>
            <w:bottom w:val="none" w:sz="0" w:space="0" w:color="auto"/>
            <w:right w:val="none" w:sz="0" w:space="0" w:color="auto"/>
          </w:divBdr>
        </w:div>
        <w:div w:id="41951849">
          <w:marLeft w:val="480"/>
          <w:marRight w:val="0"/>
          <w:marTop w:val="0"/>
          <w:marBottom w:val="0"/>
          <w:divBdr>
            <w:top w:val="none" w:sz="0" w:space="0" w:color="auto"/>
            <w:left w:val="none" w:sz="0" w:space="0" w:color="auto"/>
            <w:bottom w:val="none" w:sz="0" w:space="0" w:color="auto"/>
            <w:right w:val="none" w:sz="0" w:space="0" w:color="auto"/>
          </w:divBdr>
        </w:div>
        <w:div w:id="1968311058">
          <w:marLeft w:val="480"/>
          <w:marRight w:val="0"/>
          <w:marTop w:val="0"/>
          <w:marBottom w:val="0"/>
          <w:divBdr>
            <w:top w:val="none" w:sz="0" w:space="0" w:color="auto"/>
            <w:left w:val="none" w:sz="0" w:space="0" w:color="auto"/>
            <w:bottom w:val="none" w:sz="0" w:space="0" w:color="auto"/>
            <w:right w:val="none" w:sz="0" w:space="0" w:color="auto"/>
          </w:divBdr>
        </w:div>
        <w:div w:id="1791246916">
          <w:marLeft w:val="480"/>
          <w:marRight w:val="0"/>
          <w:marTop w:val="0"/>
          <w:marBottom w:val="0"/>
          <w:divBdr>
            <w:top w:val="none" w:sz="0" w:space="0" w:color="auto"/>
            <w:left w:val="none" w:sz="0" w:space="0" w:color="auto"/>
            <w:bottom w:val="none" w:sz="0" w:space="0" w:color="auto"/>
            <w:right w:val="none" w:sz="0" w:space="0" w:color="auto"/>
          </w:divBdr>
        </w:div>
        <w:div w:id="1734960524">
          <w:marLeft w:val="480"/>
          <w:marRight w:val="0"/>
          <w:marTop w:val="0"/>
          <w:marBottom w:val="0"/>
          <w:divBdr>
            <w:top w:val="none" w:sz="0" w:space="0" w:color="auto"/>
            <w:left w:val="none" w:sz="0" w:space="0" w:color="auto"/>
            <w:bottom w:val="none" w:sz="0" w:space="0" w:color="auto"/>
            <w:right w:val="none" w:sz="0" w:space="0" w:color="auto"/>
          </w:divBdr>
        </w:div>
        <w:div w:id="344793169">
          <w:marLeft w:val="480"/>
          <w:marRight w:val="0"/>
          <w:marTop w:val="0"/>
          <w:marBottom w:val="0"/>
          <w:divBdr>
            <w:top w:val="none" w:sz="0" w:space="0" w:color="auto"/>
            <w:left w:val="none" w:sz="0" w:space="0" w:color="auto"/>
            <w:bottom w:val="none" w:sz="0" w:space="0" w:color="auto"/>
            <w:right w:val="none" w:sz="0" w:space="0" w:color="auto"/>
          </w:divBdr>
        </w:div>
        <w:div w:id="1205680635">
          <w:marLeft w:val="480"/>
          <w:marRight w:val="0"/>
          <w:marTop w:val="0"/>
          <w:marBottom w:val="0"/>
          <w:divBdr>
            <w:top w:val="none" w:sz="0" w:space="0" w:color="auto"/>
            <w:left w:val="none" w:sz="0" w:space="0" w:color="auto"/>
            <w:bottom w:val="none" w:sz="0" w:space="0" w:color="auto"/>
            <w:right w:val="none" w:sz="0" w:space="0" w:color="auto"/>
          </w:divBdr>
        </w:div>
        <w:div w:id="2015912527">
          <w:marLeft w:val="480"/>
          <w:marRight w:val="0"/>
          <w:marTop w:val="0"/>
          <w:marBottom w:val="0"/>
          <w:divBdr>
            <w:top w:val="none" w:sz="0" w:space="0" w:color="auto"/>
            <w:left w:val="none" w:sz="0" w:space="0" w:color="auto"/>
            <w:bottom w:val="none" w:sz="0" w:space="0" w:color="auto"/>
            <w:right w:val="none" w:sz="0" w:space="0" w:color="auto"/>
          </w:divBdr>
        </w:div>
        <w:div w:id="473370391">
          <w:marLeft w:val="480"/>
          <w:marRight w:val="0"/>
          <w:marTop w:val="0"/>
          <w:marBottom w:val="0"/>
          <w:divBdr>
            <w:top w:val="none" w:sz="0" w:space="0" w:color="auto"/>
            <w:left w:val="none" w:sz="0" w:space="0" w:color="auto"/>
            <w:bottom w:val="none" w:sz="0" w:space="0" w:color="auto"/>
            <w:right w:val="none" w:sz="0" w:space="0" w:color="auto"/>
          </w:divBdr>
        </w:div>
        <w:div w:id="974094291">
          <w:marLeft w:val="480"/>
          <w:marRight w:val="0"/>
          <w:marTop w:val="0"/>
          <w:marBottom w:val="0"/>
          <w:divBdr>
            <w:top w:val="none" w:sz="0" w:space="0" w:color="auto"/>
            <w:left w:val="none" w:sz="0" w:space="0" w:color="auto"/>
            <w:bottom w:val="none" w:sz="0" w:space="0" w:color="auto"/>
            <w:right w:val="none" w:sz="0" w:space="0" w:color="auto"/>
          </w:divBdr>
        </w:div>
        <w:div w:id="1567375895">
          <w:marLeft w:val="480"/>
          <w:marRight w:val="0"/>
          <w:marTop w:val="0"/>
          <w:marBottom w:val="0"/>
          <w:divBdr>
            <w:top w:val="none" w:sz="0" w:space="0" w:color="auto"/>
            <w:left w:val="none" w:sz="0" w:space="0" w:color="auto"/>
            <w:bottom w:val="none" w:sz="0" w:space="0" w:color="auto"/>
            <w:right w:val="none" w:sz="0" w:space="0" w:color="auto"/>
          </w:divBdr>
        </w:div>
        <w:div w:id="1268153744">
          <w:marLeft w:val="480"/>
          <w:marRight w:val="0"/>
          <w:marTop w:val="0"/>
          <w:marBottom w:val="0"/>
          <w:divBdr>
            <w:top w:val="none" w:sz="0" w:space="0" w:color="auto"/>
            <w:left w:val="none" w:sz="0" w:space="0" w:color="auto"/>
            <w:bottom w:val="none" w:sz="0" w:space="0" w:color="auto"/>
            <w:right w:val="none" w:sz="0" w:space="0" w:color="auto"/>
          </w:divBdr>
        </w:div>
        <w:div w:id="1698432903">
          <w:marLeft w:val="480"/>
          <w:marRight w:val="0"/>
          <w:marTop w:val="0"/>
          <w:marBottom w:val="0"/>
          <w:divBdr>
            <w:top w:val="none" w:sz="0" w:space="0" w:color="auto"/>
            <w:left w:val="none" w:sz="0" w:space="0" w:color="auto"/>
            <w:bottom w:val="none" w:sz="0" w:space="0" w:color="auto"/>
            <w:right w:val="none" w:sz="0" w:space="0" w:color="auto"/>
          </w:divBdr>
        </w:div>
        <w:div w:id="411858823">
          <w:marLeft w:val="480"/>
          <w:marRight w:val="0"/>
          <w:marTop w:val="0"/>
          <w:marBottom w:val="0"/>
          <w:divBdr>
            <w:top w:val="none" w:sz="0" w:space="0" w:color="auto"/>
            <w:left w:val="none" w:sz="0" w:space="0" w:color="auto"/>
            <w:bottom w:val="none" w:sz="0" w:space="0" w:color="auto"/>
            <w:right w:val="none" w:sz="0" w:space="0" w:color="auto"/>
          </w:divBdr>
        </w:div>
      </w:divsChild>
    </w:div>
    <w:div w:id="318964599">
      <w:bodyDiv w:val="1"/>
      <w:marLeft w:val="0"/>
      <w:marRight w:val="0"/>
      <w:marTop w:val="0"/>
      <w:marBottom w:val="0"/>
      <w:divBdr>
        <w:top w:val="none" w:sz="0" w:space="0" w:color="auto"/>
        <w:left w:val="none" w:sz="0" w:space="0" w:color="auto"/>
        <w:bottom w:val="none" w:sz="0" w:space="0" w:color="auto"/>
        <w:right w:val="none" w:sz="0" w:space="0" w:color="auto"/>
      </w:divBdr>
      <w:divsChild>
        <w:div w:id="1952781354">
          <w:marLeft w:val="480"/>
          <w:marRight w:val="0"/>
          <w:marTop w:val="0"/>
          <w:marBottom w:val="0"/>
          <w:divBdr>
            <w:top w:val="none" w:sz="0" w:space="0" w:color="auto"/>
            <w:left w:val="none" w:sz="0" w:space="0" w:color="auto"/>
            <w:bottom w:val="none" w:sz="0" w:space="0" w:color="auto"/>
            <w:right w:val="none" w:sz="0" w:space="0" w:color="auto"/>
          </w:divBdr>
        </w:div>
        <w:div w:id="1645892002">
          <w:marLeft w:val="480"/>
          <w:marRight w:val="0"/>
          <w:marTop w:val="0"/>
          <w:marBottom w:val="0"/>
          <w:divBdr>
            <w:top w:val="none" w:sz="0" w:space="0" w:color="auto"/>
            <w:left w:val="none" w:sz="0" w:space="0" w:color="auto"/>
            <w:bottom w:val="none" w:sz="0" w:space="0" w:color="auto"/>
            <w:right w:val="none" w:sz="0" w:space="0" w:color="auto"/>
          </w:divBdr>
        </w:div>
        <w:div w:id="1501769377">
          <w:marLeft w:val="480"/>
          <w:marRight w:val="0"/>
          <w:marTop w:val="0"/>
          <w:marBottom w:val="0"/>
          <w:divBdr>
            <w:top w:val="none" w:sz="0" w:space="0" w:color="auto"/>
            <w:left w:val="none" w:sz="0" w:space="0" w:color="auto"/>
            <w:bottom w:val="none" w:sz="0" w:space="0" w:color="auto"/>
            <w:right w:val="none" w:sz="0" w:space="0" w:color="auto"/>
          </w:divBdr>
        </w:div>
        <w:div w:id="1879314704">
          <w:marLeft w:val="480"/>
          <w:marRight w:val="0"/>
          <w:marTop w:val="0"/>
          <w:marBottom w:val="0"/>
          <w:divBdr>
            <w:top w:val="none" w:sz="0" w:space="0" w:color="auto"/>
            <w:left w:val="none" w:sz="0" w:space="0" w:color="auto"/>
            <w:bottom w:val="none" w:sz="0" w:space="0" w:color="auto"/>
            <w:right w:val="none" w:sz="0" w:space="0" w:color="auto"/>
          </w:divBdr>
        </w:div>
        <w:div w:id="1224759709">
          <w:marLeft w:val="480"/>
          <w:marRight w:val="0"/>
          <w:marTop w:val="0"/>
          <w:marBottom w:val="0"/>
          <w:divBdr>
            <w:top w:val="none" w:sz="0" w:space="0" w:color="auto"/>
            <w:left w:val="none" w:sz="0" w:space="0" w:color="auto"/>
            <w:bottom w:val="none" w:sz="0" w:space="0" w:color="auto"/>
            <w:right w:val="none" w:sz="0" w:space="0" w:color="auto"/>
          </w:divBdr>
        </w:div>
        <w:div w:id="1582518233">
          <w:marLeft w:val="480"/>
          <w:marRight w:val="0"/>
          <w:marTop w:val="0"/>
          <w:marBottom w:val="0"/>
          <w:divBdr>
            <w:top w:val="none" w:sz="0" w:space="0" w:color="auto"/>
            <w:left w:val="none" w:sz="0" w:space="0" w:color="auto"/>
            <w:bottom w:val="none" w:sz="0" w:space="0" w:color="auto"/>
            <w:right w:val="none" w:sz="0" w:space="0" w:color="auto"/>
          </w:divBdr>
        </w:div>
        <w:div w:id="1297372693">
          <w:marLeft w:val="480"/>
          <w:marRight w:val="0"/>
          <w:marTop w:val="0"/>
          <w:marBottom w:val="0"/>
          <w:divBdr>
            <w:top w:val="none" w:sz="0" w:space="0" w:color="auto"/>
            <w:left w:val="none" w:sz="0" w:space="0" w:color="auto"/>
            <w:bottom w:val="none" w:sz="0" w:space="0" w:color="auto"/>
            <w:right w:val="none" w:sz="0" w:space="0" w:color="auto"/>
          </w:divBdr>
        </w:div>
        <w:div w:id="1558784351">
          <w:marLeft w:val="480"/>
          <w:marRight w:val="0"/>
          <w:marTop w:val="0"/>
          <w:marBottom w:val="0"/>
          <w:divBdr>
            <w:top w:val="none" w:sz="0" w:space="0" w:color="auto"/>
            <w:left w:val="none" w:sz="0" w:space="0" w:color="auto"/>
            <w:bottom w:val="none" w:sz="0" w:space="0" w:color="auto"/>
            <w:right w:val="none" w:sz="0" w:space="0" w:color="auto"/>
          </w:divBdr>
        </w:div>
        <w:div w:id="1818758487">
          <w:marLeft w:val="480"/>
          <w:marRight w:val="0"/>
          <w:marTop w:val="0"/>
          <w:marBottom w:val="0"/>
          <w:divBdr>
            <w:top w:val="none" w:sz="0" w:space="0" w:color="auto"/>
            <w:left w:val="none" w:sz="0" w:space="0" w:color="auto"/>
            <w:bottom w:val="none" w:sz="0" w:space="0" w:color="auto"/>
            <w:right w:val="none" w:sz="0" w:space="0" w:color="auto"/>
          </w:divBdr>
        </w:div>
        <w:div w:id="1074158622">
          <w:marLeft w:val="480"/>
          <w:marRight w:val="0"/>
          <w:marTop w:val="0"/>
          <w:marBottom w:val="0"/>
          <w:divBdr>
            <w:top w:val="none" w:sz="0" w:space="0" w:color="auto"/>
            <w:left w:val="none" w:sz="0" w:space="0" w:color="auto"/>
            <w:bottom w:val="none" w:sz="0" w:space="0" w:color="auto"/>
            <w:right w:val="none" w:sz="0" w:space="0" w:color="auto"/>
          </w:divBdr>
        </w:div>
        <w:div w:id="431701762">
          <w:marLeft w:val="480"/>
          <w:marRight w:val="0"/>
          <w:marTop w:val="0"/>
          <w:marBottom w:val="0"/>
          <w:divBdr>
            <w:top w:val="none" w:sz="0" w:space="0" w:color="auto"/>
            <w:left w:val="none" w:sz="0" w:space="0" w:color="auto"/>
            <w:bottom w:val="none" w:sz="0" w:space="0" w:color="auto"/>
            <w:right w:val="none" w:sz="0" w:space="0" w:color="auto"/>
          </w:divBdr>
        </w:div>
        <w:div w:id="1634015641">
          <w:marLeft w:val="480"/>
          <w:marRight w:val="0"/>
          <w:marTop w:val="0"/>
          <w:marBottom w:val="0"/>
          <w:divBdr>
            <w:top w:val="none" w:sz="0" w:space="0" w:color="auto"/>
            <w:left w:val="none" w:sz="0" w:space="0" w:color="auto"/>
            <w:bottom w:val="none" w:sz="0" w:space="0" w:color="auto"/>
            <w:right w:val="none" w:sz="0" w:space="0" w:color="auto"/>
          </w:divBdr>
        </w:div>
        <w:div w:id="2057700267">
          <w:marLeft w:val="480"/>
          <w:marRight w:val="0"/>
          <w:marTop w:val="0"/>
          <w:marBottom w:val="0"/>
          <w:divBdr>
            <w:top w:val="none" w:sz="0" w:space="0" w:color="auto"/>
            <w:left w:val="none" w:sz="0" w:space="0" w:color="auto"/>
            <w:bottom w:val="none" w:sz="0" w:space="0" w:color="auto"/>
            <w:right w:val="none" w:sz="0" w:space="0" w:color="auto"/>
          </w:divBdr>
        </w:div>
        <w:div w:id="1902206261">
          <w:marLeft w:val="480"/>
          <w:marRight w:val="0"/>
          <w:marTop w:val="0"/>
          <w:marBottom w:val="0"/>
          <w:divBdr>
            <w:top w:val="none" w:sz="0" w:space="0" w:color="auto"/>
            <w:left w:val="none" w:sz="0" w:space="0" w:color="auto"/>
            <w:bottom w:val="none" w:sz="0" w:space="0" w:color="auto"/>
            <w:right w:val="none" w:sz="0" w:space="0" w:color="auto"/>
          </w:divBdr>
        </w:div>
        <w:div w:id="8338450">
          <w:marLeft w:val="480"/>
          <w:marRight w:val="0"/>
          <w:marTop w:val="0"/>
          <w:marBottom w:val="0"/>
          <w:divBdr>
            <w:top w:val="none" w:sz="0" w:space="0" w:color="auto"/>
            <w:left w:val="none" w:sz="0" w:space="0" w:color="auto"/>
            <w:bottom w:val="none" w:sz="0" w:space="0" w:color="auto"/>
            <w:right w:val="none" w:sz="0" w:space="0" w:color="auto"/>
          </w:divBdr>
        </w:div>
        <w:div w:id="994912083">
          <w:marLeft w:val="480"/>
          <w:marRight w:val="0"/>
          <w:marTop w:val="0"/>
          <w:marBottom w:val="0"/>
          <w:divBdr>
            <w:top w:val="none" w:sz="0" w:space="0" w:color="auto"/>
            <w:left w:val="none" w:sz="0" w:space="0" w:color="auto"/>
            <w:bottom w:val="none" w:sz="0" w:space="0" w:color="auto"/>
            <w:right w:val="none" w:sz="0" w:space="0" w:color="auto"/>
          </w:divBdr>
        </w:div>
        <w:div w:id="1732539440">
          <w:marLeft w:val="480"/>
          <w:marRight w:val="0"/>
          <w:marTop w:val="0"/>
          <w:marBottom w:val="0"/>
          <w:divBdr>
            <w:top w:val="none" w:sz="0" w:space="0" w:color="auto"/>
            <w:left w:val="none" w:sz="0" w:space="0" w:color="auto"/>
            <w:bottom w:val="none" w:sz="0" w:space="0" w:color="auto"/>
            <w:right w:val="none" w:sz="0" w:space="0" w:color="auto"/>
          </w:divBdr>
        </w:div>
        <w:div w:id="1490294184">
          <w:marLeft w:val="480"/>
          <w:marRight w:val="0"/>
          <w:marTop w:val="0"/>
          <w:marBottom w:val="0"/>
          <w:divBdr>
            <w:top w:val="none" w:sz="0" w:space="0" w:color="auto"/>
            <w:left w:val="none" w:sz="0" w:space="0" w:color="auto"/>
            <w:bottom w:val="none" w:sz="0" w:space="0" w:color="auto"/>
            <w:right w:val="none" w:sz="0" w:space="0" w:color="auto"/>
          </w:divBdr>
        </w:div>
        <w:div w:id="1083649343">
          <w:marLeft w:val="480"/>
          <w:marRight w:val="0"/>
          <w:marTop w:val="0"/>
          <w:marBottom w:val="0"/>
          <w:divBdr>
            <w:top w:val="none" w:sz="0" w:space="0" w:color="auto"/>
            <w:left w:val="none" w:sz="0" w:space="0" w:color="auto"/>
            <w:bottom w:val="none" w:sz="0" w:space="0" w:color="auto"/>
            <w:right w:val="none" w:sz="0" w:space="0" w:color="auto"/>
          </w:divBdr>
        </w:div>
        <w:div w:id="1090388266">
          <w:marLeft w:val="480"/>
          <w:marRight w:val="0"/>
          <w:marTop w:val="0"/>
          <w:marBottom w:val="0"/>
          <w:divBdr>
            <w:top w:val="none" w:sz="0" w:space="0" w:color="auto"/>
            <w:left w:val="none" w:sz="0" w:space="0" w:color="auto"/>
            <w:bottom w:val="none" w:sz="0" w:space="0" w:color="auto"/>
            <w:right w:val="none" w:sz="0" w:space="0" w:color="auto"/>
          </w:divBdr>
        </w:div>
        <w:div w:id="508257504">
          <w:marLeft w:val="480"/>
          <w:marRight w:val="0"/>
          <w:marTop w:val="0"/>
          <w:marBottom w:val="0"/>
          <w:divBdr>
            <w:top w:val="none" w:sz="0" w:space="0" w:color="auto"/>
            <w:left w:val="none" w:sz="0" w:space="0" w:color="auto"/>
            <w:bottom w:val="none" w:sz="0" w:space="0" w:color="auto"/>
            <w:right w:val="none" w:sz="0" w:space="0" w:color="auto"/>
          </w:divBdr>
        </w:div>
        <w:div w:id="262539457">
          <w:marLeft w:val="480"/>
          <w:marRight w:val="0"/>
          <w:marTop w:val="0"/>
          <w:marBottom w:val="0"/>
          <w:divBdr>
            <w:top w:val="none" w:sz="0" w:space="0" w:color="auto"/>
            <w:left w:val="none" w:sz="0" w:space="0" w:color="auto"/>
            <w:bottom w:val="none" w:sz="0" w:space="0" w:color="auto"/>
            <w:right w:val="none" w:sz="0" w:space="0" w:color="auto"/>
          </w:divBdr>
        </w:div>
      </w:divsChild>
    </w:div>
    <w:div w:id="323438374">
      <w:bodyDiv w:val="1"/>
      <w:marLeft w:val="0"/>
      <w:marRight w:val="0"/>
      <w:marTop w:val="0"/>
      <w:marBottom w:val="0"/>
      <w:divBdr>
        <w:top w:val="none" w:sz="0" w:space="0" w:color="auto"/>
        <w:left w:val="none" w:sz="0" w:space="0" w:color="auto"/>
        <w:bottom w:val="none" w:sz="0" w:space="0" w:color="auto"/>
        <w:right w:val="none" w:sz="0" w:space="0" w:color="auto"/>
      </w:divBdr>
    </w:div>
    <w:div w:id="323968669">
      <w:bodyDiv w:val="1"/>
      <w:marLeft w:val="0"/>
      <w:marRight w:val="0"/>
      <w:marTop w:val="0"/>
      <w:marBottom w:val="0"/>
      <w:divBdr>
        <w:top w:val="none" w:sz="0" w:space="0" w:color="auto"/>
        <w:left w:val="none" w:sz="0" w:space="0" w:color="auto"/>
        <w:bottom w:val="none" w:sz="0" w:space="0" w:color="auto"/>
        <w:right w:val="none" w:sz="0" w:space="0" w:color="auto"/>
      </w:divBdr>
    </w:div>
    <w:div w:id="326129235">
      <w:bodyDiv w:val="1"/>
      <w:marLeft w:val="0"/>
      <w:marRight w:val="0"/>
      <w:marTop w:val="0"/>
      <w:marBottom w:val="0"/>
      <w:divBdr>
        <w:top w:val="none" w:sz="0" w:space="0" w:color="auto"/>
        <w:left w:val="none" w:sz="0" w:space="0" w:color="auto"/>
        <w:bottom w:val="none" w:sz="0" w:space="0" w:color="auto"/>
        <w:right w:val="none" w:sz="0" w:space="0" w:color="auto"/>
      </w:divBdr>
    </w:div>
    <w:div w:id="326369791">
      <w:marLeft w:val="480"/>
      <w:marRight w:val="0"/>
      <w:marTop w:val="0"/>
      <w:marBottom w:val="0"/>
      <w:divBdr>
        <w:top w:val="none" w:sz="0" w:space="0" w:color="auto"/>
        <w:left w:val="none" w:sz="0" w:space="0" w:color="auto"/>
        <w:bottom w:val="none" w:sz="0" w:space="0" w:color="auto"/>
        <w:right w:val="none" w:sz="0" w:space="0" w:color="auto"/>
      </w:divBdr>
    </w:div>
    <w:div w:id="326789466">
      <w:bodyDiv w:val="1"/>
      <w:marLeft w:val="0"/>
      <w:marRight w:val="0"/>
      <w:marTop w:val="0"/>
      <w:marBottom w:val="0"/>
      <w:divBdr>
        <w:top w:val="none" w:sz="0" w:space="0" w:color="auto"/>
        <w:left w:val="none" w:sz="0" w:space="0" w:color="auto"/>
        <w:bottom w:val="none" w:sz="0" w:space="0" w:color="auto"/>
        <w:right w:val="none" w:sz="0" w:space="0" w:color="auto"/>
      </w:divBdr>
    </w:div>
    <w:div w:id="327683475">
      <w:bodyDiv w:val="1"/>
      <w:marLeft w:val="0"/>
      <w:marRight w:val="0"/>
      <w:marTop w:val="0"/>
      <w:marBottom w:val="0"/>
      <w:divBdr>
        <w:top w:val="none" w:sz="0" w:space="0" w:color="auto"/>
        <w:left w:val="none" w:sz="0" w:space="0" w:color="auto"/>
        <w:bottom w:val="none" w:sz="0" w:space="0" w:color="auto"/>
        <w:right w:val="none" w:sz="0" w:space="0" w:color="auto"/>
      </w:divBdr>
    </w:div>
    <w:div w:id="329451822">
      <w:bodyDiv w:val="1"/>
      <w:marLeft w:val="0"/>
      <w:marRight w:val="0"/>
      <w:marTop w:val="0"/>
      <w:marBottom w:val="0"/>
      <w:divBdr>
        <w:top w:val="none" w:sz="0" w:space="0" w:color="auto"/>
        <w:left w:val="none" w:sz="0" w:space="0" w:color="auto"/>
        <w:bottom w:val="none" w:sz="0" w:space="0" w:color="auto"/>
        <w:right w:val="none" w:sz="0" w:space="0" w:color="auto"/>
      </w:divBdr>
    </w:div>
    <w:div w:id="330068441">
      <w:bodyDiv w:val="1"/>
      <w:marLeft w:val="0"/>
      <w:marRight w:val="0"/>
      <w:marTop w:val="0"/>
      <w:marBottom w:val="0"/>
      <w:divBdr>
        <w:top w:val="none" w:sz="0" w:space="0" w:color="auto"/>
        <w:left w:val="none" w:sz="0" w:space="0" w:color="auto"/>
        <w:bottom w:val="none" w:sz="0" w:space="0" w:color="auto"/>
        <w:right w:val="none" w:sz="0" w:space="0" w:color="auto"/>
      </w:divBdr>
    </w:div>
    <w:div w:id="330068776">
      <w:bodyDiv w:val="1"/>
      <w:marLeft w:val="0"/>
      <w:marRight w:val="0"/>
      <w:marTop w:val="0"/>
      <w:marBottom w:val="0"/>
      <w:divBdr>
        <w:top w:val="none" w:sz="0" w:space="0" w:color="auto"/>
        <w:left w:val="none" w:sz="0" w:space="0" w:color="auto"/>
        <w:bottom w:val="none" w:sz="0" w:space="0" w:color="auto"/>
        <w:right w:val="none" w:sz="0" w:space="0" w:color="auto"/>
      </w:divBdr>
    </w:div>
    <w:div w:id="336619807">
      <w:bodyDiv w:val="1"/>
      <w:marLeft w:val="0"/>
      <w:marRight w:val="0"/>
      <w:marTop w:val="0"/>
      <w:marBottom w:val="0"/>
      <w:divBdr>
        <w:top w:val="none" w:sz="0" w:space="0" w:color="auto"/>
        <w:left w:val="none" w:sz="0" w:space="0" w:color="auto"/>
        <w:bottom w:val="none" w:sz="0" w:space="0" w:color="auto"/>
        <w:right w:val="none" w:sz="0" w:space="0" w:color="auto"/>
      </w:divBdr>
    </w:div>
    <w:div w:id="337586441">
      <w:bodyDiv w:val="1"/>
      <w:marLeft w:val="0"/>
      <w:marRight w:val="0"/>
      <w:marTop w:val="0"/>
      <w:marBottom w:val="0"/>
      <w:divBdr>
        <w:top w:val="none" w:sz="0" w:space="0" w:color="auto"/>
        <w:left w:val="none" w:sz="0" w:space="0" w:color="auto"/>
        <w:bottom w:val="none" w:sz="0" w:space="0" w:color="auto"/>
        <w:right w:val="none" w:sz="0" w:space="0" w:color="auto"/>
      </w:divBdr>
    </w:div>
    <w:div w:id="337657507">
      <w:bodyDiv w:val="1"/>
      <w:marLeft w:val="0"/>
      <w:marRight w:val="0"/>
      <w:marTop w:val="0"/>
      <w:marBottom w:val="0"/>
      <w:divBdr>
        <w:top w:val="none" w:sz="0" w:space="0" w:color="auto"/>
        <w:left w:val="none" w:sz="0" w:space="0" w:color="auto"/>
        <w:bottom w:val="none" w:sz="0" w:space="0" w:color="auto"/>
        <w:right w:val="none" w:sz="0" w:space="0" w:color="auto"/>
      </w:divBdr>
    </w:div>
    <w:div w:id="338585856">
      <w:bodyDiv w:val="1"/>
      <w:marLeft w:val="0"/>
      <w:marRight w:val="0"/>
      <w:marTop w:val="0"/>
      <w:marBottom w:val="0"/>
      <w:divBdr>
        <w:top w:val="none" w:sz="0" w:space="0" w:color="auto"/>
        <w:left w:val="none" w:sz="0" w:space="0" w:color="auto"/>
        <w:bottom w:val="none" w:sz="0" w:space="0" w:color="auto"/>
        <w:right w:val="none" w:sz="0" w:space="0" w:color="auto"/>
      </w:divBdr>
    </w:div>
    <w:div w:id="340665733">
      <w:bodyDiv w:val="1"/>
      <w:marLeft w:val="0"/>
      <w:marRight w:val="0"/>
      <w:marTop w:val="0"/>
      <w:marBottom w:val="0"/>
      <w:divBdr>
        <w:top w:val="none" w:sz="0" w:space="0" w:color="auto"/>
        <w:left w:val="none" w:sz="0" w:space="0" w:color="auto"/>
        <w:bottom w:val="none" w:sz="0" w:space="0" w:color="auto"/>
        <w:right w:val="none" w:sz="0" w:space="0" w:color="auto"/>
      </w:divBdr>
    </w:div>
    <w:div w:id="340737426">
      <w:bodyDiv w:val="1"/>
      <w:marLeft w:val="0"/>
      <w:marRight w:val="0"/>
      <w:marTop w:val="0"/>
      <w:marBottom w:val="0"/>
      <w:divBdr>
        <w:top w:val="none" w:sz="0" w:space="0" w:color="auto"/>
        <w:left w:val="none" w:sz="0" w:space="0" w:color="auto"/>
        <w:bottom w:val="none" w:sz="0" w:space="0" w:color="auto"/>
        <w:right w:val="none" w:sz="0" w:space="0" w:color="auto"/>
      </w:divBdr>
    </w:div>
    <w:div w:id="340739728">
      <w:bodyDiv w:val="1"/>
      <w:marLeft w:val="0"/>
      <w:marRight w:val="0"/>
      <w:marTop w:val="0"/>
      <w:marBottom w:val="0"/>
      <w:divBdr>
        <w:top w:val="none" w:sz="0" w:space="0" w:color="auto"/>
        <w:left w:val="none" w:sz="0" w:space="0" w:color="auto"/>
        <w:bottom w:val="none" w:sz="0" w:space="0" w:color="auto"/>
        <w:right w:val="none" w:sz="0" w:space="0" w:color="auto"/>
      </w:divBdr>
      <w:divsChild>
        <w:div w:id="1130826193">
          <w:marLeft w:val="480"/>
          <w:marRight w:val="0"/>
          <w:marTop w:val="0"/>
          <w:marBottom w:val="0"/>
          <w:divBdr>
            <w:top w:val="none" w:sz="0" w:space="0" w:color="auto"/>
            <w:left w:val="none" w:sz="0" w:space="0" w:color="auto"/>
            <w:bottom w:val="none" w:sz="0" w:space="0" w:color="auto"/>
            <w:right w:val="none" w:sz="0" w:space="0" w:color="auto"/>
          </w:divBdr>
        </w:div>
        <w:div w:id="1423799109">
          <w:marLeft w:val="480"/>
          <w:marRight w:val="0"/>
          <w:marTop w:val="0"/>
          <w:marBottom w:val="0"/>
          <w:divBdr>
            <w:top w:val="none" w:sz="0" w:space="0" w:color="auto"/>
            <w:left w:val="none" w:sz="0" w:space="0" w:color="auto"/>
            <w:bottom w:val="none" w:sz="0" w:space="0" w:color="auto"/>
            <w:right w:val="none" w:sz="0" w:space="0" w:color="auto"/>
          </w:divBdr>
        </w:div>
        <w:div w:id="322246493">
          <w:marLeft w:val="480"/>
          <w:marRight w:val="0"/>
          <w:marTop w:val="0"/>
          <w:marBottom w:val="0"/>
          <w:divBdr>
            <w:top w:val="none" w:sz="0" w:space="0" w:color="auto"/>
            <w:left w:val="none" w:sz="0" w:space="0" w:color="auto"/>
            <w:bottom w:val="none" w:sz="0" w:space="0" w:color="auto"/>
            <w:right w:val="none" w:sz="0" w:space="0" w:color="auto"/>
          </w:divBdr>
        </w:div>
        <w:div w:id="1718431384">
          <w:marLeft w:val="480"/>
          <w:marRight w:val="0"/>
          <w:marTop w:val="0"/>
          <w:marBottom w:val="0"/>
          <w:divBdr>
            <w:top w:val="none" w:sz="0" w:space="0" w:color="auto"/>
            <w:left w:val="none" w:sz="0" w:space="0" w:color="auto"/>
            <w:bottom w:val="none" w:sz="0" w:space="0" w:color="auto"/>
            <w:right w:val="none" w:sz="0" w:space="0" w:color="auto"/>
          </w:divBdr>
        </w:div>
        <w:div w:id="1462845428">
          <w:marLeft w:val="480"/>
          <w:marRight w:val="0"/>
          <w:marTop w:val="0"/>
          <w:marBottom w:val="0"/>
          <w:divBdr>
            <w:top w:val="none" w:sz="0" w:space="0" w:color="auto"/>
            <w:left w:val="none" w:sz="0" w:space="0" w:color="auto"/>
            <w:bottom w:val="none" w:sz="0" w:space="0" w:color="auto"/>
            <w:right w:val="none" w:sz="0" w:space="0" w:color="auto"/>
          </w:divBdr>
        </w:div>
        <w:div w:id="1576474921">
          <w:marLeft w:val="480"/>
          <w:marRight w:val="0"/>
          <w:marTop w:val="0"/>
          <w:marBottom w:val="0"/>
          <w:divBdr>
            <w:top w:val="none" w:sz="0" w:space="0" w:color="auto"/>
            <w:left w:val="none" w:sz="0" w:space="0" w:color="auto"/>
            <w:bottom w:val="none" w:sz="0" w:space="0" w:color="auto"/>
            <w:right w:val="none" w:sz="0" w:space="0" w:color="auto"/>
          </w:divBdr>
        </w:div>
        <w:div w:id="442115802">
          <w:marLeft w:val="480"/>
          <w:marRight w:val="0"/>
          <w:marTop w:val="0"/>
          <w:marBottom w:val="0"/>
          <w:divBdr>
            <w:top w:val="none" w:sz="0" w:space="0" w:color="auto"/>
            <w:left w:val="none" w:sz="0" w:space="0" w:color="auto"/>
            <w:bottom w:val="none" w:sz="0" w:space="0" w:color="auto"/>
            <w:right w:val="none" w:sz="0" w:space="0" w:color="auto"/>
          </w:divBdr>
        </w:div>
        <w:div w:id="39865454">
          <w:marLeft w:val="480"/>
          <w:marRight w:val="0"/>
          <w:marTop w:val="0"/>
          <w:marBottom w:val="0"/>
          <w:divBdr>
            <w:top w:val="none" w:sz="0" w:space="0" w:color="auto"/>
            <w:left w:val="none" w:sz="0" w:space="0" w:color="auto"/>
            <w:bottom w:val="none" w:sz="0" w:space="0" w:color="auto"/>
            <w:right w:val="none" w:sz="0" w:space="0" w:color="auto"/>
          </w:divBdr>
        </w:div>
        <w:div w:id="1071544630">
          <w:marLeft w:val="480"/>
          <w:marRight w:val="0"/>
          <w:marTop w:val="0"/>
          <w:marBottom w:val="0"/>
          <w:divBdr>
            <w:top w:val="none" w:sz="0" w:space="0" w:color="auto"/>
            <w:left w:val="none" w:sz="0" w:space="0" w:color="auto"/>
            <w:bottom w:val="none" w:sz="0" w:space="0" w:color="auto"/>
            <w:right w:val="none" w:sz="0" w:space="0" w:color="auto"/>
          </w:divBdr>
        </w:div>
        <w:div w:id="397091383">
          <w:marLeft w:val="480"/>
          <w:marRight w:val="0"/>
          <w:marTop w:val="0"/>
          <w:marBottom w:val="0"/>
          <w:divBdr>
            <w:top w:val="none" w:sz="0" w:space="0" w:color="auto"/>
            <w:left w:val="none" w:sz="0" w:space="0" w:color="auto"/>
            <w:bottom w:val="none" w:sz="0" w:space="0" w:color="auto"/>
            <w:right w:val="none" w:sz="0" w:space="0" w:color="auto"/>
          </w:divBdr>
        </w:div>
        <w:div w:id="53353043">
          <w:marLeft w:val="480"/>
          <w:marRight w:val="0"/>
          <w:marTop w:val="0"/>
          <w:marBottom w:val="0"/>
          <w:divBdr>
            <w:top w:val="none" w:sz="0" w:space="0" w:color="auto"/>
            <w:left w:val="none" w:sz="0" w:space="0" w:color="auto"/>
            <w:bottom w:val="none" w:sz="0" w:space="0" w:color="auto"/>
            <w:right w:val="none" w:sz="0" w:space="0" w:color="auto"/>
          </w:divBdr>
        </w:div>
        <w:div w:id="389694489">
          <w:marLeft w:val="480"/>
          <w:marRight w:val="0"/>
          <w:marTop w:val="0"/>
          <w:marBottom w:val="0"/>
          <w:divBdr>
            <w:top w:val="none" w:sz="0" w:space="0" w:color="auto"/>
            <w:left w:val="none" w:sz="0" w:space="0" w:color="auto"/>
            <w:bottom w:val="none" w:sz="0" w:space="0" w:color="auto"/>
            <w:right w:val="none" w:sz="0" w:space="0" w:color="auto"/>
          </w:divBdr>
        </w:div>
        <w:div w:id="881481334">
          <w:marLeft w:val="480"/>
          <w:marRight w:val="0"/>
          <w:marTop w:val="0"/>
          <w:marBottom w:val="0"/>
          <w:divBdr>
            <w:top w:val="none" w:sz="0" w:space="0" w:color="auto"/>
            <w:left w:val="none" w:sz="0" w:space="0" w:color="auto"/>
            <w:bottom w:val="none" w:sz="0" w:space="0" w:color="auto"/>
            <w:right w:val="none" w:sz="0" w:space="0" w:color="auto"/>
          </w:divBdr>
        </w:div>
        <w:div w:id="1751389059">
          <w:marLeft w:val="480"/>
          <w:marRight w:val="0"/>
          <w:marTop w:val="0"/>
          <w:marBottom w:val="0"/>
          <w:divBdr>
            <w:top w:val="none" w:sz="0" w:space="0" w:color="auto"/>
            <w:left w:val="none" w:sz="0" w:space="0" w:color="auto"/>
            <w:bottom w:val="none" w:sz="0" w:space="0" w:color="auto"/>
            <w:right w:val="none" w:sz="0" w:space="0" w:color="auto"/>
          </w:divBdr>
        </w:div>
        <w:div w:id="1389380179">
          <w:marLeft w:val="480"/>
          <w:marRight w:val="0"/>
          <w:marTop w:val="0"/>
          <w:marBottom w:val="0"/>
          <w:divBdr>
            <w:top w:val="none" w:sz="0" w:space="0" w:color="auto"/>
            <w:left w:val="none" w:sz="0" w:space="0" w:color="auto"/>
            <w:bottom w:val="none" w:sz="0" w:space="0" w:color="auto"/>
            <w:right w:val="none" w:sz="0" w:space="0" w:color="auto"/>
          </w:divBdr>
        </w:div>
        <w:div w:id="1585068020">
          <w:marLeft w:val="480"/>
          <w:marRight w:val="0"/>
          <w:marTop w:val="0"/>
          <w:marBottom w:val="0"/>
          <w:divBdr>
            <w:top w:val="none" w:sz="0" w:space="0" w:color="auto"/>
            <w:left w:val="none" w:sz="0" w:space="0" w:color="auto"/>
            <w:bottom w:val="none" w:sz="0" w:space="0" w:color="auto"/>
            <w:right w:val="none" w:sz="0" w:space="0" w:color="auto"/>
          </w:divBdr>
        </w:div>
        <w:div w:id="1111585585">
          <w:marLeft w:val="480"/>
          <w:marRight w:val="0"/>
          <w:marTop w:val="0"/>
          <w:marBottom w:val="0"/>
          <w:divBdr>
            <w:top w:val="none" w:sz="0" w:space="0" w:color="auto"/>
            <w:left w:val="none" w:sz="0" w:space="0" w:color="auto"/>
            <w:bottom w:val="none" w:sz="0" w:space="0" w:color="auto"/>
            <w:right w:val="none" w:sz="0" w:space="0" w:color="auto"/>
          </w:divBdr>
        </w:div>
        <w:div w:id="1751923970">
          <w:marLeft w:val="480"/>
          <w:marRight w:val="0"/>
          <w:marTop w:val="0"/>
          <w:marBottom w:val="0"/>
          <w:divBdr>
            <w:top w:val="none" w:sz="0" w:space="0" w:color="auto"/>
            <w:left w:val="none" w:sz="0" w:space="0" w:color="auto"/>
            <w:bottom w:val="none" w:sz="0" w:space="0" w:color="auto"/>
            <w:right w:val="none" w:sz="0" w:space="0" w:color="auto"/>
          </w:divBdr>
        </w:div>
        <w:div w:id="1001202165">
          <w:marLeft w:val="480"/>
          <w:marRight w:val="0"/>
          <w:marTop w:val="0"/>
          <w:marBottom w:val="0"/>
          <w:divBdr>
            <w:top w:val="none" w:sz="0" w:space="0" w:color="auto"/>
            <w:left w:val="none" w:sz="0" w:space="0" w:color="auto"/>
            <w:bottom w:val="none" w:sz="0" w:space="0" w:color="auto"/>
            <w:right w:val="none" w:sz="0" w:space="0" w:color="auto"/>
          </w:divBdr>
        </w:div>
        <w:div w:id="1110972780">
          <w:marLeft w:val="480"/>
          <w:marRight w:val="0"/>
          <w:marTop w:val="0"/>
          <w:marBottom w:val="0"/>
          <w:divBdr>
            <w:top w:val="none" w:sz="0" w:space="0" w:color="auto"/>
            <w:left w:val="none" w:sz="0" w:space="0" w:color="auto"/>
            <w:bottom w:val="none" w:sz="0" w:space="0" w:color="auto"/>
            <w:right w:val="none" w:sz="0" w:space="0" w:color="auto"/>
          </w:divBdr>
        </w:div>
        <w:div w:id="813109851">
          <w:marLeft w:val="480"/>
          <w:marRight w:val="0"/>
          <w:marTop w:val="0"/>
          <w:marBottom w:val="0"/>
          <w:divBdr>
            <w:top w:val="none" w:sz="0" w:space="0" w:color="auto"/>
            <w:left w:val="none" w:sz="0" w:space="0" w:color="auto"/>
            <w:bottom w:val="none" w:sz="0" w:space="0" w:color="auto"/>
            <w:right w:val="none" w:sz="0" w:space="0" w:color="auto"/>
          </w:divBdr>
        </w:div>
        <w:div w:id="739331003">
          <w:marLeft w:val="480"/>
          <w:marRight w:val="0"/>
          <w:marTop w:val="0"/>
          <w:marBottom w:val="0"/>
          <w:divBdr>
            <w:top w:val="none" w:sz="0" w:space="0" w:color="auto"/>
            <w:left w:val="none" w:sz="0" w:space="0" w:color="auto"/>
            <w:bottom w:val="none" w:sz="0" w:space="0" w:color="auto"/>
            <w:right w:val="none" w:sz="0" w:space="0" w:color="auto"/>
          </w:divBdr>
        </w:div>
      </w:divsChild>
    </w:div>
    <w:div w:id="342753954">
      <w:bodyDiv w:val="1"/>
      <w:marLeft w:val="0"/>
      <w:marRight w:val="0"/>
      <w:marTop w:val="0"/>
      <w:marBottom w:val="0"/>
      <w:divBdr>
        <w:top w:val="none" w:sz="0" w:space="0" w:color="auto"/>
        <w:left w:val="none" w:sz="0" w:space="0" w:color="auto"/>
        <w:bottom w:val="none" w:sz="0" w:space="0" w:color="auto"/>
        <w:right w:val="none" w:sz="0" w:space="0" w:color="auto"/>
      </w:divBdr>
    </w:div>
    <w:div w:id="344863510">
      <w:bodyDiv w:val="1"/>
      <w:marLeft w:val="0"/>
      <w:marRight w:val="0"/>
      <w:marTop w:val="0"/>
      <w:marBottom w:val="0"/>
      <w:divBdr>
        <w:top w:val="none" w:sz="0" w:space="0" w:color="auto"/>
        <w:left w:val="none" w:sz="0" w:space="0" w:color="auto"/>
        <w:bottom w:val="none" w:sz="0" w:space="0" w:color="auto"/>
        <w:right w:val="none" w:sz="0" w:space="0" w:color="auto"/>
      </w:divBdr>
    </w:div>
    <w:div w:id="345324067">
      <w:bodyDiv w:val="1"/>
      <w:marLeft w:val="0"/>
      <w:marRight w:val="0"/>
      <w:marTop w:val="0"/>
      <w:marBottom w:val="0"/>
      <w:divBdr>
        <w:top w:val="none" w:sz="0" w:space="0" w:color="auto"/>
        <w:left w:val="none" w:sz="0" w:space="0" w:color="auto"/>
        <w:bottom w:val="none" w:sz="0" w:space="0" w:color="auto"/>
        <w:right w:val="none" w:sz="0" w:space="0" w:color="auto"/>
      </w:divBdr>
    </w:div>
    <w:div w:id="346058042">
      <w:bodyDiv w:val="1"/>
      <w:marLeft w:val="0"/>
      <w:marRight w:val="0"/>
      <w:marTop w:val="0"/>
      <w:marBottom w:val="0"/>
      <w:divBdr>
        <w:top w:val="none" w:sz="0" w:space="0" w:color="auto"/>
        <w:left w:val="none" w:sz="0" w:space="0" w:color="auto"/>
        <w:bottom w:val="none" w:sz="0" w:space="0" w:color="auto"/>
        <w:right w:val="none" w:sz="0" w:space="0" w:color="auto"/>
      </w:divBdr>
      <w:divsChild>
        <w:div w:id="993534143">
          <w:marLeft w:val="480"/>
          <w:marRight w:val="0"/>
          <w:marTop w:val="0"/>
          <w:marBottom w:val="0"/>
          <w:divBdr>
            <w:top w:val="none" w:sz="0" w:space="0" w:color="auto"/>
            <w:left w:val="none" w:sz="0" w:space="0" w:color="auto"/>
            <w:bottom w:val="none" w:sz="0" w:space="0" w:color="auto"/>
            <w:right w:val="none" w:sz="0" w:space="0" w:color="auto"/>
          </w:divBdr>
        </w:div>
        <w:div w:id="274993612">
          <w:marLeft w:val="480"/>
          <w:marRight w:val="0"/>
          <w:marTop w:val="0"/>
          <w:marBottom w:val="0"/>
          <w:divBdr>
            <w:top w:val="none" w:sz="0" w:space="0" w:color="auto"/>
            <w:left w:val="none" w:sz="0" w:space="0" w:color="auto"/>
            <w:bottom w:val="none" w:sz="0" w:space="0" w:color="auto"/>
            <w:right w:val="none" w:sz="0" w:space="0" w:color="auto"/>
          </w:divBdr>
        </w:div>
        <w:div w:id="940642546">
          <w:marLeft w:val="480"/>
          <w:marRight w:val="0"/>
          <w:marTop w:val="0"/>
          <w:marBottom w:val="0"/>
          <w:divBdr>
            <w:top w:val="none" w:sz="0" w:space="0" w:color="auto"/>
            <w:left w:val="none" w:sz="0" w:space="0" w:color="auto"/>
            <w:bottom w:val="none" w:sz="0" w:space="0" w:color="auto"/>
            <w:right w:val="none" w:sz="0" w:space="0" w:color="auto"/>
          </w:divBdr>
        </w:div>
        <w:div w:id="1518814174">
          <w:marLeft w:val="480"/>
          <w:marRight w:val="0"/>
          <w:marTop w:val="0"/>
          <w:marBottom w:val="0"/>
          <w:divBdr>
            <w:top w:val="none" w:sz="0" w:space="0" w:color="auto"/>
            <w:left w:val="none" w:sz="0" w:space="0" w:color="auto"/>
            <w:bottom w:val="none" w:sz="0" w:space="0" w:color="auto"/>
            <w:right w:val="none" w:sz="0" w:space="0" w:color="auto"/>
          </w:divBdr>
        </w:div>
        <w:div w:id="1865247164">
          <w:marLeft w:val="480"/>
          <w:marRight w:val="0"/>
          <w:marTop w:val="0"/>
          <w:marBottom w:val="0"/>
          <w:divBdr>
            <w:top w:val="none" w:sz="0" w:space="0" w:color="auto"/>
            <w:left w:val="none" w:sz="0" w:space="0" w:color="auto"/>
            <w:bottom w:val="none" w:sz="0" w:space="0" w:color="auto"/>
            <w:right w:val="none" w:sz="0" w:space="0" w:color="auto"/>
          </w:divBdr>
        </w:div>
        <w:div w:id="605886745">
          <w:marLeft w:val="480"/>
          <w:marRight w:val="0"/>
          <w:marTop w:val="0"/>
          <w:marBottom w:val="0"/>
          <w:divBdr>
            <w:top w:val="none" w:sz="0" w:space="0" w:color="auto"/>
            <w:left w:val="none" w:sz="0" w:space="0" w:color="auto"/>
            <w:bottom w:val="none" w:sz="0" w:space="0" w:color="auto"/>
            <w:right w:val="none" w:sz="0" w:space="0" w:color="auto"/>
          </w:divBdr>
        </w:div>
        <w:div w:id="1276406331">
          <w:marLeft w:val="480"/>
          <w:marRight w:val="0"/>
          <w:marTop w:val="0"/>
          <w:marBottom w:val="0"/>
          <w:divBdr>
            <w:top w:val="none" w:sz="0" w:space="0" w:color="auto"/>
            <w:left w:val="none" w:sz="0" w:space="0" w:color="auto"/>
            <w:bottom w:val="none" w:sz="0" w:space="0" w:color="auto"/>
            <w:right w:val="none" w:sz="0" w:space="0" w:color="auto"/>
          </w:divBdr>
        </w:div>
        <w:div w:id="1411122096">
          <w:marLeft w:val="480"/>
          <w:marRight w:val="0"/>
          <w:marTop w:val="0"/>
          <w:marBottom w:val="0"/>
          <w:divBdr>
            <w:top w:val="none" w:sz="0" w:space="0" w:color="auto"/>
            <w:left w:val="none" w:sz="0" w:space="0" w:color="auto"/>
            <w:bottom w:val="none" w:sz="0" w:space="0" w:color="auto"/>
            <w:right w:val="none" w:sz="0" w:space="0" w:color="auto"/>
          </w:divBdr>
        </w:div>
        <w:div w:id="95096412">
          <w:marLeft w:val="480"/>
          <w:marRight w:val="0"/>
          <w:marTop w:val="0"/>
          <w:marBottom w:val="0"/>
          <w:divBdr>
            <w:top w:val="none" w:sz="0" w:space="0" w:color="auto"/>
            <w:left w:val="none" w:sz="0" w:space="0" w:color="auto"/>
            <w:bottom w:val="none" w:sz="0" w:space="0" w:color="auto"/>
            <w:right w:val="none" w:sz="0" w:space="0" w:color="auto"/>
          </w:divBdr>
        </w:div>
        <w:div w:id="1312565452">
          <w:marLeft w:val="480"/>
          <w:marRight w:val="0"/>
          <w:marTop w:val="0"/>
          <w:marBottom w:val="0"/>
          <w:divBdr>
            <w:top w:val="none" w:sz="0" w:space="0" w:color="auto"/>
            <w:left w:val="none" w:sz="0" w:space="0" w:color="auto"/>
            <w:bottom w:val="none" w:sz="0" w:space="0" w:color="auto"/>
            <w:right w:val="none" w:sz="0" w:space="0" w:color="auto"/>
          </w:divBdr>
        </w:div>
        <w:div w:id="676229042">
          <w:marLeft w:val="480"/>
          <w:marRight w:val="0"/>
          <w:marTop w:val="0"/>
          <w:marBottom w:val="0"/>
          <w:divBdr>
            <w:top w:val="none" w:sz="0" w:space="0" w:color="auto"/>
            <w:left w:val="none" w:sz="0" w:space="0" w:color="auto"/>
            <w:bottom w:val="none" w:sz="0" w:space="0" w:color="auto"/>
            <w:right w:val="none" w:sz="0" w:space="0" w:color="auto"/>
          </w:divBdr>
        </w:div>
        <w:div w:id="1041977612">
          <w:marLeft w:val="480"/>
          <w:marRight w:val="0"/>
          <w:marTop w:val="0"/>
          <w:marBottom w:val="0"/>
          <w:divBdr>
            <w:top w:val="none" w:sz="0" w:space="0" w:color="auto"/>
            <w:left w:val="none" w:sz="0" w:space="0" w:color="auto"/>
            <w:bottom w:val="none" w:sz="0" w:space="0" w:color="auto"/>
            <w:right w:val="none" w:sz="0" w:space="0" w:color="auto"/>
          </w:divBdr>
        </w:div>
        <w:div w:id="513038576">
          <w:marLeft w:val="480"/>
          <w:marRight w:val="0"/>
          <w:marTop w:val="0"/>
          <w:marBottom w:val="0"/>
          <w:divBdr>
            <w:top w:val="none" w:sz="0" w:space="0" w:color="auto"/>
            <w:left w:val="none" w:sz="0" w:space="0" w:color="auto"/>
            <w:bottom w:val="none" w:sz="0" w:space="0" w:color="auto"/>
            <w:right w:val="none" w:sz="0" w:space="0" w:color="auto"/>
          </w:divBdr>
        </w:div>
        <w:div w:id="1299847623">
          <w:marLeft w:val="480"/>
          <w:marRight w:val="0"/>
          <w:marTop w:val="0"/>
          <w:marBottom w:val="0"/>
          <w:divBdr>
            <w:top w:val="none" w:sz="0" w:space="0" w:color="auto"/>
            <w:left w:val="none" w:sz="0" w:space="0" w:color="auto"/>
            <w:bottom w:val="none" w:sz="0" w:space="0" w:color="auto"/>
            <w:right w:val="none" w:sz="0" w:space="0" w:color="auto"/>
          </w:divBdr>
        </w:div>
        <w:div w:id="1461344140">
          <w:marLeft w:val="480"/>
          <w:marRight w:val="0"/>
          <w:marTop w:val="0"/>
          <w:marBottom w:val="0"/>
          <w:divBdr>
            <w:top w:val="none" w:sz="0" w:space="0" w:color="auto"/>
            <w:left w:val="none" w:sz="0" w:space="0" w:color="auto"/>
            <w:bottom w:val="none" w:sz="0" w:space="0" w:color="auto"/>
            <w:right w:val="none" w:sz="0" w:space="0" w:color="auto"/>
          </w:divBdr>
        </w:div>
      </w:divsChild>
    </w:div>
    <w:div w:id="347754353">
      <w:bodyDiv w:val="1"/>
      <w:marLeft w:val="0"/>
      <w:marRight w:val="0"/>
      <w:marTop w:val="0"/>
      <w:marBottom w:val="0"/>
      <w:divBdr>
        <w:top w:val="none" w:sz="0" w:space="0" w:color="auto"/>
        <w:left w:val="none" w:sz="0" w:space="0" w:color="auto"/>
        <w:bottom w:val="none" w:sz="0" w:space="0" w:color="auto"/>
        <w:right w:val="none" w:sz="0" w:space="0" w:color="auto"/>
      </w:divBdr>
    </w:div>
    <w:div w:id="349841312">
      <w:bodyDiv w:val="1"/>
      <w:marLeft w:val="0"/>
      <w:marRight w:val="0"/>
      <w:marTop w:val="0"/>
      <w:marBottom w:val="0"/>
      <w:divBdr>
        <w:top w:val="none" w:sz="0" w:space="0" w:color="auto"/>
        <w:left w:val="none" w:sz="0" w:space="0" w:color="auto"/>
        <w:bottom w:val="none" w:sz="0" w:space="0" w:color="auto"/>
        <w:right w:val="none" w:sz="0" w:space="0" w:color="auto"/>
      </w:divBdr>
    </w:div>
    <w:div w:id="350105365">
      <w:bodyDiv w:val="1"/>
      <w:marLeft w:val="0"/>
      <w:marRight w:val="0"/>
      <w:marTop w:val="0"/>
      <w:marBottom w:val="0"/>
      <w:divBdr>
        <w:top w:val="none" w:sz="0" w:space="0" w:color="auto"/>
        <w:left w:val="none" w:sz="0" w:space="0" w:color="auto"/>
        <w:bottom w:val="none" w:sz="0" w:space="0" w:color="auto"/>
        <w:right w:val="none" w:sz="0" w:space="0" w:color="auto"/>
      </w:divBdr>
    </w:div>
    <w:div w:id="350180737">
      <w:bodyDiv w:val="1"/>
      <w:marLeft w:val="0"/>
      <w:marRight w:val="0"/>
      <w:marTop w:val="0"/>
      <w:marBottom w:val="0"/>
      <w:divBdr>
        <w:top w:val="none" w:sz="0" w:space="0" w:color="auto"/>
        <w:left w:val="none" w:sz="0" w:space="0" w:color="auto"/>
        <w:bottom w:val="none" w:sz="0" w:space="0" w:color="auto"/>
        <w:right w:val="none" w:sz="0" w:space="0" w:color="auto"/>
      </w:divBdr>
    </w:div>
    <w:div w:id="354430534">
      <w:bodyDiv w:val="1"/>
      <w:marLeft w:val="0"/>
      <w:marRight w:val="0"/>
      <w:marTop w:val="0"/>
      <w:marBottom w:val="0"/>
      <w:divBdr>
        <w:top w:val="none" w:sz="0" w:space="0" w:color="auto"/>
        <w:left w:val="none" w:sz="0" w:space="0" w:color="auto"/>
        <w:bottom w:val="none" w:sz="0" w:space="0" w:color="auto"/>
        <w:right w:val="none" w:sz="0" w:space="0" w:color="auto"/>
      </w:divBdr>
    </w:div>
    <w:div w:id="359740747">
      <w:bodyDiv w:val="1"/>
      <w:marLeft w:val="0"/>
      <w:marRight w:val="0"/>
      <w:marTop w:val="0"/>
      <w:marBottom w:val="0"/>
      <w:divBdr>
        <w:top w:val="none" w:sz="0" w:space="0" w:color="auto"/>
        <w:left w:val="none" w:sz="0" w:space="0" w:color="auto"/>
        <w:bottom w:val="none" w:sz="0" w:space="0" w:color="auto"/>
        <w:right w:val="none" w:sz="0" w:space="0" w:color="auto"/>
      </w:divBdr>
    </w:div>
    <w:div w:id="360470716">
      <w:bodyDiv w:val="1"/>
      <w:marLeft w:val="0"/>
      <w:marRight w:val="0"/>
      <w:marTop w:val="0"/>
      <w:marBottom w:val="0"/>
      <w:divBdr>
        <w:top w:val="none" w:sz="0" w:space="0" w:color="auto"/>
        <w:left w:val="none" w:sz="0" w:space="0" w:color="auto"/>
        <w:bottom w:val="none" w:sz="0" w:space="0" w:color="auto"/>
        <w:right w:val="none" w:sz="0" w:space="0" w:color="auto"/>
      </w:divBdr>
    </w:div>
    <w:div w:id="364016357">
      <w:bodyDiv w:val="1"/>
      <w:marLeft w:val="0"/>
      <w:marRight w:val="0"/>
      <w:marTop w:val="0"/>
      <w:marBottom w:val="0"/>
      <w:divBdr>
        <w:top w:val="none" w:sz="0" w:space="0" w:color="auto"/>
        <w:left w:val="none" w:sz="0" w:space="0" w:color="auto"/>
        <w:bottom w:val="none" w:sz="0" w:space="0" w:color="auto"/>
        <w:right w:val="none" w:sz="0" w:space="0" w:color="auto"/>
      </w:divBdr>
    </w:div>
    <w:div w:id="367684218">
      <w:bodyDiv w:val="1"/>
      <w:marLeft w:val="0"/>
      <w:marRight w:val="0"/>
      <w:marTop w:val="0"/>
      <w:marBottom w:val="0"/>
      <w:divBdr>
        <w:top w:val="none" w:sz="0" w:space="0" w:color="auto"/>
        <w:left w:val="none" w:sz="0" w:space="0" w:color="auto"/>
        <w:bottom w:val="none" w:sz="0" w:space="0" w:color="auto"/>
        <w:right w:val="none" w:sz="0" w:space="0" w:color="auto"/>
      </w:divBdr>
      <w:divsChild>
        <w:div w:id="521869121">
          <w:marLeft w:val="480"/>
          <w:marRight w:val="0"/>
          <w:marTop w:val="0"/>
          <w:marBottom w:val="0"/>
          <w:divBdr>
            <w:top w:val="none" w:sz="0" w:space="0" w:color="auto"/>
            <w:left w:val="none" w:sz="0" w:space="0" w:color="auto"/>
            <w:bottom w:val="none" w:sz="0" w:space="0" w:color="auto"/>
            <w:right w:val="none" w:sz="0" w:space="0" w:color="auto"/>
          </w:divBdr>
        </w:div>
        <w:div w:id="355498434">
          <w:marLeft w:val="480"/>
          <w:marRight w:val="0"/>
          <w:marTop w:val="0"/>
          <w:marBottom w:val="0"/>
          <w:divBdr>
            <w:top w:val="none" w:sz="0" w:space="0" w:color="auto"/>
            <w:left w:val="none" w:sz="0" w:space="0" w:color="auto"/>
            <w:bottom w:val="none" w:sz="0" w:space="0" w:color="auto"/>
            <w:right w:val="none" w:sz="0" w:space="0" w:color="auto"/>
          </w:divBdr>
        </w:div>
        <w:div w:id="2027246843">
          <w:marLeft w:val="480"/>
          <w:marRight w:val="0"/>
          <w:marTop w:val="0"/>
          <w:marBottom w:val="0"/>
          <w:divBdr>
            <w:top w:val="none" w:sz="0" w:space="0" w:color="auto"/>
            <w:left w:val="none" w:sz="0" w:space="0" w:color="auto"/>
            <w:bottom w:val="none" w:sz="0" w:space="0" w:color="auto"/>
            <w:right w:val="none" w:sz="0" w:space="0" w:color="auto"/>
          </w:divBdr>
        </w:div>
        <w:div w:id="277445855">
          <w:marLeft w:val="480"/>
          <w:marRight w:val="0"/>
          <w:marTop w:val="0"/>
          <w:marBottom w:val="0"/>
          <w:divBdr>
            <w:top w:val="none" w:sz="0" w:space="0" w:color="auto"/>
            <w:left w:val="none" w:sz="0" w:space="0" w:color="auto"/>
            <w:bottom w:val="none" w:sz="0" w:space="0" w:color="auto"/>
            <w:right w:val="none" w:sz="0" w:space="0" w:color="auto"/>
          </w:divBdr>
        </w:div>
        <w:div w:id="1297952435">
          <w:marLeft w:val="480"/>
          <w:marRight w:val="0"/>
          <w:marTop w:val="0"/>
          <w:marBottom w:val="0"/>
          <w:divBdr>
            <w:top w:val="none" w:sz="0" w:space="0" w:color="auto"/>
            <w:left w:val="none" w:sz="0" w:space="0" w:color="auto"/>
            <w:bottom w:val="none" w:sz="0" w:space="0" w:color="auto"/>
            <w:right w:val="none" w:sz="0" w:space="0" w:color="auto"/>
          </w:divBdr>
        </w:div>
        <w:div w:id="1545099387">
          <w:marLeft w:val="480"/>
          <w:marRight w:val="0"/>
          <w:marTop w:val="0"/>
          <w:marBottom w:val="0"/>
          <w:divBdr>
            <w:top w:val="none" w:sz="0" w:space="0" w:color="auto"/>
            <w:left w:val="none" w:sz="0" w:space="0" w:color="auto"/>
            <w:bottom w:val="none" w:sz="0" w:space="0" w:color="auto"/>
            <w:right w:val="none" w:sz="0" w:space="0" w:color="auto"/>
          </w:divBdr>
        </w:div>
        <w:div w:id="1595623809">
          <w:marLeft w:val="480"/>
          <w:marRight w:val="0"/>
          <w:marTop w:val="0"/>
          <w:marBottom w:val="0"/>
          <w:divBdr>
            <w:top w:val="none" w:sz="0" w:space="0" w:color="auto"/>
            <w:left w:val="none" w:sz="0" w:space="0" w:color="auto"/>
            <w:bottom w:val="none" w:sz="0" w:space="0" w:color="auto"/>
            <w:right w:val="none" w:sz="0" w:space="0" w:color="auto"/>
          </w:divBdr>
        </w:div>
        <w:div w:id="693381802">
          <w:marLeft w:val="480"/>
          <w:marRight w:val="0"/>
          <w:marTop w:val="0"/>
          <w:marBottom w:val="0"/>
          <w:divBdr>
            <w:top w:val="none" w:sz="0" w:space="0" w:color="auto"/>
            <w:left w:val="none" w:sz="0" w:space="0" w:color="auto"/>
            <w:bottom w:val="none" w:sz="0" w:space="0" w:color="auto"/>
            <w:right w:val="none" w:sz="0" w:space="0" w:color="auto"/>
          </w:divBdr>
        </w:div>
        <w:div w:id="1255164191">
          <w:marLeft w:val="480"/>
          <w:marRight w:val="0"/>
          <w:marTop w:val="0"/>
          <w:marBottom w:val="0"/>
          <w:divBdr>
            <w:top w:val="none" w:sz="0" w:space="0" w:color="auto"/>
            <w:left w:val="none" w:sz="0" w:space="0" w:color="auto"/>
            <w:bottom w:val="none" w:sz="0" w:space="0" w:color="auto"/>
            <w:right w:val="none" w:sz="0" w:space="0" w:color="auto"/>
          </w:divBdr>
        </w:div>
        <w:div w:id="1268660385">
          <w:marLeft w:val="480"/>
          <w:marRight w:val="0"/>
          <w:marTop w:val="0"/>
          <w:marBottom w:val="0"/>
          <w:divBdr>
            <w:top w:val="none" w:sz="0" w:space="0" w:color="auto"/>
            <w:left w:val="none" w:sz="0" w:space="0" w:color="auto"/>
            <w:bottom w:val="none" w:sz="0" w:space="0" w:color="auto"/>
            <w:right w:val="none" w:sz="0" w:space="0" w:color="auto"/>
          </w:divBdr>
        </w:div>
        <w:div w:id="1212615736">
          <w:marLeft w:val="480"/>
          <w:marRight w:val="0"/>
          <w:marTop w:val="0"/>
          <w:marBottom w:val="0"/>
          <w:divBdr>
            <w:top w:val="none" w:sz="0" w:space="0" w:color="auto"/>
            <w:left w:val="none" w:sz="0" w:space="0" w:color="auto"/>
            <w:bottom w:val="none" w:sz="0" w:space="0" w:color="auto"/>
            <w:right w:val="none" w:sz="0" w:space="0" w:color="auto"/>
          </w:divBdr>
        </w:div>
        <w:div w:id="1236168616">
          <w:marLeft w:val="480"/>
          <w:marRight w:val="0"/>
          <w:marTop w:val="0"/>
          <w:marBottom w:val="0"/>
          <w:divBdr>
            <w:top w:val="none" w:sz="0" w:space="0" w:color="auto"/>
            <w:left w:val="none" w:sz="0" w:space="0" w:color="auto"/>
            <w:bottom w:val="none" w:sz="0" w:space="0" w:color="auto"/>
            <w:right w:val="none" w:sz="0" w:space="0" w:color="auto"/>
          </w:divBdr>
        </w:div>
        <w:div w:id="137770817">
          <w:marLeft w:val="480"/>
          <w:marRight w:val="0"/>
          <w:marTop w:val="0"/>
          <w:marBottom w:val="0"/>
          <w:divBdr>
            <w:top w:val="none" w:sz="0" w:space="0" w:color="auto"/>
            <w:left w:val="none" w:sz="0" w:space="0" w:color="auto"/>
            <w:bottom w:val="none" w:sz="0" w:space="0" w:color="auto"/>
            <w:right w:val="none" w:sz="0" w:space="0" w:color="auto"/>
          </w:divBdr>
        </w:div>
        <w:div w:id="552617061">
          <w:marLeft w:val="480"/>
          <w:marRight w:val="0"/>
          <w:marTop w:val="0"/>
          <w:marBottom w:val="0"/>
          <w:divBdr>
            <w:top w:val="none" w:sz="0" w:space="0" w:color="auto"/>
            <w:left w:val="none" w:sz="0" w:space="0" w:color="auto"/>
            <w:bottom w:val="none" w:sz="0" w:space="0" w:color="auto"/>
            <w:right w:val="none" w:sz="0" w:space="0" w:color="auto"/>
          </w:divBdr>
        </w:div>
        <w:div w:id="770855023">
          <w:marLeft w:val="480"/>
          <w:marRight w:val="0"/>
          <w:marTop w:val="0"/>
          <w:marBottom w:val="0"/>
          <w:divBdr>
            <w:top w:val="none" w:sz="0" w:space="0" w:color="auto"/>
            <w:left w:val="none" w:sz="0" w:space="0" w:color="auto"/>
            <w:bottom w:val="none" w:sz="0" w:space="0" w:color="auto"/>
            <w:right w:val="none" w:sz="0" w:space="0" w:color="auto"/>
          </w:divBdr>
        </w:div>
      </w:divsChild>
    </w:div>
    <w:div w:id="368381989">
      <w:bodyDiv w:val="1"/>
      <w:marLeft w:val="0"/>
      <w:marRight w:val="0"/>
      <w:marTop w:val="0"/>
      <w:marBottom w:val="0"/>
      <w:divBdr>
        <w:top w:val="none" w:sz="0" w:space="0" w:color="auto"/>
        <w:left w:val="none" w:sz="0" w:space="0" w:color="auto"/>
        <w:bottom w:val="none" w:sz="0" w:space="0" w:color="auto"/>
        <w:right w:val="none" w:sz="0" w:space="0" w:color="auto"/>
      </w:divBdr>
    </w:div>
    <w:div w:id="368797936">
      <w:bodyDiv w:val="1"/>
      <w:marLeft w:val="0"/>
      <w:marRight w:val="0"/>
      <w:marTop w:val="0"/>
      <w:marBottom w:val="0"/>
      <w:divBdr>
        <w:top w:val="none" w:sz="0" w:space="0" w:color="auto"/>
        <w:left w:val="none" w:sz="0" w:space="0" w:color="auto"/>
        <w:bottom w:val="none" w:sz="0" w:space="0" w:color="auto"/>
        <w:right w:val="none" w:sz="0" w:space="0" w:color="auto"/>
      </w:divBdr>
    </w:div>
    <w:div w:id="369040400">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
    <w:div w:id="370227171">
      <w:bodyDiv w:val="1"/>
      <w:marLeft w:val="0"/>
      <w:marRight w:val="0"/>
      <w:marTop w:val="0"/>
      <w:marBottom w:val="0"/>
      <w:divBdr>
        <w:top w:val="none" w:sz="0" w:space="0" w:color="auto"/>
        <w:left w:val="none" w:sz="0" w:space="0" w:color="auto"/>
        <w:bottom w:val="none" w:sz="0" w:space="0" w:color="auto"/>
        <w:right w:val="none" w:sz="0" w:space="0" w:color="auto"/>
      </w:divBdr>
    </w:div>
    <w:div w:id="370737619">
      <w:bodyDiv w:val="1"/>
      <w:marLeft w:val="0"/>
      <w:marRight w:val="0"/>
      <w:marTop w:val="0"/>
      <w:marBottom w:val="0"/>
      <w:divBdr>
        <w:top w:val="none" w:sz="0" w:space="0" w:color="auto"/>
        <w:left w:val="none" w:sz="0" w:space="0" w:color="auto"/>
        <w:bottom w:val="none" w:sz="0" w:space="0" w:color="auto"/>
        <w:right w:val="none" w:sz="0" w:space="0" w:color="auto"/>
      </w:divBdr>
      <w:divsChild>
        <w:div w:id="2055496356">
          <w:marLeft w:val="480"/>
          <w:marRight w:val="0"/>
          <w:marTop w:val="0"/>
          <w:marBottom w:val="0"/>
          <w:divBdr>
            <w:top w:val="none" w:sz="0" w:space="0" w:color="auto"/>
            <w:left w:val="none" w:sz="0" w:space="0" w:color="auto"/>
            <w:bottom w:val="none" w:sz="0" w:space="0" w:color="auto"/>
            <w:right w:val="none" w:sz="0" w:space="0" w:color="auto"/>
          </w:divBdr>
        </w:div>
        <w:div w:id="712120701">
          <w:marLeft w:val="480"/>
          <w:marRight w:val="0"/>
          <w:marTop w:val="0"/>
          <w:marBottom w:val="0"/>
          <w:divBdr>
            <w:top w:val="none" w:sz="0" w:space="0" w:color="auto"/>
            <w:left w:val="none" w:sz="0" w:space="0" w:color="auto"/>
            <w:bottom w:val="none" w:sz="0" w:space="0" w:color="auto"/>
            <w:right w:val="none" w:sz="0" w:space="0" w:color="auto"/>
          </w:divBdr>
        </w:div>
        <w:div w:id="1766461227">
          <w:marLeft w:val="480"/>
          <w:marRight w:val="0"/>
          <w:marTop w:val="0"/>
          <w:marBottom w:val="0"/>
          <w:divBdr>
            <w:top w:val="none" w:sz="0" w:space="0" w:color="auto"/>
            <w:left w:val="none" w:sz="0" w:space="0" w:color="auto"/>
            <w:bottom w:val="none" w:sz="0" w:space="0" w:color="auto"/>
            <w:right w:val="none" w:sz="0" w:space="0" w:color="auto"/>
          </w:divBdr>
        </w:div>
        <w:div w:id="1024744691">
          <w:marLeft w:val="480"/>
          <w:marRight w:val="0"/>
          <w:marTop w:val="0"/>
          <w:marBottom w:val="0"/>
          <w:divBdr>
            <w:top w:val="none" w:sz="0" w:space="0" w:color="auto"/>
            <w:left w:val="none" w:sz="0" w:space="0" w:color="auto"/>
            <w:bottom w:val="none" w:sz="0" w:space="0" w:color="auto"/>
            <w:right w:val="none" w:sz="0" w:space="0" w:color="auto"/>
          </w:divBdr>
        </w:div>
        <w:div w:id="1970083273">
          <w:marLeft w:val="480"/>
          <w:marRight w:val="0"/>
          <w:marTop w:val="0"/>
          <w:marBottom w:val="0"/>
          <w:divBdr>
            <w:top w:val="none" w:sz="0" w:space="0" w:color="auto"/>
            <w:left w:val="none" w:sz="0" w:space="0" w:color="auto"/>
            <w:bottom w:val="none" w:sz="0" w:space="0" w:color="auto"/>
            <w:right w:val="none" w:sz="0" w:space="0" w:color="auto"/>
          </w:divBdr>
        </w:div>
        <w:div w:id="231041144">
          <w:marLeft w:val="480"/>
          <w:marRight w:val="0"/>
          <w:marTop w:val="0"/>
          <w:marBottom w:val="0"/>
          <w:divBdr>
            <w:top w:val="none" w:sz="0" w:space="0" w:color="auto"/>
            <w:left w:val="none" w:sz="0" w:space="0" w:color="auto"/>
            <w:bottom w:val="none" w:sz="0" w:space="0" w:color="auto"/>
            <w:right w:val="none" w:sz="0" w:space="0" w:color="auto"/>
          </w:divBdr>
        </w:div>
        <w:div w:id="1796288696">
          <w:marLeft w:val="480"/>
          <w:marRight w:val="0"/>
          <w:marTop w:val="0"/>
          <w:marBottom w:val="0"/>
          <w:divBdr>
            <w:top w:val="none" w:sz="0" w:space="0" w:color="auto"/>
            <w:left w:val="none" w:sz="0" w:space="0" w:color="auto"/>
            <w:bottom w:val="none" w:sz="0" w:space="0" w:color="auto"/>
            <w:right w:val="none" w:sz="0" w:space="0" w:color="auto"/>
          </w:divBdr>
        </w:div>
        <w:div w:id="1140266684">
          <w:marLeft w:val="480"/>
          <w:marRight w:val="0"/>
          <w:marTop w:val="0"/>
          <w:marBottom w:val="0"/>
          <w:divBdr>
            <w:top w:val="none" w:sz="0" w:space="0" w:color="auto"/>
            <w:left w:val="none" w:sz="0" w:space="0" w:color="auto"/>
            <w:bottom w:val="none" w:sz="0" w:space="0" w:color="auto"/>
            <w:right w:val="none" w:sz="0" w:space="0" w:color="auto"/>
          </w:divBdr>
        </w:div>
        <w:div w:id="82141651">
          <w:marLeft w:val="480"/>
          <w:marRight w:val="0"/>
          <w:marTop w:val="0"/>
          <w:marBottom w:val="0"/>
          <w:divBdr>
            <w:top w:val="none" w:sz="0" w:space="0" w:color="auto"/>
            <w:left w:val="none" w:sz="0" w:space="0" w:color="auto"/>
            <w:bottom w:val="none" w:sz="0" w:space="0" w:color="auto"/>
            <w:right w:val="none" w:sz="0" w:space="0" w:color="auto"/>
          </w:divBdr>
        </w:div>
        <w:div w:id="1428312654">
          <w:marLeft w:val="480"/>
          <w:marRight w:val="0"/>
          <w:marTop w:val="0"/>
          <w:marBottom w:val="0"/>
          <w:divBdr>
            <w:top w:val="none" w:sz="0" w:space="0" w:color="auto"/>
            <w:left w:val="none" w:sz="0" w:space="0" w:color="auto"/>
            <w:bottom w:val="none" w:sz="0" w:space="0" w:color="auto"/>
            <w:right w:val="none" w:sz="0" w:space="0" w:color="auto"/>
          </w:divBdr>
        </w:div>
        <w:div w:id="614485200">
          <w:marLeft w:val="480"/>
          <w:marRight w:val="0"/>
          <w:marTop w:val="0"/>
          <w:marBottom w:val="0"/>
          <w:divBdr>
            <w:top w:val="none" w:sz="0" w:space="0" w:color="auto"/>
            <w:left w:val="none" w:sz="0" w:space="0" w:color="auto"/>
            <w:bottom w:val="none" w:sz="0" w:space="0" w:color="auto"/>
            <w:right w:val="none" w:sz="0" w:space="0" w:color="auto"/>
          </w:divBdr>
        </w:div>
        <w:div w:id="634218927">
          <w:marLeft w:val="480"/>
          <w:marRight w:val="0"/>
          <w:marTop w:val="0"/>
          <w:marBottom w:val="0"/>
          <w:divBdr>
            <w:top w:val="none" w:sz="0" w:space="0" w:color="auto"/>
            <w:left w:val="none" w:sz="0" w:space="0" w:color="auto"/>
            <w:bottom w:val="none" w:sz="0" w:space="0" w:color="auto"/>
            <w:right w:val="none" w:sz="0" w:space="0" w:color="auto"/>
          </w:divBdr>
        </w:div>
        <w:div w:id="826747206">
          <w:marLeft w:val="480"/>
          <w:marRight w:val="0"/>
          <w:marTop w:val="0"/>
          <w:marBottom w:val="0"/>
          <w:divBdr>
            <w:top w:val="none" w:sz="0" w:space="0" w:color="auto"/>
            <w:left w:val="none" w:sz="0" w:space="0" w:color="auto"/>
            <w:bottom w:val="none" w:sz="0" w:space="0" w:color="auto"/>
            <w:right w:val="none" w:sz="0" w:space="0" w:color="auto"/>
          </w:divBdr>
        </w:div>
        <w:div w:id="396130565">
          <w:marLeft w:val="480"/>
          <w:marRight w:val="0"/>
          <w:marTop w:val="0"/>
          <w:marBottom w:val="0"/>
          <w:divBdr>
            <w:top w:val="none" w:sz="0" w:space="0" w:color="auto"/>
            <w:left w:val="none" w:sz="0" w:space="0" w:color="auto"/>
            <w:bottom w:val="none" w:sz="0" w:space="0" w:color="auto"/>
            <w:right w:val="none" w:sz="0" w:space="0" w:color="auto"/>
          </w:divBdr>
        </w:div>
        <w:div w:id="563881903">
          <w:marLeft w:val="480"/>
          <w:marRight w:val="0"/>
          <w:marTop w:val="0"/>
          <w:marBottom w:val="0"/>
          <w:divBdr>
            <w:top w:val="none" w:sz="0" w:space="0" w:color="auto"/>
            <w:left w:val="none" w:sz="0" w:space="0" w:color="auto"/>
            <w:bottom w:val="none" w:sz="0" w:space="0" w:color="auto"/>
            <w:right w:val="none" w:sz="0" w:space="0" w:color="auto"/>
          </w:divBdr>
        </w:div>
        <w:div w:id="949780431">
          <w:marLeft w:val="480"/>
          <w:marRight w:val="0"/>
          <w:marTop w:val="0"/>
          <w:marBottom w:val="0"/>
          <w:divBdr>
            <w:top w:val="none" w:sz="0" w:space="0" w:color="auto"/>
            <w:left w:val="none" w:sz="0" w:space="0" w:color="auto"/>
            <w:bottom w:val="none" w:sz="0" w:space="0" w:color="auto"/>
            <w:right w:val="none" w:sz="0" w:space="0" w:color="auto"/>
          </w:divBdr>
        </w:div>
        <w:div w:id="1579363191">
          <w:marLeft w:val="480"/>
          <w:marRight w:val="0"/>
          <w:marTop w:val="0"/>
          <w:marBottom w:val="0"/>
          <w:divBdr>
            <w:top w:val="none" w:sz="0" w:space="0" w:color="auto"/>
            <w:left w:val="none" w:sz="0" w:space="0" w:color="auto"/>
            <w:bottom w:val="none" w:sz="0" w:space="0" w:color="auto"/>
            <w:right w:val="none" w:sz="0" w:space="0" w:color="auto"/>
          </w:divBdr>
        </w:div>
      </w:divsChild>
    </w:div>
    <w:div w:id="371803768">
      <w:bodyDiv w:val="1"/>
      <w:marLeft w:val="0"/>
      <w:marRight w:val="0"/>
      <w:marTop w:val="0"/>
      <w:marBottom w:val="0"/>
      <w:divBdr>
        <w:top w:val="none" w:sz="0" w:space="0" w:color="auto"/>
        <w:left w:val="none" w:sz="0" w:space="0" w:color="auto"/>
        <w:bottom w:val="none" w:sz="0" w:space="0" w:color="auto"/>
        <w:right w:val="none" w:sz="0" w:space="0" w:color="auto"/>
      </w:divBdr>
    </w:div>
    <w:div w:id="374935683">
      <w:bodyDiv w:val="1"/>
      <w:marLeft w:val="0"/>
      <w:marRight w:val="0"/>
      <w:marTop w:val="0"/>
      <w:marBottom w:val="0"/>
      <w:divBdr>
        <w:top w:val="none" w:sz="0" w:space="0" w:color="auto"/>
        <w:left w:val="none" w:sz="0" w:space="0" w:color="auto"/>
        <w:bottom w:val="none" w:sz="0" w:space="0" w:color="auto"/>
        <w:right w:val="none" w:sz="0" w:space="0" w:color="auto"/>
      </w:divBdr>
    </w:div>
    <w:div w:id="377121074">
      <w:bodyDiv w:val="1"/>
      <w:marLeft w:val="0"/>
      <w:marRight w:val="0"/>
      <w:marTop w:val="0"/>
      <w:marBottom w:val="0"/>
      <w:divBdr>
        <w:top w:val="none" w:sz="0" w:space="0" w:color="auto"/>
        <w:left w:val="none" w:sz="0" w:space="0" w:color="auto"/>
        <w:bottom w:val="none" w:sz="0" w:space="0" w:color="auto"/>
        <w:right w:val="none" w:sz="0" w:space="0" w:color="auto"/>
      </w:divBdr>
    </w:div>
    <w:div w:id="379281826">
      <w:bodyDiv w:val="1"/>
      <w:marLeft w:val="0"/>
      <w:marRight w:val="0"/>
      <w:marTop w:val="0"/>
      <w:marBottom w:val="0"/>
      <w:divBdr>
        <w:top w:val="none" w:sz="0" w:space="0" w:color="auto"/>
        <w:left w:val="none" w:sz="0" w:space="0" w:color="auto"/>
        <w:bottom w:val="none" w:sz="0" w:space="0" w:color="auto"/>
        <w:right w:val="none" w:sz="0" w:space="0" w:color="auto"/>
      </w:divBdr>
    </w:div>
    <w:div w:id="380448609">
      <w:bodyDiv w:val="1"/>
      <w:marLeft w:val="0"/>
      <w:marRight w:val="0"/>
      <w:marTop w:val="0"/>
      <w:marBottom w:val="0"/>
      <w:divBdr>
        <w:top w:val="none" w:sz="0" w:space="0" w:color="auto"/>
        <w:left w:val="none" w:sz="0" w:space="0" w:color="auto"/>
        <w:bottom w:val="none" w:sz="0" w:space="0" w:color="auto"/>
        <w:right w:val="none" w:sz="0" w:space="0" w:color="auto"/>
      </w:divBdr>
    </w:div>
    <w:div w:id="380712393">
      <w:bodyDiv w:val="1"/>
      <w:marLeft w:val="0"/>
      <w:marRight w:val="0"/>
      <w:marTop w:val="0"/>
      <w:marBottom w:val="0"/>
      <w:divBdr>
        <w:top w:val="none" w:sz="0" w:space="0" w:color="auto"/>
        <w:left w:val="none" w:sz="0" w:space="0" w:color="auto"/>
        <w:bottom w:val="none" w:sz="0" w:space="0" w:color="auto"/>
        <w:right w:val="none" w:sz="0" w:space="0" w:color="auto"/>
      </w:divBdr>
    </w:div>
    <w:div w:id="382143265">
      <w:bodyDiv w:val="1"/>
      <w:marLeft w:val="0"/>
      <w:marRight w:val="0"/>
      <w:marTop w:val="0"/>
      <w:marBottom w:val="0"/>
      <w:divBdr>
        <w:top w:val="none" w:sz="0" w:space="0" w:color="auto"/>
        <w:left w:val="none" w:sz="0" w:space="0" w:color="auto"/>
        <w:bottom w:val="none" w:sz="0" w:space="0" w:color="auto"/>
        <w:right w:val="none" w:sz="0" w:space="0" w:color="auto"/>
      </w:divBdr>
    </w:div>
    <w:div w:id="383717329">
      <w:bodyDiv w:val="1"/>
      <w:marLeft w:val="0"/>
      <w:marRight w:val="0"/>
      <w:marTop w:val="0"/>
      <w:marBottom w:val="0"/>
      <w:divBdr>
        <w:top w:val="none" w:sz="0" w:space="0" w:color="auto"/>
        <w:left w:val="none" w:sz="0" w:space="0" w:color="auto"/>
        <w:bottom w:val="none" w:sz="0" w:space="0" w:color="auto"/>
        <w:right w:val="none" w:sz="0" w:space="0" w:color="auto"/>
      </w:divBdr>
    </w:div>
    <w:div w:id="385682818">
      <w:bodyDiv w:val="1"/>
      <w:marLeft w:val="0"/>
      <w:marRight w:val="0"/>
      <w:marTop w:val="0"/>
      <w:marBottom w:val="0"/>
      <w:divBdr>
        <w:top w:val="none" w:sz="0" w:space="0" w:color="auto"/>
        <w:left w:val="none" w:sz="0" w:space="0" w:color="auto"/>
        <w:bottom w:val="none" w:sz="0" w:space="0" w:color="auto"/>
        <w:right w:val="none" w:sz="0" w:space="0" w:color="auto"/>
      </w:divBdr>
    </w:div>
    <w:div w:id="387267273">
      <w:bodyDiv w:val="1"/>
      <w:marLeft w:val="0"/>
      <w:marRight w:val="0"/>
      <w:marTop w:val="0"/>
      <w:marBottom w:val="0"/>
      <w:divBdr>
        <w:top w:val="none" w:sz="0" w:space="0" w:color="auto"/>
        <w:left w:val="none" w:sz="0" w:space="0" w:color="auto"/>
        <w:bottom w:val="none" w:sz="0" w:space="0" w:color="auto"/>
        <w:right w:val="none" w:sz="0" w:space="0" w:color="auto"/>
      </w:divBdr>
    </w:div>
    <w:div w:id="392429987">
      <w:bodyDiv w:val="1"/>
      <w:marLeft w:val="0"/>
      <w:marRight w:val="0"/>
      <w:marTop w:val="0"/>
      <w:marBottom w:val="0"/>
      <w:divBdr>
        <w:top w:val="none" w:sz="0" w:space="0" w:color="auto"/>
        <w:left w:val="none" w:sz="0" w:space="0" w:color="auto"/>
        <w:bottom w:val="none" w:sz="0" w:space="0" w:color="auto"/>
        <w:right w:val="none" w:sz="0" w:space="0" w:color="auto"/>
      </w:divBdr>
    </w:div>
    <w:div w:id="394200557">
      <w:bodyDiv w:val="1"/>
      <w:marLeft w:val="0"/>
      <w:marRight w:val="0"/>
      <w:marTop w:val="0"/>
      <w:marBottom w:val="0"/>
      <w:divBdr>
        <w:top w:val="none" w:sz="0" w:space="0" w:color="auto"/>
        <w:left w:val="none" w:sz="0" w:space="0" w:color="auto"/>
        <w:bottom w:val="none" w:sz="0" w:space="0" w:color="auto"/>
        <w:right w:val="none" w:sz="0" w:space="0" w:color="auto"/>
      </w:divBdr>
    </w:div>
    <w:div w:id="395012449">
      <w:bodyDiv w:val="1"/>
      <w:marLeft w:val="0"/>
      <w:marRight w:val="0"/>
      <w:marTop w:val="0"/>
      <w:marBottom w:val="0"/>
      <w:divBdr>
        <w:top w:val="none" w:sz="0" w:space="0" w:color="auto"/>
        <w:left w:val="none" w:sz="0" w:space="0" w:color="auto"/>
        <w:bottom w:val="none" w:sz="0" w:space="0" w:color="auto"/>
        <w:right w:val="none" w:sz="0" w:space="0" w:color="auto"/>
      </w:divBdr>
    </w:div>
    <w:div w:id="397166531">
      <w:bodyDiv w:val="1"/>
      <w:marLeft w:val="0"/>
      <w:marRight w:val="0"/>
      <w:marTop w:val="0"/>
      <w:marBottom w:val="0"/>
      <w:divBdr>
        <w:top w:val="none" w:sz="0" w:space="0" w:color="auto"/>
        <w:left w:val="none" w:sz="0" w:space="0" w:color="auto"/>
        <w:bottom w:val="none" w:sz="0" w:space="0" w:color="auto"/>
        <w:right w:val="none" w:sz="0" w:space="0" w:color="auto"/>
      </w:divBdr>
    </w:div>
    <w:div w:id="398721141">
      <w:bodyDiv w:val="1"/>
      <w:marLeft w:val="0"/>
      <w:marRight w:val="0"/>
      <w:marTop w:val="0"/>
      <w:marBottom w:val="0"/>
      <w:divBdr>
        <w:top w:val="none" w:sz="0" w:space="0" w:color="auto"/>
        <w:left w:val="none" w:sz="0" w:space="0" w:color="auto"/>
        <w:bottom w:val="none" w:sz="0" w:space="0" w:color="auto"/>
        <w:right w:val="none" w:sz="0" w:space="0" w:color="auto"/>
      </w:divBdr>
    </w:div>
    <w:div w:id="399376694">
      <w:bodyDiv w:val="1"/>
      <w:marLeft w:val="0"/>
      <w:marRight w:val="0"/>
      <w:marTop w:val="0"/>
      <w:marBottom w:val="0"/>
      <w:divBdr>
        <w:top w:val="none" w:sz="0" w:space="0" w:color="auto"/>
        <w:left w:val="none" w:sz="0" w:space="0" w:color="auto"/>
        <w:bottom w:val="none" w:sz="0" w:space="0" w:color="auto"/>
        <w:right w:val="none" w:sz="0" w:space="0" w:color="auto"/>
      </w:divBdr>
    </w:div>
    <w:div w:id="403454701">
      <w:bodyDiv w:val="1"/>
      <w:marLeft w:val="0"/>
      <w:marRight w:val="0"/>
      <w:marTop w:val="0"/>
      <w:marBottom w:val="0"/>
      <w:divBdr>
        <w:top w:val="none" w:sz="0" w:space="0" w:color="auto"/>
        <w:left w:val="none" w:sz="0" w:space="0" w:color="auto"/>
        <w:bottom w:val="none" w:sz="0" w:space="0" w:color="auto"/>
        <w:right w:val="none" w:sz="0" w:space="0" w:color="auto"/>
      </w:divBdr>
      <w:divsChild>
        <w:div w:id="998341754">
          <w:marLeft w:val="480"/>
          <w:marRight w:val="0"/>
          <w:marTop w:val="0"/>
          <w:marBottom w:val="0"/>
          <w:divBdr>
            <w:top w:val="none" w:sz="0" w:space="0" w:color="auto"/>
            <w:left w:val="none" w:sz="0" w:space="0" w:color="auto"/>
            <w:bottom w:val="none" w:sz="0" w:space="0" w:color="auto"/>
            <w:right w:val="none" w:sz="0" w:space="0" w:color="auto"/>
          </w:divBdr>
        </w:div>
        <w:div w:id="1318336174">
          <w:marLeft w:val="480"/>
          <w:marRight w:val="0"/>
          <w:marTop w:val="0"/>
          <w:marBottom w:val="0"/>
          <w:divBdr>
            <w:top w:val="none" w:sz="0" w:space="0" w:color="auto"/>
            <w:left w:val="none" w:sz="0" w:space="0" w:color="auto"/>
            <w:bottom w:val="none" w:sz="0" w:space="0" w:color="auto"/>
            <w:right w:val="none" w:sz="0" w:space="0" w:color="auto"/>
          </w:divBdr>
        </w:div>
        <w:div w:id="1098213387">
          <w:marLeft w:val="480"/>
          <w:marRight w:val="0"/>
          <w:marTop w:val="0"/>
          <w:marBottom w:val="0"/>
          <w:divBdr>
            <w:top w:val="none" w:sz="0" w:space="0" w:color="auto"/>
            <w:left w:val="none" w:sz="0" w:space="0" w:color="auto"/>
            <w:bottom w:val="none" w:sz="0" w:space="0" w:color="auto"/>
            <w:right w:val="none" w:sz="0" w:space="0" w:color="auto"/>
          </w:divBdr>
        </w:div>
        <w:div w:id="788821367">
          <w:marLeft w:val="480"/>
          <w:marRight w:val="0"/>
          <w:marTop w:val="0"/>
          <w:marBottom w:val="0"/>
          <w:divBdr>
            <w:top w:val="none" w:sz="0" w:space="0" w:color="auto"/>
            <w:left w:val="none" w:sz="0" w:space="0" w:color="auto"/>
            <w:bottom w:val="none" w:sz="0" w:space="0" w:color="auto"/>
            <w:right w:val="none" w:sz="0" w:space="0" w:color="auto"/>
          </w:divBdr>
        </w:div>
        <w:div w:id="403334870">
          <w:marLeft w:val="480"/>
          <w:marRight w:val="0"/>
          <w:marTop w:val="0"/>
          <w:marBottom w:val="0"/>
          <w:divBdr>
            <w:top w:val="none" w:sz="0" w:space="0" w:color="auto"/>
            <w:left w:val="none" w:sz="0" w:space="0" w:color="auto"/>
            <w:bottom w:val="none" w:sz="0" w:space="0" w:color="auto"/>
            <w:right w:val="none" w:sz="0" w:space="0" w:color="auto"/>
          </w:divBdr>
        </w:div>
        <w:div w:id="1614093560">
          <w:marLeft w:val="480"/>
          <w:marRight w:val="0"/>
          <w:marTop w:val="0"/>
          <w:marBottom w:val="0"/>
          <w:divBdr>
            <w:top w:val="none" w:sz="0" w:space="0" w:color="auto"/>
            <w:left w:val="none" w:sz="0" w:space="0" w:color="auto"/>
            <w:bottom w:val="none" w:sz="0" w:space="0" w:color="auto"/>
            <w:right w:val="none" w:sz="0" w:space="0" w:color="auto"/>
          </w:divBdr>
        </w:div>
        <w:div w:id="1467774257">
          <w:marLeft w:val="480"/>
          <w:marRight w:val="0"/>
          <w:marTop w:val="0"/>
          <w:marBottom w:val="0"/>
          <w:divBdr>
            <w:top w:val="none" w:sz="0" w:space="0" w:color="auto"/>
            <w:left w:val="none" w:sz="0" w:space="0" w:color="auto"/>
            <w:bottom w:val="none" w:sz="0" w:space="0" w:color="auto"/>
            <w:right w:val="none" w:sz="0" w:space="0" w:color="auto"/>
          </w:divBdr>
        </w:div>
        <w:div w:id="262419553">
          <w:marLeft w:val="480"/>
          <w:marRight w:val="0"/>
          <w:marTop w:val="0"/>
          <w:marBottom w:val="0"/>
          <w:divBdr>
            <w:top w:val="none" w:sz="0" w:space="0" w:color="auto"/>
            <w:left w:val="none" w:sz="0" w:space="0" w:color="auto"/>
            <w:bottom w:val="none" w:sz="0" w:space="0" w:color="auto"/>
            <w:right w:val="none" w:sz="0" w:space="0" w:color="auto"/>
          </w:divBdr>
        </w:div>
        <w:div w:id="1180582193">
          <w:marLeft w:val="480"/>
          <w:marRight w:val="0"/>
          <w:marTop w:val="0"/>
          <w:marBottom w:val="0"/>
          <w:divBdr>
            <w:top w:val="none" w:sz="0" w:space="0" w:color="auto"/>
            <w:left w:val="none" w:sz="0" w:space="0" w:color="auto"/>
            <w:bottom w:val="none" w:sz="0" w:space="0" w:color="auto"/>
            <w:right w:val="none" w:sz="0" w:space="0" w:color="auto"/>
          </w:divBdr>
        </w:div>
        <w:div w:id="1022972314">
          <w:marLeft w:val="480"/>
          <w:marRight w:val="0"/>
          <w:marTop w:val="0"/>
          <w:marBottom w:val="0"/>
          <w:divBdr>
            <w:top w:val="none" w:sz="0" w:space="0" w:color="auto"/>
            <w:left w:val="none" w:sz="0" w:space="0" w:color="auto"/>
            <w:bottom w:val="none" w:sz="0" w:space="0" w:color="auto"/>
            <w:right w:val="none" w:sz="0" w:space="0" w:color="auto"/>
          </w:divBdr>
        </w:div>
        <w:div w:id="1376540170">
          <w:marLeft w:val="480"/>
          <w:marRight w:val="0"/>
          <w:marTop w:val="0"/>
          <w:marBottom w:val="0"/>
          <w:divBdr>
            <w:top w:val="none" w:sz="0" w:space="0" w:color="auto"/>
            <w:left w:val="none" w:sz="0" w:space="0" w:color="auto"/>
            <w:bottom w:val="none" w:sz="0" w:space="0" w:color="auto"/>
            <w:right w:val="none" w:sz="0" w:space="0" w:color="auto"/>
          </w:divBdr>
        </w:div>
        <w:div w:id="1663242470">
          <w:marLeft w:val="480"/>
          <w:marRight w:val="0"/>
          <w:marTop w:val="0"/>
          <w:marBottom w:val="0"/>
          <w:divBdr>
            <w:top w:val="none" w:sz="0" w:space="0" w:color="auto"/>
            <w:left w:val="none" w:sz="0" w:space="0" w:color="auto"/>
            <w:bottom w:val="none" w:sz="0" w:space="0" w:color="auto"/>
            <w:right w:val="none" w:sz="0" w:space="0" w:color="auto"/>
          </w:divBdr>
        </w:div>
        <w:div w:id="1735542017">
          <w:marLeft w:val="480"/>
          <w:marRight w:val="0"/>
          <w:marTop w:val="0"/>
          <w:marBottom w:val="0"/>
          <w:divBdr>
            <w:top w:val="none" w:sz="0" w:space="0" w:color="auto"/>
            <w:left w:val="none" w:sz="0" w:space="0" w:color="auto"/>
            <w:bottom w:val="none" w:sz="0" w:space="0" w:color="auto"/>
            <w:right w:val="none" w:sz="0" w:space="0" w:color="auto"/>
          </w:divBdr>
        </w:div>
        <w:div w:id="277568680">
          <w:marLeft w:val="480"/>
          <w:marRight w:val="0"/>
          <w:marTop w:val="0"/>
          <w:marBottom w:val="0"/>
          <w:divBdr>
            <w:top w:val="none" w:sz="0" w:space="0" w:color="auto"/>
            <w:left w:val="none" w:sz="0" w:space="0" w:color="auto"/>
            <w:bottom w:val="none" w:sz="0" w:space="0" w:color="auto"/>
            <w:right w:val="none" w:sz="0" w:space="0" w:color="auto"/>
          </w:divBdr>
        </w:div>
        <w:div w:id="232739600">
          <w:marLeft w:val="480"/>
          <w:marRight w:val="0"/>
          <w:marTop w:val="0"/>
          <w:marBottom w:val="0"/>
          <w:divBdr>
            <w:top w:val="none" w:sz="0" w:space="0" w:color="auto"/>
            <w:left w:val="none" w:sz="0" w:space="0" w:color="auto"/>
            <w:bottom w:val="none" w:sz="0" w:space="0" w:color="auto"/>
            <w:right w:val="none" w:sz="0" w:space="0" w:color="auto"/>
          </w:divBdr>
        </w:div>
        <w:div w:id="664238366">
          <w:marLeft w:val="480"/>
          <w:marRight w:val="0"/>
          <w:marTop w:val="0"/>
          <w:marBottom w:val="0"/>
          <w:divBdr>
            <w:top w:val="none" w:sz="0" w:space="0" w:color="auto"/>
            <w:left w:val="none" w:sz="0" w:space="0" w:color="auto"/>
            <w:bottom w:val="none" w:sz="0" w:space="0" w:color="auto"/>
            <w:right w:val="none" w:sz="0" w:space="0" w:color="auto"/>
          </w:divBdr>
        </w:div>
        <w:div w:id="2032148332">
          <w:marLeft w:val="480"/>
          <w:marRight w:val="0"/>
          <w:marTop w:val="0"/>
          <w:marBottom w:val="0"/>
          <w:divBdr>
            <w:top w:val="none" w:sz="0" w:space="0" w:color="auto"/>
            <w:left w:val="none" w:sz="0" w:space="0" w:color="auto"/>
            <w:bottom w:val="none" w:sz="0" w:space="0" w:color="auto"/>
            <w:right w:val="none" w:sz="0" w:space="0" w:color="auto"/>
          </w:divBdr>
        </w:div>
        <w:div w:id="1644582839">
          <w:marLeft w:val="480"/>
          <w:marRight w:val="0"/>
          <w:marTop w:val="0"/>
          <w:marBottom w:val="0"/>
          <w:divBdr>
            <w:top w:val="none" w:sz="0" w:space="0" w:color="auto"/>
            <w:left w:val="none" w:sz="0" w:space="0" w:color="auto"/>
            <w:bottom w:val="none" w:sz="0" w:space="0" w:color="auto"/>
            <w:right w:val="none" w:sz="0" w:space="0" w:color="auto"/>
          </w:divBdr>
        </w:div>
        <w:div w:id="971061987">
          <w:marLeft w:val="480"/>
          <w:marRight w:val="0"/>
          <w:marTop w:val="0"/>
          <w:marBottom w:val="0"/>
          <w:divBdr>
            <w:top w:val="none" w:sz="0" w:space="0" w:color="auto"/>
            <w:left w:val="none" w:sz="0" w:space="0" w:color="auto"/>
            <w:bottom w:val="none" w:sz="0" w:space="0" w:color="auto"/>
            <w:right w:val="none" w:sz="0" w:space="0" w:color="auto"/>
          </w:divBdr>
        </w:div>
        <w:div w:id="254873409">
          <w:marLeft w:val="480"/>
          <w:marRight w:val="0"/>
          <w:marTop w:val="0"/>
          <w:marBottom w:val="0"/>
          <w:divBdr>
            <w:top w:val="none" w:sz="0" w:space="0" w:color="auto"/>
            <w:left w:val="none" w:sz="0" w:space="0" w:color="auto"/>
            <w:bottom w:val="none" w:sz="0" w:space="0" w:color="auto"/>
            <w:right w:val="none" w:sz="0" w:space="0" w:color="auto"/>
          </w:divBdr>
        </w:div>
        <w:div w:id="1481002879">
          <w:marLeft w:val="480"/>
          <w:marRight w:val="0"/>
          <w:marTop w:val="0"/>
          <w:marBottom w:val="0"/>
          <w:divBdr>
            <w:top w:val="none" w:sz="0" w:space="0" w:color="auto"/>
            <w:left w:val="none" w:sz="0" w:space="0" w:color="auto"/>
            <w:bottom w:val="none" w:sz="0" w:space="0" w:color="auto"/>
            <w:right w:val="none" w:sz="0" w:space="0" w:color="auto"/>
          </w:divBdr>
        </w:div>
        <w:div w:id="562329346">
          <w:marLeft w:val="480"/>
          <w:marRight w:val="0"/>
          <w:marTop w:val="0"/>
          <w:marBottom w:val="0"/>
          <w:divBdr>
            <w:top w:val="none" w:sz="0" w:space="0" w:color="auto"/>
            <w:left w:val="none" w:sz="0" w:space="0" w:color="auto"/>
            <w:bottom w:val="none" w:sz="0" w:space="0" w:color="auto"/>
            <w:right w:val="none" w:sz="0" w:space="0" w:color="auto"/>
          </w:divBdr>
        </w:div>
        <w:div w:id="877737311">
          <w:marLeft w:val="480"/>
          <w:marRight w:val="0"/>
          <w:marTop w:val="0"/>
          <w:marBottom w:val="0"/>
          <w:divBdr>
            <w:top w:val="none" w:sz="0" w:space="0" w:color="auto"/>
            <w:left w:val="none" w:sz="0" w:space="0" w:color="auto"/>
            <w:bottom w:val="none" w:sz="0" w:space="0" w:color="auto"/>
            <w:right w:val="none" w:sz="0" w:space="0" w:color="auto"/>
          </w:divBdr>
        </w:div>
      </w:divsChild>
    </w:div>
    <w:div w:id="404377094">
      <w:bodyDiv w:val="1"/>
      <w:marLeft w:val="0"/>
      <w:marRight w:val="0"/>
      <w:marTop w:val="0"/>
      <w:marBottom w:val="0"/>
      <w:divBdr>
        <w:top w:val="none" w:sz="0" w:space="0" w:color="auto"/>
        <w:left w:val="none" w:sz="0" w:space="0" w:color="auto"/>
        <w:bottom w:val="none" w:sz="0" w:space="0" w:color="auto"/>
        <w:right w:val="none" w:sz="0" w:space="0" w:color="auto"/>
      </w:divBdr>
    </w:div>
    <w:div w:id="404962956">
      <w:marLeft w:val="480"/>
      <w:marRight w:val="0"/>
      <w:marTop w:val="0"/>
      <w:marBottom w:val="0"/>
      <w:divBdr>
        <w:top w:val="none" w:sz="0" w:space="0" w:color="auto"/>
        <w:left w:val="none" w:sz="0" w:space="0" w:color="auto"/>
        <w:bottom w:val="none" w:sz="0" w:space="0" w:color="auto"/>
        <w:right w:val="none" w:sz="0" w:space="0" w:color="auto"/>
      </w:divBdr>
    </w:div>
    <w:div w:id="405614527">
      <w:bodyDiv w:val="1"/>
      <w:marLeft w:val="0"/>
      <w:marRight w:val="0"/>
      <w:marTop w:val="0"/>
      <w:marBottom w:val="0"/>
      <w:divBdr>
        <w:top w:val="none" w:sz="0" w:space="0" w:color="auto"/>
        <w:left w:val="none" w:sz="0" w:space="0" w:color="auto"/>
        <w:bottom w:val="none" w:sz="0" w:space="0" w:color="auto"/>
        <w:right w:val="none" w:sz="0" w:space="0" w:color="auto"/>
      </w:divBdr>
    </w:div>
    <w:div w:id="408238525">
      <w:bodyDiv w:val="1"/>
      <w:marLeft w:val="0"/>
      <w:marRight w:val="0"/>
      <w:marTop w:val="0"/>
      <w:marBottom w:val="0"/>
      <w:divBdr>
        <w:top w:val="none" w:sz="0" w:space="0" w:color="auto"/>
        <w:left w:val="none" w:sz="0" w:space="0" w:color="auto"/>
        <w:bottom w:val="none" w:sz="0" w:space="0" w:color="auto"/>
        <w:right w:val="none" w:sz="0" w:space="0" w:color="auto"/>
      </w:divBdr>
    </w:div>
    <w:div w:id="408306988">
      <w:bodyDiv w:val="1"/>
      <w:marLeft w:val="0"/>
      <w:marRight w:val="0"/>
      <w:marTop w:val="0"/>
      <w:marBottom w:val="0"/>
      <w:divBdr>
        <w:top w:val="none" w:sz="0" w:space="0" w:color="auto"/>
        <w:left w:val="none" w:sz="0" w:space="0" w:color="auto"/>
        <w:bottom w:val="none" w:sz="0" w:space="0" w:color="auto"/>
        <w:right w:val="none" w:sz="0" w:space="0" w:color="auto"/>
      </w:divBdr>
    </w:div>
    <w:div w:id="410589064">
      <w:bodyDiv w:val="1"/>
      <w:marLeft w:val="0"/>
      <w:marRight w:val="0"/>
      <w:marTop w:val="0"/>
      <w:marBottom w:val="0"/>
      <w:divBdr>
        <w:top w:val="none" w:sz="0" w:space="0" w:color="auto"/>
        <w:left w:val="none" w:sz="0" w:space="0" w:color="auto"/>
        <w:bottom w:val="none" w:sz="0" w:space="0" w:color="auto"/>
        <w:right w:val="none" w:sz="0" w:space="0" w:color="auto"/>
      </w:divBdr>
    </w:div>
    <w:div w:id="414010779">
      <w:bodyDiv w:val="1"/>
      <w:marLeft w:val="0"/>
      <w:marRight w:val="0"/>
      <w:marTop w:val="0"/>
      <w:marBottom w:val="0"/>
      <w:divBdr>
        <w:top w:val="none" w:sz="0" w:space="0" w:color="auto"/>
        <w:left w:val="none" w:sz="0" w:space="0" w:color="auto"/>
        <w:bottom w:val="none" w:sz="0" w:space="0" w:color="auto"/>
        <w:right w:val="none" w:sz="0" w:space="0" w:color="auto"/>
      </w:divBdr>
    </w:div>
    <w:div w:id="414935296">
      <w:bodyDiv w:val="1"/>
      <w:marLeft w:val="0"/>
      <w:marRight w:val="0"/>
      <w:marTop w:val="0"/>
      <w:marBottom w:val="0"/>
      <w:divBdr>
        <w:top w:val="none" w:sz="0" w:space="0" w:color="auto"/>
        <w:left w:val="none" w:sz="0" w:space="0" w:color="auto"/>
        <w:bottom w:val="none" w:sz="0" w:space="0" w:color="auto"/>
        <w:right w:val="none" w:sz="0" w:space="0" w:color="auto"/>
      </w:divBdr>
      <w:divsChild>
        <w:div w:id="993339407">
          <w:marLeft w:val="480"/>
          <w:marRight w:val="0"/>
          <w:marTop w:val="0"/>
          <w:marBottom w:val="0"/>
          <w:divBdr>
            <w:top w:val="none" w:sz="0" w:space="0" w:color="auto"/>
            <w:left w:val="none" w:sz="0" w:space="0" w:color="auto"/>
            <w:bottom w:val="none" w:sz="0" w:space="0" w:color="auto"/>
            <w:right w:val="none" w:sz="0" w:space="0" w:color="auto"/>
          </w:divBdr>
        </w:div>
        <w:div w:id="2120249683">
          <w:marLeft w:val="480"/>
          <w:marRight w:val="0"/>
          <w:marTop w:val="0"/>
          <w:marBottom w:val="0"/>
          <w:divBdr>
            <w:top w:val="none" w:sz="0" w:space="0" w:color="auto"/>
            <w:left w:val="none" w:sz="0" w:space="0" w:color="auto"/>
            <w:bottom w:val="none" w:sz="0" w:space="0" w:color="auto"/>
            <w:right w:val="none" w:sz="0" w:space="0" w:color="auto"/>
          </w:divBdr>
        </w:div>
        <w:div w:id="1171026038">
          <w:marLeft w:val="480"/>
          <w:marRight w:val="0"/>
          <w:marTop w:val="0"/>
          <w:marBottom w:val="0"/>
          <w:divBdr>
            <w:top w:val="none" w:sz="0" w:space="0" w:color="auto"/>
            <w:left w:val="none" w:sz="0" w:space="0" w:color="auto"/>
            <w:bottom w:val="none" w:sz="0" w:space="0" w:color="auto"/>
            <w:right w:val="none" w:sz="0" w:space="0" w:color="auto"/>
          </w:divBdr>
        </w:div>
        <w:div w:id="1417824694">
          <w:marLeft w:val="480"/>
          <w:marRight w:val="0"/>
          <w:marTop w:val="0"/>
          <w:marBottom w:val="0"/>
          <w:divBdr>
            <w:top w:val="none" w:sz="0" w:space="0" w:color="auto"/>
            <w:left w:val="none" w:sz="0" w:space="0" w:color="auto"/>
            <w:bottom w:val="none" w:sz="0" w:space="0" w:color="auto"/>
            <w:right w:val="none" w:sz="0" w:space="0" w:color="auto"/>
          </w:divBdr>
        </w:div>
        <w:div w:id="1727757222">
          <w:marLeft w:val="480"/>
          <w:marRight w:val="0"/>
          <w:marTop w:val="0"/>
          <w:marBottom w:val="0"/>
          <w:divBdr>
            <w:top w:val="none" w:sz="0" w:space="0" w:color="auto"/>
            <w:left w:val="none" w:sz="0" w:space="0" w:color="auto"/>
            <w:bottom w:val="none" w:sz="0" w:space="0" w:color="auto"/>
            <w:right w:val="none" w:sz="0" w:space="0" w:color="auto"/>
          </w:divBdr>
        </w:div>
        <w:div w:id="235212408">
          <w:marLeft w:val="480"/>
          <w:marRight w:val="0"/>
          <w:marTop w:val="0"/>
          <w:marBottom w:val="0"/>
          <w:divBdr>
            <w:top w:val="none" w:sz="0" w:space="0" w:color="auto"/>
            <w:left w:val="none" w:sz="0" w:space="0" w:color="auto"/>
            <w:bottom w:val="none" w:sz="0" w:space="0" w:color="auto"/>
            <w:right w:val="none" w:sz="0" w:space="0" w:color="auto"/>
          </w:divBdr>
        </w:div>
        <w:div w:id="36207079">
          <w:marLeft w:val="480"/>
          <w:marRight w:val="0"/>
          <w:marTop w:val="0"/>
          <w:marBottom w:val="0"/>
          <w:divBdr>
            <w:top w:val="none" w:sz="0" w:space="0" w:color="auto"/>
            <w:left w:val="none" w:sz="0" w:space="0" w:color="auto"/>
            <w:bottom w:val="none" w:sz="0" w:space="0" w:color="auto"/>
            <w:right w:val="none" w:sz="0" w:space="0" w:color="auto"/>
          </w:divBdr>
        </w:div>
        <w:div w:id="181282591">
          <w:marLeft w:val="480"/>
          <w:marRight w:val="0"/>
          <w:marTop w:val="0"/>
          <w:marBottom w:val="0"/>
          <w:divBdr>
            <w:top w:val="none" w:sz="0" w:space="0" w:color="auto"/>
            <w:left w:val="none" w:sz="0" w:space="0" w:color="auto"/>
            <w:bottom w:val="none" w:sz="0" w:space="0" w:color="auto"/>
            <w:right w:val="none" w:sz="0" w:space="0" w:color="auto"/>
          </w:divBdr>
        </w:div>
        <w:div w:id="609708067">
          <w:marLeft w:val="480"/>
          <w:marRight w:val="0"/>
          <w:marTop w:val="0"/>
          <w:marBottom w:val="0"/>
          <w:divBdr>
            <w:top w:val="none" w:sz="0" w:space="0" w:color="auto"/>
            <w:left w:val="none" w:sz="0" w:space="0" w:color="auto"/>
            <w:bottom w:val="none" w:sz="0" w:space="0" w:color="auto"/>
            <w:right w:val="none" w:sz="0" w:space="0" w:color="auto"/>
          </w:divBdr>
        </w:div>
        <w:div w:id="623197125">
          <w:marLeft w:val="480"/>
          <w:marRight w:val="0"/>
          <w:marTop w:val="0"/>
          <w:marBottom w:val="0"/>
          <w:divBdr>
            <w:top w:val="none" w:sz="0" w:space="0" w:color="auto"/>
            <w:left w:val="none" w:sz="0" w:space="0" w:color="auto"/>
            <w:bottom w:val="none" w:sz="0" w:space="0" w:color="auto"/>
            <w:right w:val="none" w:sz="0" w:space="0" w:color="auto"/>
          </w:divBdr>
        </w:div>
        <w:div w:id="1033992205">
          <w:marLeft w:val="480"/>
          <w:marRight w:val="0"/>
          <w:marTop w:val="0"/>
          <w:marBottom w:val="0"/>
          <w:divBdr>
            <w:top w:val="none" w:sz="0" w:space="0" w:color="auto"/>
            <w:left w:val="none" w:sz="0" w:space="0" w:color="auto"/>
            <w:bottom w:val="none" w:sz="0" w:space="0" w:color="auto"/>
            <w:right w:val="none" w:sz="0" w:space="0" w:color="auto"/>
          </w:divBdr>
        </w:div>
        <w:div w:id="1276328856">
          <w:marLeft w:val="480"/>
          <w:marRight w:val="0"/>
          <w:marTop w:val="0"/>
          <w:marBottom w:val="0"/>
          <w:divBdr>
            <w:top w:val="none" w:sz="0" w:space="0" w:color="auto"/>
            <w:left w:val="none" w:sz="0" w:space="0" w:color="auto"/>
            <w:bottom w:val="none" w:sz="0" w:space="0" w:color="auto"/>
            <w:right w:val="none" w:sz="0" w:space="0" w:color="auto"/>
          </w:divBdr>
        </w:div>
        <w:div w:id="683367190">
          <w:marLeft w:val="480"/>
          <w:marRight w:val="0"/>
          <w:marTop w:val="0"/>
          <w:marBottom w:val="0"/>
          <w:divBdr>
            <w:top w:val="none" w:sz="0" w:space="0" w:color="auto"/>
            <w:left w:val="none" w:sz="0" w:space="0" w:color="auto"/>
            <w:bottom w:val="none" w:sz="0" w:space="0" w:color="auto"/>
            <w:right w:val="none" w:sz="0" w:space="0" w:color="auto"/>
          </w:divBdr>
        </w:div>
        <w:div w:id="689794302">
          <w:marLeft w:val="480"/>
          <w:marRight w:val="0"/>
          <w:marTop w:val="0"/>
          <w:marBottom w:val="0"/>
          <w:divBdr>
            <w:top w:val="none" w:sz="0" w:space="0" w:color="auto"/>
            <w:left w:val="none" w:sz="0" w:space="0" w:color="auto"/>
            <w:bottom w:val="none" w:sz="0" w:space="0" w:color="auto"/>
            <w:right w:val="none" w:sz="0" w:space="0" w:color="auto"/>
          </w:divBdr>
        </w:div>
        <w:div w:id="2086684352">
          <w:marLeft w:val="480"/>
          <w:marRight w:val="0"/>
          <w:marTop w:val="0"/>
          <w:marBottom w:val="0"/>
          <w:divBdr>
            <w:top w:val="none" w:sz="0" w:space="0" w:color="auto"/>
            <w:left w:val="none" w:sz="0" w:space="0" w:color="auto"/>
            <w:bottom w:val="none" w:sz="0" w:space="0" w:color="auto"/>
            <w:right w:val="none" w:sz="0" w:space="0" w:color="auto"/>
          </w:divBdr>
        </w:div>
      </w:divsChild>
    </w:div>
    <w:div w:id="415635120">
      <w:marLeft w:val="480"/>
      <w:marRight w:val="0"/>
      <w:marTop w:val="0"/>
      <w:marBottom w:val="0"/>
      <w:divBdr>
        <w:top w:val="none" w:sz="0" w:space="0" w:color="auto"/>
        <w:left w:val="none" w:sz="0" w:space="0" w:color="auto"/>
        <w:bottom w:val="none" w:sz="0" w:space="0" w:color="auto"/>
        <w:right w:val="none" w:sz="0" w:space="0" w:color="auto"/>
      </w:divBdr>
    </w:div>
    <w:div w:id="418138747">
      <w:bodyDiv w:val="1"/>
      <w:marLeft w:val="0"/>
      <w:marRight w:val="0"/>
      <w:marTop w:val="0"/>
      <w:marBottom w:val="0"/>
      <w:divBdr>
        <w:top w:val="none" w:sz="0" w:space="0" w:color="auto"/>
        <w:left w:val="none" w:sz="0" w:space="0" w:color="auto"/>
        <w:bottom w:val="none" w:sz="0" w:space="0" w:color="auto"/>
        <w:right w:val="none" w:sz="0" w:space="0" w:color="auto"/>
      </w:divBdr>
    </w:div>
    <w:div w:id="421950673">
      <w:bodyDiv w:val="1"/>
      <w:marLeft w:val="0"/>
      <w:marRight w:val="0"/>
      <w:marTop w:val="0"/>
      <w:marBottom w:val="0"/>
      <w:divBdr>
        <w:top w:val="none" w:sz="0" w:space="0" w:color="auto"/>
        <w:left w:val="none" w:sz="0" w:space="0" w:color="auto"/>
        <w:bottom w:val="none" w:sz="0" w:space="0" w:color="auto"/>
        <w:right w:val="none" w:sz="0" w:space="0" w:color="auto"/>
      </w:divBdr>
    </w:div>
    <w:div w:id="426004776">
      <w:bodyDiv w:val="1"/>
      <w:marLeft w:val="0"/>
      <w:marRight w:val="0"/>
      <w:marTop w:val="0"/>
      <w:marBottom w:val="0"/>
      <w:divBdr>
        <w:top w:val="none" w:sz="0" w:space="0" w:color="auto"/>
        <w:left w:val="none" w:sz="0" w:space="0" w:color="auto"/>
        <w:bottom w:val="none" w:sz="0" w:space="0" w:color="auto"/>
        <w:right w:val="none" w:sz="0" w:space="0" w:color="auto"/>
      </w:divBdr>
    </w:div>
    <w:div w:id="426316625">
      <w:bodyDiv w:val="1"/>
      <w:marLeft w:val="0"/>
      <w:marRight w:val="0"/>
      <w:marTop w:val="0"/>
      <w:marBottom w:val="0"/>
      <w:divBdr>
        <w:top w:val="none" w:sz="0" w:space="0" w:color="auto"/>
        <w:left w:val="none" w:sz="0" w:space="0" w:color="auto"/>
        <w:bottom w:val="none" w:sz="0" w:space="0" w:color="auto"/>
        <w:right w:val="none" w:sz="0" w:space="0" w:color="auto"/>
      </w:divBdr>
    </w:div>
    <w:div w:id="427701418">
      <w:bodyDiv w:val="1"/>
      <w:marLeft w:val="0"/>
      <w:marRight w:val="0"/>
      <w:marTop w:val="0"/>
      <w:marBottom w:val="0"/>
      <w:divBdr>
        <w:top w:val="none" w:sz="0" w:space="0" w:color="auto"/>
        <w:left w:val="none" w:sz="0" w:space="0" w:color="auto"/>
        <w:bottom w:val="none" w:sz="0" w:space="0" w:color="auto"/>
        <w:right w:val="none" w:sz="0" w:space="0" w:color="auto"/>
      </w:divBdr>
    </w:div>
    <w:div w:id="430129346">
      <w:bodyDiv w:val="1"/>
      <w:marLeft w:val="0"/>
      <w:marRight w:val="0"/>
      <w:marTop w:val="0"/>
      <w:marBottom w:val="0"/>
      <w:divBdr>
        <w:top w:val="none" w:sz="0" w:space="0" w:color="auto"/>
        <w:left w:val="none" w:sz="0" w:space="0" w:color="auto"/>
        <w:bottom w:val="none" w:sz="0" w:space="0" w:color="auto"/>
        <w:right w:val="none" w:sz="0" w:space="0" w:color="auto"/>
      </w:divBdr>
    </w:div>
    <w:div w:id="432016026">
      <w:bodyDiv w:val="1"/>
      <w:marLeft w:val="0"/>
      <w:marRight w:val="0"/>
      <w:marTop w:val="0"/>
      <w:marBottom w:val="0"/>
      <w:divBdr>
        <w:top w:val="none" w:sz="0" w:space="0" w:color="auto"/>
        <w:left w:val="none" w:sz="0" w:space="0" w:color="auto"/>
        <w:bottom w:val="none" w:sz="0" w:space="0" w:color="auto"/>
        <w:right w:val="none" w:sz="0" w:space="0" w:color="auto"/>
      </w:divBdr>
    </w:div>
    <w:div w:id="436220213">
      <w:bodyDiv w:val="1"/>
      <w:marLeft w:val="0"/>
      <w:marRight w:val="0"/>
      <w:marTop w:val="0"/>
      <w:marBottom w:val="0"/>
      <w:divBdr>
        <w:top w:val="none" w:sz="0" w:space="0" w:color="auto"/>
        <w:left w:val="none" w:sz="0" w:space="0" w:color="auto"/>
        <w:bottom w:val="none" w:sz="0" w:space="0" w:color="auto"/>
        <w:right w:val="none" w:sz="0" w:space="0" w:color="auto"/>
      </w:divBdr>
    </w:div>
    <w:div w:id="439299142">
      <w:bodyDiv w:val="1"/>
      <w:marLeft w:val="0"/>
      <w:marRight w:val="0"/>
      <w:marTop w:val="0"/>
      <w:marBottom w:val="0"/>
      <w:divBdr>
        <w:top w:val="none" w:sz="0" w:space="0" w:color="auto"/>
        <w:left w:val="none" w:sz="0" w:space="0" w:color="auto"/>
        <w:bottom w:val="none" w:sz="0" w:space="0" w:color="auto"/>
        <w:right w:val="none" w:sz="0" w:space="0" w:color="auto"/>
      </w:divBdr>
    </w:div>
    <w:div w:id="441143923">
      <w:bodyDiv w:val="1"/>
      <w:marLeft w:val="0"/>
      <w:marRight w:val="0"/>
      <w:marTop w:val="0"/>
      <w:marBottom w:val="0"/>
      <w:divBdr>
        <w:top w:val="none" w:sz="0" w:space="0" w:color="auto"/>
        <w:left w:val="none" w:sz="0" w:space="0" w:color="auto"/>
        <w:bottom w:val="none" w:sz="0" w:space="0" w:color="auto"/>
        <w:right w:val="none" w:sz="0" w:space="0" w:color="auto"/>
      </w:divBdr>
    </w:div>
    <w:div w:id="441337742">
      <w:bodyDiv w:val="1"/>
      <w:marLeft w:val="0"/>
      <w:marRight w:val="0"/>
      <w:marTop w:val="0"/>
      <w:marBottom w:val="0"/>
      <w:divBdr>
        <w:top w:val="none" w:sz="0" w:space="0" w:color="auto"/>
        <w:left w:val="none" w:sz="0" w:space="0" w:color="auto"/>
        <w:bottom w:val="none" w:sz="0" w:space="0" w:color="auto"/>
        <w:right w:val="none" w:sz="0" w:space="0" w:color="auto"/>
      </w:divBdr>
    </w:div>
    <w:div w:id="442580946">
      <w:bodyDiv w:val="1"/>
      <w:marLeft w:val="0"/>
      <w:marRight w:val="0"/>
      <w:marTop w:val="0"/>
      <w:marBottom w:val="0"/>
      <w:divBdr>
        <w:top w:val="none" w:sz="0" w:space="0" w:color="auto"/>
        <w:left w:val="none" w:sz="0" w:space="0" w:color="auto"/>
        <w:bottom w:val="none" w:sz="0" w:space="0" w:color="auto"/>
        <w:right w:val="none" w:sz="0" w:space="0" w:color="auto"/>
      </w:divBdr>
    </w:div>
    <w:div w:id="444277129">
      <w:bodyDiv w:val="1"/>
      <w:marLeft w:val="0"/>
      <w:marRight w:val="0"/>
      <w:marTop w:val="0"/>
      <w:marBottom w:val="0"/>
      <w:divBdr>
        <w:top w:val="none" w:sz="0" w:space="0" w:color="auto"/>
        <w:left w:val="none" w:sz="0" w:space="0" w:color="auto"/>
        <w:bottom w:val="none" w:sz="0" w:space="0" w:color="auto"/>
        <w:right w:val="none" w:sz="0" w:space="0" w:color="auto"/>
      </w:divBdr>
    </w:div>
    <w:div w:id="444930177">
      <w:bodyDiv w:val="1"/>
      <w:marLeft w:val="0"/>
      <w:marRight w:val="0"/>
      <w:marTop w:val="0"/>
      <w:marBottom w:val="0"/>
      <w:divBdr>
        <w:top w:val="none" w:sz="0" w:space="0" w:color="auto"/>
        <w:left w:val="none" w:sz="0" w:space="0" w:color="auto"/>
        <w:bottom w:val="none" w:sz="0" w:space="0" w:color="auto"/>
        <w:right w:val="none" w:sz="0" w:space="0" w:color="auto"/>
      </w:divBdr>
    </w:div>
    <w:div w:id="446580054">
      <w:bodyDiv w:val="1"/>
      <w:marLeft w:val="0"/>
      <w:marRight w:val="0"/>
      <w:marTop w:val="0"/>
      <w:marBottom w:val="0"/>
      <w:divBdr>
        <w:top w:val="none" w:sz="0" w:space="0" w:color="auto"/>
        <w:left w:val="none" w:sz="0" w:space="0" w:color="auto"/>
        <w:bottom w:val="none" w:sz="0" w:space="0" w:color="auto"/>
        <w:right w:val="none" w:sz="0" w:space="0" w:color="auto"/>
      </w:divBdr>
    </w:div>
    <w:div w:id="446966320">
      <w:bodyDiv w:val="1"/>
      <w:marLeft w:val="0"/>
      <w:marRight w:val="0"/>
      <w:marTop w:val="0"/>
      <w:marBottom w:val="0"/>
      <w:divBdr>
        <w:top w:val="none" w:sz="0" w:space="0" w:color="auto"/>
        <w:left w:val="none" w:sz="0" w:space="0" w:color="auto"/>
        <w:bottom w:val="none" w:sz="0" w:space="0" w:color="auto"/>
        <w:right w:val="none" w:sz="0" w:space="0" w:color="auto"/>
      </w:divBdr>
    </w:div>
    <w:div w:id="447159443">
      <w:bodyDiv w:val="1"/>
      <w:marLeft w:val="0"/>
      <w:marRight w:val="0"/>
      <w:marTop w:val="0"/>
      <w:marBottom w:val="0"/>
      <w:divBdr>
        <w:top w:val="none" w:sz="0" w:space="0" w:color="auto"/>
        <w:left w:val="none" w:sz="0" w:space="0" w:color="auto"/>
        <w:bottom w:val="none" w:sz="0" w:space="0" w:color="auto"/>
        <w:right w:val="none" w:sz="0" w:space="0" w:color="auto"/>
      </w:divBdr>
    </w:div>
    <w:div w:id="447285658">
      <w:bodyDiv w:val="1"/>
      <w:marLeft w:val="0"/>
      <w:marRight w:val="0"/>
      <w:marTop w:val="0"/>
      <w:marBottom w:val="0"/>
      <w:divBdr>
        <w:top w:val="none" w:sz="0" w:space="0" w:color="auto"/>
        <w:left w:val="none" w:sz="0" w:space="0" w:color="auto"/>
        <w:bottom w:val="none" w:sz="0" w:space="0" w:color="auto"/>
        <w:right w:val="none" w:sz="0" w:space="0" w:color="auto"/>
      </w:divBdr>
    </w:div>
    <w:div w:id="447627830">
      <w:bodyDiv w:val="1"/>
      <w:marLeft w:val="0"/>
      <w:marRight w:val="0"/>
      <w:marTop w:val="0"/>
      <w:marBottom w:val="0"/>
      <w:divBdr>
        <w:top w:val="none" w:sz="0" w:space="0" w:color="auto"/>
        <w:left w:val="none" w:sz="0" w:space="0" w:color="auto"/>
        <w:bottom w:val="none" w:sz="0" w:space="0" w:color="auto"/>
        <w:right w:val="none" w:sz="0" w:space="0" w:color="auto"/>
      </w:divBdr>
    </w:div>
    <w:div w:id="451748573">
      <w:bodyDiv w:val="1"/>
      <w:marLeft w:val="0"/>
      <w:marRight w:val="0"/>
      <w:marTop w:val="0"/>
      <w:marBottom w:val="0"/>
      <w:divBdr>
        <w:top w:val="none" w:sz="0" w:space="0" w:color="auto"/>
        <w:left w:val="none" w:sz="0" w:space="0" w:color="auto"/>
        <w:bottom w:val="none" w:sz="0" w:space="0" w:color="auto"/>
        <w:right w:val="none" w:sz="0" w:space="0" w:color="auto"/>
      </w:divBdr>
    </w:div>
    <w:div w:id="453864073">
      <w:bodyDiv w:val="1"/>
      <w:marLeft w:val="0"/>
      <w:marRight w:val="0"/>
      <w:marTop w:val="0"/>
      <w:marBottom w:val="0"/>
      <w:divBdr>
        <w:top w:val="none" w:sz="0" w:space="0" w:color="auto"/>
        <w:left w:val="none" w:sz="0" w:space="0" w:color="auto"/>
        <w:bottom w:val="none" w:sz="0" w:space="0" w:color="auto"/>
        <w:right w:val="none" w:sz="0" w:space="0" w:color="auto"/>
      </w:divBdr>
    </w:div>
    <w:div w:id="456072259">
      <w:bodyDiv w:val="1"/>
      <w:marLeft w:val="0"/>
      <w:marRight w:val="0"/>
      <w:marTop w:val="0"/>
      <w:marBottom w:val="0"/>
      <w:divBdr>
        <w:top w:val="none" w:sz="0" w:space="0" w:color="auto"/>
        <w:left w:val="none" w:sz="0" w:space="0" w:color="auto"/>
        <w:bottom w:val="none" w:sz="0" w:space="0" w:color="auto"/>
        <w:right w:val="none" w:sz="0" w:space="0" w:color="auto"/>
      </w:divBdr>
    </w:div>
    <w:div w:id="456460468">
      <w:bodyDiv w:val="1"/>
      <w:marLeft w:val="0"/>
      <w:marRight w:val="0"/>
      <w:marTop w:val="0"/>
      <w:marBottom w:val="0"/>
      <w:divBdr>
        <w:top w:val="none" w:sz="0" w:space="0" w:color="auto"/>
        <w:left w:val="none" w:sz="0" w:space="0" w:color="auto"/>
        <w:bottom w:val="none" w:sz="0" w:space="0" w:color="auto"/>
        <w:right w:val="none" w:sz="0" w:space="0" w:color="auto"/>
      </w:divBdr>
      <w:divsChild>
        <w:div w:id="2034333442">
          <w:marLeft w:val="480"/>
          <w:marRight w:val="0"/>
          <w:marTop w:val="0"/>
          <w:marBottom w:val="0"/>
          <w:divBdr>
            <w:top w:val="none" w:sz="0" w:space="0" w:color="auto"/>
            <w:left w:val="none" w:sz="0" w:space="0" w:color="auto"/>
            <w:bottom w:val="none" w:sz="0" w:space="0" w:color="auto"/>
            <w:right w:val="none" w:sz="0" w:space="0" w:color="auto"/>
          </w:divBdr>
        </w:div>
        <w:div w:id="2018262340">
          <w:marLeft w:val="480"/>
          <w:marRight w:val="0"/>
          <w:marTop w:val="0"/>
          <w:marBottom w:val="0"/>
          <w:divBdr>
            <w:top w:val="none" w:sz="0" w:space="0" w:color="auto"/>
            <w:left w:val="none" w:sz="0" w:space="0" w:color="auto"/>
            <w:bottom w:val="none" w:sz="0" w:space="0" w:color="auto"/>
            <w:right w:val="none" w:sz="0" w:space="0" w:color="auto"/>
          </w:divBdr>
        </w:div>
        <w:div w:id="1363238854">
          <w:marLeft w:val="480"/>
          <w:marRight w:val="0"/>
          <w:marTop w:val="0"/>
          <w:marBottom w:val="0"/>
          <w:divBdr>
            <w:top w:val="none" w:sz="0" w:space="0" w:color="auto"/>
            <w:left w:val="none" w:sz="0" w:space="0" w:color="auto"/>
            <w:bottom w:val="none" w:sz="0" w:space="0" w:color="auto"/>
            <w:right w:val="none" w:sz="0" w:space="0" w:color="auto"/>
          </w:divBdr>
        </w:div>
        <w:div w:id="1626154590">
          <w:marLeft w:val="480"/>
          <w:marRight w:val="0"/>
          <w:marTop w:val="0"/>
          <w:marBottom w:val="0"/>
          <w:divBdr>
            <w:top w:val="none" w:sz="0" w:space="0" w:color="auto"/>
            <w:left w:val="none" w:sz="0" w:space="0" w:color="auto"/>
            <w:bottom w:val="none" w:sz="0" w:space="0" w:color="auto"/>
            <w:right w:val="none" w:sz="0" w:space="0" w:color="auto"/>
          </w:divBdr>
        </w:div>
        <w:div w:id="393821389">
          <w:marLeft w:val="480"/>
          <w:marRight w:val="0"/>
          <w:marTop w:val="0"/>
          <w:marBottom w:val="0"/>
          <w:divBdr>
            <w:top w:val="none" w:sz="0" w:space="0" w:color="auto"/>
            <w:left w:val="none" w:sz="0" w:space="0" w:color="auto"/>
            <w:bottom w:val="none" w:sz="0" w:space="0" w:color="auto"/>
            <w:right w:val="none" w:sz="0" w:space="0" w:color="auto"/>
          </w:divBdr>
        </w:div>
        <w:div w:id="755441299">
          <w:marLeft w:val="480"/>
          <w:marRight w:val="0"/>
          <w:marTop w:val="0"/>
          <w:marBottom w:val="0"/>
          <w:divBdr>
            <w:top w:val="none" w:sz="0" w:space="0" w:color="auto"/>
            <w:left w:val="none" w:sz="0" w:space="0" w:color="auto"/>
            <w:bottom w:val="none" w:sz="0" w:space="0" w:color="auto"/>
            <w:right w:val="none" w:sz="0" w:space="0" w:color="auto"/>
          </w:divBdr>
        </w:div>
        <w:div w:id="1022631761">
          <w:marLeft w:val="480"/>
          <w:marRight w:val="0"/>
          <w:marTop w:val="0"/>
          <w:marBottom w:val="0"/>
          <w:divBdr>
            <w:top w:val="none" w:sz="0" w:space="0" w:color="auto"/>
            <w:left w:val="none" w:sz="0" w:space="0" w:color="auto"/>
            <w:bottom w:val="none" w:sz="0" w:space="0" w:color="auto"/>
            <w:right w:val="none" w:sz="0" w:space="0" w:color="auto"/>
          </w:divBdr>
        </w:div>
        <w:div w:id="2106460370">
          <w:marLeft w:val="480"/>
          <w:marRight w:val="0"/>
          <w:marTop w:val="0"/>
          <w:marBottom w:val="0"/>
          <w:divBdr>
            <w:top w:val="none" w:sz="0" w:space="0" w:color="auto"/>
            <w:left w:val="none" w:sz="0" w:space="0" w:color="auto"/>
            <w:bottom w:val="none" w:sz="0" w:space="0" w:color="auto"/>
            <w:right w:val="none" w:sz="0" w:space="0" w:color="auto"/>
          </w:divBdr>
        </w:div>
        <w:div w:id="1106773711">
          <w:marLeft w:val="480"/>
          <w:marRight w:val="0"/>
          <w:marTop w:val="0"/>
          <w:marBottom w:val="0"/>
          <w:divBdr>
            <w:top w:val="none" w:sz="0" w:space="0" w:color="auto"/>
            <w:left w:val="none" w:sz="0" w:space="0" w:color="auto"/>
            <w:bottom w:val="none" w:sz="0" w:space="0" w:color="auto"/>
            <w:right w:val="none" w:sz="0" w:space="0" w:color="auto"/>
          </w:divBdr>
        </w:div>
        <w:div w:id="113985670">
          <w:marLeft w:val="480"/>
          <w:marRight w:val="0"/>
          <w:marTop w:val="0"/>
          <w:marBottom w:val="0"/>
          <w:divBdr>
            <w:top w:val="none" w:sz="0" w:space="0" w:color="auto"/>
            <w:left w:val="none" w:sz="0" w:space="0" w:color="auto"/>
            <w:bottom w:val="none" w:sz="0" w:space="0" w:color="auto"/>
            <w:right w:val="none" w:sz="0" w:space="0" w:color="auto"/>
          </w:divBdr>
        </w:div>
        <w:div w:id="1694920759">
          <w:marLeft w:val="480"/>
          <w:marRight w:val="0"/>
          <w:marTop w:val="0"/>
          <w:marBottom w:val="0"/>
          <w:divBdr>
            <w:top w:val="none" w:sz="0" w:space="0" w:color="auto"/>
            <w:left w:val="none" w:sz="0" w:space="0" w:color="auto"/>
            <w:bottom w:val="none" w:sz="0" w:space="0" w:color="auto"/>
            <w:right w:val="none" w:sz="0" w:space="0" w:color="auto"/>
          </w:divBdr>
        </w:div>
        <w:div w:id="993024275">
          <w:marLeft w:val="480"/>
          <w:marRight w:val="0"/>
          <w:marTop w:val="0"/>
          <w:marBottom w:val="0"/>
          <w:divBdr>
            <w:top w:val="none" w:sz="0" w:space="0" w:color="auto"/>
            <w:left w:val="none" w:sz="0" w:space="0" w:color="auto"/>
            <w:bottom w:val="none" w:sz="0" w:space="0" w:color="auto"/>
            <w:right w:val="none" w:sz="0" w:space="0" w:color="auto"/>
          </w:divBdr>
        </w:div>
        <w:div w:id="985476583">
          <w:marLeft w:val="480"/>
          <w:marRight w:val="0"/>
          <w:marTop w:val="0"/>
          <w:marBottom w:val="0"/>
          <w:divBdr>
            <w:top w:val="none" w:sz="0" w:space="0" w:color="auto"/>
            <w:left w:val="none" w:sz="0" w:space="0" w:color="auto"/>
            <w:bottom w:val="none" w:sz="0" w:space="0" w:color="auto"/>
            <w:right w:val="none" w:sz="0" w:space="0" w:color="auto"/>
          </w:divBdr>
        </w:div>
        <w:div w:id="415367376">
          <w:marLeft w:val="480"/>
          <w:marRight w:val="0"/>
          <w:marTop w:val="0"/>
          <w:marBottom w:val="0"/>
          <w:divBdr>
            <w:top w:val="none" w:sz="0" w:space="0" w:color="auto"/>
            <w:left w:val="none" w:sz="0" w:space="0" w:color="auto"/>
            <w:bottom w:val="none" w:sz="0" w:space="0" w:color="auto"/>
            <w:right w:val="none" w:sz="0" w:space="0" w:color="auto"/>
          </w:divBdr>
        </w:div>
        <w:div w:id="2106458997">
          <w:marLeft w:val="480"/>
          <w:marRight w:val="0"/>
          <w:marTop w:val="0"/>
          <w:marBottom w:val="0"/>
          <w:divBdr>
            <w:top w:val="none" w:sz="0" w:space="0" w:color="auto"/>
            <w:left w:val="none" w:sz="0" w:space="0" w:color="auto"/>
            <w:bottom w:val="none" w:sz="0" w:space="0" w:color="auto"/>
            <w:right w:val="none" w:sz="0" w:space="0" w:color="auto"/>
          </w:divBdr>
        </w:div>
        <w:div w:id="529608541">
          <w:marLeft w:val="480"/>
          <w:marRight w:val="0"/>
          <w:marTop w:val="0"/>
          <w:marBottom w:val="0"/>
          <w:divBdr>
            <w:top w:val="none" w:sz="0" w:space="0" w:color="auto"/>
            <w:left w:val="none" w:sz="0" w:space="0" w:color="auto"/>
            <w:bottom w:val="none" w:sz="0" w:space="0" w:color="auto"/>
            <w:right w:val="none" w:sz="0" w:space="0" w:color="auto"/>
          </w:divBdr>
        </w:div>
        <w:div w:id="621569147">
          <w:marLeft w:val="480"/>
          <w:marRight w:val="0"/>
          <w:marTop w:val="0"/>
          <w:marBottom w:val="0"/>
          <w:divBdr>
            <w:top w:val="none" w:sz="0" w:space="0" w:color="auto"/>
            <w:left w:val="none" w:sz="0" w:space="0" w:color="auto"/>
            <w:bottom w:val="none" w:sz="0" w:space="0" w:color="auto"/>
            <w:right w:val="none" w:sz="0" w:space="0" w:color="auto"/>
          </w:divBdr>
        </w:div>
        <w:div w:id="1013147454">
          <w:marLeft w:val="480"/>
          <w:marRight w:val="0"/>
          <w:marTop w:val="0"/>
          <w:marBottom w:val="0"/>
          <w:divBdr>
            <w:top w:val="none" w:sz="0" w:space="0" w:color="auto"/>
            <w:left w:val="none" w:sz="0" w:space="0" w:color="auto"/>
            <w:bottom w:val="none" w:sz="0" w:space="0" w:color="auto"/>
            <w:right w:val="none" w:sz="0" w:space="0" w:color="auto"/>
          </w:divBdr>
        </w:div>
        <w:div w:id="1459951094">
          <w:marLeft w:val="480"/>
          <w:marRight w:val="0"/>
          <w:marTop w:val="0"/>
          <w:marBottom w:val="0"/>
          <w:divBdr>
            <w:top w:val="none" w:sz="0" w:space="0" w:color="auto"/>
            <w:left w:val="none" w:sz="0" w:space="0" w:color="auto"/>
            <w:bottom w:val="none" w:sz="0" w:space="0" w:color="auto"/>
            <w:right w:val="none" w:sz="0" w:space="0" w:color="auto"/>
          </w:divBdr>
        </w:div>
        <w:div w:id="630213590">
          <w:marLeft w:val="480"/>
          <w:marRight w:val="0"/>
          <w:marTop w:val="0"/>
          <w:marBottom w:val="0"/>
          <w:divBdr>
            <w:top w:val="none" w:sz="0" w:space="0" w:color="auto"/>
            <w:left w:val="none" w:sz="0" w:space="0" w:color="auto"/>
            <w:bottom w:val="none" w:sz="0" w:space="0" w:color="auto"/>
            <w:right w:val="none" w:sz="0" w:space="0" w:color="auto"/>
          </w:divBdr>
        </w:div>
        <w:div w:id="1516650905">
          <w:marLeft w:val="480"/>
          <w:marRight w:val="0"/>
          <w:marTop w:val="0"/>
          <w:marBottom w:val="0"/>
          <w:divBdr>
            <w:top w:val="none" w:sz="0" w:space="0" w:color="auto"/>
            <w:left w:val="none" w:sz="0" w:space="0" w:color="auto"/>
            <w:bottom w:val="none" w:sz="0" w:space="0" w:color="auto"/>
            <w:right w:val="none" w:sz="0" w:space="0" w:color="auto"/>
          </w:divBdr>
        </w:div>
        <w:div w:id="997997543">
          <w:marLeft w:val="480"/>
          <w:marRight w:val="0"/>
          <w:marTop w:val="0"/>
          <w:marBottom w:val="0"/>
          <w:divBdr>
            <w:top w:val="none" w:sz="0" w:space="0" w:color="auto"/>
            <w:left w:val="none" w:sz="0" w:space="0" w:color="auto"/>
            <w:bottom w:val="none" w:sz="0" w:space="0" w:color="auto"/>
            <w:right w:val="none" w:sz="0" w:space="0" w:color="auto"/>
          </w:divBdr>
        </w:div>
        <w:div w:id="1914241853">
          <w:marLeft w:val="480"/>
          <w:marRight w:val="0"/>
          <w:marTop w:val="0"/>
          <w:marBottom w:val="0"/>
          <w:divBdr>
            <w:top w:val="none" w:sz="0" w:space="0" w:color="auto"/>
            <w:left w:val="none" w:sz="0" w:space="0" w:color="auto"/>
            <w:bottom w:val="none" w:sz="0" w:space="0" w:color="auto"/>
            <w:right w:val="none" w:sz="0" w:space="0" w:color="auto"/>
          </w:divBdr>
        </w:div>
      </w:divsChild>
    </w:div>
    <w:div w:id="460266428">
      <w:bodyDiv w:val="1"/>
      <w:marLeft w:val="0"/>
      <w:marRight w:val="0"/>
      <w:marTop w:val="0"/>
      <w:marBottom w:val="0"/>
      <w:divBdr>
        <w:top w:val="none" w:sz="0" w:space="0" w:color="auto"/>
        <w:left w:val="none" w:sz="0" w:space="0" w:color="auto"/>
        <w:bottom w:val="none" w:sz="0" w:space="0" w:color="auto"/>
        <w:right w:val="none" w:sz="0" w:space="0" w:color="auto"/>
      </w:divBdr>
      <w:divsChild>
        <w:div w:id="616181235">
          <w:marLeft w:val="480"/>
          <w:marRight w:val="0"/>
          <w:marTop w:val="0"/>
          <w:marBottom w:val="0"/>
          <w:divBdr>
            <w:top w:val="none" w:sz="0" w:space="0" w:color="auto"/>
            <w:left w:val="none" w:sz="0" w:space="0" w:color="auto"/>
            <w:bottom w:val="none" w:sz="0" w:space="0" w:color="auto"/>
            <w:right w:val="none" w:sz="0" w:space="0" w:color="auto"/>
          </w:divBdr>
        </w:div>
        <w:div w:id="1317806244">
          <w:marLeft w:val="480"/>
          <w:marRight w:val="0"/>
          <w:marTop w:val="0"/>
          <w:marBottom w:val="0"/>
          <w:divBdr>
            <w:top w:val="none" w:sz="0" w:space="0" w:color="auto"/>
            <w:left w:val="none" w:sz="0" w:space="0" w:color="auto"/>
            <w:bottom w:val="none" w:sz="0" w:space="0" w:color="auto"/>
            <w:right w:val="none" w:sz="0" w:space="0" w:color="auto"/>
          </w:divBdr>
        </w:div>
        <w:div w:id="230042805">
          <w:marLeft w:val="480"/>
          <w:marRight w:val="0"/>
          <w:marTop w:val="0"/>
          <w:marBottom w:val="0"/>
          <w:divBdr>
            <w:top w:val="none" w:sz="0" w:space="0" w:color="auto"/>
            <w:left w:val="none" w:sz="0" w:space="0" w:color="auto"/>
            <w:bottom w:val="none" w:sz="0" w:space="0" w:color="auto"/>
            <w:right w:val="none" w:sz="0" w:space="0" w:color="auto"/>
          </w:divBdr>
        </w:div>
        <w:div w:id="459153979">
          <w:marLeft w:val="480"/>
          <w:marRight w:val="0"/>
          <w:marTop w:val="0"/>
          <w:marBottom w:val="0"/>
          <w:divBdr>
            <w:top w:val="none" w:sz="0" w:space="0" w:color="auto"/>
            <w:left w:val="none" w:sz="0" w:space="0" w:color="auto"/>
            <w:bottom w:val="none" w:sz="0" w:space="0" w:color="auto"/>
            <w:right w:val="none" w:sz="0" w:space="0" w:color="auto"/>
          </w:divBdr>
        </w:div>
        <w:div w:id="985473582">
          <w:marLeft w:val="480"/>
          <w:marRight w:val="0"/>
          <w:marTop w:val="0"/>
          <w:marBottom w:val="0"/>
          <w:divBdr>
            <w:top w:val="none" w:sz="0" w:space="0" w:color="auto"/>
            <w:left w:val="none" w:sz="0" w:space="0" w:color="auto"/>
            <w:bottom w:val="none" w:sz="0" w:space="0" w:color="auto"/>
            <w:right w:val="none" w:sz="0" w:space="0" w:color="auto"/>
          </w:divBdr>
        </w:div>
        <w:div w:id="520976295">
          <w:marLeft w:val="480"/>
          <w:marRight w:val="0"/>
          <w:marTop w:val="0"/>
          <w:marBottom w:val="0"/>
          <w:divBdr>
            <w:top w:val="none" w:sz="0" w:space="0" w:color="auto"/>
            <w:left w:val="none" w:sz="0" w:space="0" w:color="auto"/>
            <w:bottom w:val="none" w:sz="0" w:space="0" w:color="auto"/>
            <w:right w:val="none" w:sz="0" w:space="0" w:color="auto"/>
          </w:divBdr>
        </w:div>
        <w:div w:id="1608612666">
          <w:marLeft w:val="480"/>
          <w:marRight w:val="0"/>
          <w:marTop w:val="0"/>
          <w:marBottom w:val="0"/>
          <w:divBdr>
            <w:top w:val="none" w:sz="0" w:space="0" w:color="auto"/>
            <w:left w:val="none" w:sz="0" w:space="0" w:color="auto"/>
            <w:bottom w:val="none" w:sz="0" w:space="0" w:color="auto"/>
            <w:right w:val="none" w:sz="0" w:space="0" w:color="auto"/>
          </w:divBdr>
        </w:div>
        <w:div w:id="590312335">
          <w:marLeft w:val="480"/>
          <w:marRight w:val="0"/>
          <w:marTop w:val="0"/>
          <w:marBottom w:val="0"/>
          <w:divBdr>
            <w:top w:val="none" w:sz="0" w:space="0" w:color="auto"/>
            <w:left w:val="none" w:sz="0" w:space="0" w:color="auto"/>
            <w:bottom w:val="none" w:sz="0" w:space="0" w:color="auto"/>
            <w:right w:val="none" w:sz="0" w:space="0" w:color="auto"/>
          </w:divBdr>
        </w:div>
        <w:div w:id="598293930">
          <w:marLeft w:val="480"/>
          <w:marRight w:val="0"/>
          <w:marTop w:val="0"/>
          <w:marBottom w:val="0"/>
          <w:divBdr>
            <w:top w:val="none" w:sz="0" w:space="0" w:color="auto"/>
            <w:left w:val="none" w:sz="0" w:space="0" w:color="auto"/>
            <w:bottom w:val="none" w:sz="0" w:space="0" w:color="auto"/>
            <w:right w:val="none" w:sz="0" w:space="0" w:color="auto"/>
          </w:divBdr>
        </w:div>
        <w:div w:id="708995138">
          <w:marLeft w:val="480"/>
          <w:marRight w:val="0"/>
          <w:marTop w:val="0"/>
          <w:marBottom w:val="0"/>
          <w:divBdr>
            <w:top w:val="none" w:sz="0" w:space="0" w:color="auto"/>
            <w:left w:val="none" w:sz="0" w:space="0" w:color="auto"/>
            <w:bottom w:val="none" w:sz="0" w:space="0" w:color="auto"/>
            <w:right w:val="none" w:sz="0" w:space="0" w:color="auto"/>
          </w:divBdr>
        </w:div>
        <w:div w:id="1305043003">
          <w:marLeft w:val="480"/>
          <w:marRight w:val="0"/>
          <w:marTop w:val="0"/>
          <w:marBottom w:val="0"/>
          <w:divBdr>
            <w:top w:val="none" w:sz="0" w:space="0" w:color="auto"/>
            <w:left w:val="none" w:sz="0" w:space="0" w:color="auto"/>
            <w:bottom w:val="none" w:sz="0" w:space="0" w:color="auto"/>
            <w:right w:val="none" w:sz="0" w:space="0" w:color="auto"/>
          </w:divBdr>
        </w:div>
        <w:div w:id="636297291">
          <w:marLeft w:val="480"/>
          <w:marRight w:val="0"/>
          <w:marTop w:val="0"/>
          <w:marBottom w:val="0"/>
          <w:divBdr>
            <w:top w:val="none" w:sz="0" w:space="0" w:color="auto"/>
            <w:left w:val="none" w:sz="0" w:space="0" w:color="auto"/>
            <w:bottom w:val="none" w:sz="0" w:space="0" w:color="auto"/>
            <w:right w:val="none" w:sz="0" w:space="0" w:color="auto"/>
          </w:divBdr>
        </w:div>
        <w:div w:id="2031373272">
          <w:marLeft w:val="480"/>
          <w:marRight w:val="0"/>
          <w:marTop w:val="0"/>
          <w:marBottom w:val="0"/>
          <w:divBdr>
            <w:top w:val="none" w:sz="0" w:space="0" w:color="auto"/>
            <w:left w:val="none" w:sz="0" w:space="0" w:color="auto"/>
            <w:bottom w:val="none" w:sz="0" w:space="0" w:color="auto"/>
            <w:right w:val="none" w:sz="0" w:space="0" w:color="auto"/>
          </w:divBdr>
        </w:div>
        <w:div w:id="1009722144">
          <w:marLeft w:val="480"/>
          <w:marRight w:val="0"/>
          <w:marTop w:val="0"/>
          <w:marBottom w:val="0"/>
          <w:divBdr>
            <w:top w:val="none" w:sz="0" w:space="0" w:color="auto"/>
            <w:left w:val="none" w:sz="0" w:space="0" w:color="auto"/>
            <w:bottom w:val="none" w:sz="0" w:space="0" w:color="auto"/>
            <w:right w:val="none" w:sz="0" w:space="0" w:color="auto"/>
          </w:divBdr>
        </w:div>
        <w:div w:id="817115795">
          <w:marLeft w:val="480"/>
          <w:marRight w:val="0"/>
          <w:marTop w:val="0"/>
          <w:marBottom w:val="0"/>
          <w:divBdr>
            <w:top w:val="none" w:sz="0" w:space="0" w:color="auto"/>
            <w:left w:val="none" w:sz="0" w:space="0" w:color="auto"/>
            <w:bottom w:val="none" w:sz="0" w:space="0" w:color="auto"/>
            <w:right w:val="none" w:sz="0" w:space="0" w:color="auto"/>
          </w:divBdr>
        </w:div>
        <w:div w:id="845021863">
          <w:marLeft w:val="480"/>
          <w:marRight w:val="0"/>
          <w:marTop w:val="0"/>
          <w:marBottom w:val="0"/>
          <w:divBdr>
            <w:top w:val="none" w:sz="0" w:space="0" w:color="auto"/>
            <w:left w:val="none" w:sz="0" w:space="0" w:color="auto"/>
            <w:bottom w:val="none" w:sz="0" w:space="0" w:color="auto"/>
            <w:right w:val="none" w:sz="0" w:space="0" w:color="auto"/>
          </w:divBdr>
        </w:div>
        <w:div w:id="912468970">
          <w:marLeft w:val="480"/>
          <w:marRight w:val="0"/>
          <w:marTop w:val="0"/>
          <w:marBottom w:val="0"/>
          <w:divBdr>
            <w:top w:val="none" w:sz="0" w:space="0" w:color="auto"/>
            <w:left w:val="none" w:sz="0" w:space="0" w:color="auto"/>
            <w:bottom w:val="none" w:sz="0" w:space="0" w:color="auto"/>
            <w:right w:val="none" w:sz="0" w:space="0" w:color="auto"/>
          </w:divBdr>
        </w:div>
        <w:div w:id="519781692">
          <w:marLeft w:val="480"/>
          <w:marRight w:val="0"/>
          <w:marTop w:val="0"/>
          <w:marBottom w:val="0"/>
          <w:divBdr>
            <w:top w:val="none" w:sz="0" w:space="0" w:color="auto"/>
            <w:left w:val="none" w:sz="0" w:space="0" w:color="auto"/>
            <w:bottom w:val="none" w:sz="0" w:space="0" w:color="auto"/>
            <w:right w:val="none" w:sz="0" w:space="0" w:color="auto"/>
          </w:divBdr>
        </w:div>
        <w:div w:id="572010969">
          <w:marLeft w:val="480"/>
          <w:marRight w:val="0"/>
          <w:marTop w:val="0"/>
          <w:marBottom w:val="0"/>
          <w:divBdr>
            <w:top w:val="none" w:sz="0" w:space="0" w:color="auto"/>
            <w:left w:val="none" w:sz="0" w:space="0" w:color="auto"/>
            <w:bottom w:val="none" w:sz="0" w:space="0" w:color="auto"/>
            <w:right w:val="none" w:sz="0" w:space="0" w:color="auto"/>
          </w:divBdr>
        </w:div>
        <w:div w:id="1872526032">
          <w:marLeft w:val="480"/>
          <w:marRight w:val="0"/>
          <w:marTop w:val="0"/>
          <w:marBottom w:val="0"/>
          <w:divBdr>
            <w:top w:val="none" w:sz="0" w:space="0" w:color="auto"/>
            <w:left w:val="none" w:sz="0" w:space="0" w:color="auto"/>
            <w:bottom w:val="none" w:sz="0" w:space="0" w:color="auto"/>
            <w:right w:val="none" w:sz="0" w:space="0" w:color="auto"/>
          </w:divBdr>
        </w:div>
        <w:div w:id="1758136121">
          <w:marLeft w:val="480"/>
          <w:marRight w:val="0"/>
          <w:marTop w:val="0"/>
          <w:marBottom w:val="0"/>
          <w:divBdr>
            <w:top w:val="none" w:sz="0" w:space="0" w:color="auto"/>
            <w:left w:val="none" w:sz="0" w:space="0" w:color="auto"/>
            <w:bottom w:val="none" w:sz="0" w:space="0" w:color="auto"/>
            <w:right w:val="none" w:sz="0" w:space="0" w:color="auto"/>
          </w:divBdr>
        </w:div>
        <w:div w:id="1166553202">
          <w:marLeft w:val="480"/>
          <w:marRight w:val="0"/>
          <w:marTop w:val="0"/>
          <w:marBottom w:val="0"/>
          <w:divBdr>
            <w:top w:val="none" w:sz="0" w:space="0" w:color="auto"/>
            <w:left w:val="none" w:sz="0" w:space="0" w:color="auto"/>
            <w:bottom w:val="none" w:sz="0" w:space="0" w:color="auto"/>
            <w:right w:val="none" w:sz="0" w:space="0" w:color="auto"/>
          </w:divBdr>
        </w:div>
        <w:div w:id="1656715695">
          <w:marLeft w:val="480"/>
          <w:marRight w:val="0"/>
          <w:marTop w:val="0"/>
          <w:marBottom w:val="0"/>
          <w:divBdr>
            <w:top w:val="none" w:sz="0" w:space="0" w:color="auto"/>
            <w:left w:val="none" w:sz="0" w:space="0" w:color="auto"/>
            <w:bottom w:val="none" w:sz="0" w:space="0" w:color="auto"/>
            <w:right w:val="none" w:sz="0" w:space="0" w:color="auto"/>
          </w:divBdr>
        </w:div>
        <w:div w:id="348338287">
          <w:marLeft w:val="480"/>
          <w:marRight w:val="0"/>
          <w:marTop w:val="0"/>
          <w:marBottom w:val="0"/>
          <w:divBdr>
            <w:top w:val="none" w:sz="0" w:space="0" w:color="auto"/>
            <w:left w:val="none" w:sz="0" w:space="0" w:color="auto"/>
            <w:bottom w:val="none" w:sz="0" w:space="0" w:color="auto"/>
            <w:right w:val="none" w:sz="0" w:space="0" w:color="auto"/>
          </w:divBdr>
        </w:div>
      </w:divsChild>
    </w:div>
    <w:div w:id="463815565">
      <w:marLeft w:val="480"/>
      <w:marRight w:val="0"/>
      <w:marTop w:val="0"/>
      <w:marBottom w:val="0"/>
      <w:divBdr>
        <w:top w:val="none" w:sz="0" w:space="0" w:color="auto"/>
        <w:left w:val="none" w:sz="0" w:space="0" w:color="auto"/>
        <w:bottom w:val="none" w:sz="0" w:space="0" w:color="auto"/>
        <w:right w:val="none" w:sz="0" w:space="0" w:color="auto"/>
      </w:divBdr>
    </w:div>
    <w:div w:id="464158116">
      <w:bodyDiv w:val="1"/>
      <w:marLeft w:val="0"/>
      <w:marRight w:val="0"/>
      <w:marTop w:val="0"/>
      <w:marBottom w:val="0"/>
      <w:divBdr>
        <w:top w:val="none" w:sz="0" w:space="0" w:color="auto"/>
        <w:left w:val="none" w:sz="0" w:space="0" w:color="auto"/>
        <w:bottom w:val="none" w:sz="0" w:space="0" w:color="auto"/>
        <w:right w:val="none" w:sz="0" w:space="0" w:color="auto"/>
      </w:divBdr>
    </w:div>
    <w:div w:id="465205053">
      <w:bodyDiv w:val="1"/>
      <w:marLeft w:val="0"/>
      <w:marRight w:val="0"/>
      <w:marTop w:val="0"/>
      <w:marBottom w:val="0"/>
      <w:divBdr>
        <w:top w:val="none" w:sz="0" w:space="0" w:color="auto"/>
        <w:left w:val="none" w:sz="0" w:space="0" w:color="auto"/>
        <w:bottom w:val="none" w:sz="0" w:space="0" w:color="auto"/>
        <w:right w:val="none" w:sz="0" w:space="0" w:color="auto"/>
      </w:divBdr>
    </w:div>
    <w:div w:id="467164060">
      <w:bodyDiv w:val="1"/>
      <w:marLeft w:val="0"/>
      <w:marRight w:val="0"/>
      <w:marTop w:val="0"/>
      <w:marBottom w:val="0"/>
      <w:divBdr>
        <w:top w:val="none" w:sz="0" w:space="0" w:color="auto"/>
        <w:left w:val="none" w:sz="0" w:space="0" w:color="auto"/>
        <w:bottom w:val="none" w:sz="0" w:space="0" w:color="auto"/>
        <w:right w:val="none" w:sz="0" w:space="0" w:color="auto"/>
      </w:divBdr>
    </w:div>
    <w:div w:id="468405851">
      <w:bodyDiv w:val="1"/>
      <w:marLeft w:val="0"/>
      <w:marRight w:val="0"/>
      <w:marTop w:val="0"/>
      <w:marBottom w:val="0"/>
      <w:divBdr>
        <w:top w:val="none" w:sz="0" w:space="0" w:color="auto"/>
        <w:left w:val="none" w:sz="0" w:space="0" w:color="auto"/>
        <w:bottom w:val="none" w:sz="0" w:space="0" w:color="auto"/>
        <w:right w:val="none" w:sz="0" w:space="0" w:color="auto"/>
      </w:divBdr>
    </w:div>
    <w:div w:id="469127731">
      <w:bodyDiv w:val="1"/>
      <w:marLeft w:val="0"/>
      <w:marRight w:val="0"/>
      <w:marTop w:val="0"/>
      <w:marBottom w:val="0"/>
      <w:divBdr>
        <w:top w:val="none" w:sz="0" w:space="0" w:color="auto"/>
        <w:left w:val="none" w:sz="0" w:space="0" w:color="auto"/>
        <w:bottom w:val="none" w:sz="0" w:space="0" w:color="auto"/>
        <w:right w:val="none" w:sz="0" w:space="0" w:color="auto"/>
      </w:divBdr>
    </w:div>
    <w:div w:id="473833474">
      <w:bodyDiv w:val="1"/>
      <w:marLeft w:val="0"/>
      <w:marRight w:val="0"/>
      <w:marTop w:val="0"/>
      <w:marBottom w:val="0"/>
      <w:divBdr>
        <w:top w:val="none" w:sz="0" w:space="0" w:color="auto"/>
        <w:left w:val="none" w:sz="0" w:space="0" w:color="auto"/>
        <w:bottom w:val="none" w:sz="0" w:space="0" w:color="auto"/>
        <w:right w:val="none" w:sz="0" w:space="0" w:color="auto"/>
      </w:divBdr>
    </w:div>
    <w:div w:id="473835864">
      <w:bodyDiv w:val="1"/>
      <w:marLeft w:val="0"/>
      <w:marRight w:val="0"/>
      <w:marTop w:val="0"/>
      <w:marBottom w:val="0"/>
      <w:divBdr>
        <w:top w:val="none" w:sz="0" w:space="0" w:color="auto"/>
        <w:left w:val="none" w:sz="0" w:space="0" w:color="auto"/>
        <w:bottom w:val="none" w:sz="0" w:space="0" w:color="auto"/>
        <w:right w:val="none" w:sz="0" w:space="0" w:color="auto"/>
      </w:divBdr>
    </w:div>
    <w:div w:id="474294946">
      <w:bodyDiv w:val="1"/>
      <w:marLeft w:val="0"/>
      <w:marRight w:val="0"/>
      <w:marTop w:val="0"/>
      <w:marBottom w:val="0"/>
      <w:divBdr>
        <w:top w:val="none" w:sz="0" w:space="0" w:color="auto"/>
        <w:left w:val="none" w:sz="0" w:space="0" w:color="auto"/>
        <w:bottom w:val="none" w:sz="0" w:space="0" w:color="auto"/>
        <w:right w:val="none" w:sz="0" w:space="0" w:color="auto"/>
      </w:divBdr>
    </w:div>
    <w:div w:id="477263287">
      <w:bodyDiv w:val="1"/>
      <w:marLeft w:val="0"/>
      <w:marRight w:val="0"/>
      <w:marTop w:val="0"/>
      <w:marBottom w:val="0"/>
      <w:divBdr>
        <w:top w:val="none" w:sz="0" w:space="0" w:color="auto"/>
        <w:left w:val="none" w:sz="0" w:space="0" w:color="auto"/>
        <w:bottom w:val="none" w:sz="0" w:space="0" w:color="auto"/>
        <w:right w:val="none" w:sz="0" w:space="0" w:color="auto"/>
      </w:divBdr>
    </w:div>
    <w:div w:id="479805394">
      <w:marLeft w:val="480"/>
      <w:marRight w:val="0"/>
      <w:marTop w:val="0"/>
      <w:marBottom w:val="0"/>
      <w:divBdr>
        <w:top w:val="none" w:sz="0" w:space="0" w:color="auto"/>
        <w:left w:val="none" w:sz="0" w:space="0" w:color="auto"/>
        <w:bottom w:val="none" w:sz="0" w:space="0" w:color="auto"/>
        <w:right w:val="none" w:sz="0" w:space="0" w:color="auto"/>
      </w:divBdr>
    </w:div>
    <w:div w:id="480847398">
      <w:bodyDiv w:val="1"/>
      <w:marLeft w:val="0"/>
      <w:marRight w:val="0"/>
      <w:marTop w:val="0"/>
      <w:marBottom w:val="0"/>
      <w:divBdr>
        <w:top w:val="none" w:sz="0" w:space="0" w:color="auto"/>
        <w:left w:val="none" w:sz="0" w:space="0" w:color="auto"/>
        <w:bottom w:val="none" w:sz="0" w:space="0" w:color="auto"/>
        <w:right w:val="none" w:sz="0" w:space="0" w:color="auto"/>
      </w:divBdr>
    </w:div>
    <w:div w:id="483863768">
      <w:bodyDiv w:val="1"/>
      <w:marLeft w:val="0"/>
      <w:marRight w:val="0"/>
      <w:marTop w:val="0"/>
      <w:marBottom w:val="0"/>
      <w:divBdr>
        <w:top w:val="none" w:sz="0" w:space="0" w:color="auto"/>
        <w:left w:val="none" w:sz="0" w:space="0" w:color="auto"/>
        <w:bottom w:val="none" w:sz="0" w:space="0" w:color="auto"/>
        <w:right w:val="none" w:sz="0" w:space="0" w:color="auto"/>
      </w:divBdr>
    </w:div>
    <w:div w:id="488450767">
      <w:bodyDiv w:val="1"/>
      <w:marLeft w:val="0"/>
      <w:marRight w:val="0"/>
      <w:marTop w:val="0"/>
      <w:marBottom w:val="0"/>
      <w:divBdr>
        <w:top w:val="none" w:sz="0" w:space="0" w:color="auto"/>
        <w:left w:val="none" w:sz="0" w:space="0" w:color="auto"/>
        <w:bottom w:val="none" w:sz="0" w:space="0" w:color="auto"/>
        <w:right w:val="none" w:sz="0" w:space="0" w:color="auto"/>
      </w:divBdr>
    </w:div>
    <w:div w:id="488984545">
      <w:bodyDiv w:val="1"/>
      <w:marLeft w:val="0"/>
      <w:marRight w:val="0"/>
      <w:marTop w:val="0"/>
      <w:marBottom w:val="0"/>
      <w:divBdr>
        <w:top w:val="none" w:sz="0" w:space="0" w:color="auto"/>
        <w:left w:val="none" w:sz="0" w:space="0" w:color="auto"/>
        <w:bottom w:val="none" w:sz="0" w:space="0" w:color="auto"/>
        <w:right w:val="none" w:sz="0" w:space="0" w:color="auto"/>
      </w:divBdr>
    </w:div>
    <w:div w:id="490102228">
      <w:bodyDiv w:val="1"/>
      <w:marLeft w:val="0"/>
      <w:marRight w:val="0"/>
      <w:marTop w:val="0"/>
      <w:marBottom w:val="0"/>
      <w:divBdr>
        <w:top w:val="none" w:sz="0" w:space="0" w:color="auto"/>
        <w:left w:val="none" w:sz="0" w:space="0" w:color="auto"/>
        <w:bottom w:val="none" w:sz="0" w:space="0" w:color="auto"/>
        <w:right w:val="none" w:sz="0" w:space="0" w:color="auto"/>
      </w:divBdr>
    </w:div>
    <w:div w:id="493649901">
      <w:bodyDiv w:val="1"/>
      <w:marLeft w:val="0"/>
      <w:marRight w:val="0"/>
      <w:marTop w:val="0"/>
      <w:marBottom w:val="0"/>
      <w:divBdr>
        <w:top w:val="none" w:sz="0" w:space="0" w:color="auto"/>
        <w:left w:val="none" w:sz="0" w:space="0" w:color="auto"/>
        <w:bottom w:val="none" w:sz="0" w:space="0" w:color="auto"/>
        <w:right w:val="none" w:sz="0" w:space="0" w:color="auto"/>
      </w:divBdr>
    </w:div>
    <w:div w:id="494878273">
      <w:bodyDiv w:val="1"/>
      <w:marLeft w:val="0"/>
      <w:marRight w:val="0"/>
      <w:marTop w:val="0"/>
      <w:marBottom w:val="0"/>
      <w:divBdr>
        <w:top w:val="none" w:sz="0" w:space="0" w:color="auto"/>
        <w:left w:val="none" w:sz="0" w:space="0" w:color="auto"/>
        <w:bottom w:val="none" w:sz="0" w:space="0" w:color="auto"/>
        <w:right w:val="none" w:sz="0" w:space="0" w:color="auto"/>
      </w:divBdr>
    </w:div>
    <w:div w:id="495193582">
      <w:bodyDiv w:val="1"/>
      <w:marLeft w:val="0"/>
      <w:marRight w:val="0"/>
      <w:marTop w:val="0"/>
      <w:marBottom w:val="0"/>
      <w:divBdr>
        <w:top w:val="none" w:sz="0" w:space="0" w:color="auto"/>
        <w:left w:val="none" w:sz="0" w:space="0" w:color="auto"/>
        <w:bottom w:val="none" w:sz="0" w:space="0" w:color="auto"/>
        <w:right w:val="none" w:sz="0" w:space="0" w:color="auto"/>
      </w:divBdr>
    </w:div>
    <w:div w:id="501169341">
      <w:bodyDiv w:val="1"/>
      <w:marLeft w:val="0"/>
      <w:marRight w:val="0"/>
      <w:marTop w:val="0"/>
      <w:marBottom w:val="0"/>
      <w:divBdr>
        <w:top w:val="none" w:sz="0" w:space="0" w:color="auto"/>
        <w:left w:val="none" w:sz="0" w:space="0" w:color="auto"/>
        <w:bottom w:val="none" w:sz="0" w:space="0" w:color="auto"/>
        <w:right w:val="none" w:sz="0" w:space="0" w:color="auto"/>
      </w:divBdr>
    </w:div>
    <w:div w:id="504049749">
      <w:bodyDiv w:val="1"/>
      <w:marLeft w:val="0"/>
      <w:marRight w:val="0"/>
      <w:marTop w:val="0"/>
      <w:marBottom w:val="0"/>
      <w:divBdr>
        <w:top w:val="none" w:sz="0" w:space="0" w:color="auto"/>
        <w:left w:val="none" w:sz="0" w:space="0" w:color="auto"/>
        <w:bottom w:val="none" w:sz="0" w:space="0" w:color="auto"/>
        <w:right w:val="none" w:sz="0" w:space="0" w:color="auto"/>
      </w:divBdr>
    </w:div>
    <w:div w:id="505902048">
      <w:bodyDiv w:val="1"/>
      <w:marLeft w:val="0"/>
      <w:marRight w:val="0"/>
      <w:marTop w:val="0"/>
      <w:marBottom w:val="0"/>
      <w:divBdr>
        <w:top w:val="none" w:sz="0" w:space="0" w:color="auto"/>
        <w:left w:val="none" w:sz="0" w:space="0" w:color="auto"/>
        <w:bottom w:val="none" w:sz="0" w:space="0" w:color="auto"/>
        <w:right w:val="none" w:sz="0" w:space="0" w:color="auto"/>
      </w:divBdr>
    </w:div>
    <w:div w:id="507259135">
      <w:bodyDiv w:val="1"/>
      <w:marLeft w:val="0"/>
      <w:marRight w:val="0"/>
      <w:marTop w:val="0"/>
      <w:marBottom w:val="0"/>
      <w:divBdr>
        <w:top w:val="none" w:sz="0" w:space="0" w:color="auto"/>
        <w:left w:val="none" w:sz="0" w:space="0" w:color="auto"/>
        <w:bottom w:val="none" w:sz="0" w:space="0" w:color="auto"/>
        <w:right w:val="none" w:sz="0" w:space="0" w:color="auto"/>
      </w:divBdr>
      <w:divsChild>
        <w:div w:id="687832637">
          <w:marLeft w:val="480"/>
          <w:marRight w:val="0"/>
          <w:marTop w:val="0"/>
          <w:marBottom w:val="0"/>
          <w:divBdr>
            <w:top w:val="none" w:sz="0" w:space="0" w:color="auto"/>
            <w:left w:val="none" w:sz="0" w:space="0" w:color="auto"/>
            <w:bottom w:val="none" w:sz="0" w:space="0" w:color="auto"/>
            <w:right w:val="none" w:sz="0" w:space="0" w:color="auto"/>
          </w:divBdr>
        </w:div>
        <w:div w:id="1587034734">
          <w:marLeft w:val="480"/>
          <w:marRight w:val="0"/>
          <w:marTop w:val="0"/>
          <w:marBottom w:val="0"/>
          <w:divBdr>
            <w:top w:val="none" w:sz="0" w:space="0" w:color="auto"/>
            <w:left w:val="none" w:sz="0" w:space="0" w:color="auto"/>
            <w:bottom w:val="none" w:sz="0" w:space="0" w:color="auto"/>
            <w:right w:val="none" w:sz="0" w:space="0" w:color="auto"/>
          </w:divBdr>
        </w:div>
        <w:div w:id="17705019">
          <w:marLeft w:val="480"/>
          <w:marRight w:val="0"/>
          <w:marTop w:val="0"/>
          <w:marBottom w:val="0"/>
          <w:divBdr>
            <w:top w:val="none" w:sz="0" w:space="0" w:color="auto"/>
            <w:left w:val="none" w:sz="0" w:space="0" w:color="auto"/>
            <w:bottom w:val="none" w:sz="0" w:space="0" w:color="auto"/>
            <w:right w:val="none" w:sz="0" w:space="0" w:color="auto"/>
          </w:divBdr>
        </w:div>
        <w:div w:id="1379740307">
          <w:marLeft w:val="480"/>
          <w:marRight w:val="0"/>
          <w:marTop w:val="0"/>
          <w:marBottom w:val="0"/>
          <w:divBdr>
            <w:top w:val="none" w:sz="0" w:space="0" w:color="auto"/>
            <w:left w:val="none" w:sz="0" w:space="0" w:color="auto"/>
            <w:bottom w:val="none" w:sz="0" w:space="0" w:color="auto"/>
            <w:right w:val="none" w:sz="0" w:space="0" w:color="auto"/>
          </w:divBdr>
        </w:div>
        <w:div w:id="294331775">
          <w:marLeft w:val="480"/>
          <w:marRight w:val="0"/>
          <w:marTop w:val="0"/>
          <w:marBottom w:val="0"/>
          <w:divBdr>
            <w:top w:val="none" w:sz="0" w:space="0" w:color="auto"/>
            <w:left w:val="none" w:sz="0" w:space="0" w:color="auto"/>
            <w:bottom w:val="none" w:sz="0" w:space="0" w:color="auto"/>
            <w:right w:val="none" w:sz="0" w:space="0" w:color="auto"/>
          </w:divBdr>
        </w:div>
        <w:div w:id="958611782">
          <w:marLeft w:val="480"/>
          <w:marRight w:val="0"/>
          <w:marTop w:val="0"/>
          <w:marBottom w:val="0"/>
          <w:divBdr>
            <w:top w:val="none" w:sz="0" w:space="0" w:color="auto"/>
            <w:left w:val="none" w:sz="0" w:space="0" w:color="auto"/>
            <w:bottom w:val="none" w:sz="0" w:space="0" w:color="auto"/>
            <w:right w:val="none" w:sz="0" w:space="0" w:color="auto"/>
          </w:divBdr>
        </w:div>
        <w:div w:id="1988049691">
          <w:marLeft w:val="480"/>
          <w:marRight w:val="0"/>
          <w:marTop w:val="0"/>
          <w:marBottom w:val="0"/>
          <w:divBdr>
            <w:top w:val="none" w:sz="0" w:space="0" w:color="auto"/>
            <w:left w:val="none" w:sz="0" w:space="0" w:color="auto"/>
            <w:bottom w:val="none" w:sz="0" w:space="0" w:color="auto"/>
            <w:right w:val="none" w:sz="0" w:space="0" w:color="auto"/>
          </w:divBdr>
        </w:div>
        <w:div w:id="1576357635">
          <w:marLeft w:val="480"/>
          <w:marRight w:val="0"/>
          <w:marTop w:val="0"/>
          <w:marBottom w:val="0"/>
          <w:divBdr>
            <w:top w:val="none" w:sz="0" w:space="0" w:color="auto"/>
            <w:left w:val="none" w:sz="0" w:space="0" w:color="auto"/>
            <w:bottom w:val="none" w:sz="0" w:space="0" w:color="auto"/>
            <w:right w:val="none" w:sz="0" w:space="0" w:color="auto"/>
          </w:divBdr>
        </w:div>
        <w:div w:id="1345008886">
          <w:marLeft w:val="480"/>
          <w:marRight w:val="0"/>
          <w:marTop w:val="0"/>
          <w:marBottom w:val="0"/>
          <w:divBdr>
            <w:top w:val="none" w:sz="0" w:space="0" w:color="auto"/>
            <w:left w:val="none" w:sz="0" w:space="0" w:color="auto"/>
            <w:bottom w:val="none" w:sz="0" w:space="0" w:color="auto"/>
            <w:right w:val="none" w:sz="0" w:space="0" w:color="auto"/>
          </w:divBdr>
        </w:div>
        <w:div w:id="1269432408">
          <w:marLeft w:val="480"/>
          <w:marRight w:val="0"/>
          <w:marTop w:val="0"/>
          <w:marBottom w:val="0"/>
          <w:divBdr>
            <w:top w:val="none" w:sz="0" w:space="0" w:color="auto"/>
            <w:left w:val="none" w:sz="0" w:space="0" w:color="auto"/>
            <w:bottom w:val="none" w:sz="0" w:space="0" w:color="auto"/>
            <w:right w:val="none" w:sz="0" w:space="0" w:color="auto"/>
          </w:divBdr>
        </w:div>
        <w:div w:id="914706752">
          <w:marLeft w:val="480"/>
          <w:marRight w:val="0"/>
          <w:marTop w:val="0"/>
          <w:marBottom w:val="0"/>
          <w:divBdr>
            <w:top w:val="none" w:sz="0" w:space="0" w:color="auto"/>
            <w:left w:val="none" w:sz="0" w:space="0" w:color="auto"/>
            <w:bottom w:val="none" w:sz="0" w:space="0" w:color="auto"/>
            <w:right w:val="none" w:sz="0" w:space="0" w:color="auto"/>
          </w:divBdr>
        </w:div>
        <w:div w:id="1553342605">
          <w:marLeft w:val="480"/>
          <w:marRight w:val="0"/>
          <w:marTop w:val="0"/>
          <w:marBottom w:val="0"/>
          <w:divBdr>
            <w:top w:val="none" w:sz="0" w:space="0" w:color="auto"/>
            <w:left w:val="none" w:sz="0" w:space="0" w:color="auto"/>
            <w:bottom w:val="none" w:sz="0" w:space="0" w:color="auto"/>
            <w:right w:val="none" w:sz="0" w:space="0" w:color="auto"/>
          </w:divBdr>
        </w:div>
        <w:div w:id="984354304">
          <w:marLeft w:val="480"/>
          <w:marRight w:val="0"/>
          <w:marTop w:val="0"/>
          <w:marBottom w:val="0"/>
          <w:divBdr>
            <w:top w:val="none" w:sz="0" w:space="0" w:color="auto"/>
            <w:left w:val="none" w:sz="0" w:space="0" w:color="auto"/>
            <w:bottom w:val="none" w:sz="0" w:space="0" w:color="auto"/>
            <w:right w:val="none" w:sz="0" w:space="0" w:color="auto"/>
          </w:divBdr>
        </w:div>
        <w:div w:id="334920784">
          <w:marLeft w:val="480"/>
          <w:marRight w:val="0"/>
          <w:marTop w:val="0"/>
          <w:marBottom w:val="0"/>
          <w:divBdr>
            <w:top w:val="none" w:sz="0" w:space="0" w:color="auto"/>
            <w:left w:val="none" w:sz="0" w:space="0" w:color="auto"/>
            <w:bottom w:val="none" w:sz="0" w:space="0" w:color="auto"/>
            <w:right w:val="none" w:sz="0" w:space="0" w:color="auto"/>
          </w:divBdr>
        </w:div>
        <w:div w:id="1170099350">
          <w:marLeft w:val="480"/>
          <w:marRight w:val="0"/>
          <w:marTop w:val="0"/>
          <w:marBottom w:val="0"/>
          <w:divBdr>
            <w:top w:val="none" w:sz="0" w:space="0" w:color="auto"/>
            <w:left w:val="none" w:sz="0" w:space="0" w:color="auto"/>
            <w:bottom w:val="none" w:sz="0" w:space="0" w:color="auto"/>
            <w:right w:val="none" w:sz="0" w:space="0" w:color="auto"/>
          </w:divBdr>
        </w:div>
        <w:div w:id="222445847">
          <w:marLeft w:val="480"/>
          <w:marRight w:val="0"/>
          <w:marTop w:val="0"/>
          <w:marBottom w:val="0"/>
          <w:divBdr>
            <w:top w:val="none" w:sz="0" w:space="0" w:color="auto"/>
            <w:left w:val="none" w:sz="0" w:space="0" w:color="auto"/>
            <w:bottom w:val="none" w:sz="0" w:space="0" w:color="auto"/>
            <w:right w:val="none" w:sz="0" w:space="0" w:color="auto"/>
          </w:divBdr>
        </w:div>
        <w:div w:id="456220748">
          <w:marLeft w:val="480"/>
          <w:marRight w:val="0"/>
          <w:marTop w:val="0"/>
          <w:marBottom w:val="0"/>
          <w:divBdr>
            <w:top w:val="none" w:sz="0" w:space="0" w:color="auto"/>
            <w:left w:val="none" w:sz="0" w:space="0" w:color="auto"/>
            <w:bottom w:val="none" w:sz="0" w:space="0" w:color="auto"/>
            <w:right w:val="none" w:sz="0" w:space="0" w:color="auto"/>
          </w:divBdr>
        </w:div>
        <w:div w:id="1784112599">
          <w:marLeft w:val="480"/>
          <w:marRight w:val="0"/>
          <w:marTop w:val="0"/>
          <w:marBottom w:val="0"/>
          <w:divBdr>
            <w:top w:val="none" w:sz="0" w:space="0" w:color="auto"/>
            <w:left w:val="none" w:sz="0" w:space="0" w:color="auto"/>
            <w:bottom w:val="none" w:sz="0" w:space="0" w:color="auto"/>
            <w:right w:val="none" w:sz="0" w:space="0" w:color="auto"/>
          </w:divBdr>
        </w:div>
        <w:div w:id="1396196653">
          <w:marLeft w:val="480"/>
          <w:marRight w:val="0"/>
          <w:marTop w:val="0"/>
          <w:marBottom w:val="0"/>
          <w:divBdr>
            <w:top w:val="none" w:sz="0" w:space="0" w:color="auto"/>
            <w:left w:val="none" w:sz="0" w:space="0" w:color="auto"/>
            <w:bottom w:val="none" w:sz="0" w:space="0" w:color="auto"/>
            <w:right w:val="none" w:sz="0" w:space="0" w:color="auto"/>
          </w:divBdr>
        </w:div>
        <w:div w:id="1963263941">
          <w:marLeft w:val="480"/>
          <w:marRight w:val="0"/>
          <w:marTop w:val="0"/>
          <w:marBottom w:val="0"/>
          <w:divBdr>
            <w:top w:val="none" w:sz="0" w:space="0" w:color="auto"/>
            <w:left w:val="none" w:sz="0" w:space="0" w:color="auto"/>
            <w:bottom w:val="none" w:sz="0" w:space="0" w:color="auto"/>
            <w:right w:val="none" w:sz="0" w:space="0" w:color="auto"/>
          </w:divBdr>
        </w:div>
        <w:div w:id="79065363">
          <w:marLeft w:val="480"/>
          <w:marRight w:val="0"/>
          <w:marTop w:val="0"/>
          <w:marBottom w:val="0"/>
          <w:divBdr>
            <w:top w:val="none" w:sz="0" w:space="0" w:color="auto"/>
            <w:left w:val="none" w:sz="0" w:space="0" w:color="auto"/>
            <w:bottom w:val="none" w:sz="0" w:space="0" w:color="auto"/>
            <w:right w:val="none" w:sz="0" w:space="0" w:color="auto"/>
          </w:divBdr>
        </w:div>
        <w:div w:id="434180106">
          <w:marLeft w:val="480"/>
          <w:marRight w:val="0"/>
          <w:marTop w:val="0"/>
          <w:marBottom w:val="0"/>
          <w:divBdr>
            <w:top w:val="none" w:sz="0" w:space="0" w:color="auto"/>
            <w:left w:val="none" w:sz="0" w:space="0" w:color="auto"/>
            <w:bottom w:val="none" w:sz="0" w:space="0" w:color="auto"/>
            <w:right w:val="none" w:sz="0" w:space="0" w:color="auto"/>
          </w:divBdr>
        </w:div>
        <w:div w:id="1532768122">
          <w:marLeft w:val="480"/>
          <w:marRight w:val="0"/>
          <w:marTop w:val="0"/>
          <w:marBottom w:val="0"/>
          <w:divBdr>
            <w:top w:val="none" w:sz="0" w:space="0" w:color="auto"/>
            <w:left w:val="none" w:sz="0" w:space="0" w:color="auto"/>
            <w:bottom w:val="none" w:sz="0" w:space="0" w:color="auto"/>
            <w:right w:val="none" w:sz="0" w:space="0" w:color="auto"/>
          </w:divBdr>
        </w:div>
      </w:divsChild>
    </w:div>
    <w:div w:id="508764024">
      <w:bodyDiv w:val="1"/>
      <w:marLeft w:val="0"/>
      <w:marRight w:val="0"/>
      <w:marTop w:val="0"/>
      <w:marBottom w:val="0"/>
      <w:divBdr>
        <w:top w:val="none" w:sz="0" w:space="0" w:color="auto"/>
        <w:left w:val="none" w:sz="0" w:space="0" w:color="auto"/>
        <w:bottom w:val="none" w:sz="0" w:space="0" w:color="auto"/>
        <w:right w:val="none" w:sz="0" w:space="0" w:color="auto"/>
      </w:divBdr>
    </w:div>
    <w:div w:id="510338096">
      <w:bodyDiv w:val="1"/>
      <w:marLeft w:val="0"/>
      <w:marRight w:val="0"/>
      <w:marTop w:val="0"/>
      <w:marBottom w:val="0"/>
      <w:divBdr>
        <w:top w:val="none" w:sz="0" w:space="0" w:color="auto"/>
        <w:left w:val="none" w:sz="0" w:space="0" w:color="auto"/>
        <w:bottom w:val="none" w:sz="0" w:space="0" w:color="auto"/>
        <w:right w:val="none" w:sz="0" w:space="0" w:color="auto"/>
      </w:divBdr>
    </w:div>
    <w:div w:id="511408782">
      <w:bodyDiv w:val="1"/>
      <w:marLeft w:val="0"/>
      <w:marRight w:val="0"/>
      <w:marTop w:val="0"/>
      <w:marBottom w:val="0"/>
      <w:divBdr>
        <w:top w:val="none" w:sz="0" w:space="0" w:color="auto"/>
        <w:left w:val="none" w:sz="0" w:space="0" w:color="auto"/>
        <w:bottom w:val="none" w:sz="0" w:space="0" w:color="auto"/>
        <w:right w:val="none" w:sz="0" w:space="0" w:color="auto"/>
      </w:divBdr>
    </w:div>
    <w:div w:id="512187486">
      <w:bodyDiv w:val="1"/>
      <w:marLeft w:val="0"/>
      <w:marRight w:val="0"/>
      <w:marTop w:val="0"/>
      <w:marBottom w:val="0"/>
      <w:divBdr>
        <w:top w:val="none" w:sz="0" w:space="0" w:color="auto"/>
        <w:left w:val="none" w:sz="0" w:space="0" w:color="auto"/>
        <w:bottom w:val="none" w:sz="0" w:space="0" w:color="auto"/>
        <w:right w:val="none" w:sz="0" w:space="0" w:color="auto"/>
      </w:divBdr>
    </w:div>
    <w:div w:id="514081560">
      <w:bodyDiv w:val="1"/>
      <w:marLeft w:val="0"/>
      <w:marRight w:val="0"/>
      <w:marTop w:val="0"/>
      <w:marBottom w:val="0"/>
      <w:divBdr>
        <w:top w:val="none" w:sz="0" w:space="0" w:color="auto"/>
        <w:left w:val="none" w:sz="0" w:space="0" w:color="auto"/>
        <w:bottom w:val="none" w:sz="0" w:space="0" w:color="auto"/>
        <w:right w:val="none" w:sz="0" w:space="0" w:color="auto"/>
      </w:divBdr>
    </w:div>
    <w:div w:id="519009083">
      <w:bodyDiv w:val="1"/>
      <w:marLeft w:val="0"/>
      <w:marRight w:val="0"/>
      <w:marTop w:val="0"/>
      <w:marBottom w:val="0"/>
      <w:divBdr>
        <w:top w:val="none" w:sz="0" w:space="0" w:color="auto"/>
        <w:left w:val="none" w:sz="0" w:space="0" w:color="auto"/>
        <w:bottom w:val="none" w:sz="0" w:space="0" w:color="auto"/>
        <w:right w:val="none" w:sz="0" w:space="0" w:color="auto"/>
      </w:divBdr>
    </w:div>
    <w:div w:id="519509250">
      <w:bodyDiv w:val="1"/>
      <w:marLeft w:val="0"/>
      <w:marRight w:val="0"/>
      <w:marTop w:val="0"/>
      <w:marBottom w:val="0"/>
      <w:divBdr>
        <w:top w:val="none" w:sz="0" w:space="0" w:color="auto"/>
        <w:left w:val="none" w:sz="0" w:space="0" w:color="auto"/>
        <w:bottom w:val="none" w:sz="0" w:space="0" w:color="auto"/>
        <w:right w:val="none" w:sz="0" w:space="0" w:color="auto"/>
      </w:divBdr>
    </w:div>
    <w:div w:id="522092423">
      <w:bodyDiv w:val="1"/>
      <w:marLeft w:val="0"/>
      <w:marRight w:val="0"/>
      <w:marTop w:val="0"/>
      <w:marBottom w:val="0"/>
      <w:divBdr>
        <w:top w:val="none" w:sz="0" w:space="0" w:color="auto"/>
        <w:left w:val="none" w:sz="0" w:space="0" w:color="auto"/>
        <w:bottom w:val="none" w:sz="0" w:space="0" w:color="auto"/>
        <w:right w:val="none" w:sz="0" w:space="0" w:color="auto"/>
      </w:divBdr>
    </w:div>
    <w:div w:id="522598530">
      <w:bodyDiv w:val="1"/>
      <w:marLeft w:val="0"/>
      <w:marRight w:val="0"/>
      <w:marTop w:val="0"/>
      <w:marBottom w:val="0"/>
      <w:divBdr>
        <w:top w:val="none" w:sz="0" w:space="0" w:color="auto"/>
        <w:left w:val="none" w:sz="0" w:space="0" w:color="auto"/>
        <w:bottom w:val="none" w:sz="0" w:space="0" w:color="auto"/>
        <w:right w:val="none" w:sz="0" w:space="0" w:color="auto"/>
      </w:divBdr>
    </w:div>
    <w:div w:id="523128915">
      <w:bodyDiv w:val="1"/>
      <w:marLeft w:val="0"/>
      <w:marRight w:val="0"/>
      <w:marTop w:val="0"/>
      <w:marBottom w:val="0"/>
      <w:divBdr>
        <w:top w:val="none" w:sz="0" w:space="0" w:color="auto"/>
        <w:left w:val="none" w:sz="0" w:space="0" w:color="auto"/>
        <w:bottom w:val="none" w:sz="0" w:space="0" w:color="auto"/>
        <w:right w:val="none" w:sz="0" w:space="0" w:color="auto"/>
      </w:divBdr>
    </w:div>
    <w:div w:id="525214885">
      <w:bodyDiv w:val="1"/>
      <w:marLeft w:val="0"/>
      <w:marRight w:val="0"/>
      <w:marTop w:val="0"/>
      <w:marBottom w:val="0"/>
      <w:divBdr>
        <w:top w:val="none" w:sz="0" w:space="0" w:color="auto"/>
        <w:left w:val="none" w:sz="0" w:space="0" w:color="auto"/>
        <w:bottom w:val="none" w:sz="0" w:space="0" w:color="auto"/>
        <w:right w:val="none" w:sz="0" w:space="0" w:color="auto"/>
      </w:divBdr>
    </w:div>
    <w:div w:id="525800910">
      <w:bodyDiv w:val="1"/>
      <w:marLeft w:val="0"/>
      <w:marRight w:val="0"/>
      <w:marTop w:val="0"/>
      <w:marBottom w:val="0"/>
      <w:divBdr>
        <w:top w:val="none" w:sz="0" w:space="0" w:color="auto"/>
        <w:left w:val="none" w:sz="0" w:space="0" w:color="auto"/>
        <w:bottom w:val="none" w:sz="0" w:space="0" w:color="auto"/>
        <w:right w:val="none" w:sz="0" w:space="0" w:color="auto"/>
      </w:divBdr>
    </w:div>
    <w:div w:id="526987371">
      <w:bodyDiv w:val="1"/>
      <w:marLeft w:val="0"/>
      <w:marRight w:val="0"/>
      <w:marTop w:val="0"/>
      <w:marBottom w:val="0"/>
      <w:divBdr>
        <w:top w:val="none" w:sz="0" w:space="0" w:color="auto"/>
        <w:left w:val="none" w:sz="0" w:space="0" w:color="auto"/>
        <w:bottom w:val="none" w:sz="0" w:space="0" w:color="auto"/>
        <w:right w:val="none" w:sz="0" w:space="0" w:color="auto"/>
      </w:divBdr>
    </w:div>
    <w:div w:id="528446719">
      <w:bodyDiv w:val="1"/>
      <w:marLeft w:val="0"/>
      <w:marRight w:val="0"/>
      <w:marTop w:val="0"/>
      <w:marBottom w:val="0"/>
      <w:divBdr>
        <w:top w:val="none" w:sz="0" w:space="0" w:color="auto"/>
        <w:left w:val="none" w:sz="0" w:space="0" w:color="auto"/>
        <w:bottom w:val="none" w:sz="0" w:space="0" w:color="auto"/>
        <w:right w:val="none" w:sz="0" w:space="0" w:color="auto"/>
      </w:divBdr>
    </w:div>
    <w:div w:id="529758016">
      <w:bodyDiv w:val="1"/>
      <w:marLeft w:val="0"/>
      <w:marRight w:val="0"/>
      <w:marTop w:val="0"/>
      <w:marBottom w:val="0"/>
      <w:divBdr>
        <w:top w:val="none" w:sz="0" w:space="0" w:color="auto"/>
        <w:left w:val="none" w:sz="0" w:space="0" w:color="auto"/>
        <w:bottom w:val="none" w:sz="0" w:space="0" w:color="auto"/>
        <w:right w:val="none" w:sz="0" w:space="0" w:color="auto"/>
      </w:divBdr>
    </w:div>
    <w:div w:id="532574009">
      <w:bodyDiv w:val="1"/>
      <w:marLeft w:val="0"/>
      <w:marRight w:val="0"/>
      <w:marTop w:val="0"/>
      <w:marBottom w:val="0"/>
      <w:divBdr>
        <w:top w:val="none" w:sz="0" w:space="0" w:color="auto"/>
        <w:left w:val="none" w:sz="0" w:space="0" w:color="auto"/>
        <w:bottom w:val="none" w:sz="0" w:space="0" w:color="auto"/>
        <w:right w:val="none" w:sz="0" w:space="0" w:color="auto"/>
      </w:divBdr>
    </w:div>
    <w:div w:id="533277518">
      <w:bodyDiv w:val="1"/>
      <w:marLeft w:val="0"/>
      <w:marRight w:val="0"/>
      <w:marTop w:val="0"/>
      <w:marBottom w:val="0"/>
      <w:divBdr>
        <w:top w:val="none" w:sz="0" w:space="0" w:color="auto"/>
        <w:left w:val="none" w:sz="0" w:space="0" w:color="auto"/>
        <w:bottom w:val="none" w:sz="0" w:space="0" w:color="auto"/>
        <w:right w:val="none" w:sz="0" w:space="0" w:color="auto"/>
      </w:divBdr>
    </w:div>
    <w:div w:id="535123779">
      <w:bodyDiv w:val="1"/>
      <w:marLeft w:val="0"/>
      <w:marRight w:val="0"/>
      <w:marTop w:val="0"/>
      <w:marBottom w:val="0"/>
      <w:divBdr>
        <w:top w:val="none" w:sz="0" w:space="0" w:color="auto"/>
        <w:left w:val="none" w:sz="0" w:space="0" w:color="auto"/>
        <w:bottom w:val="none" w:sz="0" w:space="0" w:color="auto"/>
        <w:right w:val="none" w:sz="0" w:space="0" w:color="auto"/>
      </w:divBdr>
    </w:div>
    <w:div w:id="545264752">
      <w:bodyDiv w:val="1"/>
      <w:marLeft w:val="0"/>
      <w:marRight w:val="0"/>
      <w:marTop w:val="0"/>
      <w:marBottom w:val="0"/>
      <w:divBdr>
        <w:top w:val="none" w:sz="0" w:space="0" w:color="auto"/>
        <w:left w:val="none" w:sz="0" w:space="0" w:color="auto"/>
        <w:bottom w:val="none" w:sz="0" w:space="0" w:color="auto"/>
        <w:right w:val="none" w:sz="0" w:space="0" w:color="auto"/>
      </w:divBdr>
    </w:div>
    <w:div w:id="545683330">
      <w:bodyDiv w:val="1"/>
      <w:marLeft w:val="0"/>
      <w:marRight w:val="0"/>
      <w:marTop w:val="0"/>
      <w:marBottom w:val="0"/>
      <w:divBdr>
        <w:top w:val="none" w:sz="0" w:space="0" w:color="auto"/>
        <w:left w:val="none" w:sz="0" w:space="0" w:color="auto"/>
        <w:bottom w:val="none" w:sz="0" w:space="0" w:color="auto"/>
        <w:right w:val="none" w:sz="0" w:space="0" w:color="auto"/>
      </w:divBdr>
    </w:div>
    <w:div w:id="545798176">
      <w:bodyDiv w:val="1"/>
      <w:marLeft w:val="0"/>
      <w:marRight w:val="0"/>
      <w:marTop w:val="0"/>
      <w:marBottom w:val="0"/>
      <w:divBdr>
        <w:top w:val="none" w:sz="0" w:space="0" w:color="auto"/>
        <w:left w:val="none" w:sz="0" w:space="0" w:color="auto"/>
        <w:bottom w:val="none" w:sz="0" w:space="0" w:color="auto"/>
        <w:right w:val="none" w:sz="0" w:space="0" w:color="auto"/>
      </w:divBdr>
    </w:div>
    <w:div w:id="546769444">
      <w:bodyDiv w:val="1"/>
      <w:marLeft w:val="0"/>
      <w:marRight w:val="0"/>
      <w:marTop w:val="0"/>
      <w:marBottom w:val="0"/>
      <w:divBdr>
        <w:top w:val="none" w:sz="0" w:space="0" w:color="auto"/>
        <w:left w:val="none" w:sz="0" w:space="0" w:color="auto"/>
        <w:bottom w:val="none" w:sz="0" w:space="0" w:color="auto"/>
        <w:right w:val="none" w:sz="0" w:space="0" w:color="auto"/>
      </w:divBdr>
    </w:div>
    <w:div w:id="547575666">
      <w:bodyDiv w:val="1"/>
      <w:marLeft w:val="0"/>
      <w:marRight w:val="0"/>
      <w:marTop w:val="0"/>
      <w:marBottom w:val="0"/>
      <w:divBdr>
        <w:top w:val="none" w:sz="0" w:space="0" w:color="auto"/>
        <w:left w:val="none" w:sz="0" w:space="0" w:color="auto"/>
        <w:bottom w:val="none" w:sz="0" w:space="0" w:color="auto"/>
        <w:right w:val="none" w:sz="0" w:space="0" w:color="auto"/>
      </w:divBdr>
      <w:divsChild>
        <w:div w:id="796683181">
          <w:marLeft w:val="480"/>
          <w:marRight w:val="0"/>
          <w:marTop w:val="0"/>
          <w:marBottom w:val="0"/>
          <w:divBdr>
            <w:top w:val="none" w:sz="0" w:space="0" w:color="auto"/>
            <w:left w:val="none" w:sz="0" w:space="0" w:color="auto"/>
            <w:bottom w:val="none" w:sz="0" w:space="0" w:color="auto"/>
            <w:right w:val="none" w:sz="0" w:space="0" w:color="auto"/>
          </w:divBdr>
        </w:div>
        <w:div w:id="1017467930">
          <w:marLeft w:val="480"/>
          <w:marRight w:val="0"/>
          <w:marTop w:val="0"/>
          <w:marBottom w:val="0"/>
          <w:divBdr>
            <w:top w:val="none" w:sz="0" w:space="0" w:color="auto"/>
            <w:left w:val="none" w:sz="0" w:space="0" w:color="auto"/>
            <w:bottom w:val="none" w:sz="0" w:space="0" w:color="auto"/>
            <w:right w:val="none" w:sz="0" w:space="0" w:color="auto"/>
          </w:divBdr>
        </w:div>
        <w:div w:id="147868588">
          <w:marLeft w:val="480"/>
          <w:marRight w:val="0"/>
          <w:marTop w:val="0"/>
          <w:marBottom w:val="0"/>
          <w:divBdr>
            <w:top w:val="none" w:sz="0" w:space="0" w:color="auto"/>
            <w:left w:val="none" w:sz="0" w:space="0" w:color="auto"/>
            <w:bottom w:val="none" w:sz="0" w:space="0" w:color="auto"/>
            <w:right w:val="none" w:sz="0" w:space="0" w:color="auto"/>
          </w:divBdr>
        </w:div>
        <w:div w:id="1868398559">
          <w:marLeft w:val="480"/>
          <w:marRight w:val="0"/>
          <w:marTop w:val="0"/>
          <w:marBottom w:val="0"/>
          <w:divBdr>
            <w:top w:val="none" w:sz="0" w:space="0" w:color="auto"/>
            <w:left w:val="none" w:sz="0" w:space="0" w:color="auto"/>
            <w:bottom w:val="none" w:sz="0" w:space="0" w:color="auto"/>
            <w:right w:val="none" w:sz="0" w:space="0" w:color="auto"/>
          </w:divBdr>
        </w:div>
        <w:div w:id="1517160448">
          <w:marLeft w:val="480"/>
          <w:marRight w:val="0"/>
          <w:marTop w:val="0"/>
          <w:marBottom w:val="0"/>
          <w:divBdr>
            <w:top w:val="none" w:sz="0" w:space="0" w:color="auto"/>
            <w:left w:val="none" w:sz="0" w:space="0" w:color="auto"/>
            <w:bottom w:val="none" w:sz="0" w:space="0" w:color="auto"/>
            <w:right w:val="none" w:sz="0" w:space="0" w:color="auto"/>
          </w:divBdr>
        </w:div>
        <w:div w:id="1220559229">
          <w:marLeft w:val="480"/>
          <w:marRight w:val="0"/>
          <w:marTop w:val="0"/>
          <w:marBottom w:val="0"/>
          <w:divBdr>
            <w:top w:val="none" w:sz="0" w:space="0" w:color="auto"/>
            <w:left w:val="none" w:sz="0" w:space="0" w:color="auto"/>
            <w:bottom w:val="none" w:sz="0" w:space="0" w:color="auto"/>
            <w:right w:val="none" w:sz="0" w:space="0" w:color="auto"/>
          </w:divBdr>
        </w:div>
        <w:div w:id="572274733">
          <w:marLeft w:val="480"/>
          <w:marRight w:val="0"/>
          <w:marTop w:val="0"/>
          <w:marBottom w:val="0"/>
          <w:divBdr>
            <w:top w:val="none" w:sz="0" w:space="0" w:color="auto"/>
            <w:left w:val="none" w:sz="0" w:space="0" w:color="auto"/>
            <w:bottom w:val="none" w:sz="0" w:space="0" w:color="auto"/>
            <w:right w:val="none" w:sz="0" w:space="0" w:color="auto"/>
          </w:divBdr>
        </w:div>
        <w:div w:id="1869181240">
          <w:marLeft w:val="480"/>
          <w:marRight w:val="0"/>
          <w:marTop w:val="0"/>
          <w:marBottom w:val="0"/>
          <w:divBdr>
            <w:top w:val="none" w:sz="0" w:space="0" w:color="auto"/>
            <w:left w:val="none" w:sz="0" w:space="0" w:color="auto"/>
            <w:bottom w:val="none" w:sz="0" w:space="0" w:color="auto"/>
            <w:right w:val="none" w:sz="0" w:space="0" w:color="auto"/>
          </w:divBdr>
        </w:div>
        <w:div w:id="1060403582">
          <w:marLeft w:val="480"/>
          <w:marRight w:val="0"/>
          <w:marTop w:val="0"/>
          <w:marBottom w:val="0"/>
          <w:divBdr>
            <w:top w:val="none" w:sz="0" w:space="0" w:color="auto"/>
            <w:left w:val="none" w:sz="0" w:space="0" w:color="auto"/>
            <w:bottom w:val="none" w:sz="0" w:space="0" w:color="auto"/>
            <w:right w:val="none" w:sz="0" w:space="0" w:color="auto"/>
          </w:divBdr>
        </w:div>
        <w:div w:id="311714685">
          <w:marLeft w:val="480"/>
          <w:marRight w:val="0"/>
          <w:marTop w:val="0"/>
          <w:marBottom w:val="0"/>
          <w:divBdr>
            <w:top w:val="none" w:sz="0" w:space="0" w:color="auto"/>
            <w:left w:val="none" w:sz="0" w:space="0" w:color="auto"/>
            <w:bottom w:val="none" w:sz="0" w:space="0" w:color="auto"/>
            <w:right w:val="none" w:sz="0" w:space="0" w:color="auto"/>
          </w:divBdr>
        </w:div>
        <w:div w:id="1765611736">
          <w:marLeft w:val="480"/>
          <w:marRight w:val="0"/>
          <w:marTop w:val="0"/>
          <w:marBottom w:val="0"/>
          <w:divBdr>
            <w:top w:val="none" w:sz="0" w:space="0" w:color="auto"/>
            <w:left w:val="none" w:sz="0" w:space="0" w:color="auto"/>
            <w:bottom w:val="none" w:sz="0" w:space="0" w:color="auto"/>
            <w:right w:val="none" w:sz="0" w:space="0" w:color="auto"/>
          </w:divBdr>
        </w:div>
      </w:divsChild>
    </w:div>
    <w:div w:id="547693244">
      <w:bodyDiv w:val="1"/>
      <w:marLeft w:val="0"/>
      <w:marRight w:val="0"/>
      <w:marTop w:val="0"/>
      <w:marBottom w:val="0"/>
      <w:divBdr>
        <w:top w:val="none" w:sz="0" w:space="0" w:color="auto"/>
        <w:left w:val="none" w:sz="0" w:space="0" w:color="auto"/>
        <w:bottom w:val="none" w:sz="0" w:space="0" w:color="auto"/>
        <w:right w:val="none" w:sz="0" w:space="0" w:color="auto"/>
      </w:divBdr>
    </w:div>
    <w:div w:id="548882704">
      <w:bodyDiv w:val="1"/>
      <w:marLeft w:val="0"/>
      <w:marRight w:val="0"/>
      <w:marTop w:val="0"/>
      <w:marBottom w:val="0"/>
      <w:divBdr>
        <w:top w:val="none" w:sz="0" w:space="0" w:color="auto"/>
        <w:left w:val="none" w:sz="0" w:space="0" w:color="auto"/>
        <w:bottom w:val="none" w:sz="0" w:space="0" w:color="auto"/>
        <w:right w:val="none" w:sz="0" w:space="0" w:color="auto"/>
      </w:divBdr>
    </w:div>
    <w:div w:id="549001541">
      <w:bodyDiv w:val="1"/>
      <w:marLeft w:val="0"/>
      <w:marRight w:val="0"/>
      <w:marTop w:val="0"/>
      <w:marBottom w:val="0"/>
      <w:divBdr>
        <w:top w:val="none" w:sz="0" w:space="0" w:color="auto"/>
        <w:left w:val="none" w:sz="0" w:space="0" w:color="auto"/>
        <w:bottom w:val="none" w:sz="0" w:space="0" w:color="auto"/>
        <w:right w:val="none" w:sz="0" w:space="0" w:color="auto"/>
      </w:divBdr>
    </w:div>
    <w:div w:id="554661829">
      <w:bodyDiv w:val="1"/>
      <w:marLeft w:val="0"/>
      <w:marRight w:val="0"/>
      <w:marTop w:val="0"/>
      <w:marBottom w:val="0"/>
      <w:divBdr>
        <w:top w:val="none" w:sz="0" w:space="0" w:color="auto"/>
        <w:left w:val="none" w:sz="0" w:space="0" w:color="auto"/>
        <w:bottom w:val="none" w:sz="0" w:space="0" w:color="auto"/>
        <w:right w:val="none" w:sz="0" w:space="0" w:color="auto"/>
      </w:divBdr>
    </w:div>
    <w:div w:id="556673427">
      <w:bodyDiv w:val="1"/>
      <w:marLeft w:val="0"/>
      <w:marRight w:val="0"/>
      <w:marTop w:val="0"/>
      <w:marBottom w:val="0"/>
      <w:divBdr>
        <w:top w:val="none" w:sz="0" w:space="0" w:color="auto"/>
        <w:left w:val="none" w:sz="0" w:space="0" w:color="auto"/>
        <w:bottom w:val="none" w:sz="0" w:space="0" w:color="auto"/>
        <w:right w:val="none" w:sz="0" w:space="0" w:color="auto"/>
      </w:divBdr>
    </w:div>
    <w:div w:id="557279593">
      <w:bodyDiv w:val="1"/>
      <w:marLeft w:val="0"/>
      <w:marRight w:val="0"/>
      <w:marTop w:val="0"/>
      <w:marBottom w:val="0"/>
      <w:divBdr>
        <w:top w:val="none" w:sz="0" w:space="0" w:color="auto"/>
        <w:left w:val="none" w:sz="0" w:space="0" w:color="auto"/>
        <w:bottom w:val="none" w:sz="0" w:space="0" w:color="auto"/>
        <w:right w:val="none" w:sz="0" w:space="0" w:color="auto"/>
      </w:divBdr>
    </w:div>
    <w:div w:id="560943601">
      <w:bodyDiv w:val="1"/>
      <w:marLeft w:val="0"/>
      <w:marRight w:val="0"/>
      <w:marTop w:val="0"/>
      <w:marBottom w:val="0"/>
      <w:divBdr>
        <w:top w:val="none" w:sz="0" w:space="0" w:color="auto"/>
        <w:left w:val="none" w:sz="0" w:space="0" w:color="auto"/>
        <w:bottom w:val="none" w:sz="0" w:space="0" w:color="auto"/>
        <w:right w:val="none" w:sz="0" w:space="0" w:color="auto"/>
      </w:divBdr>
    </w:div>
    <w:div w:id="564099837">
      <w:bodyDiv w:val="1"/>
      <w:marLeft w:val="0"/>
      <w:marRight w:val="0"/>
      <w:marTop w:val="0"/>
      <w:marBottom w:val="0"/>
      <w:divBdr>
        <w:top w:val="none" w:sz="0" w:space="0" w:color="auto"/>
        <w:left w:val="none" w:sz="0" w:space="0" w:color="auto"/>
        <w:bottom w:val="none" w:sz="0" w:space="0" w:color="auto"/>
        <w:right w:val="none" w:sz="0" w:space="0" w:color="auto"/>
      </w:divBdr>
    </w:div>
    <w:div w:id="564150796">
      <w:bodyDiv w:val="1"/>
      <w:marLeft w:val="0"/>
      <w:marRight w:val="0"/>
      <w:marTop w:val="0"/>
      <w:marBottom w:val="0"/>
      <w:divBdr>
        <w:top w:val="none" w:sz="0" w:space="0" w:color="auto"/>
        <w:left w:val="none" w:sz="0" w:space="0" w:color="auto"/>
        <w:bottom w:val="none" w:sz="0" w:space="0" w:color="auto"/>
        <w:right w:val="none" w:sz="0" w:space="0" w:color="auto"/>
      </w:divBdr>
    </w:div>
    <w:div w:id="566956731">
      <w:bodyDiv w:val="1"/>
      <w:marLeft w:val="0"/>
      <w:marRight w:val="0"/>
      <w:marTop w:val="0"/>
      <w:marBottom w:val="0"/>
      <w:divBdr>
        <w:top w:val="none" w:sz="0" w:space="0" w:color="auto"/>
        <w:left w:val="none" w:sz="0" w:space="0" w:color="auto"/>
        <w:bottom w:val="none" w:sz="0" w:space="0" w:color="auto"/>
        <w:right w:val="none" w:sz="0" w:space="0" w:color="auto"/>
      </w:divBdr>
    </w:div>
    <w:div w:id="567543432">
      <w:bodyDiv w:val="1"/>
      <w:marLeft w:val="0"/>
      <w:marRight w:val="0"/>
      <w:marTop w:val="0"/>
      <w:marBottom w:val="0"/>
      <w:divBdr>
        <w:top w:val="none" w:sz="0" w:space="0" w:color="auto"/>
        <w:left w:val="none" w:sz="0" w:space="0" w:color="auto"/>
        <w:bottom w:val="none" w:sz="0" w:space="0" w:color="auto"/>
        <w:right w:val="none" w:sz="0" w:space="0" w:color="auto"/>
      </w:divBdr>
    </w:div>
    <w:div w:id="567886500">
      <w:bodyDiv w:val="1"/>
      <w:marLeft w:val="0"/>
      <w:marRight w:val="0"/>
      <w:marTop w:val="0"/>
      <w:marBottom w:val="0"/>
      <w:divBdr>
        <w:top w:val="none" w:sz="0" w:space="0" w:color="auto"/>
        <w:left w:val="none" w:sz="0" w:space="0" w:color="auto"/>
        <w:bottom w:val="none" w:sz="0" w:space="0" w:color="auto"/>
        <w:right w:val="none" w:sz="0" w:space="0" w:color="auto"/>
      </w:divBdr>
    </w:div>
    <w:div w:id="568656582">
      <w:bodyDiv w:val="1"/>
      <w:marLeft w:val="0"/>
      <w:marRight w:val="0"/>
      <w:marTop w:val="0"/>
      <w:marBottom w:val="0"/>
      <w:divBdr>
        <w:top w:val="none" w:sz="0" w:space="0" w:color="auto"/>
        <w:left w:val="none" w:sz="0" w:space="0" w:color="auto"/>
        <w:bottom w:val="none" w:sz="0" w:space="0" w:color="auto"/>
        <w:right w:val="none" w:sz="0" w:space="0" w:color="auto"/>
      </w:divBdr>
    </w:div>
    <w:div w:id="574705094">
      <w:bodyDiv w:val="1"/>
      <w:marLeft w:val="0"/>
      <w:marRight w:val="0"/>
      <w:marTop w:val="0"/>
      <w:marBottom w:val="0"/>
      <w:divBdr>
        <w:top w:val="none" w:sz="0" w:space="0" w:color="auto"/>
        <w:left w:val="none" w:sz="0" w:space="0" w:color="auto"/>
        <w:bottom w:val="none" w:sz="0" w:space="0" w:color="auto"/>
        <w:right w:val="none" w:sz="0" w:space="0" w:color="auto"/>
      </w:divBdr>
    </w:div>
    <w:div w:id="575944532">
      <w:bodyDiv w:val="1"/>
      <w:marLeft w:val="0"/>
      <w:marRight w:val="0"/>
      <w:marTop w:val="0"/>
      <w:marBottom w:val="0"/>
      <w:divBdr>
        <w:top w:val="none" w:sz="0" w:space="0" w:color="auto"/>
        <w:left w:val="none" w:sz="0" w:space="0" w:color="auto"/>
        <w:bottom w:val="none" w:sz="0" w:space="0" w:color="auto"/>
        <w:right w:val="none" w:sz="0" w:space="0" w:color="auto"/>
      </w:divBdr>
    </w:div>
    <w:div w:id="576284276">
      <w:bodyDiv w:val="1"/>
      <w:marLeft w:val="0"/>
      <w:marRight w:val="0"/>
      <w:marTop w:val="0"/>
      <w:marBottom w:val="0"/>
      <w:divBdr>
        <w:top w:val="none" w:sz="0" w:space="0" w:color="auto"/>
        <w:left w:val="none" w:sz="0" w:space="0" w:color="auto"/>
        <w:bottom w:val="none" w:sz="0" w:space="0" w:color="auto"/>
        <w:right w:val="none" w:sz="0" w:space="0" w:color="auto"/>
      </w:divBdr>
    </w:div>
    <w:div w:id="579288404">
      <w:bodyDiv w:val="1"/>
      <w:marLeft w:val="0"/>
      <w:marRight w:val="0"/>
      <w:marTop w:val="0"/>
      <w:marBottom w:val="0"/>
      <w:divBdr>
        <w:top w:val="none" w:sz="0" w:space="0" w:color="auto"/>
        <w:left w:val="none" w:sz="0" w:space="0" w:color="auto"/>
        <w:bottom w:val="none" w:sz="0" w:space="0" w:color="auto"/>
        <w:right w:val="none" w:sz="0" w:space="0" w:color="auto"/>
      </w:divBdr>
    </w:div>
    <w:div w:id="579490008">
      <w:bodyDiv w:val="1"/>
      <w:marLeft w:val="0"/>
      <w:marRight w:val="0"/>
      <w:marTop w:val="0"/>
      <w:marBottom w:val="0"/>
      <w:divBdr>
        <w:top w:val="none" w:sz="0" w:space="0" w:color="auto"/>
        <w:left w:val="none" w:sz="0" w:space="0" w:color="auto"/>
        <w:bottom w:val="none" w:sz="0" w:space="0" w:color="auto"/>
        <w:right w:val="none" w:sz="0" w:space="0" w:color="auto"/>
      </w:divBdr>
    </w:div>
    <w:div w:id="584384607">
      <w:bodyDiv w:val="1"/>
      <w:marLeft w:val="0"/>
      <w:marRight w:val="0"/>
      <w:marTop w:val="0"/>
      <w:marBottom w:val="0"/>
      <w:divBdr>
        <w:top w:val="none" w:sz="0" w:space="0" w:color="auto"/>
        <w:left w:val="none" w:sz="0" w:space="0" w:color="auto"/>
        <w:bottom w:val="none" w:sz="0" w:space="0" w:color="auto"/>
        <w:right w:val="none" w:sz="0" w:space="0" w:color="auto"/>
      </w:divBdr>
    </w:div>
    <w:div w:id="587424319">
      <w:bodyDiv w:val="1"/>
      <w:marLeft w:val="0"/>
      <w:marRight w:val="0"/>
      <w:marTop w:val="0"/>
      <w:marBottom w:val="0"/>
      <w:divBdr>
        <w:top w:val="none" w:sz="0" w:space="0" w:color="auto"/>
        <w:left w:val="none" w:sz="0" w:space="0" w:color="auto"/>
        <w:bottom w:val="none" w:sz="0" w:space="0" w:color="auto"/>
        <w:right w:val="none" w:sz="0" w:space="0" w:color="auto"/>
      </w:divBdr>
    </w:div>
    <w:div w:id="589000828">
      <w:bodyDiv w:val="1"/>
      <w:marLeft w:val="0"/>
      <w:marRight w:val="0"/>
      <w:marTop w:val="0"/>
      <w:marBottom w:val="0"/>
      <w:divBdr>
        <w:top w:val="none" w:sz="0" w:space="0" w:color="auto"/>
        <w:left w:val="none" w:sz="0" w:space="0" w:color="auto"/>
        <w:bottom w:val="none" w:sz="0" w:space="0" w:color="auto"/>
        <w:right w:val="none" w:sz="0" w:space="0" w:color="auto"/>
      </w:divBdr>
    </w:div>
    <w:div w:id="592709102">
      <w:bodyDiv w:val="1"/>
      <w:marLeft w:val="0"/>
      <w:marRight w:val="0"/>
      <w:marTop w:val="0"/>
      <w:marBottom w:val="0"/>
      <w:divBdr>
        <w:top w:val="none" w:sz="0" w:space="0" w:color="auto"/>
        <w:left w:val="none" w:sz="0" w:space="0" w:color="auto"/>
        <w:bottom w:val="none" w:sz="0" w:space="0" w:color="auto"/>
        <w:right w:val="none" w:sz="0" w:space="0" w:color="auto"/>
      </w:divBdr>
    </w:div>
    <w:div w:id="592784005">
      <w:bodyDiv w:val="1"/>
      <w:marLeft w:val="0"/>
      <w:marRight w:val="0"/>
      <w:marTop w:val="0"/>
      <w:marBottom w:val="0"/>
      <w:divBdr>
        <w:top w:val="none" w:sz="0" w:space="0" w:color="auto"/>
        <w:left w:val="none" w:sz="0" w:space="0" w:color="auto"/>
        <w:bottom w:val="none" w:sz="0" w:space="0" w:color="auto"/>
        <w:right w:val="none" w:sz="0" w:space="0" w:color="auto"/>
      </w:divBdr>
    </w:div>
    <w:div w:id="597643738">
      <w:bodyDiv w:val="1"/>
      <w:marLeft w:val="0"/>
      <w:marRight w:val="0"/>
      <w:marTop w:val="0"/>
      <w:marBottom w:val="0"/>
      <w:divBdr>
        <w:top w:val="none" w:sz="0" w:space="0" w:color="auto"/>
        <w:left w:val="none" w:sz="0" w:space="0" w:color="auto"/>
        <w:bottom w:val="none" w:sz="0" w:space="0" w:color="auto"/>
        <w:right w:val="none" w:sz="0" w:space="0" w:color="auto"/>
      </w:divBdr>
      <w:divsChild>
        <w:div w:id="999305550">
          <w:marLeft w:val="480"/>
          <w:marRight w:val="0"/>
          <w:marTop w:val="0"/>
          <w:marBottom w:val="0"/>
          <w:divBdr>
            <w:top w:val="none" w:sz="0" w:space="0" w:color="auto"/>
            <w:left w:val="none" w:sz="0" w:space="0" w:color="auto"/>
            <w:bottom w:val="none" w:sz="0" w:space="0" w:color="auto"/>
            <w:right w:val="none" w:sz="0" w:space="0" w:color="auto"/>
          </w:divBdr>
        </w:div>
        <w:div w:id="968245243">
          <w:marLeft w:val="480"/>
          <w:marRight w:val="0"/>
          <w:marTop w:val="0"/>
          <w:marBottom w:val="0"/>
          <w:divBdr>
            <w:top w:val="none" w:sz="0" w:space="0" w:color="auto"/>
            <w:left w:val="none" w:sz="0" w:space="0" w:color="auto"/>
            <w:bottom w:val="none" w:sz="0" w:space="0" w:color="auto"/>
            <w:right w:val="none" w:sz="0" w:space="0" w:color="auto"/>
          </w:divBdr>
        </w:div>
        <w:div w:id="901721794">
          <w:marLeft w:val="480"/>
          <w:marRight w:val="0"/>
          <w:marTop w:val="0"/>
          <w:marBottom w:val="0"/>
          <w:divBdr>
            <w:top w:val="none" w:sz="0" w:space="0" w:color="auto"/>
            <w:left w:val="none" w:sz="0" w:space="0" w:color="auto"/>
            <w:bottom w:val="none" w:sz="0" w:space="0" w:color="auto"/>
            <w:right w:val="none" w:sz="0" w:space="0" w:color="auto"/>
          </w:divBdr>
        </w:div>
        <w:div w:id="1576935734">
          <w:marLeft w:val="480"/>
          <w:marRight w:val="0"/>
          <w:marTop w:val="0"/>
          <w:marBottom w:val="0"/>
          <w:divBdr>
            <w:top w:val="none" w:sz="0" w:space="0" w:color="auto"/>
            <w:left w:val="none" w:sz="0" w:space="0" w:color="auto"/>
            <w:bottom w:val="none" w:sz="0" w:space="0" w:color="auto"/>
            <w:right w:val="none" w:sz="0" w:space="0" w:color="auto"/>
          </w:divBdr>
        </w:div>
        <w:div w:id="346639747">
          <w:marLeft w:val="480"/>
          <w:marRight w:val="0"/>
          <w:marTop w:val="0"/>
          <w:marBottom w:val="0"/>
          <w:divBdr>
            <w:top w:val="none" w:sz="0" w:space="0" w:color="auto"/>
            <w:left w:val="none" w:sz="0" w:space="0" w:color="auto"/>
            <w:bottom w:val="none" w:sz="0" w:space="0" w:color="auto"/>
            <w:right w:val="none" w:sz="0" w:space="0" w:color="auto"/>
          </w:divBdr>
        </w:div>
        <w:div w:id="103038782">
          <w:marLeft w:val="480"/>
          <w:marRight w:val="0"/>
          <w:marTop w:val="0"/>
          <w:marBottom w:val="0"/>
          <w:divBdr>
            <w:top w:val="none" w:sz="0" w:space="0" w:color="auto"/>
            <w:left w:val="none" w:sz="0" w:space="0" w:color="auto"/>
            <w:bottom w:val="none" w:sz="0" w:space="0" w:color="auto"/>
            <w:right w:val="none" w:sz="0" w:space="0" w:color="auto"/>
          </w:divBdr>
        </w:div>
        <w:div w:id="1444570165">
          <w:marLeft w:val="480"/>
          <w:marRight w:val="0"/>
          <w:marTop w:val="0"/>
          <w:marBottom w:val="0"/>
          <w:divBdr>
            <w:top w:val="none" w:sz="0" w:space="0" w:color="auto"/>
            <w:left w:val="none" w:sz="0" w:space="0" w:color="auto"/>
            <w:bottom w:val="none" w:sz="0" w:space="0" w:color="auto"/>
            <w:right w:val="none" w:sz="0" w:space="0" w:color="auto"/>
          </w:divBdr>
        </w:div>
        <w:div w:id="1580946234">
          <w:marLeft w:val="480"/>
          <w:marRight w:val="0"/>
          <w:marTop w:val="0"/>
          <w:marBottom w:val="0"/>
          <w:divBdr>
            <w:top w:val="none" w:sz="0" w:space="0" w:color="auto"/>
            <w:left w:val="none" w:sz="0" w:space="0" w:color="auto"/>
            <w:bottom w:val="none" w:sz="0" w:space="0" w:color="auto"/>
            <w:right w:val="none" w:sz="0" w:space="0" w:color="auto"/>
          </w:divBdr>
        </w:div>
        <w:div w:id="1551380248">
          <w:marLeft w:val="480"/>
          <w:marRight w:val="0"/>
          <w:marTop w:val="0"/>
          <w:marBottom w:val="0"/>
          <w:divBdr>
            <w:top w:val="none" w:sz="0" w:space="0" w:color="auto"/>
            <w:left w:val="none" w:sz="0" w:space="0" w:color="auto"/>
            <w:bottom w:val="none" w:sz="0" w:space="0" w:color="auto"/>
            <w:right w:val="none" w:sz="0" w:space="0" w:color="auto"/>
          </w:divBdr>
        </w:div>
        <w:div w:id="465051161">
          <w:marLeft w:val="480"/>
          <w:marRight w:val="0"/>
          <w:marTop w:val="0"/>
          <w:marBottom w:val="0"/>
          <w:divBdr>
            <w:top w:val="none" w:sz="0" w:space="0" w:color="auto"/>
            <w:left w:val="none" w:sz="0" w:space="0" w:color="auto"/>
            <w:bottom w:val="none" w:sz="0" w:space="0" w:color="auto"/>
            <w:right w:val="none" w:sz="0" w:space="0" w:color="auto"/>
          </w:divBdr>
        </w:div>
        <w:div w:id="136074515">
          <w:marLeft w:val="480"/>
          <w:marRight w:val="0"/>
          <w:marTop w:val="0"/>
          <w:marBottom w:val="0"/>
          <w:divBdr>
            <w:top w:val="none" w:sz="0" w:space="0" w:color="auto"/>
            <w:left w:val="none" w:sz="0" w:space="0" w:color="auto"/>
            <w:bottom w:val="none" w:sz="0" w:space="0" w:color="auto"/>
            <w:right w:val="none" w:sz="0" w:space="0" w:color="auto"/>
          </w:divBdr>
        </w:div>
        <w:div w:id="2077892827">
          <w:marLeft w:val="480"/>
          <w:marRight w:val="0"/>
          <w:marTop w:val="0"/>
          <w:marBottom w:val="0"/>
          <w:divBdr>
            <w:top w:val="none" w:sz="0" w:space="0" w:color="auto"/>
            <w:left w:val="none" w:sz="0" w:space="0" w:color="auto"/>
            <w:bottom w:val="none" w:sz="0" w:space="0" w:color="auto"/>
            <w:right w:val="none" w:sz="0" w:space="0" w:color="auto"/>
          </w:divBdr>
        </w:div>
        <w:div w:id="77100088">
          <w:marLeft w:val="480"/>
          <w:marRight w:val="0"/>
          <w:marTop w:val="0"/>
          <w:marBottom w:val="0"/>
          <w:divBdr>
            <w:top w:val="none" w:sz="0" w:space="0" w:color="auto"/>
            <w:left w:val="none" w:sz="0" w:space="0" w:color="auto"/>
            <w:bottom w:val="none" w:sz="0" w:space="0" w:color="auto"/>
            <w:right w:val="none" w:sz="0" w:space="0" w:color="auto"/>
          </w:divBdr>
        </w:div>
        <w:div w:id="1353997353">
          <w:marLeft w:val="480"/>
          <w:marRight w:val="0"/>
          <w:marTop w:val="0"/>
          <w:marBottom w:val="0"/>
          <w:divBdr>
            <w:top w:val="none" w:sz="0" w:space="0" w:color="auto"/>
            <w:left w:val="none" w:sz="0" w:space="0" w:color="auto"/>
            <w:bottom w:val="none" w:sz="0" w:space="0" w:color="auto"/>
            <w:right w:val="none" w:sz="0" w:space="0" w:color="auto"/>
          </w:divBdr>
        </w:div>
        <w:div w:id="184557388">
          <w:marLeft w:val="480"/>
          <w:marRight w:val="0"/>
          <w:marTop w:val="0"/>
          <w:marBottom w:val="0"/>
          <w:divBdr>
            <w:top w:val="none" w:sz="0" w:space="0" w:color="auto"/>
            <w:left w:val="none" w:sz="0" w:space="0" w:color="auto"/>
            <w:bottom w:val="none" w:sz="0" w:space="0" w:color="auto"/>
            <w:right w:val="none" w:sz="0" w:space="0" w:color="auto"/>
          </w:divBdr>
        </w:div>
        <w:div w:id="1934391481">
          <w:marLeft w:val="480"/>
          <w:marRight w:val="0"/>
          <w:marTop w:val="0"/>
          <w:marBottom w:val="0"/>
          <w:divBdr>
            <w:top w:val="none" w:sz="0" w:space="0" w:color="auto"/>
            <w:left w:val="none" w:sz="0" w:space="0" w:color="auto"/>
            <w:bottom w:val="none" w:sz="0" w:space="0" w:color="auto"/>
            <w:right w:val="none" w:sz="0" w:space="0" w:color="auto"/>
          </w:divBdr>
        </w:div>
        <w:div w:id="329262298">
          <w:marLeft w:val="480"/>
          <w:marRight w:val="0"/>
          <w:marTop w:val="0"/>
          <w:marBottom w:val="0"/>
          <w:divBdr>
            <w:top w:val="none" w:sz="0" w:space="0" w:color="auto"/>
            <w:left w:val="none" w:sz="0" w:space="0" w:color="auto"/>
            <w:bottom w:val="none" w:sz="0" w:space="0" w:color="auto"/>
            <w:right w:val="none" w:sz="0" w:space="0" w:color="auto"/>
          </w:divBdr>
        </w:div>
        <w:div w:id="1726879529">
          <w:marLeft w:val="480"/>
          <w:marRight w:val="0"/>
          <w:marTop w:val="0"/>
          <w:marBottom w:val="0"/>
          <w:divBdr>
            <w:top w:val="none" w:sz="0" w:space="0" w:color="auto"/>
            <w:left w:val="none" w:sz="0" w:space="0" w:color="auto"/>
            <w:bottom w:val="none" w:sz="0" w:space="0" w:color="auto"/>
            <w:right w:val="none" w:sz="0" w:space="0" w:color="auto"/>
          </w:divBdr>
        </w:div>
      </w:divsChild>
    </w:div>
    <w:div w:id="597909917">
      <w:bodyDiv w:val="1"/>
      <w:marLeft w:val="0"/>
      <w:marRight w:val="0"/>
      <w:marTop w:val="0"/>
      <w:marBottom w:val="0"/>
      <w:divBdr>
        <w:top w:val="none" w:sz="0" w:space="0" w:color="auto"/>
        <w:left w:val="none" w:sz="0" w:space="0" w:color="auto"/>
        <w:bottom w:val="none" w:sz="0" w:space="0" w:color="auto"/>
        <w:right w:val="none" w:sz="0" w:space="0" w:color="auto"/>
      </w:divBdr>
    </w:div>
    <w:div w:id="598804231">
      <w:bodyDiv w:val="1"/>
      <w:marLeft w:val="0"/>
      <w:marRight w:val="0"/>
      <w:marTop w:val="0"/>
      <w:marBottom w:val="0"/>
      <w:divBdr>
        <w:top w:val="none" w:sz="0" w:space="0" w:color="auto"/>
        <w:left w:val="none" w:sz="0" w:space="0" w:color="auto"/>
        <w:bottom w:val="none" w:sz="0" w:space="0" w:color="auto"/>
        <w:right w:val="none" w:sz="0" w:space="0" w:color="auto"/>
      </w:divBdr>
    </w:div>
    <w:div w:id="602540235">
      <w:bodyDiv w:val="1"/>
      <w:marLeft w:val="0"/>
      <w:marRight w:val="0"/>
      <w:marTop w:val="0"/>
      <w:marBottom w:val="0"/>
      <w:divBdr>
        <w:top w:val="none" w:sz="0" w:space="0" w:color="auto"/>
        <w:left w:val="none" w:sz="0" w:space="0" w:color="auto"/>
        <w:bottom w:val="none" w:sz="0" w:space="0" w:color="auto"/>
        <w:right w:val="none" w:sz="0" w:space="0" w:color="auto"/>
      </w:divBdr>
    </w:div>
    <w:div w:id="604003731">
      <w:bodyDiv w:val="1"/>
      <w:marLeft w:val="0"/>
      <w:marRight w:val="0"/>
      <w:marTop w:val="0"/>
      <w:marBottom w:val="0"/>
      <w:divBdr>
        <w:top w:val="none" w:sz="0" w:space="0" w:color="auto"/>
        <w:left w:val="none" w:sz="0" w:space="0" w:color="auto"/>
        <w:bottom w:val="none" w:sz="0" w:space="0" w:color="auto"/>
        <w:right w:val="none" w:sz="0" w:space="0" w:color="auto"/>
      </w:divBdr>
    </w:div>
    <w:div w:id="604655276">
      <w:bodyDiv w:val="1"/>
      <w:marLeft w:val="0"/>
      <w:marRight w:val="0"/>
      <w:marTop w:val="0"/>
      <w:marBottom w:val="0"/>
      <w:divBdr>
        <w:top w:val="none" w:sz="0" w:space="0" w:color="auto"/>
        <w:left w:val="none" w:sz="0" w:space="0" w:color="auto"/>
        <w:bottom w:val="none" w:sz="0" w:space="0" w:color="auto"/>
        <w:right w:val="none" w:sz="0" w:space="0" w:color="auto"/>
      </w:divBdr>
    </w:div>
    <w:div w:id="605965723">
      <w:bodyDiv w:val="1"/>
      <w:marLeft w:val="0"/>
      <w:marRight w:val="0"/>
      <w:marTop w:val="0"/>
      <w:marBottom w:val="0"/>
      <w:divBdr>
        <w:top w:val="none" w:sz="0" w:space="0" w:color="auto"/>
        <w:left w:val="none" w:sz="0" w:space="0" w:color="auto"/>
        <w:bottom w:val="none" w:sz="0" w:space="0" w:color="auto"/>
        <w:right w:val="none" w:sz="0" w:space="0" w:color="auto"/>
      </w:divBdr>
    </w:div>
    <w:div w:id="611011377">
      <w:bodyDiv w:val="1"/>
      <w:marLeft w:val="0"/>
      <w:marRight w:val="0"/>
      <w:marTop w:val="0"/>
      <w:marBottom w:val="0"/>
      <w:divBdr>
        <w:top w:val="none" w:sz="0" w:space="0" w:color="auto"/>
        <w:left w:val="none" w:sz="0" w:space="0" w:color="auto"/>
        <w:bottom w:val="none" w:sz="0" w:space="0" w:color="auto"/>
        <w:right w:val="none" w:sz="0" w:space="0" w:color="auto"/>
      </w:divBdr>
    </w:div>
    <w:div w:id="611059796">
      <w:bodyDiv w:val="1"/>
      <w:marLeft w:val="0"/>
      <w:marRight w:val="0"/>
      <w:marTop w:val="0"/>
      <w:marBottom w:val="0"/>
      <w:divBdr>
        <w:top w:val="none" w:sz="0" w:space="0" w:color="auto"/>
        <w:left w:val="none" w:sz="0" w:space="0" w:color="auto"/>
        <w:bottom w:val="none" w:sz="0" w:space="0" w:color="auto"/>
        <w:right w:val="none" w:sz="0" w:space="0" w:color="auto"/>
      </w:divBdr>
    </w:div>
    <w:div w:id="612174895">
      <w:bodyDiv w:val="1"/>
      <w:marLeft w:val="0"/>
      <w:marRight w:val="0"/>
      <w:marTop w:val="0"/>
      <w:marBottom w:val="0"/>
      <w:divBdr>
        <w:top w:val="none" w:sz="0" w:space="0" w:color="auto"/>
        <w:left w:val="none" w:sz="0" w:space="0" w:color="auto"/>
        <w:bottom w:val="none" w:sz="0" w:space="0" w:color="auto"/>
        <w:right w:val="none" w:sz="0" w:space="0" w:color="auto"/>
      </w:divBdr>
    </w:div>
    <w:div w:id="615139528">
      <w:bodyDiv w:val="1"/>
      <w:marLeft w:val="0"/>
      <w:marRight w:val="0"/>
      <w:marTop w:val="0"/>
      <w:marBottom w:val="0"/>
      <w:divBdr>
        <w:top w:val="none" w:sz="0" w:space="0" w:color="auto"/>
        <w:left w:val="none" w:sz="0" w:space="0" w:color="auto"/>
        <w:bottom w:val="none" w:sz="0" w:space="0" w:color="auto"/>
        <w:right w:val="none" w:sz="0" w:space="0" w:color="auto"/>
      </w:divBdr>
    </w:div>
    <w:div w:id="615598084">
      <w:bodyDiv w:val="1"/>
      <w:marLeft w:val="0"/>
      <w:marRight w:val="0"/>
      <w:marTop w:val="0"/>
      <w:marBottom w:val="0"/>
      <w:divBdr>
        <w:top w:val="none" w:sz="0" w:space="0" w:color="auto"/>
        <w:left w:val="none" w:sz="0" w:space="0" w:color="auto"/>
        <w:bottom w:val="none" w:sz="0" w:space="0" w:color="auto"/>
        <w:right w:val="none" w:sz="0" w:space="0" w:color="auto"/>
      </w:divBdr>
    </w:div>
    <w:div w:id="617302276">
      <w:bodyDiv w:val="1"/>
      <w:marLeft w:val="0"/>
      <w:marRight w:val="0"/>
      <w:marTop w:val="0"/>
      <w:marBottom w:val="0"/>
      <w:divBdr>
        <w:top w:val="none" w:sz="0" w:space="0" w:color="auto"/>
        <w:left w:val="none" w:sz="0" w:space="0" w:color="auto"/>
        <w:bottom w:val="none" w:sz="0" w:space="0" w:color="auto"/>
        <w:right w:val="none" w:sz="0" w:space="0" w:color="auto"/>
      </w:divBdr>
    </w:div>
    <w:div w:id="619842648">
      <w:marLeft w:val="480"/>
      <w:marRight w:val="0"/>
      <w:marTop w:val="0"/>
      <w:marBottom w:val="0"/>
      <w:divBdr>
        <w:top w:val="none" w:sz="0" w:space="0" w:color="auto"/>
        <w:left w:val="none" w:sz="0" w:space="0" w:color="auto"/>
        <w:bottom w:val="none" w:sz="0" w:space="0" w:color="auto"/>
        <w:right w:val="none" w:sz="0" w:space="0" w:color="auto"/>
      </w:divBdr>
    </w:div>
    <w:div w:id="622543088">
      <w:bodyDiv w:val="1"/>
      <w:marLeft w:val="0"/>
      <w:marRight w:val="0"/>
      <w:marTop w:val="0"/>
      <w:marBottom w:val="0"/>
      <w:divBdr>
        <w:top w:val="none" w:sz="0" w:space="0" w:color="auto"/>
        <w:left w:val="none" w:sz="0" w:space="0" w:color="auto"/>
        <w:bottom w:val="none" w:sz="0" w:space="0" w:color="auto"/>
        <w:right w:val="none" w:sz="0" w:space="0" w:color="auto"/>
      </w:divBdr>
    </w:div>
    <w:div w:id="624192758">
      <w:bodyDiv w:val="1"/>
      <w:marLeft w:val="0"/>
      <w:marRight w:val="0"/>
      <w:marTop w:val="0"/>
      <w:marBottom w:val="0"/>
      <w:divBdr>
        <w:top w:val="none" w:sz="0" w:space="0" w:color="auto"/>
        <w:left w:val="none" w:sz="0" w:space="0" w:color="auto"/>
        <w:bottom w:val="none" w:sz="0" w:space="0" w:color="auto"/>
        <w:right w:val="none" w:sz="0" w:space="0" w:color="auto"/>
      </w:divBdr>
    </w:div>
    <w:div w:id="624506714">
      <w:bodyDiv w:val="1"/>
      <w:marLeft w:val="0"/>
      <w:marRight w:val="0"/>
      <w:marTop w:val="0"/>
      <w:marBottom w:val="0"/>
      <w:divBdr>
        <w:top w:val="none" w:sz="0" w:space="0" w:color="auto"/>
        <w:left w:val="none" w:sz="0" w:space="0" w:color="auto"/>
        <w:bottom w:val="none" w:sz="0" w:space="0" w:color="auto"/>
        <w:right w:val="none" w:sz="0" w:space="0" w:color="auto"/>
      </w:divBdr>
    </w:div>
    <w:div w:id="625545707">
      <w:bodyDiv w:val="1"/>
      <w:marLeft w:val="0"/>
      <w:marRight w:val="0"/>
      <w:marTop w:val="0"/>
      <w:marBottom w:val="0"/>
      <w:divBdr>
        <w:top w:val="none" w:sz="0" w:space="0" w:color="auto"/>
        <w:left w:val="none" w:sz="0" w:space="0" w:color="auto"/>
        <w:bottom w:val="none" w:sz="0" w:space="0" w:color="auto"/>
        <w:right w:val="none" w:sz="0" w:space="0" w:color="auto"/>
      </w:divBdr>
    </w:div>
    <w:div w:id="630593737">
      <w:bodyDiv w:val="1"/>
      <w:marLeft w:val="0"/>
      <w:marRight w:val="0"/>
      <w:marTop w:val="0"/>
      <w:marBottom w:val="0"/>
      <w:divBdr>
        <w:top w:val="none" w:sz="0" w:space="0" w:color="auto"/>
        <w:left w:val="none" w:sz="0" w:space="0" w:color="auto"/>
        <w:bottom w:val="none" w:sz="0" w:space="0" w:color="auto"/>
        <w:right w:val="none" w:sz="0" w:space="0" w:color="auto"/>
      </w:divBdr>
    </w:div>
    <w:div w:id="631250215">
      <w:bodyDiv w:val="1"/>
      <w:marLeft w:val="0"/>
      <w:marRight w:val="0"/>
      <w:marTop w:val="0"/>
      <w:marBottom w:val="0"/>
      <w:divBdr>
        <w:top w:val="none" w:sz="0" w:space="0" w:color="auto"/>
        <w:left w:val="none" w:sz="0" w:space="0" w:color="auto"/>
        <w:bottom w:val="none" w:sz="0" w:space="0" w:color="auto"/>
        <w:right w:val="none" w:sz="0" w:space="0" w:color="auto"/>
      </w:divBdr>
    </w:div>
    <w:div w:id="632060578">
      <w:bodyDiv w:val="1"/>
      <w:marLeft w:val="0"/>
      <w:marRight w:val="0"/>
      <w:marTop w:val="0"/>
      <w:marBottom w:val="0"/>
      <w:divBdr>
        <w:top w:val="none" w:sz="0" w:space="0" w:color="auto"/>
        <w:left w:val="none" w:sz="0" w:space="0" w:color="auto"/>
        <w:bottom w:val="none" w:sz="0" w:space="0" w:color="auto"/>
        <w:right w:val="none" w:sz="0" w:space="0" w:color="auto"/>
      </w:divBdr>
    </w:div>
    <w:div w:id="636448098">
      <w:bodyDiv w:val="1"/>
      <w:marLeft w:val="0"/>
      <w:marRight w:val="0"/>
      <w:marTop w:val="0"/>
      <w:marBottom w:val="0"/>
      <w:divBdr>
        <w:top w:val="none" w:sz="0" w:space="0" w:color="auto"/>
        <w:left w:val="none" w:sz="0" w:space="0" w:color="auto"/>
        <w:bottom w:val="none" w:sz="0" w:space="0" w:color="auto"/>
        <w:right w:val="none" w:sz="0" w:space="0" w:color="auto"/>
      </w:divBdr>
    </w:div>
    <w:div w:id="638416619">
      <w:bodyDiv w:val="1"/>
      <w:marLeft w:val="0"/>
      <w:marRight w:val="0"/>
      <w:marTop w:val="0"/>
      <w:marBottom w:val="0"/>
      <w:divBdr>
        <w:top w:val="none" w:sz="0" w:space="0" w:color="auto"/>
        <w:left w:val="none" w:sz="0" w:space="0" w:color="auto"/>
        <w:bottom w:val="none" w:sz="0" w:space="0" w:color="auto"/>
        <w:right w:val="none" w:sz="0" w:space="0" w:color="auto"/>
      </w:divBdr>
    </w:div>
    <w:div w:id="638538191">
      <w:bodyDiv w:val="1"/>
      <w:marLeft w:val="0"/>
      <w:marRight w:val="0"/>
      <w:marTop w:val="0"/>
      <w:marBottom w:val="0"/>
      <w:divBdr>
        <w:top w:val="none" w:sz="0" w:space="0" w:color="auto"/>
        <w:left w:val="none" w:sz="0" w:space="0" w:color="auto"/>
        <w:bottom w:val="none" w:sz="0" w:space="0" w:color="auto"/>
        <w:right w:val="none" w:sz="0" w:space="0" w:color="auto"/>
      </w:divBdr>
    </w:div>
    <w:div w:id="641034978">
      <w:bodyDiv w:val="1"/>
      <w:marLeft w:val="0"/>
      <w:marRight w:val="0"/>
      <w:marTop w:val="0"/>
      <w:marBottom w:val="0"/>
      <w:divBdr>
        <w:top w:val="none" w:sz="0" w:space="0" w:color="auto"/>
        <w:left w:val="none" w:sz="0" w:space="0" w:color="auto"/>
        <w:bottom w:val="none" w:sz="0" w:space="0" w:color="auto"/>
        <w:right w:val="none" w:sz="0" w:space="0" w:color="auto"/>
      </w:divBdr>
    </w:div>
    <w:div w:id="644435871">
      <w:bodyDiv w:val="1"/>
      <w:marLeft w:val="0"/>
      <w:marRight w:val="0"/>
      <w:marTop w:val="0"/>
      <w:marBottom w:val="0"/>
      <w:divBdr>
        <w:top w:val="none" w:sz="0" w:space="0" w:color="auto"/>
        <w:left w:val="none" w:sz="0" w:space="0" w:color="auto"/>
        <w:bottom w:val="none" w:sz="0" w:space="0" w:color="auto"/>
        <w:right w:val="none" w:sz="0" w:space="0" w:color="auto"/>
      </w:divBdr>
    </w:div>
    <w:div w:id="645862098">
      <w:bodyDiv w:val="1"/>
      <w:marLeft w:val="0"/>
      <w:marRight w:val="0"/>
      <w:marTop w:val="0"/>
      <w:marBottom w:val="0"/>
      <w:divBdr>
        <w:top w:val="none" w:sz="0" w:space="0" w:color="auto"/>
        <w:left w:val="none" w:sz="0" w:space="0" w:color="auto"/>
        <w:bottom w:val="none" w:sz="0" w:space="0" w:color="auto"/>
        <w:right w:val="none" w:sz="0" w:space="0" w:color="auto"/>
      </w:divBdr>
    </w:div>
    <w:div w:id="647056941">
      <w:bodyDiv w:val="1"/>
      <w:marLeft w:val="0"/>
      <w:marRight w:val="0"/>
      <w:marTop w:val="0"/>
      <w:marBottom w:val="0"/>
      <w:divBdr>
        <w:top w:val="none" w:sz="0" w:space="0" w:color="auto"/>
        <w:left w:val="none" w:sz="0" w:space="0" w:color="auto"/>
        <w:bottom w:val="none" w:sz="0" w:space="0" w:color="auto"/>
        <w:right w:val="none" w:sz="0" w:space="0" w:color="auto"/>
      </w:divBdr>
    </w:div>
    <w:div w:id="649477111">
      <w:bodyDiv w:val="1"/>
      <w:marLeft w:val="0"/>
      <w:marRight w:val="0"/>
      <w:marTop w:val="0"/>
      <w:marBottom w:val="0"/>
      <w:divBdr>
        <w:top w:val="none" w:sz="0" w:space="0" w:color="auto"/>
        <w:left w:val="none" w:sz="0" w:space="0" w:color="auto"/>
        <w:bottom w:val="none" w:sz="0" w:space="0" w:color="auto"/>
        <w:right w:val="none" w:sz="0" w:space="0" w:color="auto"/>
      </w:divBdr>
    </w:div>
    <w:div w:id="650332798">
      <w:bodyDiv w:val="1"/>
      <w:marLeft w:val="0"/>
      <w:marRight w:val="0"/>
      <w:marTop w:val="0"/>
      <w:marBottom w:val="0"/>
      <w:divBdr>
        <w:top w:val="none" w:sz="0" w:space="0" w:color="auto"/>
        <w:left w:val="none" w:sz="0" w:space="0" w:color="auto"/>
        <w:bottom w:val="none" w:sz="0" w:space="0" w:color="auto"/>
        <w:right w:val="none" w:sz="0" w:space="0" w:color="auto"/>
      </w:divBdr>
    </w:div>
    <w:div w:id="650866436">
      <w:bodyDiv w:val="1"/>
      <w:marLeft w:val="0"/>
      <w:marRight w:val="0"/>
      <w:marTop w:val="0"/>
      <w:marBottom w:val="0"/>
      <w:divBdr>
        <w:top w:val="none" w:sz="0" w:space="0" w:color="auto"/>
        <w:left w:val="none" w:sz="0" w:space="0" w:color="auto"/>
        <w:bottom w:val="none" w:sz="0" w:space="0" w:color="auto"/>
        <w:right w:val="none" w:sz="0" w:space="0" w:color="auto"/>
      </w:divBdr>
    </w:div>
    <w:div w:id="651912766">
      <w:bodyDiv w:val="1"/>
      <w:marLeft w:val="0"/>
      <w:marRight w:val="0"/>
      <w:marTop w:val="0"/>
      <w:marBottom w:val="0"/>
      <w:divBdr>
        <w:top w:val="none" w:sz="0" w:space="0" w:color="auto"/>
        <w:left w:val="none" w:sz="0" w:space="0" w:color="auto"/>
        <w:bottom w:val="none" w:sz="0" w:space="0" w:color="auto"/>
        <w:right w:val="none" w:sz="0" w:space="0" w:color="auto"/>
      </w:divBdr>
    </w:div>
    <w:div w:id="652566196">
      <w:bodyDiv w:val="1"/>
      <w:marLeft w:val="0"/>
      <w:marRight w:val="0"/>
      <w:marTop w:val="0"/>
      <w:marBottom w:val="0"/>
      <w:divBdr>
        <w:top w:val="none" w:sz="0" w:space="0" w:color="auto"/>
        <w:left w:val="none" w:sz="0" w:space="0" w:color="auto"/>
        <w:bottom w:val="none" w:sz="0" w:space="0" w:color="auto"/>
        <w:right w:val="none" w:sz="0" w:space="0" w:color="auto"/>
      </w:divBdr>
    </w:div>
    <w:div w:id="653803849">
      <w:bodyDiv w:val="1"/>
      <w:marLeft w:val="0"/>
      <w:marRight w:val="0"/>
      <w:marTop w:val="0"/>
      <w:marBottom w:val="0"/>
      <w:divBdr>
        <w:top w:val="none" w:sz="0" w:space="0" w:color="auto"/>
        <w:left w:val="none" w:sz="0" w:space="0" w:color="auto"/>
        <w:bottom w:val="none" w:sz="0" w:space="0" w:color="auto"/>
        <w:right w:val="none" w:sz="0" w:space="0" w:color="auto"/>
      </w:divBdr>
    </w:div>
    <w:div w:id="665783348">
      <w:bodyDiv w:val="1"/>
      <w:marLeft w:val="0"/>
      <w:marRight w:val="0"/>
      <w:marTop w:val="0"/>
      <w:marBottom w:val="0"/>
      <w:divBdr>
        <w:top w:val="none" w:sz="0" w:space="0" w:color="auto"/>
        <w:left w:val="none" w:sz="0" w:space="0" w:color="auto"/>
        <w:bottom w:val="none" w:sz="0" w:space="0" w:color="auto"/>
        <w:right w:val="none" w:sz="0" w:space="0" w:color="auto"/>
      </w:divBdr>
    </w:div>
    <w:div w:id="666903900">
      <w:bodyDiv w:val="1"/>
      <w:marLeft w:val="0"/>
      <w:marRight w:val="0"/>
      <w:marTop w:val="0"/>
      <w:marBottom w:val="0"/>
      <w:divBdr>
        <w:top w:val="none" w:sz="0" w:space="0" w:color="auto"/>
        <w:left w:val="none" w:sz="0" w:space="0" w:color="auto"/>
        <w:bottom w:val="none" w:sz="0" w:space="0" w:color="auto"/>
        <w:right w:val="none" w:sz="0" w:space="0" w:color="auto"/>
      </w:divBdr>
    </w:div>
    <w:div w:id="670564702">
      <w:bodyDiv w:val="1"/>
      <w:marLeft w:val="0"/>
      <w:marRight w:val="0"/>
      <w:marTop w:val="0"/>
      <w:marBottom w:val="0"/>
      <w:divBdr>
        <w:top w:val="none" w:sz="0" w:space="0" w:color="auto"/>
        <w:left w:val="none" w:sz="0" w:space="0" w:color="auto"/>
        <w:bottom w:val="none" w:sz="0" w:space="0" w:color="auto"/>
        <w:right w:val="none" w:sz="0" w:space="0" w:color="auto"/>
      </w:divBdr>
    </w:div>
    <w:div w:id="672033177">
      <w:marLeft w:val="480"/>
      <w:marRight w:val="0"/>
      <w:marTop w:val="0"/>
      <w:marBottom w:val="0"/>
      <w:divBdr>
        <w:top w:val="none" w:sz="0" w:space="0" w:color="auto"/>
        <w:left w:val="none" w:sz="0" w:space="0" w:color="auto"/>
        <w:bottom w:val="none" w:sz="0" w:space="0" w:color="auto"/>
        <w:right w:val="none" w:sz="0" w:space="0" w:color="auto"/>
      </w:divBdr>
    </w:div>
    <w:div w:id="673846832">
      <w:bodyDiv w:val="1"/>
      <w:marLeft w:val="0"/>
      <w:marRight w:val="0"/>
      <w:marTop w:val="0"/>
      <w:marBottom w:val="0"/>
      <w:divBdr>
        <w:top w:val="none" w:sz="0" w:space="0" w:color="auto"/>
        <w:left w:val="none" w:sz="0" w:space="0" w:color="auto"/>
        <w:bottom w:val="none" w:sz="0" w:space="0" w:color="auto"/>
        <w:right w:val="none" w:sz="0" w:space="0" w:color="auto"/>
      </w:divBdr>
    </w:div>
    <w:div w:id="674655300">
      <w:bodyDiv w:val="1"/>
      <w:marLeft w:val="0"/>
      <w:marRight w:val="0"/>
      <w:marTop w:val="0"/>
      <w:marBottom w:val="0"/>
      <w:divBdr>
        <w:top w:val="none" w:sz="0" w:space="0" w:color="auto"/>
        <w:left w:val="none" w:sz="0" w:space="0" w:color="auto"/>
        <w:bottom w:val="none" w:sz="0" w:space="0" w:color="auto"/>
        <w:right w:val="none" w:sz="0" w:space="0" w:color="auto"/>
      </w:divBdr>
    </w:div>
    <w:div w:id="676620495">
      <w:bodyDiv w:val="1"/>
      <w:marLeft w:val="0"/>
      <w:marRight w:val="0"/>
      <w:marTop w:val="0"/>
      <w:marBottom w:val="0"/>
      <w:divBdr>
        <w:top w:val="none" w:sz="0" w:space="0" w:color="auto"/>
        <w:left w:val="none" w:sz="0" w:space="0" w:color="auto"/>
        <w:bottom w:val="none" w:sz="0" w:space="0" w:color="auto"/>
        <w:right w:val="none" w:sz="0" w:space="0" w:color="auto"/>
      </w:divBdr>
    </w:div>
    <w:div w:id="676922999">
      <w:bodyDiv w:val="1"/>
      <w:marLeft w:val="0"/>
      <w:marRight w:val="0"/>
      <w:marTop w:val="0"/>
      <w:marBottom w:val="0"/>
      <w:divBdr>
        <w:top w:val="none" w:sz="0" w:space="0" w:color="auto"/>
        <w:left w:val="none" w:sz="0" w:space="0" w:color="auto"/>
        <w:bottom w:val="none" w:sz="0" w:space="0" w:color="auto"/>
        <w:right w:val="none" w:sz="0" w:space="0" w:color="auto"/>
      </w:divBdr>
    </w:div>
    <w:div w:id="677732437">
      <w:bodyDiv w:val="1"/>
      <w:marLeft w:val="0"/>
      <w:marRight w:val="0"/>
      <w:marTop w:val="0"/>
      <w:marBottom w:val="0"/>
      <w:divBdr>
        <w:top w:val="none" w:sz="0" w:space="0" w:color="auto"/>
        <w:left w:val="none" w:sz="0" w:space="0" w:color="auto"/>
        <w:bottom w:val="none" w:sz="0" w:space="0" w:color="auto"/>
        <w:right w:val="none" w:sz="0" w:space="0" w:color="auto"/>
      </w:divBdr>
    </w:div>
    <w:div w:id="678046113">
      <w:bodyDiv w:val="1"/>
      <w:marLeft w:val="0"/>
      <w:marRight w:val="0"/>
      <w:marTop w:val="0"/>
      <w:marBottom w:val="0"/>
      <w:divBdr>
        <w:top w:val="none" w:sz="0" w:space="0" w:color="auto"/>
        <w:left w:val="none" w:sz="0" w:space="0" w:color="auto"/>
        <w:bottom w:val="none" w:sz="0" w:space="0" w:color="auto"/>
        <w:right w:val="none" w:sz="0" w:space="0" w:color="auto"/>
      </w:divBdr>
    </w:div>
    <w:div w:id="678315553">
      <w:bodyDiv w:val="1"/>
      <w:marLeft w:val="0"/>
      <w:marRight w:val="0"/>
      <w:marTop w:val="0"/>
      <w:marBottom w:val="0"/>
      <w:divBdr>
        <w:top w:val="none" w:sz="0" w:space="0" w:color="auto"/>
        <w:left w:val="none" w:sz="0" w:space="0" w:color="auto"/>
        <w:bottom w:val="none" w:sz="0" w:space="0" w:color="auto"/>
        <w:right w:val="none" w:sz="0" w:space="0" w:color="auto"/>
      </w:divBdr>
    </w:div>
    <w:div w:id="683284051">
      <w:bodyDiv w:val="1"/>
      <w:marLeft w:val="0"/>
      <w:marRight w:val="0"/>
      <w:marTop w:val="0"/>
      <w:marBottom w:val="0"/>
      <w:divBdr>
        <w:top w:val="none" w:sz="0" w:space="0" w:color="auto"/>
        <w:left w:val="none" w:sz="0" w:space="0" w:color="auto"/>
        <w:bottom w:val="none" w:sz="0" w:space="0" w:color="auto"/>
        <w:right w:val="none" w:sz="0" w:space="0" w:color="auto"/>
      </w:divBdr>
    </w:div>
    <w:div w:id="683483747">
      <w:bodyDiv w:val="1"/>
      <w:marLeft w:val="0"/>
      <w:marRight w:val="0"/>
      <w:marTop w:val="0"/>
      <w:marBottom w:val="0"/>
      <w:divBdr>
        <w:top w:val="none" w:sz="0" w:space="0" w:color="auto"/>
        <w:left w:val="none" w:sz="0" w:space="0" w:color="auto"/>
        <w:bottom w:val="none" w:sz="0" w:space="0" w:color="auto"/>
        <w:right w:val="none" w:sz="0" w:space="0" w:color="auto"/>
      </w:divBdr>
    </w:div>
    <w:div w:id="684524719">
      <w:bodyDiv w:val="1"/>
      <w:marLeft w:val="0"/>
      <w:marRight w:val="0"/>
      <w:marTop w:val="0"/>
      <w:marBottom w:val="0"/>
      <w:divBdr>
        <w:top w:val="none" w:sz="0" w:space="0" w:color="auto"/>
        <w:left w:val="none" w:sz="0" w:space="0" w:color="auto"/>
        <w:bottom w:val="none" w:sz="0" w:space="0" w:color="auto"/>
        <w:right w:val="none" w:sz="0" w:space="0" w:color="auto"/>
      </w:divBdr>
    </w:div>
    <w:div w:id="686516487">
      <w:bodyDiv w:val="1"/>
      <w:marLeft w:val="0"/>
      <w:marRight w:val="0"/>
      <w:marTop w:val="0"/>
      <w:marBottom w:val="0"/>
      <w:divBdr>
        <w:top w:val="none" w:sz="0" w:space="0" w:color="auto"/>
        <w:left w:val="none" w:sz="0" w:space="0" w:color="auto"/>
        <w:bottom w:val="none" w:sz="0" w:space="0" w:color="auto"/>
        <w:right w:val="none" w:sz="0" w:space="0" w:color="auto"/>
      </w:divBdr>
    </w:div>
    <w:div w:id="690953629">
      <w:bodyDiv w:val="1"/>
      <w:marLeft w:val="0"/>
      <w:marRight w:val="0"/>
      <w:marTop w:val="0"/>
      <w:marBottom w:val="0"/>
      <w:divBdr>
        <w:top w:val="none" w:sz="0" w:space="0" w:color="auto"/>
        <w:left w:val="none" w:sz="0" w:space="0" w:color="auto"/>
        <w:bottom w:val="none" w:sz="0" w:space="0" w:color="auto"/>
        <w:right w:val="none" w:sz="0" w:space="0" w:color="auto"/>
      </w:divBdr>
    </w:div>
    <w:div w:id="693457498">
      <w:bodyDiv w:val="1"/>
      <w:marLeft w:val="0"/>
      <w:marRight w:val="0"/>
      <w:marTop w:val="0"/>
      <w:marBottom w:val="0"/>
      <w:divBdr>
        <w:top w:val="none" w:sz="0" w:space="0" w:color="auto"/>
        <w:left w:val="none" w:sz="0" w:space="0" w:color="auto"/>
        <w:bottom w:val="none" w:sz="0" w:space="0" w:color="auto"/>
        <w:right w:val="none" w:sz="0" w:space="0" w:color="auto"/>
      </w:divBdr>
    </w:div>
    <w:div w:id="693921723">
      <w:bodyDiv w:val="1"/>
      <w:marLeft w:val="0"/>
      <w:marRight w:val="0"/>
      <w:marTop w:val="0"/>
      <w:marBottom w:val="0"/>
      <w:divBdr>
        <w:top w:val="none" w:sz="0" w:space="0" w:color="auto"/>
        <w:left w:val="none" w:sz="0" w:space="0" w:color="auto"/>
        <w:bottom w:val="none" w:sz="0" w:space="0" w:color="auto"/>
        <w:right w:val="none" w:sz="0" w:space="0" w:color="auto"/>
      </w:divBdr>
    </w:div>
    <w:div w:id="695346646">
      <w:bodyDiv w:val="1"/>
      <w:marLeft w:val="0"/>
      <w:marRight w:val="0"/>
      <w:marTop w:val="0"/>
      <w:marBottom w:val="0"/>
      <w:divBdr>
        <w:top w:val="none" w:sz="0" w:space="0" w:color="auto"/>
        <w:left w:val="none" w:sz="0" w:space="0" w:color="auto"/>
        <w:bottom w:val="none" w:sz="0" w:space="0" w:color="auto"/>
        <w:right w:val="none" w:sz="0" w:space="0" w:color="auto"/>
      </w:divBdr>
    </w:div>
    <w:div w:id="702825512">
      <w:bodyDiv w:val="1"/>
      <w:marLeft w:val="0"/>
      <w:marRight w:val="0"/>
      <w:marTop w:val="0"/>
      <w:marBottom w:val="0"/>
      <w:divBdr>
        <w:top w:val="none" w:sz="0" w:space="0" w:color="auto"/>
        <w:left w:val="none" w:sz="0" w:space="0" w:color="auto"/>
        <w:bottom w:val="none" w:sz="0" w:space="0" w:color="auto"/>
        <w:right w:val="none" w:sz="0" w:space="0" w:color="auto"/>
      </w:divBdr>
    </w:div>
    <w:div w:id="710151933">
      <w:bodyDiv w:val="1"/>
      <w:marLeft w:val="0"/>
      <w:marRight w:val="0"/>
      <w:marTop w:val="0"/>
      <w:marBottom w:val="0"/>
      <w:divBdr>
        <w:top w:val="none" w:sz="0" w:space="0" w:color="auto"/>
        <w:left w:val="none" w:sz="0" w:space="0" w:color="auto"/>
        <w:bottom w:val="none" w:sz="0" w:space="0" w:color="auto"/>
        <w:right w:val="none" w:sz="0" w:space="0" w:color="auto"/>
      </w:divBdr>
    </w:div>
    <w:div w:id="711416333">
      <w:bodyDiv w:val="1"/>
      <w:marLeft w:val="0"/>
      <w:marRight w:val="0"/>
      <w:marTop w:val="0"/>
      <w:marBottom w:val="0"/>
      <w:divBdr>
        <w:top w:val="none" w:sz="0" w:space="0" w:color="auto"/>
        <w:left w:val="none" w:sz="0" w:space="0" w:color="auto"/>
        <w:bottom w:val="none" w:sz="0" w:space="0" w:color="auto"/>
        <w:right w:val="none" w:sz="0" w:space="0" w:color="auto"/>
      </w:divBdr>
    </w:div>
    <w:div w:id="711616819">
      <w:bodyDiv w:val="1"/>
      <w:marLeft w:val="0"/>
      <w:marRight w:val="0"/>
      <w:marTop w:val="0"/>
      <w:marBottom w:val="0"/>
      <w:divBdr>
        <w:top w:val="none" w:sz="0" w:space="0" w:color="auto"/>
        <w:left w:val="none" w:sz="0" w:space="0" w:color="auto"/>
        <w:bottom w:val="none" w:sz="0" w:space="0" w:color="auto"/>
        <w:right w:val="none" w:sz="0" w:space="0" w:color="auto"/>
      </w:divBdr>
    </w:div>
    <w:div w:id="713651765">
      <w:bodyDiv w:val="1"/>
      <w:marLeft w:val="0"/>
      <w:marRight w:val="0"/>
      <w:marTop w:val="0"/>
      <w:marBottom w:val="0"/>
      <w:divBdr>
        <w:top w:val="none" w:sz="0" w:space="0" w:color="auto"/>
        <w:left w:val="none" w:sz="0" w:space="0" w:color="auto"/>
        <w:bottom w:val="none" w:sz="0" w:space="0" w:color="auto"/>
        <w:right w:val="none" w:sz="0" w:space="0" w:color="auto"/>
      </w:divBdr>
    </w:div>
    <w:div w:id="714158942">
      <w:bodyDiv w:val="1"/>
      <w:marLeft w:val="0"/>
      <w:marRight w:val="0"/>
      <w:marTop w:val="0"/>
      <w:marBottom w:val="0"/>
      <w:divBdr>
        <w:top w:val="none" w:sz="0" w:space="0" w:color="auto"/>
        <w:left w:val="none" w:sz="0" w:space="0" w:color="auto"/>
        <w:bottom w:val="none" w:sz="0" w:space="0" w:color="auto"/>
        <w:right w:val="none" w:sz="0" w:space="0" w:color="auto"/>
      </w:divBdr>
    </w:div>
    <w:div w:id="716703475">
      <w:bodyDiv w:val="1"/>
      <w:marLeft w:val="0"/>
      <w:marRight w:val="0"/>
      <w:marTop w:val="0"/>
      <w:marBottom w:val="0"/>
      <w:divBdr>
        <w:top w:val="none" w:sz="0" w:space="0" w:color="auto"/>
        <w:left w:val="none" w:sz="0" w:space="0" w:color="auto"/>
        <w:bottom w:val="none" w:sz="0" w:space="0" w:color="auto"/>
        <w:right w:val="none" w:sz="0" w:space="0" w:color="auto"/>
      </w:divBdr>
    </w:div>
    <w:div w:id="717051749">
      <w:bodyDiv w:val="1"/>
      <w:marLeft w:val="0"/>
      <w:marRight w:val="0"/>
      <w:marTop w:val="0"/>
      <w:marBottom w:val="0"/>
      <w:divBdr>
        <w:top w:val="none" w:sz="0" w:space="0" w:color="auto"/>
        <w:left w:val="none" w:sz="0" w:space="0" w:color="auto"/>
        <w:bottom w:val="none" w:sz="0" w:space="0" w:color="auto"/>
        <w:right w:val="none" w:sz="0" w:space="0" w:color="auto"/>
      </w:divBdr>
    </w:div>
    <w:div w:id="717585852">
      <w:bodyDiv w:val="1"/>
      <w:marLeft w:val="0"/>
      <w:marRight w:val="0"/>
      <w:marTop w:val="0"/>
      <w:marBottom w:val="0"/>
      <w:divBdr>
        <w:top w:val="none" w:sz="0" w:space="0" w:color="auto"/>
        <w:left w:val="none" w:sz="0" w:space="0" w:color="auto"/>
        <w:bottom w:val="none" w:sz="0" w:space="0" w:color="auto"/>
        <w:right w:val="none" w:sz="0" w:space="0" w:color="auto"/>
      </w:divBdr>
    </w:div>
    <w:div w:id="718552632">
      <w:bodyDiv w:val="1"/>
      <w:marLeft w:val="0"/>
      <w:marRight w:val="0"/>
      <w:marTop w:val="0"/>
      <w:marBottom w:val="0"/>
      <w:divBdr>
        <w:top w:val="none" w:sz="0" w:space="0" w:color="auto"/>
        <w:left w:val="none" w:sz="0" w:space="0" w:color="auto"/>
        <w:bottom w:val="none" w:sz="0" w:space="0" w:color="auto"/>
        <w:right w:val="none" w:sz="0" w:space="0" w:color="auto"/>
      </w:divBdr>
    </w:div>
    <w:div w:id="719981569">
      <w:bodyDiv w:val="1"/>
      <w:marLeft w:val="0"/>
      <w:marRight w:val="0"/>
      <w:marTop w:val="0"/>
      <w:marBottom w:val="0"/>
      <w:divBdr>
        <w:top w:val="none" w:sz="0" w:space="0" w:color="auto"/>
        <w:left w:val="none" w:sz="0" w:space="0" w:color="auto"/>
        <w:bottom w:val="none" w:sz="0" w:space="0" w:color="auto"/>
        <w:right w:val="none" w:sz="0" w:space="0" w:color="auto"/>
      </w:divBdr>
    </w:div>
    <w:div w:id="720666032">
      <w:bodyDiv w:val="1"/>
      <w:marLeft w:val="0"/>
      <w:marRight w:val="0"/>
      <w:marTop w:val="0"/>
      <w:marBottom w:val="0"/>
      <w:divBdr>
        <w:top w:val="none" w:sz="0" w:space="0" w:color="auto"/>
        <w:left w:val="none" w:sz="0" w:space="0" w:color="auto"/>
        <w:bottom w:val="none" w:sz="0" w:space="0" w:color="auto"/>
        <w:right w:val="none" w:sz="0" w:space="0" w:color="auto"/>
      </w:divBdr>
    </w:div>
    <w:div w:id="721059167">
      <w:bodyDiv w:val="1"/>
      <w:marLeft w:val="0"/>
      <w:marRight w:val="0"/>
      <w:marTop w:val="0"/>
      <w:marBottom w:val="0"/>
      <w:divBdr>
        <w:top w:val="none" w:sz="0" w:space="0" w:color="auto"/>
        <w:left w:val="none" w:sz="0" w:space="0" w:color="auto"/>
        <w:bottom w:val="none" w:sz="0" w:space="0" w:color="auto"/>
        <w:right w:val="none" w:sz="0" w:space="0" w:color="auto"/>
      </w:divBdr>
    </w:div>
    <w:div w:id="721248662">
      <w:bodyDiv w:val="1"/>
      <w:marLeft w:val="0"/>
      <w:marRight w:val="0"/>
      <w:marTop w:val="0"/>
      <w:marBottom w:val="0"/>
      <w:divBdr>
        <w:top w:val="none" w:sz="0" w:space="0" w:color="auto"/>
        <w:left w:val="none" w:sz="0" w:space="0" w:color="auto"/>
        <w:bottom w:val="none" w:sz="0" w:space="0" w:color="auto"/>
        <w:right w:val="none" w:sz="0" w:space="0" w:color="auto"/>
      </w:divBdr>
    </w:div>
    <w:div w:id="721253587">
      <w:bodyDiv w:val="1"/>
      <w:marLeft w:val="0"/>
      <w:marRight w:val="0"/>
      <w:marTop w:val="0"/>
      <w:marBottom w:val="0"/>
      <w:divBdr>
        <w:top w:val="none" w:sz="0" w:space="0" w:color="auto"/>
        <w:left w:val="none" w:sz="0" w:space="0" w:color="auto"/>
        <w:bottom w:val="none" w:sz="0" w:space="0" w:color="auto"/>
        <w:right w:val="none" w:sz="0" w:space="0" w:color="auto"/>
      </w:divBdr>
    </w:div>
    <w:div w:id="726756680">
      <w:bodyDiv w:val="1"/>
      <w:marLeft w:val="0"/>
      <w:marRight w:val="0"/>
      <w:marTop w:val="0"/>
      <w:marBottom w:val="0"/>
      <w:divBdr>
        <w:top w:val="none" w:sz="0" w:space="0" w:color="auto"/>
        <w:left w:val="none" w:sz="0" w:space="0" w:color="auto"/>
        <w:bottom w:val="none" w:sz="0" w:space="0" w:color="auto"/>
        <w:right w:val="none" w:sz="0" w:space="0" w:color="auto"/>
      </w:divBdr>
    </w:div>
    <w:div w:id="727728644">
      <w:bodyDiv w:val="1"/>
      <w:marLeft w:val="0"/>
      <w:marRight w:val="0"/>
      <w:marTop w:val="0"/>
      <w:marBottom w:val="0"/>
      <w:divBdr>
        <w:top w:val="none" w:sz="0" w:space="0" w:color="auto"/>
        <w:left w:val="none" w:sz="0" w:space="0" w:color="auto"/>
        <w:bottom w:val="none" w:sz="0" w:space="0" w:color="auto"/>
        <w:right w:val="none" w:sz="0" w:space="0" w:color="auto"/>
      </w:divBdr>
    </w:div>
    <w:div w:id="730352973">
      <w:bodyDiv w:val="1"/>
      <w:marLeft w:val="0"/>
      <w:marRight w:val="0"/>
      <w:marTop w:val="0"/>
      <w:marBottom w:val="0"/>
      <w:divBdr>
        <w:top w:val="none" w:sz="0" w:space="0" w:color="auto"/>
        <w:left w:val="none" w:sz="0" w:space="0" w:color="auto"/>
        <w:bottom w:val="none" w:sz="0" w:space="0" w:color="auto"/>
        <w:right w:val="none" w:sz="0" w:space="0" w:color="auto"/>
      </w:divBdr>
    </w:div>
    <w:div w:id="730933277">
      <w:bodyDiv w:val="1"/>
      <w:marLeft w:val="0"/>
      <w:marRight w:val="0"/>
      <w:marTop w:val="0"/>
      <w:marBottom w:val="0"/>
      <w:divBdr>
        <w:top w:val="none" w:sz="0" w:space="0" w:color="auto"/>
        <w:left w:val="none" w:sz="0" w:space="0" w:color="auto"/>
        <w:bottom w:val="none" w:sz="0" w:space="0" w:color="auto"/>
        <w:right w:val="none" w:sz="0" w:space="0" w:color="auto"/>
      </w:divBdr>
    </w:div>
    <w:div w:id="731582544">
      <w:bodyDiv w:val="1"/>
      <w:marLeft w:val="0"/>
      <w:marRight w:val="0"/>
      <w:marTop w:val="0"/>
      <w:marBottom w:val="0"/>
      <w:divBdr>
        <w:top w:val="none" w:sz="0" w:space="0" w:color="auto"/>
        <w:left w:val="none" w:sz="0" w:space="0" w:color="auto"/>
        <w:bottom w:val="none" w:sz="0" w:space="0" w:color="auto"/>
        <w:right w:val="none" w:sz="0" w:space="0" w:color="auto"/>
      </w:divBdr>
    </w:div>
    <w:div w:id="731851216">
      <w:bodyDiv w:val="1"/>
      <w:marLeft w:val="0"/>
      <w:marRight w:val="0"/>
      <w:marTop w:val="0"/>
      <w:marBottom w:val="0"/>
      <w:divBdr>
        <w:top w:val="none" w:sz="0" w:space="0" w:color="auto"/>
        <w:left w:val="none" w:sz="0" w:space="0" w:color="auto"/>
        <w:bottom w:val="none" w:sz="0" w:space="0" w:color="auto"/>
        <w:right w:val="none" w:sz="0" w:space="0" w:color="auto"/>
      </w:divBdr>
    </w:div>
    <w:div w:id="734428286">
      <w:bodyDiv w:val="1"/>
      <w:marLeft w:val="0"/>
      <w:marRight w:val="0"/>
      <w:marTop w:val="0"/>
      <w:marBottom w:val="0"/>
      <w:divBdr>
        <w:top w:val="none" w:sz="0" w:space="0" w:color="auto"/>
        <w:left w:val="none" w:sz="0" w:space="0" w:color="auto"/>
        <w:bottom w:val="none" w:sz="0" w:space="0" w:color="auto"/>
        <w:right w:val="none" w:sz="0" w:space="0" w:color="auto"/>
      </w:divBdr>
    </w:div>
    <w:div w:id="735661390">
      <w:bodyDiv w:val="1"/>
      <w:marLeft w:val="0"/>
      <w:marRight w:val="0"/>
      <w:marTop w:val="0"/>
      <w:marBottom w:val="0"/>
      <w:divBdr>
        <w:top w:val="none" w:sz="0" w:space="0" w:color="auto"/>
        <w:left w:val="none" w:sz="0" w:space="0" w:color="auto"/>
        <w:bottom w:val="none" w:sz="0" w:space="0" w:color="auto"/>
        <w:right w:val="none" w:sz="0" w:space="0" w:color="auto"/>
      </w:divBdr>
    </w:div>
    <w:div w:id="736436796">
      <w:bodyDiv w:val="1"/>
      <w:marLeft w:val="0"/>
      <w:marRight w:val="0"/>
      <w:marTop w:val="0"/>
      <w:marBottom w:val="0"/>
      <w:divBdr>
        <w:top w:val="none" w:sz="0" w:space="0" w:color="auto"/>
        <w:left w:val="none" w:sz="0" w:space="0" w:color="auto"/>
        <w:bottom w:val="none" w:sz="0" w:space="0" w:color="auto"/>
        <w:right w:val="none" w:sz="0" w:space="0" w:color="auto"/>
      </w:divBdr>
    </w:div>
    <w:div w:id="741752095">
      <w:bodyDiv w:val="1"/>
      <w:marLeft w:val="0"/>
      <w:marRight w:val="0"/>
      <w:marTop w:val="0"/>
      <w:marBottom w:val="0"/>
      <w:divBdr>
        <w:top w:val="none" w:sz="0" w:space="0" w:color="auto"/>
        <w:left w:val="none" w:sz="0" w:space="0" w:color="auto"/>
        <w:bottom w:val="none" w:sz="0" w:space="0" w:color="auto"/>
        <w:right w:val="none" w:sz="0" w:space="0" w:color="auto"/>
      </w:divBdr>
    </w:div>
    <w:div w:id="743995388">
      <w:bodyDiv w:val="1"/>
      <w:marLeft w:val="0"/>
      <w:marRight w:val="0"/>
      <w:marTop w:val="0"/>
      <w:marBottom w:val="0"/>
      <w:divBdr>
        <w:top w:val="none" w:sz="0" w:space="0" w:color="auto"/>
        <w:left w:val="none" w:sz="0" w:space="0" w:color="auto"/>
        <w:bottom w:val="none" w:sz="0" w:space="0" w:color="auto"/>
        <w:right w:val="none" w:sz="0" w:space="0" w:color="auto"/>
      </w:divBdr>
    </w:div>
    <w:div w:id="744913308">
      <w:bodyDiv w:val="1"/>
      <w:marLeft w:val="0"/>
      <w:marRight w:val="0"/>
      <w:marTop w:val="0"/>
      <w:marBottom w:val="0"/>
      <w:divBdr>
        <w:top w:val="none" w:sz="0" w:space="0" w:color="auto"/>
        <w:left w:val="none" w:sz="0" w:space="0" w:color="auto"/>
        <w:bottom w:val="none" w:sz="0" w:space="0" w:color="auto"/>
        <w:right w:val="none" w:sz="0" w:space="0" w:color="auto"/>
      </w:divBdr>
    </w:div>
    <w:div w:id="746459703">
      <w:bodyDiv w:val="1"/>
      <w:marLeft w:val="0"/>
      <w:marRight w:val="0"/>
      <w:marTop w:val="0"/>
      <w:marBottom w:val="0"/>
      <w:divBdr>
        <w:top w:val="none" w:sz="0" w:space="0" w:color="auto"/>
        <w:left w:val="none" w:sz="0" w:space="0" w:color="auto"/>
        <w:bottom w:val="none" w:sz="0" w:space="0" w:color="auto"/>
        <w:right w:val="none" w:sz="0" w:space="0" w:color="auto"/>
      </w:divBdr>
      <w:divsChild>
        <w:div w:id="347145899">
          <w:marLeft w:val="480"/>
          <w:marRight w:val="0"/>
          <w:marTop w:val="0"/>
          <w:marBottom w:val="0"/>
          <w:divBdr>
            <w:top w:val="none" w:sz="0" w:space="0" w:color="auto"/>
            <w:left w:val="none" w:sz="0" w:space="0" w:color="auto"/>
            <w:bottom w:val="none" w:sz="0" w:space="0" w:color="auto"/>
            <w:right w:val="none" w:sz="0" w:space="0" w:color="auto"/>
          </w:divBdr>
        </w:div>
        <w:div w:id="6685409">
          <w:marLeft w:val="480"/>
          <w:marRight w:val="0"/>
          <w:marTop w:val="0"/>
          <w:marBottom w:val="0"/>
          <w:divBdr>
            <w:top w:val="none" w:sz="0" w:space="0" w:color="auto"/>
            <w:left w:val="none" w:sz="0" w:space="0" w:color="auto"/>
            <w:bottom w:val="none" w:sz="0" w:space="0" w:color="auto"/>
            <w:right w:val="none" w:sz="0" w:space="0" w:color="auto"/>
          </w:divBdr>
        </w:div>
        <w:div w:id="370154348">
          <w:marLeft w:val="480"/>
          <w:marRight w:val="0"/>
          <w:marTop w:val="0"/>
          <w:marBottom w:val="0"/>
          <w:divBdr>
            <w:top w:val="none" w:sz="0" w:space="0" w:color="auto"/>
            <w:left w:val="none" w:sz="0" w:space="0" w:color="auto"/>
            <w:bottom w:val="none" w:sz="0" w:space="0" w:color="auto"/>
            <w:right w:val="none" w:sz="0" w:space="0" w:color="auto"/>
          </w:divBdr>
        </w:div>
        <w:div w:id="672100680">
          <w:marLeft w:val="480"/>
          <w:marRight w:val="0"/>
          <w:marTop w:val="0"/>
          <w:marBottom w:val="0"/>
          <w:divBdr>
            <w:top w:val="none" w:sz="0" w:space="0" w:color="auto"/>
            <w:left w:val="none" w:sz="0" w:space="0" w:color="auto"/>
            <w:bottom w:val="none" w:sz="0" w:space="0" w:color="auto"/>
            <w:right w:val="none" w:sz="0" w:space="0" w:color="auto"/>
          </w:divBdr>
        </w:div>
        <w:div w:id="1255213439">
          <w:marLeft w:val="480"/>
          <w:marRight w:val="0"/>
          <w:marTop w:val="0"/>
          <w:marBottom w:val="0"/>
          <w:divBdr>
            <w:top w:val="none" w:sz="0" w:space="0" w:color="auto"/>
            <w:left w:val="none" w:sz="0" w:space="0" w:color="auto"/>
            <w:bottom w:val="none" w:sz="0" w:space="0" w:color="auto"/>
            <w:right w:val="none" w:sz="0" w:space="0" w:color="auto"/>
          </w:divBdr>
        </w:div>
        <w:div w:id="1020666484">
          <w:marLeft w:val="480"/>
          <w:marRight w:val="0"/>
          <w:marTop w:val="0"/>
          <w:marBottom w:val="0"/>
          <w:divBdr>
            <w:top w:val="none" w:sz="0" w:space="0" w:color="auto"/>
            <w:left w:val="none" w:sz="0" w:space="0" w:color="auto"/>
            <w:bottom w:val="none" w:sz="0" w:space="0" w:color="auto"/>
            <w:right w:val="none" w:sz="0" w:space="0" w:color="auto"/>
          </w:divBdr>
        </w:div>
        <w:div w:id="1311599770">
          <w:marLeft w:val="480"/>
          <w:marRight w:val="0"/>
          <w:marTop w:val="0"/>
          <w:marBottom w:val="0"/>
          <w:divBdr>
            <w:top w:val="none" w:sz="0" w:space="0" w:color="auto"/>
            <w:left w:val="none" w:sz="0" w:space="0" w:color="auto"/>
            <w:bottom w:val="none" w:sz="0" w:space="0" w:color="auto"/>
            <w:right w:val="none" w:sz="0" w:space="0" w:color="auto"/>
          </w:divBdr>
        </w:div>
        <w:div w:id="301036171">
          <w:marLeft w:val="480"/>
          <w:marRight w:val="0"/>
          <w:marTop w:val="0"/>
          <w:marBottom w:val="0"/>
          <w:divBdr>
            <w:top w:val="none" w:sz="0" w:space="0" w:color="auto"/>
            <w:left w:val="none" w:sz="0" w:space="0" w:color="auto"/>
            <w:bottom w:val="none" w:sz="0" w:space="0" w:color="auto"/>
            <w:right w:val="none" w:sz="0" w:space="0" w:color="auto"/>
          </w:divBdr>
        </w:div>
        <w:div w:id="1746798837">
          <w:marLeft w:val="480"/>
          <w:marRight w:val="0"/>
          <w:marTop w:val="0"/>
          <w:marBottom w:val="0"/>
          <w:divBdr>
            <w:top w:val="none" w:sz="0" w:space="0" w:color="auto"/>
            <w:left w:val="none" w:sz="0" w:space="0" w:color="auto"/>
            <w:bottom w:val="none" w:sz="0" w:space="0" w:color="auto"/>
            <w:right w:val="none" w:sz="0" w:space="0" w:color="auto"/>
          </w:divBdr>
        </w:div>
        <w:div w:id="190995747">
          <w:marLeft w:val="480"/>
          <w:marRight w:val="0"/>
          <w:marTop w:val="0"/>
          <w:marBottom w:val="0"/>
          <w:divBdr>
            <w:top w:val="none" w:sz="0" w:space="0" w:color="auto"/>
            <w:left w:val="none" w:sz="0" w:space="0" w:color="auto"/>
            <w:bottom w:val="none" w:sz="0" w:space="0" w:color="auto"/>
            <w:right w:val="none" w:sz="0" w:space="0" w:color="auto"/>
          </w:divBdr>
        </w:div>
        <w:div w:id="658113513">
          <w:marLeft w:val="480"/>
          <w:marRight w:val="0"/>
          <w:marTop w:val="0"/>
          <w:marBottom w:val="0"/>
          <w:divBdr>
            <w:top w:val="none" w:sz="0" w:space="0" w:color="auto"/>
            <w:left w:val="none" w:sz="0" w:space="0" w:color="auto"/>
            <w:bottom w:val="none" w:sz="0" w:space="0" w:color="auto"/>
            <w:right w:val="none" w:sz="0" w:space="0" w:color="auto"/>
          </w:divBdr>
        </w:div>
        <w:div w:id="1190021508">
          <w:marLeft w:val="480"/>
          <w:marRight w:val="0"/>
          <w:marTop w:val="0"/>
          <w:marBottom w:val="0"/>
          <w:divBdr>
            <w:top w:val="none" w:sz="0" w:space="0" w:color="auto"/>
            <w:left w:val="none" w:sz="0" w:space="0" w:color="auto"/>
            <w:bottom w:val="none" w:sz="0" w:space="0" w:color="auto"/>
            <w:right w:val="none" w:sz="0" w:space="0" w:color="auto"/>
          </w:divBdr>
        </w:div>
        <w:div w:id="97718473">
          <w:marLeft w:val="480"/>
          <w:marRight w:val="0"/>
          <w:marTop w:val="0"/>
          <w:marBottom w:val="0"/>
          <w:divBdr>
            <w:top w:val="none" w:sz="0" w:space="0" w:color="auto"/>
            <w:left w:val="none" w:sz="0" w:space="0" w:color="auto"/>
            <w:bottom w:val="none" w:sz="0" w:space="0" w:color="auto"/>
            <w:right w:val="none" w:sz="0" w:space="0" w:color="auto"/>
          </w:divBdr>
        </w:div>
        <w:div w:id="918371867">
          <w:marLeft w:val="480"/>
          <w:marRight w:val="0"/>
          <w:marTop w:val="0"/>
          <w:marBottom w:val="0"/>
          <w:divBdr>
            <w:top w:val="none" w:sz="0" w:space="0" w:color="auto"/>
            <w:left w:val="none" w:sz="0" w:space="0" w:color="auto"/>
            <w:bottom w:val="none" w:sz="0" w:space="0" w:color="auto"/>
            <w:right w:val="none" w:sz="0" w:space="0" w:color="auto"/>
          </w:divBdr>
        </w:div>
        <w:div w:id="265045280">
          <w:marLeft w:val="480"/>
          <w:marRight w:val="0"/>
          <w:marTop w:val="0"/>
          <w:marBottom w:val="0"/>
          <w:divBdr>
            <w:top w:val="none" w:sz="0" w:space="0" w:color="auto"/>
            <w:left w:val="none" w:sz="0" w:space="0" w:color="auto"/>
            <w:bottom w:val="none" w:sz="0" w:space="0" w:color="auto"/>
            <w:right w:val="none" w:sz="0" w:space="0" w:color="auto"/>
          </w:divBdr>
        </w:div>
        <w:div w:id="1217862552">
          <w:marLeft w:val="480"/>
          <w:marRight w:val="0"/>
          <w:marTop w:val="0"/>
          <w:marBottom w:val="0"/>
          <w:divBdr>
            <w:top w:val="none" w:sz="0" w:space="0" w:color="auto"/>
            <w:left w:val="none" w:sz="0" w:space="0" w:color="auto"/>
            <w:bottom w:val="none" w:sz="0" w:space="0" w:color="auto"/>
            <w:right w:val="none" w:sz="0" w:space="0" w:color="auto"/>
          </w:divBdr>
        </w:div>
        <w:div w:id="1045057436">
          <w:marLeft w:val="480"/>
          <w:marRight w:val="0"/>
          <w:marTop w:val="0"/>
          <w:marBottom w:val="0"/>
          <w:divBdr>
            <w:top w:val="none" w:sz="0" w:space="0" w:color="auto"/>
            <w:left w:val="none" w:sz="0" w:space="0" w:color="auto"/>
            <w:bottom w:val="none" w:sz="0" w:space="0" w:color="auto"/>
            <w:right w:val="none" w:sz="0" w:space="0" w:color="auto"/>
          </w:divBdr>
        </w:div>
        <w:div w:id="288629421">
          <w:marLeft w:val="480"/>
          <w:marRight w:val="0"/>
          <w:marTop w:val="0"/>
          <w:marBottom w:val="0"/>
          <w:divBdr>
            <w:top w:val="none" w:sz="0" w:space="0" w:color="auto"/>
            <w:left w:val="none" w:sz="0" w:space="0" w:color="auto"/>
            <w:bottom w:val="none" w:sz="0" w:space="0" w:color="auto"/>
            <w:right w:val="none" w:sz="0" w:space="0" w:color="auto"/>
          </w:divBdr>
        </w:div>
        <w:div w:id="1294871519">
          <w:marLeft w:val="480"/>
          <w:marRight w:val="0"/>
          <w:marTop w:val="0"/>
          <w:marBottom w:val="0"/>
          <w:divBdr>
            <w:top w:val="none" w:sz="0" w:space="0" w:color="auto"/>
            <w:left w:val="none" w:sz="0" w:space="0" w:color="auto"/>
            <w:bottom w:val="none" w:sz="0" w:space="0" w:color="auto"/>
            <w:right w:val="none" w:sz="0" w:space="0" w:color="auto"/>
          </w:divBdr>
        </w:div>
        <w:div w:id="404382300">
          <w:marLeft w:val="480"/>
          <w:marRight w:val="0"/>
          <w:marTop w:val="0"/>
          <w:marBottom w:val="0"/>
          <w:divBdr>
            <w:top w:val="none" w:sz="0" w:space="0" w:color="auto"/>
            <w:left w:val="none" w:sz="0" w:space="0" w:color="auto"/>
            <w:bottom w:val="none" w:sz="0" w:space="0" w:color="auto"/>
            <w:right w:val="none" w:sz="0" w:space="0" w:color="auto"/>
          </w:divBdr>
        </w:div>
        <w:div w:id="1145857015">
          <w:marLeft w:val="480"/>
          <w:marRight w:val="0"/>
          <w:marTop w:val="0"/>
          <w:marBottom w:val="0"/>
          <w:divBdr>
            <w:top w:val="none" w:sz="0" w:space="0" w:color="auto"/>
            <w:left w:val="none" w:sz="0" w:space="0" w:color="auto"/>
            <w:bottom w:val="none" w:sz="0" w:space="0" w:color="auto"/>
            <w:right w:val="none" w:sz="0" w:space="0" w:color="auto"/>
          </w:divBdr>
        </w:div>
        <w:div w:id="734276697">
          <w:marLeft w:val="480"/>
          <w:marRight w:val="0"/>
          <w:marTop w:val="0"/>
          <w:marBottom w:val="0"/>
          <w:divBdr>
            <w:top w:val="none" w:sz="0" w:space="0" w:color="auto"/>
            <w:left w:val="none" w:sz="0" w:space="0" w:color="auto"/>
            <w:bottom w:val="none" w:sz="0" w:space="0" w:color="auto"/>
            <w:right w:val="none" w:sz="0" w:space="0" w:color="auto"/>
          </w:divBdr>
        </w:div>
        <w:div w:id="1666933974">
          <w:marLeft w:val="480"/>
          <w:marRight w:val="0"/>
          <w:marTop w:val="0"/>
          <w:marBottom w:val="0"/>
          <w:divBdr>
            <w:top w:val="none" w:sz="0" w:space="0" w:color="auto"/>
            <w:left w:val="none" w:sz="0" w:space="0" w:color="auto"/>
            <w:bottom w:val="none" w:sz="0" w:space="0" w:color="auto"/>
            <w:right w:val="none" w:sz="0" w:space="0" w:color="auto"/>
          </w:divBdr>
        </w:div>
      </w:divsChild>
    </w:div>
    <w:div w:id="750392107">
      <w:bodyDiv w:val="1"/>
      <w:marLeft w:val="0"/>
      <w:marRight w:val="0"/>
      <w:marTop w:val="0"/>
      <w:marBottom w:val="0"/>
      <w:divBdr>
        <w:top w:val="none" w:sz="0" w:space="0" w:color="auto"/>
        <w:left w:val="none" w:sz="0" w:space="0" w:color="auto"/>
        <w:bottom w:val="none" w:sz="0" w:space="0" w:color="auto"/>
        <w:right w:val="none" w:sz="0" w:space="0" w:color="auto"/>
      </w:divBdr>
    </w:div>
    <w:div w:id="750934352">
      <w:bodyDiv w:val="1"/>
      <w:marLeft w:val="0"/>
      <w:marRight w:val="0"/>
      <w:marTop w:val="0"/>
      <w:marBottom w:val="0"/>
      <w:divBdr>
        <w:top w:val="none" w:sz="0" w:space="0" w:color="auto"/>
        <w:left w:val="none" w:sz="0" w:space="0" w:color="auto"/>
        <w:bottom w:val="none" w:sz="0" w:space="0" w:color="auto"/>
        <w:right w:val="none" w:sz="0" w:space="0" w:color="auto"/>
      </w:divBdr>
    </w:div>
    <w:div w:id="751509608">
      <w:bodyDiv w:val="1"/>
      <w:marLeft w:val="0"/>
      <w:marRight w:val="0"/>
      <w:marTop w:val="0"/>
      <w:marBottom w:val="0"/>
      <w:divBdr>
        <w:top w:val="none" w:sz="0" w:space="0" w:color="auto"/>
        <w:left w:val="none" w:sz="0" w:space="0" w:color="auto"/>
        <w:bottom w:val="none" w:sz="0" w:space="0" w:color="auto"/>
        <w:right w:val="none" w:sz="0" w:space="0" w:color="auto"/>
      </w:divBdr>
    </w:div>
    <w:div w:id="752120044">
      <w:bodyDiv w:val="1"/>
      <w:marLeft w:val="0"/>
      <w:marRight w:val="0"/>
      <w:marTop w:val="0"/>
      <w:marBottom w:val="0"/>
      <w:divBdr>
        <w:top w:val="none" w:sz="0" w:space="0" w:color="auto"/>
        <w:left w:val="none" w:sz="0" w:space="0" w:color="auto"/>
        <w:bottom w:val="none" w:sz="0" w:space="0" w:color="auto"/>
        <w:right w:val="none" w:sz="0" w:space="0" w:color="auto"/>
      </w:divBdr>
    </w:div>
    <w:div w:id="752239131">
      <w:bodyDiv w:val="1"/>
      <w:marLeft w:val="0"/>
      <w:marRight w:val="0"/>
      <w:marTop w:val="0"/>
      <w:marBottom w:val="0"/>
      <w:divBdr>
        <w:top w:val="none" w:sz="0" w:space="0" w:color="auto"/>
        <w:left w:val="none" w:sz="0" w:space="0" w:color="auto"/>
        <w:bottom w:val="none" w:sz="0" w:space="0" w:color="auto"/>
        <w:right w:val="none" w:sz="0" w:space="0" w:color="auto"/>
      </w:divBdr>
      <w:divsChild>
        <w:div w:id="1267618836">
          <w:marLeft w:val="480"/>
          <w:marRight w:val="0"/>
          <w:marTop w:val="0"/>
          <w:marBottom w:val="0"/>
          <w:divBdr>
            <w:top w:val="none" w:sz="0" w:space="0" w:color="auto"/>
            <w:left w:val="none" w:sz="0" w:space="0" w:color="auto"/>
            <w:bottom w:val="none" w:sz="0" w:space="0" w:color="auto"/>
            <w:right w:val="none" w:sz="0" w:space="0" w:color="auto"/>
          </w:divBdr>
        </w:div>
        <w:div w:id="1458524604">
          <w:marLeft w:val="480"/>
          <w:marRight w:val="0"/>
          <w:marTop w:val="0"/>
          <w:marBottom w:val="0"/>
          <w:divBdr>
            <w:top w:val="none" w:sz="0" w:space="0" w:color="auto"/>
            <w:left w:val="none" w:sz="0" w:space="0" w:color="auto"/>
            <w:bottom w:val="none" w:sz="0" w:space="0" w:color="auto"/>
            <w:right w:val="none" w:sz="0" w:space="0" w:color="auto"/>
          </w:divBdr>
        </w:div>
        <w:div w:id="944266457">
          <w:marLeft w:val="480"/>
          <w:marRight w:val="0"/>
          <w:marTop w:val="0"/>
          <w:marBottom w:val="0"/>
          <w:divBdr>
            <w:top w:val="none" w:sz="0" w:space="0" w:color="auto"/>
            <w:left w:val="none" w:sz="0" w:space="0" w:color="auto"/>
            <w:bottom w:val="none" w:sz="0" w:space="0" w:color="auto"/>
            <w:right w:val="none" w:sz="0" w:space="0" w:color="auto"/>
          </w:divBdr>
        </w:div>
        <w:div w:id="375159333">
          <w:marLeft w:val="480"/>
          <w:marRight w:val="0"/>
          <w:marTop w:val="0"/>
          <w:marBottom w:val="0"/>
          <w:divBdr>
            <w:top w:val="none" w:sz="0" w:space="0" w:color="auto"/>
            <w:left w:val="none" w:sz="0" w:space="0" w:color="auto"/>
            <w:bottom w:val="none" w:sz="0" w:space="0" w:color="auto"/>
            <w:right w:val="none" w:sz="0" w:space="0" w:color="auto"/>
          </w:divBdr>
        </w:div>
        <w:div w:id="1008214920">
          <w:marLeft w:val="480"/>
          <w:marRight w:val="0"/>
          <w:marTop w:val="0"/>
          <w:marBottom w:val="0"/>
          <w:divBdr>
            <w:top w:val="none" w:sz="0" w:space="0" w:color="auto"/>
            <w:left w:val="none" w:sz="0" w:space="0" w:color="auto"/>
            <w:bottom w:val="none" w:sz="0" w:space="0" w:color="auto"/>
            <w:right w:val="none" w:sz="0" w:space="0" w:color="auto"/>
          </w:divBdr>
        </w:div>
        <w:div w:id="928196640">
          <w:marLeft w:val="480"/>
          <w:marRight w:val="0"/>
          <w:marTop w:val="0"/>
          <w:marBottom w:val="0"/>
          <w:divBdr>
            <w:top w:val="none" w:sz="0" w:space="0" w:color="auto"/>
            <w:left w:val="none" w:sz="0" w:space="0" w:color="auto"/>
            <w:bottom w:val="none" w:sz="0" w:space="0" w:color="auto"/>
            <w:right w:val="none" w:sz="0" w:space="0" w:color="auto"/>
          </w:divBdr>
        </w:div>
        <w:div w:id="402873900">
          <w:marLeft w:val="480"/>
          <w:marRight w:val="0"/>
          <w:marTop w:val="0"/>
          <w:marBottom w:val="0"/>
          <w:divBdr>
            <w:top w:val="none" w:sz="0" w:space="0" w:color="auto"/>
            <w:left w:val="none" w:sz="0" w:space="0" w:color="auto"/>
            <w:bottom w:val="none" w:sz="0" w:space="0" w:color="auto"/>
            <w:right w:val="none" w:sz="0" w:space="0" w:color="auto"/>
          </w:divBdr>
        </w:div>
        <w:div w:id="1566719771">
          <w:marLeft w:val="480"/>
          <w:marRight w:val="0"/>
          <w:marTop w:val="0"/>
          <w:marBottom w:val="0"/>
          <w:divBdr>
            <w:top w:val="none" w:sz="0" w:space="0" w:color="auto"/>
            <w:left w:val="none" w:sz="0" w:space="0" w:color="auto"/>
            <w:bottom w:val="none" w:sz="0" w:space="0" w:color="auto"/>
            <w:right w:val="none" w:sz="0" w:space="0" w:color="auto"/>
          </w:divBdr>
        </w:div>
        <w:div w:id="2137868437">
          <w:marLeft w:val="480"/>
          <w:marRight w:val="0"/>
          <w:marTop w:val="0"/>
          <w:marBottom w:val="0"/>
          <w:divBdr>
            <w:top w:val="none" w:sz="0" w:space="0" w:color="auto"/>
            <w:left w:val="none" w:sz="0" w:space="0" w:color="auto"/>
            <w:bottom w:val="none" w:sz="0" w:space="0" w:color="auto"/>
            <w:right w:val="none" w:sz="0" w:space="0" w:color="auto"/>
          </w:divBdr>
        </w:div>
        <w:div w:id="1874998210">
          <w:marLeft w:val="480"/>
          <w:marRight w:val="0"/>
          <w:marTop w:val="0"/>
          <w:marBottom w:val="0"/>
          <w:divBdr>
            <w:top w:val="none" w:sz="0" w:space="0" w:color="auto"/>
            <w:left w:val="none" w:sz="0" w:space="0" w:color="auto"/>
            <w:bottom w:val="none" w:sz="0" w:space="0" w:color="auto"/>
            <w:right w:val="none" w:sz="0" w:space="0" w:color="auto"/>
          </w:divBdr>
        </w:div>
        <w:div w:id="592281460">
          <w:marLeft w:val="480"/>
          <w:marRight w:val="0"/>
          <w:marTop w:val="0"/>
          <w:marBottom w:val="0"/>
          <w:divBdr>
            <w:top w:val="none" w:sz="0" w:space="0" w:color="auto"/>
            <w:left w:val="none" w:sz="0" w:space="0" w:color="auto"/>
            <w:bottom w:val="none" w:sz="0" w:space="0" w:color="auto"/>
            <w:right w:val="none" w:sz="0" w:space="0" w:color="auto"/>
          </w:divBdr>
        </w:div>
        <w:div w:id="1675113427">
          <w:marLeft w:val="480"/>
          <w:marRight w:val="0"/>
          <w:marTop w:val="0"/>
          <w:marBottom w:val="0"/>
          <w:divBdr>
            <w:top w:val="none" w:sz="0" w:space="0" w:color="auto"/>
            <w:left w:val="none" w:sz="0" w:space="0" w:color="auto"/>
            <w:bottom w:val="none" w:sz="0" w:space="0" w:color="auto"/>
            <w:right w:val="none" w:sz="0" w:space="0" w:color="auto"/>
          </w:divBdr>
        </w:div>
        <w:div w:id="1294676457">
          <w:marLeft w:val="480"/>
          <w:marRight w:val="0"/>
          <w:marTop w:val="0"/>
          <w:marBottom w:val="0"/>
          <w:divBdr>
            <w:top w:val="none" w:sz="0" w:space="0" w:color="auto"/>
            <w:left w:val="none" w:sz="0" w:space="0" w:color="auto"/>
            <w:bottom w:val="none" w:sz="0" w:space="0" w:color="auto"/>
            <w:right w:val="none" w:sz="0" w:space="0" w:color="auto"/>
          </w:divBdr>
        </w:div>
        <w:div w:id="308020389">
          <w:marLeft w:val="480"/>
          <w:marRight w:val="0"/>
          <w:marTop w:val="0"/>
          <w:marBottom w:val="0"/>
          <w:divBdr>
            <w:top w:val="none" w:sz="0" w:space="0" w:color="auto"/>
            <w:left w:val="none" w:sz="0" w:space="0" w:color="auto"/>
            <w:bottom w:val="none" w:sz="0" w:space="0" w:color="auto"/>
            <w:right w:val="none" w:sz="0" w:space="0" w:color="auto"/>
          </w:divBdr>
        </w:div>
        <w:div w:id="515047631">
          <w:marLeft w:val="480"/>
          <w:marRight w:val="0"/>
          <w:marTop w:val="0"/>
          <w:marBottom w:val="0"/>
          <w:divBdr>
            <w:top w:val="none" w:sz="0" w:space="0" w:color="auto"/>
            <w:left w:val="none" w:sz="0" w:space="0" w:color="auto"/>
            <w:bottom w:val="none" w:sz="0" w:space="0" w:color="auto"/>
            <w:right w:val="none" w:sz="0" w:space="0" w:color="auto"/>
          </w:divBdr>
        </w:div>
        <w:div w:id="653680222">
          <w:marLeft w:val="480"/>
          <w:marRight w:val="0"/>
          <w:marTop w:val="0"/>
          <w:marBottom w:val="0"/>
          <w:divBdr>
            <w:top w:val="none" w:sz="0" w:space="0" w:color="auto"/>
            <w:left w:val="none" w:sz="0" w:space="0" w:color="auto"/>
            <w:bottom w:val="none" w:sz="0" w:space="0" w:color="auto"/>
            <w:right w:val="none" w:sz="0" w:space="0" w:color="auto"/>
          </w:divBdr>
        </w:div>
        <w:div w:id="1403797053">
          <w:marLeft w:val="480"/>
          <w:marRight w:val="0"/>
          <w:marTop w:val="0"/>
          <w:marBottom w:val="0"/>
          <w:divBdr>
            <w:top w:val="none" w:sz="0" w:space="0" w:color="auto"/>
            <w:left w:val="none" w:sz="0" w:space="0" w:color="auto"/>
            <w:bottom w:val="none" w:sz="0" w:space="0" w:color="auto"/>
            <w:right w:val="none" w:sz="0" w:space="0" w:color="auto"/>
          </w:divBdr>
        </w:div>
        <w:div w:id="866406412">
          <w:marLeft w:val="480"/>
          <w:marRight w:val="0"/>
          <w:marTop w:val="0"/>
          <w:marBottom w:val="0"/>
          <w:divBdr>
            <w:top w:val="none" w:sz="0" w:space="0" w:color="auto"/>
            <w:left w:val="none" w:sz="0" w:space="0" w:color="auto"/>
            <w:bottom w:val="none" w:sz="0" w:space="0" w:color="auto"/>
            <w:right w:val="none" w:sz="0" w:space="0" w:color="auto"/>
          </w:divBdr>
        </w:div>
      </w:divsChild>
    </w:div>
    <w:div w:id="754129446">
      <w:bodyDiv w:val="1"/>
      <w:marLeft w:val="0"/>
      <w:marRight w:val="0"/>
      <w:marTop w:val="0"/>
      <w:marBottom w:val="0"/>
      <w:divBdr>
        <w:top w:val="none" w:sz="0" w:space="0" w:color="auto"/>
        <w:left w:val="none" w:sz="0" w:space="0" w:color="auto"/>
        <w:bottom w:val="none" w:sz="0" w:space="0" w:color="auto"/>
        <w:right w:val="none" w:sz="0" w:space="0" w:color="auto"/>
      </w:divBdr>
    </w:div>
    <w:div w:id="754546986">
      <w:bodyDiv w:val="1"/>
      <w:marLeft w:val="0"/>
      <w:marRight w:val="0"/>
      <w:marTop w:val="0"/>
      <w:marBottom w:val="0"/>
      <w:divBdr>
        <w:top w:val="none" w:sz="0" w:space="0" w:color="auto"/>
        <w:left w:val="none" w:sz="0" w:space="0" w:color="auto"/>
        <w:bottom w:val="none" w:sz="0" w:space="0" w:color="auto"/>
        <w:right w:val="none" w:sz="0" w:space="0" w:color="auto"/>
      </w:divBdr>
    </w:div>
    <w:div w:id="754593847">
      <w:bodyDiv w:val="1"/>
      <w:marLeft w:val="0"/>
      <w:marRight w:val="0"/>
      <w:marTop w:val="0"/>
      <w:marBottom w:val="0"/>
      <w:divBdr>
        <w:top w:val="none" w:sz="0" w:space="0" w:color="auto"/>
        <w:left w:val="none" w:sz="0" w:space="0" w:color="auto"/>
        <w:bottom w:val="none" w:sz="0" w:space="0" w:color="auto"/>
        <w:right w:val="none" w:sz="0" w:space="0" w:color="auto"/>
      </w:divBdr>
    </w:div>
    <w:div w:id="754936568">
      <w:bodyDiv w:val="1"/>
      <w:marLeft w:val="0"/>
      <w:marRight w:val="0"/>
      <w:marTop w:val="0"/>
      <w:marBottom w:val="0"/>
      <w:divBdr>
        <w:top w:val="none" w:sz="0" w:space="0" w:color="auto"/>
        <w:left w:val="none" w:sz="0" w:space="0" w:color="auto"/>
        <w:bottom w:val="none" w:sz="0" w:space="0" w:color="auto"/>
        <w:right w:val="none" w:sz="0" w:space="0" w:color="auto"/>
      </w:divBdr>
    </w:div>
    <w:div w:id="756365049">
      <w:bodyDiv w:val="1"/>
      <w:marLeft w:val="0"/>
      <w:marRight w:val="0"/>
      <w:marTop w:val="0"/>
      <w:marBottom w:val="0"/>
      <w:divBdr>
        <w:top w:val="none" w:sz="0" w:space="0" w:color="auto"/>
        <w:left w:val="none" w:sz="0" w:space="0" w:color="auto"/>
        <w:bottom w:val="none" w:sz="0" w:space="0" w:color="auto"/>
        <w:right w:val="none" w:sz="0" w:space="0" w:color="auto"/>
      </w:divBdr>
    </w:div>
    <w:div w:id="756944925">
      <w:bodyDiv w:val="1"/>
      <w:marLeft w:val="0"/>
      <w:marRight w:val="0"/>
      <w:marTop w:val="0"/>
      <w:marBottom w:val="0"/>
      <w:divBdr>
        <w:top w:val="none" w:sz="0" w:space="0" w:color="auto"/>
        <w:left w:val="none" w:sz="0" w:space="0" w:color="auto"/>
        <w:bottom w:val="none" w:sz="0" w:space="0" w:color="auto"/>
        <w:right w:val="none" w:sz="0" w:space="0" w:color="auto"/>
      </w:divBdr>
    </w:div>
    <w:div w:id="757210000">
      <w:bodyDiv w:val="1"/>
      <w:marLeft w:val="0"/>
      <w:marRight w:val="0"/>
      <w:marTop w:val="0"/>
      <w:marBottom w:val="0"/>
      <w:divBdr>
        <w:top w:val="none" w:sz="0" w:space="0" w:color="auto"/>
        <w:left w:val="none" w:sz="0" w:space="0" w:color="auto"/>
        <w:bottom w:val="none" w:sz="0" w:space="0" w:color="auto"/>
        <w:right w:val="none" w:sz="0" w:space="0" w:color="auto"/>
      </w:divBdr>
    </w:div>
    <w:div w:id="757213188">
      <w:bodyDiv w:val="1"/>
      <w:marLeft w:val="0"/>
      <w:marRight w:val="0"/>
      <w:marTop w:val="0"/>
      <w:marBottom w:val="0"/>
      <w:divBdr>
        <w:top w:val="none" w:sz="0" w:space="0" w:color="auto"/>
        <w:left w:val="none" w:sz="0" w:space="0" w:color="auto"/>
        <w:bottom w:val="none" w:sz="0" w:space="0" w:color="auto"/>
        <w:right w:val="none" w:sz="0" w:space="0" w:color="auto"/>
      </w:divBdr>
    </w:div>
    <w:div w:id="759061854">
      <w:bodyDiv w:val="1"/>
      <w:marLeft w:val="0"/>
      <w:marRight w:val="0"/>
      <w:marTop w:val="0"/>
      <w:marBottom w:val="0"/>
      <w:divBdr>
        <w:top w:val="none" w:sz="0" w:space="0" w:color="auto"/>
        <w:left w:val="none" w:sz="0" w:space="0" w:color="auto"/>
        <w:bottom w:val="none" w:sz="0" w:space="0" w:color="auto"/>
        <w:right w:val="none" w:sz="0" w:space="0" w:color="auto"/>
      </w:divBdr>
    </w:div>
    <w:div w:id="759107243">
      <w:bodyDiv w:val="1"/>
      <w:marLeft w:val="0"/>
      <w:marRight w:val="0"/>
      <w:marTop w:val="0"/>
      <w:marBottom w:val="0"/>
      <w:divBdr>
        <w:top w:val="none" w:sz="0" w:space="0" w:color="auto"/>
        <w:left w:val="none" w:sz="0" w:space="0" w:color="auto"/>
        <w:bottom w:val="none" w:sz="0" w:space="0" w:color="auto"/>
        <w:right w:val="none" w:sz="0" w:space="0" w:color="auto"/>
      </w:divBdr>
    </w:div>
    <w:div w:id="760025645">
      <w:bodyDiv w:val="1"/>
      <w:marLeft w:val="0"/>
      <w:marRight w:val="0"/>
      <w:marTop w:val="0"/>
      <w:marBottom w:val="0"/>
      <w:divBdr>
        <w:top w:val="none" w:sz="0" w:space="0" w:color="auto"/>
        <w:left w:val="none" w:sz="0" w:space="0" w:color="auto"/>
        <w:bottom w:val="none" w:sz="0" w:space="0" w:color="auto"/>
        <w:right w:val="none" w:sz="0" w:space="0" w:color="auto"/>
      </w:divBdr>
    </w:div>
    <w:div w:id="763377241">
      <w:bodyDiv w:val="1"/>
      <w:marLeft w:val="0"/>
      <w:marRight w:val="0"/>
      <w:marTop w:val="0"/>
      <w:marBottom w:val="0"/>
      <w:divBdr>
        <w:top w:val="none" w:sz="0" w:space="0" w:color="auto"/>
        <w:left w:val="none" w:sz="0" w:space="0" w:color="auto"/>
        <w:bottom w:val="none" w:sz="0" w:space="0" w:color="auto"/>
        <w:right w:val="none" w:sz="0" w:space="0" w:color="auto"/>
      </w:divBdr>
      <w:divsChild>
        <w:div w:id="833955748">
          <w:marLeft w:val="480"/>
          <w:marRight w:val="0"/>
          <w:marTop w:val="0"/>
          <w:marBottom w:val="0"/>
          <w:divBdr>
            <w:top w:val="none" w:sz="0" w:space="0" w:color="auto"/>
            <w:left w:val="none" w:sz="0" w:space="0" w:color="auto"/>
            <w:bottom w:val="none" w:sz="0" w:space="0" w:color="auto"/>
            <w:right w:val="none" w:sz="0" w:space="0" w:color="auto"/>
          </w:divBdr>
        </w:div>
        <w:div w:id="1981184126">
          <w:marLeft w:val="480"/>
          <w:marRight w:val="0"/>
          <w:marTop w:val="0"/>
          <w:marBottom w:val="0"/>
          <w:divBdr>
            <w:top w:val="none" w:sz="0" w:space="0" w:color="auto"/>
            <w:left w:val="none" w:sz="0" w:space="0" w:color="auto"/>
            <w:bottom w:val="none" w:sz="0" w:space="0" w:color="auto"/>
            <w:right w:val="none" w:sz="0" w:space="0" w:color="auto"/>
          </w:divBdr>
        </w:div>
        <w:div w:id="1415198473">
          <w:marLeft w:val="480"/>
          <w:marRight w:val="0"/>
          <w:marTop w:val="0"/>
          <w:marBottom w:val="0"/>
          <w:divBdr>
            <w:top w:val="none" w:sz="0" w:space="0" w:color="auto"/>
            <w:left w:val="none" w:sz="0" w:space="0" w:color="auto"/>
            <w:bottom w:val="none" w:sz="0" w:space="0" w:color="auto"/>
            <w:right w:val="none" w:sz="0" w:space="0" w:color="auto"/>
          </w:divBdr>
        </w:div>
        <w:div w:id="680745241">
          <w:marLeft w:val="480"/>
          <w:marRight w:val="0"/>
          <w:marTop w:val="0"/>
          <w:marBottom w:val="0"/>
          <w:divBdr>
            <w:top w:val="none" w:sz="0" w:space="0" w:color="auto"/>
            <w:left w:val="none" w:sz="0" w:space="0" w:color="auto"/>
            <w:bottom w:val="none" w:sz="0" w:space="0" w:color="auto"/>
            <w:right w:val="none" w:sz="0" w:space="0" w:color="auto"/>
          </w:divBdr>
        </w:div>
        <w:div w:id="1380519092">
          <w:marLeft w:val="480"/>
          <w:marRight w:val="0"/>
          <w:marTop w:val="0"/>
          <w:marBottom w:val="0"/>
          <w:divBdr>
            <w:top w:val="none" w:sz="0" w:space="0" w:color="auto"/>
            <w:left w:val="none" w:sz="0" w:space="0" w:color="auto"/>
            <w:bottom w:val="none" w:sz="0" w:space="0" w:color="auto"/>
            <w:right w:val="none" w:sz="0" w:space="0" w:color="auto"/>
          </w:divBdr>
        </w:div>
        <w:div w:id="1082143124">
          <w:marLeft w:val="480"/>
          <w:marRight w:val="0"/>
          <w:marTop w:val="0"/>
          <w:marBottom w:val="0"/>
          <w:divBdr>
            <w:top w:val="none" w:sz="0" w:space="0" w:color="auto"/>
            <w:left w:val="none" w:sz="0" w:space="0" w:color="auto"/>
            <w:bottom w:val="none" w:sz="0" w:space="0" w:color="auto"/>
            <w:right w:val="none" w:sz="0" w:space="0" w:color="auto"/>
          </w:divBdr>
        </w:div>
        <w:div w:id="1832719822">
          <w:marLeft w:val="480"/>
          <w:marRight w:val="0"/>
          <w:marTop w:val="0"/>
          <w:marBottom w:val="0"/>
          <w:divBdr>
            <w:top w:val="none" w:sz="0" w:space="0" w:color="auto"/>
            <w:left w:val="none" w:sz="0" w:space="0" w:color="auto"/>
            <w:bottom w:val="none" w:sz="0" w:space="0" w:color="auto"/>
            <w:right w:val="none" w:sz="0" w:space="0" w:color="auto"/>
          </w:divBdr>
        </w:div>
        <w:div w:id="85227357">
          <w:marLeft w:val="480"/>
          <w:marRight w:val="0"/>
          <w:marTop w:val="0"/>
          <w:marBottom w:val="0"/>
          <w:divBdr>
            <w:top w:val="none" w:sz="0" w:space="0" w:color="auto"/>
            <w:left w:val="none" w:sz="0" w:space="0" w:color="auto"/>
            <w:bottom w:val="none" w:sz="0" w:space="0" w:color="auto"/>
            <w:right w:val="none" w:sz="0" w:space="0" w:color="auto"/>
          </w:divBdr>
        </w:div>
        <w:div w:id="1321931436">
          <w:marLeft w:val="480"/>
          <w:marRight w:val="0"/>
          <w:marTop w:val="0"/>
          <w:marBottom w:val="0"/>
          <w:divBdr>
            <w:top w:val="none" w:sz="0" w:space="0" w:color="auto"/>
            <w:left w:val="none" w:sz="0" w:space="0" w:color="auto"/>
            <w:bottom w:val="none" w:sz="0" w:space="0" w:color="auto"/>
            <w:right w:val="none" w:sz="0" w:space="0" w:color="auto"/>
          </w:divBdr>
        </w:div>
        <w:div w:id="1007370198">
          <w:marLeft w:val="480"/>
          <w:marRight w:val="0"/>
          <w:marTop w:val="0"/>
          <w:marBottom w:val="0"/>
          <w:divBdr>
            <w:top w:val="none" w:sz="0" w:space="0" w:color="auto"/>
            <w:left w:val="none" w:sz="0" w:space="0" w:color="auto"/>
            <w:bottom w:val="none" w:sz="0" w:space="0" w:color="auto"/>
            <w:right w:val="none" w:sz="0" w:space="0" w:color="auto"/>
          </w:divBdr>
        </w:div>
        <w:div w:id="1546675955">
          <w:marLeft w:val="480"/>
          <w:marRight w:val="0"/>
          <w:marTop w:val="0"/>
          <w:marBottom w:val="0"/>
          <w:divBdr>
            <w:top w:val="none" w:sz="0" w:space="0" w:color="auto"/>
            <w:left w:val="none" w:sz="0" w:space="0" w:color="auto"/>
            <w:bottom w:val="none" w:sz="0" w:space="0" w:color="auto"/>
            <w:right w:val="none" w:sz="0" w:space="0" w:color="auto"/>
          </w:divBdr>
        </w:div>
        <w:div w:id="621617842">
          <w:marLeft w:val="480"/>
          <w:marRight w:val="0"/>
          <w:marTop w:val="0"/>
          <w:marBottom w:val="0"/>
          <w:divBdr>
            <w:top w:val="none" w:sz="0" w:space="0" w:color="auto"/>
            <w:left w:val="none" w:sz="0" w:space="0" w:color="auto"/>
            <w:bottom w:val="none" w:sz="0" w:space="0" w:color="auto"/>
            <w:right w:val="none" w:sz="0" w:space="0" w:color="auto"/>
          </w:divBdr>
        </w:div>
        <w:div w:id="974867206">
          <w:marLeft w:val="480"/>
          <w:marRight w:val="0"/>
          <w:marTop w:val="0"/>
          <w:marBottom w:val="0"/>
          <w:divBdr>
            <w:top w:val="none" w:sz="0" w:space="0" w:color="auto"/>
            <w:left w:val="none" w:sz="0" w:space="0" w:color="auto"/>
            <w:bottom w:val="none" w:sz="0" w:space="0" w:color="auto"/>
            <w:right w:val="none" w:sz="0" w:space="0" w:color="auto"/>
          </w:divBdr>
        </w:div>
        <w:div w:id="1956520388">
          <w:marLeft w:val="480"/>
          <w:marRight w:val="0"/>
          <w:marTop w:val="0"/>
          <w:marBottom w:val="0"/>
          <w:divBdr>
            <w:top w:val="none" w:sz="0" w:space="0" w:color="auto"/>
            <w:left w:val="none" w:sz="0" w:space="0" w:color="auto"/>
            <w:bottom w:val="none" w:sz="0" w:space="0" w:color="auto"/>
            <w:right w:val="none" w:sz="0" w:space="0" w:color="auto"/>
          </w:divBdr>
        </w:div>
        <w:div w:id="744914460">
          <w:marLeft w:val="480"/>
          <w:marRight w:val="0"/>
          <w:marTop w:val="0"/>
          <w:marBottom w:val="0"/>
          <w:divBdr>
            <w:top w:val="none" w:sz="0" w:space="0" w:color="auto"/>
            <w:left w:val="none" w:sz="0" w:space="0" w:color="auto"/>
            <w:bottom w:val="none" w:sz="0" w:space="0" w:color="auto"/>
            <w:right w:val="none" w:sz="0" w:space="0" w:color="auto"/>
          </w:divBdr>
        </w:div>
        <w:div w:id="1263614067">
          <w:marLeft w:val="480"/>
          <w:marRight w:val="0"/>
          <w:marTop w:val="0"/>
          <w:marBottom w:val="0"/>
          <w:divBdr>
            <w:top w:val="none" w:sz="0" w:space="0" w:color="auto"/>
            <w:left w:val="none" w:sz="0" w:space="0" w:color="auto"/>
            <w:bottom w:val="none" w:sz="0" w:space="0" w:color="auto"/>
            <w:right w:val="none" w:sz="0" w:space="0" w:color="auto"/>
          </w:divBdr>
        </w:div>
        <w:div w:id="1651907842">
          <w:marLeft w:val="480"/>
          <w:marRight w:val="0"/>
          <w:marTop w:val="0"/>
          <w:marBottom w:val="0"/>
          <w:divBdr>
            <w:top w:val="none" w:sz="0" w:space="0" w:color="auto"/>
            <w:left w:val="none" w:sz="0" w:space="0" w:color="auto"/>
            <w:bottom w:val="none" w:sz="0" w:space="0" w:color="auto"/>
            <w:right w:val="none" w:sz="0" w:space="0" w:color="auto"/>
          </w:divBdr>
        </w:div>
        <w:div w:id="1263562892">
          <w:marLeft w:val="480"/>
          <w:marRight w:val="0"/>
          <w:marTop w:val="0"/>
          <w:marBottom w:val="0"/>
          <w:divBdr>
            <w:top w:val="none" w:sz="0" w:space="0" w:color="auto"/>
            <w:left w:val="none" w:sz="0" w:space="0" w:color="auto"/>
            <w:bottom w:val="none" w:sz="0" w:space="0" w:color="auto"/>
            <w:right w:val="none" w:sz="0" w:space="0" w:color="auto"/>
          </w:divBdr>
        </w:div>
        <w:div w:id="639000499">
          <w:marLeft w:val="480"/>
          <w:marRight w:val="0"/>
          <w:marTop w:val="0"/>
          <w:marBottom w:val="0"/>
          <w:divBdr>
            <w:top w:val="none" w:sz="0" w:space="0" w:color="auto"/>
            <w:left w:val="none" w:sz="0" w:space="0" w:color="auto"/>
            <w:bottom w:val="none" w:sz="0" w:space="0" w:color="auto"/>
            <w:right w:val="none" w:sz="0" w:space="0" w:color="auto"/>
          </w:divBdr>
        </w:div>
        <w:div w:id="475496079">
          <w:marLeft w:val="480"/>
          <w:marRight w:val="0"/>
          <w:marTop w:val="0"/>
          <w:marBottom w:val="0"/>
          <w:divBdr>
            <w:top w:val="none" w:sz="0" w:space="0" w:color="auto"/>
            <w:left w:val="none" w:sz="0" w:space="0" w:color="auto"/>
            <w:bottom w:val="none" w:sz="0" w:space="0" w:color="auto"/>
            <w:right w:val="none" w:sz="0" w:space="0" w:color="auto"/>
          </w:divBdr>
        </w:div>
        <w:div w:id="264769207">
          <w:marLeft w:val="480"/>
          <w:marRight w:val="0"/>
          <w:marTop w:val="0"/>
          <w:marBottom w:val="0"/>
          <w:divBdr>
            <w:top w:val="none" w:sz="0" w:space="0" w:color="auto"/>
            <w:left w:val="none" w:sz="0" w:space="0" w:color="auto"/>
            <w:bottom w:val="none" w:sz="0" w:space="0" w:color="auto"/>
            <w:right w:val="none" w:sz="0" w:space="0" w:color="auto"/>
          </w:divBdr>
        </w:div>
        <w:div w:id="167451368">
          <w:marLeft w:val="480"/>
          <w:marRight w:val="0"/>
          <w:marTop w:val="0"/>
          <w:marBottom w:val="0"/>
          <w:divBdr>
            <w:top w:val="none" w:sz="0" w:space="0" w:color="auto"/>
            <w:left w:val="none" w:sz="0" w:space="0" w:color="auto"/>
            <w:bottom w:val="none" w:sz="0" w:space="0" w:color="auto"/>
            <w:right w:val="none" w:sz="0" w:space="0" w:color="auto"/>
          </w:divBdr>
        </w:div>
        <w:div w:id="1703045280">
          <w:marLeft w:val="480"/>
          <w:marRight w:val="0"/>
          <w:marTop w:val="0"/>
          <w:marBottom w:val="0"/>
          <w:divBdr>
            <w:top w:val="none" w:sz="0" w:space="0" w:color="auto"/>
            <w:left w:val="none" w:sz="0" w:space="0" w:color="auto"/>
            <w:bottom w:val="none" w:sz="0" w:space="0" w:color="auto"/>
            <w:right w:val="none" w:sz="0" w:space="0" w:color="auto"/>
          </w:divBdr>
        </w:div>
      </w:divsChild>
    </w:div>
    <w:div w:id="764233096">
      <w:bodyDiv w:val="1"/>
      <w:marLeft w:val="0"/>
      <w:marRight w:val="0"/>
      <w:marTop w:val="0"/>
      <w:marBottom w:val="0"/>
      <w:divBdr>
        <w:top w:val="none" w:sz="0" w:space="0" w:color="auto"/>
        <w:left w:val="none" w:sz="0" w:space="0" w:color="auto"/>
        <w:bottom w:val="none" w:sz="0" w:space="0" w:color="auto"/>
        <w:right w:val="none" w:sz="0" w:space="0" w:color="auto"/>
      </w:divBdr>
    </w:div>
    <w:div w:id="766313199">
      <w:bodyDiv w:val="1"/>
      <w:marLeft w:val="0"/>
      <w:marRight w:val="0"/>
      <w:marTop w:val="0"/>
      <w:marBottom w:val="0"/>
      <w:divBdr>
        <w:top w:val="none" w:sz="0" w:space="0" w:color="auto"/>
        <w:left w:val="none" w:sz="0" w:space="0" w:color="auto"/>
        <w:bottom w:val="none" w:sz="0" w:space="0" w:color="auto"/>
        <w:right w:val="none" w:sz="0" w:space="0" w:color="auto"/>
      </w:divBdr>
    </w:div>
    <w:div w:id="766510976">
      <w:bodyDiv w:val="1"/>
      <w:marLeft w:val="0"/>
      <w:marRight w:val="0"/>
      <w:marTop w:val="0"/>
      <w:marBottom w:val="0"/>
      <w:divBdr>
        <w:top w:val="none" w:sz="0" w:space="0" w:color="auto"/>
        <w:left w:val="none" w:sz="0" w:space="0" w:color="auto"/>
        <w:bottom w:val="none" w:sz="0" w:space="0" w:color="auto"/>
        <w:right w:val="none" w:sz="0" w:space="0" w:color="auto"/>
      </w:divBdr>
      <w:divsChild>
        <w:div w:id="1654873839">
          <w:marLeft w:val="480"/>
          <w:marRight w:val="0"/>
          <w:marTop w:val="0"/>
          <w:marBottom w:val="0"/>
          <w:divBdr>
            <w:top w:val="none" w:sz="0" w:space="0" w:color="auto"/>
            <w:left w:val="none" w:sz="0" w:space="0" w:color="auto"/>
            <w:bottom w:val="none" w:sz="0" w:space="0" w:color="auto"/>
            <w:right w:val="none" w:sz="0" w:space="0" w:color="auto"/>
          </w:divBdr>
        </w:div>
        <w:div w:id="670985391">
          <w:marLeft w:val="480"/>
          <w:marRight w:val="0"/>
          <w:marTop w:val="0"/>
          <w:marBottom w:val="0"/>
          <w:divBdr>
            <w:top w:val="none" w:sz="0" w:space="0" w:color="auto"/>
            <w:left w:val="none" w:sz="0" w:space="0" w:color="auto"/>
            <w:bottom w:val="none" w:sz="0" w:space="0" w:color="auto"/>
            <w:right w:val="none" w:sz="0" w:space="0" w:color="auto"/>
          </w:divBdr>
        </w:div>
        <w:div w:id="1875386395">
          <w:marLeft w:val="480"/>
          <w:marRight w:val="0"/>
          <w:marTop w:val="0"/>
          <w:marBottom w:val="0"/>
          <w:divBdr>
            <w:top w:val="none" w:sz="0" w:space="0" w:color="auto"/>
            <w:left w:val="none" w:sz="0" w:space="0" w:color="auto"/>
            <w:bottom w:val="none" w:sz="0" w:space="0" w:color="auto"/>
            <w:right w:val="none" w:sz="0" w:space="0" w:color="auto"/>
          </w:divBdr>
        </w:div>
        <w:div w:id="2089958861">
          <w:marLeft w:val="480"/>
          <w:marRight w:val="0"/>
          <w:marTop w:val="0"/>
          <w:marBottom w:val="0"/>
          <w:divBdr>
            <w:top w:val="none" w:sz="0" w:space="0" w:color="auto"/>
            <w:left w:val="none" w:sz="0" w:space="0" w:color="auto"/>
            <w:bottom w:val="none" w:sz="0" w:space="0" w:color="auto"/>
            <w:right w:val="none" w:sz="0" w:space="0" w:color="auto"/>
          </w:divBdr>
        </w:div>
        <w:div w:id="1757743488">
          <w:marLeft w:val="480"/>
          <w:marRight w:val="0"/>
          <w:marTop w:val="0"/>
          <w:marBottom w:val="0"/>
          <w:divBdr>
            <w:top w:val="none" w:sz="0" w:space="0" w:color="auto"/>
            <w:left w:val="none" w:sz="0" w:space="0" w:color="auto"/>
            <w:bottom w:val="none" w:sz="0" w:space="0" w:color="auto"/>
            <w:right w:val="none" w:sz="0" w:space="0" w:color="auto"/>
          </w:divBdr>
        </w:div>
        <w:div w:id="1541698518">
          <w:marLeft w:val="480"/>
          <w:marRight w:val="0"/>
          <w:marTop w:val="0"/>
          <w:marBottom w:val="0"/>
          <w:divBdr>
            <w:top w:val="none" w:sz="0" w:space="0" w:color="auto"/>
            <w:left w:val="none" w:sz="0" w:space="0" w:color="auto"/>
            <w:bottom w:val="none" w:sz="0" w:space="0" w:color="auto"/>
            <w:right w:val="none" w:sz="0" w:space="0" w:color="auto"/>
          </w:divBdr>
        </w:div>
        <w:div w:id="225381491">
          <w:marLeft w:val="480"/>
          <w:marRight w:val="0"/>
          <w:marTop w:val="0"/>
          <w:marBottom w:val="0"/>
          <w:divBdr>
            <w:top w:val="none" w:sz="0" w:space="0" w:color="auto"/>
            <w:left w:val="none" w:sz="0" w:space="0" w:color="auto"/>
            <w:bottom w:val="none" w:sz="0" w:space="0" w:color="auto"/>
            <w:right w:val="none" w:sz="0" w:space="0" w:color="auto"/>
          </w:divBdr>
        </w:div>
        <w:div w:id="1873414535">
          <w:marLeft w:val="480"/>
          <w:marRight w:val="0"/>
          <w:marTop w:val="0"/>
          <w:marBottom w:val="0"/>
          <w:divBdr>
            <w:top w:val="none" w:sz="0" w:space="0" w:color="auto"/>
            <w:left w:val="none" w:sz="0" w:space="0" w:color="auto"/>
            <w:bottom w:val="none" w:sz="0" w:space="0" w:color="auto"/>
            <w:right w:val="none" w:sz="0" w:space="0" w:color="auto"/>
          </w:divBdr>
        </w:div>
        <w:div w:id="242034056">
          <w:marLeft w:val="480"/>
          <w:marRight w:val="0"/>
          <w:marTop w:val="0"/>
          <w:marBottom w:val="0"/>
          <w:divBdr>
            <w:top w:val="none" w:sz="0" w:space="0" w:color="auto"/>
            <w:left w:val="none" w:sz="0" w:space="0" w:color="auto"/>
            <w:bottom w:val="none" w:sz="0" w:space="0" w:color="auto"/>
            <w:right w:val="none" w:sz="0" w:space="0" w:color="auto"/>
          </w:divBdr>
        </w:div>
        <w:div w:id="61224016">
          <w:marLeft w:val="480"/>
          <w:marRight w:val="0"/>
          <w:marTop w:val="0"/>
          <w:marBottom w:val="0"/>
          <w:divBdr>
            <w:top w:val="none" w:sz="0" w:space="0" w:color="auto"/>
            <w:left w:val="none" w:sz="0" w:space="0" w:color="auto"/>
            <w:bottom w:val="none" w:sz="0" w:space="0" w:color="auto"/>
            <w:right w:val="none" w:sz="0" w:space="0" w:color="auto"/>
          </w:divBdr>
        </w:div>
        <w:div w:id="1594238724">
          <w:marLeft w:val="480"/>
          <w:marRight w:val="0"/>
          <w:marTop w:val="0"/>
          <w:marBottom w:val="0"/>
          <w:divBdr>
            <w:top w:val="none" w:sz="0" w:space="0" w:color="auto"/>
            <w:left w:val="none" w:sz="0" w:space="0" w:color="auto"/>
            <w:bottom w:val="none" w:sz="0" w:space="0" w:color="auto"/>
            <w:right w:val="none" w:sz="0" w:space="0" w:color="auto"/>
          </w:divBdr>
        </w:div>
        <w:div w:id="1263684926">
          <w:marLeft w:val="480"/>
          <w:marRight w:val="0"/>
          <w:marTop w:val="0"/>
          <w:marBottom w:val="0"/>
          <w:divBdr>
            <w:top w:val="none" w:sz="0" w:space="0" w:color="auto"/>
            <w:left w:val="none" w:sz="0" w:space="0" w:color="auto"/>
            <w:bottom w:val="none" w:sz="0" w:space="0" w:color="auto"/>
            <w:right w:val="none" w:sz="0" w:space="0" w:color="auto"/>
          </w:divBdr>
        </w:div>
        <w:div w:id="349720291">
          <w:marLeft w:val="480"/>
          <w:marRight w:val="0"/>
          <w:marTop w:val="0"/>
          <w:marBottom w:val="0"/>
          <w:divBdr>
            <w:top w:val="none" w:sz="0" w:space="0" w:color="auto"/>
            <w:left w:val="none" w:sz="0" w:space="0" w:color="auto"/>
            <w:bottom w:val="none" w:sz="0" w:space="0" w:color="auto"/>
            <w:right w:val="none" w:sz="0" w:space="0" w:color="auto"/>
          </w:divBdr>
        </w:div>
        <w:div w:id="1986428379">
          <w:marLeft w:val="480"/>
          <w:marRight w:val="0"/>
          <w:marTop w:val="0"/>
          <w:marBottom w:val="0"/>
          <w:divBdr>
            <w:top w:val="none" w:sz="0" w:space="0" w:color="auto"/>
            <w:left w:val="none" w:sz="0" w:space="0" w:color="auto"/>
            <w:bottom w:val="none" w:sz="0" w:space="0" w:color="auto"/>
            <w:right w:val="none" w:sz="0" w:space="0" w:color="auto"/>
          </w:divBdr>
        </w:div>
        <w:div w:id="488593314">
          <w:marLeft w:val="480"/>
          <w:marRight w:val="0"/>
          <w:marTop w:val="0"/>
          <w:marBottom w:val="0"/>
          <w:divBdr>
            <w:top w:val="none" w:sz="0" w:space="0" w:color="auto"/>
            <w:left w:val="none" w:sz="0" w:space="0" w:color="auto"/>
            <w:bottom w:val="none" w:sz="0" w:space="0" w:color="auto"/>
            <w:right w:val="none" w:sz="0" w:space="0" w:color="auto"/>
          </w:divBdr>
        </w:div>
        <w:div w:id="1482891072">
          <w:marLeft w:val="480"/>
          <w:marRight w:val="0"/>
          <w:marTop w:val="0"/>
          <w:marBottom w:val="0"/>
          <w:divBdr>
            <w:top w:val="none" w:sz="0" w:space="0" w:color="auto"/>
            <w:left w:val="none" w:sz="0" w:space="0" w:color="auto"/>
            <w:bottom w:val="none" w:sz="0" w:space="0" w:color="auto"/>
            <w:right w:val="none" w:sz="0" w:space="0" w:color="auto"/>
          </w:divBdr>
        </w:div>
        <w:div w:id="32116416">
          <w:marLeft w:val="480"/>
          <w:marRight w:val="0"/>
          <w:marTop w:val="0"/>
          <w:marBottom w:val="0"/>
          <w:divBdr>
            <w:top w:val="none" w:sz="0" w:space="0" w:color="auto"/>
            <w:left w:val="none" w:sz="0" w:space="0" w:color="auto"/>
            <w:bottom w:val="none" w:sz="0" w:space="0" w:color="auto"/>
            <w:right w:val="none" w:sz="0" w:space="0" w:color="auto"/>
          </w:divBdr>
        </w:div>
        <w:div w:id="167332867">
          <w:marLeft w:val="480"/>
          <w:marRight w:val="0"/>
          <w:marTop w:val="0"/>
          <w:marBottom w:val="0"/>
          <w:divBdr>
            <w:top w:val="none" w:sz="0" w:space="0" w:color="auto"/>
            <w:left w:val="none" w:sz="0" w:space="0" w:color="auto"/>
            <w:bottom w:val="none" w:sz="0" w:space="0" w:color="auto"/>
            <w:right w:val="none" w:sz="0" w:space="0" w:color="auto"/>
          </w:divBdr>
        </w:div>
        <w:div w:id="900360499">
          <w:marLeft w:val="480"/>
          <w:marRight w:val="0"/>
          <w:marTop w:val="0"/>
          <w:marBottom w:val="0"/>
          <w:divBdr>
            <w:top w:val="none" w:sz="0" w:space="0" w:color="auto"/>
            <w:left w:val="none" w:sz="0" w:space="0" w:color="auto"/>
            <w:bottom w:val="none" w:sz="0" w:space="0" w:color="auto"/>
            <w:right w:val="none" w:sz="0" w:space="0" w:color="auto"/>
          </w:divBdr>
        </w:div>
      </w:divsChild>
    </w:div>
    <w:div w:id="770055753">
      <w:bodyDiv w:val="1"/>
      <w:marLeft w:val="0"/>
      <w:marRight w:val="0"/>
      <w:marTop w:val="0"/>
      <w:marBottom w:val="0"/>
      <w:divBdr>
        <w:top w:val="none" w:sz="0" w:space="0" w:color="auto"/>
        <w:left w:val="none" w:sz="0" w:space="0" w:color="auto"/>
        <w:bottom w:val="none" w:sz="0" w:space="0" w:color="auto"/>
        <w:right w:val="none" w:sz="0" w:space="0" w:color="auto"/>
      </w:divBdr>
    </w:div>
    <w:div w:id="770859231">
      <w:bodyDiv w:val="1"/>
      <w:marLeft w:val="0"/>
      <w:marRight w:val="0"/>
      <w:marTop w:val="0"/>
      <w:marBottom w:val="0"/>
      <w:divBdr>
        <w:top w:val="none" w:sz="0" w:space="0" w:color="auto"/>
        <w:left w:val="none" w:sz="0" w:space="0" w:color="auto"/>
        <w:bottom w:val="none" w:sz="0" w:space="0" w:color="auto"/>
        <w:right w:val="none" w:sz="0" w:space="0" w:color="auto"/>
      </w:divBdr>
    </w:div>
    <w:div w:id="770972559">
      <w:bodyDiv w:val="1"/>
      <w:marLeft w:val="0"/>
      <w:marRight w:val="0"/>
      <w:marTop w:val="0"/>
      <w:marBottom w:val="0"/>
      <w:divBdr>
        <w:top w:val="none" w:sz="0" w:space="0" w:color="auto"/>
        <w:left w:val="none" w:sz="0" w:space="0" w:color="auto"/>
        <w:bottom w:val="none" w:sz="0" w:space="0" w:color="auto"/>
        <w:right w:val="none" w:sz="0" w:space="0" w:color="auto"/>
      </w:divBdr>
    </w:div>
    <w:div w:id="771978093">
      <w:bodyDiv w:val="1"/>
      <w:marLeft w:val="0"/>
      <w:marRight w:val="0"/>
      <w:marTop w:val="0"/>
      <w:marBottom w:val="0"/>
      <w:divBdr>
        <w:top w:val="none" w:sz="0" w:space="0" w:color="auto"/>
        <w:left w:val="none" w:sz="0" w:space="0" w:color="auto"/>
        <w:bottom w:val="none" w:sz="0" w:space="0" w:color="auto"/>
        <w:right w:val="none" w:sz="0" w:space="0" w:color="auto"/>
      </w:divBdr>
    </w:div>
    <w:div w:id="774591093">
      <w:bodyDiv w:val="1"/>
      <w:marLeft w:val="0"/>
      <w:marRight w:val="0"/>
      <w:marTop w:val="0"/>
      <w:marBottom w:val="0"/>
      <w:divBdr>
        <w:top w:val="none" w:sz="0" w:space="0" w:color="auto"/>
        <w:left w:val="none" w:sz="0" w:space="0" w:color="auto"/>
        <w:bottom w:val="none" w:sz="0" w:space="0" w:color="auto"/>
        <w:right w:val="none" w:sz="0" w:space="0" w:color="auto"/>
      </w:divBdr>
    </w:div>
    <w:div w:id="774986931">
      <w:bodyDiv w:val="1"/>
      <w:marLeft w:val="0"/>
      <w:marRight w:val="0"/>
      <w:marTop w:val="0"/>
      <w:marBottom w:val="0"/>
      <w:divBdr>
        <w:top w:val="none" w:sz="0" w:space="0" w:color="auto"/>
        <w:left w:val="none" w:sz="0" w:space="0" w:color="auto"/>
        <w:bottom w:val="none" w:sz="0" w:space="0" w:color="auto"/>
        <w:right w:val="none" w:sz="0" w:space="0" w:color="auto"/>
      </w:divBdr>
    </w:div>
    <w:div w:id="777412281">
      <w:bodyDiv w:val="1"/>
      <w:marLeft w:val="0"/>
      <w:marRight w:val="0"/>
      <w:marTop w:val="0"/>
      <w:marBottom w:val="0"/>
      <w:divBdr>
        <w:top w:val="none" w:sz="0" w:space="0" w:color="auto"/>
        <w:left w:val="none" w:sz="0" w:space="0" w:color="auto"/>
        <w:bottom w:val="none" w:sz="0" w:space="0" w:color="auto"/>
        <w:right w:val="none" w:sz="0" w:space="0" w:color="auto"/>
      </w:divBdr>
    </w:div>
    <w:div w:id="777607652">
      <w:bodyDiv w:val="1"/>
      <w:marLeft w:val="0"/>
      <w:marRight w:val="0"/>
      <w:marTop w:val="0"/>
      <w:marBottom w:val="0"/>
      <w:divBdr>
        <w:top w:val="none" w:sz="0" w:space="0" w:color="auto"/>
        <w:left w:val="none" w:sz="0" w:space="0" w:color="auto"/>
        <w:bottom w:val="none" w:sz="0" w:space="0" w:color="auto"/>
        <w:right w:val="none" w:sz="0" w:space="0" w:color="auto"/>
      </w:divBdr>
    </w:div>
    <w:div w:id="779908943">
      <w:bodyDiv w:val="1"/>
      <w:marLeft w:val="0"/>
      <w:marRight w:val="0"/>
      <w:marTop w:val="0"/>
      <w:marBottom w:val="0"/>
      <w:divBdr>
        <w:top w:val="none" w:sz="0" w:space="0" w:color="auto"/>
        <w:left w:val="none" w:sz="0" w:space="0" w:color="auto"/>
        <w:bottom w:val="none" w:sz="0" w:space="0" w:color="auto"/>
        <w:right w:val="none" w:sz="0" w:space="0" w:color="auto"/>
      </w:divBdr>
    </w:div>
    <w:div w:id="780150336">
      <w:bodyDiv w:val="1"/>
      <w:marLeft w:val="0"/>
      <w:marRight w:val="0"/>
      <w:marTop w:val="0"/>
      <w:marBottom w:val="0"/>
      <w:divBdr>
        <w:top w:val="none" w:sz="0" w:space="0" w:color="auto"/>
        <w:left w:val="none" w:sz="0" w:space="0" w:color="auto"/>
        <w:bottom w:val="none" w:sz="0" w:space="0" w:color="auto"/>
        <w:right w:val="none" w:sz="0" w:space="0" w:color="auto"/>
      </w:divBdr>
    </w:div>
    <w:div w:id="780297971">
      <w:marLeft w:val="480"/>
      <w:marRight w:val="0"/>
      <w:marTop w:val="0"/>
      <w:marBottom w:val="0"/>
      <w:divBdr>
        <w:top w:val="none" w:sz="0" w:space="0" w:color="auto"/>
        <w:left w:val="none" w:sz="0" w:space="0" w:color="auto"/>
        <w:bottom w:val="none" w:sz="0" w:space="0" w:color="auto"/>
        <w:right w:val="none" w:sz="0" w:space="0" w:color="auto"/>
      </w:divBdr>
    </w:div>
    <w:div w:id="784008850">
      <w:bodyDiv w:val="1"/>
      <w:marLeft w:val="0"/>
      <w:marRight w:val="0"/>
      <w:marTop w:val="0"/>
      <w:marBottom w:val="0"/>
      <w:divBdr>
        <w:top w:val="none" w:sz="0" w:space="0" w:color="auto"/>
        <w:left w:val="none" w:sz="0" w:space="0" w:color="auto"/>
        <w:bottom w:val="none" w:sz="0" w:space="0" w:color="auto"/>
        <w:right w:val="none" w:sz="0" w:space="0" w:color="auto"/>
      </w:divBdr>
    </w:div>
    <w:div w:id="784540337">
      <w:bodyDiv w:val="1"/>
      <w:marLeft w:val="0"/>
      <w:marRight w:val="0"/>
      <w:marTop w:val="0"/>
      <w:marBottom w:val="0"/>
      <w:divBdr>
        <w:top w:val="none" w:sz="0" w:space="0" w:color="auto"/>
        <w:left w:val="none" w:sz="0" w:space="0" w:color="auto"/>
        <w:bottom w:val="none" w:sz="0" w:space="0" w:color="auto"/>
        <w:right w:val="none" w:sz="0" w:space="0" w:color="auto"/>
      </w:divBdr>
    </w:div>
    <w:div w:id="785544948">
      <w:bodyDiv w:val="1"/>
      <w:marLeft w:val="0"/>
      <w:marRight w:val="0"/>
      <w:marTop w:val="0"/>
      <w:marBottom w:val="0"/>
      <w:divBdr>
        <w:top w:val="none" w:sz="0" w:space="0" w:color="auto"/>
        <w:left w:val="none" w:sz="0" w:space="0" w:color="auto"/>
        <w:bottom w:val="none" w:sz="0" w:space="0" w:color="auto"/>
        <w:right w:val="none" w:sz="0" w:space="0" w:color="auto"/>
      </w:divBdr>
    </w:div>
    <w:div w:id="785855789">
      <w:bodyDiv w:val="1"/>
      <w:marLeft w:val="0"/>
      <w:marRight w:val="0"/>
      <w:marTop w:val="0"/>
      <w:marBottom w:val="0"/>
      <w:divBdr>
        <w:top w:val="none" w:sz="0" w:space="0" w:color="auto"/>
        <w:left w:val="none" w:sz="0" w:space="0" w:color="auto"/>
        <w:bottom w:val="none" w:sz="0" w:space="0" w:color="auto"/>
        <w:right w:val="none" w:sz="0" w:space="0" w:color="auto"/>
      </w:divBdr>
    </w:div>
    <w:div w:id="785927362">
      <w:bodyDiv w:val="1"/>
      <w:marLeft w:val="0"/>
      <w:marRight w:val="0"/>
      <w:marTop w:val="0"/>
      <w:marBottom w:val="0"/>
      <w:divBdr>
        <w:top w:val="none" w:sz="0" w:space="0" w:color="auto"/>
        <w:left w:val="none" w:sz="0" w:space="0" w:color="auto"/>
        <w:bottom w:val="none" w:sz="0" w:space="0" w:color="auto"/>
        <w:right w:val="none" w:sz="0" w:space="0" w:color="auto"/>
      </w:divBdr>
    </w:div>
    <w:div w:id="786778781">
      <w:bodyDiv w:val="1"/>
      <w:marLeft w:val="0"/>
      <w:marRight w:val="0"/>
      <w:marTop w:val="0"/>
      <w:marBottom w:val="0"/>
      <w:divBdr>
        <w:top w:val="none" w:sz="0" w:space="0" w:color="auto"/>
        <w:left w:val="none" w:sz="0" w:space="0" w:color="auto"/>
        <w:bottom w:val="none" w:sz="0" w:space="0" w:color="auto"/>
        <w:right w:val="none" w:sz="0" w:space="0" w:color="auto"/>
      </w:divBdr>
    </w:div>
    <w:div w:id="789322106">
      <w:bodyDiv w:val="1"/>
      <w:marLeft w:val="0"/>
      <w:marRight w:val="0"/>
      <w:marTop w:val="0"/>
      <w:marBottom w:val="0"/>
      <w:divBdr>
        <w:top w:val="none" w:sz="0" w:space="0" w:color="auto"/>
        <w:left w:val="none" w:sz="0" w:space="0" w:color="auto"/>
        <w:bottom w:val="none" w:sz="0" w:space="0" w:color="auto"/>
        <w:right w:val="none" w:sz="0" w:space="0" w:color="auto"/>
      </w:divBdr>
    </w:div>
    <w:div w:id="792551909">
      <w:bodyDiv w:val="1"/>
      <w:marLeft w:val="0"/>
      <w:marRight w:val="0"/>
      <w:marTop w:val="0"/>
      <w:marBottom w:val="0"/>
      <w:divBdr>
        <w:top w:val="none" w:sz="0" w:space="0" w:color="auto"/>
        <w:left w:val="none" w:sz="0" w:space="0" w:color="auto"/>
        <w:bottom w:val="none" w:sz="0" w:space="0" w:color="auto"/>
        <w:right w:val="none" w:sz="0" w:space="0" w:color="auto"/>
      </w:divBdr>
    </w:div>
    <w:div w:id="793719524">
      <w:bodyDiv w:val="1"/>
      <w:marLeft w:val="0"/>
      <w:marRight w:val="0"/>
      <w:marTop w:val="0"/>
      <w:marBottom w:val="0"/>
      <w:divBdr>
        <w:top w:val="none" w:sz="0" w:space="0" w:color="auto"/>
        <w:left w:val="none" w:sz="0" w:space="0" w:color="auto"/>
        <w:bottom w:val="none" w:sz="0" w:space="0" w:color="auto"/>
        <w:right w:val="none" w:sz="0" w:space="0" w:color="auto"/>
      </w:divBdr>
    </w:div>
    <w:div w:id="796874586">
      <w:bodyDiv w:val="1"/>
      <w:marLeft w:val="0"/>
      <w:marRight w:val="0"/>
      <w:marTop w:val="0"/>
      <w:marBottom w:val="0"/>
      <w:divBdr>
        <w:top w:val="none" w:sz="0" w:space="0" w:color="auto"/>
        <w:left w:val="none" w:sz="0" w:space="0" w:color="auto"/>
        <w:bottom w:val="none" w:sz="0" w:space="0" w:color="auto"/>
        <w:right w:val="none" w:sz="0" w:space="0" w:color="auto"/>
      </w:divBdr>
    </w:div>
    <w:div w:id="797647180">
      <w:bodyDiv w:val="1"/>
      <w:marLeft w:val="0"/>
      <w:marRight w:val="0"/>
      <w:marTop w:val="0"/>
      <w:marBottom w:val="0"/>
      <w:divBdr>
        <w:top w:val="none" w:sz="0" w:space="0" w:color="auto"/>
        <w:left w:val="none" w:sz="0" w:space="0" w:color="auto"/>
        <w:bottom w:val="none" w:sz="0" w:space="0" w:color="auto"/>
        <w:right w:val="none" w:sz="0" w:space="0" w:color="auto"/>
      </w:divBdr>
    </w:div>
    <w:div w:id="798180906">
      <w:bodyDiv w:val="1"/>
      <w:marLeft w:val="0"/>
      <w:marRight w:val="0"/>
      <w:marTop w:val="0"/>
      <w:marBottom w:val="0"/>
      <w:divBdr>
        <w:top w:val="none" w:sz="0" w:space="0" w:color="auto"/>
        <w:left w:val="none" w:sz="0" w:space="0" w:color="auto"/>
        <w:bottom w:val="none" w:sz="0" w:space="0" w:color="auto"/>
        <w:right w:val="none" w:sz="0" w:space="0" w:color="auto"/>
      </w:divBdr>
    </w:div>
    <w:div w:id="802161983">
      <w:bodyDiv w:val="1"/>
      <w:marLeft w:val="0"/>
      <w:marRight w:val="0"/>
      <w:marTop w:val="0"/>
      <w:marBottom w:val="0"/>
      <w:divBdr>
        <w:top w:val="none" w:sz="0" w:space="0" w:color="auto"/>
        <w:left w:val="none" w:sz="0" w:space="0" w:color="auto"/>
        <w:bottom w:val="none" w:sz="0" w:space="0" w:color="auto"/>
        <w:right w:val="none" w:sz="0" w:space="0" w:color="auto"/>
      </w:divBdr>
    </w:div>
    <w:div w:id="803700375">
      <w:bodyDiv w:val="1"/>
      <w:marLeft w:val="0"/>
      <w:marRight w:val="0"/>
      <w:marTop w:val="0"/>
      <w:marBottom w:val="0"/>
      <w:divBdr>
        <w:top w:val="none" w:sz="0" w:space="0" w:color="auto"/>
        <w:left w:val="none" w:sz="0" w:space="0" w:color="auto"/>
        <w:bottom w:val="none" w:sz="0" w:space="0" w:color="auto"/>
        <w:right w:val="none" w:sz="0" w:space="0" w:color="auto"/>
      </w:divBdr>
    </w:div>
    <w:div w:id="804932681">
      <w:bodyDiv w:val="1"/>
      <w:marLeft w:val="0"/>
      <w:marRight w:val="0"/>
      <w:marTop w:val="0"/>
      <w:marBottom w:val="0"/>
      <w:divBdr>
        <w:top w:val="none" w:sz="0" w:space="0" w:color="auto"/>
        <w:left w:val="none" w:sz="0" w:space="0" w:color="auto"/>
        <w:bottom w:val="none" w:sz="0" w:space="0" w:color="auto"/>
        <w:right w:val="none" w:sz="0" w:space="0" w:color="auto"/>
      </w:divBdr>
    </w:div>
    <w:div w:id="807237637">
      <w:marLeft w:val="480"/>
      <w:marRight w:val="0"/>
      <w:marTop w:val="0"/>
      <w:marBottom w:val="0"/>
      <w:divBdr>
        <w:top w:val="none" w:sz="0" w:space="0" w:color="auto"/>
        <w:left w:val="none" w:sz="0" w:space="0" w:color="auto"/>
        <w:bottom w:val="none" w:sz="0" w:space="0" w:color="auto"/>
        <w:right w:val="none" w:sz="0" w:space="0" w:color="auto"/>
      </w:divBdr>
    </w:div>
    <w:div w:id="808473704">
      <w:bodyDiv w:val="1"/>
      <w:marLeft w:val="0"/>
      <w:marRight w:val="0"/>
      <w:marTop w:val="0"/>
      <w:marBottom w:val="0"/>
      <w:divBdr>
        <w:top w:val="none" w:sz="0" w:space="0" w:color="auto"/>
        <w:left w:val="none" w:sz="0" w:space="0" w:color="auto"/>
        <w:bottom w:val="none" w:sz="0" w:space="0" w:color="auto"/>
        <w:right w:val="none" w:sz="0" w:space="0" w:color="auto"/>
      </w:divBdr>
    </w:div>
    <w:div w:id="811024044">
      <w:bodyDiv w:val="1"/>
      <w:marLeft w:val="0"/>
      <w:marRight w:val="0"/>
      <w:marTop w:val="0"/>
      <w:marBottom w:val="0"/>
      <w:divBdr>
        <w:top w:val="none" w:sz="0" w:space="0" w:color="auto"/>
        <w:left w:val="none" w:sz="0" w:space="0" w:color="auto"/>
        <w:bottom w:val="none" w:sz="0" w:space="0" w:color="auto"/>
        <w:right w:val="none" w:sz="0" w:space="0" w:color="auto"/>
      </w:divBdr>
    </w:div>
    <w:div w:id="811562534">
      <w:bodyDiv w:val="1"/>
      <w:marLeft w:val="0"/>
      <w:marRight w:val="0"/>
      <w:marTop w:val="0"/>
      <w:marBottom w:val="0"/>
      <w:divBdr>
        <w:top w:val="none" w:sz="0" w:space="0" w:color="auto"/>
        <w:left w:val="none" w:sz="0" w:space="0" w:color="auto"/>
        <w:bottom w:val="none" w:sz="0" w:space="0" w:color="auto"/>
        <w:right w:val="none" w:sz="0" w:space="0" w:color="auto"/>
      </w:divBdr>
    </w:div>
    <w:div w:id="812142534">
      <w:bodyDiv w:val="1"/>
      <w:marLeft w:val="0"/>
      <w:marRight w:val="0"/>
      <w:marTop w:val="0"/>
      <w:marBottom w:val="0"/>
      <w:divBdr>
        <w:top w:val="none" w:sz="0" w:space="0" w:color="auto"/>
        <w:left w:val="none" w:sz="0" w:space="0" w:color="auto"/>
        <w:bottom w:val="none" w:sz="0" w:space="0" w:color="auto"/>
        <w:right w:val="none" w:sz="0" w:space="0" w:color="auto"/>
      </w:divBdr>
    </w:div>
    <w:div w:id="820733442">
      <w:bodyDiv w:val="1"/>
      <w:marLeft w:val="0"/>
      <w:marRight w:val="0"/>
      <w:marTop w:val="0"/>
      <w:marBottom w:val="0"/>
      <w:divBdr>
        <w:top w:val="none" w:sz="0" w:space="0" w:color="auto"/>
        <w:left w:val="none" w:sz="0" w:space="0" w:color="auto"/>
        <w:bottom w:val="none" w:sz="0" w:space="0" w:color="auto"/>
        <w:right w:val="none" w:sz="0" w:space="0" w:color="auto"/>
      </w:divBdr>
    </w:div>
    <w:div w:id="820847945">
      <w:bodyDiv w:val="1"/>
      <w:marLeft w:val="0"/>
      <w:marRight w:val="0"/>
      <w:marTop w:val="0"/>
      <w:marBottom w:val="0"/>
      <w:divBdr>
        <w:top w:val="none" w:sz="0" w:space="0" w:color="auto"/>
        <w:left w:val="none" w:sz="0" w:space="0" w:color="auto"/>
        <w:bottom w:val="none" w:sz="0" w:space="0" w:color="auto"/>
        <w:right w:val="none" w:sz="0" w:space="0" w:color="auto"/>
      </w:divBdr>
    </w:div>
    <w:div w:id="826241895">
      <w:bodyDiv w:val="1"/>
      <w:marLeft w:val="0"/>
      <w:marRight w:val="0"/>
      <w:marTop w:val="0"/>
      <w:marBottom w:val="0"/>
      <w:divBdr>
        <w:top w:val="none" w:sz="0" w:space="0" w:color="auto"/>
        <w:left w:val="none" w:sz="0" w:space="0" w:color="auto"/>
        <w:bottom w:val="none" w:sz="0" w:space="0" w:color="auto"/>
        <w:right w:val="none" w:sz="0" w:space="0" w:color="auto"/>
      </w:divBdr>
    </w:div>
    <w:div w:id="827095527">
      <w:bodyDiv w:val="1"/>
      <w:marLeft w:val="0"/>
      <w:marRight w:val="0"/>
      <w:marTop w:val="0"/>
      <w:marBottom w:val="0"/>
      <w:divBdr>
        <w:top w:val="none" w:sz="0" w:space="0" w:color="auto"/>
        <w:left w:val="none" w:sz="0" w:space="0" w:color="auto"/>
        <w:bottom w:val="none" w:sz="0" w:space="0" w:color="auto"/>
        <w:right w:val="none" w:sz="0" w:space="0" w:color="auto"/>
      </w:divBdr>
    </w:div>
    <w:div w:id="829755029">
      <w:bodyDiv w:val="1"/>
      <w:marLeft w:val="0"/>
      <w:marRight w:val="0"/>
      <w:marTop w:val="0"/>
      <w:marBottom w:val="0"/>
      <w:divBdr>
        <w:top w:val="none" w:sz="0" w:space="0" w:color="auto"/>
        <w:left w:val="none" w:sz="0" w:space="0" w:color="auto"/>
        <w:bottom w:val="none" w:sz="0" w:space="0" w:color="auto"/>
        <w:right w:val="none" w:sz="0" w:space="0" w:color="auto"/>
      </w:divBdr>
    </w:div>
    <w:div w:id="830364977">
      <w:bodyDiv w:val="1"/>
      <w:marLeft w:val="0"/>
      <w:marRight w:val="0"/>
      <w:marTop w:val="0"/>
      <w:marBottom w:val="0"/>
      <w:divBdr>
        <w:top w:val="none" w:sz="0" w:space="0" w:color="auto"/>
        <w:left w:val="none" w:sz="0" w:space="0" w:color="auto"/>
        <w:bottom w:val="none" w:sz="0" w:space="0" w:color="auto"/>
        <w:right w:val="none" w:sz="0" w:space="0" w:color="auto"/>
      </w:divBdr>
    </w:div>
    <w:div w:id="832336248">
      <w:bodyDiv w:val="1"/>
      <w:marLeft w:val="0"/>
      <w:marRight w:val="0"/>
      <w:marTop w:val="0"/>
      <w:marBottom w:val="0"/>
      <w:divBdr>
        <w:top w:val="none" w:sz="0" w:space="0" w:color="auto"/>
        <w:left w:val="none" w:sz="0" w:space="0" w:color="auto"/>
        <w:bottom w:val="none" w:sz="0" w:space="0" w:color="auto"/>
        <w:right w:val="none" w:sz="0" w:space="0" w:color="auto"/>
      </w:divBdr>
    </w:div>
    <w:div w:id="832989494">
      <w:bodyDiv w:val="1"/>
      <w:marLeft w:val="0"/>
      <w:marRight w:val="0"/>
      <w:marTop w:val="0"/>
      <w:marBottom w:val="0"/>
      <w:divBdr>
        <w:top w:val="none" w:sz="0" w:space="0" w:color="auto"/>
        <w:left w:val="none" w:sz="0" w:space="0" w:color="auto"/>
        <w:bottom w:val="none" w:sz="0" w:space="0" w:color="auto"/>
        <w:right w:val="none" w:sz="0" w:space="0" w:color="auto"/>
      </w:divBdr>
    </w:div>
    <w:div w:id="834761731">
      <w:bodyDiv w:val="1"/>
      <w:marLeft w:val="0"/>
      <w:marRight w:val="0"/>
      <w:marTop w:val="0"/>
      <w:marBottom w:val="0"/>
      <w:divBdr>
        <w:top w:val="none" w:sz="0" w:space="0" w:color="auto"/>
        <w:left w:val="none" w:sz="0" w:space="0" w:color="auto"/>
        <w:bottom w:val="none" w:sz="0" w:space="0" w:color="auto"/>
        <w:right w:val="none" w:sz="0" w:space="0" w:color="auto"/>
      </w:divBdr>
    </w:div>
    <w:div w:id="837423653">
      <w:bodyDiv w:val="1"/>
      <w:marLeft w:val="0"/>
      <w:marRight w:val="0"/>
      <w:marTop w:val="0"/>
      <w:marBottom w:val="0"/>
      <w:divBdr>
        <w:top w:val="none" w:sz="0" w:space="0" w:color="auto"/>
        <w:left w:val="none" w:sz="0" w:space="0" w:color="auto"/>
        <w:bottom w:val="none" w:sz="0" w:space="0" w:color="auto"/>
        <w:right w:val="none" w:sz="0" w:space="0" w:color="auto"/>
      </w:divBdr>
    </w:div>
    <w:div w:id="837430679">
      <w:bodyDiv w:val="1"/>
      <w:marLeft w:val="0"/>
      <w:marRight w:val="0"/>
      <w:marTop w:val="0"/>
      <w:marBottom w:val="0"/>
      <w:divBdr>
        <w:top w:val="none" w:sz="0" w:space="0" w:color="auto"/>
        <w:left w:val="none" w:sz="0" w:space="0" w:color="auto"/>
        <w:bottom w:val="none" w:sz="0" w:space="0" w:color="auto"/>
        <w:right w:val="none" w:sz="0" w:space="0" w:color="auto"/>
      </w:divBdr>
    </w:div>
    <w:div w:id="839471623">
      <w:bodyDiv w:val="1"/>
      <w:marLeft w:val="0"/>
      <w:marRight w:val="0"/>
      <w:marTop w:val="0"/>
      <w:marBottom w:val="0"/>
      <w:divBdr>
        <w:top w:val="none" w:sz="0" w:space="0" w:color="auto"/>
        <w:left w:val="none" w:sz="0" w:space="0" w:color="auto"/>
        <w:bottom w:val="none" w:sz="0" w:space="0" w:color="auto"/>
        <w:right w:val="none" w:sz="0" w:space="0" w:color="auto"/>
      </w:divBdr>
    </w:div>
    <w:div w:id="840587897">
      <w:bodyDiv w:val="1"/>
      <w:marLeft w:val="0"/>
      <w:marRight w:val="0"/>
      <w:marTop w:val="0"/>
      <w:marBottom w:val="0"/>
      <w:divBdr>
        <w:top w:val="none" w:sz="0" w:space="0" w:color="auto"/>
        <w:left w:val="none" w:sz="0" w:space="0" w:color="auto"/>
        <w:bottom w:val="none" w:sz="0" w:space="0" w:color="auto"/>
        <w:right w:val="none" w:sz="0" w:space="0" w:color="auto"/>
      </w:divBdr>
    </w:div>
    <w:div w:id="844394260">
      <w:bodyDiv w:val="1"/>
      <w:marLeft w:val="0"/>
      <w:marRight w:val="0"/>
      <w:marTop w:val="0"/>
      <w:marBottom w:val="0"/>
      <w:divBdr>
        <w:top w:val="none" w:sz="0" w:space="0" w:color="auto"/>
        <w:left w:val="none" w:sz="0" w:space="0" w:color="auto"/>
        <w:bottom w:val="none" w:sz="0" w:space="0" w:color="auto"/>
        <w:right w:val="none" w:sz="0" w:space="0" w:color="auto"/>
      </w:divBdr>
    </w:div>
    <w:div w:id="846486580">
      <w:bodyDiv w:val="1"/>
      <w:marLeft w:val="0"/>
      <w:marRight w:val="0"/>
      <w:marTop w:val="0"/>
      <w:marBottom w:val="0"/>
      <w:divBdr>
        <w:top w:val="none" w:sz="0" w:space="0" w:color="auto"/>
        <w:left w:val="none" w:sz="0" w:space="0" w:color="auto"/>
        <w:bottom w:val="none" w:sz="0" w:space="0" w:color="auto"/>
        <w:right w:val="none" w:sz="0" w:space="0" w:color="auto"/>
      </w:divBdr>
    </w:div>
    <w:div w:id="851921965">
      <w:bodyDiv w:val="1"/>
      <w:marLeft w:val="0"/>
      <w:marRight w:val="0"/>
      <w:marTop w:val="0"/>
      <w:marBottom w:val="0"/>
      <w:divBdr>
        <w:top w:val="none" w:sz="0" w:space="0" w:color="auto"/>
        <w:left w:val="none" w:sz="0" w:space="0" w:color="auto"/>
        <w:bottom w:val="none" w:sz="0" w:space="0" w:color="auto"/>
        <w:right w:val="none" w:sz="0" w:space="0" w:color="auto"/>
      </w:divBdr>
    </w:div>
    <w:div w:id="853616828">
      <w:bodyDiv w:val="1"/>
      <w:marLeft w:val="0"/>
      <w:marRight w:val="0"/>
      <w:marTop w:val="0"/>
      <w:marBottom w:val="0"/>
      <w:divBdr>
        <w:top w:val="none" w:sz="0" w:space="0" w:color="auto"/>
        <w:left w:val="none" w:sz="0" w:space="0" w:color="auto"/>
        <w:bottom w:val="none" w:sz="0" w:space="0" w:color="auto"/>
        <w:right w:val="none" w:sz="0" w:space="0" w:color="auto"/>
      </w:divBdr>
    </w:div>
    <w:div w:id="853618564">
      <w:bodyDiv w:val="1"/>
      <w:marLeft w:val="0"/>
      <w:marRight w:val="0"/>
      <w:marTop w:val="0"/>
      <w:marBottom w:val="0"/>
      <w:divBdr>
        <w:top w:val="none" w:sz="0" w:space="0" w:color="auto"/>
        <w:left w:val="none" w:sz="0" w:space="0" w:color="auto"/>
        <w:bottom w:val="none" w:sz="0" w:space="0" w:color="auto"/>
        <w:right w:val="none" w:sz="0" w:space="0" w:color="auto"/>
      </w:divBdr>
    </w:div>
    <w:div w:id="860164121">
      <w:bodyDiv w:val="1"/>
      <w:marLeft w:val="0"/>
      <w:marRight w:val="0"/>
      <w:marTop w:val="0"/>
      <w:marBottom w:val="0"/>
      <w:divBdr>
        <w:top w:val="none" w:sz="0" w:space="0" w:color="auto"/>
        <w:left w:val="none" w:sz="0" w:space="0" w:color="auto"/>
        <w:bottom w:val="none" w:sz="0" w:space="0" w:color="auto"/>
        <w:right w:val="none" w:sz="0" w:space="0" w:color="auto"/>
      </w:divBdr>
    </w:div>
    <w:div w:id="861431863">
      <w:bodyDiv w:val="1"/>
      <w:marLeft w:val="0"/>
      <w:marRight w:val="0"/>
      <w:marTop w:val="0"/>
      <w:marBottom w:val="0"/>
      <w:divBdr>
        <w:top w:val="none" w:sz="0" w:space="0" w:color="auto"/>
        <w:left w:val="none" w:sz="0" w:space="0" w:color="auto"/>
        <w:bottom w:val="none" w:sz="0" w:space="0" w:color="auto"/>
        <w:right w:val="none" w:sz="0" w:space="0" w:color="auto"/>
      </w:divBdr>
    </w:div>
    <w:div w:id="861937569">
      <w:bodyDiv w:val="1"/>
      <w:marLeft w:val="0"/>
      <w:marRight w:val="0"/>
      <w:marTop w:val="0"/>
      <w:marBottom w:val="0"/>
      <w:divBdr>
        <w:top w:val="none" w:sz="0" w:space="0" w:color="auto"/>
        <w:left w:val="none" w:sz="0" w:space="0" w:color="auto"/>
        <w:bottom w:val="none" w:sz="0" w:space="0" w:color="auto"/>
        <w:right w:val="none" w:sz="0" w:space="0" w:color="auto"/>
      </w:divBdr>
    </w:div>
    <w:div w:id="862134176">
      <w:bodyDiv w:val="1"/>
      <w:marLeft w:val="0"/>
      <w:marRight w:val="0"/>
      <w:marTop w:val="0"/>
      <w:marBottom w:val="0"/>
      <w:divBdr>
        <w:top w:val="none" w:sz="0" w:space="0" w:color="auto"/>
        <w:left w:val="none" w:sz="0" w:space="0" w:color="auto"/>
        <w:bottom w:val="none" w:sz="0" w:space="0" w:color="auto"/>
        <w:right w:val="none" w:sz="0" w:space="0" w:color="auto"/>
      </w:divBdr>
      <w:divsChild>
        <w:div w:id="725953949">
          <w:marLeft w:val="480"/>
          <w:marRight w:val="0"/>
          <w:marTop w:val="0"/>
          <w:marBottom w:val="0"/>
          <w:divBdr>
            <w:top w:val="none" w:sz="0" w:space="0" w:color="auto"/>
            <w:left w:val="none" w:sz="0" w:space="0" w:color="auto"/>
            <w:bottom w:val="none" w:sz="0" w:space="0" w:color="auto"/>
            <w:right w:val="none" w:sz="0" w:space="0" w:color="auto"/>
          </w:divBdr>
        </w:div>
        <w:div w:id="54359613">
          <w:marLeft w:val="480"/>
          <w:marRight w:val="0"/>
          <w:marTop w:val="0"/>
          <w:marBottom w:val="0"/>
          <w:divBdr>
            <w:top w:val="none" w:sz="0" w:space="0" w:color="auto"/>
            <w:left w:val="none" w:sz="0" w:space="0" w:color="auto"/>
            <w:bottom w:val="none" w:sz="0" w:space="0" w:color="auto"/>
            <w:right w:val="none" w:sz="0" w:space="0" w:color="auto"/>
          </w:divBdr>
        </w:div>
        <w:div w:id="1281910490">
          <w:marLeft w:val="480"/>
          <w:marRight w:val="0"/>
          <w:marTop w:val="0"/>
          <w:marBottom w:val="0"/>
          <w:divBdr>
            <w:top w:val="none" w:sz="0" w:space="0" w:color="auto"/>
            <w:left w:val="none" w:sz="0" w:space="0" w:color="auto"/>
            <w:bottom w:val="none" w:sz="0" w:space="0" w:color="auto"/>
            <w:right w:val="none" w:sz="0" w:space="0" w:color="auto"/>
          </w:divBdr>
        </w:div>
        <w:div w:id="2077044938">
          <w:marLeft w:val="480"/>
          <w:marRight w:val="0"/>
          <w:marTop w:val="0"/>
          <w:marBottom w:val="0"/>
          <w:divBdr>
            <w:top w:val="none" w:sz="0" w:space="0" w:color="auto"/>
            <w:left w:val="none" w:sz="0" w:space="0" w:color="auto"/>
            <w:bottom w:val="none" w:sz="0" w:space="0" w:color="auto"/>
            <w:right w:val="none" w:sz="0" w:space="0" w:color="auto"/>
          </w:divBdr>
        </w:div>
        <w:div w:id="599072420">
          <w:marLeft w:val="480"/>
          <w:marRight w:val="0"/>
          <w:marTop w:val="0"/>
          <w:marBottom w:val="0"/>
          <w:divBdr>
            <w:top w:val="none" w:sz="0" w:space="0" w:color="auto"/>
            <w:left w:val="none" w:sz="0" w:space="0" w:color="auto"/>
            <w:bottom w:val="none" w:sz="0" w:space="0" w:color="auto"/>
            <w:right w:val="none" w:sz="0" w:space="0" w:color="auto"/>
          </w:divBdr>
        </w:div>
        <w:div w:id="1095439754">
          <w:marLeft w:val="480"/>
          <w:marRight w:val="0"/>
          <w:marTop w:val="0"/>
          <w:marBottom w:val="0"/>
          <w:divBdr>
            <w:top w:val="none" w:sz="0" w:space="0" w:color="auto"/>
            <w:left w:val="none" w:sz="0" w:space="0" w:color="auto"/>
            <w:bottom w:val="none" w:sz="0" w:space="0" w:color="auto"/>
            <w:right w:val="none" w:sz="0" w:space="0" w:color="auto"/>
          </w:divBdr>
        </w:div>
        <w:div w:id="936717085">
          <w:marLeft w:val="480"/>
          <w:marRight w:val="0"/>
          <w:marTop w:val="0"/>
          <w:marBottom w:val="0"/>
          <w:divBdr>
            <w:top w:val="none" w:sz="0" w:space="0" w:color="auto"/>
            <w:left w:val="none" w:sz="0" w:space="0" w:color="auto"/>
            <w:bottom w:val="none" w:sz="0" w:space="0" w:color="auto"/>
            <w:right w:val="none" w:sz="0" w:space="0" w:color="auto"/>
          </w:divBdr>
        </w:div>
        <w:div w:id="1033729319">
          <w:marLeft w:val="480"/>
          <w:marRight w:val="0"/>
          <w:marTop w:val="0"/>
          <w:marBottom w:val="0"/>
          <w:divBdr>
            <w:top w:val="none" w:sz="0" w:space="0" w:color="auto"/>
            <w:left w:val="none" w:sz="0" w:space="0" w:color="auto"/>
            <w:bottom w:val="none" w:sz="0" w:space="0" w:color="auto"/>
            <w:right w:val="none" w:sz="0" w:space="0" w:color="auto"/>
          </w:divBdr>
        </w:div>
        <w:div w:id="275404341">
          <w:marLeft w:val="480"/>
          <w:marRight w:val="0"/>
          <w:marTop w:val="0"/>
          <w:marBottom w:val="0"/>
          <w:divBdr>
            <w:top w:val="none" w:sz="0" w:space="0" w:color="auto"/>
            <w:left w:val="none" w:sz="0" w:space="0" w:color="auto"/>
            <w:bottom w:val="none" w:sz="0" w:space="0" w:color="auto"/>
            <w:right w:val="none" w:sz="0" w:space="0" w:color="auto"/>
          </w:divBdr>
        </w:div>
        <w:div w:id="319508496">
          <w:marLeft w:val="480"/>
          <w:marRight w:val="0"/>
          <w:marTop w:val="0"/>
          <w:marBottom w:val="0"/>
          <w:divBdr>
            <w:top w:val="none" w:sz="0" w:space="0" w:color="auto"/>
            <w:left w:val="none" w:sz="0" w:space="0" w:color="auto"/>
            <w:bottom w:val="none" w:sz="0" w:space="0" w:color="auto"/>
            <w:right w:val="none" w:sz="0" w:space="0" w:color="auto"/>
          </w:divBdr>
        </w:div>
        <w:div w:id="2019114226">
          <w:marLeft w:val="480"/>
          <w:marRight w:val="0"/>
          <w:marTop w:val="0"/>
          <w:marBottom w:val="0"/>
          <w:divBdr>
            <w:top w:val="none" w:sz="0" w:space="0" w:color="auto"/>
            <w:left w:val="none" w:sz="0" w:space="0" w:color="auto"/>
            <w:bottom w:val="none" w:sz="0" w:space="0" w:color="auto"/>
            <w:right w:val="none" w:sz="0" w:space="0" w:color="auto"/>
          </w:divBdr>
        </w:div>
        <w:div w:id="336083318">
          <w:marLeft w:val="480"/>
          <w:marRight w:val="0"/>
          <w:marTop w:val="0"/>
          <w:marBottom w:val="0"/>
          <w:divBdr>
            <w:top w:val="none" w:sz="0" w:space="0" w:color="auto"/>
            <w:left w:val="none" w:sz="0" w:space="0" w:color="auto"/>
            <w:bottom w:val="none" w:sz="0" w:space="0" w:color="auto"/>
            <w:right w:val="none" w:sz="0" w:space="0" w:color="auto"/>
          </w:divBdr>
        </w:div>
        <w:div w:id="1243221244">
          <w:marLeft w:val="480"/>
          <w:marRight w:val="0"/>
          <w:marTop w:val="0"/>
          <w:marBottom w:val="0"/>
          <w:divBdr>
            <w:top w:val="none" w:sz="0" w:space="0" w:color="auto"/>
            <w:left w:val="none" w:sz="0" w:space="0" w:color="auto"/>
            <w:bottom w:val="none" w:sz="0" w:space="0" w:color="auto"/>
            <w:right w:val="none" w:sz="0" w:space="0" w:color="auto"/>
          </w:divBdr>
        </w:div>
        <w:div w:id="105122884">
          <w:marLeft w:val="480"/>
          <w:marRight w:val="0"/>
          <w:marTop w:val="0"/>
          <w:marBottom w:val="0"/>
          <w:divBdr>
            <w:top w:val="none" w:sz="0" w:space="0" w:color="auto"/>
            <w:left w:val="none" w:sz="0" w:space="0" w:color="auto"/>
            <w:bottom w:val="none" w:sz="0" w:space="0" w:color="auto"/>
            <w:right w:val="none" w:sz="0" w:space="0" w:color="auto"/>
          </w:divBdr>
        </w:div>
        <w:div w:id="525674110">
          <w:marLeft w:val="480"/>
          <w:marRight w:val="0"/>
          <w:marTop w:val="0"/>
          <w:marBottom w:val="0"/>
          <w:divBdr>
            <w:top w:val="none" w:sz="0" w:space="0" w:color="auto"/>
            <w:left w:val="none" w:sz="0" w:space="0" w:color="auto"/>
            <w:bottom w:val="none" w:sz="0" w:space="0" w:color="auto"/>
            <w:right w:val="none" w:sz="0" w:space="0" w:color="auto"/>
          </w:divBdr>
        </w:div>
        <w:div w:id="1601644732">
          <w:marLeft w:val="480"/>
          <w:marRight w:val="0"/>
          <w:marTop w:val="0"/>
          <w:marBottom w:val="0"/>
          <w:divBdr>
            <w:top w:val="none" w:sz="0" w:space="0" w:color="auto"/>
            <w:left w:val="none" w:sz="0" w:space="0" w:color="auto"/>
            <w:bottom w:val="none" w:sz="0" w:space="0" w:color="auto"/>
            <w:right w:val="none" w:sz="0" w:space="0" w:color="auto"/>
          </w:divBdr>
        </w:div>
        <w:div w:id="396132223">
          <w:marLeft w:val="480"/>
          <w:marRight w:val="0"/>
          <w:marTop w:val="0"/>
          <w:marBottom w:val="0"/>
          <w:divBdr>
            <w:top w:val="none" w:sz="0" w:space="0" w:color="auto"/>
            <w:left w:val="none" w:sz="0" w:space="0" w:color="auto"/>
            <w:bottom w:val="none" w:sz="0" w:space="0" w:color="auto"/>
            <w:right w:val="none" w:sz="0" w:space="0" w:color="auto"/>
          </w:divBdr>
        </w:div>
        <w:div w:id="1492330556">
          <w:marLeft w:val="480"/>
          <w:marRight w:val="0"/>
          <w:marTop w:val="0"/>
          <w:marBottom w:val="0"/>
          <w:divBdr>
            <w:top w:val="none" w:sz="0" w:space="0" w:color="auto"/>
            <w:left w:val="none" w:sz="0" w:space="0" w:color="auto"/>
            <w:bottom w:val="none" w:sz="0" w:space="0" w:color="auto"/>
            <w:right w:val="none" w:sz="0" w:space="0" w:color="auto"/>
          </w:divBdr>
        </w:div>
        <w:div w:id="2085759705">
          <w:marLeft w:val="480"/>
          <w:marRight w:val="0"/>
          <w:marTop w:val="0"/>
          <w:marBottom w:val="0"/>
          <w:divBdr>
            <w:top w:val="none" w:sz="0" w:space="0" w:color="auto"/>
            <w:left w:val="none" w:sz="0" w:space="0" w:color="auto"/>
            <w:bottom w:val="none" w:sz="0" w:space="0" w:color="auto"/>
            <w:right w:val="none" w:sz="0" w:space="0" w:color="auto"/>
          </w:divBdr>
        </w:div>
        <w:div w:id="169563228">
          <w:marLeft w:val="480"/>
          <w:marRight w:val="0"/>
          <w:marTop w:val="0"/>
          <w:marBottom w:val="0"/>
          <w:divBdr>
            <w:top w:val="none" w:sz="0" w:space="0" w:color="auto"/>
            <w:left w:val="none" w:sz="0" w:space="0" w:color="auto"/>
            <w:bottom w:val="none" w:sz="0" w:space="0" w:color="auto"/>
            <w:right w:val="none" w:sz="0" w:space="0" w:color="auto"/>
          </w:divBdr>
        </w:div>
        <w:div w:id="1740129569">
          <w:marLeft w:val="480"/>
          <w:marRight w:val="0"/>
          <w:marTop w:val="0"/>
          <w:marBottom w:val="0"/>
          <w:divBdr>
            <w:top w:val="none" w:sz="0" w:space="0" w:color="auto"/>
            <w:left w:val="none" w:sz="0" w:space="0" w:color="auto"/>
            <w:bottom w:val="none" w:sz="0" w:space="0" w:color="auto"/>
            <w:right w:val="none" w:sz="0" w:space="0" w:color="auto"/>
          </w:divBdr>
        </w:div>
        <w:div w:id="374548752">
          <w:marLeft w:val="480"/>
          <w:marRight w:val="0"/>
          <w:marTop w:val="0"/>
          <w:marBottom w:val="0"/>
          <w:divBdr>
            <w:top w:val="none" w:sz="0" w:space="0" w:color="auto"/>
            <w:left w:val="none" w:sz="0" w:space="0" w:color="auto"/>
            <w:bottom w:val="none" w:sz="0" w:space="0" w:color="auto"/>
            <w:right w:val="none" w:sz="0" w:space="0" w:color="auto"/>
          </w:divBdr>
        </w:div>
      </w:divsChild>
    </w:div>
    <w:div w:id="863984645">
      <w:marLeft w:val="480"/>
      <w:marRight w:val="0"/>
      <w:marTop w:val="0"/>
      <w:marBottom w:val="0"/>
      <w:divBdr>
        <w:top w:val="none" w:sz="0" w:space="0" w:color="auto"/>
        <w:left w:val="none" w:sz="0" w:space="0" w:color="auto"/>
        <w:bottom w:val="none" w:sz="0" w:space="0" w:color="auto"/>
        <w:right w:val="none" w:sz="0" w:space="0" w:color="auto"/>
      </w:divBdr>
    </w:div>
    <w:div w:id="864441739">
      <w:bodyDiv w:val="1"/>
      <w:marLeft w:val="0"/>
      <w:marRight w:val="0"/>
      <w:marTop w:val="0"/>
      <w:marBottom w:val="0"/>
      <w:divBdr>
        <w:top w:val="none" w:sz="0" w:space="0" w:color="auto"/>
        <w:left w:val="none" w:sz="0" w:space="0" w:color="auto"/>
        <w:bottom w:val="none" w:sz="0" w:space="0" w:color="auto"/>
        <w:right w:val="none" w:sz="0" w:space="0" w:color="auto"/>
      </w:divBdr>
    </w:div>
    <w:div w:id="866917897">
      <w:bodyDiv w:val="1"/>
      <w:marLeft w:val="0"/>
      <w:marRight w:val="0"/>
      <w:marTop w:val="0"/>
      <w:marBottom w:val="0"/>
      <w:divBdr>
        <w:top w:val="none" w:sz="0" w:space="0" w:color="auto"/>
        <w:left w:val="none" w:sz="0" w:space="0" w:color="auto"/>
        <w:bottom w:val="none" w:sz="0" w:space="0" w:color="auto"/>
        <w:right w:val="none" w:sz="0" w:space="0" w:color="auto"/>
      </w:divBdr>
      <w:divsChild>
        <w:div w:id="594703670">
          <w:marLeft w:val="480"/>
          <w:marRight w:val="0"/>
          <w:marTop w:val="0"/>
          <w:marBottom w:val="0"/>
          <w:divBdr>
            <w:top w:val="none" w:sz="0" w:space="0" w:color="auto"/>
            <w:left w:val="none" w:sz="0" w:space="0" w:color="auto"/>
            <w:bottom w:val="none" w:sz="0" w:space="0" w:color="auto"/>
            <w:right w:val="none" w:sz="0" w:space="0" w:color="auto"/>
          </w:divBdr>
        </w:div>
        <w:div w:id="431557355">
          <w:marLeft w:val="480"/>
          <w:marRight w:val="0"/>
          <w:marTop w:val="0"/>
          <w:marBottom w:val="0"/>
          <w:divBdr>
            <w:top w:val="none" w:sz="0" w:space="0" w:color="auto"/>
            <w:left w:val="none" w:sz="0" w:space="0" w:color="auto"/>
            <w:bottom w:val="none" w:sz="0" w:space="0" w:color="auto"/>
            <w:right w:val="none" w:sz="0" w:space="0" w:color="auto"/>
          </w:divBdr>
        </w:div>
        <w:div w:id="1124738714">
          <w:marLeft w:val="480"/>
          <w:marRight w:val="0"/>
          <w:marTop w:val="0"/>
          <w:marBottom w:val="0"/>
          <w:divBdr>
            <w:top w:val="none" w:sz="0" w:space="0" w:color="auto"/>
            <w:left w:val="none" w:sz="0" w:space="0" w:color="auto"/>
            <w:bottom w:val="none" w:sz="0" w:space="0" w:color="auto"/>
            <w:right w:val="none" w:sz="0" w:space="0" w:color="auto"/>
          </w:divBdr>
        </w:div>
        <w:div w:id="1611352873">
          <w:marLeft w:val="480"/>
          <w:marRight w:val="0"/>
          <w:marTop w:val="0"/>
          <w:marBottom w:val="0"/>
          <w:divBdr>
            <w:top w:val="none" w:sz="0" w:space="0" w:color="auto"/>
            <w:left w:val="none" w:sz="0" w:space="0" w:color="auto"/>
            <w:bottom w:val="none" w:sz="0" w:space="0" w:color="auto"/>
            <w:right w:val="none" w:sz="0" w:space="0" w:color="auto"/>
          </w:divBdr>
        </w:div>
        <w:div w:id="688607824">
          <w:marLeft w:val="480"/>
          <w:marRight w:val="0"/>
          <w:marTop w:val="0"/>
          <w:marBottom w:val="0"/>
          <w:divBdr>
            <w:top w:val="none" w:sz="0" w:space="0" w:color="auto"/>
            <w:left w:val="none" w:sz="0" w:space="0" w:color="auto"/>
            <w:bottom w:val="none" w:sz="0" w:space="0" w:color="auto"/>
            <w:right w:val="none" w:sz="0" w:space="0" w:color="auto"/>
          </w:divBdr>
        </w:div>
        <w:div w:id="2021926371">
          <w:marLeft w:val="480"/>
          <w:marRight w:val="0"/>
          <w:marTop w:val="0"/>
          <w:marBottom w:val="0"/>
          <w:divBdr>
            <w:top w:val="none" w:sz="0" w:space="0" w:color="auto"/>
            <w:left w:val="none" w:sz="0" w:space="0" w:color="auto"/>
            <w:bottom w:val="none" w:sz="0" w:space="0" w:color="auto"/>
            <w:right w:val="none" w:sz="0" w:space="0" w:color="auto"/>
          </w:divBdr>
        </w:div>
        <w:div w:id="1187907953">
          <w:marLeft w:val="480"/>
          <w:marRight w:val="0"/>
          <w:marTop w:val="0"/>
          <w:marBottom w:val="0"/>
          <w:divBdr>
            <w:top w:val="none" w:sz="0" w:space="0" w:color="auto"/>
            <w:left w:val="none" w:sz="0" w:space="0" w:color="auto"/>
            <w:bottom w:val="none" w:sz="0" w:space="0" w:color="auto"/>
            <w:right w:val="none" w:sz="0" w:space="0" w:color="auto"/>
          </w:divBdr>
        </w:div>
        <w:div w:id="495615060">
          <w:marLeft w:val="480"/>
          <w:marRight w:val="0"/>
          <w:marTop w:val="0"/>
          <w:marBottom w:val="0"/>
          <w:divBdr>
            <w:top w:val="none" w:sz="0" w:space="0" w:color="auto"/>
            <w:left w:val="none" w:sz="0" w:space="0" w:color="auto"/>
            <w:bottom w:val="none" w:sz="0" w:space="0" w:color="auto"/>
            <w:right w:val="none" w:sz="0" w:space="0" w:color="auto"/>
          </w:divBdr>
        </w:div>
        <w:div w:id="213541176">
          <w:marLeft w:val="480"/>
          <w:marRight w:val="0"/>
          <w:marTop w:val="0"/>
          <w:marBottom w:val="0"/>
          <w:divBdr>
            <w:top w:val="none" w:sz="0" w:space="0" w:color="auto"/>
            <w:left w:val="none" w:sz="0" w:space="0" w:color="auto"/>
            <w:bottom w:val="none" w:sz="0" w:space="0" w:color="auto"/>
            <w:right w:val="none" w:sz="0" w:space="0" w:color="auto"/>
          </w:divBdr>
        </w:div>
        <w:div w:id="173302186">
          <w:marLeft w:val="480"/>
          <w:marRight w:val="0"/>
          <w:marTop w:val="0"/>
          <w:marBottom w:val="0"/>
          <w:divBdr>
            <w:top w:val="none" w:sz="0" w:space="0" w:color="auto"/>
            <w:left w:val="none" w:sz="0" w:space="0" w:color="auto"/>
            <w:bottom w:val="none" w:sz="0" w:space="0" w:color="auto"/>
            <w:right w:val="none" w:sz="0" w:space="0" w:color="auto"/>
          </w:divBdr>
        </w:div>
        <w:div w:id="541678085">
          <w:marLeft w:val="480"/>
          <w:marRight w:val="0"/>
          <w:marTop w:val="0"/>
          <w:marBottom w:val="0"/>
          <w:divBdr>
            <w:top w:val="none" w:sz="0" w:space="0" w:color="auto"/>
            <w:left w:val="none" w:sz="0" w:space="0" w:color="auto"/>
            <w:bottom w:val="none" w:sz="0" w:space="0" w:color="auto"/>
            <w:right w:val="none" w:sz="0" w:space="0" w:color="auto"/>
          </w:divBdr>
        </w:div>
        <w:div w:id="1717200831">
          <w:marLeft w:val="480"/>
          <w:marRight w:val="0"/>
          <w:marTop w:val="0"/>
          <w:marBottom w:val="0"/>
          <w:divBdr>
            <w:top w:val="none" w:sz="0" w:space="0" w:color="auto"/>
            <w:left w:val="none" w:sz="0" w:space="0" w:color="auto"/>
            <w:bottom w:val="none" w:sz="0" w:space="0" w:color="auto"/>
            <w:right w:val="none" w:sz="0" w:space="0" w:color="auto"/>
          </w:divBdr>
        </w:div>
        <w:div w:id="294454274">
          <w:marLeft w:val="480"/>
          <w:marRight w:val="0"/>
          <w:marTop w:val="0"/>
          <w:marBottom w:val="0"/>
          <w:divBdr>
            <w:top w:val="none" w:sz="0" w:space="0" w:color="auto"/>
            <w:left w:val="none" w:sz="0" w:space="0" w:color="auto"/>
            <w:bottom w:val="none" w:sz="0" w:space="0" w:color="auto"/>
            <w:right w:val="none" w:sz="0" w:space="0" w:color="auto"/>
          </w:divBdr>
        </w:div>
        <w:div w:id="795412848">
          <w:marLeft w:val="480"/>
          <w:marRight w:val="0"/>
          <w:marTop w:val="0"/>
          <w:marBottom w:val="0"/>
          <w:divBdr>
            <w:top w:val="none" w:sz="0" w:space="0" w:color="auto"/>
            <w:left w:val="none" w:sz="0" w:space="0" w:color="auto"/>
            <w:bottom w:val="none" w:sz="0" w:space="0" w:color="auto"/>
            <w:right w:val="none" w:sz="0" w:space="0" w:color="auto"/>
          </w:divBdr>
        </w:div>
      </w:divsChild>
    </w:div>
    <w:div w:id="867527379">
      <w:bodyDiv w:val="1"/>
      <w:marLeft w:val="0"/>
      <w:marRight w:val="0"/>
      <w:marTop w:val="0"/>
      <w:marBottom w:val="0"/>
      <w:divBdr>
        <w:top w:val="none" w:sz="0" w:space="0" w:color="auto"/>
        <w:left w:val="none" w:sz="0" w:space="0" w:color="auto"/>
        <w:bottom w:val="none" w:sz="0" w:space="0" w:color="auto"/>
        <w:right w:val="none" w:sz="0" w:space="0" w:color="auto"/>
      </w:divBdr>
    </w:div>
    <w:div w:id="876429421">
      <w:bodyDiv w:val="1"/>
      <w:marLeft w:val="0"/>
      <w:marRight w:val="0"/>
      <w:marTop w:val="0"/>
      <w:marBottom w:val="0"/>
      <w:divBdr>
        <w:top w:val="none" w:sz="0" w:space="0" w:color="auto"/>
        <w:left w:val="none" w:sz="0" w:space="0" w:color="auto"/>
        <w:bottom w:val="none" w:sz="0" w:space="0" w:color="auto"/>
        <w:right w:val="none" w:sz="0" w:space="0" w:color="auto"/>
      </w:divBdr>
    </w:div>
    <w:div w:id="876817181">
      <w:bodyDiv w:val="1"/>
      <w:marLeft w:val="0"/>
      <w:marRight w:val="0"/>
      <w:marTop w:val="0"/>
      <w:marBottom w:val="0"/>
      <w:divBdr>
        <w:top w:val="none" w:sz="0" w:space="0" w:color="auto"/>
        <w:left w:val="none" w:sz="0" w:space="0" w:color="auto"/>
        <w:bottom w:val="none" w:sz="0" w:space="0" w:color="auto"/>
        <w:right w:val="none" w:sz="0" w:space="0" w:color="auto"/>
      </w:divBdr>
    </w:div>
    <w:div w:id="879898707">
      <w:bodyDiv w:val="1"/>
      <w:marLeft w:val="0"/>
      <w:marRight w:val="0"/>
      <w:marTop w:val="0"/>
      <w:marBottom w:val="0"/>
      <w:divBdr>
        <w:top w:val="none" w:sz="0" w:space="0" w:color="auto"/>
        <w:left w:val="none" w:sz="0" w:space="0" w:color="auto"/>
        <w:bottom w:val="none" w:sz="0" w:space="0" w:color="auto"/>
        <w:right w:val="none" w:sz="0" w:space="0" w:color="auto"/>
      </w:divBdr>
    </w:div>
    <w:div w:id="880097476">
      <w:bodyDiv w:val="1"/>
      <w:marLeft w:val="0"/>
      <w:marRight w:val="0"/>
      <w:marTop w:val="0"/>
      <w:marBottom w:val="0"/>
      <w:divBdr>
        <w:top w:val="none" w:sz="0" w:space="0" w:color="auto"/>
        <w:left w:val="none" w:sz="0" w:space="0" w:color="auto"/>
        <w:bottom w:val="none" w:sz="0" w:space="0" w:color="auto"/>
        <w:right w:val="none" w:sz="0" w:space="0" w:color="auto"/>
      </w:divBdr>
    </w:div>
    <w:div w:id="881790346">
      <w:bodyDiv w:val="1"/>
      <w:marLeft w:val="0"/>
      <w:marRight w:val="0"/>
      <w:marTop w:val="0"/>
      <w:marBottom w:val="0"/>
      <w:divBdr>
        <w:top w:val="none" w:sz="0" w:space="0" w:color="auto"/>
        <w:left w:val="none" w:sz="0" w:space="0" w:color="auto"/>
        <w:bottom w:val="none" w:sz="0" w:space="0" w:color="auto"/>
        <w:right w:val="none" w:sz="0" w:space="0" w:color="auto"/>
      </w:divBdr>
    </w:div>
    <w:div w:id="884374021">
      <w:bodyDiv w:val="1"/>
      <w:marLeft w:val="0"/>
      <w:marRight w:val="0"/>
      <w:marTop w:val="0"/>
      <w:marBottom w:val="0"/>
      <w:divBdr>
        <w:top w:val="none" w:sz="0" w:space="0" w:color="auto"/>
        <w:left w:val="none" w:sz="0" w:space="0" w:color="auto"/>
        <w:bottom w:val="none" w:sz="0" w:space="0" w:color="auto"/>
        <w:right w:val="none" w:sz="0" w:space="0" w:color="auto"/>
      </w:divBdr>
      <w:divsChild>
        <w:div w:id="166485105">
          <w:marLeft w:val="480"/>
          <w:marRight w:val="0"/>
          <w:marTop w:val="0"/>
          <w:marBottom w:val="0"/>
          <w:divBdr>
            <w:top w:val="none" w:sz="0" w:space="0" w:color="auto"/>
            <w:left w:val="none" w:sz="0" w:space="0" w:color="auto"/>
            <w:bottom w:val="none" w:sz="0" w:space="0" w:color="auto"/>
            <w:right w:val="none" w:sz="0" w:space="0" w:color="auto"/>
          </w:divBdr>
        </w:div>
        <w:div w:id="771584781">
          <w:marLeft w:val="480"/>
          <w:marRight w:val="0"/>
          <w:marTop w:val="0"/>
          <w:marBottom w:val="0"/>
          <w:divBdr>
            <w:top w:val="none" w:sz="0" w:space="0" w:color="auto"/>
            <w:left w:val="none" w:sz="0" w:space="0" w:color="auto"/>
            <w:bottom w:val="none" w:sz="0" w:space="0" w:color="auto"/>
            <w:right w:val="none" w:sz="0" w:space="0" w:color="auto"/>
          </w:divBdr>
        </w:div>
        <w:div w:id="1246455454">
          <w:marLeft w:val="480"/>
          <w:marRight w:val="0"/>
          <w:marTop w:val="0"/>
          <w:marBottom w:val="0"/>
          <w:divBdr>
            <w:top w:val="none" w:sz="0" w:space="0" w:color="auto"/>
            <w:left w:val="none" w:sz="0" w:space="0" w:color="auto"/>
            <w:bottom w:val="none" w:sz="0" w:space="0" w:color="auto"/>
            <w:right w:val="none" w:sz="0" w:space="0" w:color="auto"/>
          </w:divBdr>
        </w:div>
        <w:div w:id="347102365">
          <w:marLeft w:val="480"/>
          <w:marRight w:val="0"/>
          <w:marTop w:val="0"/>
          <w:marBottom w:val="0"/>
          <w:divBdr>
            <w:top w:val="none" w:sz="0" w:space="0" w:color="auto"/>
            <w:left w:val="none" w:sz="0" w:space="0" w:color="auto"/>
            <w:bottom w:val="none" w:sz="0" w:space="0" w:color="auto"/>
            <w:right w:val="none" w:sz="0" w:space="0" w:color="auto"/>
          </w:divBdr>
        </w:div>
        <w:div w:id="432745362">
          <w:marLeft w:val="480"/>
          <w:marRight w:val="0"/>
          <w:marTop w:val="0"/>
          <w:marBottom w:val="0"/>
          <w:divBdr>
            <w:top w:val="none" w:sz="0" w:space="0" w:color="auto"/>
            <w:left w:val="none" w:sz="0" w:space="0" w:color="auto"/>
            <w:bottom w:val="none" w:sz="0" w:space="0" w:color="auto"/>
            <w:right w:val="none" w:sz="0" w:space="0" w:color="auto"/>
          </w:divBdr>
        </w:div>
        <w:div w:id="1787843774">
          <w:marLeft w:val="480"/>
          <w:marRight w:val="0"/>
          <w:marTop w:val="0"/>
          <w:marBottom w:val="0"/>
          <w:divBdr>
            <w:top w:val="none" w:sz="0" w:space="0" w:color="auto"/>
            <w:left w:val="none" w:sz="0" w:space="0" w:color="auto"/>
            <w:bottom w:val="none" w:sz="0" w:space="0" w:color="auto"/>
            <w:right w:val="none" w:sz="0" w:space="0" w:color="auto"/>
          </w:divBdr>
        </w:div>
        <w:div w:id="1478113210">
          <w:marLeft w:val="480"/>
          <w:marRight w:val="0"/>
          <w:marTop w:val="0"/>
          <w:marBottom w:val="0"/>
          <w:divBdr>
            <w:top w:val="none" w:sz="0" w:space="0" w:color="auto"/>
            <w:left w:val="none" w:sz="0" w:space="0" w:color="auto"/>
            <w:bottom w:val="none" w:sz="0" w:space="0" w:color="auto"/>
            <w:right w:val="none" w:sz="0" w:space="0" w:color="auto"/>
          </w:divBdr>
        </w:div>
        <w:div w:id="1454589720">
          <w:marLeft w:val="480"/>
          <w:marRight w:val="0"/>
          <w:marTop w:val="0"/>
          <w:marBottom w:val="0"/>
          <w:divBdr>
            <w:top w:val="none" w:sz="0" w:space="0" w:color="auto"/>
            <w:left w:val="none" w:sz="0" w:space="0" w:color="auto"/>
            <w:bottom w:val="none" w:sz="0" w:space="0" w:color="auto"/>
            <w:right w:val="none" w:sz="0" w:space="0" w:color="auto"/>
          </w:divBdr>
        </w:div>
        <w:div w:id="1389259263">
          <w:marLeft w:val="480"/>
          <w:marRight w:val="0"/>
          <w:marTop w:val="0"/>
          <w:marBottom w:val="0"/>
          <w:divBdr>
            <w:top w:val="none" w:sz="0" w:space="0" w:color="auto"/>
            <w:left w:val="none" w:sz="0" w:space="0" w:color="auto"/>
            <w:bottom w:val="none" w:sz="0" w:space="0" w:color="auto"/>
            <w:right w:val="none" w:sz="0" w:space="0" w:color="auto"/>
          </w:divBdr>
        </w:div>
        <w:div w:id="625770336">
          <w:marLeft w:val="480"/>
          <w:marRight w:val="0"/>
          <w:marTop w:val="0"/>
          <w:marBottom w:val="0"/>
          <w:divBdr>
            <w:top w:val="none" w:sz="0" w:space="0" w:color="auto"/>
            <w:left w:val="none" w:sz="0" w:space="0" w:color="auto"/>
            <w:bottom w:val="none" w:sz="0" w:space="0" w:color="auto"/>
            <w:right w:val="none" w:sz="0" w:space="0" w:color="auto"/>
          </w:divBdr>
        </w:div>
        <w:div w:id="1492453702">
          <w:marLeft w:val="480"/>
          <w:marRight w:val="0"/>
          <w:marTop w:val="0"/>
          <w:marBottom w:val="0"/>
          <w:divBdr>
            <w:top w:val="none" w:sz="0" w:space="0" w:color="auto"/>
            <w:left w:val="none" w:sz="0" w:space="0" w:color="auto"/>
            <w:bottom w:val="none" w:sz="0" w:space="0" w:color="auto"/>
            <w:right w:val="none" w:sz="0" w:space="0" w:color="auto"/>
          </w:divBdr>
        </w:div>
        <w:div w:id="1927611784">
          <w:marLeft w:val="480"/>
          <w:marRight w:val="0"/>
          <w:marTop w:val="0"/>
          <w:marBottom w:val="0"/>
          <w:divBdr>
            <w:top w:val="none" w:sz="0" w:space="0" w:color="auto"/>
            <w:left w:val="none" w:sz="0" w:space="0" w:color="auto"/>
            <w:bottom w:val="none" w:sz="0" w:space="0" w:color="auto"/>
            <w:right w:val="none" w:sz="0" w:space="0" w:color="auto"/>
          </w:divBdr>
        </w:div>
        <w:div w:id="1226530627">
          <w:marLeft w:val="480"/>
          <w:marRight w:val="0"/>
          <w:marTop w:val="0"/>
          <w:marBottom w:val="0"/>
          <w:divBdr>
            <w:top w:val="none" w:sz="0" w:space="0" w:color="auto"/>
            <w:left w:val="none" w:sz="0" w:space="0" w:color="auto"/>
            <w:bottom w:val="none" w:sz="0" w:space="0" w:color="auto"/>
            <w:right w:val="none" w:sz="0" w:space="0" w:color="auto"/>
          </w:divBdr>
        </w:div>
      </w:divsChild>
    </w:div>
    <w:div w:id="884944852">
      <w:bodyDiv w:val="1"/>
      <w:marLeft w:val="0"/>
      <w:marRight w:val="0"/>
      <w:marTop w:val="0"/>
      <w:marBottom w:val="0"/>
      <w:divBdr>
        <w:top w:val="none" w:sz="0" w:space="0" w:color="auto"/>
        <w:left w:val="none" w:sz="0" w:space="0" w:color="auto"/>
        <w:bottom w:val="none" w:sz="0" w:space="0" w:color="auto"/>
        <w:right w:val="none" w:sz="0" w:space="0" w:color="auto"/>
      </w:divBdr>
    </w:div>
    <w:div w:id="885336396">
      <w:marLeft w:val="480"/>
      <w:marRight w:val="0"/>
      <w:marTop w:val="0"/>
      <w:marBottom w:val="0"/>
      <w:divBdr>
        <w:top w:val="none" w:sz="0" w:space="0" w:color="auto"/>
        <w:left w:val="none" w:sz="0" w:space="0" w:color="auto"/>
        <w:bottom w:val="none" w:sz="0" w:space="0" w:color="auto"/>
        <w:right w:val="none" w:sz="0" w:space="0" w:color="auto"/>
      </w:divBdr>
    </w:div>
    <w:div w:id="887302730">
      <w:bodyDiv w:val="1"/>
      <w:marLeft w:val="0"/>
      <w:marRight w:val="0"/>
      <w:marTop w:val="0"/>
      <w:marBottom w:val="0"/>
      <w:divBdr>
        <w:top w:val="none" w:sz="0" w:space="0" w:color="auto"/>
        <w:left w:val="none" w:sz="0" w:space="0" w:color="auto"/>
        <w:bottom w:val="none" w:sz="0" w:space="0" w:color="auto"/>
        <w:right w:val="none" w:sz="0" w:space="0" w:color="auto"/>
      </w:divBdr>
    </w:div>
    <w:div w:id="888804836">
      <w:bodyDiv w:val="1"/>
      <w:marLeft w:val="0"/>
      <w:marRight w:val="0"/>
      <w:marTop w:val="0"/>
      <w:marBottom w:val="0"/>
      <w:divBdr>
        <w:top w:val="none" w:sz="0" w:space="0" w:color="auto"/>
        <w:left w:val="none" w:sz="0" w:space="0" w:color="auto"/>
        <w:bottom w:val="none" w:sz="0" w:space="0" w:color="auto"/>
        <w:right w:val="none" w:sz="0" w:space="0" w:color="auto"/>
      </w:divBdr>
    </w:div>
    <w:div w:id="889726120">
      <w:bodyDiv w:val="1"/>
      <w:marLeft w:val="0"/>
      <w:marRight w:val="0"/>
      <w:marTop w:val="0"/>
      <w:marBottom w:val="0"/>
      <w:divBdr>
        <w:top w:val="none" w:sz="0" w:space="0" w:color="auto"/>
        <w:left w:val="none" w:sz="0" w:space="0" w:color="auto"/>
        <w:bottom w:val="none" w:sz="0" w:space="0" w:color="auto"/>
        <w:right w:val="none" w:sz="0" w:space="0" w:color="auto"/>
      </w:divBdr>
    </w:div>
    <w:div w:id="893084065">
      <w:bodyDiv w:val="1"/>
      <w:marLeft w:val="0"/>
      <w:marRight w:val="0"/>
      <w:marTop w:val="0"/>
      <w:marBottom w:val="0"/>
      <w:divBdr>
        <w:top w:val="none" w:sz="0" w:space="0" w:color="auto"/>
        <w:left w:val="none" w:sz="0" w:space="0" w:color="auto"/>
        <w:bottom w:val="none" w:sz="0" w:space="0" w:color="auto"/>
        <w:right w:val="none" w:sz="0" w:space="0" w:color="auto"/>
      </w:divBdr>
    </w:div>
    <w:div w:id="894580285">
      <w:bodyDiv w:val="1"/>
      <w:marLeft w:val="0"/>
      <w:marRight w:val="0"/>
      <w:marTop w:val="0"/>
      <w:marBottom w:val="0"/>
      <w:divBdr>
        <w:top w:val="none" w:sz="0" w:space="0" w:color="auto"/>
        <w:left w:val="none" w:sz="0" w:space="0" w:color="auto"/>
        <w:bottom w:val="none" w:sz="0" w:space="0" w:color="auto"/>
        <w:right w:val="none" w:sz="0" w:space="0" w:color="auto"/>
      </w:divBdr>
    </w:div>
    <w:div w:id="895774130">
      <w:bodyDiv w:val="1"/>
      <w:marLeft w:val="0"/>
      <w:marRight w:val="0"/>
      <w:marTop w:val="0"/>
      <w:marBottom w:val="0"/>
      <w:divBdr>
        <w:top w:val="none" w:sz="0" w:space="0" w:color="auto"/>
        <w:left w:val="none" w:sz="0" w:space="0" w:color="auto"/>
        <w:bottom w:val="none" w:sz="0" w:space="0" w:color="auto"/>
        <w:right w:val="none" w:sz="0" w:space="0" w:color="auto"/>
      </w:divBdr>
    </w:div>
    <w:div w:id="895972023">
      <w:bodyDiv w:val="1"/>
      <w:marLeft w:val="0"/>
      <w:marRight w:val="0"/>
      <w:marTop w:val="0"/>
      <w:marBottom w:val="0"/>
      <w:divBdr>
        <w:top w:val="none" w:sz="0" w:space="0" w:color="auto"/>
        <w:left w:val="none" w:sz="0" w:space="0" w:color="auto"/>
        <w:bottom w:val="none" w:sz="0" w:space="0" w:color="auto"/>
        <w:right w:val="none" w:sz="0" w:space="0" w:color="auto"/>
      </w:divBdr>
    </w:div>
    <w:div w:id="899293227">
      <w:bodyDiv w:val="1"/>
      <w:marLeft w:val="0"/>
      <w:marRight w:val="0"/>
      <w:marTop w:val="0"/>
      <w:marBottom w:val="0"/>
      <w:divBdr>
        <w:top w:val="none" w:sz="0" w:space="0" w:color="auto"/>
        <w:left w:val="none" w:sz="0" w:space="0" w:color="auto"/>
        <w:bottom w:val="none" w:sz="0" w:space="0" w:color="auto"/>
        <w:right w:val="none" w:sz="0" w:space="0" w:color="auto"/>
      </w:divBdr>
    </w:div>
    <w:div w:id="903219860">
      <w:bodyDiv w:val="1"/>
      <w:marLeft w:val="0"/>
      <w:marRight w:val="0"/>
      <w:marTop w:val="0"/>
      <w:marBottom w:val="0"/>
      <w:divBdr>
        <w:top w:val="none" w:sz="0" w:space="0" w:color="auto"/>
        <w:left w:val="none" w:sz="0" w:space="0" w:color="auto"/>
        <w:bottom w:val="none" w:sz="0" w:space="0" w:color="auto"/>
        <w:right w:val="none" w:sz="0" w:space="0" w:color="auto"/>
      </w:divBdr>
    </w:div>
    <w:div w:id="909268571">
      <w:bodyDiv w:val="1"/>
      <w:marLeft w:val="0"/>
      <w:marRight w:val="0"/>
      <w:marTop w:val="0"/>
      <w:marBottom w:val="0"/>
      <w:divBdr>
        <w:top w:val="none" w:sz="0" w:space="0" w:color="auto"/>
        <w:left w:val="none" w:sz="0" w:space="0" w:color="auto"/>
        <w:bottom w:val="none" w:sz="0" w:space="0" w:color="auto"/>
        <w:right w:val="none" w:sz="0" w:space="0" w:color="auto"/>
      </w:divBdr>
    </w:div>
    <w:div w:id="909730739">
      <w:bodyDiv w:val="1"/>
      <w:marLeft w:val="0"/>
      <w:marRight w:val="0"/>
      <w:marTop w:val="0"/>
      <w:marBottom w:val="0"/>
      <w:divBdr>
        <w:top w:val="none" w:sz="0" w:space="0" w:color="auto"/>
        <w:left w:val="none" w:sz="0" w:space="0" w:color="auto"/>
        <w:bottom w:val="none" w:sz="0" w:space="0" w:color="auto"/>
        <w:right w:val="none" w:sz="0" w:space="0" w:color="auto"/>
      </w:divBdr>
    </w:div>
    <w:div w:id="911888821">
      <w:bodyDiv w:val="1"/>
      <w:marLeft w:val="0"/>
      <w:marRight w:val="0"/>
      <w:marTop w:val="0"/>
      <w:marBottom w:val="0"/>
      <w:divBdr>
        <w:top w:val="none" w:sz="0" w:space="0" w:color="auto"/>
        <w:left w:val="none" w:sz="0" w:space="0" w:color="auto"/>
        <w:bottom w:val="none" w:sz="0" w:space="0" w:color="auto"/>
        <w:right w:val="none" w:sz="0" w:space="0" w:color="auto"/>
      </w:divBdr>
    </w:div>
    <w:div w:id="913704972">
      <w:bodyDiv w:val="1"/>
      <w:marLeft w:val="0"/>
      <w:marRight w:val="0"/>
      <w:marTop w:val="0"/>
      <w:marBottom w:val="0"/>
      <w:divBdr>
        <w:top w:val="none" w:sz="0" w:space="0" w:color="auto"/>
        <w:left w:val="none" w:sz="0" w:space="0" w:color="auto"/>
        <w:bottom w:val="none" w:sz="0" w:space="0" w:color="auto"/>
        <w:right w:val="none" w:sz="0" w:space="0" w:color="auto"/>
      </w:divBdr>
    </w:div>
    <w:div w:id="914321666">
      <w:bodyDiv w:val="1"/>
      <w:marLeft w:val="0"/>
      <w:marRight w:val="0"/>
      <w:marTop w:val="0"/>
      <w:marBottom w:val="0"/>
      <w:divBdr>
        <w:top w:val="none" w:sz="0" w:space="0" w:color="auto"/>
        <w:left w:val="none" w:sz="0" w:space="0" w:color="auto"/>
        <w:bottom w:val="none" w:sz="0" w:space="0" w:color="auto"/>
        <w:right w:val="none" w:sz="0" w:space="0" w:color="auto"/>
      </w:divBdr>
    </w:div>
    <w:div w:id="914701115">
      <w:bodyDiv w:val="1"/>
      <w:marLeft w:val="0"/>
      <w:marRight w:val="0"/>
      <w:marTop w:val="0"/>
      <w:marBottom w:val="0"/>
      <w:divBdr>
        <w:top w:val="none" w:sz="0" w:space="0" w:color="auto"/>
        <w:left w:val="none" w:sz="0" w:space="0" w:color="auto"/>
        <w:bottom w:val="none" w:sz="0" w:space="0" w:color="auto"/>
        <w:right w:val="none" w:sz="0" w:space="0" w:color="auto"/>
      </w:divBdr>
    </w:div>
    <w:div w:id="917834072">
      <w:bodyDiv w:val="1"/>
      <w:marLeft w:val="0"/>
      <w:marRight w:val="0"/>
      <w:marTop w:val="0"/>
      <w:marBottom w:val="0"/>
      <w:divBdr>
        <w:top w:val="none" w:sz="0" w:space="0" w:color="auto"/>
        <w:left w:val="none" w:sz="0" w:space="0" w:color="auto"/>
        <w:bottom w:val="none" w:sz="0" w:space="0" w:color="auto"/>
        <w:right w:val="none" w:sz="0" w:space="0" w:color="auto"/>
      </w:divBdr>
    </w:div>
    <w:div w:id="919021350">
      <w:bodyDiv w:val="1"/>
      <w:marLeft w:val="0"/>
      <w:marRight w:val="0"/>
      <w:marTop w:val="0"/>
      <w:marBottom w:val="0"/>
      <w:divBdr>
        <w:top w:val="none" w:sz="0" w:space="0" w:color="auto"/>
        <w:left w:val="none" w:sz="0" w:space="0" w:color="auto"/>
        <w:bottom w:val="none" w:sz="0" w:space="0" w:color="auto"/>
        <w:right w:val="none" w:sz="0" w:space="0" w:color="auto"/>
      </w:divBdr>
      <w:divsChild>
        <w:div w:id="18816582">
          <w:marLeft w:val="480"/>
          <w:marRight w:val="0"/>
          <w:marTop w:val="0"/>
          <w:marBottom w:val="0"/>
          <w:divBdr>
            <w:top w:val="none" w:sz="0" w:space="0" w:color="auto"/>
            <w:left w:val="none" w:sz="0" w:space="0" w:color="auto"/>
            <w:bottom w:val="none" w:sz="0" w:space="0" w:color="auto"/>
            <w:right w:val="none" w:sz="0" w:space="0" w:color="auto"/>
          </w:divBdr>
        </w:div>
        <w:div w:id="1561673009">
          <w:marLeft w:val="480"/>
          <w:marRight w:val="0"/>
          <w:marTop w:val="0"/>
          <w:marBottom w:val="0"/>
          <w:divBdr>
            <w:top w:val="none" w:sz="0" w:space="0" w:color="auto"/>
            <w:left w:val="none" w:sz="0" w:space="0" w:color="auto"/>
            <w:bottom w:val="none" w:sz="0" w:space="0" w:color="auto"/>
            <w:right w:val="none" w:sz="0" w:space="0" w:color="auto"/>
          </w:divBdr>
        </w:div>
        <w:div w:id="339430633">
          <w:marLeft w:val="480"/>
          <w:marRight w:val="0"/>
          <w:marTop w:val="0"/>
          <w:marBottom w:val="0"/>
          <w:divBdr>
            <w:top w:val="none" w:sz="0" w:space="0" w:color="auto"/>
            <w:left w:val="none" w:sz="0" w:space="0" w:color="auto"/>
            <w:bottom w:val="none" w:sz="0" w:space="0" w:color="auto"/>
            <w:right w:val="none" w:sz="0" w:space="0" w:color="auto"/>
          </w:divBdr>
        </w:div>
        <w:div w:id="1245604835">
          <w:marLeft w:val="480"/>
          <w:marRight w:val="0"/>
          <w:marTop w:val="0"/>
          <w:marBottom w:val="0"/>
          <w:divBdr>
            <w:top w:val="none" w:sz="0" w:space="0" w:color="auto"/>
            <w:left w:val="none" w:sz="0" w:space="0" w:color="auto"/>
            <w:bottom w:val="none" w:sz="0" w:space="0" w:color="auto"/>
            <w:right w:val="none" w:sz="0" w:space="0" w:color="auto"/>
          </w:divBdr>
        </w:div>
        <w:div w:id="1914048428">
          <w:marLeft w:val="480"/>
          <w:marRight w:val="0"/>
          <w:marTop w:val="0"/>
          <w:marBottom w:val="0"/>
          <w:divBdr>
            <w:top w:val="none" w:sz="0" w:space="0" w:color="auto"/>
            <w:left w:val="none" w:sz="0" w:space="0" w:color="auto"/>
            <w:bottom w:val="none" w:sz="0" w:space="0" w:color="auto"/>
            <w:right w:val="none" w:sz="0" w:space="0" w:color="auto"/>
          </w:divBdr>
        </w:div>
        <w:div w:id="840895338">
          <w:marLeft w:val="480"/>
          <w:marRight w:val="0"/>
          <w:marTop w:val="0"/>
          <w:marBottom w:val="0"/>
          <w:divBdr>
            <w:top w:val="none" w:sz="0" w:space="0" w:color="auto"/>
            <w:left w:val="none" w:sz="0" w:space="0" w:color="auto"/>
            <w:bottom w:val="none" w:sz="0" w:space="0" w:color="auto"/>
            <w:right w:val="none" w:sz="0" w:space="0" w:color="auto"/>
          </w:divBdr>
        </w:div>
        <w:div w:id="799373923">
          <w:marLeft w:val="480"/>
          <w:marRight w:val="0"/>
          <w:marTop w:val="0"/>
          <w:marBottom w:val="0"/>
          <w:divBdr>
            <w:top w:val="none" w:sz="0" w:space="0" w:color="auto"/>
            <w:left w:val="none" w:sz="0" w:space="0" w:color="auto"/>
            <w:bottom w:val="none" w:sz="0" w:space="0" w:color="auto"/>
            <w:right w:val="none" w:sz="0" w:space="0" w:color="auto"/>
          </w:divBdr>
        </w:div>
        <w:div w:id="1285699610">
          <w:marLeft w:val="480"/>
          <w:marRight w:val="0"/>
          <w:marTop w:val="0"/>
          <w:marBottom w:val="0"/>
          <w:divBdr>
            <w:top w:val="none" w:sz="0" w:space="0" w:color="auto"/>
            <w:left w:val="none" w:sz="0" w:space="0" w:color="auto"/>
            <w:bottom w:val="none" w:sz="0" w:space="0" w:color="auto"/>
            <w:right w:val="none" w:sz="0" w:space="0" w:color="auto"/>
          </w:divBdr>
        </w:div>
        <w:div w:id="1789622219">
          <w:marLeft w:val="480"/>
          <w:marRight w:val="0"/>
          <w:marTop w:val="0"/>
          <w:marBottom w:val="0"/>
          <w:divBdr>
            <w:top w:val="none" w:sz="0" w:space="0" w:color="auto"/>
            <w:left w:val="none" w:sz="0" w:space="0" w:color="auto"/>
            <w:bottom w:val="none" w:sz="0" w:space="0" w:color="auto"/>
            <w:right w:val="none" w:sz="0" w:space="0" w:color="auto"/>
          </w:divBdr>
        </w:div>
        <w:div w:id="1149513634">
          <w:marLeft w:val="480"/>
          <w:marRight w:val="0"/>
          <w:marTop w:val="0"/>
          <w:marBottom w:val="0"/>
          <w:divBdr>
            <w:top w:val="none" w:sz="0" w:space="0" w:color="auto"/>
            <w:left w:val="none" w:sz="0" w:space="0" w:color="auto"/>
            <w:bottom w:val="none" w:sz="0" w:space="0" w:color="auto"/>
            <w:right w:val="none" w:sz="0" w:space="0" w:color="auto"/>
          </w:divBdr>
        </w:div>
        <w:div w:id="229771277">
          <w:marLeft w:val="480"/>
          <w:marRight w:val="0"/>
          <w:marTop w:val="0"/>
          <w:marBottom w:val="0"/>
          <w:divBdr>
            <w:top w:val="none" w:sz="0" w:space="0" w:color="auto"/>
            <w:left w:val="none" w:sz="0" w:space="0" w:color="auto"/>
            <w:bottom w:val="none" w:sz="0" w:space="0" w:color="auto"/>
            <w:right w:val="none" w:sz="0" w:space="0" w:color="auto"/>
          </w:divBdr>
        </w:div>
        <w:div w:id="1683504680">
          <w:marLeft w:val="480"/>
          <w:marRight w:val="0"/>
          <w:marTop w:val="0"/>
          <w:marBottom w:val="0"/>
          <w:divBdr>
            <w:top w:val="none" w:sz="0" w:space="0" w:color="auto"/>
            <w:left w:val="none" w:sz="0" w:space="0" w:color="auto"/>
            <w:bottom w:val="none" w:sz="0" w:space="0" w:color="auto"/>
            <w:right w:val="none" w:sz="0" w:space="0" w:color="auto"/>
          </w:divBdr>
        </w:div>
        <w:div w:id="278610767">
          <w:marLeft w:val="480"/>
          <w:marRight w:val="0"/>
          <w:marTop w:val="0"/>
          <w:marBottom w:val="0"/>
          <w:divBdr>
            <w:top w:val="none" w:sz="0" w:space="0" w:color="auto"/>
            <w:left w:val="none" w:sz="0" w:space="0" w:color="auto"/>
            <w:bottom w:val="none" w:sz="0" w:space="0" w:color="auto"/>
            <w:right w:val="none" w:sz="0" w:space="0" w:color="auto"/>
          </w:divBdr>
        </w:div>
        <w:div w:id="340161195">
          <w:marLeft w:val="480"/>
          <w:marRight w:val="0"/>
          <w:marTop w:val="0"/>
          <w:marBottom w:val="0"/>
          <w:divBdr>
            <w:top w:val="none" w:sz="0" w:space="0" w:color="auto"/>
            <w:left w:val="none" w:sz="0" w:space="0" w:color="auto"/>
            <w:bottom w:val="none" w:sz="0" w:space="0" w:color="auto"/>
            <w:right w:val="none" w:sz="0" w:space="0" w:color="auto"/>
          </w:divBdr>
        </w:div>
        <w:div w:id="239337673">
          <w:marLeft w:val="480"/>
          <w:marRight w:val="0"/>
          <w:marTop w:val="0"/>
          <w:marBottom w:val="0"/>
          <w:divBdr>
            <w:top w:val="none" w:sz="0" w:space="0" w:color="auto"/>
            <w:left w:val="none" w:sz="0" w:space="0" w:color="auto"/>
            <w:bottom w:val="none" w:sz="0" w:space="0" w:color="auto"/>
            <w:right w:val="none" w:sz="0" w:space="0" w:color="auto"/>
          </w:divBdr>
        </w:div>
        <w:div w:id="1530072457">
          <w:marLeft w:val="480"/>
          <w:marRight w:val="0"/>
          <w:marTop w:val="0"/>
          <w:marBottom w:val="0"/>
          <w:divBdr>
            <w:top w:val="none" w:sz="0" w:space="0" w:color="auto"/>
            <w:left w:val="none" w:sz="0" w:space="0" w:color="auto"/>
            <w:bottom w:val="none" w:sz="0" w:space="0" w:color="auto"/>
            <w:right w:val="none" w:sz="0" w:space="0" w:color="auto"/>
          </w:divBdr>
        </w:div>
        <w:div w:id="1150052211">
          <w:marLeft w:val="480"/>
          <w:marRight w:val="0"/>
          <w:marTop w:val="0"/>
          <w:marBottom w:val="0"/>
          <w:divBdr>
            <w:top w:val="none" w:sz="0" w:space="0" w:color="auto"/>
            <w:left w:val="none" w:sz="0" w:space="0" w:color="auto"/>
            <w:bottom w:val="none" w:sz="0" w:space="0" w:color="auto"/>
            <w:right w:val="none" w:sz="0" w:space="0" w:color="auto"/>
          </w:divBdr>
        </w:div>
        <w:div w:id="1484156228">
          <w:marLeft w:val="480"/>
          <w:marRight w:val="0"/>
          <w:marTop w:val="0"/>
          <w:marBottom w:val="0"/>
          <w:divBdr>
            <w:top w:val="none" w:sz="0" w:space="0" w:color="auto"/>
            <w:left w:val="none" w:sz="0" w:space="0" w:color="auto"/>
            <w:bottom w:val="none" w:sz="0" w:space="0" w:color="auto"/>
            <w:right w:val="none" w:sz="0" w:space="0" w:color="auto"/>
          </w:divBdr>
        </w:div>
        <w:div w:id="1043793154">
          <w:marLeft w:val="480"/>
          <w:marRight w:val="0"/>
          <w:marTop w:val="0"/>
          <w:marBottom w:val="0"/>
          <w:divBdr>
            <w:top w:val="none" w:sz="0" w:space="0" w:color="auto"/>
            <w:left w:val="none" w:sz="0" w:space="0" w:color="auto"/>
            <w:bottom w:val="none" w:sz="0" w:space="0" w:color="auto"/>
            <w:right w:val="none" w:sz="0" w:space="0" w:color="auto"/>
          </w:divBdr>
        </w:div>
        <w:div w:id="1203880">
          <w:marLeft w:val="480"/>
          <w:marRight w:val="0"/>
          <w:marTop w:val="0"/>
          <w:marBottom w:val="0"/>
          <w:divBdr>
            <w:top w:val="none" w:sz="0" w:space="0" w:color="auto"/>
            <w:left w:val="none" w:sz="0" w:space="0" w:color="auto"/>
            <w:bottom w:val="none" w:sz="0" w:space="0" w:color="auto"/>
            <w:right w:val="none" w:sz="0" w:space="0" w:color="auto"/>
          </w:divBdr>
        </w:div>
        <w:div w:id="860707843">
          <w:marLeft w:val="480"/>
          <w:marRight w:val="0"/>
          <w:marTop w:val="0"/>
          <w:marBottom w:val="0"/>
          <w:divBdr>
            <w:top w:val="none" w:sz="0" w:space="0" w:color="auto"/>
            <w:left w:val="none" w:sz="0" w:space="0" w:color="auto"/>
            <w:bottom w:val="none" w:sz="0" w:space="0" w:color="auto"/>
            <w:right w:val="none" w:sz="0" w:space="0" w:color="auto"/>
          </w:divBdr>
        </w:div>
        <w:div w:id="606155884">
          <w:marLeft w:val="480"/>
          <w:marRight w:val="0"/>
          <w:marTop w:val="0"/>
          <w:marBottom w:val="0"/>
          <w:divBdr>
            <w:top w:val="none" w:sz="0" w:space="0" w:color="auto"/>
            <w:left w:val="none" w:sz="0" w:space="0" w:color="auto"/>
            <w:bottom w:val="none" w:sz="0" w:space="0" w:color="auto"/>
            <w:right w:val="none" w:sz="0" w:space="0" w:color="auto"/>
          </w:divBdr>
        </w:div>
      </w:divsChild>
    </w:div>
    <w:div w:id="919098654">
      <w:bodyDiv w:val="1"/>
      <w:marLeft w:val="0"/>
      <w:marRight w:val="0"/>
      <w:marTop w:val="0"/>
      <w:marBottom w:val="0"/>
      <w:divBdr>
        <w:top w:val="none" w:sz="0" w:space="0" w:color="auto"/>
        <w:left w:val="none" w:sz="0" w:space="0" w:color="auto"/>
        <w:bottom w:val="none" w:sz="0" w:space="0" w:color="auto"/>
        <w:right w:val="none" w:sz="0" w:space="0" w:color="auto"/>
      </w:divBdr>
    </w:div>
    <w:div w:id="923219476">
      <w:bodyDiv w:val="1"/>
      <w:marLeft w:val="0"/>
      <w:marRight w:val="0"/>
      <w:marTop w:val="0"/>
      <w:marBottom w:val="0"/>
      <w:divBdr>
        <w:top w:val="none" w:sz="0" w:space="0" w:color="auto"/>
        <w:left w:val="none" w:sz="0" w:space="0" w:color="auto"/>
        <w:bottom w:val="none" w:sz="0" w:space="0" w:color="auto"/>
        <w:right w:val="none" w:sz="0" w:space="0" w:color="auto"/>
      </w:divBdr>
    </w:div>
    <w:div w:id="924417381">
      <w:bodyDiv w:val="1"/>
      <w:marLeft w:val="0"/>
      <w:marRight w:val="0"/>
      <w:marTop w:val="0"/>
      <w:marBottom w:val="0"/>
      <w:divBdr>
        <w:top w:val="none" w:sz="0" w:space="0" w:color="auto"/>
        <w:left w:val="none" w:sz="0" w:space="0" w:color="auto"/>
        <w:bottom w:val="none" w:sz="0" w:space="0" w:color="auto"/>
        <w:right w:val="none" w:sz="0" w:space="0" w:color="auto"/>
      </w:divBdr>
    </w:div>
    <w:div w:id="925916109">
      <w:marLeft w:val="480"/>
      <w:marRight w:val="0"/>
      <w:marTop w:val="0"/>
      <w:marBottom w:val="0"/>
      <w:divBdr>
        <w:top w:val="none" w:sz="0" w:space="0" w:color="auto"/>
        <w:left w:val="none" w:sz="0" w:space="0" w:color="auto"/>
        <w:bottom w:val="none" w:sz="0" w:space="0" w:color="auto"/>
        <w:right w:val="none" w:sz="0" w:space="0" w:color="auto"/>
      </w:divBdr>
    </w:div>
    <w:div w:id="928082493">
      <w:bodyDiv w:val="1"/>
      <w:marLeft w:val="0"/>
      <w:marRight w:val="0"/>
      <w:marTop w:val="0"/>
      <w:marBottom w:val="0"/>
      <w:divBdr>
        <w:top w:val="none" w:sz="0" w:space="0" w:color="auto"/>
        <w:left w:val="none" w:sz="0" w:space="0" w:color="auto"/>
        <w:bottom w:val="none" w:sz="0" w:space="0" w:color="auto"/>
        <w:right w:val="none" w:sz="0" w:space="0" w:color="auto"/>
      </w:divBdr>
    </w:div>
    <w:div w:id="928268639">
      <w:bodyDiv w:val="1"/>
      <w:marLeft w:val="0"/>
      <w:marRight w:val="0"/>
      <w:marTop w:val="0"/>
      <w:marBottom w:val="0"/>
      <w:divBdr>
        <w:top w:val="none" w:sz="0" w:space="0" w:color="auto"/>
        <w:left w:val="none" w:sz="0" w:space="0" w:color="auto"/>
        <w:bottom w:val="none" w:sz="0" w:space="0" w:color="auto"/>
        <w:right w:val="none" w:sz="0" w:space="0" w:color="auto"/>
      </w:divBdr>
    </w:div>
    <w:div w:id="929005049">
      <w:bodyDiv w:val="1"/>
      <w:marLeft w:val="0"/>
      <w:marRight w:val="0"/>
      <w:marTop w:val="0"/>
      <w:marBottom w:val="0"/>
      <w:divBdr>
        <w:top w:val="none" w:sz="0" w:space="0" w:color="auto"/>
        <w:left w:val="none" w:sz="0" w:space="0" w:color="auto"/>
        <w:bottom w:val="none" w:sz="0" w:space="0" w:color="auto"/>
        <w:right w:val="none" w:sz="0" w:space="0" w:color="auto"/>
      </w:divBdr>
    </w:div>
    <w:div w:id="929390844">
      <w:bodyDiv w:val="1"/>
      <w:marLeft w:val="0"/>
      <w:marRight w:val="0"/>
      <w:marTop w:val="0"/>
      <w:marBottom w:val="0"/>
      <w:divBdr>
        <w:top w:val="none" w:sz="0" w:space="0" w:color="auto"/>
        <w:left w:val="none" w:sz="0" w:space="0" w:color="auto"/>
        <w:bottom w:val="none" w:sz="0" w:space="0" w:color="auto"/>
        <w:right w:val="none" w:sz="0" w:space="0" w:color="auto"/>
      </w:divBdr>
    </w:div>
    <w:div w:id="929700710">
      <w:bodyDiv w:val="1"/>
      <w:marLeft w:val="0"/>
      <w:marRight w:val="0"/>
      <w:marTop w:val="0"/>
      <w:marBottom w:val="0"/>
      <w:divBdr>
        <w:top w:val="none" w:sz="0" w:space="0" w:color="auto"/>
        <w:left w:val="none" w:sz="0" w:space="0" w:color="auto"/>
        <w:bottom w:val="none" w:sz="0" w:space="0" w:color="auto"/>
        <w:right w:val="none" w:sz="0" w:space="0" w:color="auto"/>
      </w:divBdr>
    </w:div>
    <w:div w:id="930158049">
      <w:bodyDiv w:val="1"/>
      <w:marLeft w:val="0"/>
      <w:marRight w:val="0"/>
      <w:marTop w:val="0"/>
      <w:marBottom w:val="0"/>
      <w:divBdr>
        <w:top w:val="none" w:sz="0" w:space="0" w:color="auto"/>
        <w:left w:val="none" w:sz="0" w:space="0" w:color="auto"/>
        <w:bottom w:val="none" w:sz="0" w:space="0" w:color="auto"/>
        <w:right w:val="none" w:sz="0" w:space="0" w:color="auto"/>
      </w:divBdr>
    </w:div>
    <w:div w:id="935820719">
      <w:bodyDiv w:val="1"/>
      <w:marLeft w:val="0"/>
      <w:marRight w:val="0"/>
      <w:marTop w:val="0"/>
      <w:marBottom w:val="0"/>
      <w:divBdr>
        <w:top w:val="none" w:sz="0" w:space="0" w:color="auto"/>
        <w:left w:val="none" w:sz="0" w:space="0" w:color="auto"/>
        <w:bottom w:val="none" w:sz="0" w:space="0" w:color="auto"/>
        <w:right w:val="none" w:sz="0" w:space="0" w:color="auto"/>
      </w:divBdr>
    </w:div>
    <w:div w:id="937559386">
      <w:bodyDiv w:val="1"/>
      <w:marLeft w:val="0"/>
      <w:marRight w:val="0"/>
      <w:marTop w:val="0"/>
      <w:marBottom w:val="0"/>
      <w:divBdr>
        <w:top w:val="none" w:sz="0" w:space="0" w:color="auto"/>
        <w:left w:val="none" w:sz="0" w:space="0" w:color="auto"/>
        <w:bottom w:val="none" w:sz="0" w:space="0" w:color="auto"/>
        <w:right w:val="none" w:sz="0" w:space="0" w:color="auto"/>
      </w:divBdr>
    </w:div>
    <w:div w:id="937756455">
      <w:bodyDiv w:val="1"/>
      <w:marLeft w:val="0"/>
      <w:marRight w:val="0"/>
      <w:marTop w:val="0"/>
      <w:marBottom w:val="0"/>
      <w:divBdr>
        <w:top w:val="none" w:sz="0" w:space="0" w:color="auto"/>
        <w:left w:val="none" w:sz="0" w:space="0" w:color="auto"/>
        <w:bottom w:val="none" w:sz="0" w:space="0" w:color="auto"/>
        <w:right w:val="none" w:sz="0" w:space="0" w:color="auto"/>
      </w:divBdr>
    </w:div>
    <w:div w:id="938678175">
      <w:bodyDiv w:val="1"/>
      <w:marLeft w:val="0"/>
      <w:marRight w:val="0"/>
      <w:marTop w:val="0"/>
      <w:marBottom w:val="0"/>
      <w:divBdr>
        <w:top w:val="none" w:sz="0" w:space="0" w:color="auto"/>
        <w:left w:val="none" w:sz="0" w:space="0" w:color="auto"/>
        <w:bottom w:val="none" w:sz="0" w:space="0" w:color="auto"/>
        <w:right w:val="none" w:sz="0" w:space="0" w:color="auto"/>
      </w:divBdr>
    </w:div>
    <w:div w:id="939214021">
      <w:bodyDiv w:val="1"/>
      <w:marLeft w:val="0"/>
      <w:marRight w:val="0"/>
      <w:marTop w:val="0"/>
      <w:marBottom w:val="0"/>
      <w:divBdr>
        <w:top w:val="none" w:sz="0" w:space="0" w:color="auto"/>
        <w:left w:val="none" w:sz="0" w:space="0" w:color="auto"/>
        <w:bottom w:val="none" w:sz="0" w:space="0" w:color="auto"/>
        <w:right w:val="none" w:sz="0" w:space="0" w:color="auto"/>
      </w:divBdr>
    </w:div>
    <w:div w:id="939726385">
      <w:bodyDiv w:val="1"/>
      <w:marLeft w:val="0"/>
      <w:marRight w:val="0"/>
      <w:marTop w:val="0"/>
      <w:marBottom w:val="0"/>
      <w:divBdr>
        <w:top w:val="none" w:sz="0" w:space="0" w:color="auto"/>
        <w:left w:val="none" w:sz="0" w:space="0" w:color="auto"/>
        <w:bottom w:val="none" w:sz="0" w:space="0" w:color="auto"/>
        <w:right w:val="none" w:sz="0" w:space="0" w:color="auto"/>
      </w:divBdr>
      <w:divsChild>
        <w:div w:id="1725837606">
          <w:marLeft w:val="480"/>
          <w:marRight w:val="0"/>
          <w:marTop w:val="0"/>
          <w:marBottom w:val="0"/>
          <w:divBdr>
            <w:top w:val="none" w:sz="0" w:space="0" w:color="auto"/>
            <w:left w:val="none" w:sz="0" w:space="0" w:color="auto"/>
            <w:bottom w:val="none" w:sz="0" w:space="0" w:color="auto"/>
            <w:right w:val="none" w:sz="0" w:space="0" w:color="auto"/>
          </w:divBdr>
        </w:div>
        <w:div w:id="724450171">
          <w:marLeft w:val="480"/>
          <w:marRight w:val="0"/>
          <w:marTop w:val="0"/>
          <w:marBottom w:val="0"/>
          <w:divBdr>
            <w:top w:val="none" w:sz="0" w:space="0" w:color="auto"/>
            <w:left w:val="none" w:sz="0" w:space="0" w:color="auto"/>
            <w:bottom w:val="none" w:sz="0" w:space="0" w:color="auto"/>
            <w:right w:val="none" w:sz="0" w:space="0" w:color="auto"/>
          </w:divBdr>
        </w:div>
        <w:div w:id="2075158884">
          <w:marLeft w:val="480"/>
          <w:marRight w:val="0"/>
          <w:marTop w:val="0"/>
          <w:marBottom w:val="0"/>
          <w:divBdr>
            <w:top w:val="none" w:sz="0" w:space="0" w:color="auto"/>
            <w:left w:val="none" w:sz="0" w:space="0" w:color="auto"/>
            <w:bottom w:val="none" w:sz="0" w:space="0" w:color="auto"/>
            <w:right w:val="none" w:sz="0" w:space="0" w:color="auto"/>
          </w:divBdr>
        </w:div>
        <w:div w:id="1954246020">
          <w:marLeft w:val="480"/>
          <w:marRight w:val="0"/>
          <w:marTop w:val="0"/>
          <w:marBottom w:val="0"/>
          <w:divBdr>
            <w:top w:val="none" w:sz="0" w:space="0" w:color="auto"/>
            <w:left w:val="none" w:sz="0" w:space="0" w:color="auto"/>
            <w:bottom w:val="none" w:sz="0" w:space="0" w:color="auto"/>
            <w:right w:val="none" w:sz="0" w:space="0" w:color="auto"/>
          </w:divBdr>
        </w:div>
        <w:div w:id="240263182">
          <w:marLeft w:val="480"/>
          <w:marRight w:val="0"/>
          <w:marTop w:val="0"/>
          <w:marBottom w:val="0"/>
          <w:divBdr>
            <w:top w:val="none" w:sz="0" w:space="0" w:color="auto"/>
            <w:left w:val="none" w:sz="0" w:space="0" w:color="auto"/>
            <w:bottom w:val="none" w:sz="0" w:space="0" w:color="auto"/>
            <w:right w:val="none" w:sz="0" w:space="0" w:color="auto"/>
          </w:divBdr>
        </w:div>
        <w:div w:id="1650359935">
          <w:marLeft w:val="480"/>
          <w:marRight w:val="0"/>
          <w:marTop w:val="0"/>
          <w:marBottom w:val="0"/>
          <w:divBdr>
            <w:top w:val="none" w:sz="0" w:space="0" w:color="auto"/>
            <w:left w:val="none" w:sz="0" w:space="0" w:color="auto"/>
            <w:bottom w:val="none" w:sz="0" w:space="0" w:color="auto"/>
            <w:right w:val="none" w:sz="0" w:space="0" w:color="auto"/>
          </w:divBdr>
        </w:div>
        <w:div w:id="1404065299">
          <w:marLeft w:val="480"/>
          <w:marRight w:val="0"/>
          <w:marTop w:val="0"/>
          <w:marBottom w:val="0"/>
          <w:divBdr>
            <w:top w:val="none" w:sz="0" w:space="0" w:color="auto"/>
            <w:left w:val="none" w:sz="0" w:space="0" w:color="auto"/>
            <w:bottom w:val="none" w:sz="0" w:space="0" w:color="auto"/>
            <w:right w:val="none" w:sz="0" w:space="0" w:color="auto"/>
          </w:divBdr>
        </w:div>
        <w:div w:id="121391474">
          <w:marLeft w:val="480"/>
          <w:marRight w:val="0"/>
          <w:marTop w:val="0"/>
          <w:marBottom w:val="0"/>
          <w:divBdr>
            <w:top w:val="none" w:sz="0" w:space="0" w:color="auto"/>
            <w:left w:val="none" w:sz="0" w:space="0" w:color="auto"/>
            <w:bottom w:val="none" w:sz="0" w:space="0" w:color="auto"/>
            <w:right w:val="none" w:sz="0" w:space="0" w:color="auto"/>
          </w:divBdr>
        </w:div>
        <w:div w:id="2055539260">
          <w:marLeft w:val="480"/>
          <w:marRight w:val="0"/>
          <w:marTop w:val="0"/>
          <w:marBottom w:val="0"/>
          <w:divBdr>
            <w:top w:val="none" w:sz="0" w:space="0" w:color="auto"/>
            <w:left w:val="none" w:sz="0" w:space="0" w:color="auto"/>
            <w:bottom w:val="none" w:sz="0" w:space="0" w:color="auto"/>
            <w:right w:val="none" w:sz="0" w:space="0" w:color="auto"/>
          </w:divBdr>
        </w:div>
        <w:div w:id="722096929">
          <w:marLeft w:val="480"/>
          <w:marRight w:val="0"/>
          <w:marTop w:val="0"/>
          <w:marBottom w:val="0"/>
          <w:divBdr>
            <w:top w:val="none" w:sz="0" w:space="0" w:color="auto"/>
            <w:left w:val="none" w:sz="0" w:space="0" w:color="auto"/>
            <w:bottom w:val="none" w:sz="0" w:space="0" w:color="auto"/>
            <w:right w:val="none" w:sz="0" w:space="0" w:color="auto"/>
          </w:divBdr>
        </w:div>
      </w:divsChild>
    </w:div>
    <w:div w:id="940531573">
      <w:bodyDiv w:val="1"/>
      <w:marLeft w:val="0"/>
      <w:marRight w:val="0"/>
      <w:marTop w:val="0"/>
      <w:marBottom w:val="0"/>
      <w:divBdr>
        <w:top w:val="none" w:sz="0" w:space="0" w:color="auto"/>
        <w:left w:val="none" w:sz="0" w:space="0" w:color="auto"/>
        <w:bottom w:val="none" w:sz="0" w:space="0" w:color="auto"/>
        <w:right w:val="none" w:sz="0" w:space="0" w:color="auto"/>
      </w:divBdr>
    </w:div>
    <w:div w:id="940798218">
      <w:bodyDiv w:val="1"/>
      <w:marLeft w:val="0"/>
      <w:marRight w:val="0"/>
      <w:marTop w:val="0"/>
      <w:marBottom w:val="0"/>
      <w:divBdr>
        <w:top w:val="none" w:sz="0" w:space="0" w:color="auto"/>
        <w:left w:val="none" w:sz="0" w:space="0" w:color="auto"/>
        <w:bottom w:val="none" w:sz="0" w:space="0" w:color="auto"/>
        <w:right w:val="none" w:sz="0" w:space="0" w:color="auto"/>
      </w:divBdr>
    </w:div>
    <w:div w:id="942305938">
      <w:bodyDiv w:val="1"/>
      <w:marLeft w:val="0"/>
      <w:marRight w:val="0"/>
      <w:marTop w:val="0"/>
      <w:marBottom w:val="0"/>
      <w:divBdr>
        <w:top w:val="none" w:sz="0" w:space="0" w:color="auto"/>
        <w:left w:val="none" w:sz="0" w:space="0" w:color="auto"/>
        <w:bottom w:val="none" w:sz="0" w:space="0" w:color="auto"/>
        <w:right w:val="none" w:sz="0" w:space="0" w:color="auto"/>
      </w:divBdr>
    </w:div>
    <w:div w:id="943000270">
      <w:bodyDiv w:val="1"/>
      <w:marLeft w:val="0"/>
      <w:marRight w:val="0"/>
      <w:marTop w:val="0"/>
      <w:marBottom w:val="0"/>
      <w:divBdr>
        <w:top w:val="none" w:sz="0" w:space="0" w:color="auto"/>
        <w:left w:val="none" w:sz="0" w:space="0" w:color="auto"/>
        <w:bottom w:val="none" w:sz="0" w:space="0" w:color="auto"/>
        <w:right w:val="none" w:sz="0" w:space="0" w:color="auto"/>
      </w:divBdr>
    </w:div>
    <w:div w:id="949976445">
      <w:bodyDiv w:val="1"/>
      <w:marLeft w:val="0"/>
      <w:marRight w:val="0"/>
      <w:marTop w:val="0"/>
      <w:marBottom w:val="0"/>
      <w:divBdr>
        <w:top w:val="none" w:sz="0" w:space="0" w:color="auto"/>
        <w:left w:val="none" w:sz="0" w:space="0" w:color="auto"/>
        <w:bottom w:val="none" w:sz="0" w:space="0" w:color="auto"/>
        <w:right w:val="none" w:sz="0" w:space="0" w:color="auto"/>
      </w:divBdr>
    </w:div>
    <w:div w:id="950749210">
      <w:marLeft w:val="480"/>
      <w:marRight w:val="0"/>
      <w:marTop w:val="0"/>
      <w:marBottom w:val="0"/>
      <w:divBdr>
        <w:top w:val="none" w:sz="0" w:space="0" w:color="auto"/>
        <w:left w:val="none" w:sz="0" w:space="0" w:color="auto"/>
        <w:bottom w:val="none" w:sz="0" w:space="0" w:color="auto"/>
        <w:right w:val="none" w:sz="0" w:space="0" w:color="auto"/>
      </w:divBdr>
    </w:div>
    <w:div w:id="951670468">
      <w:bodyDiv w:val="1"/>
      <w:marLeft w:val="0"/>
      <w:marRight w:val="0"/>
      <w:marTop w:val="0"/>
      <w:marBottom w:val="0"/>
      <w:divBdr>
        <w:top w:val="none" w:sz="0" w:space="0" w:color="auto"/>
        <w:left w:val="none" w:sz="0" w:space="0" w:color="auto"/>
        <w:bottom w:val="none" w:sz="0" w:space="0" w:color="auto"/>
        <w:right w:val="none" w:sz="0" w:space="0" w:color="auto"/>
      </w:divBdr>
    </w:div>
    <w:div w:id="953095330">
      <w:bodyDiv w:val="1"/>
      <w:marLeft w:val="0"/>
      <w:marRight w:val="0"/>
      <w:marTop w:val="0"/>
      <w:marBottom w:val="0"/>
      <w:divBdr>
        <w:top w:val="none" w:sz="0" w:space="0" w:color="auto"/>
        <w:left w:val="none" w:sz="0" w:space="0" w:color="auto"/>
        <w:bottom w:val="none" w:sz="0" w:space="0" w:color="auto"/>
        <w:right w:val="none" w:sz="0" w:space="0" w:color="auto"/>
      </w:divBdr>
      <w:divsChild>
        <w:div w:id="1790389842">
          <w:marLeft w:val="480"/>
          <w:marRight w:val="0"/>
          <w:marTop w:val="0"/>
          <w:marBottom w:val="0"/>
          <w:divBdr>
            <w:top w:val="none" w:sz="0" w:space="0" w:color="auto"/>
            <w:left w:val="none" w:sz="0" w:space="0" w:color="auto"/>
            <w:bottom w:val="none" w:sz="0" w:space="0" w:color="auto"/>
            <w:right w:val="none" w:sz="0" w:space="0" w:color="auto"/>
          </w:divBdr>
        </w:div>
        <w:div w:id="1038355639">
          <w:marLeft w:val="480"/>
          <w:marRight w:val="0"/>
          <w:marTop w:val="0"/>
          <w:marBottom w:val="0"/>
          <w:divBdr>
            <w:top w:val="none" w:sz="0" w:space="0" w:color="auto"/>
            <w:left w:val="none" w:sz="0" w:space="0" w:color="auto"/>
            <w:bottom w:val="none" w:sz="0" w:space="0" w:color="auto"/>
            <w:right w:val="none" w:sz="0" w:space="0" w:color="auto"/>
          </w:divBdr>
        </w:div>
        <w:div w:id="984509800">
          <w:marLeft w:val="480"/>
          <w:marRight w:val="0"/>
          <w:marTop w:val="0"/>
          <w:marBottom w:val="0"/>
          <w:divBdr>
            <w:top w:val="none" w:sz="0" w:space="0" w:color="auto"/>
            <w:left w:val="none" w:sz="0" w:space="0" w:color="auto"/>
            <w:bottom w:val="none" w:sz="0" w:space="0" w:color="auto"/>
            <w:right w:val="none" w:sz="0" w:space="0" w:color="auto"/>
          </w:divBdr>
        </w:div>
        <w:div w:id="1537158440">
          <w:marLeft w:val="480"/>
          <w:marRight w:val="0"/>
          <w:marTop w:val="0"/>
          <w:marBottom w:val="0"/>
          <w:divBdr>
            <w:top w:val="none" w:sz="0" w:space="0" w:color="auto"/>
            <w:left w:val="none" w:sz="0" w:space="0" w:color="auto"/>
            <w:bottom w:val="none" w:sz="0" w:space="0" w:color="auto"/>
            <w:right w:val="none" w:sz="0" w:space="0" w:color="auto"/>
          </w:divBdr>
        </w:div>
        <w:div w:id="690685102">
          <w:marLeft w:val="480"/>
          <w:marRight w:val="0"/>
          <w:marTop w:val="0"/>
          <w:marBottom w:val="0"/>
          <w:divBdr>
            <w:top w:val="none" w:sz="0" w:space="0" w:color="auto"/>
            <w:left w:val="none" w:sz="0" w:space="0" w:color="auto"/>
            <w:bottom w:val="none" w:sz="0" w:space="0" w:color="auto"/>
            <w:right w:val="none" w:sz="0" w:space="0" w:color="auto"/>
          </w:divBdr>
        </w:div>
        <w:div w:id="1104689535">
          <w:marLeft w:val="480"/>
          <w:marRight w:val="0"/>
          <w:marTop w:val="0"/>
          <w:marBottom w:val="0"/>
          <w:divBdr>
            <w:top w:val="none" w:sz="0" w:space="0" w:color="auto"/>
            <w:left w:val="none" w:sz="0" w:space="0" w:color="auto"/>
            <w:bottom w:val="none" w:sz="0" w:space="0" w:color="auto"/>
            <w:right w:val="none" w:sz="0" w:space="0" w:color="auto"/>
          </w:divBdr>
        </w:div>
        <w:div w:id="394012817">
          <w:marLeft w:val="480"/>
          <w:marRight w:val="0"/>
          <w:marTop w:val="0"/>
          <w:marBottom w:val="0"/>
          <w:divBdr>
            <w:top w:val="none" w:sz="0" w:space="0" w:color="auto"/>
            <w:left w:val="none" w:sz="0" w:space="0" w:color="auto"/>
            <w:bottom w:val="none" w:sz="0" w:space="0" w:color="auto"/>
            <w:right w:val="none" w:sz="0" w:space="0" w:color="auto"/>
          </w:divBdr>
        </w:div>
        <w:div w:id="1412002640">
          <w:marLeft w:val="480"/>
          <w:marRight w:val="0"/>
          <w:marTop w:val="0"/>
          <w:marBottom w:val="0"/>
          <w:divBdr>
            <w:top w:val="none" w:sz="0" w:space="0" w:color="auto"/>
            <w:left w:val="none" w:sz="0" w:space="0" w:color="auto"/>
            <w:bottom w:val="none" w:sz="0" w:space="0" w:color="auto"/>
            <w:right w:val="none" w:sz="0" w:space="0" w:color="auto"/>
          </w:divBdr>
        </w:div>
        <w:div w:id="1018429872">
          <w:marLeft w:val="480"/>
          <w:marRight w:val="0"/>
          <w:marTop w:val="0"/>
          <w:marBottom w:val="0"/>
          <w:divBdr>
            <w:top w:val="none" w:sz="0" w:space="0" w:color="auto"/>
            <w:left w:val="none" w:sz="0" w:space="0" w:color="auto"/>
            <w:bottom w:val="none" w:sz="0" w:space="0" w:color="auto"/>
            <w:right w:val="none" w:sz="0" w:space="0" w:color="auto"/>
          </w:divBdr>
        </w:div>
        <w:div w:id="1631476483">
          <w:marLeft w:val="480"/>
          <w:marRight w:val="0"/>
          <w:marTop w:val="0"/>
          <w:marBottom w:val="0"/>
          <w:divBdr>
            <w:top w:val="none" w:sz="0" w:space="0" w:color="auto"/>
            <w:left w:val="none" w:sz="0" w:space="0" w:color="auto"/>
            <w:bottom w:val="none" w:sz="0" w:space="0" w:color="auto"/>
            <w:right w:val="none" w:sz="0" w:space="0" w:color="auto"/>
          </w:divBdr>
        </w:div>
        <w:div w:id="253368595">
          <w:marLeft w:val="480"/>
          <w:marRight w:val="0"/>
          <w:marTop w:val="0"/>
          <w:marBottom w:val="0"/>
          <w:divBdr>
            <w:top w:val="none" w:sz="0" w:space="0" w:color="auto"/>
            <w:left w:val="none" w:sz="0" w:space="0" w:color="auto"/>
            <w:bottom w:val="none" w:sz="0" w:space="0" w:color="auto"/>
            <w:right w:val="none" w:sz="0" w:space="0" w:color="auto"/>
          </w:divBdr>
        </w:div>
        <w:div w:id="133302931">
          <w:marLeft w:val="480"/>
          <w:marRight w:val="0"/>
          <w:marTop w:val="0"/>
          <w:marBottom w:val="0"/>
          <w:divBdr>
            <w:top w:val="none" w:sz="0" w:space="0" w:color="auto"/>
            <w:left w:val="none" w:sz="0" w:space="0" w:color="auto"/>
            <w:bottom w:val="none" w:sz="0" w:space="0" w:color="auto"/>
            <w:right w:val="none" w:sz="0" w:space="0" w:color="auto"/>
          </w:divBdr>
        </w:div>
        <w:div w:id="680426773">
          <w:marLeft w:val="480"/>
          <w:marRight w:val="0"/>
          <w:marTop w:val="0"/>
          <w:marBottom w:val="0"/>
          <w:divBdr>
            <w:top w:val="none" w:sz="0" w:space="0" w:color="auto"/>
            <w:left w:val="none" w:sz="0" w:space="0" w:color="auto"/>
            <w:bottom w:val="none" w:sz="0" w:space="0" w:color="auto"/>
            <w:right w:val="none" w:sz="0" w:space="0" w:color="auto"/>
          </w:divBdr>
        </w:div>
        <w:div w:id="130290386">
          <w:marLeft w:val="480"/>
          <w:marRight w:val="0"/>
          <w:marTop w:val="0"/>
          <w:marBottom w:val="0"/>
          <w:divBdr>
            <w:top w:val="none" w:sz="0" w:space="0" w:color="auto"/>
            <w:left w:val="none" w:sz="0" w:space="0" w:color="auto"/>
            <w:bottom w:val="none" w:sz="0" w:space="0" w:color="auto"/>
            <w:right w:val="none" w:sz="0" w:space="0" w:color="auto"/>
          </w:divBdr>
        </w:div>
        <w:div w:id="2114084266">
          <w:marLeft w:val="480"/>
          <w:marRight w:val="0"/>
          <w:marTop w:val="0"/>
          <w:marBottom w:val="0"/>
          <w:divBdr>
            <w:top w:val="none" w:sz="0" w:space="0" w:color="auto"/>
            <w:left w:val="none" w:sz="0" w:space="0" w:color="auto"/>
            <w:bottom w:val="none" w:sz="0" w:space="0" w:color="auto"/>
            <w:right w:val="none" w:sz="0" w:space="0" w:color="auto"/>
          </w:divBdr>
        </w:div>
      </w:divsChild>
    </w:div>
    <w:div w:id="953823716">
      <w:bodyDiv w:val="1"/>
      <w:marLeft w:val="0"/>
      <w:marRight w:val="0"/>
      <w:marTop w:val="0"/>
      <w:marBottom w:val="0"/>
      <w:divBdr>
        <w:top w:val="none" w:sz="0" w:space="0" w:color="auto"/>
        <w:left w:val="none" w:sz="0" w:space="0" w:color="auto"/>
        <w:bottom w:val="none" w:sz="0" w:space="0" w:color="auto"/>
        <w:right w:val="none" w:sz="0" w:space="0" w:color="auto"/>
      </w:divBdr>
    </w:div>
    <w:div w:id="955450071">
      <w:bodyDiv w:val="1"/>
      <w:marLeft w:val="0"/>
      <w:marRight w:val="0"/>
      <w:marTop w:val="0"/>
      <w:marBottom w:val="0"/>
      <w:divBdr>
        <w:top w:val="none" w:sz="0" w:space="0" w:color="auto"/>
        <w:left w:val="none" w:sz="0" w:space="0" w:color="auto"/>
        <w:bottom w:val="none" w:sz="0" w:space="0" w:color="auto"/>
        <w:right w:val="none" w:sz="0" w:space="0" w:color="auto"/>
      </w:divBdr>
    </w:div>
    <w:div w:id="957905901">
      <w:bodyDiv w:val="1"/>
      <w:marLeft w:val="0"/>
      <w:marRight w:val="0"/>
      <w:marTop w:val="0"/>
      <w:marBottom w:val="0"/>
      <w:divBdr>
        <w:top w:val="none" w:sz="0" w:space="0" w:color="auto"/>
        <w:left w:val="none" w:sz="0" w:space="0" w:color="auto"/>
        <w:bottom w:val="none" w:sz="0" w:space="0" w:color="auto"/>
        <w:right w:val="none" w:sz="0" w:space="0" w:color="auto"/>
      </w:divBdr>
    </w:div>
    <w:div w:id="959191284">
      <w:bodyDiv w:val="1"/>
      <w:marLeft w:val="0"/>
      <w:marRight w:val="0"/>
      <w:marTop w:val="0"/>
      <w:marBottom w:val="0"/>
      <w:divBdr>
        <w:top w:val="none" w:sz="0" w:space="0" w:color="auto"/>
        <w:left w:val="none" w:sz="0" w:space="0" w:color="auto"/>
        <w:bottom w:val="none" w:sz="0" w:space="0" w:color="auto"/>
        <w:right w:val="none" w:sz="0" w:space="0" w:color="auto"/>
      </w:divBdr>
    </w:div>
    <w:div w:id="964114371">
      <w:bodyDiv w:val="1"/>
      <w:marLeft w:val="0"/>
      <w:marRight w:val="0"/>
      <w:marTop w:val="0"/>
      <w:marBottom w:val="0"/>
      <w:divBdr>
        <w:top w:val="none" w:sz="0" w:space="0" w:color="auto"/>
        <w:left w:val="none" w:sz="0" w:space="0" w:color="auto"/>
        <w:bottom w:val="none" w:sz="0" w:space="0" w:color="auto"/>
        <w:right w:val="none" w:sz="0" w:space="0" w:color="auto"/>
      </w:divBdr>
    </w:div>
    <w:div w:id="965044209">
      <w:bodyDiv w:val="1"/>
      <w:marLeft w:val="0"/>
      <w:marRight w:val="0"/>
      <w:marTop w:val="0"/>
      <w:marBottom w:val="0"/>
      <w:divBdr>
        <w:top w:val="none" w:sz="0" w:space="0" w:color="auto"/>
        <w:left w:val="none" w:sz="0" w:space="0" w:color="auto"/>
        <w:bottom w:val="none" w:sz="0" w:space="0" w:color="auto"/>
        <w:right w:val="none" w:sz="0" w:space="0" w:color="auto"/>
      </w:divBdr>
    </w:div>
    <w:div w:id="967273611">
      <w:bodyDiv w:val="1"/>
      <w:marLeft w:val="0"/>
      <w:marRight w:val="0"/>
      <w:marTop w:val="0"/>
      <w:marBottom w:val="0"/>
      <w:divBdr>
        <w:top w:val="none" w:sz="0" w:space="0" w:color="auto"/>
        <w:left w:val="none" w:sz="0" w:space="0" w:color="auto"/>
        <w:bottom w:val="none" w:sz="0" w:space="0" w:color="auto"/>
        <w:right w:val="none" w:sz="0" w:space="0" w:color="auto"/>
      </w:divBdr>
    </w:div>
    <w:div w:id="967470322">
      <w:bodyDiv w:val="1"/>
      <w:marLeft w:val="0"/>
      <w:marRight w:val="0"/>
      <w:marTop w:val="0"/>
      <w:marBottom w:val="0"/>
      <w:divBdr>
        <w:top w:val="none" w:sz="0" w:space="0" w:color="auto"/>
        <w:left w:val="none" w:sz="0" w:space="0" w:color="auto"/>
        <w:bottom w:val="none" w:sz="0" w:space="0" w:color="auto"/>
        <w:right w:val="none" w:sz="0" w:space="0" w:color="auto"/>
      </w:divBdr>
    </w:div>
    <w:div w:id="969364681">
      <w:bodyDiv w:val="1"/>
      <w:marLeft w:val="0"/>
      <w:marRight w:val="0"/>
      <w:marTop w:val="0"/>
      <w:marBottom w:val="0"/>
      <w:divBdr>
        <w:top w:val="none" w:sz="0" w:space="0" w:color="auto"/>
        <w:left w:val="none" w:sz="0" w:space="0" w:color="auto"/>
        <w:bottom w:val="none" w:sz="0" w:space="0" w:color="auto"/>
        <w:right w:val="none" w:sz="0" w:space="0" w:color="auto"/>
      </w:divBdr>
    </w:div>
    <w:div w:id="969894297">
      <w:bodyDiv w:val="1"/>
      <w:marLeft w:val="0"/>
      <w:marRight w:val="0"/>
      <w:marTop w:val="0"/>
      <w:marBottom w:val="0"/>
      <w:divBdr>
        <w:top w:val="none" w:sz="0" w:space="0" w:color="auto"/>
        <w:left w:val="none" w:sz="0" w:space="0" w:color="auto"/>
        <w:bottom w:val="none" w:sz="0" w:space="0" w:color="auto"/>
        <w:right w:val="none" w:sz="0" w:space="0" w:color="auto"/>
      </w:divBdr>
    </w:div>
    <w:div w:id="973367502">
      <w:bodyDiv w:val="1"/>
      <w:marLeft w:val="0"/>
      <w:marRight w:val="0"/>
      <w:marTop w:val="0"/>
      <w:marBottom w:val="0"/>
      <w:divBdr>
        <w:top w:val="none" w:sz="0" w:space="0" w:color="auto"/>
        <w:left w:val="none" w:sz="0" w:space="0" w:color="auto"/>
        <w:bottom w:val="none" w:sz="0" w:space="0" w:color="auto"/>
        <w:right w:val="none" w:sz="0" w:space="0" w:color="auto"/>
      </w:divBdr>
    </w:div>
    <w:div w:id="973562501">
      <w:bodyDiv w:val="1"/>
      <w:marLeft w:val="0"/>
      <w:marRight w:val="0"/>
      <w:marTop w:val="0"/>
      <w:marBottom w:val="0"/>
      <w:divBdr>
        <w:top w:val="none" w:sz="0" w:space="0" w:color="auto"/>
        <w:left w:val="none" w:sz="0" w:space="0" w:color="auto"/>
        <w:bottom w:val="none" w:sz="0" w:space="0" w:color="auto"/>
        <w:right w:val="none" w:sz="0" w:space="0" w:color="auto"/>
      </w:divBdr>
    </w:div>
    <w:div w:id="974484722">
      <w:bodyDiv w:val="1"/>
      <w:marLeft w:val="0"/>
      <w:marRight w:val="0"/>
      <w:marTop w:val="0"/>
      <w:marBottom w:val="0"/>
      <w:divBdr>
        <w:top w:val="none" w:sz="0" w:space="0" w:color="auto"/>
        <w:left w:val="none" w:sz="0" w:space="0" w:color="auto"/>
        <w:bottom w:val="none" w:sz="0" w:space="0" w:color="auto"/>
        <w:right w:val="none" w:sz="0" w:space="0" w:color="auto"/>
      </w:divBdr>
    </w:div>
    <w:div w:id="979381493">
      <w:bodyDiv w:val="1"/>
      <w:marLeft w:val="0"/>
      <w:marRight w:val="0"/>
      <w:marTop w:val="0"/>
      <w:marBottom w:val="0"/>
      <w:divBdr>
        <w:top w:val="none" w:sz="0" w:space="0" w:color="auto"/>
        <w:left w:val="none" w:sz="0" w:space="0" w:color="auto"/>
        <w:bottom w:val="none" w:sz="0" w:space="0" w:color="auto"/>
        <w:right w:val="none" w:sz="0" w:space="0" w:color="auto"/>
      </w:divBdr>
    </w:div>
    <w:div w:id="984773787">
      <w:bodyDiv w:val="1"/>
      <w:marLeft w:val="0"/>
      <w:marRight w:val="0"/>
      <w:marTop w:val="0"/>
      <w:marBottom w:val="0"/>
      <w:divBdr>
        <w:top w:val="none" w:sz="0" w:space="0" w:color="auto"/>
        <w:left w:val="none" w:sz="0" w:space="0" w:color="auto"/>
        <w:bottom w:val="none" w:sz="0" w:space="0" w:color="auto"/>
        <w:right w:val="none" w:sz="0" w:space="0" w:color="auto"/>
      </w:divBdr>
      <w:divsChild>
        <w:div w:id="25914888">
          <w:marLeft w:val="480"/>
          <w:marRight w:val="0"/>
          <w:marTop w:val="0"/>
          <w:marBottom w:val="0"/>
          <w:divBdr>
            <w:top w:val="none" w:sz="0" w:space="0" w:color="auto"/>
            <w:left w:val="none" w:sz="0" w:space="0" w:color="auto"/>
            <w:bottom w:val="none" w:sz="0" w:space="0" w:color="auto"/>
            <w:right w:val="none" w:sz="0" w:space="0" w:color="auto"/>
          </w:divBdr>
        </w:div>
        <w:div w:id="1848209385">
          <w:marLeft w:val="480"/>
          <w:marRight w:val="0"/>
          <w:marTop w:val="0"/>
          <w:marBottom w:val="0"/>
          <w:divBdr>
            <w:top w:val="none" w:sz="0" w:space="0" w:color="auto"/>
            <w:left w:val="none" w:sz="0" w:space="0" w:color="auto"/>
            <w:bottom w:val="none" w:sz="0" w:space="0" w:color="auto"/>
            <w:right w:val="none" w:sz="0" w:space="0" w:color="auto"/>
          </w:divBdr>
        </w:div>
        <w:div w:id="1319118743">
          <w:marLeft w:val="480"/>
          <w:marRight w:val="0"/>
          <w:marTop w:val="0"/>
          <w:marBottom w:val="0"/>
          <w:divBdr>
            <w:top w:val="none" w:sz="0" w:space="0" w:color="auto"/>
            <w:left w:val="none" w:sz="0" w:space="0" w:color="auto"/>
            <w:bottom w:val="none" w:sz="0" w:space="0" w:color="auto"/>
            <w:right w:val="none" w:sz="0" w:space="0" w:color="auto"/>
          </w:divBdr>
        </w:div>
        <w:div w:id="1284653513">
          <w:marLeft w:val="480"/>
          <w:marRight w:val="0"/>
          <w:marTop w:val="0"/>
          <w:marBottom w:val="0"/>
          <w:divBdr>
            <w:top w:val="none" w:sz="0" w:space="0" w:color="auto"/>
            <w:left w:val="none" w:sz="0" w:space="0" w:color="auto"/>
            <w:bottom w:val="none" w:sz="0" w:space="0" w:color="auto"/>
            <w:right w:val="none" w:sz="0" w:space="0" w:color="auto"/>
          </w:divBdr>
        </w:div>
        <w:div w:id="329218820">
          <w:marLeft w:val="480"/>
          <w:marRight w:val="0"/>
          <w:marTop w:val="0"/>
          <w:marBottom w:val="0"/>
          <w:divBdr>
            <w:top w:val="none" w:sz="0" w:space="0" w:color="auto"/>
            <w:left w:val="none" w:sz="0" w:space="0" w:color="auto"/>
            <w:bottom w:val="none" w:sz="0" w:space="0" w:color="auto"/>
            <w:right w:val="none" w:sz="0" w:space="0" w:color="auto"/>
          </w:divBdr>
        </w:div>
        <w:div w:id="466050273">
          <w:marLeft w:val="480"/>
          <w:marRight w:val="0"/>
          <w:marTop w:val="0"/>
          <w:marBottom w:val="0"/>
          <w:divBdr>
            <w:top w:val="none" w:sz="0" w:space="0" w:color="auto"/>
            <w:left w:val="none" w:sz="0" w:space="0" w:color="auto"/>
            <w:bottom w:val="none" w:sz="0" w:space="0" w:color="auto"/>
            <w:right w:val="none" w:sz="0" w:space="0" w:color="auto"/>
          </w:divBdr>
        </w:div>
        <w:div w:id="1802191886">
          <w:marLeft w:val="480"/>
          <w:marRight w:val="0"/>
          <w:marTop w:val="0"/>
          <w:marBottom w:val="0"/>
          <w:divBdr>
            <w:top w:val="none" w:sz="0" w:space="0" w:color="auto"/>
            <w:left w:val="none" w:sz="0" w:space="0" w:color="auto"/>
            <w:bottom w:val="none" w:sz="0" w:space="0" w:color="auto"/>
            <w:right w:val="none" w:sz="0" w:space="0" w:color="auto"/>
          </w:divBdr>
        </w:div>
        <w:div w:id="104080154">
          <w:marLeft w:val="480"/>
          <w:marRight w:val="0"/>
          <w:marTop w:val="0"/>
          <w:marBottom w:val="0"/>
          <w:divBdr>
            <w:top w:val="none" w:sz="0" w:space="0" w:color="auto"/>
            <w:left w:val="none" w:sz="0" w:space="0" w:color="auto"/>
            <w:bottom w:val="none" w:sz="0" w:space="0" w:color="auto"/>
            <w:right w:val="none" w:sz="0" w:space="0" w:color="auto"/>
          </w:divBdr>
        </w:div>
        <w:div w:id="1278179121">
          <w:marLeft w:val="480"/>
          <w:marRight w:val="0"/>
          <w:marTop w:val="0"/>
          <w:marBottom w:val="0"/>
          <w:divBdr>
            <w:top w:val="none" w:sz="0" w:space="0" w:color="auto"/>
            <w:left w:val="none" w:sz="0" w:space="0" w:color="auto"/>
            <w:bottom w:val="none" w:sz="0" w:space="0" w:color="auto"/>
            <w:right w:val="none" w:sz="0" w:space="0" w:color="auto"/>
          </w:divBdr>
        </w:div>
        <w:div w:id="584848821">
          <w:marLeft w:val="480"/>
          <w:marRight w:val="0"/>
          <w:marTop w:val="0"/>
          <w:marBottom w:val="0"/>
          <w:divBdr>
            <w:top w:val="none" w:sz="0" w:space="0" w:color="auto"/>
            <w:left w:val="none" w:sz="0" w:space="0" w:color="auto"/>
            <w:bottom w:val="none" w:sz="0" w:space="0" w:color="auto"/>
            <w:right w:val="none" w:sz="0" w:space="0" w:color="auto"/>
          </w:divBdr>
        </w:div>
        <w:div w:id="1668945915">
          <w:marLeft w:val="480"/>
          <w:marRight w:val="0"/>
          <w:marTop w:val="0"/>
          <w:marBottom w:val="0"/>
          <w:divBdr>
            <w:top w:val="none" w:sz="0" w:space="0" w:color="auto"/>
            <w:left w:val="none" w:sz="0" w:space="0" w:color="auto"/>
            <w:bottom w:val="none" w:sz="0" w:space="0" w:color="auto"/>
            <w:right w:val="none" w:sz="0" w:space="0" w:color="auto"/>
          </w:divBdr>
        </w:div>
        <w:div w:id="1076438267">
          <w:marLeft w:val="480"/>
          <w:marRight w:val="0"/>
          <w:marTop w:val="0"/>
          <w:marBottom w:val="0"/>
          <w:divBdr>
            <w:top w:val="none" w:sz="0" w:space="0" w:color="auto"/>
            <w:left w:val="none" w:sz="0" w:space="0" w:color="auto"/>
            <w:bottom w:val="none" w:sz="0" w:space="0" w:color="auto"/>
            <w:right w:val="none" w:sz="0" w:space="0" w:color="auto"/>
          </w:divBdr>
        </w:div>
        <w:div w:id="2129544549">
          <w:marLeft w:val="480"/>
          <w:marRight w:val="0"/>
          <w:marTop w:val="0"/>
          <w:marBottom w:val="0"/>
          <w:divBdr>
            <w:top w:val="none" w:sz="0" w:space="0" w:color="auto"/>
            <w:left w:val="none" w:sz="0" w:space="0" w:color="auto"/>
            <w:bottom w:val="none" w:sz="0" w:space="0" w:color="auto"/>
            <w:right w:val="none" w:sz="0" w:space="0" w:color="auto"/>
          </w:divBdr>
        </w:div>
        <w:div w:id="1345790850">
          <w:marLeft w:val="480"/>
          <w:marRight w:val="0"/>
          <w:marTop w:val="0"/>
          <w:marBottom w:val="0"/>
          <w:divBdr>
            <w:top w:val="none" w:sz="0" w:space="0" w:color="auto"/>
            <w:left w:val="none" w:sz="0" w:space="0" w:color="auto"/>
            <w:bottom w:val="none" w:sz="0" w:space="0" w:color="auto"/>
            <w:right w:val="none" w:sz="0" w:space="0" w:color="auto"/>
          </w:divBdr>
        </w:div>
        <w:div w:id="2081174304">
          <w:marLeft w:val="480"/>
          <w:marRight w:val="0"/>
          <w:marTop w:val="0"/>
          <w:marBottom w:val="0"/>
          <w:divBdr>
            <w:top w:val="none" w:sz="0" w:space="0" w:color="auto"/>
            <w:left w:val="none" w:sz="0" w:space="0" w:color="auto"/>
            <w:bottom w:val="none" w:sz="0" w:space="0" w:color="auto"/>
            <w:right w:val="none" w:sz="0" w:space="0" w:color="auto"/>
          </w:divBdr>
        </w:div>
        <w:div w:id="1822191167">
          <w:marLeft w:val="480"/>
          <w:marRight w:val="0"/>
          <w:marTop w:val="0"/>
          <w:marBottom w:val="0"/>
          <w:divBdr>
            <w:top w:val="none" w:sz="0" w:space="0" w:color="auto"/>
            <w:left w:val="none" w:sz="0" w:space="0" w:color="auto"/>
            <w:bottom w:val="none" w:sz="0" w:space="0" w:color="auto"/>
            <w:right w:val="none" w:sz="0" w:space="0" w:color="auto"/>
          </w:divBdr>
        </w:div>
        <w:div w:id="1416978142">
          <w:marLeft w:val="480"/>
          <w:marRight w:val="0"/>
          <w:marTop w:val="0"/>
          <w:marBottom w:val="0"/>
          <w:divBdr>
            <w:top w:val="none" w:sz="0" w:space="0" w:color="auto"/>
            <w:left w:val="none" w:sz="0" w:space="0" w:color="auto"/>
            <w:bottom w:val="none" w:sz="0" w:space="0" w:color="auto"/>
            <w:right w:val="none" w:sz="0" w:space="0" w:color="auto"/>
          </w:divBdr>
        </w:div>
        <w:div w:id="540364334">
          <w:marLeft w:val="480"/>
          <w:marRight w:val="0"/>
          <w:marTop w:val="0"/>
          <w:marBottom w:val="0"/>
          <w:divBdr>
            <w:top w:val="none" w:sz="0" w:space="0" w:color="auto"/>
            <w:left w:val="none" w:sz="0" w:space="0" w:color="auto"/>
            <w:bottom w:val="none" w:sz="0" w:space="0" w:color="auto"/>
            <w:right w:val="none" w:sz="0" w:space="0" w:color="auto"/>
          </w:divBdr>
        </w:div>
        <w:div w:id="371686060">
          <w:marLeft w:val="480"/>
          <w:marRight w:val="0"/>
          <w:marTop w:val="0"/>
          <w:marBottom w:val="0"/>
          <w:divBdr>
            <w:top w:val="none" w:sz="0" w:space="0" w:color="auto"/>
            <w:left w:val="none" w:sz="0" w:space="0" w:color="auto"/>
            <w:bottom w:val="none" w:sz="0" w:space="0" w:color="auto"/>
            <w:right w:val="none" w:sz="0" w:space="0" w:color="auto"/>
          </w:divBdr>
        </w:div>
        <w:div w:id="323431516">
          <w:marLeft w:val="480"/>
          <w:marRight w:val="0"/>
          <w:marTop w:val="0"/>
          <w:marBottom w:val="0"/>
          <w:divBdr>
            <w:top w:val="none" w:sz="0" w:space="0" w:color="auto"/>
            <w:left w:val="none" w:sz="0" w:space="0" w:color="auto"/>
            <w:bottom w:val="none" w:sz="0" w:space="0" w:color="auto"/>
            <w:right w:val="none" w:sz="0" w:space="0" w:color="auto"/>
          </w:divBdr>
        </w:div>
      </w:divsChild>
    </w:div>
    <w:div w:id="985203616">
      <w:bodyDiv w:val="1"/>
      <w:marLeft w:val="0"/>
      <w:marRight w:val="0"/>
      <w:marTop w:val="0"/>
      <w:marBottom w:val="0"/>
      <w:divBdr>
        <w:top w:val="none" w:sz="0" w:space="0" w:color="auto"/>
        <w:left w:val="none" w:sz="0" w:space="0" w:color="auto"/>
        <w:bottom w:val="none" w:sz="0" w:space="0" w:color="auto"/>
        <w:right w:val="none" w:sz="0" w:space="0" w:color="auto"/>
      </w:divBdr>
    </w:div>
    <w:div w:id="988633592">
      <w:bodyDiv w:val="1"/>
      <w:marLeft w:val="0"/>
      <w:marRight w:val="0"/>
      <w:marTop w:val="0"/>
      <w:marBottom w:val="0"/>
      <w:divBdr>
        <w:top w:val="none" w:sz="0" w:space="0" w:color="auto"/>
        <w:left w:val="none" w:sz="0" w:space="0" w:color="auto"/>
        <w:bottom w:val="none" w:sz="0" w:space="0" w:color="auto"/>
        <w:right w:val="none" w:sz="0" w:space="0" w:color="auto"/>
      </w:divBdr>
      <w:divsChild>
        <w:div w:id="1844733978">
          <w:marLeft w:val="480"/>
          <w:marRight w:val="0"/>
          <w:marTop w:val="0"/>
          <w:marBottom w:val="0"/>
          <w:divBdr>
            <w:top w:val="none" w:sz="0" w:space="0" w:color="auto"/>
            <w:left w:val="none" w:sz="0" w:space="0" w:color="auto"/>
            <w:bottom w:val="none" w:sz="0" w:space="0" w:color="auto"/>
            <w:right w:val="none" w:sz="0" w:space="0" w:color="auto"/>
          </w:divBdr>
        </w:div>
        <w:div w:id="790902832">
          <w:marLeft w:val="480"/>
          <w:marRight w:val="0"/>
          <w:marTop w:val="0"/>
          <w:marBottom w:val="0"/>
          <w:divBdr>
            <w:top w:val="none" w:sz="0" w:space="0" w:color="auto"/>
            <w:left w:val="none" w:sz="0" w:space="0" w:color="auto"/>
            <w:bottom w:val="none" w:sz="0" w:space="0" w:color="auto"/>
            <w:right w:val="none" w:sz="0" w:space="0" w:color="auto"/>
          </w:divBdr>
        </w:div>
        <w:div w:id="888690415">
          <w:marLeft w:val="480"/>
          <w:marRight w:val="0"/>
          <w:marTop w:val="0"/>
          <w:marBottom w:val="0"/>
          <w:divBdr>
            <w:top w:val="none" w:sz="0" w:space="0" w:color="auto"/>
            <w:left w:val="none" w:sz="0" w:space="0" w:color="auto"/>
            <w:bottom w:val="none" w:sz="0" w:space="0" w:color="auto"/>
            <w:right w:val="none" w:sz="0" w:space="0" w:color="auto"/>
          </w:divBdr>
        </w:div>
        <w:div w:id="1615091529">
          <w:marLeft w:val="480"/>
          <w:marRight w:val="0"/>
          <w:marTop w:val="0"/>
          <w:marBottom w:val="0"/>
          <w:divBdr>
            <w:top w:val="none" w:sz="0" w:space="0" w:color="auto"/>
            <w:left w:val="none" w:sz="0" w:space="0" w:color="auto"/>
            <w:bottom w:val="none" w:sz="0" w:space="0" w:color="auto"/>
            <w:right w:val="none" w:sz="0" w:space="0" w:color="auto"/>
          </w:divBdr>
        </w:div>
        <w:div w:id="187724755">
          <w:marLeft w:val="480"/>
          <w:marRight w:val="0"/>
          <w:marTop w:val="0"/>
          <w:marBottom w:val="0"/>
          <w:divBdr>
            <w:top w:val="none" w:sz="0" w:space="0" w:color="auto"/>
            <w:left w:val="none" w:sz="0" w:space="0" w:color="auto"/>
            <w:bottom w:val="none" w:sz="0" w:space="0" w:color="auto"/>
            <w:right w:val="none" w:sz="0" w:space="0" w:color="auto"/>
          </w:divBdr>
        </w:div>
        <w:div w:id="1367558342">
          <w:marLeft w:val="480"/>
          <w:marRight w:val="0"/>
          <w:marTop w:val="0"/>
          <w:marBottom w:val="0"/>
          <w:divBdr>
            <w:top w:val="none" w:sz="0" w:space="0" w:color="auto"/>
            <w:left w:val="none" w:sz="0" w:space="0" w:color="auto"/>
            <w:bottom w:val="none" w:sz="0" w:space="0" w:color="auto"/>
            <w:right w:val="none" w:sz="0" w:space="0" w:color="auto"/>
          </w:divBdr>
        </w:div>
        <w:div w:id="1880437743">
          <w:marLeft w:val="480"/>
          <w:marRight w:val="0"/>
          <w:marTop w:val="0"/>
          <w:marBottom w:val="0"/>
          <w:divBdr>
            <w:top w:val="none" w:sz="0" w:space="0" w:color="auto"/>
            <w:left w:val="none" w:sz="0" w:space="0" w:color="auto"/>
            <w:bottom w:val="none" w:sz="0" w:space="0" w:color="auto"/>
            <w:right w:val="none" w:sz="0" w:space="0" w:color="auto"/>
          </w:divBdr>
        </w:div>
        <w:div w:id="738748567">
          <w:marLeft w:val="480"/>
          <w:marRight w:val="0"/>
          <w:marTop w:val="0"/>
          <w:marBottom w:val="0"/>
          <w:divBdr>
            <w:top w:val="none" w:sz="0" w:space="0" w:color="auto"/>
            <w:left w:val="none" w:sz="0" w:space="0" w:color="auto"/>
            <w:bottom w:val="none" w:sz="0" w:space="0" w:color="auto"/>
            <w:right w:val="none" w:sz="0" w:space="0" w:color="auto"/>
          </w:divBdr>
        </w:div>
        <w:div w:id="800155245">
          <w:marLeft w:val="480"/>
          <w:marRight w:val="0"/>
          <w:marTop w:val="0"/>
          <w:marBottom w:val="0"/>
          <w:divBdr>
            <w:top w:val="none" w:sz="0" w:space="0" w:color="auto"/>
            <w:left w:val="none" w:sz="0" w:space="0" w:color="auto"/>
            <w:bottom w:val="none" w:sz="0" w:space="0" w:color="auto"/>
            <w:right w:val="none" w:sz="0" w:space="0" w:color="auto"/>
          </w:divBdr>
        </w:div>
        <w:div w:id="1451585775">
          <w:marLeft w:val="480"/>
          <w:marRight w:val="0"/>
          <w:marTop w:val="0"/>
          <w:marBottom w:val="0"/>
          <w:divBdr>
            <w:top w:val="none" w:sz="0" w:space="0" w:color="auto"/>
            <w:left w:val="none" w:sz="0" w:space="0" w:color="auto"/>
            <w:bottom w:val="none" w:sz="0" w:space="0" w:color="auto"/>
            <w:right w:val="none" w:sz="0" w:space="0" w:color="auto"/>
          </w:divBdr>
        </w:div>
        <w:div w:id="1780099533">
          <w:marLeft w:val="480"/>
          <w:marRight w:val="0"/>
          <w:marTop w:val="0"/>
          <w:marBottom w:val="0"/>
          <w:divBdr>
            <w:top w:val="none" w:sz="0" w:space="0" w:color="auto"/>
            <w:left w:val="none" w:sz="0" w:space="0" w:color="auto"/>
            <w:bottom w:val="none" w:sz="0" w:space="0" w:color="auto"/>
            <w:right w:val="none" w:sz="0" w:space="0" w:color="auto"/>
          </w:divBdr>
        </w:div>
        <w:div w:id="1497186681">
          <w:marLeft w:val="480"/>
          <w:marRight w:val="0"/>
          <w:marTop w:val="0"/>
          <w:marBottom w:val="0"/>
          <w:divBdr>
            <w:top w:val="none" w:sz="0" w:space="0" w:color="auto"/>
            <w:left w:val="none" w:sz="0" w:space="0" w:color="auto"/>
            <w:bottom w:val="none" w:sz="0" w:space="0" w:color="auto"/>
            <w:right w:val="none" w:sz="0" w:space="0" w:color="auto"/>
          </w:divBdr>
        </w:div>
        <w:div w:id="575016406">
          <w:marLeft w:val="480"/>
          <w:marRight w:val="0"/>
          <w:marTop w:val="0"/>
          <w:marBottom w:val="0"/>
          <w:divBdr>
            <w:top w:val="none" w:sz="0" w:space="0" w:color="auto"/>
            <w:left w:val="none" w:sz="0" w:space="0" w:color="auto"/>
            <w:bottom w:val="none" w:sz="0" w:space="0" w:color="auto"/>
            <w:right w:val="none" w:sz="0" w:space="0" w:color="auto"/>
          </w:divBdr>
        </w:div>
        <w:div w:id="682171664">
          <w:marLeft w:val="480"/>
          <w:marRight w:val="0"/>
          <w:marTop w:val="0"/>
          <w:marBottom w:val="0"/>
          <w:divBdr>
            <w:top w:val="none" w:sz="0" w:space="0" w:color="auto"/>
            <w:left w:val="none" w:sz="0" w:space="0" w:color="auto"/>
            <w:bottom w:val="none" w:sz="0" w:space="0" w:color="auto"/>
            <w:right w:val="none" w:sz="0" w:space="0" w:color="auto"/>
          </w:divBdr>
        </w:div>
        <w:div w:id="1296137107">
          <w:marLeft w:val="480"/>
          <w:marRight w:val="0"/>
          <w:marTop w:val="0"/>
          <w:marBottom w:val="0"/>
          <w:divBdr>
            <w:top w:val="none" w:sz="0" w:space="0" w:color="auto"/>
            <w:left w:val="none" w:sz="0" w:space="0" w:color="auto"/>
            <w:bottom w:val="none" w:sz="0" w:space="0" w:color="auto"/>
            <w:right w:val="none" w:sz="0" w:space="0" w:color="auto"/>
          </w:divBdr>
        </w:div>
        <w:div w:id="431822956">
          <w:marLeft w:val="480"/>
          <w:marRight w:val="0"/>
          <w:marTop w:val="0"/>
          <w:marBottom w:val="0"/>
          <w:divBdr>
            <w:top w:val="none" w:sz="0" w:space="0" w:color="auto"/>
            <w:left w:val="none" w:sz="0" w:space="0" w:color="auto"/>
            <w:bottom w:val="none" w:sz="0" w:space="0" w:color="auto"/>
            <w:right w:val="none" w:sz="0" w:space="0" w:color="auto"/>
          </w:divBdr>
        </w:div>
      </w:divsChild>
    </w:div>
    <w:div w:id="989751042">
      <w:bodyDiv w:val="1"/>
      <w:marLeft w:val="0"/>
      <w:marRight w:val="0"/>
      <w:marTop w:val="0"/>
      <w:marBottom w:val="0"/>
      <w:divBdr>
        <w:top w:val="none" w:sz="0" w:space="0" w:color="auto"/>
        <w:left w:val="none" w:sz="0" w:space="0" w:color="auto"/>
        <w:bottom w:val="none" w:sz="0" w:space="0" w:color="auto"/>
        <w:right w:val="none" w:sz="0" w:space="0" w:color="auto"/>
      </w:divBdr>
    </w:div>
    <w:div w:id="995567750">
      <w:bodyDiv w:val="1"/>
      <w:marLeft w:val="0"/>
      <w:marRight w:val="0"/>
      <w:marTop w:val="0"/>
      <w:marBottom w:val="0"/>
      <w:divBdr>
        <w:top w:val="none" w:sz="0" w:space="0" w:color="auto"/>
        <w:left w:val="none" w:sz="0" w:space="0" w:color="auto"/>
        <w:bottom w:val="none" w:sz="0" w:space="0" w:color="auto"/>
        <w:right w:val="none" w:sz="0" w:space="0" w:color="auto"/>
      </w:divBdr>
      <w:divsChild>
        <w:div w:id="947196772">
          <w:marLeft w:val="480"/>
          <w:marRight w:val="0"/>
          <w:marTop w:val="0"/>
          <w:marBottom w:val="0"/>
          <w:divBdr>
            <w:top w:val="none" w:sz="0" w:space="0" w:color="auto"/>
            <w:left w:val="none" w:sz="0" w:space="0" w:color="auto"/>
            <w:bottom w:val="none" w:sz="0" w:space="0" w:color="auto"/>
            <w:right w:val="none" w:sz="0" w:space="0" w:color="auto"/>
          </w:divBdr>
        </w:div>
        <w:div w:id="459997875">
          <w:marLeft w:val="480"/>
          <w:marRight w:val="0"/>
          <w:marTop w:val="0"/>
          <w:marBottom w:val="0"/>
          <w:divBdr>
            <w:top w:val="none" w:sz="0" w:space="0" w:color="auto"/>
            <w:left w:val="none" w:sz="0" w:space="0" w:color="auto"/>
            <w:bottom w:val="none" w:sz="0" w:space="0" w:color="auto"/>
            <w:right w:val="none" w:sz="0" w:space="0" w:color="auto"/>
          </w:divBdr>
        </w:div>
        <w:div w:id="1365862302">
          <w:marLeft w:val="480"/>
          <w:marRight w:val="0"/>
          <w:marTop w:val="0"/>
          <w:marBottom w:val="0"/>
          <w:divBdr>
            <w:top w:val="none" w:sz="0" w:space="0" w:color="auto"/>
            <w:left w:val="none" w:sz="0" w:space="0" w:color="auto"/>
            <w:bottom w:val="none" w:sz="0" w:space="0" w:color="auto"/>
            <w:right w:val="none" w:sz="0" w:space="0" w:color="auto"/>
          </w:divBdr>
        </w:div>
        <w:div w:id="705057296">
          <w:marLeft w:val="480"/>
          <w:marRight w:val="0"/>
          <w:marTop w:val="0"/>
          <w:marBottom w:val="0"/>
          <w:divBdr>
            <w:top w:val="none" w:sz="0" w:space="0" w:color="auto"/>
            <w:left w:val="none" w:sz="0" w:space="0" w:color="auto"/>
            <w:bottom w:val="none" w:sz="0" w:space="0" w:color="auto"/>
            <w:right w:val="none" w:sz="0" w:space="0" w:color="auto"/>
          </w:divBdr>
        </w:div>
        <w:div w:id="884410603">
          <w:marLeft w:val="480"/>
          <w:marRight w:val="0"/>
          <w:marTop w:val="0"/>
          <w:marBottom w:val="0"/>
          <w:divBdr>
            <w:top w:val="none" w:sz="0" w:space="0" w:color="auto"/>
            <w:left w:val="none" w:sz="0" w:space="0" w:color="auto"/>
            <w:bottom w:val="none" w:sz="0" w:space="0" w:color="auto"/>
            <w:right w:val="none" w:sz="0" w:space="0" w:color="auto"/>
          </w:divBdr>
        </w:div>
        <w:div w:id="1872499357">
          <w:marLeft w:val="480"/>
          <w:marRight w:val="0"/>
          <w:marTop w:val="0"/>
          <w:marBottom w:val="0"/>
          <w:divBdr>
            <w:top w:val="none" w:sz="0" w:space="0" w:color="auto"/>
            <w:left w:val="none" w:sz="0" w:space="0" w:color="auto"/>
            <w:bottom w:val="none" w:sz="0" w:space="0" w:color="auto"/>
            <w:right w:val="none" w:sz="0" w:space="0" w:color="auto"/>
          </w:divBdr>
        </w:div>
        <w:div w:id="528762221">
          <w:marLeft w:val="480"/>
          <w:marRight w:val="0"/>
          <w:marTop w:val="0"/>
          <w:marBottom w:val="0"/>
          <w:divBdr>
            <w:top w:val="none" w:sz="0" w:space="0" w:color="auto"/>
            <w:left w:val="none" w:sz="0" w:space="0" w:color="auto"/>
            <w:bottom w:val="none" w:sz="0" w:space="0" w:color="auto"/>
            <w:right w:val="none" w:sz="0" w:space="0" w:color="auto"/>
          </w:divBdr>
        </w:div>
        <w:div w:id="270554834">
          <w:marLeft w:val="480"/>
          <w:marRight w:val="0"/>
          <w:marTop w:val="0"/>
          <w:marBottom w:val="0"/>
          <w:divBdr>
            <w:top w:val="none" w:sz="0" w:space="0" w:color="auto"/>
            <w:left w:val="none" w:sz="0" w:space="0" w:color="auto"/>
            <w:bottom w:val="none" w:sz="0" w:space="0" w:color="auto"/>
            <w:right w:val="none" w:sz="0" w:space="0" w:color="auto"/>
          </w:divBdr>
        </w:div>
        <w:div w:id="1985892309">
          <w:marLeft w:val="480"/>
          <w:marRight w:val="0"/>
          <w:marTop w:val="0"/>
          <w:marBottom w:val="0"/>
          <w:divBdr>
            <w:top w:val="none" w:sz="0" w:space="0" w:color="auto"/>
            <w:left w:val="none" w:sz="0" w:space="0" w:color="auto"/>
            <w:bottom w:val="none" w:sz="0" w:space="0" w:color="auto"/>
            <w:right w:val="none" w:sz="0" w:space="0" w:color="auto"/>
          </w:divBdr>
        </w:div>
        <w:div w:id="1892377936">
          <w:marLeft w:val="480"/>
          <w:marRight w:val="0"/>
          <w:marTop w:val="0"/>
          <w:marBottom w:val="0"/>
          <w:divBdr>
            <w:top w:val="none" w:sz="0" w:space="0" w:color="auto"/>
            <w:left w:val="none" w:sz="0" w:space="0" w:color="auto"/>
            <w:bottom w:val="none" w:sz="0" w:space="0" w:color="auto"/>
            <w:right w:val="none" w:sz="0" w:space="0" w:color="auto"/>
          </w:divBdr>
        </w:div>
        <w:div w:id="559948756">
          <w:marLeft w:val="480"/>
          <w:marRight w:val="0"/>
          <w:marTop w:val="0"/>
          <w:marBottom w:val="0"/>
          <w:divBdr>
            <w:top w:val="none" w:sz="0" w:space="0" w:color="auto"/>
            <w:left w:val="none" w:sz="0" w:space="0" w:color="auto"/>
            <w:bottom w:val="none" w:sz="0" w:space="0" w:color="auto"/>
            <w:right w:val="none" w:sz="0" w:space="0" w:color="auto"/>
          </w:divBdr>
        </w:div>
        <w:div w:id="82380805">
          <w:marLeft w:val="480"/>
          <w:marRight w:val="0"/>
          <w:marTop w:val="0"/>
          <w:marBottom w:val="0"/>
          <w:divBdr>
            <w:top w:val="none" w:sz="0" w:space="0" w:color="auto"/>
            <w:left w:val="none" w:sz="0" w:space="0" w:color="auto"/>
            <w:bottom w:val="none" w:sz="0" w:space="0" w:color="auto"/>
            <w:right w:val="none" w:sz="0" w:space="0" w:color="auto"/>
          </w:divBdr>
        </w:div>
        <w:div w:id="971059250">
          <w:marLeft w:val="480"/>
          <w:marRight w:val="0"/>
          <w:marTop w:val="0"/>
          <w:marBottom w:val="0"/>
          <w:divBdr>
            <w:top w:val="none" w:sz="0" w:space="0" w:color="auto"/>
            <w:left w:val="none" w:sz="0" w:space="0" w:color="auto"/>
            <w:bottom w:val="none" w:sz="0" w:space="0" w:color="auto"/>
            <w:right w:val="none" w:sz="0" w:space="0" w:color="auto"/>
          </w:divBdr>
        </w:div>
      </w:divsChild>
    </w:div>
    <w:div w:id="996542176">
      <w:bodyDiv w:val="1"/>
      <w:marLeft w:val="0"/>
      <w:marRight w:val="0"/>
      <w:marTop w:val="0"/>
      <w:marBottom w:val="0"/>
      <w:divBdr>
        <w:top w:val="none" w:sz="0" w:space="0" w:color="auto"/>
        <w:left w:val="none" w:sz="0" w:space="0" w:color="auto"/>
        <w:bottom w:val="none" w:sz="0" w:space="0" w:color="auto"/>
        <w:right w:val="none" w:sz="0" w:space="0" w:color="auto"/>
      </w:divBdr>
    </w:div>
    <w:div w:id="996960319">
      <w:bodyDiv w:val="1"/>
      <w:marLeft w:val="0"/>
      <w:marRight w:val="0"/>
      <w:marTop w:val="0"/>
      <w:marBottom w:val="0"/>
      <w:divBdr>
        <w:top w:val="none" w:sz="0" w:space="0" w:color="auto"/>
        <w:left w:val="none" w:sz="0" w:space="0" w:color="auto"/>
        <w:bottom w:val="none" w:sz="0" w:space="0" w:color="auto"/>
        <w:right w:val="none" w:sz="0" w:space="0" w:color="auto"/>
      </w:divBdr>
    </w:div>
    <w:div w:id="997924312">
      <w:bodyDiv w:val="1"/>
      <w:marLeft w:val="0"/>
      <w:marRight w:val="0"/>
      <w:marTop w:val="0"/>
      <w:marBottom w:val="0"/>
      <w:divBdr>
        <w:top w:val="none" w:sz="0" w:space="0" w:color="auto"/>
        <w:left w:val="none" w:sz="0" w:space="0" w:color="auto"/>
        <w:bottom w:val="none" w:sz="0" w:space="0" w:color="auto"/>
        <w:right w:val="none" w:sz="0" w:space="0" w:color="auto"/>
      </w:divBdr>
    </w:div>
    <w:div w:id="998579129">
      <w:bodyDiv w:val="1"/>
      <w:marLeft w:val="0"/>
      <w:marRight w:val="0"/>
      <w:marTop w:val="0"/>
      <w:marBottom w:val="0"/>
      <w:divBdr>
        <w:top w:val="none" w:sz="0" w:space="0" w:color="auto"/>
        <w:left w:val="none" w:sz="0" w:space="0" w:color="auto"/>
        <w:bottom w:val="none" w:sz="0" w:space="0" w:color="auto"/>
        <w:right w:val="none" w:sz="0" w:space="0" w:color="auto"/>
      </w:divBdr>
    </w:div>
    <w:div w:id="1000432197">
      <w:bodyDiv w:val="1"/>
      <w:marLeft w:val="0"/>
      <w:marRight w:val="0"/>
      <w:marTop w:val="0"/>
      <w:marBottom w:val="0"/>
      <w:divBdr>
        <w:top w:val="none" w:sz="0" w:space="0" w:color="auto"/>
        <w:left w:val="none" w:sz="0" w:space="0" w:color="auto"/>
        <w:bottom w:val="none" w:sz="0" w:space="0" w:color="auto"/>
        <w:right w:val="none" w:sz="0" w:space="0" w:color="auto"/>
      </w:divBdr>
    </w:div>
    <w:div w:id="1003124715">
      <w:bodyDiv w:val="1"/>
      <w:marLeft w:val="0"/>
      <w:marRight w:val="0"/>
      <w:marTop w:val="0"/>
      <w:marBottom w:val="0"/>
      <w:divBdr>
        <w:top w:val="none" w:sz="0" w:space="0" w:color="auto"/>
        <w:left w:val="none" w:sz="0" w:space="0" w:color="auto"/>
        <w:bottom w:val="none" w:sz="0" w:space="0" w:color="auto"/>
        <w:right w:val="none" w:sz="0" w:space="0" w:color="auto"/>
      </w:divBdr>
    </w:div>
    <w:div w:id="1004551137">
      <w:bodyDiv w:val="1"/>
      <w:marLeft w:val="0"/>
      <w:marRight w:val="0"/>
      <w:marTop w:val="0"/>
      <w:marBottom w:val="0"/>
      <w:divBdr>
        <w:top w:val="none" w:sz="0" w:space="0" w:color="auto"/>
        <w:left w:val="none" w:sz="0" w:space="0" w:color="auto"/>
        <w:bottom w:val="none" w:sz="0" w:space="0" w:color="auto"/>
        <w:right w:val="none" w:sz="0" w:space="0" w:color="auto"/>
      </w:divBdr>
      <w:divsChild>
        <w:div w:id="386034303">
          <w:marLeft w:val="480"/>
          <w:marRight w:val="0"/>
          <w:marTop w:val="0"/>
          <w:marBottom w:val="0"/>
          <w:divBdr>
            <w:top w:val="none" w:sz="0" w:space="0" w:color="auto"/>
            <w:left w:val="none" w:sz="0" w:space="0" w:color="auto"/>
            <w:bottom w:val="none" w:sz="0" w:space="0" w:color="auto"/>
            <w:right w:val="none" w:sz="0" w:space="0" w:color="auto"/>
          </w:divBdr>
        </w:div>
        <w:div w:id="638413003">
          <w:marLeft w:val="480"/>
          <w:marRight w:val="0"/>
          <w:marTop w:val="0"/>
          <w:marBottom w:val="0"/>
          <w:divBdr>
            <w:top w:val="none" w:sz="0" w:space="0" w:color="auto"/>
            <w:left w:val="none" w:sz="0" w:space="0" w:color="auto"/>
            <w:bottom w:val="none" w:sz="0" w:space="0" w:color="auto"/>
            <w:right w:val="none" w:sz="0" w:space="0" w:color="auto"/>
          </w:divBdr>
        </w:div>
        <w:div w:id="69737830">
          <w:marLeft w:val="480"/>
          <w:marRight w:val="0"/>
          <w:marTop w:val="0"/>
          <w:marBottom w:val="0"/>
          <w:divBdr>
            <w:top w:val="none" w:sz="0" w:space="0" w:color="auto"/>
            <w:left w:val="none" w:sz="0" w:space="0" w:color="auto"/>
            <w:bottom w:val="none" w:sz="0" w:space="0" w:color="auto"/>
            <w:right w:val="none" w:sz="0" w:space="0" w:color="auto"/>
          </w:divBdr>
        </w:div>
        <w:div w:id="1054626089">
          <w:marLeft w:val="480"/>
          <w:marRight w:val="0"/>
          <w:marTop w:val="0"/>
          <w:marBottom w:val="0"/>
          <w:divBdr>
            <w:top w:val="none" w:sz="0" w:space="0" w:color="auto"/>
            <w:left w:val="none" w:sz="0" w:space="0" w:color="auto"/>
            <w:bottom w:val="none" w:sz="0" w:space="0" w:color="auto"/>
            <w:right w:val="none" w:sz="0" w:space="0" w:color="auto"/>
          </w:divBdr>
        </w:div>
        <w:div w:id="274483115">
          <w:marLeft w:val="480"/>
          <w:marRight w:val="0"/>
          <w:marTop w:val="0"/>
          <w:marBottom w:val="0"/>
          <w:divBdr>
            <w:top w:val="none" w:sz="0" w:space="0" w:color="auto"/>
            <w:left w:val="none" w:sz="0" w:space="0" w:color="auto"/>
            <w:bottom w:val="none" w:sz="0" w:space="0" w:color="auto"/>
            <w:right w:val="none" w:sz="0" w:space="0" w:color="auto"/>
          </w:divBdr>
        </w:div>
        <w:div w:id="462580203">
          <w:marLeft w:val="480"/>
          <w:marRight w:val="0"/>
          <w:marTop w:val="0"/>
          <w:marBottom w:val="0"/>
          <w:divBdr>
            <w:top w:val="none" w:sz="0" w:space="0" w:color="auto"/>
            <w:left w:val="none" w:sz="0" w:space="0" w:color="auto"/>
            <w:bottom w:val="none" w:sz="0" w:space="0" w:color="auto"/>
            <w:right w:val="none" w:sz="0" w:space="0" w:color="auto"/>
          </w:divBdr>
        </w:div>
        <w:div w:id="1607613797">
          <w:marLeft w:val="480"/>
          <w:marRight w:val="0"/>
          <w:marTop w:val="0"/>
          <w:marBottom w:val="0"/>
          <w:divBdr>
            <w:top w:val="none" w:sz="0" w:space="0" w:color="auto"/>
            <w:left w:val="none" w:sz="0" w:space="0" w:color="auto"/>
            <w:bottom w:val="none" w:sz="0" w:space="0" w:color="auto"/>
            <w:right w:val="none" w:sz="0" w:space="0" w:color="auto"/>
          </w:divBdr>
        </w:div>
        <w:div w:id="1923250672">
          <w:marLeft w:val="480"/>
          <w:marRight w:val="0"/>
          <w:marTop w:val="0"/>
          <w:marBottom w:val="0"/>
          <w:divBdr>
            <w:top w:val="none" w:sz="0" w:space="0" w:color="auto"/>
            <w:left w:val="none" w:sz="0" w:space="0" w:color="auto"/>
            <w:bottom w:val="none" w:sz="0" w:space="0" w:color="auto"/>
            <w:right w:val="none" w:sz="0" w:space="0" w:color="auto"/>
          </w:divBdr>
        </w:div>
        <w:div w:id="401829350">
          <w:marLeft w:val="480"/>
          <w:marRight w:val="0"/>
          <w:marTop w:val="0"/>
          <w:marBottom w:val="0"/>
          <w:divBdr>
            <w:top w:val="none" w:sz="0" w:space="0" w:color="auto"/>
            <w:left w:val="none" w:sz="0" w:space="0" w:color="auto"/>
            <w:bottom w:val="none" w:sz="0" w:space="0" w:color="auto"/>
            <w:right w:val="none" w:sz="0" w:space="0" w:color="auto"/>
          </w:divBdr>
        </w:div>
        <w:div w:id="1629430494">
          <w:marLeft w:val="480"/>
          <w:marRight w:val="0"/>
          <w:marTop w:val="0"/>
          <w:marBottom w:val="0"/>
          <w:divBdr>
            <w:top w:val="none" w:sz="0" w:space="0" w:color="auto"/>
            <w:left w:val="none" w:sz="0" w:space="0" w:color="auto"/>
            <w:bottom w:val="none" w:sz="0" w:space="0" w:color="auto"/>
            <w:right w:val="none" w:sz="0" w:space="0" w:color="auto"/>
          </w:divBdr>
        </w:div>
        <w:div w:id="1879931823">
          <w:marLeft w:val="480"/>
          <w:marRight w:val="0"/>
          <w:marTop w:val="0"/>
          <w:marBottom w:val="0"/>
          <w:divBdr>
            <w:top w:val="none" w:sz="0" w:space="0" w:color="auto"/>
            <w:left w:val="none" w:sz="0" w:space="0" w:color="auto"/>
            <w:bottom w:val="none" w:sz="0" w:space="0" w:color="auto"/>
            <w:right w:val="none" w:sz="0" w:space="0" w:color="auto"/>
          </w:divBdr>
        </w:div>
        <w:div w:id="1634755501">
          <w:marLeft w:val="480"/>
          <w:marRight w:val="0"/>
          <w:marTop w:val="0"/>
          <w:marBottom w:val="0"/>
          <w:divBdr>
            <w:top w:val="none" w:sz="0" w:space="0" w:color="auto"/>
            <w:left w:val="none" w:sz="0" w:space="0" w:color="auto"/>
            <w:bottom w:val="none" w:sz="0" w:space="0" w:color="auto"/>
            <w:right w:val="none" w:sz="0" w:space="0" w:color="auto"/>
          </w:divBdr>
        </w:div>
        <w:div w:id="1586572861">
          <w:marLeft w:val="480"/>
          <w:marRight w:val="0"/>
          <w:marTop w:val="0"/>
          <w:marBottom w:val="0"/>
          <w:divBdr>
            <w:top w:val="none" w:sz="0" w:space="0" w:color="auto"/>
            <w:left w:val="none" w:sz="0" w:space="0" w:color="auto"/>
            <w:bottom w:val="none" w:sz="0" w:space="0" w:color="auto"/>
            <w:right w:val="none" w:sz="0" w:space="0" w:color="auto"/>
          </w:divBdr>
        </w:div>
        <w:div w:id="1796867951">
          <w:marLeft w:val="480"/>
          <w:marRight w:val="0"/>
          <w:marTop w:val="0"/>
          <w:marBottom w:val="0"/>
          <w:divBdr>
            <w:top w:val="none" w:sz="0" w:space="0" w:color="auto"/>
            <w:left w:val="none" w:sz="0" w:space="0" w:color="auto"/>
            <w:bottom w:val="none" w:sz="0" w:space="0" w:color="auto"/>
            <w:right w:val="none" w:sz="0" w:space="0" w:color="auto"/>
          </w:divBdr>
        </w:div>
        <w:div w:id="1496069714">
          <w:marLeft w:val="480"/>
          <w:marRight w:val="0"/>
          <w:marTop w:val="0"/>
          <w:marBottom w:val="0"/>
          <w:divBdr>
            <w:top w:val="none" w:sz="0" w:space="0" w:color="auto"/>
            <w:left w:val="none" w:sz="0" w:space="0" w:color="auto"/>
            <w:bottom w:val="none" w:sz="0" w:space="0" w:color="auto"/>
            <w:right w:val="none" w:sz="0" w:space="0" w:color="auto"/>
          </w:divBdr>
        </w:div>
        <w:div w:id="1945459080">
          <w:marLeft w:val="480"/>
          <w:marRight w:val="0"/>
          <w:marTop w:val="0"/>
          <w:marBottom w:val="0"/>
          <w:divBdr>
            <w:top w:val="none" w:sz="0" w:space="0" w:color="auto"/>
            <w:left w:val="none" w:sz="0" w:space="0" w:color="auto"/>
            <w:bottom w:val="none" w:sz="0" w:space="0" w:color="auto"/>
            <w:right w:val="none" w:sz="0" w:space="0" w:color="auto"/>
          </w:divBdr>
        </w:div>
        <w:div w:id="502545880">
          <w:marLeft w:val="480"/>
          <w:marRight w:val="0"/>
          <w:marTop w:val="0"/>
          <w:marBottom w:val="0"/>
          <w:divBdr>
            <w:top w:val="none" w:sz="0" w:space="0" w:color="auto"/>
            <w:left w:val="none" w:sz="0" w:space="0" w:color="auto"/>
            <w:bottom w:val="none" w:sz="0" w:space="0" w:color="auto"/>
            <w:right w:val="none" w:sz="0" w:space="0" w:color="auto"/>
          </w:divBdr>
        </w:div>
        <w:div w:id="1425103464">
          <w:marLeft w:val="480"/>
          <w:marRight w:val="0"/>
          <w:marTop w:val="0"/>
          <w:marBottom w:val="0"/>
          <w:divBdr>
            <w:top w:val="none" w:sz="0" w:space="0" w:color="auto"/>
            <w:left w:val="none" w:sz="0" w:space="0" w:color="auto"/>
            <w:bottom w:val="none" w:sz="0" w:space="0" w:color="auto"/>
            <w:right w:val="none" w:sz="0" w:space="0" w:color="auto"/>
          </w:divBdr>
        </w:div>
        <w:div w:id="1036155091">
          <w:marLeft w:val="480"/>
          <w:marRight w:val="0"/>
          <w:marTop w:val="0"/>
          <w:marBottom w:val="0"/>
          <w:divBdr>
            <w:top w:val="none" w:sz="0" w:space="0" w:color="auto"/>
            <w:left w:val="none" w:sz="0" w:space="0" w:color="auto"/>
            <w:bottom w:val="none" w:sz="0" w:space="0" w:color="auto"/>
            <w:right w:val="none" w:sz="0" w:space="0" w:color="auto"/>
          </w:divBdr>
        </w:div>
        <w:div w:id="840463562">
          <w:marLeft w:val="480"/>
          <w:marRight w:val="0"/>
          <w:marTop w:val="0"/>
          <w:marBottom w:val="0"/>
          <w:divBdr>
            <w:top w:val="none" w:sz="0" w:space="0" w:color="auto"/>
            <w:left w:val="none" w:sz="0" w:space="0" w:color="auto"/>
            <w:bottom w:val="none" w:sz="0" w:space="0" w:color="auto"/>
            <w:right w:val="none" w:sz="0" w:space="0" w:color="auto"/>
          </w:divBdr>
        </w:div>
        <w:div w:id="610553096">
          <w:marLeft w:val="480"/>
          <w:marRight w:val="0"/>
          <w:marTop w:val="0"/>
          <w:marBottom w:val="0"/>
          <w:divBdr>
            <w:top w:val="none" w:sz="0" w:space="0" w:color="auto"/>
            <w:left w:val="none" w:sz="0" w:space="0" w:color="auto"/>
            <w:bottom w:val="none" w:sz="0" w:space="0" w:color="auto"/>
            <w:right w:val="none" w:sz="0" w:space="0" w:color="auto"/>
          </w:divBdr>
        </w:div>
        <w:div w:id="650447214">
          <w:marLeft w:val="480"/>
          <w:marRight w:val="0"/>
          <w:marTop w:val="0"/>
          <w:marBottom w:val="0"/>
          <w:divBdr>
            <w:top w:val="none" w:sz="0" w:space="0" w:color="auto"/>
            <w:left w:val="none" w:sz="0" w:space="0" w:color="auto"/>
            <w:bottom w:val="none" w:sz="0" w:space="0" w:color="auto"/>
            <w:right w:val="none" w:sz="0" w:space="0" w:color="auto"/>
          </w:divBdr>
        </w:div>
        <w:div w:id="1971789298">
          <w:marLeft w:val="480"/>
          <w:marRight w:val="0"/>
          <w:marTop w:val="0"/>
          <w:marBottom w:val="0"/>
          <w:divBdr>
            <w:top w:val="none" w:sz="0" w:space="0" w:color="auto"/>
            <w:left w:val="none" w:sz="0" w:space="0" w:color="auto"/>
            <w:bottom w:val="none" w:sz="0" w:space="0" w:color="auto"/>
            <w:right w:val="none" w:sz="0" w:space="0" w:color="auto"/>
          </w:divBdr>
        </w:div>
      </w:divsChild>
    </w:div>
    <w:div w:id="1009717152">
      <w:bodyDiv w:val="1"/>
      <w:marLeft w:val="0"/>
      <w:marRight w:val="0"/>
      <w:marTop w:val="0"/>
      <w:marBottom w:val="0"/>
      <w:divBdr>
        <w:top w:val="none" w:sz="0" w:space="0" w:color="auto"/>
        <w:left w:val="none" w:sz="0" w:space="0" w:color="auto"/>
        <w:bottom w:val="none" w:sz="0" w:space="0" w:color="auto"/>
        <w:right w:val="none" w:sz="0" w:space="0" w:color="auto"/>
      </w:divBdr>
      <w:divsChild>
        <w:div w:id="601569187">
          <w:marLeft w:val="480"/>
          <w:marRight w:val="0"/>
          <w:marTop w:val="0"/>
          <w:marBottom w:val="0"/>
          <w:divBdr>
            <w:top w:val="none" w:sz="0" w:space="0" w:color="auto"/>
            <w:left w:val="none" w:sz="0" w:space="0" w:color="auto"/>
            <w:bottom w:val="none" w:sz="0" w:space="0" w:color="auto"/>
            <w:right w:val="none" w:sz="0" w:space="0" w:color="auto"/>
          </w:divBdr>
        </w:div>
        <w:div w:id="555160845">
          <w:marLeft w:val="480"/>
          <w:marRight w:val="0"/>
          <w:marTop w:val="0"/>
          <w:marBottom w:val="0"/>
          <w:divBdr>
            <w:top w:val="none" w:sz="0" w:space="0" w:color="auto"/>
            <w:left w:val="none" w:sz="0" w:space="0" w:color="auto"/>
            <w:bottom w:val="none" w:sz="0" w:space="0" w:color="auto"/>
            <w:right w:val="none" w:sz="0" w:space="0" w:color="auto"/>
          </w:divBdr>
        </w:div>
        <w:div w:id="1264802646">
          <w:marLeft w:val="480"/>
          <w:marRight w:val="0"/>
          <w:marTop w:val="0"/>
          <w:marBottom w:val="0"/>
          <w:divBdr>
            <w:top w:val="none" w:sz="0" w:space="0" w:color="auto"/>
            <w:left w:val="none" w:sz="0" w:space="0" w:color="auto"/>
            <w:bottom w:val="none" w:sz="0" w:space="0" w:color="auto"/>
            <w:right w:val="none" w:sz="0" w:space="0" w:color="auto"/>
          </w:divBdr>
        </w:div>
        <w:div w:id="2064593320">
          <w:marLeft w:val="480"/>
          <w:marRight w:val="0"/>
          <w:marTop w:val="0"/>
          <w:marBottom w:val="0"/>
          <w:divBdr>
            <w:top w:val="none" w:sz="0" w:space="0" w:color="auto"/>
            <w:left w:val="none" w:sz="0" w:space="0" w:color="auto"/>
            <w:bottom w:val="none" w:sz="0" w:space="0" w:color="auto"/>
            <w:right w:val="none" w:sz="0" w:space="0" w:color="auto"/>
          </w:divBdr>
        </w:div>
        <w:div w:id="1435172898">
          <w:marLeft w:val="480"/>
          <w:marRight w:val="0"/>
          <w:marTop w:val="0"/>
          <w:marBottom w:val="0"/>
          <w:divBdr>
            <w:top w:val="none" w:sz="0" w:space="0" w:color="auto"/>
            <w:left w:val="none" w:sz="0" w:space="0" w:color="auto"/>
            <w:bottom w:val="none" w:sz="0" w:space="0" w:color="auto"/>
            <w:right w:val="none" w:sz="0" w:space="0" w:color="auto"/>
          </w:divBdr>
        </w:div>
        <w:div w:id="60300456">
          <w:marLeft w:val="480"/>
          <w:marRight w:val="0"/>
          <w:marTop w:val="0"/>
          <w:marBottom w:val="0"/>
          <w:divBdr>
            <w:top w:val="none" w:sz="0" w:space="0" w:color="auto"/>
            <w:left w:val="none" w:sz="0" w:space="0" w:color="auto"/>
            <w:bottom w:val="none" w:sz="0" w:space="0" w:color="auto"/>
            <w:right w:val="none" w:sz="0" w:space="0" w:color="auto"/>
          </w:divBdr>
        </w:div>
        <w:div w:id="1997144619">
          <w:marLeft w:val="480"/>
          <w:marRight w:val="0"/>
          <w:marTop w:val="0"/>
          <w:marBottom w:val="0"/>
          <w:divBdr>
            <w:top w:val="none" w:sz="0" w:space="0" w:color="auto"/>
            <w:left w:val="none" w:sz="0" w:space="0" w:color="auto"/>
            <w:bottom w:val="none" w:sz="0" w:space="0" w:color="auto"/>
            <w:right w:val="none" w:sz="0" w:space="0" w:color="auto"/>
          </w:divBdr>
        </w:div>
        <w:div w:id="709307868">
          <w:marLeft w:val="480"/>
          <w:marRight w:val="0"/>
          <w:marTop w:val="0"/>
          <w:marBottom w:val="0"/>
          <w:divBdr>
            <w:top w:val="none" w:sz="0" w:space="0" w:color="auto"/>
            <w:left w:val="none" w:sz="0" w:space="0" w:color="auto"/>
            <w:bottom w:val="none" w:sz="0" w:space="0" w:color="auto"/>
            <w:right w:val="none" w:sz="0" w:space="0" w:color="auto"/>
          </w:divBdr>
        </w:div>
        <w:div w:id="283774998">
          <w:marLeft w:val="480"/>
          <w:marRight w:val="0"/>
          <w:marTop w:val="0"/>
          <w:marBottom w:val="0"/>
          <w:divBdr>
            <w:top w:val="none" w:sz="0" w:space="0" w:color="auto"/>
            <w:left w:val="none" w:sz="0" w:space="0" w:color="auto"/>
            <w:bottom w:val="none" w:sz="0" w:space="0" w:color="auto"/>
            <w:right w:val="none" w:sz="0" w:space="0" w:color="auto"/>
          </w:divBdr>
        </w:div>
        <w:div w:id="622812052">
          <w:marLeft w:val="480"/>
          <w:marRight w:val="0"/>
          <w:marTop w:val="0"/>
          <w:marBottom w:val="0"/>
          <w:divBdr>
            <w:top w:val="none" w:sz="0" w:space="0" w:color="auto"/>
            <w:left w:val="none" w:sz="0" w:space="0" w:color="auto"/>
            <w:bottom w:val="none" w:sz="0" w:space="0" w:color="auto"/>
            <w:right w:val="none" w:sz="0" w:space="0" w:color="auto"/>
          </w:divBdr>
        </w:div>
        <w:div w:id="1311060211">
          <w:marLeft w:val="480"/>
          <w:marRight w:val="0"/>
          <w:marTop w:val="0"/>
          <w:marBottom w:val="0"/>
          <w:divBdr>
            <w:top w:val="none" w:sz="0" w:space="0" w:color="auto"/>
            <w:left w:val="none" w:sz="0" w:space="0" w:color="auto"/>
            <w:bottom w:val="none" w:sz="0" w:space="0" w:color="auto"/>
            <w:right w:val="none" w:sz="0" w:space="0" w:color="auto"/>
          </w:divBdr>
        </w:div>
        <w:div w:id="2125148871">
          <w:marLeft w:val="480"/>
          <w:marRight w:val="0"/>
          <w:marTop w:val="0"/>
          <w:marBottom w:val="0"/>
          <w:divBdr>
            <w:top w:val="none" w:sz="0" w:space="0" w:color="auto"/>
            <w:left w:val="none" w:sz="0" w:space="0" w:color="auto"/>
            <w:bottom w:val="none" w:sz="0" w:space="0" w:color="auto"/>
            <w:right w:val="none" w:sz="0" w:space="0" w:color="auto"/>
          </w:divBdr>
        </w:div>
      </w:divsChild>
    </w:div>
    <w:div w:id="1009790447">
      <w:bodyDiv w:val="1"/>
      <w:marLeft w:val="0"/>
      <w:marRight w:val="0"/>
      <w:marTop w:val="0"/>
      <w:marBottom w:val="0"/>
      <w:divBdr>
        <w:top w:val="none" w:sz="0" w:space="0" w:color="auto"/>
        <w:left w:val="none" w:sz="0" w:space="0" w:color="auto"/>
        <w:bottom w:val="none" w:sz="0" w:space="0" w:color="auto"/>
        <w:right w:val="none" w:sz="0" w:space="0" w:color="auto"/>
      </w:divBdr>
    </w:div>
    <w:div w:id="1012606934">
      <w:bodyDiv w:val="1"/>
      <w:marLeft w:val="0"/>
      <w:marRight w:val="0"/>
      <w:marTop w:val="0"/>
      <w:marBottom w:val="0"/>
      <w:divBdr>
        <w:top w:val="none" w:sz="0" w:space="0" w:color="auto"/>
        <w:left w:val="none" w:sz="0" w:space="0" w:color="auto"/>
        <w:bottom w:val="none" w:sz="0" w:space="0" w:color="auto"/>
        <w:right w:val="none" w:sz="0" w:space="0" w:color="auto"/>
      </w:divBdr>
    </w:div>
    <w:div w:id="1013529777">
      <w:bodyDiv w:val="1"/>
      <w:marLeft w:val="0"/>
      <w:marRight w:val="0"/>
      <w:marTop w:val="0"/>
      <w:marBottom w:val="0"/>
      <w:divBdr>
        <w:top w:val="none" w:sz="0" w:space="0" w:color="auto"/>
        <w:left w:val="none" w:sz="0" w:space="0" w:color="auto"/>
        <w:bottom w:val="none" w:sz="0" w:space="0" w:color="auto"/>
        <w:right w:val="none" w:sz="0" w:space="0" w:color="auto"/>
      </w:divBdr>
    </w:div>
    <w:div w:id="1014267115">
      <w:bodyDiv w:val="1"/>
      <w:marLeft w:val="0"/>
      <w:marRight w:val="0"/>
      <w:marTop w:val="0"/>
      <w:marBottom w:val="0"/>
      <w:divBdr>
        <w:top w:val="none" w:sz="0" w:space="0" w:color="auto"/>
        <w:left w:val="none" w:sz="0" w:space="0" w:color="auto"/>
        <w:bottom w:val="none" w:sz="0" w:space="0" w:color="auto"/>
        <w:right w:val="none" w:sz="0" w:space="0" w:color="auto"/>
      </w:divBdr>
    </w:div>
    <w:div w:id="1014962734">
      <w:bodyDiv w:val="1"/>
      <w:marLeft w:val="0"/>
      <w:marRight w:val="0"/>
      <w:marTop w:val="0"/>
      <w:marBottom w:val="0"/>
      <w:divBdr>
        <w:top w:val="none" w:sz="0" w:space="0" w:color="auto"/>
        <w:left w:val="none" w:sz="0" w:space="0" w:color="auto"/>
        <w:bottom w:val="none" w:sz="0" w:space="0" w:color="auto"/>
        <w:right w:val="none" w:sz="0" w:space="0" w:color="auto"/>
      </w:divBdr>
    </w:div>
    <w:div w:id="1015956968">
      <w:bodyDiv w:val="1"/>
      <w:marLeft w:val="0"/>
      <w:marRight w:val="0"/>
      <w:marTop w:val="0"/>
      <w:marBottom w:val="0"/>
      <w:divBdr>
        <w:top w:val="none" w:sz="0" w:space="0" w:color="auto"/>
        <w:left w:val="none" w:sz="0" w:space="0" w:color="auto"/>
        <w:bottom w:val="none" w:sz="0" w:space="0" w:color="auto"/>
        <w:right w:val="none" w:sz="0" w:space="0" w:color="auto"/>
      </w:divBdr>
    </w:div>
    <w:div w:id="1016419705">
      <w:bodyDiv w:val="1"/>
      <w:marLeft w:val="0"/>
      <w:marRight w:val="0"/>
      <w:marTop w:val="0"/>
      <w:marBottom w:val="0"/>
      <w:divBdr>
        <w:top w:val="none" w:sz="0" w:space="0" w:color="auto"/>
        <w:left w:val="none" w:sz="0" w:space="0" w:color="auto"/>
        <w:bottom w:val="none" w:sz="0" w:space="0" w:color="auto"/>
        <w:right w:val="none" w:sz="0" w:space="0" w:color="auto"/>
      </w:divBdr>
    </w:div>
    <w:div w:id="1018431490">
      <w:bodyDiv w:val="1"/>
      <w:marLeft w:val="0"/>
      <w:marRight w:val="0"/>
      <w:marTop w:val="0"/>
      <w:marBottom w:val="0"/>
      <w:divBdr>
        <w:top w:val="none" w:sz="0" w:space="0" w:color="auto"/>
        <w:left w:val="none" w:sz="0" w:space="0" w:color="auto"/>
        <w:bottom w:val="none" w:sz="0" w:space="0" w:color="auto"/>
        <w:right w:val="none" w:sz="0" w:space="0" w:color="auto"/>
      </w:divBdr>
    </w:div>
    <w:div w:id="1020400929">
      <w:bodyDiv w:val="1"/>
      <w:marLeft w:val="0"/>
      <w:marRight w:val="0"/>
      <w:marTop w:val="0"/>
      <w:marBottom w:val="0"/>
      <w:divBdr>
        <w:top w:val="none" w:sz="0" w:space="0" w:color="auto"/>
        <w:left w:val="none" w:sz="0" w:space="0" w:color="auto"/>
        <w:bottom w:val="none" w:sz="0" w:space="0" w:color="auto"/>
        <w:right w:val="none" w:sz="0" w:space="0" w:color="auto"/>
      </w:divBdr>
      <w:divsChild>
        <w:div w:id="2021271325">
          <w:marLeft w:val="480"/>
          <w:marRight w:val="0"/>
          <w:marTop w:val="0"/>
          <w:marBottom w:val="0"/>
          <w:divBdr>
            <w:top w:val="none" w:sz="0" w:space="0" w:color="auto"/>
            <w:left w:val="none" w:sz="0" w:space="0" w:color="auto"/>
            <w:bottom w:val="none" w:sz="0" w:space="0" w:color="auto"/>
            <w:right w:val="none" w:sz="0" w:space="0" w:color="auto"/>
          </w:divBdr>
        </w:div>
        <w:div w:id="561210988">
          <w:marLeft w:val="480"/>
          <w:marRight w:val="0"/>
          <w:marTop w:val="0"/>
          <w:marBottom w:val="0"/>
          <w:divBdr>
            <w:top w:val="none" w:sz="0" w:space="0" w:color="auto"/>
            <w:left w:val="none" w:sz="0" w:space="0" w:color="auto"/>
            <w:bottom w:val="none" w:sz="0" w:space="0" w:color="auto"/>
            <w:right w:val="none" w:sz="0" w:space="0" w:color="auto"/>
          </w:divBdr>
        </w:div>
        <w:div w:id="1133135848">
          <w:marLeft w:val="480"/>
          <w:marRight w:val="0"/>
          <w:marTop w:val="0"/>
          <w:marBottom w:val="0"/>
          <w:divBdr>
            <w:top w:val="none" w:sz="0" w:space="0" w:color="auto"/>
            <w:left w:val="none" w:sz="0" w:space="0" w:color="auto"/>
            <w:bottom w:val="none" w:sz="0" w:space="0" w:color="auto"/>
            <w:right w:val="none" w:sz="0" w:space="0" w:color="auto"/>
          </w:divBdr>
        </w:div>
        <w:div w:id="477648271">
          <w:marLeft w:val="480"/>
          <w:marRight w:val="0"/>
          <w:marTop w:val="0"/>
          <w:marBottom w:val="0"/>
          <w:divBdr>
            <w:top w:val="none" w:sz="0" w:space="0" w:color="auto"/>
            <w:left w:val="none" w:sz="0" w:space="0" w:color="auto"/>
            <w:bottom w:val="none" w:sz="0" w:space="0" w:color="auto"/>
            <w:right w:val="none" w:sz="0" w:space="0" w:color="auto"/>
          </w:divBdr>
        </w:div>
        <w:div w:id="1129669089">
          <w:marLeft w:val="480"/>
          <w:marRight w:val="0"/>
          <w:marTop w:val="0"/>
          <w:marBottom w:val="0"/>
          <w:divBdr>
            <w:top w:val="none" w:sz="0" w:space="0" w:color="auto"/>
            <w:left w:val="none" w:sz="0" w:space="0" w:color="auto"/>
            <w:bottom w:val="none" w:sz="0" w:space="0" w:color="auto"/>
            <w:right w:val="none" w:sz="0" w:space="0" w:color="auto"/>
          </w:divBdr>
        </w:div>
        <w:div w:id="1680428820">
          <w:marLeft w:val="480"/>
          <w:marRight w:val="0"/>
          <w:marTop w:val="0"/>
          <w:marBottom w:val="0"/>
          <w:divBdr>
            <w:top w:val="none" w:sz="0" w:space="0" w:color="auto"/>
            <w:left w:val="none" w:sz="0" w:space="0" w:color="auto"/>
            <w:bottom w:val="none" w:sz="0" w:space="0" w:color="auto"/>
            <w:right w:val="none" w:sz="0" w:space="0" w:color="auto"/>
          </w:divBdr>
        </w:div>
        <w:div w:id="1046758537">
          <w:marLeft w:val="480"/>
          <w:marRight w:val="0"/>
          <w:marTop w:val="0"/>
          <w:marBottom w:val="0"/>
          <w:divBdr>
            <w:top w:val="none" w:sz="0" w:space="0" w:color="auto"/>
            <w:left w:val="none" w:sz="0" w:space="0" w:color="auto"/>
            <w:bottom w:val="none" w:sz="0" w:space="0" w:color="auto"/>
            <w:right w:val="none" w:sz="0" w:space="0" w:color="auto"/>
          </w:divBdr>
        </w:div>
        <w:div w:id="1331371167">
          <w:marLeft w:val="480"/>
          <w:marRight w:val="0"/>
          <w:marTop w:val="0"/>
          <w:marBottom w:val="0"/>
          <w:divBdr>
            <w:top w:val="none" w:sz="0" w:space="0" w:color="auto"/>
            <w:left w:val="none" w:sz="0" w:space="0" w:color="auto"/>
            <w:bottom w:val="none" w:sz="0" w:space="0" w:color="auto"/>
            <w:right w:val="none" w:sz="0" w:space="0" w:color="auto"/>
          </w:divBdr>
        </w:div>
        <w:div w:id="990988617">
          <w:marLeft w:val="480"/>
          <w:marRight w:val="0"/>
          <w:marTop w:val="0"/>
          <w:marBottom w:val="0"/>
          <w:divBdr>
            <w:top w:val="none" w:sz="0" w:space="0" w:color="auto"/>
            <w:left w:val="none" w:sz="0" w:space="0" w:color="auto"/>
            <w:bottom w:val="none" w:sz="0" w:space="0" w:color="auto"/>
            <w:right w:val="none" w:sz="0" w:space="0" w:color="auto"/>
          </w:divBdr>
        </w:div>
        <w:div w:id="1024093198">
          <w:marLeft w:val="480"/>
          <w:marRight w:val="0"/>
          <w:marTop w:val="0"/>
          <w:marBottom w:val="0"/>
          <w:divBdr>
            <w:top w:val="none" w:sz="0" w:space="0" w:color="auto"/>
            <w:left w:val="none" w:sz="0" w:space="0" w:color="auto"/>
            <w:bottom w:val="none" w:sz="0" w:space="0" w:color="auto"/>
            <w:right w:val="none" w:sz="0" w:space="0" w:color="auto"/>
          </w:divBdr>
        </w:div>
        <w:div w:id="209389750">
          <w:marLeft w:val="480"/>
          <w:marRight w:val="0"/>
          <w:marTop w:val="0"/>
          <w:marBottom w:val="0"/>
          <w:divBdr>
            <w:top w:val="none" w:sz="0" w:space="0" w:color="auto"/>
            <w:left w:val="none" w:sz="0" w:space="0" w:color="auto"/>
            <w:bottom w:val="none" w:sz="0" w:space="0" w:color="auto"/>
            <w:right w:val="none" w:sz="0" w:space="0" w:color="auto"/>
          </w:divBdr>
        </w:div>
        <w:div w:id="234633661">
          <w:marLeft w:val="480"/>
          <w:marRight w:val="0"/>
          <w:marTop w:val="0"/>
          <w:marBottom w:val="0"/>
          <w:divBdr>
            <w:top w:val="none" w:sz="0" w:space="0" w:color="auto"/>
            <w:left w:val="none" w:sz="0" w:space="0" w:color="auto"/>
            <w:bottom w:val="none" w:sz="0" w:space="0" w:color="auto"/>
            <w:right w:val="none" w:sz="0" w:space="0" w:color="auto"/>
          </w:divBdr>
        </w:div>
        <w:div w:id="1363163447">
          <w:marLeft w:val="480"/>
          <w:marRight w:val="0"/>
          <w:marTop w:val="0"/>
          <w:marBottom w:val="0"/>
          <w:divBdr>
            <w:top w:val="none" w:sz="0" w:space="0" w:color="auto"/>
            <w:left w:val="none" w:sz="0" w:space="0" w:color="auto"/>
            <w:bottom w:val="none" w:sz="0" w:space="0" w:color="auto"/>
            <w:right w:val="none" w:sz="0" w:space="0" w:color="auto"/>
          </w:divBdr>
        </w:div>
        <w:div w:id="1888108377">
          <w:marLeft w:val="480"/>
          <w:marRight w:val="0"/>
          <w:marTop w:val="0"/>
          <w:marBottom w:val="0"/>
          <w:divBdr>
            <w:top w:val="none" w:sz="0" w:space="0" w:color="auto"/>
            <w:left w:val="none" w:sz="0" w:space="0" w:color="auto"/>
            <w:bottom w:val="none" w:sz="0" w:space="0" w:color="auto"/>
            <w:right w:val="none" w:sz="0" w:space="0" w:color="auto"/>
          </w:divBdr>
        </w:div>
        <w:div w:id="1846048405">
          <w:marLeft w:val="480"/>
          <w:marRight w:val="0"/>
          <w:marTop w:val="0"/>
          <w:marBottom w:val="0"/>
          <w:divBdr>
            <w:top w:val="none" w:sz="0" w:space="0" w:color="auto"/>
            <w:left w:val="none" w:sz="0" w:space="0" w:color="auto"/>
            <w:bottom w:val="none" w:sz="0" w:space="0" w:color="auto"/>
            <w:right w:val="none" w:sz="0" w:space="0" w:color="auto"/>
          </w:divBdr>
        </w:div>
        <w:div w:id="993798903">
          <w:marLeft w:val="480"/>
          <w:marRight w:val="0"/>
          <w:marTop w:val="0"/>
          <w:marBottom w:val="0"/>
          <w:divBdr>
            <w:top w:val="none" w:sz="0" w:space="0" w:color="auto"/>
            <w:left w:val="none" w:sz="0" w:space="0" w:color="auto"/>
            <w:bottom w:val="none" w:sz="0" w:space="0" w:color="auto"/>
            <w:right w:val="none" w:sz="0" w:space="0" w:color="auto"/>
          </w:divBdr>
        </w:div>
        <w:div w:id="615523654">
          <w:marLeft w:val="480"/>
          <w:marRight w:val="0"/>
          <w:marTop w:val="0"/>
          <w:marBottom w:val="0"/>
          <w:divBdr>
            <w:top w:val="none" w:sz="0" w:space="0" w:color="auto"/>
            <w:left w:val="none" w:sz="0" w:space="0" w:color="auto"/>
            <w:bottom w:val="none" w:sz="0" w:space="0" w:color="auto"/>
            <w:right w:val="none" w:sz="0" w:space="0" w:color="auto"/>
          </w:divBdr>
        </w:div>
        <w:div w:id="1145775327">
          <w:marLeft w:val="480"/>
          <w:marRight w:val="0"/>
          <w:marTop w:val="0"/>
          <w:marBottom w:val="0"/>
          <w:divBdr>
            <w:top w:val="none" w:sz="0" w:space="0" w:color="auto"/>
            <w:left w:val="none" w:sz="0" w:space="0" w:color="auto"/>
            <w:bottom w:val="none" w:sz="0" w:space="0" w:color="auto"/>
            <w:right w:val="none" w:sz="0" w:space="0" w:color="auto"/>
          </w:divBdr>
        </w:div>
        <w:div w:id="1417022508">
          <w:marLeft w:val="480"/>
          <w:marRight w:val="0"/>
          <w:marTop w:val="0"/>
          <w:marBottom w:val="0"/>
          <w:divBdr>
            <w:top w:val="none" w:sz="0" w:space="0" w:color="auto"/>
            <w:left w:val="none" w:sz="0" w:space="0" w:color="auto"/>
            <w:bottom w:val="none" w:sz="0" w:space="0" w:color="auto"/>
            <w:right w:val="none" w:sz="0" w:space="0" w:color="auto"/>
          </w:divBdr>
        </w:div>
        <w:div w:id="1345596562">
          <w:marLeft w:val="480"/>
          <w:marRight w:val="0"/>
          <w:marTop w:val="0"/>
          <w:marBottom w:val="0"/>
          <w:divBdr>
            <w:top w:val="none" w:sz="0" w:space="0" w:color="auto"/>
            <w:left w:val="none" w:sz="0" w:space="0" w:color="auto"/>
            <w:bottom w:val="none" w:sz="0" w:space="0" w:color="auto"/>
            <w:right w:val="none" w:sz="0" w:space="0" w:color="auto"/>
          </w:divBdr>
        </w:div>
        <w:div w:id="1958677223">
          <w:marLeft w:val="480"/>
          <w:marRight w:val="0"/>
          <w:marTop w:val="0"/>
          <w:marBottom w:val="0"/>
          <w:divBdr>
            <w:top w:val="none" w:sz="0" w:space="0" w:color="auto"/>
            <w:left w:val="none" w:sz="0" w:space="0" w:color="auto"/>
            <w:bottom w:val="none" w:sz="0" w:space="0" w:color="auto"/>
            <w:right w:val="none" w:sz="0" w:space="0" w:color="auto"/>
          </w:divBdr>
        </w:div>
        <w:div w:id="131481180">
          <w:marLeft w:val="480"/>
          <w:marRight w:val="0"/>
          <w:marTop w:val="0"/>
          <w:marBottom w:val="0"/>
          <w:divBdr>
            <w:top w:val="none" w:sz="0" w:space="0" w:color="auto"/>
            <w:left w:val="none" w:sz="0" w:space="0" w:color="auto"/>
            <w:bottom w:val="none" w:sz="0" w:space="0" w:color="auto"/>
            <w:right w:val="none" w:sz="0" w:space="0" w:color="auto"/>
          </w:divBdr>
        </w:div>
      </w:divsChild>
    </w:div>
    <w:div w:id="1021934029">
      <w:bodyDiv w:val="1"/>
      <w:marLeft w:val="0"/>
      <w:marRight w:val="0"/>
      <w:marTop w:val="0"/>
      <w:marBottom w:val="0"/>
      <w:divBdr>
        <w:top w:val="none" w:sz="0" w:space="0" w:color="auto"/>
        <w:left w:val="none" w:sz="0" w:space="0" w:color="auto"/>
        <w:bottom w:val="none" w:sz="0" w:space="0" w:color="auto"/>
        <w:right w:val="none" w:sz="0" w:space="0" w:color="auto"/>
      </w:divBdr>
    </w:div>
    <w:div w:id="1022822644">
      <w:bodyDiv w:val="1"/>
      <w:marLeft w:val="0"/>
      <w:marRight w:val="0"/>
      <w:marTop w:val="0"/>
      <w:marBottom w:val="0"/>
      <w:divBdr>
        <w:top w:val="none" w:sz="0" w:space="0" w:color="auto"/>
        <w:left w:val="none" w:sz="0" w:space="0" w:color="auto"/>
        <w:bottom w:val="none" w:sz="0" w:space="0" w:color="auto"/>
        <w:right w:val="none" w:sz="0" w:space="0" w:color="auto"/>
      </w:divBdr>
    </w:div>
    <w:div w:id="1027145935">
      <w:bodyDiv w:val="1"/>
      <w:marLeft w:val="0"/>
      <w:marRight w:val="0"/>
      <w:marTop w:val="0"/>
      <w:marBottom w:val="0"/>
      <w:divBdr>
        <w:top w:val="none" w:sz="0" w:space="0" w:color="auto"/>
        <w:left w:val="none" w:sz="0" w:space="0" w:color="auto"/>
        <w:bottom w:val="none" w:sz="0" w:space="0" w:color="auto"/>
        <w:right w:val="none" w:sz="0" w:space="0" w:color="auto"/>
      </w:divBdr>
    </w:div>
    <w:div w:id="1028986421">
      <w:bodyDiv w:val="1"/>
      <w:marLeft w:val="0"/>
      <w:marRight w:val="0"/>
      <w:marTop w:val="0"/>
      <w:marBottom w:val="0"/>
      <w:divBdr>
        <w:top w:val="none" w:sz="0" w:space="0" w:color="auto"/>
        <w:left w:val="none" w:sz="0" w:space="0" w:color="auto"/>
        <w:bottom w:val="none" w:sz="0" w:space="0" w:color="auto"/>
        <w:right w:val="none" w:sz="0" w:space="0" w:color="auto"/>
      </w:divBdr>
    </w:div>
    <w:div w:id="1029406361">
      <w:bodyDiv w:val="1"/>
      <w:marLeft w:val="0"/>
      <w:marRight w:val="0"/>
      <w:marTop w:val="0"/>
      <w:marBottom w:val="0"/>
      <w:divBdr>
        <w:top w:val="none" w:sz="0" w:space="0" w:color="auto"/>
        <w:left w:val="none" w:sz="0" w:space="0" w:color="auto"/>
        <w:bottom w:val="none" w:sz="0" w:space="0" w:color="auto"/>
        <w:right w:val="none" w:sz="0" w:space="0" w:color="auto"/>
      </w:divBdr>
    </w:div>
    <w:div w:id="1030374446">
      <w:bodyDiv w:val="1"/>
      <w:marLeft w:val="0"/>
      <w:marRight w:val="0"/>
      <w:marTop w:val="0"/>
      <w:marBottom w:val="0"/>
      <w:divBdr>
        <w:top w:val="none" w:sz="0" w:space="0" w:color="auto"/>
        <w:left w:val="none" w:sz="0" w:space="0" w:color="auto"/>
        <w:bottom w:val="none" w:sz="0" w:space="0" w:color="auto"/>
        <w:right w:val="none" w:sz="0" w:space="0" w:color="auto"/>
      </w:divBdr>
    </w:div>
    <w:div w:id="1031146578">
      <w:bodyDiv w:val="1"/>
      <w:marLeft w:val="0"/>
      <w:marRight w:val="0"/>
      <w:marTop w:val="0"/>
      <w:marBottom w:val="0"/>
      <w:divBdr>
        <w:top w:val="none" w:sz="0" w:space="0" w:color="auto"/>
        <w:left w:val="none" w:sz="0" w:space="0" w:color="auto"/>
        <w:bottom w:val="none" w:sz="0" w:space="0" w:color="auto"/>
        <w:right w:val="none" w:sz="0" w:space="0" w:color="auto"/>
      </w:divBdr>
    </w:div>
    <w:div w:id="1031148248">
      <w:bodyDiv w:val="1"/>
      <w:marLeft w:val="0"/>
      <w:marRight w:val="0"/>
      <w:marTop w:val="0"/>
      <w:marBottom w:val="0"/>
      <w:divBdr>
        <w:top w:val="none" w:sz="0" w:space="0" w:color="auto"/>
        <w:left w:val="none" w:sz="0" w:space="0" w:color="auto"/>
        <w:bottom w:val="none" w:sz="0" w:space="0" w:color="auto"/>
        <w:right w:val="none" w:sz="0" w:space="0" w:color="auto"/>
      </w:divBdr>
    </w:div>
    <w:div w:id="1032920594">
      <w:bodyDiv w:val="1"/>
      <w:marLeft w:val="0"/>
      <w:marRight w:val="0"/>
      <w:marTop w:val="0"/>
      <w:marBottom w:val="0"/>
      <w:divBdr>
        <w:top w:val="none" w:sz="0" w:space="0" w:color="auto"/>
        <w:left w:val="none" w:sz="0" w:space="0" w:color="auto"/>
        <w:bottom w:val="none" w:sz="0" w:space="0" w:color="auto"/>
        <w:right w:val="none" w:sz="0" w:space="0" w:color="auto"/>
      </w:divBdr>
    </w:div>
    <w:div w:id="1033771285">
      <w:bodyDiv w:val="1"/>
      <w:marLeft w:val="0"/>
      <w:marRight w:val="0"/>
      <w:marTop w:val="0"/>
      <w:marBottom w:val="0"/>
      <w:divBdr>
        <w:top w:val="none" w:sz="0" w:space="0" w:color="auto"/>
        <w:left w:val="none" w:sz="0" w:space="0" w:color="auto"/>
        <w:bottom w:val="none" w:sz="0" w:space="0" w:color="auto"/>
        <w:right w:val="none" w:sz="0" w:space="0" w:color="auto"/>
      </w:divBdr>
    </w:div>
    <w:div w:id="1034692031">
      <w:bodyDiv w:val="1"/>
      <w:marLeft w:val="0"/>
      <w:marRight w:val="0"/>
      <w:marTop w:val="0"/>
      <w:marBottom w:val="0"/>
      <w:divBdr>
        <w:top w:val="none" w:sz="0" w:space="0" w:color="auto"/>
        <w:left w:val="none" w:sz="0" w:space="0" w:color="auto"/>
        <w:bottom w:val="none" w:sz="0" w:space="0" w:color="auto"/>
        <w:right w:val="none" w:sz="0" w:space="0" w:color="auto"/>
      </w:divBdr>
    </w:div>
    <w:div w:id="1035739004">
      <w:bodyDiv w:val="1"/>
      <w:marLeft w:val="0"/>
      <w:marRight w:val="0"/>
      <w:marTop w:val="0"/>
      <w:marBottom w:val="0"/>
      <w:divBdr>
        <w:top w:val="none" w:sz="0" w:space="0" w:color="auto"/>
        <w:left w:val="none" w:sz="0" w:space="0" w:color="auto"/>
        <w:bottom w:val="none" w:sz="0" w:space="0" w:color="auto"/>
        <w:right w:val="none" w:sz="0" w:space="0" w:color="auto"/>
      </w:divBdr>
      <w:divsChild>
        <w:div w:id="429160784">
          <w:marLeft w:val="480"/>
          <w:marRight w:val="0"/>
          <w:marTop w:val="0"/>
          <w:marBottom w:val="0"/>
          <w:divBdr>
            <w:top w:val="none" w:sz="0" w:space="0" w:color="auto"/>
            <w:left w:val="none" w:sz="0" w:space="0" w:color="auto"/>
            <w:bottom w:val="none" w:sz="0" w:space="0" w:color="auto"/>
            <w:right w:val="none" w:sz="0" w:space="0" w:color="auto"/>
          </w:divBdr>
        </w:div>
        <w:div w:id="1514302753">
          <w:marLeft w:val="480"/>
          <w:marRight w:val="0"/>
          <w:marTop w:val="0"/>
          <w:marBottom w:val="0"/>
          <w:divBdr>
            <w:top w:val="none" w:sz="0" w:space="0" w:color="auto"/>
            <w:left w:val="none" w:sz="0" w:space="0" w:color="auto"/>
            <w:bottom w:val="none" w:sz="0" w:space="0" w:color="auto"/>
            <w:right w:val="none" w:sz="0" w:space="0" w:color="auto"/>
          </w:divBdr>
        </w:div>
        <w:div w:id="496386898">
          <w:marLeft w:val="480"/>
          <w:marRight w:val="0"/>
          <w:marTop w:val="0"/>
          <w:marBottom w:val="0"/>
          <w:divBdr>
            <w:top w:val="none" w:sz="0" w:space="0" w:color="auto"/>
            <w:left w:val="none" w:sz="0" w:space="0" w:color="auto"/>
            <w:bottom w:val="none" w:sz="0" w:space="0" w:color="auto"/>
            <w:right w:val="none" w:sz="0" w:space="0" w:color="auto"/>
          </w:divBdr>
        </w:div>
        <w:div w:id="791359395">
          <w:marLeft w:val="480"/>
          <w:marRight w:val="0"/>
          <w:marTop w:val="0"/>
          <w:marBottom w:val="0"/>
          <w:divBdr>
            <w:top w:val="none" w:sz="0" w:space="0" w:color="auto"/>
            <w:left w:val="none" w:sz="0" w:space="0" w:color="auto"/>
            <w:bottom w:val="none" w:sz="0" w:space="0" w:color="auto"/>
            <w:right w:val="none" w:sz="0" w:space="0" w:color="auto"/>
          </w:divBdr>
        </w:div>
        <w:div w:id="1093403512">
          <w:marLeft w:val="480"/>
          <w:marRight w:val="0"/>
          <w:marTop w:val="0"/>
          <w:marBottom w:val="0"/>
          <w:divBdr>
            <w:top w:val="none" w:sz="0" w:space="0" w:color="auto"/>
            <w:left w:val="none" w:sz="0" w:space="0" w:color="auto"/>
            <w:bottom w:val="none" w:sz="0" w:space="0" w:color="auto"/>
            <w:right w:val="none" w:sz="0" w:space="0" w:color="auto"/>
          </w:divBdr>
        </w:div>
        <w:div w:id="920483244">
          <w:marLeft w:val="480"/>
          <w:marRight w:val="0"/>
          <w:marTop w:val="0"/>
          <w:marBottom w:val="0"/>
          <w:divBdr>
            <w:top w:val="none" w:sz="0" w:space="0" w:color="auto"/>
            <w:left w:val="none" w:sz="0" w:space="0" w:color="auto"/>
            <w:bottom w:val="none" w:sz="0" w:space="0" w:color="auto"/>
            <w:right w:val="none" w:sz="0" w:space="0" w:color="auto"/>
          </w:divBdr>
        </w:div>
        <w:div w:id="989135555">
          <w:marLeft w:val="480"/>
          <w:marRight w:val="0"/>
          <w:marTop w:val="0"/>
          <w:marBottom w:val="0"/>
          <w:divBdr>
            <w:top w:val="none" w:sz="0" w:space="0" w:color="auto"/>
            <w:left w:val="none" w:sz="0" w:space="0" w:color="auto"/>
            <w:bottom w:val="none" w:sz="0" w:space="0" w:color="auto"/>
            <w:right w:val="none" w:sz="0" w:space="0" w:color="auto"/>
          </w:divBdr>
        </w:div>
        <w:div w:id="337394538">
          <w:marLeft w:val="480"/>
          <w:marRight w:val="0"/>
          <w:marTop w:val="0"/>
          <w:marBottom w:val="0"/>
          <w:divBdr>
            <w:top w:val="none" w:sz="0" w:space="0" w:color="auto"/>
            <w:left w:val="none" w:sz="0" w:space="0" w:color="auto"/>
            <w:bottom w:val="none" w:sz="0" w:space="0" w:color="auto"/>
            <w:right w:val="none" w:sz="0" w:space="0" w:color="auto"/>
          </w:divBdr>
        </w:div>
        <w:div w:id="2133788996">
          <w:marLeft w:val="480"/>
          <w:marRight w:val="0"/>
          <w:marTop w:val="0"/>
          <w:marBottom w:val="0"/>
          <w:divBdr>
            <w:top w:val="none" w:sz="0" w:space="0" w:color="auto"/>
            <w:left w:val="none" w:sz="0" w:space="0" w:color="auto"/>
            <w:bottom w:val="none" w:sz="0" w:space="0" w:color="auto"/>
            <w:right w:val="none" w:sz="0" w:space="0" w:color="auto"/>
          </w:divBdr>
        </w:div>
        <w:div w:id="2077125571">
          <w:marLeft w:val="480"/>
          <w:marRight w:val="0"/>
          <w:marTop w:val="0"/>
          <w:marBottom w:val="0"/>
          <w:divBdr>
            <w:top w:val="none" w:sz="0" w:space="0" w:color="auto"/>
            <w:left w:val="none" w:sz="0" w:space="0" w:color="auto"/>
            <w:bottom w:val="none" w:sz="0" w:space="0" w:color="auto"/>
            <w:right w:val="none" w:sz="0" w:space="0" w:color="auto"/>
          </w:divBdr>
        </w:div>
        <w:div w:id="1708531733">
          <w:marLeft w:val="480"/>
          <w:marRight w:val="0"/>
          <w:marTop w:val="0"/>
          <w:marBottom w:val="0"/>
          <w:divBdr>
            <w:top w:val="none" w:sz="0" w:space="0" w:color="auto"/>
            <w:left w:val="none" w:sz="0" w:space="0" w:color="auto"/>
            <w:bottom w:val="none" w:sz="0" w:space="0" w:color="auto"/>
            <w:right w:val="none" w:sz="0" w:space="0" w:color="auto"/>
          </w:divBdr>
        </w:div>
        <w:div w:id="39671050">
          <w:marLeft w:val="480"/>
          <w:marRight w:val="0"/>
          <w:marTop w:val="0"/>
          <w:marBottom w:val="0"/>
          <w:divBdr>
            <w:top w:val="none" w:sz="0" w:space="0" w:color="auto"/>
            <w:left w:val="none" w:sz="0" w:space="0" w:color="auto"/>
            <w:bottom w:val="none" w:sz="0" w:space="0" w:color="auto"/>
            <w:right w:val="none" w:sz="0" w:space="0" w:color="auto"/>
          </w:divBdr>
        </w:div>
        <w:div w:id="254368937">
          <w:marLeft w:val="480"/>
          <w:marRight w:val="0"/>
          <w:marTop w:val="0"/>
          <w:marBottom w:val="0"/>
          <w:divBdr>
            <w:top w:val="none" w:sz="0" w:space="0" w:color="auto"/>
            <w:left w:val="none" w:sz="0" w:space="0" w:color="auto"/>
            <w:bottom w:val="none" w:sz="0" w:space="0" w:color="auto"/>
            <w:right w:val="none" w:sz="0" w:space="0" w:color="auto"/>
          </w:divBdr>
        </w:div>
        <w:div w:id="1616331965">
          <w:marLeft w:val="480"/>
          <w:marRight w:val="0"/>
          <w:marTop w:val="0"/>
          <w:marBottom w:val="0"/>
          <w:divBdr>
            <w:top w:val="none" w:sz="0" w:space="0" w:color="auto"/>
            <w:left w:val="none" w:sz="0" w:space="0" w:color="auto"/>
            <w:bottom w:val="none" w:sz="0" w:space="0" w:color="auto"/>
            <w:right w:val="none" w:sz="0" w:space="0" w:color="auto"/>
          </w:divBdr>
        </w:div>
        <w:div w:id="61098602">
          <w:marLeft w:val="480"/>
          <w:marRight w:val="0"/>
          <w:marTop w:val="0"/>
          <w:marBottom w:val="0"/>
          <w:divBdr>
            <w:top w:val="none" w:sz="0" w:space="0" w:color="auto"/>
            <w:left w:val="none" w:sz="0" w:space="0" w:color="auto"/>
            <w:bottom w:val="none" w:sz="0" w:space="0" w:color="auto"/>
            <w:right w:val="none" w:sz="0" w:space="0" w:color="auto"/>
          </w:divBdr>
        </w:div>
        <w:div w:id="735855780">
          <w:marLeft w:val="480"/>
          <w:marRight w:val="0"/>
          <w:marTop w:val="0"/>
          <w:marBottom w:val="0"/>
          <w:divBdr>
            <w:top w:val="none" w:sz="0" w:space="0" w:color="auto"/>
            <w:left w:val="none" w:sz="0" w:space="0" w:color="auto"/>
            <w:bottom w:val="none" w:sz="0" w:space="0" w:color="auto"/>
            <w:right w:val="none" w:sz="0" w:space="0" w:color="auto"/>
          </w:divBdr>
        </w:div>
        <w:div w:id="38550931">
          <w:marLeft w:val="480"/>
          <w:marRight w:val="0"/>
          <w:marTop w:val="0"/>
          <w:marBottom w:val="0"/>
          <w:divBdr>
            <w:top w:val="none" w:sz="0" w:space="0" w:color="auto"/>
            <w:left w:val="none" w:sz="0" w:space="0" w:color="auto"/>
            <w:bottom w:val="none" w:sz="0" w:space="0" w:color="auto"/>
            <w:right w:val="none" w:sz="0" w:space="0" w:color="auto"/>
          </w:divBdr>
        </w:div>
      </w:divsChild>
    </w:div>
    <w:div w:id="1038318533">
      <w:bodyDiv w:val="1"/>
      <w:marLeft w:val="0"/>
      <w:marRight w:val="0"/>
      <w:marTop w:val="0"/>
      <w:marBottom w:val="0"/>
      <w:divBdr>
        <w:top w:val="none" w:sz="0" w:space="0" w:color="auto"/>
        <w:left w:val="none" w:sz="0" w:space="0" w:color="auto"/>
        <w:bottom w:val="none" w:sz="0" w:space="0" w:color="auto"/>
        <w:right w:val="none" w:sz="0" w:space="0" w:color="auto"/>
      </w:divBdr>
      <w:divsChild>
        <w:div w:id="1412310472">
          <w:marLeft w:val="480"/>
          <w:marRight w:val="0"/>
          <w:marTop w:val="0"/>
          <w:marBottom w:val="0"/>
          <w:divBdr>
            <w:top w:val="none" w:sz="0" w:space="0" w:color="auto"/>
            <w:left w:val="none" w:sz="0" w:space="0" w:color="auto"/>
            <w:bottom w:val="none" w:sz="0" w:space="0" w:color="auto"/>
            <w:right w:val="none" w:sz="0" w:space="0" w:color="auto"/>
          </w:divBdr>
        </w:div>
        <w:div w:id="294414829">
          <w:marLeft w:val="480"/>
          <w:marRight w:val="0"/>
          <w:marTop w:val="0"/>
          <w:marBottom w:val="0"/>
          <w:divBdr>
            <w:top w:val="none" w:sz="0" w:space="0" w:color="auto"/>
            <w:left w:val="none" w:sz="0" w:space="0" w:color="auto"/>
            <w:bottom w:val="none" w:sz="0" w:space="0" w:color="auto"/>
            <w:right w:val="none" w:sz="0" w:space="0" w:color="auto"/>
          </w:divBdr>
        </w:div>
        <w:div w:id="1842501038">
          <w:marLeft w:val="480"/>
          <w:marRight w:val="0"/>
          <w:marTop w:val="0"/>
          <w:marBottom w:val="0"/>
          <w:divBdr>
            <w:top w:val="none" w:sz="0" w:space="0" w:color="auto"/>
            <w:left w:val="none" w:sz="0" w:space="0" w:color="auto"/>
            <w:bottom w:val="none" w:sz="0" w:space="0" w:color="auto"/>
            <w:right w:val="none" w:sz="0" w:space="0" w:color="auto"/>
          </w:divBdr>
        </w:div>
        <w:div w:id="303850439">
          <w:marLeft w:val="480"/>
          <w:marRight w:val="0"/>
          <w:marTop w:val="0"/>
          <w:marBottom w:val="0"/>
          <w:divBdr>
            <w:top w:val="none" w:sz="0" w:space="0" w:color="auto"/>
            <w:left w:val="none" w:sz="0" w:space="0" w:color="auto"/>
            <w:bottom w:val="none" w:sz="0" w:space="0" w:color="auto"/>
            <w:right w:val="none" w:sz="0" w:space="0" w:color="auto"/>
          </w:divBdr>
        </w:div>
        <w:div w:id="1922443717">
          <w:marLeft w:val="480"/>
          <w:marRight w:val="0"/>
          <w:marTop w:val="0"/>
          <w:marBottom w:val="0"/>
          <w:divBdr>
            <w:top w:val="none" w:sz="0" w:space="0" w:color="auto"/>
            <w:left w:val="none" w:sz="0" w:space="0" w:color="auto"/>
            <w:bottom w:val="none" w:sz="0" w:space="0" w:color="auto"/>
            <w:right w:val="none" w:sz="0" w:space="0" w:color="auto"/>
          </w:divBdr>
        </w:div>
        <w:div w:id="1102603550">
          <w:marLeft w:val="480"/>
          <w:marRight w:val="0"/>
          <w:marTop w:val="0"/>
          <w:marBottom w:val="0"/>
          <w:divBdr>
            <w:top w:val="none" w:sz="0" w:space="0" w:color="auto"/>
            <w:left w:val="none" w:sz="0" w:space="0" w:color="auto"/>
            <w:bottom w:val="none" w:sz="0" w:space="0" w:color="auto"/>
            <w:right w:val="none" w:sz="0" w:space="0" w:color="auto"/>
          </w:divBdr>
        </w:div>
        <w:div w:id="1000698766">
          <w:marLeft w:val="480"/>
          <w:marRight w:val="0"/>
          <w:marTop w:val="0"/>
          <w:marBottom w:val="0"/>
          <w:divBdr>
            <w:top w:val="none" w:sz="0" w:space="0" w:color="auto"/>
            <w:left w:val="none" w:sz="0" w:space="0" w:color="auto"/>
            <w:bottom w:val="none" w:sz="0" w:space="0" w:color="auto"/>
            <w:right w:val="none" w:sz="0" w:space="0" w:color="auto"/>
          </w:divBdr>
        </w:div>
        <w:div w:id="1934166774">
          <w:marLeft w:val="480"/>
          <w:marRight w:val="0"/>
          <w:marTop w:val="0"/>
          <w:marBottom w:val="0"/>
          <w:divBdr>
            <w:top w:val="none" w:sz="0" w:space="0" w:color="auto"/>
            <w:left w:val="none" w:sz="0" w:space="0" w:color="auto"/>
            <w:bottom w:val="none" w:sz="0" w:space="0" w:color="auto"/>
            <w:right w:val="none" w:sz="0" w:space="0" w:color="auto"/>
          </w:divBdr>
        </w:div>
        <w:div w:id="1175924174">
          <w:marLeft w:val="480"/>
          <w:marRight w:val="0"/>
          <w:marTop w:val="0"/>
          <w:marBottom w:val="0"/>
          <w:divBdr>
            <w:top w:val="none" w:sz="0" w:space="0" w:color="auto"/>
            <w:left w:val="none" w:sz="0" w:space="0" w:color="auto"/>
            <w:bottom w:val="none" w:sz="0" w:space="0" w:color="auto"/>
            <w:right w:val="none" w:sz="0" w:space="0" w:color="auto"/>
          </w:divBdr>
        </w:div>
        <w:div w:id="1431121400">
          <w:marLeft w:val="480"/>
          <w:marRight w:val="0"/>
          <w:marTop w:val="0"/>
          <w:marBottom w:val="0"/>
          <w:divBdr>
            <w:top w:val="none" w:sz="0" w:space="0" w:color="auto"/>
            <w:left w:val="none" w:sz="0" w:space="0" w:color="auto"/>
            <w:bottom w:val="none" w:sz="0" w:space="0" w:color="auto"/>
            <w:right w:val="none" w:sz="0" w:space="0" w:color="auto"/>
          </w:divBdr>
        </w:div>
        <w:div w:id="428161095">
          <w:marLeft w:val="480"/>
          <w:marRight w:val="0"/>
          <w:marTop w:val="0"/>
          <w:marBottom w:val="0"/>
          <w:divBdr>
            <w:top w:val="none" w:sz="0" w:space="0" w:color="auto"/>
            <w:left w:val="none" w:sz="0" w:space="0" w:color="auto"/>
            <w:bottom w:val="none" w:sz="0" w:space="0" w:color="auto"/>
            <w:right w:val="none" w:sz="0" w:space="0" w:color="auto"/>
          </w:divBdr>
        </w:div>
        <w:div w:id="1299066015">
          <w:marLeft w:val="480"/>
          <w:marRight w:val="0"/>
          <w:marTop w:val="0"/>
          <w:marBottom w:val="0"/>
          <w:divBdr>
            <w:top w:val="none" w:sz="0" w:space="0" w:color="auto"/>
            <w:left w:val="none" w:sz="0" w:space="0" w:color="auto"/>
            <w:bottom w:val="none" w:sz="0" w:space="0" w:color="auto"/>
            <w:right w:val="none" w:sz="0" w:space="0" w:color="auto"/>
          </w:divBdr>
        </w:div>
        <w:div w:id="238759330">
          <w:marLeft w:val="480"/>
          <w:marRight w:val="0"/>
          <w:marTop w:val="0"/>
          <w:marBottom w:val="0"/>
          <w:divBdr>
            <w:top w:val="none" w:sz="0" w:space="0" w:color="auto"/>
            <w:left w:val="none" w:sz="0" w:space="0" w:color="auto"/>
            <w:bottom w:val="none" w:sz="0" w:space="0" w:color="auto"/>
            <w:right w:val="none" w:sz="0" w:space="0" w:color="auto"/>
          </w:divBdr>
        </w:div>
        <w:div w:id="1428042936">
          <w:marLeft w:val="480"/>
          <w:marRight w:val="0"/>
          <w:marTop w:val="0"/>
          <w:marBottom w:val="0"/>
          <w:divBdr>
            <w:top w:val="none" w:sz="0" w:space="0" w:color="auto"/>
            <w:left w:val="none" w:sz="0" w:space="0" w:color="auto"/>
            <w:bottom w:val="none" w:sz="0" w:space="0" w:color="auto"/>
            <w:right w:val="none" w:sz="0" w:space="0" w:color="auto"/>
          </w:divBdr>
        </w:div>
        <w:div w:id="337394636">
          <w:marLeft w:val="480"/>
          <w:marRight w:val="0"/>
          <w:marTop w:val="0"/>
          <w:marBottom w:val="0"/>
          <w:divBdr>
            <w:top w:val="none" w:sz="0" w:space="0" w:color="auto"/>
            <w:left w:val="none" w:sz="0" w:space="0" w:color="auto"/>
            <w:bottom w:val="none" w:sz="0" w:space="0" w:color="auto"/>
            <w:right w:val="none" w:sz="0" w:space="0" w:color="auto"/>
          </w:divBdr>
        </w:div>
        <w:div w:id="255022568">
          <w:marLeft w:val="480"/>
          <w:marRight w:val="0"/>
          <w:marTop w:val="0"/>
          <w:marBottom w:val="0"/>
          <w:divBdr>
            <w:top w:val="none" w:sz="0" w:space="0" w:color="auto"/>
            <w:left w:val="none" w:sz="0" w:space="0" w:color="auto"/>
            <w:bottom w:val="none" w:sz="0" w:space="0" w:color="auto"/>
            <w:right w:val="none" w:sz="0" w:space="0" w:color="auto"/>
          </w:divBdr>
        </w:div>
        <w:div w:id="404036309">
          <w:marLeft w:val="480"/>
          <w:marRight w:val="0"/>
          <w:marTop w:val="0"/>
          <w:marBottom w:val="0"/>
          <w:divBdr>
            <w:top w:val="none" w:sz="0" w:space="0" w:color="auto"/>
            <w:left w:val="none" w:sz="0" w:space="0" w:color="auto"/>
            <w:bottom w:val="none" w:sz="0" w:space="0" w:color="auto"/>
            <w:right w:val="none" w:sz="0" w:space="0" w:color="auto"/>
          </w:divBdr>
        </w:div>
        <w:div w:id="279384111">
          <w:marLeft w:val="480"/>
          <w:marRight w:val="0"/>
          <w:marTop w:val="0"/>
          <w:marBottom w:val="0"/>
          <w:divBdr>
            <w:top w:val="none" w:sz="0" w:space="0" w:color="auto"/>
            <w:left w:val="none" w:sz="0" w:space="0" w:color="auto"/>
            <w:bottom w:val="none" w:sz="0" w:space="0" w:color="auto"/>
            <w:right w:val="none" w:sz="0" w:space="0" w:color="auto"/>
          </w:divBdr>
        </w:div>
        <w:div w:id="324170982">
          <w:marLeft w:val="480"/>
          <w:marRight w:val="0"/>
          <w:marTop w:val="0"/>
          <w:marBottom w:val="0"/>
          <w:divBdr>
            <w:top w:val="none" w:sz="0" w:space="0" w:color="auto"/>
            <w:left w:val="none" w:sz="0" w:space="0" w:color="auto"/>
            <w:bottom w:val="none" w:sz="0" w:space="0" w:color="auto"/>
            <w:right w:val="none" w:sz="0" w:space="0" w:color="auto"/>
          </w:divBdr>
        </w:div>
        <w:div w:id="157501833">
          <w:marLeft w:val="480"/>
          <w:marRight w:val="0"/>
          <w:marTop w:val="0"/>
          <w:marBottom w:val="0"/>
          <w:divBdr>
            <w:top w:val="none" w:sz="0" w:space="0" w:color="auto"/>
            <w:left w:val="none" w:sz="0" w:space="0" w:color="auto"/>
            <w:bottom w:val="none" w:sz="0" w:space="0" w:color="auto"/>
            <w:right w:val="none" w:sz="0" w:space="0" w:color="auto"/>
          </w:divBdr>
        </w:div>
        <w:div w:id="186915668">
          <w:marLeft w:val="480"/>
          <w:marRight w:val="0"/>
          <w:marTop w:val="0"/>
          <w:marBottom w:val="0"/>
          <w:divBdr>
            <w:top w:val="none" w:sz="0" w:space="0" w:color="auto"/>
            <w:left w:val="none" w:sz="0" w:space="0" w:color="auto"/>
            <w:bottom w:val="none" w:sz="0" w:space="0" w:color="auto"/>
            <w:right w:val="none" w:sz="0" w:space="0" w:color="auto"/>
          </w:divBdr>
        </w:div>
        <w:div w:id="1125391088">
          <w:marLeft w:val="480"/>
          <w:marRight w:val="0"/>
          <w:marTop w:val="0"/>
          <w:marBottom w:val="0"/>
          <w:divBdr>
            <w:top w:val="none" w:sz="0" w:space="0" w:color="auto"/>
            <w:left w:val="none" w:sz="0" w:space="0" w:color="auto"/>
            <w:bottom w:val="none" w:sz="0" w:space="0" w:color="auto"/>
            <w:right w:val="none" w:sz="0" w:space="0" w:color="auto"/>
          </w:divBdr>
        </w:div>
      </w:divsChild>
    </w:div>
    <w:div w:id="1039666778">
      <w:bodyDiv w:val="1"/>
      <w:marLeft w:val="0"/>
      <w:marRight w:val="0"/>
      <w:marTop w:val="0"/>
      <w:marBottom w:val="0"/>
      <w:divBdr>
        <w:top w:val="none" w:sz="0" w:space="0" w:color="auto"/>
        <w:left w:val="none" w:sz="0" w:space="0" w:color="auto"/>
        <w:bottom w:val="none" w:sz="0" w:space="0" w:color="auto"/>
        <w:right w:val="none" w:sz="0" w:space="0" w:color="auto"/>
      </w:divBdr>
    </w:div>
    <w:div w:id="1040325783">
      <w:marLeft w:val="480"/>
      <w:marRight w:val="0"/>
      <w:marTop w:val="0"/>
      <w:marBottom w:val="0"/>
      <w:divBdr>
        <w:top w:val="none" w:sz="0" w:space="0" w:color="auto"/>
        <w:left w:val="none" w:sz="0" w:space="0" w:color="auto"/>
        <w:bottom w:val="none" w:sz="0" w:space="0" w:color="auto"/>
        <w:right w:val="none" w:sz="0" w:space="0" w:color="auto"/>
      </w:divBdr>
    </w:div>
    <w:div w:id="1042897208">
      <w:bodyDiv w:val="1"/>
      <w:marLeft w:val="0"/>
      <w:marRight w:val="0"/>
      <w:marTop w:val="0"/>
      <w:marBottom w:val="0"/>
      <w:divBdr>
        <w:top w:val="none" w:sz="0" w:space="0" w:color="auto"/>
        <w:left w:val="none" w:sz="0" w:space="0" w:color="auto"/>
        <w:bottom w:val="none" w:sz="0" w:space="0" w:color="auto"/>
        <w:right w:val="none" w:sz="0" w:space="0" w:color="auto"/>
      </w:divBdr>
    </w:div>
    <w:div w:id="1044788104">
      <w:bodyDiv w:val="1"/>
      <w:marLeft w:val="0"/>
      <w:marRight w:val="0"/>
      <w:marTop w:val="0"/>
      <w:marBottom w:val="0"/>
      <w:divBdr>
        <w:top w:val="none" w:sz="0" w:space="0" w:color="auto"/>
        <w:left w:val="none" w:sz="0" w:space="0" w:color="auto"/>
        <w:bottom w:val="none" w:sz="0" w:space="0" w:color="auto"/>
        <w:right w:val="none" w:sz="0" w:space="0" w:color="auto"/>
      </w:divBdr>
    </w:div>
    <w:div w:id="1045830325">
      <w:bodyDiv w:val="1"/>
      <w:marLeft w:val="0"/>
      <w:marRight w:val="0"/>
      <w:marTop w:val="0"/>
      <w:marBottom w:val="0"/>
      <w:divBdr>
        <w:top w:val="none" w:sz="0" w:space="0" w:color="auto"/>
        <w:left w:val="none" w:sz="0" w:space="0" w:color="auto"/>
        <w:bottom w:val="none" w:sz="0" w:space="0" w:color="auto"/>
        <w:right w:val="none" w:sz="0" w:space="0" w:color="auto"/>
      </w:divBdr>
    </w:div>
    <w:div w:id="1048067785">
      <w:bodyDiv w:val="1"/>
      <w:marLeft w:val="0"/>
      <w:marRight w:val="0"/>
      <w:marTop w:val="0"/>
      <w:marBottom w:val="0"/>
      <w:divBdr>
        <w:top w:val="none" w:sz="0" w:space="0" w:color="auto"/>
        <w:left w:val="none" w:sz="0" w:space="0" w:color="auto"/>
        <w:bottom w:val="none" w:sz="0" w:space="0" w:color="auto"/>
        <w:right w:val="none" w:sz="0" w:space="0" w:color="auto"/>
      </w:divBdr>
    </w:div>
    <w:div w:id="1048528231">
      <w:bodyDiv w:val="1"/>
      <w:marLeft w:val="0"/>
      <w:marRight w:val="0"/>
      <w:marTop w:val="0"/>
      <w:marBottom w:val="0"/>
      <w:divBdr>
        <w:top w:val="none" w:sz="0" w:space="0" w:color="auto"/>
        <w:left w:val="none" w:sz="0" w:space="0" w:color="auto"/>
        <w:bottom w:val="none" w:sz="0" w:space="0" w:color="auto"/>
        <w:right w:val="none" w:sz="0" w:space="0" w:color="auto"/>
      </w:divBdr>
    </w:div>
    <w:div w:id="1048993384">
      <w:bodyDiv w:val="1"/>
      <w:marLeft w:val="0"/>
      <w:marRight w:val="0"/>
      <w:marTop w:val="0"/>
      <w:marBottom w:val="0"/>
      <w:divBdr>
        <w:top w:val="none" w:sz="0" w:space="0" w:color="auto"/>
        <w:left w:val="none" w:sz="0" w:space="0" w:color="auto"/>
        <w:bottom w:val="none" w:sz="0" w:space="0" w:color="auto"/>
        <w:right w:val="none" w:sz="0" w:space="0" w:color="auto"/>
      </w:divBdr>
    </w:div>
    <w:div w:id="1049690988">
      <w:bodyDiv w:val="1"/>
      <w:marLeft w:val="0"/>
      <w:marRight w:val="0"/>
      <w:marTop w:val="0"/>
      <w:marBottom w:val="0"/>
      <w:divBdr>
        <w:top w:val="none" w:sz="0" w:space="0" w:color="auto"/>
        <w:left w:val="none" w:sz="0" w:space="0" w:color="auto"/>
        <w:bottom w:val="none" w:sz="0" w:space="0" w:color="auto"/>
        <w:right w:val="none" w:sz="0" w:space="0" w:color="auto"/>
      </w:divBdr>
    </w:div>
    <w:div w:id="1050037956">
      <w:bodyDiv w:val="1"/>
      <w:marLeft w:val="0"/>
      <w:marRight w:val="0"/>
      <w:marTop w:val="0"/>
      <w:marBottom w:val="0"/>
      <w:divBdr>
        <w:top w:val="none" w:sz="0" w:space="0" w:color="auto"/>
        <w:left w:val="none" w:sz="0" w:space="0" w:color="auto"/>
        <w:bottom w:val="none" w:sz="0" w:space="0" w:color="auto"/>
        <w:right w:val="none" w:sz="0" w:space="0" w:color="auto"/>
      </w:divBdr>
    </w:div>
    <w:div w:id="1050807356">
      <w:marLeft w:val="480"/>
      <w:marRight w:val="0"/>
      <w:marTop w:val="0"/>
      <w:marBottom w:val="0"/>
      <w:divBdr>
        <w:top w:val="none" w:sz="0" w:space="0" w:color="auto"/>
        <w:left w:val="none" w:sz="0" w:space="0" w:color="auto"/>
        <w:bottom w:val="none" w:sz="0" w:space="0" w:color="auto"/>
        <w:right w:val="none" w:sz="0" w:space="0" w:color="auto"/>
      </w:divBdr>
    </w:div>
    <w:div w:id="1055010723">
      <w:bodyDiv w:val="1"/>
      <w:marLeft w:val="0"/>
      <w:marRight w:val="0"/>
      <w:marTop w:val="0"/>
      <w:marBottom w:val="0"/>
      <w:divBdr>
        <w:top w:val="none" w:sz="0" w:space="0" w:color="auto"/>
        <w:left w:val="none" w:sz="0" w:space="0" w:color="auto"/>
        <w:bottom w:val="none" w:sz="0" w:space="0" w:color="auto"/>
        <w:right w:val="none" w:sz="0" w:space="0" w:color="auto"/>
      </w:divBdr>
    </w:div>
    <w:div w:id="1059014047">
      <w:bodyDiv w:val="1"/>
      <w:marLeft w:val="0"/>
      <w:marRight w:val="0"/>
      <w:marTop w:val="0"/>
      <w:marBottom w:val="0"/>
      <w:divBdr>
        <w:top w:val="none" w:sz="0" w:space="0" w:color="auto"/>
        <w:left w:val="none" w:sz="0" w:space="0" w:color="auto"/>
        <w:bottom w:val="none" w:sz="0" w:space="0" w:color="auto"/>
        <w:right w:val="none" w:sz="0" w:space="0" w:color="auto"/>
      </w:divBdr>
    </w:div>
    <w:div w:id="1063405081">
      <w:bodyDiv w:val="1"/>
      <w:marLeft w:val="0"/>
      <w:marRight w:val="0"/>
      <w:marTop w:val="0"/>
      <w:marBottom w:val="0"/>
      <w:divBdr>
        <w:top w:val="none" w:sz="0" w:space="0" w:color="auto"/>
        <w:left w:val="none" w:sz="0" w:space="0" w:color="auto"/>
        <w:bottom w:val="none" w:sz="0" w:space="0" w:color="auto"/>
        <w:right w:val="none" w:sz="0" w:space="0" w:color="auto"/>
      </w:divBdr>
    </w:div>
    <w:div w:id="1064598272">
      <w:bodyDiv w:val="1"/>
      <w:marLeft w:val="0"/>
      <w:marRight w:val="0"/>
      <w:marTop w:val="0"/>
      <w:marBottom w:val="0"/>
      <w:divBdr>
        <w:top w:val="none" w:sz="0" w:space="0" w:color="auto"/>
        <w:left w:val="none" w:sz="0" w:space="0" w:color="auto"/>
        <w:bottom w:val="none" w:sz="0" w:space="0" w:color="auto"/>
        <w:right w:val="none" w:sz="0" w:space="0" w:color="auto"/>
      </w:divBdr>
    </w:div>
    <w:div w:id="1064720156">
      <w:bodyDiv w:val="1"/>
      <w:marLeft w:val="0"/>
      <w:marRight w:val="0"/>
      <w:marTop w:val="0"/>
      <w:marBottom w:val="0"/>
      <w:divBdr>
        <w:top w:val="none" w:sz="0" w:space="0" w:color="auto"/>
        <w:left w:val="none" w:sz="0" w:space="0" w:color="auto"/>
        <w:bottom w:val="none" w:sz="0" w:space="0" w:color="auto"/>
        <w:right w:val="none" w:sz="0" w:space="0" w:color="auto"/>
      </w:divBdr>
    </w:div>
    <w:div w:id="1065488264">
      <w:bodyDiv w:val="1"/>
      <w:marLeft w:val="0"/>
      <w:marRight w:val="0"/>
      <w:marTop w:val="0"/>
      <w:marBottom w:val="0"/>
      <w:divBdr>
        <w:top w:val="none" w:sz="0" w:space="0" w:color="auto"/>
        <w:left w:val="none" w:sz="0" w:space="0" w:color="auto"/>
        <w:bottom w:val="none" w:sz="0" w:space="0" w:color="auto"/>
        <w:right w:val="none" w:sz="0" w:space="0" w:color="auto"/>
      </w:divBdr>
    </w:div>
    <w:div w:id="1067265986">
      <w:bodyDiv w:val="1"/>
      <w:marLeft w:val="0"/>
      <w:marRight w:val="0"/>
      <w:marTop w:val="0"/>
      <w:marBottom w:val="0"/>
      <w:divBdr>
        <w:top w:val="none" w:sz="0" w:space="0" w:color="auto"/>
        <w:left w:val="none" w:sz="0" w:space="0" w:color="auto"/>
        <w:bottom w:val="none" w:sz="0" w:space="0" w:color="auto"/>
        <w:right w:val="none" w:sz="0" w:space="0" w:color="auto"/>
      </w:divBdr>
    </w:div>
    <w:div w:id="1067612316">
      <w:marLeft w:val="480"/>
      <w:marRight w:val="0"/>
      <w:marTop w:val="0"/>
      <w:marBottom w:val="0"/>
      <w:divBdr>
        <w:top w:val="none" w:sz="0" w:space="0" w:color="auto"/>
        <w:left w:val="none" w:sz="0" w:space="0" w:color="auto"/>
        <w:bottom w:val="none" w:sz="0" w:space="0" w:color="auto"/>
        <w:right w:val="none" w:sz="0" w:space="0" w:color="auto"/>
      </w:divBdr>
    </w:div>
    <w:div w:id="1068304320">
      <w:bodyDiv w:val="1"/>
      <w:marLeft w:val="0"/>
      <w:marRight w:val="0"/>
      <w:marTop w:val="0"/>
      <w:marBottom w:val="0"/>
      <w:divBdr>
        <w:top w:val="none" w:sz="0" w:space="0" w:color="auto"/>
        <w:left w:val="none" w:sz="0" w:space="0" w:color="auto"/>
        <w:bottom w:val="none" w:sz="0" w:space="0" w:color="auto"/>
        <w:right w:val="none" w:sz="0" w:space="0" w:color="auto"/>
      </w:divBdr>
    </w:div>
    <w:div w:id="1070154462">
      <w:bodyDiv w:val="1"/>
      <w:marLeft w:val="0"/>
      <w:marRight w:val="0"/>
      <w:marTop w:val="0"/>
      <w:marBottom w:val="0"/>
      <w:divBdr>
        <w:top w:val="none" w:sz="0" w:space="0" w:color="auto"/>
        <w:left w:val="none" w:sz="0" w:space="0" w:color="auto"/>
        <w:bottom w:val="none" w:sz="0" w:space="0" w:color="auto"/>
        <w:right w:val="none" w:sz="0" w:space="0" w:color="auto"/>
      </w:divBdr>
    </w:div>
    <w:div w:id="1074547864">
      <w:bodyDiv w:val="1"/>
      <w:marLeft w:val="0"/>
      <w:marRight w:val="0"/>
      <w:marTop w:val="0"/>
      <w:marBottom w:val="0"/>
      <w:divBdr>
        <w:top w:val="none" w:sz="0" w:space="0" w:color="auto"/>
        <w:left w:val="none" w:sz="0" w:space="0" w:color="auto"/>
        <w:bottom w:val="none" w:sz="0" w:space="0" w:color="auto"/>
        <w:right w:val="none" w:sz="0" w:space="0" w:color="auto"/>
      </w:divBdr>
    </w:div>
    <w:div w:id="1074859178">
      <w:bodyDiv w:val="1"/>
      <w:marLeft w:val="0"/>
      <w:marRight w:val="0"/>
      <w:marTop w:val="0"/>
      <w:marBottom w:val="0"/>
      <w:divBdr>
        <w:top w:val="none" w:sz="0" w:space="0" w:color="auto"/>
        <w:left w:val="none" w:sz="0" w:space="0" w:color="auto"/>
        <w:bottom w:val="none" w:sz="0" w:space="0" w:color="auto"/>
        <w:right w:val="none" w:sz="0" w:space="0" w:color="auto"/>
      </w:divBdr>
    </w:div>
    <w:div w:id="1078400641">
      <w:bodyDiv w:val="1"/>
      <w:marLeft w:val="0"/>
      <w:marRight w:val="0"/>
      <w:marTop w:val="0"/>
      <w:marBottom w:val="0"/>
      <w:divBdr>
        <w:top w:val="none" w:sz="0" w:space="0" w:color="auto"/>
        <w:left w:val="none" w:sz="0" w:space="0" w:color="auto"/>
        <w:bottom w:val="none" w:sz="0" w:space="0" w:color="auto"/>
        <w:right w:val="none" w:sz="0" w:space="0" w:color="auto"/>
      </w:divBdr>
    </w:div>
    <w:div w:id="1083064029">
      <w:bodyDiv w:val="1"/>
      <w:marLeft w:val="0"/>
      <w:marRight w:val="0"/>
      <w:marTop w:val="0"/>
      <w:marBottom w:val="0"/>
      <w:divBdr>
        <w:top w:val="none" w:sz="0" w:space="0" w:color="auto"/>
        <w:left w:val="none" w:sz="0" w:space="0" w:color="auto"/>
        <w:bottom w:val="none" w:sz="0" w:space="0" w:color="auto"/>
        <w:right w:val="none" w:sz="0" w:space="0" w:color="auto"/>
      </w:divBdr>
      <w:divsChild>
        <w:div w:id="2030569945">
          <w:marLeft w:val="480"/>
          <w:marRight w:val="0"/>
          <w:marTop w:val="0"/>
          <w:marBottom w:val="0"/>
          <w:divBdr>
            <w:top w:val="none" w:sz="0" w:space="0" w:color="auto"/>
            <w:left w:val="none" w:sz="0" w:space="0" w:color="auto"/>
            <w:bottom w:val="none" w:sz="0" w:space="0" w:color="auto"/>
            <w:right w:val="none" w:sz="0" w:space="0" w:color="auto"/>
          </w:divBdr>
        </w:div>
        <w:div w:id="1423645126">
          <w:marLeft w:val="480"/>
          <w:marRight w:val="0"/>
          <w:marTop w:val="0"/>
          <w:marBottom w:val="0"/>
          <w:divBdr>
            <w:top w:val="none" w:sz="0" w:space="0" w:color="auto"/>
            <w:left w:val="none" w:sz="0" w:space="0" w:color="auto"/>
            <w:bottom w:val="none" w:sz="0" w:space="0" w:color="auto"/>
            <w:right w:val="none" w:sz="0" w:space="0" w:color="auto"/>
          </w:divBdr>
        </w:div>
        <w:div w:id="178198421">
          <w:marLeft w:val="480"/>
          <w:marRight w:val="0"/>
          <w:marTop w:val="0"/>
          <w:marBottom w:val="0"/>
          <w:divBdr>
            <w:top w:val="none" w:sz="0" w:space="0" w:color="auto"/>
            <w:left w:val="none" w:sz="0" w:space="0" w:color="auto"/>
            <w:bottom w:val="none" w:sz="0" w:space="0" w:color="auto"/>
            <w:right w:val="none" w:sz="0" w:space="0" w:color="auto"/>
          </w:divBdr>
        </w:div>
        <w:div w:id="2129933353">
          <w:marLeft w:val="480"/>
          <w:marRight w:val="0"/>
          <w:marTop w:val="0"/>
          <w:marBottom w:val="0"/>
          <w:divBdr>
            <w:top w:val="none" w:sz="0" w:space="0" w:color="auto"/>
            <w:left w:val="none" w:sz="0" w:space="0" w:color="auto"/>
            <w:bottom w:val="none" w:sz="0" w:space="0" w:color="auto"/>
            <w:right w:val="none" w:sz="0" w:space="0" w:color="auto"/>
          </w:divBdr>
        </w:div>
        <w:div w:id="182861695">
          <w:marLeft w:val="480"/>
          <w:marRight w:val="0"/>
          <w:marTop w:val="0"/>
          <w:marBottom w:val="0"/>
          <w:divBdr>
            <w:top w:val="none" w:sz="0" w:space="0" w:color="auto"/>
            <w:left w:val="none" w:sz="0" w:space="0" w:color="auto"/>
            <w:bottom w:val="none" w:sz="0" w:space="0" w:color="auto"/>
            <w:right w:val="none" w:sz="0" w:space="0" w:color="auto"/>
          </w:divBdr>
        </w:div>
        <w:div w:id="2073384348">
          <w:marLeft w:val="480"/>
          <w:marRight w:val="0"/>
          <w:marTop w:val="0"/>
          <w:marBottom w:val="0"/>
          <w:divBdr>
            <w:top w:val="none" w:sz="0" w:space="0" w:color="auto"/>
            <w:left w:val="none" w:sz="0" w:space="0" w:color="auto"/>
            <w:bottom w:val="none" w:sz="0" w:space="0" w:color="auto"/>
            <w:right w:val="none" w:sz="0" w:space="0" w:color="auto"/>
          </w:divBdr>
        </w:div>
        <w:div w:id="1988432747">
          <w:marLeft w:val="480"/>
          <w:marRight w:val="0"/>
          <w:marTop w:val="0"/>
          <w:marBottom w:val="0"/>
          <w:divBdr>
            <w:top w:val="none" w:sz="0" w:space="0" w:color="auto"/>
            <w:left w:val="none" w:sz="0" w:space="0" w:color="auto"/>
            <w:bottom w:val="none" w:sz="0" w:space="0" w:color="auto"/>
            <w:right w:val="none" w:sz="0" w:space="0" w:color="auto"/>
          </w:divBdr>
        </w:div>
        <w:div w:id="1593127266">
          <w:marLeft w:val="480"/>
          <w:marRight w:val="0"/>
          <w:marTop w:val="0"/>
          <w:marBottom w:val="0"/>
          <w:divBdr>
            <w:top w:val="none" w:sz="0" w:space="0" w:color="auto"/>
            <w:left w:val="none" w:sz="0" w:space="0" w:color="auto"/>
            <w:bottom w:val="none" w:sz="0" w:space="0" w:color="auto"/>
            <w:right w:val="none" w:sz="0" w:space="0" w:color="auto"/>
          </w:divBdr>
        </w:div>
        <w:div w:id="2127195564">
          <w:marLeft w:val="480"/>
          <w:marRight w:val="0"/>
          <w:marTop w:val="0"/>
          <w:marBottom w:val="0"/>
          <w:divBdr>
            <w:top w:val="none" w:sz="0" w:space="0" w:color="auto"/>
            <w:left w:val="none" w:sz="0" w:space="0" w:color="auto"/>
            <w:bottom w:val="none" w:sz="0" w:space="0" w:color="auto"/>
            <w:right w:val="none" w:sz="0" w:space="0" w:color="auto"/>
          </w:divBdr>
        </w:div>
        <w:div w:id="1876115815">
          <w:marLeft w:val="480"/>
          <w:marRight w:val="0"/>
          <w:marTop w:val="0"/>
          <w:marBottom w:val="0"/>
          <w:divBdr>
            <w:top w:val="none" w:sz="0" w:space="0" w:color="auto"/>
            <w:left w:val="none" w:sz="0" w:space="0" w:color="auto"/>
            <w:bottom w:val="none" w:sz="0" w:space="0" w:color="auto"/>
            <w:right w:val="none" w:sz="0" w:space="0" w:color="auto"/>
          </w:divBdr>
        </w:div>
      </w:divsChild>
    </w:div>
    <w:div w:id="1085952078">
      <w:bodyDiv w:val="1"/>
      <w:marLeft w:val="0"/>
      <w:marRight w:val="0"/>
      <w:marTop w:val="0"/>
      <w:marBottom w:val="0"/>
      <w:divBdr>
        <w:top w:val="none" w:sz="0" w:space="0" w:color="auto"/>
        <w:left w:val="none" w:sz="0" w:space="0" w:color="auto"/>
        <w:bottom w:val="none" w:sz="0" w:space="0" w:color="auto"/>
        <w:right w:val="none" w:sz="0" w:space="0" w:color="auto"/>
      </w:divBdr>
    </w:div>
    <w:div w:id="1087119758">
      <w:bodyDiv w:val="1"/>
      <w:marLeft w:val="0"/>
      <w:marRight w:val="0"/>
      <w:marTop w:val="0"/>
      <w:marBottom w:val="0"/>
      <w:divBdr>
        <w:top w:val="none" w:sz="0" w:space="0" w:color="auto"/>
        <w:left w:val="none" w:sz="0" w:space="0" w:color="auto"/>
        <w:bottom w:val="none" w:sz="0" w:space="0" w:color="auto"/>
        <w:right w:val="none" w:sz="0" w:space="0" w:color="auto"/>
      </w:divBdr>
    </w:div>
    <w:div w:id="1087655816">
      <w:bodyDiv w:val="1"/>
      <w:marLeft w:val="0"/>
      <w:marRight w:val="0"/>
      <w:marTop w:val="0"/>
      <w:marBottom w:val="0"/>
      <w:divBdr>
        <w:top w:val="none" w:sz="0" w:space="0" w:color="auto"/>
        <w:left w:val="none" w:sz="0" w:space="0" w:color="auto"/>
        <w:bottom w:val="none" w:sz="0" w:space="0" w:color="auto"/>
        <w:right w:val="none" w:sz="0" w:space="0" w:color="auto"/>
      </w:divBdr>
    </w:div>
    <w:div w:id="1088967582">
      <w:bodyDiv w:val="1"/>
      <w:marLeft w:val="0"/>
      <w:marRight w:val="0"/>
      <w:marTop w:val="0"/>
      <w:marBottom w:val="0"/>
      <w:divBdr>
        <w:top w:val="none" w:sz="0" w:space="0" w:color="auto"/>
        <w:left w:val="none" w:sz="0" w:space="0" w:color="auto"/>
        <w:bottom w:val="none" w:sz="0" w:space="0" w:color="auto"/>
        <w:right w:val="none" w:sz="0" w:space="0" w:color="auto"/>
      </w:divBdr>
      <w:divsChild>
        <w:div w:id="1708525431">
          <w:marLeft w:val="480"/>
          <w:marRight w:val="0"/>
          <w:marTop w:val="0"/>
          <w:marBottom w:val="0"/>
          <w:divBdr>
            <w:top w:val="none" w:sz="0" w:space="0" w:color="auto"/>
            <w:left w:val="none" w:sz="0" w:space="0" w:color="auto"/>
            <w:bottom w:val="none" w:sz="0" w:space="0" w:color="auto"/>
            <w:right w:val="none" w:sz="0" w:space="0" w:color="auto"/>
          </w:divBdr>
        </w:div>
        <w:div w:id="454519964">
          <w:marLeft w:val="480"/>
          <w:marRight w:val="0"/>
          <w:marTop w:val="0"/>
          <w:marBottom w:val="0"/>
          <w:divBdr>
            <w:top w:val="none" w:sz="0" w:space="0" w:color="auto"/>
            <w:left w:val="none" w:sz="0" w:space="0" w:color="auto"/>
            <w:bottom w:val="none" w:sz="0" w:space="0" w:color="auto"/>
            <w:right w:val="none" w:sz="0" w:space="0" w:color="auto"/>
          </w:divBdr>
        </w:div>
        <w:div w:id="275332697">
          <w:marLeft w:val="480"/>
          <w:marRight w:val="0"/>
          <w:marTop w:val="0"/>
          <w:marBottom w:val="0"/>
          <w:divBdr>
            <w:top w:val="none" w:sz="0" w:space="0" w:color="auto"/>
            <w:left w:val="none" w:sz="0" w:space="0" w:color="auto"/>
            <w:bottom w:val="none" w:sz="0" w:space="0" w:color="auto"/>
            <w:right w:val="none" w:sz="0" w:space="0" w:color="auto"/>
          </w:divBdr>
        </w:div>
        <w:div w:id="642005044">
          <w:marLeft w:val="480"/>
          <w:marRight w:val="0"/>
          <w:marTop w:val="0"/>
          <w:marBottom w:val="0"/>
          <w:divBdr>
            <w:top w:val="none" w:sz="0" w:space="0" w:color="auto"/>
            <w:left w:val="none" w:sz="0" w:space="0" w:color="auto"/>
            <w:bottom w:val="none" w:sz="0" w:space="0" w:color="auto"/>
            <w:right w:val="none" w:sz="0" w:space="0" w:color="auto"/>
          </w:divBdr>
        </w:div>
        <w:div w:id="604774401">
          <w:marLeft w:val="480"/>
          <w:marRight w:val="0"/>
          <w:marTop w:val="0"/>
          <w:marBottom w:val="0"/>
          <w:divBdr>
            <w:top w:val="none" w:sz="0" w:space="0" w:color="auto"/>
            <w:left w:val="none" w:sz="0" w:space="0" w:color="auto"/>
            <w:bottom w:val="none" w:sz="0" w:space="0" w:color="auto"/>
            <w:right w:val="none" w:sz="0" w:space="0" w:color="auto"/>
          </w:divBdr>
        </w:div>
        <w:div w:id="692153443">
          <w:marLeft w:val="480"/>
          <w:marRight w:val="0"/>
          <w:marTop w:val="0"/>
          <w:marBottom w:val="0"/>
          <w:divBdr>
            <w:top w:val="none" w:sz="0" w:space="0" w:color="auto"/>
            <w:left w:val="none" w:sz="0" w:space="0" w:color="auto"/>
            <w:bottom w:val="none" w:sz="0" w:space="0" w:color="auto"/>
            <w:right w:val="none" w:sz="0" w:space="0" w:color="auto"/>
          </w:divBdr>
        </w:div>
        <w:div w:id="764573604">
          <w:marLeft w:val="480"/>
          <w:marRight w:val="0"/>
          <w:marTop w:val="0"/>
          <w:marBottom w:val="0"/>
          <w:divBdr>
            <w:top w:val="none" w:sz="0" w:space="0" w:color="auto"/>
            <w:left w:val="none" w:sz="0" w:space="0" w:color="auto"/>
            <w:bottom w:val="none" w:sz="0" w:space="0" w:color="auto"/>
            <w:right w:val="none" w:sz="0" w:space="0" w:color="auto"/>
          </w:divBdr>
        </w:div>
        <w:div w:id="1827163870">
          <w:marLeft w:val="480"/>
          <w:marRight w:val="0"/>
          <w:marTop w:val="0"/>
          <w:marBottom w:val="0"/>
          <w:divBdr>
            <w:top w:val="none" w:sz="0" w:space="0" w:color="auto"/>
            <w:left w:val="none" w:sz="0" w:space="0" w:color="auto"/>
            <w:bottom w:val="none" w:sz="0" w:space="0" w:color="auto"/>
            <w:right w:val="none" w:sz="0" w:space="0" w:color="auto"/>
          </w:divBdr>
        </w:div>
        <w:div w:id="2098749505">
          <w:marLeft w:val="480"/>
          <w:marRight w:val="0"/>
          <w:marTop w:val="0"/>
          <w:marBottom w:val="0"/>
          <w:divBdr>
            <w:top w:val="none" w:sz="0" w:space="0" w:color="auto"/>
            <w:left w:val="none" w:sz="0" w:space="0" w:color="auto"/>
            <w:bottom w:val="none" w:sz="0" w:space="0" w:color="auto"/>
            <w:right w:val="none" w:sz="0" w:space="0" w:color="auto"/>
          </w:divBdr>
        </w:div>
        <w:div w:id="112410479">
          <w:marLeft w:val="480"/>
          <w:marRight w:val="0"/>
          <w:marTop w:val="0"/>
          <w:marBottom w:val="0"/>
          <w:divBdr>
            <w:top w:val="none" w:sz="0" w:space="0" w:color="auto"/>
            <w:left w:val="none" w:sz="0" w:space="0" w:color="auto"/>
            <w:bottom w:val="none" w:sz="0" w:space="0" w:color="auto"/>
            <w:right w:val="none" w:sz="0" w:space="0" w:color="auto"/>
          </w:divBdr>
        </w:div>
        <w:div w:id="89932208">
          <w:marLeft w:val="480"/>
          <w:marRight w:val="0"/>
          <w:marTop w:val="0"/>
          <w:marBottom w:val="0"/>
          <w:divBdr>
            <w:top w:val="none" w:sz="0" w:space="0" w:color="auto"/>
            <w:left w:val="none" w:sz="0" w:space="0" w:color="auto"/>
            <w:bottom w:val="none" w:sz="0" w:space="0" w:color="auto"/>
            <w:right w:val="none" w:sz="0" w:space="0" w:color="auto"/>
          </w:divBdr>
        </w:div>
        <w:div w:id="2125729171">
          <w:marLeft w:val="480"/>
          <w:marRight w:val="0"/>
          <w:marTop w:val="0"/>
          <w:marBottom w:val="0"/>
          <w:divBdr>
            <w:top w:val="none" w:sz="0" w:space="0" w:color="auto"/>
            <w:left w:val="none" w:sz="0" w:space="0" w:color="auto"/>
            <w:bottom w:val="none" w:sz="0" w:space="0" w:color="auto"/>
            <w:right w:val="none" w:sz="0" w:space="0" w:color="auto"/>
          </w:divBdr>
        </w:div>
      </w:divsChild>
    </w:div>
    <w:div w:id="1089156178">
      <w:bodyDiv w:val="1"/>
      <w:marLeft w:val="0"/>
      <w:marRight w:val="0"/>
      <w:marTop w:val="0"/>
      <w:marBottom w:val="0"/>
      <w:divBdr>
        <w:top w:val="none" w:sz="0" w:space="0" w:color="auto"/>
        <w:left w:val="none" w:sz="0" w:space="0" w:color="auto"/>
        <w:bottom w:val="none" w:sz="0" w:space="0" w:color="auto"/>
        <w:right w:val="none" w:sz="0" w:space="0" w:color="auto"/>
      </w:divBdr>
    </w:div>
    <w:div w:id="1089617519">
      <w:bodyDiv w:val="1"/>
      <w:marLeft w:val="0"/>
      <w:marRight w:val="0"/>
      <w:marTop w:val="0"/>
      <w:marBottom w:val="0"/>
      <w:divBdr>
        <w:top w:val="none" w:sz="0" w:space="0" w:color="auto"/>
        <w:left w:val="none" w:sz="0" w:space="0" w:color="auto"/>
        <w:bottom w:val="none" w:sz="0" w:space="0" w:color="auto"/>
        <w:right w:val="none" w:sz="0" w:space="0" w:color="auto"/>
      </w:divBdr>
    </w:div>
    <w:div w:id="1089733668">
      <w:bodyDiv w:val="1"/>
      <w:marLeft w:val="0"/>
      <w:marRight w:val="0"/>
      <w:marTop w:val="0"/>
      <w:marBottom w:val="0"/>
      <w:divBdr>
        <w:top w:val="none" w:sz="0" w:space="0" w:color="auto"/>
        <w:left w:val="none" w:sz="0" w:space="0" w:color="auto"/>
        <w:bottom w:val="none" w:sz="0" w:space="0" w:color="auto"/>
        <w:right w:val="none" w:sz="0" w:space="0" w:color="auto"/>
      </w:divBdr>
    </w:div>
    <w:div w:id="1091075872">
      <w:bodyDiv w:val="1"/>
      <w:marLeft w:val="0"/>
      <w:marRight w:val="0"/>
      <w:marTop w:val="0"/>
      <w:marBottom w:val="0"/>
      <w:divBdr>
        <w:top w:val="none" w:sz="0" w:space="0" w:color="auto"/>
        <w:left w:val="none" w:sz="0" w:space="0" w:color="auto"/>
        <w:bottom w:val="none" w:sz="0" w:space="0" w:color="auto"/>
        <w:right w:val="none" w:sz="0" w:space="0" w:color="auto"/>
      </w:divBdr>
    </w:div>
    <w:div w:id="1092357774">
      <w:bodyDiv w:val="1"/>
      <w:marLeft w:val="0"/>
      <w:marRight w:val="0"/>
      <w:marTop w:val="0"/>
      <w:marBottom w:val="0"/>
      <w:divBdr>
        <w:top w:val="none" w:sz="0" w:space="0" w:color="auto"/>
        <w:left w:val="none" w:sz="0" w:space="0" w:color="auto"/>
        <w:bottom w:val="none" w:sz="0" w:space="0" w:color="auto"/>
        <w:right w:val="none" w:sz="0" w:space="0" w:color="auto"/>
      </w:divBdr>
    </w:div>
    <w:div w:id="1092551940">
      <w:bodyDiv w:val="1"/>
      <w:marLeft w:val="0"/>
      <w:marRight w:val="0"/>
      <w:marTop w:val="0"/>
      <w:marBottom w:val="0"/>
      <w:divBdr>
        <w:top w:val="none" w:sz="0" w:space="0" w:color="auto"/>
        <w:left w:val="none" w:sz="0" w:space="0" w:color="auto"/>
        <w:bottom w:val="none" w:sz="0" w:space="0" w:color="auto"/>
        <w:right w:val="none" w:sz="0" w:space="0" w:color="auto"/>
      </w:divBdr>
    </w:div>
    <w:div w:id="1092622201">
      <w:bodyDiv w:val="1"/>
      <w:marLeft w:val="0"/>
      <w:marRight w:val="0"/>
      <w:marTop w:val="0"/>
      <w:marBottom w:val="0"/>
      <w:divBdr>
        <w:top w:val="none" w:sz="0" w:space="0" w:color="auto"/>
        <w:left w:val="none" w:sz="0" w:space="0" w:color="auto"/>
        <w:bottom w:val="none" w:sz="0" w:space="0" w:color="auto"/>
        <w:right w:val="none" w:sz="0" w:space="0" w:color="auto"/>
      </w:divBdr>
    </w:div>
    <w:div w:id="1093431091">
      <w:bodyDiv w:val="1"/>
      <w:marLeft w:val="0"/>
      <w:marRight w:val="0"/>
      <w:marTop w:val="0"/>
      <w:marBottom w:val="0"/>
      <w:divBdr>
        <w:top w:val="none" w:sz="0" w:space="0" w:color="auto"/>
        <w:left w:val="none" w:sz="0" w:space="0" w:color="auto"/>
        <w:bottom w:val="none" w:sz="0" w:space="0" w:color="auto"/>
        <w:right w:val="none" w:sz="0" w:space="0" w:color="auto"/>
      </w:divBdr>
      <w:divsChild>
        <w:div w:id="314842893">
          <w:marLeft w:val="480"/>
          <w:marRight w:val="0"/>
          <w:marTop w:val="0"/>
          <w:marBottom w:val="0"/>
          <w:divBdr>
            <w:top w:val="none" w:sz="0" w:space="0" w:color="auto"/>
            <w:left w:val="none" w:sz="0" w:space="0" w:color="auto"/>
            <w:bottom w:val="none" w:sz="0" w:space="0" w:color="auto"/>
            <w:right w:val="none" w:sz="0" w:space="0" w:color="auto"/>
          </w:divBdr>
        </w:div>
        <w:div w:id="1880966839">
          <w:marLeft w:val="480"/>
          <w:marRight w:val="0"/>
          <w:marTop w:val="0"/>
          <w:marBottom w:val="0"/>
          <w:divBdr>
            <w:top w:val="none" w:sz="0" w:space="0" w:color="auto"/>
            <w:left w:val="none" w:sz="0" w:space="0" w:color="auto"/>
            <w:bottom w:val="none" w:sz="0" w:space="0" w:color="auto"/>
            <w:right w:val="none" w:sz="0" w:space="0" w:color="auto"/>
          </w:divBdr>
        </w:div>
        <w:div w:id="1996181354">
          <w:marLeft w:val="480"/>
          <w:marRight w:val="0"/>
          <w:marTop w:val="0"/>
          <w:marBottom w:val="0"/>
          <w:divBdr>
            <w:top w:val="none" w:sz="0" w:space="0" w:color="auto"/>
            <w:left w:val="none" w:sz="0" w:space="0" w:color="auto"/>
            <w:bottom w:val="none" w:sz="0" w:space="0" w:color="auto"/>
            <w:right w:val="none" w:sz="0" w:space="0" w:color="auto"/>
          </w:divBdr>
        </w:div>
        <w:div w:id="1562053649">
          <w:marLeft w:val="480"/>
          <w:marRight w:val="0"/>
          <w:marTop w:val="0"/>
          <w:marBottom w:val="0"/>
          <w:divBdr>
            <w:top w:val="none" w:sz="0" w:space="0" w:color="auto"/>
            <w:left w:val="none" w:sz="0" w:space="0" w:color="auto"/>
            <w:bottom w:val="none" w:sz="0" w:space="0" w:color="auto"/>
            <w:right w:val="none" w:sz="0" w:space="0" w:color="auto"/>
          </w:divBdr>
        </w:div>
        <w:div w:id="1340280948">
          <w:marLeft w:val="480"/>
          <w:marRight w:val="0"/>
          <w:marTop w:val="0"/>
          <w:marBottom w:val="0"/>
          <w:divBdr>
            <w:top w:val="none" w:sz="0" w:space="0" w:color="auto"/>
            <w:left w:val="none" w:sz="0" w:space="0" w:color="auto"/>
            <w:bottom w:val="none" w:sz="0" w:space="0" w:color="auto"/>
            <w:right w:val="none" w:sz="0" w:space="0" w:color="auto"/>
          </w:divBdr>
        </w:div>
        <w:div w:id="1671129708">
          <w:marLeft w:val="480"/>
          <w:marRight w:val="0"/>
          <w:marTop w:val="0"/>
          <w:marBottom w:val="0"/>
          <w:divBdr>
            <w:top w:val="none" w:sz="0" w:space="0" w:color="auto"/>
            <w:left w:val="none" w:sz="0" w:space="0" w:color="auto"/>
            <w:bottom w:val="none" w:sz="0" w:space="0" w:color="auto"/>
            <w:right w:val="none" w:sz="0" w:space="0" w:color="auto"/>
          </w:divBdr>
        </w:div>
        <w:div w:id="1911693418">
          <w:marLeft w:val="480"/>
          <w:marRight w:val="0"/>
          <w:marTop w:val="0"/>
          <w:marBottom w:val="0"/>
          <w:divBdr>
            <w:top w:val="none" w:sz="0" w:space="0" w:color="auto"/>
            <w:left w:val="none" w:sz="0" w:space="0" w:color="auto"/>
            <w:bottom w:val="none" w:sz="0" w:space="0" w:color="auto"/>
            <w:right w:val="none" w:sz="0" w:space="0" w:color="auto"/>
          </w:divBdr>
        </w:div>
        <w:div w:id="1930188701">
          <w:marLeft w:val="480"/>
          <w:marRight w:val="0"/>
          <w:marTop w:val="0"/>
          <w:marBottom w:val="0"/>
          <w:divBdr>
            <w:top w:val="none" w:sz="0" w:space="0" w:color="auto"/>
            <w:left w:val="none" w:sz="0" w:space="0" w:color="auto"/>
            <w:bottom w:val="none" w:sz="0" w:space="0" w:color="auto"/>
            <w:right w:val="none" w:sz="0" w:space="0" w:color="auto"/>
          </w:divBdr>
        </w:div>
        <w:div w:id="255987984">
          <w:marLeft w:val="480"/>
          <w:marRight w:val="0"/>
          <w:marTop w:val="0"/>
          <w:marBottom w:val="0"/>
          <w:divBdr>
            <w:top w:val="none" w:sz="0" w:space="0" w:color="auto"/>
            <w:left w:val="none" w:sz="0" w:space="0" w:color="auto"/>
            <w:bottom w:val="none" w:sz="0" w:space="0" w:color="auto"/>
            <w:right w:val="none" w:sz="0" w:space="0" w:color="auto"/>
          </w:divBdr>
        </w:div>
        <w:div w:id="277444798">
          <w:marLeft w:val="480"/>
          <w:marRight w:val="0"/>
          <w:marTop w:val="0"/>
          <w:marBottom w:val="0"/>
          <w:divBdr>
            <w:top w:val="none" w:sz="0" w:space="0" w:color="auto"/>
            <w:left w:val="none" w:sz="0" w:space="0" w:color="auto"/>
            <w:bottom w:val="none" w:sz="0" w:space="0" w:color="auto"/>
            <w:right w:val="none" w:sz="0" w:space="0" w:color="auto"/>
          </w:divBdr>
        </w:div>
        <w:div w:id="102504310">
          <w:marLeft w:val="480"/>
          <w:marRight w:val="0"/>
          <w:marTop w:val="0"/>
          <w:marBottom w:val="0"/>
          <w:divBdr>
            <w:top w:val="none" w:sz="0" w:space="0" w:color="auto"/>
            <w:left w:val="none" w:sz="0" w:space="0" w:color="auto"/>
            <w:bottom w:val="none" w:sz="0" w:space="0" w:color="auto"/>
            <w:right w:val="none" w:sz="0" w:space="0" w:color="auto"/>
          </w:divBdr>
        </w:div>
        <w:div w:id="486092136">
          <w:marLeft w:val="480"/>
          <w:marRight w:val="0"/>
          <w:marTop w:val="0"/>
          <w:marBottom w:val="0"/>
          <w:divBdr>
            <w:top w:val="none" w:sz="0" w:space="0" w:color="auto"/>
            <w:left w:val="none" w:sz="0" w:space="0" w:color="auto"/>
            <w:bottom w:val="none" w:sz="0" w:space="0" w:color="auto"/>
            <w:right w:val="none" w:sz="0" w:space="0" w:color="auto"/>
          </w:divBdr>
        </w:div>
        <w:div w:id="1582522538">
          <w:marLeft w:val="480"/>
          <w:marRight w:val="0"/>
          <w:marTop w:val="0"/>
          <w:marBottom w:val="0"/>
          <w:divBdr>
            <w:top w:val="none" w:sz="0" w:space="0" w:color="auto"/>
            <w:left w:val="none" w:sz="0" w:space="0" w:color="auto"/>
            <w:bottom w:val="none" w:sz="0" w:space="0" w:color="auto"/>
            <w:right w:val="none" w:sz="0" w:space="0" w:color="auto"/>
          </w:divBdr>
        </w:div>
        <w:div w:id="919487807">
          <w:marLeft w:val="480"/>
          <w:marRight w:val="0"/>
          <w:marTop w:val="0"/>
          <w:marBottom w:val="0"/>
          <w:divBdr>
            <w:top w:val="none" w:sz="0" w:space="0" w:color="auto"/>
            <w:left w:val="none" w:sz="0" w:space="0" w:color="auto"/>
            <w:bottom w:val="none" w:sz="0" w:space="0" w:color="auto"/>
            <w:right w:val="none" w:sz="0" w:space="0" w:color="auto"/>
          </w:divBdr>
        </w:div>
      </w:divsChild>
    </w:div>
    <w:div w:id="1095976387">
      <w:bodyDiv w:val="1"/>
      <w:marLeft w:val="0"/>
      <w:marRight w:val="0"/>
      <w:marTop w:val="0"/>
      <w:marBottom w:val="0"/>
      <w:divBdr>
        <w:top w:val="none" w:sz="0" w:space="0" w:color="auto"/>
        <w:left w:val="none" w:sz="0" w:space="0" w:color="auto"/>
        <w:bottom w:val="none" w:sz="0" w:space="0" w:color="auto"/>
        <w:right w:val="none" w:sz="0" w:space="0" w:color="auto"/>
      </w:divBdr>
    </w:div>
    <w:div w:id="1096708957">
      <w:bodyDiv w:val="1"/>
      <w:marLeft w:val="0"/>
      <w:marRight w:val="0"/>
      <w:marTop w:val="0"/>
      <w:marBottom w:val="0"/>
      <w:divBdr>
        <w:top w:val="none" w:sz="0" w:space="0" w:color="auto"/>
        <w:left w:val="none" w:sz="0" w:space="0" w:color="auto"/>
        <w:bottom w:val="none" w:sz="0" w:space="0" w:color="auto"/>
        <w:right w:val="none" w:sz="0" w:space="0" w:color="auto"/>
      </w:divBdr>
    </w:div>
    <w:div w:id="1098016755">
      <w:bodyDiv w:val="1"/>
      <w:marLeft w:val="0"/>
      <w:marRight w:val="0"/>
      <w:marTop w:val="0"/>
      <w:marBottom w:val="0"/>
      <w:divBdr>
        <w:top w:val="none" w:sz="0" w:space="0" w:color="auto"/>
        <w:left w:val="none" w:sz="0" w:space="0" w:color="auto"/>
        <w:bottom w:val="none" w:sz="0" w:space="0" w:color="auto"/>
        <w:right w:val="none" w:sz="0" w:space="0" w:color="auto"/>
      </w:divBdr>
    </w:div>
    <w:div w:id="1098913559">
      <w:bodyDiv w:val="1"/>
      <w:marLeft w:val="0"/>
      <w:marRight w:val="0"/>
      <w:marTop w:val="0"/>
      <w:marBottom w:val="0"/>
      <w:divBdr>
        <w:top w:val="none" w:sz="0" w:space="0" w:color="auto"/>
        <w:left w:val="none" w:sz="0" w:space="0" w:color="auto"/>
        <w:bottom w:val="none" w:sz="0" w:space="0" w:color="auto"/>
        <w:right w:val="none" w:sz="0" w:space="0" w:color="auto"/>
      </w:divBdr>
    </w:div>
    <w:div w:id="1099332942">
      <w:bodyDiv w:val="1"/>
      <w:marLeft w:val="0"/>
      <w:marRight w:val="0"/>
      <w:marTop w:val="0"/>
      <w:marBottom w:val="0"/>
      <w:divBdr>
        <w:top w:val="none" w:sz="0" w:space="0" w:color="auto"/>
        <w:left w:val="none" w:sz="0" w:space="0" w:color="auto"/>
        <w:bottom w:val="none" w:sz="0" w:space="0" w:color="auto"/>
        <w:right w:val="none" w:sz="0" w:space="0" w:color="auto"/>
      </w:divBdr>
    </w:div>
    <w:div w:id="1102844445">
      <w:bodyDiv w:val="1"/>
      <w:marLeft w:val="0"/>
      <w:marRight w:val="0"/>
      <w:marTop w:val="0"/>
      <w:marBottom w:val="0"/>
      <w:divBdr>
        <w:top w:val="none" w:sz="0" w:space="0" w:color="auto"/>
        <w:left w:val="none" w:sz="0" w:space="0" w:color="auto"/>
        <w:bottom w:val="none" w:sz="0" w:space="0" w:color="auto"/>
        <w:right w:val="none" w:sz="0" w:space="0" w:color="auto"/>
      </w:divBdr>
    </w:div>
    <w:div w:id="1105079731">
      <w:bodyDiv w:val="1"/>
      <w:marLeft w:val="0"/>
      <w:marRight w:val="0"/>
      <w:marTop w:val="0"/>
      <w:marBottom w:val="0"/>
      <w:divBdr>
        <w:top w:val="none" w:sz="0" w:space="0" w:color="auto"/>
        <w:left w:val="none" w:sz="0" w:space="0" w:color="auto"/>
        <w:bottom w:val="none" w:sz="0" w:space="0" w:color="auto"/>
        <w:right w:val="none" w:sz="0" w:space="0" w:color="auto"/>
      </w:divBdr>
    </w:div>
    <w:div w:id="1105686105">
      <w:bodyDiv w:val="1"/>
      <w:marLeft w:val="0"/>
      <w:marRight w:val="0"/>
      <w:marTop w:val="0"/>
      <w:marBottom w:val="0"/>
      <w:divBdr>
        <w:top w:val="none" w:sz="0" w:space="0" w:color="auto"/>
        <w:left w:val="none" w:sz="0" w:space="0" w:color="auto"/>
        <w:bottom w:val="none" w:sz="0" w:space="0" w:color="auto"/>
        <w:right w:val="none" w:sz="0" w:space="0" w:color="auto"/>
      </w:divBdr>
    </w:div>
    <w:div w:id="1106969378">
      <w:bodyDiv w:val="1"/>
      <w:marLeft w:val="0"/>
      <w:marRight w:val="0"/>
      <w:marTop w:val="0"/>
      <w:marBottom w:val="0"/>
      <w:divBdr>
        <w:top w:val="none" w:sz="0" w:space="0" w:color="auto"/>
        <w:left w:val="none" w:sz="0" w:space="0" w:color="auto"/>
        <w:bottom w:val="none" w:sz="0" w:space="0" w:color="auto"/>
        <w:right w:val="none" w:sz="0" w:space="0" w:color="auto"/>
      </w:divBdr>
    </w:div>
    <w:div w:id="1107113428">
      <w:bodyDiv w:val="1"/>
      <w:marLeft w:val="0"/>
      <w:marRight w:val="0"/>
      <w:marTop w:val="0"/>
      <w:marBottom w:val="0"/>
      <w:divBdr>
        <w:top w:val="none" w:sz="0" w:space="0" w:color="auto"/>
        <w:left w:val="none" w:sz="0" w:space="0" w:color="auto"/>
        <w:bottom w:val="none" w:sz="0" w:space="0" w:color="auto"/>
        <w:right w:val="none" w:sz="0" w:space="0" w:color="auto"/>
      </w:divBdr>
    </w:div>
    <w:div w:id="1107312296">
      <w:bodyDiv w:val="1"/>
      <w:marLeft w:val="0"/>
      <w:marRight w:val="0"/>
      <w:marTop w:val="0"/>
      <w:marBottom w:val="0"/>
      <w:divBdr>
        <w:top w:val="none" w:sz="0" w:space="0" w:color="auto"/>
        <w:left w:val="none" w:sz="0" w:space="0" w:color="auto"/>
        <w:bottom w:val="none" w:sz="0" w:space="0" w:color="auto"/>
        <w:right w:val="none" w:sz="0" w:space="0" w:color="auto"/>
      </w:divBdr>
    </w:div>
    <w:div w:id="1111121776">
      <w:bodyDiv w:val="1"/>
      <w:marLeft w:val="0"/>
      <w:marRight w:val="0"/>
      <w:marTop w:val="0"/>
      <w:marBottom w:val="0"/>
      <w:divBdr>
        <w:top w:val="none" w:sz="0" w:space="0" w:color="auto"/>
        <w:left w:val="none" w:sz="0" w:space="0" w:color="auto"/>
        <w:bottom w:val="none" w:sz="0" w:space="0" w:color="auto"/>
        <w:right w:val="none" w:sz="0" w:space="0" w:color="auto"/>
      </w:divBdr>
    </w:div>
    <w:div w:id="1113942551">
      <w:bodyDiv w:val="1"/>
      <w:marLeft w:val="0"/>
      <w:marRight w:val="0"/>
      <w:marTop w:val="0"/>
      <w:marBottom w:val="0"/>
      <w:divBdr>
        <w:top w:val="none" w:sz="0" w:space="0" w:color="auto"/>
        <w:left w:val="none" w:sz="0" w:space="0" w:color="auto"/>
        <w:bottom w:val="none" w:sz="0" w:space="0" w:color="auto"/>
        <w:right w:val="none" w:sz="0" w:space="0" w:color="auto"/>
      </w:divBdr>
    </w:div>
    <w:div w:id="1114054153">
      <w:bodyDiv w:val="1"/>
      <w:marLeft w:val="0"/>
      <w:marRight w:val="0"/>
      <w:marTop w:val="0"/>
      <w:marBottom w:val="0"/>
      <w:divBdr>
        <w:top w:val="none" w:sz="0" w:space="0" w:color="auto"/>
        <w:left w:val="none" w:sz="0" w:space="0" w:color="auto"/>
        <w:bottom w:val="none" w:sz="0" w:space="0" w:color="auto"/>
        <w:right w:val="none" w:sz="0" w:space="0" w:color="auto"/>
      </w:divBdr>
    </w:div>
    <w:div w:id="1116367185">
      <w:bodyDiv w:val="1"/>
      <w:marLeft w:val="0"/>
      <w:marRight w:val="0"/>
      <w:marTop w:val="0"/>
      <w:marBottom w:val="0"/>
      <w:divBdr>
        <w:top w:val="none" w:sz="0" w:space="0" w:color="auto"/>
        <w:left w:val="none" w:sz="0" w:space="0" w:color="auto"/>
        <w:bottom w:val="none" w:sz="0" w:space="0" w:color="auto"/>
        <w:right w:val="none" w:sz="0" w:space="0" w:color="auto"/>
      </w:divBdr>
    </w:div>
    <w:div w:id="1116870347">
      <w:bodyDiv w:val="1"/>
      <w:marLeft w:val="0"/>
      <w:marRight w:val="0"/>
      <w:marTop w:val="0"/>
      <w:marBottom w:val="0"/>
      <w:divBdr>
        <w:top w:val="none" w:sz="0" w:space="0" w:color="auto"/>
        <w:left w:val="none" w:sz="0" w:space="0" w:color="auto"/>
        <w:bottom w:val="none" w:sz="0" w:space="0" w:color="auto"/>
        <w:right w:val="none" w:sz="0" w:space="0" w:color="auto"/>
      </w:divBdr>
    </w:div>
    <w:div w:id="1119035914">
      <w:bodyDiv w:val="1"/>
      <w:marLeft w:val="0"/>
      <w:marRight w:val="0"/>
      <w:marTop w:val="0"/>
      <w:marBottom w:val="0"/>
      <w:divBdr>
        <w:top w:val="none" w:sz="0" w:space="0" w:color="auto"/>
        <w:left w:val="none" w:sz="0" w:space="0" w:color="auto"/>
        <w:bottom w:val="none" w:sz="0" w:space="0" w:color="auto"/>
        <w:right w:val="none" w:sz="0" w:space="0" w:color="auto"/>
      </w:divBdr>
    </w:div>
    <w:div w:id="1119565064">
      <w:bodyDiv w:val="1"/>
      <w:marLeft w:val="0"/>
      <w:marRight w:val="0"/>
      <w:marTop w:val="0"/>
      <w:marBottom w:val="0"/>
      <w:divBdr>
        <w:top w:val="none" w:sz="0" w:space="0" w:color="auto"/>
        <w:left w:val="none" w:sz="0" w:space="0" w:color="auto"/>
        <w:bottom w:val="none" w:sz="0" w:space="0" w:color="auto"/>
        <w:right w:val="none" w:sz="0" w:space="0" w:color="auto"/>
      </w:divBdr>
      <w:divsChild>
        <w:div w:id="1345396239">
          <w:marLeft w:val="480"/>
          <w:marRight w:val="0"/>
          <w:marTop w:val="0"/>
          <w:marBottom w:val="0"/>
          <w:divBdr>
            <w:top w:val="none" w:sz="0" w:space="0" w:color="auto"/>
            <w:left w:val="none" w:sz="0" w:space="0" w:color="auto"/>
            <w:bottom w:val="none" w:sz="0" w:space="0" w:color="auto"/>
            <w:right w:val="none" w:sz="0" w:space="0" w:color="auto"/>
          </w:divBdr>
        </w:div>
        <w:div w:id="1885867739">
          <w:marLeft w:val="480"/>
          <w:marRight w:val="0"/>
          <w:marTop w:val="0"/>
          <w:marBottom w:val="0"/>
          <w:divBdr>
            <w:top w:val="none" w:sz="0" w:space="0" w:color="auto"/>
            <w:left w:val="none" w:sz="0" w:space="0" w:color="auto"/>
            <w:bottom w:val="none" w:sz="0" w:space="0" w:color="auto"/>
            <w:right w:val="none" w:sz="0" w:space="0" w:color="auto"/>
          </w:divBdr>
        </w:div>
        <w:div w:id="1135683565">
          <w:marLeft w:val="480"/>
          <w:marRight w:val="0"/>
          <w:marTop w:val="0"/>
          <w:marBottom w:val="0"/>
          <w:divBdr>
            <w:top w:val="none" w:sz="0" w:space="0" w:color="auto"/>
            <w:left w:val="none" w:sz="0" w:space="0" w:color="auto"/>
            <w:bottom w:val="none" w:sz="0" w:space="0" w:color="auto"/>
            <w:right w:val="none" w:sz="0" w:space="0" w:color="auto"/>
          </w:divBdr>
        </w:div>
        <w:div w:id="1690328801">
          <w:marLeft w:val="480"/>
          <w:marRight w:val="0"/>
          <w:marTop w:val="0"/>
          <w:marBottom w:val="0"/>
          <w:divBdr>
            <w:top w:val="none" w:sz="0" w:space="0" w:color="auto"/>
            <w:left w:val="none" w:sz="0" w:space="0" w:color="auto"/>
            <w:bottom w:val="none" w:sz="0" w:space="0" w:color="auto"/>
            <w:right w:val="none" w:sz="0" w:space="0" w:color="auto"/>
          </w:divBdr>
        </w:div>
        <w:div w:id="886448536">
          <w:marLeft w:val="480"/>
          <w:marRight w:val="0"/>
          <w:marTop w:val="0"/>
          <w:marBottom w:val="0"/>
          <w:divBdr>
            <w:top w:val="none" w:sz="0" w:space="0" w:color="auto"/>
            <w:left w:val="none" w:sz="0" w:space="0" w:color="auto"/>
            <w:bottom w:val="none" w:sz="0" w:space="0" w:color="auto"/>
            <w:right w:val="none" w:sz="0" w:space="0" w:color="auto"/>
          </w:divBdr>
        </w:div>
        <w:div w:id="1444229734">
          <w:marLeft w:val="480"/>
          <w:marRight w:val="0"/>
          <w:marTop w:val="0"/>
          <w:marBottom w:val="0"/>
          <w:divBdr>
            <w:top w:val="none" w:sz="0" w:space="0" w:color="auto"/>
            <w:left w:val="none" w:sz="0" w:space="0" w:color="auto"/>
            <w:bottom w:val="none" w:sz="0" w:space="0" w:color="auto"/>
            <w:right w:val="none" w:sz="0" w:space="0" w:color="auto"/>
          </w:divBdr>
        </w:div>
        <w:div w:id="1186601260">
          <w:marLeft w:val="480"/>
          <w:marRight w:val="0"/>
          <w:marTop w:val="0"/>
          <w:marBottom w:val="0"/>
          <w:divBdr>
            <w:top w:val="none" w:sz="0" w:space="0" w:color="auto"/>
            <w:left w:val="none" w:sz="0" w:space="0" w:color="auto"/>
            <w:bottom w:val="none" w:sz="0" w:space="0" w:color="auto"/>
            <w:right w:val="none" w:sz="0" w:space="0" w:color="auto"/>
          </w:divBdr>
        </w:div>
        <w:div w:id="1346319481">
          <w:marLeft w:val="480"/>
          <w:marRight w:val="0"/>
          <w:marTop w:val="0"/>
          <w:marBottom w:val="0"/>
          <w:divBdr>
            <w:top w:val="none" w:sz="0" w:space="0" w:color="auto"/>
            <w:left w:val="none" w:sz="0" w:space="0" w:color="auto"/>
            <w:bottom w:val="none" w:sz="0" w:space="0" w:color="auto"/>
            <w:right w:val="none" w:sz="0" w:space="0" w:color="auto"/>
          </w:divBdr>
        </w:div>
        <w:div w:id="1855996798">
          <w:marLeft w:val="480"/>
          <w:marRight w:val="0"/>
          <w:marTop w:val="0"/>
          <w:marBottom w:val="0"/>
          <w:divBdr>
            <w:top w:val="none" w:sz="0" w:space="0" w:color="auto"/>
            <w:left w:val="none" w:sz="0" w:space="0" w:color="auto"/>
            <w:bottom w:val="none" w:sz="0" w:space="0" w:color="auto"/>
            <w:right w:val="none" w:sz="0" w:space="0" w:color="auto"/>
          </w:divBdr>
        </w:div>
        <w:div w:id="1783917882">
          <w:marLeft w:val="480"/>
          <w:marRight w:val="0"/>
          <w:marTop w:val="0"/>
          <w:marBottom w:val="0"/>
          <w:divBdr>
            <w:top w:val="none" w:sz="0" w:space="0" w:color="auto"/>
            <w:left w:val="none" w:sz="0" w:space="0" w:color="auto"/>
            <w:bottom w:val="none" w:sz="0" w:space="0" w:color="auto"/>
            <w:right w:val="none" w:sz="0" w:space="0" w:color="auto"/>
          </w:divBdr>
        </w:div>
        <w:div w:id="1627738433">
          <w:marLeft w:val="480"/>
          <w:marRight w:val="0"/>
          <w:marTop w:val="0"/>
          <w:marBottom w:val="0"/>
          <w:divBdr>
            <w:top w:val="none" w:sz="0" w:space="0" w:color="auto"/>
            <w:left w:val="none" w:sz="0" w:space="0" w:color="auto"/>
            <w:bottom w:val="none" w:sz="0" w:space="0" w:color="auto"/>
            <w:right w:val="none" w:sz="0" w:space="0" w:color="auto"/>
          </w:divBdr>
        </w:div>
        <w:div w:id="612051457">
          <w:marLeft w:val="480"/>
          <w:marRight w:val="0"/>
          <w:marTop w:val="0"/>
          <w:marBottom w:val="0"/>
          <w:divBdr>
            <w:top w:val="none" w:sz="0" w:space="0" w:color="auto"/>
            <w:left w:val="none" w:sz="0" w:space="0" w:color="auto"/>
            <w:bottom w:val="none" w:sz="0" w:space="0" w:color="auto"/>
            <w:right w:val="none" w:sz="0" w:space="0" w:color="auto"/>
          </w:divBdr>
        </w:div>
        <w:div w:id="408160248">
          <w:marLeft w:val="480"/>
          <w:marRight w:val="0"/>
          <w:marTop w:val="0"/>
          <w:marBottom w:val="0"/>
          <w:divBdr>
            <w:top w:val="none" w:sz="0" w:space="0" w:color="auto"/>
            <w:left w:val="none" w:sz="0" w:space="0" w:color="auto"/>
            <w:bottom w:val="none" w:sz="0" w:space="0" w:color="auto"/>
            <w:right w:val="none" w:sz="0" w:space="0" w:color="auto"/>
          </w:divBdr>
        </w:div>
        <w:div w:id="850028164">
          <w:marLeft w:val="480"/>
          <w:marRight w:val="0"/>
          <w:marTop w:val="0"/>
          <w:marBottom w:val="0"/>
          <w:divBdr>
            <w:top w:val="none" w:sz="0" w:space="0" w:color="auto"/>
            <w:left w:val="none" w:sz="0" w:space="0" w:color="auto"/>
            <w:bottom w:val="none" w:sz="0" w:space="0" w:color="auto"/>
            <w:right w:val="none" w:sz="0" w:space="0" w:color="auto"/>
          </w:divBdr>
        </w:div>
        <w:div w:id="1316492351">
          <w:marLeft w:val="480"/>
          <w:marRight w:val="0"/>
          <w:marTop w:val="0"/>
          <w:marBottom w:val="0"/>
          <w:divBdr>
            <w:top w:val="none" w:sz="0" w:space="0" w:color="auto"/>
            <w:left w:val="none" w:sz="0" w:space="0" w:color="auto"/>
            <w:bottom w:val="none" w:sz="0" w:space="0" w:color="auto"/>
            <w:right w:val="none" w:sz="0" w:space="0" w:color="auto"/>
          </w:divBdr>
        </w:div>
      </w:divsChild>
    </w:div>
    <w:div w:id="1121612036">
      <w:bodyDiv w:val="1"/>
      <w:marLeft w:val="0"/>
      <w:marRight w:val="0"/>
      <w:marTop w:val="0"/>
      <w:marBottom w:val="0"/>
      <w:divBdr>
        <w:top w:val="none" w:sz="0" w:space="0" w:color="auto"/>
        <w:left w:val="none" w:sz="0" w:space="0" w:color="auto"/>
        <w:bottom w:val="none" w:sz="0" w:space="0" w:color="auto"/>
        <w:right w:val="none" w:sz="0" w:space="0" w:color="auto"/>
      </w:divBdr>
      <w:divsChild>
        <w:div w:id="486752676">
          <w:marLeft w:val="480"/>
          <w:marRight w:val="0"/>
          <w:marTop w:val="0"/>
          <w:marBottom w:val="0"/>
          <w:divBdr>
            <w:top w:val="none" w:sz="0" w:space="0" w:color="auto"/>
            <w:left w:val="none" w:sz="0" w:space="0" w:color="auto"/>
            <w:bottom w:val="none" w:sz="0" w:space="0" w:color="auto"/>
            <w:right w:val="none" w:sz="0" w:space="0" w:color="auto"/>
          </w:divBdr>
        </w:div>
        <w:div w:id="865756700">
          <w:marLeft w:val="480"/>
          <w:marRight w:val="0"/>
          <w:marTop w:val="0"/>
          <w:marBottom w:val="0"/>
          <w:divBdr>
            <w:top w:val="none" w:sz="0" w:space="0" w:color="auto"/>
            <w:left w:val="none" w:sz="0" w:space="0" w:color="auto"/>
            <w:bottom w:val="none" w:sz="0" w:space="0" w:color="auto"/>
            <w:right w:val="none" w:sz="0" w:space="0" w:color="auto"/>
          </w:divBdr>
        </w:div>
        <w:div w:id="1320420340">
          <w:marLeft w:val="480"/>
          <w:marRight w:val="0"/>
          <w:marTop w:val="0"/>
          <w:marBottom w:val="0"/>
          <w:divBdr>
            <w:top w:val="none" w:sz="0" w:space="0" w:color="auto"/>
            <w:left w:val="none" w:sz="0" w:space="0" w:color="auto"/>
            <w:bottom w:val="none" w:sz="0" w:space="0" w:color="auto"/>
            <w:right w:val="none" w:sz="0" w:space="0" w:color="auto"/>
          </w:divBdr>
        </w:div>
        <w:div w:id="1001199251">
          <w:marLeft w:val="480"/>
          <w:marRight w:val="0"/>
          <w:marTop w:val="0"/>
          <w:marBottom w:val="0"/>
          <w:divBdr>
            <w:top w:val="none" w:sz="0" w:space="0" w:color="auto"/>
            <w:left w:val="none" w:sz="0" w:space="0" w:color="auto"/>
            <w:bottom w:val="none" w:sz="0" w:space="0" w:color="auto"/>
            <w:right w:val="none" w:sz="0" w:space="0" w:color="auto"/>
          </w:divBdr>
        </w:div>
        <w:div w:id="1617561766">
          <w:marLeft w:val="480"/>
          <w:marRight w:val="0"/>
          <w:marTop w:val="0"/>
          <w:marBottom w:val="0"/>
          <w:divBdr>
            <w:top w:val="none" w:sz="0" w:space="0" w:color="auto"/>
            <w:left w:val="none" w:sz="0" w:space="0" w:color="auto"/>
            <w:bottom w:val="none" w:sz="0" w:space="0" w:color="auto"/>
            <w:right w:val="none" w:sz="0" w:space="0" w:color="auto"/>
          </w:divBdr>
        </w:div>
        <w:div w:id="515071514">
          <w:marLeft w:val="480"/>
          <w:marRight w:val="0"/>
          <w:marTop w:val="0"/>
          <w:marBottom w:val="0"/>
          <w:divBdr>
            <w:top w:val="none" w:sz="0" w:space="0" w:color="auto"/>
            <w:left w:val="none" w:sz="0" w:space="0" w:color="auto"/>
            <w:bottom w:val="none" w:sz="0" w:space="0" w:color="auto"/>
            <w:right w:val="none" w:sz="0" w:space="0" w:color="auto"/>
          </w:divBdr>
        </w:div>
        <w:div w:id="2046101452">
          <w:marLeft w:val="480"/>
          <w:marRight w:val="0"/>
          <w:marTop w:val="0"/>
          <w:marBottom w:val="0"/>
          <w:divBdr>
            <w:top w:val="none" w:sz="0" w:space="0" w:color="auto"/>
            <w:left w:val="none" w:sz="0" w:space="0" w:color="auto"/>
            <w:bottom w:val="none" w:sz="0" w:space="0" w:color="auto"/>
            <w:right w:val="none" w:sz="0" w:space="0" w:color="auto"/>
          </w:divBdr>
        </w:div>
        <w:div w:id="363290476">
          <w:marLeft w:val="480"/>
          <w:marRight w:val="0"/>
          <w:marTop w:val="0"/>
          <w:marBottom w:val="0"/>
          <w:divBdr>
            <w:top w:val="none" w:sz="0" w:space="0" w:color="auto"/>
            <w:left w:val="none" w:sz="0" w:space="0" w:color="auto"/>
            <w:bottom w:val="none" w:sz="0" w:space="0" w:color="auto"/>
            <w:right w:val="none" w:sz="0" w:space="0" w:color="auto"/>
          </w:divBdr>
        </w:div>
        <w:div w:id="73597075">
          <w:marLeft w:val="480"/>
          <w:marRight w:val="0"/>
          <w:marTop w:val="0"/>
          <w:marBottom w:val="0"/>
          <w:divBdr>
            <w:top w:val="none" w:sz="0" w:space="0" w:color="auto"/>
            <w:left w:val="none" w:sz="0" w:space="0" w:color="auto"/>
            <w:bottom w:val="none" w:sz="0" w:space="0" w:color="auto"/>
            <w:right w:val="none" w:sz="0" w:space="0" w:color="auto"/>
          </w:divBdr>
        </w:div>
        <w:div w:id="208537248">
          <w:marLeft w:val="480"/>
          <w:marRight w:val="0"/>
          <w:marTop w:val="0"/>
          <w:marBottom w:val="0"/>
          <w:divBdr>
            <w:top w:val="none" w:sz="0" w:space="0" w:color="auto"/>
            <w:left w:val="none" w:sz="0" w:space="0" w:color="auto"/>
            <w:bottom w:val="none" w:sz="0" w:space="0" w:color="auto"/>
            <w:right w:val="none" w:sz="0" w:space="0" w:color="auto"/>
          </w:divBdr>
        </w:div>
        <w:div w:id="1499493611">
          <w:marLeft w:val="480"/>
          <w:marRight w:val="0"/>
          <w:marTop w:val="0"/>
          <w:marBottom w:val="0"/>
          <w:divBdr>
            <w:top w:val="none" w:sz="0" w:space="0" w:color="auto"/>
            <w:left w:val="none" w:sz="0" w:space="0" w:color="auto"/>
            <w:bottom w:val="none" w:sz="0" w:space="0" w:color="auto"/>
            <w:right w:val="none" w:sz="0" w:space="0" w:color="auto"/>
          </w:divBdr>
        </w:div>
        <w:div w:id="1101223666">
          <w:marLeft w:val="480"/>
          <w:marRight w:val="0"/>
          <w:marTop w:val="0"/>
          <w:marBottom w:val="0"/>
          <w:divBdr>
            <w:top w:val="none" w:sz="0" w:space="0" w:color="auto"/>
            <w:left w:val="none" w:sz="0" w:space="0" w:color="auto"/>
            <w:bottom w:val="none" w:sz="0" w:space="0" w:color="auto"/>
            <w:right w:val="none" w:sz="0" w:space="0" w:color="auto"/>
          </w:divBdr>
        </w:div>
      </w:divsChild>
    </w:div>
    <w:div w:id="1122530064">
      <w:bodyDiv w:val="1"/>
      <w:marLeft w:val="0"/>
      <w:marRight w:val="0"/>
      <w:marTop w:val="0"/>
      <w:marBottom w:val="0"/>
      <w:divBdr>
        <w:top w:val="none" w:sz="0" w:space="0" w:color="auto"/>
        <w:left w:val="none" w:sz="0" w:space="0" w:color="auto"/>
        <w:bottom w:val="none" w:sz="0" w:space="0" w:color="auto"/>
        <w:right w:val="none" w:sz="0" w:space="0" w:color="auto"/>
      </w:divBdr>
      <w:divsChild>
        <w:div w:id="1852598173">
          <w:marLeft w:val="480"/>
          <w:marRight w:val="0"/>
          <w:marTop w:val="0"/>
          <w:marBottom w:val="0"/>
          <w:divBdr>
            <w:top w:val="none" w:sz="0" w:space="0" w:color="auto"/>
            <w:left w:val="none" w:sz="0" w:space="0" w:color="auto"/>
            <w:bottom w:val="none" w:sz="0" w:space="0" w:color="auto"/>
            <w:right w:val="none" w:sz="0" w:space="0" w:color="auto"/>
          </w:divBdr>
        </w:div>
        <w:div w:id="41099028">
          <w:marLeft w:val="480"/>
          <w:marRight w:val="0"/>
          <w:marTop w:val="0"/>
          <w:marBottom w:val="0"/>
          <w:divBdr>
            <w:top w:val="none" w:sz="0" w:space="0" w:color="auto"/>
            <w:left w:val="none" w:sz="0" w:space="0" w:color="auto"/>
            <w:bottom w:val="none" w:sz="0" w:space="0" w:color="auto"/>
            <w:right w:val="none" w:sz="0" w:space="0" w:color="auto"/>
          </w:divBdr>
        </w:div>
        <w:div w:id="1467117168">
          <w:marLeft w:val="480"/>
          <w:marRight w:val="0"/>
          <w:marTop w:val="0"/>
          <w:marBottom w:val="0"/>
          <w:divBdr>
            <w:top w:val="none" w:sz="0" w:space="0" w:color="auto"/>
            <w:left w:val="none" w:sz="0" w:space="0" w:color="auto"/>
            <w:bottom w:val="none" w:sz="0" w:space="0" w:color="auto"/>
            <w:right w:val="none" w:sz="0" w:space="0" w:color="auto"/>
          </w:divBdr>
        </w:div>
        <w:div w:id="1504391842">
          <w:marLeft w:val="480"/>
          <w:marRight w:val="0"/>
          <w:marTop w:val="0"/>
          <w:marBottom w:val="0"/>
          <w:divBdr>
            <w:top w:val="none" w:sz="0" w:space="0" w:color="auto"/>
            <w:left w:val="none" w:sz="0" w:space="0" w:color="auto"/>
            <w:bottom w:val="none" w:sz="0" w:space="0" w:color="auto"/>
            <w:right w:val="none" w:sz="0" w:space="0" w:color="auto"/>
          </w:divBdr>
        </w:div>
        <w:div w:id="981425942">
          <w:marLeft w:val="480"/>
          <w:marRight w:val="0"/>
          <w:marTop w:val="0"/>
          <w:marBottom w:val="0"/>
          <w:divBdr>
            <w:top w:val="none" w:sz="0" w:space="0" w:color="auto"/>
            <w:left w:val="none" w:sz="0" w:space="0" w:color="auto"/>
            <w:bottom w:val="none" w:sz="0" w:space="0" w:color="auto"/>
            <w:right w:val="none" w:sz="0" w:space="0" w:color="auto"/>
          </w:divBdr>
        </w:div>
        <w:div w:id="1243031659">
          <w:marLeft w:val="480"/>
          <w:marRight w:val="0"/>
          <w:marTop w:val="0"/>
          <w:marBottom w:val="0"/>
          <w:divBdr>
            <w:top w:val="none" w:sz="0" w:space="0" w:color="auto"/>
            <w:left w:val="none" w:sz="0" w:space="0" w:color="auto"/>
            <w:bottom w:val="none" w:sz="0" w:space="0" w:color="auto"/>
            <w:right w:val="none" w:sz="0" w:space="0" w:color="auto"/>
          </w:divBdr>
        </w:div>
        <w:div w:id="278728602">
          <w:marLeft w:val="480"/>
          <w:marRight w:val="0"/>
          <w:marTop w:val="0"/>
          <w:marBottom w:val="0"/>
          <w:divBdr>
            <w:top w:val="none" w:sz="0" w:space="0" w:color="auto"/>
            <w:left w:val="none" w:sz="0" w:space="0" w:color="auto"/>
            <w:bottom w:val="none" w:sz="0" w:space="0" w:color="auto"/>
            <w:right w:val="none" w:sz="0" w:space="0" w:color="auto"/>
          </w:divBdr>
        </w:div>
        <w:div w:id="152258918">
          <w:marLeft w:val="480"/>
          <w:marRight w:val="0"/>
          <w:marTop w:val="0"/>
          <w:marBottom w:val="0"/>
          <w:divBdr>
            <w:top w:val="none" w:sz="0" w:space="0" w:color="auto"/>
            <w:left w:val="none" w:sz="0" w:space="0" w:color="auto"/>
            <w:bottom w:val="none" w:sz="0" w:space="0" w:color="auto"/>
            <w:right w:val="none" w:sz="0" w:space="0" w:color="auto"/>
          </w:divBdr>
        </w:div>
        <w:div w:id="1144546385">
          <w:marLeft w:val="480"/>
          <w:marRight w:val="0"/>
          <w:marTop w:val="0"/>
          <w:marBottom w:val="0"/>
          <w:divBdr>
            <w:top w:val="none" w:sz="0" w:space="0" w:color="auto"/>
            <w:left w:val="none" w:sz="0" w:space="0" w:color="auto"/>
            <w:bottom w:val="none" w:sz="0" w:space="0" w:color="auto"/>
            <w:right w:val="none" w:sz="0" w:space="0" w:color="auto"/>
          </w:divBdr>
        </w:div>
        <w:div w:id="54207481">
          <w:marLeft w:val="480"/>
          <w:marRight w:val="0"/>
          <w:marTop w:val="0"/>
          <w:marBottom w:val="0"/>
          <w:divBdr>
            <w:top w:val="none" w:sz="0" w:space="0" w:color="auto"/>
            <w:left w:val="none" w:sz="0" w:space="0" w:color="auto"/>
            <w:bottom w:val="none" w:sz="0" w:space="0" w:color="auto"/>
            <w:right w:val="none" w:sz="0" w:space="0" w:color="auto"/>
          </w:divBdr>
        </w:div>
        <w:div w:id="1510562883">
          <w:marLeft w:val="480"/>
          <w:marRight w:val="0"/>
          <w:marTop w:val="0"/>
          <w:marBottom w:val="0"/>
          <w:divBdr>
            <w:top w:val="none" w:sz="0" w:space="0" w:color="auto"/>
            <w:left w:val="none" w:sz="0" w:space="0" w:color="auto"/>
            <w:bottom w:val="none" w:sz="0" w:space="0" w:color="auto"/>
            <w:right w:val="none" w:sz="0" w:space="0" w:color="auto"/>
          </w:divBdr>
        </w:div>
        <w:div w:id="1981227512">
          <w:marLeft w:val="480"/>
          <w:marRight w:val="0"/>
          <w:marTop w:val="0"/>
          <w:marBottom w:val="0"/>
          <w:divBdr>
            <w:top w:val="none" w:sz="0" w:space="0" w:color="auto"/>
            <w:left w:val="none" w:sz="0" w:space="0" w:color="auto"/>
            <w:bottom w:val="none" w:sz="0" w:space="0" w:color="auto"/>
            <w:right w:val="none" w:sz="0" w:space="0" w:color="auto"/>
          </w:divBdr>
        </w:div>
        <w:div w:id="1736124866">
          <w:marLeft w:val="480"/>
          <w:marRight w:val="0"/>
          <w:marTop w:val="0"/>
          <w:marBottom w:val="0"/>
          <w:divBdr>
            <w:top w:val="none" w:sz="0" w:space="0" w:color="auto"/>
            <w:left w:val="none" w:sz="0" w:space="0" w:color="auto"/>
            <w:bottom w:val="none" w:sz="0" w:space="0" w:color="auto"/>
            <w:right w:val="none" w:sz="0" w:space="0" w:color="auto"/>
          </w:divBdr>
        </w:div>
      </w:divsChild>
    </w:div>
    <w:div w:id="1123495758">
      <w:bodyDiv w:val="1"/>
      <w:marLeft w:val="0"/>
      <w:marRight w:val="0"/>
      <w:marTop w:val="0"/>
      <w:marBottom w:val="0"/>
      <w:divBdr>
        <w:top w:val="none" w:sz="0" w:space="0" w:color="auto"/>
        <w:left w:val="none" w:sz="0" w:space="0" w:color="auto"/>
        <w:bottom w:val="none" w:sz="0" w:space="0" w:color="auto"/>
        <w:right w:val="none" w:sz="0" w:space="0" w:color="auto"/>
      </w:divBdr>
    </w:div>
    <w:div w:id="1127551152">
      <w:bodyDiv w:val="1"/>
      <w:marLeft w:val="0"/>
      <w:marRight w:val="0"/>
      <w:marTop w:val="0"/>
      <w:marBottom w:val="0"/>
      <w:divBdr>
        <w:top w:val="none" w:sz="0" w:space="0" w:color="auto"/>
        <w:left w:val="none" w:sz="0" w:space="0" w:color="auto"/>
        <w:bottom w:val="none" w:sz="0" w:space="0" w:color="auto"/>
        <w:right w:val="none" w:sz="0" w:space="0" w:color="auto"/>
      </w:divBdr>
    </w:div>
    <w:div w:id="1130048495">
      <w:bodyDiv w:val="1"/>
      <w:marLeft w:val="0"/>
      <w:marRight w:val="0"/>
      <w:marTop w:val="0"/>
      <w:marBottom w:val="0"/>
      <w:divBdr>
        <w:top w:val="none" w:sz="0" w:space="0" w:color="auto"/>
        <w:left w:val="none" w:sz="0" w:space="0" w:color="auto"/>
        <w:bottom w:val="none" w:sz="0" w:space="0" w:color="auto"/>
        <w:right w:val="none" w:sz="0" w:space="0" w:color="auto"/>
      </w:divBdr>
    </w:div>
    <w:div w:id="1132745303">
      <w:bodyDiv w:val="1"/>
      <w:marLeft w:val="0"/>
      <w:marRight w:val="0"/>
      <w:marTop w:val="0"/>
      <w:marBottom w:val="0"/>
      <w:divBdr>
        <w:top w:val="none" w:sz="0" w:space="0" w:color="auto"/>
        <w:left w:val="none" w:sz="0" w:space="0" w:color="auto"/>
        <w:bottom w:val="none" w:sz="0" w:space="0" w:color="auto"/>
        <w:right w:val="none" w:sz="0" w:space="0" w:color="auto"/>
      </w:divBdr>
    </w:div>
    <w:div w:id="1132870963">
      <w:bodyDiv w:val="1"/>
      <w:marLeft w:val="0"/>
      <w:marRight w:val="0"/>
      <w:marTop w:val="0"/>
      <w:marBottom w:val="0"/>
      <w:divBdr>
        <w:top w:val="none" w:sz="0" w:space="0" w:color="auto"/>
        <w:left w:val="none" w:sz="0" w:space="0" w:color="auto"/>
        <w:bottom w:val="none" w:sz="0" w:space="0" w:color="auto"/>
        <w:right w:val="none" w:sz="0" w:space="0" w:color="auto"/>
      </w:divBdr>
    </w:div>
    <w:div w:id="1139346402">
      <w:bodyDiv w:val="1"/>
      <w:marLeft w:val="0"/>
      <w:marRight w:val="0"/>
      <w:marTop w:val="0"/>
      <w:marBottom w:val="0"/>
      <w:divBdr>
        <w:top w:val="none" w:sz="0" w:space="0" w:color="auto"/>
        <w:left w:val="none" w:sz="0" w:space="0" w:color="auto"/>
        <w:bottom w:val="none" w:sz="0" w:space="0" w:color="auto"/>
        <w:right w:val="none" w:sz="0" w:space="0" w:color="auto"/>
      </w:divBdr>
    </w:div>
    <w:div w:id="1140995592">
      <w:bodyDiv w:val="1"/>
      <w:marLeft w:val="0"/>
      <w:marRight w:val="0"/>
      <w:marTop w:val="0"/>
      <w:marBottom w:val="0"/>
      <w:divBdr>
        <w:top w:val="none" w:sz="0" w:space="0" w:color="auto"/>
        <w:left w:val="none" w:sz="0" w:space="0" w:color="auto"/>
        <w:bottom w:val="none" w:sz="0" w:space="0" w:color="auto"/>
        <w:right w:val="none" w:sz="0" w:space="0" w:color="auto"/>
      </w:divBdr>
    </w:div>
    <w:div w:id="1143307616">
      <w:bodyDiv w:val="1"/>
      <w:marLeft w:val="0"/>
      <w:marRight w:val="0"/>
      <w:marTop w:val="0"/>
      <w:marBottom w:val="0"/>
      <w:divBdr>
        <w:top w:val="none" w:sz="0" w:space="0" w:color="auto"/>
        <w:left w:val="none" w:sz="0" w:space="0" w:color="auto"/>
        <w:bottom w:val="none" w:sz="0" w:space="0" w:color="auto"/>
        <w:right w:val="none" w:sz="0" w:space="0" w:color="auto"/>
      </w:divBdr>
    </w:div>
    <w:div w:id="1145319118">
      <w:bodyDiv w:val="1"/>
      <w:marLeft w:val="0"/>
      <w:marRight w:val="0"/>
      <w:marTop w:val="0"/>
      <w:marBottom w:val="0"/>
      <w:divBdr>
        <w:top w:val="none" w:sz="0" w:space="0" w:color="auto"/>
        <w:left w:val="none" w:sz="0" w:space="0" w:color="auto"/>
        <w:bottom w:val="none" w:sz="0" w:space="0" w:color="auto"/>
        <w:right w:val="none" w:sz="0" w:space="0" w:color="auto"/>
      </w:divBdr>
    </w:div>
    <w:div w:id="1147092685">
      <w:bodyDiv w:val="1"/>
      <w:marLeft w:val="0"/>
      <w:marRight w:val="0"/>
      <w:marTop w:val="0"/>
      <w:marBottom w:val="0"/>
      <w:divBdr>
        <w:top w:val="none" w:sz="0" w:space="0" w:color="auto"/>
        <w:left w:val="none" w:sz="0" w:space="0" w:color="auto"/>
        <w:bottom w:val="none" w:sz="0" w:space="0" w:color="auto"/>
        <w:right w:val="none" w:sz="0" w:space="0" w:color="auto"/>
      </w:divBdr>
    </w:div>
    <w:div w:id="1147287875">
      <w:bodyDiv w:val="1"/>
      <w:marLeft w:val="0"/>
      <w:marRight w:val="0"/>
      <w:marTop w:val="0"/>
      <w:marBottom w:val="0"/>
      <w:divBdr>
        <w:top w:val="none" w:sz="0" w:space="0" w:color="auto"/>
        <w:left w:val="none" w:sz="0" w:space="0" w:color="auto"/>
        <w:bottom w:val="none" w:sz="0" w:space="0" w:color="auto"/>
        <w:right w:val="none" w:sz="0" w:space="0" w:color="auto"/>
      </w:divBdr>
    </w:div>
    <w:div w:id="1147629252">
      <w:bodyDiv w:val="1"/>
      <w:marLeft w:val="0"/>
      <w:marRight w:val="0"/>
      <w:marTop w:val="0"/>
      <w:marBottom w:val="0"/>
      <w:divBdr>
        <w:top w:val="none" w:sz="0" w:space="0" w:color="auto"/>
        <w:left w:val="none" w:sz="0" w:space="0" w:color="auto"/>
        <w:bottom w:val="none" w:sz="0" w:space="0" w:color="auto"/>
        <w:right w:val="none" w:sz="0" w:space="0" w:color="auto"/>
      </w:divBdr>
    </w:div>
    <w:div w:id="1147629828">
      <w:bodyDiv w:val="1"/>
      <w:marLeft w:val="0"/>
      <w:marRight w:val="0"/>
      <w:marTop w:val="0"/>
      <w:marBottom w:val="0"/>
      <w:divBdr>
        <w:top w:val="none" w:sz="0" w:space="0" w:color="auto"/>
        <w:left w:val="none" w:sz="0" w:space="0" w:color="auto"/>
        <w:bottom w:val="none" w:sz="0" w:space="0" w:color="auto"/>
        <w:right w:val="none" w:sz="0" w:space="0" w:color="auto"/>
      </w:divBdr>
    </w:div>
    <w:div w:id="1152791952">
      <w:bodyDiv w:val="1"/>
      <w:marLeft w:val="0"/>
      <w:marRight w:val="0"/>
      <w:marTop w:val="0"/>
      <w:marBottom w:val="0"/>
      <w:divBdr>
        <w:top w:val="none" w:sz="0" w:space="0" w:color="auto"/>
        <w:left w:val="none" w:sz="0" w:space="0" w:color="auto"/>
        <w:bottom w:val="none" w:sz="0" w:space="0" w:color="auto"/>
        <w:right w:val="none" w:sz="0" w:space="0" w:color="auto"/>
      </w:divBdr>
    </w:div>
    <w:div w:id="1154834041">
      <w:bodyDiv w:val="1"/>
      <w:marLeft w:val="0"/>
      <w:marRight w:val="0"/>
      <w:marTop w:val="0"/>
      <w:marBottom w:val="0"/>
      <w:divBdr>
        <w:top w:val="none" w:sz="0" w:space="0" w:color="auto"/>
        <w:left w:val="none" w:sz="0" w:space="0" w:color="auto"/>
        <w:bottom w:val="none" w:sz="0" w:space="0" w:color="auto"/>
        <w:right w:val="none" w:sz="0" w:space="0" w:color="auto"/>
      </w:divBdr>
    </w:div>
    <w:div w:id="1154839583">
      <w:bodyDiv w:val="1"/>
      <w:marLeft w:val="0"/>
      <w:marRight w:val="0"/>
      <w:marTop w:val="0"/>
      <w:marBottom w:val="0"/>
      <w:divBdr>
        <w:top w:val="none" w:sz="0" w:space="0" w:color="auto"/>
        <w:left w:val="none" w:sz="0" w:space="0" w:color="auto"/>
        <w:bottom w:val="none" w:sz="0" w:space="0" w:color="auto"/>
        <w:right w:val="none" w:sz="0" w:space="0" w:color="auto"/>
      </w:divBdr>
    </w:div>
    <w:div w:id="1161779159">
      <w:bodyDiv w:val="1"/>
      <w:marLeft w:val="0"/>
      <w:marRight w:val="0"/>
      <w:marTop w:val="0"/>
      <w:marBottom w:val="0"/>
      <w:divBdr>
        <w:top w:val="none" w:sz="0" w:space="0" w:color="auto"/>
        <w:left w:val="none" w:sz="0" w:space="0" w:color="auto"/>
        <w:bottom w:val="none" w:sz="0" w:space="0" w:color="auto"/>
        <w:right w:val="none" w:sz="0" w:space="0" w:color="auto"/>
      </w:divBdr>
    </w:div>
    <w:div w:id="1164204242">
      <w:bodyDiv w:val="1"/>
      <w:marLeft w:val="0"/>
      <w:marRight w:val="0"/>
      <w:marTop w:val="0"/>
      <w:marBottom w:val="0"/>
      <w:divBdr>
        <w:top w:val="none" w:sz="0" w:space="0" w:color="auto"/>
        <w:left w:val="none" w:sz="0" w:space="0" w:color="auto"/>
        <w:bottom w:val="none" w:sz="0" w:space="0" w:color="auto"/>
        <w:right w:val="none" w:sz="0" w:space="0" w:color="auto"/>
      </w:divBdr>
    </w:div>
    <w:div w:id="1164779152">
      <w:bodyDiv w:val="1"/>
      <w:marLeft w:val="0"/>
      <w:marRight w:val="0"/>
      <w:marTop w:val="0"/>
      <w:marBottom w:val="0"/>
      <w:divBdr>
        <w:top w:val="none" w:sz="0" w:space="0" w:color="auto"/>
        <w:left w:val="none" w:sz="0" w:space="0" w:color="auto"/>
        <w:bottom w:val="none" w:sz="0" w:space="0" w:color="auto"/>
        <w:right w:val="none" w:sz="0" w:space="0" w:color="auto"/>
      </w:divBdr>
    </w:div>
    <w:div w:id="1165316760">
      <w:bodyDiv w:val="1"/>
      <w:marLeft w:val="0"/>
      <w:marRight w:val="0"/>
      <w:marTop w:val="0"/>
      <w:marBottom w:val="0"/>
      <w:divBdr>
        <w:top w:val="none" w:sz="0" w:space="0" w:color="auto"/>
        <w:left w:val="none" w:sz="0" w:space="0" w:color="auto"/>
        <w:bottom w:val="none" w:sz="0" w:space="0" w:color="auto"/>
        <w:right w:val="none" w:sz="0" w:space="0" w:color="auto"/>
      </w:divBdr>
    </w:div>
    <w:div w:id="1170102724">
      <w:bodyDiv w:val="1"/>
      <w:marLeft w:val="0"/>
      <w:marRight w:val="0"/>
      <w:marTop w:val="0"/>
      <w:marBottom w:val="0"/>
      <w:divBdr>
        <w:top w:val="none" w:sz="0" w:space="0" w:color="auto"/>
        <w:left w:val="none" w:sz="0" w:space="0" w:color="auto"/>
        <w:bottom w:val="none" w:sz="0" w:space="0" w:color="auto"/>
        <w:right w:val="none" w:sz="0" w:space="0" w:color="auto"/>
      </w:divBdr>
    </w:div>
    <w:div w:id="1172529883">
      <w:bodyDiv w:val="1"/>
      <w:marLeft w:val="0"/>
      <w:marRight w:val="0"/>
      <w:marTop w:val="0"/>
      <w:marBottom w:val="0"/>
      <w:divBdr>
        <w:top w:val="none" w:sz="0" w:space="0" w:color="auto"/>
        <w:left w:val="none" w:sz="0" w:space="0" w:color="auto"/>
        <w:bottom w:val="none" w:sz="0" w:space="0" w:color="auto"/>
        <w:right w:val="none" w:sz="0" w:space="0" w:color="auto"/>
      </w:divBdr>
    </w:div>
    <w:div w:id="1173644052">
      <w:bodyDiv w:val="1"/>
      <w:marLeft w:val="0"/>
      <w:marRight w:val="0"/>
      <w:marTop w:val="0"/>
      <w:marBottom w:val="0"/>
      <w:divBdr>
        <w:top w:val="none" w:sz="0" w:space="0" w:color="auto"/>
        <w:left w:val="none" w:sz="0" w:space="0" w:color="auto"/>
        <w:bottom w:val="none" w:sz="0" w:space="0" w:color="auto"/>
        <w:right w:val="none" w:sz="0" w:space="0" w:color="auto"/>
      </w:divBdr>
    </w:div>
    <w:div w:id="1181313229">
      <w:bodyDiv w:val="1"/>
      <w:marLeft w:val="0"/>
      <w:marRight w:val="0"/>
      <w:marTop w:val="0"/>
      <w:marBottom w:val="0"/>
      <w:divBdr>
        <w:top w:val="none" w:sz="0" w:space="0" w:color="auto"/>
        <w:left w:val="none" w:sz="0" w:space="0" w:color="auto"/>
        <w:bottom w:val="none" w:sz="0" w:space="0" w:color="auto"/>
        <w:right w:val="none" w:sz="0" w:space="0" w:color="auto"/>
      </w:divBdr>
    </w:div>
    <w:div w:id="1181970918">
      <w:bodyDiv w:val="1"/>
      <w:marLeft w:val="0"/>
      <w:marRight w:val="0"/>
      <w:marTop w:val="0"/>
      <w:marBottom w:val="0"/>
      <w:divBdr>
        <w:top w:val="none" w:sz="0" w:space="0" w:color="auto"/>
        <w:left w:val="none" w:sz="0" w:space="0" w:color="auto"/>
        <w:bottom w:val="none" w:sz="0" w:space="0" w:color="auto"/>
        <w:right w:val="none" w:sz="0" w:space="0" w:color="auto"/>
      </w:divBdr>
    </w:div>
    <w:div w:id="1181973401">
      <w:bodyDiv w:val="1"/>
      <w:marLeft w:val="0"/>
      <w:marRight w:val="0"/>
      <w:marTop w:val="0"/>
      <w:marBottom w:val="0"/>
      <w:divBdr>
        <w:top w:val="none" w:sz="0" w:space="0" w:color="auto"/>
        <w:left w:val="none" w:sz="0" w:space="0" w:color="auto"/>
        <w:bottom w:val="none" w:sz="0" w:space="0" w:color="auto"/>
        <w:right w:val="none" w:sz="0" w:space="0" w:color="auto"/>
      </w:divBdr>
    </w:div>
    <w:div w:id="1183321721">
      <w:bodyDiv w:val="1"/>
      <w:marLeft w:val="0"/>
      <w:marRight w:val="0"/>
      <w:marTop w:val="0"/>
      <w:marBottom w:val="0"/>
      <w:divBdr>
        <w:top w:val="none" w:sz="0" w:space="0" w:color="auto"/>
        <w:left w:val="none" w:sz="0" w:space="0" w:color="auto"/>
        <w:bottom w:val="none" w:sz="0" w:space="0" w:color="auto"/>
        <w:right w:val="none" w:sz="0" w:space="0" w:color="auto"/>
      </w:divBdr>
    </w:div>
    <w:div w:id="1184057799">
      <w:marLeft w:val="480"/>
      <w:marRight w:val="0"/>
      <w:marTop w:val="0"/>
      <w:marBottom w:val="0"/>
      <w:divBdr>
        <w:top w:val="none" w:sz="0" w:space="0" w:color="auto"/>
        <w:left w:val="none" w:sz="0" w:space="0" w:color="auto"/>
        <w:bottom w:val="none" w:sz="0" w:space="0" w:color="auto"/>
        <w:right w:val="none" w:sz="0" w:space="0" w:color="auto"/>
      </w:divBdr>
    </w:div>
    <w:div w:id="1185245373">
      <w:marLeft w:val="480"/>
      <w:marRight w:val="0"/>
      <w:marTop w:val="0"/>
      <w:marBottom w:val="0"/>
      <w:divBdr>
        <w:top w:val="none" w:sz="0" w:space="0" w:color="auto"/>
        <w:left w:val="none" w:sz="0" w:space="0" w:color="auto"/>
        <w:bottom w:val="none" w:sz="0" w:space="0" w:color="auto"/>
        <w:right w:val="none" w:sz="0" w:space="0" w:color="auto"/>
      </w:divBdr>
    </w:div>
    <w:div w:id="1187988652">
      <w:marLeft w:val="480"/>
      <w:marRight w:val="0"/>
      <w:marTop w:val="0"/>
      <w:marBottom w:val="0"/>
      <w:divBdr>
        <w:top w:val="none" w:sz="0" w:space="0" w:color="auto"/>
        <w:left w:val="none" w:sz="0" w:space="0" w:color="auto"/>
        <w:bottom w:val="none" w:sz="0" w:space="0" w:color="auto"/>
        <w:right w:val="none" w:sz="0" w:space="0" w:color="auto"/>
      </w:divBdr>
    </w:div>
    <w:div w:id="1189180820">
      <w:bodyDiv w:val="1"/>
      <w:marLeft w:val="0"/>
      <w:marRight w:val="0"/>
      <w:marTop w:val="0"/>
      <w:marBottom w:val="0"/>
      <w:divBdr>
        <w:top w:val="none" w:sz="0" w:space="0" w:color="auto"/>
        <w:left w:val="none" w:sz="0" w:space="0" w:color="auto"/>
        <w:bottom w:val="none" w:sz="0" w:space="0" w:color="auto"/>
        <w:right w:val="none" w:sz="0" w:space="0" w:color="auto"/>
      </w:divBdr>
    </w:div>
    <w:div w:id="1195339960">
      <w:bodyDiv w:val="1"/>
      <w:marLeft w:val="0"/>
      <w:marRight w:val="0"/>
      <w:marTop w:val="0"/>
      <w:marBottom w:val="0"/>
      <w:divBdr>
        <w:top w:val="none" w:sz="0" w:space="0" w:color="auto"/>
        <w:left w:val="none" w:sz="0" w:space="0" w:color="auto"/>
        <w:bottom w:val="none" w:sz="0" w:space="0" w:color="auto"/>
        <w:right w:val="none" w:sz="0" w:space="0" w:color="auto"/>
      </w:divBdr>
      <w:divsChild>
        <w:div w:id="1528522362">
          <w:marLeft w:val="480"/>
          <w:marRight w:val="0"/>
          <w:marTop w:val="0"/>
          <w:marBottom w:val="0"/>
          <w:divBdr>
            <w:top w:val="none" w:sz="0" w:space="0" w:color="auto"/>
            <w:left w:val="none" w:sz="0" w:space="0" w:color="auto"/>
            <w:bottom w:val="none" w:sz="0" w:space="0" w:color="auto"/>
            <w:right w:val="none" w:sz="0" w:space="0" w:color="auto"/>
          </w:divBdr>
        </w:div>
        <w:div w:id="981890003">
          <w:marLeft w:val="480"/>
          <w:marRight w:val="0"/>
          <w:marTop w:val="0"/>
          <w:marBottom w:val="0"/>
          <w:divBdr>
            <w:top w:val="none" w:sz="0" w:space="0" w:color="auto"/>
            <w:left w:val="none" w:sz="0" w:space="0" w:color="auto"/>
            <w:bottom w:val="none" w:sz="0" w:space="0" w:color="auto"/>
            <w:right w:val="none" w:sz="0" w:space="0" w:color="auto"/>
          </w:divBdr>
        </w:div>
        <w:div w:id="558248515">
          <w:marLeft w:val="480"/>
          <w:marRight w:val="0"/>
          <w:marTop w:val="0"/>
          <w:marBottom w:val="0"/>
          <w:divBdr>
            <w:top w:val="none" w:sz="0" w:space="0" w:color="auto"/>
            <w:left w:val="none" w:sz="0" w:space="0" w:color="auto"/>
            <w:bottom w:val="none" w:sz="0" w:space="0" w:color="auto"/>
            <w:right w:val="none" w:sz="0" w:space="0" w:color="auto"/>
          </w:divBdr>
        </w:div>
        <w:div w:id="218369199">
          <w:marLeft w:val="480"/>
          <w:marRight w:val="0"/>
          <w:marTop w:val="0"/>
          <w:marBottom w:val="0"/>
          <w:divBdr>
            <w:top w:val="none" w:sz="0" w:space="0" w:color="auto"/>
            <w:left w:val="none" w:sz="0" w:space="0" w:color="auto"/>
            <w:bottom w:val="none" w:sz="0" w:space="0" w:color="auto"/>
            <w:right w:val="none" w:sz="0" w:space="0" w:color="auto"/>
          </w:divBdr>
        </w:div>
        <w:div w:id="468547253">
          <w:marLeft w:val="480"/>
          <w:marRight w:val="0"/>
          <w:marTop w:val="0"/>
          <w:marBottom w:val="0"/>
          <w:divBdr>
            <w:top w:val="none" w:sz="0" w:space="0" w:color="auto"/>
            <w:left w:val="none" w:sz="0" w:space="0" w:color="auto"/>
            <w:bottom w:val="none" w:sz="0" w:space="0" w:color="auto"/>
            <w:right w:val="none" w:sz="0" w:space="0" w:color="auto"/>
          </w:divBdr>
        </w:div>
        <w:div w:id="1459640525">
          <w:marLeft w:val="480"/>
          <w:marRight w:val="0"/>
          <w:marTop w:val="0"/>
          <w:marBottom w:val="0"/>
          <w:divBdr>
            <w:top w:val="none" w:sz="0" w:space="0" w:color="auto"/>
            <w:left w:val="none" w:sz="0" w:space="0" w:color="auto"/>
            <w:bottom w:val="none" w:sz="0" w:space="0" w:color="auto"/>
            <w:right w:val="none" w:sz="0" w:space="0" w:color="auto"/>
          </w:divBdr>
        </w:div>
        <w:div w:id="2129541730">
          <w:marLeft w:val="480"/>
          <w:marRight w:val="0"/>
          <w:marTop w:val="0"/>
          <w:marBottom w:val="0"/>
          <w:divBdr>
            <w:top w:val="none" w:sz="0" w:space="0" w:color="auto"/>
            <w:left w:val="none" w:sz="0" w:space="0" w:color="auto"/>
            <w:bottom w:val="none" w:sz="0" w:space="0" w:color="auto"/>
            <w:right w:val="none" w:sz="0" w:space="0" w:color="auto"/>
          </w:divBdr>
        </w:div>
        <w:div w:id="377828015">
          <w:marLeft w:val="480"/>
          <w:marRight w:val="0"/>
          <w:marTop w:val="0"/>
          <w:marBottom w:val="0"/>
          <w:divBdr>
            <w:top w:val="none" w:sz="0" w:space="0" w:color="auto"/>
            <w:left w:val="none" w:sz="0" w:space="0" w:color="auto"/>
            <w:bottom w:val="none" w:sz="0" w:space="0" w:color="auto"/>
            <w:right w:val="none" w:sz="0" w:space="0" w:color="auto"/>
          </w:divBdr>
        </w:div>
        <w:div w:id="1495367366">
          <w:marLeft w:val="480"/>
          <w:marRight w:val="0"/>
          <w:marTop w:val="0"/>
          <w:marBottom w:val="0"/>
          <w:divBdr>
            <w:top w:val="none" w:sz="0" w:space="0" w:color="auto"/>
            <w:left w:val="none" w:sz="0" w:space="0" w:color="auto"/>
            <w:bottom w:val="none" w:sz="0" w:space="0" w:color="auto"/>
            <w:right w:val="none" w:sz="0" w:space="0" w:color="auto"/>
          </w:divBdr>
        </w:div>
        <w:div w:id="1311711454">
          <w:marLeft w:val="480"/>
          <w:marRight w:val="0"/>
          <w:marTop w:val="0"/>
          <w:marBottom w:val="0"/>
          <w:divBdr>
            <w:top w:val="none" w:sz="0" w:space="0" w:color="auto"/>
            <w:left w:val="none" w:sz="0" w:space="0" w:color="auto"/>
            <w:bottom w:val="none" w:sz="0" w:space="0" w:color="auto"/>
            <w:right w:val="none" w:sz="0" w:space="0" w:color="auto"/>
          </w:divBdr>
        </w:div>
        <w:div w:id="1077366751">
          <w:marLeft w:val="480"/>
          <w:marRight w:val="0"/>
          <w:marTop w:val="0"/>
          <w:marBottom w:val="0"/>
          <w:divBdr>
            <w:top w:val="none" w:sz="0" w:space="0" w:color="auto"/>
            <w:left w:val="none" w:sz="0" w:space="0" w:color="auto"/>
            <w:bottom w:val="none" w:sz="0" w:space="0" w:color="auto"/>
            <w:right w:val="none" w:sz="0" w:space="0" w:color="auto"/>
          </w:divBdr>
        </w:div>
        <w:div w:id="737096536">
          <w:marLeft w:val="480"/>
          <w:marRight w:val="0"/>
          <w:marTop w:val="0"/>
          <w:marBottom w:val="0"/>
          <w:divBdr>
            <w:top w:val="none" w:sz="0" w:space="0" w:color="auto"/>
            <w:left w:val="none" w:sz="0" w:space="0" w:color="auto"/>
            <w:bottom w:val="none" w:sz="0" w:space="0" w:color="auto"/>
            <w:right w:val="none" w:sz="0" w:space="0" w:color="auto"/>
          </w:divBdr>
        </w:div>
        <w:div w:id="885530941">
          <w:marLeft w:val="480"/>
          <w:marRight w:val="0"/>
          <w:marTop w:val="0"/>
          <w:marBottom w:val="0"/>
          <w:divBdr>
            <w:top w:val="none" w:sz="0" w:space="0" w:color="auto"/>
            <w:left w:val="none" w:sz="0" w:space="0" w:color="auto"/>
            <w:bottom w:val="none" w:sz="0" w:space="0" w:color="auto"/>
            <w:right w:val="none" w:sz="0" w:space="0" w:color="auto"/>
          </w:divBdr>
        </w:div>
        <w:div w:id="2050179118">
          <w:marLeft w:val="480"/>
          <w:marRight w:val="0"/>
          <w:marTop w:val="0"/>
          <w:marBottom w:val="0"/>
          <w:divBdr>
            <w:top w:val="none" w:sz="0" w:space="0" w:color="auto"/>
            <w:left w:val="none" w:sz="0" w:space="0" w:color="auto"/>
            <w:bottom w:val="none" w:sz="0" w:space="0" w:color="auto"/>
            <w:right w:val="none" w:sz="0" w:space="0" w:color="auto"/>
          </w:divBdr>
        </w:div>
        <w:div w:id="1651132675">
          <w:marLeft w:val="480"/>
          <w:marRight w:val="0"/>
          <w:marTop w:val="0"/>
          <w:marBottom w:val="0"/>
          <w:divBdr>
            <w:top w:val="none" w:sz="0" w:space="0" w:color="auto"/>
            <w:left w:val="none" w:sz="0" w:space="0" w:color="auto"/>
            <w:bottom w:val="none" w:sz="0" w:space="0" w:color="auto"/>
            <w:right w:val="none" w:sz="0" w:space="0" w:color="auto"/>
          </w:divBdr>
        </w:div>
        <w:div w:id="698166070">
          <w:marLeft w:val="480"/>
          <w:marRight w:val="0"/>
          <w:marTop w:val="0"/>
          <w:marBottom w:val="0"/>
          <w:divBdr>
            <w:top w:val="none" w:sz="0" w:space="0" w:color="auto"/>
            <w:left w:val="none" w:sz="0" w:space="0" w:color="auto"/>
            <w:bottom w:val="none" w:sz="0" w:space="0" w:color="auto"/>
            <w:right w:val="none" w:sz="0" w:space="0" w:color="auto"/>
          </w:divBdr>
        </w:div>
        <w:div w:id="1850099642">
          <w:marLeft w:val="480"/>
          <w:marRight w:val="0"/>
          <w:marTop w:val="0"/>
          <w:marBottom w:val="0"/>
          <w:divBdr>
            <w:top w:val="none" w:sz="0" w:space="0" w:color="auto"/>
            <w:left w:val="none" w:sz="0" w:space="0" w:color="auto"/>
            <w:bottom w:val="none" w:sz="0" w:space="0" w:color="auto"/>
            <w:right w:val="none" w:sz="0" w:space="0" w:color="auto"/>
          </w:divBdr>
        </w:div>
        <w:div w:id="1896310695">
          <w:marLeft w:val="480"/>
          <w:marRight w:val="0"/>
          <w:marTop w:val="0"/>
          <w:marBottom w:val="0"/>
          <w:divBdr>
            <w:top w:val="none" w:sz="0" w:space="0" w:color="auto"/>
            <w:left w:val="none" w:sz="0" w:space="0" w:color="auto"/>
            <w:bottom w:val="none" w:sz="0" w:space="0" w:color="auto"/>
            <w:right w:val="none" w:sz="0" w:space="0" w:color="auto"/>
          </w:divBdr>
        </w:div>
        <w:div w:id="1721250341">
          <w:marLeft w:val="480"/>
          <w:marRight w:val="0"/>
          <w:marTop w:val="0"/>
          <w:marBottom w:val="0"/>
          <w:divBdr>
            <w:top w:val="none" w:sz="0" w:space="0" w:color="auto"/>
            <w:left w:val="none" w:sz="0" w:space="0" w:color="auto"/>
            <w:bottom w:val="none" w:sz="0" w:space="0" w:color="auto"/>
            <w:right w:val="none" w:sz="0" w:space="0" w:color="auto"/>
          </w:divBdr>
        </w:div>
        <w:div w:id="861825129">
          <w:marLeft w:val="480"/>
          <w:marRight w:val="0"/>
          <w:marTop w:val="0"/>
          <w:marBottom w:val="0"/>
          <w:divBdr>
            <w:top w:val="none" w:sz="0" w:space="0" w:color="auto"/>
            <w:left w:val="none" w:sz="0" w:space="0" w:color="auto"/>
            <w:bottom w:val="none" w:sz="0" w:space="0" w:color="auto"/>
            <w:right w:val="none" w:sz="0" w:space="0" w:color="auto"/>
          </w:divBdr>
        </w:div>
        <w:div w:id="2105489372">
          <w:marLeft w:val="480"/>
          <w:marRight w:val="0"/>
          <w:marTop w:val="0"/>
          <w:marBottom w:val="0"/>
          <w:divBdr>
            <w:top w:val="none" w:sz="0" w:space="0" w:color="auto"/>
            <w:left w:val="none" w:sz="0" w:space="0" w:color="auto"/>
            <w:bottom w:val="none" w:sz="0" w:space="0" w:color="auto"/>
            <w:right w:val="none" w:sz="0" w:space="0" w:color="auto"/>
          </w:divBdr>
        </w:div>
        <w:div w:id="864177412">
          <w:marLeft w:val="480"/>
          <w:marRight w:val="0"/>
          <w:marTop w:val="0"/>
          <w:marBottom w:val="0"/>
          <w:divBdr>
            <w:top w:val="none" w:sz="0" w:space="0" w:color="auto"/>
            <w:left w:val="none" w:sz="0" w:space="0" w:color="auto"/>
            <w:bottom w:val="none" w:sz="0" w:space="0" w:color="auto"/>
            <w:right w:val="none" w:sz="0" w:space="0" w:color="auto"/>
          </w:divBdr>
        </w:div>
        <w:div w:id="910119213">
          <w:marLeft w:val="480"/>
          <w:marRight w:val="0"/>
          <w:marTop w:val="0"/>
          <w:marBottom w:val="0"/>
          <w:divBdr>
            <w:top w:val="none" w:sz="0" w:space="0" w:color="auto"/>
            <w:left w:val="none" w:sz="0" w:space="0" w:color="auto"/>
            <w:bottom w:val="none" w:sz="0" w:space="0" w:color="auto"/>
            <w:right w:val="none" w:sz="0" w:space="0" w:color="auto"/>
          </w:divBdr>
        </w:div>
      </w:divsChild>
    </w:div>
    <w:div w:id="1195461074">
      <w:bodyDiv w:val="1"/>
      <w:marLeft w:val="0"/>
      <w:marRight w:val="0"/>
      <w:marTop w:val="0"/>
      <w:marBottom w:val="0"/>
      <w:divBdr>
        <w:top w:val="none" w:sz="0" w:space="0" w:color="auto"/>
        <w:left w:val="none" w:sz="0" w:space="0" w:color="auto"/>
        <w:bottom w:val="none" w:sz="0" w:space="0" w:color="auto"/>
        <w:right w:val="none" w:sz="0" w:space="0" w:color="auto"/>
      </w:divBdr>
    </w:div>
    <w:div w:id="1195726773">
      <w:bodyDiv w:val="1"/>
      <w:marLeft w:val="0"/>
      <w:marRight w:val="0"/>
      <w:marTop w:val="0"/>
      <w:marBottom w:val="0"/>
      <w:divBdr>
        <w:top w:val="none" w:sz="0" w:space="0" w:color="auto"/>
        <w:left w:val="none" w:sz="0" w:space="0" w:color="auto"/>
        <w:bottom w:val="none" w:sz="0" w:space="0" w:color="auto"/>
        <w:right w:val="none" w:sz="0" w:space="0" w:color="auto"/>
      </w:divBdr>
    </w:div>
    <w:div w:id="1197694244">
      <w:bodyDiv w:val="1"/>
      <w:marLeft w:val="0"/>
      <w:marRight w:val="0"/>
      <w:marTop w:val="0"/>
      <w:marBottom w:val="0"/>
      <w:divBdr>
        <w:top w:val="none" w:sz="0" w:space="0" w:color="auto"/>
        <w:left w:val="none" w:sz="0" w:space="0" w:color="auto"/>
        <w:bottom w:val="none" w:sz="0" w:space="0" w:color="auto"/>
        <w:right w:val="none" w:sz="0" w:space="0" w:color="auto"/>
      </w:divBdr>
    </w:div>
    <w:div w:id="1197885268">
      <w:bodyDiv w:val="1"/>
      <w:marLeft w:val="0"/>
      <w:marRight w:val="0"/>
      <w:marTop w:val="0"/>
      <w:marBottom w:val="0"/>
      <w:divBdr>
        <w:top w:val="none" w:sz="0" w:space="0" w:color="auto"/>
        <w:left w:val="none" w:sz="0" w:space="0" w:color="auto"/>
        <w:bottom w:val="none" w:sz="0" w:space="0" w:color="auto"/>
        <w:right w:val="none" w:sz="0" w:space="0" w:color="auto"/>
      </w:divBdr>
    </w:div>
    <w:div w:id="1200705219">
      <w:bodyDiv w:val="1"/>
      <w:marLeft w:val="0"/>
      <w:marRight w:val="0"/>
      <w:marTop w:val="0"/>
      <w:marBottom w:val="0"/>
      <w:divBdr>
        <w:top w:val="none" w:sz="0" w:space="0" w:color="auto"/>
        <w:left w:val="none" w:sz="0" w:space="0" w:color="auto"/>
        <w:bottom w:val="none" w:sz="0" w:space="0" w:color="auto"/>
        <w:right w:val="none" w:sz="0" w:space="0" w:color="auto"/>
      </w:divBdr>
    </w:div>
    <w:div w:id="1202940633">
      <w:bodyDiv w:val="1"/>
      <w:marLeft w:val="0"/>
      <w:marRight w:val="0"/>
      <w:marTop w:val="0"/>
      <w:marBottom w:val="0"/>
      <w:divBdr>
        <w:top w:val="none" w:sz="0" w:space="0" w:color="auto"/>
        <w:left w:val="none" w:sz="0" w:space="0" w:color="auto"/>
        <w:bottom w:val="none" w:sz="0" w:space="0" w:color="auto"/>
        <w:right w:val="none" w:sz="0" w:space="0" w:color="auto"/>
      </w:divBdr>
    </w:div>
    <w:div w:id="1204247256">
      <w:bodyDiv w:val="1"/>
      <w:marLeft w:val="0"/>
      <w:marRight w:val="0"/>
      <w:marTop w:val="0"/>
      <w:marBottom w:val="0"/>
      <w:divBdr>
        <w:top w:val="none" w:sz="0" w:space="0" w:color="auto"/>
        <w:left w:val="none" w:sz="0" w:space="0" w:color="auto"/>
        <w:bottom w:val="none" w:sz="0" w:space="0" w:color="auto"/>
        <w:right w:val="none" w:sz="0" w:space="0" w:color="auto"/>
      </w:divBdr>
    </w:div>
    <w:div w:id="1207135677">
      <w:bodyDiv w:val="1"/>
      <w:marLeft w:val="0"/>
      <w:marRight w:val="0"/>
      <w:marTop w:val="0"/>
      <w:marBottom w:val="0"/>
      <w:divBdr>
        <w:top w:val="none" w:sz="0" w:space="0" w:color="auto"/>
        <w:left w:val="none" w:sz="0" w:space="0" w:color="auto"/>
        <w:bottom w:val="none" w:sz="0" w:space="0" w:color="auto"/>
        <w:right w:val="none" w:sz="0" w:space="0" w:color="auto"/>
      </w:divBdr>
    </w:div>
    <w:div w:id="1207596076">
      <w:bodyDiv w:val="1"/>
      <w:marLeft w:val="0"/>
      <w:marRight w:val="0"/>
      <w:marTop w:val="0"/>
      <w:marBottom w:val="0"/>
      <w:divBdr>
        <w:top w:val="none" w:sz="0" w:space="0" w:color="auto"/>
        <w:left w:val="none" w:sz="0" w:space="0" w:color="auto"/>
        <w:bottom w:val="none" w:sz="0" w:space="0" w:color="auto"/>
        <w:right w:val="none" w:sz="0" w:space="0" w:color="auto"/>
      </w:divBdr>
    </w:div>
    <w:div w:id="1209027187">
      <w:marLeft w:val="480"/>
      <w:marRight w:val="0"/>
      <w:marTop w:val="0"/>
      <w:marBottom w:val="0"/>
      <w:divBdr>
        <w:top w:val="none" w:sz="0" w:space="0" w:color="auto"/>
        <w:left w:val="none" w:sz="0" w:space="0" w:color="auto"/>
        <w:bottom w:val="none" w:sz="0" w:space="0" w:color="auto"/>
        <w:right w:val="none" w:sz="0" w:space="0" w:color="auto"/>
      </w:divBdr>
    </w:div>
    <w:div w:id="1213465291">
      <w:bodyDiv w:val="1"/>
      <w:marLeft w:val="0"/>
      <w:marRight w:val="0"/>
      <w:marTop w:val="0"/>
      <w:marBottom w:val="0"/>
      <w:divBdr>
        <w:top w:val="none" w:sz="0" w:space="0" w:color="auto"/>
        <w:left w:val="none" w:sz="0" w:space="0" w:color="auto"/>
        <w:bottom w:val="none" w:sz="0" w:space="0" w:color="auto"/>
        <w:right w:val="none" w:sz="0" w:space="0" w:color="auto"/>
      </w:divBdr>
    </w:div>
    <w:div w:id="1214542426">
      <w:bodyDiv w:val="1"/>
      <w:marLeft w:val="0"/>
      <w:marRight w:val="0"/>
      <w:marTop w:val="0"/>
      <w:marBottom w:val="0"/>
      <w:divBdr>
        <w:top w:val="none" w:sz="0" w:space="0" w:color="auto"/>
        <w:left w:val="none" w:sz="0" w:space="0" w:color="auto"/>
        <w:bottom w:val="none" w:sz="0" w:space="0" w:color="auto"/>
        <w:right w:val="none" w:sz="0" w:space="0" w:color="auto"/>
      </w:divBdr>
    </w:div>
    <w:div w:id="1217085203">
      <w:bodyDiv w:val="1"/>
      <w:marLeft w:val="0"/>
      <w:marRight w:val="0"/>
      <w:marTop w:val="0"/>
      <w:marBottom w:val="0"/>
      <w:divBdr>
        <w:top w:val="none" w:sz="0" w:space="0" w:color="auto"/>
        <w:left w:val="none" w:sz="0" w:space="0" w:color="auto"/>
        <w:bottom w:val="none" w:sz="0" w:space="0" w:color="auto"/>
        <w:right w:val="none" w:sz="0" w:space="0" w:color="auto"/>
      </w:divBdr>
    </w:div>
    <w:div w:id="1218972773">
      <w:bodyDiv w:val="1"/>
      <w:marLeft w:val="0"/>
      <w:marRight w:val="0"/>
      <w:marTop w:val="0"/>
      <w:marBottom w:val="0"/>
      <w:divBdr>
        <w:top w:val="none" w:sz="0" w:space="0" w:color="auto"/>
        <w:left w:val="none" w:sz="0" w:space="0" w:color="auto"/>
        <w:bottom w:val="none" w:sz="0" w:space="0" w:color="auto"/>
        <w:right w:val="none" w:sz="0" w:space="0" w:color="auto"/>
      </w:divBdr>
    </w:div>
    <w:div w:id="1219824050">
      <w:bodyDiv w:val="1"/>
      <w:marLeft w:val="0"/>
      <w:marRight w:val="0"/>
      <w:marTop w:val="0"/>
      <w:marBottom w:val="0"/>
      <w:divBdr>
        <w:top w:val="none" w:sz="0" w:space="0" w:color="auto"/>
        <w:left w:val="none" w:sz="0" w:space="0" w:color="auto"/>
        <w:bottom w:val="none" w:sz="0" w:space="0" w:color="auto"/>
        <w:right w:val="none" w:sz="0" w:space="0" w:color="auto"/>
      </w:divBdr>
    </w:div>
    <w:div w:id="1221333184">
      <w:bodyDiv w:val="1"/>
      <w:marLeft w:val="0"/>
      <w:marRight w:val="0"/>
      <w:marTop w:val="0"/>
      <w:marBottom w:val="0"/>
      <w:divBdr>
        <w:top w:val="none" w:sz="0" w:space="0" w:color="auto"/>
        <w:left w:val="none" w:sz="0" w:space="0" w:color="auto"/>
        <w:bottom w:val="none" w:sz="0" w:space="0" w:color="auto"/>
        <w:right w:val="none" w:sz="0" w:space="0" w:color="auto"/>
      </w:divBdr>
    </w:div>
    <w:div w:id="1222474998">
      <w:bodyDiv w:val="1"/>
      <w:marLeft w:val="0"/>
      <w:marRight w:val="0"/>
      <w:marTop w:val="0"/>
      <w:marBottom w:val="0"/>
      <w:divBdr>
        <w:top w:val="none" w:sz="0" w:space="0" w:color="auto"/>
        <w:left w:val="none" w:sz="0" w:space="0" w:color="auto"/>
        <w:bottom w:val="none" w:sz="0" w:space="0" w:color="auto"/>
        <w:right w:val="none" w:sz="0" w:space="0" w:color="auto"/>
      </w:divBdr>
    </w:div>
    <w:div w:id="1222592880">
      <w:bodyDiv w:val="1"/>
      <w:marLeft w:val="0"/>
      <w:marRight w:val="0"/>
      <w:marTop w:val="0"/>
      <w:marBottom w:val="0"/>
      <w:divBdr>
        <w:top w:val="none" w:sz="0" w:space="0" w:color="auto"/>
        <w:left w:val="none" w:sz="0" w:space="0" w:color="auto"/>
        <w:bottom w:val="none" w:sz="0" w:space="0" w:color="auto"/>
        <w:right w:val="none" w:sz="0" w:space="0" w:color="auto"/>
      </w:divBdr>
    </w:div>
    <w:div w:id="1225333820">
      <w:bodyDiv w:val="1"/>
      <w:marLeft w:val="0"/>
      <w:marRight w:val="0"/>
      <w:marTop w:val="0"/>
      <w:marBottom w:val="0"/>
      <w:divBdr>
        <w:top w:val="none" w:sz="0" w:space="0" w:color="auto"/>
        <w:left w:val="none" w:sz="0" w:space="0" w:color="auto"/>
        <w:bottom w:val="none" w:sz="0" w:space="0" w:color="auto"/>
        <w:right w:val="none" w:sz="0" w:space="0" w:color="auto"/>
      </w:divBdr>
    </w:div>
    <w:div w:id="1227061919">
      <w:bodyDiv w:val="1"/>
      <w:marLeft w:val="0"/>
      <w:marRight w:val="0"/>
      <w:marTop w:val="0"/>
      <w:marBottom w:val="0"/>
      <w:divBdr>
        <w:top w:val="none" w:sz="0" w:space="0" w:color="auto"/>
        <w:left w:val="none" w:sz="0" w:space="0" w:color="auto"/>
        <w:bottom w:val="none" w:sz="0" w:space="0" w:color="auto"/>
        <w:right w:val="none" w:sz="0" w:space="0" w:color="auto"/>
      </w:divBdr>
    </w:div>
    <w:div w:id="1229801589">
      <w:bodyDiv w:val="1"/>
      <w:marLeft w:val="0"/>
      <w:marRight w:val="0"/>
      <w:marTop w:val="0"/>
      <w:marBottom w:val="0"/>
      <w:divBdr>
        <w:top w:val="none" w:sz="0" w:space="0" w:color="auto"/>
        <w:left w:val="none" w:sz="0" w:space="0" w:color="auto"/>
        <w:bottom w:val="none" w:sz="0" w:space="0" w:color="auto"/>
        <w:right w:val="none" w:sz="0" w:space="0" w:color="auto"/>
      </w:divBdr>
    </w:div>
    <w:div w:id="1229923269">
      <w:bodyDiv w:val="1"/>
      <w:marLeft w:val="0"/>
      <w:marRight w:val="0"/>
      <w:marTop w:val="0"/>
      <w:marBottom w:val="0"/>
      <w:divBdr>
        <w:top w:val="none" w:sz="0" w:space="0" w:color="auto"/>
        <w:left w:val="none" w:sz="0" w:space="0" w:color="auto"/>
        <w:bottom w:val="none" w:sz="0" w:space="0" w:color="auto"/>
        <w:right w:val="none" w:sz="0" w:space="0" w:color="auto"/>
      </w:divBdr>
    </w:div>
    <w:div w:id="1230455628">
      <w:bodyDiv w:val="1"/>
      <w:marLeft w:val="0"/>
      <w:marRight w:val="0"/>
      <w:marTop w:val="0"/>
      <w:marBottom w:val="0"/>
      <w:divBdr>
        <w:top w:val="none" w:sz="0" w:space="0" w:color="auto"/>
        <w:left w:val="none" w:sz="0" w:space="0" w:color="auto"/>
        <w:bottom w:val="none" w:sz="0" w:space="0" w:color="auto"/>
        <w:right w:val="none" w:sz="0" w:space="0" w:color="auto"/>
      </w:divBdr>
    </w:div>
    <w:div w:id="1232692969">
      <w:bodyDiv w:val="1"/>
      <w:marLeft w:val="0"/>
      <w:marRight w:val="0"/>
      <w:marTop w:val="0"/>
      <w:marBottom w:val="0"/>
      <w:divBdr>
        <w:top w:val="none" w:sz="0" w:space="0" w:color="auto"/>
        <w:left w:val="none" w:sz="0" w:space="0" w:color="auto"/>
        <w:bottom w:val="none" w:sz="0" w:space="0" w:color="auto"/>
        <w:right w:val="none" w:sz="0" w:space="0" w:color="auto"/>
      </w:divBdr>
    </w:div>
    <w:div w:id="1239510605">
      <w:marLeft w:val="480"/>
      <w:marRight w:val="0"/>
      <w:marTop w:val="0"/>
      <w:marBottom w:val="0"/>
      <w:divBdr>
        <w:top w:val="none" w:sz="0" w:space="0" w:color="auto"/>
        <w:left w:val="none" w:sz="0" w:space="0" w:color="auto"/>
        <w:bottom w:val="none" w:sz="0" w:space="0" w:color="auto"/>
        <w:right w:val="none" w:sz="0" w:space="0" w:color="auto"/>
      </w:divBdr>
    </w:div>
    <w:div w:id="1241406926">
      <w:bodyDiv w:val="1"/>
      <w:marLeft w:val="0"/>
      <w:marRight w:val="0"/>
      <w:marTop w:val="0"/>
      <w:marBottom w:val="0"/>
      <w:divBdr>
        <w:top w:val="none" w:sz="0" w:space="0" w:color="auto"/>
        <w:left w:val="none" w:sz="0" w:space="0" w:color="auto"/>
        <w:bottom w:val="none" w:sz="0" w:space="0" w:color="auto"/>
        <w:right w:val="none" w:sz="0" w:space="0" w:color="auto"/>
      </w:divBdr>
    </w:div>
    <w:div w:id="1241985650">
      <w:bodyDiv w:val="1"/>
      <w:marLeft w:val="0"/>
      <w:marRight w:val="0"/>
      <w:marTop w:val="0"/>
      <w:marBottom w:val="0"/>
      <w:divBdr>
        <w:top w:val="none" w:sz="0" w:space="0" w:color="auto"/>
        <w:left w:val="none" w:sz="0" w:space="0" w:color="auto"/>
        <w:bottom w:val="none" w:sz="0" w:space="0" w:color="auto"/>
        <w:right w:val="none" w:sz="0" w:space="0" w:color="auto"/>
      </w:divBdr>
    </w:div>
    <w:div w:id="1242065304">
      <w:bodyDiv w:val="1"/>
      <w:marLeft w:val="0"/>
      <w:marRight w:val="0"/>
      <w:marTop w:val="0"/>
      <w:marBottom w:val="0"/>
      <w:divBdr>
        <w:top w:val="none" w:sz="0" w:space="0" w:color="auto"/>
        <w:left w:val="none" w:sz="0" w:space="0" w:color="auto"/>
        <w:bottom w:val="none" w:sz="0" w:space="0" w:color="auto"/>
        <w:right w:val="none" w:sz="0" w:space="0" w:color="auto"/>
      </w:divBdr>
    </w:div>
    <w:div w:id="1253473877">
      <w:bodyDiv w:val="1"/>
      <w:marLeft w:val="0"/>
      <w:marRight w:val="0"/>
      <w:marTop w:val="0"/>
      <w:marBottom w:val="0"/>
      <w:divBdr>
        <w:top w:val="none" w:sz="0" w:space="0" w:color="auto"/>
        <w:left w:val="none" w:sz="0" w:space="0" w:color="auto"/>
        <w:bottom w:val="none" w:sz="0" w:space="0" w:color="auto"/>
        <w:right w:val="none" w:sz="0" w:space="0" w:color="auto"/>
      </w:divBdr>
      <w:divsChild>
        <w:div w:id="1687247608">
          <w:marLeft w:val="480"/>
          <w:marRight w:val="0"/>
          <w:marTop w:val="0"/>
          <w:marBottom w:val="0"/>
          <w:divBdr>
            <w:top w:val="none" w:sz="0" w:space="0" w:color="auto"/>
            <w:left w:val="none" w:sz="0" w:space="0" w:color="auto"/>
            <w:bottom w:val="none" w:sz="0" w:space="0" w:color="auto"/>
            <w:right w:val="none" w:sz="0" w:space="0" w:color="auto"/>
          </w:divBdr>
        </w:div>
        <w:div w:id="2041272351">
          <w:marLeft w:val="480"/>
          <w:marRight w:val="0"/>
          <w:marTop w:val="0"/>
          <w:marBottom w:val="0"/>
          <w:divBdr>
            <w:top w:val="none" w:sz="0" w:space="0" w:color="auto"/>
            <w:left w:val="none" w:sz="0" w:space="0" w:color="auto"/>
            <w:bottom w:val="none" w:sz="0" w:space="0" w:color="auto"/>
            <w:right w:val="none" w:sz="0" w:space="0" w:color="auto"/>
          </w:divBdr>
        </w:div>
        <w:div w:id="1718123607">
          <w:marLeft w:val="480"/>
          <w:marRight w:val="0"/>
          <w:marTop w:val="0"/>
          <w:marBottom w:val="0"/>
          <w:divBdr>
            <w:top w:val="none" w:sz="0" w:space="0" w:color="auto"/>
            <w:left w:val="none" w:sz="0" w:space="0" w:color="auto"/>
            <w:bottom w:val="none" w:sz="0" w:space="0" w:color="auto"/>
            <w:right w:val="none" w:sz="0" w:space="0" w:color="auto"/>
          </w:divBdr>
        </w:div>
        <w:div w:id="1666977941">
          <w:marLeft w:val="480"/>
          <w:marRight w:val="0"/>
          <w:marTop w:val="0"/>
          <w:marBottom w:val="0"/>
          <w:divBdr>
            <w:top w:val="none" w:sz="0" w:space="0" w:color="auto"/>
            <w:left w:val="none" w:sz="0" w:space="0" w:color="auto"/>
            <w:bottom w:val="none" w:sz="0" w:space="0" w:color="auto"/>
            <w:right w:val="none" w:sz="0" w:space="0" w:color="auto"/>
          </w:divBdr>
        </w:div>
        <w:div w:id="1186476364">
          <w:marLeft w:val="480"/>
          <w:marRight w:val="0"/>
          <w:marTop w:val="0"/>
          <w:marBottom w:val="0"/>
          <w:divBdr>
            <w:top w:val="none" w:sz="0" w:space="0" w:color="auto"/>
            <w:left w:val="none" w:sz="0" w:space="0" w:color="auto"/>
            <w:bottom w:val="none" w:sz="0" w:space="0" w:color="auto"/>
            <w:right w:val="none" w:sz="0" w:space="0" w:color="auto"/>
          </w:divBdr>
        </w:div>
        <w:div w:id="386874689">
          <w:marLeft w:val="480"/>
          <w:marRight w:val="0"/>
          <w:marTop w:val="0"/>
          <w:marBottom w:val="0"/>
          <w:divBdr>
            <w:top w:val="none" w:sz="0" w:space="0" w:color="auto"/>
            <w:left w:val="none" w:sz="0" w:space="0" w:color="auto"/>
            <w:bottom w:val="none" w:sz="0" w:space="0" w:color="auto"/>
            <w:right w:val="none" w:sz="0" w:space="0" w:color="auto"/>
          </w:divBdr>
        </w:div>
        <w:div w:id="1800688664">
          <w:marLeft w:val="480"/>
          <w:marRight w:val="0"/>
          <w:marTop w:val="0"/>
          <w:marBottom w:val="0"/>
          <w:divBdr>
            <w:top w:val="none" w:sz="0" w:space="0" w:color="auto"/>
            <w:left w:val="none" w:sz="0" w:space="0" w:color="auto"/>
            <w:bottom w:val="none" w:sz="0" w:space="0" w:color="auto"/>
            <w:right w:val="none" w:sz="0" w:space="0" w:color="auto"/>
          </w:divBdr>
        </w:div>
        <w:div w:id="2043094451">
          <w:marLeft w:val="480"/>
          <w:marRight w:val="0"/>
          <w:marTop w:val="0"/>
          <w:marBottom w:val="0"/>
          <w:divBdr>
            <w:top w:val="none" w:sz="0" w:space="0" w:color="auto"/>
            <w:left w:val="none" w:sz="0" w:space="0" w:color="auto"/>
            <w:bottom w:val="none" w:sz="0" w:space="0" w:color="auto"/>
            <w:right w:val="none" w:sz="0" w:space="0" w:color="auto"/>
          </w:divBdr>
        </w:div>
        <w:div w:id="319191412">
          <w:marLeft w:val="480"/>
          <w:marRight w:val="0"/>
          <w:marTop w:val="0"/>
          <w:marBottom w:val="0"/>
          <w:divBdr>
            <w:top w:val="none" w:sz="0" w:space="0" w:color="auto"/>
            <w:left w:val="none" w:sz="0" w:space="0" w:color="auto"/>
            <w:bottom w:val="none" w:sz="0" w:space="0" w:color="auto"/>
            <w:right w:val="none" w:sz="0" w:space="0" w:color="auto"/>
          </w:divBdr>
        </w:div>
        <w:div w:id="1905484343">
          <w:marLeft w:val="480"/>
          <w:marRight w:val="0"/>
          <w:marTop w:val="0"/>
          <w:marBottom w:val="0"/>
          <w:divBdr>
            <w:top w:val="none" w:sz="0" w:space="0" w:color="auto"/>
            <w:left w:val="none" w:sz="0" w:space="0" w:color="auto"/>
            <w:bottom w:val="none" w:sz="0" w:space="0" w:color="auto"/>
            <w:right w:val="none" w:sz="0" w:space="0" w:color="auto"/>
          </w:divBdr>
        </w:div>
        <w:div w:id="905381466">
          <w:marLeft w:val="480"/>
          <w:marRight w:val="0"/>
          <w:marTop w:val="0"/>
          <w:marBottom w:val="0"/>
          <w:divBdr>
            <w:top w:val="none" w:sz="0" w:space="0" w:color="auto"/>
            <w:left w:val="none" w:sz="0" w:space="0" w:color="auto"/>
            <w:bottom w:val="none" w:sz="0" w:space="0" w:color="auto"/>
            <w:right w:val="none" w:sz="0" w:space="0" w:color="auto"/>
          </w:divBdr>
        </w:div>
        <w:div w:id="1032262570">
          <w:marLeft w:val="480"/>
          <w:marRight w:val="0"/>
          <w:marTop w:val="0"/>
          <w:marBottom w:val="0"/>
          <w:divBdr>
            <w:top w:val="none" w:sz="0" w:space="0" w:color="auto"/>
            <w:left w:val="none" w:sz="0" w:space="0" w:color="auto"/>
            <w:bottom w:val="none" w:sz="0" w:space="0" w:color="auto"/>
            <w:right w:val="none" w:sz="0" w:space="0" w:color="auto"/>
          </w:divBdr>
        </w:div>
        <w:div w:id="1093817549">
          <w:marLeft w:val="480"/>
          <w:marRight w:val="0"/>
          <w:marTop w:val="0"/>
          <w:marBottom w:val="0"/>
          <w:divBdr>
            <w:top w:val="none" w:sz="0" w:space="0" w:color="auto"/>
            <w:left w:val="none" w:sz="0" w:space="0" w:color="auto"/>
            <w:bottom w:val="none" w:sz="0" w:space="0" w:color="auto"/>
            <w:right w:val="none" w:sz="0" w:space="0" w:color="auto"/>
          </w:divBdr>
        </w:div>
        <w:div w:id="1774477390">
          <w:marLeft w:val="480"/>
          <w:marRight w:val="0"/>
          <w:marTop w:val="0"/>
          <w:marBottom w:val="0"/>
          <w:divBdr>
            <w:top w:val="none" w:sz="0" w:space="0" w:color="auto"/>
            <w:left w:val="none" w:sz="0" w:space="0" w:color="auto"/>
            <w:bottom w:val="none" w:sz="0" w:space="0" w:color="auto"/>
            <w:right w:val="none" w:sz="0" w:space="0" w:color="auto"/>
          </w:divBdr>
        </w:div>
        <w:div w:id="188225080">
          <w:marLeft w:val="480"/>
          <w:marRight w:val="0"/>
          <w:marTop w:val="0"/>
          <w:marBottom w:val="0"/>
          <w:divBdr>
            <w:top w:val="none" w:sz="0" w:space="0" w:color="auto"/>
            <w:left w:val="none" w:sz="0" w:space="0" w:color="auto"/>
            <w:bottom w:val="none" w:sz="0" w:space="0" w:color="auto"/>
            <w:right w:val="none" w:sz="0" w:space="0" w:color="auto"/>
          </w:divBdr>
        </w:div>
        <w:div w:id="375398539">
          <w:marLeft w:val="480"/>
          <w:marRight w:val="0"/>
          <w:marTop w:val="0"/>
          <w:marBottom w:val="0"/>
          <w:divBdr>
            <w:top w:val="none" w:sz="0" w:space="0" w:color="auto"/>
            <w:left w:val="none" w:sz="0" w:space="0" w:color="auto"/>
            <w:bottom w:val="none" w:sz="0" w:space="0" w:color="auto"/>
            <w:right w:val="none" w:sz="0" w:space="0" w:color="auto"/>
          </w:divBdr>
        </w:div>
      </w:divsChild>
    </w:div>
    <w:div w:id="1258638866">
      <w:bodyDiv w:val="1"/>
      <w:marLeft w:val="0"/>
      <w:marRight w:val="0"/>
      <w:marTop w:val="0"/>
      <w:marBottom w:val="0"/>
      <w:divBdr>
        <w:top w:val="none" w:sz="0" w:space="0" w:color="auto"/>
        <w:left w:val="none" w:sz="0" w:space="0" w:color="auto"/>
        <w:bottom w:val="none" w:sz="0" w:space="0" w:color="auto"/>
        <w:right w:val="none" w:sz="0" w:space="0" w:color="auto"/>
      </w:divBdr>
    </w:div>
    <w:div w:id="1261647502">
      <w:bodyDiv w:val="1"/>
      <w:marLeft w:val="0"/>
      <w:marRight w:val="0"/>
      <w:marTop w:val="0"/>
      <w:marBottom w:val="0"/>
      <w:divBdr>
        <w:top w:val="none" w:sz="0" w:space="0" w:color="auto"/>
        <w:left w:val="none" w:sz="0" w:space="0" w:color="auto"/>
        <w:bottom w:val="none" w:sz="0" w:space="0" w:color="auto"/>
        <w:right w:val="none" w:sz="0" w:space="0" w:color="auto"/>
      </w:divBdr>
    </w:div>
    <w:div w:id="1262641678">
      <w:bodyDiv w:val="1"/>
      <w:marLeft w:val="0"/>
      <w:marRight w:val="0"/>
      <w:marTop w:val="0"/>
      <w:marBottom w:val="0"/>
      <w:divBdr>
        <w:top w:val="none" w:sz="0" w:space="0" w:color="auto"/>
        <w:left w:val="none" w:sz="0" w:space="0" w:color="auto"/>
        <w:bottom w:val="none" w:sz="0" w:space="0" w:color="auto"/>
        <w:right w:val="none" w:sz="0" w:space="0" w:color="auto"/>
      </w:divBdr>
    </w:div>
    <w:div w:id="1264337692">
      <w:bodyDiv w:val="1"/>
      <w:marLeft w:val="0"/>
      <w:marRight w:val="0"/>
      <w:marTop w:val="0"/>
      <w:marBottom w:val="0"/>
      <w:divBdr>
        <w:top w:val="none" w:sz="0" w:space="0" w:color="auto"/>
        <w:left w:val="none" w:sz="0" w:space="0" w:color="auto"/>
        <w:bottom w:val="none" w:sz="0" w:space="0" w:color="auto"/>
        <w:right w:val="none" w:sz="0" w:space="0" w:color="auto"/>
      </w:divBdr>
    </w:div>
    <w:div w:id="1268932023">
      <w:bodyDiv w:val="1"/>
      <w:marLeft w:val="0"/>
      <w:marRight w:val="0"/>
      <w:marTop w:val="0"/>
      <w:marBottom w:val="0"/>
      <w:divBdr>
        <w:top w:val="none" w:sz="0" w:space="0" w:color="auto"/>
        <w:left w:val="none" w:sz="0" w:space="0" w:color="auto"/>
        <w:bottom w:val="none" w:sz="0" w:space="0" w:color="auto"/>
        <w:right w:val="none" w:sz="0" w:space="0" w:color="auto"/>
      </w:divBdr>
    </w:div>
    <w:div w:id="1269240993">
      <w:bodyDiv w:val="1"/>
      <w:marLeft w:val="0"/>
      <w:marRight w:val="0"/>
      <w:marTop w:val="0"/>
      <w:marBottom w:val="0"/>
      <w:divBdr>
        <w:top w:val="none" w:sz="0" w:space="0" w:color="auto"/>
        <w:left w:val="none" w:sz="0" w:space="0" w:color="auto"/>
        <w:bottom w:val="none" w:sz="0" w:space="0" w:color="auto"/>
        <w:right w:val="none" w:sz="0" w:space="0" w:color="auto"/>
      </w:divBdr>
    </w:div>
    <w:div w:id="1270240232">
      <w:bodyDiv w:val="1"/>
      <w:marLeft w:val="0"/>
      <w:marRight w:val="0"/>
      <w:marTop w:val="0"/>
      <w:marBottom w:val="0"/>
      <w:divBdr>
        <w:top w:val="none" w:sz="0" w:space="0" w:color="auto"/>
        <w:left w:val="none" w:sz="0" w:space="0" w:color="auto"/>
        <w:bottom w:val="none" w:sz="0" w:space="0" w:color="auto"/>
        <w:right w:val="none" w:sz="0" w:space="0" w:color="auto"/>
      </w:divBdr>
      <w:divsChild>
        <w:div w:id="1261639751">
          <w:marLeft w:val="480"/>
          <w:marRight w:val="0"/>
          <w:marTop w:val="0"/>
          <w:marBottom w:val="0"/>
          <w:divBdr>
            <w:top w:val="none" w:sz="0" w:space="0" w:color="auto"/>
            <w:left w:val="none" w:sz="0" w:space="0" w:color="auto"/>
            <w:bottom w:val="none" w:sz="0" w:space="0" w:color="auto"/>
            <w:right w:val="none" w:sz="0" w:space="0" w:color="auto"/>
          </w:divBdr>
        </w:div>
        <w:div w:id="1994723380">
          <w:marLeft w:val="480"/>
          <w:marRight w:val="0"/>
          <w:marTop w:val="0"/>
          <w:marBottom w:val="0"/>
          <w:divBdr>
            <w:top w:val="none" w:sz="0" w:space="0" w:color="auto"/>
            <w:left w:val="none" w:sz="0" w:space="0" w:color="auto"/>
            <w:bottom w:val="none" w:sz="0" w:space="0" w:color="auto"/>
            <w:right w:val="none" w:sz="0" w:space="0" w:color="auto"/>
          </w:divBdr>
        </w:div>
        <w:div w:id="1286230201">
          <w:marLeft w:val="480"/>
          <w:marRight w:val="0"/>
          <w:marTop w:val="0"/>
          <w:marBottom w:val="0"/>
          <w:divBdr>
            <w:top w:val="none" w:sz="0" w:space="0" w:color="auto"/>
            <w:left w:val="none" w:sz="0" w:space="0" w:color="auto"/>
            <w:bottom w:val="none" w:sz="0" w:space="0" w:color="auto"/>
            <w:right w:val="none" w:sz="0" w:space="0" w:color="auto"/>
          </w:divBdr>
        </w:div>
        <w:div w:id="157237321">
          <w:marLeft w:val="480"/>
          <w:marRight w:val="0"/>
          <w:marTop w:val="0"/>
          <w:marBottom w:val="0"/>
          <w:divBdr>
            <w:top w:val="none" w:sz="0" w:space="0" w:color="auto"/>
            <w:left w:val="none" w:sz="0" w:space="0" w:color="auto"/>
            <w:bottom w:val="none" w:sz="0" w:space="0" w:color="auto"/>
            <w:right w:val="none" w:sz="0" w:space="0" w:color="auto"/>
          </w:divBdr>
        </w:div>
        <w:div w:id="866603870">
          <w:marLeft w:val="480"/>
          <w:marRight w:val="0"/>
          <w:marTop w:val="0"/>
          <w:marBottom w:val="0"/>
          <w:divBdr>
            <w:top w:val="none" w:sz="0" w:space="0" w:color="auto"/>
            <w:left w:val="none" w:sz="0" w:space="0" w:color="auto"/>
            <w:bottom w:val="none" w:sz="0" w:space="0" w:color="auto"/>
            <w:right w:val="none" w:sz="0" w:space="0" w:color="auto"/>
          </w:divBdr>
        </w:div>
        <w:div w:id="1235821270">
          <w:marLeft w:val="480"/>
          <w:marRight w:val="0"/>
          <w:marTop w:val="0"/>
          <w:marBottom w:val="0"/>
          <w:divBdr>
            <w:top w:val="none" w:sz="0" w:space="0" w:color="auto"/>
            <w:left w:val="none" w:sz="0" w:space="0" w:color="auto"/>
            <w:bottom w:val="none" w:sz="0" w:space="0" w:color="auto"/>
            <w:right w:val="none" w:sz="0" w:space="0" w:color="auto"/>
          </w:divBdr>
        </w:div>
        <w:div w:id="1410884812">
          <w:marLeft w:val="480"/>
          <w:marRight w:val="0"/>
          <w:marTop w:val="0"/>
          <w:marBottom w:val="0"/>
          <w:divBdr>
            <w:top w:val="none" w:sz="0" w:space="0" w:color="auto"/>
            <w:left w:val="none" w:sz="0" w:space="0" w:color="auto"/>
            <w:bottom w:val="none" w:sz="0" w:space="0" w:color="auto"/>
            <w:right w:val="none" w:sz="0" w:space="0" w:color="auto"/>
          </w:divBdr>
        </w:div>
        <w:div w:id="1212234454">
          <w:marLeft w:val="480"/>
          <w:marRight w:val="0"/>
          <w:marTop w:val="0"/>
          <w:marBottom w:val="0"/>
          <w:divBdr>
            <w:top w:val="none" w:sz="0" w:space="0" w:color="auto"/>
            <w:left w:val="none" w:sz="0" w:space="0" w:color="auto"/>
            <w:bottom w:val="none" w:sz="0" w:space="0" w:color="auto"/>
            <w:right w:val="none" w:sz="0" w:space="0" w:color="auto"/>
          </w:divBdr>
        </w:div>
        <w:div w:id="526531850">
          <w:marLeft w:val="480"/>
          <w:marRight w:val="0"/>
          <w:marTop w:val="0"/>
          <w:marBottom w:val="0"/>
          <w:divBdr>
            <w:top w:val="none" w:sz="0" w:space="0" w:color="auto"/>
            <w:left w:val="none" w:sz="0" w:space="0" w:color="auto"/>
            <w:bottom w:val="none" w:sz="0" w:space="0" w:color="auto"/>
            <w:right w:val="none" w:sz="0" w:space="0" w:color="auto"/>
          </w:divBdr>
        </w:div>
        <w:div w:id="148254659">
          <w:marLeft w:val="480"/>
          <w:marRight w:val="0"/>
          <w:marTop w:val="0"/>
          <w:marBottom w:val="0"/>
          <w:divBdr>
            <w:top w:val="none" w:sz="0" w:space="0" w:color="auto"/>
            <w:left w:val="none" w:sz="0" w:space="0" w:color="auto"/>
            <w:bottom w:val="none" w:sz="0" w:space="0" w:color="auto"/>
            <w:right w:val="none" w:sz="0" w:space="0" w:color="auto"/>
          </w:divBdr>
        </w:div>
        <w:div w:id="1720008441">
          <w:marLeft w:val="480"/>
          <w:marRight w:val="0"/>
          <w:marTop w:val="0"/>
          <w:marBottom w:val="0"/>
          <w:divBdr>
            <w:top w:val="none" w:sz="0" w:space="0" w:color="auto"/>
            <w:left w:val="none" w:sz="0" w:space="0" w:color="auto"/>
            <w:bottom w:val="none" w:sz="0" w:space="0" w:color="auto"/>
            <w:right w:val="none" w:sz="0" w:space="0" w:color="auto"/>
          </w:divBdr>
        </w:div>
        <w:div w:id="2055109489">
          <w:marLeft w:val="480"/>
          <w:marRight w:val="0"/>
          <w:marTop w:val="0"/>
          <w:marBottom w:val="0"/>
          <w:divBdr>
            <w:top w:val="none" w:sz="0" w:space="0" w:color="auto"/>
            <w:left w:val="none" w:sz="0" w:space="0" w:color="auto"/>
            <w:bottom w:val="none" w:sz="0" w:space="0" w:color="auto"/>
            <w:right w:val="none" w:sz="0" w:space="0" w:color="auto"/>
          </w:divBdr>
        </w:div>
        <w:div w:id="1233004182">
          <w:marLeft w:val="480"/>
          <w:marRight w:val="0"/>
          <w:marTop w:val="0"/>
          <w:marBottom w:val="0"/>
          <w:divBdr>
            <w:top w:val="none" w:sz="0" w:space="0" w:color="auto"/>
            <w:left w:val="none" w:sz="0" w:space="0" w:color="auto"/>
            <w:bottom w:val="none" w:sz="0" w:space="0" w:color="auto"/>
            <w:right w:val="none" w:sz="0" w:space="0" w:color="auto"/>
          </w:divBdr>
        </w:div>
        <w:div w:id="400299787">
          <w:marLeft w:val="480"/>
          <w:marRight w:val="0"/>
          <w:marTop w:val="0"/>
          <w:marBottom w:val="0"/>
          <w:divBdr>
            <w:top w:val="none" w:sz="0" w:space="0" w:color="auto"/>
            <w:left w:val="none" w:sz="0" w:space="0" w:color="auto"/>
            <w:bottom w:val="none" w:sz="0" w:space="0" w:color="auto"/>
            <w:right w:val="none" w:sz="0" w:space="0" w:color="auto"/>
          </w:divBdr>
        </w:div>
        <w:div w:id="426314117">
          <w:marLeft w:val="480"/>
          <w:marRight w:val="0"/>
          <w:marTop w:val="0"/>
          <w:marBottom w:val="0"/>
          <w:divBdr>
            <w:top w:val="none" w:sz="0" w:space="0" w:color="auto"/>
            <w:left w:val="none" w:sz="0" w:space="0" w:color="auto"/>
            <w:bottom w:val="none" w:sz="0" w:space="0" w:color="auto"/>
            <w:right w:val="none" w:sz="0" w:space="0" w:color="auto"/>
          </w:divBdr>
        </w:div>
        <w:div w:id="869269686">
          <w:marLeft w:val="480"/>
          <w:marRight w:val="0"/>
          <w:marTop w:val="0"/>
          <w:marBottom w:val="0"/>
          <w:divBdr>
            <w:top w:val="none" w:sz="0" w:space="0" w:color="auto"/>
            <w:left w:val="none" w:sz="0" w:space="0" w:color="auto"/>
            <w:bottom w:val="none" w:sz="0" w:space="0" w:color="auto"/>
            <w:right w:val="none" w:sz="0" w:space="0" w:color="auto"/>
          </w:divBdr>
        </w:div>
        <w:div w:id="682706953">
          <w:marLeft w:val="480"/>
          <w:marRight w:val="0"/>
          <w:marTop w:val="0"/>
          <w:marBottom w:val="0"/>
          <w:divBdr>
            <w:top w:val="none" w:sz="0" w:space="0" w:color="auto"/>
            <w:left w:val="none" w:sz="0" w:space="0" w:color="auto"/>
            <w:bottom w:val="none" w:sz="0" w:space="0" w:color="auto"/>
            <w:right w:val="none" w:sz="0" w:space="0" w:color="auto"/>
          </w:divBdr>
        </w:div>
        <w:div w:id="613945343">
          <w:marLeft w:val="480"/>
          <w:marRight w:val="0"/>
          <w:marTop w:val="0"/>
          <w:marBottom w:val="0"/>
          <w:divBdr>
            <w:top w:val="none" w:sz="0" w:space="0" w:color="auto"/>
            <w:left w:val="none" w:sz="0" w:space="0" w:color="auto"/>
            <w:bottom w:val="none" w:sz="0" w:space="0" w:color="auto"/>
            <w:right w:val="none" w:sz="0" w:space="0" w:color="auto"/>
          </w:divBdr>
        </w:div>
        <w:div w:id="1091782403">
          <w:marLeft w:val="480"/>
          <w:marRight w:val="0"/>
          <w:marTop w:val="0"/>
          <w:marBottom w:val="0"/>
          <w:divBdr>
            <w:top w:val="none" w:sz="0" w:space="0" w:color="auto"/>
            <w:left w:val="none" w:sz="0" w:space="0" w:color="auto"/>
            <w:bottom w:val="none" w:sz="0" w:space="0" w:color="auto"/>
            <w:right w:val="none" w:sz="0" w:space="0" w:color="auto"/>
          </w:divBdr>
        </w:div>
        <w:div w:id="1383822712">
          <w:marLeft w:val="480"/>
          <w:marRight w:val="0"/>
          <w:marTop w:val="0"/>
          <w:marBottom w:val="0"/>
          <w:divBdr>
            <w:top w:val="none" w:sz="0" w:space="0" w:color="auto"/>
            <w:left w:val="none" w:sz="0" w:space="0" w:color="auto"/>
            <w:bottom w:val="none" w:sz="0" w:space="0" w:color="auto"/>
            <w:right w:val="none" w:sz="0" w:space="0" w:color="auto"/>
          </w:divBdr>
        </w:div>
        <w:div w:id="774062983">
          <w:marLeft w:val="480"/>
          <w:marRight w:val="0"/>
          <w:marTop w:val="0"/>
          <w:marBottom w:val="0"/>
          <w:divBdr>
            <w:top w:val="none" w:sz="0" w:space="0" w:color="auto"/>
            <w:left w:val="none" w:sz="0" w:space="0" w:color="auto"/>
            <w:bottom w:val="none" w:sz="0" w:space="0" w:color="auto"/>
            <w:right w:val="none" w:sz="0" w:space="0" w:color="auto"/>
          </w:divBdr>
        </w:div>
        <w:div w:id="1530676752">
          <w:marLeft w:val="480"/>
          <w:marRight w:val="0"/>
          <w:marTop w:val="0"/>
          <w:marBottom w:val="0"/>
          <w:divBdr>
            <w:top w:val="none" w:sz="0" w:space="0" w:color="auto"/>
            <w:left w:val="none" w:sz="0" w:space="0" w:color="auto"/>
            <w:bottom w:val="none" w:sz="0" w:space="0" w:color="auto"/>
            <w:right w:val="none" w:sz="0" w:space="0" w:color="auto"/>
          </w:divBdr>
        </w:div>
        <w:div w:id="1558281415">
          <w:marLeft w:val="480"/>
          <w:marRight w:val="0"/>
          <w:marTop w:val="0"/>
          <w:marBottom w:val="0"/>
          <w:divBdr>
            <w:top w:val="none" w:sz="0" w:space="0" w:color="auto"/>
            <w:left w:val="none" w:sz="0" w:space="0" w:color="auto"/>
            <w:bottom w:val="none" w:sz="0" w:space="0" w:color="auto"/>
            <w:right w:val="none" w:sz="0" w:space="0" w:color="auto"/>
          </w:divBdr>
        </w:div>
      </w:divsChild>
    </w:div>
    <w:div w:id="1270432037">
      <w:bodyDiv w:val="1"/>
      <w:marLeft w:val="0"/>
      <w:marRight w:val="0"/>
      <w:marTop w:val="0"/>
      <w:marBottom w:val="0"/>
      <w:divBdr>
        <w:top w:val="none" w:sz="0" w:space="0" w:color="auto"/>
        <w:left w:val="none" w:sz="0" w:space="0" w:color="auto"/>
        <w:bottom w:val="none" w:sz="0" w:space="0" w:color="auto"/>
        <w:right w:val="none" w:sz="0" w:space="0" w:color="auto"/>
      </w:divBdr>
    </w:div>
    <w:div w:id="1274707891">
      <w:bodyDiv w:val="1"/>
      <w:marLeft w:val="0"/>
      <w:marRight w:val="0"/>
      <w:marTop w:val="0"/>
      <w:marBottom w:val="0"/>
      <w:divBdr>
        <w:top w:val="none" w:sz="0" w:space="0" w:color="auto"/>
        <w:left w:val="none" w:sz="0" w:space="0" w:color="auto"/>
        <w:bottom w:val="none" w:sz="0" w:space="0" w:color="auto"/>
        <w:right w:val="none" w:sz="0" w:space="0" w:color="auto"/>
      </w:divBdr>
      <w:divsChild>
        <w:div w:id="1148087396">
          <w:marLeft w:val="480"/>
          <w:marRight w:val="0"/>
          <w:marTop w:val="0"/>
          <w:marBottom w:val="0"/>
          <w:divBdr>
            <w:top w:val="none" w:sz="0" w:space="0" w:color="auto"/>
            <w:left w:val="none" w:sz="0" w:space="0" w:color="auto"/>
            <w:bottom w:val="none" w:sz="0" w:space="0" w:color="auto"/>
            <w:right w:val="none" w:sz="0" w:space="0" w:color="auto"/>
          </w:divBdr>
        </w:div>
        <w:div w:id="21593933">
          <w:marLeft w:val="480"/>
          <w:marRight w:val="0"/>
          <w:marTop w:val="0"/>
          <w:marBottom w:val="0"/>
          <w:divBdr>
            <w:top w:val="none" w:sz="0" w:space="0" w:color="auto"/>
            <w:left w:val="none" w:sz="0" w:space="0" w:color="auto"/>
            <w:bottom w:val="none" w:sz="0" w:space="0" w:color="auto"/>
            <w:right w:val="none" w:sz="0" w:space="0" w:color="auto"/>
          </w:divBdr>
        </w:div>
        <w:div w:id="2025668760">
          <w:marLeft w:val="480"/>
          <w:marRight w:val="0"/>
          <w:marTop w:val="0"/>
          <w:marBottom w:val="0"/>
          <w:divBdr>
            <w:top w:val="none" w:sz="0" w:space="0" w:color="auto"/>
            <w:left w:val="none" w:sz="0" w:space="0" w:color="auto"/>
            <w:bottom w:val="none" w:sz="0" w:space="0" w:color="auto"/>
            <w:right w:val="none" w:sz="0" w:space="0" w:color="auto"/>
          </w:divBdr>
        </w:div>
        <w:div w:id="799155672">
          <w:marLeft w:val="480"/>
          <w:marRight w:val="0"/>
          <w:marTop w:val="0"/>
          <w:marBottom w:val="0"/>
          <w:divBdr>
            <w:top w:val="none" w:sz="0" w:space="0" w:color="auto"/>
            <w:left w:val="none" w:sz="0" w:space="0" w:color="auto"/>
            <w:bottom w:val="none" w:sz="0" w:space="0" w:color="auto"/>
            <w:right w:val="none" w:sz="0" w:space="0" w:color="auto"/>
          </w:divBdr>
        </w:div>
        <w:div w:id="1009522466">
          <w:marLeft w:val="480"/>
          <w:marRight w:val="0"/>
          <w:marTop w:val="0"/>
          <w:marBottom w:val="0"/>
          <w:divBdr>
            <w:top w:val="none" w:sz="0" w:space="0" w:color="auto"/>
            <w:left w:val="none" w:sz="0" w:space="0" w:color="auto"/>
            <w:bottom w:val="none" w:sz="0" w:space="0" w:color="auto"/>
            <w:right w:val="none" w:sz="0" w:space="0" w:color="auto"/>
          </w:divBdr>
        </w:div>
        <w:div w:id="767696625">
          <w:marLeft w:val="480"/>
          <w:marRight w:val="0"/>
          <w:marTop w:val="0"/>
          <w:marBottom w:val="0"/>
          <w:divBdr>
            <w:top w:val="none" w:sz="0" w:space="0" w:color="auto"/>
            <w:left w:val="none" w:sz="0" w:space="0" w:color="auto"/>
            <w:bottom w:val="none" w:sz="0" w:space="0" w:color="auto"/>
            <w:right w:val="none" w:sz="0" w:space="0" w:color="auto"/>
          </w:divBdr>
        </w:div>
        <w:div w:id="1509641520">
          <w:marLeft w:val="480"/>
          <w:marRight w:val="0"/>
          <w:marTop w:val="0"/>
          <w:marBottom w:val="0"/>
          <w:divBdr>
            <w:top w:val="none" w:sz="0" w:space="0" w:color="auto"/>
            <w:left w:val="none" w:sz="0" w:space="0" w:color="auto"/>
            <w:bottom w:val="none" w:sz="0" w:space="0" w:color="auto"/>
            <w:right w:val="none" w:sz="0" w:space="0" w:color="auto"/>
          </w:divBdr>
        </w:div>
        <w:div w:id="1461650033">
          <w:marLeft w:val="480"/>
          <w:marRight w:val="0"/>
          <w:marTop w:val="0"/>
          <w:marBottom w:val="0"/>
          <w:divBdr>
            <w:top w:val="none" w:sz="0" w:space="0" w:color="auto"/>
            <w:left w:val="none" w:sz="0" w:space="0" w:color="auto"/>
            <w:bottom w:val="none" w:sz="0" w:space="0" w:color="auto"/>
            <w:right w:val="none" w:sz="0" w:space="0" w:color="auto"/>
          </w:divBdr>
        </w:div>
        <w:div w:id="952249933">
          <w:marLeft w:val="480"/>
          <w:marRight w:val="0"/>
          <w:marTop w:val="0"/>
          <w:marBottom w:val="0"/>
          <w:divBdr>
            <w:top w:val="none" w:sz="0" w:space="0" w:color="auto"/>
            <w:left w:val="none" w:sz="0" w:space="0" w:color="auto"/>
            <w:bottom w:val="none" w:sz="0" w:space="0" w:color="auto"/>
            <w:right w:val="none" w:sz="0" w:space="0" w:color="auto"/>
          </w:divBdr>
        </w:div>
        <w:div w:id="1784304761">
          <w:marLeft w:val="480"/>
          <w:marRight w:val="0"/>
          <w:marTop w:val="0"/>
          <w:marBottom w:val="0"/>
          <w:divBdr>
            <w:top w:val="none" w:sz="0" w:space="0" w:color="auto"/>
            <w:left w:val="none" w:sz="0" w:space="0" w:color="auto"/>
            <w:bottom w:val="none" w:sz="0" w:space="0" w:color="auto"/>
            <w:right w:val="none" w:sz="0" w:space="0" w:color="auto"/>
          </w:divBdr>
        </w:div>
        <w:div w:id="651181913">
          <w:marLeft w:val="480"/>
          <w:marRight w:val="0"/>
          <w:marTop w:val="0"/>
          <w:marBottom w:val="0"/>
          <w:divBdr>
            <w:top w:val="none" w:sz="0" w:space="0" w:color="auto"/>
            <w:left w:val="none" w:sz="0" w:space="0" w:color="auto"/>
            <w:bottom w:val="none" w:sz="0" w:space="0" w:color="auto"/>
            <w:right w:val="none" w:sz="0" w:space="0" w:color="auto"/>
          </w:divBdr>
        </w:div>
        <w:div w:id="863135071">
          <w:marLeft w:val="480"/>
          <w:marRight w:val="0"/>
          <w:marTop w:val="0"/>
          <w:marBottom w:val="0"/>
          <w:divBdr>
            <w:top w:val="none" w:sz="0" w:space="0" w:color="auto"/>
            <w:left w:val="none" w:sz="0" w:space="0" w:color="auto"/>
            <w:bottom w:val="none" w:sz="0" w:space="0" w:color="auto"/>
            <w:right w:val="none" w:sz="0" w:space="0" w:color="auto"/>
          </w:divBdr>
        </w:div>
        <w:div w:id="2135100527">
          <w:marLeft w:val="480"/>
          <w:marRight w:val="0"/>
          <w:marTop w:val="0"/>
          <w:marBottom w:val="0"/>
          <w:divBdr>
            <w:top w:val="none" w:sz="0" w:space="0" w:color="auto"/>
            <w:left w:val="none" w:sz="0" w:space="0" w:color="auto"/>
            <w:bottom w:val="none" w:sz="0" w:space="0" w:color="auto"/>
            <w:right w:val="none" w:sz="0" w:space="0" w:color="auto"/>
          </w:divBdr>
        </w:div>
        <w:div w:id="334067954">
          <w:marLeft w:val="480"/>
          <w:marRight w:val="0"/>
          <w:marTop w:val="0"/>
          <w:marBottom w:val="0"/>
          <w:divBdr>
            <w:top w:val="none" w:sz="0" w:space="0" w:color="auto"/>
            <w:left w:val="none" w:sz="0" w:space="0" w:color="auto"/>
            <w:bottom w:val="none" w:sz="0" w:space="0" w:color="auto"/>
            <w:right w:val="none" w:sz="0" w:space="0" w:color="auto"/>
          </w:divBdr>
        </w:div>
        <w:div w:id="938607707">
          <w:marLeft w:val="480"/>
          <w:marRight w:val="0"/>
          <w:marTop w:val="0"/>
          <w:marBottom w:val="0"/>
          <w:divBdr>
            <w:top w:val="none" w:sz="0" w:space="0" w:color="auto"/>
            <w:left w:val="none" w:sz="0" w:space="0" w:color="auto"/>
            <w:bottom w:val="none" w:sz="0" w:space="0" w:color="auto"/>
            <w:right w:val="none" w:sz="0" w:space="0" w:color="auto"/>
          </w:divBdr>
        </w:div>
      </w:divsChild>
    </w:div>
    <w:div w:id="1275406844">
      <w:bodyDiv w:val="1"/>
      <w:marLeft w:val="0"/>
      <w:marRight w:val="0"/>
      <w:marTop w:val="0"/>
      <w:marBottom w:val="0"/>
      <w:divBdr>
        <w:top w:val="none" w:sz="0" w:space="0" w:color="auto"/>
        <w:left w:val="none" w:sz="0" w:space="0" w:color="auto"/>
        <w:bottom w:val="none" w:sz="0" w:space="0" w:color="auto"/>
        <w:right w:val="none" w:sz="0" w:space="0" w:color="auto"/>
      </w:divBdr>
    </w:div>
    <w:div w:id="1275941104">
      <w:bodyDiv w:val="1"/>
      <w:marLeft w:val="0"/>
      <w:marRight w:val="0"/>
      <w:marTop w:val="0"/>
      <w:marBottom w:val="0"/>
      <w:divBdr>
        <w:top w:val="none" w:sz="0" w:space="0" w:color="auto"/>
        <w:left w:val="none" w:sz="0" w:space="0" w:color="auto"/>
        <w:bottom w:val="none" w:sz="0" w:space="0" w:color="auto"/>
        <w:right w:val="none" w:sz="0" w:space="0" w:color="auto"/>
      </w:divBdr>
    </w:div>
    <w:div w:id="1276865985">
      <w:bodyDiv w:val="1"/>
      <w:marLeft w:val="0"/>
      <w:marRight w:val="0"/>
      <w:marTop w:val="0"/>
      <w:marBottom w:val="0"/>
      <w:divBdr>
        <w:top w:val="none" w:sz="0" w:space="0" w:color="auto"/>
        <w:left w:val="none" w:sz="0" w:space="0" w:color="auto"/>
        <w:bottom w:val="none" w:sz="0" w:space="0" w:color="auto"/>
        <w:right w:val="none" w:sz="0" w:space="0" w:color="auto"/>
      </w:divBdr>
    </w:div>
    <w:div w:id="1277833097">
      <w:bodyDiv w:val="1"/>
      <w:marLeft w:val="0"/>
      <w:marRight w:val="0"/>
      <w:marTop w:val="0"/>
      <w:marBottom w:val="0"/>
      <w:divBdr>
        <w:top w:val="none" w:sz="0" w:space="0" w:color="auto"/>
        <w:left w:val="none" w:sz="0" w:space="0" w:color="auto"/>
        <w:bottom w:val="none" w:sz="0" w:space="0" w:color="auto"/>
        <w:right w:val="none" w:sz="0" w:space="0" w:color="auto"/>
      </w:divBdr>
    </w:div>
    <w:div w:id="1277981133">
      <w:bodyDiv w:val="1"/>
      <w:marLeft w:val="0"/>
      <w:marRight w:val="0"/>
      <w:marTop w:val="0"/>
      <w:marBottom w:val="0"/>
      <w:divBdr>
        <w:top w:val="none" w:sz="0" w:space="0" w:color="auto"/>
        <w:left w:val="none" w:sz="0" w:space="0" w:color="auto"/>
        <w:bottom w:val="none" w:sz="0" w:space="0" w:color="auto"/>
        <w:right w:val="none" w:sz="0" w:space="0" w:color="auto"/>
      </w:divBdr>
    </w:div>
    <w:div w:id="1278565015">
      <w:bodyDiv w:val="1"/>
      <w:marLeft w:val="0"/>
      <w:marRight w:val="0"/>
      <w:marTop w:val="0"/>
      <w:marBottom w:val="0"/>
      <w:divBdr>
        <w:top w:val="none" w:sz="0" w:space="0" w:color="auto"/>
        <w:left w:val="none" w:sz="0" w:space="0" w:color="auto"/>
        <w:bottom w:val="none" w:sz="0" w:space="0" w:color="auto"/>
        <w:right w:val="none" w:sz="0" w:space="0" w:color="auto"/>
      </w:divBdr>
    </w:div>
    <w:div w:id="1278637153">
      <w:bodyDiv w:val="1"/>
      <w:marLeft w:val="0"/>
      <w:marRight w:val="0"/>
      <w:marTop w:val="0"/>
      <w:marBottom w:val="0"/>
      <w:divBdr>
        <w:top w:val="none" w:sz="0" w:space="0" w:color="auto"/>
        <w:left w:val="none" w:sz="0" w:space="0" w:color="auto"/>
        <w:bottom w:val="none" w:sz="0" w:space="0" w:color="auto"/>
        <w:right w:val="none" w:sz="0" w:space="0" w:color="auto"/>
      </w:divBdr>
    </w:div>
    <w:div w:id="1279335254">
      <w:bodyDiv w:val="1"/>
      <w:marLeft w:val="0"/>
      <w:marRight w:val="0"/>
      <w:marTop w:val="0"/>
      <w:marBottom w:val="0"/>
      <w:divBdr>
        <w:top w:val="none" w:sz="0" w:space="0" w:color="auto"/>
        <w:left w:val="none" w:sz="0" w:space="0" w:color="auto"/>
        <w:bottom w:val="none" w:sz="0" w:space="0" w:color="auto"/>
        <w:right w:val="none" w:sz="0" w:space="0" w:color="auto"/>
      </w:divBdr>
    </w:div>
    <w:div w:id="1280186325">
      <w:bodyDiv w:val="1"/>
      <w:marLeft w:val="0"/>
      <w:marRight w:val="0"/>
      <w:marTop w:val="0"/>
      <w:marBottom w:val="0"/>
      <w:divBdr>
        <w:top w:val="none" w:sz="0" w:space="0" w:color="auto"/>
        <w:left w:val="none" w:sz="0" w:space="0" w:color="auto"/>
        <w:bottom w:val="none" w:sz="0" w:space="0" w:color="auto"/>
        <w:right w:val="none" w:sz="0" w:space="0" w:color="auto"/>
      </w:divBdr>
    </w:div>
    <w:div w:id="1282036153">
      <w:bodyDiv w:val="1"/>
      <w:marLeft w:val="0"/>
      <w:marRight w:val="0"/>
      <w:marTop w:val="0"/>
      <w:marBottom w:val="0"/>
      <w:divBdr>
        <w:top w:val="none" w:sz="0" w:space="0" w:color="auto"/>
        <w:left w:val="none" w:sz="0" w:space="0" w:color="auto"/>
        <w:bottom w:val="none" w:sz="0" w:space="0" w:color="auto"/>
        <w:right w:val="none" w:sz="0" w:space="0" w:color="auto"/>
      </w:divBdr>
    </w:div>
    <w:div w:id="1282303032">
      <w:bodyDiv w:val="1"/>
      <w:marLeft w:val="0"/>
      <w:marRight w:val="0"/>
      <w:marTop w:val="0"/>
      <w:marBottom w:val="0"/>
      <w:divBdr>
        <w:top w:val="none" w:sz="0" w:space="0" w:color="auto"/>
        <w:left w:val="none" w:sz="0" w:space="0" w:color="auto"/>
        <w:bottom w:val="none" w:sz="0" w:space="0" w:color="auto"/>
        <w:right w:val="none" w:sz="0" w:space="0" w:color="auto"/>
      </w:divBdr>
    </w:div>
    <w:div w:id="1283070613">
      <w:bodyDiv w:val="1"/>
      <w:marLeft w:val="0"/>
      <w:marRight w:val="0"/>
      <w:marTop w:val="0"/>
      <w:marBottom w:val="0"/>
      <w:divBdr>
        <w:top w:val="none" w:sz="0" w:space="0" w:color="auto"/>
        <w:left w:val="none" w:sz="0" w:space="0" w:color="auto"/>
        <w:bottom w:val="none" w:sz="0" w:space="0" w:color="auto"/>
        <w:right w:val="none" w:sz="0" w:space="0" w:color="auto"/>
      </w:divBdr>
    </w:div>
    <w:div w:id="1284728293">
      <w:bodyDiv w:val="1"/>
      <w:marLeft w:val="0"/>
      <w:marRight w:val="0"/>
      <w:marTop w:val="0"/>
      <w:marBottom w:val="0"/>
      <w:divBdr>
        <w:top w:val="none" w:sz="0" w:space="0" w:color="auto"/>
        <w:left w:val="none" w:sz="0" w:space="0" w:color="auto"/>
        <w:bottom w:val="none" w:sz="0" w:space="0" w:color="auto"/>
        <w:right w:val="none" w:sz="0" w:space="0" w:color="auto"/>
      </w:divBdr>
    </w:div>
    <w:div w:id="1284923924">
      <w:bodyDiv w:val="1"/>
      <w:marLeft w:val="0"/>
      <w:marRight w:val="0"/>
      <w:marTop w:val="0"/>
      <w:marBottom w:val="0"/>
      <w:divBdr>
        <w:top w:val="none" w:sz="0" w:space="0" w:color="auto"/>
        <w:left w:val="none" w:sz="0" w:space="0" w:color="auto"/>
        <w:bottom w:val="none" w:sz="0" w:space="0" w:color="auto"/>
        <w:right w:val="none" w:sz="0" w:space="0" w:color="auto"/>
      </w:divBdr>
    </w:div>
    <w:div w:id="1285233575">
      <w:bodyDiv w:val="1"/>
      <w:marLeft w:val="0"/>
      <w:marRight w:val="0"/>
      <w:marTop w:val="0"/>
      <w:marBottom w:val="0"/>
      <w:divBdr>
        <w:top w:val="none" w:sz="0" w:space="0" w:color="auto"/>
        <w:left w:val="none" w:sz="0" w:space="0" w:color="auto"/>
        <w:bottom w:val="none" w:sz="0" w:space="0" w:color="auto"/>
        <w:right w:val="none" w:sz="0" w:space="0" w:color="auto"/>
      </w:divBdr>
    </w:div>
    <w:div w:id="1288319854">
      <w:bodyDiv w:val="1"/>
      <w:marLeft w:val="0"/>
      <w:marRight w:val="0"/>
      <w:marTop w:val="0"/>
      <w:marBottom w:val="0"/>
      <w:divBdr>
        <w:top w:val="none" w:sz="0" w:space="0" w:color="auto"/>
        <w:left w:val="none" w:sz="0" w:space="0" w:color="auto"/>
        <w:bottom w:val="none" w:sz="0" w:space="0" w:color="auto"/>
        <w:right w:val="none" w:sz="0" w:space="0" w:color="auto"/>
      </w:divBdr>
    </w:div>
    <w:div w:id="1288582198">
      <w:bodyDiv w:val="1"/>
      <w:marLeft w:val="0"/>
      <w:marRight w:val="0"/>
      <w:marTop w:val="0"/>
      <w:marBottom w:val="0"/>
      <w:divBdr>
        <w:top w:val="none" w:sz="0" w:space="0" w:color="auto"/>
        <w:left w:val="none" w:sz="0" w:space="0" w:color="auto"/>
        <w:bottom w:val="none" w:sz="0" w:space="0" w:color="auto"/>
        <w:right w:val="none" w:sz="0" w:space="0" w:color="auto"/>
      </w:divBdr>
    </w:div>
    <w:div w:id="1289892572">
      <w:bodyDiv w:val="1"/>
      <w:marLeft w:val="0"/>
      <w:marRight w:val="0"/>
      <w:marTop w:val="0"/>
      <w:marBottom w:val="0"/>
      <w:divBdr>
        <w:top w:val="none" w:sz="0" w:space="0" w:color="auto"/>
        <w:left w:val="none" w:sz="0" w:space="0" w:color="auto"/>
        <w:bottom w:val="none" w:sz="0" w:space="0" w:color="auto"/>
        <w:right w:val="none" w:sz="0" w:space="0" w:color="auto"/>
      </w:divBdr>
    </w:div>
    <w:div w:id="1293635045">
      <w:bodyDiv w:val="1"/>
      <w:marLeft w:val="0"/>
      <w:marRight w:val="0"/>
      <w:marTop w:val="0"/>
      <w:marBottom w:val="0"/>
      <w:divBdr>
        <w:top w:val="none" w:sz="0" w:space="0" w:color="auto"/>
        <w:left w:val="none" w:sz="0" w:space="0" w:color="auto"/>
        <w:bottom w:val="none" w:sz="0" w:space="0" w:color="auto"/>
        <w:right w:val="none" w:sz="0" w:space="0" w:color="auto"/>
      </w:divBdr>
    </w:div>
    <w:div w:id="1296720848">
      <w:bodyDiv w:val="1"/>
      <w:marLeft w:val="0"/>
      <w:marRight w:val="0"/>
      <w:marTop w:val="0"/>
      <w:marBottom w:val="0"/>
      <w:divBdr>
        <w:top w:val="none" w:sz="0" w:space="0" w:color="auto"/>
        <w:left w:val="none" w:sz="0" w:space="0" w:color="auto"/>
        <w:bottom w:val="none" w:sz="0" w:space="0" w:color="auto"/>
        <w:right w:val="none" w:sz="0" w:space="0" w:color="auto"/>
      </w:divBdr>
    </w:div>
    <w:div w:id="1297105296">
      <w:bodyDiv w:val="1"/>
      <w:marLeft w:val="0"/>
      <w:marRight w:val="0"/>
      <w:marTop w:val="0"/>
      <w:marBottom w:val="0"/>
      <w:divBdr>
        <w:top w:val="none" w:sz="0" w:space="0" w:color="auto"/>
        <w:left w:val="none" w:sz="0" w:space="0" w:color="auto"/>
        <w:bottom w:val="none" w:sz="0" w:space="0" w:color="auto"/>
        <w:right w:val="none" w:sz="0" w:space="0" w:color="auto"/>
      </w:divBdr>
    </w:div>
    <w:div w:id="1297488584">
      <w:bodyDiv w:val="1"/>
      <w:marLeft w:val="0"/>
      <w:marRight w:val="0"/>
      <w:marTop w:val="0"/>
      <w:marBottom w:val="0"/>
      <w:divBdr>
        <w:top w:val="none" w:sz="0" w:space="0" w:color="auto"/>
        <w:left w:val="none" w:sz="0" w:space="0" w:color="auto"/>
        <w:bottom w:val="none" w:sz="0" w:space="0" w:color="auto"/>
        <w:right w:val="none" w:sz="0" w:space="0" w:color="auto"/>
      </w:divBdr>
    </w:div>
    <w:div w:id="1299414162">
      <w:bodyDiv w:val="1"/>
      <w:marLeft w:val="0"/>
      <w:marRight w:val="0"/>
      <w:marTop w:val="0"/>
      <w:marBottom w:val="0"/>
      <w:divBdr>
        <w:top w:val="none" w:sz="0" w:space="0" w:color="auto"/>
        <w:left w:val="none" w:sz="0" w:space="0" w:color="auto"/>
        <w:bottom w:val="none" w:sz="0" w:space="0" w:color="auto"/>
        <w:right w:val="none" w:sz="0" w:space="0" w:color="auto"/>
      </w:divBdr>
    </w:div>
    <w:div w:id="1299797966">
      <w:bodyDiv w:val="1"/>
      <w:marLeft w:val="0"/>
      <w:marRight w:val="0"/>
      <w:marTop w:val="0"/>
      <w:marBottom w:val="0"/>
      <w:divBdr>
        <w:top w:val="none" w:sz="0" w:space="0" w:color="auto"/>
        <w:left w:val="none" w:sz="0" w:space="0" w:color="auto"/>
        <w:bottom w:val="none" w:sz="0" w:space="0" w:color="auto"/>
        <w:right w:val="none" w:sz="0" w:space="0" w:color="auto"/>
      </w:divBdr>
    </w:div>
    <w:div w:id="1301619888">
      <w:bodyDiv w:val="1"/>
      <w:marLeft w:val="0"/>
      <w:marRight w:val="0"/>
      <w:marTop w:val="0"/>
      <w:marBottom w:val="0"/>
      <w:divBdr>
        <w:top w:val="none" w:sz="0" w:space="0" w:color="auto"/>
        <w:left w:val="none" w:sz="0" w:space="0" w:color="auto"/>
        <w:bottom w:val="none" w:sz="0" w:space="0" w:color="auto"/>
        <w:right w:val="none" w:sz="0" w:space="0" w:color="auto"/>
      </w:divBdr>
    </w:div>
    <w:div w:id="1302418323">
      <w:bodyDiv w:val="1"/>
      <w:marLeft w:val="0"/>
      <w:marRight w:val="0"/>
      <w:marTop w:val="0"/>
      <w:marBottom w:val="0"/>
      <w:divBdr>
        <w:top w:val="none" w:sz="0" w:space="0" w:color="auto"/>
        <w:left w:val="none" w:sz="0" w:space="0" w:color="auto"/>
        <w:bottom w:val="none" w:sz="0" w:space="0" w:color="auto"/>
        <w:right w:val="none" w:sz="0" w:space="0" w:color="auto"/>
      </w:divBdr>
    </w:div>
    <w:div w:id="1302736031">
      <w:bodyDiv w:val="1"/>
      <w:marLeft w:val="0"/>
      <w:marRight w:val="0"/>
      <w:marTop w:val="0"/>
      <w:marBottom w:val="0"/>
      <w:divBdr>
        <w:top w:val="none" w:sz="0" w:space="0" w:color="auto"/>
        <w:left w:val="none" w:sz="0" w:space="0" w:color="auto"/>
        <w:bottom w:val="none" w:sz="0" w:space="0" w:color="auto"/>
        <w:right w:val="none" w:sz="0" w:space="0" w:color="auto"/>
      </w:divBdr>
    </w:div>
    <w:div w:id="1304962658">
      <w:bodyDiv w:val="1"/>
      <w:marLeft w:val="0"/>
      <w:marRight w:val="0"/>
      <w:marTop w:val="0"/>
      <w:marBottom w:val="0"/>
      <w:divBdr>
        <w:top w:val="none" w:sz="0" w:space="0" w:color="auto"/>
        <w:left w:val="none" w:sz="0" w:space="0" w:color="auto"/>
        <w:bottom w:val="none" w:sz="0" w:space="0" w:color="auto"/>
        <w:right w:val="none" w:sz="0" w:space="0" w:color="auto"/>
      </w:divBdr>
    </w:div>
    <w:div w:id="1305814303">
      <w:bodyDiv w:val="1"/>
      <w:marLeft w:val="0"/>
      <w:marRight w:val="0"/>
      <w:marTop w:val="0"/>
      <w:marBottom w:val="0"/>
      <w:divBdr>
        <w:top w:val="none" w:sz="0" w:space="0" w:color="auto"/>
        <w:left w:val="none" w:sz="0" w:space="0" w:color="auto"/>
        <w:bottom w:val="none" w:sz="0" w:space="0" w:color="auto"/>
        <w:right w:val="none" w:sz="0" w:space="0" w:color="auto"/>
      </w:divBdr>
    </w:div>
    <w:div w:id="1306741561">
      <w:bodyDiv w:val="1"/>
      <w:marLeft w:val="0"/>
      <w:marRight w:val="0"/>
      <w:marTop w:val="0"/>
      <w:marBottom w:val="0"/>
      <w:divBdr>
        <w:top w:val="none" w:sz="0" w:space="0" w:color="auto"/>
        <w:left w:val="none" w:sz="0" w:space="0" w:color="auto"/>
        <w:bottom w:val="none" w:sz="0" w:space="0" w:color="auto"/>
        <w:right w:val="none" w:sz="0" w:space="0" w:color="auto"/>
      </w:divBdr>
    </w:div>
    <w:div w:id="1308435221">
      <w:bodyDiv w:val="1"/>
      <w:marLeft w:val="0"/>
      <w:marRight w:val="0"/>
      <w:marTop w:val="0"/>
      <w:marBottom w:val="0"/>
      <w:divBdr>
        <w:top w:val="none" w:sz="0" w:space="0" w:color="auto"/>
        <w:left w:val="none" w:sz="0" w:space="0" w:color="auto"/>
        <w:bottom w:val="none" w:sz="0" w:space="0" w:color="auto"/>
        <w:right w:val="none" w:sz="0" w:space="0" w:color="auto"/>
      </w:divBdr>
    </w:div>
    <w:div w:id="1310868676">
      <w:bodyDiv w:val="1"/>
      <w:marLeft w:val="0"/>
      <w:marRight w:val="0"/>
      <w:marTop w:val="0"/>
      <w:marBottom w:val="0"/>
      <w:divBdr>
        <w:top w:val="none" w:sz="0" w:space="0" w:color="auto"/>
        <w:left w:val="none" w:sz="0" w:space="0" w:color="auto"/>
        <w:bottom w:val="none" w:sz="0" w:space="0" w:color="auto"/>
        <w:right w:val="none" w:sz="0" w:space="0" w:color="auto"/>
      </w:divBdr>
    </w:div>
    <w:div w:id="1311136017">
      <w:bodyDiv w:val="1"/>
      <w:marLeft w:val="0"/>
      <w:marRight w:val="0"/>
      <w:marTop w:val="0"/>
      <w:marBottom w:val="0"/>
      <w:divBdr>
        <w:top w:val="none" w:sz="0" w:space="0" w:color="auto"/>
        <w:left w:val="none" w:sz="0" w:space="0" w:color="auto"/>
        <w:bottom w:val="none" w:sz="0" w:space="0" w:color="auto"/>
        <w:right w:val="none" w:sz="0" w:space="0" w:color="auto"/>
      </w:divBdr>
    </w:div>
    <w:div w:id="1314093935">
      <w:bodyDiv w:val="1"/>
      <w:marLeft w:val="0"/>
      <w:marRight w:val="0"/>
      <w:marTop w:val="0"/>
      <w:marBottom w:val="0"/>
      <w:divBdr>
        <w:top w:val="none" w:sz="0" w:space="0" w:color="auto"/>
        <w:left w:val="none" w:sz="0" w:space="0" w:color="auto"/>
        <w:bottom w:val="none" w:sz="0" w:space="0" w:color="auto"/>
        <w:right w:val="none" w:sz="0" w:space="0" w:color="auto"/>
      </w:divBdr>
    </w:div>
    <w:div w:id="1315405519">
      <w:bodyDiv w:val="1"/>
      <w:marLeft w:val="0"/>
      <w:marRight w:val="0"/>
      <w:marTop w:val="0"/>
      <w:marBottom w:val="0"/>
      <w:divBdr>
        <w:top w:val="none" w:sz="0" w:space="0" w:color="auto"/>
        <w:left w:val="none" w:sz="0" w:space="0" w:color="auto"/>
        <w:bottom w:val="none" w:sz="0" w:space="0" w:color="auto"/>
        <w:right w:val="none" w:sz="0" w:space="0" w:color="auto"/>
      </w:divBdr>
      <w:divsChild>
        <w:div w:id="1476676362">
          <w:marLeft w:val="480"/>
          <w:marRight w:val="0"/>
          <w:marTop w:val="0"/>
          <w:marBottom w:val="0"/>
          <w:divBdr>
            <w:top w:val="none" w:sz="0" w:space="0" w:color="auto"/>
            <w:left w:val="none" w:sz="0" w:space="0" w:color="auto"/>
            <w:bottom w:val="none" w:sz="0" w:space="0" w:color="auto"/>
            <w:right w:val="none" w:sz="0" w:space="0" w:color="auto"/>
          </w:divBdr>
        </w:div>
        <w:div w:id="55789950">
          <w:marLeft w:val="480"/>
          <w:marRight w:val="0"/>
          <w:marTop w:val="0"/>
          <w:marBottom w:val="0"/>
          <w:divBdr>
            <w:top w:val="none" w:sz="0" w:space="0" w:color="auto"/>
            <w:left w:val="none" w:sz="0" w:space="0" w:color="auto"/>
            <w:bottom w:val="none" w:sz="0" w:space="0" w:color="auto"/>
            <w:right w:val="none" w:sz="0" w:space="0" w:color="auto"/>
          </w:divBdr>
        </w:div>
        <w:div w:id="1761564498">
          <w:marLeft w:val="480"/>
          <w:marRight w:val="0"/>
          <w:marTop w:val="0"/>
          <w:marBottom w:val="0"/>
          <w:divBdr>
            <w:top w:val="none" w:sz="0" w:space="0" w:color="auto"/>
            <w:left w:val="none" w:sz="0" w:space="0" w:color="auto"/>
            <w:bottom w:val="none" w:sz="0" w:space="0" w:color="auto"/>
            <w:right w:val="none" w:sz="0" w:space="0" w:color="auto"/>
          </w:divBdr>
        </w:div>
        <w:div w:id="1243761305">
          <w:marLeft w:val="480"/>
          <w:marRight w:val="0"/>
          <w:marTop w:val="0"/>
          <w:marBottom w:val="0"/>
          <w:divBdr>
            <w:top w:val="none" w:sz="0" w:space="0" w:color="auto"/>
            <w:left w:val="none" w:sz="0" w:space="0" w:color="auto"/>
            <w:bottom w:val="none" w:sz="0" w:space="0" w:color="auto"/>
            <w:right w:val="none" w:sz="0" w:space="0" w:color="auto"/>
          </w:divBdr>
        </w:div>
        <w:div w:id="335109361">
          <w:marLeft w:val="480"/>
          <w:marRight w:val="0"/>
          <w:marTop w:val="0"/>
          <w:marBottom w:val="0"/>
          <w:divBdr>
            <w:top w:val="none" w:sz="0" w:space="0" w:color="auto"/>
            <w:left w:val="none" w:sz="0" w:space="0" w:color="auto"/>
            <w:bottom w:val="none" w:sz="0" w:space="0" w:color="auto"/>
            <w:right w:val="none" w:sz="0" w:space="0" w:color="auto"/>
          </w:divBdr>
        </w:div>
        <w:div w:id="1064446124">
          <w:marLeft w:val="480"/>
          <w:marRight w:val="0"/>
          <w:marTop w:val="0"/>
          <w:marBottom w:val="0"/>
          <w:divBdr>
            <w:top w:val="none" w:sz="0" w:space="0" w:color="auto"/>
            <w:left w:val="none" w:sz="0" w:space="0" w:color="auto"/>
            <w:bottom w:val="none" w:sz="0" w:space="0" w:color="auto"/>
            <w:right w:val="none" w:sz="0" w:space="0" w:color="auto"/>
          </w:divBdr>
        </w:div>
        <w:div w:id="1851984137">
          <w:marLeft w:val="480"/>
          <w:marRight w:val="0"/>
          <w:marTop w:val="0"/>
          <w:marBottom w:val="0"/>
          <w:divBdr>
            <w:top w:val="none" w:sz="0" w:space="0" w:color="auto"/>
            <w:left w:val="none" w:sz="0" w:space="0" w:color="auto"/>
            <w:bottom w:val="none" w:sz="0" w:space="0" w:color="auto"/>
            <w:right w:val="none" w:sz="0" w:space="0" w:color="auto"/>
          </w:divBdr>
        </w:div>
        <w:div w:id="1915816357">
          <w:marLeft w:val="480"/>
          <w:marRight w:val="0"/>
          <w:marTop w:val="0"/>
          <w:marBottom w:val="0"/>
          <w:divBdr>
            <w:top w:val="none" w:sz="0" w:space="0" w:color="auto"/>
            <w:left w:val="none" w:sz="0" w:space="0" w:color="auto"/>
            <w:bottom w:val="none" w:sz="0" w:space="0" w:color="auto"/>
            <w:right w:val="none" w:sz="0" w:space="0" w:color="auto"/>
          </w:divBdr>
        </w:div>
        <w:div w:id="1514495909">
          <w:marLeft w:val="480"/>
          <w:marRight w:val="0"/>
          <w:marTop w:val="0"/>
          <w:marBottom w:val="0"/>
          <w:divBdr>
            <w:top w:val="none" w:sz="0" w:space="0" w:color="auto"/>
            <w:left w:val="none" w:sz="0" w:space="0" w:color="auto"/>
            <w:bottom w:val="none" w:sz="0" w:space="0" w:color="auto"/>
            <w:right w:val="none" w:sz="0" w:space="0" w:color="auto"/>
          </w:divBdr>
        </w:div>
        <w:div w:id="143546385">
          <w:marLeft w:val="480"/>
          <w:marRight w:val="0"/>
          <w:marTop w:val="0"/>
          <w:marBottom w:val="0"/>
          <w:divBdr>
            <w:top w:val="none" w:sz="0" w:space="0" w:color="auto"/>
            <w:left w:val="none" w:sz="0" w:space="0" w:color="auto"/>
            <w:bottom w:val="none" w:sz="0" w:space="0" w:color="auto"/>
            <w:right w:val="none" w:sz="0" w:space="0" w:color="auto"/>
          </w:divBdr>
        </w:div>
        <w:div w:id="1043822501">
          <w:marLeft w:val="480"/>
          <w:marRight w:val="0"/>
          <w:marTop w:val="0"/>
          <w:marBottom w:val="0"/>
          <w:divBdr>
            <w:top w:val="none" w:sz="0" w:space="0" w:color="auto"/>
            <w:left w:val="none" w:sz="0" w:space="0" w:color="auto"/>
            <w:bottom w:val="none" w:sz="0" w:space="0" w:color="auto"/>
            <w:right w:val="none" w:sz="0" w:space="0" w:color="auto"/>
          </w:divBdr>
        </w:div>
        <w:div w:id="90125381">
          <w:marLeft w:val="480"/>
          <w:marRight w:val="0"/>
          <w:marTop w:val="0"/>
          <w:marBottom w:val="0"/>
          <w:divBdr>
            <w:top w:val="none" w:sz="0" w:space="0" w:color="auto"/>
            <w:left w:val="none" w:sz="0" w:space="0" w:color="auto"/>
            <w:bottom w:val="none" w:sz="0" w:space="0" w:color="auto"/>
            <w:right w:val="none" w:sz="0" w:space="0" w:color="auto"/>
          </w:divBdr>
        </w:div>
        <w:div w:id="1676687242">
          <w:marLeft w:val="480"/>
          <w:marRight w:val="0"/>
          <w:marTop w:val="0"/>
          <w:marBottom w:val="0"/>
          <w:divBdr>
            <w:top w:val="none" w:sz="0" w:space="0" w:color="auto"/>
            <w:left w:val="none" w:sz="0" w:space="0" w:color="auto"/>
            <w:bottom w:val="none" w:sz="0" w:space="0" w:color="auto"/>
            <w:right w:val="none" w:sz="0" w:space="0" w:color="auto"/>
          </w:divBdr>
        </w:div>
        <w:div w:id="515114596">
          <w:marLeft w:val="480"/>
          <w:marRight w:val="0"/>
          <w:marTop w:val="0"/>
          <w:marBottom w:val="0"/>
          <w:divBdr>
            <w:top w:val="none" w:sz="0" w:space="0" w:color="auto"/>
            <w:left w:val="none" w:sz="0" w:space="0" w:color="auto"/>
            <w:bottom w:val="none" w:sz="0" w:space="0" w:color="auto"/>
            <w:right w:val="none" w:sz="0" w:space="0" w:color="auto"/>
          </w:divBdr>
        </w:div>
        <w:div w:id="792406826">
          <w:marLeft w:val="480"/>
          <w:marRight w:val="0"/>
          <w:marTop w:val="0"/>
          <w:marBottom w:val="0"/>
          <w:divBdr>
            <w:top w:val="none" w:sz="0" w:space="0" w:color="auto"/>
            <w:left w:val="none" w:sz="0" w:space="0" w:color="auto"/>
            <w:bottom w:val="none" w:sz="0" w:space="0" w:color="auto"/>
            <w:right w:val="none" w:sz="0" w:space="0" w:color="auto"/>
          </w:divBdr>
        </w:div>
        <w:div w:id="125701564">
          <w:marLeft w:val="480"/>
          <w:marRight w:val="0"/>
          <w:marTop w:val="0"/>
          <w:marBottom w:val="0"/>
          <w:divBdr>
            <w:top w:val="none" w:sz="0" w:space="0" w:color="auto"/>
            <w:left w:val="none" w:sz="0" w:space="0" w:color="auto"/>
            <w:bottom w:val="none" w:sz="0" w:space="0" w:color="auto"/>
            <w:right w:val="none" w:sz="0" w:space="0" w:color="auto"/>
          </w:divBdr>
        </w:div>
        <w:div w:id="2057002214">
          <w:marLeft w:val="480"/>
          <w:marRight w:val="0"/>
          <w:marTop w:val="0"/>
          <w:marBottom w:val="0"/>
          <w:divBdr>
            <w:top w:val="none" w:sz="0" w:space="0" w:color="auto"/>
            <w:left w:val="none" w:sz="0" w:space="0" w:color="auto"/>
            <w:bottom w:val="none" w:sz="0" w:space="0" w:color="auto"/>
            <w:right w:val="none" w:sz="0" w:space="0" w:color="auto"/>
          </w:divBdr>
        </w:div>
        <w:div w:id="105080577">
          <w:marLeft w:val="480"/>
          <w:marRight w:val="0"/>
          <w:marTop w:val="0"/>
          <w:marBottom w:val="0"/>
          <w:divBdr>
            <w:top w:val="none" w:sz="0" w:space="0" w:color="auto"/>
            <w:left w:val="none" w:sz="0" w:space="0" w:color="auto"/>
            <w:bottom w:val="none" w:sz="0" w:space="0" w:color="auto"/>
            <w:right w:val="none" w:sz="0" w:space="0" w:color="auto"/>
          </w:divBdr>
        </w:div>
        <w:div w:id="185145096">
          <w:marLeft w:val="480"/>
          <w:marRight w:val="0"/>
          <w:marTop w:val="0"/>
          <w:marBottom w:val="0"/>
          <w:divBdr>
            <w:top w:val="none" w:sz="0" w:space="0" w:color="auto"/>
            <w:left w:val="none" w:sz="0" w:space="0" w:color="auto"/>
            <w:bottom w:val="none" w:sz="0" w:space="0" w:color="auto"/>
            <w:right w:val="none" w:sz="0" w:space="0" w:color="auto"/>
          </w:divBdr>
        </w:div>
        <w:div w:id="1223953184">
          <w:marLeft w:val="480"/>
          <w:marRight w:val="0"/>
          <w:marTop w:val="0"/>
          <w:marBottom w:val="0"/>
          <w:divBdr>
            <w:top w:val="none" w:sz="0" w:space="0" w:color="auto"/>
            <w:left w:val="none" w:sz="0" w:space="0" w:color="auto"/>
            <w:bottom w:val="none" w:sz="0" w:space="0" w:color="auto"/>
            <w:right w:val="none" w:sz="0" w:space="0" w:color="auto"/>
          </w:divBdr>
        </w:div>
        <w:div w:id="1362048696">
          <w:marLeft w:val="480"/>
          <w:marRight w:val="0"/>
          <w:marTop w:val="0"/>
          <w:marBottom w:val="0"/>
          <w:divBdr>
            <w:top w:val="none" w:sz="0" w:space="0" w:color="auto"/>
            <w:left w:val="none" w:sz="0" w:space="0" w:color="auto"/>
            <w:bottom w:val="none" w:sz="0" w:space="0" w:color="auto"/>
            <w:right w:val="none" w:sz="0" w:space="0" w:color="auto"/>
          </w:divBdr>
        </w:div>
        <w:div w:id="743070505">
          <w:marLeft w:val="480"/>
          <w:marRight w:val="0"/>
          <w:marTop w:val="0"/>
          <w:marBottom w:val="0"/>
          <w:divBdr>
            <w:top w:val="none" w:sz="0" w:space="0" w:color="auto"/>
            <w:left w:val="none" w:sz="0" w:space="0" w:color="auto"/>
            <w:bottom w:val="none" w:sz="0" w:space="0" w:color="auto"/>
            <w:right w:val="none" w:sz="0" w:space="0" w:color="auto"/>
          </w:divBdr>
        </w:div>
        <w:div w:id="2026442180">
          <w:marLeft w:val="480"/>
          <w:marRight w:val="0"/>
          <w:marTop w:val="0"/>
          <w:marBottom w:val="0"/>
          <w:divBdr>
            <w:top w:val="none" w:sz="0" w:space="0" w:color="auto"/>
            <w:left w:val="none" w:sz="0" w:space="0" w:color="auto"/>
            <w:bottom w:val="none" w:sz="0" w:space="0" w:color="auto"/>
            <w:right w:val="none" w:sz="0" w:space="0" w:color="auto"/>
          </w:divBdr>
        </w:div>
      </w:divsChild>
    </w:div>
    <w:div w:id="1319119037">
      <w:bodyDiv w:val="1"/>
      <w:marLeft w:val="0"/>
      <w:marRight w:val="0"/>
      <w:marTop w:val="0"/>
      <w:marBottom w:val="0"/>
      <w:divBdr>
        <w:top w:val="none" w:sz="0" w:space="0" w:color="auto"/>
        <w:left w:val="none" w:sz="0" w:space="0" w:color="auto"/>
        <w:bottom w:val="none" w:sz="0" w:space="0" w:color="auto"/>
        <w:right w:val="none" w:sz="0" w:space="0" w:color="auto"/>
      </w:divBdr>
    </w:div>
    <w:div w:id="1321159575">
      <w:bodyDiv w:val="1"/>
      <w:marLeft w:val="0"/>
      <w:marRight w:val="0"/>
      <w:marTop w:val="0"/>
      <w:marBottom w:val="0"/>
      <w:divBdr>
        <w:top w:val="none" w:sz="0" w:space="0" w:color="auto"/>
        <w:left w:val="none" w:sz="0" w:space="0" w:color="auto"/>
        <w:bottom w:val="none" w:sz="0" w:space="0" w:color="auto"/>
        <w:right w:val="none" w:sz="0" w:space="0" w:color="auto"/>
      </w:divBdr>
    </w:div>
    <w:div w:id="1323316255">
      <w:bodyDiv w:val="1"/>
      <w:marLeft w:val="0"/>
      <w:marRight w:val="0"/>
      <w:marTop w:val="0"/>
      <w:marBottom w:val="0"/>
      <w:divBdr>
        <w:top w:val="none" w:sz="0" w:space="0" w:color="auto"/>
        <w:left w:val="none" w:sz="0" w:space="0" w:color="auto"/>
        <w:bottom w:val="none" w:sz="0" w:space="0" w:color="auto"/>
        <w:right w:val="none" w:sz="0" w:space="0" w:color="auto"/>
      </w:divBdr>
    </w:div>
    <w:div w:id="1323316830">
      <w:bodyDiv w:val="1"/>
      <w:marLeft w:val="0"/>
      <w:marRight w:val="0"/>
      <w:marTop w:val="0"/>
      <w:marBottom w:val="0"/>
      <w:divBdr>
        <w:top w:val="none" w:sz="0" w:space="0" w:color="auto"/>
        <w:left w:val="none" w:sz="0" w:space="0" w:color="auto"/>
        <w:bottom w:val="none" w:sz="0" w:space="0" w:color="auto"/>
        <w:right w:val="none" w:sz="0" w:space="0" w:color="auto"/>
      </w:divBdr>
    </w:div>
    <w:div w:id="1324116381">
      <w:bodyDiv w:val="1"/>
      <w:marLeft w:val="0"/>
      <w:marRight w:val="0"/>
      <w:marTop w:val="0"/>
      <w:marBottom w:val="0"/>
      <w:divBdr>
        <w:top w:val="none" w:sz="0" w:space="0" w:color="auto"/>
        <w:left w:val="none" w:sz="0" w:space="0" w:color="auto"/>
        <w:bottom w:val="none" w:sz="0" w:space="0" w:color="auto"/>
        <w:right w:val="none" w:sz="0" w:space="0" w:color="auto"/>
      </w:divBdr>
    </w:div>
    <w:div w:id="1325470157">
      <w:bodyDiv w:val="1"/>
      <w:marLeft w:val="0"/>
      <w:marRight w:val="0"/>
      <w:marTop w:val="0"/>
      <w:marBottom w:val="0"/>
      <w:divBdr>
        <w:top w:val="none" w:sz="0" w:space="0" w:color="auto"/>
        <w:left w:val="none" w:sz="0" w:space="0" w:color="auto"/>
        <w:bottom w:val="none" w:sz="0" w:space="0" w:color="auto"/>
        <w:right w:val="none" w:sz="0" w:space="0" w:color="auto"/>
      </w:divBdr>
    </w:div>
    <w:div w:id="1328635070">
      <w:bodyDiv w:val="1"/>
      <w:marLeft w:val="0"/>
      <w:marRight w:val="0"/>
      <w:marTop w:val="0"/>
      <w:marBottom w:val="0"/>
      <w:divBdr>
        <w:top w:val="none" w:sz="0" w:space="0" w:color="auto"/>
        <w:left w:val="none" w:sz="0" w:space="0" w:color="auto"/>
        <w:bottom w:val="none" w:sz="0" w:space="0" w:color="auto"/>
        <w:right w:val="none" w:sz="0" w:space="0" w:color="auto"/>
      </w:divBdr>
    </w:div>
    <w:div w:id="1331366797">
      <w:bodyDiv w:val="1"/>
      <w:marLeft w:val="0"/>
      <w:marRight w:val="0"/>
      <w:marTop w:val="0"/>
      <w:marBottom w:val="0"/>
      <w:divBdr>
        <w:top w:val="none" w:sz="0" w:space="0" w:color="auto"/>
        <w:left w:val="none" w:sz="0" w:space="0" w:color="auto"/>
        <w:bottom w:val="none" w:sz="0" w:space="0" w:color="auto"/>
        <w:right w:val="none" w:sz="0" w:space="0" w:color="auto"/>
      </w:divBdr>
    </w:div>
    <w:div w:id="1332828845">
      <w:bodyDiv w:val="1"/>
      <w:marLeft w:val="0"/>
      <w:marRight w:val="0"/>
      <w:marTop w:val="0"/>
      <w:marBottom w:val="0"/>
      <w:divBdr>
        <w:top w:val="none" w:sz="0" w:space="0" w:color="auto"/>
        <w:left w:val="none" w:sz="0" w:space="0" w:color="auto"/>
        <w:bottom w:val="none" w:sz="0" w:space="0" w:color="auto"/>
        <w:right w:val="none" w:sz="0" w:space="0" w:color="auto"/>
      </w:divBdr>
      <w:divsChild>
        <w:div w:id="19744964">
          <w:marLeft w:val="480"/>
          <w:marRight w:val="0"/>
          <w:marTop w:val="0"/>
          <w:marBottom w:val="0"/>
          <w:divBdr>
            <w:top w:val="none" w:sz="0" w:space="0" w:color="auto"/>
            <w:left w:val="none" w:sz="0" w:space="0" w:color="auto"/>
            <w:bottom w:val="none" w:sz="0" w:space="0" w:color="auto"/>
            <w:right w:val="none" w:sz="0" w:space="0" w:color="auto"/>
          </w:divBdr>
        </w:div>
        <w:div w:id="1155730168">
          <w:marLeft w:val="480"/>
          <w:marRight w:val="0"/>
          <w:marTop w:val="0"/>
          <w:marBottom w:val="0"/>
          <w:divBdr>
            <w:top w:val="none" w:sz="0" w:space="0" w:color="auto"/>
            <w:left w:val="none" w:sz="0" w:space="0" w:color="auto"/>
            <w:bottom w:val="none" w:sz="0" w:space="0" w:color="auto"/>
            <w:right w:val="none" w:sz="0" w:space="0" w:color="auto"/>
          </w:divBdr>
        </w:div>
        <w:div w:id="44567327">
          <w:marLeft w:val="480"/>
          <w:marRight w:val="0"/>
          <w:marTop w:val="0"/>
          <w:marBottom w:val="0"/>
          <w:divBdr>
            <w:top w:val="none" w:sz="0" w:space="0" w:color="auto"/>
            <w:left w:val="none" w:sz="0" w:space="0" w:color="auto"/>
            <w:bottom w:val="none" w:sz="0" w:space="0" w:color="auto"/>
            <w:right w:val="none" w:sz="0" w:space="0" w:color="auto"/>
          </w:divBdr>
        </w:div>
        <w:div w:id="1861698603">
          <w:marLeft w:val="480"/>
          <w:marRight w:val="0"/>
          <w:marTop w:val="0"/>
          <w:marBottom w:val="0"/>
          <w:divBdr>
            <w:top w:val="none" w:sz="0" w:space="0" w:color="auto"/>
            <w:left w:val="none" w:sz="0" w:space="0" w:color="auto"/>
            <w:bottom w:val="none" w:sz="0" w:space="0" w:color="auto"/>
            <w:right w:val="none" w:sz="0" w:space="0" w:color="auto"/>
          </w:divBdr>
        </w:div>
        <w:div w:id="1748260291">
          <w:marLeft w:val="480"/>
          <w:marRight w:val="0"/>
          <w:marTop w:val="0"/>
          <w:marBottom w:val="0"/>
          <w:divBdr>
            <w:top w:val="none" w:sz="0" w:space="0" w:color="auto"/>
            <w:left w:val="none" w:sz="0" w:space="0" w:color="auto"/>
            <w:bottom w:val="none" w:sz="0" w:space="0" w:color="auto"/>
            <w:right w:val="none" w:sz="0" w:space="0" w:color="auto"/>
          </w:divBdr>
        </w:div>
        <w:div w:id="511147954">
          <w:marLeft w:val="480"/>
          <w:marRight w:val="0"/>
          <w:marTop w:val="0"/>
          <w:marBottom w:val="0"/>
          <w:divBdr>
            <w:top w:val="none" w:sz="0" w:space="0" w:color="auto"/>
            <w:left w:val="none" w:sz="0" w:space="0" w:color="auto"/>
            <w:bottom w:val="none" w:sz="0" w:space="0" w:color="auto"/>
            <w:right w:val="none" w:sz="0" w:space="0" w:color="auto"/>
          </w:divBdr>
        </w:div>
        <w:div w:id="1933733968">
          <w:marLeft w:val="480"/>
          <w:marRight w:val="0"/>
          <w:marTop w:val="0"/>
          <w:marBottom w:val="0"/>
          <w:divBdr>
            <w:top w:val="none" w:sz="0" w:space="0" w:color="auto"/>
            <w:left w:val="none" w:sz="0" w:space="0" w:color="auto"/>
            <w:bottom w:val="none" w:sz="0" w:space="0" w:color="auto"/>
            <w:right w:val="none" w:sz="0" w:space="0" w:color="auto"/>
          </w:divBdr>
        </w:div>
        <w:div w:id="8996254">
          <w:marLeft w:val="480"/>
          <w:marRight w:val="0"/>
          <w:marTop w:val="0"/>
          <w:marBottom w:val="0"/>
          <w:divBdr>
            <w:top w:val="none" w:sz="0" w:space="0" w:color="auto"/>
            <w:left w:val="none" w:sz="0" w:space="0" w:color="auto"/>
            <w:bottom w:val="none" w:sz="0" w:space="0" w:color="auto"/>
            <w:right w:val="none" w:sz="0" w:space="0" w:color="auto"/>
          </w:divBdr>
        </w:div>
        <w:div w:id="549339151">
          <w:marLeft w:val="480"/>
          <w:marRight w:val="0"/>
          <w:marTop w:val="0"/>
          <w:marBottom w:val="0"/>
          <w:divBdr>
            <w:top w:val="none" w:sz="0" w:space="0" w:color="auto"/>
            <w:left w:val="none" w:sz="0" w:space="0" w:color="auto"/>
            <w:bottom w:val="none" w:sz="0" w:space="0" w:color="auto"/>
            <w:right w:val="none" w:sz="0" w:space="0" w:color="auto"/>
          </w:divBdr>
        </w:div>
        <w:div w:id="1801798318">
          <w:marLeft w:val="480"/>
          <w:marRight w:val="0"/>
          <w:marTop w:val="0"/>
          <w:marBottom w:val="0"/>
          <w:divBdr>
            <w:top w:val="none" w:sz="0" w:space="0" w:color="auto"/>
            <w:left w:val="none" w:sz="0" w:space="0" w:color="auto"/>
            <w:bottom w:val="none" w:sz="0" w:space="0" w:color="auto"/>
            <w:right w:val="none" w:sz="0" w:space="0" w:color="auto"/>
          </w:divBdr>
        </w:div>
        <w:div w:id="1817143669">
          <w:marLeft w:val="480"/>
          <w:marRight w:val="0"/>
          <w:marTop w:val="0"/>
          <w:marBottom w:val="0"/>
          <w:divBdr>
            <w:top w:val="none" w:sz="0" w:space="0" w:color="auto"/>
            <w:left w:val="none" w:sz="0" w:space="0" w:color="auto"/>
            <w:bottom w:val="none" w:sz="0" w:space="0" w:color="auto"/>
            <w:right w:val="none" w:sz="0" w:space="0" w:color="auto"/>
          </w:divBdr>
        </w:div>
        <w:div w:id="880744337">
          <w:marLeft w:val="480"/>
          <w:marRight w:val="0"/>
          <w:marTop w:val="0"/>
          <w:marBottom w:val="0"/>
          <w:divBdr>
            <w:top w:val="none" w:sz="0" w:space="0" w:color="auto"/>
            <w:left w:val="none" w:sz="0" w:space="0" w:color="auto"/>
            <w:bottom w:val="none" w:sz="0" w:space="0" w:color="auto"/>
            <w:right w:val="none" w:sz="0" w:space="0" w:color="auto"/>
          </w:divBdr>
        </w:div>
        <w:div w:id="1735816338">
          <w:marLeft w:val="480"/>
          <w:marRight w:val="0"/>
          <w:marTop w:val="0"/>
          <w:marBottom w:val="0"/>
          <w:divBdr>
            <w:top w:val="none" w:sz="0" w:space="0" w:color="auto"/>
            <w:left w:val="none" w:sz="0" w:space="0" w:color="auto"/>
            <w:bottom w:val="none" w:sz="0" w:space="0" w:color="auto"/>
            <w:right w:val="none" w:sz="0" w:space="0" w:color="auto"/>
          </w:divBdr>
        </w:div>
        <w:div w:id="842355332">
          <w:marLeft w:val="480"/>
          <w:marRight w:val="0"/>
          <w:marTop w:val="0"/>
          <w:marBottom w:val="0"/>
          <w:divBdr>
            <w:top w:val="none" w:sz="0" w:space="0" w:color="auto"/>
            <w:left w:val="none" w:sz="0" w:space="0" w:color="auto"/>
            <w:bottom w:val="none" w:sz="0" w:space="0" w:color="auto"/>
            <w:right w:val="none" w:sz="0" w:space="0" w:color="auto"/>
          </w:divBdr>
        </w:div>
        <w:div w:id="1717389708">
          <w:marLeft w:val="480"/>
          <w:marRight w:val="0"/>
          <w:marTop w:val="0"/>
          <w:marBottom w:val="0"/>
          <w:divBdr>
            <w:top w:val="none" w:sz="0" w:space="0" w:color="auto"/>
            <w:left w:val="none" w:sz="0" w:space="0" w:color="auto"/>
            <w:bottom w:val="none" w:sz="0" w:space="0" w:color="auto"/>
            <w:right w:val="none" w:sz="0" w:space="0" w:color="auto"/>
          </w:divBdr>
        </w:div>
        <w:div w:id="1794471247">
          <w:marLeft w:val="480"/>
          <w:marRight w:val="0"/>
          <w:marTop w:val="0"/>
          <w:marBottom w:val="0"/>
          <w:divBdr>
            <w:top w:val="none" w:sz="0" w:space="0" w:color="auto"/>
            <w:left w:val="none" w:sz="0" w:space="0" w:color="auto"/>
            <w:bottom w:val="none" w:sz="0" w:space="0" w:color="auto"/>
            <w:right w:val="none" w:sz="0" w:space="0" w:color="auto"/>
          </w:divBdr>
        </w:div>
        <w:div w:id="547959999">
          <w:marLeft w:val="480"/>
          <w:marRight w:val="0"/>
          <w:marTop w:val="0"/>
          <w:marBottom w:val="0"/>
          <w:divBdr>
            <w:top w:val="none" w:sz="0" w:space="0" w:color="auto"/>
            <w:left w:val="none" w:sz="0" w:space="0" w:color="auto"/>
            <w:bottom w:val="none" w:sz="0" w:space="0" w:color="auto"/>
            <w:right w:val="none" w:sz="0" w:space="0" w:color="auto"/>
          </w:divBdr>
        </w:div>
        <w:div w:id="1975216929">
          <w:marLeft w:val="480"/>
          <w:marRight w:val="0"/>
          <w:marTop w:val="0"/>
          <w:marBottom w:val="0"/>
          <w:divBdr>
            <w:top w:val="none" w:sz="0" w:space="0" w:color="auto"/>
            <w:left w:val="none" w:sz="0" w:space="0" w:color="auto"/>
            <w:bottom w:val="none" w:sz="0" w:space="0" w:color="auto"/>
            <w:right w:val="none" w:sz="0" w:space="0" w:color="auto"/>
          </w:divBdr>
        </w:div>
        <w:div w:id="1659530373">
          <w:marLeft w:val="480"/>
          <w:marRight w:val="0"/>
          <w:marTop w:val="0"/>
          <w:marBottom w:val="0"/>
          <w:divBdr>
            <w:top w:val="none" w:sz="0" w:space="0" w:color="auto"/>
            <w:left w:val="none" w:sz="0" w:space="0" w:color="auto"/>
            <w:bottom w:val="none" w:sz="0" w:space="0" w:color="auto"/>
            <w:right w:val="none" w:sz="0" w:space="0" w:color="auto"/>
          </w:divBdr>
        </w:div>
        <w:div w:id="410544628">
          <w:marLeft w:val="480"/>
          <w:marRight w:val="0"/>
          <w:marTop w:val="0"/>
          <w:marBottom w:val="0"/>
          <w:divBdr>
            <w:top w:val="none" w:sz="0" w:space="0" w:color="auto"/>
            <w:left w:val="none" w:sz="0" w:space="0" w:color="auto"/>
            <w:bottom w:val="none" w:sz="0" w:space="0" w:color="auto"/>
            <w:right w:val="none" w:sz="0" w:space="0" w:color="auto"/>
          </w:divBdr>
        </w:div>
        <w:div w:id="1348486068">
          <w:marLeft w:val="480"/>
          <w:marRight w:val="0"/>
          <w:marTop w:val="0"/>
          <w:marBottom w:val="0"/>
          <w:divBdr>
            <w:top w:val="none" w:sz="0" w:space="0" w:color="auto"/>
            <w:left w:val="none" w:sz="0" w:space="0" w:color="auto"/>
            <w:bottom w:val="none" w:sz="0" w:space="0" w:color="auto"/>
            <w:right w:val="none" w:sz="0" w:space="0" w:color="auto"/>
          </w:divBdr>
        </w:div>
        <w:div w:id="292440659">
          <w:marLeft w:val="480"/>
          <w:marRight w:val="0"/>
          <w:marTop w:val="0"/>
          <w:marBottom w:val="0"/>
          <w:divBdr>
            <w:top w:val="none" w:sz="0" w:space="0" w:color="auto"/>
            <w:left w:val="none" w:sz="0" w:space="0" w:color="auto"/>
            <w:bottom w:val="none" w:sz="0" w:space="0" w:color="auto"/>
            <w:right w:val="none" w:sz="0" w:space="0" w:color="auto"/>
          </w:divBdr>
        </w:div>
      </w:divsChild>
    </w:div>
    <w:div w:id="1335913565">
      <w:bodyDiv w:val="1"/>
      <w:marLeft w:val="0"/>
      <w:marRight w:val="0"/>
      <w:marTop w:val="0"/>
      <w:marBottom w:val="0"/>
      <w:divBdr>
        <w:top w:val="none" w:sz="0" w:space="0" w:color="auto"/>
        <w:left w:val="none" w:sz="0" w:space="0" w:color="auto"/>
        <w:bottom w:val="none" w:sz="0" w:space="0" w:color="auto"/>
        <w:right w:val="none" w:sz="0" w:space="0" w:color="auto"/>
      </w:divBdr>
    </w:div>
    <w:div w:id="1336569708">
      <w:bodyDiv w:val="1"/>
      <w:marLeft w:val="0"/>
      <w:marRight w:val="0"/>
      <w:marTop w:val="0"/>
      <w:marBottom w:val="0"/>
      <w:divBdr>
        <w:top w:val="none" w:sz="0" w:space="0" w:color="auto"/>
        <w:left w:val="none" w:sz="0" w:space="0" w:color="auto"/>
        <w:bottom w:val="none" w:sz="0" w:space="0" w:color="auto"/>
        <w:right w:val="none" w:sz="0" w:space="0" w:color="auto"/>
      </w:divBdr>
    </w:div>
    <w:div w:id="1336687296">
      <w:bodyDiv w:val="1"/>
      <w:marLeft w:val="0"/>
      <w:marRight w:val="0"/>
      <w:marTop w:val="0"/>
      <w:marBottom w:val="0"/>
      <w:divBdr>
        <w:top w:val="none" w:sz="0" w:space="0" w:color="auto"/>
        <w:left w:val="none" w:sz="0" w:space="0" w:color="auto"/>
        <w:bottom w:val="none" w:sz="0" w:space="0" w:color="auto"/>
        <w:right w:val="none" w:sz="0" w:space="0" w:color="auto"/>
      </w:divBdr>
    </w:div>
    <w:div w:id="1339573802">
      <w:bodyDiv w:val="1"/>
      <w:marLeft w:val="0"/>
      <w:marRight w:val="0"/>
      <w:marTop w:val="0"/>
      <w:marBottom w:val="0"/>
      <w:divBdr>
        <w:top w:val="none" w:sz="0" w:space="0" w:color="auto"/>
        <w:left w:val="none" w:sz="0" w:space="0" w:color="auto"/>
        <w:bottom w:val="none" w:sz="0" w:space="0" w:color="auto"/>
        <w:right w:val="none" w:sz="0" w:space="0" w:color="auto"/>
      </w:divBdr>
    </w:div>
    <w:div w:id="1340422460">
      <w:bodyDiv w:val="1"/>
      <w:marLeft w:val="0"/>
      <w:marRight w:val="0"/>
      <w:marTop w:val="0"/>
      <w:marBottom w:val="0"/>
      <w:divBdr>
        <w:top w:val="none" w:sz="0" w:space="0" w:color="auto"/>
        <w:left w:val="none" w:sz="0" w:space="0" w:color="auto"/>
        <w:bottom w:val="none" w:sz="0" w:space="0" w:color="auto"/>
        <w:right w:val="none" w:sz="0" w:space="0" w:color="auto"/>
      </w:divBdr>
    </w:div>
    <w:div w:id="1343239175">
      <w:bodyDiv w:val="1"/>
      <w:marLeft w:val="0"/>
      <w:marRight w:val="0"/>
      <w:marTop w:val="0"/>
      <w:marBottom w:val="0"/>
      <w:divBdr>
        <w:top w:val="none" w:sz="0" w:space="0" w:color="auto"/>
        <w:left w:val="none" w:sz="0" w:space="0" w:color="auto"/>
        <w:bottom w:val="none" w:sz="0" w:space="0" w:color="auto"/>
        <w:right w:val="none" w:sz="0" w:space="0" w:color="auto"/>
      </w:divBdr>
    </w:div>
    <w:div w:id="1343242488">
      <w:bodyDiv w:val="1"/>
      <w:marLeft w:val="0"/>
      <w:marRight w:val="0"/>
      <w:marTop w:val="0"/>
      <w:marBottom w:val="0"/>
      <w:divBdr>
        <w:top w:val="none" w:sz="0" w:space="0" w:color="auto"/>
        <w:left w:val="none" w:sz="0" w:space="0" w:color="auto"/>
        <w:bottom w:val="none" w:sz="0" w:space="0" w:color="auto"/>
        <w:right w:val="none" w:sz="0" w:space="0" w:color="auto"/>
      </w:divBdr>
    </w:div>
    <w:div w:id="1344437825">
      <w:bodyDiv w:val="1"/>
      <w:marLeft w:val="0"/>
      <w:marRight w:val="0"/>
      <w:marTop w:val="0"/>
      <w:marBottom w:val="0"/>
      <w:divBdr>
        <w:top w:val="none" w:sz="0" w:space="0" w:color="auto"/>
        <w:left w:val="none" w:sz="0" w:space="0" w:color="auto"/>
        <w:bottom w:val="none" w:sz="0" w:space="0" w:color="auto"/>
        <w:right w:val="none" w:sz="0" w:space="0" w:color="auto"/>
      </w:divBdr>
    </w:div>
    <w:div w:id="1345135182">
      <w:bodyDiv w:val="1"/>
      <w:marLeft w:val="0"/>
      <w:marRight w:val="0"/>
      <w:marTop w:val="0"/>
      <w:marBottom w:val="0"/>
      <w:divBdr>
        <w:top w:val="none" w:sz="0" w:space="0" w:color="auto"/>
        <w:left w:val="none" w:sz="0" w:space="0" w:color="auto"/>
        <w:bottom w:val="none" w:sz="0" w:space="0" w:color="auto"/>
        <w:right w:val="none" w:sz="0" w:space="0" w:color="auto"/>
      </w:divBdr>
    </w:div>
    <w:div w:id="1348555730">
      <w:bodyDiv w:val="1"/>
      <w:marLeft w:val="0"/>
      <w:marRight w:val="0"/>
      <w:marTop w:val="0"/>
      <w:marBottom w:val="0"/>
      <w:divBdr>
        <w:top w:val="none" w:sz="0" w:space="0" w:color="auto"/>
        <w:left w:val="none" w:sz="0" w:space="0" w:color="auto"/>
        <w:bottom w:val="none" w:sz="0" w:space="0" w:color="auto"/>
        <w:right w:val="none" w:sz="0" w:space="0" w:color="auto"/>
      </w:divBdr>
    </w:div>
    <w:div w:id="1349407390">
      <w:bodyDiv w:val="1"/>
      <w:marLeft w:val="0"/>
      <w:marRight w:val="0"/>
      <w:marTop w:val="0"/>
      <w:marBottom w:val="0"/>
      <w:divBdr>
        <w:top w:val="none" w:sz="0" w:space="0" w:color="auto"/>
        <w:left w:val="none" w:sz="0" w:space="0" w:color="auto"/>
        <w:bottom w:val="none" w:sz="0" w:space="0" w:color="auto"/>
        <w:right w:val="none" w:sz="0" w:space="0" w:color="auto"/>
      </w:divBdr>
    </w:div>
    <w:div w:id="1351372646">
      <w:bodyDiv w:val="1"/>
      <w:marLeft w:val="0"/>
      <w:marRight w:val="0"/>
      <w:marTop w:val="0"/>
      <w:marBottom w:val="0"/>
      <w:divBdr>
        <w:top w:val="none" w:sz="0" w:space="0" w:color="auto"/>
        <w:left w:val="none" w:sz="0" w:space="0" w:color="auto"/>
        <w:bottom w:val="none" w:sz="0" w:space="0" w:color="auto"/>
        <w:right w:val="none" w:sz="0" w:space="0" w:color="auto"/>
      </w:divBdr>
    </w:div>
    <w:div w:id="1351492326">
      <w:bodyDiv w:val="1"/>
      <w:marLeft w:val="0"/>
      <w:marRight w:val="0"/>
      <w:marTop w:val="0"/>
      <w:marBottom w:val="0"/>
      <w:divBdr>
        <w:top w:val="none" w:sz="0" w:space="0" w:color="auto"/>
        <w:left w:val="none" w:sz="0" w:space="0" w:color="auto"/>
        <w:bottom w:val="none" w:sz="0" w:space="0" w:color="auto"/>
        <w:right w:val="none" w:sz="0" w:space="0" w:color="auto"/>
      </w:divBdr>
    </w:div>
    <w:div w:id="1352146433">
      <w:bodyDiv w:val="1"/>
      <w:marLeft w:val="0"/>
      <w:marRight w:val="0"/>
      <w:marTop w:val="0"/>
      <w:marBottom w:val="0"/>
      <w:divBdr>
        <w:top w:val="none" w:sz="0" w:space="0" w:color="auto"/>
        <w:left w:val="none" w:sz="0" w:space="0" w:color="auto"/>
        <w:bottom w:val="none" w:sz="0" w:space="0" w:color="auto"/>
        <w:right w:val="none" w:sz="0" w:space="0" w:color="auto"/>
      </w:divBdr>
    </w:div>
    <w:div w:id="1354379238">
      <w:bodyDiv w:val="1"/>
      <w:marLeft w:val="0"/>
      <w:marRight w:val="0"/>
      <w:marTop w:val="0"/>
      <w:marBottom w:val="0"/>
      <w:divBdr>
        <w:top w:val="none" w:sz="0" w:space="0" w:color="auto"/>
        <w:left w:val="none" w:sz="0" w:space="0" w:color="auto"/>
        <w:bottom w:val="none" w:sz="0" w:space="0" w:color="auto"/>
        <w:right w:val="none" w:sz="0" w:space="0" w:color="auto"/>
      </w:divBdr>
    </w:div>
    <w:div w:id="1355231098">
      <w:marLeft w:val="480"/>
      <w:marRight w:val="0"/>
      <w:marTop w:val="0"/>
      <w:marBottom w:val="0"/>
      <w:divBdr>
        <w:top w:val="none" w:sz="0" w:space="0" w:color="auto"/>
        <w:left w:val="none" w:sz="0" w:space="0" w:color="auto"/>
        <w:bottom w:val="none" w:sz="0" w:space="0" w:color="auto"/>
        <w:right w:val="none" w:sz="0" w:space="0" w:color="auto"/>
      </w:divBdr>
    </w:div>
    <w:div w:id="1356341843">
      <w:bodyDiv w:val="1"/>
      <w:marLeft w:val="0"/>
      <w:marRight w:val="0"/>
      <w:marTop w:val="0"/>
      <w:marBottom w:val="0"/>
      <w:divBdr>
        <w:top w:val="none" w:sz="0" w:space="0" w:color="auto"/>
        <w:left w:val="none" w:sz="0" w:space="0" w:color="auto"/>
        <w:bottom w:val="none" w:sz="0" w:space="0" w:color="auto"/>
        <w:right w:val="none" w:sz="0" w:space="0" w:color="auto"/>
      </w:divBdr>
    </w:div>
    <w:div w:id="1359239730">
      <w:bodyDiv w:val="1"/>
      <w:marLeft w:val="0"/>
      <w:marRight w:val="0"/>
      <w:marTop w:val="0"/>
      <w:marBottom w:val="0"/>
      <w:divBdr>
        <w:top w:val="none" w:sz="0" w:space="0" w:color="auto"/>
        <w:left w:val="none" w:sz="0" w:space="0" w:color="auto"/>
        <w:bottom w:val="none" w:sz="0" w:space="0" w:color="auto"/>
        <w:right w:val="none" w:sz="0" w:space="0" w:color="auto"/>
      </w:divBdr>
    </w:div>
    <w:div w:id="1364746004">
      <w:bodyDiv w:val="1"/>
      <w:marLeft w:val="0"/>
      <w:marRight w:val="0"/>
      <w:marTop w:val="0"/>
      <w:marBottom w:val="0"/>
      <w:divBdr>
        <w:top w:val="none" w:sz="0" w:space="0" w:color="auto"/>
        <w:left w:val="none" w:sz="0" w:space="0" w:color="auto"/>
        <w:bottom w:val="none" w:sz="0" w:space="0" w:color="auto"/>
        <w:right w:val="none" w:sz="0" w:space="0" w:color="auto"/>
      </w:divBdr>
    </w:div>
    <w:div w:id="1364750358">
      <w:bodyDiv w:val="1"/>
      <w:marLeft w:val="0"/>
      <w:marRight w:val="0"/>
      <w:marTop w:val="0"/>
      <w:marBottom w:val="0"/>
      <w:divBdr>
        <w:top w:val="none" w:sz="0" w:space="0" w:color="auto"/>
        <w:left w:val="none" w:sz="0" w:space="0" w:color="auto"/>
        <w:bottom w:val="none" w:sz="0" w:space="0" w:color="auto"/>
        <w:right w:val="none" w:sz="0" w:space="0" w:color="auto"/>
      </w:divBdr>
    </w:div>
    <w:div w:id="1366105126">
      <w:bodyDiv w:val="1"/>
      <w:marLeft w:val="0"/>
      <w:marRight w:val="0"/>
      <w:marTop w:val="0"/>
      <w:marBottom w:val="0"/>
      <w:divBdr>
        <w:top w:val="none" w:sz="0" w:space="0" w:color="auto"/>
        <w:left w:val="none" w:sz="0" w:space="0" w:color="auto"/>
        <w:bottom w:val="none" w:sz="0" w:space="0" w:color="auto"/>
        <w:right w:val="none" w:sz="0" w:space="0" w:color="auto"/>
      </w:divBdr>
    </w:div>
    <w:div w:id="1366829828">
      <w:bodyDiv w:val="1"/>
      <w:marLeft w:val="0"/>
      <w:marRight w:val="0"/>
      <w:marTop w:val="0"/>
      <w:marBottom w:val="0"/>
      <w:divBdr>
        <w:top w:val="none" w:sz="0" w:space="0" w:color="auto"/>
        <w:left w:val="none" w:sz="0" w:space="0" w:color="auto"/>
        <w:bottom w:val="none" w:sz="0" w:space="0" w:color="auto"/>
        <w:right w:val="none" w:sz="0" w:space="0" w:color="auto"/>
      </w:divBdr>
    </w:div>
    <w:div w:id="1369722959">
      <w:bodyDiv w:val="1"/>
      <w:marLeft w:val="0"/>
      <w:marRight w:val="0"/>
      <w:marTop w:val="0"/>
      <w:marBottom w:val="0"/>
      <w:divBdr>
        <w:top w:val="none" w:sz="0" w:space="0" w:color="auto"/>
        <w:left w:val="none" w:sz="0" w:space="0" w:color="auto"/>
        <w:bottom w:val="none" w:sz="0" w:space="0" w:color="auto"/>
        <w:right w:val="none" w:sz="0" w:space="0" w:color="auto"/>
      </w:divBdr>
    </w:div>
    <w:div w:id="1372074194">
      <w:bodyDiv w:val="1"/>
      <w:marLeft w:val="0"/>
      <w:marRight w:val="0"/>
      <w:marTop w:val="0"/>
      <w:marBottom w:val="0"/>
      <w:divBdr>
        <w:top w:val="none" w:sz="0" w:space="0" w:color="auto"/>
        <w:left w:val="none" w:sz="0" w:space="0" w:color="auto"/>
        <w:bottom w:val="none" w:sz="0" w:space="0" w:color="auto"/>
        <w:right w:val="none" w:sz="0" w:space="0" w:color="auto"/>
      </w:divBdr>
    </w:div>
    <w:div w:id="1374884086">
      <w:bodyDiv w:val="1"/>
      <w:marLeft w:val="0"/>
      <w:marRight w:val="0"/>
      <w:marTop w:val="0"/>
      <w:marBottom w:val="0"/>
      <w:divBdr>
        <w:top w:val="none" w:sz="0" w:space="0" w:color="auto"/>
        <w:left w:val="none" w:sz="0" w:space="0" w:color="auto"/>
        <w:bottom w:val="none" w:sz="0" w:space="0" w:color="auto"/>
        <w:right w:val="none" w:sz="0" w:space="0" w:color="auto"/>
      </w:divBdr>
    </w:div>
    <w:div w:id="1384401235">
      <w:bodyDiv w:val="1"/>
      <w:marLeft w:val="0"/>
      <w:marRight w:val="0"/>
      <w:marTop w:val="0"/>
      <w:marBottom w:val="0"/>
      <w:divBdr>
        <w:top w:val="none" w:sz="0" w:space="0" w:color="auto"/>
        <w:left w:val="none" w:sz="0" w:space="0" w:color="auto"/>
        <w:bottom w:val="none" w:sz="0" w:space="0" w:color="auto"/>
        <w:right w:val="none" w:sz="0" w:space="0" w:color="auto"/>
      </w:divBdr>
    </w:div>
    <w:div w:id="1386445513">
      <w:bodyDiv w:val="1"/>
      <w:marLeft w:val="0"/>
      <w:marRight w:val="0"/>
      <w:marTop w:val="0"/>
      <w:marBottom w:val="0"/>
      <w:divBdr>
        <w:top w:val="none" w:sz="0" w:space="0" w:color="auto"/>
        <w:left w:val="none" w:sz="0" w:space="0" w:color="auto"/>
        <w:bottom w:val="none" w:sz="0" w:space="0" w:color="auto"/>
        <w:right w:val="none" w:sz="0" w:space="0" w:color="auto"/>
      </w:divBdr>
    </w:div>
    <w:div w:id="1388259600">
      <w:bodyDiv w:val="1"/>
      <w:marLeft w:val="0"/>
      <w:marRight w:val="0"/>
      <w:marTop w:val="0"/>
      <w:marBottom w:val="0"/>
      <w:divBdr>
        <w:top w:val="none" w:sz="0" w:space="0" w:color="auto"/>
        <w:left w:val="none" w:sz="0" w:space="0" w:color="auto"/>
        <w:bottom w:val="none" w:sz="0" w:space="0" w:color="auto"/>
        <w:right w:val="none" w:sz="0" w:space="0" w:color="auto"/>
      </w:divBdr>
    </w:div>
    <w:div w:id="1388800014">
      <w:bodyDiv w:val="1"/>
      <w:marLeft w:val="0"/>
      <w:marRight w:val="0"/>
      <w:marTop w:val="0"/>
      <w:marBottom w:val="0"/>
      <w:divBdr>
        <w:top w:val="none" w:sz="0" w:space="0" w:color="auto"/>
        <w:left w:val="none" w:sz="0" w:space="0" w:color="auto"/>
        <w:bottom w:val="none" w:sz="0" w:space="0" w:color="auto"/>
        <w:right w:val="none" w:sz="0" w:space="0" w:color="auto"/>
      </w:divBdr>
    </w:div>
    <w:div w:id="1389065432">
      <w:bodyDiv w:val="1"/>
      <w:marLeft w:val="0"/>
      <w:marRight w:val="0"/>
      <w:marTop w:val="0"/>
      <w:marBottom w:val="0"/>
      <w:divBdr>
        <w:top w:val="none" w:sz="0" w:space="0" w:color="auto"/>
        <w:left w:val="none" w:sz="0" w:space="0" w:color="auto"/>
        <w:bottom w:val="none" w:sz="0" w:space="0" w:color="auto"/>
        <w:right w:val="none" w:sz="0" w:space="0" w:color="auto"/>
      </w:divBdr>
    </w:div>
    <w:div w:id="1389572781">
      <w:bodyDiv w:val="1"/>
      <w:marLeft w:val="0"/>
      <w:marRight w:val="0"/>
      <w:marTop w:val="0"/>
      <w:marBottom w:val="0"/>
      <w:divBdr>
        <w:top w:val="none" w:sz="0" w:space="0" w:color="auto"/>
        <w:left w:val="none" w:sz="0" w:space="0" w:color="auto"/>
        <w:bottom w:val="none" w:sz="0" w:space="0" w:color="auto"/>
        <w:right w:val="none" w:sz="0" w:space="0" w:color="auto"/>
      </w:divBdr>
    </w:div>
    <w:div w:id="1392077169">
      <w:bodyDiv w:val="1"/>
      <w:marLeft w:val="0"/>
      <w:marRight w:val="0"/>
      <w:marTop w:val="0"/>
      <w:marBottom w:val="0"/>
      <w:divBdr>
        <w:top w:val="none" w:sz="0" w:space="0" w:color="auto"/>
        <w:left w:val="none" w:sz="0" w:space="0" w:color="auto"/>
        <w:bottom w:val="none" w:sz="0" w:space="0" w:color="auto"/>
        <w:right w:val="none" w:sz="0" w:space="0" w:color="auto"/>
      </w:divBdr>
    </w:div>
    <w:div w:id="1394428666">
      <w:bodyDiv w:val="1"/>
      <w:marLeft w:val="0"/>
      <w:marRight w:val="0"/>
      <w:marTop w:val="0"/>
      <w:marBottom w:val="0"/>
      <w:divBdr>
        <w:top w:val="none" w:sz="0" w:space="0" w:color="auto"/>
        <w:left w:val="none" w:sz="0" w:space="0" w:color="auto"/>
        <w:bottom w:val="none" w:sz="0" w:space="0" w:color="auto"/>
        <w:right w:val="none" w:sz="0" w:space="0" w:color="auto"/>
      </w:divBdr>
    </w:div>
    <w:div w:id="1397974363">
      <w:bodyDiv w:val="1"/>
      <w:marLeft w:val="0"/>
      <w:marRight w:val="0"/>
      <w:marTop w:val="0"/>
      <w:marBottom w:val="0"/>
      <w:divBdr>
        <w:top w:val="none" w:sz="0" w:space="0" w:color="auto"/>
        <w:left w:val="none" w:sz="0" w:space="0" w:color="auto"/>
        <w:bottom w:val="none" w:sz="0" w:space="0" w:color="auto"/>
        <w:right w:val="none" w:sz="0" w:space="0" w:color="auto"/>
      </w:divBdr>
    </w:div>
    <w:div w:id="1401561259">
      <w:bodyDiv w:val="1"/>
      <w:marLeft w:val="0"/>
      <w:marRight w:val="0"/>
      <w:marTop w:val="0"/>
      <w:marBottom w:val="0"/>
      <w:divBdr>
        <w:top w:val="none" w:sz="0" w:space="0" w:color="auto"/>
        <w:left w:val="none" w:sz="0" w:space="0" w:color="auto"/>
        <w:bottom w:val="none" w:sz="0" w:space="0" w:color="auto"/>
        <w:right w:val="none" w:sz="0" w:space="0" w:color="auto"/>
      </w:divBdr>
    </w:div>
    <w:div w:id="1402213557">
      <w:bodyDiv w:val="1"/>
      <w:marLeft w:val="0"/>
      <w:marRight w:val="0"/>
      <w:marTop w:val="0"/>
      <w:marBottom w:val="0"/>
      <w:divBdr>
        <w:top w:val="none" w:sz="0" w:space="0" w:color="auto"/>
        <w:left w:val="none" w:sz="0" w:space="0" w:color="auto"/>
        <w:bottom w:val="none" w:sz="0" w:space="0" w:color="auto"/>
        <w:right w:val="none" w:sz="0" w:space="0" w:color="auto"/>
      </w:divBdr>
      <w:divsChild>
        <w:div w:id="1615013889">
          <w:marLeft w:val="480"/>
          <w:marRight w:val="0"/>
          <w:marTop w:val="0"/>
          <w:marBottom w:val="0"/>
          <w:divBdr>
            <w:top w:val="none" w:sz="0" w:space="0" w:color="auto"/>
            <w:left w:val="none" w:sz="0" w:space="0" w:color="auto"/>
            <w:bottom w:val="none" w:sz="0" w:space="0" w:color="auto"/>
            <w:right w:val="none" w:sz="0" w:space="0" w:color="auto"/>
          </w:divBdr>
        </w:div>
        <w:div w:id="85419287">
          <w:marLeft w:val="480"/>
          <w:marRight w:val="0"/>
          <w:marTop w:val="0"/>
          <w:marBottom w:val="0"/>
          <w:divBdr>
            <w:top w:val="none" w:sz="0" w:space="0" w:color="auto"/>
            <w:left w:val="none" w:sz="0" w:space="0" w:color="auto"/>
            <w:bottom w:val="none" w:sz="0" w:space="0" w:color="auto"/>
            <w:right w:val="none" w:sz="0" w:space="0" w:color="auto"/>
          </w:divBdr>
        </w:div>
        <w:div w:id="462886992">
          <w:marLeft w:val="480"/>
          <w:marRight w:val="0"/>
          <w:marTop w:val="0"/>
          <w:marBottom w:val="0"/>
          <w:divBdr>
            <w:top w:val="none" w:sz="0" w:space="0" w:color="auto"/>
            <w:left w:val="none" w:sz="0" w:space="0" w:color="auto"/>
            <w:bottom w:val="none" w:sz="0" w:space="0" w:color="auto"/>
            <w:right w:val="none" w:sz="0" w:space="0" w:color="auto"/>
          </w:divBdr>
        </w:div>
        <w:div w:id="234317376">
          <w:marLeft w:val="480"/>
          <w:marRight w:val="0"/>
          <w:marTop w:val="0"/>
          <w:marBottom w:val="0"/>
          <w:divBdr>
            <w:top w:val="none" w:sz="0" w:space="0" w:color="auto"/>
            <w:left w:val="none" w:sz="0" w:space="0" w:color="auto"/>
            <w:bottom w:val="none" w:sz="0" w:space="0" w:color="auto"/>
            <w:right w:val="none" w:sz="0" w:space="0" w:color="auto"/>
          </w:divBdr>
        </w:div>
        <w:div w:id="1296060739">
          <w:marLeft w:val="480"/>
          <w:marRight w:val="0"/>
          <w:marTop w:val="0"/>
          <w:marBottom w:val="0"/>
          <w:divBdr>
            <w:top w:val="none" w:sz="0" w:space="0" w:color="auto"/>
            <w:left w:val="none" w:sz="0" w:space="0" w:color="auto"/>
            <w:bottom w:val="none" w:sz="0" w:space="0" w:color="auto"/>
            <w:right w:val="none" w:sz="0" w:space="0" w:color="auto"/>
          </w:divBdr>
        </w:div>
        <w:div w:id="917712422">
          <w:marLeft w:val="480"/>
          <w:marRight w:val="0"/>
          <w:marTop w:val="0"/>
          <w:marBottom w:val="0"/>
          <w:divBdr>
            <w:top w:val="none" w:sz="0" w:space="0" w:color="auto"/>
            <w:left w:val="none" w:sz="0" w:space="0" w:color="auto"/>
            <w:bottom w:val="none" w:sz="0" w:space="0" w:color="auto"/>
            <w:right w:val="none" w:sz="0" w:space="0" w:color="auto"/>
          </w:divBdr>
        </w:div>
        <w:div w:id="2108500626">
          <w:marLeft w:val="480"/>
          <w:marRight w:val="0"/>
          <w:marTop w:val="0"/>
          <w:marBottom w:val="0"/>
          <w:divBdr>
            <w:top w:val="none" w:sz="0" w:space="0" w:color="auto"/>
            <w:left w:val="none" w:sz="0" w:space="0" w:color="auto"/>
            <w:bottom w:val="none" w:sz="0" w:space="0" w:color="auto"/>
            <w:right w:val="none" w:sz="0" w:space="0" w:color="auto"/>
          </w:divBdr>
        </w:div>
        <w:div w:id="202601456">
          <w:marLeft w:val="480"/>
          <w:marRight w:val="0"/>
          <w:marTop w:val="0"/>
          <w:marBottom w:val="0"/>
          <w:divBdr>
            <w:top w:val="none" w:sz="0" w:space="0" w:color="auto"/>
            <w:left w:val="none" w:sz="0" w:space="0" w:color="auto"/>
            <w:bottom w:val="none" w:sz="0" w:space="0" w:color="auto"/>
            <w:right w:val="none" w:sz="0" w:space="0" w:color="auto"/>
          </w:divBdr>
        </w:div>
        <w:div w:id="975374217">
          <w:marLeft w:val="480"/>
          <w:marRight w:val="0"/>
          <w:marTop w:val="0"/>
          <w:marBottom w:val="0"/>
          <w:divBdr>
            <w:top w:val="none" w:sz="0" w:space="0" w:color="auto"/>
            <w:left w:val="none" w:sz="0" w:space="0" w:color="auto"/>
            <w:bottom w:val="none" w:sz="0" w:space="0" w:color="auto"/>
            <w:right w:val="none" w:sz="0" w:space="0" w:color="auto"/>
          </w:divBdr>
        </w:div>
        <w:div w:id="1161315272">
          <w:marLeft w:val="480"/>
          <w:marRight w:val="0"/>
          <w:marTop w:val="0"/>
          <w:marBottom w:val="0"/>
          <w:divBdr>
            <w:top w:val="none" w:sz="0" w:space="0" w:color="auto"/>
            <w:left w:val="none" w:sz="0" w:space="0" w:color="auto"/>
            <w:bottom w:val="none" w:sz="0" w:space="0" w:color="auto"/>
            <w:right w:val="none" w:sz="0" w:space="0" w:color="auto"/>
          </w:divBdr>
        </w:div>
        <w:div w:id="1215504946">
          <w:marLeft w:val="480"/>
          <w:marRight w:val="0"/>
          <w:marTop w:val="0"/>
          <w:marBottom w:val="0"/>
          <w:divBdr>
            <w:top w:val="none" w:sz="0" w:space="0" w:color="auto"/>
            <w:left w:val="none" w:sz="0" w:space="0" w:color="auto"/>
            <w:bottom w:val="none" w:sz="0" w:space="0" w:color="auto"/>
            <w:right w:val="none" w:sz="0" w:space="0" w:color="auto"/>
          </w:divBdr>
        </w:div>
        <w:div w:id="59207937">
          <w:marLeft w:val="480"/>
          <w:marRight w:val="0"/>
          <w:marTop w:val="0"/>
          <w:marBottom w:val="0"/>
          <w:divBdr>
            <w:top w:val="none" w:sz="0" w:space="0" w:color="auto"/>
            <w:left w:val="none" w:sz="0" w:space="0" w:color="auto"/>
            <w:bottom w:val="none" w:sz="0" w:space="0" w:color="auto"/>
            <w:right w:val="none" w:sz="0" w:space="0" w:color="auto"/>
          </w:divBdr>
        </w:div>
        <w:div w:id="177037844">
          <w:marLeft w:val="480"/>
          <w:marRight w:val="0"/>
          <w:marTop w:val="0"/>
          <w:marBottom w:val="0"/>
          <w:divBdr>
            <w:top w:val="none" w:sz="0" w:space="0" w:color="auto"/>
            <w:left w:val="none" w:sz="0" w:space="0" w:color="auto"/>
            <w:bottom w:val="none" w:sz="0" w:space="0" w:color="auto"/>
            <w:right w:val="none" w:sz="0" w:space="0" w:color="auto"/>
          </w:divBdr>
        </w:div>
        <w:div w:id="1168668949">
          <w:marLeft w:val="480"/>
          <w:marRight w:val="0"/>
          <w:marTop w:val="0"/>
          <w:marBottom w:val="0"/>
          <w:divBdr>
            <w:top w:val="none" w:sz="0" w:space="0" w:color="auto"/>
            <w:left w:val="none" w:sz="0" w:space="0" w:color="auto"/>
            <w:bottom w:val="none" w:sz="0" w:space="0" w:color="auto"/>
            <w:right w:val="none" w:sz="0" w:space="0" w:color="auto"/>
          </w:divBdr>
        </w:div>
        <w:div w:id="803078824">
          <w:marLeft w:val="480"/>
          <w:marRight w:val="0"/>
          <w:marTop w:val="0"/>
          <w:marBottom w:val="0"/>
          <w:divBdr>
            <w:top w:val="none" w:sz="0" w:space="0" w:color="auto"/>
            <w:left w:val="none" w:sz="0" w:space="0" w:color="auto"/>
            <w:bottom w:val="none" w:sz="0" w:space="0" w:color="auto"/>
            <w:right w:val="none" w:sz="0" w:space="0" w:color="auto"/>
          </w:divBdr>
        </w:div>
      </w:divsChild>
    </w:div>
    <w:div w:id="1403989303">
      <w:bodyDiv w:val="1"/>
      <w:marLeft w:val="0"/>
      <w:marRight w:val="0"/>
      <w:marTop w:val="0"/>
      <w:marBottom w:val="0"/>
      <w:divBdr>
        <w:top w:val="none" w:sz="0" w:space="0" w:color="auto"/>
        <w:left w:val="none" w:sz="0" w:space="0" w:color="auto"/>
        <w:bottom w:val="none" w:sz="0" w:space="0" w:color="auto"/>
        <w:right w:val="none" w:sz="0" w:space="0" w:color="auto"/>
      </w:divBdr>
    </w:div>
    <w:div w:id="1405371062">
      <w:bodyDiv w:val="1"/>
      <w:marLeft w:val="0"/>
      <w:marRight w:val="0"/>
      <w:marTop w:val="0"/>
      <w:marBottom w:val="0"/>
      <w:divBdr>
        <w:top w:val="none" w:sz="0" w:space="0" w:color="auto"/>
        <w:left w:val="none" w:sz="0" w:space="0" w:color="auto"/>
        <w:bottom w:val="none" w:sz="0" w:space="0" w:color="auto"/>
        <w:right w:val="none" w:sz="0" w:space="0" w:color="auto"/>
      </w:divBdr>
    </w:div>
    <w:div w:id="1406030273">
      <w:bodyDiv w:val="1"/>
      <w:marLeft w:val="0"/>
      <w:marRight w:val="0"/>
      <w:marTop w:val="0"/>
      <w:marBottom w:val="0"/>
      <w:divBdr>
        <w:top w:val="none" w:sz="0" w:space="0" w:color="auto"/>
        <w:left w:val="none" w:sz="0" w:space="0" w:color="auto"/>
        <w:bottom w:val="none" w:sz="0" w:space="0" w:color="auto"/>
        <w:right w:val="none" w:sz="0" w:space="0" w:color="auto"/>
      </w:divBdr>
    </w:div>
    <w:div w:id="1408769550">
      <w:bodyDiv w:val="1"/>
      <w:marLeft w:val="0"/>
      <w:marRight w:val="0"/>
      <w:marTop w:val="0"/>
      <w:marBottom w:val="0"/>
      <w:divBdr>
        <w:top w:val="none" w:sz="0" w:space="0" w:color="auto"/>
        <w:left w:val="none" w:sz="0" w:space="0" w:color="auto"/>
        <w:bottom w:val="none" w:sz="0" w:space="0" w:color="auto"/>
        <w:right w:val="none" w:sz="0" w:space="0" w:color="auto"/>
      </w:divBdr>
    </w:div>
    <w:div w:id="1409963248">
      <w:bodyDiv w:val="1"/>
      <w:marLeft w:val="0"/>
      <w:marRight w:val="0"/>
      <w:marTop w:val="0"/>
      <w:marBottom w:val="0"/>
      <w:divBdr>
        <w:top w:val="none" w:sz="0" w:space="0" w:color="auto"/>
        <w:left w:val="none" w:sz="0" w:space="0" w:color="auto"/>
        <w:bottom w:val="none" w:sz="0" w:space="0" w:color="auto"/>
        <w:right w:val="none" w:sz="0" w:space="0" w:color="auto"/>
      </w:divBdr>
    </w:div>
    <w:div w:id="1412190309">
      <w:bodyDiv w:val="1"/>
      <w:marLeft w:val="0"/>
      <w:marRight w:val="0"/>
      <w:marTop w:val="0"/>
      <w:marBottom w:val="0"/>
      <w:divBdr>
        <w:top w:val="none" w:sz="0" w:space="0" w:color="auto"/>
        <w:left w:val="none" w:sz="0" w:space="0" w:color="auto"/>
        <w:bottom w:val="none" w:sz="0" w:space="0" w:color="auto"/>
        <w:right w:val="none" w:sz="0" w:space="0" w:color="auto"/>
      </w:divBdr>
      <w:divsChild>
        <w:div w:id="2055351450">
          <w:marLeft w:val="480"/>
          <w:marRight w:val="0"/>
          <w:marTop w:val="0"/>
          <w:marBottom w:val="0"/>
          <w:divBdr>
            <w:top w:val="none" w:sz="0" w:space="0" w:color="auto"/>
            <w:left w:val="none" w:sz="0" w:space="0" w:color="auto"/>
            <w:bottom w:val="none" w:sz="0" w:space="0" w:color="auto"/>
            <w:right w:val="none" w:sz="0" w:space="0" w:color="auto"/>
          </w:divBdr>
        </w:div>
        <w:div w:id="1360425628">
          <w:marLeft w:val="480"/>
          <w:marRight w:val="0"/>
          <w:marTop w:val="0"/>
          <w:marBottom w:val="0"/>
          <w:divBdr>
            <w:top w:val="none" w:sz="0" w:space="0" w:color="auto"/>
            <w:left w:val="none" w:sz="0" w:space="0" w:color="auto"/>
            <w:bottom w:val="none" w:sz="0" w:space="0" w:color="auto"/>
            <w:right w:val="none" w:sz="0" w:space="0" w:color="auto"/>
          </w:divBdr>
        </w:div>
        <w:div w:id="753862529">
          <w:marLeft w:val="480"/>
          <w:marRight w:val="0"/>
          <w:marTop w:val="0"/>
          <w:marBottom w:val="0"/>
          <w:divBdr>
            <w:top w:val="none" w:sz="0" w:space="0" w:color="auto"/>
            <w:left w:val="none" w:sz="0" w:space="0" w:color="auto"/>
            <w:bottom w:val="none" w:sz="0" w:space="0" w:color="auto"/>
            <w:right w:val="none" w:sz="0" w:space="0" w:color="auto"/>
          </w:divBdr>
        </w:div>
        <w:div w:id="1847475268">
          <w:marLeft w:val="480"/>
          <w:marRight w:val="0"/>
          <w:marTop w:val="0"/>
          <w:marBottom w:val="0"/>
          <w:divBdr>
            <w:top w:val="none" w:sz="0" w:space="0" w:color="auto"/>
            <w:left w:val="none" w:sz="0" w:space="0" w:color="auto"/>
            <w:bottom w:val="none" w:sz="0" w:space="0" w:color="auto"/>
            <w:right w:val="none" w:sz="0" w:space="0" w:color="auto"/>
          </w:divBdr>
        </w:div>
        <w:div w:id="1537425795">
          <w:marLeft w:val="480"/>
          <w:marRight w:val="0"/>
          <w:marTop w:val="0"/>
          <w:marBottom w:val="0"/>
          <w:divBdr>
            <w:top w:val="none" w:sz="0" w:space="0" w:color="auto"/>
            <w:left w:val="none" w:sz="0" w:space="0" w:color="auto"/>
            <w:bottom w:val="none" w:sz="0" w:space="0" w:color="auto"/>
            <w:right w:val="none" w:sz="0" w:space="0" w:color="auto"/>
          </w:divBdr>
        </w:div>
        <w:div w:id="502205938">
          <w:marLeft w:val="480"/>
          <w:marRight w:val="0"/>
          <w:marTop w:val="0"/>
          <w:marBottom w:val="0"/>
          <w:divBdr>
            <w:top w:val="none" w:sz="0" w:space="0" w:color="auto"/>
            <w:left w:val="none" w:sz="0" w:space="0" w:color="auto"/>
            <w:bottom w:val="none" w:sz="0" w:space="0" w:color="auto"/>
            <w:right w:val="none" w:sz="0" w:space="0" w:color="auto"/>
          </w:divBdr>
        </w:div>
        <w:div w:id="547448618">
          <w:marLeft w:val="480"/>
          <w:marRight w:val="0"/>
          <w:marTop w:val="0"/>
          <w:marBottom w:val="0"/>
          <w:divBdr>
            <w:top w:val="none" w:sz="0" w:space="0" w:color="auto"/>
            <w:left w:val="none" w:sz="0" w:space="0" w:color="auto"/>
            <w:bottom w:val="none" w:sz="0" w:space="0" w:color="auto"/>
            <w:right w:val="none" w:sz="0" w:space="0" w:color="auto"/>
          </w:divBdr>
        </w:div>
        <w:div w:id="495804274">
          <w:marLeft w:val="480"/>
          <w:marRight w:val="0"/>
          <w:marTop w:val="0"/>
          <w:marBottom w:val="0"/>
          <w:divBdr>
            <w:top w:val="none" w:sz="0" w:space="0" w:color="auto"/>
            <w:left w:val="none" w:sz="0" w:space="0" w:color="auto"/>
            <w:bottom w:val="none" w:sz="0" w:space="0" w:color="auto"/>
            <w:right w:val="none" w:sz="0" w:space="0" w:color="auto"/>
          </w:divBdr>
        </w:div>
        <w:div w:id="560480123">
          <w:marLeft w:val="480"/>
          <w:marRight w:val="0"/>
          <w:marTop w:val="0"/>
          <w:marBottom w:val="0"/>
          <w:divBdr>
            <w:top w:val="none" w:sz="0" w:space="0" w:color="auto"/>
            <w:left w:val="none" w:sz="0" w:space="0" w:color="auto"/>
            <w:bottom w:val="none" w:sz="0" w:space="0" w:color="auto"/>
            <w:right w:val="none" w:sz="0" w:space="0" w:color="auto"/>
          </w:divBdr>
        </w:div>
        <w:div w:id="2049210424">
          <w:marLeft w:val="480"/>
          <w:marRight w:val="0"/>
          <w:marTop w:val="0"/>
          <w:marBottom w:val="0"/>
          <w:divBdr>
            <w:top w:val="none" w:sz="0" w:space="0" w:color="auto"/>
            <w:left w:val="none" w:sz="0" w:space="0" w:color="auto"/>
            <w:bottom w:val="none" w:sz="0" w:space="0" w:color="auto"/>
            <w:right w:val="none" w:sz="0" w:space="0" w:color="auto"/>
          </w:divBdr>
        </w:div>
        <w:div w:id="1652756564">
          <w:marLeft w:val="480"/>
          <w:marRight w:val="0"/>
          <w:marTop w:val="0"/>
          <w:marBottom w:val="0"/>
          <w:divBdr>
            <w:top w:val="none" w:sz="0" w:space="0" w:color="auto"/>
            <w:left w:val="none" w:sz="0" w:space="0" w:color="auto"/>
            <w:bottom w:val="none" w:sz="0" w:space="0" w:color="auto"/>
            <w:right w:val="none" w:sz="0" w:space="0" w:color="auto"/>
          </w:divBdr>
        </w:div>
        <w:div w:id="1672642450">
          <w:marLeft w:val="480"/>
          <w:marRight w:val="0"/>
          <w:marTop w:val="0"/>
          <w:marBottom w:val="0"/>
          <w:divBdr>
            <w:top w:val="none" w:sz="0" w:space="0" w:color="auto"/>
            <w:left w:val="none" w:sz="0" w:space="0" w:color="auto"/>
            <w:bottom w:val="none" w:sz="0" w:space="0" w:color="auto"/>
            <w:right w:val="none" w:sz="0" w:space="0" w:color="auto"/>
          </w:divBdr>
        </w:div>
        <w:div w:id="1759868835">
          <w:marLeft w:val="480"/>
          <w:marRight w:val="0"/>
          <w:marTop w:val="0"/>
          <w:marBottom w:val="0"/>
          <w:divBdr>
            <w:top w:val="none" w:sz="0" w:space="0" w:color="auto"/>
            <w:left w:val="none" w:sz="0" w:space="0" w:color="auto"/>
            <w:bottom w:val="none" w:sz="0" w:space="0" w:color="auto"/>
            <w:right w:val="none" w:sz="0" w:space="0" w:color="auto"/>
          </w:divBdr>
        </w:div>
        <w:div w:id="1208223999">
          <w:marLeft w:val="480"/>
          <w:marRight w:val="0"/>
          <w:marTop w:val="0"/>
          <w:marBottom w:val="0"/>
          <w:divBdr>
            <w:top w:val="none" w:sz="0" w:space="0" w:color="auto"/>
            <w:left w:val="none" w:sz="0" w:space="0" w:color="auto"/>
            <w:bottom w:val="none" w:sz="0" w:space="0" w:color="auto"/>
            <w:right w:val="none" w:sz="0" w:space="0" w:color="auto"/>
          </w:divBdr>
        </w:div>
        <w:div w:id="908269688">
          <w:marLeft w:val="480"/>
          <w:marRight w:val="0"/>
          <w:marTop w:val="0"/>
          <w:marBottom w:val="0"/>
          <w:divBdr>
            <w:top w:val="none" w:sz="0" w:space="0" w:color="auto"/>
            <w:left w:val="none" w:sz="0" w:space="0" w:color="auto"/>
            <w:bottom w:val="none" w:sz="0" w:space="0" w:color="auto"/>
            <w:right w:val="none" w:sz="0" w:space="0" w:color="auto"/>
          </w:divBdr>
        </w:div>
        <w:div w:id="264509377">
          <w:marLeft w:val="480"/>
          <w:marRight w:val="0"/>
          <w:marTop w:val="0"/>
          <w:marBottom w:val="0"/>
          <w:divBdr>
            <w:top w:val="none" w:sz="0" w:space="0" w:color="auto"/>
            <w:left w:val="none" w:sz="0" w:space="0" w:color="auto"/>
            <w:bottom w:val="none" w:sz="0" w:space="0" w:color="auto"/>
            <w:right w:val="none" w:sz="0" w:space="0" w:color="auto"/>
          </w:divBdr>
        </w:div>
        <w:div w:id="1798065164">
          <w:marLeft w:val="480"/>
          <w:marRight w:val="0"/>
          <w:marTop w:val="0"/>
          <w:marBottom w:val="0"/>
          <w:divBdr>
            <w:top w:val="none" w:sz="0" w:space="0" w:color="auto"/>
            <w:left w:val="none" w:sz="0" w:space="0" w:color="auto"/>
            <w:bottom w:val="none" w:sz="0" w:space="0" w:color="auto"/>
            <w:right w:val="none" w:sz="0" w:space="0" w:color="auto"/>
          </w:divBdr>
        </w:div>
        <w:div w:id="1598715057">
          <w:marLeft w:val="480"/>
          <w:marRight w:val="0"/>
          <w:marTop w:val="0"/>
          <w:marBottom w:val="0"/>
          <w:divBdr>
            <w:top w:val="none" w:sz="0" w:space="0" w:color="auto"/>
            <w:left w:val="none" w:sz="0" w:space="0" w:color="auto"/>
            <w:bottom w:val="none" w:sz="0" w:space="0" w:color="auto"/>
            <w:right w:val="none" w:sz="0" w:space="0" w:color="auto"/>
          </w:divBdr>
        </w:div>
        <w:div w:id="1269192378">
          <w:marLeft w:val="480"/>
          <w:marRight w:val="0"/>
          <w:marTop w:val="0"/>
          <w:marBottom w:val="0"/>
          <w:divBdr>
            <w:top w:val="none" w:sz="0" w:space="0" w:color="auto"/>
            <w:left w:val="none" w:sz="0" w:space="0" w:color="auto"/>
            <w:bottom w:val="none" w:sz="0" w:space="0" w:color="auto"/>
            <w:right w:val="none" w:sz="0" w:space="0" w:color="auto"/>
          </w:divBdr>
        </w:div>
        <w:div w:id="1514027804">
          <w:marLeft w:val="480"/>
          <w:marRight w:val="0"/>
          <w:marTop w:val="0"/>
          <w:marBottom w:val="0"/>
          <w:divBdr>
            <w:top w:val="none" w:sz="0" w:space="0" w:color="auto"/>
            <w:left w:val="none" w:sz="0" w:space="0" w:color="auto"/>
            <w:bottom w:val="none" w:sz="0" w:space="0" w:color="auto"/>
            <w:right w:val="none" w:sz="0" w:space="0" w:color="auto"/>
          </w:divBdr>
        </w:div>
        <w:div w:id="70277760">
          <w:marLeft w:val="480"/>
          <w:marRight w:val="0"/>
          <w:marTop w:val="0"/>
          <w:marBottom w:val="0"/>
          <w:divBdr>
            <w:top w:val="none" w:sz="0" w:space="0" w:color="auto"/>
            <w:left w:val="none" w:sz="0" w:space="0" w:color="auto"/>
            <w:bottom w:val="none" w:sz="0" w:space="0" w:color="auto"/>
            <w:right w:val="none" w:sz="0" w:space="0" w:color="auto"/>
          </w:divBdr>
        </w:div>
        <w:div w:id="2000380956">
          <w:marLeft w:val="480"/>
          <w:marRight w:val="0"/>
          <w:marTop w:val="0"/>
          <w:marBottom w:val="0"/>
          <w:divBdr>
            <w:top w:val="none" w:sz="0" w:space="0" w:color="auto"/>
            <w:left w:val="none" w:sz="0" w:space="0" w:color="auto"/>
            <w:bottom w:val="none" w:sz="0" w:space="0" w:color="auto"/>
            <w:right w:val="none" w:sz="0" w:space="0" w:color="auto"/>
          </w:divBdr>
        </w:div>
      </w:divsChild>
    </w:div>
    <w:div w:id="1412240586">
      <w:bodyDiv w:val="1"/>
      <w:marLeft w:val="0"/>
      <w:marRight w:val="0"/>
      <w:marTop w:val="0"/>
      <w:marBottom w:val="0"/>
      <w:divBdr>
        <w:top w:val="none" w:sz="0" w:space="0" w:color="auto"/>
        <w:left w:val="none" w:sz="0" w:space="0" w:color="auto"/>
        <w:bottom w:val="none" w:sz="0" w:space="0" w:color="auto"/>
        <w:right w:val="none" w:sz="0" w:space="0" w:color="auto"/>
      </w:divBdr>
    </w:div>
    <w:div w:id="1413310224">
      <w:bodyDiv w:val="1"/>
      <w:marLeft w:val="0"/>
      <w:marRight w:val="0"/>
      <w:marTop w:val="0"/>
      <w:marBottom w:val="0"/>
      <w:divBdr>
        <w:top w:val="none" w:sz="0" w:space="0" w:color="auto"/>
        <w:left w:val="none" w:sz="0" w:space="0" w:color="auto"/>
        <w:bottom w:val="none" w:sz="0" w:space="0" w:color="auto"/>
        <w:right w:val="none" w:sz="0" w:space="0" w:color="auto"/>
      </w:divBdr>
    </w:div>
    <w:div w:id="1413773872">
      <w:bodyDiv w:val="1"/>
      <w:marLeft w:val="0"/>
      <w:marRight w:val="0"/>
      <w:marTop w:val="0"/>
      <w:marBottom w:val="0"/>
      <w:divBdr>
        <w:top w:val="none" w:sz="0" w:space="0" w:color="auto"/>
        <w:left w:val="none" w:sz="0" w:space="0" w:color="auto"/>
        <w:bottom w:val="none" w:sz="0" w:space="0" w:color="auto"/>
        <w:right w:val="none" w:sz="0" w:space="0" w:color="auto"/>
      </w:divBdr>
    </w:div>
    <w:div w:id="1417703396">
      <w:bodyDiv w:val="1"/>
      <w:marLeft w:val="0"/>
      <w:marRight w:val="0"/>
      <w:marTop w:val="0"/>
      <w:marBottom w:val="0"/>
      <w:divBdr>
        <w:top w:val="none" w:sz="0" w:space="0" w:color="auto"/>
        <w:left w:val="none" w:sz="0" w:space="0" w:color="auto"/>
        <w:bottom w:val="none" w:sz="0" w:space="0" w:color="auto"/>
        <w:right w:val="none" w:sz="0" w:space="0" w:color="auto"/>
      </w:divBdr>
    </w:div>
    <w:div w:id="1419329287">
      <w:bodyDiv w:val="1"/>
      <w:marLeft w:val="0"/>
      <w:marRight w:val="0"/>
      <w:marTop w:val="0"/>
      <w:marBottom w:val="0"/>
      <w:divBdr>
        <w:top w:val="none" w:sz="0" w:space="0" w:color="auto"/>
        <w:left w:val="none" w:sz="0" w:space="0" w:color="auto"/>
        <w:bottom w:val="none" w:sz="0" w:space="0" w:color="auto"/>
        <w:right w:val="none" w:sz="0" w:space="0" w:color="auto"/>
      </w:divBdr>
    </w:div>
    <w:div w:id="1420174670">
      <w:bodyDiv w:val="1"/>
      <w:marLeft w:val="0"/>
      <w:marRight w:val="0"/>
      <w:marTop w:val="0"/>
      <w:marBottom w:val="0"/>
      <w:divBdr>
        <w:top w:val="none" w:sz="0" w:space="0" w:color="auto"/>
        <w:left w:val="none" w:sz="0" w:space="0" w:color="auto"/>
        <w:bottom w:val="none" w:sz="0" w:space="0" w:color="auto"/>
        <w:right w:val="none" w:sz="0" w:space="0" w:color="auto"/>
      </w:divBdr>
    </w:div>
    <w:div w:id="1421684736">
      <w:bodyDiv w:val="1"/>
      <w:marLeft w:val="0"/>
      <w:marRight w:val="0"/>
      <w:marTop w:val="0"/>
      <w:marBottom w:val="0"/>
      <w:divBdr>
        <w:top w:val="none" w:sz="0" w:space="0" w:color="auto"/>
        <w:left w:val="none" w:sz="0" w:space="0" w:color="auto"/>
        <w:bottom w:val="none" w:sz="0" w:space="0" w:color="auto"/>
        <w:right w:val="none" w:sz="0" w:space="0" w:color="auto"/>
      </w:divBdr>
    </w:div>
    <w:div w:id="1422221021">
      <w:bodyDiv w:val="1"/>
      <w:marLeft w:val="0"/>
      <w:marRight w:val="0"/>
      <w:marTop w:val="0"/>
      <w:marBottom w:val="0"/>
      <w:divBdr>
        <w:top w:val="none" w:sz="0" w:space="0" w:color="auto"/>
        <w:left w:val="none" w:sz="0" w:space="0" w:color="auto"/>
        <w:bottom w:val="none" w:sz="0" w:space="0" w:color="auto"/>
        <w:right w:val="none" w:sz="0" w:space="0" w:color="auto"/>
      </w:divBdr>
    </w:div>
    <w:div w:id="1424229888">
      <w:bodyDiv w:val="1"/>
      <w:marLeft w:val="0"/>
      <w:marRight w:val="0"/>
      <w:marTop w:val="0"/>
      <w:marBottom w:val="0"/>
      <w:divBdr>
        <w:top w:val="none" w:sz="0" w:space="0" w:color="auto"/>
        <w:left w:val="none" w:sz="0" w:space="0" w:color="auto"/>
        <w:bottom w:val="none" w:sz="0" w:space="0" w:color="auto"/>
        <w:right w:val="none" w:sz="0" w:space="0" w:color="auto"/>
      </w:divBdr>
    </w:div>
    <w:div w:id="1424569020">
      <w:bodyDiv w:val="1"/>
      <w:marLeft w:val="0"/>
      <w:marRight w:val="0"/>
      <w:marTop w:val="0"/>
      <w:marBottom w:val="0"/>
      <w:divBdr>
        <w:top w:val="none" w:sz="0" w:space="0" w:color="auto"/>
        <w:left w:val="none" w:sz="0" w:space="0" w:color="auto"/>
        <w:bottom w:val="none" w:sz="0" w:space="0" w:color="auto"/>
        <w:right w:val="none" w:sz="0" w:space="0" w:color="auto"/>
      </w:divBdr>
    </w:div>
    <w:div w:id="1427995214">
      <w:bodyDiv w:val="1"/>
      <w:marLeft w:val="0"/>
      <w:marRight w:val="0"/>
      <w:marTop w:val="0"/>
      <w:marBottom w:val="0"/>
      <w:divBdr>
        <w:top w:val="none" w:sz="0" w:space="0" w:color="auto"/>
        <w:left w:val="none" w:sz="0" w:space="0" w:color="auto"/>
        <w:bottom w:val="none" w:sz="0" w:space="0" w:color="auto"/>
        <w:right w:val="none" w:sz="0" w:space="0" w:color="auto"/>
      </w:divBdr>
    </w:div>
    <w:div w:id="1428228038">
      <w:bodyDiv w:val="1"/>
      <w:marLeft w:val="0"/>
      <w:marRight w:val="0"/>
      <w:marTop w:val="0"/>
      <w:marBottom w:val="0"/>
      <w:divBdr>
        <w:top w:val="none" w:sz="0" w:space="0" w:color="auto"/>
        <w:left w:val="none" w:sz="0" w:space="0" w:color="auto"/>
        <w:bottom w:val="none" w:sz="0" w:space="0" w:color="auto"/>
        <w:right w:val="none" w:sz="0" w:space="0" w:color="auto"/>
      </w:divBdr>
    </w:div>
    <w:div w:id="1429425749">
      <w:bodyDiv w:val="1"/>
      <w:marLeft w:val="0"/>
      <w:marRight w:val="0"/>
      <w:marTop w:val="0"/>
      <w:marBottom w:val="0"/>
      <w:divBdr>
        <w:top w:val="none" w:sz="0" w:space="0" w:color="auto"/>
        <w:left w:val="none" w:sz="0" w:space="0" w:color="auto"/>
        <w:bottom w:val="none" w:sz="0" w:space="0" w:color="auto"/>
        <w:right w:val="none" w:sz="0" w:space="0" w:color="auto"/>
      </w:divBdr>
    </w:div>
    <w:div w:id="1431584165">
      <w:bodyDiv w:val="1"/>
      <w:marLeft w:val="0"/>
      <w:marRight w:val="0"/>
      <w:marTop w:val="0"/>
      <w:marBottom w:val="0"/>
      <w:divBdr>
        <w:top w:val="none" w:sz="0" w:space="0" w:color="auto"/>
        <w:left w:val="none" w:sz="0" w:space="0" w:color="auto"/>
        <w:bottom w:val="none" w:sz="0" w:space="0" w:color="auto"/>
        <w:right w:val="none" w:sz="0" w:space="0" w:color="auto"/>
      </w:divBdr>
    </w:div>
    <w:div w:id="1433041766">
      <w:bodyDiv w:val="1"/>
      <w:marLeft w:val="0"/>
      <w:marRight w:val="0"/>
      <w:marTop w:val="0"/>
      <w:marBottom w:val="0"/>
      <w:divBdr>
        <w:top w:val="none" w:sz="0" w:space="0" w:color="auto"/>
        <w:left w:val="none" w:sz="0" w:space="0" w:color="auto"/>
        <w:bottom w:val="none" w:sz="0" w:space="0" w:color="auto"/>
        <w:right w:val="none" w:sz="0" w:space="0" w:color="auto"/>
      </w:divBdr>
    </w:div>
    <w:div w:id="1436943550">
      <w:bodyDiv w:val="1"/>
      <w:marLeft w:val="0"/>
      <w:marRight w:val="0"/>
      <w:marTop w:val="0"/>
      <w:marBottom w:val="0"/>
      <w:divBdr>
        <w:top w:val="none" w:sz="0" w:space="0" w:color="auto"/>
        <w:left w:val="none" w:sz="0" w:space="0" w:color="auto"/>
        <w:bottom w:val="none" w:sz="0" w:space="0" w:color="auto"/>
        <w:right w:val="none" w:sz="0" w:space="0" w:color="auto"/>
      </w:divBdr>
    </w:div>
    <w:div w:id="1438059990">
      <w:bodyDiv w:val="1"/>
      <w:marLeft w:val="0"/>
      <w:marRight w:val="0"/>
      <w:marTop w:val="0"/>
      <w:marBottom w:val="0"/>
      <w:divBdr>
        <w:top w:val="none" w:sz="0" w:space="0" w:color="auto"/>
        <w:left w:val="none" w:sz="0" w:space="0" w:color="auto"/>
        <w:bottom w:val="none" w:sz="0" w:space="0" w:color="auto"/>
        <w:right w:val="none" w:sz="0" w:space="0" w:color="auto"/>
      </w:divBdr>
    </w:div>
    <w:div w:id="1438326764">
      <w:bodyDiv w:val="1"/>
      <w:marLeft w:val="0"/>
      <w:marRight w:val="0"/>
      <w:marTop w:val="0"/>
      <w:marBottom w:val="0"/>
      <w:divBdr>
        <w:top w:val="none" w:sz="0" w:space="0" w:color="auto"/>
        <w:left w:val="none" w:sz="0" w:space="0" w:color="auto"/>
        <w:bottom w:val="none" w:sz="0" w:space="0" w:color="auto"/>
        <w:right w:val="none" w:sz="0" w:space="0" w:color="auto"/>
      </w:divBdr>
    </w:div>
    <w:div w:id="1444226538">
      <w:bodyDiv w:val="1"/>
      <w:marLeft w:val="0"/>
      <w:marRight w:val="0"/>
      <w:marTop w:val="0"/>
      <w:marBottom w:val="0"/>
      <w:divBdr>
        <w:top w:val="none" w:sz="0" w:space="0" w:color="auto"/>
        <w:left w:val="none" w:sz="0" w:space="0" w:color="auto"/>
        <w:bottom w:val="none" w:sz="0" w:space="0" w:color="auto"/>
        <w:right w:val="none" w:sz="0" w:space="0" w:color="auto"/>
      </w:divBdr>
    </w:div>
    <w:div w:id="1447578783">
      <w:bodyDiv w:val="1"/>
      <w:marLeft w:val="0"/>
      <w:marRight w:val="0"/>
      <w:marTop w:val="0"/>
      <w:marBottom w:val="0"/>
      <w:divBdr>
        <w:top w:val="none" w:sz="0" w:space="0" w:color="auto"/>
        <w:left w:val="none" w:sz="0" w:space="0" w:color="auto"/>
        <w:bottom w:val="none" w:sz="0" w:space="0" w:color="auto"/>
        <w:right w:val="none" w:sz="0" w:space="0" w:color="auto"/>
      </w:divBdr>
    </w:div>
    <w:div w:id="1448769905">
      <w:bodyDiv w:val="1"/>
      <w:marLeft w:val="0"/>
      <w:marRight w:val="0"/>
      <w:marTop w:val="0"/>
      <w:marBottom w:val="0"/>
      <w:divBdr>
        <w:top w:val="none" w:sz="0" w:space="0" w:color="auto"/>
        <w:left w:val="none" w:sz="0" w:space="0" w:color="auto"/>
        <w:bottom w:val="none" w:sz="0" w:space="0" w:color="auto"/>
        <w:right w:val="none" w:sz="0" w:space="0" w:color="auto"/>
      </w:divBdr>
    </w:div>
    <w:div w:id="1449423643">
      <w:bodyDiv w:val="1"/>
      <w:marLeft w:val="0"/>
      <w:marRight w:val="0"/>
      <w:marTop w:val="0"/>
      <w:marBottom w:val="0"/>
      <w:divBdr>
        <w:top w:val="none" w:sz="0" w:space="0" w:color="auto"/>
        <w:left w:val="none" w:sz="0" w:space="0" w:color="auto"/>
        <w:bottom w:val="none" w:sz="0" w:space="0" w:color="auto"/>
        <w:right w:val="none" w:sz="0" w:space="0" w:color="auto"/>
      </w:divBdr>
    </w:div>
    <w:div w:id="1451775132">
      <w:bodyDiv w:val="1"/>
      <w:marLeft w:val="0"/>
      <w:marRight w:val="0"/>
      <w:marTop w:val="0"/>
      <w:marBottom w:val="0"/>
      <w:divBdr>
        <w:top w:val="none" w:sz="0" w:space="0" w:color="auto"/>
        <w:left w:val="none" w:sz="0" w:space="0" w:color="auto"/>
        <w:bottom w:val="none" w:sz="0" w:space="0" w:color="auto"/>
        <w:right w:val="none" w:sz="0" w:space="0" w:color="auto"/>
      </w:divBdr>
    </w:div>
    <w:div w:id="1457455921">
      <w:bodyDiv w:val="1"/>
      <w:marLeft w:val="0"/>
      <w:marRight w:val="0"/>
      <w:marTop w:val="0"/>
      <w:marBottom w:val="0"/>
      <w:divBdr>
        <w:top w:val="none" w:sz="0" w:space="0" w:color="auto"/>
        <w:left w:val="none" w:sz="0" w:space="0" w:color="auto"/>
        <w:bottom w:val="none" w:sz="0" w:space="0" w:color="auto"/>
        <w:right w:val="none" w:sz="0" w:space="0" w:color="auto"/>
      </w:divBdr>
    </w:div>
    <w:div w:id="1458062077">
      <w:bodyDiv w:val="1"/>
      <w:marLeft w:val="0"/>
      <w:marRight w:val="0"/>
      <w:marTop w:val="0"/>
      <w:marBottom w:val="0"/>
      <w:divBdr>
        <w:top w:val="none" w:sz="0" w:space="0" w:color="auto"/>
        <w:left w:val="none" w:sz="0" w:space="0" w:color="auto"/>
        <w:bottom w:val="none" w:sz="0" w:space="0" w:color="auto"/>
        <w:right w:val="none" w:sz="0" w:space="0" w:color="auto"/>
      </w:divBdr>
    </w:div>
    <w:div w:id="1460883300">
      <w:bodyDiv w:val="1"/>
      <w:marLeft w:val="0"/>
      <w:marRight w:val="0"/>
      <w:marTop w:val="0"/>
      <w:marBottom w:val="0"/>
      <w:divBdr>
        <w:top w:val="none" w:sz="0" w:space="0" w:color="auto"/>
        <w:left w:val="none" w:sz="0" w:space="0" w:color="auto"/>
        <w:bottom w:val="none" w:sz="0" w:space="0" w:color="auto"/>
        <w:right w:val="none" w:sz="0" w:space="0" w:color="auto"/>
      </w:divBdr>
    </w:div>
    <w:div w:id="1461722410">
      <w:bodyDiv w:val="1"/>
      <w:marLeft w:val="0"/>
      <w:marRight w:val="0"/>
      <w:marTop w:val="0"/>
      <w:marBottom w:val="0"/>
      <w:divBdr>
        <w:top w:val="none" w:sz="0" w:space="0" w:color="auto"/>
        <w:left w:val="none" w:sz="0" w:space="0" w:color="auto"/>
        <w:bottom w:val="none" w:sz="0" w:space="0" w:color="auto"/>
        <w:right w:val="none" w:sz="0" w:space="0" w:color="auto"/>
      </w:divBdr>
    </w:div>
    <w:div w:id="1463574781">
      <w:bodyDiv w:val="1"/>
      <w:marLeft w:val="0"/>
      <w:marRight w:val="0"/>
      <w:marTop w:val="0"/>
      <w:marBottom w:val="0"/>
      <w:divBdr>
        <w:top w:val="none" w:sz="0" w:space="0" w:color="auto"/>
        <w:left w:val="none" w:sz="0" w:space="0" w:color="auto"/>
        <w:bottom w:val="none" w:sz="0" w:space="0" w:color="auto"/>
        <w:right w:val="none" w:sz="0" w:space="0" w:color="auto"/>
      </w:divBdr>
    </w:div>
    <w:div w:id="1463960509">
      <w:bodyDiv w:val="1"/>
      <w:marLeft w:val="0"/>
      <w:marRight w:val="0"/>
      <w:marTop w:val="0"/>
      <w:marBottom w:val="0"/>
      <w:divBdr>
        <w:top w:val="none" w:sz="0" w:space="0" w:color="auto"/>
        <w:left w:val="none" w:sz="0" w:space="0" w:color="auto"/>
        <w:bottom w:val="none" w:sz="0" w:space="0" w:color="auto"/>
        <w:right w:val="none" w:sz="0" w:space="0" w:color="auto"/>
      </w:divBdr>
    </w:div>
    <w:div w:id="1464080397">
      <w:bodyDiv w:val="1"/>
      <w:marLeft w:val="0"/>
      <w:marRight w:val="0"/>
      <w:marTop w:val="0"/>
      <w:marBottom w:val="0"/>
      <w:divBdr>
        <w:top w:val="none" w:sz="0" w:space="0" w:color="auto"/>
        <w:left w:val="none" w:sz="0" w:space="0" w:color="auto"/>
        <w:bottom w:val="none" w:sz="0" w:space="0" w:color="auto"/>
        <w:right w:val="none" w:sz="0" w:space="0" w:color="auto"/>
      </w:divBdr>
    </w:div>
    <w:div w:id="1468014829">
      <w:bodyDiv w:val="1"/>
      <w:marLeft w:val="0"/>
      <w:marRight w:val="0"/>
      <w:marTop w:val="0"/>
      <w:marBottom w:val="0"/>
      <w:divBdr>
        <w:top w:val="none" w:sz="0" w:space="0" w:color="auto"/>
        <w:left w:val="none" w:sz="0" w:space="0" w:color="auto"/>
        <w:bottom w:val="none" w:sz="0" w:space="0" w:color="auto"/>
        <w:right w:val="none" w:sz="0" w:space="0" w:color="auto"/>
      </w:divBdr>
    </w:div>
    <w:div w:id="1472018433">
      <w:bodyDiv w:val="1"/>
      <w:marLeft w:val="0"/>
      <w:marRight w:val="0"/>
      <w:marTop w:val="0"/>
      <w:marBottom w:val="0"/>
      <w:divBdr>
        <w:top w:val="none" w:sz="0" w:space="0" w:color="auto"/>
        <w:left w:val="none" w:sz="0" w:space="0" w:color="auto"/>
        <w:bottom w:val="none" w:sz="0" w:space="0" w:color="auto"/>
        <w:right w:val="none" w:sz="0" w:space="0" w:color="auto"/>
      </w:divBdr>
    </w:div>
    <w:div w:id="1473786569">
      <w:bodyDiv w:val="1"/>
      <w:marLeft w:val="0"/>
      <w:marRight w:val="0"/>
      <w:marTop w:val="0"/>
      <w:marBottom w:val="0"/>
      <w:divBdr>
        <w:top w:val="none" w:sz="0" w:space="0" w:color="auto"/>
        <w:left w:val="none" w:sz="0" w:space="0" w:color="auto"/>
        <w:bottom w:val="none" w:sz="0" w:space="0" w:color="auto"/>
        <w:right w:val="none" w:sz="0" w:space="0" w:color="auto"/>
      </w:divBdr>
    </w:div>
    <w:div w:id="1474522434">
      <w:bodyDiv w:val="1"/>
      <w:marLeft w:val="0"/>
      <w:marRight w:val="0"/>
      <w:marTop w:val="0"/>
      <w:marBottom w:val="0"/>
      <w:divBdr>
        <w:top w:val="none" w:sz="0" w:space="0" w:color="auto"/>
        <w:left w:val="none" w:sz="0" w:space="0" w:color="auto"/>
        <w:bottom w:val="none" w:sz="0" w:space="0" w:color="auto"/>
        <w:right w:val="none" w:sz="0" w:space="0" w:color="auto"/>
      </w:divBdr>
    </w:div>
    <w:div w:id="1474758010">
      <w:bodyDiv w:val="1"/>
      <w:marLeft w:val="0"/>
      <w:marRight w:val="0"/>
      <w:marTop w:val="0"/>
      <w:marBottom w:val="0"/>
      <w:divBdr>
        <w:top w:val="none" w:sz="0" w:space="0" w:color="auto"/>
        <w:left w:val="none" w:sz="0" w:space="0" w:color="auto"/>
        <w:bottom w:val="none" w:sz="0" w:space="0" w:color="auto"/>
        <w:right w:val="none" w:sz="0" w:space="0" w:color="auto"/>
      </w:divBdr>
    </w:div>
    <w:div w:id="1474789176">
      <w:bodyDiv w:val="1"/>
      <w:marLeft w:val="0"/>
      <w:marRight w:val="0"/>
      <w:marTop w:val="0"/>
      <w:marBottom w:val="0"/>
      <w:divBdr>
        <w:top w:val="none" w:sz="0" w:space="0" w:color="auto"/>
        <w:left w:val="none" w:sz="0" w:space="0" w:color="auto"/>
        <w:bottom w:val="none" w:sz="0" w:space="0" w:color="auto"/>
        <w:right w:val="none" w:sz="0" w:space="0" w:color="auto"/>
      </w:divBdr>
    </w:div>
    <w:div w:id="1475760939">
      <w:bodyDiv w:val="1"/>
      <w:marLeft w:val="0"/>
      <w:marRight w:val="0"/>
      <w:marTop w:val="0"/>
      <w:marBottom w:val="0"/>
      <w:divBdr>
        <w:top w:val="none" w:sz="0" w:space="0" w:color="auto"/>
        <w:left w:val="none" w:sz="0" w:space="0" w:color="auto"/>
        <w:bottom w:val="none" w:sz="0" w:space="0" w:color="auto"/>
        <w:right w:val="none" w:sz="0" w:space="0" w:color="auto"/>
      </w:divBdr>
    </w:div>
    <w:div w:id="1477457856">
      <w:bodyDiv w:val="1"/>
      <w:marLeft w:val="0"/>
      <w:marRight w:val="0"/>
      <w:marTop w:val="0"/>
      <w:marBottom w:val="0"/>
      <w:divBdr>
        <w:top w:val="none" w:sz="0" w:space="0" w:color="auto"/>
        <w:left w:val="none" w:sz="0" w:space="0" w:color="auto"/>
        <w:bottom w:val="none" w:sz="0" w:space="0" w:color="auto"/>
        <w:right w:val="none" w:sz="0" w:space="0" w:color="auto"/>
      </w:divBdr>
    </w:div>
    <w:div w:id="1479572412">
      <w:bodyDiv w:val="1"/>
      <w:marLeft w:val="0"/>
      <w:marRight w:val="0"/>
      <w:marTop w:val="0"/>
      <w:marBottom w:val="0"/>
      <w:divBdr>
        <w:top w:val="none" w:sz="0" w:space="0" w:color="auto"/>
        <w:left w:val="none" w:sz="0" w:space="0" w:color="auto"/>
        <w:bottom w:val="none" w:sz="0" w:space="0" w:color="auto"/>
        <w:right w:val="none" w:sz="0" w:space="0" w:color="auto"/>
      </w:divBdr>
    </w:div>
    <w:div w:id="1482188610">
      <w:bodyDiv w:val="1"/>
      <w:marLeft w:val="0"/>
      <w:marRight w:val="0"/>
      <w:marTop w:val="0"/>
      <w:marBottom w:val="0"/>
      <w:divBdr>
        <w:top w:val="none" w:sz="0" w:space="0" w:color="auto"/>
        <w:left w:val="none" w:sz="0" w:space="0" w:color="auto"/>
        <w:bottom w:val="none" w:sz="0" w:space="0" w:color="auto"/>
        <w:right w:val="none" w:sz="0" w:space="0" w:color="auto"/>
      </w:divBdr>
    </w:div>
    <w:div w:id="1484276262">
      <w:bodyDiv w:val="1"/>
      <w:marLeft w:val="0"/>
      <w:marRight w:val="0"/>
      <w:marTop w:val="0"/>
      <w:marBottom w:val="0"/>
      <w:divBdr>
        <w:top w:val="none" w:sz="0" w:space="0" w:color="auto"/>
        <w:left w:val="none" w:sz="0" w:space="0" w:color="auto"/>
        <w:bottom w:val="none" w:sz="0" w:space="0" w:color="auto"/>
        <w:right w:val="none" w:sz="0" w:space="0" w:color="auto"/>
      </w:divBdr>
    </w:div>
    <w:div w:id="1487164028">
      <w:bodyDiv w:val="1"/>
      <w:marLeft w:val="0"/>
      <w:marRight w:val="0"/>
      <w:marTop w:val="0"/>
      <w:marBottom w:val="0"/>
      <w:divBdr>
        <w:top w:val="none" w:sz="0" w:space="0" w:color="auto"/>
        <w:left w:val="none" w:sz="0" w:space="0" w:color="auto"/>
        <w:bottom w:val="none" w:sz="0" w:space="0" w:color="auto"/>
        <w:right w:val="none" w:sz="0" w:space="0" w:color="auto"/>
      </w:divBdr>
    </w:div>
    <w:div w:id="1487553655">
      <w:bodyDiv w:val="1"/>
      <w:marLeft w:val="0"/>
      <w:marRight w:val="0"/>
      <w:marTop w:val="0"/>
      <w:marBottom w:val="0"/>
      <w:divBdr>
        <w:top w:val="none" w:sz="0" w:space="0" w:color="auto"/>
        <w:left w:val="none" w:sz="0" w:space="0" w:color="auto"/>
        <w:bottom w:val="none" w:sz="0" w:space="0" w:color="auto"/>
        <w:right w:val="none" w:sz="0" w:space="0" w:color="auto"/>
      </w:divBdr>
    </w:div>
    <w:div w:id="1492679367">
      <w:bodyDiv w:val="1"/>
      <w:marLeft w:val="0"/>
      <w:marRight w:val="0"/>
      <w:marTop w:val="0"/>
      <w:marBottom w:val="0"/>
      <w:divBdr>
        <w:top w:val="none" w:sz="0" w:space="0" w:color="auto"/>
        <w:left w:val="none" w:sz="0" w:space="0" w:color="auto"/>
        <w:bottom w:val="none" w:sz="0" w:space="0" w:color="auto"/>
        <w:right w:val="none" w:sz="0" w:space="0" w:color="auto"/>
      </w:divBdr>
    </w:div>
    <w:div w:id="1494179913">
      <w:bodyDiv w:val="1"/>
      <w:marLeft w:val="0"/>
      <w:marRight w:val="0"/>
      <w:marTop w:val="0"/>
      <w:marBottom w:val="0"/>
      <w:divBdr>
        <w:top w:val="none" w:sz="0" w:space="0" w:color="auto"/>
        <w:left w:val="none" w:sz="0" w:space="0" w:color="auto"/>
        <w:bottom w:val="none" w:sz="0" w:space="0" w:color="auto"/>
        <w:right w:val="none" w:sz="0" w:space="0" w:color="auto"/>
      </w:divBdr>
    </w:div>
    <w:div w:id="1496995849">
      <w:bodyDiv w:val="1"/>
      <w:marLeft w:val="0"/>
      <w:marRight w:val="0"/>
      <w:marTop w:val="0"/>
      <w:marBottom w:val="0"/>
      <w:divBdr>
        <w:top w:val="none" w:sz="0" w:space="0" w:color="auto"/>
        <w:left w:val="none" w:sz="0" w:space="0" w:color="auto"/>
        <w:bottom w:val="none" w:sz="0" w:space="0" w:color="auto"/>
        <w:right w:val="none" w:sz="0" w:space="0" w:color="auto"/>
      </w:divBdr>
    </w:div>
    <w:div w:id="1501968633">
      <w:bodyDiv w:val="1"/>
      <w:marLeft w:val="0"/>
      <w:marRight w:val="0"/>
      <w:marTop w:val="0"/>
      <w:marBottom w:val="0"/>
      <w:divBdr>
        <w:top w:val="none" w:sz="0" w:space="0" w:color="auto"/>
        <w:left w:val="none" w:sz="0" w:space="0" w:color="auto"/>
        <w:bottom w:val="none" w:sz="0" w:space="0" w:color="auto"/>
        <w:right w:val="none" w:sz="0" w:space="0" w:color="auto"/>
      </w:divBdr>
    </w:div>
    <w:div w:id="1506943946">
      <w:bodyDiv w:val="1"/>
      <w:marLeft w:val="0"/>
      <w:marRight w:val="0"/>
      <w:marTop w:val="0"/>
      <w:marBottom w:val="0"/>
      <w:divBdr>
        <w:top w:val="none" w:sz="0" w:space="0" w:color="auto"/>
        <w:left w:val="none" w:sz="0" w:space="0" w:color="auto"/>
        <w:bottom w:val="none" w:sz="0" w:space="0" w:color="auto"/>
        <w:right w:val="none" w:sz="0" w:space="0" w:color="auto"/>
      </w:divBdr>
    </w:div>
    <w:div w:id="1509515995">
      <w:bodyDiv w:val="1"/>
      <w:marLeft w:val="0"/>
      <w:marRight w:val="0"/>
      <w:marTop w:val="0"/>
      <w:marBottom w:val="0"/>
      <w:divBdr>
        <w:top w:val="none" w:sz="0" w:space="0" w:color="auto"/>
        <w:left w:val="none" w:sz="0" w:space="0" w:color="auto"/>
        <w:bottom w:val="none" w:sz="0" w:space="0" w:color="auto"/>
        <w:right w:val="none" w:sz="0" w:space="0" w:color="auto"/>
      </w:divBdr>
    </w:div>
    <w:div w:id="1511405436">
      <w:bodyDiv w:val="1"/>
      <w:marLeft w:val="0"/>
      <w:marRight w:val="0"/>
      <w:marTop w:val="0"/>
      <w:marBottom w:val="0"/>
      <w:divBdr>
        <w:top w:val="none" w:sz="0" w:space="0" w:color="auto"/>
        <w:left w:val="none" w:sz="0" w:space="0" w:color="auto"/>
        <w:bottom w:val="none" w:sz="0" w:space="0" w:color="auto"/>
        <w:right w:val="none" w:sz="0" w:space="0" w:color="auto"/>
      </w:divBdr>
    </w:div>
    <w:div w:id="1515144239">
      <w:bodyDiv w:val="1"/>
      <w:marLeft w:val="0"/>
      <w:marRight w:val="0"/>
      <w:marTop w:val="0"/>
      <w:marBottom w:val="0"/>
      <w:divBdr>
        <w:top w:val="none" w:sz="0" w:space="0" w:color="auto"/>
        <w:left w:val="none" w:sz="0" w:space="0" w:color="auto"/>
        <w:bottom w:val="none" w:sz="0" w:space="0" w:color="auto"/>
        <w:right w:val="none" w:sz="0" w:space="0" w:color="auto"/>
      </w:divBdr>
    </w:div>
    <w:div w:id="1515683304">
      <w:bodyDiv w:val="1"/>
      <w:marLeft w:val="0"/>
      <w:marRight w:val="0"/>
      <w:marTop w:val="0"/>
      <w:marBottom w:val="0"/>
      <w:divBdr>
        <w:top w:val="none" w:sz="0" w:space="0" w:color="auto"/>
        <w:left w:val="none" w:sz="0" w:space="0" w:color="auto"/>
        <w:bottom w:val="none" w:sz="0" w:space="0" w:color="auto"/>
        <w:right w:val="none" w:sz="0" w:space="0" w:color="auto"/>
      </w:divBdr>
    </w:div>
    <w:div w:id="1517382070">
      <w:marLeft w:val="480"/>
      <w:marRight w:val="0"/>
      <w:marTop w:val="0"/>
      <w:marBottom w:val="0"/>
      <w:divBdr>
        <w:top w:val="none" w:sz="0" w:space="0" w:color="auto"/>
        <w:left w:val="none" w:sz="0" w:space="0" w:color="auto"/>
        <w:bottom w:val="none" w:sz="0" w:space="0" w:color="auto"/>
        <w:right w:val="none" w:sz="0" w:space="0" w:color="auto"/>
      </w:divBdr>
    </w:div>
    <w:div w:id="1523712201">
      <w:bodyDiv w:val="1"/>
      <w:marLeft w:val="0"/>
      <w:marRight w:val="0"/>
      <w:marTop w:val="0"/>
      <w:marBottom w:val="0"/>
      <w:divBdr>
        <w:top w:val="none" w:sz="0" w:space="0" w:color="auto"/>
        <w:left w:val="none" w:sz="0" w:space="0" w:color="auto"/>
        <w:bottom w:val="none" w:sz="0" w:space="0" w:color="auto"/>
        <w:right w:val="none" w:sz="0" w:space="0" w:color="auto"/>
      </w:divBdr>
    </w:div>
    <w:div w:id="1523862520">
      <w:bodyDiv w:val="1"/>
      <w:marLeft w:val="0"/>
      <w:marRight w:val="0"/>
      <w:marTop w:val="0"/>
      <w:marBottom w:val="0"/>
      <w:divBdr>
        <w:top w:val="none" w:sz="0" w:space="0" w:color="auto"/>
        <w:left w:val="none" w:sz="0" w:space="0" w:color="auto"/>
        <w:bottom w:val="none" w:sz="0" w:space="0" w:color="auto"/>
        <w:right w:val="none" w:sz="0" w:space="0" w:color="auto"/>
      </w:divBdr>
      <w:divsChild>
        <w:div w:id="1539732327">
          <w:marLeft w:val="480"/>
          <w:marRight w:val="0"/>
          <w:marTop w:val="0"/>
          <w:marBottom w:val="0"/>
          <w:divBdr>
            <w:top w:val="none" w:sz="0" w:space="0" w:color="auto"/>
            <w:left w:val="none" w:sz="0" w:space="0" w:color="auto"/>
            <w:bottom w:val="none" w:sz="0" w:space="0" w:color="auto"/>
            <w:right w:val="none" w:sz="0" w:space="0" w:color="auto"/>
          </w:divBdr>
        </w:div>
        <w:div w:id="1438063451">
          <w:marLeft w:val="480"/>
          <w:marRight w:val="0"/>
          <w:marTop w:val="0"/>
          <w:marBottom w:val="0"/>
          <w:divBdr>
            <w:top w:val="none" w:sz="0" w:space="0" w:color="auto"/>
            <w:left w:val="none" w:sz="0" w:space="0" w:color="auto"/>
            <w:bottom w:val="none" w:sz="0" w:space="0" w:color="auto"/>
            <w:right w:val="none" w:sz="0" w:space="0" w:color="auto"/>
          </w:divBdr>
        </w:div>
        <w:div w:id="1293897950">
          <w:marLeft w:val="480"/>
          <w:marRight w:val="0"/>
          <w:marTop w:val="0"/>
          <w:marBottom w:val="0"/>
          <w:divBdr>
            <w:top w:val="none" w:sz="0" w:space="0" w:color="auto"/>
            <w:left w:val="none" w:sz="0" w:space="0" w:color="auto"/>
            <w:bottom w:val="none" w:sz="0" w:space="0" w:color="auto"/>
            <w:right w:val="none" w:sz="0" w:space="0" w:color="auto"/>
          </w:divBdr>
        </w:div>
        <w:div w:id="1361393602">
          <w:marLeft w:val="480"/>
          <w:marRight w:val="0"/>
          <w:marTop w:val="0"/>
          <w:marBottom w:val="0"/>
          <w:divBdr>
            <w:top w:val="none" w:sz="0" w:space="0" w:color="auto"/>
            <w:left w:val="none" w:sz="0" w:space="0" w:color="auto"/>
            <w:bottom w:val="none" w:sz="0" w:space="0" w:color="auto"/>
            <w:right w:val="none" w:sz="0" w:space="0" w:color="auto"/>
          </w:divBdr>
        </w:div>
        <w:div w:id="1355115277">
          <w:marLeft w:val="480"/>
          <w:marRight w:val="0"/>
          <w:marTop w:val="0"/>
          <w:marBottom w:val="0"/>
          <w:divBdr>
            <w:top w:val="none" w:sz="0" w:space="0" w:color="auto"/>
            <w:left w:val="none" w:sz="0" w:space="0" w:color="auto"/>
            <w:bottom w:val="none" w:sz="0" w:space="0" w:color="auto"/>
            <w:right w:val="none" w:sz="0" w:space="0" w:color="auto"/>
          </w:divBdr>
        </w:div>
        <w:div w:id="1940598998">
          <w:marLeft w:val="480"/>
          <w:marRight w:val="0"/>
          <w:marTop w:val="0"/>
          <w:marBottom w:val="0"/>
          <w:divBdr>
            <w:top w:val="none" w:sz="0" w:space="0" w:color="auto"/>
            <w:left w:val="none" w:sz="0" w:space="0" w:color="auto"/>
            <w:bottom w:val="none" w:sz="0" w:space="0" w:color="auto"/>
            <w:right w:val="none" w:sz="0" w:space="0" w:color="auto"/>
          </w:divBdr>
        </w:div>
        <w:div w:id="2065982412">
          <w:marLeft w:val="480"/>
          <w:marRight w:val="0"/>
          <w:marTop w:val="0"/>
          <w:marBottom w:val="0"/>
          <w:divBdr>
            <w:top w:val="none" w:sz="0" w:space="0" w:color="auto"/>
            <w:left w:val="none" w:sz="0" w:space="0" w:color="auto"/>
            <w:bottom w:val="none" w:sz="0" w:space="0" w:color="auto"/>
            <w:right w:val="none" w:sz="0" w:space="0" w:color="auto"/>
          </w:divBdr>
        </w:div>
        <w:div w:id="942036986">
          <w:marLeft w:val="480"/>
          <w:marRight w:val="0"/>
          <w:marTop w:val="0"/>
          <w:marBottom w:val="0"/>
          <w:divBdr>
            <w:top w:val="none" w:sz="0" w:space="0" w:color="auto"/>
            <w:left w:val="none" w:sz="0" w:space="0" w:color="auto"/>
            <w:bottom w:val="none" w:sz="0" w:space="0" w:color="auto"/>
            <w:right w:val="none" w:sz="0" w:space="0" w:color="auto"/>
          </w:divBdr>
        </w:div>
        <w:div w:id="407460309">
          <w:marLeft w:val="480"/>
          <w:marRight w:val="0"/>
          <w:marTop w:val="0"/>
          <w:marBottom w:val="0"/>
          <w:divBdr>
            <w:top w:val="none" w:sz="0" w:space="0" w:color="auto"/>
            <w:left w:val="none" w:sz="0" w:space="0" w:color="auto"/>
            <w:bottom w:val="none" w:sz="0" w:space="0" w:color="auto"/>
            <w:right w:val="none" w:sz="0" w:space="0" w:color="auto"/>
          </w:divBdr>
        </w:div>
        <w:div w:id="1411847241">
          <w:marLeft w:val="480"/>
          <w:marRight w:val="0"/>
          <w:marTop w:val="0"/>
          <w:marBottom w:val="0"/>
          <w:divBdr>
            <w:top w:val="none" w:sz="0" w:space="0" w:color="auto"/>
            <w:left w:val="none" w:sz="0" w:space="0" w:color="auto"/>
            <w:bottom w:val="none" w:sz="0" w:space="0" w:color="auto"/>
            <w:right w:val="none" w:sz="0" w:space="0" w:color="auto"/>
          </w:divBdr>
        </w:div>
        <w:div w:id="1232958441">
          <w:marLeft w:val="480"/>
          <w:marRight w:val="0"/>
          <w:marTop w:val="0"/>
          <w:marBottom w:val="0"/>
          <w:divBdr>
            <w:top w:val="none" w:sz="0" w:space="0" w:color="auto"/>
            <w:left w:val="none" w:sz="0" w:space="0" w:color="auto"/>
            <w:bottom w:val="none" w:sz="0" w:space="0" w:color="auto"/>
            <w:right w:val="none" w:sz="0" w:space="0" w:color="auto"/>
          </w:divBdr>
        </w:div>
        <w:div w:id="787547465">
          <w:marLeft w:val="480"/>
          <w:marRight w:val="0"/>
          <w:marTop w:val="0"/>
          <w:marBottom w:val="0"/>
          <w:divBdr>
            <w:top w:val="none" w:sz="0" w:space="0" w:color="auto"/>
            <w:left w:val="none" w:sz="0" w:space="0" w:color="auto"/>
            <w:bottom w:val="none" w:sz="0" w:space="0" w:color="auto"/>
            <w:right w:val="none" w:sz="0" w:space="0" w:color="auto"/>
          </w:divBdr>
        </w:div>
        <w:div w:id="1518348345">
          <w:marLeft w:val="480"/>
          <w:marRight w:val="0"/>
          <w:marTop w:val="0"/>
          <w:marBottom w:val="0"/>
          <w:divBdr>
            <w:top w:val="none" w:sz="0" w:space="0" w:color="auto"/>
            <w:left w:val="none" w:sz="0" w:space="0" w:color="auto"/>
            <w:bottom w:val="none" w:sz="0" w:space="0" w:color="auto"/>
            <w:right w:val="none" w:sz="0" w:space="0" w:color="auto"/>
          </w:divBdr>
        </w:div>
      </w:divsChild>
    </w:div>
    <w:div w:id="1524826960">
      <w:bodyDiv w:val="1"/>
      <w:marLeft w:val="0"/>
      <w:marRight w:val="0"/>
      <w:marTop w:val="0"/>
      <w:marBottom w:val="0"/>
      <w:divBdr>
        <w:top w:val="none" w:sz="0" w:space="0" w:color="auto"/>
        <w:left w:val="none" w:sz="0" w:space="0" w:color="auto"/>
        <w:bottom w:val="none" w:sz="0" w:space="0" w:color="auto"/>
        <w:right w:val="none" w:sz="0" w:space="0" w:color="auto"/>
      </w:divBdr>
    </w:div>
    <w:div w:id="1527670248">
      <w:bodyDiv w:val="1"/>
      <w:marLeft w:val="0"/>
      <w:marRight w:val="0"/>
      <w:marTop w:val="0"/>
      <w:marBottom w:val="0"/>
      <w:divBdr>
        <w:top w:val="none" w:sz="0" w:space="0" w:color="auto"/>
        <w:left w:val="none" w:sz="0" w:space="0" w:color="auto"/>
        <w:bottom w:val="none" w:sz="0" w:space="0" w:color="auto"/>
        <w:right w:val="none" w:sz="0" w:space="0" w:color="auto"/>
      </w:divBdr>
    </w:div>
    <w:div w:id="1528133035">
      <w:bodyDiv w:val="1"/>
      <w:marLeft w:val="0"/>
      <w:marRight w:val="0"/>
      <w:marTop w:val="0"/>
      <w:marBottom w:val="0"/>
      <w:divBdr>
        <w:top w:val="none" w:sz="0" w:space="0" w:color="auto"/>
        <w:left w:val="none" w:sz="0" w:space="0" w:color="auto"/>
        <w:bottom w:val="none" w:sz="0" w:space="0" w:color="auto"/>
        <w:right w:val="none" w:sz="0" w:space="0" w:color="auto"/>
      </w:divBdr>
    </w:div>
    <w:div w:id="1529685360">
      <w:bodyDiv w:val="1"/>
      <w:marLeft w:val="0"/>
      <w:marRight w:val="0"/>
      <w:marTop w:val="0"/>
      <w:marBottom w:val="0"/>
      <w:divBdr>
        <w:top w:val="none" w:sz="0" w:space="0" w:color="auto"/>
        <w:left w:val="none" w:sz="0" w:space="0" w:color="auto"/>
        <w:bottom w:val="none" w:sz="0" w:space="0" w:color="auto"/>
        <w:right w:val="none" w:sz="0" w:space="0" w:color="auto"/>
      </w:divBdr>
    </w:div>
    <w:div w:id="1530414616">
      <w:bodyDiv w:val="1"/>
      <w:marLeft w:val="0"/>
      <w:marRight w:val="0"/>
      <w:marTop w:val="0"/>
      <w:marBottom w:val="0"/>
      <w:divBdr>
        <w:top w:val="none" w:sz="0" w:space="0" w:color="auto"/>
        <w:left w:val="none" w:sz="0" w:space="0" w:color="auto"/>
        <w:bottom w:val="none" w:sz="0" w:space="0" w:color="auto"/>
        <w:right w:val="none" w:sz="0" w:space="0" w:color="auto"/>
      </w:divBdr>
    </w:div>
    <w:div w:id="1533570007">
      <w:bodyDiv w:val="1"/>
      <w:marLeft w:val="0"/>
      <w:marRight w:val="0"/>
      <w:marTop w:val="0"/>
      <w:marBottom w:val="0"/>
      <w:divBdr>
        <w:top w:val="none" w:sz="0" w:space="0" w:color="auto"/>
        <w:left w:val="none" w:sz="0" w:space="0" w:color="auto"/>
        <w:bottom w:val="none" w:sz="0" w:space="0" w:color="auto"/>
        <w:right w:val="none" w:sz="0" w:space="0" w:color="auto"/>
      </w:divBdr>
    </w:div>
    <w:div w:id="1534608864">
      <w:bodyDiv w:val="1"/>
      <w:marLeft w:val="0"/>
      <w:marRight w:val="0"/>
      <w:marTop w:val="0"/>
      <w:marBottom w:val="0"/>
      <w:divBdr>
        <w:top w:val="none" w:sz="0" w:space="0" w:color="auto"/>
        <w:left w:val="none" w:sz="0" w:space="0" w:color="auto"/>
        <w:bottom w:val="none" w:sz="0" w:space="0" w:color="auto"/>
        <w:right w:val="none" w:sz="0" w:space="0" w:color="auto"/>
      </w:divBdr>
    </w:div>
    <w:div w:id="1534728317">
      <w:bodyDiv w:val="1"/>
      <w:marLeft w:val="0"/>
      <w:marRight w:val="0"/>
      <w:marTop w:val="0"/>
      <w:marBottom w:val="0"/>
      <w:divBdr>
        <w:top w:val="none" w:sz="0" w:space="0" w:color="auto"/>
        <w:left w:val="none" w:sz="0" w:space="0" w:color="auto"/>
        <w:bottom w:val="none" w:sz="0" w:space="0" w:color="auto"/>
        <w:right w:val="none" w:sz="0" w:space="0" w:color="auto"/>
      </w:divBdr>
    </w:div>
    <w:div w:id="1544709951">
      <w:bodyDiv w:val="1"/>
      <w:marLeft w:val="0"/>
      <w:marRight w:val="0"/>
      <w:marTop w:val="0"/>
      <w:marBottom w:val="0"/>
      <w:divBdr>
        <w:top w:val="none" w:sz="0" w:space="0" w:color="auto"/>
        <w:left w:val="none" w:sz="0" w:space="0" w:color="auto"/>
        <w:bottom w:val="none" w:sz="0" w:space="0" w:color="auto"/>
        <w:right w:val="none" w:sz="0" w:space="0" w:color="auto"/>
      </w:divBdr>
    </w:div>
    <w:div w:id="1548687162">
      <w:bodyDiv w:val="1"/>
      <w:marLeft w:val="0"/>
      <w:marRight w:val="0"/>
      <w:marTop w:val="0"/>
      <w:marBottom w:val="0"/>
      <w:divBdr>
        <w:top w:val="none" w:sz="0" w:space="0" w:color="auto"/>
        <w:left w:val="none" w:sz="0" w:space="0" w:color="auto"/>
        <w:bottom w:val="none" w:sz="0" w:space="0" w:color="auto"/>
        <w:right w:val="none" w:sz="0" w:space="0" w:color="auto"/>
      </w:divBdr>
    </w:div>
    <w:div w:id="1549730211">
      <w:bodyDiv w:val="1"/>
      <w:marLeft w:val="0"/>
      <w:marRight w:val="0"/>
      <w:marTop w:val="0"/>
      <w:marBottom w:val="0"/>
      <w:divBdr>
        <w:top w:val="none" w:sz="0" w:space="0" w:color="auto"/>
        <w:left w:val="none" w:sz="0" w:space="0" w:color="auto"/>
        <w:bottom w:val="none" w:sz="0" w:space="0" w:color="auto"/>
        <w:right w:val="none" w:sz="0" w:space="0" w:color="auto"/>
      </w:divBdr>
    </w:div>
    <w:div w:id="1552881485">
      <w:bodyDiv w:val="1"/>
      <w:marLeft w:val="0"/>
      <w:marRight w:val="0"/>
      <w:marTop w:val="0"/>
      <w:marBottom w:val="0"/>
      <w:divBdr>
        <w:top w:val="none" w:sz="0" w:space="0" w:color="auto"/>
        <w:left w:val="none" w:sz="0" w:space="0" w:color="auto"/>
        <w:bottom w:val="none" w:sz="0" w:space="0" w:color="auto"/>
        <w:right w:val="none" w:sz="0" w:space="0" w:color="auto"/>
      </w:divBdr>
    </w:div>
    <w:div w:id="1553929861">
      <w:bodyDiv w:val="1"/>
      <w:marLeft w:val="0"/>
      <w:marRight w:val="0"/>
      <w:marTop w:val="0"/>
      <w:marBottom w:val="0"/>
      <w:divBdr>
        <w:top w:val="none" w:sz="0" w:space="0" w:color="auto"/>
        <w:left w:val="none" w:sz="0" w:space="0" w:color="auto"/>
        <w:bottom w:val="none" w:sz="0" w:space="0" w:color="auto"/>
        <w:right w:val="none" w:sz="0" w:space="0" w:color="auto"/>
      </w:divBdr>
    </w:div>
    <w:div w:id="1554393176">
      <w:bodyDiv w:val="1"/>
      <w:marLeft w:val="0"/>
      <w:marRight w:val="0"/>
      <w:marTop w:val="0"/>
      <w:marBottom w:val="0"/>
      <w:divBdr>
        <w:top w:val="none" w:sz="0" w:space="0" w:color="auto"/>
        <w:left w:val="none" w:sz="0" w:space="0" w:color="auto"/>
        <w:bottom w:val="none" w:sz="0" w:space="0" w:color="auto"/>
        <w:right w:val="none" w:sz="0" w:space="0" w:color="auto"/>
      </w:divBdr>
    </w:div>
    <w:div w:id="1556313549">
      <w:bodyDiv w:val="1"/>
      <w:marLeft w:val="0"/>
      <w:marRight w:val="0"/>
      <w:marTop w:val="0"/>
      <w:marBottom w:val="0"/>
      <w:divBdr>
        <w:top w:val="none" w:sz="0" w:space="0" w:color="auto"/>
        <w:left w:val="none" w:sz="0" w:space="0" w:color="auto"/>
        <w:bottom w:val="none" w:sz="0" w:space="0" w:color="auto"/>
        <w:right w:val="none" w:sz="0" w:space="0" w:color="auto"/>
      </w:divBdr>
    </w:div>
    <w:div w:id="1563515013">
      <w:bodyDiv w:val="1"/>
      <w:marLeft w:val="0"/>
      <w:marRight w:val="0"/>
      <w:marTop w:val="0"/>
      <w:marBottom w:val="0"/>
      <w:divBdr>
        <w:top w:val="none" w:sz="0" w:space="0" w:color="auto"/>
        <w:left w:val="none" w:sz="0" w:space="0" w:color="auto"/>
        <w:bottom w:val="none" w:sz="0" w:space="0" w:color="auto"/>
        <w:right w:val="none" w:sz="0" w:space="0" w:color="auto"/>
      </w:divBdr>
      <w:divsChild>
        <w:div w:id="270892391">
          <w:marLeft w:val="480"/>
          <w:marRight w:val="0"/>
          <w:marTop w:val="0"/>
          <w:marBottom w:val="0"/>
          <w:divBdr>
            <w:top w:val="none" w:sz="0" w:space="0" w:color="auto"/>
            <w:left w:val="none" w:sz="0" w:space="0" w:color="auto"/>
            <w:bottom w:val="none" w:sz="0" w:space="0" w:color="auto"/>
            <w:right w:val="none" w:sz="0" w:space="0" w:color="auto"/>
          </w:divBdr>
        </w:div>
        <w:div w:id="29113483">
          <w:marLeft w:val="480"/>
          <w:marRight w:val="0"/>
          <w:marTop w:val="0"/>
          <w:marBottom w:val="0"/>
          <w:divBdr>
            <w:top w:val="none" w:sz="0" w:space="0" w:color="auto"/>
            <w:left w:val="none" w:sz="0" w:space="0" w:color="auto"/>
            <w:bottom w:val="none" w:sz="0" w:space="0" w:color="auto"/>
            <w:right w:val="none" w:sz="0" w:space="0" w:color="auto"/>
          </w:divBdr>
        </w:div>
        <w:div w:id="193424027">
          <w:marLeft w:val="480"/>
          <w:marRight w:val="0"/>
          <w:marTop w:val="0"/>
          <w:marBottom w:val="0"/>
          <w:divBdr>
            <w:top w:val="none" w:sz="0" w:space="0" w:color="auto"/>
            <w:left w:val="none" w:sz="0" w:space="0" w:color="auto"/>
            <w:bottom w:val="none" w:sz="0" w:space="0" w:color="auto"/>
            <w:right w:val="none" w:sz="0" w:space="0" w:color="auto"/>
          </w:divBdr>
        </w:div>
        <w:div w:id="1889222804">
          <w:marLeft w:val="480"/>
          <w:marRight w:val="0"/>
          <w:marTop w:val="0"/>
          <w:marBottom w:val="0"/>
          <w:divBdr>
            <w:top w:val="none" w:sz="0" w:space="0" w:color="auto"/>
            <w:left w:val="none" w:sz="0" w:space="0" w:color="auto"/>
            <w:bottom w:val="none" w:sz="0" w:space="0" w:color="auto"/>
            <w:right w:val="none" w:sz="0" w:space="0" w:color="auto"/>
          </w:divBdr>
        </w:div>
        <w:div w:id="465121061">
          <w:marLeft w:val="480"/>
          <w:marRight w:val="0"/>
          <w:marTop w:val="0"/>
          <w:marBottom w:val="0"/>
          <w:divBdr>
            <w:top w:val="none" w:sz="0" w:space="0" w:color="auto"/>
            <w:left w:val="none" w:sz="0" w:space="0" w:color="auto"/>
            <w:bottom w:val="none" w:sz="0" w:space="0" w:color="auto"/>
            <w:right w:val="none" w:sz="0" w:space="0" w:color="auto"/>
          </w:divBdr>
        </w:div>
        <w:div w:id="809715733">
          <w:marLeft w:val="480"/>
          <w:marRight w:val="0"/>
          <w:marTop w:val="0"/>
          <w:marBottom w:val="0"/>
          <w:divBdr>
            <w:top w:val="none" w:sz="0" w:space="0" w:color="auto"/>
            <w:left w:val="none" w:sz="0" w:space="0" w:color="auto"/>
            <w:bottom w:val="none" w:sz="0" w:space="0" w:color="auto"/>
            <w:right w:val="none" w:sz="0" w:space="0" w:color="auto"/>
          </w:divBdr>
        </w:div>
        <w:div w:id="1370455783">
          <w:marLeft w:val="480"/>
          <w:marRight w:val="0"/>
          <w:marTop w:val="0"/>
          <w:marBottom w:val="0"/>
          <w:divBdr>
            <w:top w:val="none" w:sz="0" w:space="0" w:color="auto"/>
            <w:left w:val="none" w:sz="0" w:space="0" w:color="auto"/>
            <w:bottom w:val="none" w:sz="0" w:space="0" w:color="auto"/>
            <w:right w:val="none" w:sz="0" w:space="0" w:color="auto"/>
          </w:divBdr>
        </w:div>
        <w:div w:id="338047035">
          <w:marLeft w:val="480"/>
          <w:marRight w:val="0"/>
          <w:marTop w:val="0"/>
          <w:marBottom w:val="0"/>
          <w:divBdr>
            <w:top w:val="none" w:sz="0" w:space="0" w:color="auto"/>
            <w:left w:val="none" w:sz="0" w:space="0" w:color="auto"/>
            <w:bottom w:val="none" w:sz="0" w:space="0" w:color="auto"/>
            <w:right w:val="none" w:sz="0" w:space="0" w:color="auto"/>
          </w:divBdr>
        </w:div>
        <w:div w:id="396706080">
          <w:marLeft w:val="480"/>
          <w:marRight w:val="0"/>
          <w:marTop w:val="0"/>
          <w:marBottom w:val="0"/>
          <w:divBdr>
            <w:top w:val="none" w:sz="0" w:space="0" w:color="auto"/>
            <w:left w:val="none" w:sz="0" w:space="0" w:color="auto"/>
            <w:bottom w:val="none" w:sz="0" w:space="0" w:color="auto"/>
            <w:right w:val="none" w:sz="0" w:space="0" w:color="auto"/>
          </w:divBdr>
        </w:div>
        <w:div w:id="1744719845">
          <w:marLeft w:val="480"/>
          <w:marRight w:val="0"/>
          <w:marTop w:val="0"/>
          <w:marBottom w:val="0"/>
          <w:divBdr>
            <w:top w:val="none" w:sz="0" w:space="0" w:color="auto"/>
            <w:left w:val="none" w:sz="0" w:space="0" w:color="auto"/>
            <w:bottom w:val="none" w:sz="0" w:space="0" w:color="auto"/>
            <w:right w:val="none" w:sz="0" w:space="0" w:color="auto"/>
          </w:divBdr>
        </w:div>
        <w:div w:id="433477203">
          <w:marLeft w:val="480"/>
          <w:marRight w:val="0"/>
          <w:marTop w:val="0"/>
          <w:marBottom w:val="0"/>
          <w:divBdr>
            <w:top w:val="none" w:sz="0" w:space="0" w:color="auto"/>
            <w:left w:val="none" w:sz="0" w:space="0" w:color="auto"/>
            <w:bottom w:val="none" w:sz="0" w:space="0" w:color="auto"/>
            <w:right w:val="none" w:sz="0" w:space="0" w:color="auto"/>
          </w:divBdr>
        </w:div>
        <w:div w:id="1005089486">
          <w:marLeft w:val="480"/>
          <w:marRight w:val="0"/>
          <w:marTop w:val="0"/>
          <w:marBottom w:val="0"/>
          <w:divBdr>
            <w:top w:val="none" w:sz="0" w:space="0" w:color="auto"/>
            <w:left w:val="none" w:sz="0" w:space="0" w:color="auto"/>
            <w:bottom w:val="none" w:sz="0" w:space="0" w:color="auto"/>
            <w:right w:val="none" w:sz="0" w:space="0" w:color="auto"/>
          </w:divBdr>
        </w:div>
        <w:div w:id="771512064">
          <w:marLeft w:val="480"/>
          <w:marRight w:val="0"/>
          <w:marTop w:val="0"/>
          <w:marBottom w:val="0"/>
          <w:divBdr>
            <w:top w:val="none" w:sz="0" w:space="0" w:color="auto"/>
            <w:left w:val="none" w:sz="0" w:space="0" w:color="auto"/>
            <w:bottom w:val="none" w:sz="0" w:space="0" w:color="auto"/>
            <w:right w:val="none" w:sz="0" w:space="0" w:color="auto"/>
          </w:divBdr>
        </w:div>
        <w:div w:id="77140669">
          <w:marLeft w:val="480"/>
          <w:marRight w:val="0"/>
          <w:marTop w:val="0"/>
          <w:marBottom w:val="0"/>
          <w:divBdr>
            <w:top w:val="none" w:sz="0" w:space="0" w:color="auto"/>
            <w:left w:val="none" w:sz="0" w:space="0" w:color="auto"/>
            <w:bottom w:val="none" w:sz="0" w:space="0" w:color="auto"/>
            <w:right w:val="none" w:sz="0" w:space="0" w:color="auto"/>
          </w:divBdr>
        </w:div>
        <w:div w:id="409549142">
          <w:marLeft w:val="480"/>
          <w:marRight w:val="0"/>
          <w:marTop w:val="0"/>
          <w:marBottom w:val="0"/>
          <w:divBdr>
            <w:top w:val="none" w:sz="0" w:space="0" w:color="auto"/>
            <w:left w:val="none" w:sz="0" w:space="0" w:color="auto"/>
            <w:bottom w:val="none" w:sz="0" w:space="0" w:color="auto"/>
            <w:right w:val="none" w:sz="0" w:space="0" w:color="auto"/>
          </w:divBdr>
        </w:div>
        <w:div w:id="2134933112">
          <w:marLeft w:val="480"/>
          <w:marRight w:val="0"/>
          <w:marTop w:val="0"/>
          <w:marBottom w:val="0"/>
          <w:divBdr>
            <w:top w:val="none" w:sz="0" w:space="0" w:color="auto"/>
            <w:left w:val="none" w:sz="0" w:space="0" w:color="auto"/>
            <w:bottom w:val="none" w:sz="0" w:space="0" w:color="auto"/>
            <w:right w:val="none" w:sz="0" w:space="0" w:color="auto"/>
          </w:divBdr>
        </w:div>
        <w:div w:id="2061174519">
          <w:marLeft w:val="480"/>
          <w:marRight w:val="0"/>
          <w:marTop w:val="0"/>
          <w:marBottom w:val="0"/>
          <w:divBdr>
            <w:top w:val="none" w:sz="0" w:space="0" w:color="auto"/>
            <w:left w:val="none" w:sz="0" w:space="0" w:color="auto"/>
            <w:bottom w:val="none" w:sz="0" w:space="0" w:color="auto"/>
            <w:right w:val="none" w:sz="0" w:space="0" w:color="auto"/>
          </w:divBdr>
        </w:div>
        <w:div w:id="842663743">
          <w:marLeft w:val="480"/>
          <w:marRight w:val="0"/>
          <w:marTop w:val="0"/>
          <w:marBottom w:val="0"/>
          <w:divBdr>
            <w:top w:val="none" w:sz="0" w:space="0" w:color="auto"/>
            <w:left w:val="none" w:sz="0" w:space="0" w:color="auto"/>
            <w:bottom w:val="none" w:sz="0" w:space="0" w:color="auto"/>
            <w:right w:val="none" w:sz="0" w:space="0" w:color="auto"/>
          </w:divBdr>
        </w:div>
        <w:div w:id="916090889">
          <w:marLeft w:val="480"/>
          <w:marRight w:val="0"/>
          <w:marTop w:val="0"/>
          <w:marBottom w:val="0"/>
          <w:divBdr>
            <w:top w:val="none" w:sz="0" w:space="0" w:color="auto"/>
            <w:left w:val="none" w:sz="0" w:space="0" w:color="auto"/>
            <w:bottom w:val="none" w:sz="0" w:space="0" w:color="auto"/>
            <w:right w:val="none" w:sz="0" w:space="0" w:color="auto"/>
          </w:divBdr>
        </w:div>
        <w:div w:id="313022573">
          <w:marLeft w:val="480"/>
          <w:marRight w:val="0"/>
          <w:marTop w:val="0"/>
          <w:marBottom w:val="0"/>
          <w:divBdr>
            <w:top w:val="none" w:sz="0" w:space="0" w:color="auto"/>
            <w:left w:val="none" w:sz="0" w:space="0" w:color="auto"/>
            <w:bottom w:val="none" w:sz="0" w:space="0" w:color="auto"/>
            <w:right w:val="none" w:sz="0" w:space="0" w:color="auto"/>
          </w:divBdr>
        </w:div>
      </w:divsChild>
    </w:div>
    <w:div w:id="1563641081">
      <w:bodyDiv w:val="1"/>
      <w:marLeft w:val="0"/>
      <w:marRight w:val="0"/>
      <w:marTop w:val="0"/>
      <w:marBottom w:val="0"/>
      <w:divBdr>
        <w:top w:val="none" w:sz="0" w:space="0" w:color="auto"/>
        <w:left w:val="none" w:sz="0" w:space="0" w:color="auto"/>
        <w:bottom w:val="none" w:sz="0" w:space="0" w:color="auto"/>
        <w:right w:val="none" w:sz="0" w:space="0" w:color="auto"/>
      </w:divBdr>
    </w:div>
    <w:div w:id="1565525476">
      <w:bodyDiv w:val="1"/>
      <w:marLeft w:val="0"/>
      <w:marRight w:val="0"/>
      <w:marTop w:val="0"/>
      <w:marBottom w:val="0"/>
      <w:divBdr>
        <w:top w:val="none" w:sz="0" w:space="0" w:color="auto"/>
        <w:left w:val="none" w:sz="0" w:space="0" w:color="auto"/>
        <w:bottom w:val="none" w:sz="0" w:space="0" w:color="auto"/>
        <w:right w:val="none" w:sz="0" w:space="0" w:color="auto"/>
      </w:divBdr>
    </w:div>
    <w:div w:id="1566646422">
      <w:bodyDiv w:val="1"/>
      <w:marLeft w:val="0"/>
      <w:marRight w:val="0"/>
      <w:marTop w:val="0"/>
      <w:marBottom w:val="0"/>
      <w:divBdr>
        <w:top w:val="none" w:sz="0" w:space="0" w:color="auto"/>
        <w:left w:val="none" w:sz="0" w:space="0" w:color="auto"/>
        <w:bottom w:val="none" w:sz="0" w:space="0" w:color="auto"/>
        <w:right w:val="none" w:sz="0" w:space="0" w:color="auto"/>
      </w:divBdr>
    </w:div>
    <w:div w:id="1566839982">
      <w:bodyDiv w:val="1"/>
      <w:marLeft w:val="0"/>
      <w:marRight w:val="0"/>
      <w:marTop w:val="0"/>
      <w:marBottom w:val="0"/>
      <w:divBdr>
        <w:top w:val="none" w:sz="0" w:space="0" w:color="auto"/>
        <w:left w:val="none" w:sz="0" w:space="0" w:color="auto"/>
        <w:bottom w:val="none" w:sz="0" w:space="0" w:color="auto"/>
        <w:right w:val="none" w:sz="0" w:space="0" w:color="auto"/>
      </w:divBdr>
    </w:div>
    <w:div w:id="1567185140">
      <w:bodyDiv w:val="1"/>
      <w:marLeft w:val="0"/>
      <w:marRight w:val="0"/>
      <w:marTop w:val="0"/>
      <w:marBottom w:val="0"/>
      <w:divBdr>
        <w:top w:val="none" w:sz="0" w:space="0" w:color="auto"/>
        <w:left w:val="none" w:sz="0" w:space="0" w:color="auto"/>
        <w:bottom w:val="none" w:sz="0" w:space="0" w:color="auto"/>
        <w:right w:val="none" w:sz="0" w:space="0" w:color="auto"/>
      </w:divBdr>
    </w:div>
    <w:div w:id="1567954611">
      <w:bodyDiv w:val="1"/>
      <w:marLeft w:val="0"/>
      <w:marRight w:val="0"/>
      <w:marTop w:val="0"/>
      <w:marBottom w:val="0"/>
      <w:divBdr>
        <w:top w:val="none" w:sz="0" w:space="0" w:color="auto"/>
        <w:left w:val="none" w:sz="0" w:space="0" w:color="auto"/>
        <w:bottom w:val="none" w:sz="0" w:space="0" w:color="auto"/>
        <w:right w:val="none" w:sz="0" w:space="0" w:color="auto"/>
      </w:divBdr>
    </w:div>
    <w:div w:id="1576746014">
      <w:bodyDiv w:val="1"/>
      <w:marLeft w:val="0"/>
      <w:marRight w:val="0"/>
      <w:marTop w:val="0"/>
      <w:marBottom w:val="0"/>
      <w:divBdr>
        <w:top w:val="none" w:sz="0" w:space="0" w:color="auto"/>
        <w:left w:val="none" w:sz="0" w:space="0" w:color="auto"/>
        <w:bottom w:val="none" w:sz="0" w:space="0" w:color="auto"/>
        <w:right w:val="none" w:sz="0" w:space="0" w:color="auto"/>
      </w:divBdr>
    </w:div>
    <w:div w:id="1578124356">
      <w:marLeft w:val="480"/>
      <w:marRight w:val="0"/>
      <w:marTop w:val="0"/>
      <w:marBottom w:val="0"/>
      <w:divBdr>
        <w:top w:val="none" w:sz="0" w:space="0" w:color="auto"/>
        <w:left w:val="none" w:sz="0" w:space="0" w:color="auto"/>
        <w:bottom w:val="none" w:sz="0" w:space="0" w:color="auto"/>
        <w:right w:val="none" w:sz="0" w:space="0" w:color="auto"/>
      </w:divBdr>
    </w:div>
    <w:div w:id="1578395239">
      <w:bodyDiv w:val="1"/>
      <w:marLeft w:val="0"/>
      <w:marRight w:val="0"/>
      <w:marTop w:val="0"/>
      <w:marBottom w:val="0"/>
      <w:divBdr>
        <w:top w:val="none" w:sz="0" w:space="0" w:color="auto"/>
        <w:left w:val="none" w:sz="0" w:space="0" w:color="auto"/>
        <w:bottom w:val="none" w:sz="0" w:space="0" w:color="auto"/>
        <w:right w:val="none" w:sz="0" w:space="0" w:color="auto"/>
      </w:divBdr>
    </w:div>
    <w:div w:id="1581403039">
      <w:bodyDiv w:val="1"/>
      <w:marLeft w:val="0"/>
      <w:marRight w:val="0"/>
      <w:marTop w:val="0"/>
      <w:marBottom w:val="0"/>
      <w:divBdr>
        <w:top w:val="none" w:sz="0" w:space="0" w:color="auto"/>
        <w:left w:val="none" w:sz="0" w:space="0" w:color="auto"/>
        <w:bottom w:val="none" w:sz="0" w:space="0" w:color="auto"/>
        <w:right w:val="none" w:sz="0" w:space="0" w:color="auto"/>
      </w:divBdr>
    </w:div>
    <w:div w:id="1584217503">
      <w:bodyDiv w:val="1"/>
      <w:marLeft w:val="0"/>
      <w:marRight w:val="0"/>
      <w:marTop w:val="0"/>
      <w:marBottom w:val="0"/>
      <w:divBdr>
        <w:top w:val="none" w:sz="0" w:space="0" w:color="auto"/>
        <w:left w:val="none" w:sz="0" w:space="0" w:color="auto"/>
        <w:bottom w:val="none" w:sz="0" w:space="0" w:color="auto"/>
        <w:right w:val="none" w:sz="0" w:space="0" w:color="auto"/>
      </w:divBdr>
    </w:div>
    <w:div w:id="1586760880">
      <w:bodyDiv w:val="1"/>
      <w:marLeft w:val="0"/>
      <w:marRight w:val="0"/>
      <w:marTop w:val="0"/>
      <w:marBottom w:val="0"/>
      <w:divBdr>
        <w:top w:val="none" w:sz="0" w:space="0" w:color="auto"/>
        <w:left w:val="none" w:sz="0" w:space="0" w:color="auto"/>
        <w:bottom w:val="none" w:sz="0" w:space="0" w:color="auto"/>
        <w:right w:val="none" w:sz="0" w:space="0" w:color="auto"/>
      </w:divBdr>
    </w:div>
    <w:div w:id="1588540370">
      <w:bodyDiv w:val="1"/>
      <w:marLeft w:val="0"/>
      <w:marRight w:val="0"/>
      <w:marTop w:val="0"/>
      <w:marBottom w:val="0"/>
      <w:divBdr>
        <w:top w:val="none" w:sz="0" w:space="0" w:color="auto"/>
        <w:left w:val="none" w:sz="0" w:space="0" w:color="auto"/>
        <w:bottom w:val="none" w:sz="0" w:space="0" w:color="auto"/>
        <w:right w:val="none" w:sz="0" w:space="0" w:color="auto"/>
      </w:divBdr>
    </w:div>
    <w:div w:id="1589003284">
      <w:bodyDiv w:val="1"/>
      <w:marLeft w:val="0"/>
      <w:marRight w:val="0"/>
      <w:marTop w:val="0"/>
      <w:marBottom w:val="0"/>
      <w:divBdr>
        <w:top w:val="none" w:sz="0" w:space="0" w:color="auto"/>
        <w:left w:val="none" w:sz="0" w:space="0" w:color="auto"/>
        <w:bottom w:val="none" w:sz="0" w:space="0" w:color="auto"/>
        <w:right w:val="none" w:sz="0" w:space="0" w:color="auto"/>
      </w:divBdr>
      <w:divsChild>
        <w:div w:id="566839843">
          <w:marLeft w:val="480"/>
          <w:marRight w:val="0"/>
          <w:marTop w:val="0"/>
          <w:marBottom w:val="0"/>
          <w:divBdr>
            <w:top w:val="none" w:sz="0" w:space="0" w:color="auto"/>
            <w:left w:val="none" w:sz="0" w:space="0" w:color="auto"/>
            <w:bottom w:val="none" w:sz="0" w:space="0" w:color="auto"/>
            <w:right w:val="none" w:sz="0" w:space="0" w:color="auto"/>
          </w:divBdr>
        </w:div>
        <w:div w:id="1165705343">
          <w:marLeft w:val="480"/>
          <w:marRight w:val="0"/>
          <w:marTop w:val="0"/>
          <w:marBottom w:val="0"/>
          <w:divBdr>
            <w:top w:val="none" w:sz="0" w:space="0" w:color="auto"/>
            <w:left w:val="none" w:sz="0" w:space="0" w:color="auto"/>
            <w:bottom w:val="none" w:sz="0" w:space="0" w:color="auto"/>
            <w:right w:val="none" w:sz="0" w:space="0" w:color="auto"/>
          </w:divBdr>
        </w:div>
        <w:div w:id="995301543">
          <w:marLeft w:val="480"/>
          <w:marRight w:val="0"/>
          <w:marTop w:val="0"/>
          <w:marBottom w:val="0"/>
          <w:divBdr>
            <w:top w:val="none" w:sz="0" w:space="0" w:color="auto"/>
            <w:left w:val="none" w:sz="0" w:space="0" w:color="auto"/>
            <w:bottom w:val="none" w:sz="0" w:space="0" w:color="auto"/>
            <w:right w:val="none" w:sz="0" w:space="0" w:color="auto"/>
          </w:divBdr>
        </w:div>
        <w:div w:id="1288046198">
          <w:marLeft w:val="480"/>
          <w:marRight w:val="0"/>
          <w:marTop w:val="0"/>
          <w:marBottom w:val="0"/>
          <w:divBdr>
            <w:top w:val="none" w:sz="0" w:space="0" w:color="auto"/>
            <w:left w:val="none" w:sz="0" w:space="0" w:color="auto"/>
            <w:bottom w:val="none" w:sz="0" w:space="0" w:color="auto"/>
            <w:right w:val="none" w:sz="0" w:space="0" w:color="auto"/>
          </w:divBdr>
        </w:div>
        <w:div w:id="260064561">
          <w:marLeft w:val="480"/>
          <w:marRight w:val="0"/>
          <w:marTop w:val="0"/>
          <w:marBottom w:val="0"/>
          <w:divBdr>
            <w:top w:val="none" w:sz="0" w:space="0" w:color="auto"/>
            <w:left w:val="none" w:sz="0" w:space="0" w:color="auto"/>
            <w:bottom w:val="none" w:sz="0" w:space="0" w:color="auto"/>
            <w:right w:val="none" w:sz="0" w:space="0" w:color="auto"/>
          </w:divBdr>
        </w:div>
        <w:div w:id="1309286700">
          <w:marLeft w:val="480"/>
          <w:marRight w:val="0"/>
          <w:marTop w:val="0"/>
          <w:marBottom w:val="0"/>
          <w:divBdr>
            <w:top w:val="none" w:sz="0" w:space="0" w:color="auto"/>
            <w:left w:val="none" w:sz="0" w:space="0" w:color="auto"/>
            <w:bottom w:val="none" w:sz="0" w:space="0" w:color="auto"/>
            <w:right w:val="none" w:sz="0" w:space="0" w:color="auto"/>
          </w:divBdr>
        </w:div>
        <w:div w:id="1286034634">
          <w:marLeft w:val="480"/>
          <w:marRight w:val="0"/>
          <w:marTop w:val="0"/>
          <w:marBottom w:val="0"/>
          <w:divBdr>
            <w:top w:val="none" w:sz="0" w:space="0" w:color="auto"/>
            <w:left w:val="none" w:sz="0" w:space="0" w:color="auto"/>
            <w:bottom w:val="none" w:sz="0" w:space="0" w:color="auto"/>
            <w:right w:val="none" w:sz="0" w:space="0" w:color="auto"/>
          </w:divBdr>
        </w:div>
        <w:div w:id="350490890">
          <w:marLeft w:val="480"/>
          <w:marRight w:val="0"/>
          <w:marTop w:val="0"/>
          <w:marBottom w:val="0"/>
          <w:divBdr>
            <w:top w:val="none" w:sz="0" w:space="0" w:color="auto"/>
            <w:left w:val="none" w:sz="0" w:space="0" w:color="auto"/>
            <w:bottom w:val="none" w:sz="0" w:space="0" w:color="auto"/>
            <w:right w:val="none" w:sz="0" w:space="0" w:color="auto"/>
          </w:divBdr>
        </w:div>
        <w:div w:id="586157363">
          <w:marLeft w:val="480"/>
          <w:marRight w:val="0"/>
          <w:marTop w:val="0"/>
          <w:marBottom w:val="0"/>
          <w:divBdr>
            <w:top w:val="none" w:sz="0" w:space="0" w:color="auto"/>
            <w:left w:val="none" w:sz="0" w:space="0" w:color="auto"/>
            <w:bottom w:val="none" w:sz="0" w:space="0" w:color="auto"/>
            <w:right w:val="none" w:sz="0" w:space="0" w:color="auto"/>
          </w:divBdr>
        </w:div>
        <w:div w:id="858159510">
          <w:marLeft w:val="480"/>
          <w:marRight w:val="0"/>
          <w:marTop w:val="0"/>
          <w:marBottom w:val="0"/>
          <w:divBdr>
            <w:top w:val="none" w:sz="0" w:space="0" w:color="auto"/>
            <w:left w:val="none" w:sz="0" w:space="0" w:color="auto"/>
            <w:bottom w:val="none" w:sz="0" w:space="0" w:color="auto"/>
            <w:right w:val="none" w:sz="0" w:space="0" w:color="auto"/>
          </w:divBdr>
        </w:div>
        <w:div w:id="2040547008">
          <w:marLeft w:val="480"/>
          <w:marRight w:val="0"/>
          <w:marTop w:val="0"/>
          <w:marBottom w:val="0"/>
          <w:divBdr>
            <w:top w:val="none" w:sz="0" w:space="0" w:color="auto"/>
            <w:left w:val="none" w:sz="0" w:space="0" w:color="auto"/>
            <w:bottom w:val="none" w:sz="0" w:space="0" w:color="auto"/>
            <w:right w:val="none" w:sz="0" w:space="0" w:color="auto"/>
          </w:divBdr>
        </w:div>
        <w:div w:id="1046872440">
          <w:marLeft w:val="480"/>
          <w:marRight w:val="0"/>
          <w:marTop w:val="0"/>
          <w:marBottom w:val="0"/>
          <w:divBdr>
            <w:top w:val="none" w:sz="0" w:space="0" w:color="auto"/>
            <w:left w:val="none" w:sz="0" w:space="0" w:color="auto"/>
            <w:bottom w:val="none" w:sz="0" w:space="0" w:color="auto"/>
            <w:right w:val="none" w:sz="0" w:space="0" w:color="auto"/>
          </w:divBdr>
        </w:div>
      </w:divsChild>
    </w:div>
    <w:div w:id="1591573900">
      <w:marLeft w:val="480"/>
      <w:marRight w:val="0"/>
      <w:marTop w:val="0"/>
      <w:marBottom w:val="0"/>
      <w:divBdr>
        <w:top w:val="none" w:sz="0" w:space="0" w:color="auto"/>
        <w:left w:val="none" w:sz="0" w:space="0" w:color="auto"/>
        <w:bottom w:val="none" w:sz="0" w:space="0" w:color="auto"/>
        <w:right w:val="none" w:sz="0" w:space="0" w:color="auto"/>
      </w:divBdr>
    </w:div>
    <w:div w:id="1592354198">
      <w:bodyDiv w:val="1"/>
      <w:marLeft w:val="0"/>
      <w:marRight w:val="0"/>
      <w:marTop w:val="0"/>
      <w:marBottom w:val="0"/>
      <w:divBdr>
        <w:top w:val="none" w:sz="0" w:space="0" w:color="auto"/>
        <w:left w:val="none" w:sz="0" w:space="0" w:color="auto"/>
        <w:bottom w:val="none" w:sz="0" w:space="0" w:color="auto"/>
        <w:right w:val="none" w:sz="0" w:space="0" w:color="auto"/>
      </w:divBdr>
    </w:div>
    <w:div w:id="1592422489">
      <w:bodyDiv w:val="1"/>
      <w:marLeft w:val="0"/>
      <w:marRight w:val="0"/>
      <w:marTop w:val="0"/>
      <w:marBottom w:val="0"/>
      <w:divBdr>
        <w:top w:val="none" w:sz="0" w:space="0" w:color="auto"/>
        <w:left w:val="none" w:sz="0" w:space="0" w:color="auto"/>
        <w:bottom w:val="none" w:sz="0" w:space="0" w:color="auto"/>
        <w:right w:val="none" w:sz="0" w:space="0" w:color="auto"/>
      </w:divBdr>
    </w:div>
    <w:div w:id="1594892438">
      <w:bodyDiv w:val="1"/>
      <w:marLeft w:val="0"/>
      <w:marRight w:val="0"/>
      <w:marTop w:val="0"/>
      <w:marBottom w:val="0"/>
      <w:divBdr>
        <w:top w:val="none" w:sz="0" w:space="0" w:color="auto"/>
        <w:left w:val="none" w:sz="0" w:space="0" w:color="auto"/>
        <w:bottom w:val="none" w:sz="0" w:space="0" w:color="auto"/>
        <w:right w:val="none" w:sz="0" w:space="0" w:color="auto"/>
      </w:divBdr>
    </w:div>
    <w:div w:id="1595674589">
      <w:bodyDiv w:val="1"/>
      <w:marLeft w:val="0"/>
      <w:marRight w:val="0"/>
      <w:marTop w:val="0"/>
      <w:marBottom w:val="0"/>
      <w:divBdr>
        <w:top w:val="none" w:sz="0" w:space="0" w:color="auto"/>
        <w:left w:val="none" w:sz="0" w:space="0" w:color="auto"/>
        <w:bottom w:val="none" w:sz="0" w:space="0" w:color="auto"/>
        <w:right w:val="none" w:sz="0" w:space="0" w:color="auto"/>
      </w:divBdr>
    </w:div>
    <w:div w:id="1595748070">
      <w:bodyDiv w:val="1"/>
      <w:marLeft w:val="0"/>
      <w:marRight w:val="0"/>
      <w:marTop w:val="0"/>
      <w:marBottom w:val="0"/>
      <w:divBdr>
        <w:top w:val="none" w:sz="0" w:space="0" w:color="auto"/>
        <w:left w:val="none" w:sz="0" w:space="0" w:color="auto"/>
        <w:bottom w:val="none" w:sz="0" w:space="0" w:color="auto"/>
        <w:right w:val="none" w:sz="0" w:space="0" w:color="auto"/>
      </w:divBdr>
    </w:div>
    <w:div w:id="1596012286">
      <w:bodyDiv w:val="1"/>
      <w:marLeft w:val="0"/>
      <w:marRight w:val="0"/>
      <w:marTop w:val="0"/>
      <w:marBottom w:val="0"/>
      <w:divBdr>
        <w:top w:val="none" w:sz="0" w:space="0" w:color="auto"/>
        <w:left w:val="none" w:sz="0" w:space="0" w:color="auto"/>
        <w:bottom w:val="none" w:sz="0" w:space="0" w:color="auto"/>
        <w:right w:val="none" w:sz="0" w:space="0" w:color="auto"/>
      </w:divBdr>
    </w:div>
    <w:div w:id="1596473085">
      <w:bodyDiv w:val="1"/>
      <w:marLeft w:val="0"/>
      <w:marRight w:val="0"/>
      <w:marTop w:val="0"/>
      <w:marBottom w:val="0"/>
      <w:divBdr>
        <w:top w:val="none" w:sz="0" w:space="0" w:color="auto"/>
        <w:left w:val="none" w:sz="0" w:space="0" w:color="auto"/>
        <w:bottom w:val="none" w:sz="0" w:space="0" w:color="auto"/>
        <w:right w:val="none" w:sz="0" w:space="0" w:color="auto"/>
      </w:divBdr>
    </w:div>
    <w:div w:id="1601910143">
      <w:bodyDiv w:val="1"/>
      <w:marLeft w:val="0"/>
      <w:marRight w:val="0"/>
      <w:marTop w:val="0"/>
      <w:marBottom w:val="0"/>
      <w:divBdr>
        <w:top w:val="none" w:sz="0" w:space="0" w:color="auto"/>
        <w:left w:val="none" w:sz="0" w:space="0" w:color="auto"/>
        <w:bottom w:val="none" w:sz="0" w:space="0" w:color="auto"/>
        <w:right w:val="none" w:sz="0" w:space="0" w:color="auto"/>
      </w:divBdr>
    </w:div>
    <w:div w:id="1602640641">
      <w:bodyDiv w:val="1"/>
      <w:marLeft w:val="0"/>
      <w:marRight w:val="0"/>
      <w:marTop w:val="0"/>
      <w:marBottom w:val="0"/>
      <w:divBdr>
        <w:top w:val="none" w:sz="0" w:space="0" w:color="auto"/>
        <w:left w:val="none" w:sz="0" w:space="0" w:color="auto"/>
        <w:bottom w:val="none" w:sz="0" w:space="0" w:color="auto"/>
        <w:right w:val="none" w:sz="0" w:space="0" w:color="auto"/>
      </w:divBdr>
    </w:div>
    <w:div w:id="1602949284">
      <w:bodyDiv w:val="1"/>
      <w:marLeft w:val="0"/>
      <w:marRight w:val="0"/>
      <w:marTop w:val="0"/>
      <w:marBottom w:val="0"/>
      <w:divBdr>
        <w:top w:val="none" w:sz="0" w:space="0" w:color="auto"/>
        <w:left w:val="none" w:sz="0" w:space="0" w:color="auto"/>
        <w:bottom w:val="none" w:sz="0" w:space="0" w:color="auto"/>
        <w:right w:val="none" w:sz="0" w:space="0" w:color="auto"/>
      </w:divBdr>
    </w:div>
    <w:div w:id="1603343096">
      <w:bodyDiv w:val="1"/>
      <w:marLeft w:val="0"/>
      <w:marRight w:val="0"/>
      <w:marTop w:val="0"/>
      <w:marBottom w:val="0"/>
      <w:divBdr>
        <w:top w:val="none" w:sz="0" w:space="0" w:color="auto"/>
        <w:left w:val="none" w:sz="0" w:space="0" w:color="auto"/>
        <w:bottom w:val="none" w:sz="0" w:space="0" w:color="auto"/>
        <w:right w:val="none" w:sz="0" w:space="0" w:color="auto"/>
      </w:divBdr>
    </w:div>
    <w:div w:id="1604411295">
      <w:bodyDiv w:val="1"/>
      <w:marLeft w:val="0"/>
      <w:marRight w:val="0"/>
      <w:marTop w:val="0"/>
      <w:marBottom w:val="0"/>
      <w:divBdr>
        <w:top w:val="none" w:sz="0" w:space="0" w:color="auto"/>
        <w:left w:val="none" w:sz="0" w:space="0" w:color="auto"/>
        <w:bottom w:val="none" w:sz="0" w:space="0" w:color="auto"/>
        <w:right w:val="none" w:sz="0" w:space="0" w:color="auto"/>
      </w:divBdr>
    </w:div>
    <w:div w:id="1606380759">
      <w:bodyDiv w:val="1"/>
      <w:marLeft w:val="0"/>
      <w:marRight w:val="0"/>
      <w:marTop w:val="0"/>
      <w:marBottom w:val="0"/>
      <w:divBdr>
        <w:top w:val="none" w:sz="0" w:space="0" w:color="auto"/>
        <w:left w:val="none" w:sz="0" w:space="0" w:color="auto"/>
        <w:bottom w:val="none" w:sz="0" w:space="0" w:color="auto"/>
        <w:right w:val="none" w:sz="0" w:space="0" w:color="auto"/>
      </w:divBdr>
    </w:div>
    <w:div w:id="1609311087">
      <w:bodyDiv w:val="1"/>
      <w:marLeft w:val="0"/>
      <w:marRight w:val="0"/>
      <w:marTop w:val="0"/>
      <w:marBottom w:val="0"/>
      <w:divBdr>
        <w:top w:val="none" w:sz="0" w:space="0" w:color="auto"/>
        <w:left w:val="none" w:sz="0" w:space="0" w:color="auto"/>
        <w:bottom w:val="none" w:sz="0" w:space="0" w:color="auto"/>
        <w:right w:val="none" w:sz="0" w:space="0" w:color="auto"/>
      </w:divBdr>
    </w:div>
    <w:div w:id="1610353223">
      <w:bodyDiv w:val="1"/>
      <w:marLeft w:val="0"/>
      <w:marRight w:val="0"/>
      <w:marTop w:val="0"/>
      <w:marBottom w:val="0"/>
      <w:divBdr>
        <w:top w:val="none" w:sz="0" w:space="0" w:color="auto"/>
        <w:left w:val="none" w:sz="0" w:space="0" w:color="auto"/>
        <w:bottom w:val="none" w:sz="0" w:space="0" w:color="auto"/>
        <w:right w:val="none" w:sz="0" w:space="0" w:color="auto"/>
      </w:divBdr>
      <w:divsChild>
        <w:div w:id="764499699">
          <w:marLeft w:val="480"/>
          <w:marRight w:val="0"/>
          <w:marTop w:val="0"/>
          <w:marBottom w:val="0"/>
          <w:divBdr>
            <w:top w:val="none" w:sz="0" w:space="0" w:color="auto"/>
            <w:left w:val="none" w:sz="0" w:space="0" w:color="auto"/>
            <w:bottom w:val="none" w:sz="0" w:space="0" w:color="auto"/>
            <w:right w:val="none" w:sz="0" w:space="0" w:color="auto"/>
          </w:divBdr>
        </w:div>
        <w:div w:id="1742868554">
          <w:marLeft w:val="480"/>
          <w:marRight w:val="0"/>
          <w:marTop w:val="0"/>
          <w:marBottom w:val="0"/>
          <w:divBdr>
            <w:top w:val="none" w:sz="0" w:space="0" w:color="auto"/>
            <w:left w:val="none" w:sz="0" w:space="0" w:color="auto"/>
            <w:bottom w:val="none" w:sz="0" w:space="0" w:color="auto"/>
            <w:right w:val="none" w:sz="0" w:space="0" w:color="auto"/>
          </w:divBdr>
        </w:div>
        <w:div w:id="2143888102">
          <w:marLeft w:val="480"/>
          <w:marRight w:val="0"/>
          <w:marTop w:val="0"/>
          <w:marBottom w:val="0"/>
          <w:divBdr>
            <w:top w:val="none" w:sz="0" w:space="0" w:color="auto"/>
            <w:left w:val="none" w:sz="0" w:space="0" w:color="auto"/>
            <w:bottom w:val="none" w:sz="0" w:space="0" w:color="auto"/>
            <w:right w:val="none" w:sz="0" w:space="0" w:color="auto"/>
          </w:divBdr>
        </w:div>
        <w:div w:id="1921481965">
          <w:marLeft w:val="480"/>
          <w:marRight w:val="0"/>
          <w:marTop w:val="0"/>
          <w:marBottom w:val="0"/>
          <w:divBdr>
            <w:top w:val="none" w:sz="0" w:space="0" w:color="auto"/>
            <w:left w:val="none" w:sz="0" w:space="0" w:color="auto"/>
            <w:bottom w:val="none" w:sz="0" w:space="0" w:color="auto"/>
            <w:right w:val="none" w:sz="0" w:space="0" w:color="auto"/>
          </w:divBdr>
        </w:div>
        <w:div w:id="1587572117">
          <w:marLeft w:val="480"/>
          <w:marRight w:val="0"/>
          <w:marTop w:val="0"/>
          <w:marBottom w:val="0"/>
          <w:divBdr>
            <w:top w:val="none" w:sz="0" w:space="0" w:color="auto"/>
            <w:left w:val="none" w:sz="0" w:space="0" w:color="auto"/>
            <w:bottom w:val="none" w:sz="0" w:space="0" w:color="auto"/>
            <w:right w:val="none" w:sz="0" w:space="0" w:color="auto"/>
          </w:divBdr>
        </w:div>
        <w:div w:id="582450031">
          <w:marLeft w:val="480"/>
          <w:marRight w:val="0"/>
          <w:marTop w:val="0"/>
          <w:marBottom w:val="0"/>
          <w:divBdr>
            <w:top w:val="none" w:sz="0" w:space="0" w:color="auto"/>
            <w:left w:val="none" w:sz="0" w:space="0" w:color="auto"/>
            <w:bottom w:val="none" w:sz="0" w:space="0" w:color="auto"/>
            <w:right w:val="none" w:sz="0" w:space="0" w:color="auto"/>
          </w:divBdr>
        </w:div>
        <w:div w:id="1006712203">
          <w:marLeft w:val="480"/>
          <w:marRight w:val="0"/>
          <w:marTop w:val="0"/>
          <w:marBottom w:val="0"/>
          <w:divBdr>
            <w:top w:val="none" w:sz="0" w:space="0" w:color="auto"/>
            <w:left w:val="none" w:sz="0" w:space="0" w:color="auto"/>
            <w:bottom w:val="none" w:sz="0" w:space="0" w:color="auto"/>
            <w:right w:val="none" w:sz="0" w:space="0" w:color="auto"/>
          </w:divBdr>
        </w:div>
        <w:div w:id="165563375">
          <w:marLeft w:val="480"/>
          <w:marRight w:val="0"/>
          <w:marTop w:val="0"/>
          <w:marBottom w:val="0"/>
          <w:divBdr>
            <w:top w:val="none" w:sz="0" w:space="0" w:color="auto"/>
            <w:left w:val="none" w:sz="0" w:space="0" w:color="auto"/>
            <w:bottom w:val="none" w:sz="0" w:space="0" w:color="auto"/>
            <w:right w:val="none" w:sz="0" w:space="0" w:color="auto"/>
          </w:divBdr>
        </w:div>
        <w:div w:id="1806196449">
          <w:marLeft w:val="480"/>
          <w:marRight w:val="0"/>
          <w:marTop w:val="0"/>
          <w:marBottom w:val="0"/>
          <w:divBdr>
            <w:top w:val="none" w:sz="0" w:space="0" w:color="auto"/>
            <w:left w:val="none" w:sz="0" w:space="0" w:color="auto"/>
            <w:bottom w:val="none" w:sz="0" w:space="0" w:color="auto"/>
            <w:right w:val="none" w:sz="0" w:space="0" w:color="auto"/>
          </w:divBdr>
        </w:div>
        <w:div w:id="34089990">
          <w:marLeft w:val="480"/>
          <w:marRight w:val="0"/>
          <w:marTop w:val="0"/>
          <w:marBottom w:val="0"/>
          <w:divBdr>
            <w:top w:val="none" w:sz="0" w:space="0" w:color="auto"/>
            <w:left w:val="none" w:sz="0" w:space="0" w:color="auto"/>
            <w:bottom w:val="none" w:sz="0" w:space="0" w:color="auto"/>
            <w:right w:val="none" w:sz="0" w:space="0" w:color="auto"/>
          </w:divBdr>
        </w:div>
        <w:div w:id="1993752240">
          <w:marLeft w:val="480"/>
          <w:marRight w:val="0"/>
          <w:marTop w:val="0"/>
          <w:marBottom w:val="0"/>
          <w:divBdr>
            <w:top w:val="none" w:sz="0" w:space="0" w:color="auto"/>
            <w:left w:val="none" w:sz="0" w:space="0" w:color="auto"/>
            <w:bottom w:val="none" w:sz="0" w:space="0" w:color="auto"/>
            <w:right w:val="none" w:sz="0" w:space="0" w:color="auto"/>
          </w:divBdr>
        </w:div>
        <w:div w:id="759377230">
          <w:marLeft w:val="480"/>
          <w:marRight w:val="0"/>
          <w:marTop w:val="0"/>
          <w:marBottom w:val="0"/>
          <w:divBdr>
            <w:top w:val="none" w:sz="0" w:space="0" w:color="auto"/>
            <w:left w:val="none" w:sz="0" w:space="0" w:color="auto"/>
            <w:bottom w:val="none" w:sz="0" w:space="0" w:color="auto"/>
            <w:right w:val="none" w:sz="0" w:space="0" w:color="auto"/>
          </w:divBdr>
        </w:div>
        <w:div w:id="552470309">
          <w:marLeft w:val="480"/>
          <w:marRight w:val="0"/>
          <w:marTop w:val="0"/>
          <w:marBottom w:val="0"/>
          <w:divBdr>
            <w:top w:val="none" w:sz="0" w:space="0" w:color="auto"/>
            <w:left w:val="none" w:sz="0" w:space="0" w:color="auto"/>
            <w:bottom w:val="none" w:sz="0" w:space="0" w:color="auto"/>
            <w:right w:val="none" w:sz="0" w:space="0" w:color="auto"/>
          </w:divBdr>
        </w:div>
        <w:div w:id="516847789">
          <w:marLeft w:val="480"/>
          <w:marRight w:val="0"/>
          <w:marTop w:val="0"/>
          <w:marBottom w:val="0"/>
          <w:divBdr>
            <w:top w:val="none" w:sz="0" w:space="0" w:color="auto"/>
            <w:left w:val="none" w:sz="0" w:space="0" w:color="auto"/>
            <w:bottom w:val="none" w:sz="0" w:space="0" w:color="auto"/>
            <w:right w:val="none" w:sz="0" w:space="0" w:color="auto"/>
          </w:divBdr>
        </w:div>
        <w:div w:id="1374885749">
          <w:marLeft w:val="480"/>
          <w:marRight w:val="0"/>
          <w:marTop w:val="0"/>
          <w:marBottom w:val="0"/>
          <w:divBdr>
            <w:top w:val="none" w:sz="0" w:space="0" w:color="auto"/>
            <w:left w:val="none" w:sz="0" w:space="0" w:color="auto"/>
            <w:bottom w:val="none" w:sz="0" w:space="0" w:color="auto"/>
            <w:right w:val="none" w:sz="0" w:space="0" w:color="auto"/>
          </w:divBdr>
        </w:div>
        <w:div w:id="137916447">
          <w:marLeft w:val="480"/>
          <w:marRight w:val="0"/>
          <w:marTop w:val="0"/>
          <w:marBottom w:val="0"/>
          <w:divBdr>
            <w:top w:val="none" w:sz="0" w:space="0" w:color="auto"/>
            <w:left w:val="none" w:sz="0" w:space="0" w:color="auto"/>
            <w:bottom w:val="none" w:sz="0" w:space="0" w:color="auto"/>
            <w:right w:val="none" w:sz="0" w:space="0" w:color="auto"/>
          </w:divBdr>
        </w:div>
        <w:div w:id="246498146">
          <w:marLeft w:val="480"/>
          <w:marRight w:val="0"/>
          <w:marTop w:val="0"/>
          <w:marBottom w:val="0"/>
          <w:divBdr>
            <w:top w:val="none" w:sz="0" w:space="0" w:color="auto"/>
            <w:left w:val="none" w:sz="0" w:space="0" w:color="auto"/>
            <w:bottom w:val="none" w:sz="0" w:space="0" w:color="auto"/>
            <w:right w:val="none" w:sz="0" w:space="0" w:color="auto"/>
          </w:divBdr>
        </w:div>
        <w:div w:id="1937712080">
          <w:marLeft w:val="480"/>
          <w:marRight w:val="0"/>
          <w:marTop w:val="0"/>
          <w:marBottom w:val="0"/>
          <w:divBdr>
            <w:top w:val="none" w:sz="0" w:space="0" w:color="auto"/>
            <w:left w:val="none" w:sz="0" w:space="0" w:color="auto"/>
            <w:bottom w:val="none" w:sz="0" w:space="0" w:color="auto"/>
            <w:right w:val="none" w:sz="0" w:space="0" w:color="auto"/>
          </w:divBdr>
        </w:div>
        <w:div w:id="141583951">
          <w:marLeft w:val="480"/>
          <w:marRight w:val="0"/>
          <w:marTop w:val="0"/>
          <w:marBottom w:val="0"/>
          <w:divBdr>
            <w:top w:val="none" w:sz="0" w:space="0" w:color="auto"/>
            <w:left w:val="none" w:sz="0" w:space="0" w:color="auto"/>
            <w:bottom w:val="none" w:sz="0" w:space="0" w:color="auto"/>
            <w:right w:val="none" w:sz="0" w:space="0" w:color="auto"/>
          </w:divBdr>
        </w:div>
      </w:divsChild>
    </w:div>
    <w:div w:id="1614287908">
      <w:bodyDiv w:val="1"/>
      <w:marLeft w:val="0"/>
      <w:marRight w:val="0"/>
      <w:marTop w:val="0"/>
      <w:marBottom w:val="0"/>
      <w:divBdr>
        <w:top w:val="none" w:sz="0" w:space="0" w:color="auto"/>
        <w:left w:val="none" w:sz="0" w:space="0" w:color="auto"/>
        <w:bottom w:val="none" w:sz="0" w:space="0" w:color="auto"/>
        <w:right w:val="none" w:sz="0" w:space="0" w:color="auto"/>
      </w:divBdr>
    </w:div>
    <w:div w:id="1614744143">
      <w:bodyDiv w:val="1"/>
      <w:marLeft w:val="0"/>
      <w:marRight w:val="0"/>
      <w:marTop w:val="0"/>
      <w:marBottom w:val="0"/>
      <w:divBdr>
        <w:top w:val="none" w:sz="0" w:space="0" w:color="auto"/>
        <w:left w:val="none" w:sz="0" w:space="0" w:color="auto"/>
        <w:bottom w:val="none" w:sz="0" w:space="0" w:color="auto"/>
        <w:right w:val="none" w:sz="0" w:space="0" w:color="auto"/>
      </w:divBdr>
    </w:div>
    <w:div w:id="1616014158">
      <w:bodyDiv w:val="1"/>
      <w:marLeft w:val="0"/>
      <w:marRight w:val="0"/>
      <w:marTop w:val="0"/>
      <w:marBottom w:val="0"/>
      <w:divBdr>
        <w:top w:val="none" w:sz="0" w:space="0" w:color="auto"/>
        <w:left w:val="none" w:sz="0" w:space="0" w:color="auto"/>
        <w:bottom w:val="none" w:sz="0" w:space="0" w:color="auto"/>
        <w:right w:val="none" w:sz="0" w:space="0" w:color="auto"/>
      </w:divBdr>
    </w:div>
    <w:div w:id="1616522764">
      <w:bodyDiv w:val="1"/>
      <w:marLeft w:val="0"/>
      <w:marRight w:val="0"/>
      <w:marTop w:val="0"/>
      <w:marBottom w:val="0"/>
      <w:divBdr>
        <w:top w:val="none" w:sz="0" w:space="0" w:color="auto"/>
        <w:left w:val="none" w:sz="0" w:space="0" w:color="auto"/>
        <w:bottom w:val="none" w:sz="0" w:space="0" w:color="auto"/>
        <w:right w:val="none" w:sz="0" w:space="0" w:color="auto"/>
      </w:divBdr>
    </w:div>
    <w:div w:id="1618636525">
      <w:bodyDiv w:val="1"/>
      <w:marLeft w:val="0"/>
      <w:marRight w:val="0"/>
      <w:marTop w:val="0"/>
      <w:marBottom w:val="0"/>
      <w:divBdr>
        <w:top w:val="none" w:sz="0" w:space="0" w:color="auto"/>
        <w:left w:val="none" w:sz="0" w:space="0" w:color="auto"/>
        <w:bottom w:val="none" w:sz="0" w:space="0" w:color="auto"/>
        <w:right w:val="none" w:sz="0" w:space="0" w:color="auto"/>
      </w:divBdr>
    </w:div>
    <w:div w:id="1620382209">
      <w:bodyDiv w:val="1"/>
      <w:marLeft w:val="0"/>
      <w:marRight w:val="0"/>
      <w:marTop w:val="0"/>
      <w:marBottom w:val="0"/>
      <w:divBdr>
        <w:top w:val="none" w:sz="0" w:space="0" w:color="auto"/>
        <w:left w:val="none" w:sz="0" w:space="0" w:color="auto"/>
        <w:bottom w:val="none" w:sz="0" w:space="0" w:color="auto"/>
        <w:right w:val="none" w:sz="0" w:space="0" w:color="auto"/>
      </w:divBdr>
    </w:div>
    <w:div w:id="1624506915">
      <w:bodyDiv w:val="1"/>
      <w:marLeft w:val="0"/>
      <w:marRight w:val="0"/>
      <w:marTop w:val="0"/>
      <w:marBottom w:val="0"/>
      <w:divBdr>
        <w:top w:val="none" w:sz="0" w:space="0" w:color="auto"/>
        <w:left w:val="none" w:sz="0" w:space="0" w:color="auto"/>
        <w:bottom w:val="none" w:sz="0" w:space="0" w:color="auto"/>
        <w:right w:val="none" w:sz="0" w:space="0" w:color="auto"/>
      </w:divBdr>
    </w:div>
    <w:div w:id="1625884544">
      <w:bodyDiv w:val="1"/>
      <w:marLeft w:val="0"/>
      <w:marRight w:val="0"/>
      <w:marTop w:val="0"/>
      <w:marBottom w:val="0"/>
      <w:divBdr>
        <w:top w:val="none" w:sz="0" w:space="0" w:color="auto"/>
        <w:left w:val="none" w:sz="0" w:space="0" w:color="auto"/>
        <w:bottom w:val="none" w:sz="0" w:space="0" w:color="auto"/>
        <w:right w:val="none" w:sz="0" w:space="0" w:color="auto"/>
      </w:divBdr>
    </w:div>
    <w:div w:id="1632052903">
      <w:bodyDiv w:val="1"/>
      <w:marLeft w:val="0"/>
      <w:marRight w:val="0"/>
      <w:marTop w:val="0"/>
      <w:marBottom w:val="0"/>
      <w:divBdr>
        <w:top w:val="none" w:sz="0" w:space="0" w:color="auto"/>
        <w:left w:val="none" w:sz="0" w:space="0" w:color="auto"/>
        <w:bottom w:val="none" w:sz="0" w:space="0" w:color="auto"/>
        <w:right w:val="none" w:sz="0" w:space="0" w:color="auto"/>
      </w:divBdr>
    </w:div>
    <w:div w:id="1634562097">
      <w:bodyDiv w:val="1"/>
      <w:marLeft w:val="0"/>
      <w:marRight w:val="0"/>
      <w:marTop w:val="0"/>
      <w:marBottom w:val="0"/>
      <w:divBdr>
        <w:top w:val="none" w:sz="0" w:space="0" w:color="auto"/>
        <w:left w:val="none" w:sz="0" w:space="0" w:color="auto"/>
        <w:bottom w:val="none" w:sz="0" w:space="0" w:color="auto"/>
        <w:right w:val="none" w:sz="0" w:space="0" w:color="auto"/>
      </w:divBdr>
      <w:divsChild>
        <w:div w:id="2090425867">
          <w:marLeft w:val="480"/>
          <w:marRight w:val="0"/>
          <w:marTop w:val="0"/>
          <w:marBottom w:val="0"/>
          <w:divBdr>
            <w:top w:val="none" w:sz="0" w:space="0" w:color="auto"/>
            <w:left w:val="none" w:sz="0" w:space="0" w:color="auto"/>
            <w:bottom w:val="none" w:sz="0" w:space="0" w:color="auto"/>
            <w:right w:val="none" w:sz="0" w:space="0" w:color="auto"/>
          </w:divBdr>
        </w:div>
        <w:div w:id="1677802893">
          <w:marLeft w:val="480"/>
          <w:marRight w:val="0"/>
          <w:marTop w:val="0"/>
          <w:marBottom w:val="0"/>
          <w:divBdr>
            <w:top w:val="none" w:sz="0" w:space="0" w:color="auto"/>
            <w:left w:val="none" w:sz="0" w:space="0" w:color="auto"/>
            <w:bottom w:val="none" w:sz="0" w:space="0" w:color="auto"/>
            <w:right w:val="none" w:sz="0" w:space="0" w:color="auto"/>
          </w:divBdr>
        </w:div>
        <w:div w:id="298803151">
          <w:marLeft w:val="480"/>
          <w:marRight w:val="0"/>
          <w:marTop w:val="0"/>
          <w:marBottom w:val="0"/>
          <w:divBdr>
            <w:top w:val="none" w:sz="0" w:space="0" w:color="auto"/>
            <w:left w:val="none" w:sz="0" w:space="0" w:color="auto"/>
            <w:bottom w:val="none" w:sz="0" w:space="0" w:color="auto"/>
            <w:right w:val="none" w:sz="0" w:space="0" w:color="auto"/>
          </w:divBdr>
        </w:div>
        <w:div w:id="868179337">
          <w:marLeft w:val="480"/>
          <w:marRight w:val="0"/>
          <w:marTop w:val="0"/>
          <w:marBottom w:val="0"/>
          <w:divBdr>
            <w:top w:val="none" w:sz="0" w:space="0" w:color="auto"/>
            <w:left w:val="none" w:sz="0" w:space="0" w:color="auto"/>
            <w:bottom w:val="none" w:sz="0" w:space="0" w:color="auto"/>
            <w:right w:val="none" w:sz="0" w:space="0" w:color="auto"/>
          </w:divBdr>
        </w:div>
        <w:div w:id="17854003">
          <w:marLeft w:val="480"/>
          <w:marRight w:val="0"/>
          <w:marTop w:val="0"/>
          <w:marBottom w:val="0"/>
          <w:divBdr>
            <w:top w:val="none" w:sz="0" w:space="0" w:color="auto"/>
            <w:left w:val="none" w:sz="0" w:space="0" w:color="auto"/>
            <w:bottom w:val="none" w:sz="0" w:space="0" w:color="auto"/>
            <w:right w:val="none" w:sz="0" w:space="0" w:color="auto"/>
          </w:divBdr>
        </w:div>
        <w:div w:id="160121720">
          <w:marLeft w:val="480"/>
          <w:marRight w:val="0"/>
          <w:marTop w:val="0"/>
          <w:marBottom w:val="0"/>
          <w:divBdr>
            <w:top w:val="none" w:sz="0" w:space="0" w:color="auto"/>
            <w:left w:val="none" w:sz="0" w:space="0" w:color="auto"/>
            <w:bottom w:val="none" w:sz="0" w:space="0" w:color="auto"/>
            <w:right w:val="none" w:sz="0" w:space="0" w:color="auto"/>
          </w:divBdr>
        </w:div>
        <w:div w:id="458687744">
          <w:marLeft w:val="480"/>
          <w:marRight w:val="0"/>
          <w:marTop w:val="0"/>
          <w:marBottom w:val="0"/>
          <w:divBdr>
            <w:top w:val="none" w:sz="0" w:space="0" w:color="auto"/>
            <w:left w:val="none" w:sz="0" w:space="0" w:color="auto"/>
            <w:bottom w:val="none" w:sz="0" w:space="0" w:color="auto"/>
            <w:right w:val="none" w:sz="0" w:space="0" w:color="auto"/>
          </w:divBdr>
        </w:div>
        <w:div w:id="594553926">
          <w:marLeft w:val="480"/>
          <w:marRight w:val="0"/>
          <w:marTop w:val="0"/>
          <w:marBottom w:val="0"/>
          <w:divBdr>
            <w:top w:val="none" w:sz="0" w:space="0" w:color="auto"/>
            <w:left w:val="none" w:sz="0" w:space="0" w:color="auto"/>
            <w:bottom w:val="none" w:sz="0" w:space="0" w:color="auto"/>
            <w:right w:val="none" w:sz="0" w:space="0" w:color="auto"/>
          </w:divBdr>
        </w:div>
        <w:div w:id="1684045537">
          <w:marLeft w:val="480"/>
          <w:marRight w:val="0"/>
          <w:marTop w:val="0"/>
          <w:marBottom w:val="0"/>
          <w:divBdr>
            <w:top w:val="none" w:sz="0" w:space="0" w:color="auto"/>
            <w:left w:val="none" w:sz="0" w:space="0" w:color="auto"/>
            <w:bottom w:val="none" w:sz="0" w:space="0" w:color="auto"/>
            <w:right w:val="none" w:sz="0" w:space="0" w:color="auto"/>
          </w:divBdr>
        </w:div>
        <w:div w:id="465973834">
          <w:marLeft w:val="480"/>
          <w:marRight w:val="0"/>
          <w:marTop w:val="0"/>
          <w:marBottom w:val="0"/>
          <w:divBdr>
            <w:top w:val="none" w:sz="0" w:space="0" w:color="auto"/>
            <w:left w:val="none" w:sz="0" w:space="0" w:color="auto"/>
            <w:bottom w:val="none" w:sz="0" w:space="0" w:color="auto"/>
            <w:right w:val="none" w:sz="0" w:space="0" w:color="auto"/>
          </w:divBdr>
        </w:div>
        <w:div w:id="60980628">
          <w:marLeft w:val="480"/>
          <w:marRight w:val="0"/>
          <w:marTop w:val="0"/>
          <w:marBottom w:val="0"/>
          <w:divBdr>
            <w:top w:val="none" w:sz="0" w:space="0" w:color="auto"/>
            <w:left w:val="none" w:sz="0" w:space="0" w:color="auto"/>
            <w:bottom w:val="none" w:sz="0" w:space="0" w:color="auto"/>
            <w:right w:val="none" w:sz="0" w:space="0" w:color="auto"/>
          </w:divBdr>
        </w:div>
        <w:div w:id="1524199446">
          <w:marLeft w:val="480"/>
          <w:marRight w:val="0"/>
          <w:marTop w:val="0"/>
          <w:marBottom w:val="0"/>
          <w:divBdr>
            <w:top w:val="none" w:sz="0" w:space="0" w:color="auto"/>
            <w:left w:val="none" w:sz="0" w:space="0" w:color="auto"/>
            <w:bottom w:val="none" w:sz="0" w:space="0" w:color="auto"/>
            <w:right w:val="none" w:sz="0" w:space="0" w:color="auto"/>
          </w:divBdr>
        </w:div>
      </w:divsChild>
    </w:div>
    <w:div w:id="1635788311">
      <w:bodyDiv w:val="1"/>
      <w:marLeft w:val="0"/>
      <w:marRight w:val="0"/>
      <w:marTop w:val="0"/>
      <w:marBottom w:val="0"/>
      <w:divBdr>
        <w:top w:val="none" w:sz="0" w:space="0" w:color="auto"/>
        <w:left w:val="none" w:sz="0" w:space="0" w:color="auto"/>
        <w:bottom w:val="none" w:sz="0" w:space="0" w:color="auto"/>
        <w:right w:val="none" w:sz="0" w:space="0" w:color="auto"/>
      </w:divBdr>
    </w:div>
    <w:div w:id="1637829274">
      <w:bodyDiv w:val="1"/>
      <w:marLeft w:val="0"/>
      <w:marRight w:val="0"/>
      <w:marTop w:val="0"/>
      <w:marBottom w:val="0"/>
      <w:divBdr>
        <w:top w:val="none" w:sz="0" w:space="0" w:color="auto"/>
        <w:left w:val="none" w:sz="0" w:space="0" w:color="auto"/>
        <w:bottom w:val="none" w:sz="0" w:space="0" w:color="auto"/>
        <w:right w:val="none" w:sz="0" w:space="0" w:color="auto"/>
      </w:divBdr>
    </w:div>
    <w:div w:id="1640725390">
      <w:bodyDiv w:val="1"/>
      <w:marLeft w:val="0"/>
      <w:marRight w:val="0"/>
      <w:marTop w:val="0"/>
      <w:marBottom w:val="0"/>
      <w:divBdr>
        <w:top w:val="none" w:sz="0" w:space="0" w:color="auto"/>
        <w:left w:val="none" w:sz="0" w:space="0" w:color="auto"/>
        <w:bottom w:val="none" w:sz="0" w:space="0" w:color="auto"/>
        <w:right w:val="none" w:sz="0" w:space="0" w:color="auto"/>
      </w:divBdr>
    </w:div>
    <w:div w:id="1640957648">
      <w:marLeft w:val="480"/>
      <w:marRight w:val="0"/>
      <w:marTop w:val="0"/>
      <w:marBottom w:val="0"/>
      <w:divBdr>
        <w:top w:val="none" w:sz="0" w:space="0" w:color="auto"/>
        <w:left w:val="none" w:sz="0" w:space="0" w:color="auto"/>
        <w:bottom w:val="none" w:sz="0" w:space="0" w:color="auto"/>
        <w:right w:val="none" w:sz="0" w:space="0" w:color="auto"/>
      </w:divBdr>
    </w:div>
    <w:div w:id="1641690506">
      <w:bodyDiv w:val="1"/>
      <w:marLeft w:val="0"/>
      <w:marRight w:val="0"/>
      <w:marTop w:val="0"/>
      <w:marBottom w:val="0"/>
      <w:divBdr>
        <w:top w:val="none" w:sz="0" w:space="0" w:color="auto"/>
        <w:left w:val="none" w:sz="0" w:space="0" w:color="auto"/>
        <w:bottom w:val="none" w:sz="0" w:space="0" w:color="auto"/>
        <w:right w:val="none" w:sz="0" w:space="0" w:color="auto"/>
      </w:divBdr>
    </w:div>
    <w:div w:id="1642690563">
      <w:bodyDiv w:val="1"/>
      <w:marLeft w:val="0"/>
      <w:marRight w:val="0"/>
      <w:marTop w:val="0"/>
      <w:marBottom w:val="0"/>
      <w:divBdr>
        <w:top w:val="none" w:sz="0" w:space="0" w:color="auto"/>
        <w:left w:val="none" w:sz="0" w:space="0" w:color="auto"/>
        <w:bottom w:val="none" w:sz="0" w:space="0" w:color="auto"/>
        <w:right w:val="none" w:sz="0" w:space="0" w:color="auto"/>
      </w:divBdr>
    </w:div>
    <w:div w:id="1642804211">
      <w:marLeft w:val="480"/>
      <w:marRight w:val="0"/>
      <w:marTop w:val="0"/>
      <w:marBottom w:val="0"/>
      <w:divBdr>
        <w:top w:val="none" w:sz="0" w:space="0" w:color="auto"/>
        <w:left w:val="none" w:sz="0" w:space="0" w:color="auto"/>
        <w:bottom w:val="none" w:sz="0" w:space="0" w:color="auto"/>
        <w:right w:val="none" w:sz="0" w:space="0" w:color="auto"/>
      </w:divBdr>
    </w:div>
    <w:div w:id="1645113319">
      <w:bodyDiv w:val="1"/>
      <w:marLeft w:val="0"/>
      <w:marRight w:val="0"/>
      <w:marTop w:val="0"/>
      <w:marBottom w:val="0"/>
      <w:divBdr>
        <w:top w:val="none" w:sz="0" w:space="0" w:color="auto"/>
        <w:left w:val="none" w:sz="0" w:space="0" w:color="auto"/>
        <w:bottom w:val="none" w:sz="0" w:space="0" w:color="auto"/>
        <w:right w:val="none" w:sz="0" w:space="0" w:color="auto"/>
      </w:divBdr>
    </w:div>
    <w:div w:id="1647082224">
      <w:bodyDiv w:val="1"/>
      <w:marLeft w:val="0"/>
      <w:marRight w:val="0"/>
      <w:marTop w:val="0"/>
      <w:marBottom w:val="0"/>
      <w:divBdr>
        <w:top w:val="none" w:sz="0" w:space="0" w:color="auto"/>
        <w:left w:val="none" w:sz="0" w:space="0" w:color="auto"/>
        <w:bottom w:val="none" w:sz="0" w:space="0" w:color="auto"/>
        <w:right w:val="none" w:sz="0" w:space="0" w:color="auto"/>
      </w:divBdr>
    </w:div>
    <w:div w:id="1648977656">
      <w:bodyDiv w:val="1"/>
      <w:marLeft w:val="0"/>
      <w:marRight w:val="0"/>
      <w:marTop w:val="0"/>
      <w:marBottom w:val="0"/>
      <w:divBdr>
        <w:top w:val="none" w:sz="0" w:space="0" w:color="auto"/>
        <w:left w:val="none" w:sz="0" w:space="0" w:color="auto"/>
        <w:bottom w:val="none" w:sz="0" w:space="0" w:color="auto"/>
        <w:right w:val="none" w:sz="0" w:space="0" w:color="auto"/>
      </w:divBdr>
      <w:divsChild>
        <w:div w:id="850264461">
          <w:marLeft w:val="480"/>
          <w:marRight w:val="0"/>
          <w:marTop w:val="0"/>
          <w:marBottom w:val="0"/>
          <w:divBdr>
            <w:top w:val="none" w:sz="0" w:space="0" w:color="auto"/>
            <w:left w:val="none" w:sz="0" w:space="0" w:color="auto"/>
            <w:bottom w:val="none" w:sz="0" w:space="0" w:color="auto"/>
            <w:right w:val="none" w:sz="0" w:space="0" w:color="auto"/>
          </w:divBdr>
        </w:div>
        <w:div w:id="221405740">
          <w:marLeft w:val="480"/>
          <w:marRight w:val="0"/>
          <w:marTop w:val="0"/>
          <w:marBottom w:val="0"/>
          <w:divBdr>
            <w:top w:val="none" w:sz="0" w:space="0" w:color="auto"/>
            <w:left w:val="none" w:sz="0" w:space="0" w:color="auto"/>
            <w:bottom w:val="none" w:sz="0" w:space="0" w:color="auto"/>
            <w:right w:val="none" w:sz="0" w:space="0" w:color="auto"/>
          </w:divBdr>
        </w:div>
        <w:div w:id="1549142758">
          <w:marLeft w:val="480"/>
          <w:marRight w:val="0"/>
          <w:marTop w:val="0"/>
          <w:marBottom w:val="0"/>
          <w:divBdr>
            <w:top w:val="none" w:sz="0" w:space="0" w:color="auto"/>
            <w:left w:val="none" w:sz="0" w:space="0" w:color="auto"/>
            <w:bottom w:val="none" w:sz="0" w:space="0" w:color="auto"/>
            <w:right w:val="none" w:sz="0" w:space="0" w:color="auto"/>
          </w:divBdr>
        </w:div>
        <w:div w:id="422266989">
          <w:marLeft w:val="480"/>
          <w:marRight w:val="0"/>
          <w:marTop w:val="0"/>
          <w:marBottom w:val="0"/>
          <w:divBdr>
            <w:top w:val="none" w:sz="0" w:space="0" w:color="auto"/>
            <w:left w:val="none" w:sz="0" w:space="0" w:color="auto"/>
            <w:bottom w:val="none" w:sz="0" w:space="0" w:color="auto"/>
            <w:right w:val="none" w:sz="0" w:space="0" w:color="auto"/>
          </w:divBdr>
        </w:div>
        <w:div w:id="799419795">
          <w:marLeft w:val="480"/>
          <w:marRight w:val="0"/>
          <w:marTop w:val="0"/>
          <w:marBottom w:val="0"/>
          <w:divBdr>
            <w:top w:val="none" w:sz="0" w:space="0" w:color="auto"/>
            <w:left w:val="none" w:sz="0" w:space="0" w:color="auto"/>
            <w:bottom w:val="none" w:sz="0" w:space="0" w:color="auto"/>
            <w:right w:val="none" w:sz="0" w:space="0" w:color="auto"/>
          </w:divBdr>
        </w:div>
        <w:div w:id="1928339279">
          <w:marLeft w:val="480"/>
          <w:marRight w:val="0"/>
          <w:marTop w:val="0"/>
          <w:marBottom w:val="0"/>
          <w:divBdr>
            <w:top w:val="none" w:sz="0" w:space="0" w:color="auto"/>
            <w:left w:val="none" w:sz="0" w:space="0" w:color="auto"/>
            <w:bottom w:val="none" w:sz="0" w:space="0" w:color="auto"/>
            <w:right w:val="none" w:sz="0" w:space="0" w:color="auto"/>
          </w:divBdr>
        </w:div>
        <w:div w:id="715814891">
          <w:marLeft w:val="480"/>
          <w:marRight w:val="0"/>
          <w:marTop w:val="0"/>
          <w:marBottom w:val="0"/>
          <w:divBdr>
            <w:top w:val="none" w:sz="0" w:space="0" w:color="auto"/>
            <w:left w:val="none" w:sz="0" w:space="0" w:color="auto"/>
            <w:bottom w:val="none" w:sz="0" w:space="0" w:color="auto"/>
            <w:right w:val="none" w:sz="0" w:space="0" w:color="auto"/>
          </w:divBdr>
        </w:div>
        <w:div w:id="1338849008">
          <w:marLeft w:val="480"/>
          <w:marRight w:val="0"/>
          <w:marTop w:val="0"/>
          <w:marBottom w:val="0"/>
          <w:divBdr>
            <w:top w:val="none" w:sz="0" w:space="0" w:color="auto"/>
            <w:left w:val="none" w:sz="0" w:space="0" w:color="auto"/>
            <w:bottom w:val="none" w:sz="0" w:space="0" w:color="auto"/>
            <w:right w:val="none" w:sz="0" w:space="0" w:color="auto"/>
          </w:divBdr>
        </w:div>
        <w:div w:id="1483697063">
          <w:marLeft w:val="480"/>
          <w:marRight w:val="0"/>
          <w:marTop w:val="0"/>
          <w:marBottom w:val="0"/>
          <w:divBdr>
            <w:top w:val="none" w:sz="0" w:space="0" w:color="auto"/>
            <w:left w:val="none" w:sz="0" w:space="0" w:color="auto"/>
            <w:bottom w:val="none" w:sz="0" w:space="0" w:color="auto"/>
            <w:right w:val="none" w:sz="0" w:space="0" w:color="auto"/>
          </w:divBdr>
        </w:div>
        <w:div w:id="405109671">
          <w:marLeft w:val="480"/>
          <w:marRight w:val="0"/>
          <w:marTop w:val="0"/>
          <w:marBottom w:val="0"/>
          <w:divBdr>
            <w:top w:val="none" w:sz="0" w:space="0" w:color="auto"/>
            <w:left w:val="none" w:sz="0" w:space="0" w:color="auto"/>
            <w:bottom w:val="none" w:sz="0" w:space="0" w:color="auto"/>
            <w:right w:val="none" w:sz="0" w:space="0" w:color="auto"/>
          </w:divBdr>
        </w:div>
        <w:div w:id="1492869300">
          <w:marLeft w:val="480"/>
          <w:marRight w:val="0"/>
          <w:marTop w:val="0"/>
          <w:marBottom w:val="0"/>
          <w:divBdr>
            <w:top w:val="none" w:sz="0" w:space="0" w:color="auto"/>
            <w:left w:val="none" w:sz="0" w:space="0" w:color="auto"/>
            <w:bottom w:val="none" w:sz="0" w:space="0" w:color="auto"/>
            <w:right w:val="none" w:sz="0" w:space="0" w:color="auto"/>
          </w:divBdr>
        </w:div>
        <w:div w:id="1448506280">
          <w:marLeft w:val="480"/>
          <w:marRight w:val="0"/>
          <w:marTop w:val="0"/>
          <w:marBottom w:val="0"/>
          <w:divBdr>
            <w:top w:val="none" w:sz="0" w:space="0" w:color="auto"/>
            <w:left w:val="none" w:sz="0" w:space="0" w:color="auto"/>
            <w:bottom w:val="none" w:sz="0" w:space="0" w:color="auto"/>
            <w:right w:val="none" w:sz="0" w:space="0" w:color="auto"/>
          </w:divBdr>
        </w:div>
        <w:div w:id="1918787570">
          <w:marLeft w:val="480"/>
          <w:marRight w:val="0"/>
          <w:marTop w:val="0"/>
          <w:marBottom w:val="0"/>
          <w:divBdr>
            <w:top w:val="none" w:sz="0" w:space="0" w:color="auto"/>
            <w:left w:val="none" w:sz="0" w:space="0" w:color="auto"/>
            <w:bottom w:val="none" w:sz="0" w:space="0" w:color="auto"/>
            <w:right w:val="none" w:sz="0" w:space="0" w:color="auto"/>
          </w:divBdr>
        </w:div>
        <w:div w:id="774331567">
          <w:marLeft w:val="480"/>
          <w:marRight w:val="0"/>
          <w:marTop w:val="0"/>
          <w:marBottom w:val="0"/>
          <w:divBdr>
            <w:top w:val="none" w:sz="0" w:space="0" w:color="auto"/>
            <w:left w:val="none" w:sz="0" w:space="0" w:color="auto"/>
            <w:bottom w:val="none" w:sz="0" w:space="0" w:color="auto"/>
            <w:right w:val="none" w:sz="0" w:space="0" w:color="auto"/>
          </w:divBdr>
        </w:div>
        <w:div w:id="2123763687">
          <w:marLeft w:val="480"/>
          <w:marRight w:val="0"/>
          <w:marTop w:val="0"/>
          <w:marBottom w:val="0"/>
          <w:divBdr>
            <w:top w:val="none" w:sz="0" w:space="0" w:color="auto"/>
            <w:left w:val="none" w:sz="0" w:space="0" w:color="auto"/>
            <w:bottom w:val="none" w:sz="0" w:space="0" w:color="auto"/>
            <w:right w:val="none" w:sz="0" w:space="0" w:color="auto"/>
          </w:divBdr>
        </w:div>
        <w:div w:id="806554445">
          <w:marLeft w:val="480"/>
          <w:marRight w:val="0"/>
          <w:marTop w:val="0"/>
          <w:marBottom w:val="0"/>
          <w:divBdr>
            <w:top w:val="none" w:sz="0" w:space="0" w:color="auto"/>
            <w:left w:val="none" w:sz="0" w:space="0" w:color="auto"/>
            <w:bottom w:val="none" w:sz="0" w:space="0" w:color="auto"/>
            <w:right w:val="none" w:sz="0" w:space="0" w:color="auto"/>
          </w:divBdr>
        </w:div>
        <w:div w:id="217474452">
          <w:marLeft w:val="480"/>
          <w:marRight w:val="0"/>
          <w:marTop w:val="0"/>
          <w:marBottom w:val="0"/>
          <w:divBdr>
            <w:top w:val="none" w:sz="0" w:space="0" w:color="auto"/>
            <w:left w:val="none" w:sz="0" w:space="0" w:color="auto"/>
            <w:bottom w:val="none" w:sz="0" w:space="0" w:color="auto"/>
            <w:right w:val="none" w:sz="0" w:space="0" w:color="auto"/>
          </w:divBdr>
        </w:div>
        <w:div w:id="1232884146">
          <w:marLeft w:val="480"/>
          <w:marRight w:val="0"/>
          <w:marTop w:val="0"/>
          <w:marBottom w:val="0"/>
          <w:divBdr>
            <w:top w:val="none" w:sz="0" w:space="0" w:color="auto"/>
            <w:left w:val="none" w:sz="0" w:space="0" w:color="auto"/>
            <w:bottom w:val="none" w:sz="0" w:space="0" w:color="auto"/>
            <w:right w:val="none" w:sz="0" w:space="0" w:color="auto"/>
          </w:divBdr>
        </w:div>
        <w:div w:id="328482371">
          <w:marLeft w:val="480"/>
          <w:marRight w:val="0"/>
          <w:marTop w:val="0"/>
          <w:marBottom w:val="0"/>
          <w:divBdr>
            <w:top w:val="none" w:sz="0" w:space="0" w:color="auto"/>
            <w:left w:val="none" w:sz="0" w:space="0" w:color="auto"/>
            <w:bottom w:val="none" w:sz="0" w:space="0" w:color="auto"/>
            <w:right w:val="none" w:sz="0" w:space="0" w:color="auto"/>
          </w:divBdr>
        </w:div>
        <w:div w:id="1871139697">
          <w:marLeft w:val="480"/>
          <w:marRight w:val="0"/>
          <w:marTop w:val="0"/>
          <w:marBottom w:val="0"/>
          <w:divBdr>
            <w:top w:val="none" w:sz="0" w:space="0" w:color="auto"/>
            <w:left w:val="none" w:sz="0" w:space="0" w:color="auto"/>
            <w:bottom w:val="none" w:sz="0" w:space="0" w:color="auto"/>
            <w:right w:val="none" w:sz="0" w:space="0" w:color="auto"/>
          </w:divBdr>
        </w:div>
      </w:divsChild>
    </w:div>
    <w:div w:id="1649893324">
      <w:bodyDiv w:val="1"/>
      <w:marLeft w:val="0"/>
      <w:marRight w:val="0"/>
      <w:marTop w:val="0"/>
      <w:marBottom w:val="0"/>
      <w:divBdr>
        <w:top w:val="none" w:sz="0" w:space="0" w:color="auto"/>
        <w:left w:val="none" w:sz="0" w:space="0" w:color="auto"/>
        <w:bottom w:val="none" w:sz="0" w:space="0" w:color="auto"/>
        <w:right w:val="none" w:sz="0" w:space="0" w:color="auto"/>
      </w:divBdr>
    </w:div>
    <w:div w:id="1651472025">
      <w:bodyDiv w:val="1"/>
      <w:marLeft w:val="0"/>
      <w:marRight w:val="0"/>
      <w:marTop w:val="0"/>
      <w:marBottom w:val="0"/>
      <w:divBdr>
        <w:top w:val="none" w:sz="0" w:space="0" w:color="auto"/>
        <w:left w:val="none" w:sz="0" w:space="0" w:color="auto"/>
        <w:bottom w:val="none" w:sz="0" w:space="0" w:color="auto"/>
        <w:right w:val="none" w:sz="0" w:space="0" w:color="auto"/>
      </w:divBdr>
    </w:div>
    <w:div w:id="1655137575">
      <w:bodyDiv w:val="1"/>
      <w:marLeft w:val="0"/>
      <w:marRight w:val="0"/>
      <w:marTop w:val="0"/>
      <w:marBottom w:val="0"/>
      <w:divBdr>
        <w:top w:val="none" w:sz="0" w:space="0" w:color="auto"/>
        <w:left w:val="none" w:sz="0" w:space="0" w:color="auto"/>
        <w:bottom w:val="none" w:sz="0" w:space="0" w:color="auto"/>
        <w:right w:val="none" w:sz="0" w:space="0" w:color="auto"/>
      </w:divBdr>
    </w:div>
    <w:div w:id="1655529082">
      <w:bodyDiv w:val="1"/>
      <w:marLeft w:val="0"/>
      <w:marRight w:val="0"/>
      <w:marTop w:val="0"/>
      <w:marBottom w:val="0"/>
      <w:divBdr>
        <w:top w:val="none" w:sz="0" w:space="0" w:color="auto"/>
        <w:left w:val="none" w:sz="0" w:space="0" w:color="auto"/>
        <w:bottom w:val="none" w:sz="0" w:space="0" w:color="auto"/>
        <w:right w:val="none" w:sz="0" w:space="0" w:color="auto"/>
      </w:divBdr>
    </w:div>
    <w:div w:id="1657343288">
      <w:bodyDiv w:val="1"/>
      <w:marLeft w:val="0"/>
      <w:marRight w:val="0"/>
      <w:marTop w:val="0"/>
      <w:marBottom w:val="0"/>
      <w:divBdr>
        <w:top w:val="none" w:sz="0" w:space="0" w:color="auto"/>
        <w:left w:val="none" w:sz="0" w:space="0" w:color="auto"/>
        <w:bottom w:val="none" w:sz="0" w:space="0" w:color="auto"/>
        <w:right w:val="none" w:sz="0" w:space="0" w:color="auto"/>
      </w:divBdr>
      <w:divsChild>
        <w:div w:id="1561790082">
          <w:marLeft w:val="480"/>
          <w:marRight w:val="0"/>
          <w:marTop w:val="0"/>
          <w:marBottom w:val="0"/>
          <w:divBdr>
            <w:top w:val="none" w:sz="0" w:space="0" w:color="auto"/>
            <w:left w:val="none" w:sz="0" w:space="0" w:color="auto"/>
            <w:bottom w:val="none" w:sz="0" w:space="0" w:color="auto"/>
            <w:right w:val="none" w:sz="0" w:space="0" w:color="auto"/>
          </w:divBdr>
        </w:div>
        <w:div w:id="440420829">
          <w:marLeft w:val="480"/>
          <w:marRight w:val="0"/>
          <w:marTop w:val="0"/>
          <w:marBottom w:val="0"/>
          <w:divBdr>
            <w:top w:val="none" w:sz="0" w:space="0" w:color="auto"/>
            <w:left w:val="none" w:sz="0" w:space="0" w:color="auto"/>
            <w:bottom w:val="none" w:sz="0" w:space="0" w:color="auto"/>
            <w:right w:val="none" w:sz="0" w:space="0" w:color="auto"/>
          </w:divBdr>
        </w:div>
        <w:div w:id="713890499">
          <w:marLeft w:val="480"/>
          <w:marRight w:val="0"/>
          <w:marTop w:val="0"/>
          <w:marBottom w:val="0"/>
          <w:divBdr>
            <w:top w:val="none" w:sz="0" w:space="0" w:color="auto"/>
            <w:left w:val="none" w:sz="0" w:space="0" w:color="auto"/>
            <w:bottom w:val="none" w:sz="0" w:space="0" w:color="auto"/>
            <w:right w:val="none" w:sz="0" w:space="0" w:color="auto"/>
          </w:divBdr>
        </w:div>
        <w:div w:id="1386566798">
          <w:marLeft w:val="480"/>
          <w:marRight w:val="0"/>
          <w:marTop w:val="0"/>
          <w:marBottom w:val="0"/>
          <w:divBdr>
            <w:top w:val="none" w:sz="0" w:space="0" w:color="auto"/>
            <w:left w:val="none" w:sz="0" w:space="0" w:color="auto"/>
            <w:bottom w:val="none" w:sz="0" w:space="0" w:color="auto"/>
            <w:right w:val="none" w:sz="0" w:space="0" w:color="auto"/>
          </w:divBdr>
        </w:div>
        <w:div w:id="545409689">
          <w:marLeft w:val="480"/>
          <w:marRight w:val="0"/>
          <w:marTop w:val="0"/>
          <w:marBottom w:val="0"/>
          <w:divBdr>
            <w:top w:val="none" w:sz="0" w:space="0" w:color="auto"/>
            <w:left w:val="none" w:sz="0" w:space="0" w:color="auto"/>
            <w:bottom w:val="none" w:sz="0" w:space="0" w:color="auto"/>
            <w:right w:val="none" w:sz="0" w:space="0" w:color="auto"/>
          </w:divBdr>
        </w:div>
        <w:div w:id="175269964">
          <w:marLeft w:val="480"/>
          <w:marRight w:val="0"/>
          <w:marTop w:val="0"/>
          <w:marBottom w:val="0"/>
          <w:divBdr>
            <w:top w:val="none" w:sz="0" w:space="0" w:color="auto"/>
            <w:left w:val="none" w:sz="0" w:space="0" w:color="auto"/>
            <w:bottom w:val="none" w:sz="0" w:space="0" w:color="auto"/>
            <w:right w:val="none" w:sz="0" w:space="0" w:color="auto"/>
          </w:divBdr>
        </w:div>
        <w:div w:id="539509955">
          <w:marLeft w:val="480"/>
          <w:marRight w:val="0"/>
          <w:marTop w:val="0"/>
          <w:marBottom w:val="0"/>
          <w:divBdr>
            <w:top w:val="none" w:sz="0" w:space="0" w:color="auto"/>
            <w:left w:val="none" w:sz="0" w:space="0" w:color="auto"/>
            <w:bottom w:val="none" w:sz="0" w:space="0" w:color="auto"/>
            <w:right w:val="none" w:sz="0" w:space="0" w:color="auto"/>
          </w:divBdr>
        </w:div>
        <w:div w:id="721515290">
          <w:marLeft w:val="480"/>
          <w:marRight w:val="0"/>
          <w:marTop w:val="0"/>
          <w:marBottom w:val="0"/>
          <w:divBdr>
            <w:top w:val="none" w:sz="0" w:space="0" w:color="auto"/>
            <w:left w:val="none" w:sz="0" w:space="0" w:color="auto"/>
            <w:bottom w:val="none" w:sz="0" w:space="0" w:color="auto"/>
            <w:right w:val="none" w:sz="0" w:space="0" w:color="auto"/>
          </w:divBdr>
        </w:div>
        <w:div w:id="1073234187">
          <w:marLeft w:val="480"/>
          <w:marRight w:val="0"/>
          <w:marTop w:val="0"/>
          <w:marBottom w:val="0"/>
          <w:divBdr>
            <w:top w:val="none" w:sz="0" w:space="0" w:color="auto"/>
            <w:left w:val="none" w:sz="0" w:space="0" w:color="auto"/>
            <w:bottom w:val="none" w:sz="0" w:space="0" w:color="auto"/>
            <w:right w:val="none" w:sz="0" w:space="0" w:color="auto"/>
          </w:divBdr>
        </w:div>
        <w:div w:id="1019936857">
          <w:marLeft w:val="480"/>
          <w:marRight w:val="0"/>
          <w:marTop w:val="0"/>
          <w:marBottom w:val="0"/>
          <w:divBdr>
            <w:top w:val="none" w:sz="0" w:space="0" w:color="auto"/>
            <w:left w:val="none" w:sz="0" w:space="0" w:color="auto"/>
            <w:bottom w:val="none" w:sz="0" w:space="0" w:color="auto"/>
            <w:right w:val="none" w:sz="0" w:space="0" w:color="auto"/>
          </w:divBdr>
        </w:div>
      </w:divsChild>
    </w:div>
    <w:div w:id="1662155321">
      <w:bodyDiv w:val="1"/>
      <w:marLeft w:val="0"/>
      <w:marRight w:val="0"/>
      <w:marTop w:val="0"/>
      <w:marBottom w:val="0"/>
      <w:divBdr>
        <w:top w:val="none" w:sz="0" w:space="0" w:color="auto"/>
        <w:left w:val="none" w:sz="0" w:space="0" w:color="auto"/>
        <w:bottom w:val="none" w:sz="0" w:space="0" w:color="auto"/>
        <w:right w:val="none" w:sz="0" w:space="0" w:color="auto"/>
      </w:divBdr>
    </w:div>
    <w:div w:id="1671325306">
      <w:bodyDiv w:val="1"/>
      <w:marLeft w:val="0"/>
      <w:marRight w:val="0"/>
      <w:marTop w:val="0"/>
      <w:marBottom w:val="0"/>
      <w:divBdr>
        <w:top w:val="none" w:sz="0" w:space="0" w:color="auto"/>
        <w:left w:val="none" w:sz="0" w:space="0" w:color="auto"/>
        <w:bottom w:val="none" w:sz="0" w:space="0" w:color="auto"/>
        <w:right w:val="none" w:sz="0" w:space="0" w:color="auto"/>
      </w:divBdr>
    </w:div>
    <w:div w:id="1671832966">
      <w:bodyDiv w:val="1"/>
      <w:marLeft w:val="0"/>
      <w:marRight w:val="0"/>
      <w:marTop w:val="0"/>
      <w:marBottom w:val="0"/>
      <w:divBdr>
        <w:top w:val="none" w:sz="0" w:space="0" w:color="auto"/>
        <w:left w:val="none" w:sz="0" w:space="0" w:color="auto"/>
        <w:bottom w:val="none" w:sz="0" w:space="0" w:color="auto"/>
        <w:right w:val="none" w:sz="0" w:space="0" w:color="auto"/>
      </w:divBdr>
    </w:div>
    <w:div w:id="1671979568">
      <w:bodyDiv w:val="1"/>
      <w:marLeft w:val="0"/>
      <w:marRight w:val="0"/>
      <w:marTop w:val="0"/>
      <w:marBottom w:val="0"/>
      <w:divBdr>
        <w:top w:val="none" w:sz="0" w:space="0" w:color="auto"/>
        <w:left w:val="none" w:sz="0" w:space="0" w:color="auto"/>
        <w:bottom w:val="none" w:sz="0" w:space="0" w:color="auto"/>
        <w:right w:val="none" w:sz="0" w:space="0" w:color="auto"/>
      </w:divBdr>
    </w:div>
    <w:div w:id="1672296370">
      <w:bodyDiv w:val="1"/>
      <w:marLeft w:val="0"/>
      <w:marRight w:val="0"/>
      <w:marTop w:val="0"/>
      <w:marBottom w:val="0"/>
      <w:divBdr>
        <w:top w:val="none" w:sz="0" w:space="0" w:color="auto"/>
        <w:left w:val="none" w:sz="0" w:space="0" w:color="auto"/>
        <w:bottom w:val="none" w:sz="0" w:space="0" w:color="auto"/>
        <w:right w:val="none" w:sz="0" w:space="0" w:color="auto"/>
      </w:divBdr>
    </w:div>
    <w:div w:id="1672296887">
      <w:bodyDiv w:val="1"/>
      <w:marLeft w:val="0"/>
      <w:marRight w:val="0"/>
      <w:marTop w:val="0"/>
      <w:marBottom w:val="0"/>
      <w:divBdr>
        <w:top w:val="none" w:sz="0" w:space="0" w:color="auto"/>
        <w:left w:val="none" w:sz="0" w:space="0" w:color="auto"/>
        <w:bottom w:val="none" w:sz="0" w:space="0" w:color="auto"/>
        <w:right w:val="none" w:sz="0" w:space="0" w:color="auto"/>
      </w:divBdr>
    </w:div>
    <w:div w:id="1674838957">
      <w:bodyDiv w:val="1"/>
      <w:marLeft w:val="0"/>
      <w:marRight w:val="0"/>
      <w:marTop w:val="0"/>
      <w:marBottom w:val="0"/>
      <w:divBdr>
        <w:top w:val="none" w:sz="0" w:space="0" w:color="auto"/>
        <w:left w:val="none" w:sz="0" w:space="0" w:color="auto"/>
        <w:bottom w:val="none" w:sz="0" w:space="0" w:color="auto"/>
        <w:right w:val="none" w:sz="0" w:space="0" w:color="auto"/>
      </w:divBdr>
    </w:div>
    <w:div w:id="1675254913">
      <w:bodyDiv w:val="1"/>
      <w:marLeft w:val="0"/>
      <w:marRight w:val="0"/>
      <w:marTop w:val="0"/>
      <w:marBottom w:val="0"/>
      <w:divBdr>
        <w:top w:val="none" w:sz="0" w:space="0" w:color="auto"/>
        <w:left w:val="none" w:sz="0" w:space="0" w:color="auto"/>
        <w:bottom w:val="none" w:sz="0" w:space="0" w:color="auto"/>
        <w:right w:val="none" w:sz="0" w:space="0" w:color="auto"/>
      </w:divBdr>
    </w:div>
    <w:div w:id="1675457624">
      <w:bodyDiv w:val="1"/>
      <w:marLeft w:val="0"/>
      <w:marRight w:val="0"/>
      <w:marTop w:val="0"/>
      <w:marBottom w:val="0"/>
      <w:divBdr>
        <w:top w:val="none" w:sz="0" w:space="0" w:color="auto"/>
        <w:left w:val="none" w:sz="0" w:space="0" w:color="auto"/>
        <w:bottom w:val="none" w:sz="0" w:space="0" w:color="auto"/>
        <w:right w:val="none" w:sz="0" w:space="0" w:color="auto"/>
      </w:divBdr>
    </w:div>
    <w:div w:id="1676683556">
      <w:bodyDiv w:val="1"/>
      <w:marLeft w:val="0"/>
      <w:marRight w:val="0"/>
      <w:marTop w:val="0"/>
      <w:marBottom w:val="0"/>
      <w:divBdr>
        <w:top w:val="none" w:sz="0" w:space="0" w:color="auto"/>
        <w:left w:val="none" w:sz="0" w:space="0" w:color="auto"/>
        <w:bottom w:val="none" w:sz="0" w:space="0" w:color="auto"/>
        <w:right w:val="none" w:sz="0" w:space="0" w:color="auto"/>
      </w:divBdr>
    </w:div>
    <w:div w:id="1678073084">
      <w:bodyDiv w:val="1"/>
      <w:marLeft w:val="0"/>
      <w:marRight w:val="0"/>
      <w:marTop w:val="0"/>
      <w:marBottom w:val="0"/>
      <w:divBdr>
        <w:top w:val="none" w:sz="0" w:space="0" w:color="auto"/>
        <w:left w:val="none" w:sz="0" w:space="0" w:color="auto"/>
        <w:bottom w:val="none" w:sz="0" w:space="0" w:color="auto"/>
        <w:right w:val="none" w:sz="0" w:space="0" w:color="auto"/>
      </w:divBdr>
      <w:divsChild>
        <w:div w:id="96675882">
          <w:marLeft w:val="480"/>
          <w:marRight w:val="0"/>
          <w:marTop w:val="0"/>
          <w:marBottom w:val="0"/>
          <w:divBdr>
            <w:top w:val="none" w:sz="0" w:space="0" w:color="auto"/>
            <w:left w:val="none" w:sz="0" w:space="0" w:color="auto"/>
            <w:bottom w:val="none" w:sz="0" w:space="0" w:color="auto"/>
            <w:right w:val="none" w:sz="0" w:space="0" w:color="auto"/>
          </w:divBdr>
        </w:div>
        <w:div w:id="1912546554">
          <w:marLeft w:val="480"/>
          <w:marRight w:val="0"/>
          <w:marTop w:val="0"/>
          <w:marBottom w:val="0"/>
          <w:divBdr>
            <w:top w:val="none" w:sz="0" w:space="0" w:color="auto"/>
            <w:left w:val="none" w:sz="0" w:space="0" w:color="auto"/>
            <w:bottom w:val="none" w:sz="0" w:space="0" w:color="auto"/>
            <w:right w:val="none" w:sz="0" w:space="0" w:color="auto"/>
          </w:divBdr>
        </w:div>
        <w:div w:id="787628353">
          <w:marLeft w:val="480"/>
          <w:marRight w:val="0"/>
          <w:marTop w:val="0"/>
          <w:marBottom w:val="0"/>
          <w:divBdr>
            <w:top w:val="none" w:sz="0" w:space="0" w:color="auto"/>
            <w:left w:val="none" w:sz="0" w:space="0" w:color="auto"/>
            <w:bottom w:val="none" w:sz="0" w:space="0" w:color="auto"/>
            <w:right w:val="none" w:sz="0" w:space="0" w:color="auto"/>
          </w:divBdr>
        </w:div>
        <w:div w:id="1162550007">
          <w:marLeft w:val="480"/>
          <w:marRight w:val="0"/>
          <w:marTop w:val="0"/>
          <w:marBottom w:val="0"/>
          <w:divBdr>
            <w:top w:val="none" w:sz="0" w:space="0" w:color="auto"/>
            <w:left w:val="none" w:sz="0" w:space="0" w:color="auto"/>
            <w:bottom w:val="none" w:sz="0" w:space="0" w:color="auto"/>
            <w:right w:val="none" w:sz="0" w:space="0" w:color="auto"/>
          </w:divBdr>
        </w:div>
        <w:div w:id="2090467596">
          <w:marLeft w:val="480"/>
          <w:marRight w:val="0"/>
          <w:marTop w:val="0"/>
          <w:marBottom w:val="0"/>
          <w:divBdr>
            <w:top w:val="none" w:sz="0" w:space="0" w:color="auto"/>
            <w:left w:val="none" w:sz="0" w:space="0" w:color="auto"/>
            <w:bottom w:val="none" w:sz="0" w:space="0" w:color="auto"/>
            <w:right w:val="none" w:sz="0" w:space="0" w:color="auto"/>
          </w:divBdr>
        </w:div>
        <w:div w:id="1294944251">
          <w:marLeft w:val="480"/>
          <w:marRight w:val="0"/>
          <w:marTop w:val="0"/>
          <w:marBottom w:val="0"/>
          <w:divBdr>
            <w:top w:val="none" w:sz="0" w:space="0" w:color="auto"/>
            <w:left w:val="none" w:sz="0" w:space="0" w:color="auto"/>
            <w:bottom w:val="none" w:sz="0" w:space="0" w:color="auto"/>
            <w:right w:val="none" w:sz="0" w:space="0" w:color="auto"/>
          </w:divBdr>
        </w:div>
        <w:div w:id="1435712741">
          <w:marLeft w:val="480"/>
          <w:marRight w:val="0"/>
          <w:marTop w:val="0"/>
          <w:marBottom w:val="0"/>
          <w:divBdr>
            <w:top w:val="none" w:sz="0" w:space="0" w:color="auto"/>
            <w:left w:val="none" w:sz="0" w:space="0" w:color="auto"/>
            <w:bottom w:val="none" w:sz="0" w:space="0" w:color="auto"/>
            <w:right w:val="none" w:sz="0" w:space="0" w:color="auto"/>
          </w:divBdr>
        </w:div>
        <w:div w:id="307713034">
          <w:marLeft w:val="480"/>
          <w:marRight w:val="0"/>
          <w:marTop w:val="0"/>
          <w:marBottom w:val="0"/>
          <w:divBdr>
            <w:top w:val="none" w:sz="0" w:space="0" w:color="auto"/>
            <w:left w:val="none" w:sz="0" w:space="0" w:color="auto"/>
            <w:bottom w:val="none" w:sz="0" w:space="0" w:color="auto"/>
            <w:right w:val="none" w:sz="0" w:space="0" w:color="auto"/>
          </w:divBdr>
        </w:div>
        <w:div w:id="443887353">
          <w:marLeft w:val="480"/>
          <w:marRight w:val="0"/>
          <w:marTop w:val="0"/>
          <w:marBottom w:val="0"/>
          <w:divBdr>
            <w:top w:val="none" w:sz="0" w:space="0" w:color="auto"/>
            <w:left w:val="none" w:sz="0" w:space="0" w:color="auto"/>
            <w:bottom w:val="none" w:sz="0" w:space="0" w:color="auto"/>
            <w:right w:val="none" w:sz="0" w:space="0" w:color="auto"/>
          </w:divBdr>
        </w:div>
        <w:div w:id="1617446746">
          <w:marLeft w:val="480"/>
          <w:marRight w:val="0"/>
          <w:marTop w:val="0"/>
          <w:marBottom w:val="0"/>
          <w:divBdr>
            <w:top w:val="none" w:sz="0" w:space="0" w:color="auto"/>
            <w:left w:val="none" w:sz="0" w:space="0" w:color="auto"/>
            <w:bottom w:val="none" w:sz="0" w:space="0" w:color="auto"/>
            <w:right w:val="none" w:sz="0" w:space="0" w:color="auto"/>
          </w:divBdr>
        </w:div>
        <w:div w:id="2093624092">
          <w:marLeft w:val="480"/>
          <w:marRight w:val="0"/>
          <w:marTop w:val="0"/>
          <w:marBottom w:val="0"/>
          <w:divBdr>
            <w:top w:val="none" w:sz="0" w:space="0" w:color="auto"/>
            <w:left w:val="none" w:sz="0" w:space="0" w:color="auto"/>
            <w:bottom w:val="none" w:sz="0" w:space="0" w:color="auto"/>
            <w:right w:val="none" w:sz="0" w:space="0" w:color="auto"/>
          </w:divBdr>
        </w:div>
        <w:div w:id="1133522012">
          <w:marLeft w:val="480"/>
          <w:marRight w:val="0"/>
          <w:marTop w:val="0"/>
          <w:marBottom w:val="0"/>
          <w:divBdr>
            <w:top w:val="none" w:sz="0" w:space="0" w:color="auto"/>
            <w:left w:val="none" w:sz="0" w:space="0" w:color="auto"/>
            <w:bottom w:val="none" w:sz="0" w:space="0" w:color="auto"/>
            <w:right w:val="none" w:sz="0" w:space="0" w:color="auto"/>
          </w:divBdr>
        </w:div>
        <w:div w:id="1673483097">
          <w:marLeft w:val="480"/>
          <w:marRight w:val="0"/>
          <w:marTop w:val="0"/>
          <w:marBottom w:val="0"/>
          <w:divBdr>
            <w:top w:val="none" w:sz="0" w:space="0" w:color="auto"/>
            <w:left w:val="none" w:sz="0" w:space="0" w:color="auto"/>
            <w:bottom w:val="none" w:sz="0" w:space="0" w:color="auto"/>
            <w:right w:val="none" w:sz="0" w:space="0" w:color="auto"/>
          </w:divBdr>
        </w:div>
      </w:divsChild>
    </w:div>
    <w:div w:id="1681004640">
      <w:bodyDiv w:val="1"/>
      <w:marLeft w:val="0"/>
      <w:marRight w:val="0"/>
      <w:marTop w:val="0"/>
      <w:marBottom w:val="0"/>
      <w:divBdr>
        <w:top w:val="none" w:sz="0" w:space="0" w:color="auto"/>
        <w:left w:val="none" w:sz="0" w:space="0" w:color="auto"/>
        <w:bottom w:val="none" w:sz="0" w:space="0" w:color="auto"/>
        <w:right w:val="none" w:sz="0" w:space="0" w:color="auto"/>
      </w:divBdr>
    </w:div>
    <w:div w:id="1685400741">
      <w:bodyDiv w:val="1"/>
      <w:marLeft w:val="0"/>
      <w:marRight w:val="0"/>
      <w:marTop w:val="0"/>
      <w:marBottom w:val="0"/>
      <w:divBdr>
        <w:top w:val="none" w:sz="0" w:space="0" w:color="auto"/>
        <w:left w:val="none" w:sz="0" w:space="0" w:color="auto"/>
        <w:bottom w:val="none" w:sz="0" w:space="0" w:color="auto"/>
        <w:right w:val="none" w:sz="0" w:space="0" w:color="auto"/>
      </w:divBdr>
    </w:div>
    <w:div w:id="1686517204">
      <w:bodyDiv w:val="1"/>
      <w:marLeft w:val="0"/>
      <w:marRight w:val="0"/>
      <w:marTop w:val="0"/>
      <w:marBottom w:val="0"/>
      <w:divBdr>
        <w:top w:val="none" w:sz="0" w:space="0" w:color="auto"/>
        <w:left w:val="none" w:sz="0" w:space="0" w:color="auto"/>
        <w:bottom w:val="none" w:sz="0" w:space="0" w:color="auto"/>
        <w:right w:val="none" w:sz="0" w:space="0" w:color="auto"/>
      </w:divBdr>
    </w:div>
    <w:div w:id="1686974932">
      <w:bodyDiv w:val="1"/>
      <w:marLeft w:val="0"/>
      <w:marRight w:val="0"/>
      <w:marTop w:val="0"/>
      <w:marBottom w:val="0"/>
      <w:divBdr>
        <w:top w:val="none" w:sz="0" w:space="0" w:color="auto"/>
        <w:left w:val="none" w:sz="0" w:space="0" w:color="auto"/>
        <w:bottom w:val="none" w:sz="0" w:space="0" w:color="auto"/>
        <w:right w:val="none" w:sz="0" w:space="0" w:color="auto"/>
      </w:divBdr>
    </w:div>
    <w:div w:id="1689326804">
      <w:bodyDiv w:val="1"/>
      <w:marLeft w:val="0"/>
      <w:marRight w:val="0"/>
      <w:marTop w:val="0"/>
      <w:marBottom w:val="0"/>
      <w:divBdr>
        <w:top w:val="none" w:sz="0" w:space="0" w:color="auto"/>
        <w:left w:val="none" w:sz="0" w:space="0" w:color="auto"/>
        <w:bottom w:val="none" w:sz="0" w:space="0" w:color="auto"/>
        <w:right w:val="none" w:sz="0" w:space="0" w:color="auto"/>
      </w:divBdr>
    </w:div>
    <w:div w:id="1689911940">
      <w:bodyDiv w:val="1"/>
      <w:marLeft w:val="0"/>
      <w:marRight w:val="0"/>
      <w:marTop w:val="0"/>
      <w:marBottom w:val="0"/>
      <w:divBdr>
        <w:top w:val="none" w:sz="0" w:space="0" w:color="auto"/>
        <w:left w:val="none" w:sz="0" w:space="0" w:color="auto"/>
        <w:bottom w:val="none" w:sz="0" w:space="0" w:color="auto"/>
        <w:right w:val="none" w:sz="0" w:space="0" w:color="auto"/>
      </w:divBdr>
      <w:divsChild>
        <w:div w:id="1336032119">
          <w:marLeft w:val="480"/>
          <w:marRight w:val="0"/>
          <w:marTop w:val="0"/>
          <w:marBottom w:val="0"/>
          <w:divBdr>
            <w:top w:val="none" w:sz="0" w:space="0" w:color="auto"/>
            <w:left w:val="none" w:sz="0" w:space="0" w:color="auto"/>
            <w:bottom w:val="none" w:sz="0" w:space="0" w:color="auto"/>
            <w:right w:val="none" w:sz="0" w:space="0" w:color="auto"/>
          </w:divBdr>
        </w:div>
        <w:div w:id="678776601">
          <w:marLeft w:val="480"/>
          <w:marRight w:val="0"/>
          <w:marTop w:val="0"/>
          <w:marBottom w:val="0"/>
          <w:divBdr>
            <w:top w:val="none" w:sz="0" w:space="0" w:color="auto"/>
            <w:left w:val="none" w:sz="0" w:space="0" w:color="auto"/>
            <w:bottom w:val="none" w:sz="0" w:space="0" w:color="auto"/>
            <w:right w:val="none" w:sz="0" w:space="0" w:color="auto"/>
          </w:divBdr>
        </w:div>
        <w:div w:id="1401443045">
          <w:marLeft w:val="480"/>
          <w:marRight w:val="0"/>
          <w:marTop w:val="0"/>
          <w:marBottom w:val="0"/>
          <w:divBdr>
            <w:top w:val="none" w:sz="0" w:space="0" w:color="auto"/>
            <w:left w:val="none" w:sz="0" w:space="0" w:color="auto"/>
            <w:bottom w:val="none" w:sz="0" w:space="0" w:color="auto"/>
            <w:right w:val="none" w:sz="0" w:space="0" w:color="auto"/>
          </w:divBdr>
        </w:div>
        <w:div w:id="1541624745">
          <w:marLeft w:val="480"/>
          <w:marRight w:val="0"/>
          <w:marTop w:val="0"/>
          <w:marBottom w:val="0"/>
          <w:divBdr>
            <w:top w:val="none" w:sz="0" w:space="0" w:color="auto"/>
            <w:left w:val="none" w:sz="0" w:space="0" w:color="auto"/>
            <w:bottom w:val="none" w:sz="0" w:space="0" w:color="auto"/>
            <w:right w:val="none" w:sz="0" w:space="0" w:color="auto"/>
          </w:divBdr>
        </w:div>
        <w:div w:id="1475875139">
          <w:marLeft w:val="480"/>
          <w:marRight w:val="0"/>
          <w:marTop w:val="0"/>
          <w:marBottom w:val="0"/>
          <w:divBdr>
            <w:top w:val="none" w:sz="0" w:space="0" w:color="auto"/>
            <w:left w:val="none" w:sz="0" w:space="0" w:color="auto"/>
            <w:bottom w:val="none" w:sz="0" w:space="0" w:color="auto"/>
            <w:right w:val="none" w:sz="0" w:space="0" w:color="auto"/>
          </w:divBdr>
        </w:div>
        <w:div w:id="1090469463">
          <w:marLeft w:val="480"/>
          <w:marRight w:val="0"/>
          <w:marTop w:val="0"/>
          <w:marBottom w:val="0"/>
          <w:divBdr>
            <w:top w:val="none" w:sz="0" w:space="0" w:color="auto"/>
            <w:left w:val="none" w:sz="0" w:space="0" w:color="auto"/>
            <w:bottom w:val="none" w:sz="0" w:space="0" w:color="auto"/>
            <w:right w:val="none" w:sz="0" w:space="0" w:color="auto"/>
          </w:divBdr>
        </w:div>
        <w:div w:id="314377995">
          <w:marLeft w:val="480"/>
          <w:marRight w:val="0"/>
          <w:marTop w:val="0"/>
          <w:marBottom w:val="0"/>
          <w:divBdr>
            <w:top w:val="none" w:sz="0" w:space="0" w:color="auto"/>
            <w:left w:val="none" w:sz="0" w:space="0" w:color="auto"/>
            <w:bottom w:val="none" w:sz="0" w:space="0" w:color="auto"/>
            <w:right w:val="none" w:sz="0" w:space="0" w:color="auto"/>
          </w:divBdr>
        </w:div>
        <w:div w:id="203107190">
          <w:marLeft w:val="480"/>
          <w:marRight w:val="0"/>
          <w:marTop w:val="0"/>
          <w:marBottom w:val="0"/>
          <w:divBdr>
            <w:top w:val="none" w:sz="0" w:space="0" w:color="auto"/>
            <w:left w:val="none" w:sz="0" w:space="0" w:color="auto"/>
            <w:bottom w:val="none" w:sz="0" w:space="0" w:color="auto"/>
            <w:right w:val="none" w:sz="0" w:space="0" w:color="auto"/>
          </w:divBdr>
        </w:div>
        <w:div w:id="713581932">
          <w:marLeft w:val="480"/>
          <w:marRight w:val="0"/>
          <w:marTop w:val="0"/>
          <w:marBottom w:val="0"/>
          <w:divBdr>
            <w:top w:val="none" w:sz="0" w:space="0" w:color="auto"/>
            <w:left w:val="none" w:sz="0" w:space="0" w:color="auto"/>
            <w:bottom w:val="none" w:sz="0" w:space="0" w:color="auto"/>
            <w:right w:val="none" w:sz="0" w:space="0" w:color="auto"/>
          </w:divBdr>
        </w:div>
        <w:div w:id="917790239">
          <w:marLeft w:val="480"/>
          <w:marRight w:val="0"/>
          <w:marTop w:val="0"/>
          <w:marBottom w:val="0"/>
          <w:divBdr>
            <w:top w:val="none" w:sz="0" w:space="0" w:color="auto"/>
            <w:left w:val="none" w:sz="0" w:space="0" w:color="auto"/>
            <w:bottom w:val="none" w:sz="0" w:space="0" w:color="auto"/>
            <w:right w:val="none" w:sz="0" w:space="0" w:color="auto"/>
          </w:divBdr>
        </w:div>
        <w:div w:id="1439521312">
          <w:marLeft w:val="480"/>
          <w:marRight w:val="0"/>
          <w:marTop w:val="0"/>
          <w:marBottom w:val="0"/>
          <w:divBdr>
            <w:top w:val="none" w:sz="0" w:space="0" w:color="auto"/>
            <w:left w:val="none" w:sz="0" w:space="0" w:color="auto"/>
            <w:bottom w:val="none" w:sz="0" w:space="0" w:color="auto"/>
            <w:right w:val="none" w:sz="0" w:space="0" w:color="auto"/>
          </w:divBdr>
        </w:div>
        <w:div w:id="1027680384">
          <w:marLeft w:val="480"/>
          <w:marRight w:val="0"/>
          <w:marTop w:val="0"/>
          <w:marBottom w:val="0"/>
          <w:divBdr>
            <w:top w:val="none" w:sz="0" w:space="0" w:color="auto"/>
            <w:left w:val="none" w:sz="0" w:space="0" w:color="auto"/>
            <w:bottom w:val="none" w:sz="0" w:space="0" w:color="auto"/>
            <w:right w:val="none" w:sz="0" w:space="0" w:color="auto"/>
          </w:divBdr>
        </w:div>
        <w:div w:id="1075592405">
          <w:marLeft w:val="480"/>
          <w:marRight w:val="0"/>
          <w:marTop w:val="0"/>
          <w:marBottom w:val="0"/>
          <w:divBdr>
            <w:top w:val="none" w:sz="0" w:space="0" w:color="auto"/>
            <w:left w:val="none" w:sz="0" w:space="0" w:color="auto"/>
            <w:bottom w:val="none" w:sz="0" w:space="0" w:color="auto"/>
            <w:right w:val="none" w:sz="0" w:space="0" w:color="auto"/>
          </w:divBdr>
        </w:div>
        <w:div w:id="1167942758">
          <w:marLeft w:val="480"/>
          <w:marRight w:val="0"/>
          <w:marTop w:val="0"/>
          <w:marBottom w:val="0"/>
          <w:divBdr>
            <w:top w:val="none" w:sz="0" w:space="0" w:color="auto"/>
            <w:left w:val="none" w:sz="0" w:space="0" w:color="auto"/>
            <w:bottom w:val="none" w:sz="0" w:space="0" w:color="auto"/>
            <w:right w:val="none" w:sz="0" w:space="0" w:color="auto"/>
          </w:divBdr>
        </w:div>
        <w:div w:id="31730349">
          <w:marLeft w:val="480"/>
          <w:marRight w:val="0"/>
          <w:marTop w:val="0"/>
          <w:marBottom w:val="0"/>
          <w:divBdr>
            <w:top w:val="none" w:sz="0" w:space="0" w:color="auto"/>
            <w:left w:val="none" w:sz="0" w:space="0" w:color="auto"/>
            <w:bottom w:val="none" w:sz="0" w:space="0" w:color="auto"/>
            <w:right w:val="none" w:sz="0" w:space="0" w:color="auto"/>
          </w:divBdr>
        </w:div>
        <w:div w:id="86847446">
          <w:marLeft w:val="480"/>
          <w:marRight w:val="0"/>
          <w:marTop w:val="0"/>
          <w:marBottom w:val="0"/>
          <w:divBdr>
            <w:top w:val="none" w:sz="0" w:space="0" w:color="auto"/>
            <w:left w:val="none" w:sz="0" w:space="0" w:color="auto"/>
            <w:bottom w:val="none" w:sz="0" w:space="0" w:color="auto"/>
            <w:right w:val="none" w:sz="0" w:space="0" w:color="auto"/>
          </w:divBdr>
        </w:div>
        <w:div w:id="1604075927">
          <w:marLeft w:val="480"/>
          <w:marRight w:val="0"/>
          <w:marTop w:val="0"/>
          <w:marBottom w:val="0"/>
          <w:divBdr>
            <w:top w:val="none" w:sz="0" w:space="0" w:color="auto"/>
            <w:left w:val="none" w:sz="0" w:space="0" w:color="auto"/>
            <w:bottom w:val="none" w:sz="0" w:space="0" w:color="auto"/>
            <w:right w:val="none" w:sz="0" w:space="0" w:color="auto"/>
          </w:divBdr>
        </w:div>
        <w:div w:id="887035118">
          <w:marLeft w:val="480"/>
          <w:marRight w:val="0"/>
          <w:marTop w:val="0"/>
          <w:marBottom w:val="0"/>
          <w:divBdr>
            <w:top w:val="none" w:sz="0" w:space="0" w:color="auto"/>
            <w:left w:val="none" w:sz="0" w:space="0" w:color="auto"/>
            <w:bottom w:val="none" w:sz="0" w:space="0" w:color="auto"/>
            <w:right w:val="none" w:sz="0" w:space="0" w:color="auto"/>
          </w:divBdr>
        </w:div>
        <w:div w:id="542719231">
          <w:marLeft w:val="480"/>
          <w:marRight w:val="0"/>
          <w:marTop w:val="0"/>
          <w:marBottom w:val="0"/>
          <w:divBdr>
            <w:top w:val="none" w:sz="0" w:space="0" w:color="auto"/>
            <w:left w:val="none" w:sz="0" w:space="0" w:color="auto"/>
            <w:bottom w:val="none" w:sz="0" w:space="0" w:color="auto"/>
            <w:right w:val="none" w:sz="0" w:space="0" w:color="auto"/>
          </w:divBdr>
        </w:div>
        <w:div w:id="1244680340">
          <w:marLeft w:val="480"/>
          <w:marRight w:val="0"/>
          <w:marTop w:val="0"/>
          <w:marBottom w:val="0"/>
          <w:divBdr>
            <w:top w:val="none" w:sz="0" w:space="0" w:color="auto"/>
            <w:left w:val="none" w:sz="0" w:space="0" w:color="auto"/>
            <w:bottom w:val="none" w:sz="0" w:space="0" w:color="auto"/>
            <w:right w:val="none" w:sz="0" w:space="0" w:color="auto"/>
          </w:divBdr>
        </w:div>
        <w:div w:id="456680503">
          <w:marLeft w:val="480"/>
          <w:marRight w:val="0"/>
          <w:marTop w:val="0"/>
          <w:marBottom w:val="0"/>
          <w:divBdr>
            <w:top w:val="none" w:sz="0" w:space="0" w:color="auto"/>
            <w:left w:val="none" w:sz="0" w:space="0" w:color="auto"/>
            <w:bottom w:val="none" w:sz="0" w:space="0" w:color="auto"/>
            <w:right w:val="none" w:sz="0" w:space="0" w:color="auto"/>
          </w:divBdr>
        </w:div>
        <w:div w:id="536544774">
          <w:marLeft w:val="480"/>
          <w:marRight w:val="0"/>
          <w:marTop w:val="0"/>
          <w:marBottom w:val="0"/>
          <w:divBdr>
            <w:top w:val="none" w:sz="0" w:space="0" w:color="auto"/>
            <w:left w:val="none" w:sz="0" w:space="0" w:color="auto"/>
            <w:bottom w:val="none" w:sz="0" w:space="0" w:color="auto"/>
            <w:right w:val="none" w:sz="0" w:space="0" w:color="auto"/>
          </w:divBdr>
        </w:div>
        <w:div w:id="1302611092">
          <w:marLeft w:val="480"/>
          <w:marRight w:val="0"/>
          <w:marTop w:val="0"/>
          <w:marBottom w:val="0"/>
          <w:divBdr>
            <w:top w:val="none" w:sz="0" w:space="0" w:color="auto"/>
            <w:left w:val="none" w:sz="0" w:space="0" w:color="auto"/>
            <w:bottom w:val="none" w:sz="0" w:space="0" w:color="auto"/>
            <w:right w:val="none" w:sz="0" w:space="0" w:color="auto"/>
          </w:divBdr>
        </w:div>
      </w:divsChild>
    </w:div>
    <w:div w:id="1689983575">
      <w:bodyDiv w:val="1"/>
      <w:marLeft w:val="0"/>
      <w:marRight w:val="0"/>
      <w:marTop w:val="0"/>
      <w:marBottom w:val="0"/>
      <w:divBdr>
        <w:top w:val="none" w:sz="0" w:space="0" w:color="auto"/>
        <w:left w:val="none" w:sz="0" w:space="0" w:color="auto"/>
        <w:bottom w:val="none" w:sz="0" w:space="0" w:color="auto"/>
        <w:right w:val="none" w:sz="0" w:space="0" w:color="auto"/>
      </w:divBdr>
    </w:div>
    <w:div w:id="1689987979">
      <w:bodyDiv w:val="1"/>
      <w:marLeft w:val="0"/>
      <w:marRight w:val="0"/>
      <w:marTop w:val="0"/>
      <w:marBottom w:val="0"/>
      <w:divBdr>
        <w:top w:val="none" w:sz="0" w:space="0" w:color="auto"/>
        <w:left w:val="none" w:sz="0" w:space="0" w:color="auto"/>
        <w:bottom w:val="none" w:sz="0" w:space="0" w:color="auto"/>
        <w:right w:val="none" w:sz="0" w:space="0" w:color="auto"/>
      </w:divBdr>
    </w:div>
    <w:div w:id="1691371692">
      <w:bodyDiv w:val="1"/>
      <w:marLeft w:val="0"/>
      <w:marRight w:val="0"/>
      <w:marTop w:val="0"/>
      <w:marBottom w:val="0"/>
      <w:divBdr>
        <w:top w:val="none" w:sz="0" w:space="0" w:color="auto"/>
        <w:left w:val="none" w:sz="0" w:space="0" w:color="auto"/>
        <w:bottom w:val="none" w:sz="0" w:space="0" w:color="auto"/>
        <w:right w:val="none" w:sz="0" w:space="0" w:color="auto"/>
      </w:divBdr>
    </w:div>
    <w:div w:id="1694112168">
      <w:bodyDiv w:val="1"/>
      <w:marLeft w:val="0"/>
      <w:marRight w:val="0"/>
      <w:marTop w:val="0"/>
      <w:marBottom w:val="0"/>
      <w:divBdr>
        <w:top w:val="none" w:sz="0" w:space="0" w:color="auto"/>
        <w:left w:val="none" w:sz="0" w:space="0" w:color="auto"/>
        <w:bottom w:val="none" w:sz="0" w:space="0" w:color="auto"/>
        <w:right w:val="none" w:sz="0" w:space="0" w:color="auto"/>
      </w:divBdr>
      <w:divsChild>
        <w:div w:id="1980039478">
          <w:marLeft w:val="480"/>
          <w:marRight w:val="0"/>
          <w:marTop w:val="0"/>
          <w:marBottom w:val="0"/>
          <w:divBdr>
            <w:top w:val="none" w:sz="0" w:space="0" w:color="auto"/>
            <w:left w:val="none" w:sz="0" w:space="0" w:color="auto"/>
            <w:bottom w:val="none" w:sz="0" w:space="0" w:color="auto"/>
            <w:right w:val="none" w:sz="0" w:space="0" w:color="auto"/>
          </w:divBdr>
        </w:div>
        <w:div w:id="788089188">
          <w:marLeft w:val="480"/>
          <w:marRight w:val="0"/>
          <w:marTop w:val="0"/>
          <w:marBottom w:val="0"/>
          <w:divBdr>
            <w:top w:val="none" w:sz="0" w:space="0" w:color="auto"/>
            <w:left w:val="none" w:sz="0" w:space="0" w:color="auto"/>
            <w:bottom w:val="none" w:sz="0" w:space="0" w:color="auto"/>
            <w:right w:val="none" w:sz="0" w:space="0" w:color="auto"/>
          </w:divBdr>
        </w:div>
        <w:div w:id="1377002154">
          <w:marLeft w:val="480"/>
          <w:marRight w:val="0"/>
          <w:marTop w:val="0"/>
          <w:marBottom w:val="0"/>
          <w:divBdr>
            <w:top w:val="none" w:sz="0" w:space="0" w:color="auto"/>
            <w:left w:val="none" w:sz="0" w:space="0" w:color="auto"/>
            <w:bottom w:val="none" w:sz="0" w:space="0" w:color="auto"/>
            <w:right w:val="none" w:sz="0" w:space="0" w:color="auto"/>
          </w:divBdr>
        </w:div>
        <w:div w:id="837817413">
          <w:marLeft w:val="480"/>
          <w:marRight w:val="0"/>
          <w:marTop w:val="0"/>
          <w:marBottom w:val="0"/>
          <w:divBdr>
            <w:top w:val="none" w:sz="0" w:space="0" w:color="auto"/>
            <w:left w:val="none" w:sz="0" w:space="0" w:color="auto"/>
            <w:bottom w:val="none" w:sz="0" w:space="0" w:color="auto"/>
            <w:right w:val="none" w:sz="0" w:space="0" w:color="auto"/>
          </w:divBdr>
        </w:div>
        <w:div w:id="1774864018">
          <w:marLeft w:val="480"/>
          <w:marRight w:val="0"/>
          <w:marTop w:val="0"/>
          <w:marBottom w:val="0"/>
          <w:divBdr>
            <w:top w:val="none" w:sz="0" w:space="0" w:color="auto"/>
            <w:left w:val="none" w:sz="0" w:space="0" w:color="auto"/>
            <w:bottom w:val="none" w:sz="0" w:space="0" w:color="auto"/>
            <w:right w:val="none" w:sz="0" w:space="0" w:color="auto"/>
          </w:divBdr>
        </w:div>
        <w:div w:id="680089087">
          <w:marLeft w:val="480"/>
          <w:marRight w:val="0"/>
          <w:marTop w:val="0"/>
          <w:marBottom w:val="0"/>
          <w:divBdr>
            <w:top w:val="none" w:sz="0" w:space="0" w:color="auto"/>
            <w:left w:val="none" w:sz="0" w:space="0" w:color="auto"/>
            <w:bottom w:val="none" w:sz="0" w:space="0" w:color="auto"/>
            <w:right w:val="none" w:sz="0" w:space="0" w:color="auto"/>
          </w:divBdr>
        </w:div>
        <w:div w:id="344092089">
          <w:marLeft w:val="480"/>
          <w:marRight w:val="0"/>
          <w:marTop w:val="0"/>
          <w:marBottom w:val="0"/>
          <w:divBdr>
            <w:top w:val="none" w:sz="0" w:space="0" w:color="auto"/>
            <w:left w:val="none" w:sz="0" w:space="0" w:color="auto"/>
            <w:bottom w:val="none" w:sz="0" w:space="0" w:color="auto"/>
            <w:right w:val="none" w:sz="0" w:space="0" w:color="auto"/>
          </w:divBdr>
        </w:div>
        <w:div w:id="12539529">
          <w:marLeft w:val="480"/>
          <w:marRight w:val="0"/>
          <w:marTop w:val="0"/>
          <w:marBottom w:val="0"/>
          <w:divBdr>
            <w:top w:val="none" w:sz="0" w:space="0" w:color="auto"/>
            <w:left w:val="none" w:sz="0" w:space="0" w:color="auto"/>
            <w:bottom w:val="none" w:sz="0" w:space="0" w:color="auto"/>
            <w:right w:val="none" w:sz="0" w:space="0" w:color="auto"/>
          </w:divBdr>
        </w:div>
        <w:div w:id="1945070782">
          <w:marLeft w:val="480"/>
          <w:marRight w:val="0"/>
          <w:marTop w:val="0"/>
          <w:marBottom w:val="0"/>
          <w:divBdr>
            <w:top w:val="none" w:sz="0" w:space="0" w:color="auto"/>
            <w:left w:val="none" w:sz="0" w:space="0" w:color="auto"/>
            <w:bottom w:val="none" w:sz="0" w:space="0" w:color="auto"/>
            <w:right w:val="none" w:sz="0" w:space="0" w:color="auto"/>
          </w:divBdr>
        </w:div>
        <w:div w:id="531575666">
          <w:marLeft w:val="480"/>
          <w:marRight w:val="0"/>
          <w:marTop w:val="0"/>
          <w:marBottom w:val="0"/>
          <w:divBdr>
            <w:top w:val="none" w:sz="0" w:space="0" w:color="auto"/>
            <w:left w:val="none" w:sz="0" w:space="0" w:color="auto"/>
            <w:bottom w:val="none" w:sz="0" w:space="0" w:color="auto"/>
            <w:right w:val="none" w:sz="0" w:space="0" w:color="auto"/>
          </w:divBdr>
        </w:div>
        <w:div w:id="76833346">
          <w:marLeft w:val="480"/>
          <w:marRight w:val="0"/>
          <w:marTop w:val="0"/>
          <w:marBottom w:val="0"/>
          <w:divBdr>
            <w:top w:val="none" w:sz="0" w:space="0" w:color="auto"/>
            <w:left w:val="none" w:sz="0" w:space="0" w:color="auto"/>
            <w:bottom w:val="none" w:sz="0" w:space="0" w:color="auto"/>
            <w:right w:val="none" w:sz="0" w:space="0" w:color="auto"/>
          </w:divBdr>
        </w:div>
        <w:div w:id="691146336">
          <w:marLeft w:val="480"/>
          <w:marRight w:val="0"/>
          <w:marTop w:val="0"/>
          <w:marBottom w:val="0"/>
          <w:divBdr>
            <w:top w:val="none" w:sz="0" w:space="0" w:color="auto"/>
            <w:left w:val="none" w:sz="0" w:space="0" w:color="auto"/>
            <w:bottom w:val="none" w:sz="0" w:space="0" w:color="auto"/>
            <w:right w:val="none" w:sz="0" w:space="0" w:color="auto"/>
          </w:divBdr>
        </w:div>
        <w:div w:id="1208184015">
          <w:marLeft w:val="480"/>
          <w:marRight w:val="0"/>
          <w:marTop w:val="0"/>
          <w:marBottom w:val="0"/>
          <w:divBdr>
            <w:top w:val="none" w:sz="0" w:space="0" w:color="auto"/>
            <w:left w:val="none" w:sz="0" w:space="0" w:color="auto"/>
            <w:bottom w:val="none" w:sz="0" w:space="0" w:color="auto"/>
            <w:right w:val="none" w:sz="0" w:space="0" w:color="auto"/>
          </w:divBdr>
        </w:div>
        <w:div w:id="1791431235">
          <w:marLeft w:val="480"/>
          <w:marRight w:val="0"/>
          <w:marTop w:val="0"/>
          <w:marBottom w:val="0"/>
          <w:divBdr>
            <w:top w:val="none" w:sz="0" w:space="0" w:color="auto"/>
            <w:left w:val="none" w:sz="0" w:space="0" w:color="auto"/>
            <w:bottom w:val="none" w:sz="0" w:space="0" w:color="auto"/>
            <w:right w:val="none" w:sz="0" w:space="0" w:color="auto"/>
          </w:divBdr>
        </w:div>
        <w:div w:id="289670213">
          <w:marLeft w:val="480"/>
          <w:marRight w:val="0"/>
          <w:marTop w:val="0"/>
          <w:marBottom w:val="0"/>
          <w:divBdr>
            <w:top w:val="none" w:sz="0" w:space="0" w:color="auto"/>
            <w:left w:val="none" w:sz="0" w:space="0" w:color="auto"/>
            <w:bottom w:val="none" w:sz="0" w:space="0" w:color="auto"/>
            <w:right w:val="none" w:sz="0" w:space="0" w:color="auto"/>
          </w:divBdr>
        </w:div>
        <w:div w:id="2136368403">
          <w:marLeft w:val="480"/>
          <w:marRight w:val="0"/>
          <w:marTop w:val="0"/>
          <w:marBottom w:val="0"/>
          <w:divBdr>
            <w:top w:val="none" w:sz="0" w:space="0" w:color="auto"/>
            <w:left w:val="none" w:sz="0" w:space="0" w:color="auto"/>
            <w:bottom w:val="none" w:sz="0" w:space="0" w:color="auto"/>
            <w:right w:val="none" w:sz="0" w:space="0" w:color="auto"/>
          </w:divBdr>
        </w:div>
        <w:div w:id="149906004">
          <w:marLeft w:val="480"/>
          <w:marRight w:val="0"/>
          <w:marTop w:val="0"/>
          <w:marBottom w:val="0"/>
          <w:divBdr>
            <w:top w:val="none" w:sz="0" w:space="0" w:color="auto"/>
            <w:left w:val="none" w:sz="0" w:space="0" w:color="auto"/>
            <w:bottom w:val="none" w:sz="0" w:space="0" w:color="auto"/>
            <w:right w:val="none" w:sz="0" w:space="0" w:color="auto"/>
          </w:divBdr>
        </w:div>
        <w:div w:id="1040786563">
          <w:marLeft w:val="480"/>
          <w:marRight w:val="0"/>
          <w:marTop w:val="0"/>
          <w:marBottom w:val="0"/>
          <w:divBdr>
            <w:top w:val="none" w:sz="0" w:space="0" w:color="auto"/>
            <w:left w:val="none" w:sz="0" w:space="0" w:color="auto"/>
            <w:bottom w:val="none" w:sz="0" w:space="0" w:color="auto"/>
            <w:right w:val="none" w:sz="0" w:space="0" w:color="auto"/>
          </w:divBdr>
        </w:div>
        <w:div w:id="1447315537">
          <w:marLeft w:val="480"/>
          <w:marRight w:val="0"/>
          <w:marTop w:val="0"/>
          <w:marBottom w:val="0"/>
          <w:divBdr>
            <w:top w:val="none" w:sz="0" w:space="0" w:color="auto"/>
            <w:left w:val="none" w:sz="0" w:space="0" w:color="auto"/>
            <w:bottom w:val="none" w:sz="0" w:space="0" w:color="auto"/>
            <w:right w:val="none" w:sz="0" w:space="0" w:color="auto"/>
          </w:divBdr>
        </w:div>
        <w:div w:id="232467486">
          <w:marLeft w:val="480"/>
          <w:marRight w:val="0"/>
          <w:marTop w:val="0"/>
          <w:marBottom w:val="0"/>
          <w:divBdr>
            <w:top w:val="none" w:sz="0" w:space="0" w:color="auto"/>
            <w:left w:val="none" w:sz="0" w:space="0" w:color="auto"/>
            <w:bottom w:val="none" w:sz="0" w:space="0" w:color="auto"/>
            <w:right w:val="none" w:sz="0" w:space="0" w:color="auto"/>
          </w:divBdr>
        </w:div>
        <w:div w:id="260843184">
          <w:marLeft w:val="480"/>
          <w:marRight w:val="0"/>
          <w:marTop w:val="0"/>
          <w:marBottom w:val="0"/>
          <w:divBdr>
            <w:top w:val="none" w:sz="0" w:space="0" w:color="auto"/>
            <w:left w:val="none" w:sz="0" w:space="0" w:color="auto"/>
            <w:bottom w:val="none" w:sz="0" w:space="0" w:color="auto"/>
            <w:right w:val="none" w:sz="0" w:space="0" w:color="auto"/>
          </w:divBdr>
        </w:div>
        <w:div w:id="535435130">
          <w:marLeft w:val="480"/>
          <w:marRight w:val="0"/>
          <w:marTop w:val="0"/>
          <w:marBottom w:val="0"/>
          <w:divBdr>
            <w:top w:val="none" w:sz="0" w:space="0" w:color="auto"/>
            <w:left w:val="none" w:sz="0" w:space="0" w:color="auto"/>
            <w:bottom w:val="none" w:sz="0" w:space="0" w:color="auto"/>
            <w:right w:val="none" w:sz="0" w:space="0" w:color="auto"/>
          </w:divBdr>
        </w:div>
        <w:div w:id="1829133616">
          <w:marLeft w:val="480"/>
          <w:marRight w:val="0"/>
          <w:marTop w:val="0"/>
          <w:marBottom w:val="0"/>
          <w:divBdr>
            <w:top w:val="none" w:sz="0" w:space="0" w:color="auto"/>
            <w:left w:val="none" w:sz="0" w:space="0" w:color="auto"/>
            <w:bottom w:val="none" w:sz="0" w:space="0" w:color="auto"/>
            <w:right w:val="none" w:sz="0" w:space="0" w:color="auto"/>
          </w:divBdr>
        </w:div>
      </w:divsChild>
    </w:div>
    <w:div w:id="1694382462">
      <w:bodyDiv w:val="1"/>
      <w:marLeft w:val="0"/>
      <w:marRight w:val="0"/>
      <w:marTop w:val="0"/>
      <w:marBottom w:val="0"/>
      <w:divBdr>
        <w:top w:val="none" w:sz="0" w:space="0" w:color="auto"/>
        <w:left w:val="none" w:sz="0" w:space="0" w:color="auto"/>
        <w:bottom w:val="none" w:sz="0" w:space="0" w:color="auto"/>
        <w:right w:val="none" w:sz="0" w:space="0" w:color="auto"/>
      </w:divBdr>
    </w:div>
    <w:div w:id="1694840736">
      <w:bodyDiv w:val="1"/>
      <w:marLeft w:val="0"/>
      <w:marRight w:val="0"/>
      <w:marTop w:val="0"/>
      <w:marBottom w:val="0"/>
      <w:divBdr>
        <w:top w:val="none" w:sz="0" w:space="0" w:color="auto"/>
        <w:left w:val="none" w:sz="0" w:space="0" w:color="auto"/>
        <w:bottom w:val="none" w:sz="0" w:space="0" w:color="auto"/>
        <w:right w:val="none" w:sz="0" w:space="0" w:color="auto"/>
      </w:divBdr>
    </w:div>
    <w:div w:id="1695382391">
      <w:bodyDiv w:val="1"/>
      <w:marLeft w:val="0"/>
      <w:marRight w:val="0"/>
      <w:marTop w:val="0"/>
      <w:marBottom w:val="0"/>
      <w:divBdr>
        <w:top w:val="none" w:sz="0" w:space="0" w:color="auto"/>
        <w:left w:val="none" w:sz="0" w:space="0" w:color="auto"/>
        <w:bottom w:val="none" w:sz="0" w:space="0" w:color="auto"/>
        <w:right w:val="none" w:sz="0" w:space="0" w:color="auto"/>
      </w:divBdr>
    </w:div>
    <w:div w:id="1698894921">
      <w:bodyDiv w:val="1"/>
      <w:marLeft w:val="0"/>
      <w:marRight w:val="0"/>
      <w:marTop w:val="0"/>
      <w:marBottom w:val="0"/>
      <w:divBdr>
        <w:top w:val="none" w:sz="0" w:space="0" w:color="auto"/>
        <w:left w:val="none" w:sz="0" w:space="0" w:color="auto"/>
        <w:bottom w:val="none" w:sz="0" w:space="0" w:color="auto"/>
        <w:right w:val="none" w:sz="0" w:space="0" w:color="auto"/>
      </w:divBdr>
    </w:div>
    <w:div w:id="1699088245">
      <w:bodyDiv w:val="1"/>
      <w:marLeft w:val="0"/>
      <w:marRight w:val="0"/>
      <w:marTop w:val="0"/>
      <w:marBottom w:val="0"/>
      <w:divBdr>
        <w:top w:val="none" w:sz="0" w:space="0" w:color="auto"/>
        <w:left w:val="none" w:sz="0" w:space="0" w:color="auto"/>
        <w:bottom w:val="none" w:sz="0" w:space="0" w:color="auto"/>
        <w:right w:val="none" w:sz="0" w:space="0" w:color="auto"/>
      </w:divBdr>
    </w:div>
    <w:div w:id="1699351755">
      <w:bodyDiv w:val="1"/>
      <w:marLeft w:val="0"/>
      <w:marRight w:val="0"/>
      <w:marTop w:val="0"/>
      <w:marBottom w:val="0"/>
      <w:divBdr>
        <w:top w:val="none" w:sz="0" w:space="0" w:color="auto"/>
        <w:left w:val="none" w:sz="0" w:space="0" w:color="auto"/>
        <w:bottom w:val="none" w:sz="0" w:space="0" w:color="auto"/>
        <w:right w:val="none" w:sz="0" w:space="0" w:color="auto"/>
      </w:divBdr>
    </w:div>
    <w:div w:id="1700200602">
      <w:bodyDiv w:val="1"/>
      <w:marLeft w:val="0"/>
      <w:marRight w:val="0"/>
      <w:marTop w:val="0"/>
      <w:marBottom w:val="0"/>
      <w:divBdr>
        <w:top w:val="none" w:sz="0" w:space="0" w:color="auto"/>
        <w:left w:val="none" w:sz="0" w:space="0" w:color="auto"/>
        <w:bottom w:val="none" w:sz="0" w:space="0" w:color="auto"/>
        <w:right w:val="none" w:sz="0" w:space="0" w:color="auto"/>
      </w:divBdr>
    </w:div>
    <w:div w:id="1700667077">
      <w:bodyDiv w:val="1"/>
      <w:marLeft w:val="0"/>
      <w:marRight w:val="0"/>
      <w:marTop w:val="0"/>
      <w:marBottom w:val="0"/>
      <w:divBdr>
        <w:top w:val="none" w:sz="0" w:space="0" w:color="auto"/>
        <w:left w:val="none" w:sz="0" w:space="0" w:color="auto"/>
        <w:bottom w:val="none" w:sz="0" w:space="0" w:color="auto"/>
        <w:right w:val="none" w:sz="0" w:space="0" w:color="auto"/>
      </w:divBdr>
    </w:div>
    <w:div w:id="1704793697">
      <w:bodyDiv w:val="1"/>
      <w:marLeft w:val="0"/>
      <w:marRight w:val="0"/>
      <w:marTop w:val="0"/>
      <w:marBottom w:val="0"/>
      <w:divBdr>
        <w:top w:val="none" w:sz="0" w:space="0" w:color="auto"/>
        <w:left w:val="none" w:sz="0" w:space="0" w:color="auto"/>
        <w:bottom w:val="none" w:sz="0" w:space="0" w:color="auto"/>
        <w:right w:val="none" w:sz="0" w:space="0" w:color="auto"/>
      </w:divBdr>
    </w:div>
    <w:div w:id="1704944457">
      <w:bodyDiv w:val="1"/>
      <w:marLeft w:val="0"/>
      <w:marRight w:val="0"/>
      <w:marTop w:val="0"/>
      <w:marBottom w:val="0"/>
      <w:divBdr>
        <w:top w:val="none" w:sz="0" w:space="0" w:color="auto"/>
        <w:left w:val="none" w:sz="0" w:space="0" w:color="auto"/>
        <w:bottom w:val="none" w:sz="0" w:space="0" w:color="auto"/>
        <w:right w:val="none" w:sz="0" w:space="0" w:color="auto"/>
      </w:divBdr>
    </w:div>
    <w:div w:id="1708872187">
      <w:bodyDiv w:val="1"/>
      <w:marLeft w:val="0"/>
      <w:marRight w:val="0"/>
      <w:marTop w:val="0"/>
      <w:marBottom w:val="0"/>
      <w:divBdr>
        <w:top w:val="none" w:sz="0" w:space="0" w:color="auto"/>
        <w:left w:val="none" w:sz="0" w:space="0" w:color="auto"/>
        <w:bottom w:val="none" w:sz="0" w:space="0" w:color="auto"/>
        <w:right w:val="none" w:sz="0" w:space="0" w:color="auto"/>
      </w:divBdr>
    </w:div>
    <w:div w:id="1711494506">
      <w:bodyDiv w:val="1"/>
      <w:marLeft w:val="0"/>
      <w:marRight w:val="0"/>
      <w:marTop w:val="0"/>
      <w:marBottom w:val="0"/>
      <w:divBdr>
        <w:top w:val="none" w:sz="0" w:space="0" w:color="auto"/>
        <w:left w:val="none" w:sz="0" w:space="0" w:color="auto"/>
        <w:bottom w:val="none" w:sz="0" w:space="0" w:color="auto"/>
        <w:right w:val="none" w:sz="0" w:space="0" w:color="auto"/>
      </w:divBdr>
    </w:div>
    <w:div w:id="1718311141">
      <w:bodyDiv w:val="1"/>
      <w:marLeft w:val="0"/>
      <w:marRight w:val="0"/>
      <w:marTop w:val="0"/>
      <w:marBottom w:val="0"/>
      <w:divBdr>
        <w:top w:val="none" w:sz="0" w:space="0" w:color="auto"/>
        <w:left w:val="none" w:sz="0" w:space="0" w:color="auto"/>
        <w:bottom w:val="none" w:sz="0" w:space="0" w:color="auto"/>
        <w:right w:val="none" w:sz="0" w:space="0" w:color="auto"/>
      </w:divBdr>
    </w:div>
    <w:div w:id="1721517747">
      <w:bodyDiv w:val="1"/>
      <w:marLeft w:val="0"/>
      <w:marRight w:val="0"/>
      <w:marTop w:val="0"/>
      <w:marBottom w:val="0"/>
      <w:divBdr>
        <w:top w:val="none" w:sz="0" w:space="0" w:color="auto"/>
        <w:left w:val="none" w:sz="0" w:space="0" w:color="auto"/>
        <w:bottom w:val="none" w:sz="0" w:space="0" w:color="auto"/>
        <w:right w:val="none" w:sz="0" w:space="0" w:color="auto"/>
      </w:divBdr>
    </w:div>
    <w:div w:id="1725833691">
      <w:bodyDiv w:val="1"/>
      <w:marLeft w:val="0"/>
      <w:marRight w:val="0"/>
      <w:marTop w:val="0"/>
      <w:marBottom w:val="0"/>
      <w:divBdr>
        <w:top w:val="none" w:sz="0" w:space="0" w:color="auto"/>
        <w:left w:val="none" w:sz="0" w:space="0" w:color="auto"/>
        <w:bottom w:val="none" w:sz="0" w:space="0" w:color="auto"/>
        <w:right w:val="none" w:sz="0" w:space="0" w:color="auto"/>
      </w:divBdr>
    </w:div>
    <w:div w:id="1728608377">
      <w:marLeft w:val="480"/>
      <w:marRight w:val="0"/>
      <w:marTop w:val="0"/>
      <w:marBottom w:val="0"/>
      <w:divBdr>
        <w:top w:val="none" w:sz="0" w:space="0" w:color="auto"/>
        <w:left w:val="none" w:sz="0" w:space="0" w:color="auto"/>
        <w:bottom w:val="none" w:sz="0" w:space="0" w:color="auto"/>
        <w:right w:val="none" w:sz="0" w:space="0" w:color="auto"/>
      </w:divBdr>
    </w:div>
    <w:div w:id="1730575628">
      <w:bodyDiv w:val="1"/>
      <w:marLeft w:val="0"/>
      <w:marRight w:val="0"/>
      <w:marTop w:val="0"/>
      <w:marBottom w:val="0"/>
      <w:divBdr>
        <w:top w:val="none" w:sz="0" w:space="0" w:color="auto"/>
        <w:left w:val="none" w:sz="0" w:space="0" w:color="auto"/>
        <w:bottom w:val="none" w:sz="0" w:space="0" w:color="auto"/>
        <w:right w:val="none" w:sz="0" w:space="0" w:color="auto"/>
      </w:divBdr>
    </w:div>
    <w:div w:id="1735158139">
      <w:bodyDiv w:val="1"/>
      <w:marLeft w:val="0"/>
      <w:marRight w:val="0"/>
      <w:marTop w:val="0"/>
      <w:marBottom w:val="0"/>
      <w:divBdr>
        <w:top w:val="none" w:sz="0" w:space="0" w:color="auto"/>
        <w:left w:val="none" w:sz="0" w:space="0" w:color="auto"/>
        <w:bottom w:val="none" w:sz="0" w:space="0" w:color="auto"/>
        <w:right w:val="none" w:sz="0" w:space="0" w:color="auto"/>
      </w:divBdr>
    </w:div>
    <w:div w:id="1737240175">
      <w:bodyDiv w:val="1"/>
      <w:marLeft w:val="0"/>
      <w:marRight w:val="0"/>
      <w:marTop w:val="0"/>
      <w:marBottom w:val="0"/>
      <w:divBdr>
        <w:top w:val="none" w:sz="0" w:space="0" w:color="auto"/>
        <w:left w:val="none" w:sz="0" w:space="0" w:color="auto"/>
        <w:bottom w:val="none" w:sz="0" w:space="0" w:color="auto"/>
        <w:right w:val="none" w:sz="0" w:space="0" w:color="auto"/>
      </w:divBdr>
    </w:div>
    <w:div w:id="1737628812">
      <w:bodyDiv w:val="1"/>
      <w:marLeft w:val="0"/>
      <w:marRight w:val="0"/>
      <w:marTop w:val="0"/>
      <w:marBottom w:val="0"/>
      <w:divBdr>
        <w:top w:val="none" w:sz="0" w:space="0" w:color="auto"/>
        <w:left w:val="none" w:sz="0" w:space="0" w:color="auto"/>
        <w:bottom w:val="none" w:sz="0" w:space="0" w:color="auto"/>
        <w:right w:val="none" w:sz="0" w:space="0" w:color="auto"/>
      </w:divBdr>
    </w:div>
    <w:div w:id="1738240947">
      <w:bodyDiv w:val="1"/>
      <w:marLeft w:val="0"/>
      <w:marRight w:val="0"/>
      <w:marTop w:val="0"/>
      <w:marBottom w:val="0"/>
      <w:divBdr>
        <w:top w:val="none" w:sz="0" w:space="0" w:color="auto"/>
        <w:left w:val="none" w:sz="0" w:space="0" w:color="auto"/>
        <w:bottom w:val="none" w:sz="0" w:space="0" w:color="auto"/>
        <w:right w:val="none" w:sz="0" w:space="0" w:color="auto"/>
      </w:divBdr>
    </w:div>
    <w:div w:id="1739862355">
      <w:bodyDiv w:val="1"/>
      <w:marLeft w:val="0"/>
      <w:marRight w:val="0"/>
      <w:marTop w:val="0"/>
      <w:marBottom w:val="0"/>
      <w:divBdr>
        <w:top w:val="none" w:sz="0" w:space="0" w:color="auto"/>
        <w:left w:val="none" w:sz="0" w:space="0" w:color="auto"/>
        <w:bottom w:val="none" w:sz="0" w:space="0" w:color="auto"/>
        <w:right w:val="none" w:sz="0" w:space="0" w:color="auto"/>
      </w:divBdr>
    </w:div>
    <w:div w:id="1743485049">
      <w:marLeft w:val="480"/>
      <w:marRight w:val="0"/>
      <w:marTop w:val="0"/>
      <w:marBottom w:val="0"/>
      <w:divBdr>
        <w:top w:val="none" w:sz="0" w:space="0" w:color="auto"/>
        <w:left w:val="none" w:sz="0" w:space="0" w:color="auto"/>
        <w:bottom w:val="none" w:sz="0" w:space="0" w:color="auto"/>
        <w:right w:val="none" w:sz="0" w:space="0" w:color="auto"/>
      </w:divBdr>
    </w:div>
    <w:div w:id="1743795897">
      <w:bodyDiv w:val="1"/>
      <w:marLeft w:val="0"/>
      <w:marRight w:val="0"/>
      <w:marTop w:val="0"/>
      <w:marBottom w:val="0"/>
      <w:divBdr>
        <w:top w:val="none" w:sz="0" w:space="0" w:color="auto"/>
        <w:left w:val="none" w:sz="0" w:space="0" w:color="auto"/>
        <w:bottom w:val="none" w:sz="0" w:space="0" w:color="auto"/>
        <w:right w:val="none" w:sz="0" w:space="0" w:color="auto"/>
      </w:divBdr>
    </w:div>
    <w:div w:id="1744839914">
      <w:bodyDiv w:val="1"/>
      <w:marLeft w:val="0"/>
      <w:marRight w:val="0"/>
      <w:marTop w:val="0"/>
      <w:marBottom w:val="0"/>
      <w:divBdr>
        <w:top w:val="none" w:sz="0" w:space="0" w:color="auto"/>
        <w:left w:val="none" w:sz="0" w:space="0" w:color="auto"/>
        <w:bottom w:val="none" w:sz="0" w:space="0" w:color="auto"/>
        <w:right w:val="none" w:sz="0" w:space="0" w:color="auto"/>
      </w:divBdr>
    </w:div>
    <w:div w:id="1745955166">
      <w:bodyDiv w:val="1"/>
      <w:marLeft w:val="0"/>
      <w:marRight w:val="0"/>
      <w:marTop w:val="0"/>
      <w:marBottom w:val="0"/>
      <w:divBdr>
        <w:top w:val="none" w:sz="0" w:space="0" w:color="auto"/>
        <w:left w:val="none" w:sz="0" w:space="0" w:color="auto"/>
        <w:bottom w:val="none" w:sz="0" w:space="0" w:color="auto"/>
        <w:right w:val="none" w:sz="0" w:space="0" w:color="auto"/>
      </w:divBdr>
    </w:div>
    <w:div w:id="1751728978">
      <w:bodyDiv w:val="1"/>
      <w:marLeft w:val="0"/>
      <w:marRight w:val="0"/>
      <w:marTop w:val="0"/>
      <w:marBottom w:val="0"/>
      <w:divBdr>
        <w:top w:val="none" w:sz="0" w:space="0" w:color="auto"/>
        <w:left w:val="none" w:sz="0" w:space="0" w:color="auto"/>
        <w:bottom w:val="none" w:sz="0" w:space="0" w:color="auto"/>
        <w:right w:val="none" w:sz="0" w:space="0" w:color="auto"/>
      </w:divBdr>
      <w:divsChild>
        <w:div w:id="545993151">
          <w:marLeft w:val="480"/>
          <w:marRight w:val="0"/>
          <w:marTop w:val="0"/>
          <w:marBottom w:val="0"/>
          <w:divBdr>
            <w:top w:val="none" w:sz="0" w:space="0" w:color="auto"/>
            <w:left w:val="none" w:sz="0" w:space="0" w:color="auto"/>
            <w:bottom w:val="none" w:sz="0" w:space="0" w:color="auto"/>
            <w:right w:val="none" w:sz="0" w:space="0" w:color="auto"/>
          </w:divBdr>
        </w:div>
        <w:div w:id="1509060307">
          <w:marLeft w:val="480"/>
          <w:marRight w:val="0"/>
          <w:marTop w:val="0"/>
          <w:marBottom w:val="0"/>
          <w:divBdr>
            <w:top w:val="none" w:sz="0" w:space="0" w:color="auto"/>
            <w:left w:val="none" w:sz="0" w:space="0" w:color="auto"/>
            <w:bottom w:val="none" w:sz="0" w:space="0" w:color="auto"/>
            <w:right w:val="none" w:sz="0" w:space="0" w:color="auto"/>
          </w:divBdr>
        </w:div>
        <w:div w:id="1476797011">
          <w:marLeft w:val="480"/>
          <w:marRight w:val="0"/>
          <w:marTop w:val="0"/>
          <w:marBottom w:val="0"/>
          <w:divBdr>
            <w:top w:val="none" w:sz="0" w:space="0" w:color="auto"/>
            <w:left w:val="none" w:sz="0" w:space="0" w:color="auto"/>
            <w:bottom w:val="none" w:sz="0" w:space="0" w:color="auto"/>
            <w:right w:val="none" w:sz="0" w:space="0" w:color="auto"/>
          </w:divBdr>
        </w:div>
        <w:div w:id="629945905">
          <w:marLeft w:val="480"/>
          <w:marRight w:val="0"/>
          <w:marTop w:val="0"/>
          <w:marBottom w:val="0"/>
          <w:divBdr>
            <w:top w:val="none" w:sz="0" w:space="0" w:color="auto"/>
            <w:left w:val="none" w:sz="0" w:space="0" w:color="auto"/>
            <w:bottom w:val="none" w:sz="0" w:space="0" w:color="auto"/>
            <w:right w:val="none" w:sz="0" w:space="0" w:color="auto"/>
          </w:divBdr>
        </w:div>
        <w:div w:id="1869173471">
          <w:marLeft w:val="480"/>
          <w:marRight w:val="0"/>
          <w:marTop w:val="0"/>
          <w:marBottom w:val="0"/>
          <w:divBdr>
            <w:top w:val="none" w:sz="0" w:space="0" w:color="auto"/>
            <w:left w:val="none" w:sz="0" w:space="0" w:color="auto"/>
            <w:bottom w:val="none" w:sz="0" w:space="0" w:color="auto"/>
            <w:right w:val="none" w:sz="0" w:space="0" w:color="auto"/>
          </w:divBdr>
        </w:div>
        <w:div w:id="335234282">
          <w:marLeft w:val="480"/>
          <w:marRight w:val="0"/>
          <w:marTop w:val="0"/>
          <w:marBottom w:val="0"/>
          <w:divBdr>
            <w:top w:val="none" w:sz="0" w:space="0" w:color="auto"/>
            <w:left w:val="none" w:sz="0" w:space="0" w:color="auto"/>
            <w:bottom w:val="none" w:sz="0" w:space="0" w:color="auto"/>
            <w:right w:val="none" w:sz="0" w:space="0" w:color="auto"/>
          </w:divBdr>
        </w:div>
        <w:div w:id="591353751">
          <w:marLeft w:val="480"/>
          <w:marRight w:val="0"/>
          <w:marTop w:val="0"/>
          <w:marBottom w:val="0"/>
          <w:divBdr>
            <w:top w:val="none" w:sz="0" w:space="0" w:color="auto"/>
            <w:left w:val="none" w:sz="0" w:space="0" w:color="auto"/>
            <w:bottom w:val="none" w:sz="0" w:space="0" w:color="auto"/>
            <w:right w:val="none" w:sz="0" w:space="0" w:color="auto"/>
          </w:divBdr>
        </w:div>
        <w:div w:id="128060642">
          <w:marLeft w:val="480"/>
          <w:marRight w:val="0"/>
          <w:marTop w:val="0"/>
          <w:marBottom w:val="0"/>
          <w:divBdr>
            <w:top w:val="none" w:sz="0" w:space="0" w:color="auto"/>
            <w:left w:val="none" w:sz="0" w:space="0" w:color="auto"/>
            <w:bottom w:val="none" w:sz="0" w:space="0" w:color="auto"/>
            <w:right w:val="none" w:sz="0" w:space="0" w:color="auto"/>
          </w:divBdr>
        </w:div>
        <w:div w:id="1775788366">
          <w:marLeft w:val="480"/>
          <w:marRight w:val="0"/>
          <w:marTop w:val="0"/>
          <w:marBottom w:val="0"/>
          <w:divBdr>
            <w:top w:val="none" w:sz="0" w:space="0" w:color="auto"/>
            <w:left w:val="none" w:sz="0" w:space="0" w:color="auto"/>
            <w:bottom w:val="none" w:sz="0" w:space="0" w:color="auto"/>
            <w:right w:val="none" w:sz="0" w:space="0" w:color="auto"/>
          </w:divBdr>
        </w:div>
        <w:div w:id="2018195523">
          <w:marLeft w:val="480"/>
          <w:marRight w:val="0"/>
          <w:marTop w:val="0"/>
          <w:marBottom w:val="0"/>
          <w:divBdr>
            <w:top w:val="none" w:sz="0" w:space="0" w:color="auto"/>
            <w:left w:val="none" w:sz="0" w:space="0" w:color="auto"/>
            <w:bottom w:val="none" w:sz="0" w:space="0" w:color="auto"/>
            <w:right w:val="none" w:sz="0" w:space="0" w:color="auto"/>
          </w:divBdr>
        </w:div>
        <w:div w:id="1185166385">
          <w:marLeft w:val="480"/>
          <w:marRight w:val="0"/>
          <w:marTop w:val="0"/>
          <w:marBottom w:val="0"/>
          <w:divBdr>
            <w:top w:val="none" w:sz="0" w:space="0" w:color="auto"/>
            <w:left w:val="none" w:sz="0" w:space="0" w:color="auto"/>
            <w:bottom w:val="none" w:sz="0" w:space="0" w:color="auto"/>
            <w:right w:val="none" w:sz="0" w:space="0" w:color="auto"/>
          </w:divBdr>
        </w:div>
        <w:div w:id="1811708859">
          <w:marLeft w:val="480"/>
          <w:marRight w:val="0"/>
          <w:marTop w:val="0"/>
          <w:marBottom w:val="0"/>
          <w:divBdr>
            <w:top w:val="none" w:sz="0" w:space="0" w:color="auto"/>
            <w:left w:val="none" w:sz="0" w:space="0" w:color="auto"/>
            <w:bottom w:val="none" w:sz="0" w:space="0" w:color="auto"/>
            <w:right w:val="none" w:sz="0" w:space="0" w:color="auto"/>
          </w:divBdr>
        </w:div>
        <w:div w:id="1979068869">
          <w:marLeft w:val="480"/>
          <w:marRight w:val="0"/>
          <w:marTop w:val="0"/>
          <w:marBottom w:val="0"/>
          <w:divBdr>
            <w:top w:val="none" w:sz="0" w:space="0" w:color="auto"/>
            <w:left w:val="none" w:sz="0" w:space="0" w:color="auto"/>
            <w:bottom w:val="none" w:sz="0" w:space="0" w:color="auto"/>
            <w:right w:val="none" w:sz="0" w:space="0" w:color="auto"/>
          </w:divBdr>
        </w:div>
        <w:div w:id="790629310">
          <w:marLeft w:val="480"/>
          <w:marRight w:val="0"/>
          <w:marTop w:val="0"/>
          <w:marBottom w:val="0"/>
          <w:divBdr>
            <w:top w:val="none" w:sz="0" w:space="0" w:color="auto"/>
            <w:left w:val="none" w:sz="0" w:space="0" w:color="auto"/>
            <w:bottom w:val="none" w:sz="0" w:space="0" w:color="auto"/>
            <w:right w:val="none" w:sz="0" w:space="0" w:color="auto"/>
          </w:divBdr>
        </w:div>
        <w:div w:id="2118788362">
          <w:marLeft w:val="480"/>
          <w:marRight w:val="0"/>
          <w:marTop w:val="0"/>
          <w:marBottom w:val="0"/>
          <w:divBdr>
            <w:top w:val="none" w:sz="0" w:space="0" w:color="auto"/>
            <w:left w:val="none" w:sz="0" w:space="0" w:color="auto"/>
            <w:bottom w:val="none" w:sz="0" w:space="0" w:color="auto"/>
            <w:right w:val="none" w:sz="0" w:space="0" w:color="auto"/>
          </w:divBdr>
        </w:div>
        <w:div w:id="356855811">
          <w:marLeft w:val="480"/>
          <w:marRight w:val="0"/>
          <w:marTop w:val="0"/>
          <w:marBottom w:val="0"/>
          <w:divBdr>
            <w:top w:val="none" w:sz="0" w:space="0" w:color="auto"/>
            <w:left w:val="none" w:sz="0" w:space="0" w:color="auto"/>
            <w:bottom w:val="none" w:sz="0" w:space="0" w:color="auto"/>
            <w:right w:val="none" w:sz="0" w:space="0" w:color="auto"/>
          </w:divBdr>
        </w:div>
        <w:div w:id="1821001056">
          <w:marLeft w:val="480"/>
          <w:marRight w:val="0"/>
          <w:marTop w:val="0"/>
          <w:marBottom w:val="0"/>
          <w:divBdr>
            <w:top w:val="none" w:sz="0" w:space="0" w:color="auto"/>
            <w:left w:val="none" w:sz="0" w:space="0" w:color="auto"/>
            <w:bottom w:val="none" w:sz="0" w:space="0" w:color="auto"/>
            <w:right w:val="none" w:sz="0" w:space="0" w:color="auto"/>
          </w:divBdr>
        </w:div>
        <w:div w:id="603849111">
          <w:marLeft w:val="480"/>
          <w:marRight w:val="0"/>
          <w:marTop w:val="0"/>
          <w:marBottom w:val="0"/>
          <w:divBdr>
            <w:top w:val="none" w:sz="0" w:space="0" w:color="auto"/>
            <w:left w:val="none" w:sz="0" w:space="0" w:color="auto"/>
            <w:bottom w:val="none" w:sz="0" w:space="0" w:color="auto"/>
            <w:right w:val="none" w:sz="0" w:space="0" w:color="auto"/>
          </w:divBdr>
        </w:div>
        <w:div w:id="371225400">
          <w:marLeft w:val="480"/>
          <w:marRight w:val="0"/>
          <w:marTop w:val="0"/>
          <w:marBottom w:val="0"/>
          <w:divBdr>
            <w:top w:val="none" w:sz="0" w:space="0" w:color="auto"/>
            <w:left w:val="none" w:sz="0" w:space="0" w:color="auto"/>
            <w:bottom w:val="none" w:sz="0" w:space="0" w:color="auto"/>
            <w:right w:val="none" w:sz="0" w:space="0" w:color="auto"/>
          </w:divBdr>
        </w:div>
        <w:div w:id="737939476">
          <w:marLeft w:val="480"/>
          <w:marRight w:val="0"/>
          <w:marTop w:val="0"/>
          <w:marBottom w:val="0"/>
          <w:divBdr>
            <w:top w:val="none" w:sz="0" w:space="0" w:color="auto"/>
            <w:left w:val="none" w:sz="0" w:space="0" w:color="auto"/>
            <w:bottom w:val="none" w:sz="0" w:space="0" w:color="auto"/>
            <w:right w:val="none" w:sz="0" w:space="0" w:color="auto"/>
          </w:divBdr>
        </w:div>
      </w:divsChild>
    </w:div>
    <w:div w:id="1753621003">
      <w:bodyDiv w:val="1"/>
      <w:marLeft w:val="0"/>
      <w:marRight w:val="0"/>
      <w:marTop w:val="0"/>
      <w:marBottom w:val="0"/>
      <w:divBdr>
        <w:top w:val="none" w:sz="0" w:space="0" w:color="auto"/>
        <w:left w:val="none" w:sz="0" w:space="0" w:color="auto"/>
        <w:bottom w:val="none" w:sz="0" w:space="0" w:color="auto"/>
        <w:right w:val="none" w:sz="0" w:space="0" w:color="auto"/>
      </w:divBdr>
    </w:div>
    <w:div w:id="1754233682">
      <w:bodyDiv w:val="1"/>
      <w:marLeft w:val="0"/>
      <w:marRight w:val="0"/>
      <w:marTop w:val="0"/>
      <w:marBottom w:val="0"/>
      <w:divBdr>
        <w:top w:val="none" w:sz="0" w:space="0" w:color="auto"/>
        <w:left w:val="none" w:sz="0" w:space="0" w:color="auto"/>
        <w:bottom w:val="none" w:sz="0" w:space="0" w:color="auto"/>
        <w:right w:val="none" w:sz="0" w:space="0" w:color="auto"/>
      </w:divBdr>
    </w:div>
    <w:div w:id="1760059119">
      <w:bodyDiv w:val="1"/>
      <w:marLeft w:val="0"/>
      <w:marRight w:val="0"/>
      <w:marTop w:val="0"/>
      <w:marBottom w:val="0"/>
      <w:divBdr>
        <w:top w:val="none" w:sz="0" w:space="0" w:color="auto"/>
        <w:left w:val="none" w:sz="0" w:space="0" w:color="auto"/>
        <w:bottom w:val="none" w:sz="0" w:space="0" w:color="auto"/>
        <w:right w:val="none" w:sz="0" w:space="0" w:color="auto"/>
      </w:divBdr>
    </w:div>
    <w:div w:id="1761632299">
      <w:bodyDiv w:val="1"/>
      <w:marLeft w:val="0"/>
      <w:marRight w:val="0"/>
      <w:marTop w:val="0"/>
      <w:marBottom w:val="0"/>
      <w:divBdr>
        <w:top w:val="none" w:sz="0" w:space="0" w:color="auto"/>
        <w:left w:val="none" w:sz="0" w:space="0" w:color="auto"/>
        <w:bottom w:val="none" w:sz="0" w:space="0" w:color="auto"/>
        <w:right w:val="none" w:sz="0" w:space="0" w:color="auto"/>
      </w:divBdr>
    </w:div>
    <w:div w:id="1762525394">
      <w:bodyDiv w:val="1"/>
      <w:marLeft w:val="0"/>
      <w:marRight w:val="0"/>
      <w:marTop w:val="0"/>
      <w:marBottom w:val="0"/>
      <w:divBdr>
        <w:top w:val="none" w:sz="0" w:space="0" w:color="auto"/>
        <w:left w:val="none" w:sz="0" w:space="0" w:color="auto"/>
        <w:bottom w:val="none" w:sz="0" w:space="0" w:color="auto"/>
        <w:right w:val="none" w:sz="0" w:space="0" w:color="auto"/>
      </w:divBdr>
    </w:div>
    <w:div w:id="1768035621">
      <w:bodyDiv w:val="1"/>
      <w:marLeft w:val="0"/>
      <w:marRight w:val="0"/>
      <w:marTop w:val="0"/>
      <w:marBottom w:val="0"/>
      <w:divBdr>
        <w:top w:val="none" w:sz="0" w:space="0" w:color="auto"/>
        <w:left w:val="none" w:sz="0" w:space="0" w:color="auto"/>
        <w:bottom w:val="none" w:sz="0" w:space="0" w:color="auto"/>
        <w:right w:val="none" w:sz="0" w:space="0" w:color="auto"/>
      </w:divBdr>
    </w:div>
    <w:div w:id="1769694878">
      <w:bodyDiv w:val="1"/>
      <w:marLeft w:val="0"/>
      <w:marRight w:val="0"/>
      <w:marTop w:val="0"/>
      <w:marBottom w:val="0"/>
      <w:divBdr>
        <w:top w:val="none" w:sz="0" w:space="0" w:color="auto"/>
        <w:left w:val="none" w:sz="0" w:space="0" w:color="auto"/>
        <w:bottom w:val="none" w:sz="0" w:space="0" w:color="auto"/>
        <w:right w:val="none" w:sz="0" w:space="0" w:color="auto"/>
      </w:divBdr>
    </w:div>
    <w:div w:id="1775785786">
      <w:bodyDiv w:val="1"/>
      <w:marLeft w:val="0"/>
      <w:marRight w:val="0"/>
      <w:marTop w:val="0"/>
      <w:marBottom w:val="0"/>
      <w:divBdr>
        <w:top w:val="none" w:sz="0" w:space="0" w:color="auto"/>
        <w:left w:val="none" w:sz="0" w:space="0" w:color="auto"/>
        <w:bottom w:val="none" w:sz="0" w:space="0" w:color="auto"/>
        <w:right w:val="none" w:sz="0" w:space="0" w:color="auto"/>
      </w:divBdr>
    </w:div>
    <w:div w:id="1776829016">
      <w:bodyDiv w:val="1"/>
      <w:marLeft w:val="0"/>
      <w:marRight w:val="0"/>
      <w:marTop w:val="0"/>
      <w:marBottom w:val="0"/>
      <w:divBdr>
        <w:top w:val="none" w:sz="0" w:space="0" w:color="auto"/>
        <w:left w:val="none" w:sz="0" w:space="0" w:color="auto"/>
        <w:bottom w:val="none" w:sz="0" w:space="0" w:color="auto"/>
        <w:right w:val="none" w:sz="0" w:space="0" w:color="auto"/>
      </w:divBdr>
    </w:div>
    <w:div w:id="1778601038">
      <w:bodyDiv w:val="1"/>
      <w:marLeft w:val="0"/>
      <w:marRight w:val="0"/>
      <w:marTop w:val="0"/>
      <w:marBottom w:val="0"/>
      <w:divBdr>
        <w:top w:val="none" w:sz="0" w:space="0" w:color="auto"/>
        <w:left w:val="none" w:sz="0" w:space="0" w:color="auto"/>
        <w:bottom w:val="none" w:sz="0" w:space="0" w:color="auto"/>
        <w:right w:val="none" w:sz="0" w:space="0" w:color="auto"/>
      </w:divBdr>
    </w:div>
    <w:div w:id="1779333454">
      <w:bodyDiv w:val="1"/>
      <w:marLeft w:val="0"/>
      <w:marRight w:val="0"/>
      <w:marTop w:val="0"/>
      <w:marBottom w:val="0"/>
      <w:divBdr>
        <w:top w:val="none" w:sz="0" w:space="0" w:color="auto"/>
        <w:left w:val="none" w:sz="0" w:space="0" w:color="auto"/>
        <w:bottom w:val="none" w:sz="0" w:space="0" w:color="auto"/>
        <w:right w:val="none" w:sz="0" w:space="0" w:color="auto"/>
      </w:divBdr>
    </w:div>
    <w:div w:id="1785030969">
      <w:bodyDiv w:val="1"/>
      <w:marLeft w:val="0"/>
      <w:marRight w:val="0"/>
      <w:marTop w:val="0"/>
      <w:marBottom w:val="0"/>
      <w:divBdr>
        <w:top w:val="none" w:sz="0" w:space="0" w:color="auto"/>
        <w:left w:val="none" w:sz="0" w:space="0" w:color="auto"/>
        <w:bottom w:val="none" w:sz="0" w:space="0" w:color="auto"/>
        <w:right w:val="none" w:sz="0" w:space="0" w:color="auto"/>
      </w:divBdr>
    </w:div>
    <w:div w:id="1785883998">
      <w:bodyDiv w:val="1"/>
      <w:marLeft w:val="0"/>
      <w:marRight w:val="0"/>
      <w:marTop w:val="0"/>
      <w:marBottom w:val="0"/>
      <w:divBdr>
        <w:top w:val="none" w:sz="0" w:space="0" w:color="auto"/>
        <w:left w:val="none" w:sz="0" w:space="0" w:color="auto"/>
        <w:bottom w:val="none" w:sz="0" w:space="0" w:color="auto"/>
        <w:right w:val="none" w:sz="0" w:space="0" w:color="auto"/>
      </w:divBdr>
    </w:div>
    <w:div w:id="1790002213">
      <w:bodyDiv w:val="1"/>
      <w:marLeft w:val="0"/>
      <w:marRight w:val="0"/>
      <w:marTop w:val="0"/>
      <w:marBottom w:val="0"/>
      <w:divBdr>
        <w:top w:val="none" w:sz="0" w:space="0" w:color="auto"/>
        <w:left w:val="none" w:sz="0" w:space="0" w:color="auto"/>
        <w:bottom w:val="none" w:sz="0" w:space="0" w:color="auto"/>
        <w:right w:val="none" w:sz="0" w:space="0" w:color="auto"/>
      </w:divBdr>
    </w:div>
    <w:div w:id="1791167287">
      <w:bodyDiv w:val="1"/>
      <w:marLeft w:val="0"/>
      <w:marRight w:val="0"/>
      <w:marTop w:val="0"/>
      <w:marBottom w:val="0"/>
      <w:divBdr>
        <w:top w:val="none" w:sz="0" w:space="0" w:color="auto"/>
        <w:left w:val="none" w:sz="0" w:space="0" w:color="auto"/>
        <w:bottom w:val="none" w:sz="0" w:space="0" w:color="auto"/>
        <w:right w:val="none" w:sz="0" w:space="0" w:color="auto"/>
      </w:divBdr>
    </w:div>
    <w:div w:id="1792824045">
      <w:bodyDiv w:val="1"/>
      <w:marLeft w:val="0"/>
      <w:marRight w:val="0"/>
      <w:marTop w:val="0"/>
      <w:marBottom w:val="0"/>
      <w:divBdr>
        <w:top w:val="none" w:sz="0" w:space="0" w:color="auto"/>
        <w:left w:val="none" w:sz="0" w:space="0" w:color="auto"/>
        <w:bottom w:val="none" w:sz="0" w:space="0" w:color="auto"/>
        <w:right w:val="none" w:sz="0" w:space="0" w:color="auto"/>
      </w:divBdr>
    </w:div>
    <w:div w:id="1793328486">
      <w:bodyDiv w:val="1"/>
      <w:marLeft w:val="0"/>
      <w:marRight w:val="0"/>
      <w:marTop w:val="0"/>
      <w:marBottom w:val="0"/>
      <w:divBdr>
        <w:top w:val="none" w:sz="0" w:space="0" w:color="auto"/>
        <w:left w:val="none" w:sz="0" w:space="0" w:color="auto"/>
        <w:bottom w:val="none" w:sz="0" w:space="0" w:color="auto"/>
        <w:right w:val="none" w:sz="0" w:space="0" w:color="auto"/>
      </w:divBdr>
    </w:div>
    <w:div w:id="1796676354">
      <w:bodyDiv w:val="1"/>
      <w:marLeft w:val="0"/>
      <w:marRight w:val="0"/>
      <w:marTop w:val="0"/>
      <w:marBottom w:val="0"/>
      <w:divBdr>
        <w:top w:val="none" w:sz="0" w:space="0" w:color="auto"/>
        <w:left w:val="none" w:sz="0" w:space="0" w:color="auto"/>
        <w:bottom w:val="none" w:sz="0" w:space="0" w:color="auto"/>
        <w:right w:val="none" w:sz="0" w:space="0" w:color="auto"/>
      </w:divBdr>
    </w:div>
    <w:div w:id="1797488125">
      <w:bodyDiv w:val="1"/>
      <w:marLeft w:val="0"/>
      <w:marRight w:val="0"/>
      <w:marTop w:val="0"/>
      <w:marBottom w:val="0"/>
      <w:divBdr>
        <w:top w:val="none" w:sz="0" w:space="0" w:color="auto"/>
        <w:left w:val="none" w:sz="0" w:space="0" w:color="auto"/>
        <w:bottom w:val="none" w:sz="0" w:space="0" w:color="auto"/>
        <w:right w:val="none" w:sz="0" w:space="0" w:color="auto"/>
      </w:divBdr>
    </w:div>
    <w:div w:id="1797598506">
      <w:bodyDiv w:val="1"/>
      <w:marLeft w:val="0"/>
      <w:marRight w:val="0"/>
      <w:marTop w:val="0"/>
      <w:marBottom w:val="0"/>
      <w:divBdr>
        <w:top w:val="none" w:sz="0" w:space="0" w:color="auto"/>
        <w:left w:val="none" w:sz="0" w:space="0" w:color="auto"/>
        <w:bottom w:val="none" w:sz="0" w:space="0" w:color="auto"/>
        <w:right w:val="none" w:sz="0" w:space="0" w:color="auto"/>
      </w:divBdr>
    </w:div>
    <w:div w:id="1798066072">
      <w:bodyDiv w:val="1"/>
      <w:marLeft w:val="0"/>
      <w:marRight w:val="0"/>
      <w:marTop w:val="0"/>
      <w:marBottom w:val="0"/>
      <w:divBdr>
        <w:top w:val="none" w:sz="0" w:space="0" w:color="auto"/>
        <w:left w:val="none" w:sz="0" w:space="0" w:color="auto"/>
        <w:bottom w:val="none" w:sz="0" w:space="0" w:color="auto"/>
        <w:right w:val="none" w:sz="0" w:space="0" w:color="auto"/>
      </w:divBdr>
    </w:div>
    <w:div w:id="1798572593">
      <w:bodyDiv w:val="1"/>
      <w:marLeft w:val="0"/>
      <w:marRight w:val="0"/>
      <w:marTop w:val="0"/>
      <w:marBottom w:val="0"/>
      <w:divBdr>
        <w:top w:val="none" w:sz="0" w:space="0" w:color="auto"/>
        <w:left w:val="none" w:sz="0" w:space="0" w:color="auto"/>
        <w:bottom w:val="none" w:sz="0" w:space="0" w:color="auto"/>
        <w:right w:val="none" w:sz="0" w:space="0" w:color="auto"/>
      </w:divBdr>
    </w:div>
    <w:div w:id="1801069096">
      <w:bodyDiv w:val="1"/>
      <w:marLeft w:val="0"/>
      <w:marRight w:val="0"/>
      <w:marTop w:val="0"/>
      <w:marBottom w:val="0"/>
      <w:divBdr>
        <w:top w:val="none" w:sz="0" w:space="0" w:color="auto"/>
        <w:left w:val="none" w:sz="0" w:space="0" w:color="auto"/>
        <w:bottom w:val="none" w:sz="0" w:space="0" w:color="auto"/>
        <w:right w:val="none" w:sz="0" w:space="0" w:color="auto"/>
      </w:divBdr>
    </w:div>
    <w:div w:id="1801990441">
      <w:bodyDiv w:val="1"/>
      <w:marLeft w:val="0"/>
      <w:marRight w:val="0"/>
      <w:marTop w:val="0"/>
      <w:marBottom w:val="0"/>
      <w:divBdr>
        <w:top w:val="none" w:sz="0" w:space="0" w:color="auto"/>
        <w:left w:val="none" w:sz="0" w:space="0" w:color="auto"/>
        <w:bottom w:val="none" w:sz="0" w:space="0" w:color="auto"/>
        <w:right w:val="none" w:sz="0" w:space="0" w:color="auto"/>
      </w:divBdr>
    </w:div>
    <w:div w:id="1807702742">
      <w:bodyDiv w:val="1"/>
      <w:marLeft w:val="0"/>
      <w:marRight w:val="0"/>
      <w:marTop w:val="0"/>
      <w:marBottom w:val="0"/>
      <w:divBdr>
        <w:top w:val="none" w:sz="0" w:space="0" w:color="auto"/>
        <w:left w:val="none" w:sz="0" w:space="0" w:color="auto"/>
        <w:bottom w:val="none" w:sz="0" w:space="0" w:color="auto"/>
        <w:right w:val="none" w:sz="0" w:space="0" w:color="auto"/>
      </w:divBdr>
    </w:div>
    <w:div w:id="1817649058">
      <w:bodyDiv w:val="1"/>
      <w:marLeft w:val="0"/>
      <w:marRight w:val="0"/>
      <w:marTop w:val="0"/>
      <w:marBottom w:val="0"/>
      <w:divBdr>
        <w:top w:val="none" w:sz="0" w:space="0" w:color="auto"/>
        <w:left w:val="none" w:sz="0" w:space="0" w:color="auto"/>
        <w:bottom w:val="none" w:sz="0" w:space="0" w:color="auto"/>
        <w:right w:val="none" w:sz="0" w:space="0" w:color="auto"/>
      </w:divBdr>
    </w:div>
    <w:div w:id="1819414002">
      <w:bodyDiv w:val="1"/>
      <w:marLeft w:val="0"/>
      <w:marRight w:val="0"/>
      <w:marTop w:val="0"/>
      <w:marBottom w:val="0"/>
      <w:divBdr>
        <w:top w:val="none" w:sz="0" w:space="0" w:color="auto"/>
        <w:left w:val="none" w:sz="0" w:space="0" w:color="auto"/>
        <w:bottom w:val="none" w:sz="0" w:space="0" w:color="auto"/>
        <w:right w:val="none" w:sz="0" w:space="0" w:color="auto"/>
      </w:divBdr>
    </w:div>
    <w:div w:id="1820607788">
      <w:bodyDiv w:val="1"/>
      <w:marLeft w:val="0"/>
      <w:marRight w:val="0"/>
      <w:marTop w:val="0"/>
      <w:marBottom w:val="0"/>
      <w:divBdr>
        <w:top w:val="none" w:sz="0" w:space="0" w:color="auto"/>
        <w:left w:val="none" w:sz="0" w:space="0" w:color="auto"/>
        <w:bottom w:val="none" w:sz="0" w:space="0" w:color="auto"/>
        <w:right w:val="none" w:sz="0" w:space="0" w:color="auto"/>
      </w:divBdr>
    </w:div>
    <w:div w:id="1821076153">
      <w:bodyDiv w:val="1"/>
      <w:marLeft w:val="0"/>
      <w:marRight w:val="0"/>
      <w:marTop w:val="0"/>
      <w:marBottom w:val="0"/>
      <w:divBdr>
        <w:top w:val="none" w:sz="0" w:space="0" w:color="auto"/>
        <w:left w:val="none" w:sz="0" w:space="0" w:color="auto"/>
        <w:bottom w:val="none" w:sz="0" w:space="0" w:color="auto"/>
        <w:right w:val="none" w:sz="0" w:space="0" w:color="auto"/>
      </w:divBdr>
    </w:div>
    <w:div w:id="1823306881">
      <w:bodyDiv w:val="1"/>
      <w:marLeft w:val="0"/>
      <w:marRight w:val="0"/>
      <w:marTop w:val="0"/>
      <w:marBottom w:val="0"/>
      <w:divBdr>
        <w:top w:val="none" w:sz="0" w:space="0" w:color="auto"/>
        <w:left w:val="none" w:sz="0" w:space="0" w:color="auto"/>
        <w:bottom w:val="none" w:sz="0" w:space="0" w:color="auto"/>
        <w:right w:val="none" w:sz="0" w:space="0" w:color="auto"/>
      </w:divBdr>
    </w:div>
    <w:div w:id="1824157714">
      <w:bodyDiv w:val="1"/>
      <w:marLeft w:val="0"/>
      <w:marRight w:val="0"/>
      <w:marTop w:val="0"/>
      <w:marBottom w:val="0"/>
      <w:divBdr>
        <w:top w:val="none" w:sz="0" w:space="0" w:color="auto"/>
        <w:left w:val="none" w:sz="0" w:space="0" w:color="auto"/>
        <w:bottom w:val="none" w:sz="0" w:space="0" w:color="auto"/>
        <w:right w:val="none" w:sz="0" w:space="0" w:color="auto"/>
      </w:divBdr>
    </w:div>
    <w:div w:id="1827161684">
      <w:bodyDiv w:val="1"/>
      <w:marLeft w:val="0"/>
      <w:marRight w:val="0"/>
      <w:marTop w:val="0"/>
      <w:marBottom w:val="0"/>
      <w:divBdr>
        <w:top w:val="none" w:sz="0" w:space="0" w:color="auto"/>
        <w:left w:val="none" w:sz="0" w:space="0" w:color="auto"/>
        <w:bottom w:val="none" w:sz="0" w:space="0" w:color="auto"/>
        <w:right w:val="none" w:sz="0" w:space="0" w:color="auto"/>
      </w:divBdr>
    </w:div>
    <w:div w:id="1828470536">
      <w:bodyDiv w:val="1"/>
      <w:marLeft w:val="0"/>
      <w:marRight w:val="0"/>
      <w:marTop w:val="0"/>
      <w:marBottom w:val="0"/>
      <w:divBdr>
        <w:top w:val="none" w:sz="0" w:space="0" w:color="auto"/>
        <w:left w:val="none" w:sz="0" w:space="0" w:color="auto"/>
        <w:bottom w:val="none" w:sz="0" w:space="0" w:color="auto"/>
        <w:right w:val="none" w:sz="0" w:space="0" w:color="auto"/>
      </w:divBdr>
    </w:div>
    <w:div w:id="1829705846">
      <w:bodyDiv w:val="1"/>
      <w:marLeft w:val="0"/>
      <w:marRight w:val="0"/>
      <w:marTop w:val="0"/>
      <w:marBottom w:val="0"/>
      <w:divBdr>
        <w:top w:val="none" w:sz="0" w:space="0" w:color="auto"/>
        <w:left w:val="none" w:sz="0" w:space="0" w:color="auto"/>
        <w:bottom w:val="none" w:sz="0" w:space="0" w:color="auto"/>
        <w:right w:val="none" w:sz="0" w:space="0" w:color="auto"/>
      </w:divBdr>
      <w:divsChild>
        <w:div w:id="1673409251">
          <w:marLeft w:val="480"/>
          <w:marRight w:val="0"/>
          <w:marTop w:val="0"/>
          <w:marBottom w:val="0"/>
          <w:divBdr>
            <w:top w:val="none" w:sz="0" w:space="0" w:color="auto"/>
            <w:left w:val="none" w:sz="0" w:space="0" w:color="auto"/>
            <w:bottom w:val="none" w:sz="0" w:space="0" w:color="auto"/>
            <w:right w:val="none" w:sz="0" w:space="0" w:color="auto"/>
          </w:divBdr>
        </w:div>
        <w:div w:id="1408108376">
          <w:marLeft w:val="480"/>
          <w:marRight w:val="0"/>
          <w:marTop w:val="0"/>
          <w:marBottom w:val="0"/>
          <w:divBdr>
            <w:top w:val="none" w:sz="0" w:space="0" w:color="auto"/>
            <w:left w:val="none" w:sz="0" w:space="0" w:color="auto"/>
            <w:bottom w:val="none" w:sz="0" w:space="0" w:color="auto"/>
            <w:right w:val="none" w:sz="0" w:space="0" w:color="auto"/>
          </w:divBdr>
        </w:div>
        <w:div w:id="19818491">
          <w:marLeft w:val="480"/>
          <w:marRight w:val="0"/>
          <w:marTop w:val="0"/>
          <w:marBottom w:val="0"/>
          <w:divBdr>
            <w:top w:val="none" w:sz="0" w:space="0" w:color="auto"/>
            <w:left w:val="none" w:sz="0" w:space="0" w:color="auto"/>
            <w:bottom w:val="none" w:sz="0" w:space="0" w:color="auto"/>
            <w:right w:val="none" w:sz="0" w:space="0" w:color="auto"/>
          </w:divBdr>
        </w:div>
        <w:div w:id="697043583">
          <w:marLeft w:val="480"/>
          <w:marRight w:val="0"/>
          <w:marTop w:val="0"/>
          <w:marBottom w:val="0"/>
          <w:divBdr>
            <w:top w:val="none" w:sz="0" w:space="0" w:color="auto"/>
            <w:left w:val="none" w:sz="0" w:space="0" w:color="auto"/>
            <w:bottom w:val="none" w:sz="0" w:space="0" w:color="auto"/>
            <w:right w:val="none" w:sz="0" w:space="0" w:color="auto"/>
          </w:divBdr>
        </w:div>
        <w:div w:id="1196314179">
          <w:marLeft w:val="480"/>
          <w:marRight w:val="0"/>
          <w:marTop w:val="0"/>
          <w:marBottom w:val="0"/>
          <w:divBdr>
            <w:top w:val="none" w:sz="0" w:space="0" w:color="auto"/>
            <w:left w:val="none" w:sz="0" w:space="0" w:color="auto"/>
            <w:bottom w:val="none" w:sz="0" w:space="0" w:color="auto"/>
            <w:right w:val="none" w:sz="0" w:space="0" w:color="auto"/>
          </w:divBdr>
        </w:div>
        <w:div w:id="1558013024">
          <w:marLeft w:val="480"/>
          <w:marRight w:val="0"/>
          <w:marTop w:val="0"/>
          <w:marBottom w:val="0"/>
          <w:divBdr>
            <w:top w:val="none" w:sz="0" w:space="0" w:color="auto"/>
            <w:left w:val="none" w:sz="0" w:space="0" w:color="auto"/>
            <w:bottom w:val="none" w:sz="0" w:space="0" w:color="auto"/>
            <w:right w:val="none" w:sz="0" w:space="0" w:color="auto"/>
          </w:divBdr>
        </w:div>
        <w:div w:id="524055878">
          <w:marLeft w:val="480"/>
          <w:marRight w:val="0"/>
          <w:marTop w:val="0"/>
          <w:marBottom w:val="0"/>
          <w:divBdr>
            <w:top w:val="none" w:sz="0" w:space="0" w:color="auto"/>
            <w:left w:val="none" w:sz="0" w:space="0" w:color="auto"/>
            <w:bottom w:val="none" w:sz="0" w:space="0" w:color="auto"/>
            <w:right w:val="none" w:sz="0" w:space="0" w:color="auto"/>
          </w:divBdr>
        </w:div>
        <w:div w:id="1335382554">
          <w:marLeft w:val="480"/>
          <w:marRight w:val="0"/>
          <w:marTop w:val="0"/>
          <w:marBottom w:val="0"/>
          <w:divBdr>
            <w:top w:val="none" w:sz="0" w:space="0" w:color="auto"/>
            <w:left w:val="none" w:sz="0" w:space="0" w:color="auto"/>
            <w:bottom w:val="none" w:sz="0" w:space="0" w:color="auto"/>
            <w:right w:val="none" w:sz="0" w:space="0" w:color="auto"/>
          </w:divBdr>
        </w:div>
        <w:div w:id="1019619488">
          <w:marLeft w:val="480"/>
          <w:marRight w:val="0"/>
          <w:marTop w:val="0"/>
          <w:marBottom w:val="0"/>
          <w:divBdr>
            <w:top w:val="none" w:sz="0" w:space="0" w:color="auto"/>
            <w:left w:val="none" w:sz="0" w:space="0" w:color="auto"/>
            <w:bottom w:val="none" w:sz="0" w:space="0" w:color="auto"/>
            <w:right w:val="none" w:sz="0" w:space="0" w:color="auto"/>
          </w:divBdr>
        </w:div>
        <w:div w:id="255671383">
          <w:marLeft w:val="480"/>
          <w:marRight w:val="0"/>
          <w:marTop w:val="0"/>
          <w:marBottom w:val="0"/>
          <w:divBdr>
            <w:top w:val="none" w:sz="0" w:space="0" w:color="auto"/>
            <w:left w:val="none" w:sz="0" w:space="0" w:color="auto"/>
            <w:bottom w:val="none" w:sz="0" w:space="0" w:color="auto"/>
            <w:right w:val="none" w:sz="0" w:space="0" w:color="auto"/>
          </w:divBdr>
        </w:div>
        <w:div w:id="1332486788">
          <w:marLeft w:val="480"/>
          <w:marRight w:val="0"/>
          <w:marTop w:val="0"/>
          <w:marBottom w:val="0"/>
          <w:divBdr>
            <w:top w:val="none" w:sz="0" w:space="0" w:color="auto"/>
            <w:left w:val="none" w:sz="0" w:space="0" w:color="auto"/>
            <w:bottom w:val="none" w:sz="0" w:space="0" w:color="auto"/>
            <w:right w:val="none" w:sz="0" w:space="0" w:color="auto"/>
          </w:divBdr>
        </w:div>
        <w:div w:id="1749232110">
          <w:marLeft w:val="480"/>
          <w:marRight w:val="0"/>
          <w:marTop w:val="0"/>
          <w:marBottom w:val="0"/>
          <w:divBdr>
            <w:top w:val="none" w:sz="0" w:space="0" w:color="auto"/>
            <w:left w:val="none" w:sz="0" w:space="0" w:color="auto"/>
            <w:bottom w:val="none" w:sz="0" w:space="0" w:color="auto"/>
            <w:right w:val="none" w:sz="0" w:space="0" w:color="auto"/>
          </w:divBdr>
        </w:div>
        <w:div w:id="1186942559">
          <w:marLeft w:val="480"/>
          <w:marRight w:val="0"/>
          <w:marTop w:val="0"/>
          <w:marBottom w:val="0"/>
          <w:divBdr>
            <w:top w:val="none" w:sz="0" w:space="0" w:color="auto"/>
            <w:left w:val="none" w:sz="0" w:space="0" w:color="auto"/>
            <w:bottom w:val="none" w:sz="0" w:space="0" w:color="auto"/>
            <w:right w:val="none" w:sz="0" w:space="0" w:color="auto"/>
          </w:divBdr>
        </w:div>
        <w:div w:id="221406926">
          <w:marLeft w:val="480"/>
          <w:marRight w:val="0"/>
          <w:marTop w:val="0"/>
          <w:marBottom w:val="0"/>
          <w:divBdr>
            <w:top w:val="none" w:sz="0" w:space="0" w:color="auto"/>
            <w:left w:val="none" w:sz="0" w:space="0" w:color="auto"/>
            <w:bottom w:val="none" w:sz="0" w:space="0" w:color="auto"/>
            <w:right w:val="none" w:sz="0" w:space="0" w:color="auto"/>
          </w:divBdr>
        </w:div>
        <w:div w:id="2123259268">
          <w:marLeft w:val="480"/>
          <w:marRight w:val="0"/>
          <w:marTop w:val="0"/>
          <w:marBottom w:val="0"/>
          <w:divBdr>
            <w:top w:val="none" w:sz="0" w:space="0" w:color="auto"/>
            <w:left w:val="none" w:sz="0" w:space="0" w:color="auto"/>
            <w:bottom w:val="none" w:sz="0" w:space="0" w:color="auto"/>
            <w:right w:val="none" w:sz="0" w:space="0" w:color="auto"/>
          </w:divBdr>
        </w:div>
        <w:div w:id="185757893">
          <w:marLeft w:val="480"/>
          <w:marRight w:val="0"/>
          <w:marTop w:val="0"/>
          <w:marBottom w:val="0"/>
          <w:divBdr>
            <w:top w:val="none" w:sz="0" w:space="0" w:color="auto"/>
            <w:left w:val="none" w:sz="0" w:space="0" w:color="auto"/>
            <w:bottom w:val="none" w:sz="0" w:space="0" w:color="auto"/>
            <w:right w:val="none" w:sz="0" w:space="0" w:color="auto"/>
          </w:divBdr>
        </w:div>
        <w:div w:id="1990791799">
          <w:marLeft w:val="480"/>
          <w:marRight w:val="0"/>
          <w:marTop w:val="0"/>
          <w:marBottom w:val="0"/>
          <w:divBdr>
            <w:top w:val="none" w:sz="0" w:space="0" w:color="auto"/>
            <w:left w:val="none" w:sz="0" w:space="0" w:color="auto"/>
            <w:bottom w:val="none" w:sz="0" w:space="0" w:color="auto"/>
            <w:right w:val="none" w:sz="0" w:space="0" w:color="auto"/>
          </w:divBdr>
        </w:div>
        <w:div w:id="391512379">
          <w:marLeft w:val="480"/>
          <w:marRight w:val="0"/>
          <w:marTop w:val="0"/>
          <w:marBottom w:val="0"/>
          <w:divBdr>
            <w:top w:val="none" w:sz="0" w:space="0" w:color="auto"/>
            <w:left w:val="none" w:sz="0" w:space="0" w:color="auto"/>
            <w:bottom w:val="none" w:sz="0" w:space="0" w:color="auto"/>
            <w:right w:val="none" w:sz="0" w:space="0" w:color="auto"/>
          </w:divBdr>
        </w:div>
        <w:div w:id="1073970630">
          <w:marLeft w:val="480"/>
          <w:marRight w:val="0"/>
          <w:marTop w:val="0"/>
          <w:marBottom w:val="0"/>
          <w:divBdr>
            <w:top w:val="none" w:sz="0" w:space="0" w:color="auto"/>
            <w:left w:val="none" w:sz="0" w:space="0" w:color="auto"/>
            <w:bottom w:val="none" w:sz="0" w:space="0" w:color="auto"/>
            <w:right w:val="none" w:sz="0" w:space="0" w:color="auto"/>
          </w:divBdr>
        </w:div>
        <w:div w:id="1337491306">
          <w:marLeft w:val="480"/>
          <w:marRight w:val="0"/>
          <w:marTop w:val="0"/>
          <w:marBottom w:val="0"/>
          <w:divBdr>
            <w:top w:val="none" w:sz="0" w:space="0" w:color="auto"/>
            <w:left w:val="none" w:sz="0" w:space="0" w:color="auto"/>
            <w:bottom w:val="none" w:sz="0" w:space="0" w:color="auto"/>
            <w:right w:val="none" w:sz="0" w:space="0" w:color="auto"/>
          </w:divBdr>
        </w:div>
        <w:div w:id="941105237">
          <w:marLeft w:val="480"/>
          <w:marRight w:val="0"/>
          <w:marTop w:val="0"/>
          <w:marBottom w:val="0"/>
          <w:divBdr>
            <w:top w:val="none" w:sz="0" w:space="0" w:color="auto"/>
            <w:left w:val="none" w:sz="0" w:space="0" w:color="auto"/>
            <w:bottom w:val="none" w:sz="0" w:space="0" w:color="auto"/>
            <w:right w:val="none" w:sz="0" w:space="0" w:color="auto"/>
          </w:divBdr>
        </w:div>
        <w:div w:id="301085800">
          <w:marLeft w:val="480"/>
          <w:marRight w:val="0"/>
          <w:marTop w:val="0"/>
          <w:marBottom w:val="0"/>
          <w:divBdr>
            <w:top w:val="none" w:sz="0" w:space="0" w:color="auto"/>
            <w:left w:val="none" w:sz="0" w:space="0" w:color="auto"/>
            <w:bottom w:val="none" w:sz="0" w:space="0" w:color="auto"/>
            <w:right w:val="none" w:sz="0" w:space="0" w:color="auto"/>
          </w:divBdr>
        </w:div>
        <w:div w:id="1917740422">
          <w:marLeft w:val="480"/>
          <w:marRight w:val="0"/>
          <w:marTop w:val="0"/>
          <w:marBottom w:val="0"/>
          <w:divBdr>
            <w:top w:val="none" w:sz="0" w:space="0" w:color="auto"/>
            <w:left w:val="none" w:sz="0" w:space="0" w:color="auto"/>
            <w:bottom w:val="none" w:sz="0" w:space="0" w:color="auto"/>
            <w:right w:val="none" w:sz="0" w:space="0" w:color="auto"/>
          </w:divBdr>
        </w:div>
      </w:divsChild>
    </w:div>
    <w:div w:id="1830056717">
      <w:bodyDiv w:val="1"/>
      <w:marLeft w:val="0"/>
      <w:marRight w:val="0"/>
      <w:marTop w:val="0"/>
      <w:marBottom w:val="0"/>
      <w:divBdr>
        <w:top w:val="none" w:sz="0" w:space="0" w:color="auto"/>
        <w:left w:val="none" w:sz="0" w:space="0" w:color="auto"/>
        <w:bottom w:val="none" w:sz="0" w:space="0" w:color="auto"/>
        <w:right w:val="none" w:sz="0" w:space="0" w:color="auto"/>
      </w:divBdr>
    </w:div>
    <w:div w:id="1831553631">
      <w:bodyDiv w:val="1"/>
      <w:marLeft w:val="0"/>
      <w:marRight w:val="0"/>
      <w:marTop w:val="0"/>
      <w:marBottom w:val="0"/>
      <w:divBdr>
        <w:top w:val="none" w:sz="0" w:space="0" w:color="auto"/>
        <w:left w:val="none" w:sz="0" w:space="0" w:color="auto"/>
        <w:bottom w:val="none" w:sz="0" w:space="0" w:color="auto"/>
        <w:right w:val="none" w:sz="0" w:space="0" w:color="auto"/>
      </w:divBdr>
    </w:div>
    <w:div w:id="1832794286">
      <w:bodyDiv w:val="1"/>
      <w:marLeft w:val="0"/>
      <w:marRight w:val="0"/>
      <w:marTop w:val="0"/>
      <w:marBottom w:val="0"/>
      <w:divBdr>
        <w:top w:val="none" w:sz="0" w:space="0" w:color="auto"/>
        <w:left w:val="none" w:sz="0" w:space="0" w:color="auto"/>
        <w:bottom w:val="none" w:sz="0" w:space="0" w:color="auto"/>
        <w:right w:val="none" w:sz="0" w:space="0" w:color="auto"/>
      </w:divBdr>
    </w:div>
    <w:div w:id="1835291704">
      <w:bodyDiv w:val="1"/>
      <w:marLeft w:val="0"/>
      <w:marRight w:val="0"/>
      <w:marTop w:val="0"/>
      <w:marBottom w:val="0"/>
      <w:divBdr>
        <w:top w:val="none" w:sz="0" w:space="0" w:color="auto"/>
        <w:left w:val="none" w:sz="0" w:space="0" w:color="auto"/>
        <w:bottom w:val="none" w:sz="0" w:space="0" w:color="auto"/>
        <w:right w:val="none" w:sz="0" w:space="0" w:color="auto"/>
      </w:divBdr>
    </w:div>
    <w:div w:id="1835609389">
      <w:bodyDiv w:val="1"/>
      <w:marLeft w:val="0"/>
      <w:marRight w:val="0"/>
      <w:marTop w:val="0"/>
      <w:marBottom w:val="0"/>
      <w:divBdr>
        <w:top w:val="none" w:sz="0" w:space="0" w:color="auto"/>
        <w:left w:val="none" w:sz="0" w:space="0" w:color="auto"/>
        <w:bottom w:val="none" w:sz="0" w:space="0" w:color="auto"/>
        <w:right w:val="none" w:sz="0" w:space="0" w:color="auto"/>
      </w:divBdr>
    </w:div>
    <w:div w:id="1838307016">
      <w:bodyDiv w:val="1"/>
      <w:marLeft w:val="0"/>
      <w:marRight w:val="0"/>
      <w:marTop w:val="0"/>
      <w:marBottom w:val="0"/>
      <w:divBdr>
        <w:top w:val="none" w:sz="0" w:space="0" w:color="auto"/>
        <w:left w:val="none" w:sz="0" w:space="0" w:color="auto"/>
        <w:bottom w:val="none" w:sz="0" w:space="0" w:color="auto"/>
        <w:right w:val="none" w:sz="0" w:space="0" w:color="auto"/>
      </w:divBdr>
    </w:div>
    <w:div w:id="1840584763">
      <w:bodyDiv w:val="1"/>
      <w:marLeft w:val="0"/>
      <w:marRight w:val="0"/>
      <w:marTop w:val="0"/>
      <w:marBottom w:val="0"/>
      <w:divBdr>
        <w:top w:val="none" w:sz="0" w:space="0" w:color="auto"/>
        <w:left w:val="none" w:sz="0" w:space="0" w:color="auto"/>
        <w:bottom w:val="none" w:sz="0" w:space="0" w:color="auto"/>
        <w:right w:val="none" w:sz="0" w:space="0" w:color="auto"/>
      </w:divBdr>
    </w:div>
    <w:div w:id="1842812857">
      <w:bodyDiv w:val="1"/>
      <w:marLeft w:val="0"/>
      <w:marRight w:val="0"/>
      <w:marTop w:val="0"/>
      <w:marBottom w:val="0"/>
      <w:divBdr>
        <w:top w:val="none" w:sz="0" w:space="0" w:color="auto"/>
        <w:left w:val="none" w:sz="0" w:space="0" w:color="auto"/>
        <w:bottom w:val="none" w:sz="0" w:space="0" w:color="auto"/>
        <w:right w:val="none" w:sz="0" w:space="0" w:color="auto"/>
      </w:divBdr>
    </w:div>
    <w:div w:id="1842963780">
      <w:bodyDiv w:val="1"/>
      <w:marLeft w:val="0"/>
      <w:marRight w:val="0"/>
      <w:marTop w:val="0"/>
      <w:marBottom w:val="0"/>
      <w:divBdr>
        <w:top w:val="none" w:sz="0" w:space="0" w:color="auto"/>
        <w:left w:val="none" w:sz="0" w:space="0" w:color="auto"/>
        <w:bottom w:val="none" w:sz="0" w:space="0" w:color="auto"/>
        <w:right w:val="none" w:sz="0" w:space="0" w:color="auto"/>
      </w:divBdr>
    </w:div>
    <w:div w:id="1844390668">
      <w:marLeft w:val="480"/>
      <w:marRight w:val="0"/>
      <w:marTop w:val="0"/>
      <w:marBottom w:val="0"/>
      <w:divBdr>
        <w:top w:val="none" w:sz="0" w:space="0" w:color="auto"/>
        <w:left w:val="none" w:sz="0" w:space="0" w:color="auto"/>
        <w:bottom w:val="none" w:sz="0" w:space="0" w:color="auto"/>
        <w:right w:val="none" w:sz="0" w:space="0" w:color="auto"/>
      </w:divBdr>
    </w:div>
    <w:div w:id="1844781522">
      <w:bodyDiv w:val="1"/>
      <w:marLeft w:val="0"/>
      <w:marRight w:val="0"/>
      <w:marTop w:val="0"/>
      <w:marBottom w:val="0"/>
      <w:divBdr>
        <w:top w:val="none" w:sz="0" w:space="0" w:color="auto"/>
        <w:left w:val="none" w:sz="0" w:space="0" w:color="auto"/>
        <w:bottom w:val="none" w:sz="0" w:space="0" w:color="auto"/>
        <w:right w:val="none" w:sz="0" w:space="0" w:color="auto"/>
      </w:divBdr>
    </w:div>
    <w:div w:id="1845852520">
      <w:bodyDiv w:val="1"/>
      <w:marLeft w:val="0"/>
      <w:marRight w:val="0"/>
      <w:marTop w:val="0"/>
      <w:marBottom w:val="0"/>
      <w:divBdr>
        <w:top w:val="none" w:sz="0" w:space="0" w:color="auto"/>
        <w:left w:val="none" w:sz="0" w:space="0" w:color="auto"/>
        <w:bottom w:val="none" w:sz="0" w:space="0" w:color="auto"/>
        <w:right w:val="none" w:sz="0" w:space="0" w:color="auto"/>
      </w:divBdr>
    </w:div>
    <w:div w:id="1851135888">
      <w:bodyDiv w:val="1"/>
      <w:marLeft w:val="0"/>
      <w:marRight w:val="0"/>
      <w:marTop w:val="0"/>
      <w:marBottom w:val="0"/>
      <w:divBdr>
        <w:top w:val="none" w:sz="0" w:space="0" w:color="auto"/>
        <w:left w:val="none" w:sz="0" w:space="0" w:color="auto"/>
        <w:bottom w:val="none" w:sz="0" w:space="0" w:color="auto"/>
        <w:right w:val="none" w:sz="0" w:space="0" w:color="auto"/>
      </w:divBdr>
    </w:div>
    <w:div w:id="1852061743">
      <w:bodyDiv w:val="1"/>
      <w:marLeft w:val="0"/>
      <w:marRight w:val="0"/>
      <w:marTop w:val="0"/>
      <w:marBottom w:val="0"/>
      <w:divBdr>
        <w:top w:val="none" w:sz="0" w:space="0" w:color="auto"/>
        <w:left w:val="none" w:sz="0" w:space="0" w:color="auto"/>
        <w:bottom w:val="none" w:sz="0" w:space="0" w:color="auto"/>
        <w:right w:val="none" w:sz="0" w:space="0" w:color="auto"/>
      </w:divBdr>
    </w:div>
    <w:div w:id="1852834633">
      <w:bodyDiv w:val="1"/>
      <w:marLeft w:val="0"/>
      <w:marRight w:val="0"/>
      <w:marTop w:val="0"/>
      <w:marBottom w:val="0"/>
      <w:divBdr>
        <w:top w:val="none" w:sz="0" w:space="0" w:color="auto"/>
        <w:left w:val="none" w:sz="0" w:space="0" w:color="auto"/>
        <w:bottom w:val="none" w:sz="0" w:space="0" w:color="auto"/>
        <w:right w:val="none" w:sz="0" w:space="0" w:color="auto"/>
      </w:divBdr>
    </w:div>
    <w:div w:id="1853450874">
      <w:bodyDiv w:val="1"/>
      <w:marLeft w:val="0"/>
      <w:marRight w:val="0"/>
      <w:marTop w:val="0"/>
      <w:marBottom w:val="0"/>
      <w:divBdr>
        <w:top w:val="none" w:sz="0" w:space="0" w:color="auto"/>
        <w:left w:val="none" w:sz="0" w:space="0" w:color="auto"/>
        <w:bottom w:val="none" w:sz="0" w:space="0" w:color="auto"/>
        <w:right w:val="none" w:sz="0" w:space="0" w:color="auto"/>
      </w:divBdr>
    </w:div>
    <w:div w:id="1853570500">
      <w:bodyDiv w:val="1"/>
      <w:marLeft w:val="0"/>
      <w:marRight w:val="0"/>
      <w:marTop w:val="0"/>
      <w:marBottom w:val="0"/>
      <w:divBdr>
        <w:top w:val="none" w:sz="0" w:space="0" w:color="auto"/>
        <w:left w:val="none" w:sz="0" w:space="0" w:color="auto"/>
        <w:bottom w:val="none" w:sz="0" w:space="0" w:color="auto"/>
        <w:right w:val="none" w:sz="0" w:space="0" w:color="auto"/>
      </w:divBdr>
    </w:div>
    <w:div w:id="1853764376">
      <w:bodyDiv w:val="1"/>
      <w:marLeft w:val="0"/>
      <w:marRight w:val="0"/>
      <w:marTop w:val="0"/>
      <w:marBottom w:val="0"/>
      <w:divBdr>
        <w:top w:val="none" w:sz="0" w:space="0" w:color="auto"/>
        <w:left w:val="none" w:sz="0" w:space="0" w:color="auto"/>
        <w:bottom w:val="none" w:sz="0" w:space="0" w:color="auto"/>
        <w:right w:val="none" w:sz="0" w:space="0" w:color="auto"/>
      </w:divBdr>
    </w:div>
    <w:div w:id="1855531307">
      <w:bodyDiv w:val="1"/>
      <w:marLeft w:val="0"/>
      <w:marRight w:val="0"/>
      <w:marTop w:val="0"/>
      <w:marBottom w:val="0"/>
      <w:divBdr>
        <w:top w:val="none" w:sz="0" w:space="0" w:color="auto"/>
        <w:left w:val="none" w:sz="0" w:space="0" w:color="auto"/>
        <w:bottom w:val="none" w:sz="0" w:space="0" w:color="auto"/>
        <w:right w:val="none" w:sz="0" w:space="0" w:color="auto"/>
      </w:divBdr>
    </w:div>
    <w:div w:id="1860508999">
      <w:bodyDiv w:val="1"/>
      <w:marLeft w:val="0"/>
      <w:marRight w:val="0"/>
      <w:marTop w:val="0"/>
      <w:marBottom w:val="0"/>
      <w:divBdr>
        <w:top w:val="none" w:sz="0" w:space="0" w:color="auto"/>
        <w:left w:val="none" w:sz="0" w:space="0" w:color="auto"/>
        <w:bottom w:val="none" w:sz="0" w:space="0" w:color="auto"/>
        <w:right w:val="none" w:sz="0" w:space="0" w:color="auto"/>
      </w:divBdr>
    </w:div>
    <w:div w:id="1861240906">
      <w:bodyDiv w:val="1"/>
      <w:marLeft w:val="0"/>
      <w:marRight w:val="0"/>
      <w:marTop w:val="0"/>
      <w:marBottom w:val="0"/>
      <w:divBdr>
        <w:top w:val="none" w:sz="0" w:space="0" w:color="auto"/>
        <w:left w:val="none" w:sz="0" w:space="0" w:color="auto"/>
        <w:bottom w:val="none" w:sz="0" w:space="0" w:color="auto"/>
        <w:right w:val="none" w:sz="0" w:space="0" w:color="auto"/>
      </w:divBdr>
    </w:div>
    <w:div w:id="1862624284">
      <w:bodyDiv w:val="1"/>
      <w:marLeft w:val="0"/>
      <w:marRight w:val="0"/>
      <w:marTop w:val="0"/>
      <w:marBottom w:val="0"/>
      <w:divBdr>
        <w:top w:val="none" w:sz="0" w:space="0" w:color="auto"/>
        <w:left w:val="none" w:sz="0" w:space="0" w:color="auto"/>
        <w:bottom w:val="none" w:sz="0" w:space="0" w:color="auto"/>
        <w:right w:val="none" w:sz="0" w:space="0" w:color="auto"/>
      </w:divBdr>
    </w:div>
    <w:div w:id="1871019562">
      <w:bodyDiv w:val="1"/>
      <w:marLeft w:val="0"/>
      <w:marRight w:val="0"/>
      <w:marTop w:val="0"/>
      <w:marBottom w:val="0"/>
      <w:divBdr>
        <w:top w:val="none" w:sz="0" w:space="0" w:color="auto"/>
        <w:left w:val="none" w:sz="0" w:space="0" w:color="auto"/>
        <w:bottom w:val="none" w:sz="0" w:space="0" w:color="auto"/>
        <w:right w:val="none" w:sz="0" w:space="0" w:color="auto"/>
      </w:divBdr>
      <w:divsChild>
        <w:div w:id="1620717879">
          <w:marLeft w:val="480"/>
          <w:marRight w:val="0"/>
          <w:marTop w:val="0"/>
          <w:marBottom w:val="0"/>
          <w:divBdr>
            <w:top w:val="none" w:sz="0" w:space="0" w:color="auto"/>
            <w:left w:val="none" w:sz="0" w:space="0" w:color="auto"/>
            <w:bottom w:val="none" w:sz="0" w:space="0" w:color="auto"/>
            <w:right w:val="none" w:sz="0" w:space="0" w:color="auto"/>
          </w:divBdr>
        </w:div>
        <w:div w:id="2032949314">
          <w:marLeft w:val="480"/>
          <w:marRight w:val="0"/>
          <w:marTop w:val="0"/>
          <w:marBottom w:val="0"/>
          <w:divBdr>
            <w:top w:val="none" w:sz="0" w:space="0" w:color="auto"/>
            <w:left w:val="none" w:sz="0" w:space="0" w:color="auto"/>
            <w:bottom w:val="none" w:sz="0" w:space="0" w:color="auto"/>
            <w:right w:val="none" w:sz="0" w:space="0" w:color="auto"/>
          </w:divBdr>
        </w:div>
        <w:div w:id="1419206141">
          <w:marLeft w:val="480"/>
          <w:marRight w:val="0"/>
          <w:marTop w:val="0"/>
          <w:marBottom w:val="0"/>
          <w:divBdr>
            <w:top w:val="none" w:sz="0" w:space="0" w:color="auto"/>
            <w:left w:val="none" w:sz="0" w:space="0" w:color="auto"/>
            <w:bottom w:val="none" w:sz="0" w:space="0" w:color="auto"/>
            <w:right w:val="none" w:sz="0" w:space="0" w:color="auto"/>
          </w:divBdr>
        </w:div>
        <w:div w:id="1131096733">
          <w:marLeft w:val="480"/>
          <w:marRight w:val="0"/>
          <w:marTop w:val="0"/>
          <w:marBottom w:val="0"/>
          <w:divBdr>
            <w:top w:val="none" w:sz="0" w:space="0" w:color="auto"/>
            <w:left w:val="none" w:sz="0" w:space="0" w:color="auto"/>
            <w:bottom w:val="none" w:sz="0" w:space="0" w:color="auto"/>
            <w:right w:val="none" w:sz="0" w:space="0" w:color="auto"/>
          </w:divBdr>
        </w:div>
        <w:div w:id="1730567278">
          <w:marLeft w:val="480"/>
          <w:marRight w:val="0"/>
          <w:marTop w:val="0"/>
          <w:marBottom w:val="0"/>
          <w:divBdr>
            <w:top w:val="none" w:sz="0" w:space="0" w:color="auto"/>
            <w:left w:val="none" w:sz="0" w:space="0" w:color="auto"/>
            <w:bottom w:val="none" w:sz="0" w:space="0" w:color="auto"/>
            <w:right w:val="none" w:sz="0" w:space="0" w:color="auto"/>
          </w:divBdr>
        </w:div>
        <w:div w:id="1373577921">
          <w:marLeft w:val="480"/>
          <w:marRight w:val="0"/>
          <w:marTop w:val="0"/>
          <w:marBottom w:val="0"/>
          <w:divBdr>
            <w:top w:val="none" w:sz="0" w:space="0" w:color="auto"/>
            <w:left w:val="none" w:sz="0" w:space="0" w:color="auto"/>
            <w:bottom w:val="none" w:sz="0" w:space="0" w:color="auto"/>
            <w:right w:val="none" w:sz="0" w:space="0" w:color="auto"/>
          </w:divBdr>
        </w:div>
        <w:div w:id="264851536">
          <w:marLeft w:val="480"/>
          <w:marRight w:val="0"/>
          <w:marTop w:val="0"/>
          <w:marBottom w:val="0"/>
          <w:divBdr>
            <w:top w:val="none" w:sz="0" w:space="0" w:color="auto"/>
            <w:left w:val="none" w:sz="0" w:space="0" w:color="auto"/>
            <w:bottom w:val="none" w:sz="0" w:space="0" w:color="auto"/>
            <w:right w:val="none" w:sz="0" w:space="0" w:color="auto"/>
          </w:divBdr>
        </w:div>
        <w:div w:id="1620066603">
          <w:marLeft w:val="480"/>
          <w:marRight w:val="0"/>
          <w:marTop w:val="0"/>
          <w:marBottom w:val="0"/>
          <w:divBdr>
            <w:top w:val="none" w:sz="0" w:space="0" w:color="auto"/>
            <w:left w:val="none" w:sz="0" w:space="0" w:color="auto"/>
            <w:bottom w:val="none" w:sz="0" w:space="0" w:color="auto"/>
            <w:right w:val="none" w:sz="0" w:space="0" w:color="auto"/>
          </w:divBdr>
        </w:div>
        <w:div w:id="883831742">
          <w:marLeft w:val="480"/>
          <w:marRight w:val="0"/>
          <w:marTop w:val="0"/>
          <w:marBottom w:val="0"/>
          <w:divBdr>
            <w:top w:val="none" w:sz="0" w:space="0" w:color="auto"/>
            <w:left w:val="none" w:sz="0" w:space="0" w:color="auto"/>
            <w:bottom w:val="none" w:sz="0" w:space="0" w:color="auto"/>
            <w:right w:val="none" w:sz="0" w:space="0" w:color="auto"/>
          </w:divBdr>
        </w:div>
        <w:div w:id="534269160">
          <w:marLeft w:val="480"/>
          <w:marRight w:val="0"/>
          <w:marTop w:val="0"/>
          <w:marBottom w:val="0"/>
          <w:divBdr>
            <w:top w:val="none" w:sz="0" w:space="0" w:color="auto"/>
            <w:left w:val="none" w:sz="0" w:space="0" w:color="auto"/>
            <w:bottom w:val="none" w:sz="0" w:space="0" w:color="auto"/>
            <w:right w:val="none" w:sz="0" w:space="0" w:color="auto"/>
          </w:divBdr>
        </w:div>
        <w:div w:id="1936283297">
          <w:marLeft w:val="480"/>
          <w:marRight w:val="0"/>
          <w:marTop w:val="0"/>
          <w:marBottom w:val="0"/>
          <w:divBdr>
            <w:top w:val="none" w:sz="0" w:space="0" w:color="auto"/>
            <w:left w:val="none" w:sz="0" w:space="0" w:color="auto"/>
            <w:bottom w:val="none" w:sz="0" w:space="0" w:color="auto"/>
            <w:right w:val="none" w:sz="0" w:space="0" w:color="auto"/>
          </w:divBdr>
        </w:div>
        <w:div w:id="548956330">
          <w:marLeft w:val="480"/>
          <w:marRight w:val="0"/>
          <w:marTop w:val="0"/>
          <w:marBottom w:val="0"/>
          <w:divBdr>
            <w:top w:val="none" w:sz="0" w:space="0" w:color="auto"/>
            <w:left w:val="none" w:sz="0" w:space="0" w:color="auto"/>
            <w:bottom w:val="none" w:sz="0" w:space="0" w:color="auto"/>
            <w:right w:val="none" w:sz="0" w:space="0" w:color="auto"/>
          </w:divBdr>
        </w:div>
        <w:div w:id="293950567">
          <w:marLeft w:val="480"/>
          <w:marRight w:val="0"/>
          <w:marTop w:val="0"/>
          <w:marBottom w:val="0"/>
          <w:divBdr>
            <w:top w:val="none" w:sz="0" w:space="0" w:color="auto"/>
            <w:left w:val="none" w:sz="0" w:space="0" w:color="auto"/>
            <w:bottom w:val="none" w:sz="0" w:space="0" w:color="auto"/>
            <w:right w:val="none" w:sz="0" w:space="0" w:color="auto"/>
          </w:divBdr>
        </w:div>
        <w:div w:id="151454361">
          <w:marLeft w:val="480"/>
          <w:marRight w:val="0"/>
          <w:marTop w:val="0"/>
          <w:marBottom w:val="0"/>
          <w:divBdr>
            <w:top w:val="none" w:sz="0" w:space="0" w:color="auto"/>
            <w:left w:val="none" w:sz="0" w:space="0" w:color="auto"/>
            <w:bottom w:val="none" w:sz="0" w:space="0" w:color="auto"/>
            <w:right w:val="none" w:sz="0" w:space="0" w:color="auto"/>
          </w:divBdr>
        </w:div>
        <w:div w:id="1414939050">
          <w:marLeft w:val="480"/>
          <w:marRight w:val="0"/>
          <w:marTop w:val="0"/>
          <w:marBottom w:val="0"/>
          <w:divBdr>
            <w:top w:val="none" w:sz="0" w:space="0" w:color="auto"/>
            <w:left w:val="none" w:sz="0" w:space="0" w:color="auto"/>
            <w:bottom w:val="none" w:sz="0" w:space="0" w:color="auto"/>
            <w:right w:val="none" w:sz="0" w:space="0" w:color="auto"/>
          </w:divBdr>
        </w:div>
        <w:div w:id="1788740627">
          <w:marLeft w:val="480"/>
          <w:marRight w:val="0"/>
          <w:marTop w:val="0"/>
          <w:marBottom w:val="0"/>
          <w:divBdr>
            <w:top w:val="none" w:sz="0" w:space="0" w:color="auto"/>
            <w:left w:val="none" w:sz="0" w:space="0" w:color="auto"/>
            <w:bottom w:val="none" w:sz="0" w:space="0" w:color="auto"/>
            <w:right w:val="none" w:sz="0" w:space="0" w:color="auto"/>
          </w:divBdr>
        </w:div>
        <w:div w:id="1269310769">
          <w:marLeft w:val="480"/>
          <w:marRight w:val="0"/>
          <w:marTop w:val="0"/>
          <w:marBottom w:val="0"/>
          <w:divBdr>
            <w:top w:val="none" w:sz="0" w:space="0" w:color="auto"/>
            <w:left w:val="none" w:sz="0" w:space="0" w:color="auto"/>
            <w:bottom w:val="none" w:sz="0" w:space="0" w:color="auto"/>
            <w:right w:val="none" w:sz="0" w:space="0" w:color="auto"/>
          </w:divBdr>
        </w:div>
        <w:div w:id="317149007">
          <w:marLeft w:val="480"/>
          <w:marRight w:val="0"/>
          <w:marTop w:val="0"/>
          <w:marBottom w:val="0"/>
          <w:divBdr>
            <w:top w:val="none" w:sz="0" w:space="0" w:color="auto"/>
            <w:left w:val="none" w:sz="0" w:space="0" w:color="auto"/>
            <w:bottom w:val="none" w:sz="0" w:space="0" w:color="auto"/>
            <w:right w:val="none" w:sz="0" w:space="0" w:color="auto"/>
          </w:divBdr>
        </w:div>
        <w:div w:id="1280138104">
          <w:marLeft w:val="480"/>
          <w:marRight w:val="0"/>
          <w:marTop w:val="0"/>
          <w:marBottom w:val="0"/>
          <w:divBdr>
            <w:top w:val="none" w:sz="0" w:space="0" w:color="auto"/>
            <w:left w:val="none" w:sz="0" w:space="0" w:color="auto"/>
            <w:bottom w:val="none" w:sz="0" w:space="0" w:color="auto"/>
            <w:right w:val="none" w:sz="0" w:space="0" w:color="auto"/>
          </w:divBdr>
        </w:div>
      </w:divsChild>
    </w:div>
    <w:div w:id="1872061696">
      <w:bodyDiv w:val="1"/>
      <w:marLeft w:val="0"/>
      <w:marRight w:val="0"/>
      <w:marTop w:val="0"/>
      <w:marBottom w:val="0"/>
      <w:divBdr>
        <w:top w:val="none" w:sz="0" w:space="0" w:color="auto"/>
        <w:left w:val="none" w:sz="0" w:space="0" w:color="auto"/>
        <w:bottom w:val="none" w:sz="0" w:space="0" w:color="auto"/>
        <w:right w:val="none" w:sz="0" w:space="0" w:color="auto"/>
      </w:divBdr>
    </w:div>
    <w:div w:id="1872496501">
      <w:bodyDiv w:val="1"/>
      <w:marLeft w:val="0"/>
      <w:marRight w:val="0"/>
      <w:marTop w:val="0"/>
      <w:marBottom w:val="0"/>
      <w:divBdr>
        <w:top w:val="none" w:sz="0" w:space="0" w:color="auto"/>
        <w:left w:val="none" w:sz="0" w:space="0" w:color="auto"/>
        <w:bottom w:val="none" w:sz="0" w:space="0" w:color="auto"/>
        <w:right w:val="none" w:sz="0" w:space="0" w:color="auto"/>
      </w:divBdr>
      <w:divsChild>
        <w:div w:id="1489206086">
          <w:marLeft w:val="480"/>
          <w:marRight w:val="0"/>
          <w:marTop w:val="0"/>
          <w:marBottom w:val="0"/>
          <w:divBdr>
            <w:top w:val="none" w:sz="0" w:space="0" w:color="auto"/>
            <w:left w:val="none" w:sz="0" w:space="0" w:color="auto"/>
            <w:bottom w:val="none" w:sz="0" w:space="0" w:color="auto"/>
            <w:right w:val="none" w:sz="0" w:space="0" w:color="auto"/>
          </w:divBdr>
        </w:div>
        <w:div w:id="1933776925">
          <w:marLeft w:val="480"/>
          <w:marRight w:val="0"/>
          <w:marTop w:val="0"/>
          <w:marBottom w:val="0"/>
          <w:divBdr>
            <w:top w:val="none" w:sz="0" w:space="0" w:color="auto"/>
            <w:left w:val="none" w:sz="0" w:space="0" w:color="auto"/>
            <w:bottom w:val="none" w:sz="0" w:space="0" w:color="auto"/>
            <w:right w:val="none" w:sz="0" w:space="0" w:color="auto"/>
          </w:divBdr>
        </w:div>
        <w:div w:id="1869561594">
          <w:marLeft w:val="480"/>
          <w:marRight w:val="0"/>
          <w:marTop w:val="0"/>
          <w:marBottom w:val="0"/>
          <w:divBdr>
            <w:top w:val="none" w:sz="0" w:space="0" w:color="auto"/>
            <w:left w:val="none" w:sz="0" w:space="0" w:color="auto"/>
            <w:bottom w:val="none" w:sz="0" w:space="0" w:color="auto"/>
            <w:right w:val="none" w:sz="0" w:space="0" w:color="auto"/>
          </w:divBdr>
        </w:div>
        <w:div w:id="1178039174">
          <w:marLeft w:val="480"/>
          <w:marRight w:val="0"/>
          <w:marTop w:val="0"/>
          <w:marBottom w:val="0"/>
          <w:divBdr>
            <w:top w:val="none" w:sz="0" w:space="0" w:color="auto"/>
            <w:left w:val="none" w:sz="0" w:space="0" w:color="auto"/>
            <w:bottom w:val="none" w:sz="0" w:space="0" w:color="auto"/>
            <w:right w:val="none" w:sz="0" w:space="0" w:color="auto"/>
          </w:divBdr>
        </w:div>
        <w:div w:id="1398212123">
          <w:marLeft w:val="480"/>
          <w:marRight w:val="0"/>
          <w:marTop w:val="0"/>
          <w:marBottom w:val="0"/>
          <w:divBdr>
            <w:top w:val="none" w:sz="0" w:space="0" w:color="auto"/>
            <w:left w:val="none" w:sz="0" w:space="0" w:color="auto"/>
            <w:bottom w:val="none" w:sz="0" w:space="0" w:color="auto"/>
            <w:right w:val="none" w:sz="0" w:space="0" w:color="auto"/>
          </w:divBdr>
        </w:div>
        <w:div w:id="888227140">
          <w:marLeft w:val="480"/>
          <w:marRight w:val="0"/>
          <w:marTop w:val="0"/>
          <w:marBottom w:val="0"/>
          <w:divBdr>
            <w:top w:val="none" w:sz="0" w:space="0" w:color="auto"/>
            <w:left w:val="none" w:sz="0" w:space="0" w:color="auto"/>
            <w:bottom w:val="none" w:sz="0" w:space="0" w:color="auto"/>
            <w:right w:val="none" w:sz="0" w:space="0" w:color="auto"/>
          </w:divBdr>
        </w:div>
        <w:div w:id="176311929">
          <w:marLeft w:val="480"/>
          <w:marRight w:val="0"/>
          <w:marTop w:val="0"/>
          <w:marBottom w:val="0"/>
          <w:divBdr>
            <w:top w:val="none" w:sz="0" w:space="0" w:color="auto"/>
            <w:left w:val="none" w:sz="0" w:space="0" w:color="auto"/>
            <w:bottom w:val="none" w:sz="0" w:space="0" w:color="auto"/>
            <w:right w:val="none" w:sz="0" w:space="0" w:color="auto"/>
          </w:divBdr>
        </w:div>
        <w:div w:id="585503549">
          <w:marLeft w:val="480"/>
          <w:marRight w:val="0"/>
          <w:marTop w:val="0"/>
          <w:marBottom w:val="0"/>
          <w:divBdr>
            <w:top w:val="none" w:sz="0" w:space="0" w:color="auto"/>
            <w:left w:val="none" w:sz="0" w:space="0" w:color="auto"/>
            <w:bottom w:val="none" w:sz="0" w:space="0" w:color="auto"/>
            <w:right w:val="none" w:sz="0" w:space="0" w:color="auto"/>
          </w:divBdr>
        </w:div>
        <w:div w:id="289477847">
          <w:marLeft w:val="480"/>
          <w:marRight w:val="0"/>
          <w:marTop w:val="0"/>
          <w:marBottom w:val="0"/>
          <w:divBdr>
            <w:top w:val="none" w:sz="0" w:space="0" w:color="auto"/>
            <w:left w:val="none" w:sz="0" w:space="0" w:color="auto"/>
            <w:bottom w:val="none" w:sz="0" w:space="0" w:color="auto"/>
            <w:right w:val="none" w:sz="0" w:space="0" w:color="auto"/>
          </w:divBdr>
        </w:div>
        <w:div w:id="321782795">
          <w:marLeft w:val="480"/>
          <w:marRight w:val="0"/>
          <w:marTop w:val="0"/>
          <w:marBottom w:val="0"/>
          <w:divBdr>
            <w:top w:val="none" w:sz="0" w:space="0" w:color="auto"/>
            <w:left w:val="none" w:sz="0" w:space="0" w:color="auto"/>
            <w:bottom w:val="none" w:sz="0" w:space="0" w:color="auto"/>
            <w:right w:val="none" w:sz="0" w:space="0" w:color="auto"/>
          </w:divBdr>
        </w:div>
        <w:div w:id="881602248">
          <w:marLeft w:val="480"/>
          <w:marRight w:val="0"/>
          <w:marTop w:val="0"/>
          <w:marBottom w:val="0"/>
          <w:divBdr>
            <w:top w:val="none" w:sz="0" w:space="0" w:color="auto"/>
            <w:left w:val="none" w:sz="0" w:space="0" w:color="auto"/>
            <w:bottom w:val="none" w:sz="0" w:space="0" w:color="auto"/>
            <w:right w:val="none" w:sz="0" w:space="0" w:color="auto"/>
          </w:divBdr>
        </w:div>
        <w:div w:id="1689794958">
          <w:marLeft w:val="480"/>
          <w:marRight w:val="0"/>
          <w:marTop w:val="0"/>
          <w:marBottom w:val="0"/>
          <w:divBdr>
            <w:top w:val="none" w:sz="0" w:space="0" w:color="auto"/>
            <w:left w:val="none" w:sz="0" w:space="0" w:color="auto"/>
            <w:bottom w:val="none" w:sz="0" w:space="0" w:color="auto"/>
            <w:right w:val="none" w:sz="0" w:space="0" w:color="auto"/>
          </w:divBdr>
        </w:div>
        <w:div w:id="414325748">
          <w:marLeft w:val="480"/>
          <w:marRight w:val="0"/>
          <w:marTop w:val="0"/>
          <w:marBottom w:val="0"/>
          <w:divBdr>
            <w:top w:val="none" w:sz="0" w:space="0" w:color="auto"/>
            <w:left w:val="none" w:sz="0" w:space="0" w:color="auto"/>
            <w:bottom w:val="none" w:sz="0" w:space="0" w:color="auto"/>
            <w:right w:val="none" w:sz="0" w:space="0" w:color="auto"/>
          </w:divBdr>
        </w:div>
        <w:div w:id="1897467801">
          <w:marLeft w:val="480"/>
          <w:marRight w:val="0"/>
          <w:marTop w:val="0"/>
          <w:marBottom w:val="0"/>
          <w:divBdr>
            <w:top w:val="none" w:sz="0" w:space="0" w:color="auto"/>
            <w:left w:val="none" w:sz="0" w:space="0" w:color="auto"/>
            <w:bottom w:val="none" w:sz="0" w:space="0" w:color="auto"/>
            <w:right w:val="none" w:sz="0" w:space="0" w:color="auto"/>
          </w:divBdr>
        </w:div>
        <w:div w:id="1085759134">
          <w:marLeft w:val="480"/>
          <w:marRight w:val="0"/>
          <w:marTop w:val="0"/>
          <w:marBottom w:val="0"/>
          <w:divBdr>
            <w:top w:val="none" w:sz="0" w:space="0" w:color="auto"/>
            <w:left w:val="none" w:sz="0" w:space="0" w:color="auto"/>
            <w:bottom w:val="none" w:sz="0" w:space="0" w:color="auto"/>
            <w:right w:val="none" w:sz="0" w:space="0" w:color="auto"/>
          </w:divBdr>
        </w:div>
      </w:divsChild>
    </w:div>
    <w:div w:id="1873961401">
      <w:bodyDiv w:val="1"/>
      <w:marLeft w:val="0"/>
      <w:marRight w:val="0"/>
      <w:marTop w:val="0"/>
      <w:marBottom w:val="0"/>
      <w:divBdr>
        <w:top w:val="none" w:sz="0" w:space="0" w:color="auto"/>
        <w:left w:val="none" w:sz="0" w:space="0" w:color="auto"/>
        <w:bottom w:val="none" w:sz="0" w:space="0" w:color="auto"/>
        <w:right w:val="none" w:sz="0" w:space="0" w:color="auto"/>
      </w:divBdr>
    </w:div>
    <w:div w:id="1874416392">
      <w:bodyDiv w:val="1"/>
      <w:marLeft w:val="0"/>
      <w:marRight w:val="0"/>
      <w:marTop w:val="0"/>
      <w:marBottom w:val="0"/>
      <w:divBdr>
        <w:top w:val="none" w:sz="0" w:space="0" w:color="auto"/>
        <w:left w:val="none" w:sz="0" w:space="0" w:color="auto"/>
        <w:bottom w:val="none" w:sz="0" w:space="0" w:color="auto"/>
        <w:right w:val="none" w:sz="0" w:space="0" w:color="auto"/>
      </w:divBdr>
    </w:div>
    <w:div w:id="1876889713">
      <w:bodyDiv w:val="1"/>
      <w:marLeft w:val="0"/>
      <w:marRight w:val="0"/>
      <w:marTop w:val="0"/>
      <w:marBottom w:val="0"/>
      <w:divBdr>
        <w:top w:val="none" w:sz="0" w:space="0" w:color="auto"/>
        <w:left w:val="none" w:sz="0" w:space="0" w:color="auto"/>
        <w:bottom w:val="none" w:sz="0" w:space="0" w:color="auto"/>
        <w:right w:val="none" w:sz="0" w:space="0" w:color="auto"/>
      </w:divBdr>
    </w:div>
    <w:div w:id="1877354609">
      <w:bodyDiv w:val="1"/>
      <w:marLeft w:val="0"/>
      <w:marRight w:val="0"/>
      <w:marTop w:val="0"/>
      <w:marBottom w:val="0"/>
      <w:divBdr>
        <w:top w:val="none" w:sz="0" w:space="0" w:color="auto"/>
        <w:left w:val="none" w:sz="0" w:space="0" w:color="auto"/>
        <w:bottom w:val="none" w:sz="0" w:space="0" w:color="auto"/>
        <w:right w:val="none" w:sz="0" w:space="0" w:color="auto"/>
      </w:divBdr>
    </w:div>
    <w:div w:id="1877542170">
      <w:bodyDiv w:val="1"/>
      <w:marLeft w:val="0"/>
      <w:marRight w:val="0"/>
      <w:marTop w:val="0"/>
      <w:marBottom w:val="0"/>
      <w:divBdr>
        <w:top w:val="none" w:sz="0" w:space="0" w:color="auto"/>
        <w:left w:val="none" w:sz="0" w:space="0" w:color="auto"/>
        <w:bottom w:val="none" w:sz="0" w:space="0" w:color="auto"/>
        <w:right w:val="none" w:sz="0" w:space="0" w:color="auto"/>
      </w:divBdr>
      <w:divsChild>
        <w:div w:id="1297907226">
          <w:marLeft w:val="480"/>
          <w:marRight w:val="0"/>
          <w:marTop w:val="0"/>
          <w:marBottom w:val="0"/>
          <w:divBdr>
            <w:top w:val="none" w:sz="0" w:space="0" w:color="auto"/>
            <w:left w:val="none" w:sz="0" w:space="0" w:color="auto"/>
            <w:bottom w:val="none" w:sz="0" w:space="0" w:color="auto"/>
            <w:right w:val="none" w:sz="0" w:space="0" w:color="auto"/>
          </w:divBdr>
        </w:div>
        <w:div w:id="1018700575">
          <w:marLeft w:val="480"/>
          <w:marRight w:val="0"/>
          <w:marTop w:val="0"/>
          <w:marBottom w:val="0"/>
          <w:divBdr>
            <w:top w:val="none" w:sz="0" w:space="0" w:color="auto"/>
            <w:left w:val="none" w:sz="0" w:space="0" w:color="auto"/>
            <w:bottom w:val="none" w:sz="0" w:space="0" w:color="auto"/>
            <w:right w:val="none" w:sz="0" w:space="0" w:color="auto"/>
          </w:divBdr>
        </w:div>
        <w:div w:id="1085491136">
          <w:marLeft w:val="480"/>
          <w:marRight w:val="0"/>
          <w:marTop w:val="0"/>
          <w:marBottom w:val="0"/>
          <w:divBdr>
            <w:top w:val="none" w:sz="0" w:space="0" w:color="auto"/>
            <w:left w:val="none" w:sz="0" w:space="0" w:color="auto"/>
            <w:bottom w:val="none" w:sz="0" w:space="0" w:color="auto"/>
            <w:right w:val="none" w:sz="0" w:space="0" w:color="auto"/>
          </w:divBdr>
        </w:div>
        <w:div w:id="253168675">
          <w:marLeft w:val="480"/>
          <w:marRight w:val="0"/>
          <w:marTop w:val="0"/>
          <w:marBottom w:val="0"/>
          <w:divBdr>
            <w:top w:val="none" w:sz="0" w:space="0" w:color="auto"/>
            <w:left w:val="none" w:sz="0" w:space="0" w:color="auto"/>
            <w:bottom w:val="none" w:sz="0" w:space="0" w:color="auto"/>
            <w:right w:val="none" w:sz="0" w:space="0" w:color="auto"/>
          </w:divBdr>
        </w:div>
        <w:div w:id="1059061774">
          <w:marLeft w:val="480"/>
          <w:marRight w:val="0"/>
          <w:marTop w:val="0"/>
          <w:marBottom w:val="0"/>
          <w:divBdr>
            <w:top w:val="none" w:sz="0" w:space="0" w:color="auto"/>
            <w:left w:val="none" w:sz="0" w:space="0" w:color="auto"/>
            <w:bottom w:val="none" w:sz="0" w:space="0" w:color="auto"/>
            <w:right w:val="none" w:sz="0" w:space="0" w:color="auto"/>
          </w:divBdr>
        </w:div>
        <w:div w:id="1330477254">
          <w:marLeft w:val="480"/>
          <w:marRight w:val="0"/>
          <w:marTop w:val="0"/>
          <w:marBottom w:val="0"/>
          <w:divBdr>
            <w:top w:val="none" w:sz="0" w:space="0" w:color="auto"/>
            <w:left w:val="none" w:sz="0" w:space="0" w:color="auto"/>
            <w:bottom w:val="none" w:sz="0" w:space="0" w:color="auto"/>
            <w:right w:val="none" w:sz="0" w:space="0" w:color="auto"/>
          </w:divBdr>
        </w:div>
        <w:div w:id="1299148568">
          <w:marLeft w:val="480"/>
          <w:marRight w:val="0"/>
          <w:marTop w:val="0"/>
          <w:marBottom w:val="0"/>
          <w:divBdr>
            <w:top w:val="none" w:sz="0" w:space="0" w:color="auto"/>
            <w:left w:val="none" w:sz="0" w:space="0" w:color="auto"/>
            <w:bottom w:val="none" w:sz="0" w:space="0" w:color="auto"/>
            <w:right w:val="none" w:sz="0" w:space="0" w:color="auto"/>
          </w:divBdr>
        </w:div>
        <w:div w:id="102655860">
          <w:marLeft w:val="480"/>
          <w:marRight w:val="0"/>
          <w:marTop w:val="0"/>
          <w:marBottom w:val="0"/>
          <w:divBdr>
            <w:top w:val="none" w:sz="0" w:space="0" w:color="auto"/>
            <w:left w:val="none" w:sz="0" w:space="0" w:color="auto"/>
            <w:bottom w:val="none" w:sz="0" w:space="0" w:color="auto"/>
            <w:right w:val="none" w:sz="0" w:space="0" w:color="auto"/>
          </w:divBdr>
        </w:div>
        <w:div w:id="984508628">
          <w:marLeft w:val="480"/>
          <w:marRight w:val="0"/>
          <w:marTop w:val="0"/>
          <w:marBottom w:val="0"/>
          <w:divBdr>
            <w:top w:val="none" w:sz="0" w:space="0" w:color="auto"/>
            <w:left w:val="none" w:sz="0" w:space="0" w:color="auto"/>
            <w:bottom w:val="none" w:sz="0" w:space="0" w:color="auto"/>
            <w:right w:val="none" w:sz="0" w:space="0" w:color="auto"/>
          </w:divBdr>
        </w:div>
        <w:div w:id="1439443548">
          <w:marLeft w:val="480"/>
          <w:marRight w:val="0"/>
          <w:marTop w:val="0"/>
          <w:marBottom w:val="0"/>
          <w:divBdr>
            <w:top w:val="none" w:sz="0" w:space="0" w:color="auto"/>
            <w:left w:val="none" w:sz="0" w:space="0" w:color="auto"/>
            <w:bottom w:val="none" w:sz="0" w:space="0" w:color="auto"/>
            <w:right w:val="none" w:sz="0" w:space="0" w:color="auto"/>
          </w:divBdr>
        </w:div>
        <w:div w:id="1690570908">
          <w:marLeft w:val="480"/>
          <w:marRight w:val="0"/>
          <w:marTop w:val="0"/>
          <w:marBottom w:val="0"/>
          <w:divBdr>
            <w:top w:val="none" w:sz="0" w:space="0" w:color="auto"/>
            <w:left w:val="none" w:sz="0" w:space="0" w:color="auto"/>
            <w:bottom w:val="none" w:sz="0" w:space="0" w:color="auto"/>
            <w:right w:val="none" w:sz="0" w:space="0" w:color="auto"/>
          </w:divBdr>
        </w:div>
        <w:div w:id="35737924">
          <w:marLeft w:val="480"/>
          <w:marRight w:val="0"/>
          <w:marTop w:val="0"/>
          <w:marBottom w:val="0"/>
          <w:divBdr>
            <w:top w:val="none" w:sz="0" w:space="0" w:color="auto"/>
            <w:left w:val="none" w:sz="0" w:space="0" w:color="auto"/>
            <w:bottom w:val="none" w:sz="0" w:space="0" w:color="auto"/>
            <w:right w:val="none" w:sz="0" w:space="0" w:color="auto"/>
          </w:divBdr>
        </w:div>
        <w:div w:id="721758790">
          <w:marLeft w:val="480"/>
          <w:marRight w:val="0"/>
          <w:marTop w:val="0"/>
          <w:marBottom w:val="0"/>
          <w:divBdr>
            <w:top w:val="none" w:sz="0" w:space="0" w:color="auto"/>
            <w:left w:val="none" w:sz="0" w:space="0" w:color="auto"/>
            <w:bottom w:val="none" w:sz="0" w:space="0" w:color="auto"/>
            <w:right w:val="none" w:sz="0" w:space="0" w:color="auto"/>
          </w:divBdr>
        </w:div>
        <w:div w:id="552934970">
          <w:marLeft w:val="480"/>
          <w:marRight w:val="0"/>
          <w:marTop w:val="0"/>
          <w:marBottom w:val="0"/>
          <w:divBdr>
            <w:top w:val="none" w:sz="0" w:space="0" w:color="auto"/>
            <w:left w:val="none" w:sz="0" w:space="0" w:color="auto"/>
            <w:bottom w:val="none" w:sz="0" w:space="0" w:color="auto"/>
            <w:right w:val="none" w:sz="0" w:space="0" w:color="auto"/>
          </w:divBdr>
        </w:div>
        <w:div w:id="758449353">
          <w:marLeft w:val="480"/>
          <w:marRight w:val="0"/>
          <w:marTop w:val="0"/>
          <w:marBottom w:val="0"/>
          <w:divBdr>
            <w:top w:val="none" w:sz="0" w:space="0" w:color="auto"/>
            <w:left w:val="none" w:sz="0" w:space="0" w:color="auto"/>
            <w:bottom w:val="none" w:sz="0" w:space="0" w:color="auto"/>
            <w:right w:val="none" w:sz="0" w:space="0" w:color="auto"/>
          </w:divBdr>
        </w:div>
        <w:div w:id="2046711528">
          <w:marLeft w:val="480"/>
          <w:marRight w:val="0"/>
          <w:marTop w:val="0"/>
          <w:marBottom w:val="0"/>
          <w:divBdr>
            <w:top w:val="none" w:sz="0" w:space="0" w:color="auto"/>
            <w:left w:val="none" w:sz="0" w:space="0" w:color="auto"/>
            <w:bottom w:val="none" w:sz="0" w:space="0" w:color="auto"/>
            <w:right w:val="none" w:sz="0" w:space="0" w:color="auto"/>
          </w:divBdr>
        </w:div>
        <w:div w:id="1930380918">
          <w:marLeft w:val="480"/>
          <w:marRight w:val="0"/>
          <w:marTop w:val="0"/>
          <w:marBottom w:val="0"/>
          <w:divBdr>
            <w:top w:val="none" w:sz="0" w:space="0" w:color="auto"/>
            <w:left w:val="none" w:sz="0" w:space="0" w:color="auto"/>
            <w:bottom w:val="none" w:sz="0" w:space="0" w:color="auto"/>
            <w:right w:val="none" w:sz="0" w:space="0" w:color="auto"/>
          </w:divBdr>
        </w:div>
        <w:div w:id="2052800339">
          <w:marLeft w:val="480"/>
          <w:marRight w:val="0"/>
          <w:marTop w:val="0"/>
          <w:marBottom w:val="0"/>
          <w:divBdr>
            <w:top w:val="none" w:sz="0" w:space="0" w:color="auto"/>
            <w:left w:val="none" w:sz="0" w:space="0" w:color="auto"/>
            <w:bottom w:val="none" w:sz="0" w:space="0" w:color="auto"/>
            <w:right w:val="none" w:sz="0" w:space="0" w:color="auto"/>
          </w:divBdr>
        </w:div>
        <w:div w:id="1158765090">
          <w:marLeft w:val="480"/>
          <w:marRight w:val="0"/>
          <w:marTop w:val="0"/>
          <w:marBottom w:val="0"/>
          <w:divBdr>
            <w:top w:val="none" w:sz="0" w:space="0" w:color="auto"/>
            <w:left w:val="none" w:sz="0" w:space="0" w:color="auto"/>
            <w:bottom w:val="none" w:sz="0" w:space="0" w:color="auto"/>
            <w:right w:val="none" w:sz="0" w:space="0" w:color="auto"/>
          </w:divBdr>
        </w:div>
        <w:div w:id="1223055570">
          <w:marLeft w:val="480"/>
          <w:marRight w:val="0"/>
          <w:marTop w:val="0"/>
          <w:marBottom w:val="0"/>
          <w:divBdr>
            <w:top w:val="none" w:sz="0" w:space="0" w:color="auto"/>
            <w:left w:val="none" w:sz="0" w:space="0" w:color="auto"/>
            <w:bottom w:val="none" w:sz="0" w:space="0" w:color="auto"/>
            <w:right w:val="none" w:sz="0" w:space="0" w:color="auto"/>
          </w:divBdr>
        </w:div>
        <w:div w:id="2124686544">
          <w:marLeft w:val="480"/>
          <w:marRight w:val="0"/>
          <w:marTop w:val="0"/>
          <w:marBottom w:val="0"/>
          <w:divBdr>
            <w:top w:val="none" w:sz="0" w:space="0" w:color="auto"/>
            <w:left w:val="none" w:sz="0" w:space="0" w:color="auto"/>
            <w:bottom w:val="none" w:sz="0" w:space="0" w:color="auto"/>
            <w:right w:val="none" w:sz="0" w:space="0" w:color="auto"/>
          </w:divBdr>
        </w:div>
      </w:divsChild>
    </w:div>
    <w:div w:id="1879470496">
      <w:bodyDiv w:val="1"/>
      <w:marLeft w:val="0"/>
      <w:marRight w:val="0"/>
      <w:marTop w:val="0"/>
      <w:marBottom w:val="0"/>
      <w:divBdr>
        <w:top w:val="none" w:sz="0" w:space="0" w:color="auto"/>
        <w:left w:val="none" w:sz="0" w:space="0" w:color="auto"/>
        <w:bottom w:val="none" w:sz="0" w:space="0" w:color="auto"/>
        <w:right w:val="none" w:sz="0" w:space="0" w:color="auto"/>
      </w:divBdr>
    </w:div>
    <w:div w:id="1879781603">
      <w:bodyDiv w:val="1"/>
      <w:marLeft w:val="0"/>
      <w:marRight w:val="0"/>
      <w:marTop w:val="0"/>
      <w:marBottom w:val="0"/>
      <w:divBdr>
        <w:top w:val="none" w:sz="0" w:space="0" w:color="auto"/>
        <w:left w:val="none" w:sz="0" w:space="0" w:color="auto"/>
        <w:bottom w:val="none" w:sz="0" w:space="0" w:color="auto"/>
        <w:right w:val="none" w:sz="0" w:space="0" w:color="auto"/>
      </w:divBdr>
    </w:div>
    <w:div w:id="1879783057">
      <w:bodyDiv w:val="1"/>
      <w:marLeft w:val="0"/>
      <w:marRight w:val="0"/>
      <w:marTop w:val="0"/>
      <w:marBottom w:val="0"/>
      <w:divBdr>
        <w:top w:val="none" w:sz="0" w:space="0" w:color="auto"/>
        <w:left w:val="none" w:sz="0" w:space="0" w:color="auto"/>
        <w:bottom w:val="none" w:sz="0" w:space="0" w:color="auto"/>
        <w:right w:val="none" w:sz="0" w:space="0" w:color="auto"/>
      </w:divBdr>
    </w:div>
    <w:div w:id="1880238995">
      <w:bodyDiv w:val="1"/>
      <w:marLeft w:val="0"/>
      <w:marRight w:val="0"/>
      <w:marTop w:val="0"/>
      <w:marBottom w:val="0"/>
      <w:divBdr>
        <w:top w:val="none" w:sz="0" w:space="0" w:color="auto"/>
        <w:left w:val="none" w:sz="0" w:space="0" w:color="auto"/>
        <w:bottom w:val="none" w:sz="0" w:space="0" w:color="auto"/>
        <w:right w:val="none" w:sz="0" w:space="0" w:color="auto"/>
      </w:divBdr>
      <w:divsChild>
        <w:div w:id="347828062">
          <w:marLeft w:val="480"/>
          <w:marRight w:val="0"/>
          <w:marTop w:val="0"/>
          <w:marBottom w:val="0"/>
          <w:divBdr>
            <w:top w:val="none" w:sz="0" w:space="0" w:color="auto"/>
            <w:left w:val="none" w:sz="0" w:space="0" w:color="auto"/>
            <w:bottom w:val="none" w:sz="0" w:space="0" w:color="auto"/>
            <w:right w:val="none" w:sz="0" w:space="0" w:color="auto"/>
          </w:divBdr>
        </w:div>
        <w:div w:id="1262639160">
          <w:marLeft w:val="480"/>
          <w:marRight w:val="0"/>
          <w:marTop w:val="0"/>
          <w:marBottom w:val="0"/>
          <w:divBdr>
            <w:top w:val="none" w:sz="0" w:space="0" w:color="auto"/>
            <w:left w:val="none" w:sz="0" w:space="0" w:color="auto"/>
            <w:bottom w:val="none" w:sz="0" w:space="0" w:color="auto"/>
            <w:right w:val="none" w:sz="0" w:space="0" w:color="auto"/>
          </w:divBdr>
        </w:div>
        <w:div w:id="429741382">
          <w:marLeft w:val="480"/>
          <w:marRight w:val="0"/>
          <w:marTop w:val="0"/>
          <w:marBottom w:val="0"/>
          <w:divBdr>
            <w:top w:val="none" w:sz="0" w:space="0" w:color="auto"/>
            <w:left w:val="none" w:sz="0" w:space="0" w:color="auto"/>
            <w:bottom w:val="none" w:sz="0" w:space="0" w:color="auto"/>
            <w:right w:val="none" w:sz="0" w:space="0" w:color="auto"/>
          </w:divBdr>
        </w:div>
        <w:div w:id="882717582">
          <w:marLeft w:val="480"/>
          <w:marRight w:val="0"/>
          <w:marTop w:val="0"/>
          <w:marBottom w:val="0"/>
          <w:divBdr>
            <w:top w:val="none" w:sz="0" w:space="0" w:color="auto"/>
            <w:left w:val="none" w:sz="0" w:space="0" w:color="auto"/>
            <w:bottom w:val="none" w:sz="0" w:space="0" w:color="auto"/>
            <w:right w:val="none" w:sz="0" w:space="0" w:color="auto"/>
          </w:divBdr>
        </w:div>
        <w:div w:id="334502978">
          <w:marLeft w:val="480"/>
          <w:marRight w:val="0"/>
          <w:marTop w:val="0"/>
          <w:marBottom w:val="0"/>
          <w:divBdr>
            <w:top w:val="none" w:sz="0" w:space="0" w:color="auto"/>
            <w:left w:val="none" w:sz="0" w:space="0" w:color="auto"/>
            <w:bottom w:val="none" w:sz="0" w:space="0" w:color="auto"/>
            <w:right w:val="none" w:sz="0" w:space="0" w:color="auto"/>
          </w:divBdr>
        </w:div>
        <w:div w:id="1410421240">
          <w:marLeft w:val="480"/>
          <w:marRight w:val="0"/>
          <w:marTop w:val="0"/>
          <w:marBottom w:val="0"/>
          <w:divBdr>
            <w:top w:val="none" w:sz="0" w:space="0" w:color="auto"/>
            <w:left w:val="none" w:sz="0" w:space="0" w:color="auto"/>
            <w:bottom w:val="none" w:sz="0" w:space="0" w:color="auto"/>
            <w:right w:val="none" w:sz="0" w:space="0" w:color="auto"/>
          </w:divBdr>
        </w:div>
        <w:div w:id="276761850">
          <w:marLeft w:val="480"/>
          <w:marRight w:val="0"/>
          <w:marTop w:val="0"/>
          <w:marBottom w:val="0"/>
          <w:divBdr>
            <w:top w:val="none" w:sz="0" w:space="0" w:color="auto"/>
            <w:left w:val="none" w:sz="0" w:space="0" w:color="auto"/>
            <w:bottom w:val="none" w:sz="0" w:space="0" w:color="auto"/>
            <w:right w:val="none" w:sz="0" w:space="0" w:color="auto"/>
          </w:divBdr>
        </w:div>
        <w:div w:id="1849825214">
          <w:marLeft w:val="480"/>
          <w:marRight w:val="0"/>
          <w:marTop w:val="0"/>
          <w:marBottom w:val="0"/>
          <w:divBdr>
            <w:top w:val="none" w:sz="0" w:space="0" w:color="auto"/>
            <w:left w:val="none" w:sz="0" w:space="0" w:color="auto"/>
            <w:bottom w:val="none" w:sz="0" w:space="0" w:color="auto"/>
            <w:right w:val="none" w:sz="0" w:space="0" w:color="auto"/>
          </w:divBdr>
        </w:div>
        <w:div w:id="1815757069">
          <w:marLeft w:val="480"/>
          <w:marRight w:val="0"/>
          <w:marTop w:val="0"/>
          <w:marBottom w:val="0"/>
          <w:divBdr>
            <w:top w:val="none" w:sz="0" w:space="0" w:color="auto"/>
            <w:left w:val="none" w:sz="0" w:space="0" w:color="auto"/>
            <w:bottom w:val="none" w:sz="0" w:space="0" w:color="auto"/>
            <w:right w:val="none" w:sz="0" w:space="0" w:color="auto"/>
          </w:divBdr>
        </w:div>
        <w:div w:id="615406929">
          <w:marLeft w:val="480"/>
          <w:marRight w:val="0"/>
          <w:marTop w:val="0"/>
          <w:marBottom w:val="0"/>
          <w:divBdr>
            <w:top w:val="none" w:sz="0" w:space="0" w:color="auto"/>
            <w:left w:val="none" w:sz="0" w:space="0" w:color="auto"/>
            <w:bottom w:val="none" w:sz="0" w:space="0" w:color="auto"/>
            <w:right w:val="none" w:sz="0" w:space="0" w:color="auto"/>
          </w:divBdr>
        </w:div>
        <w:div w:id="1711538380">
          <w:marLeft w:val="480"/>
          <w:marRight w:val="0"/>
          <w:marTop w:val="0"/>
          <w:marBottom w:val="0"/>
          <w:divBdr>
            <w:top w:val="none" w:sz="0" w:space="0" w:color="auto"/>
            <w:left w:val="none" w:sz="0" w:space="0" w:color="auto"/>
            <w:bottom w:val="none" w:sz="0" w:space="0" w:color="auto"/>
            <w:right w:val="none" w:sz="0" w:space="0" w:color="auto"/>
          </w:divBdr>
        </w:div>
        <w:div w:id="1984843998">
          <w:marLeft w:val="480"/>
          <w:marRight w:val="0"/>
          <w:marTop w:val="0"/>
          <w:marBottom w:val="0"/>
          <w:divBdr>
            <w:top w:val="none" w:sz="0" w:space="0" w:color="auto"/>
            <w:left w:val="none" w:sz="0" w:space="0" w:color="auto"/>
            <w:bottom w:val="none" w:sz="0" w:space="0" w:color="auto"/>
            <w:right w:val="none" w:sz="0" w:space="0" w:color="auto"/>
          </w:divBdr>
        </w:div>
        <w:div w:id="278685705">
          <w:marLeft w:val="480"/>
          <w:marRight w:val="0"/>
          <w:marTop w:val="0"/>
          <w:marBottom w:val="0"/>
          <w:divBdr>
            <w:top w:val="none" w:sz="0" w:space="0" w:color="auto"/>
            <w:left w:val="none" w:sz="0" w:space="0" w:color="auto"/>
            <w:bottom w:val="none" w:sz="0" w:space="0" w:color="auto"/>
            <w:right w:val="none" w:sz="0" w:space="0" w:color="auto"/>
          </w:divBdr>
        </w:div>
        <w:div w:id="97650716">
          <w:marLeft w:val="480"/>
          <w:marRight w:val="0"/>
          <w:marTop w:val="0"/>
          <w:marBottom w:val="0"/>
          <w:divBdr>
            <w:top w:val="none" w:sz="0" w:space="0" w:color="auto"/>
            <w:left w:val="none" w:sz="0" w:space="0" w:color="auto"/>
            <w:bottom w:val="none" w:sz="0" w:space="0" w:color="auto"/>
            <w:right w:val="none" w:sz="0" w:space="0" w:color="auto"/>
          </w:divBdr>
        </w:div>
        <w:div w:id="1640917532">
          <w:marLeft w:val="480"/>
          <w:marRight w:val="0"/>
          <w:marTop w:val="0"/>
          <w:marBottom w:val="0"/>
          <w:divBdr>
            <w:top w:val="none" w:sz="0" w:space="0" w:color="auto"/>
            <w:left w:val="none" w:sz="0" w:space="0" w:color="auto"/>
            <w:bottom w:val="none" w:sz="0" w:space="0" w:color="auto"/>
            <w:right w:val="none" w:sz="0" w:space="0" w:color="auto"/>
          </w:divBdr>
        </w:div>
      </w:divsChild>
    </w:div>
    <w:div w:id="1880849172">
      <w:bodyDiv w:val="1"/>
      <w:marLeft w:val="0"/>
      <w:marRight w:val="0"/>
      <w:marTop w:val="0"/>
      <w:marBottom w:val="0"/>
      <w:divBdr>
        <w:top w:val="none" w:sz="0" w:space="0" w:color="auto"/>
        <w:left w:val="none" w:sz="0" w:space="0" w:color="auto"/>
        <w:bottom w:val="none" w:sz="0" w:space="0" w:color="auto"/>
        <w:right w:val="none" w:sz="0" w:space="0" w:color="auto"/>
      </w:divBdr>
    </w:div>
    <w:div w:id="1881670639">
      <w:bodyDiv w:val="1"/>
      <w:marLeft w:val="0"/>
      <w:marRight w:val="0"/>
      <w:marTop w:val="0"/>
      <w:marBottom w:val="0"/>
      <w:divBdr>
        <w:top w:val="none" w:sz="0" w:space="0" w:color="auto"/>
        <w:left w:val="none" w:sz="0" w:space="0" w:color="auto"/>
        <w:bottom w:val="none" w:sz="0" w:space="0" w:color="auto"/>
        <w:right w:val="none" w:sz="0" w:space="0" w:color="auto"/>
      </w:divBdr>
    </w:div>
    <w:div w:id="1882093253">
      <w:bodyDiv w:val="1"/>
      <w:marLeft w:val="0"/>
      <w:marRight w:val="0"/>
      <w:marTop w:val="0"/>
      <w:marBottom w:val="0"/>
      <w:divBdr>
        <w:top w:val="none" w:sz="0" w:space="0" w:color="auto"/>
        <w:left w:val="none" w:sz="0" w:space="0" w:color="auto"/>
        <w:bottom w:val="none" w:sz="0" w:space="0" w:color="auto"/>
        <w:right w:val="none" w:sz="0" w:space="0" w:color="auto"/>
      </w:divBdr>
    </w:div>
    <w:div w:id="1882521863">
      <w:bodyDiv w:val="1"/>
      <w:marLeft w:val="0"/>
      <w:marRight w:val="0"/>
      <w:marTop w:val="0"/>
      <w:marBottom w:val="0"/>
      <w:divBdr>
        <w:top w:val="none" w:sz="0" w:space="0" w:color="auto"/>
        <w:left w:val="none" w:sz="0" w:space="0" w:color="auto"/>
        <w:bottom w:val="none" w:sz="0" w:space="0" w:color="auto"/>
        <w:right w:val="none" w:sz="0" w:space="0" w:color="auto"/>
      </w:divBdr>
    </w:div>
    <w:div w:id="1890192174">
      <w:bodyDiv w:val="1"/>
      <w:marLeft w:val="0"/>
      <w:marRight w:val="0"/>
      <w:marTop w:val="0"/>
      <w:marBottom w:val="0"/>
      <w:divBdr>
        <w:top w:val="none" w:sz="0" w:space="0" w:color="auto"/>
        <w:left w:val="none" w:sz="0" w:space="0" w:color="auto"/>
        <w:bottom w:val="none" w:sz="0" w:space="0" w:color="auto"/>
        <w:right w:val="none" w:sz="0" w:space="0" w:color="auto"/>
      </w:divBdr>
    </w:div>
    <w:div w:id="1893493571">
      <w:bodyDiv w:val="1"/>
      <w:marLeft w:val="0"/>
      <w:marRight w:val="0"/>
      <w:marTop w:val="0"/>
      <w:marBottom w:val="0"/>
      <w:divBdr>
        <w:top w:val="none" w:sz="0" w:space="0" w:color="auto"/>
        <w:left w:val="none" w:sz="0" w:space="0" w:color="auto"/>
        <w:bottom w:val="none" w:sz="0" w:space="0" w:color="auto"/>
        <w:right w:val="none" w:sz="0" w:space="0" w:color="auto"/>
      </w:divBdr>
    </w:div>
    <w:div w:id="1901090078">
      <w:bodyDiv w:val="1"/>
      <w:marLeft w:val="0"/>
      <w:marRight w:val="0"/>
      <w:marTop w:val="0"/>
      <w:marBottom w:val="0"/>
      <w:divBdr>
        <w:top w:val="none" w:sz="0" w:space="0" w:color="auto"/>
        <w:left w:val="none" w:sz="0" w:space="0" w:color="auto"/>
        <w:bottom w:val="none" w:sz="0" w:space="0" w:color="auto"/>
        <w:right w:val="none" w:sz="0" w:space="0" w:color="auto"/>
      </w:divBdr>
    </w:div>
    <w:div w:id="1902861472">
      <w:bodyDiv w:val="1"/>
      <w:marLeft w:val="0"/>
      <w:marRight w:val="0"/>
      <w:marTop w:val="0"/>
      <w:marBottom w:val="0"/>
      <w:divBdr>
        <w:top w:val="none" w:sz="0" w:space="0" w:color="auto"/>
        <w:left w:val="none" w:sz="0" w:space="0" w:color="auto"/>
        <w:bottom w:val="none" w:sz="0" w:space="0" w:color="auto"/>
        <w:right w:val="none" w:sz="0" w:space="0" w:color="auto"/>
      </w:divBdr>
    </w:div>
    <w:div w:id="1906139146">
      <w:bodyDiv w:val="1"/>
      <w:marLeft w:val="0"/>
      <w:marRight w:val="0"/>
      <w:marTop w:val="0"/>
      <w:marBottom w:val="0"/>
      <w:divBdr>
        <w:top w:val="none" w:sz="0" w:space="0" w:color="auto"/>
        <w:left w:val="none" w:sz="0" w:space="0" w:color="auto"/>
        <w:bottom w:val="none" w:sz="0" w:space="0" w:color="auto"/>
        <w:right w:val="none" w:sz="0" w:space="0" w:color="auto"/>
      </w:divBdr>
    </w:div>
    <w:div w:id="1906526193">
      <w:bodyDiv w:val="1"/>
      <w:marLeft w:val="0"/>
      <w:marRight w:val="0"/>
      <w:marTop w:val="0"/>
      <w:marBottom w:val="0"/>
      <w:divBdr>
        <w:top w:val="none" w:sz="0" w:space="0" w:color="auto"/>
        <w:left w:val="none" w:sz="0" w:space="0" w:color="auto"/>
        <w:bottom w:val="none" w:sz="0" w:space="0" w:color="auto"/>
        <w:right w:val="none" w:sz="0" w:space="0" w:color="auto"/>
      </w:divBdr>
    </w:div>
    <w:div w:id="1907838646">
      <w:marLeft w:val="480"/>
      <w:marRight w:val="0"/>
      <w:marTop w:val="0"/>
      <w:marBottom w:val="0"/>
      <w:divBdr>
        <w:top w:val="none" w:sz="0" w:space="0" w:color="auto"/>
        <w:left w:val="none" w:sz="0" w:space="0" w:color="auto"/>
        <w:bottom w:val="none" w:sz="0" w:space="0" w:color="auto"/>
        <w:right w:val="none" w:sz="0" w:space="0" w:color="auto"/>
      </w:divBdr>
    </w:div>
    <w:div w:id="1913851697">
      <w:bodyDiv w:val="1"/>
      <w:marLeft w:val="0"/>
      <w:marRight w:val="0"/>
      <w:marTop w:val="0"/>
      <w:marBottom w:val="0"/>
      <w:divBdr>
        <w:top w:val="none" w:sz="0" w:space="0" w:color="auto"/>
        <w:left w:val="none" w:sz="0" w:space="0" w:color="auto"/>
        <w:bottom w:val="none" w:sz="0" w:space="0" w:color="auto"/>
        <w:right w:val="none" w:sz="0" w:space="0" w:color="auto"/>
      </w:divBdr>
    </w:div>
    <w:div w:id="1915043726">
      <w:bodyDiv w:val="1"/>
      <w:marLeft w:val="0"/>
      <w:marRight w:val="0"/>
      <w:marTop w:val="0"/>
      <w:marBottom w:val="0"/>
      <w:divBdr>
        <w:top w:val="none" w:sz="0" w:space="0" w:color="auto"/>
        <w:left w:val="none" w:sz="0" w:space="0" w:color="auto"/>
        <w:bottom w:val="none" w:sz="0" w:space="0" w:color="auto"/>
        <w:right w:val="none" w:sz="0" w:space="0" w:color="auto"/>
      </w:divBdr>
    </w:div>
    <w:div w:id="1917125807">
      <w:bodyDiv w:val="1"/>
      <w:marLeft w:val="0"/>
      <w:marRight w:val="0"/>
      <w:marTop w:val="0"/>
      <w:marBottom w:val="0"/>
      <w:divBdr>
        <w:top w:val="none" w:sz="0" w:space="0" w:color="auto"/>
        <w:left w:val="none" w:sz="0" w:space="0" w:color="auto"/>
        <w:bottom w:val="none" w:sz="0" w:space="0" w:color="auto"/>
        <w:right w:val="none" w:sz="0" w:space="0" w:color="auto"/>
      </w:divBdr>
      <w:divsChild>
        <w:div w:id="930696564">
          <w:marLeft w:val="480"/>
          <w:marRight w:val="0"/>
          <w:marTop w:val="0"/>
          <w:marBottom w:val="0"/>
          <w:divBdr>
            <w:top w:val="none" w:sz="0" w:space="0" w:color="auto"/>
            <w:left w:val="none" w:sz="0" w:space="0" w:color="auto"/>
            <w:bottom w:val="none" w:sz="0" w:space="0" w:color="auto"/>
            <w:right w:val="none" w:sz="0" w:space="0" w:color="auto"/>
          </w:divBdr>
        </w:div>
        <w:div w:id="1872575063">
          <w:marLeft w:val="480"/>
          <w:marRight w:val="0"/>
          <w:marTop w:val="0"/>
          <w:marBottom w:val="0"/>
          <w:divBdr>
            <w:top w:val="none" w:sz="0" w:space="0" w:color="auto"/>
            <w:left w:val="none" w:sz="0" w:space="0" w:color="auto"/>
            <w:bottom w:val="none" w:sz="0" w:space="0" w:color="auto"/>
            <w:right w:val="none" w:sz="0" w:space="0" w:color="auto"/>
          </w:divBdr>
        </w:div>
        <w:div w:id="117846548">
          <w:marLeft w:val="480"/>
          <w:marRight w:val="0"/>
          <w:marTop w:val="0"/>
          <w:marBottom w:val="0"/>
          <w:divBdr>
            <w:top w:val="none" w:sz="0" w:space="0" w:color="auto"/>
            <w:left w:val="none" w:sz="0" w:space="0" w:color="auto"/>
            <w:bottom w:val="none" w:sz="0" w:space="0" w:color="auto"/>
            <w:right w:val="none" w:sz="0" w:space="0" w:color="auto"/>
          </w:divBdr>
        </w:div>
        <w:div w:id="627319060">
          <w:marLeft w:val="480"/>
          <w:marRight w:val="0"/>
          <w:marTop w:val="0"/>
          <w:marBottom w:val="0"/>
          <w:divBdr>
            <w:top w:val="none" w:sz="0" w:space="0" w:color="auto"/>
            <w:left w:val="none" w:sz="0" w:space="0" w:color="auto"/>
            <w:bottom w:val="none" w:sz="0" w:space="0" w:color="auto"/>
            <w:right w:val="none" w:sz="0" w:space="0" w:color="auto"/>
          </w:divBdr>
        </w:div>
        <w:div w:id="2129856129">
          <w:marLeft w:val="480"/>
          <w:marRight w:val="0"/>
          <w:marTop w:val="0"/>
          <w:marBottom w:val="0"/>
          <w:divBdr>
            <w:top w:val="none" w:sz="0" w:space="0" w:color="auto"/>
            <w:left w:val="none" w:sz="0" w:space="0" w:color="auto"/>
            <w:bottom w:val="none" w:sz="0" w:space="0" w:color="auto"/>
            <w:right w:val="none" w:sz="0" w:space="0" w:color="auto"/>
          </w:divBdr>
        </w:div>
        <w:div w:id="366225454">
          <w:marLeft w:val="480"/>
          <w:marRight w:val="0"/>
          <w:marTop w:val="0"/>
          <w:marBottom w:val="0"/>
          <w:divBdr>
            <w:top w:val="none" w:sz="0" w:space="0" w:color="auto"/>
            <w:left w:val="none" w:sz="0" w:space="0" w:color="auto"/>
            <w:bottom w:val="none" w:sz="0" w:space="0" w:color="auto"/>
            <w:right w:val="none" w:sz="0" w:space="0" w:color="auto"/>
          </w:divBdr>
        </w:div>
        <w:div w:id="899363824">
          <w:marLeft w:val="480"/>
          <w:marRight w:val="0"/>
          <w:marTop w:val="0"/>
          <w:marBottom w:val="0"/>
          <w:divBdr>
            <w:top w:val="none" w:sz="0" w:space="0" w:color="auto"/>
            <w:left w:val="none" w:sz="0" w:space="0" w:color="auto"/>
            <w:bottom w:val="none" w:sz="0" w:space="0" w:color="auto"/>
            <w:right w:val="none" w:sz="0" w:space="0" w:color="auto"/>
          </w:divBdr>
        </w:div>
        <w:div w:id="1462764334">
          <w:marLeft w:val="480"/>
          <w:marRight w:val="0"/>
          <w:marTop w:val="0"/>
          <w:marBottom w:val="0"/>
          <w:divBdr>
            <w:top w:val="none" w:sz="0" w:space="0" w:color="auto"/>
            <w:left w:val="none" w:sz="0" w:space="0" w:color="auto"/>
            <w:bottom w:val="none" w:sz="0" w:space="0" w:color="auto"/>
            <w:right w:val="none" w:sz="0" w:space="0" w:color="auto"/>
          </w:divBdr>
        </w:div>
        <w:div w:id="1710954835">
          <w:marLeft w:val="480"/>
          <w:marRight w:val="0"/>
          <w:marTop w:val="0"/>
          <w:marBottom w:val="0"/>
          <w:divBdr>
            <w:top w:val="none" w:sz="0" w:space="0" w:color="auto"/>
            <w:left w:val="none" w:sz="0" w:space="0" w:color="auto"/>
            <w:bottom w:val="none" w:sz="0" w:space="0" w:color="auto"/>
            <w:right w:val="none" w:sz="0" w:space="0" w:color="auto"/>
          </w:divBdr>
        </w:div>
        <w:div w:id="639506623">
          <w:marLeft w:val="480"/>
          <w:marRight w:val="0"/>
          <w:marTop w:val="0"/>
          <w:marBottom w:val="0"/>
          <w:divBdr>
            <w:top w:val="none" w:sz="0" w:space="0" w:color="auto"/>
            <w:left w:val="none" w:sz="0" w:space="0" w:color="auto"/>
            <w:bottom w:val="none" w:sz="0" w:space="0" w:color="auto"/>
            <w:right w:val="none" w:sz="0" w:space="0" w:color="auto"/>
          </w:divBdr>
        </w:div>
        <w:div w:id="2072000716">
          <w:marLeft w:val="480"/>
          <w:marRight w:val="0"/>
          <w:marTop w:val="0"/>
          <w:marBottom w:val="0"/>
          <w:divBdr>
            <w:top w:val="none" w:sz="0" w:space="0" w:color="auto"/>
            <w:left w:val="none" w:sz="0" w:space="0" w:color="auto"/>
            <w:bottom w:val="none" w:sz="0" w:space="0" w:color="auto"/>
            <w:right w:val="none" w:sz="0" w:space="0" w:color="auto"/>
          </w:divBdr>
        </w:div>
        <w:div w:id="1647974663">
          <w:marLeft w:val="480"/>
          <w:marRight w:val="0"/>
          <w:marTop w:val="0"/>
          <w:marBottom w:val="0"/>
          <w:divBdr>
            <w:top w:val="none" w:sz="0" w:space="0" w:color="auto"/>
            <w:left w:val="none" w:sz="0" w:space="0" w:color="auto"/>
            <w:bottom w:val="none" w:sz="0" w:space="0" w:color="auto"/>
            <w:right w:val="none" w:sz="0" w:space="0" w:color="auto"/>
          </w:divBdr>
        </w:div>
        <w:div w:id="1197893758">
          <w:marLeft w:val="480"/>
          <w:marRight w:val="0"/>
          <w:marTop w:val="0"/>
          <w:marBottom w:val="0"/>
          <w:divBdr>
            <w:top w:val="none" w:sz="0" w:space="0" w:color="auto"/>
            <w:left w:val="none" w:sz="0" w:space="0" w:color="auto"/>
            <w:bottom w:val="none" w:sz="0" w:space="0" w:color="auto"/>
            <w:right w:val="none" w:sz="0" w:space="0" w:color="auto"/>
          </w:divBdr>
        </w:div>
        <w:div w:id="1401487833">
          <w:marLeft w:val="480"/>
          <w:marRight w:val="0"/>
          <w:marTop w:val="0"/>
          <w:marBottom w:val="0"/>
          <w:divBdr>
            <w:top w:val="none" w:sz="0" w:space="0" w:color="auto"/>
            <w:left w:val="none" w:sz="0" w:space="0" w:color="auto"/>
            <w:bottom w:val="none" w:sz="0" w:space="0" w:color="auto"/>
            <w:right w:val="none" w:sz="0" w:space="0" w:color="auto"/>
          </w:divBdr>
        </w:div>
      </w:divsChild>
    </w:div>
    <w:div w:id="1917979265">
      <w:bodyDiv w:val="1"/>
      <w:marLeft w:val="0"/>
      <w:marRight w:val="0"/>
      <w:marTop w:val="0"/>
      <w:marBottom w:val="0"/>
      <w:divBdr>
        <w:top w:val="none" w:sz="0" w:space="0" w:color="auto"/>
        <w:left w:val="none" w:sz="0" w:space="0" w:color="auto"/>
        <w:bottom w:val="none" w:sz="0" w:space="0" w:color="auto"/>
        <w:right w:val="none" w:sz="0" w:space="0" w:color="auto"/>
      </w:divBdr>
    </w:div>
    <w:div w:id="1920406756">
      <w:bodyDiv w:val="1"/>
      <w:marLeft w:val="0"/>
      <w:marRight w:val="0"/>
      <w:marTop w:val="0"/>
      <w:marBottom w:val="0"/>
      <w:divBdr>
        <w:top w:val="none" w:sz="0" w:space="0" w:color="auto"/>
        <w:left w:val="none" w:sz="0" w:space="0" w:color="auto"/>
        <w:bottom w:val="none" w:sz="0" w:space="0" w:color="auto"/>
        <w:right w:val="none" w:sz="0" w:space="0" w:color="auto"/>
      </w:divBdr>
      <w:divsChild>
        <w:div w:id="1374959657">
          <w:marLeft w:val="480"/>
          <w:marRight w:val="0"/>
          <w:marTop w:val="0"/>
          <w:marBottom w:val="0"/>
          <w:divBdr>
            <w:top w:val="none" w:sz="0" w:space="0" w:color="auto"/>
            <w:left w:val="none" w:sz="0" w:space="0" w:color="auto"/>
            <w:bottom w:val="none" w:sz="0" w:space="0" w:color="auto"/>
            <w:right w:val="none" w:sz="0" w:space="0" w:color="auto"/>
          </w:divBdr>
        </w:div>
        <w:div w:id="1539708696">
          <w:marLeft w:val="480"/>
          <w:marRight w:val="0"/>
          <w:marTop w:val="0"/>
          <w:marBottom w:val="0"/>
          <w:divBdr>
            <w:top w:val="none" w:sz="0" w:space="0" w:color="auto"/>
            <w:left w:val="none" w:sz="0" w:space="0" w:color="auto"/>
            <w:bottom w:val="none" w:sz="0" w:space="0" w:color="auto"/>
            <w:right w:val="none" w:sz="0" w:space="0" w:color="auto"/>
          </w:divBdr>
        </w:div>
        <w:div w:id="195509306">
          <w:marLeft w:val="480"/>
          <w:marRight w:val="0"/>
          <w:marTop w:val="0"/>
          <w:marBottom w:val="0"/>
          <w:divBdr>
            <w:top w:val="none" w:sz="0" w:space="0" w:color="auto"/>
            <w:left w:val="none" w:sz="0" w:space="0" w:color="auto"/>
            <w:bottom w:val="none" w:sz="0" w:space="0" w:color="auto"/>
            <w:right w:val="none" w:sz="0" w:space="0" w:color="auto"/>
          </w:divBdr>
        </w:div>
        <w:div w:id="697968735">
          <w:marLeft w:val="480"/>
          <w:marRight w:val="0"/>
          <w:marTop w:val="0"/>
          <w:marBottom w:val="0"/>
          <w:divBdr>
            <w:top w:val="none" w:sz="0" w:space="0" w:color="auto"/>
            <w:left w:val="none" w:sz="0" w:space="0" w:color="auto"/>
            <w:bottom w:val="none" w:sz="0" w:space="0" w:color="auto"/>
            <w:right w:val="none" w:sz="0" w:space="0" w:color="auto"/>
          </w:divBdr>
        </w:div>
        <w:div w:id="809522461">
          <w:marLeft w:val="480"/>
          <w:marRight w:val="0"/>
          <w:marTop w:val="0"/>
          <w:marBottom w:val="0"/>
          <w:divBdr>
            <w:top w:val="none" w:sz="0" w:space="0" w:color="auto"/>
            <w:left w:val="none" w:sz="0" w:space="0" w:color="auto"/>
            <w:bottom w:val="none" w:sz="0" w:space="0" w:color="auto"/>
            <w:right w:val="none" w:sz="0" w:space="0" w:color="auto"/>
          </w:divBdr>
        </w:div>
        <w:div w:id="1588952615">
          <w:marLeft w:val="480"/>
          <w:marRight w:val="0"/>
          <w:marTop w:val="0"/>
          <w:marBottom w:val="0"/>
          <w:divBdr>
            <w:top w:val="none" w:sz="0" w:space="0" w:color="auto"/>
            <w:left w:val="none" w:sz="0" w:space="0" w:color="auto"/>
            <w:bottom w:val="none" w:sz="0" w:space="0" w:color="auto"/>
            <w:right w:val="none" w:sz="0" w:space="0" w:color="auto"/>
          </w:divBdr>
        </w:div>
        <w:div w:id="1237933837">
          <w:marLeft w:val="480"/>
          <w:marRight w:val="0"/>
          <w:marTop w:val="0"/>
          <w:marBottom w:val="0"/>
          <w:divBdr>
            <w:top w:val="none" w:sz="0" w:space="0" w:color="auto"/>
            <w:left w:val="none" w:sz="0" w:space="0" w:color="auto"/>
            <w:bottom w:val="none" w:sz="0" w:space="0" w:color="auto"/>
            <w:right w:val="none" w:sz="0" w:space="0" w:color="auto"/>
          </w:divBdr>
        </w:div>
        <w:div w:id="1914730531">
          <w:marLeft w:val="480"/>
          <w:marRight w:val="0"/>
          <w:marTop w:val="0"/>
          <w:marBottom w:val="0"/>
          <w:divBdr>
            <w:top w:val="none" w:sz="0" w:space="0" w:color="auto"/>
            <w:left w:val="none" w:sz="0" w:space="0" w:color="auto"/>
            <w:bottom w:val="none" w:sz="0" w:space="0" w:color="auto"/>
            <w:right w:val="none" w:sz="0" w:space="0" w:color="auto"/>
          </w:divBdr>
        </w:div>
        <w:div w:id="808130241">
          <w:marLeft w:val="480"/>
          <w:marRight w:val="0"/>
          <w:marTop w:val="0"/>
          <w:marBottom w:val="0"/>
          <w:divBdr>
            <w:top w:val="none" w:sz="0" w:space="0" w:color="auto"/>
            <w:left w:val="none" w:sz="0" w:space="0" w:color="auto"/>
            <w:bottom w:val="none" w:sz="0" w:space="0" w:color="auto"/>
            <w:right w:val="none" w:sz="0" w:space="0" w:color="auto"/>
          </w:divBdr>
        </w:div>
        <w:div w:id="824050552">
          <w:marLeft w:val="480"/>
          <w:marRight w:val="0"/>
          <w:marTop w:val="0"/>
          <w:marBottom w:val="0"/>
          <w:divBdr>
            <w:top w:val="none" w:sz="0" w:space="0" w:color="auto"/>
            <w:left w:val="none" w:sz="0" w:space="0" w:color="auto"/>
            <w:bottom w:val="none" w:sz="0" w:space="0" w:color="auto"/>
            <w:right w:val="none" w:sz="0" w:space="0" w:color="auto"/>
          </w:divBdr>
        </w:div>
        <w:div w:id="1101222705">
          <w:marLeft w:val="480"/>
          <w:marRight w:val="0"/>
          <w:marTop w:val="0"/>
          <w:marBottom w:val="0"/>
          <w:divBdr>
            <w:top w:val="none" w:sz="0" w:space="0" w:color="auto"/>
            <w:left w:val="none" w:sz="0" w:space="0" w:color="auto"/>
            <w:bottom w:val="none" w:sz="0" w:space="0" w:color="auto"/>
            <w:right w:val="none" w:sz="0" w:space="0" w:color="auto"/>
          </w:divBdr>
        </w:div>
        <w:div w:id="2126075508">
          <w:marLeft w:val="480"/>
          <w:marRight w:val="0"/>
          <w:marTop w:val="0"/>
          <w:marBottom w:val="0"/>
          <w:divBdr>
            <w:top w:val="none" w:sz="0" w:space="0" w:color="auto"/>
            <w:left w:val="none" w:sz="0" w:space="0" w:color="auto"/>
            <w:bottom w:val="none" w:sz="0" w:space="0" w:color="auto"/>
            <w:right w:val="none" w:sz="0" w:space="0" w:color="auto"/>
          </w:divBdr>
        </w:div>
        <w:div w:id="767238657">
          <w:marLeft w:val="480"/>
          <w:marRight w:val="0"/>
          <w:marTop w:val="0"/>
          <w:marBottom w:val="0"/>
          <w:divBdr>
            <w:top w:val="none" w:sz="0" w:space="0" w:color="auto"/>
            <w:left w:val="none" w:sz="0" w:space="0" w:color="auto"/>
            <w:bottom w:val="none" w:sz="0" w:space="0" w:color="auto"/>
            <w:right w:val="none" w:sz="0" w:space="0" w:color="auto"/>
          </w:divBdr>
        </w:div>
        <w:div w:id="166409570">
          <w:marLeft w:val="480"/>
          <w:marRight w:val="0"/>
          <w:marTop w:val="0"/>
          <w:marBottom w:val="0"/>
          <w:divBdr>
            <w:top w:val="none" w:sz="0" w:space="0" w:color="auto"/>
            <w:left w:val="none" w:sz="0" w:space="0" w:color="auto"/>
            <w:bottom w:val="none" w:sz="0" w:space="0" w:color="auto"/>
            <w:right w:val="none" w:sz="0" w:space="0" w:color="auto"/>
          </w:divBdr>
        </w:div>
        <w:div w:id="2060939148">
          <w:marLeft w:val="480"/>
          <w:marRight w:val="0"/>
          <w:marTop w:val="0"/>
          <w:marBottom w:val="0"/>
          <w:divBdr>
            <w:top w:val="none" w:sz="0" w:space="0" w:color="auto"/>
            <w:left w:val="none" w:sz="0" w:space="0" w:color="auto"/>
            <w:bottom w:val="none" w:sz="0" w:space="0" w:color="auto"/>
            <w:right w:val="none" w:sz="0" w:space="0" w:color="auto"/>
          </w:divBdr>
        </w:div>
        <w:div w:id="1984389553">
          <w:marLeft w:val="480"/>
          <w:marRight w:val="0"/>
          <w:marTop w:val="0"/>
          <w:marBottom w:val="0"/>
          <w:divBdr>
            <w:top w:val="none" w:sz="0" w:space="0" w:color="auto"/>
            <w:left w:val="none" w:sz="0" w:space="0" w:color="auto"/>
            <w:bottom w:val="none" w:sz="0" w:space="0" w:color="auto"/>
            <w:right w:val="none" w:sz="0" w:space="0" w:color="auto"/>
          </w:divBdr>
        </w:div>
        <w:div w:id="1076435619">
          <w:marLeft w:val="480"/>
          <w:marRight w:val="0"/>
          <w:marTop w:val="0"/>
          <w:marBottom w:val="0"/>
          <w:divBdr>
            <w:top w:val="none" w:sz="0" w:space="0" w:color="auto"/>
            <w:left w:val="none" w:sz="0" w:space="0" w:color="auto"/>
            <w:bottom w:val="none" w:sz="0" w:space="0" w:color="auto"/>
            <w:right w:val="none" w:sz="0" w:space="0" w:color="auto"/>
          </w:divBdr>
        </w:div>
        <w:div w:id="326178757">
          <w:marLeft w:val="480"/>
          <w:marRight w:val="0"/>
          <w:marTop w:val="0"/>
          <w:marBottom w:val="0"/>
          <w:divBdr>
            <w:top w:val="none" w:sz="0" w:space="0" w:color="auto"/>
            <w:left w:val="none" w:sz="0" w:space="0" w:color="auto"/>
            <w:bottom w:val="none" w:sz="0" w:space="0" w:color="auto"/>
            <w:right w:val="none" w:sz="0" w:space="0" w:color="auto"/>
          </w:divBdr>
        </w:div>
        <w:div w:id="1581867237">
          <w:marLeft w:val="480"/>
          <w:marRight w:val="0"/>
          <w:marTop w:val="0"/>
          <w:marBottom w:val="0"/>
          <w:divBdr>
            <w:top w:val="none" w:sz="0" w:space="0" w:color="auto"/>
            <w:left w:val="none" w:sz="0" w:space="0" w:color="auto"/>
            <w:bottom w:val="none" w:sz="0" w:space="0" w:color="auto"/>
            <w:right w:val="none" w:sz="0" w:space="0" w:color="auto"/>
          </w:divBdr>
        </w:div>
        <w:div w:id="1517421210">
          <w:marLeft w:val="480"/>
          <w:marRight w:val="0"/>
          <w:marTop w:val="0"/>
          <w:marBottom w:val="0"/>
          <w:divBdr>
            <w:top w:val="none" w:sz="0" w:space="0" w:color="auto"/>
            <w:left w:val="none" w:sz="0" w:space="0" w:color="auto"/>
            <w:bottom w:val="none" w:sz="0" w:space="0" w:color="auto"/>
            <w:right w:val="none" w:sz="0" w:space="0" w:color="auto"/>
          </w:divBdr>
        </w:div>
        <w:div w:id="1024940078">
          <w:marLeft w:val="480"/>
          <w:marRight w:val="0"/>
          <w:marTop w:val="0"/>
          <w:marBottom w:val="0"/>
          <w:divBdr>
            <w:top w:val="none" w:sz="0" w:space="0" w:color="auto"/>
            <w:left w:val="none" w:sz="0" w:space="0" w:color="auto"/>
            <w:bottom w:val="none" w:sz="0" w:space="0" w:color="auto"/>
            <w:right w:val="none" w:sz="0" w:space="0" w:color="auto"/>
          </w:divBdr>
        </w:div>
        <w:div w:id="656690638">
          <w:marLeft w:val="480"/>
          <w:marRight w:val="0"/>
          <w:marTop w:val="0"/>
          <w:marBottom w:val="0"/>
          <w:divBdr>
            <w:top w:val="none" w:sz="0" w:space="0" w:color="auto"/>
            <w:left w:val="none" w:sz="0" w:space="0" w:color="auto"/>
            <w:bottom w:val="none" w:sz="0" w:space="0" w:color="auto"/>
            <w:right w:val="none" w:sz="0" w:space="0" w:color="auto"/>
          </w:divBdr>
        </w:div>
      </w:divsChild>
    </w:div>
    <w:div w:id="1921714815">
      <w:bodyDiv w:val="1"/>
      <w:marLeft w:val="0"/>
      <w:marRight w:val="0"/>
      <w:marTop w:val="0"/>
      <w:marBottom w:val="0"/>
      <w:divBdr>
        <w:top w:val="none" w:sz="0" w:space="0" w:color="auto"/>
        <w:left w:val="none" w:sz="0" w:space="0" w:color="auto"/>
        <w:bottom w:val="none" w:sz="0" w:space="0" w:color="auto"/>
        <w:right w:val="none" w:sz="0" w:space="0" w:color="auto"/>
      </w:divBdr>
    </w:div>
    <w:div w:id="1925070270">
      <w:bodyDiv w:val="1"/>
      <w:marLeft w:val="0"/>
      <w:marRight w:val="0"/>
      <w:marTop w:val="0"/>
      <w:marBottom w:val="0"/>
      <w:divBdr>
        <w:top w:val="none" w:sz="0" w:space="0" w:color="auto"/>
        <w:left w:val="none" w:sz="0" w:space="0" w:color="auto"/>
        <w:bottom w:val="none" w:sz="0" w:space="0" w:color="auto"/>
        <w:right w:val="none" w:sz="0" w:space="0" w:color="auto"/>
      </w:divBdr>
    </w:div>
    <w:div w:id="1925651211">
      <w:bodyDiv w:val="1"/>
      <w:marLeft w:val="0"/>
      <w:marRight w:val="0"/>
      <w:marTop w:val="0"/>
      <w:marBottom w:val="0"/>
      <w:divBdr>
        <w:top w:val="none" w:sz="0" w:space="0" w:color="auto"/>
        <w:left w:val="none" w:sz="0" w:space="0" w:color="auto"/>
        <w:bottom w:val="none" w:sz="0" w:space="0" w:color="auto"/>
        <w:right w:val="none" w:sz="0" w:space="0" w:color="auto"/>
      </w:divBdr>
    </w:div>
    <w:div w:id="1926762342">
      <w:marLeft w:val="480"/>
      <w:marRight w:val="0"/>
      <w:marTop w:val="0"/>
      <w:marBottom w:val="0"/>
      <w:divBdr>
        <w:top w:val="none" w:sz="0" w:space="0" w:color="auto"/>
        <w:left w:val="none" w:sz="0" w:space="0" w:color="auto"/>
        <w:bottom w:val="none" w:sz="0" w:space="0" w:color="auto"/>
        <w:right w:val="none" w:sz="0" w:space="0" w:color="auto"/>
      </w:divBdr>
    </w:div>
    <w:div w:id="1927181017">
      <w:bodyDiv w:val="1"/>
      <w:marLeft w:val="0"/>
      <w:marRight w:val="0"/>
      <w:marTop w:val="0"/>
      <w:marBottom w:val="0"/>
      <w:divBdr>
        <w:top w:val="none" w:sz="0" w:space="0" w:color="auto"/>
        <w:left w:val="none" w:sz="0" w:space="0" w:color="auto"/>
        <w:bottom w:val="none" w:sz="0" w:space="0" w:color="auto"/>
        <w:right w:val="none" w:sz="0" w:space="0" w:color="auto"/>
      </w:divBdr>
    </w:div>
    <w:div w:id="1927574200">
      <w:bodyDiv w:val="1"/>
      <w:marLeft w:val="0"/>
      <w:marRight w:val="0"/>
      <w:marTop w:val="0"/>
      <w:marBottom w:val="0"/>
      <w:divBdr>
        <w:top w:val="none" w:sz="0" w:space="0" w:color="auto"/>
        <w:left w:val="none" w:sz="0" w:space="0" w:color="auto"/>
        <w:bottom w:val="none" w:sz="0" w:space="0" w:color="auto"/>
        <w:right w:val="none" w:sz="0" w:space="0" w:color="auto"/>
      </w:divBdr>
    </w:div>
    <w:div w:id="1928923072">
      <w:bodyDiv w:val="1"/>
      <w:marLeft w:val="0"/>
      <w:marRight w:val="0"/>
      <w:marTop w:val="0"/>
      <w:marBottom w:val="0"/>
      <w:divBdr>
        <w:top w:val="none" w:sz="0" w:space="0" w:color="auto"/>
        <w:left w:val="none" w:sz="0" w:space="0" w:color="auto"/>
        <w:bottom w:val="none" w:sz="0" w:space="0" w:color="auto"/>
        <w:right w:val="none" w:sz="0" w:space="0" w:color="auto"/>
      </w:divBdr>
    </w:div>
    <w:div w:id="1937327687">
      <w:bodyDiv w:val="1"/>
      <w:marLeft w:val="0"/>
      <w:marRight w:val="0"/>
      <w:marTop w:val="0"/>
      <w:marBottom w:val="0"/>
      <w:divBdr>
        <w:top w:val="none" w:sz="0" w:space="0" w:color="auto"/>
        <w:left w:val="none" w:sz="0" w:space="0" w:color="auto"/>
        <w:bottom w:val="none" w:sz="0" w:space="0" w:color="auto"/>
        <w:right w:val="none" w:sz="0" w:space="0" w:color="auto"/>
      </w:divBdr>
    </w:div>
    <w:div w:id="1937665860">
      <w:bodyDiv w:val="1"/>
      <w:marLeft w:val="0"/>
      <w:marRight w:val="0"/>
      <w:marTop w:val="0"/>
      <w:marBottom w:val="0"/>
      <w:divBdr>
        <w:top w:val="none" w:sz="0" w:space="0" w:color="auto"/>
        <w:left w:val="none" w:sz="0" w:space="0" w:color="auto"/>
        <w:bottom w:val="none" w:sz="0" w:space="0" w:color="auto"/>
        <w:right w:val="none" w:sz="0" w:space="0" w:color="auto"/>
      </w:divBdr>
    </w:div>
    <w:div w:id="1943951968">
      <w:bodyDiv w:val="1"/>
      <w:marLeft w:val="0"/>
      <w:marRight w:val="0"/>
      <w:marTop w:val="0"/>
      <w:marBottom w:val="0"/>
      <w:divBdr>
        <w:top w:val="none" w:sz="0" w:space="0" w:color="auto"/>
        <w:left w:val="none" w:sz="0" w:space="0" w:color="auto"/>
        <w:bottom w:val="none" w:sz="0" w:space="0" w:color="auto"/>
        <w:right w:val="none" w:sz="0" w:space="0" w:color="auto"/>
      </w:divBdr>
    </w:div>
    <w:div w:id="1946157657">
      <w:bodyDiv w:val="1"/>
      <w:marLeft w:val="0"/>
      <w:marRight w:val="0"/>
      <w:marTop w:val="0"/>
      <w:marBottom w:val="0"/>
      <w:divBdr>
        <w:top w:val="none" w:sz="0" w:space="0" w:color="auto"/>
        <w:left w:val="none" w:sz="0" w:space="0" w:color="auto"/>
        <w:bottom w:val="none" w:sz="0" w:space="0" w:color="auto"/>
        <w:right w:val="none" w:sz="0" w:space="0" w:color="auto"/>
      </w:divBdr>
    </w:div>
    <w:div w:id="1948652837">
      <w:bodyDiv w:val="1"/>
      <w:marLeft w:val="0"/>
      <w:marRight w:val="0"/>
      <w:marTop w:val="0"/>
      <w:marBottom w:val="0"/>
      <w:divBdr>
        <w:top w:val="none" w:sz="0" w:space="0" w:color="auto"/>
        <w:left w:val="none" w:sz="0" w:space="0" w:color="auto"/>
        <w:bottom w:val="none" w:sz="0" w:space="0" w:color="auto"/>
        <w:right w:val="none" w:sz="0" w:space="0" w:color="auto"/>
      </w:divBdr>
      <w:divsChild>
        <w:div w:id="808399404">
          <w:marLeft w:val="480"/>
          <w:marRight w:val="0"/>
          <w:marTop w:val="0"/>
          <w:marBottom w:val="0"/>
          <w:divBdr>
            <w:top w:val="none" w:sz="0" w:space="0" w:color="auto"/>
            <w:left w:val="none" w:sz="0" w:space="0" w:color="auto"/>
            <w:bottom w:val="none" w:sz="0" w:space="0" w:color="auto"/>
            <w:right w:val="none" w:sz="0" w:space="0" w:color="auto"/>
          </w:divBdr>
        </w:div>
        <w:div w:id="1810202490">
          <w:marLeft w:val="480"/>
          <w:marRight w:val="0"/>
          <w:marTop w:val="0"/>
          <w:marBottom w:val="0"/>
          <w:divBdr>
            <w:top w:val="none" w:sz="0" w:space="0" w:color="auto"/>
            <w:left w:val="none" w:sz="0" w:space="0" w:color="auto"/>
            <w:bottom w:val="none" w:sz="0" w:space="0" w:color="auto"/>
            <w:right w:val="none" w:sz="0" w:space="0" w:color="auto"/>
          </w:divBdr>
        </w:div>
        <w:div w:id="325280927">
          <w:marLeft w:val="480"/>
          <w:marRight w:val="0"/>
          <w:marTop w:val="0"/>
          <w:marBottom w:val="0"/>
          <w:divBdr>
            <w:top w:val="none" w:sz="0" w:space="0" w:color="auto"/>
            <w:left w:val="none" w:sz="0" w:space="0" w:color="auto"/>
            <w:bottom w:val="none" w:sz="0" w:space="0" w:color="auto"/>
            <w:right w:val="none" w:sz="0" w:space="0" w:color="auto"/>
          </w:divBdr>
        </w:div>
        <w:div w:id="1238125602">
          <w:marLeft w:val="480"/>
          <w:marRight w:val="0"/>
          <w:marTop w:val="0"/>
          <w:marBottom w:val="0"/>
          <w:divBdr>
            <w:top w:val="none" w:sz="0" w:space="0" w:color="auto"/>
            <w:left w:val="none" w:sz="0" w:space="0" w:color="auto"/>
            <w:bottom w:val="none" w:sz="0" w:space="0" w:color="auto"/>
            <w:right w:val="none" w:sz="0" w:space="0" w:color="auto"/>
          </w:divBdr>
        </w:div>
        <w:div w:id="981933067">
          <w:marLeft w:val="480"/>
          <w:marRight w:val="0"/>
          <w:marTop w:val="0"/>
          <w:marBottom w:val="0"/>
          <w:divBdr>
            <w:top w:val="none" w:sz="0" w:space="0" w:color="auto"/>
            <w:left w:val="none" w:sz="0" w:space="0" w:color="auto"/>
            <w:bottom w:val="none" w:sz="0" w:space="0" w:color="auto"/>
            <w:right w:val="none" w:sz="0" w:space="0" w:color="auto"/>
          </w:divBdr>
        </w:div>
        <w:div w:id="2101830857">
          <w:marLeft w:val="480"/>
          <w:marRight w:val="0"/>
          <w:marTop w:val="0"/>
          <w:marBottom w:val="0"/>
          <w:divBdr>
            <w:top w:val="none" w:sz="0" w:space="0" w:color="auto"/>
            <w:left w:val="none" w:sz="0" w:space="0" w:color="auto"/>
            <w:bottom w:val="none" w:sz="0" w:space="0" w:color="auto"/>
            <w:right w:val="none" w:sz="0" w:space="0" w:color="auto"/>
          </w:divBdr>
        </w:div>
        <w:div w:id="510265148">
          <w:marLeft w:val="480"/>
          <w:marRight w:val="0"/>
          <w:marTop w:val="0"/>
          <w:marBottom w:val="0"/>
          <w:divBdr>
            <w:top w:val="none" w:sz="0" w:space="0" w:color="auto"/>
            <w:left w:val="none" w:sz="0" w:space="0" w:color="auto"/>
            <w:bottom w:val="none" w:sz="0" w:space="0" w:color="auto"/>
            <w:right w:val="none" w:sz="0" w:space="0" w:color="auto"/>
          </w:divBdr>
        </w:div>
        <w:div w:id="934826328">
          <w:marLeft w:val="480"/>
          <w:marRight w:val="0"/>
          <w:marTop w:val="0"/>
          <w:marBottom w:val="0"/>
          <w:divBdr>
            <w:top w:val="none" w:sz="0" w:space="0" w:color="auto"/>
            <w:left w:val="none" w:sz="0" w:space="0" w:color="auto"/>
            <w:bottom w:val="none" w:sz="0" w:space="0" w:color="auto"/>
            <w:right w:val="none" w:sz="0" w:space="0" w:color="auto"/>
          </w:divBdr>
        </w:div>
        <w:div w:id="1989242307">
          <w:marLeft w:val="480"/>
          <w:marRight w:val="0"/>
          <w:marTop w:val="0"/>
          <w:marBottom w:val="0"/>
          <w:divBdr>
            <w:top w:val="none" w:sz="0" w:space="0" w:color="auto"/>
            <w:left w:val="none" w:sz="0" w:space="0" w:color="auto"/>
            <w:bottom w:val="none" w:sz="0" w:space="0" w:color="auto"/>
            <w:right w:val="none" w:sz="0" w:space="0" w:color="auto"/>
          </w:divBdr>
        </w:div>
        <w:div w:id="1800145410">
          <w:marLeft w:val="480"/>
          <w:marRight w:val="0"/>
          <w:marTop w:val="0"/>
          <w:marBottom w:val="0"/>
          <w:divBdr>
            <w:top w:val="none" w:sz="0" w:space="0" w:color="auto"/>
            <w:left w:val="none" w:sz="0" w:space="0" w:color="auto"/>
            <w:bottom w:val="none" w:sz="0" w:space="0" w:color="auto"/>
            <w:right w:val="none" w:sz="0" w:space="0" w:color="auto"/>
          </w:divBdr>
        </w:div>
        <w:div w:id="1051688557">
          <w:marLeft w:val="480"/>
          <w:marRight w:val="0"/>
          <w:marTop w:val="0"/>
          <w:marBottom w:val="0"/>
          <w:divBdr>
            <w:top w:val="none" w:sz="0" w:space="0" w:color="auto"/>
            <w:left w:val="none" w:sz="0" w:space="0" w:color="auto"/>
            <w:bottom w:val="none" w:sz="0" w:space="0" w:color="auto"/>
            <w:right w:val="none" w:sz="0" w:space="0" w:color="auto"/>
          </w:divBdr>
        </w:div>
        <w:div w:id="1996910251">
          <w:marLeft w:val="480"/>
          <w:marRight w:val="0"/>
          <w:marTop w:val="0"/>
          <w:marBottom w:val="0"/>
          <w:divBdr>
            <w:top w:val="none" w:sz="0" w:space="0" w:color="auto"/>
            <w:left w:val="none" w:sz="0" w:space="0" w:color="auto"/>
            <w:bottom w:val="none" w:sz="0" w:space="0" w:color="auto"/>
            <w:right w:val="none" w:sz="0" w:space="0" w:color="auto"/>
          </w:divBdr>
        </w:div>
        <w:div w:id="1034619916">
          <w:marLeft w:val="480"/>
          <w:marRight w:val="0"/>
          <w:marTop w:val="0"/>
          <w:marBottom w:val="0"/>
          <w:divBdr>
            <w:top w:val="none" w:sz="0" w:space="0" w:color="auto"/>
            <w:left w:val="none" w:sz="0" w:space="0" w:color="auto"/>
            <w:bottom w:val="none" w:sz="0" w:space="0" w:color="auto"/>
            <w:right w:val="none" w:sz="0" w:space="0" w:color="auto"/>
          </w:divBdr>
        </w:div>
        <w:div w:id="1760369774">
          <w:marLeft w:val="480"/>
          <w:marRight w:val="0"/>
          <w:marTop w:val="0"/>
          <w:marBottom w:val="0"/>
          <w:divBdr>
            <w:top w:val="none" w:sz="0" w:space="0" w:color="auto"/>
            <w:left w:val="none" w:sz="0" w:space="0" w:color="auto"/>
            <w:bottom w:val="none" w:sz="0" w:space="0" w:color="auto"/>
            <w:right w:val="none" w:sz="0" w:space="0" w:color="auto"/>
          </w:divBdr>
        </w:div>
        <w:div w:id="367872514">
          <w:marLeft w:val="480"/>
          <w:marRight w:val="0"/>
          <w:marTop w:val="0"/>
          <w:marBottom w:val="0"/>
          <w:divBdr>
            <w:top w:val="none" w:sz="0" w:space="0" w:color="auto"/>
            <w:left w:val="none" w:sz="0" w:space="0" w:color="auto"/>
            <w:bottom w:val="none" w:sz="0" w:space="0" w:color="auto"/>
            <w:right w:val="none" w:sz="0" w:space="0" w:color="auto"/>
          </w:divBdr>
        </w:div>
        <w:div w:id="305166056">
          <w:marLeft w:val="480"/>
          <w:marRight w:val="0"/>
          <w:marTop w:val="0"/>
          <w:marBottom w:val="0"/>
          <w:divBdr>
            <w:top w:val="none" w:sz="0" w:space="0" w:color="auto"/>
            <w:left w:val="none" w:sz="0" w:space="0" w:color="auto"/>
            <w:bottom w:val="none" w:sz="0" w:space="0" w:color="auto"/>
            <w:right w:val="none" w:sz="0" w:space="0" w:color="auto"/>
          </w:divBdr>
        </w:div>
        <w:div w:id="1909995921">
          <w:marLeft w:val="480"/>
          <w:marRight w:val="0"/>
          <w:marTop w:val="0"/>
          <w:marBottom w:val="0"/>
          <w:divBdr>
            <w:top w:val="none" w:sz="0" w:space="0" w:color="auto"/>
            <w:left w:val="none" w:sz="0" w:space="0" w:color="auto"/>
            <w:bottom w:val="none" w:sz="0" w:space="0" w:color="auto"/>
            <w:right w:val="none" w:sz="0" w:space="0" w:color="auto"/>
          </w:divBdr>
        </w:div>
        <w:div w:id="1357854173">
          <w:marLeft w:val="480"/>
          <w:marRight w:val="0"/>
          <w:marTop w:val="0"/>
          <w:marBottom w:val="0"/>
          <w:divBdr>
            <w:top w:val="none" w:sz="0" w:space="0" w:color="auto"/>
            <w:left w:val="none" w:sz="0" w:space="0" w:color="auto"/>
            <w:bottom w:val="none" w:sz="0" w:space="0" w:color="auto"/>
            <w:right w:val="none" w:sz="0" w:space="0" w:color="auto"/>
          </w:divBdr>
        </w:div>
        <w:div w:id="1300187897">
          <w:marLeft w:val="480"/>
          <w:marRight w:val="0"/>
          <w:marTop w:val="0"/>
          <w:marBottom w:val="0"/>
          <w:divBdr>
            <w:top w:val="none" w:sz="0" w:space="0" w:color="auto"/>
            <w:left w:val="none" w:sz="0" w:space="0" w:color="auto"/>
            <w:bottom w:val="none" w:sz="0" w:space="0" w:color="auto"/>
            <w:right w:val="none" w:sz="0" w:space="0" w:color="auto"/>
          </w:divBdr>
        </w:div>
        <w:div w:id="1752970607">
          <w:marLeft w:val="480"/>
          <w:marRight w:val="0"/>
          <w:marTop w:val="0"/>
          <w:marBottom w:val="0"/>
          <w:divBdr>
            <w:top w:val="none" w:sz="0" w:space="0" w:color="auto"/>
            <w:left w:val="none" w:sz="0" w:space="0" w:color="auto"/>
            <w:bottom w:val="none" w:sz="0" w:space="0" w:color="auto"/>
            <w:right w:val="none" w:sz="0" w:space="0" w:color="auto"/>
          </w:divBdr>
        </w:div>
        <w:div w:id="604656244">
          <w:marLeft w:val="480"/>
          <w:marRight w:val="0"/>
          <w:marTop w:val="0"/>
          <w:marBottom w:val="0"/>
          <w:divBdr>
            <w:top w:val="none" w:sz="0" w:space="0" w:color="auto"/>
            <w:left w:val="none" w:sz="0" w:space="0" w:color="auto"/>
            <w:bottom w:val="none" w:sz="0" w:space="0" w:color="auto"/>
            <w:right w:val="none" w:sz="0" w:space="0" w:color="auto"/>
          </w:divBdr>
        </w:div>
        <w:div w:id="1221214695">
          <w:marLeft w:val="480"/>
          <w:marRight w:val="0"/>
          <w:marTop w:val="0"/>
          <w:marBottom w:val="0"/>
          <w:divBdr>
            <w:top w:val="none" w:sz="0" w:space="0" w:color="auto"/>
            <w:left w:val="none" w:sz="0" w:space="0" w:color="auto"/>
            <w:bottom w:val="none" w:sz="0" w:space="0" w:color="auto"/>
            <w:right w:val="none" w:sz="0" w:space="0" w:color="auto"/>
          </w:divBdr>
        </w:div>
        <w:div w:id="27225819">
          <w:marLeft w:val="480"/>
          <w:marRight w:val="0"/>
          <w:marTop w:val="0"/>
          <w:marBottom w:val="0"/>
          <w:divBdr>
            <w:top w:val="none" w:sz="0" w:space="0" w:color="auto"/>
            <w:left w:val="none" w:sz="0" w:space="0" w:color="auto"/>
            <w:bottom w:val="none" w:sz="0" w:space="0" w:color="auto"/>
            <w:right w:val="none" w:sz="0" w:space="0" w:color="auto"/>
          </w:divBdr>
        </w:div>
      </w:divsChild>
    </w:div>
    <w:div w:id="1948655569">
      <w:marLeft w:val="480"/>
      <w:marRight w:val="0"/>
      <w:marTop w:val="0"/>
      <w:marBottom w:val="0"/>
      <w:divBdr>
        <w:top w:val="none" w:sz="0" w:space="0" w:color="auto"/>
        <w:left w:val="none" w:sz="0" w:space="0" w:color="auto"/>
        <w:bottom w:val="none" w:sz="0" w:space="0" w:color="auto"/>
        <w:right w:val="none" w:sz="0" w:space="0" w:color="auto"/>
      </w:divBdr>
    </w:div>
    <w:div w:id="1949308849">
      <w:bodyDiv w:val="1"/>
      <w:marLeft w:val="0"/>
      <w:marRight w:val="0"/>
      <w:marTop w:val="0"/>
      <w:marBottom w:val="0"/>
      <w:divBdr>
        <w:top w:val="none" w:sz="0" w:space="0" w:color="auto"/>
        <w:left w:val="none" w:sz="0" w:space="0" w:color="auto"/>
        <w:bottom w:val="none" w:sz="0" w:space="0" w:color="auto"/>
        <w:right w:val="none" w:sz="0" w:space="0" w:color="auto"/>
      </w:divBdr>
      <w:divsChild>
        <w:div w:id="2049138085">
          <w:marLeft w:val="480"/>
          <w:marRight w:val="0"/>
          <w:marTop w:val="0"/>
          <w:marBottom w:val="0"/>
          <w:divBdr>
            <w:top w:val="none" w:sz="0" w:space="0" w:color="auto"/>
            <w:left w:val="none" w:sz="0" w:space="0" w:color="auto"/>
            <w:bottom w:val="none" w:sz="0" w:space="0" w:color="auto"/>
            <w:right w:val="none" w:sz="0" w:space="0" w:color="auto"/>
          </w:divBdr>
        </w:div>
        <w:div w:id="523400806">
          <w:marLeft w:val="480"/>
          <w:marRight w:val="0"/>
          <w:marTop w:val="0"/>
          <w:marBottom w:val="0"/>
          <w:divBdr>
            <w:top w:val="none" w:sz="0" w:space="0" w:color="auto"/>
            <w:left w:val="none" w:sz="0" w:space="0" w:color="auto"/>
            <w:bottom w:val="none" w:sz="0" w:space="0" w:color="auto"/>
            <w:right w:val="none" w:sz="0" w:space="0" w:color="auto"/>
          </w:divBdr>
        </w:div>
        <w:div w:id="313490170">
          <w:marLeft w:val="480"/>
          <w:marRight w:val="0"/>
          <w:marTop w:val="0"/>
          <w:marBottom w:val="0"/>
          <w:divBdr>
            <w:top w:val="none" w:sz="0" w:space="0" w:color="auto"/>
            <w:left w:val="none" w:sz="0" w:space="0" w:color="auto"/>
            <w:bottom w:val="none" w:sz="0" w:space="0" w:color="auto"/>
            <w:right w:val="none" w:sz="0" w:space="0" w:color="auto"/>
          </w:divBdr>
        </w:div>
        <w:div w:id="1236823653">
          <w:marLeft w:val="480"/>
          <w:marRight w:val="0"/>
          <w:marTop w:val="0"/>
          <w:marBottom w:val="0"/>
          <w:divBdr>
            <w:top w:val="none" w:sz="0" w:space="0" w:color="auto"/>
            <w:left w:val="none" w:sz="0" w:space="0" w:color="auto"/>
            <w:bottom w:val="none" w:sz="0" w:space="0" w:color="auto"/>
            <w:right w:val="none" w:sz="0" w:space="0" w:color="auto"/>
          </w:divBdr>
        </w:div>
        <w:div w:id="335886818">
          <w:marLeft w:val="480"/>
          <w:marRight w:val="0"/>
          <w:marTop w:val="0"/>
          <w:marBottom w:val="0"/>
          <w:divBdr>
            <w:top w:val="none" w:sz="0" w:space="0" w:color="auto"/>
            <w:left w:val="none" w:sz="0" w:space="0" w:color="auto"/>
            <w:bottom w:val="none" w:sz="0" w:space="0" w:color="auto"/>
            <w:right w:val="none" w:sz="0" w:space="0" w:color="auto"/>
          </w:divBdr>
        </w:div>
        <w:div w:id="636297310">
          <w:marLeft w:val="480"/>
          <w:marRight w:val="0"/>
          <w:marTop w:val="0"/>
          <w:marBottom w:val="0"/>
          <w:divBdr>
            <w:top w:val="none" w:sz="0" w:space="0" w:color="auto"/>
            <w:left w:val="none" w:sz="0" w:space="0" w:color="auto"/>
            <w:bottom w:val="none" w:sz="0" w:space="0" w:color="auto"/>
            <w:right w:val="none" w:sz="0" w:space="0" w:color="auto"/>
          </w:divBdr>
        </w:div>
        <w:div w:id="1488207731">
          <w:marLeft w:val="480"/>
          <w:marRight w:val="0"/>
          <w:marTop w:val="0"/>
          <w:marBottom w:val="0"/>
          <w:divBdr>
            <w:top w:val="none" w:sz="0" w:space="0" w:color="auto"/>
            <w:left w:val="none" w:sz="0" w:space="0" w:color="auto"/>
            <w:bottom w:val="none" w:sz="0" w:space="0" w:color="auto"/>
            <w:right w:val="none" w:sz="0" w:space="0" w:color="auto"/>
          </w:divBdr>
        </w:div>
        <w:div w:id="159780699">
          <w:marLeft w:val="480"/>
          <w:marRight w:val="0"/>
          <w:marTop w:val="0"/>
          <w:marBottom w:val="0"/>
          <w:divBdr>
            <w:top w:val="none" w:sz="0" w:space="0" w:color="auto"/>
            <w:left w:val="none" w:sz="0" w:space="0" w:color="auto"/>
            <w:bottom w:val="none" w:sz="0" w:space="0" w:color="auto"/>
            <w:right w:val="none" w:sz="0" w:space="0" w:color="auto"/>
          </w:divBdr>
        </w:div>
        <w:div w:id="1830711361">
          <w:marLeft w:val="480"/>
          <w:marRight w:val="0"/>
          <w:marTop w:val="0"/>
          <w:marBottom w:val="0"/>
          <w:divBdr>
            <w:top w:val="none" w:sz="0" w:space="0" w:color="auto"/>
            <w:left w:val="none" w:sz="0" w:space="0" w:color="auto"/>
            <w:bottom w:val="none" w:sz="0" w:space="0" w:color="auto"/>
            <w:right w:val="none" w:sz="0" w:space="0" w:color="auto"/>
          </w:divBdr>
        </w:div>
        <w:div w:id="611548401">
          <w:marLeft w:val="480"/>
          <w:marRight w:val="0"/>
          <w:marTop w:val="0"/>
          <w:marBottom w:val="0"/>
          <w:divBdr>
            <w:top w:val="none" w:sz="0" w:space="0" w:color="auto"/>
            <w:left w:val="none" w:sz="0" w:space="0" w:color="auto"/>
            <w:bottom w:val="none" w:sz="0" w:space="0" w:color="auto"/>
            <w:right w:val="none" w:sz="0" w:space="0" w:color="auto"/>
          </w:divBdr>
        </w:div>
        <w:div w:id="1612280283">
          <w:marLeft w:val="480"/>
          <w:marRight w:val="0"/>
          <w:marTop w:val="0"/>
          <w:marBottom w:val="0"/>
          <w:divBdr>
            <w:top w:val="none" w:sz="0" w:space="0" w:color="auto"/>
            <w:left w:val="none" w:sz="0" w:space="0" w:color="auto"/>
            <w:bottom w:val="none" w:sz="0" w:space="0" w:color="auto"/>
            <w:right w:val="none" w:sz="0" w:space="0" w:color="auto"/>
          </w:divBdr>
        </w:div>
        <w:div w:id="762651870">
          <w:marLeft w:val="480"/>
          <w:marRight w:val="0"/>
          <w:marTop w:val="0"/>
          <w:marBottom w:val="0"/>
          <w:divBdr>
            <w:top w:val="none" w:sz="0" w:space="0" w:color="auto"/>
            <w:left w:val="none" w:sz="0" w:space="0" w:color="auto"/>
            <w:bottom w:val="none" w:sz="0" w:space="0" w:color="auto"/>
            <w:right w:val="none" w:sz="0" w:space="0" w:color="auto"/>
          </w:divBdr>
        </w:div>
        <w:div w:id="259141008">
          <w:marLeft w:val="480"/>
          <w:marRight w:val="0"/>
          <w:marTop w:val="0"/>
          <w:marBottom w:val="0"/>
          <w:divBdr>
            <w:top w:val="none" w:sz="0" w:space="0" w:color="auto"/>
            <w:left w:val="none" w:sz="0" w:space="0" w:color="auto"/>
            <w:bottom w:val="none" w:sz="0" w:space="0" w:color="auto"/>
            <w:right w:val="none" w:sz="0" w:space="0" w:color="auto"/>
          </w:divBdr>
        </w:div>
        <w:div w:id="1919359390">
          <w:marLeft w:val="480"/>
          <w:marRight w:val="0"/>
          <w:marTop w:val="0"/>
          <w:marBottom w:val="0"/>
          <w:divBdr>
            <w:top w:val="none" w:sz="0" w:space="0" w:color="auto"/>
            <w:left w:val="none" w:sz="0" w:space="0" w:color="auto"/>
            <w:bottom w:val="none" w:sz="0" w:space="0" w:color="auto"/>
            <w:right w:val="none" w:sz="0" w:space="0" w:color="auto"/>
          </w:divBdr>
        </w:div>
        <w:div w:id="1635869790">
          <w:marLeft w:val="480"/>
          <w:marRight w:val="0"/>
          <w:marTop w:val="0"/>
          <w:marBottom w:val="0"/>
          <w:divBdr>
            <w:top w:val="none" w:sz="0" w:space="0" w:color="auto"/>
            <w:left w:val="none" w:sz="0" w:space="0" w:color="auto"/>
            <w:bottom w:val="none" w:sz="0" w:space="0" w:color="auto"/>
            <w:right w:val="none" w:sz="0" w:space="0" w:color="auto"/>
          </w:divBdr>
        </w:div>
        <w:div w:id="1427771128">
          <w:marLeft w:val="480"/>
          <w:marRight w:val="0"/>
          <w:marTop w:val="0"/>
          <w:marBottom w:val="0"/>
          <w:divBdr>
            <w:top w:val="none" w:sz="0" w:space="0" w:color="auto"/>
            <w:left w:val="none" w:sz="0" w:space="0" w:color="auto"/>
            <w:bottom w:val="none" w:sz="0" w:space="0" w:color="auto"/>
            <w:right w:val="none" w:sz="0" w:space="0" w:color="auto"/>
          </w:divBdr>
        </w:div>
        <w:div w:id="1180773939">
          <w:marLeft w:val="480"/>
          <w:marRight w:val="0"/>
          <w:marTop w:val="0"/>
          <w:marBottom w:val="0"/>
          <w:divBdr>
            <w:top w:val="none" w:sz="0" w:space="0" w:color="auto"/>
            <w:left w:val="none" w:sz="0" w:space="0" w:color="auto"/>
            <w:bottom w:val="none" w:sz="0" w:space="0" w:color="auto"/>
            <w:right w:val="none" w:sz="0" w:space="0" w:color="auto"/>
          </w:divBdr>
        </w:div>
        <w:div w:id="2112698554">
          <w:marLeft w:val="480"/>
          <w:marRight w:val="0"/>
          <w:marTop w:val="0"/>
          <w:marBottom w:val="0"/>
          <w:divBdr>
            <w:top w:val="none" w:sz="0" w:space="0" w:color="auto"/>
            <w:left w:val="none" w:sz="0" w:space="0" w:color="auto"/>
            <w:bottom w:val="none" w:sz="0" w:space="0" w:color="auto"/>
            <w:right w:val="none" w:sz="0" w:space="0" w:color="auto"/>
          </w:divBdr>
        </w:div>
        <w:div w:id="241642274">
          <w:marLeft w:val="480"/>
          <w:marRight w:val="0"/>
          <w:marTop w:val="0"/>
          <w:marBottom w:val="0"/>
          <w:divBdr>
            <w:top w:val="none" w:sz="0" w:space="0" w:color="auto"/>
            <w:left w:val="none" w:sz="0" w:space="0" w:color="auto"/>
            <w:bottom w:val="none" w:sz="0" w:space="0" w:color="auto"/>
            <w:right w:val="none" w:sz="0" w:space="0" w:color="auto"/>
          </w:divBdr>
        </w:div>
        <w:div w:id="1188107427">
          <w:marLeft w:val="480"/>
          <w:marRight w:val="0"/>
          <w:marTop w:val="0"/>
          <w:marBottom w:val="0"/>
          <w:divBdr>
            <w:top w:val="none" w:sz="0" w:space="0" w:color="auto"/>
            <w:left w:val="none" w:sz="0" w:space="0" w:color="auto"/>
            <w:bottom w:val="none" w:sz="0" w:space="0" w:color="auto"/>
            <w:right w:val="none" w:sz="0" w:space="0" w:color="auto"/>
          </w:divBdr>
        </w:div>
      </w:divsChild>
    </w:div>
    <w:div w:id="1949459787">
      <w:bodyDiv w:val="1"/>
      <w:marLeft w:val="0"/>
      <w:marRight w:val="0"/>
      <w:marTop w:val="0"/>
      <w:marBottom w:val="0"/>
      <w:divBdr>
        <w:top w:val="none" w:sz="0" w:space="0" w:color="auto"/>
        <w:left w:val="none" w:sz="0" w:space="0" w:color="auto"/>
        <w:bottom w:val="none" w:sz="0" w:space="0" w:color="auto"/>
        <w:right w:val="none" w:sz="0" w:space="0" w:color="auto"/>
      </w:divBdr>
    </w:div>
    <w:div w:id="1951858830">
      <w:bodyDiv w:val="1"/>
      <w:marLeft w:val="0"/>
      <w:marRight w:val="0"/>
      <w:marTop w:val="0"/>
      <w:marBottom w:val="0"/>
      <w:divBdr>
        <w:top w:val="none" w:sz="0" w:space="0" w:color="auto"/>
        <w:left w:val="none" w:sz="0" w:space="0" w:color="auto"/>
        <w:bottom w:val="none" w:sz="0" w:space="0" w:color="auto"/>
        <w:right w:val="none" w:sz="0" w:space="0" w:color="auto"/>
      </w:divBdr>
    </w:div>
    <w:div w:id="1952928650">
      <w:bodyDiv w:val="1"/>
      <w:marLeft w:val="0"/>
      <w:marRight w:val="0"/>
      <w:marTop w:val="0"/>
      <w:marBottom w:val="0"/>
      <w:divBdr>
        <w:top w:val="none" w:sz="0" w:space="0" w:color="auto"/>
        <w:left w:val="none" w:sz="0" w:space="0" w:color="auto"/>
        <w:bottom w:val="none" w:sz="0" w:space="0" w:color="auto"/>
        <w:right w:val="none" w:sz="0" w:space="0" w:color="auto"/>
      </w:divBdr>
      <w:divsChild>
        <w:div w:id="627591311">
          <w:marLeft w:val="480"/>
          <w:marRight w:val="0"/>
          <w:marTop w:val="0"/>
          <w:marBottom w:val="0"/>
          <w:divBdr>
            <w:top w:val="none" w:sz="0" w:space="0" w:color="auto"/>
            <w:left w:val="none" w:sz="0" w:space="0" w:color="auto"/>
            <w:bottom w:val="none" w:sz="0" w:space="0" w:color="auto"/>
            <w:right w:val="none" w:sz="0" w:space="0" w:color="auto"/>
          </w:divBdr>
        </w:div>
        <w:div w:id="1456175711">
          <w:marLeft w:val="480"/>
          <w:marRight w:val="0"/>
          <w:marTop w:val="0"/>
          <w:marBottom w:val="0"/>
          <w:divBdr>
            <w:top w:val="none" w:sz="0" w:space="0" w:color="auto"/>
            <w:left w:val="none" w:sz="0" w:space="0" w:color="auto"/>
            <w:bottom w:val="none" w:sz="0" w:space="0" w:color="auto"/>
            <w:right w:val="none" w:sz="0" w:space="0" w:color="auto"/>
          </w:divBdr>
        </w:div>
        <w:div w:id="1605570759">
          <w:marLeft w:val="480"/>
          <w:marRight w:val="0"/>
          <w:marTop w:val="0"/>
          <w:marBottom w:val="0"/>
          <w:divBdr>
            <w:top w:val="none" w:sz="0" w:space="0" w:color="auto"/>
            <w:left w:val="none" w:sz="0" w:space="0" w:color="auto"/>
            <w:bottom w:val="none" w:sz="0" w:space="0" w:color="auto"/>
            <w:right w:val="none" w:sz="0" w:space="0" w:color="auto"/>
          </w:divBdr>
        </w:div>
        <w:div w:id="459422885">
          <w:marLeft w:val="480"/>
          <w:marRight w:val="0"/>
          <w:marTop w:val="0"/>
          <w:marBottom w:val="0"/>
          <w:divBdr>
            <w:top w:val="none" w:sz="0" w:space="0" w:color="auto"/>
            <w:left w:val="none" w:sz="0" w:space="0" w:color="auto"/>
            <w:bottom w:val="none" w:sz="0" w:space="0" w:color="auto"/>
            <w:right w:val="none" w:sz="0" w:space="0" w:color="auto"/>
          </w:divBdr>
        </w:div>
        <w:div w:id="396825165">
          <w:marLeft w:val="480"/>
          <w:marRight w:val="0"/>
          <w:marTop w:val="0"/>
          <w:marBottom w:val="0"/>
          <w:divBdr>
            <w:top w:val="none" w:sz="0" w:space="0" w:color="auto"/>
            <w:left w:val="none" w:sz="0" w:space="0" w:color="auto"/>
            <w:bottom w:val="none" w:sz="0" w:space="0" w:color="auto"/>
            <w:right w:val="none" w:sz="0" w:space="0" w:color="auto"/>
          </w:divBdr>
        </w:div>
        <w:div w:id="1824882085">
          <w:marLeft w:val="480"/>
          <w:marRight w:val="0"/>
          <w:marTop w:val="0"/>
          <w:marBottom w:val="0"/>
          <w:divBdr>
            <w:top w:val="none" w:sz="0" w:space="0" w:color="auto"/>
            <w:left w:val="none" w:sz="0" w:space="0" w:color="auto"/>
            <w:bottom w:val="none" w:sz="0" w:space="0" w:color="auto"/>
            <w:right w:val="none" w:sz="0" w:space="0" w:color="auto"/>
          </w:divBdr>
        </w:div>
        <w:div w:id="1972663036">
          <w:marLeft w:val="480"/>
          <w:marRight w:val="0"/>
          <w:marTop w:val="0"/>
          <w:marBottom w:val="0"/>
          <w:divBdr>
            <w:top w:val="none" w:sz="0" w:space="0" w:color="auto"/>
            <w:left w:val="none" w:sz="0" w:space="0" w:color="auto"/>
            <w:bottom w:val="none" w:sz="0" w:space="0" w:color="auto"/>
            <w:right w:val="none" w:sz="0" w:space="0" w:color="auto"/>
          </w:divBdr>
        </w:div>
        <w:div w:id="1598753058">
          <w:marLeft w:val="480"/>
          <w:marRight w:val="0"/>
          <w:marTop w:val="0"/>
          <w:marBottom w:val="0"/>
          <w:divBdr>
            <w:top w:val="none" w:sz="0" w:space="0" w:color="auto"/>
            <w:left w:val="none" w:sz="0" w:space="0" w:color="auto"/>
            <w:bottom w:val="none" w:sz="0" w:space="0" w:color="auto"/>
            <w:right w:val="none" w:sz="0" w:space="0" w:color="auto"/>
          </w:divBdr>
        </w:div>
        <w:div w:id="521093749">
          <w:marLeft w:val="480"/>
          <w:marRight w:val="0"/>
          <w:marTop w:val="0"/>
          <w:marBottom w:val="0"/>
          <w:divBdr>
            <w:top w:val="none" w:sz="0" w:space="0" w:color="auto"/>
            <w:left w:val="none" w:sz="0" w:space="0" w:color="auto"/>
            <w:bottom w:val="none" w:sz="0" w:space="0" w:color="auto"/>
            <w:right w:val="none" w:sz="0" w:space="0" w:color="auto"/>
          </w:divBdr>
        </w:div>
        <w:div w:id="1289629952">
          <w:marLeft w:val="480"/>
          <w:marRight w:val="0"/>
          <w:marTop w:val="0"/>
          <w:marBottom w:val="0"/>
          <w:divBdr>
            <w:top w:val="none" w:sz="0" w:space="0" w:color="auto"/>
            <w:left w:val="none" w:sz="0" w:space="0" w:color="auto"/>
            <w:bottom w:val="none" w:sz="0" w:space="0" w:color="auto"/>
            <w:right w:val="none" w:sz="0" w:space="0" w:color="auto"/>
          </w:divBdr>
        </w:div>
        <w:div w:id="44959463">
          <w:marLeft w:val="480"/>
          <w:marRight w:val="0"/>
          <w:marTop w:val="0"/>
          <w:marBottom w:val="0"/>
          <w:divBdr>
            <w:top w:val="none" w:sz="0" w:space="0" w:color="auto"/>
            <w:left w:val="none" w:sz="0" w:space="0" w:color="auto"/>
            <w:bottom w:val="none" w:sz="0" w:space="0" w:color="auto"/>
            <w:right w:val="none" w:sz="0" w:space="0" w:color="auto"/>
          </w:divBdr>
        </w:div>
        <w:div w:id="1826045387">
          <w:marLeft w:val="480"/>
          <w:marRight w:val="0"/>
          <w:marTop w:val="0"/>
          <w:marBottom w:val="0"/>
          <w:divBdr>
            <w:top w:val="none" w:sz="0" w:space="0" w:color="auto"/>
            <w:left w:val="none" w:sz="0" w:space="0" w:color="auto"/>
            <w:bottom w:val="none" w:sz="0" w:space="0" w:color="auto"/>
            <w:right w:val="none" w:sz="0" w:space="0" w:color="auto"/>
          </w:divBdr>
        </w:div>
        <w:div w:id="1113860234">
          <w:marLeft w:val="480"/>
          <w:marRight w:val="0"/>
          <w:marTop w:val="0"/>
          <w:marBottom w:val="0"/>
          <w:divBdr>
            <w:top w:val="none" w:sz="0" w:space="0" w:color="auto"/>
            <w:left w:val="none" w:sz="0" w:space="0" w:color="auto"/>
            <w:bottom w:val="none" w:sz="0" w:space="0" w:color="auto"/>
            <w:right w:val="none" w:sz="0" w:space="0" w:color="auto"/>
          </w:divBdr>
        </w:div>
        <w:div w:id="1255744968">
          <w:marLeft w:val="480"/>
          <w:marRight w:val="0"/>
          <w:marTop w:val="0"/>
          <w:marBottom w:val="0"/>
          <w:divBdr>
            <w:top w:val="none" w:sz="0" w:space="0" w:color="auto"/>
            <w:left w:val="none" w:sz="0" w:space="0" w:color="auto"/>
            <w:bottom w:val="none" w:sz="0" w:space="0" w:color="auto"/>
            <w:right w:val="none" w:sz="0" w:space="0" w:color="auto"/>
          </w:divBdr>
        </w:div>
        <w:div w:id="716782944">
          <w:marLeft w:val="480"/>
          <w:marRight w:val="0"/>
          <w:marTop w:val="0"/>
          <w:marBottom w:val="0"/>
          <w:divBdr>
            <w:top w:val="none" w:sz="0" w:space="0" w:color="auto"/>
            <w:left w:val="none" w:sz="0" w:space="0" w:color="auto"/>
            <w:bottom w:val="none" w:sz="0" w:space="0" w:color="auto"/>
            <w:right w:val="none" w:sz="0" w:space="0" w:color="auto"/>
          </w:divBdr>
        </w:div>
        <w:div w:id="1887402619">
          <w:marLeft w:val="480"/>
          <w:marRight w:val="0"/>
          <w:marTop w:val="0"/>
          <w:marBottom w:val="0"/>
          <w:divBdr>
            <w:top w:val="none" w:sz="0" w:space="0" w:color="auto"/>
            <w:left w:val="none" w:sz="0" w:space="0" w:color="auto"/>
            <w:bottom w:val="none" w:sz="0" w:space="0" w:color="auto"/>
            <w:right w:val="none" w:sz="0" w:space="0" w:color="auto"/>
          </w:divBdr>
        </w:div>
        <w:div w:id="1418555210">
          <w:marLeft w:val="480"/>
          <w:marRight w:val="0"/>
          <w:marTop w:val="0"/>
          <w:marBottom w:val="0"/>
          <w:divBdr>
            <w:top w:val="none" w:sz="0" w:space="0" w:color="auto"/>
            <w:left w:val="none" w:sz="0" w:space="0" w:color="auto"/>
            <w:bottom w:val="none" w:sz="0" w:space="0" w:color="auto"/>
            <w:right w:val="none" w:sz="0" w:space="0" w:color="auto"/>
          </w:divBdr>
        </w:div>
        <w:div w:id="2007198799">
          <w:marLeft w:val="480"/>
          <w:marRight w:val="0"/>
          <w:marTop w:val="0"/>
          <w:marBottom w:val="0"/>
          <w:divBdr>
            <w:top w:val="none" w:sz="0" w:space="0" w:color="auto"/>
            <w:left w:val="none" w:sz="0" w:space="0" w:color="auto"/>
            <w:bottom w:val="none" w:sz="0" w:space="0" w:color="auto"/>
            <w:right w:val="none" w:sz="0" w:space="0" w:color="auto"/>
          </w:divBdr>
        </w:div>
        <w:div w:id="1465545043">
          <w:marLeft w:val="480"/>
          <w:marRight w:val="0"/>
          <w:marTop w:val="0"/>
          <w:marBottom w:val="0"/>
          <w:divBdr>
            <w:top w:val="none" w:sz="0" w:space="0" w:color="auto"/>
            <w:left w:val="none" w:sz="0" w:space="0" w:color="auto"/>
            <w:bottom w:val="none" w:sz="0" w:space="0" w:color="auto"/>
            <w:right w:val="none" w:sz="0" w:space="0" w:color="auto"/>
          </w:divBdr>
        </w:div>
        <w:div w:id="380402136">
          <w:marLeft w:val="480"/>
          <w:marRight w:val="0"/>
          <w:marTop w:val="0"/>
          <w:marBottom w:val="0"/>
          <w:divBdr>
            <w:top w:val="none" w:sz="0" w:space="0" w:color="auto"/>
            <w:left w:val="none" w:sz="0" w:space="0" w:color="auto"/>
            <w:bottom w:val="none" w:sz="0" w:space="0" w:color="auto"/>
            <w:right w:val="none" w:sz="0" w:space="0" w:color="auto"/>
          </w:divBdr>
        </w:div>
        <w:div w:id="1177311797">
          <w:marLeft w:val="480"/>
          <w:marRight w:val="0"/>
          <w:marTop w:val="0"/>
          <w:marBottom w:val="0"/>
          <w:divBdr>
            <w:top w:val="none" w:sz="0" w:space="0" w:color="auto"/>
            <w:left w:val="none" w:sz="0" w:space="0" w:color="auto"/>
            <w:bottom w:val="none" w:sz="0" w:space="0" w:color="auto"/>
            <w:right w:val="none" w:sz="0" w:space="0" w:color="auto"/>
          </w:divBdr>
        </w:div>
        <w:div w:id="101340612">
          <w:marLeft w:val="480"/>
          <w:marRight w:val="0"/>
          <w:marTop w:val="0"/>
          <w:marBottom w:val="0"/>
          <w:divBdr>
            <w:top w:val="none" w:sz="0" w:space="0" w:color="auto"/>
            <w:left w:val="none" w:sz="0" w:space="0" w:color="auto"/>
            <w:bottom w:val="none" w:sz="0" w:space="0" w:color="auto"/>
            <w:right w:val="none" w:sz="0" w:space="0" w:color="auto"/>
          </w:divBdr>
        </w:div>
        <w:div w:id="1548420648">
          <w:marLeft w:val="480"/>
          <w:marRight w:val="0"/>
          <w:marTop w:val="0"/>
          <w:marBottom w:val="0"/>
          <w:divBdr>
            <w:top w:val="none" w:sz="0" w:space="0" w:color="auto"/>
            <w:left w:val="none" w:sz="0" w:space="0" w:color="auto"/>
            <w:bottom w:val="none" w:sz="0" w:space="0" w:color="auto"/>
            <w:right w:val="none" w:sz="0" w:space="0" w:color="auto"/>
          </w:divBdr>
        </w:div>
      </w:divsChild>
    </w:div>
    <w:div w:id="1953896553">
      <w:bodyDiv w:val="1"/>
      <w:marLeft w:val="0"/>
      <w:marRight w:val="0"/>
      <w:marTop w:val="0"/>
      <w:marBottom w:val="0"/>
      <w:divBdr>
        <w:top w:val="none" w:sz="0" w:space="0" w:color="auto"/>
        <w:left w:val="none" w:sz="0" w:space="0" w:color="auto"/>
        <w:bottom w:val="none" w:sz="0" w:space="0" w:color="auto"/>
        <w:right w:val="none" w:sz="0" w:space="0" w:color="auto"/>
      </w:divBdr>
    </w:div>
    <w:div w:id="1953978450">
      <w:bodyDiv w:val="1"/>
      <w:marLeft w:val="0"/>
      <w:marRight w:val="0"/>
      <w:marTop w:val="0"/>
      <w:marBottom w:val="0"/>
      <w:divBdr>
        <w:top w:val="none" w:sz="0" w:space="0" w:color="auto"/>
        <w:left w:val="none" w:sz="0" w:space="0" w:color="auto"/>
        <w:bottom w:val="none" w:sz="0" w:space="0" w:color="auto"/>
        <w:right w:val="none" w:sz="0" w:space="0" w:color="auto"/>
      </w:divBdr>
    </w:div>
    <w:div w:id="1954747000">
      <w:marLeft w:val="480"/>
      <w:marRight w:val="0"/>
      <w:marTop w:val="0"/>
      <w:marBottom w:val="0"/>
      <w:divBdr>
        <w:top w:val="none" w:sz="0" w:space="0" w:color="auto"/>
        <w:left w:val="none" w:sz="0" w:space="0" w:color="auto"/>
        <w:bottom w:val="none" w:sz="0" w:space="0" w:color="auto"/>
        <w:right w:val="none" w:sz="0" w:space="0" w:color="auto"/>
      </w:divBdr>
    </w:div>
    <w:div w:id="1959021487">
      <w:bodyDiv w:val="1"/>
      <w:marLeft w:val="0"/>
      <w:marRight w:val="0"/>
      <w:marTop w:val="0"/>
      <w:marBottom w:val="0"/>
      <w:divBdr>
        <w:top w:val="none" w:sz="0" w:space="0" w:color="auto"/>
        <w:left w:val="none" w:sz="0" w:space="0" w:color="auto"/>
        <w:bottom w:val="none" w:sz="0" w:space="0" w:color="auto"/>
        <w:right w:val="none" w:sz="0" w:space="0" w:color="auto"/>
      </w:divBdr>
      <w:divsChild>
        <w:div w:id="2069916512">
          <w:marLeft w:val="480"/>
          <w:marRight w:val="0"/>
          <w:marTop w:val="0"/>
          <w:marBottom w:val="0"/>
          <w:divBdr>
            <w:top w:val="none" w:sz="0" w:space="0" w:color="auto"/>
            <w:left w:val="none" w:sz="0" w:space="0" w:color="auto"/>
            <w:bottom w:val="none" w:sz="0" w:space="0" w:color="auto"/>
            <w:right w:val="none" w:sz="0" w:space="0" w:color="auto"/>
          </w:divBdr>
        </w:div>
        <w:div w:id="489054760">
          <w:marLeft w:val="480"/>
          <w:marRight w:val="0"/>
          <w:marTop w:val="0"/>
          <w:marBottom w:val="0"/>
          <w:divBdr>
            <w:top w:val="none" w:sz="0" w:space="0" w:color="auto"/>
            <w:left w:val="none" w:sz="0" w:space="0" w:color="auto"/>
            <w:bottom w:val="none" w:sz="0" w:space="0" w:color="auto"/>
            <w:right w:val="none" w:sz="0" w:space="0" w:color="auto"/>
          </w:divBdr>
        </w:div>
        <w:div w:id="1637949135">
          <w:marLeft w:val="480"/>
          <w:marRight w:val="0"/>
          <w:marTop w:val="0"/>
          <w:marBottom w:val="0"/>
          <w:divBdr>
            <w:top w:val="none" w:sz="0" w:space="0" w:color="auto"/>
            <w:left w:val="none" w:sz="0" w:space="0" w:color="auto"/>
            <w:bottom w:val="none" w:sz="0" w:space="0" w:color="auto"/>
            <w:right w:val="none" w:sz="0" w:space="0" w:color="auto"/>
          </w:divBdr>
        </w:div>
        <w:div w:id="1365787822">
          <w:marLeft w:val="480"/>
          <w:marRight w:val="0"/>
          <w:marTop w:val="0"/>
          <w:marBottom w:val="0"/>
          <w:divBdr>
            <w:top w:val="none" w:sz="0" w:space="0" w:color="auto"/>
            <w:left w:val="none" w:sz="0" w:space="0" w:color="auto"/>
            <w:bottom w:val="none" w:sz="0" w:space="0" w:color="auto"/>
            <w:right w:val="none" w:sz="0" w:space="0" w:color="auto"/>
          </w:divBdr>
        </w:div>
        <w:div w:id="2049599666">
          <w:marLeft w:val="480"/>
          <w:marRight w:val="0"/>
          <w:marTop w:val="0"/>
          <w:marBottom w:val="0"/>
          <w:divBdr>
            <w:top w:val="none" w:sz="0" w:space="0" w:color="auto"/>
            <w:left w:val="none" w:sz="0" w:space="0" w:color="auto"/>
            <w:bottom w:val="none" w:sz="0" w:space="0" w:color="auto"/>
            <w:right w:val="none" w:sz="0" w:space="0" w:color="auto"/>
          </w:divBdr>
        </w:div>
        <w:div w:id="341709227">
          <w:marLeft w:val="480"/>
          <w:marRight w:val="0"/>
          <w:marTop w:val="0"/>
          <w:marBottom w:val="0"/>
          <w:divBdr>
            <w:top w:val="none" w:sz="0" w:space="0" w:color="auto"/>
            <w:left w:val="none" w:sz="0" w:space="0" w:color="auto"/>
            <w:bottom w:val="none" w:sz="0" w:space="0" w:color="auto"/>
            <w:right w:val="none" w:sz="0" w:space="0" w:color="auto"/>
          </w:divBdr>
        </w:div>
        <w:div w:id="1340353226">
          <w:marLeft w:val="480"/>
          <w:marRight w:val="0"/>
          <w:marTop w:val="0"/>
          <w:marBottom w:val="0"/>
          <w:divBdr>
            <w:top w:val="none" w:sz="0" w:space="0" w:color="auto"/>
            <w:left w:val="none" w:sz="0" w:space="0" w:color="auto"/>
            <w:bottom w:val="none" w:sz="0" w:space="0" w:color="auto"/>
            <w:right w:val="none" w:sz="0" w:space="0" w:color="auto"/>
          </w:divBdr>
        </w:div>
        <w:div w:id="1929074496">
          <w:marLeft w:val="480"/>
          <w:marRight w:val="0"/>
          <w:marTop w:val="0"/>
          <w:marBottom w:val="0"/>
          <w:divBdr>
            <w:top w:val="none" w:sz="0" w:space="0" w:color="auto"/>
            <w:left w:val="none" w:sz="0" w:space="0" w:color="auto"/>
            <w:bottom w:val="none" w:sz="0" w:space="0" w:color="auto"/>
            <w:right w:val="none" w:sz="0" w:space="0" w:color="auto"/>
          </w:divBdr>
        </w:div>
        <w:div w:id="1758134785">
          <w:marLeft w:val="480"/>
          <w:marRight w:val="0"/>
          <w:marTop w:val="0"/>
          <w:marBottom w:val="0"/>
          <w:divBdr>
            <w:top w:val="none" w:sz="0" w:space="0" w:color="auto"/>
            <w:left w:val="none" w:sz="0" w:space="0" w:color="auto"/>
            <w:bottom w:val="none" w:sz="0" w:space="0" w:color="auto"/>
            <w:right w:val="none" w:sz="0" w:space="0" w:color="auto"/>
          </w:divBdr>
        </w:div>
        <w:div w:id="2045056130">
          <w:marLeft w:val="480"/>
          <w:marRight w:val="0"/>
          <w:marTop w:val="0"/>
          <w:marBottom w:val="0"/>
          <w:divBdr>
            <w:top w:val="none" w:sz="0" w:space="0" w:color="auto"/>
            <w:left w:val="none" w:sz="0" w:space="0" w:color="auto"/>
            <w:bottom w:val="none" w:sz="0" w:space="0" w:color="auto"/>
            <w:right w:val="none" w:sz="0" w:space="0" w:color="auto"/>
          </w:divBdr>
        </w:div>
        <w:div w:id="922645396">
          <w:marLeft w:val="480"/>
          <w:marRight w:val="0"/>
          <w:marTop w:val="0"/>
          <w:marBottom w:val="0"/>
          <w:divBdr>
            <w:top w:val="none" w:sz="0" w:space="0" w:color="auto"/>
            <w:left w:val="none" w:sz="0" w:space="0" w:color="auto"/>
            <w:bottom w:val="none" w:sz="0" w:space="0" w:color="auto"/>
            <w:right w:val="none" w:sz="0" w:space="0" w:color="auto"/>
          </w:divBdr>
        </w:div>
        <w:div w:id="840313260">
          <w:marLeft w:val="480"/>
          <w:marRight w:val="0"/>
          <w:marTop w:val="0"/>
          <w:marBottom w:val="0"/>
          <w:divBdr>
            <w:top w:val="none" w:sz="0" w:space="0" w:color="auto"/>
            <w:left w:val="none" w:sz="0" w:space="0" w:color="auto"/>
            <w:bottom w:val="none" w:sz="0" w:space="0" w:color="auto"/>
            <w:right w:val="none" w:sz="0" w:space="0" w:color="auto"/>
          </w:divBdr>
        </w:div>
        <w:div w:id="1366518824">
          <w:marLeft w:val="480"/>
          <w:marRight w:val="0"/>
          <w:marTop w:val="0"/>
          <w:marBottom w:val="0"/>
          <w:divBdr>
            <w:top w:val="none" w:sz="0" w:space="0" w:color="auto"/>
            <w:left w:val="none" w:sz="0" w:space="0" w:color="auto"/>
            <w:bottom w:val="none" w:sz="0" w:space="0" w:color="auto"/>
            <w:right w:val="none" w:sz="0" w:space="0" w:color="auto"/>
          </w:divBdr>
        </w:div>
        <w:div w:id="2040156167">
          <w:marLeft w:val="480"/>
          <w:marRight w:val="0"/>
          <w:marTop w:val="0"/>
          <w:marBottom w:val="0"/>
          <w:divBdr>
            <w:top w:val="none" w:sz="0" w:space="0" w:color="auto"/>
            <w:left w:val="none" w:sz="0" w:space="0" w:color="auto"/>
            <w:bottom w:val="none" w:sz="0" w:space="0" w:color="auto"/>
            <w:right w:val="none" w:sz="0" w:space="0" w:color="auto"/>
          </w:divBdr>
        </w:div>
        <w:div w:id="1732120997">
          <w:marLeft w:val="480"/>
          <w:marRight w:val="0"/>
          <w:marTop w:val="0"/>
          <w:marBottom w:val="0"/>
          <w:divBdr>
            <w:top w:val="none" w:sz="0" w:space="0" w:color="auto"/>
            <w:left w:val="none" w:sz="0" w:space="0" w:color="auto"/>
            <w:bottom w:val="none" w:sz="0" w:space="0" w:color="auto"/>
            <w:right w:val="none" w:sz="0" w:space="0" w:color="auto"/>
          </w:divBdr>
        </w:div>
        <w:div w:id="140509708">
          <w:marLeft w:val="480"/>
          <w:marRight w:val="0"/>
          <w:marTop w:val="0"/>
          <w:marBottom w:val="0"/>
          <w:divBdr>
            <w:top w:val="none" w:sz="0" w:space="0" w:color="auto"/>
            <w:left w:val="none" w:sz="0" w:space="0" w:color="auto"/>
            <w:bottom w:val="none" w:sz="0" w:space="0" w:color="auto"/>
            <w:right w:val="none" w:sz="0" w:space="0" w:color="auto"/>
          </w:divBdr>
        </w:div>
        <w:div w:id="2080592428">
          <w:marLeft w:val="480"/>
          <w:marRight w:val="0"/>
          <w:marTop w:val="0"/>
          <w:marBottom w:val="0"/>
          <w:divBdr>
            <w:top w:val="none" w:sz="0" w:space="0" w:color="auto"/>
            <w:left w:val="none" w:sz="0" w:space="0" w:color="auto"/>
            <w:bottom w:val="none" w:sz="0" w:space="0" w:color="auto"/>
            <w:right w:val="none" w:sz="0" w:space="0" w:color="auto"/>
          </w:divBdr>
        </w:div>
        <w:div w:id="1097293574">
          <w:marLeft w:val="480"/>
          <w:marRight w:val="0"/>
          <w:marTop w:val="0"/>
          <w:marBottom w:val="0"/>
          <w:divBdr>
            <w:top w:val="none" w:sz="0" w:space="0" w:color="auto"/>
            <w:left w:val="none" w:sz="0" w:space="0" w:color="auto"/>
            <w:bottom w:val="none" w:sz="0" w:space="0" w:color="auto"/>
            <w:right w:val="none" w:sz="0" w:space="0" w:color="auto"/>
          </w:divBdr>
        </w:div>
        <w:div w:id="129369865">
          <w:marLeft w:val="480"/>
          <w:marRight w:val="0"/>
          <w:marTop w:val="0"/>
          <w:marBottom w:val="0"/>
          <w:divBdr>
            <w:top w:val="none" w:sz="0" w:space="0" w:color="auto"/>
            <w:left w:val="none" w:sz="0" w:space="0" w:color="auto"/>
            <w:bottom w:val="none" w:sz="0" w:space="0" w:color="auto"/>
            <w:right w:val="none" w:sz="0" w:space="0" w:color="auto"/>
          </w:divBdr>
        </w:div>
      </w:divsChild>
    </w:div>
    <w:div w:id="1959606285">
      <w:marLeft w:val="480"/>
      <w:marRight w:val="0"/>
      <w:marTop w:val="0"/>
      <w:marBottom w:val="0"/>
      <w:divBdr>
        <w:top w:val="none" w:sz="0" w:space="0" w:color="auto"/>
        <w:left w:val="none" w:sz="0" w:space="0" w:color="auto"/>
        <w:bottom w:val="none" w:sz="0" w:space="0" w:color="auto"/>
        <w:right w:val="none" w:sz="0" w:space="0" w:color="auto"/>
      </w:divBdr>
    </w:div>
    <w:div w:id="1961494359">
      <w:bodyDiv w:val="1"/>
      <w:marLeft w:val="0"/>
      <w:marRight w:val="0"/>
      <w:marTop w:val="0"/>
      <w:marBottom w:val="0"/>
      <w:divBdr>
        <w:top w:val="none" w:sz="0" w:space="0" w:color="auto"/>
        <w:left w:val="none" w:sz="0" w:space="0" w:color="auto"/>
        <w:bottom w:val="none" w:sz="0" w:space="0" w:color="auto"/>
        <w:right w:val="none" w:sz="0" w:space="0" w:color="auto"/>
      </w:divBdr>
    </w:div>
    <w:div w:id="1969509585">
      <w:bodyDiv w:val="1"/>
      <w:marLeft w:val="0"/>
      <w:marRight w:val="0"/>
      <w:marTop w:val="0"/>
      <w:marBottom w:val="0"/>
      <w:divBdr>
        <w:top w:val="none" w:sz="0" w:space="0" w:color="auto"/>
        <w:left w:val="none" w:sz="0" w:space="0" w:color="auto"/>
        <w:bottom w:val="none" w:sz="0" w:space="0" w:color="auto"/>
        <w:right w:val="none" w:sz="0" w:space="0" w:color="auto"/>
      </w:divBdr>
    </w:div>
    <w:div w:id="1969775796">
      <w:bodyDiv w:val="1"/>
      <w:marLeft w:val="0"/>
      <w:marRight w:val="0"/>
      <w:marTop w:val="0"/>
      <w:marBottom w:val="0"/>
      <w:divBdr>
        <w:top w:val="none" w:sz="0" w:space="0" w:color="auto"/>
        <w:left w:val="none" w:sz="0" w:space="0" w:color="auto"/>
        <w:bottom w:val="none" w:sz="0" w:space="0" w:color="auto"/>
        <w:right w:val="none" w:sz="0" w:space="0" w:color="auto"/>
      </w:divBdr>
    </w:div>
    <w:div w:id="1971742270">
      <w:bodyDiv w:val="1"/>
      <w:marLeft w:val="0"/>
      <w:marRight w:val="0"/>
      <w:marTop w:val="0"/>
      <w:marBottom w:val="0"/>
      <w:divBdr>
        <w:top w:val="none" w:sz="0" w:space="0" w:color="auto"/>
        <w:left w:val="none" w:sz="0" w:space="0" w:color="auto"/>
        <w:bottom w:val="none" w:sz="0" w:space="0" w:color="auto"/>
        <w:right w:val="none" w:sz="0" w:space="0" w:color="auto"/>
      </w:divBdr>
    </w:div>
    <w:div w:id="1971857385">
      <w:bodyDiv w:val="1"/>
      <w:marLeft w:val="0"/>
      <w:marRight w:val="0"/>
      <w:marTop w:val="0"/>
      <w:marBottom w:val="0"/>
      <w:divBdr>
        <w:top w:val="none" w:sz="0" w:space="0" w:color="auto"/>
        <w:left w:val="none" w:sz="0" w:space="0" w:color="auto"/>
        <w:bottom w:val="none" w:sz="0" w:space="0" w:color="auto"/>
        <w:right w:val="none" w:sz="0" w:space="0" w:color="auto"/>
      </w:divBdr>
    </w:div>
    <w:div w:id="1974018916">
      <w:bodyDiv w:val="1"/>
      <w:marLeft w:val="0"/>
      <w:marRight w:val="0"/>
      <w:marTop w:val="0"/>
      <w:marBottom w:val="0"/>
      <w:divBdr>
        <w:top w:val="none" w:sz="0" w:space="0" w:color="auto"/>
        <w:left w:val="none" w:sz="0" w:space="0" w:color="auto"/>
        <w:bottom w:val="none" w:sz="0" w:space="0" w:color="auto"/>
        <w:right w:val="none" w:sz="0" w:space="0" w:color="auto"/>
      </w:divBdr>
    </w:div>
    <w:div w:id="1977371910">
      <w:bodyDiv w:val="1"/>
      <w:marLeft w:val="0"/>
      <w:marRight w:val="0"/>
      <w:marTop w:val="0"/>
      <w:marBottom w:val="0"/>
      <w:divBdr>
        <w:top w:val="none" w:sz="0" w:space="0" w:color="auto"/>
        <w:left w:val="none" w:sz="0" w:space="0" w:color="auto"/>
        <w:bottom w:val="none" w:sz="0" w:space="0" w:color="auto"/>
        <w:right w:val="none" w:sz="0" w:space="0" w:color="auto"/>
      </w:divBdr>
    </w:div>
    <w:div w:id="1979452507">
      <w:bodyDiv w:val="1"/>
      <w:marLeft w:val="0"/>
      <w:marRight w:val="0"/>
      <w:marTop w:val="0"/>
      <w:marBottom w:val="0"/>
      <w:divBdr>
        <w:top w:val="none" w:sz="0" w:space="0" w:color="auto"/>
        <w:left w:val="none" w:sz="0" w:space="0" w:color="auto"/>
        <w:bottom w:val="none" w:sz="0" w:space="0" w:color="auto"/>
        <w:right w:val="none" w:sz="0" w:space="0" w:color="auto"/>
      </w:divBdr>
    </w:div>
    <w:div w:id="1980107181">
      <w:bodyDiv w:val="1"/>
      <w:marLeft w:val="0"/>
      <w:marRight w:val="0"/>
      <w:marTop w:val="0"/>
      <w:marBottom w:val="0"/>
      <w:divBdr>
        <w:top w:val="none" w:sz="0" w:space="0" w:color="auto"/>
        <w:left w:val="none" w:sz="0" w:space="0" w:color="auto"/>
        <w:bottom w:val="none" w:sz="0" w:space="0" w:color="auto"/>
        <w:right w:val="none" w:sz="0" w:space="0" w:color="auto"/>
      </w:divBdr>
    </w:div>
    <w:div w:id="1981689703">
      <w:bodyDiv w:val="1"/>
      <w:marLeft w:val="0"/>
      <w:marRight w:val="0"/>
      <w:marTop w:val="0"/>
      <w:marBottom w:val="0"/>
      <w:divBdr>
        <w:top w:val="none" w:sz="0" w:space="0" w:color="auto"/>
        <w:left w:val="none" w:sz="0" w:space="0" w:color="auto"/>
        <w:bottom w:val="none" w:sz="0" w:space="0" w:color="auto"/>
        <w:right w:val="none" w:sz="0" w:space="0" w:color="auto"/>
      </w:divBdr>
    </w:div>
    <w:div w:id="1983921782">
      <w:bodyDiv w:val="1"/>
      <w:marLeft w:val="0"/>
      <w:marRight w:val="0"/>
      <w:marTop w:val="0"/>
      <w:marBottom w:val="0"/>
      <w:divBdr>
        <w:top w:val="none" w:sz="0" w:space="0" w:color="auto"/>
        <w:left w:val="none" w:sz="0" w:space="0" w:color="auto"/>
        <w:bottom w:val="none" w:sz="0" w:space="0" w:color="auto"/>
        <w:right w:val="none" w:sz="0" w:space="0" w:color="auto"/>
      </w:divBdr>
    </w:div>
    <w:div w:id="1984849428">
      <w:bodyDiv w:val="1"/>
      <w:marLeft w:val="0"/>
      <w:marRight w:val="0"/>
      <w:marTop w:val="0"/>
      <w:marBottom w:val="0"/>
      <w:divBdr>
        <w:top w:val="none" w:sz="0" w:space="0" w:color="auto"/>
        <w:left w:val="none" w:sz="0" w:space="0" w:color="auto"/>
        <w:bottom w:val="none" w:sz="0" w:space="0" w:color="auto"/>
        <w:right w:val="none" w:sz="0" w:space="0" w:color="auto"/>
      </w:divBdr>
    </w:div>
    <w:div w:id="1985887623">
      <w:bodyDiv w:val="1"/>
      <w:marLeft w:val="0"/>
      <w:marRight w:val="0"/>
      <w:marTop w:val="0"/>
      <w:marBottom w:val="0"/>
      <w:divBdr>
        <w:top w:val="none" w:sz="0" w:space="0" w:color="auto"/>
        <w:left w:val="none" w:sz="0" w:space="0" w:color="auto"/>
        <w:bottom w:val="none" w:sz="0" w:space="0" w:color="auto"/>
        <w:right w:val="none" w:sz="0" w:space="0" w:color="auto"/>
      </w:divBdr>
    </w:div>
    <w:div w:id="1987582517">
      <w:bodyDiv w:val="1"/>
      <w:marLeft w:val="0"/>
      <w:marRight w:val="0"/>
      <w:marTop w:val="0"/>
      <w:marBottom w:val="0"/>
      <w:divBdr>
        <w:top w:val="none" w:sz="0" w:space="0" w:color="auto"/>
        <w:left w:val="none" w:sz="0" w:space="0" w:color="auto"/>
        <w:bottom w:val="none" w:sz="0" w:space="0" w:color="auto"/>
        <w:right w:val="none" w:sz="0" w:space="0" w:color="auto"/>
      </w:divBdr>
    </w:div>
    <w:div w:id="1988394404">
      <w:bodyDiv w:val="1"/>
      <w:marLeft w:val="0"/>
      <w:marRight w:val="0"/>
      <w:marTop w:val="0"/>
      <w:marBottom w:val="0"/>
      <w:divBdr>
        <w:top w:val="none" w:sz="0" w:space="0" w:color="auto"/>
        <w:left w:val="none" w:sz="0" w:space="0" w:color="auto"/>
        <w:bottom w:val="none" w:sz="0" w:space="0" w:color="auto"/>
        <w:right w:val="none" w:sz="0" w:space="0" w:color="auto"/>
      </w:divBdr>
    </w:div>
    <w:div w:id="1989628898">
      <w:bodyDiv w:val="1"/>
      <w:marLeft w:val="0"/>
      <w:marRight w:val="0"/>
      <w:marTop w:val="0"/>
      <w:marBottom w:val="0"/>
      <w:divBdr>
        <w:top w:val="none" w:sz="0" w:space="0" w:color="auto"/>
        <w:left w:val="none" w:sz="0" w:space="0" w:color="auto"/>
        <w:bottom w:val="none" w:sz="0" w:space="0" w:color="auto"/>
        <w:right w:val="none" w:sz="0" w:space="0" w:color="auto"/>
      </w:divBdr>
    </w:div>
    <w:div w:id="1991713916">
      <w:bodyDiv w:val="1"/>
      <w:marLeft w:val="0"/>
      <w:marRight w:val="0"/>
      <w:marTop w:val="0"/>
      <w:marBottom w:val="0"/>
      <w:divBdr>
        <w:top w:val="none" w:sz="0" w:space="0" w:color="auto"/>
        <w:left w:val="none" w:sz="0" w:space="0" w:color="auto"/>
        <w:bottom w:val="none" w:sz="0" w:space="0" w:color="auto"/>
        <w:right w:val="none" w:sz="0" w:space="0" w:color="auto"/>
      </w:divBdr>
    </w:div>
    <w:div w:id="1993212007">
      <w:bodyDiv w:val="1"/>
      <w:marLeft w:val="0"/>
      <w:marRight w:val="0"/>
      <w:marTop w:val="0"/>
      <w:marBottom w:val="0"/>
      <w:divBdr>
        <w:top w:val="none" w:sz="0" w:space="0" w:color="auto"/>
        <w:left w:val="none" w:sz="0" w:space="0" w:color="auto"/>
        <w:bottom w:val="none" w:sz="0" w:space="0" w:color="auto"/>
        <w:right w:val="none" w:sz="0" w:space="0" w:color="auto"/>
      </w:divBdr>
    </w:div>
    <w:div w:id="1995841443">
      <w:bodyDiv w:val="1"/>
      <w:marLeft w:val="0"/>
      <w:marRight w:val="0"/>
      <w:marTop w:val="0"/>
      <w:marBottom w:val="0"/>
      <w:divBdr>
        <w:top w:val="none" w:sz="0" w:space="0" w:color="auto"/>
        <w:left w:val="none" w:sz="0" w:space="0" w:color="auto"/>
        <w:bottom w:val="none" w:sz="0" w:space="0" w:color="auto"/>
        <w:right w:val="none" w:sz="0" w:space="0" w:color="auto"/>
      </w:divBdr>
    </w:div>
    <w:div w:id="1996759570">
      <w:bodyDiv w:val="1"/>
      <w:marLeft w:val="0"/>
      <w:marRight w:val="0"/>
      <w:marTop w:val="0"/>
      <w:marBottom w:val="0"/>
      <w:divBdr>
        <w:top w:val="none" w:sz="0" w:space="0" w:color="auto"/>
        <w:left w:val="none" w:sz="0" w:space="0" w:color="auto"/>
        <w:bottom w:val="none" w:sz="0" w:space="0" w:color="auto"/>
        <w:right w:val="none" w:sz="0" w:space="0" w:color="auto"/>
      </w:divBdr>
    </w:div>
    <w:div w:id="1999263652">
      <w:bodyDiv w:val="1"/>
      <w:marLeft w:val="0"/>
      <w:marRight w:val="0"/>
      <w:marTop w:val="0"/>
      <w:marBottom w:val="0"/>
      <w:divBdr>
        <w:top w:val="none" w:sz="0" w:space="0" w:color="auto"/>
        <w:left w:val="none" w:sz="0" w:space="0" w:color="auto"/>
        <w:bottom w:val="none" w:sz="0" w:space="0" w:color="auto"/>
        <w:right w:val="none" w:sz="0" w:space="0" w:color="auto"/>
      </w:divBdr>
    </w:div>
    <w:div w:id="1999796901">
      <w:bodyDiv w:val="1"/>
      <w:marLeft w:val="0"/>
      <w:marRight w:val="0"/>
      <w:marTop w:val="0"/>
      <w:marBottom w:val="0"/>
      <w:divBdr>
        <w:top w:val="none" w:sz="0" w:space="0" w:color="auto"/>
        <w:left w:val="none" w:sz="0" w:space="0" w:color="auto"/>
        <w:bottom w:val="none" w:sz="0" w:space="0" w:color="auto"/>
        <w:right w:val="none" w:sz="0" w:space="0" w:color="auto"/>
      </w:divBdr>
    </w:div>
    <w:div w:id="2000232435">
      <w:bodyDiv w:val="1"/>
      <w:marLeft w:val="0"/>
      <w:marRight w:val="0"/>
      <w:marTop w:val="0"/>
      <w:marBottom w:val="0"/>
      <w:divBdr>
        <w:top w:val="none" w:sz="0" w:space="0" w:color="auto"/>
        <w:left w:val="none" w:sz="0" w:space="0" w:color="auto"/>
        <w:bottom w:val="none" w:sz="0" w:space="0" w:color="auto"/>
        <w:right w:val="none" w:sz="0" w:space="0" w:color="auto"/>
      </w:divBdr>
    </w:div>
    <w:div w:id="2000574337">
      <w:bodyDiv w:val="1"/>
      <w:marLeft w:val="0"/>
      <w:marRight w:val="0"/>
      <w:marTop w:val="0"/>
      <w:marBottom w:val="0"/>
      <w:divBdr>
        <w:top w:val="none" w:sz="0" w:space="0" w:color="auto"/>
        <w:left w:val="none" w:sz="0" w:space="0" w:color="auto"/>
        <w:bottom w:val="none" w:sz="0" w:space="0" w:color="auto"/>
        <w:right w:val="none" w:sz="0" w:space="0" w:color="auto"/>
      </w:divBdr>
      <w:divsChild>
        <w:div w:id="914510923">
          <w:marLeft w:val="480"/>
          <w:marRight w:val="0"/>
          <w:marTop w:val="0"/>
          <w:marBottom w:val="0"/>
          <w:divBdr>
            <w:top w:val="none" w:sz="0" w:space="0" w:color="auto"/>
            <w:left w:val="none" w:sz="0" w:space="0" w:color="auto"/>
            <w:bottom w:val="none" w:sz="0" w:space="0" w:color="auto"/>
            <w:right w:val="none" w:sz="0" w:space="0" w:color="auto"/>
          </w:divBdr>
        </w:div>
        <w:div w:id="152450928">
          <w:marLeft w:val="480"/>
          <w:marRight w:val="0"/>
          <w:marTop w:val="0"/>
          <w:marBottom w:val="0"/>
          <w:divBdr>
            <w:top w:val="none" w:sz="0" w:space="0" w:color="auto"/>
            <w:left w:val="none" w:sz="0" w:space="0" w:color="auto"/>
            <w:bottom w:val="none" w:sz="0" w:space="0" w:color="auto"/>
            <w:right w:val="none" w:sz="0" w:space="0" w:color="auto"/>
          </w:divBdr>
        </w:div>
        <w:div w:id="464084554">
          <w:marLeft w:val="480"/>
          <w:marRight w:val="0"/>
          <w:marTop w:val="0"/>
          <w:marBottom w:val="0"/>
          <w:divBdr>
            <w:top w:val="none" w:sz="0" w:space="0" w:color="auto"/>
            <w:left w:val="none" w:sz="0" w:space="0" w:color="auto"/>
            <w:bottom w:val="none" w:sz="0" w:space="0" w:color="auto"/>
            <w:right w:val="none" w:sz="0" w:space="0" w:color="auto"/>
          </w:divBdr>
        </w:div>
        <w:div w:id="60836165">
          <w:marLeft w:val="480"/>
          <w:marRight w:val="0"/>
          <w:marTop w:val="0"/>
          <w:marBottom w:val="0"/>
          <w:divBdr>
            <w:top w:val="none" w:sz="0" w:space="0" w:color="auto"/>
            <w:left w:val="none" w:sz="0" w:space="0" w:color="auto"/>
            <w:bottom w:val="none" w:sz="0" w:space="0" w:color="auto"/>
            <w:right w:val="none" w:sz="0" w:space="0" w:color="auto"/>
          </w:divBdr>
        </w:div>
        <w:div w:id="647394613">
          <w:marLeft w:val="480"/>
          <w:marRight w:val="0"/>
          <w:marTop w:val="0"/>
          <w:marBottom w:val="0"/>
          <w:divBdr>
            <w:top w:val="none" w:sz="0" w:space="0" w:color="auto"/>
            <w:left w:val="none" w:sz="0" w:space="0" w:color="auto"/>
            <w:bottom w:val="none" w:sz="0" w:space="0" w:color="auto"/>
            <w:right w:val="none" w:sz="0" w:space="0" w:color="auto"/>
          </w:divBdr>
        </w:div>
        <w:div w:id="805699918">
          <w:marLeft w:val="480"/>
          <w:marRight w:val="0"/>
          <w:marTop w:val="0"/>
          <w:marBottom w:val="0"/>
          <w:divBdr>
            <w:top w:val="none" w:sz="0" w:space="0" w:color="auto"/>
            <w:left w:val="none" w:sz="0" w:space="0" w:color="auto"/>
            <w:bottom w:val="none" w:sz="0" w:space="0" w:color="auto"/>
            <w:right w:val="none" w:sz="0" w:space="0" w:color="auto"/>
          </w:divBdr>
        </w:div>
        <w:div w:id="459348751">
          <w:marLeft w:val="480"/>
          <w:marRight w:val="0"/>
          <w:marTop w:val="0"/>
          <w:marBottom w:val="0"/>
          <w:divBdr>
            <w:top w:val="none" w:sz="0" w:space="0" w:color="auto"/>
            <w:left w:val="none" w:sz="0" w:space="0" w:color="auto"/>
            <w:bottom w:val="none" w:sz="0" w:space="0" w:color="auto"/>
            <w:right w:val="none" w:sz="0" w:space="0" w:color="auto"/>
          </w:divBdr>
        </w:div>
        <w:div w:id="457991230">
          <w:marLeft w:val="480"/>
          <w:marRight w:val="0"/>
          <w:marTop w:val="0"/>
          <w:marBottom w:val="0"/>
          <w:divBdr>
            <w:top w:val="none" w:sz="0" w:space="0" w:color="auto"/>
            <w:left w:val="none" w:sz="0" w:space="0" w:color="auto"/>
            <w:bottom w:val="none" w:sz="0" w:space="0" w:color="auto"/>
            <w:right w:val="none" w:sz="0" w:space="0" w:color="auto"/>
          </w:divBdr>
        </w:div>
        <w:div w:id="507060981">
          <w:marLeft w:val="480"/>
          <w:marRight w:val="0"/>
          <w:marTop w:val="0"/>
          <w:marBottom w:val="0"/>
          <w:divBdr>
            <w:top w:val="none" w:sz="0" w:space="0" w:color="auto"/>
            <w:left w:val="none" w:sz="0" w:space="0" w:color="auto"/>
            <w:bottom w:val="none" w:sz="0" w:space="0" w:color="auto"/>
            <w:right w:val="none" w:sz="0" w:space="0" w:color="auto"/>
          </w:divBdr>
        </w:div>
        <w:div w:id="1209730086">
          <w:marLeft w:val="480"/>
          <w:marRight w:val="0"/>
          <w:marTop w:val="0"/>
          <w:marBottom w:val="0"/>
          <w:divBdr>
            <w:top w:val="none" w:sz="0" w:space="0" w:color="auto"/>
            <w:left w:val="none" w:sz="0" w:space="0" w:color="auto"/>
            <w:bottom w:val="none" w:sz="0" w:space="0" w:color="auto"/>
            <w:right w:val="none" w:sz="0" w:space="0" w:color="auto"/>
          </w:divBdr>
        </w:div>
        <w:div w:id="227308174">
          <w:marLeft w:val="480"/>
          <w:marRight w:val="0"/>
          <w:marTop w:val="0"/>
          <w:marBottom w:val="0"/>
          <w:divBdr>
            <w:top w:val="none" w:sz="0" w:space="0" w:color="auto"/>
            <w:left w:val="none" w:sz="0" w:space="0" w:color="auto"/>
            <w:bottom w:val="none" w:sz="0" w:space="0" w:color="auto"/>
            <w:right w:val="none" w:sz="0" w:space="0" w:color="auto"/>
          </w:divBdr>
        </w:div>
        <w:div w:id="818695393">
          <w:marLeft w:val="480"/>
          <w:marRight w:val="0"/>
          <w:marTop w:val="0"/>
          <w:marBottom w:val="0"/>
          <w:divBdr>
            <w:top w:val="none" w:sz="0" w:space="0" w:color="auto"/>
            <w:left w:val="none" w:sz="0" w:space="0" w:color="auto"/>
            <w:bottom w:val="none" w:sz="0" w:space="0" w:color="auto"/>
            <w:right w:val="none" w:sz="0" w:space="0" w:color="auto"/>
          </w:divBdr>
        </w:div>
        <w:div w:id="771898935">
          <w:marLeft w:val="480"/>
          <w:marRight w:val="0"/>
          <w:marTop w:val="0"/>
          <w:marBottom w:val="0"/>
          <w:divBdr>
            <w:top w:val="none" w:sz="0" w:space="0" w:color="auto"/>
            <w:left w:val="none" w:sz="0" w:space="0" w:color="auto"/>
            <w:bottom w:val="none" w:sz="0" w:space="0" w:color="auto"/>
            <w:right w:val="none" w:sz="0" w:space="0" w:color="auto"/>
          </w:divBdr>
        </w:div>
        <w:div w:id="2121292522">
          <w:marLeft w:val="480"/>
          <w:marRight w:val="0"/>
          <w:marTop w:val="0"/>
          <w:marBottom w:val="0"/>
          <w:divBdr>
            <w:top w:val="none" w:sz="0" w:space="0" w:color="auto"/>
            <w:left w:val="none" w:sz="0" w:space="0" w:color="auto"/>
            <w:bottom w:val="none" w:sz="0" w:space="0" w:color="auto"/>
            <w:right w:val="none" w:sz="0" w:space="0" w:color="auto"/>
          </w:divBdr>
        </w:div>
        <w:div w:id="1045258448">
          <w:marLeft w:val="480"/>
          <w:marRight w:val="0"/>
          <w:marTop w:val="0"/>
          <w:marBottom w:val="0"/>
          <w:divBdr>
            <w:top w:val="none" w:sz="0" w:space="0" w:color="auto"/>
            <w:left w:val="none" w:sz="0" w:space="0" w:color="auto"/>
            <w:bottom w:val="none" w:sz="0" w:space="0" w:color="auto"/>
            <w:right w:val="none" w:sz="0" w:space="0" w:color="auto"/>
          </w:divBdr>
        </w:div>
      </w:divsChild>
    </w:div>
    <w:div w:id="2001418175">
      <w:bodyDiv w:val="1"/>
      <w:marLeft w:val="0"/>
      <w:marRight w:val="0"/>
      <w:marTop w:val="0"/>
      <w:marBottom w:val="0"/>
      <w:divBdr>
        <w:top w:val="none" w:sz="0" w:space="0" w:color="auto"/>
        <w:left w:val="none" w:sz="0" w:space="0" w:color="auto"/>
        <w:bottom w:val="none" w:sz="0" w:space="0" w:color="auto"/>
        <w:right w:val="none" w:sz="0" w:space="0" w:color="auto"/>
      </w:divBdr>
    </w:div>
    <w:div w:id="2003313809">
      <w:bodyDiv w:val="1"/>
      <w:marLeft w:val="0"/>
      <w:marRight w:val="0"/>
      <w:marTop w:val="0"/>
      <w:marBottom w:val="0"/>
      <w:divBdr>
        <w:top w:val="none" w:sz="0" w:space="0" w:color="auto"/>
        <w:left w:val="none" w:sz="0" w:space="0" w:color="auto"/>
        <w:bottom w:val="none" w:sz="0" w:space="0" w:color="auto"/>
        <w:right w:val="none" w:sz="0" w:space="0" w:color="auto"/>
      </w:divBdr>
    </w:div>
    <w:div w:id="2005745750">
      <w:bodyDiv w:val="1"/>
      <w:marLeft w:val="0"/>
      <w:marRight w:val="0"/>
      <w:marTop w:val="0"/>
      <w:marBottom w:val="0"/>
      <w:divBdr>
        <w:top w:val="none" w:sz="0" w:space="0" w:color="auto"/>
        <w:left w:val="none" w:sz="0" w:space="0" w:color="auto"/>
        <w:bottom w:val="none" w:sz="0" w:space="0" w:color="auto"/>
        <w:right w:val="none" w:sz="0" w:space="0" w:color="auto"/>
      </w:divBdr>
    </w:div>
    <w:div w:id="2006546197">
      <w:bodyDiv w:val="1"/>
      <w:marLeft w:val="0"/>
      <w:marRight w:val="0"/>
      <w:marTop w:val="0"/>
      <w:marBottom w:val="0"/>
      <w:divBdr>
        <w:top w:val="none" w:sz="0" w:space="0" w:color="auto"/>
        <w:left w:val="none" w:sz="0" w:space="0" w:color="auto"/>
        <w:bottom w:val="none" w:sz="0" w:space="0" w:color="auto"/>
        <w:right w:val="none" w:sz="0" w:space="0" w:color="auto"/>
      </w:divBdr>
    </w:div>
    <w:div w:id="2007391176">
      <w:bodyDiv w:val="1"/>
      <w:marLeft w:val="0"/>
      <w:marRight w:val="0"/>
      <w:marTop w:val="0"/>
      <w:marBottom w:val="0"/>
      <w:divBdr>
        <w:top w:val="none" w:sz="0" w:space="0" w:color="auto"/>
        <w:left w:val="none" w:sz="0" w:space="0" w:color="auto"/>
        <w:bottom w:val="none" w:sz="0" w:space="0" w:color="auto"/>
        <w:right w:val="none" w:sz="0" w:space="0" w:color="auto"/>
      </w:divBdr>
    </w:div>
    <w:div w:id="2008248249">
      <w:bodyDiv w:val="1"/>
      <w:marLeft w:val="0"/>
      <w:marRight w:val="0"/>
      <w:marTop w:val="0"/>
      <w:marBottom w:val="0"/>
      <w:divBdr>
        <w:top w:val="none" w:sz="0" w:space="0" w:color="auto"/>
        <w:left w:val="none" w:sz="0" w:space="0" w:color="auto"/>
        <w:bottom w:val="none" w:sz="0" w:space="0" w:color="auto"/>
        <w:right w:val="none" w:sz="0" w:space="0" w:color="auto"/>
      </w:divBdr>
    </w:div>
    <w:div w:id="2008632437">
      <w:bodyDiv w:val="1"/>
      <w:marLeft w:val="0"/>
      <w:marRight w:val="0"/>
      <w:marTop w:val="0"/>
      <w:marBottom w:val="0"/>
      <w:divBdr>
        <w:top w:val="none" w:sz="0" w:space="0" w:color="auto"/>
        <w:left w:val="none" w:sz="0" w:space="0" w:color="auto"/>
        <w:bottom w:val="none" w:sz="0" w:space="0" w:color="auto"/>
        <w:right w:val="none" w:sz="0" w:space="0" w:color="auto"/>
      </w:divBdr>
      <w:divsChild>
        <w:div w:id="722950772">
          <w:marLeft w:val="480"/>
          <w:marRight w:val="0"/>
          <w:marTop w:val="0"/>
          <w:marBottom w:val="0"/>
          <w:divBdr>
            <w:top w:val="none" w:sz="0" w:space="0" w:color="auto"/>
            <w:left w:val="none" w:sz="0" w:space="0" w:color="auto"/>
            <w:bottom w:val="none" w:sz="0" w:space="0" w:color="auto"/>
            <w:right w:val="none" w:sz="0" w:space="0" w:color="auto"/>
          </w:divBdr>
        </w:div>
        <w:div w:id="1299141261">
          <w:marLeft w:val="480"/>
          <w:marRight w:val="0"/>
          <w:marTop w:val="0"/>
          <w:marBottom w:val="0"/>
          <w:divBdr>
            <w:top w:val="none" w:sz="0" w:space="0" w:color="auto"/>
            <w:left w:val="none" w:sz="0" w:space="0" w:color="auto"/>
            <w:bottom w:val="none" w:sz="0" w:space="0" w:color="auto"/>
            <w:right w:val="none" w:sz="0" w:space="0" w:color="auto"/>
          </w:divBdr>
        </w:div>
        <w:div w:id="1160345348">
          <w:marLeft w:val="480"/>
          <w:marRight w:val="0"/>
          <w:marTop w:val="0"/>
          <w:marBottom w:val="0"/>
          <w:divBdr>
            <w:top w:val="none" w:sz="0" w:space="0" w:color="auto"/>
            <w:left w:val="none" w:sz="0" w:space="0" w:color="auto"/>
            <w:bottom w:val="none" w:sz="0" w:space="0" w:color="auto"/>
            <w:right w:val="none" w:sz="0" w:space="0" w:color="auto"/>
          </w:divBdr>
        </w:div>
        <w:div w:id="1823739196">
          <w:marLeft w:val="480"/>
          <w:marRight w:val="0"/>
          <w:marTop w:val="0"/>
          <w:marBottom w:val="0"/>
          <w:divBdr>
            <w:top w:val="none" w:sz="0" w:space="0" w:color="auto"/>
            <w:left w:val="none" w:sz="0" w:space="0" w:color="auto"/>
            <w:bottom w:val="none" w:sz="0" w:space="0" w:color="auto"/>
            <w:right w:val="none" w:sz="0" w:space="0" w:color="auto"/>
          </w:divBdr>
        </w:div>
        <w:div w:id="1435860053">
          <w:marLeft w:val="480"/>
          <w:marRight w:val="0"/>
          <w:marTop w:val="0"/>
          <w:marBottom w:val="0"/>
          <w:divBdr>
            <w:top w:val="none" w:sz="0" w:space="0" w:color="auto"/>
            <w:left w:val="none" w:sz="0" w:space="0" w:color="auto"/>
            <w:bottom w:val="none" w:sz="0" w:space="0" w:color="auto"/>
            <w:right w:val="none" w:sz="0" w:space="0" w:color="auto"/>
          </w:divBdr>
        </w:div>
        <w:div w:id="1790199192">
          <w:marLeft w:val="480"/>
          <w:marRight w:val="0"/>
          <w:marTop w:val="0"/>
          <w:marBottom w:val="0"/>
          <w:divBdr>
            <w:top w:val="none" w:sz="0" w:space="0" w:color="auto"/>
            <w:left w:val="none" w:sz="0" w:space="0" w:color="auto"/>
            <w:bottom w:val="none" w:sz="0" w:space="0" w:color="auto"/>
            <w:right w:val="none" w:sz="0" w:space="0" w:color="auto"/>
          </w:divBdr>
        </w:div>
        <w:div w:id="1001547294">
          <w:marLeft w:val="480"/>
          <w:marRight w:val="0"/>
          <w:marTop w:val="0"/>
          <w:marBottom w:val="0"/>
          <w:divBdr>
            <w:top w:val="none" w:sz="0" w:space="0" w:color="auto"/>
            <w:left w:val="none" w:sz="0" w:space="0" w:color="auto"/>
            <w:bottom w:val="none" w:sz="0" w:space="0" w:color="auto"/>
            <w:right w:val="none" w:sz="0" w:space="0" w:color="auto"/>
          </w:divBdr>
        </w:div>
        <w:div w:id="1592471977">
          <w:marLeft w:val="480"/>
          <w:marRight w:val="0"/>
          <w:marTop w:val="0"/>
          <w:marBottom w:val="0"/>
          <w:divBdr>
            <w:top w:val="none" w:sz="0" w:space="0" w:color="auto"/>
            <w:left w:val="none" w:sz="0" w:space="0" w:color="auto"/>
            <w:bottom w:val="none" w:sz="0" w:space="0" w:color="auto"/>
            <w:right w:val="none" w:sz="0" w:space="0" w:color="auto"/>
          </w:divBdr>
        </w:div>
        <w:div w:id="232398038">
          <w:marLeft w:val="480"/>
          <w:marRight w:val="0"/>
          <w:marTop w:val="0"/>
          <w:marBottom w:val="0"/>
          <w:divBdr>
            <w:top w:val="none" w:sz="0" w:space="0" w:color="auto"/>
            <w:left w:val="none" w:sz="0" w:space="0" w:color="auto"/>
            <w:bottom w:val="none" w:sz="0" w:space="0" w:color="auto"/>
            <w:right w:val="none" w:sz="0" w:space="0" w:color="auto"/>
          </w:divBdr>
        </w:div>
        <w:div w:id="1766613214">
          <w:marLeft w:val="480"/>
          <w:marRight w:val="0"/>
          <w:marTop w:val="0"/>
          <w:marBottom w:val="0"/>
          <w:divBdr>
            <w:top w:val="none" w:sz="0" w:space="0" w:color="auto"/>
            <w:left w:val="none" w:sz="0" w:space="0" w:color="auto"/>
            <w:bottom w:val="none" w:sz="0" w:space="0" w:color="auto"/>
            <w:right w:val="none" w:sz="0" w:space="0" w:color="auto"/>
          </w:divBdr>
        </w:div>
        <w:div w:id="1303540808">
          <w:marLeft w:val="480"/>
          <w:marRight w:val="0"/>
          <w:marTop w:val="0"/>
          <w:marBottom w:val="0"/>
          <w:divBdr>
            <w:top w:val="none" w:sz="0" w:space="0" w:color="auto"/>
            <w:left w:val="none" w:sz="0" w:space="0" w:color="auto"/>
            <w:bottom w:val="none" w:sz="0" w:space="0" w:color="auto"/>
            <w:right w:val="none" w:sz="0" w:space="0" w:color="auto"/>
          </w:divBdr>
        </w:div>
        <w:div w:id="570891483">
          <w:marLeft w:val="480"/>
          <w:marRight w:val="0"/>
          <w:marTop w:val="0"/>
          <w:marBottom w:val="0"/>
          <w:divBdr>
            <w:top w:val="none" w:sz="0" w:space="0" w:color="auto"/>
            <w:left w:val="none" w:sz="0" w:space="0" w:color="auto"/>
            <w:bottom w:val="none" w:sz="0" w:space="0" w:color="auto"/>
            <w:right w:val="none" w:sz="0" w:space="0" w:color="auto"/>
          </w:divBdr>
        </w:div>
        <w:div w:id="1039937832">
          <w:marLeft w:val="480"/>
          <w:marRight w:val="0"/>
          <w:marTop w:val="0"/>
          <w:marBottom w:val="0"/>
          <w:divBdr>
            <w:top w:val="none" w:sz="0" w:space="0" w:color="auto"/>
            <w:left w:val="none" w:sz="0" w:space="0" w:color="auto"/>
            <w:bottom w:val="none" w:sz="0" w:space="0" w:color="auto"/>
            <w:right w:val="none" w:sz="0" w:space="0" w:color="auto"/>
          </w:divBdr>
        </w:div>
        <w:div w:id="971715122">
          <w:marLeft w:val="480"/>
          <w:marRight w:val="0"/>
          <w:marTop w:val="0"/>
          <w:marBottom w:val="0"/>
          <w:divBdr>
            <w:top w:val="none" w:sz="0" w:space="0" w:color="auto"/>
            <w:left w:val="none" w:sz="0" w:space="0" w:color="auto"/>
            <w:bottom w:val="none" w:sz="0" w:space="0" w:color="auto"/>
            <w:right w:val="none" w:sz="0" w:space="0" w:color="auto"/>
          </w:divBdr>
        </w:div>
        <w:div w:id="2146269449">
          <w:marLeft w:val="480"/>
          <w:marRight w:val="0"/>
          <w:marTop w:val="0"/>
          <w:marBottom w:val="0"/>
          <w:divBdr>
            <w:top w:val="none" w:sz="0" w:space="0" w:color="auto"/>
            <w:left w:val="none" w:sz="0" w:space="0" w:color="auto"/>
            <w:bottom w:val="none" w:sz="0" w:space="0" w:color="auto"/>
            <w:right w:val="none" w:sz="0" w:space="0" w:color="auto"/>
          </w:divBdr>
        </w:div>
        <w:div w:id="233707651">
          <w:marLeft w:val="480"/>
          <w:marRight w:val="0"/>
          <w:marTop w:val="0"/>
          <w:marBottom w:val="0"/>
          <w:divBdr>
            <w:top w:val="none" w:sz="0" w:space="0" w:color="auto"/>
            <w:left w:val="none" w:sz="0" w:space="0" w:color="auto"/>
            <w:bottom w:val="none" w:sz="0" w:space="0" w:color="auto"/>
            <w:right w:val="none" w:sz="0" w:space="0" w:color="auto"/>
          </w:divBdr>
        </w:div>
        <w:div w:id="873271048">
          <w:marLeft w:val="480"/>
          <w:marRight w:val="0"/>
          <w:marTop w:val="0"/>
          <w:marBottom w:val="0"/>
          <w:divBdr>
            <w:top w:val="none" w:sz="0" w:space="0" w:color="auto"/>
            <w:left w:val="none" w:sz="0" w:space="0" w:color="auto"/>
            <w:bottom w:val="none" w:sz="0" w:space="0" w:color="auto"/>
            <w:right w:val="none" w:sz="0" w:space="0" w:color="auto"/>
          </w:divBdr>
        </w:div>
        <w:div w:id="2110924524">
          <w:marLeft w:val="480"/>
          <w:marRight w:val="0"/>
          <w:marTop w:val="0"/>
          <w:marBottom w:val="0"/>
          <w:divBdr>
            <w:top w:val="none" w:sz="0" w:space="0" w:color="auto"/>
            <w:left w:val="none" w:sz="0" w:space="0" w:color="auto"/>
            <w:bottom w:val="none" w:sz="0" w:space="0" w:color="auto"/>
            <w:right w:val="none" w:sz="0" w:space="0" w:color="auto"/>
          </w:divBdr>
        </w:div>
        <w:div w:id="504631684">
          <w:marLeft w:val="480"/>
          <w:marRight w:val="0"/>
          <w:marTop w:val="0"/>
          <w:marBottom w:val="0"/>
          <w:divBdr>
            <w:top w:val="none" w:sz="0" w:space="0" w:color="auto"/>
            <w:left w:val="none" w:sz="0" w:space="0" w:color="auto"/>
            <w:bottom w:val="none" w:sz="0" w:space="0" w:color="auto"/>
            <w:right w:val="none" w:sz="0" w:space="0" w:color="auto"/>
          </w:divBdr>
        </w:div>
        <w:div w:id="1364600568">
          <w:marLeft w:val="480"/>
          <w:marRight w:val="0"/>
          <w:marTop w:val="0"/>
          <w:marBottom w:val="0"/>
          <w:divBdr>
            <w:top w:val="none" w:sz="0" w:space="0" w:color="auto"/>
            <w:left w:val="none" w:sz="0" w:space="0" w:color="auto"/>
            <w:bottom w:val="none" w:sz="0" w:space="0" w:color="auto"/>
            <w:right w:val="none" w:sz="0" w:space="0" w:color="auto"/>
          </w:divBdr>
        </w:div>
        <w:div w:id="702943210">
          <w:marLeft w:val="480"/>
          <w:marRight w:val="0"/>
          <w:marTop w:val="0"/>
          <w:marBottom w:val="0"/>
          <w:divBdr>
            <w:top w:val="none" w:sz="0" w:space="0" w:color="auto"/>
            <w:left w:val="none" w:sz="0" w:space="0" w:color="auto"/>
            <w:bottom w:val="none" w:sz="0" w:space="0" w:color="auto"/>
            <w:right w:val="none" w:sz="0" w:space="0" w:color="auto"/>
          </w:divBdr>
        </w:div>
        <w:div w:id="621158201">
          <w:marLeft w:val="480"/>
          <w:marRight w:val="0"/>
          <w:marTop w:val="0"/>
          <w:marBottom w:val="0"/>
          <w:divBdr>
            <w:top w:val="none" w:sz="0" w:space="0" w:color="auto"/>
            <w:left w:val="none" w:sz="0" w:space="0" w:color="auto"/>
            <w:bottom w:val="none" w:sz="0" w:space="0" w:color="auto"/>
            <w:right w:val="none" w:sz="0" w:space="0" w:color="auto"/>
          </w:divBdr>
        </w:div>
        <w:div w:id="805666224">
          <w:marLeft w:val="480"/>
          <w:marRight w:val="0"/>
          <w:marTop w:val="0"/>
          <w:marBottom w:val="0"/>
          <w:divBdr>
            <w:top w:val="none" w:sz="0" w:space="0" w:color="auto"/>
            <w:left w:val="none" w:sz="0" w:space="0" w:color="auto"/>
            <w:bottom w:val="none" w:sz="0" w:space="0" w:color="auto"/>
            <w:right w:val="none" w:sz="0" w:space="0" w:color="auto"/>
          </w:divBdr>
        </w:div>
      </w:divsChild>
    </w:div>
    <w:div w:id="2008706942">
      <w:bodyDiv w:val="1"/>
      <w:marLeft w:val="0"/>
      <w:marRight w:val="0"/>
      <w:marTop w:val="0"/>
      <w:marBottom w:val="0"/>
      <w:divBdr>
        <w:top w:val="none" w:sz="0" w:space="0" w:color="auto"/>
        <w:left w:val="none" w:sz="0" w:space="0" w:color="auto"/>
        <w:bottom w:val="none" w:sz="0" w:space="0" w:color="auto"/>
        <w:right w:val="none" w:sz="0" w:space="0" w:color="auto"/>
      </w:divBdr>
    </w:div>
    <w:div w:id="2010475269">
      <w:bodyDiv w:val="1"/>
      <w:marLeft w:val="0"/>
      <w:marRight w:val="0"/>
      <w:marTop w:val="0"/>
      <w:marBottom w:val="0"/>
      <w:divBdr>
        <w:top w:val="none" w:sz="0" w:space="0" w:color="auto"/>
        <w:left w:val="none" w:sz="0" w:space="0" w:color="auto"/>
        <w:bottom w:val="none" w:sz="0" w:space="0" w:color="auto"/>
        <w:right w:val="none" w:sz="0" w:space="0" w:color="auto"/>
      </w:divBdr>
    </w:div>
    <w:div w:id="2013021964">
      <w:bodyDiv w:val="1"/>
      <w:marLeft w:val="0"/>
      <w:marRight w:val="0"/>
      <w:marTop w:val="0"/>
      <w:marBottom w:val="0"/>
      <w:divBdr>
        <w:top w:val="none" w:sz="0" w:space="0" w:color="auto"/>
        <w:left w:val="none" w:sz="0" w:space="0" w:color="auto"/>
        <w:bottom w:val="none" w:sz="0" w:space="0" w:color="auto"/>
        <w:right w:val="none" w:sz="0" w:space="0" w:color="auto"/>
      </w:divBdr>
    </w:div>
    <w:div w:id="2019234458">
      <w:bodyDiv w:val="1"/>
      <w:marLeft w:val="0"/>
      <w:marRight w:val="0"/>
      <w:marTop w:val="0"/>
      <w:marBottom w:val="0"/>
      <w:divBdr>
        <w:top w:val="none" w:sz="0" w:space="0" w:color="auto"/>
        <w:left w:val="none" w:sz="0" w:space="0" w:color="auto"/>
        <w:bottom w:val="none" w:sz="0" w:space="0" w:color="auto"/>
        <w:right w:val="none" w:sz="0" w:space="0" w:color="auto"/>
      </w:divBdr>
    </w:div>
    <w:div w:id="2021199258">
      <w:bodyDiv w:val="1"/>
      <w:marLeft w:val="0"/>
      <w:marRight w:val="0"/>
      <w:marTop w:val="0"/>
      <w:marBottom w:val="0"/>
      <w:divBdr>
        <w:top w:val="none" w:sz="0" w:space="0" w:color="auto"/>
        <w:left w:val="none" w:sz="0" w:space="0" w:color="auto"/>
        <w:bottom w:val="none" w:sz="0" w:space="0" w:color="auto"/>
        <w:right w:val="none" w:sz="0" w:space="0" w:color="auto"/>
      </w:divBdr>
    </w:div>
    <w:div w:id="2022661087">
      <w:bodyDiv w:val="1"/>
      <w:marLeft w:val="0"/>
      <w:marRight w:val="0"/>
      <w:marTop w:val="0"/>
      <w:marBottom w:val="0"/>
      <w:divBdr>
        <w:top w:val="none" w:sz="0" w:space="0" w:color="auto"/>
        <w:left w:val="none" w:sz="0" w:space="0" w:color="auto"/>
        <w:bottom w:val="none" w:sz="0" w:space="0" w:color="auto"/>
        <w:right w:val="none" w:sz="0" w:space="0" w:color="auto"/>
      </w:divBdr>
    </w:div>
    <w:div w:id="2023361469">
      <w:bodyDiv w:val="1"/>
      <w:marLeft w:val="0"/>
      <w:marRight w:val="0"/>
      <w:marTop w:val="0"/>
      <w:marBottom w:val="0"/>
      <w:divBdr>
        <w:top w:val="none" w:sz="0" w:space="0" w:color="auto"/>
        <w:left w:val="none" w:sz="0" w:space="0" w:color="auto"/>
        <w:bottom w:val="none" w:sz="0" w:space="0" w:color="auto"/>
        <w:right w:val="none" w:sz="0" w:space="0" w:color="auto"/>
      </w:divBdr>
    </w:div>
    <w:div w:id="2024479756">
      <w:bodyDiv w:val="1"/>
      <w:marLeft w:val="0"/>
      <w:marRight w:val="0"/>
      <w:marTop w:val="0"/>
      <w:marBottom w:val="0"/>
      <w:divBdr>
        <w:top w:val="none" w:sz="0" w:space="0" w:color="auto"/>
        <w:left w:val="none" w:sz="0" w:space="0" w:color="auto"/>
        <w:bottom w:val="none" w:sz="0" w:space="0" w:color="auto"/>
        <w:right w:val="none" w:sz="0" w:space="0" w:color="auto"/>
      </w:divBdr>
    </w:div>
    <w:div w:id="2025785840">
      <w:bodyDiv w:val="1"/>
      <w:marLeft w:val="0"/>
      <w:marRight w:val="0"/>
      <w:marTop w:val="0"/>
      <w:marBottom w:val="0"/>
      <w:divBdr>
        <w:top w:val="none" w:sz="0" w:space="0" w:color="auto"/>
        <w:left w:val="none" w:sz="0" w:space="0" w:color="auto"/>
        <w:bottom w:val="none" w:sz="0" w:space="0" w:color="auto"/>
        <w:right w:val="none" w:sz="0" w:space="0" w:color="auto"/>
      </w:divBdr>
    </w:div>
    <w:div w:id="2026789525">
      <w:bodyDiv w:val="1"/>
      <w:marLeft w:val="0"/>
      <w:marRight w:val="0"/>
      <w:marTop w:val="0"/>
      <w:marBottom w:val="0"/>
      <w:divBdr>
        <w:top w:val="none" w:sz="0" w:space="0" w:color="auto"/>
        <w:left w:val="none" w:sz="0" w:space="0" w:color="auto"/>
        <w:bottom w:val="none" w:sz="0" w:space="0" w:color="auto"/>
        <w:right w:val="none" w:sz="0" w:space="0" w:color="auto"/>
      </w:divBdr>
    </w:div>
    <w:div w:id="2029408962">
      <w:bodyDiv w:val="1"/>
      <w:marLeft w:val="0"/>
      <w:marRight w:val="0"/>
      <w:marTop w:val="0"/>
      <w:marBottom w:val="0"/>
      <w:divBdr>
        <w:top w:val="none" w:sz="0" w:space="0" w:color="auto"/>
        <w:left w:val="none" w:sz="0" w:space="0" w:color="auto"/>
        <w:bottom w:val="none" w:sz="0" w:space="0" w:color="auto"/>
        <w:right w:val="none" w:sz="0" w:space="0" w:color="auto"/>
      </w:divBdr>
    </w:div>
    <w:div w:id="2030178832">
      <w:bodyDiv w:val="1"/>
      <w:marLeft w:val="0"/>
      <w:marRight w:val="0"/>
      <w:marTop w:val="0"/>
      <w:marBottom w:val="0"/>
      <w:divBdr>
        <w:top w:val="none" w:sz="0" w:space="0" w:color="auto"/>
        <w:left w:val="none" w:sz="0" w:space="0" w:color="auto"/>
        <w:bottom w:val="none" w:sz="0" w:space="0" w:color="auto"/>
        <w:right w:val="none" w:sz="0" w:space="0" w:color="auto"/>
      </w:divBdr>
    </w:div>
    <w:div w:id="2032565989">
      <w:bodyDiv w:val="1"/>
      <w:marLeft w:val="0"/>
      <w:marRight w:val="0"/>
      <w:marTop w:val="0"/>
      <w:marBottom w:val="0"/>
      <w:divBdr>
        <w:top w:val="none" w:sz="0" w:space="0" w:color="auto"/>
        <w:left w:val="none" w:sz="0" w:space="0" w:color="auto"/>
        <w:bottom w:val="none" w:sz="0" w:space="0" w:color="auto"/>
        <w:right w:val="none" w:sz="0" w:space="0" w:color="auto"/>
      </w:divBdr>
    </w:div>
    <w:div w:id="2033873517">
      <w:bodyDiv w:val="1"/>
      <w:marLeft w:val="0"/>
      <w:marRight w:val="0"/>
      <w:marTop w:val="0"/>
      <w:marBottom w:val="0"/>
      <w:divBdr>
        <w:top w:val="none" w:sz="0" w:space="0" w:color="auto"/>
        <w:left w:val="none" w:sz="0" w:space="0" w:color="auto"/>
        <w:bottom w:val="none" w:sz="0" w:space="0" w:color="auto"/>
        <w:right w:val="none" w:sz="0" w:space="0" w:color="auto"/>
      </w:divBdr>
    </w:div>
    <w:div w:id="2038853359">
      <w:bodyDiv w:val="1"/>
      <w:marLeft w:val="0"/>
      <w:marRight w:val="0"/>
      <w:marTop w:val="0"/>
      <w:marBottom w:val="0"/>
      <w:divBdr>
        <w:top w:val="none" w:sz="0" w:space="0" w:color="auto"/>
        <w:left w:val="none" w:sz="0" w:space="0" w:color="auto"/>
        <w:bottom w:val="none" w:sz="0" w:space="0" w:color="auto"/>
        <w:right w:val="none" w:sz="0" w:space="0" w:color="auto"/>
      </w:divBdr>
    </w:div>
    <w:div w:id="2039046229">
      <w:bodyDiv w:val="1"/>
      <w:marLeft w:val="0"/>
      <w:marRight w:val="0"/>
      <w:marTop w:val="0"/>
      <w:marBottom w:val="0"/>
      <w:divBdr>
        <w:top w:val="none" w:sz="0" w:space="0" w:color="auto"/>
        <w:left w:val="none" w:sz="0" w:space="0" w:color="auto"/>
        <w:bottom w:val="none" w:sz="0" w:space="0" w:color="auto"/>
        <w:right w:val="none" w:sz="0" w:space="0" w:color="auto"/>
      </w:divBdr>
      <w:divsChild>
        <w:div w:id="1706976666">
          <w:marLeft w:val="480"/>
          <w:marRight w:val="0"/>
          <w:marTop w:val="0"/>
          <w:marBottom w:val="0"/>
          <w:divBdr>
            <w:top w:val="none" w:sz="0" w:space="0" w:color="auto"/>
            <w:left w:val="none" w:sz="0" w:space="0" w:color="auto"/>
            <w:bottom w:val="none" w:sz="0" w:space="0" w:color="auto"/>
            <w:right w:val="none" w:sz="0" w:space="0" w:color="auto"/>
          </w:divBdr>
        </w:div>
        <w:div w:id="1204831327">
          <w:marLeft w:val="480"/>
          <w:marRight w:val="0"/>
          <w:marTop w:val="0"/>
          <w:marBottom w:val="0"/>
          <w:divBdr>
            <w:top w:val="none" w:sz="0" w:space="0" w:color="auto"/>
            <w:left w:val="none" w:sz="0" w:space="0" w:color="auto"/>
            <w:bottom w:val="none" w:sz="0" w:space="0" w:color="auto"/>
            <w:right w:val="none" w:sz="0" w:space="0" w:color="auto"/>
          </w:divBdr>
        </w:div>
        <w:div w:id="420486509">
          <w:marLeft w:val="480"/>
          <w:marRight w:val="0"/>
          <w:marTop w:val="0"/>
          <w:marBottom w:val="0"/>
          <w:divBdr>
            <w:top w:val="none" w:sz="0" w:space="0" w:color="auto"/>
            <w:left w:val="none" w:sz="0" w:space="0" w:color="auto"/>
            <w:bottom w:val="none" w:sz="0" w:space="0" w:color="auto"/>
            <w:right w:val="none" w:sz="0" w:space="0" w:color="auto"/>
          </w:divBdr>
        </w:div>
        <w:div w:id="588584154">
          <w:marLeft w:val="480"/>
          <w:marRight w:val="0"/>
          <w:marTop w:val="0"/>
          <w:marBottom w:val="0"/>
          <w:divBdr>
            <w:top w:val="none" w:sz="0" w:space="0" w:color="auto"/>
            <w:left w:val="none" w:sz="0" w:space="0" w:color="auto"/>
            <w:bottom w:val="none" w:sz="0" w:space="0" w:color="auto"/>
            <w:right w:val="none" w:sz="0" w:space="0" w:color="auto"/>
          </w:divBdr>
        </w:div>
        <w:div w:id="630482815">
          <w:marLeft w:val="480"/>
          <w:marRight w:val="0"/>
          <w:marTop w:val="0"/>
          <w:marBottom w:val="0"/>
          <w:divBdr>
            <w:top w:val="none" w:sz="0" w:space="0" w:color="auto"/>
            <w:left w:val="none" w:sz="0" w:space="0" w:color="auto"/>
            <w:bottom w:val="none" w:sz="0" w:space="0" w:color="auto"/>
            <w:right w:val="none" w:sz="0" w:space="0" w:color="auto"/>
          </w:divBdr>
        </w:div>
        <w:div w:id="634289736">
          <w:marLeft w:val="480"/>
          <w:marRight w:val="0"/>
          <w:marTop w:val="0"/>
          <w:marBottom w:val="0"/>
          <w:divBdr>
            <w:top w:val="none" w:sz="0" w:space="0" w:color="auto"/>
            <w:left w:val="none" w:sz="0" w:space="0" w:color="auto"/>
            <w:bottom w:val="none" w:sz="0" w:space="0" w:color="auto"/>
            <w:right w:val="none" w:sz="0" w:space="0" w:color="auto"/>
          </w:divBdr>
        </w:div>
        <w:div w:id="1842887521">
          <w:marLeft w:val="480"/>
          <w:marRight w:val="0"/>
          <w:marTop w:val="0"/>
          <w:marBottom w:val="0"/>
          <w:divBdr>
            <w:top w:val="none" w:sz="0" w:space="0" w:color="auto"/>
            <w:left w:val="none" w:sz="0" w:space="0" w:color="auto"/>
            <w:bottom w:val="none" w:sz="0" w:space="0" w:color="auto"/>
            <w:right w:val="none" w:sz="0" w:space="0" w:color="auto"/>
          </w:divBdr>
        </w:div>
        <w:div w:id="1561479412">
          <w:marLeft w:val="480"/>
          <w:marRight w:val="0"/>
          <w:marTop w:val="0"/>
          <w:marBottom w:val="0"/>
          <w:divBdr>
            <w:top w:val="none" w:sz="0" w:space="0" w:color="auto"/>
            <w:left w:val="none" w:sz="0" w:space="0" w:color="auto"/>
            <w:bottom w:val="none" w:sz="0" w:space="0" w:color="auto"/>
            <w:right w:val="none" w:sz="0" w:space="0" w:color="auto"/>
          </w:divBdr>
        </w:div>
        <w:div w:id="1944654869">
          <w:marLeft w:val="480"/>
          <w:marRight w:val="0"/>
          <w:marTop w:val="0"/>
          <w:marBottom w:val="0"/>
          <w:divBdr>
            <w:top w:val="none" w:sz="0" w:space="0" w:color="auto"/>
            <w:left w:val="none" w:sz="0" w:space="0" w:color="auto"/>
            <w:bottom w:val="none" w:sz="0" w:space="0" w:color="auto"/>
            <w:right w:val="none" w:sz="0" w:space="0" w:color="auto"/>
          </w:divBdr>
        </w:div>
        <w:div w:id="418140007">
          <w:marLeft w:val="480"/>
          <w:marRight w:val="0"/>
          <w:marTop w:val="0"/>
          <w:marBottom w:val="0"/>
          <w:divBdr>
            <w:top w:val="none" w:sz="0" w:space="0" w:color="auto"/>
            <w:left w:val="none" w:sz="0" w:space="0" w:color="auto"/>
            <w:bottom w:val="none" w:sz="0" w:space="0" w:color="auto"/>
            <w:right w:val="none" w:sz="0" w:space="0" w:color="auto"/>
          </w:divBdr>
        </w:div>
        <w:div w:id="1419986529">
          <w:marLeft w:val="480"/>
          <w:marRight w:val="0"/>
          <w:marTop w:val="0"/>
          <w:marBottom w:val="0"/>
          <w:divBdr>
            <w:top w:val="none" w:sz="0" w:space="0" w:color="auto"/>
            <w:left w:val="none" w:sz="0" w:space="0" w:color="auto"/>
            <w:bottom w:val="none" w:sz="0" w:space="0" w:color="auto"/>
            <w:right w:val="none" w:sz="0" w:space="0" w:color="auto"/>
          </w:divBdr>
        </w:div>
        <w:div w:id="202983887">
          <w:marLeft w:val="480"/>
          <w:marRight w:val="0"/>
          <w:marTop w:val="0"/>
          <w:marBottom w:val="0"/>
          <w:divBdr>
            <w:top w:val="none" w:sz="0" w:space="0" w:color="auto"/>
            <w:left w:val="none" w:sz="0" w:space="0" w:color="auto"/>
            <w:bottom w:val="none" w:sz="0" w:space="0" w:color="auto"/>
            <w:right w:val="none" w:sz="0" w:space="0" w:color="auto"/>
          </w:divBdr>
        </w:div>
        <w:div w:id="590895259">
          <w:marLeft w:val="480"/>
          <w:marRight w:val="0"/>
          <w:marTop w:val="0"/>
          <w:marBottom w:val="0"/>
          <w:divBdr>
            <w:top w:val="none" w:sz="0" w:space="0" w:color="auto"/>
            <w:left w:val="none" w:sz="0" w:space="0" w:color="auto"/>
            <w:bottom w:val="none" w:sz="0" w:space="0" w:color="auto"/>
            <w:right w:val="none" w:sz="0" w:space="0" w:color="auto"/>
          </w:divBdr>
        </w:div>
        <w:div w:id="1161851526">
          <w:marLeft w:val="480"/>
          <w:marRight w:val="0"/>
          <w:marTop w:val="0"/>
          <w:marBottom w:val="0"/>
          <w:divBdr>
            <w:top w:val="none" w:sz="0" w:space="0" w:color="auto"/>
            <w:left w:val="none" w:sz="0" w:space="0" w:color="auto"/>
            <w:bottom w:val="none" w:sz="0" w:space="0" w:color="auto"/>
            <w:right w:val="none" w:sz="0" w:space="0" w:color="auto"/>
          </w:divBdr>
        </w:div>
        <w:div w:id="2018775144">
          <w:marLeft w:val="480"/>
          <w:marRight w:val="0"/>
          <w:marTop w:val="0"/>
          <w:marBottom w:val="0"/>
          <w:divBdr>
            <w:top w:val="none" w:sz="0" w:space="0" w:color="auto"/>
            <w:left w:val="none" w:sz="0" w:space="0" w:color="auto"/>
            <w:bottom w:val="none" w:sz="0" w:space="0" w:color="auto"/>
            <w:right w:val="none" w:sz="0" w:space="0" w:color="auto"/>
          </w:divBdr>
        </w:div>
        <w:div w:id="491067231">
          <w:marLeft w:val="480"/>
          <w:marRight w:val="0"/>
          <w:marTop w:val="0"/>
          <w:marBottom w:val="0"/>
          <w:divBdr>
            <w:top w:val="none" w:sz="0" w:space="0" w:color="auto"/>
            <w:left w:val="none" w:sz="0" w:space="0" w:color="auto"/>
            <w:bottom w:val="none" w:sz="0" w:space="0" w:color="auto"/>
            <w:right w:val="none" w:sz="0" w:space="0" w:color="auto"/>
          </w:divBdr>
        </w:div>
        <w:div w:id="1290435664">
          <w:marLeft w:val="480"/>
          <w:marRight w:val="0"/>
          <w:marTop w:val="0"/>
          <w:marBottom w:val="0"/>
          <w:divBdr>
            <w:top w:val="none" w:sz="0" w:space="0" w:color="auto"/>
            <w:left w:val="none" w:sz="0" w:space="0" w:color="auto"/>
            <w:bottom w:val="none" w:sz="0" w:space="0" w:color="auto"/>
            <w:right w:val="none" w:sz="0" w:space="0" w:color="auto"/>
          </w:divBdr>
        </w:div>
      </w:divsChild>
    </w:div>
    <w:div w:id="2039232360">
      <w:bodyDiv w:val="1"/>
      <w:marLeft w:val="0"/>
      <w:marRight w:val="0"/>
      <w:marTop w:val="0"/>
      <w:marBottom w:val="0"/>
      <w:divBdr>
        <w:top w:val="none" w:sz="0" w:space="0" w:color="auto"/>
        <w:left w:val="none" w:sz="0" w:space="0" w:color="auto"/>
        <w:bottom w:val="none" w:sz="0" w:space="0" w:color="auto"/>
        <w:right w:val="none" w:sz="0" w:space="0" w:color="auto"/>
      </w:divBdr>
    </w:div>
    <w:div w:id="2040473226">
      <w:bodyDiv w:val="1"/>
      <w:marLeft w:val="0"/>
      <w:marRight w:val="0"/>
      <w:marTop w:val="0"/>
      <w:marBottom w:val="0"/>
      <w:divBdr>
        <w:top w:val="none" w:sz="0" w:space="0" w:color="auto"/>
        <w:left w:val="none" w:sz="0" w:space="0" w:color="auto"/>
        <w:bottom w:val="none" w:sz="0" w:space="0" w:color="auto"/>
        <w:right w:val="none" w:sz="0" w:space="0" w:color="auto"/>
      </w:divBdr>
    </w:div>
    <w:div w:id="2041734707">
      <w:bodyDiv w:val="1"/>
      <w:marLeft w:val="0"/>
      <w:marRight w:val="0"/>
      <w:marTop w:val="0"/>
      <w:marBottom w:val="0"/>
      <w:divBdr>
        <w:top w:val="none" w:sz="0" w:space="0" w:color="auto"/>
        <w:left w:val="none" w:sz="0" w:space="0" w:color="auto"/>
        <w:bottom w:val="none" w:sz="0" w:space="0" w:color="auto"/>
        <w:right w:val="none" w:sz="0" w:space="0" w:color="auto"/>
      </w:divBdr>
      <w:divsChild>
        <w:div w:id="475532970">
          <w:marLeft w:val="480"/>
          <w:marRight w:val="0"/>
          <w:marTop w:val="0"/>
          <w:marBottom w:val="0"/>
          <w:divBdr>
            <w:top w:val="none" w:sz="0" w:space="0" w:color="auto"/>
            <w:left w:val="none" w:sz="0" w:space="0" w:color="auto"/>
            <w:bottom w:val="none" w:sz="0" w:space="0" w:color="auto"/>
            <w:right w:val="none" w:sz="0" w:space="0" w:color="auto"/>
          </w:divBdr>
        </w:div>
        <w:div w:id="1101947687">
          <w:marLeft w:val="480"/>
          <w:marRight w:val="0"/>
          <w:marTop w:val="0"/>
          <w:marBottom w:val="0"/>
          <w:divBdr>
            <w:top w:val="none" w:sz="0" w:space="0" w:color="auto"/>
            <w:left w:val="none" w:sz="0" w:space="0" w:color="auto"/>
            <w:bottom w:val="none" w:sz="0" w:space="0" w:color="auto"/>
            <w:right w:val="none" w:sz="0" w:space="0" w:color="auto"/>
          </w:divBdr>
        </w:div>
        <w:div w:id="557088726">
          <w:marLeft w:val="480"/>
          <w:marRight w:val="0"/>
          <w:marTop w:val="0"/>
          <w:marBottom w:val="0"/>
          <w:divBdr>
            <w:top w:val="none" w:sz="0" w:space="0" w:color="auto"/>
            <w:left w:val="none" w:sz="0" w:space="0" w:color="auto"/>
            <w:bottom w:val="none" w:sz="0" w:space="0" w:color="auto"/>
            <w:right w:val="none" w:sz="0" w:space="0" w:color="auto"/>
          </w:divBdr>
        </w:div>
        <w:div w:id="31733189">
          <w:marLeft w:val="480"/>
          <w:marRight w:val="0"/>
          <w:marTop w:val="0"/>
          <w:marBottom w:val="0"/>
          <w:divBdr>
            <w:top w:val="none" w:sz="0" w:space="0" w:color="auto"/>
            <w:left w:val="none" w:sz="0" w:space="0" w:color="auto"/>
            <w:bottom w:val="none" w:sz="0" w:space="0" w:color="auto"/>
            <w:right w:val="none" w:sz="0" w:space="0" w:color="auto"/>
          </w:divBdr>
        </w:div>
        <w:div w:id="1614482244">
          <w:marLeft w:val="480"/>
          <w:marRight w:val="0"/>
          <w:marTop w:val="0"/>
          <w:marBottom w:val="0"/>
          <w:divBdr>
            <w:top w:val="none" w:sz="0" w:space="0" w:color="auto"/>
            <w:left w:val="none" w:sz="0" w:space="0" w:color="auto"/>
            <w:bottom w:val="none" w:sz="0" w:space="0" w:color="auto"/>
            <w:right w:val="none" w:sz="0" w:space="0" w:color="auto"/>
          </w:divBdr>
        </w:div>
        <w:div w:id="734858854">
          <w:marLeft w:val="480"/>
          <w:marRight w:val="0"/>
          <w:marTop w:val="0"/>
          <w:marBottom w:val="0"/>
          <w:divBdr>
            <w:top w:val="none" w:sz="0" w:space="0" w:color="auto"/>
            <w:left w:val="none" w:sz="0" w:space="0" w:color="auto"/>
            <w:bottom w:val="none" w:sz="0" w:space="0" w:color="auto"/>
            <w:right w:val="none" w:sz="0" w:space="0" w:color="auto"/>
          </w:divBdr>
        </w:div>
        <w:div w:id="1915620922">
          <w:marLeft w:val="480"/>
          <w:marRight w:val="0"/>
          <w:marTop w:val="0"/>
          <w:marBottom w:val="0"/>
          <w:divBdr>
            <w:top w:val="none" w:sz="0" w:space="0" w:color="auto"/>
            <w:left w:val="none" w:sz="0" w:space="0" w:color="auto"/>
            <w:bottom w:val="none" w:sz="0" w:space="0" w:color="auto"/>
            <w:right w:val="none" w:sz="0" w:space="0" w:color="auto"/>
          </w:divBdr>
        </w:div>
        <w:div w:id="407192099">
          <w:marLeft w:val="480"/>
          <w:marRight w:val="0"/>
          <w:marTop w:val="0"/>
          <w:marBottom w:val="0"/>
          <w:divBdr>
            <w:top w:val="none" w:sz="0" w:space="0" w:color="auto"/>
            <w:left w:val="none" w:sz="0" w:space="0" w:color="auto"/>
            <w:bottom w:val="none" w:sz="0" w:space="0" w:color="auto"/>
            <w:right w:val="none" w:sz="0" w:space="0" w:color="auto"/>
          </w:divBdr>
        </w:div>
        <w:div w:id="268045775">
          <w:marLeft w:val="480"/>
          <w:marRight w:val="0"/>
          <w:marTop w:val="0"/>
          <w:marBottom w:val="0"/>
          <w:divBdr>
            <w:top w:val="none" w:sz="0" w:space="0" w:color="auto"/>
            <w:left w:val="none" w:sz="0" w:space="0" w:color="auto"/>
            <w:bottom w:val="none" w:sz="0" w:space="0" w:color="auto"/>
            <w:right w:val="none" w:sz="0" w:space="0" w:color="auto"/>
          </w:divBdr>
        </w:div>
        <w:div w:id="985671664">
          <w:marLeft w:val="480"/>
          <w:marRight w:val="0"/>
          <w:marTop w:val="0"/>
          <w:marBottom w:val="0"/>
          <w:divBdr>
            <w:top w:val="none" w:sz="0" w:space="0" w:color="auto"/>
            <w:left w:val="none" w:sz="0" w:space="0" w:color="auto"/>
            <w:bottom w:val="none" w:sz="0" w:space="0" w:color="auto"/>
            <w:right w:val="none" w:sz="0" w:space="0" w:color="auto"/>
          </w:divBdr>
        </w:div>
        <w:div w:id="1584296517">
          <w:marLeft w:val="480"/>
          <w:marRight w:val="0"/>
          <w:marTop w:val="0"/>
          <w:marBottom w:val="0"/>
          <w:divBdr>
            <w:top w:val="none" w:sz="0" w:space="0" w:color="auto"/>
            <w:left w:val="none" w:sz="0" w:space="0" w:color="auto"/>
            <w:bottom w:val="none" w:sz="0" w:space="0" w:color="auto"/>
            <w:right w:val="none" w:sz="0" w:space="0" w:color="auto"/>
          </w:divBdr>
        </w:div>
        <w:div w:id="45568575">
          <w:marLeft w:val="480"/>
          <w:marRight w:val="0"/>
          <w:marTop w:val="0"/>
          <w:marBottom w:val="0"/>
          <w:divBdr>
            <w:top w:val="none" w:sz="0" w:space="0" w:color="auto"/>
            <w:left w:val="none" w:sz="0" w:space="0" w:color="auto"/>
            <w:bottom w:val="none" w:sz="0" w:space="0" w:color="auto"/>
            <w:right w:val="none" w:sz="0" w:space="0" w:color="auto"/>
          </w:divBdr>
        </w:div>
        <w:div w:id="2116821931">
          <w:marLeft w:val="480"/>
          <w:marRight w:val="0"/>
          <w:marTop w:val="0"/>
          <w:marBottom w:val="0"/>
          <w:divBdr>
            <w:top w:val="none" w:sz="0" w:space="0" w:color="auto"/>
            <w:left w:val="none" w:sz="0" w:space="0" w:color="auto"/>
            <w:bottom w:val="none" w:sz="0" w:space="0" w:color="auto"/>
            <w:right w:val="none" w:sz="0" w:space="0" w:color="auto"/>
          </w:divBdr>
        </w:div>
        <w:div w:id="604387600">
          <w:marLeft w:val="480"/>
          <w:marRight w:val="0"/>
          <w:marTop w:val="0"/>
          <w:marBottom w:val="0"/>
          <w:divBdr>
            <w:top w:val="none" w:sz="0" w:space="0" w:color="auto"/>
            <w:left w:val="none" w:sz="0" w:space="0" w:color="auto"/>
            <w:bottom w:val="none" w:sz="0" w:space="0" w:color="auto"/>
            <w:right w:val="none" w:sz="0" w:space="0" w:color="auto"/>
          </w:divBdr>
        </w:div>
        <w:div w:id="1807039745">
          <w:marLeft w:val="480"/>
          <w:marRight w:val="0"/>
          <w:marTop w:val="0"/>
          <w:marBottom w:val="0"/>
          <w:divBdr>
            <w:top w:val="none" w:sz="0" w:space="0" w:color="auto"/>
            <w:left w:val="none" w:sz="0" w:space="0" w:color="auto"/>
            <w:bottom w:val="none" w:sz="0" w:space="0" w:color="auto"/>
            <w:right w:val="none" w:sz="0" w:space="0" w:color="auto"/>
          </w:divBdr>
        </w:div>
      </w:divsChild>
    </w:div>
    <w:div w:id="2041777988">
      <w:bodyDiv w:val="1"/>
      <w:marLeft w:val="0"/>
      <w:marRight w:val="0"/>
      <w:marTop w:val="0"/>
      <w:marBottom w:val="0"/>
      <w:divBdr>
        <w:top w:val="none" w:sz="0" w:space="0" w:color="auto"/>
        <w:left w:val="none" w:sz="0" w:space="0" w:color="auto"/>
        <w:bottom w:val="none" w:sz="0" w:space="0" w:color="auto"/>
        <w:right w:val="none" w:sz="0" w:space="0" w:color="auto"/>
      </w:divBdr>
    </w:div>
    <w:div w:id="2041784415">
      <w:bodyDiv w:val="1"/>
      <w:marLeft w:val="0"/>
      <w:marRight w:val="0"/>
      <w:marTop w:val="0"/>
      <w:marBottom w:val="0"/>
      <w:divBdr>
        <w:top w:val="none" w:sz="0" w:space="0" w:color="auto"/>
        <w:left w:val="none" w:sz="0" w:space="0" w:color="auto"/>
        <w:bottom w:val="none" w:sz="0" w:space="0" w:color="auto"/>
        <w:right w:val="none" w:sz="0" w:space="0" w:color="auto"/>
      </w:divBdr>
    </w:div>
    <w:div w:id="2046522539">
      <w:bodyDiv w:val="1"/>
      <w:marLeft w:val="0"/>
      <w:marRight w:val="0"/>
      <w:marTop w:val="0"/>
      <w:marBottom w:val="0"/>
      <w:divBdr>
        <w:top w:val="none" w:sz="0" w:space="0" w:color="auto"/>
        <w:left w:val="none" w:sz="0" w:space="0" w:color="auto"/>
        <w:bottom w:val="none" w:sz="0" w:space="0" w:color="auto"/>
        <w:right w:val="none" w:sz="0" w:space="0" w:color="auto"/>
      </w:divBdr>
    </w:div>
    <w:div w:id="2046825305">
      <w:bodyDiv w:val="1"/>
      <w:marLeft w:val="0"/>
      <w:marRight w:val="0"/>
      <w:marTop w:val="0"/>
      <w:marBottom w:val="0"/>
      <w:divBdr>
        <w:top w:val="none" w:sz="0" w:space="0" w:color="auto"/>
        <w:left w:val="none" w:sz="0" w:space="0" w:color="auto"/>
        <w:bottom w:val="none" w:sz="0" w:space="0" w:color="auto"/>
        <w:right w:val="none" w:sz="0" w:space="0" w:color="auto"/>
      </w:divBdr>
    </w:div>
    <w:div w:id="2048557040">
      <w:bodyDiv w:val="1"/>
      <w:marLeft w:val="0"/>
      <w:marRight w:val="0"/>
      <w:marTop w:val="0"/>
      <w:marBottom w:val="0"/>
      <w:divBdr>
        <w:top w:val="none" w:sz="0" w:space="0" w:color="auto"/>
        <w:left w:val="none" w:sz="0" w:space="0" w:color="auto"/>
        <w:bottom w:val="none" w:sz="0" w:space="0" w:color="auto"/>
        <w:right w:val="none" w:sz="0" w:space="0" w:color="auto"/>
      </w:divBdr>
    </w:div>
    <w:div w:id="2049838264">
      <w:bodyDiv w:val="1"/>
      <w:marLeft w:val="0"/>
      <w:marRight w:val="0"/>
      <w:marTop w:val="0"/>
      <w:marBottom w:val="0"/>
      <w:divBdr>
        <w:top w:val="none" w:sz="0" w:space="0" w:color="auto"/>
        <w:left w:val="none" w:sz="0" w:space="0" w:color="auto"/>
        <w:bottom w:val="none" w:sz="0" w:space="0" w:color="auto"/>
        <w:right w:val="none" w:sz="0" w:space="0" w:color="auto"/>
      </w:divBdr>
    </w:div>
    <w:div w:id="2054303538">
      <w:bodyDiv w:val="1"/>
      <w:marLeft w:val="0"/>
      <w:marRight w:val="0"/>
      <w:marTop w:val="0"/>
      <w:marBottom w:val="0"/>
      <w:divBdr>
        <w:top w:val="none" w:sz="0" w:space="0" w:color="auto"/>
        <w:left w:val="none" w:sz="0" w:space="0" w:color="auto"/>
        <w:bottom w:val="none" w:sz="0" w:space="0" w:color="auto"/>
        <w:right w:val="none" w:sz="0" w:space="0" w:color="auto"/>
      </w:divBdr>
    </w:div>
    <w:div w:id="2056157214">
      <w:bodyDiv w:val="1"/>
      <w:marLeft w:val="0"/>
      <w:marRight w:val="0"/>
      <w:marTop w:val="0"/>
      <w:marBottom w:val="0"/>
      <w:divBdr>
        <w:top w:val="none" w:sz="0" w:space="0" w:color="auto"/>
        <w:left w:val="none" w:sz="0" w:space="0" w:color="auto"/>
        <w:bottom w:val="none" w:sz="0" w:space="0" w:color="auto"/>
        <w:right w:val="none" w:sz="0" w:space="0" w:color="auto"/>
      </w:divBdr>
    </w:div>
    <w:div w:id="2060325170">
      <w:bodyDiv w:val="1"/>
      <w:marLeft w:val="0"/>
      <w:marRight w:val="0"/>
      <w:marTop w:val="0"/>
      <w:marBottom w:val="0"/>
      <w:divBdr>
        <w:top w:val="none" w:sz="0" w:space="0" w:color="auto"/>
        <w:left w:val="none" w:sz="0" w:space="0" w:color="auto"/>
        <w:bottom w:val="none" w:sz="0" w:space="0" w:color="auto"/>
        <w:right w:val="none" w:sz="0" w:space="0" w:color="auto"/>
      </w:divBdr>
    </w:div>
    <w:div w:id="2060740189">
      <w:bodyDiv w:val="1"/>
      <w:marLeft w:val="0"/>
      <w:marRight w:val="0"/>
      <w:marTop w:val="0"/>
      <w:marBottom w:val="0"/>
      <w:divBdr>
        <w:top w:val="none" w:sz="0" w:space="0" w:color="auto"/>
        <w:left w:val="none" w:sz="0" w:space="0" w:color="auto"/>
        <w:bottom w:val="none" w:sz="0" w:space="0" w:color="auto"/>
        <w:right w:val="none" w:sz="0" w:space="0" w:color="auto"/>
      </w:divBdr>
    </w:div>
    <w:div w:id="2061396084">
      <w:bodyDiv w:val="1"/>
      <w:marLeft w:val="0"/>
      <w:marRight w:val="0"/>
      <w:marTop w:val="0"/>
      <w:marBottom w:val="0"/>
      <w:divBdr>
        <w:top w:val="none" w:sz="0" w:space="0" w:color="auto"/>
        <w:left w:val="none" w:sz="0" w:space="0" w:color="auto"/>
        <w:bottom w:val="none" w:sz="0" w:space="0" w:color="auto"/>
        <w:right w:val="none" w:sz="0" w:space="0" w:color="auto"/>
      </w:divBdr>
    </w:div>
    <w:div w:id="2062558353">
      <w:bodyDiv w:val="1"/>
      <w:marLeft w:val="0"/>
      <w:marRight w:val="0"/>
      <w:marTop w:val="0"/>
      <w:marBottom w:val="0"/>
      <w:divBdr>
        <w:top w:val="none" w:sz="0" w:space="0" w:color="auto"/>
        <w:left w:val="none" w:sz="0" w:space="0" w:color="auto"/>
        <w:bottom w:val="none" w:sz="0" w:space="0" w:color="auto"/>
        <w:right w:val="none" w:sz="0" w:space="0" w:color="auto"/>
      </w:divBdr>
    </w:div>
    <w:div w:id="2064017663">
      <w:bodyDiv w:val="1"/>
      <w:marLeft w:val="0"/>
      <w:marRight w:val="0"/>
      <w:marTop w:val="0"/>
      <w:marBottom w:val="0"/>
      <w:divBdr>
        <w:top w:val="none" w:sz="0" w:space="0" w:color="auto"/>
        <w:left w:val="none" w:sz="0" w:space="0" w:color="auto"/>
        <w:bottom w:val="none" w:sz="0" w:space="0" w:color="auto"/>
        <w:right w:val="none" w:sz="0" w:space="0" w:color="auto"/>
      </w:divBdr>
    </w:div>
    <w:div w:id="2069182352">
      <w:bodyDiv w:val="1"/>
      <w:marLeft w:val="0"/>
      <w:marRight w:val="0"/>
      <w:marTop w:val="0"/>
      <w:marBottom w:val="0"/>
      <w:divBdr>
        <w:top w:val="none" w:sz="0" w:space="0" w:color="auto"/>
        <w:left w:val="none" w:sz="0" w:space="0" w:color="auto"/>
        <w:bottom w:val="none" w:sz="0" w:space="0" w:color="auto"/>
        <w:right w:val="none" w:sz="0" w:space="0" w:color="auto"/>
      </w:divBdr>
    </w:div>
    <w:div w:id="2070568659">
      <w:bodyDiv w:val="1"/>
      <w:marLeft w:val="0"/>
      <w:marRight w:val="0"/>
      <w:marTop w:val="0"/>
      <w:marBottom w:val="0"/>
      <w:divBdr>
        <w:top w:val="none" w:sz="0" w:space="0" w:color="auto"/>
        <w:left w:val="none" w:sz="0" w:space="0" w:color="auto"/>
        <w:bottom w:val="none" w:sz="0" w:space="0" w:color="auto"/>
        <w:right w:val="none" w:sz="0" w:space="0" w:color="auto"/>
      </w:divBdr>
    </w:div>
    <w:div w:id="2070956723">
      <w:bodyDiv w:val="1"/>
      <w:marLeft w:val="0"/>
      <w:marRight w:val="0"/>
      <w:marTop w:val="0"/>
      <w:marBottom w:val="0"/>
      <w:divBdr>
        <w:top w:val="none" w:sz="0" w:space="0" w:color="auto"/>
        <w:left w:val="none" w:sz="0" w:space="0" w:color="auto"/>
        <w:bottom w:val="none" w:sz="0" w:space="0" w:color="auto"/>
        <w:right w:val="none" w:sz="0" w:space="0" w:color="auto"/>
      </w:divBdr>
    </w:div>
    <w:div w:id="2073967484">
      <w:bodyDiv w:val="1"/>
      <w:marLeft w:val="0"/>
      <w:marRight w:val="0"/>
      <w:marTop w:val="0"/>
      <w:marBottom w:val="0"/>
      <w:divBdr>
        <w:top w:val="none" w:sz="0" w:space="0" w:color="auto"/>
        <w:left w:val="none" w:sz="0" w:space="0" w:color="auto"/>
        <w:bottom w:val="none" w:sz="0" w:space="0" w:color="auto"/>
        <w:right w:val="none" w:sz="0" w:space="0" w:color="auto"/>
      </w:divBdr>
    </w:div>
    <w:div w:id="2074307101">
      <w:bodyDiv w:val="1"/>
      <w:marLeft w:val="0"/>
      <w:marRight w:val="0"/>
      <w:marTop w:val="0"/>
      <w:marBottom w:val="0"/>
      <w:divBdr>
        <w:top w:val="none" w:sz="0" w:space="0" w:color="auto"/>
        <w:left w:val="none" w:sz="0" w:space="0" w:color="auto"/>
        <w:bottom w:val="none" w:sz="0" w:space="0" w:color="auto"/>
        <w:right w:val="none" w:sz="0" w:space="0" w:color="auto"/>
      </w:divBdr>
    </w:div>
    <w:div w:id="2076926923">
      <w:bodyDiv w:val="1"/>
      <w:marLeft w:val="0"/>
      <w:marRight w:val="0"/>
      <w:marTop w:val="0"/>
      <w:marBottom w:val="0"/>
      <w:divBdr>
        <w:top w:val="none" w:sz="0" w:space="0" w:color="auto"/>
        <w:left w:val="none" w:sz="0" w:space="0" w:color="auto"/>
        <w:bottom w:val="none" w:sz="0" w:space="0" w:color="auto"/>
        <w:right w:val="none" w:sz="0" w:space="0" w:color="auto"/>
      </w:divBdr>
    </w:div>
    <w:div w:id="2079400845">
      <w:bodyDiv w:val="1"/>
      <w:marLeft w:val="0"/>
      <w:marRight w:val="0"/>
      <w:marTop w:val="0"/>
      <w:marBottom w:val="0"/>
      <w:divBdr>
        <w:top w:val="none" w:sz="0" w:space="0" w:color="auto"/>
        <w:left w:val="none" w:sz="0" w:space="0" w:color="auto"/>
        <w:bottom w:val="none" w:sz="0" w:space="0" w:color="auto"/>
        <w:right w:val="none" w:sz="0" w:space="0" w:color="auto"/>
      </w:divBdr>
      <w:divsChild>
        <w:div w:id="1445270662">
          <w:marLeft w:val="480"/>
          <w:marRight w:val="0"/>
          <w:marTop w:val="0"/>
          <w:marBottom w:val="0"/>
          <w:divBdr>
            <w:top w:val="none" w:sz="0" w:space="0" w:color="auto"/>
            <w:left w:val="none" w:sz="0" w:space="0" w:color="auto"/>
            <w:bottom w:val="none" w:sz="0" w:space="0" w:color="auto"/>
            <w:right w:val="none" w:sz="0" w:space="0" w:color="auto"/>
          </w:divBdr>
        </w:div>
        <w:div w:id="1068188004">
          <w:marLeft w:val="480"/>
          <w:marRight w:val="0"/>
          <w:marTop w:val="0"/>
          <w:marBottom w:val="0"/>
          <w:divBdr>
            <w:top w:val="none" w:sz="0" w:space="0" w:color="auto"/>
            <w:left w:val="none" w:sz="0" w:space="0" w:color="auto"/>
            <w:bottom w:val="none" w:sz="0" w:space="0" w:color="auto"/>
            <w:right w:val="none" w:sz="0" w:space="0" w:color="auto"/>
          </w:divBdr>
        </w:div>
        <w:div w:id="1319648077">
          <w:marLeft w:val="480"/>
          <w:marRight w:val="0"/>
          <w:marTop w:val="0"/>
          <w:marBottom w:val="0"/>
          <w:divBdr>
            <w:top w:val="none" w:sz="0" w:space="0" w:color="auto"/>
            <w:left w:val="none" w:sz="0" w:space="0" w:color="auto"/>
            <w:bottom w:val="none" w:sz="0" w:space="0" w:color="auto"/>
            <w:right w:val="none" w:sz="0" w:space="0" w:color="auto"/>
          </w:divBdr>
        </w:div>
        <w:div w:id="402071693">
          <w:marLeft w:val="480"/>
          <w:marRight w:val="0"/>
          <w:marTop w:val="0"/>
          <w:marBottom w:val="0"/>
          <w:divBdr>
            <w:top w:val="none" w:sz="0" w:space="0" w:color="auto"/>
            <w:left w:val="none" w:sz="0" w:space="0" w:color="auto"/>
            <w:bottom w:val="none" w:sz="0" w:space="0" w:color="auto"/>
            <w:right w:val="none" w:sz="0" w:space="0" w:color="auto"/>
          </w:divBdr>
        </w:div>
        <w:div w:id="1397976278">
          <w:marLeft w:val="480"/>
          <w:marRight w:val="0"/>
          <w:marTop w:val="0"/>
          <w:marBottom w:val="0"/>
          <w:divBdr>
            <w:top w:val="none" w:sz="0" w:space="0" w:color="auto"/>
            <w:left w:val="none" w:sz="0" w:space="0" w:color="auto"/>
            <w:bottom w:val="none" w:sz="0" w:space="0" w:color="auto"/>
            <w:right w:val="none" w:sz="0" w:space="0" w:color="auto"/>
          </w:divBdr>
        </w:div>
        <w:div w:id="593052942">
          <w:marLeft w:val="480"/>
          <w:marRight w:val="0"/>
          <w:marTop w:val="0"/>
          <w:marBottom w:val="0"/>
          <w:divBdr>
            <w:top w:val="none" w:sz="0" w:space="0" w:color="auto"/>
            <w:left w:val="none" w:sz="0" w:space="0" w:color="auto"/>
            <w:bottom w:val="none" w:sz="0" w:space="0" w:color="auto"/>
            <w:right w:val="none" w:sz="0" w:space="0" w:color="auto"/>
          </w:divBdr>
        </w:div>
        <w:div w:id="1030760525">
          <w:marLeft w:val="480"/>
          <w:marRight w:val="0"/>
          <w:marTop w:val="0"/>
          <w:marBottom w:val="0"/>
          <w:divBdr>
            <w:top w:val="none" w:sz="0" w:space="0" w:color="auto"/>
            <w:left w:val="none" w:sz="0" w:space="0" w:color="auto"/>
            <w:bottom w:val="none" w:sz="0" w:space="0" w:color="auto"/>
            <w:right w:val="none" w:sz="0" w:space="0" w:color="auto"/>
          </w:divBdr>
        </w:div>
        <w:div w:id="1846897759">
          <w:marLeft w:val="480"/>
          <w:marRight w:val="0"/>
          <w:marTop w:val="0"/>
          <w:marBottom w:val="0"/>
          <w:divBdr>
            <w:top w:val="none" w:sz="0" w:space="0" w:color="auto"/>
            <w:left w:val="none" w:sz="0" w:space="0" w:color="auto"/>
            <w:bottom w:val="none" w:sz="0" w:space="0" w:color="auto"/>
            <w:right w:val="none" w:sz="0" w:space="0" w:color="auto"/>
          </w:divBdr>
        </w:div>
        <w:div w:id="1485928220">
          <w:marLeft w:val="480"/>
          <w:marRight w:val="0"/>
          <w:marTop w:val="0"/>
          <w:marBottom w:val="0"/>
          <w:divBdr>
            <w:top w:val="none" w:sz="0" w:space="0" w:color="auto"/>
            <w:left w:val="none" w:sz="0" w:space="0" w:color="auto"/>
            <w:bottom w:val="none" w:sz="0" w:space="0" w:color="auto"/>
            <w:right w:val="none" w:sz="0" w:space="0" w:color="auto"/>
          </w:divBdr>
        </w:div>
        <w:div w:id="1464494893">
          <w:marLeft w:val="480"/>
          <w:marRight w:val="0"/>
          <w:marTop w:val="0"/>
          <w:marBottom w:val="0"/>
          <w:divBdr>
            <w:top w:val="none" w:sz="0" w:space="0" w:color="auto"/>
            <w:left w:val="none" w:sz="0" w:space="0" w:color="auto"/>
            <w:bottom w:val="none" w:sz="0" w:space="0" w:color="auto"/>
            <w:right w:val="none" w:sz="0" w:space="0" w:color="auto"/>
          </w:divBdr>
        </w:div>
        <w:div w:id="1829243912">
          <w:marLeft w:val="480"/>
          <w:marRight w:val="0"/>
          <w:marTop w:val="0"/>
          <w:marBottom w:val="0"/>
          <w:divBdr>
            <w:top w:val="none" w:sz="0" w:space="0" w:color="auto"/>
            <w:left w:val="none" w:sz="0" w:space="0" w:color="auto"/>
            <w:bottom w:val="none" w:sz="0" w:space="0" w:color="auto"/>
            <w:right w:val="none" w:sz="0" w:space="0" w:color="auto"/>
          </w:divBdr>
        </w:div>
        <w:div w:id="1662536025">
          <w:marLeft w:val="480"/>
          <w:marRight w:val="0"/>
          <w:marTop w:val="0"/>
          <w:marBottom w:val="0"/>
          <w:divBdr>
            <w:top w:val="none" w:sz="0" w:space="0" w:color="auto"/>
            <w:left w:val="none" w:sz="0" w:space="0" w:color="auto"/>
            <w:bottom w:val="none" w:sz="0" w:space="0" w:color="auto"/>
            <w:right w:val="none" w:sz="0" w:space="0" w:color="auto"/>
          </w:divBdr>
        </w:div>
        <w:div w:id="1792549914">
          <w:marLeft w:val="480"/>
          <w:marRight w:val="0"/>
          <w:marTop w:val="0"/>
          <w:marBottom w:val="0"/>
          <w:divBdr>
            <w:top w:val="none" w:sz="0" w:space="0" w:color="auto"/>
            <w:left w:val="none" w:sz="0" w:space="0" w:color="auto"/>
            <w:bottom w:val="none" w:sz="0" w:space="0" w:color="auto"/>
            <w:right w:val="none" w:sz="0" w:space="0" w:color="auto"/>
          </w:divBdr>
        </w:div>
        <w:div w:id="563833933">
          <w:marLeft w:val="480"/>
          <w:marRight w:val="0"/>
          <w:marTop w:val="0"/>
          <w:marBottom w:val="0"/>
          <w:divBdr>
            <w:top w:val="none" w:sz="0" w:space="0" w:color="auto"/>
            <w:left w:val="none" w:sz="0" w:space="0" w:color="auto"/>
            <w:bottom w:val="none" w:sz="0" w:space="0" w:color="auto"/>
            <w:right w:val="none" w:sz="0" w:space="0" w:color="auto"/>
          </w:divBdr>
        </w:div>
        <w:div w:id="1488203032">
          <w:marLeft w:val="480"/>
          <w:marRight w:val="0"/>
          <w:marTop w:val="0"/>
          <w:marBottom w:val="0"/>
          <w:divBdr>
            <w:top w:val="none" w:sz="0" w:space="0" w:color="auto"/>
            <w:left w:val="none" w:sz="0" w:space="0" w:color="auto"/>
            <w:bottom w:val="none" w:sz="0" w:space="0" w:color="auto"/>
            <w:right w:val="none" w:sz="0" w:space="0" w:color="auto"/>
          </w:divBdr>
        </w:div>
        <w:div w:id="650519676">
          <w:marLeft w:val="480"/>
          <w:marRight w:val="0"/>
          <w:marTop w:val="0"/>
          <w:marBottom w:val="0"/>
          <w:divBdr>
            <w:top w:val="none" w:sz="0" w:space="0" w:color="auto"/>
            <w:left w:val="none" w:sz="0" w:space="0" w:color="auto"/>
            <w:bottom w:val="none" w:sz="0" w:space="0" w:color="auto"/>
            <w:right w:val="none" w:sz="0" w:space="0" w:color="auto"/>
          </w:divBdr>
        </w:div>
        <w:div w:id="1406222309">
          <w:marLeft w:val="480"/>
          <w:marRight w:val="0"/>
          <w:marTop w:val="0"/>
          <w:marBottom w:val="0"/>
          <w:divBdr>
            <w:top w:val="none" w:sz="0" w:space="0" w:color="auto"/>
            <w:left w:val="none" w:sz="0" w:space="0" w:color="auto"/>
            <w:bottom w:val="none" w:sz="0" w:space="0" w:color="auto"/>
            <w:right w:val="none" w:sz="0" w:space="0" w:color="auto"/>
          </w:divBdr>
        </w:div>
        <w:div w:id="1643080369">
          <w:marLeft w:val="480"/>
          <w:marRight w:val="0"/>
          <w:marTop w:val="0"/>
          <w:marBottom w:val="0"/>
          <w:divBdr>
            <w:top w:val="none" w:sz="0" w:space="0" w:color="auto"/>
            <w:left w:val="none" w:sz="0" w:space="0" w:color="auto"/>
            <w:bottom w:val="none" w:sz="0" w:space="0" w:color="auto"/>
            <w:right w:val="none" w:sz="0" w:space="0" w:color="auto"/>
          </w:divBdr>
        </w:div>
        <w:div w:id="189880946">
          <w:marLeft w:val="480"/>
          <w:marRight w:val="0"/>
          <w:marTop w:val="0"/>
          <w:marBottom w:val="0"/>
          <w:divBdr>
            <w:top w:val="none" w:sz="0" w:space="0" w:color="auto"/>
            <w:left w:val="none" w:sz="0" w:space="0" w:color="auto"/>
            <w:bottom w:val="none" w:sz="0" w:space="0" w:color="auto"/>
            <w:right w:val="none" w:sz="0" w:space="0" w:color="auto"/>
          </w:divBdr>
        </w:div>
        <w:div w:id="661199022">
          <w:marLeft w:val="480"/>
          <w:marRight w:val="0"/>
          <w:marTop w:val="0"/>
          <w:marBottom w:val="0"/>
          <w:divBdr>
            <w:top w:val="none" w:sz="0" w:space="0" w:color="auto"/>
            <w:left w:val="none" w:sz="0" w:space="0" w:color="auto"/>
            <w:bottom w:val="none" w:sz="0" w:space="0" w:color="auto"/>
            <w:right w:val="none" w:sz="0" w:space="0" w:color="auto"/>
          </w:divBdr>
        </w:div>
        <w:div w:id="1356811695">
          <w:marLeft w:val="480"/>
          <w:marRight w:val="0"/>
          <w:marTop w:val="0"/>
          <w:marBottom w:val="0"/>
          <w:divBdr>
            <w:top w:val="none" w:sz="0" w:space="0" w:color="auto"/>
            <w:left w:val="none" w:sz="0" w:space="0" w:color="auto"/>
            <w:bottom w:val="none" w:sz="0" w:space="0" w:color="auto"/>
            <w:right w:val="none" w:sz="0" w:space="0" w:color="auto"/>
          </w:divBdr>
        </w:div>
        <w:div w:id="201988051">
          <w:marLeft w:val="480"/>
          <w:marRight w:val="0"/>
          <w:marTop w:val="0"/>
          <w:marBottom w:val="0"/>
          <w:divBdr>
            <w:top w:val="none" w:sz="0" w:space="0" w:color="auto"/>
            <w:left w:val="none" w:sz="0" w:space="0" w:color="auto"/>
            <w:bottom w:val="none" w:sz="0" w:space="0" w:color="auto"/>
            <w:right w:val="none" w:sz="0" w:space="0" w:color="auto"/>
          </w:divBdr>
        </w:div>
        <w:div w:id="93136562">
          <w:marLeft w:val="480"/>
          <w:marRight w:val="0"/>
          <w:marTop w:val="0"/>
          <w:marBottom w:val="0"/>
          <w:divBdr>
            <w:top w:val="none" w:sz="0" w:space="0" w:color="auto"/>
            <w:left w:val="none" w:sz="0" w:space="0" w:color="auto"/>
            <w:bottom w:val="none" w:sz="0" w:space="0" w:color="auto"/>
            <w:right w:val="none" w:sz="0" w:space="0" w:color="auto"/>
          </w:divBdr>
        </w:div>
        <w:div w:id="678316278">
          <w:marLeft w:val="480"/>
          <w:marRight w:val="0"/>
          <w:marTop w:val="0"/>
          <w:marBottom w:val="0"/>
          <w:divBdr>
            <w:top w:val="none" w:sz="0" w:space="0" w:color="auto"/>
            <w:left w:val="none" w:sz="0" w:space="0" w:color="auto"/>
            <w:bottom w:val="none" w:sz="0" w:space="0" w:color="auto"/>
            <w:right w:val="none" w:sz="0" w:space="0" w:color="auto"/>
          </w:divBdr>
          <w:divsChild>
            <w:div w:id="1240675443">
              <w:marLeft w:val="0"/>
              <w:marRight w:val="0"/>
              <w:marTop w:val="0"/>
              <w:marBottom w:val="0"/>
              <w:divBdr>
                <w:top w:val="none" w:sz="0" w:space="0" w:color="auto"/>
                <w:left w:val="none" w:sz="0" w:space="0" w:color="auto"/>
                <w:bottom w:val="none" w:sz="0" w:space="0" w:color="auto"/>
                <w:right w:val="none" w:sz="0" w:space="0" w:color="auto"/>
              </w:divBdr>
              <w:divsChild>
                <w:div w:id="1000347312">
                  <w:marLeft w:val="480"/>
                  <w:marRight w:val="0"/>
                  <w:marTop w:val="0"/>
                  <w:marBottom w:val="0"/>
                  <w:divBdr>
                    <w:top w:val="none" w:sz="0" w:space="0" w:color="auto"/>
                    <w:left w:val="none" w:sz="0" w:space="0" w:color="auto"/>
                    <w:bottom w:val="none" w:sz="0" w:space="0" w:color="auto"/>
                    <w:right w:val="none" w:sz="0" w:space="0" w:color="auto"/>
                  </w:divBdr>
                </w:div>
                <w:div w:id="926310924">
                  <w:marLeft w:val="480"/>
                  <w:marRight w:val="0"/>
                  <w:marTop w:val="0"/>
                  <w:marBottom w:val="0"/>
                  <w:divBdr>
                    <w:top w:val="none" w:sz="0" w:space="0" w:color="auto"/>
                    <w:left w:val="none" w:sz="0" w:space="0" w:color="auto"/>
                    <w:bottom w:val="none" w:sz="0" w:space="0" w:color="auto"/>
                    <w:right w:val="none" w:sz="0" w:space="0" w:color="auto"/>
                  </w:divBdr>
                </w:div>
                <w:div w:id="1161580666">
                  <w:marLeft w:val="480"/>
                  <w:marRight w:val="0"/>
                  <w:marTop w:val="0"/>
                  <w:marBottom w:val="0"/>
                  <w:divBdr>
                    <w:top w:val="none" w:sz="0" w:space="0" w:color="auto"/>
                    <w:left w:val="none" w:sz="0" w:space="0" w:color="auto"/>
                    <w:bottom w:val="none" w:sz="0" w:space="0" w:color="auto"/>
                    <w:right w:val="none" w:sz="0" w:space="0" w:color="auto"/>
                  </w:divBdr>
                </w:div>
                <w:div w:id="462816304">
                  <w:marLeft w:val="480"/>
                  <w:marRight w:val="0"/>
                  <w:marTop w:val="0"/>
                  <w:marBottom w:val="0"/>
                  <w:divBdr>
                    <w:top w:val="none" w:sz="0" w:space="0" w:color="auto"/>
                    <w:left w:val="none" w:sz="0" w:space="0" w:color="auto"/>
                    <w:bottom w:val="none" w:sz="0" w:space="0" w:color="auto"/>
                    <w:right w:val="none" w:sz="0" w:space="0" w:color="auto"/>
                  </w:divBdr>
                </w:div>
                <w:div w:id="897978682">
                  <w:marLeft w:val="480"/>
                  <w:marRight w:val="0"/>
                  <w:marTop w:val="0"/>
                  <w:marBottom w:val="0"/>
                  <w:divBdr>
                    <w:top w:val="none" w:sz="0" w:space="0" w:color="auto"/>
                    <w:left w:val="none" w:sz="0" w:space="0" w:color="auto"/>
                    <w:bottom w:val="none" w:sz="0" w:space="0" w:color="auto"/>
                    <w:right w:val="none" w:sz="0" w:space="0" w:color="auto"/>
                  </w:divBdr>
                </w:div>
                <w:div w:id="253437448">
                  <w:marLeft w:val="480"/>
                  <w:marRight w:val="0"/>
                  <w:marTop w:val="0"/>
                  <w:marBottom w:val="0"/>
                  <w:divBdr>
                    <w:top w:val="none" w:sz="0" w:space="0" w:color="auto"/>
                    <w:left w:val="none" w:sz="0" w:space="0" w:color="auto"/>
                    <w:bottom w:val="none" w:sz="0" w:space="0" w:color="auto"/>
                    <w:right w:val="none" w:sz="0" w:space="0" w:color="auto"/>
                  </w:divBdr>
                </w:div>
                <w:div w:id="1628465209">
                  <w:marLeft w:val="480"/>
                  <w:marRight w:val="0"/>
                  <w:marTop w:val="0"/>
                  <w:marBottom w:val="0"/>
                  <w:divBdr>
                    <w:top w:val="none" w:sz="0" w:space="0" w:color="auto"/>
                    <w:left w:val="none" w:sz="0" w:space="0" w:color="auto"/>
                    <w:bottom w:val="none" w:sz="0" w:space="0" w:color="auto"/>
                    <w:right w:val="none" w:sz="0" w:space="0" w:color="auto"/>
                  </w:divBdr>
                </w:div>
                <w:div w:id="2104064159">
                  <w:marLeft w:val="480"/>
                  <w:marRight w:val="0"/>
                  <w:marTop w:val="0"/>
                  <w:marBottom w:val="0"/>
                  <w:divBdr>
                    <w:top w:val="none" w:sz="0" w:space="0" w:color="auto"/>
                    <w:left w:val="none" w:sz="0" w:space="0" w:color="auto"/>
                    <w:bottom w:val="none" w:sz="0" w:space="0" w:color="auto"/>
                    <w:right w:val="none" w:sz="0" w:space="0" w:color="auto"/>
                  </w:divBdr>
                </w:div>
                <w:div w:id="187187502">
                  <w:marLeft w:val="480"/>
                  <w:marRight w:val="0"/>
                  <w:marTop w:val="0"/>
                  <w:marBottom w:val="0"/>
                  <w:divBdr>
                    <w:top w:val="none" w:sz="0" w:space="0" w:color="auto"/>
                    <w:left w:val="none" w:sz="0" w:space="0" w:color="auto"/>
                    <w:bottom w:val="none" w:sz="0" w:space="0" w:color="auto"/>
                    <w:right w:val="none" w:sz="0" w:space="0" w:color="auto"/>
                  </w:divBdr>
                </w:div>
                <w:div w:id="1722943499">
                  <w:marLeft w:val="480"/>
                  <w:marRight w:val="0"/>
                  <w:marTop w:val="0"/>
                  <w:marBottom w:val="0"/>
                  <w:divBdr>
                    <w:top w:val="none" w:sz="0" w:space="0" w:color="auto"/>
                    <w:left w:val="none" w:sz="0" w:space="0" w:color="auto"/>
                    <w:bottom w:val="none" w:sz="0" w:space="0" w:color="auto"/>
                    <w:right w:val="none" w:sz="0" w:space="0" w:color="auto"/>
                  </w:divBdr>
                </w:div>
                <w:div w:id="1690058524">
                  <w:marLeft w:val="480"/>
                  <w:marRight w:val="0"/>
                  <w:marTop w:val="0"/>
                  <w:marBottom w:val="0"/>
                  <w:divBdr>
                    <w:top w:val="none" w:sz="0" w:space="0" w:color="auto"/>
                    <w:left w:val="none" w:sz="0" w:space="0" w:color="auto"/>
                    <w:bottom w:val="none" w:sz="0" w:space="0" w:color="auto"/>
                    <w:right w:val="none" w:sz="0" w:space="0" w:color="auto"/>
                  </w:divBdr>
                </w:div>
                <w:div w:id="898827673">
                  <w:marLeft w:val="480"/>
                  <w:marRight w:val="0"/>
                  <w:marTop w:val="0"/>
                  <w:marBottom w:val="0"/>
                  <w:divBdr>
                    <w:top w:val="none" w:sz="0" w:space="0" w:color="auto"/>
                    <w:left w:val="none" w:sz="0" w:space="0" w:color="auto"/>
                    <w:bottom w:val="none" w:sz="0" w:space="0" w:color="auto"/>
                    <w:right w:val="none" w:sz="0" w:space="0" w:color="auto"/>
                  </w:divBdr>
                </w:div>
                <w:div w:id="2069762277">
                  <w:marLeft w:val="480"/>
                  <w:marRight w:val="0"/>
                  <w:marTop w:val="0"/>
                  <w:marBottom w:val="0"/>
                  <w:divBdr>
                    <w:top w:val="none" w:sz="0" w:space="0" w:color="auto"/>
                    <w:left w:val="none" w:sz="0" w:space="0" w:color="auto"/>
                    <w:bottom w:val="none" w:sz="0" w:space="0" w:color="auto"/>
                    <w:right w:val="none" w:sz="0" w:space="0" w:color="auto"/>
                  </w:divBdr>
                </w:div>
                <w:div w:id="1890796478">
                  <w:marLeft w:val="480"/>
                  <w:marRight w:val="0"/>
                  <w:marTop w:val="0"/>
                  <w:marBottom w:val="0"/>
                  <w:divBdr>
                    <w:top w:val="none" w:sz="0" w:space="0" w:color="auto"/>
                    <w:left w:val="none" w:sz="0" w:space="0" w:color="auto"/>
                    <w:bottom w:val="none" w:sz="0" w:space="0" w:color="auto"/>
                    <w:right w:val="none" w:sz="0" w:space="0" w:color="auto"/>
                  </w:divBdr>
                </w:div>
                <w:div w:id="1713575618">
                  <w:marLeft w:val="480"/>
                  <w:marRight w:val="0"/>
                  <w:marTop w:val="0"/>
                  <w:marBottom w:val="0"/>
                  <w:divBdr>
                    <w:top w:val="none" w:sz="0" w:space="0" w:color="auto"/>
                    <w:left w:val="none" w:sz="0" w:space="0" w:color="auto"/>
                    <w:bottom w:val="none" w:sz="0" w:space="0" w:color="auto"/>
                    <w:right w:val="none" w:sz="0" w:space="0" w:color="auto"/>
                  </w:divBdr>
                </w:div>
                <w:div w:id="231281735">
                  <w:marLeft w:val="480"/>
                  <w:marRight w:val="0"/>
                  <w:marTop w:val="0"/>
                  <w:marBottom w:val="0"/>
                  <w:divBdr>
                    <w:top w:val="none" w:sz="0" w:space="0" w:color="auto"/>
                    <w:left w:val="none" w:sz="0" w:space="0" w:color="auto"/>
                    <w:bottom w:val="none" w:sz="0" w:space="0" w:color="auto"/>
                    <w:right w:val="none" w:sz="0" w:space="0" w:color="auto"/>
                  </w:divBdr>
                </w:div>
                <w:div w:id="956764990">
                  <w:marLeft w:val="480"/>
                  <w:marRight w:val="0"/>
                  <w:marTop w:val="0"/>
                  <w:marBottom w:val="0"/>
                  <w:divBdr>
                    <w:top w:val="none" w:sz="0" w:space="0" w:color="auto"/>
                    <w:left w:val="none" w:sz="0" w:space="0" w:color="auto"/>
                    <w:bottom w:val="none" w:sz="0" w:space="0" w:color="auto"/>
                    <w:right w:val="none" w:sz="0" w:space="0" w:color="auto"/>
                  </w:divBdr>
                </w:div>
                <w:div w:id="1721323650">
                  <w:marLeft w:val="480"/>
                  <w:marRight w:val="0"/>
                  <w:marTop w:val="0"/>
                  <w:marBottom w:val="0"/>
                  <w:divBdr>
                    <w:top w:val="none" w:sz="0" w:space="0" w:color="auto"/>
                    <w:left w:val="none" w:sz="0" w:space="0" w:color="auto"/>
                    <w:bottom w:val="none" w:sz="0" w:space="0" w:color="auto"/>
                    <w:right w:val="none" w:sz="0" w:space="0" w:color="auto"/>
                  </w:divBdr>
                </w:div>
                <w:div w:id="81729995">
                  <w:marLeft w:val="480"/>
                  <w:marRight w:val="0"/>
                  <w:marTop w:val="0"/>
                  <w:marBottom w:val="0"/>
                  <w:divBdr>
                    <w:top w:val="none" w:sz="0" w:space="0" w:color="auto"/>
                    <w:left w:val="none" w:sz="0" w:space="0" w:color="auto"/>
                    <w:bottom w:val="none" w:sz="0" w:space="0" w:color="auto"/>
                    <w:right w:val="none" w:sz="0" w:space="0" w:color="auto"/>
                  </w:divBdr>
                </w:div>
                <w:div w:id="17968899">
                  <w:marLeft w:val="480"/>
                  <w:marRight w:val="0"/>
                  <w:marTop w:val="0"/>
                  <w:marBottom w:val="0"/>
                  <w:divBdr>
                    <w:top w:val="none" w:sz="0" w:space="0" w:color="auto"/>
                    <w:left w:val="none" w:sz="0" w:space="0" w:color="auto"/>
                    <w:bottom w:val="none" w:sz="0" w:space="0" w:color="auto"/>
                    <w:right w:val="none" w:sz="0" w:space="0" w:color="auto"/>
                  </w:divBdr>
                </w:div>
                <w:div w:id="89398634">
                  <w:marLeft w:val="480"/>
                  <w:marRight w:val="0"/>
                  <w:marTop w:val="0"/>
                  <w:marBottom w:val="0"/>
                  <w:divBdr>
                    <w:top w:val="none" w:sz="0" w:space="0" w:color="auto"/>
                    <w:left w:val="none" w:sz="0" w:space="0" w:color="auto"/>
                    <w:bottom w:val="none" w:sz="0" w:space="0" w:color="auto"/>
                    <w:right w:val="none" w:sz="0" w:space="0" w:color="auto"/>
                  </w:divBdr>
                </w:div>
                <w:div w:id="1152409380">
                  <w:marLeft w:val="480"/>
                  <w:marRight w:val="0"/>
                  <w:marTop w:val="0"/>
                  <w:marBottom w:val="0"/>
                  <w:divBdr>
                    <w:top w:val="none" w:sz="0" w:space="0" w:color="auto"/>
                    <w:left w:val="none" w:sz="0" w:space="0" w:color="auto"/>
                    <w:bottom w:val="none" w:sz="0" w:space="0" w:color="auto"/>
                    <w:right w:val="none" w:sz="0" w:space="0" w:color="auto"/>
                  </w:divBdr>
                </w:div>
                <w:div w:id="1396199499">
                  <w:marLeft w:val="480"/>
                  <w:marRight w:val="0"/>
                  <w:marTop w:val="0"/>
                  <w:marBottom w:val="0"/>
                  <w:divBdr>
                    <w:top w:val="none" w:sz="0" w:space="0" w:color="auto"/>
                    <w:left w:val="none" w:sz="0" w:space="0" w:color="auto"/>
                    <w:bottom w:val="none" w:sz="0" w:space="0" w:color="auto"/>
                    <w:right w:val="none" w:sz="0" w:space="0" w:color="auto"/>
                  </w:divBdr>
                </w:div>
                <w:div w:id="1746293853">
                  <w:marLeft w:val="480"/>
                  <w:marRight w:val="0"/>
                  <w:marTop w:val="0"/>
                  <w:marBottom w:val="0"/>
                  <w:divBdr>
                    <w:top w:val="none" w:sz="0" w:space="0" w:color="auto"/>
                    <w:left w:val="none" w:sz="0" w:space="0" w:color="auto"/>
                    <w:bottom w:val="none" w:sz="0" w:space="0" w:color="auto"/>
                    <w:right w:val="none" w:sz="0" w:space="0" w:color="auto"/>
                  </w:divBdr>
                </w:div>
              </w:divsChild>
            </w:div>
            <w:div w:id="713625401">
              <w:marLeft w:val="0"/>
              <w:marRight w:val="0"/>
              <w:marTop w:val="0"/>
              <w:marBottom w:val="0"/>
              <w:divBdr>
                <w:top w:val="none" w:sz="0" w:space="0" w:color="auto"/>
                <w:left w:val="none" w:sz="0" w:space="0" w:color="auto"/>
                <w:bottom w:val="none" w:sz="0" w:space="0" w:color="auto"/>
                <w:right w:val="none" w:sz="0" w:space="0" w:color="auto"/>
              </w:divBdr>
              <w:divsChild>
                <w:div w:id="1415660936">
                  <w:marLeft w:val="480"/>
                  <w:marRight w:val="0"/>
                  <w:marTop w:val="0"/>
                  <w:marBottom w:val="0"/>
                  <w:divBdr>
                    <w:top w:val="none" w:sz="0" w:space="0" w:color="auto"/>
                    <w:left w:val="none" w:sz="0" w:space="0" w:color="auto"/>
                    <w:bottom w:val="none" w:sz="0" w:space="0" w:color="auto"/>
                    <w:right w:val="none" w:sz="0" w:space="0" w:color="auto"/>
                  </w:divBdr>
                </w:div>
                <w:div w:id="1788888423">
                  <w:marLeft w:val="480"/>
                  <w:marRight w:val="0"/>
                  <w:marTop w:val="0"/>
                  <w:marBottom w:val="0"/>
                  <w:divBdr>
                    <w:top w:val="none" w:sz="0" w:space="0" w:color="auto"/>
                    <w:left w:val="none" w:sz="0" w:space="0" w:color="auto"/>
                    <w:bottom w:val="none" w:sz="0" w:space="0" w:color="auto"/>
                    <w:right w:val="none" w:sz="0" w:space="0" w:color="auto"/>
                  </w:divBdr>
                </w:div>
                <w:div w:id="817765123">
                  <w:marLeft w:val="480"/>
                  <w:marRight w:val="0"/>
                  <w:marTop w:val="0"/>
                  <w:marBottom w:val="0"/>
                  <w:divBdr>
                    <w:top w:val="none" w:sz="0" w:space="0" w:color="auto"/>
                    <w:left w:val="none" w:sz="0" w:space="0" w:color="auto"/>
                    <w:bottom w:val="none" w:sz="0" w:space="0" w:color="auto"/>
                    <w:right w:val="none" w:sz="0" w:space="0" w:color="auto"/>
                  </w:divBdr>
                </w:div>
                <w:div w:id="839077860">
                  <w:marLeft w:val="480"/>
                  <w:marRight w:val="0"/>
                  <w:marTop w:val="0"/>
                  <w:marBottom w:val="0"/>
                  <w:divBdr>
                    <w:top w:val="none" w:sz="0" w:space="0" w:color="auto"/>
                    <w:left w:val="none" w:sz="0" w:space="0" w:color="auto"/>
                    <w:bottom w:val="none" w:sz="0" w:space="0" w:color="auto"/>
                    <w:right w:val="none" w:sz="0" w:space="0" w:color="auto"/>
                  </w:divBdr>
                </w:div>
                <w:div w:id="1820683358">
                  <w:marLeft w:val="480"/>
                  <w:marRight w:val="0"/>
                  <w:marTop w:val="0"/>
                  <w:marBottom w:val="0"/>
                  <w:divBdr>
                    <w:top w:val="none" w:sz="0" w:space="0" w:color="auto"/>
                    <w:left w:val="none" w:sz="0" w:space="0" w:color="auto"/>
                    <w:bottom w:val="none" w:sz="0" w:space="0" w:color="auto"/>
                    <w:right w:val="none" w:sz="0" w:space="0" w:color="auto"/>
                  </w:divBdr>
                </w:div>
                <w:div w:id="1865240047">
                  <w:marLeft w:val="480"/>
                  <w:marRight w:val="0"/>
                  <w:marTop w:val="0"/>
                  <w:marBottom w:val="0"/>
                  <w:divBdr>
                    <w:top w:val="none" w:sz="0" w:space="0" w:color="auto"/>
                    <w:left w:val="none" w:sz="0" w:space="0" w:color="auto"/>
                    <w:bottom w:val="none" w:sz="0" w:space="0" w:color="auto"/>
                    <w:right w:val="none" w:sz="0" w:space="0" w:color="auto"/>
                  </w:divBdr>
                </w:div>
                <w:div w:id="950472295">
                  <w:marLeft w:val="480"/>
                  <w:marRight w:val="0"/>
                  <w:marTop w:val="0"/>
                  <w:marBottom w:val="0"/>
                  <w:divBdr>
                    <w:top w:val="none" w:sz="0" w:space="0" w:color="auto"/>
                    <w:left w:val="none" w:sz="0" w:space="0" w:color="auto"/>
                    <w:bottom w:val="none" w:sz="0" w:space="0" w:color="auto"/>
                    <w:right w:val="none" w:sz="0" w:space="0" w:color="auto"/>
                  </w:divBdr>
                </w:div>
                <w:div w:id="291714286">
                  <w:marLeft w:val="480"/>
                  <w:marRight w:val="0"/>
                  <w:marTop w:val="0"/>
                  <w:marBottom w:val="0"/>
                  <w:divBdr>
                    <w:top w:val="none" w:sz="0" w:space="0" w:color="auto"/>
                    <w:left w:val="none" w:sz="0" w:space="0" w:color="auto"/>
                    <w:bottom w:val="none" w:sz="0" w:space="0" w:color="auto"/>
                    <w:right w:val="none" w:sz="0" w:space="0" w:color="auto"/>
                  </w:divBdr>
                </w:div>
                <w:div w:id="1880968163">
                  <w:marLeft w:val="480"/>
                  <w:marRight w:val="0"/>
                  <w:marTop w:val="0"/>
                  <w:marBottom w:val="0"/>
                  <w:divBdr>
                    <w:top w:val="none" w:sz="0" w:space="0" w:color="auto"/>
                    <w:left w:val="none" w:sz="0" w:space="0" w:color="auto"/>
                    <w:bottom w:val="none" w:sz="0" w:space="0" w:color="auto"/>
                    <w:right w:val="none" w:sz="0" w:space="0" w:color="auto"/>
                  </w:divBdr>
                </w:div>
                <w:div w:id="1862428186">
                  <w:marLeft w:val="480"/>
                  <w:marRight w:val="0"/>
                  <w:marTop w:val="0"/>
                  <w:marBottom w:val="0"/>
                  <w:divBdr>
                    <w:top w:val="none" w:sz="0" w:space="0" w:color="auto"/>
                    <w:left w:val="none" w:sz="0" w:space="0" w:color="auto"/>
                    <w:bottom w:val="none" w:sz="0" w:space="0" w:color="auto"/>
                    <w:right w:val="none" w:sz="0" w:space="0" w:color="auto"/>
                  </w:divBdr>
                </w:div>
                <w:div w:id="1226842539">
                  <w:marLeft w:val="480"/>
                  <w:marRight w:val="0"/>
                  <w:marTop w:val="0"/>
                  <w:marBottom w:val="0"/>
                  <w:divBdr>
                    <w:top w:val="none" w:sz="0" w:space="0" w:color="auto"/>
                    <w:left w:val="none" w:sz="0" w:space="0" w:color="auto"/>
                    <w:bottom w:val="none" w:sz="0" w:space="0" w:color="auto"/>
                    <w:right w:val="none" w:sz="0" w:space="0" w:color="auto"/>
                  </w:divBdr>
                </w:div>
                <w:div w:id="595671203">
                  <w:marLeft w:val="480"/>
                  <w:marRight w:val="0"/>
                  <w:marTop w:val="0"/>
                  <w:marBottom w:val="0"/>
                  <w:divBdr>
                    <w:top w:val="none" w:sz="0" w:space="0" w:color="auto"/>
                    <w:left w:val="none" w:sz="0" w:space="0" w:color="auto"/>
                    <w:bottom w:val="none" w:sz="0" w:space="0" w:color="auto"/>
                    <w:right w:val="none" w:sz="0" w:space="0" w:color="auto"/>
                  </w:divBdr>
                </w:div>
                <w:div w:id="1288316145">
                  <w:marLeft w:val="480"/>
                  <w:marRight w:val="0"/>
                  <w:marTop w:val="0"/>
                  <w:marBottom w:val="0"/>
                  <w:divBdr>
                    <w:top w:val="none" w:sz="0" w:space="0" w:color="auto"/>
                    <w:left w:val="none" w:sz="0" w:space="0" w:color="auto"/>
                    <w:bottom w:val="none" w:sz="0" w:space="0" w:color="auto"/>
                    <w:right w:val="none" w:sz="0" w:space="0" w:color="auto"/>
                  </w:divBdr>
                </w:div>
                <w:div w:id="1635403523">
                  <w:marLeft w:val="480"/>
                  <w:marRight w:val="0"/>
                  <w:marTop w:val="0"/>
                  <w:marBottom w:val="0"/>
                  <w:divBdr>
                    <w:top w:val="none" w:sz="0" w:space="0" w:color="auto"/>
                    <w:left w:val="none" w:sz="0" w:space="0" w:color="auto"/>
                    <w:bottom w:val="none" w:sz="0" w:space="0" w:color="auto"/>
                    <w:right w:val="none" w:sz="0" w:space="0" w:color="auto"/>
                  </w:divBdr>
                </w:div>
                <w:div w:id="68114524">
                  <w:marLeft w:val="480"/>
                  <w:marRight w:val="0"/>
                  <w:marTop w:val="0"/>
                  <w:marBottom w:val="0"/>
                  <w:divBdr>
                    <w:top w:val="none" w:sz="0" w:space="0" w:color="auto"/>
                    <w:left w:val="none" w:sz="0" w:space="0" w:color="auto"/>
                    <w:bottom w:val="none" w:sz="0" w:space="0" w:color="auto"/>
                    <w:right w:val="none" w:sz="0" w:space="0" w:color="auto"/>
                  </w:divBdr>
                </w:div>
                <w:div w:id="1249383194">
                  <w:marLeft w:val="480"/>
                  <w:marRight w:val="0"/>
                  <w:marTop w:val="0"/>
                  <w:marBottom w:val="0"/>
                  <w:divBdr>
                    <w:top w:val="none" w:sz="0" w:space="0" w:color="auto"/>
                    <w:left w:val="none" w:sz="0" w:space="0" w:color="auto"/>
                    <w:bottom w:val="none" w:sz="0" w:space="0" w:color="auto"/>
                    <w:right w:val="none" w:sz="0" w:space="0" w:color="auto"/>
                  </w:divBdr>
                </w:div>
                <w:div w:id="1933199789">
                  <w:marLeft w:val="480"/>
                  <w:marRight w:val="0"/>
                  <w:marTop w:val="0"/>
                  <w:marBottom w:val="0"/>
                  <w:divBdr>
                    <w:top w:val="none" w:sz="0" w:space="0" w:color="auto"/>
                    <w:left w:val="none" w:sz="0" w:space="0" w:color="auto"/>
                    <w:bottom w:val="none" w:sz="0" w:space="0" w:color="auto"/>
                    <w:right w:val="none" w:sz="0" w:space="0" w:color="auto"/>
                  </w:divBdr>
                </w:div>
                <w:div w:id="1478372785">
                  <w:marLeft w:val="480"/>
                  <w:marRight w:val="0"/>
                  <w:marTop w:val="0"/>
                  <w:marBottom w:val="0"/>
                  <w:divBdr>
                    <w:top w:val="none" w:sz="0" w:space="0" w:color="auto"/>
                    <w:left w:val="none" w:sz="0" w:space="0" w:color="auto"/>
                    <w:bottom w:val="none" w:sz="0" w:space="0" w:color="auto"/>
                    <w:right w:val="none" w:sz="0" w:space="0" w:color="auto"/>
                  </w:divBdr>
                </w:div>
                <w:div w:id="648823927">
                  <w:marLeft w:val="480"/>
                  <w:marRight w:val="0"/>
                  <w:marTop w:val="0"/>
                  <w:marBottom w:val="0"/>
                  <w:divBdr>
                    <w:top w:val="none" w:sz="0" w:space="0" w:color="auto"/>
                    <w:left w:val="none" w:sz="0" w:space="0" w:color="auto"/>
                    <w:bottom w:val="none" w:sz="0" w:space="0" w:color="auto"/>
                    <w:right w:val="none" w:sz="0" w:space="0" w:color="auto"/>
                  </w:divBdr>
                </w:div>
                <w:div w:id="2140145863">
                  <w:marLeft w:val="480"/>
                  <w:marRight w:val="0"/>
                  <w:marTop w:val="0"/>
                  <w:marBottom w:val="0"/>
                  <w:divBdr>
                    <w:top w:val="none" w:sz="0" w:space="0" w:color="auto"/>
                    <w:left w:val="none" w:sz="0" w:space="0" w:color="auto"/>
                    <w:bottom w:val="none" w:sz="0" w:space="0" w:color="auto"/>
                    <w:right w:val="none" w:sz="0" w:space="0" w:color="auto"/>
                  </w:divBdr>
                </w:div>
                <w:div w:id="972907095">
                  <w:marLeft w:val="480"/>
                  <w:marRight w:val="0"/>
                  <w:marTop w:val="0"/>
                  <w:marBottom w:val="0"/>
                  <w:divBdr>
                    <w:top w:val="none" w:sz="0" w:space="0" w:color="auto"/>
                    <w:left w:val="none" w:sz="0" w:space="0" w:color="auto"/>
                    <w:bottom w:val="none" w:sz="0" w:space="0" w:color="auto"/>
                    <w:right w:val="none" w:sz="0" w:space="0" w:color="auto"/>
                  </w:divBdr>
                </w:div>
                <w:div w:id="1086002864">
                  <w:marLeft w:val="480"/>
                  <w:marRight w:val="0"/>
                  <w:marTop w:val="0"/>
                  <w:marBottom w:val="0"/>
                  <w:divBdr>
                    <w:top w:val="none" w:sz="0" w:space="0" w:color="auto"/>
                    <w:left w:val="none" w:sz="0" w:space="0" w:color="auto"/>
                    <w:bottom w:val="none" w:sz="0" w:space="0" w:color="auto"/>
                    <w:right w:val="none" w:sz="0" w:space="0" w:color="auto"/>
                  </w:divBdr>
                </w:div>
                <w:div w:id="2021350507">
                  <w:marLeft w:val="480"/>
                  <w:marRight w:val="0"/>
                  <w:marTop w:val="0"/>
                  <w:marBottom w:val="0"/>
                  <w:divBdr>
                    <w:top w:val="none" w:sz="0" w:space="0" w:color="auto"/>
                    <w:left w:val="none" w:sz="0" w:space="0" w:color="auto"/>
                    <w:bottom w:val="none" w:sz="0" w:space="0" w:color="auto"/>
                    <w:right w:val="none" w:sz="0" w:space="0" w:color="auto"/>
                  </w:divBdr>
                </w:div>
                <w:div w:id="158402910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76547">
      <w:bodyDiv w:val="1"/>
      <w:marLeft w:val="0"/>
      <w:marRight w:val="0"/>
      <w:marTop w:val="0"/>
      <w:marBottom w:val="0"/>
      <w:divBdr>
        <w:top w:val="none" w:sz="0" w:space="0" w:color="auto"/>
        <w:left w:val="none" w:sz="0" w:space="0" w:color="auto"/>
        <w:bottom w:val="none" w:sz="0" w:space="0" w:color="auto"/>
        <w:right w:val="none" w:sz="0" w:space="0" w:color="auto"/>
      </w:divBdr>
    </w:div>
    <w:div w:id="2079748716">
      <w:bodyDiv w:val="1"/>
      <w:marLeft w:val="0"/>
      <w:marRight w:val="0"/>
      <w:marTop w:val="0"/>
      <w:marBottom w:val="0"/>
      <w:divBdr>
        <w:top w:val="none" w:sz="0" w:space="0" w:color="auto"/>
        <w:left w:val="none" w:sz="0" w:space="0" w:color="auto"/>
        <w:bottom w:val="none" w:sz="0" w:space="0" w:color="auto"/>
        <w:right w:val="none" w:sz="0" w:space="0" w:color="auto"/>
      </w:divBdr>
    </w:div>
    <w:div w:id="2080931788">
      <w:bodyDiv w:val="1"/>
      <w:marLeft w:val="0"/>
      <w:marRight w:val="0"/>
      <w:marTop w:val="0"/>
      <w:marBottom w:val="0"/>
      <w:divBdr>
        <w:top w:val="none" w:sz="0" w:space="0" w:color="auto"/>
        <w:left w:val="none" w:sz="0" w:space="0" w:color="auto"/>
        <w:bottom w:val="none" w:sz="0" w:space="0" w:color="auto"/>
        <w:right w:val="none" w:sz="0" w:space="0" w:color="auto"/>
      </w:divBdr>
    </w:div>
    <w:div w:id="2082672480">
      <w:bodyDiv w:val="1"/>
      <w:marLeft w:val="0"/>
      <w:marRight w:val="0"/>
      <w:marTop w:val="0"/>
      <w:marBottom w:val="0"/>
      <w:divBdr>
        <w:top w:val="none" w:sz="0" w:space="0" w:color="auto"/>
        <w:left w:val="none" w:sz="0" w:space="0" w:color="auto"/>
        <w:bottom w:val="none" w:sz="0" w:space="0" w:color="auto"/>
        <w:right w:val="none" w:sz="0" w:space="0" w:color="auto"/>
      </w:divBdr>
    </w:div>
    <w:div w:id="2084790770">
      <w:bodyDiv w:val="1"/>
      <w:marLeft w:val="0"/>
      <w:marRight w:val="0"/>
      <w:marTop w:val="0"/>
      <w:marBottom w:val="0"/>
      <w:divBdr>
        <w:top w:val="none" w:sz="0" w:space="0" w:color="auto"/>
        <w:left w:val="none" w:sz="0" w:space="0" w:color="auto"/>
        <w:bottom w:val="none" w:sz="0" w:space="0" w:color="auto"/>
        <w:right w:val="none" w:sz="0" w:space="0" w:color="auto"/>
      </w:divBdr>
    </w:div>
    <w:div w:id="2092117669">
      <w:bodyDiv w:val="1"/>
      <w:marLeft w:val="0"/>
      <w:marRight w:val="0"/>
      <w:marTop w:val="0"/>
      <w:marBottom w:val="0"/>
      <w:divBdr>
        <w:top w:val="none" w:sz="0" w:space="0" w:color="auto"/>
        <w:left w:val="none" w:sz="0" w:space="0" w:color="auto"/>
        <w:bottom w:val="none" w:sz="0" w:space="0" w:color="auto"/>
        <w:right w:val="none" w:sz="0" w:space="0" w:color="auto"/>
      </w:divBdr>
    </w:div>
    <w:div w:id="2092658446">
      <w:bodyDiv w:val="1"/>
      <w:marLeft w:val="0"/>
      <w:marRight w:val="0"/>
      <w:marTop w:val="0"/>
      <w:marBottom w:val="0"/>
      <w:divBdr>
        <w:top w:val="none" w:sz="0" w:space="0" w:color="auto"/>
        <w:left w:val="none" w:sz="0" w:space="0" w:color="auto"/>
        <w:bottom w:val="none" w:sz="0" w:space="0" w:color="auto"/>
        <w:right w:val="none" w:sz="0" w:space="0" w:color="auto"/>
      </w:divBdr>
    </w:div>
    <w:div w:id="2093037928">
      <w:bodyDiv w:val="1"/>
      <w:marLeft w:val="0"/>
      <w:marRight w:val="0"/>
      <w:marTop w:val="0"/>
      <w:marBottom w:val="0"/>
      <w:divBdr>
        <w:top w:val="none" w:sz="0" w:space="0" w:color="auto"/>
        <w:left w:val="none" w:sz="0" w:space="0" w:color="auto"/>
        <w:bottom w:val="none" w:sz="0" w:space="0" w:color="auto"/>
        <w:right w:val="none" w:sz="0" w:space="0" w:color="auto"/>
      </w:divBdr>
    </w:div>
    <w:div w:id="2094080774">
      <w:bodyDiv w:val="1"/>
      <w:marLeft w:val="0"/>
      <w:marRight w:val="0"/>
      <w:marTop w:val="0"/>
      <w:marBottom w:val="0"/>
      <w:divBdr>
        <w:top w:val="none" w:sz="0" w:space="0" w:color="auto"/>
        <w:left w:val="none" w:sz="0" w:space="0" w:color="auto"/>
        <w:bottom w:val="none" w:sz="0" w:space="0" w:color="auto"/>
        <w:right w:val="none" w:sz="0" w:space="0" w:color="auto"/>
      </w:divBdr>
    </w:div>
    <w:div w:id="2095736033">
      <w:bodyDiv w:val="1"/>
      <w:marLeft w:val="0"/>
      <w:marRight w:val="0"/>
      <w:marTop w:val="0"/>
      <w:marBottom w:val="0"/>
      <w:divBdr>
        <w:top w:val="none" w:sz="0" w:space="0" w:color="auto"/>
        <w:left w:val="none" w:sz="0" w:space="0" w:color="auto"/>
        <w:bottom w:val="none" w:sz="0" w:space="0" w:color="auto"/>
        <w:right w:val="none" w:sz="0" w:space="0" w:color="auto"/>
      </w:divBdr>
    </w:div>
    <w:div w:id="2099790871">
      <w:bodyDiv w:val="1"/>
      <w:marLeft w:val="0"/>
      <w:marRight w:val="0"/>
      <w:marTop w:val="0"/>
      <w:marBottom w:val="0"/>
      <w:divBdr>
        <w:top w:val="none" w:sz="0" w:space="0" w:color="auto"/>
        <w:left w:val="none" w:sz="0" w:space="0" w:color="auto"/>
        <w:bottom w:val="none" w:sz="0" w:space="0" w:color="auto"/>
        <w:right w:val="none" w:sz="0" w:space="0" w:color="auto"/>
      </w:divBdr>
    </w:div>
    <w:div w:id="2100711045">
      <w:bodyDiv w:val="1"/>
      <w:marLeft w:val="0"/>
      <w:marRight w:val="0"/>
      <w:marTop w:val="0"/>
      <w:marBottom w:val="0"/>
      <w:divBdr>
        <w:top w:val="none" w:sz="0" w:space="0" w:color="auto"/>
        <w:left w:val="none" w:sz="0" w:space="0" w:color="auto"/>
        <w:bottom w:val="none" w:sz="0" w:space="0" w:color="auto"/>
        <w:right w:val="none" w:sz="0" w:space="0" w:color="auto"/>
      </w:divBdr>
    </w:div>
    <w:div w:id="2102290750">
      <w:bodyDiv w:val="1"/>
      <w:marLeft w:val="0"/>
      <w:marRight w:val="0"/>
      <w:marTop w:val="0"/>
      <w:marBottom w:val="0"/>
      <w:divBdr>
        <w:top w:val="none" w:sz="0" w:space="0" w:color="auto"/>
        <w:left w:val="none" w:sz="0" w:space="0" w:color="auto"/>
        <w:bottom w:val="none" w:sz="0" w:space="0" w:color="auto"/>
        <w:right w:val="none" w:sz="0" w:space="0" w:color="auto"/>
      </w:divBdr>
    </w:div>
    <w:div w:id="2102725435">
      <w:bodyDiv w:val="1"/>
      <w:marLeft w:val="0"/>
      <w:marRight w:val="0"/>
      <w:marTop w:val="0"/>
      <w:marBottom w:val="0"/>
      <w:divBdr>
        <w:top w:val="none" w:sz="0" w:space="0" w:color="auto"/>
        <w:left w:val="none" w:sz="0" w:space="0" w:color="auto"/>
        <w:bottom w:val="none" w:sz="0" w:space="0" w:color="auto"/>
        <w:right w:val="none" w:sz="0" w:space="0" w:color="auto"/>
      </w:divBdr>
    </w:div>
    <w:div w:id="2105881252">
      <w:bodyDiv w:val="1"/>
      <w:marLeft w:val="0"/>
      <w:marRight w:val="0"/>
      <w:marTop w:val="0"/>
      <w:marBottom w:val="0"/>
      <w:divBdr>
        <w:top w:val="none" w:sz="0" w:space="0" w:color="auto"/>
        <w:left w:val="none" w:sz="0" w:space="0" w:color="auto"/>
        <w:bottom w:val="none" w:sz="0" w:space="0" w:color="auto"/>
        <w:right w:val="none" w:sz="0" w:space="0" w:color="auto"/>
      </w:divBdr>
    </w:div>
    <w:div w:id="2106921934">
      <w:bodyDiv w:val="1"/>
      <w:marLeft w:val="0"/>
      <w:marRight w:val="0"/>
      <w:marTop w:val="0"/>
      <w:marBottom w:val="0"/>
      <w:divBdr>
        <w:top w:val="none" w:sz="0" w:space="0" w:color="auto"/>
        <w:left w:val="none" w:sz="0" w:space="0" w:color="auto"/>
        <w:bottom w:val="none" w:sz="0" w:space="0" w:color="auto"/>
        <w:right w:val="none" w:sz="0" w:space="0" w:color="auto"/>
      </w:divBdr>
    </w:div>
    <w:div w:id="2109344445">
      <w:bodyDiv w:val="1"/>
      <w:marLeft w:val="0"/>
      <w:marRight w:val="0"/>
      <w:marTop w:val="0"/>
      <w:marBottom w:val="0"/>
      <w:divBdr>
        <w:top w:val="none" w:sz="0" w:space="0" w:color="auto"/>
        <w:left w:val="none" w:sz="0" w:space="0" w:color="auto"/>
        <w:bottom w:val="none" w:sz="0" w:space="0" w:color="auto"/>
        <w:right w:val="none" w:sz="0" w:space="0" w:color="auto"/>
      </w:divBdr>
    </w:div>
    <w:div w:id="2111662451">
      <w:bodyDiv w:val="1"/>
      <w:marLeft w:val="0"/>
      <w:marRight w:val="0"/>
      <w:marTop w:val="0"/>
      <w:marBottom w:val="0"/>
      <w:divBdr>
        <w:top w:val="none" w:sz="0" w:space="0" w:color="auto"/>
        <w:left w:val="none" w:sz="0" w:space="0" w:color="auto"/>
        <w:bottom w:val="none" w:sz="0" w:space="0" w:color="auto"/>
        <w:right w:val="none" w:sz="0" w:space="0" w:color="auto"/>
      </w:divBdr>
    </w:div>
    <w:div w:id="2114813490">
      <w:bodyDiv w:val="1"/>
      <w:marLeft w:val="0"/>
      <w:marRight w:val="0"/>
      <w:marTop w:val="0"/>
      <w:marBottom w:val="0"/>
      <w:divBdr>
        <w:top w:val="none" w:sz="0" w:space="0" w:color="auto"/>
        <w:left w:val="none" w:sz="0" w:space="0" w:color="auto"/>
        <w:bottom w:val="none" w:sz="0" w:space="0" w:color="auto"/>
        <w:right w:val="none" w:sz="0" w:space="0" w:color="auto"/>
      </w:divBdr>
    </w:div>
    <w:div w:id="2115133021">
      <w:bodyDiv w:val="1"/>
      <w:marLeft w:val="0"/>
      <w:marRight w:val="0"/>
      <w:marTop w:val="0"/>
      <w:marBottom w:val="0"/>
      <w:divBdr>
        <w:top w:val="none" w:sz="0" w:space="0" w:color="auto"/>
        <w:left w:val="none" w:sz="0" w:space="0" w:color="auto"/>
        <w:bottom w:val="none" w:sz="0" w:space="0" w:color="auto"/>
        <w:right w:val="none" w:sz="0" w:space="0" w:color="auto"/>
      </w:divBdr>
    </w:div>
    <w:div w:id="2118404052">
      <w:bodyDiv w:val="1"/>
      <w:marLeft w:val="0"/>
      <w:marRight w:val="0"/>
      <w:marTop w:val="0"/>
      <w:marBottom w:val="0"/>
      <w:divBdr>
        <w:top w:val="none" w:sz="0" w:space="0" w:color="auto"/>
        <w:left w:val="none" w:sz="0" w:space="0" w:color="auto"/>
        <w:bottom w:val="none" w:sz="0" w:space="0" w:color="auto"/>
        <w:right w:val="none" w:sz="0" w:space="0" w:color="auto"/>
      </w:divBdr>
    </w:div>
    <w:div w:id="2119523710">
      <w:bodyDiv w:val="1"/>
      <w:marLeft w:val="0"/>
      <w:marRight w:val="0"/>
      <w:marTop w:val="0"/>
      <w:marBottom w:val="0"/>
      <w:divBdr>
        <w:top w:val="none" w:sz="0" w:space="0" w:color="auto"/>
        <w:left w:val="none" w:sz="0" w:space="0" w:color="auto"/>
        <w:bottom w:val="none" w:sz="0" w:space="0" w:color="auto"/>
        <w:right w:val="none" w:sz="0" w:space="0" w:color="auto"/>
      </w:divBdr>
    </w:div>
    <w:div w:id="2127506227">
      <w:bodyDiv w:val="1"/>
      <w:marLeft w:val="0"/>
      <w:marRight w:val="0"/>
      <w:marTop w:val="0"/>
      <w:marBottom w:val="0"/>
      <w:divBdr>
        <w:top w:val="none" w:sz="0" w:space="0" w:color="auto"/>
        <w:left w:val="none" w:sz="0" w:space="0" w:color="auto"/>
        <w:bottom w:val="none" w:sz="0" w:space="0" w:color="auto"/>
        <w:right w:val="none" w:sz="0" w:space="0" w:color="auto"/>
      </w:divBdr>
    </w:div>
    <w:div w:id="2127890498">
      <w:bodyDiv w:val="1"/>
      <w:marLeft w:val="0"/>
      <w:marRight w:val="0"/>
      <w:marTop w:val="0"/>
      <w:marBottom w:val="0"/>
      <w:divBdr>
        <w:top w:val="none" w:sz="0" w:space="0" w:color="auto"/>
        <w:left w:val="none" w:sz="0" w:space="0" w:color="auto"/>
        <w:bottom w:val="none" w:sz="0" w:space="0" w:color="auto"/>
        <w:right w:val="none" w:sz="0" w:space="0" w:color="auto"/>
      </w:divBdr>
    </w:div>
    <w:div w:id="2128697867">
      <w:bodyDiv w:val="1"/>
      <w:marLeft w:val="0"/>
      <w:marRight w:val="0"/>
      <w:marTop w:val="0"/>
      <w:marBottom w:val="0"/>
      <w:divBdr>
        <w:top w:val="none" w:sz="0" w:space="0" w:color="auto"/>
        <w:left w:val="none" w:sz="0" w:space="0" w:color="auto"/>
        <w:bottom w:val="none" w:sz="0" w:space="0" w:color="auto"/>
        <w:right w:val="none" w:sz="0" w:space="0" w:color="auto"/>
      </w:divBdr>
    </w:div>
    <w:div w:id="2129010647">
      <w:bodyDiv w:val="1"/>
      <w:marLeft w:val="0"/>
      <w:marRight w:val="0"/>
      <w:marTop w:val="0"/>
      <w:marBottom w:val="0"/>
      <w:divBdr>
        <w:top w:val="none" w:sz="0" w:space="0" w:color="auto"/>
        <w:left w:val="none" w:sz="0" w:space="0" w:color="auto"/>
        <w:bottom w:val="none" w:sz="0" w:space="0" w:color="auto"/>
        <w:right w:val="none" w:sz="0" w:space="0" w:color="auto"/>
      </w:divBdr>
    </w:div>
    <w:div w:id="2130316498">
      <w:bodyDiv w:val="1"/>
      <w:marLeft w:val="0"/>
      <w:marRight w:val="0"/>
      <w:marTop w:val="0"/>
      <w:marBottom w:val="0"/>
      <w:divBdr>
        <w:top w:val="none" w:sz="0" w:space="0" w:color="auto"/>
        <w:left w:val="none" w:sz="0" w:space="0" w:color="auto"/>
        <w:bottom w:val="none" w:sz="0" w:space="0" w:color="auto"/>
        <w:right w:val="none" w:sz="0" w:space="0" w:color="auto"/>
      </w:divBdr>
    </w:div>
    <w:div w:id="2131390703">
      <w:bodyDiv w:val="1"/>
      <w:marLeft w:val="0"/>
      <w:marRight w:val="0"/>
      <w:marTop w:val="0"/>
      <w:marBottom w:val="0"/>
      <w:divBdr>
        <w:top w:val="none" w:sz="0" w:space="0" w:color="auto"/>
        <w:left w:val="none" w:sz="0" w:space="0" w:color="auto"/>
        <w:bottom w:val="none" w:sz="0" w:space="0" w:color="auto"/>
        <w:right w:val="none" w:sz="0" w:space="0" w:color="auto"/>
      </w:divBdr>
    </w:div>
    <w:div w:id="2134134071">
      <w:bodyDiv w:val="1"/>
      <w:marLeft w:val="0"/>
      <w:marRight w:val="0"/>
      <w:marTop w:val="0"/>
      <w:marBottom w:val="0"/>
      <w:divBdr>
        <w:top w:val="none" w:sz="0" w:space="0" w:color="auto"/>
        <w:left w:val="none" w:sz="0" w:space="0" w:color="auto"/>
        <w:bottom w:val="none" w:sz="0" w:space="0" w:color="auto"/>
        <w:right w:val="none" w:sz="0" w:space="0" w:color="auto"/>
      </w:divBdr>
    </w:div>
    <w:div w:id="2140567459">
      <w:bodyDiv w:val="1"/>
      <w:marLeft w:val="0"/>
      <w:marRight w:val="0"/>
      <w:marTop w:val="0"/>
      <w:marBottom w:val="0"/>
      <w:divBdr>
        <w:top w:val="none" w:sz="0" w:space="0" w:color="auto"/>
        <w:left w:val="none" w:sz="0" w:space="0" w:color="auto"/>
        <w:bottom w:val="none" w:sz="0" w:space="0" w:color="auto"/>
        <w:right w:val="none" w:sz="0" w:space="0" w:color="auto"/>
      </w:divBdr>
    </w:div>
    <w:div w:id="2141268453">
      <w:marLeft w:val="480"/>
      <w:marRight w:val="0"/>
      <w:marTop w:val="0"/>
      <w:marBottom w:val="0"/>
      <w:divBdr>
        <w:top w:val="none" w:sz="0" w:space="0" w:color="auto"/>
        <w:left w:val="none" w:sz="0" w:space="0" w:color="auto"/>
        <w:bottom w:val="none" w:sz="0" w:space="0" w:color="auto"/>
        <w:right w:val="none" w:sz="0" w:space="0" w:color="auto"/>
      </w:divBdr>
    </w:div>
    <w:div w:id="2143376931">
      <w:bodyDiv w:val="1"/>
      <w:marLeft w:val="0"/>
      <w:marRight w:val="0"/>
      <w:marTop w:val="0"/>
      <w:marBottom w:val="0"/>
      <w:divBdr>
        <w:top w:val="none" w:sz="0" w:space="0" w:color="auto"/>
        <w:left w:val="none" w:sz="0" w:space="0" w:color="auto"/>
        <w:bottom w:val="none" w:sz="0" w:space="0" w:color="auto"/>
        <w:right w:val="none" w:sz="0" w:space="0" w:color="auto"/>
      </w:divBdr>
    </w:div>
    <w:div w:id="2145343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0D3BA3A-6E16-4E21-9201-B09F0E918D57}"/>
      </w:docPartPr>
      <w:docPartBody>
        <w:p w:rsidR="00560891" w:rsidRDefault="00F81D4A">
          <w:r w:rsidRPr="00AD756E">
            <w:rPr>
              <w:rStyle w:val="PlaceholderText"/>
            </w:rPr>
            <w:t>Click or tap here to enter text.</w:t>
          </w:r>
        </w:p>
      </w:docPartBody>
    </w:docPart>
    <w:docPart>
      <w:docPartPr>
        <w:name w:val="0DBFC9F037EB4A258FB144A0C71C2280"/>
        <w:category>
          <w:name w:val="General"/>
          <w:gallery w:val="placeholder"/>
        </w:category>
        <w:types>
          <w:type w:val="bbPlcHdr"/>
        </w:types>
        <w:behaviors>
          <w:behavior w:val="content"/>
        </w:behaviors>
        <w:guid w:val="{3553D270-A6B9-415F-9897-20DF0FB22B21}"/>
      </w:docPartPr>
      <w:docPartBody>
        <w:p w:rsidR="00616D85" w:rsidRDefault="00697CFF" w:rsidP="00697CFF">
          <w:pPr>
            <w:pStyle w:val="0DBFC9F037EB4A258FB144A0C71C2280"/>
          </w:pPr>
          <w:r w:rsidRPr="00AD756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akkal Majalla">
    <w:panose1 w:val="02000000000000000000"/>
    <w:charset w:val="00"/>
    <w:family w:val="auto"/>
    <w:pitch w:val="variable"/>
    <w:sig w:usb0="A0002027" w:usb1="80000000" w:usb2="00000108" w:usb3="00000000" w:csb0="000000D3"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D4A"/>
    <w:rsid w:val="0001395C"/>
    <w:rsid w:val="000D2BFF"/>
    <w:rsid w:val="00177752"/>
    <w:rsid w:val="00191B92"/>
    <w:rsid w:val="00220E4E"/>
    <w:rsid w:val="00371F0D"/>
    <w:rsid w:val="003963FD"/>
    <w:rsid w:val="003A6C95"/>
    <w:rsid w:val="004771F4"/>
    <w:rsid w:val="004F007A"/>
    <w:rsid w:val="00560891"/>
    <w:rsid w:val="00616D85"/>
    <w:rsid w:val="00697CFF"/>
    <w:rsid w:val="006C711C"/>
    <w:rsid w:val="007960A4"/>
    <w:rsid w:val="007C3BEB"/>
    <w:rsid w:val="007F3E10"/>
    <w:rsid w:val="008641FA"/>
    <w:rsid w:val="0087497A"/>
    <w:rsid w:val="00963BF6"/>
    <w:rsid w:val="00974E47"/>
    <w:rsid w:val="009E62C9"/>
    <w:rsid w:val="00A30597"/>
    <w:rsid w:val="00A41A35"/>
    <w:rsid w:val="00A64912"/>
    <w:rsid w:val="00BA203A"/>
    <w:rsid w:val="00C80B4E"/>
    <w:rsid w:val="00C95F3F"/>
    <w:rsid w:val="00CA7896"/>
    <w:rsid w:val="00CB4C83"/>
    <w:rsid w:val="00CE4A5E"/>
    <w:rsid w:val="00D5031F"/>
    <w:rsid w:val="00D616B4"/>
    <w:rsid w:val="00DD0A22"/>
    <w:rsid w:val="00E0305A"/>
    <w:rsid w:val="00ED3029"/>
    <w:rsid w:val="00ED744C"/>
    <w:rsid w:val="00EF7434"/>
    <w:rsid w:val="00F81D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4912"/>
  </w:style>
  <w:style w:type="paragraph" w:customStyle="1" w:styleId="0DBFC9F037EB4A258FB144A0C71C2280">
    <w:name w:val="0DBFC9F037EB4A258FB144A0C71C2280"/>
    <w:rsid w:val="00697C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9C943A-6950-4EAE-A629-96D712827C6E}">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74540600787"/>
    <we:property name="MENDELEY_CITATIONS" value="[{&quot;citationID&quot;:&quot;MENDELEY_CITATION_85278667-af69-4518-aea9-a456a9e24083&quot;,&quot;properties&quot;:{&quot;noteIndex&quot;:0},&quot;isEdited&quot;:false,&quot;manualOverride&quot;:{&quot;isManuallyOverridden&quot;:false,&quot;citeprocText&quot;:&quot;(برنامج تحول القطاع الصحي, 2021)&quot;,&quot;manualOverrideText&quot;:&quot;&quot;},&quot;citationItems&quot;:[{&quot;id&quot;:&quot;84ddbc58-b8e0-39a0-ab58-44fc6c31305f&quot;,&quot;itemData&quot;:{&quot;type&quot;:&quot;report&quot;,&quot;id&quot;:&quot;84ddbc58-b8e0-39a0-ab58-44fc6c31305f&quot;,&quot;title&quot;:&quot;برنامج تحول القطاع الصحي: خطة التنفيذ&quot;,&quot;author&quot;:[{&quot;family&quot;:&quot;برنامج تحول القطاع الصحي&quot;,&quot;given&quot;:&quot;&quot;,&quot;parse-names&quot;:false,&quot;dropping-particle&quot;:&quot;&quot;,&quot;non-dropping-particle&quot;:&quot;&quot;}],&quot;issued&quot;:{&quot;date-parts&quot;:[[2021]]},&quot;container-title-short&quot;:&quot;&quot;},&quot;isTemporary&quot;:false,&quot;suppress-author&quot;:false,&quot;composite&quot;:false,&quot;author-only&quot;:false}],&quot;citationTag&quot;:&quot;MENDELEY_CITATION_v3_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&quot;},{&quot;citationID&quot;:&quot;MENDELEY_CITATION_58ab91f9-1e4f-48b7-9ba6-633cec280119&quot;,&quot;properties&quot;:{&quot;noteIndex&quot;:0},&quot;isEdited&quot;:false,&quot;manualOverride&quot;:{&quot;isManuallyOverridden&quot;:false,&quot;citeprocText&quot;:&quot;(Riley وآخرون, 2024)&quot;,&quot;manualOverrideText&quot;:&quot;&quot;},&quot;citationItems&quot;:[{&quot;id&quot;:&quot;0598ce8d-411e-38b1-a022-74592450eb31&quot;,&quot;itemData&quot;:{&quot;type&quot;:&quot;article-journal&quot;,&quot;id&quot;:&quot;0598ce8d-411e-38b1-a022-74592450eb31&quot;,&quot;title&quot;:&quot;Accelerated transformation programme for healthcare services: structure, function and the lessons learnt&quot;,&quot;author&quot;:[{&quot;family&quot;:&quot;Riley&quot;,&quot;given&quot;:&quot;Anthony J&quot;,&quot;parse-names&quot;:false,&quot;dropping-particle&quot;:&quot;&quot;,&quot;non-dropping-particle&quot;:&quot;&quot;},{&quot;family&quot;:&quot;AlShammary&quot;,&quot;given&quot;:&quot;Sami A&quot;,&quot;parse-names&quot;:false,&quot;dropping-particle&quot;:&quot;&quot;,&quot;non-dropping-particle&quot;:&quot;&quot;},{&quot;family&quot;:&quot;Abuzied&quot;,&quot;given&quot;:&quot;Yacoub&quot;,&quot;parse-names&quot;:false,&quot;dropping-particle&quot;:&quot;&quot;,&quot;non-dropping-particle&quot;:&quot;&quot;},{&quot;family&quot;:&quot;Al-Amer&quot;,&quot;given&quot;:&quot;Rasmieh&quot;,&quot;parse-names&quot;:false,&quot;dropping-particle&quot;:&quot;&quot;,&quot;non-dropping-particle&quot;:&quot;&quot;},{&quot;family&quot;:&quot;Bin-Hussain&quot;,&quot;given&quot;:&quot;Ibrahim&quot;,&quot;parse-names&quot;:false,&quot;dropping-particle&quot;:&quot;&quot;,&quot;non-dropping-particle&quot;:&quot;&quot;},{&quot;family&quot;:&quot;Alwaalah&quot;,&quot;given&quot;:&quot;Mesfer&quot;,&quot;parse-names&quot;:false,&quot;dropping-particle&quot;:&quot;&quot;,&quot;non-dropping-particle&quot;:&quot;&quot;},{&quot;family&quot;:&quot;Alshammari&quot;,&quot;given&quot;:&quot;Khalil&quot;,&quot;parse-names&quot;:false,&quot;dropping-particle&quot;:&quot;&quot;,&quot;non-dropping-particle&quot;:&quot;&quot;},{&quot;family&quot;:&quot;AlQumaizi&quot;,&quot;given&quot;:&quot;Khalid I&quot;,&quot;parse-names&quot;:false,&quot;dropping-particle&quot;:&quot;&quot;,&quot;non-dropping-particle&quot;:&quot;&quot;}],&quot;container-title&quot;:&quot;BMJ Leader&quot;,&quot;DOI&quot;:&quot;10.1136/leader-2023-000851&quot;,&quot;ISSN&quot;:&quot;2398-631X&quot;,&quot;issued&quot;:{&quot;date-parts&quot;:[[2024,6]]},&quot;page&quot;:&quot;102-110&quot;,&quot;abstract&quot;:&quot;&lt;p&gt; The Kingdom of Saudi Arabia’s (KSA) Ministry of Health’s (MOH) healthcare transformation strategy aims to improve the quality of life of Saudi citizens in line with the ‘Vision 2030 &lt;italic&gt;’&lt;/italic&gt; strategic objectives. The MOH is reforming the way healthcare will be managed in the future and is in the process of transferring healthcare service delivery responsibilities to clusters with ratified boards, while also moving the MOH from a provision of service model to a regulatory one. Several early pathfinding clusters were initiated in the eastern central and western regions. To ensure northern and southern regions were not left behind, the early innovation, while awaiting cluster nomination status, the northern and southern business units of Health Holding Company implemented the accelerated transformation programme (ATP). The ATP’s remit was to develop capabilities and stimulate local engagement and ownership in the healthcare transformation process. This paper summarises the process of healthcare transformation undertaken in the northern and southern regions of KSA to date. It reviews the success in engaging with local healthcare professional communities in a standardised way and the learning from previous clusters, and elaborates on emerging implementation issues and how we may overcome them and introduce the lessons learnt from this journey. &lt;/p&gt;&quot;,&quot;issue&quot;:&quot;2&quot;,&quot;volume&quot;:&quot;8&quot;,&quot;container-title-short&quot;:&quot;&quot;},&quot;isTemporary&quot;:false,&quot;suppress-author&quot;:false,&quot;composite&quot;:false,&quot;author-only&quot;:false}],&quot;citationTag&quot;:&quot;MENDELEY_CITATION_v3_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&quot;},{&quot;citationID&quot;:&quot;MENDELEY_CITATION_c9957d71-bb9b-484d-bfb3-9becf5ffe18a&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Yzk5NTdkNzEtYmI5Yi00ODRkLWJmYjMtOWJlY2Y1ZmZlMThh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bf00c1c6-402f-466d-a46c-6cc37a29dae5&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mYwMGMxYzYtNDAyZi00NjZkLWE0NmMtNmNjMzdhMjlkYWU1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df8b4eff-8d40-4778-b95d-35510a6f9e90&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ZGY4YjRlZmYtOGQ0MC00Nzc4LWI5NWQtMzU1MTBhNmY5ZTkw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3b424560-adec-4a18-b118-c2f284e9b00f&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M2I0MjQ1NjAtYWRlYy00YTE4LWIxMTgtYzJmMjg0ZTliMDBm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bf883e6e-5e48-46e7-8935-7db59c8d9af3&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YmY4ODNlNmUtNWU0OC00NmU3LTg5MzUtN2RiNTljOGQ5YWYz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415d2fe7-4f3d-4e36-9a8e-2f12e51214dd&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NDE1ZDJmZTctNGYzZC00ZTM2LTlhOGUtMmYxMmU1MTIxNGRk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990f7c09-cd12-4aee-87cc-d7d1455220ea&quot;,&quot;properties&quot;:{&quot;noteIndex&quot;:0},&quot;isEdited&quot;:false,&quot;manualOverride&quot;:{&quot;isManuallyOverridden&quot;:false,&quot;citeprocText&quot;:&quot;(Brommeyer وآخرون, 2024)&quot;,&quot;manualOverrideText&quot;:&quot;&quot;},&quot;citationItems&quot;:[{&quot;id&quot;:&quot;be94802b-8374-3ae6-94be-546e749d09bd&quot;,&quot;itemData&quot;:{&quot;type&quot;:&quot;article-journal&quot;,&quot;id&quot;:&quot;be94802b-8374-3ae6-94be-546e749d09bd&quot;,&quot;title&quot;:&quot;Organizational Factors Driving the Realization of Digital Health Transformation Benefits from Health Service Managers: A Qualitative Study&quot;,&quot;author&quot;:[{&quot;family&quot;:&quot;Brommeyer&quot;,&quot;given&quot;:&quot;Mark&quot;,&quot;parse-names&quot;:false,&quot;dropping-particle&quot;:&quot;&quot;,&quot;non-dropping-particle&quot;:&quot;&quot;},{&quot;family&quot;:&quot;Whittaker&quot;,&quot;given&quot;:&quot;Maxine&quot;,&quot;parse-names&quot;:false,&quot;dropping-particle&quot;:&quot;&quot;,&quot;non-dropping-particle&quot;:&quot;&quot;},{&quot;family&quot;:&quot;Liang&quot;,&quot;given&quot;:&quot;Zhanming&quot;,&quot;parse-names&quot;:false,&quot;dropping-particle&quot;:&quot;&quot;,&quot;non-dropping-particle&quot;:&quot;&quot;}],&quot;container-title&quot;:&quot;Journal of Healthcare Leadership&quot;,&quot;container-title-short&quot;:&quot;J. Healthc. Leadersh.&quot;,&quot;DOI&quot;:&quot;10.2147/JHL.S487589&quot;,&quot;ISSN&quot;:&quot;1179-3201&quot;,&quot;issued&quot;:{&quot;date-parts&quot;:[[2024,11]]},&quot;page&quot;:&quot;455-472&quot;,&quot;volume&quot;:&quot;Volume 16&quot;},&quot;isTemporary&quot;:false,&quot;suppress-author&quot;:false,&quot;composite&quot;:false,&quot;author-only&quot;:false}],&quot;citationTag&quot;:&quot;MENDELEY_CITATION_v3_eyJjaXRhdGlvbklEIjoiTUVOREVMRVlfQ0lUQVRJT05fOTkwZjdjMDktY2QxMi00YWVlLTg3Y2MtZDdkMTQ1NTIyMGVh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quot;},{&quot;citationID&quot;:&quot;MENDELEY_CITATION_61c23729-cd86-4938-b5a4-87b64be6baa3&quot;,&quot;properties&quot;:{&quot;noteIndex&quot;:0},&quot;isEdited&quot;:false,&quot;manualOverride&quot;:{&quot;isManuallyOverridden&quot;:false,&quot;citeprocText&quot;:&quot;(Kreitzer وآخرون, 2015)&quot;,&quot;manualOverrideText&quot;:&quot;&quot;},&quot;citationItems&quot;:[{&quot;id&quot;:&quot;f985d581-6a3d-3b6a-b98f-b350ab3a803e&quot;,&quot;itemData&quot;:{&quot;type&quot;:&quot;article-journal&quot;,&quot;id&quot;:&quot;f985d581-6a3d-3b6a-b98f-b350ab3a803e&quot;,&quot;title&quot;:&quot;A Global Model of Social Innovation, Change, and Whole-Systems Healing&quot;,&quot;author&quot;:[{&quot;family&quot;:&quot;Kreitzer&quot;,&quot;given&quot;:&quot;Mary Jo&quot;,&quot;parse-names&quot;:false,&quot;dropping-particle&quot;:&quot;&quot;,&quot;non-dropping-particle&quot;:&quot;&quot;},{&quot;family&quot;:&quot;Monsen&quot;,&quot;given&quot;:&quot;Karen A.&quot;,&quot;parse-names&quot;:false,&quot;dropping-particle&quot;:&quot;&quot;,&quot;non-dropping-particle&quot;:&quot;&quot;},{&quot;family&quot;:&quot;Nandram&quot;,&quot;given&quot;:&quot;Sharda&quot;,&quot;parse-names&quot;:false,&quot;dropping-particle&quot;:&quot;&quot;,&quot;non-dropping-particle&quot;:&quot;&quot;},{&quot;family&quot;:&quot;Blok&quot;,&quot;given&quot;:&quot;Jos&quot;,&quot;parse-names&quot;:false,&quot;dropping-particle&quot;:&quot;&quot;,&quot;non-dropping-particle&quot;:&quot;De&quot;}],&quot;container-title&quot;:&quot;Global Advances in Health and Medicine&quot;,&quot;container-title-short&quot;:&quot;Glob. Adv. Health Med.&quot;,&quot;DOI&quot;:&quot;10.7453/gahmj.2014.030&quot;,&quot;ISSN&quot;:&quot;2164-957X&quot;,&quot;issued&quot;:{&quot;date-parts&quot;:[[2015,1,1]]},&quot;page&quot;:&quot;40-44&quot;,&quot;issue&quot;:&quot;1&quot;,&quot;volume&quot;:&quot;4&quot;},&quot;isTemporary&quot;:false,&quot;suppress-author&quot;:false,&quot;composite&quot;:false,&quot;author-only&quot;:false}],&quot;citationTag&quot;:&quot;MENDELEY_CITATION_v3_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&quot;},{&quot;citationID&quot;:&quot;MENDELEY_CITATION_bfd88e3a-3027-450e-bc00-dcbc3ad29d12&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mZkODhlM2EtMzAyNy00NTBlLWJjMDAtZGNiYzNhZDI5ZDEy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6e92aa7b-3dca-41bf-a676-f30363d765a7&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NmU5MmFhN2ItM2RjYS00MWJmLWE2NzYtZjMwMzYzZDc2NWE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6ffc5c53-fcb8-4a0d-8bdc-6601636823f2&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NmZmYzVjNTMtZmNiOC00YTBkLThiZGMtNjYwMTYzNjgyM2Yy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be84afdd-b3aa-4438-a21f-b16f2f2047c5&quot;,&quot;properties&quot;:{&quot;noteIndex&quot;:0},&quot;isEdited&quot;:false,&quot;manualOverride&quot;:{&quot;isManuallyOverridden&quot;:false,&quot;citeprocText&quot;:&quot;(Alblihed &amp;#38; Hasanain, 2022)&quot;,&quot;manualOverrideText&quot;:&quot;&quot;},&quot;citationItems&quot;:[{&quot;id&quot;:&quot;f5dafaf6-5b24-3fe8-82d7-b102545b3b55&quot;,&quot;itemData&quot;:{&quot;type&quot;:&quot;report&quot;,&quot;id&quot;:&quot;f5dafaf6-5b24-3fe8-82d7-b102545b3b55&quot;,&quot;title&quot;:&quot;Change Management &amp; HIS Implementation: A practical application of change management at MOH hospitals in Saudi Arabia&quot;,&quot;author&quot;:[{&quot;family&quot;:&quot;Alblihed&quot;,&quot;given&quot;:&quot;Saud&quot;,&quot;parse-names&quot;:false,&quot;dropping-particle&quot;:&quot;&quot;,&quot;non-dropping-particle&quot;:&quot;&quot;},{&quot;family&quot;:&quot;Hasanain&quot;,&quot;given&quot;:&quot;Rihab&quot;,&quot;parse-names&quot;:false,&quot;dropping-particle&quot;:&quot;&quot;,&quot;non-dropping-particle&quot;:&quot;&quot;}],&quot;issued&quot;:{&quot;date-parts&quot;:[[2022]]},&quot;container-title-short&quot;:&quot;&quot;},&quot;isTemporary&quot;:false,&quot;suppress-author&quot;:false,&quot;composite&quot;:false,&quot;author-only&quot;:false}],&quot;citationTag&quot;:&quot;MENDELEY_CITATION_v3_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quot;},{&quot;citationID&quot;:&quot;MENDELEY_CITATION_1837d12d-af40-4bc3-9deb-f01fccb4f560&quot;,&quot;properties&quot;:{&quot;noteIndex&quot;:0},&quot;isEdited&quot;:false,&quot;manualOverride&quot;:{&quot;isManuallyOverridden&quot;:false,&quot;citeprocText&quot;:&quot;(الشهراني وآخرون, 2025)&quot;,&quot;manualOverrideText&quot;:&quot;&quot;},&quot;citationItems&quot;:[{&quot;id&quot;:&quot;ddbb97bd-4519-380f-a23c-4603cee45354&quot;,&quot;itemData&quot;:{&quot;type&quot;:&quot;article-journal&quot;,&quot;id&quot;:&quot;ddbb97bd-4519-380f-a23c-4603cee45354&quot;,&quot;title&quot;:&quot;دور التغيير المؤسسي في تحسين جودة الخدمات الصحية: دراسة تطبيقية على المستشفى المدني بخميس مشيط&quot;,&quot;author&quot;:[{&quot;family&quot;:&quot;الشهراني&quot;,&quot;given&quot;:&quot;عايض حمود&quot;,&quot;parse-names&quot;:false,&quot;dropping-particle&quot;:&quot;&quot;,&quot;non-dropping-particle&quot;:&quot;&quot;},{&quot;family&quot;:&quot;الشهري&quot;,&quot;given&quot;:&quot;عبدالله محمد&quot;,&quot;parse-names&quot;:false,&quot;dropping-particle&quot;:&quot;&quot;,&quot;non-dropping-particle&quot;:&quot;&quot;},{&quot;family&quot;:&quot;القحطاني&quot;,&quot;given&quot;:&quot;سعد عوض&quot;,&quot;parse-names&quot;:false,&quot;dropping-particle&quot;:&quot;&quot;,&quot;non-dropping-particle&quot;:&quot;&quot;}],&quot;container-title&quot;:&quot;مجلة العلوم الإقتصادية و الإدارية و القانونية&quot;,&quot;DOI&quot;:&quot;10.26389/AJSRP.E100225&quot;,&quot;ISSN&quot;:&quot;2522-3372&quot;,&quot;issued&quot;:{&quot;date-parts&quot;:[[2025,4,30]]},&quot;page&quot;:&quot;1-16&quot;,&quot;abstract&quot;:&quot;&lt;p&gt;تواجه المستشفيات الحكومية تحديات متزايدة في ظل التطورات المتسارعة في المجال الصحي، مما يتطلب إحداث تغييرات جوهرية في أساليب تقديم الخدمات الصحية وتحسين جودتها. تتمثل مشكلة الدراسة في تحديد دور التغيير المؤسسي في تحسين جودة الخدمات الصحية بالمستشفى المدني بخميس مشيط، حيث لوحظ قصور في تطوير الهيكل التنظيمي وضعف في برامج تغيير ثقافة الموظفين وتحديات في تبني التقنيات الحديثة. تكمن أهمية الدراسة في تقديم إطار متكامل يربط بين التغيير المؤسسي وجودة الخدمات الصحية، مما يساعد في تطوير السياسات الصحية وتحسين الأداء المؤسسي وتعزيز كفاءة الخدمات المقدمة. افترضت الدراسة وجود علاقة إيجابية بين أبعاد التغيير المؤسسي (التكنولوجي، التنظيمي، الإنساني، الثقافي) وجودة الخدمات الصحية، وتأثر تصورات العاملين بالمتغيرات الديموغرافية. اعتمدت الدراسة المنهج الوصفي التحليلي، وشملت عينة قوامها 188 موظفاً تم اختيارهم عشوائياً. أظهرت النتائج تأثيراً إيجابياً قوياً للتغيير المؤسسي على جودة الخدمات الصحية، مع تفوق البعد التكنولوجي بمتوسط 4.12، يليه البعد التنظيمي بمتوسط 3.95. كشفت الدراسة عن وجود تحديات تتعلق بمقاومة التغيير وضعف البنية التحتية التكنولوجية. أوصت الدراسة بتعزيز البنية التكنولوجية، تطوير برامج التدريب المستمر، تحسين نظم الاتصال التنظيمي، وتبني ثقافة داعمة للتغيير، مع ضرورة إنشاء وحدة متخصصة لإدارة التغيير وتطوير نظام متكامل لقياس ومتابعة جودة الخدمات الصحية.&lt;/p&gt;&quot;,&quot;issue&quot;:&quot;4&quot;,&quot;volume&quot;:&quot;9&quot;,&quot;container-title-short&quot;:&quot;&quot;},&quot;isTemporary&quot;:false,&quot;suppress-author&quot;:false,&quot;composite&quot;:false,&quot;author-only&quot;:false}],&quot;citationTag&quot;:&quot;MENDELEY_CITATION_v3_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&quot;},{&quot;citationID&quot;:&quot;MENDELEY_CITATION_27655008-46e4-40a4-92e8-bf529487ca09&quot;,&quot;properties&quot;:{&quot;noteIndex&quot;:0},&quot;isEdited&quot;:false,&quot;manualOverride&quot;:{&quot;isManuallyOverridden&quot;:false,&quot;citeprocText&quot;:&quot;(Alzghaibi &amp;#38; Hutchings, 2025b)&quot;,&quot;manualOverrideText&quot;:&quot;&quot;},&quot;citationItems&quot;:[{&quot;id&quot;:&quot;10ed0317-23dc-3ca5-9938-100485ba65fa&quot;,&quot;itemData&quot;:{&quot;type&quot;:&quot;article-journal&quot;,&quot;id&quot;:&quot;10ed0317-23dc-3ca5-9938-100485ba65fa&quot;,&quot;title&quot;:&quot;Barriers to the implementation of large-scale electronic health record systems in primary healthcare centers: a mixed-methods study in Saudi Arabia&quot;,&quot;author&quot;:[{&quot;family&quot;:&quot;Alzghaibi&quot;,&quot;given&quot;:&quot;Haitham&quot;,&quot;parse-names&quot;:false,&quot;dropping-particle&quot;:&quot;&quot;,&quot;non-dropping-particle&quot;:&quot;&quot;},{&quot;family&quot;:&quot;Hutchings&quot;,&quot;given&quot;:&quot;Hayley A.&quot;,&quot;parse-names&quot;:false,&quot;dropping-particle&quot;:&quot;&quot;,&quot;non-dropping-particle&quot;:&quot;&quot;}],&quot;container-title&quot;:&quot;Frontiers in Medicine&quot;,&quot;container-title-short&quot;:&quot;Front. Med. (Lausanne).&quot;,&quot;DOI&quot;:&quot;10.3389/fmed.2025.1516714&quot;,&quot;ISSN&quot;:&quot;2296-858X&quot;,&quot;issued&quot;:{&quot;date-parts&quot;:[[2025,4,15]]},&quot;volume&quot;:&quot;12&quot;},&quot;isTemporary&quot;:false,&quot;suppress-author&quot;:false,&quot;composite&quot;:false,&quot;author-only&quot;:false}],&quot;citationTag&quot;:&quot;MENDELEY_CITATION_v3_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&quot;},{&quot;citationID&quot;:&quot;MENDELEY_CITATION_06ac4873-93d6-491b-bd70-b331e0b8d1bd&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MDZhYzQ4NzMtOTNkNi00OTFiLWJkNzAtYjMzMWUwYjhkMWJk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286c4489-206a-4588-b144-85e32d2c97b2&quot;,&quot;properties&quot;:{&quot;noteIndex&quot;:0},&quot;isEdited&quot;:false,&quot;manualOverride&quot;:{&quot;isManuallyOverridden&quot;:false,&quot;citeprocText&quot;:&quot;(سي طيب الهشمي, 2024)&quot;,&quot;manualOverrideText&quot;:&quot;&quot;},&quot;citationItems&quot;:[{&quot;id&quot;:&quot;d568c586-6738-392d-bc1c-6193cebfa52e&quot;,&quot;itemData&quot;:{&quot;type&quot;:&quot;thesis&quot;,&quot;id&quot;:&quot;d568c586-6738-392d-bc1c-6193cebfa52e&quot;,&quot;title&quot;:&quot;التحول الرقمي وإشكالية التغيير التنظيمي&quot;,&quot;author&quot;:[{&quot;family&quot;:&quot;سي طيب الهشمي&quot;,&quot;given&quot;:&quot;رضا&quot;,&quot;parse-names&quot;:false,&quot;dropping-particle&quot;:&quot;&quot;,&quot;non-dropping-particle&quot;:&quot;&quot;}],&quot;issued&quot;:{&quot;date-parts&quot;:[[2024]]},&quot;publisher-place&quot;:&quot;معسكر&quot;,&quot;genre&quot;:&quot;أطروحة لنيل شهادة دكتوراة&quot;,&quot;publisher&quot;:&quot;جامعة مصطفى إسطنبولي&quot;,&quot;container-title-short&quot;:&quot;&quot;},&quot;isTemporary&quot;:false,&quot;suppress-author&quot;:false,&quot;composite&quot;:false,&quot;author-only&quot;:false}],&quot;citationTag&quot;:&quot;MENDELEY_CITATION_v3_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&quot;},{&quot;citationID&quot;:&quot;MENDELEY_CITATION_054c5e14-f0fd-43ac-b98f-de674bb50eaf&quot;,&quot;properties&quot;:{&quot;noteIndex&quot;:0},&quot;isEdited&quot;:false,&quot;manualOverride&quot;:{&quot;isManuallyOverridden&quot;:false,&quot;citeprocText&quot;:&quot;(Al-Kahtani وآخرون, 2022)&quot;,&quot;manualOverrideText&quot;:&quot;&quot;},&quot;citationItems&quot;:[{&quot;id&quot;:&quot;4a863b52-c598-3adb-a999-5c9d306ea7ff&quot;,&quot;itemData&quot;:{&quot;type&quot;:&quot;article-journal&quot;,&quot;id&quot;:&quot;4a863b52-c598-3adb-a999-5c9d306ea7ff&quot;,&quot;title&quot;:&quot;Digital health transformation in Saudi Arabia: A cross-sectional analysis using Healthcare Information and Management Systems Society’ digital health indicators&quot;,&quot;author&quot;:[{&quot;family&quot;:&quot;Al-Kahtani&quot;,&quot;given&quot;:&quot;Nouf&quot;,&quot;parse-names&quot;:false,&quot;dropping-particle&quot;:&quot;&quot;,&quot;non-dropping-particle&quot;:&quot;&quot;},{&quot;family&quot;:&quot;Alrawiai&quot;,&quot;given&quot;:&quot;Sumaiah&quot;,&quot;parse-names&quot;:false,&quot;dropping-particle&quot;:&quot;&quot;,&quot;non-dropping-particle&quot;:&quot;&quot;},{&quot;family&quot;:&quot;Al-Zahrani&quot;,&quot;given&quot;:&quot;Bnan Mohammed&quot;,&quot;parse-names&quot;:false,&quot;dropping-particle&quot;:&quot;&quot;,&quot;non-dropping-particle&quot;:&quot;&quot;},{&quot;family&quot;:&quot;Abumadini&quot;,&quot;given&quot;:&quot;Rahaf Ali&quot;,&quot;parse-names&quot;:false,&quot;dropping-particle&quot;:&quot;&quot;,&quot;non-dropping-particle&quot;:&quot;&quot;},{&quot;family&quot;:&quot;Aljaffary&quot;,&quot;given&quot;:&quot;Afnan&quot;,&quot;parse-names&quot;:false,&quot;dropping-particle&quot;:&quot;&quot;,&quot;non-dropping-particle&quot;:&quot;&quot;},{&quot;family&quot;:&quot;Hariri&quot;,&quot;given&quot;:&quot;Bayan&quot;,&quot;parse-names&quot;:false,&quot;dropping-particle&quot;:&quot;&quot;,&quot;non-dropping-particle&quot;:&quot;&quot;},{&quot;family&quot;:&quot;Alissa&quot;,&quot;given&quot;:&quot;Khalid&quot;,&quot;parse-names&quot;:false,&quot;dropping-particle&quot;:&quot;&quot;,&quot;non-dropping-particle&quot;:&quot;&quot;},{&quot;family&quot;:&quot;Alakrawi&quot;,&quot;given&quot;:&quot;Zahra&quot;,&quot;parse-names&quot;:false,&quot;dropping-particle&quot;:&quot;&quot;,&quot;non-dropping-particle&quot;:&quot;&quot;},{&quot;family&quot;:&quot;Alumran&quot;,&quot;given&quot;:&quot;Arwa&quot;,&quot;parse-names&quot;:false,&quot;dropping-particle&quot;:&quot;&quot;,&quot;non-dropping-particle&quot;:&quot;&quot;}],&quot;container-title&quot;:&quot;DIGITAL HEALTH&quot;,&quot;container-title-short&quot;:&quot;Digit. Health&quot;,&quot;DOI&quot;:&quot;10.1177/20552076221117742&quot;,&quot;ISSN&quot;:&quot;2055-2076&quot;,&quot;issued&quot;:{&quot;date-parts&quot;:[[2022,1,4]]},&quot;page&quot;:&quot;205520762211177&quot;,&quot;volume&quot;:&quot;8&quot;},&quot;isTemporary&quot;:false,&quot;suppress-author&quot;:false,&quot;composite&quot;:false,&quot;author-only&quot;:false}],&quot;citationTag&quot;:&quot;MENDELEY_CITATION_v3_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&quot;},{&quot;citationID&quot;:&quot;MENDELEY_CITATION_3a06f8d6-05ca-4e64-b390-b9bee331bea4&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M2EwNmY4ZDYtMDVjYS00ZTY0LWIzOTAtYjliZWUzMzFiZWE0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5a8b44bf-334c-4cb5-ba98-93e620e3d576&quot;,&quot;properties&quot;:{&quot;noteIndex&quot;:0},&quot;isEdited&quot;:false,&quot;manualOverride&quot;:{&quot;isManuallyOverridden&quot;:false,&quot;citeprocText&quot;:&quot;(تجمع نجران الصحي, 2026)&quot;,&quot;manualOverrideText&quot;:&quot;&quot;},&quot;citationItems&quot;:[{&quot;id&quot;:&quot;6e9f2d27-b991-366e-af7a-8f1c6d983831&quot;,&quot;itemData&quot;:{&quot;type&quot;:&quot;report&quot;,&quot;id&quot;:&quot;6e9f2d27-b991-366e-af7a-8f1c6d983831&quot;,&quot;title&quot;:&quot;ملف تعريفي: تجمع نجران الصحي&quot;,&quot;author&quot;:[{&quot;family&quot;:&quot;تجمع نجران الصحي&quot;,&quot;given&quot;:&quot;&quot;,&quot;parse-names&quot;:false,&quot;dropping-particle&quot;:&quot;&quot;,&quot;non-dropping-particle&quot;:&quot;&quot;}],&quot;accessed&quot;:{&quot;date-parts&quot;:[[2026,3,26]]},&quot;URL&quot;:&quot;https://www.health.sa/en/clusters/najran_health_cluster&quot;,&quot;issued&quot;:{&quot;date-parts&quot;:[[2026]]},&quot;container-title-short&quot;:&quot;&quot;},&quot;isTemporary&quot;:false,&quot;suppress-author&quot;:false,&quot;composite&quot;:false,&quot;author-only&quot;:false}],&quot;citationTag&quot;:&quot;MENDELEY_CITATION_v3_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&quot;},{&quot;citationID&quot;:&quot;MENDELEY_CITATION_8c0ea04d-ed0e-45ad-9aff-6889ea1c102f&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OGMwZWEwNGQtZWQwZS00NWFkLTlhZmYtNjg4OWVhMWMxMDJ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20f0baf-2121-4b2c-8e8c-80d1fac0551b&quot;,&quot;properties&quot;:{&quot;noteIndex&quot;:0},&quot;isEdited&quot;:false,&quot;manualOverride&quot;:{&quot;isManuallyOverridden&quot;:false,&quot;citeprocText&quot;:&quot;(العالسي, 2025)&quot;,&quot;manualOverrideText&quot;:&quot;&quot;},&quot;citationItems&quot;:[{&quot;id&quot;:&quot;6b9f50c1-83b5-34ab-a286-f4c613b1e0b3&quot;,&quot;itemData&quot;:{&quot;type&quot;:&quot;article-newspaper&quot;,&quot;id&quot;:&quot;6b9f50c1-83b5-34ab-a286-f4c613b1e0b3&quot;,&quot;title&quot;:&quot;تجمّع نجران الصحي يطلق منصة مخدوم للخدمات الرقمية&quot;,&quot;author&quot;:[{&quot;family&quot;:&quot;العالسي&quot;,&quot;given&quot;:&quot;مبشر حسن&quot;,&quot;parse-names&quot;:false,&quot;dropping-particle&quot;:&quot;&quot;,&quot;non-dropping-particle&quot;:&quot;&quot;}],&quot;container-title&quot;:&quot;صحيفة الحقيقة الإلكترونية&quot;,&quot;accessed&quot;:{&quot;date-parts&quot;:[[2026,3,26]]},&quot;URL&quot;:&quot;https://alhqyq.com/news/s/17260&quot;,&quot;issued&quot;:{&quot;date-parts&quot;:[[2025,11]]},&quot;publisher-place&quot;:&quot;نجران&quot;,&quot;container-title-short&quot;:&quot;&quot;},&quot;isTemporary&quot;:false,&quot;suppress-author&quot;:false,&quot;composite&quot;:false,&quot;author-only&quot;:false}],&quot;citationTag&quot;:&quot;MENDELEY_CITATION_v3_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&quot;},{&quot;citationID&quot;:&quot;MENDELEY_CITATION_2148470d-051f-4453-ba21-948a1a649837&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jE0ODQ3MGQtMDUxZi00NDUzLWJhMjEtOTQ4YTFhNjQ5ODM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4d5b3043-ac23-44b9-98f9-0a599e322caf&quot;,&quot;properties&quot;:{&quot;noteIndex&quot;:0},&quot;isEdited&quot;:false,&quot;manualOverride&quot;:{&quot;isManuallyOverridden&quot;:false,&quot;citeprocText&quot;:&quot;(Brommeyer وآخرون, 2024)&quot;,&quot;manualOverrideText&quot;:&quot;&quot;},&quot;citationItems&quot;:[{&quot;id&quot;:&quot;be94802b-8374-3ae6-94be-546e749d09bd&quot;,&quot;itemData&quot;:{&quot;type&quot;:&quot;article-journal&quot;,&quot;id&quot;:&quot;be94802b-8374-3ae6-94be-546e749d09bd&quot;,&quot;title&quot;:&quot;Organizational Factors Driving the Realization of Digital Health Transformation Benefits from Health Service Managers: A Qualitative Study&quot;,&quot;author&quot;:[{&quot;family&quot;:&quot;Brommeyer&quot;,&quot;given&quot;:&quot;Mark&quot;,&quot;parse-names&quot;:false,&quot;dropping-particle&quot;:&quot;&quot;,&quot;non-dropping-particle&quot;:&quot;&quot;},{&quot;family&quot;:&quot;Whittaker&quot;,&quot;given&quot;:&quot;Maxine&quot;,&quot;parse-names&quot;:false,&quot;dropping-particle&quot;:&quot;&quot;,&quot;non-dropping-particle&quot;:&quot;&quot;},{&quot;family&quot;:&quot;Liang&quot;,&quot;given&quot;:&quot;Zhanming&quot;,&quot;parse-names&quot;:false,&quot;dropping-particle&quot;:&quot;&quot;,&quot;non-dropping-particle&quot;:&quot;&quot;}],&quot;container-title&quot;:&quot;Journal of Healthcare Leadership&quot;,&quot;container-title-short&quot;:&quot;J. Healthc. Leadersh.&quot;,&quot;DOI&quot;:&quot;10.2147/JHL.S487589&quot;,&quot;ISSN&quot;:&quot;1179-3201&quot;,&quot;issued&quot;:{&quot;date-parts&quot;:[[2024,11]]},&quot;page&quot;:&quot;455-472&quot;,&quot;volume&quot;:&quot;Volume 16&quot;},&quot;isTemporary&quot;:false,&quot;suppress-author&quot;:false,&quot;composite&quot;:false,&quot;author-only&quot;:false}],&quot;citationTag&quot;:&quot;MENDELEY_CITATION_v3_eyJjaXRhdGlvbklEIjoiTUVOREVMRVlfQ0lUQVRJT05fNGQ1YjMwNDMtYWMyMy00NGI5LTk4ZjktMGE1OTllMzIyY2Fm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quot;},{&quot;citationID&quot;:&quot;MENDELEY_CITATION_8927286c-0c6e-46ed-9711-f7a9668332d1&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ODkyNzI4NmMtMGM2ZS00NmVkLTk3MTEtZjdhOTY2ODMzMmQx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75465e5b-f551-48e6-a469-533440421d52&quot;,&quot;properties&quot;:{&quot;noteIndex&quot;:0},&quot;isEdited&quot;:false,&quot;manualOverride&quot;:{&quot;isManuallyOverridden&quot;:false,&quot;citeprocText&quot;:&quot;(Detwiler, 2024)&quot;,&quot;manualOverrideText&quot;:&quot;&quot;},&quot;citationItems&quot;:[{&quot;id&quot;:&quot;a69bd052-c818-3fca-a102-b47603236e2d&quot;,&quot;itemData&quot;:{&quot;type&quot;:&quot;report&quot;,&quot;id&quot;:&quot;a69bd052-c818-3fca-a102-b47603236e2d&quot;,&quot;title&quot;:&quot;20 change management KPIs to track your organizational change performance&quot;,&quot;author&quot;:[{&quot;family&quot;:&quot;Detwiler&quot;,&quot;given&quot;:&quot;Bill&quot;,&quot;parse-names&quot;:false,&quot;dropping-particle&quot;:&quot;&quot;,&quot;non-dropping-particle&quot;:&quot;&quot;}],&quot;accessed&quot;:{&quot;date-parts&quot;:[[2026,3,26]]},&quot;URL&quot;:&quot;https://www.celonis.com/blog/20-change-management-kpis-to-track-your-organizational-change-performance&quot;,&quot;issued&quot;:{&quot;date-parts&quot;:[[2024]]},&quot;container-title-short&quot;:&quot;&quot;},&quot;isTemporary&quot;:false,&quot;suppress-author&quot;:false,&quot;composite&quot;:false,&quot;author-only&quot;:false}],&quot;citationTag&quot;:&quot;MENDELEY_CITATION_v3_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&quot;},{&quot;citationID&quot;:&quot;MENDELEY_CITATION_98bbbb9c-54b9-463c-8d2b-b9cf1f545cd7&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OThiYmJiOWMtNTRiOS00NjNjLThkMmItYjljZjFmNTQ1Y2Q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0600ffaf-c551-436f-bfe7-214e36321798&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DYwMGZmYWYtYzU1MS00MzZmLWJmZTctMjE0ZTM2MzIxNzk4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6db147c-2c12-4989-88ef-3a10191837b6&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ZjZkYjE0N2MtMmMxMi00OTg5LTg4ZWYtM2ExMDE5MTgzN2I2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4957251d-e062-4659-b1c6-cebf27234bd1&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NDk1NzI1MWQtZTA2Mi00NjU5LWIxYzYtY2ViZjI3MjM0YmQx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2f0be819-95f8-470b-bf63-1d3c5f5fe6ef&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mYwYmU4MTktOTVmOC00NzBiLWJmNjMtMWQzYzVmNWZlNmV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50a3686b-e90a-4ed1-9fdc-4161aa591d07&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NTBhMzY4NmItZTkwYS00ZWQxLTlmZGMtNDE2MWFhNTkxZDA3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cc372425-280d-4aa1-8090-ce188e794b0d&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Y2MzNzI0MjUtMjgwZC00YWExLTgwOTAtY2UxODhlNzk0YjBk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0afda4f8-e235-43b3-9df6-f592ca49d8ac&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MGFmZGE0ZjgtZTIzNS00M2IzLTlkZjYtZjU5MmNhNDlkOGFj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da4022cf-bd5d-402b-b4f0-07604288ccdb&quot;,&quot;properties&quot;:{&quot;noteIndex&quot;:0},&quot;isEdited&quot;:false,&quot;manualOverride&quot;:{&quot;isManuallyOverridden&quot;:false,&quot;citeprocText&quot;:&quot;(Alzghaibi &amp;#38; Hutchings, 2025b)&quot;,&quot;manualOverrideText&quot;:&quot;&quot;},&quot;citationItems&quot;:[{&quot;id&quot;:&quot;10ed0317-23dc-3ca5-9938-100485ba65fa&quot;,&quot;itemData&quot;:{&quot;type&quot;:&quot;article-journal&quot;,&quot;id&quot;:&quot;10ed0317-23dc-3ca5-9938-100485ba65fa&quot;,&quot;title&quot;:&quot;Barriers to the implementation of large-scale electronic health record systems in primary healthcare centers: a mixed-methods study in Saudi Arabia&quot;,&quot;author&quot;:[{&quot;family&quot;:&quot;Alzghaibi&quot;,&quot;given&quot;:&quot;Haitham&quot;,&quot;parse-names&quot;:false,&quot;dropping-particle&quot;:&quot;&quot;,&quot;non-dropping-particle&quot;:&quot;&quot;},{&quot;family&quot;:&quot;Hutchings&quot;,&quot;given&quot;:&quot;Hayley A.&quot;,&quot;parse-names&quot;:false,&quot;dropping-particle&quot;:&quot;&quot;,&quot;non-dropping-particle&quot;:&quot;&quot;}],&quot;container-title&quot;:&quot;Frontiers in Medicine&quot;,&quot;container-title-short&quot;:&quot;Front. Med. (Lausanne).&quot;,&quot;DOI&quot;:&quot;10.3389/fmed.2025.1516714&quot;,&quot;ISSN&quot;:&quot;2296-858X&quot;,&quot;issued&quot;:{&quot;date-parts&quot;:[[2025,4,15]]},&quot;volume&quot;:&quot;12&quot;},&quot;isTemporary&quot;:false,&quot;suppress-author&quot;:false,&quot;composite&quot;:false,&quot;author-only&quot;:false}],&quot;citationTag&quot;:&quot;MENDELEY_CITATION_v3_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&quot;},{&quot;citationID&quot;:&quot;MENDELEY_CITATION_aeeb0896-d8c2-445c-8f07-2a2141e4651b&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YWVlYjA4OTYtZDhjMi00NDVjLThmMDctMmEyMTQxZTQ2NTFi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93cc5c31-8b75-48a3-8578-b82d6e24fa55&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OTNjYzVjMzEtOGI3NS00OGEzLTg1NzgtYjgyZDZlMjRmYTU1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11b8687c-0b64-48af-9103-fa0167e6e2a6&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MTFiODY4N2MtMGI2NC00OGFmLTkxMDMtZmEwMTY3ZTZlMmE2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92dadab1-5ea4-4c0c-82b8-eff3f653031e&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OTJkYWRhYjEtNWVhNC00YzBjLTgyYjgtZWZmM2Y2NTMwMzFl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c5ac9b9a-8e51-429a-94fc-bc477e0bb8dc&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YzVhYzliOWEtOGU1MS00MjlhLTk0ZmMtYmM0NzdlMGJiOGRj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8909b47a-e26c-436b-854c-64a0df45a312&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ODkwOWI0N2EtZTI2Yy00MzZiLTg1NGMtNjRhMGRmNDVhMzEy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282735c2-e45a-4d6d-8717-31a7e2312efc&quot;,&quot;properties&quot;:{&quot;noteIndex&quot;:0},&quot;isEdited&quot;:false,&quot;manualOverride&quot;:{&quot;isManuallyOverridden&quot;:false,&quot;citeprocText&quot;:&quot;(Chan, 2025)&quot;,&quot;manualOverrideText&quot;:&quot;&quot;},&quot;citationItems&quot;:[{&quot;id&quot;:&quot;f2167e42-66e3-3111-8e21-22d14587925c&quot;,&quot;itemData&quot;:{&quot;type&quot;:&quot;report&quot;,&quot;id&quot;:&quot;f2167e42-66e3-3111-8e21-22d14587925c&quot;,&quot;title&quot;:&quot;Organizational change management: How digital evolution can improve your culture - Huron&quot;,&quot;author&quot;:[{&quot;family&quot;:&quot;Chan&quot;,&quot;given&quot;:&quot;Mandy&quot;,&quot;parse-names&quot;:false,&quot;dropping-particle&quot;:&quot;&quot;,&quot;non-dropping-particle&quot;:&quot;&quot;}],&quot;accessed&quot;:{&quot;date-parts&quot;:[[2026,3,26]]},&quot;URL&quot;:&quot;https://www.huronconsultinggroup.com/insights/organizational-change-management&quot;,&quot;issued&quot;:{&quot;date-parts&quot;:[[2025]]},&quot;container-title-short&quot;:&quot;&quot;},&quot;isTemporary&quot;:false,&quot;suppress-author&quot;:false,&quot;composite&quot;:false,&quot;author-only&quot;:false}],&quot;citationTag&quot;:&quot;MENDELEY_CITATION_v3_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&quot;},{&quot;citationID&quot;:&quot;MENDELEY_CITATION_ea668623-7359-4e78-835c-4e29f5585178&quot;,&quot;properties&quot;:{&quot;noteIndex&quot;:0},&quot;isEdited&quot;:false,&quot;manualOverride&quot;:{&quot;isManuallyOverridden&quot;:false,&quot;citeprocText&quot;:&quot;(Detwiler, 2024)&quot;,&quot;manualOverrideText&quot;:&quot;&quot;},&quot;citationItems&quot;:[{&quot;id&quot;:&quot;a69bd052-c818-3fca-a102-b47603236e2d&quot;,&quot;itemData&quot;:{&quot;type&quot;:&quot;report&quot;,&quot;id&quot;:&quot;a69bd052-c818-3fca-a102-b47603236e2d&quot;,&quot;title&quot;:&quot;20 change management KPIs to track your organizational change performance&quot;,&quot;author&quot;:[{&quot;family&quot;:&quot;Detwiler&quot;,&quot;given&quot;:&quot;Bill&quot;,&quot;parse-names&quot;:false,&quot;dropping-particle&quot;:&quot;&quot;,&quot;non-dropping-particle&quot;:&quot;&quot;}],&quot;accessed&quot;:{&quot;date-parts&quot;:[[2026,3,26]]},&quot;URL&quot;:&quot;https://www.celonis.com/blog/20-change-management-kpis-to-track-your-organizational-change-performance&quot;,&quot;issued&quot;:{&quot;date-parts&quot;:[[2024]]},&quot;container-title-short&quot;:&quot;&quot;},&quot;isTemporary&quot;:false,&quot;suppress-author&quot;:false,&quot;composite&quot;:false,&quot;author-only&quot;:false}],&quot;citationTag&quot;:&quot;MENDELEY_CITATION_v3_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&quot;},{&quot;citationID&quot;:&quot;MENDELEY_CITATION_b6aced98-b1ce-479f-bb5e-6bb5a09ba964&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jZhY2VkOTgtYjFjZS00NzlmLWJiNWUtNmJiNWEwOWJhOTY0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dea34097-a7a8-4fbc-b247-ebb0cd7e7563&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ZGVhMzQwOTctYTdhOC00ZmJjLWIyNDctZWJiMGNkN2U3NTYz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d4bb5da2-6411-479d-a982-dc364ade7f45&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ZDRiYjVkYTItNjQxMS00NzlkLWE5ODItZGMzNjRhZGU3ZjQ1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87e9c270-e4bc-426a-ab84-cab321f451df&quot;,&quot;properties&quot;:{&quot;noteIndex&quot;:0},&quot;isEdited&quot;:false,&quot;manualOverride&quot;:{&quot;isManuallyOverridden&quot;:false,&quot;citeprocText&quot;:&quot;(Al-Anezi, 2025)&quot;,&quot;manualOverrideText&quot;:&quot;&quot;},&quot;citationItems&quot;:[{&quot;id&quot;:&quot;cdc40243-57d6-32bc-b3fc-72254ed4d56d&quot;,&quot;itemData&quot;:{&quot;type&quot;:&quot;article-journal&quot;,&quot;id&quot;:&quot;cdc40243-57d6-32bc-b3fc-72254ed4d56d&quot;,&quot;title&quot;:&quot;Challenges of Healthcare Systems in Saudi Arabia to Delivering Vision 2030: An Empirical Study From Healthcare Workers Perspectives&quot;,&quot;author&quot;:[{&quot;family&quot;:&quot;Al-Anezi&quot;,&quot;given&quot;:&quot;Fahad&quot;,&quot;parse-names&quot;:false,&quot;dropping-particle&quot;:&quot;&quot;,&quot;non-dropping-particle&quot;:&quot;&quot;}],&quot;container-title&quot;:&quot;Journal of Healthcare Leadership&quot;,&quot;container-title-short&quot;:&quot;J. Healthc. Leadersh.&quot;,&quot;DOI&quot;:&quot;10.2147/JHL.S516159&quot;,&quot;ISSN&quot;:&quot;1179-3201&quot;,&quot;issued&quot;:{&quot;date-parts&quot;:[[2025,5]]},&quot;page&quot;:&quot;173-187&quot;,&quot;volume&quot;:&quot;Volume 17&quot;},&quot;isTemporary&quot;:false,&quot;suppress-author&quot;:false,&quot;composite&quot;:false,&quot;author-only&quot;:false}],&quot;citationTag&quot;:&quot;MENDELEY_CITATION_v3_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&quot;},{&quot;citationID&quot;:&quot;MENDELEY_CITATION_362390b1-fb96-4516-8d4e-e7647cf79a5e&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MzYyMzkwYjEtZmI5Ni00NTE2LThkNGUtZTc2NDdjZjc5YTVl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4049f2f6-8cec-42ef-9279-2346fe9d8a3f&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NDA0OWYyZjYtOGNlYy00MmVmLTkyNzktMjM0NmZlOWQ4YTN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7efd3c3-5e7d-4cfd-9bd6-820a7ba7b8bc&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ZjdlZmQzYzMtNWU3ZC00Y2ZkLTliZDYtODIwYTdiYTdiOGJj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cb0d9b10-a3ed-4d12-ab6c-3badca68aa28&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Y2IwZDliMTAtYTNlZC00ZDEyLWFiNmMtM2JhZGNhNjhhYTI4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eabca97a-4897-4b92-94a6-ff429eca7319&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ZWFiY2E5N2EtNDg5Ny00YjkyLTk0YTYtZmY0MjllY2E3MzE5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a3073156-292d-4b01-99b1-13c6af1d7cc7&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TMwNzMxNTYtMjkyZC00YjAxLTk5YjEtMTNjNmFmMWQ3Y2M3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3c4bf8dd-68ac-44d1-af5e-1b978f925beb&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2M0YmY4ZGQtNjhhYy00NGQxLWFmNWUtMWI5NzhmOTI1YmVi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2e9d087-07b8-404b-ab8e-d7ac92bc465c&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ZjJlOWQwODctMDdiOC00MDRiLWFiOGUtZDdhYzkyYmM0NjVj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f7f16942-ba3c-4101-b524-7f9f2dd4f43e&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ZjdmMTY5NDItYmEzYy00MTAxLWI1MjQtN2Y5ZjJkZDRmNDNl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0472b00f-5d4e-4e85-ae3d-12ee713983cc&quot;,&quot;properties&quot;:{&quot;noteIndex&quot;:0},&quot;isEdited&quot;:false,&quot;manualOverride&quot;:{&quot;isManuallyOverridden&quot;:false,&quot;citeprocText&quot;:&quot;(Alkaabi, 2026)&quot;,&quot;manualOverrideText&quot;:&quot;&quot;},&quot;citationItems&quot;:[{&quot;displayAs&quot;:&quot;original&quot;,&quot;label&quot;:&quot;page&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&quot;},{&quot;citationID&quot;:&quot;MENDELEY_CITATION_0a1ab7f9-36d0-489d-ab35-5a6c89be9270&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MGExYWI3ZjktMzZkMC00ODlkLWFiMzUtNWE2Yzg5YmU5Mjcw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0a0c4322-34d9-4b28-970c-40d164b36069&quot;,&quot;properties&quot;:{&quot;noteIndex&quot;:0},&quot;isEdited&quot;:false,&quot;manualOverride&quot;:{&quot;isManuallyOverridden&quot;:false,&quot;citeprocText&quot;:&quot;(Brommeyer وآخرون, 2024)&quot;,&quot;manualOverrideText&quot;:&quot;&quot;},&quot;citationItems&quot;:[{&quot;id&quot;:&quot;be94802b-8374-3ae6-94be-546e749d09bd&quot;,&quot;itemData&quot;:{&quot;type&quot;:&quot;article-journal&quot;,&quot;id&quot;:&quot;be94802b-8374-3ae6-94be-546e749d09bd&quot;,&quot;title&quot;:&quot;Organizational Factors Driving the Realization of Digital Health Transformation Benefits from Health Service Managers: A Qualitative Study&quot;,&quot;author&quot;:[{&quot;family&quot;:&quot;Brommeyer&quot;,&quot;given&quot;:&quot;Mark&quot;,&quot;parse-names&quot;:false,&quot;dropping-particle&quot;:&quot;&quot;,&quot;non-dropping-particle&quot;:&quot;&quot;},{&quot;family&quot;:&quot;Whittaker&quot;,&quot;given&quot;:&quot;Maxine&quot;,&quot;parse-names&quot;:false,&quot;dropping-particle&quot;:&quot;&quot;,&quot;non-dropping-particle&quot;:&quot;&quot;},{&quot;family&quot;:&quot;Liang&quot;,&quot;given&quot;:&quot;Zhanming&quot;,&quot;parse-names&quot;:false,&quot;dropping-particle&quot;:&quot;&quot;,&quot;non-dropping-particle&quot;:&quot;&quot;}],&quot;container-title&quot;:&quot;Journal of Healthcare Leadership&quot;,&quot;container-title-short&quot;:&quot;J. Healthc. Leadersh.&quot;,&quot;DOI&quot;:&quot;10.2147/JHL.S487589&quot;,&quot;ISSN&quot;:&quot;1179-3201&quot;,&quot;issued&quot;:{&quot;date-parts&quot;:[[2024,11]]},&quot;page&quot;:&quot;455-472&quot;,&quot;volume&quot;:&quot;Volume 16&quot;},&quot;isTemporary&quot;:false,&quot;suppress-author&quot;:false,&quot;composite&quot;:false,&quot;author-only&quot;:false}],&quot;citationTag&quot;:&quot;MENDELEY_CITATION_v3_eyJjaXRhdGlvbklEIjoiTUVOREVMRVlfQ0lUQVRJT05fMGEwYzQzMjItMzRkOS00YjI4LTk3MGMtNDBkMTY0YjM2MDY5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quot;},{&quot;citationID&quot;:&quot;MENDELEY_CITATION_ab15d186-43fc-48ac-b273-053e2c452003&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YWIxNWQxODYtNDNmYy00OGFjLWIyNzMtMDUzZTJjNDUyMDAz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bbc09b6e-c4cd-4d31-b969-525bc327f2eb&quot;,&quot;properties&quot;:{&quot;noteIndex&quot;:0},&quot;isEdited&quot;:false,&quot;manualOverride&quot;:{&quot;isManuallyOverridden&quot;:false,&quot;citeprocText&quot;:&quot;(Al-Kahtani وآخرون, 2022)&quot;,&quot;manualOverrideText&quot;:&quot;&quot;},&quot;citationItems&quot;:[{&quot;id&quot;:&quot;4a863b52-c598-3adb-a999-5c9d306ea7ff&quot;,&quot;itemData&quot;:{&quot;type&quot;:&quot;article-journal&quot;,&quot;id&quot;:&quot;4a863b52-c598-3adb-a999-5c9d306ea7ff&quot;,&quot;title&quot;:&quot;Digital health transformation in Saudi Arabia: A cross-sectional analysis using Healthcare Information and Management Systems Society’ digital health indicators&quot;,&quot;author&quot;:[{&quot;family&quot;:&quot;Al-Kahtani&quot;,&quot;given&quot;:&quot;Nouf&quot;,&quot;parse-names&quot;:false,&quot;dropping-particle&quot;:&quot;&quot;,&quot;non-dropping-particle&quot;:&quot;&quot;},{&quot;family&quot;:&quot;Alrawiai&quot;,&quot;given&quot;:&quot;Sumaiah&quot;,&quot;parse-names&quot;:false,&quot;dropping-particle&quot;:&quot;&quot;,&quot;non-dropping-particle&quot;:&quot;&quot;},{&quot;family&quot;:&quot;Al-Zahrani&quot;,&quot;given&quot;:&quot;Bnan Mohammed&quot;,&quot;parse-names&quot;:false,&quot;dropping-particle&quot;:&quot;&quot;,&quot;non-dropping-particle&quot;:&quot;&quot;},{&quot;family&quot;:&quot;Abumadini&quot;,&quot;given&quot;:&quot;Rahaf Ali&quot;,&quot;parse-names&quot;:false,&quot;dropping-particle&quot;:&quot;&quot;,&quot;non-dropping-particle&quot;:&quot;&quot;},{&quot;family&quot;:&quot;Aljaffary&quot;,&quot;given&quot;:&quot;Afnan&quot;,&quot;parse-names&quot;:false,&quot;dropping-particle&quot;:&quot;&quot;,&quot;non-dropping-particle&quot;:&quot;&quot;},{&quot;family&quot;:&quot;Hariri&quot;,&quot;given&quot;:&quot;Bayan&quot;,&quot;parse-names&quot;:false,&quot;dropping-particle&quot;:&quot;&quot;,&quot;non-dropping-particle&quot;:&quot;&quot;},{&quot;family&quot;:&quot;Alissa&quot;,&quot;given&quot;:&quot;Khalid&quot;,&quot;parse-names&quot;:false,&quot;dropping-particle&quot;:&quot;&quot;,&quot;non-dropping-particle&quot;:&quot;&quot;},{&quot;family&quot;:&quot;Alakrawi&quot;,&quot;given&quot;:&quot;Zahra&quot;,&quot;parse-names&quot;:false,&quot;dropping-particle&quot;:&quot;&quot;,&quot;non-dropping-particle&quot;:&quot;&quot;},{&quot;family&quot;:&quot;Alumran&quot;,&quot;given&quot;:&quot;Arwa&quot;,&quot;parse-names&quot;:false,&quot;dropping-particle&quot;:&quot;&quot;,&quot;non-dropping-particle&quot;:&quot;&quot;}],&quot;container-title&quot;:&quot;DIGITAL HEALTH&quot;,&quot;container-title-short&quot;:&quot;Digit. Health&quot;,&quot;DOI&quot;:&quot;10.1177/20552076221117742&quot;,&quot;ISSN&quot;:&quot;2055-2076&quot;,&quot;issued&quot;:{&quot;date-parts&quot;:[[2022,1,4]]},&quot;page&quot;:&quot;205520762211177&quot;,&quot;volume&quot;:&quot;8&quot;},&quot;isTemporary&quot;:false,&quot;suppress-author&quot;:false,&quot;composite&quot;:false,&quot;author-only&quot;:false}],&quot;citationTag&quot;:&quot;MENDELEY_CITATION_v3_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&quot;},{&quot;citationID&quot;:&quot;MENDELEY_CITATION_fded3c21-ffd1-4ca2-8ddb-808a8039f4af&quot;,&quot;properties&quot;:{&quot;noteIndex&quot;:0},&quot;isEdited&quot;:false,&quot;manualOverride&quot;:{&quot;isManuallyOverridden&quot;:false,&quot;citeprocText&quot;:&quot;(الطميره, 2025)&quot;,&quot;manualOverrideText&quot;:&quot;&quot;},&quot;citationTag&quot;:&quot;MENDELEY_CITATION_v3_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&quot;,&quot;citationItems&quot;:[{&quot;id&quot;:&quot;0f51cc44-6b7a-3e89-bf4a-4a1199edcdea&quot;,&quot;itemData&quot;:{&quot;type&quot;:&quot;article-journal&quot;,&quot;id&quot;:&quot;0f51cc44-6b7a-3e89-bf4a-4a1199edcdea&quot;,&quot;title&quot;:&quot; تقييم مجالات التغيير التنظيمي في المؤسسات المعاصرة. خلال الفترة من 2014-2023م&quot;,&quot;author&quot;:[{&quot;family&quot;:&quot;الطميره&quot;,&quot;given&quot;:&quot;ه. ن. ح&quot;,&quot;parse-names&quot;:false,&quot;dropping-particle&quot;:&quot;&quot;,&quot;non-dropping-particle&quot;:&quot;&quot;}],&quot;container-title&quot;:&quot;مجلة جامعة المهرة للعلوم الإنسانية&quot;,&quot;issued&quot;:{&quot;date-parts&quot;:[[2025]]},&quot;page&quot;:&quot;481-520&quot;,&quot;issue&quot;:&quot;1&quot;,&quot;volume&quot;:&quot;6&quot;},&quot;isTemporary&quot;:false,&quot;suppress-author&quot;:false,&quot;composite&quot;:false,&quot;author-only&quot;:false}]},{&quot;citationID&quot;:&quot;MENDELEY_CITATION_3f668114-c63b-4f39-9b4c-7eeedec7ea11&quot;,&quot;properties&quot;:{&quot;noteIndex&quot;:0},&quot;isEdited&quot;:false,&quot;manualOverride&quot;:{&quot;isManuallyOverridden&quot;:false,&quot;citeprocText&quot;:&quot;(الشهراني وآخرون, 2025)&quot;,&quot;manualOverrideText&quot;:&quot;&quot;},&quot;citationItems&quot;:[{&quot;id&quot;:&quot;ddbb97bd-4519-380f-a23c-4603cee45354&quot;,&quot;itemData&quot;:{&quot;type&quot;:&quot;article-journal&quot;,&quot;id&quot;:&quot;ddbb97bd-4519-380f-a23c-4603cee45354&quot;,&quot;title&quot;:&quot;دور التغيير المؤسسي في تحسين جودة الخدمات الصحية: دراسة تطبيقية على المستشفى المدني بخميس مشيط&quot;,&quot;author&quot;:[{&quot;family&quot;:&quot;الشهراني&quot;,&quot;given&quot;:&quot;عايض حمود&quot;,&quot;parse-names&quot;:false,&quot;dropping-particle&quot;:&quot;&quot;,&quot;non-dropping-particle&quot;:&quot;&quot;},{&quot;family&quot;:&quot;الشهري&quot;,&quot;given&quot;:&quot;عبدالله محمد&quot;,&quot;parse-names&quot;:false,&quot;dropping-particle&quot;:&quot;&quot;,&quot;non-dropping-particle&quot;:&quot;&quot;},{&quot;family&quot;:&quot;القحطاني&quot;,&quot;given&quot;:&quot;سعد عوض&quot;,&quot;parse-names&quot;:false,&quot;dropping-particle&quot;:&quot;&quot;,&quot;non-dropping-particle&quot;:&quot;&quot;}],&quot;container-title&quot;:&quot;مجلة العلوم الإقتصادية و الإدارية و القانونية&quot;,&quot;DOI&quot;:&quot;10.26389/AJSRP.E100225&quot;,&quot;ISSN&quot;:&quot;2522-3372&quot;,&quot;issued&quot;:{&quot;date-parts&quot;:[[2025,4,30]]},&quot;page&quot;:&quot;1-16&quot;,&quot;abstract&quot;:&quot;&lt;p&gt;تواجه المستشفيات الحكومية تحديات متزايدة في ظل التطورات المتسارعة في المجال الصحي، مما يتطلب إحداث تغييرات جوهرية في أساليب تقديم الخدمات الصحية وتحسين جودتها. تتمثل مشكلة الدراسة في تحديد دور التغيير المؤسسي في تحسين جودة الخدمات الصحية بالمستشفى المدني بخميس مشيط، حيث لوحظ قصور في تطوير الهيكل التنظيمي وضعف في برامج تغيير ثقافة الموظفين وتحديات في تبني التقنيات الحديثة. تكمن أهمية الدراسة في تقديم إطار متكامل يربط بين التغيير المؤسسي وجودة الخدمات الصحية، مما يساعد في تطوير السياسات الصحية وتحسين الأداء المؤسسي وتعزيز كفاءة الخدمات المقدمة. افترضت الدراسة وجود علاقة إيجابية بين أبعاد التغيير المؤسسي (التكنولوجي، التنظيمي، الإنساني، الثقافي) وجودة الخدمات الصحية، وتأثر تصورات العاملين بالمتغيرات الديموغرافية. اعتمدت الدراسة المنهج الوصفي التحليلي، وشملت عينة قوامها 188 موظفاً تم اختيارهم عشوائياً. أظهرت النتائج تأثيراً إيجابياً قوياً للتغيير المؤسسي على جودة الخدمات الصحية، مع تفوق البعد التكنولوجي بمتوسط 4.12، يليه البعد التنظيمي بمتوسط 3.95. كشفت الدراسة عن وجود تحديات تتعلق بمقاومة التغيير وضعف البنية التحتية التكنولوجية. أوصت الدراسة بتعزيز البنية التكنولوجية، تطوير برامج التدريب المستمر، تحسين نظم الاتصال التنظيمي، وتبني ثقافة داعمة للتغيير، مع ضرورة إنشاء وحدة متخصصة لإدارة التغيير وتطوير نظام متكامل لقياس ومتابعة جودة الخدمات الصحية.&lt;/p&gt;&quot;,&quot;issue&quot;:&quot;4&quot;,&quot;volume&quot;:&quot;9&quot;,&quot;container-title-short&quot;:&quot;&quot;},&quot;isTemporary&quot;:false,&quot;suppress-author&quot;:false,&quot;composite&quot;:false,&quot;author-only&quot;:false}],&quot;citationTag&quot;:&quot;MENDELEY_CITATION_v3_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&quot;},{&quot;citationID&quot;:&quot;MENDELEY_CITATION_fd379aa8-0aef-4b21-a350-528aa39a8ed6&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ZmQzNzlhYTgtMGFlZi00YjIxLWEzNTAtNTI4YWEzOWE4ZWQ2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c2c14946-aa85-4482-9ecd-f74cfec08db2&quot;,&quot;properties&quot;:{&quot;noteIndex&quot;:0},&quot;isEdited&quot;:false,&quot;manualOverride&quot;:{&quot;isManuallyOverridden&quot;:false,&quot;citeprocText&quot;:&quot;(Alblihed &amp;#38; Hasanain, 2022)&quot;,&quot;manualOverrideText&quot;:&quot;&quot;},&quot;citationItems&quot;:[{&quot;id&quot;:&quot;f5dafaf6-5b24-3fe8-82d7-b102545b3b55&quot;,&quot;itemData&quot;:{&quot;type&quot;:&quot;report&quot;,&quot;id&quot;:&quot;f5dafaf6-5b24-3fe8-82d7-b102545b3b55&quot;,&quot;title&quot;:&quot;Change Management &amp; HIS Implementation: A practical application of change management at MOH hospitals in Saudi Arabia&quot;,&quot;author&quot;:[{&quot;family&quot;:&quot;Alblihed&quot;,&quot;given&quot;:&quot;Saud&quot;,&quot;parse-names&quot;:false,&quot;dropping-particle&quot;:&quot;&quot;,&quot;non-dropping-particle&quot;:&quot;&quot;},{&quot;family&quot;:&quot;Hasanain&quot;,&quot;given&quot;:&quot;Rihab&quot;,&quot;parse-names&quot;:false,&quot;dropping-particle&quot;:&quot;&quot;,&quot;non-dropping-particle&quot;:&quot;&quot;}],&quot;issued&quot;:{&quot;date-parts&quot;:[[2022]]},&quot;container-title-short&quot;:&quot;&quot;},&quot;isTemporary&quot;:false,&quot;suppress-author&quot;:false,&quot;composite&quot;:false,&quot;author-only&quot;:false}],&quot;citationTag&quot;:&quot;MENDELEY_CITATION_v3_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quot;},{&quot;citationID&quot;:&quot;MENDELEY_CITATION_8d1261e6-d622-461b-b6f5-0489220438bc&quot;,&quot;properties&quot;:{&quot;noteIndex&quot;:0},&quot;isEdited&quot;:false,&quot;manualOverride&quot;:{&quot;isManuallyOverridden&quot;:true,&quot;citeprocText&quot;:&quot;(أكبر &amp;#38; عيد, 2022)&quot;,&quot;manualOverrideText&quot;:&quot;(أكبر و عيد, 2022)&quot;},&quot;citationItems&quot;:[{&quot;id&quot;:&quot;91dbd644-28a1-35ee-9f08-7f358768a067&quot;,&quot;itemData&quot;:{&quot;type&quot;:&quot;article-journal&quot;,&quot;id&quot;:&quot;91dbd644-28a1-35ee-9f08-7f358768a067&quot;,&quot;title&quot;:&quot;دور التحول الرقمي في تحسين عملية التغيير التنظيمي بالبنوك التجارية الكويتية&quot;,&quot;author&quot;:[{&quot;family&quot;:&quot;أكبر&quot;,&quot;given&quot;:&quot;زينب عبداللطيف محمد&quot;,&quot;parse-names&quot;:false,&quot;dropping-particle&quot;:&quot;&quot;,&quot;non-dropping-particle&quot;:&quot;&quot;},{&quot;family&quot;:&quot;عيد&quot;,&quot;given&quot;:&quot;أيمن عادل عبدالفتاح&quot;,&quot;parse-names&quot;:false,&quot;dropping-particle&quot;:&quot;&quot;,&quot;non-dropping-particle&quot;:&quot;&quot;}],&quot;container-title&quot;:&quot;المجلة العلمیة للدراسات والبحوث المالیة والإداریة&quot;,&quot;issued&quot;:{&quot;date-parts&quot;:[[2022]]},&quot;page&quot;:&quot;1026-1045&quot;,&quot;volume&quot;:&quot;13&quot;,&quot;container-title-short&quot;:&quot;&quot;},&quot;isTemporary&quot;:false,&quot;suppress-author&quot;:false,&quot;composite&quot;:false,&quot;author-only&quot;:false}],&quot;citationTag&quot;:&quot;MENDELEY_CITATION_v3_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&quot;},{&quot;citationID&quot;:&quot;MENDELEY_CITATION_ceec8064-2f6d-4851-b3fe-425f5d630cc2&quot;,&quot;properties&quot;:{&quot;noteIndex&quot;:0},&quot;isEdited&quot;:false,&quot;manualOverride&quot;:{&quot;isManuallyOverridden&quot;:true,&quot;citeprocText&quot;:&quot;(هادي &amp;#38; الكرعاوي, 2024)&quot;,&quot;manualOverrideText&quot;:&quot;(هادي والكرعاوي, 2024)&quot;},&quot;citationTag&quot;:&quot;MENDELEY_CITATION_v3_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&quot;,&quot;citationItems&quot;:[{&quot;id&quot;:&quot;d60ec79d-ccc7-32be-892a-a4af61c2d83f&quot;,&quot;itemData&quot;:{&quot;type&quot;:&quot;article-journal&quot;,&quot;id&quot;:&quot;d60ec79d-ccc7-32be-892a-a4af61c2d83f&quot;,&quot;title&quot;:&quot;الإدارة الإلكترونية ودورها في تعزيز التغيير التنظيمي: بحث تحليلي لآراء عينة من الموظفين في دائرة صحة النجف&quot;,&quot;author&quot;:[{&quot;family&quot;:&quot;هادي&quot;,&quot;given&quot;:&quot;بشار عبدالحسين حسن&quot;,&quot;parse-names&quot;:false,&quot;dropping-particle&quot;:&quot;&quot;,&quot;non-dropping-particle&quot;:&quot;&quot;},{&quot;family&quot;:&quot;الكرعاوي&quot;,&quot;given&quot;:&quot;علي حمزة حسن&quot;,&quot;parse-names&quot;:false,&quot;dropping-particle&quot;:&quot;&quot;,&quot;non-dropping-particle&quot;:&quot;&quot;}],&quot;container-title&quot;:&quot;مجلة الغري للعلوم الاقتصادية والإداري&quot;,&quot;issued&quot;:{&quot;date-parts&quot;:[[2024]]},&quot;page&quot;:&quot;57-82&quot;,&quot;issue&quot;:&quot;1&quot;,&quot;volume&quot;:&quot;20&quot;,&quot;container-title-short&quot;:&quot;&quot;},&quot;isTemporary&quot;:false,&quot;suppress-author&quot;:false,&quot;composite&quot;:false,&quot;author-only&quot;:false}]},{&quot;citationID&quot;:&quot;MENDELEY_CITATION_0e8550a8-a738-48b9-83de-428d6f555e8e&quot;,&quot;properties&quot;:{&quot;noteIndex&quot;:0},&quot;isEdited&quot;:false,&quot;manualOverride&quot;:{&quot;isManuallyOverridden&quot;:false,&quot;citeprocText&quot;:&quot;(ألعياش وآخرون, 2025)&quot;,&quot;manualOverrideText&quot;:&quot;&quot;},&quot;citationTag&quot;:&quot;MENDELEY_CITATION_v3_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&quot;,&quot;citationItems&quot;:[{&quot;id&quot;:&quot;4e25cb7a-1c0d-3b32-b489-ddff4d3571d6&quot;,&quot;itemData&quot;:{&quot;type&quot;:&quot;article-journal&quot;,&quot;id&quot;:&quot;4e25cb7a-1c0d-3b32-b489-ddff4d3571d6&quot;,&quot;title&quot;:&quot;استراتيجية التحول الرقمي ودورها في التغيير التنظيمي: بحث استطلاعي لآراء عينة من العاملين في مستشفى تكريت التعليمي&quot;,&quot;author&quot;:[{&quot;family&quot;:&quot;ألعياش&quot;,&quot;given&quot;:&quot;إسحق يوسف&quot;,&quot;parse-names&quot;:false,&quot;dropping-particle&quot;:&quot;&quot;,&quot;non-dropping-particle&quot;:&quot;&quot;},{&quot;family&quot;:&quot;أحمد&quot;,&quot;given&quot;:&quot;أحمد عبدالسلام&quot;,&quot;parse-names&quot;:false,&quot;dropping-particle&quot;:&quot;&quot;,&quot;non-dropping-particle&quot;:&quot;&quot;},{&quot;family&quot;:&quot;حميد&quot;,&quot;given&quot;:&quot;عمر عبدالرحمن&quot;,&quot;parse-names&quot;:false,&quot;dropping-particle&quot;:&quot;&quot;,&quot;non-dropping-particle&quot;:&quot;&quot;}],&quot;container-title&quot;:&quot;مجلة تكريت للعلوم الإدارية والاقتصادية&quot;,&quot;issued&quot;:{&quot;date-parts&quot;:[[2025]]},&quot;page&quot;:&quot;525-545&quot;,&quot;volume&quot;:&quot;21&quot;},&quot;isTemporary&quot;:false,&quot;suppress-author&quot;:false,&quot;composite&quot;:false,&quot;author-only&quot;:false}]},{&quot;citationID&quot;:&quot;MENDELEY_CITATION_a6c795ad-33ac-405c-abf6-9b04b2ceb634&quot;,&quot;properties&quot;:{&quot;noteIndex&quot;:0},&quot;isEdited&quot;:false,&quot;manualOverride&quot;:{&quot;isManuallyOverridden&quot;:false,&quot;citeprocText&quot;:&quot;(رابحي, 2024)&quot;,&quot;manualOverrideText&quot;:&quot;&quot;},&quot;citationTag&quot;:&quot;MENDELEY_CITATION_v3_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&quot;,&quot;citationItems&quot;:[{&quot;id&quot;:&quot;505192f0-8df4-3421-b034-6f6b85b4e0d8&quot;,&quot;itemData&quot;:{&quot;type&quot;:&quot;article-journal&quot;,&quot;id&quot;:&quot;505192f0-8df4-3421-b034-6f6b85b4e0d8&quot;,&quot;title&quot;:&quot;أثر التغيير الثقافي في نجاح مشاريع التحول الرقمي: دراسة حالة وزارة التجارة&quot;,&quot;author&quot;:[{&quot;family&quot;:&quot;رابحي&quot;,&quot;given&quot;:&quot;فطيمة&quot;,&quot;parse-names&quot;:false,&quot;dropping-particle&quot;:&quot;&quot;,&quot;non-dropping-particle&quot;:&quot;&quot;}],&quot;container-title&quot;:&quot;مجلة الاقتصاد والتنمية البشرية&quot;,&quot;issued&quot;:{&quot;date-parts&quot;:[[2024]]},&quot;page&quot;:&quot;68-81&quot;,&quot;issue&quot;:&quot;1&quot;,&quot;volume&quot;:&quot;15&quot;,&quot;container-title-short&quot;:&quot;&quot;},&quot;isTemporary&quot;:false,&quot;suppress-author&quot;:false,&quot;composite&quot;:false,&quot;author-only&quot;:false}]},{&quot;citationID&quot;:&quot;MENDELEY_CITATION_fcbf74a3-3e01-40b4-91cc-8df659ab1bf2&quot;,&quot;properties&quot;:{&quot;noteIndex&quot;:0},&quot;isEdited&quot;:false,&quot;manualOverride&quot;:{&quot;isManuallyOverridden&quot;:false,&quot;citeprocText&quot;:&quot;(سي طيب الهشمي, 2024)&quot;,&quot;manualOverrideText&quot;:&quot;&quot;},&quot;citationTag&quot;:&quot;MENDELEY_CITATION_v3_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&quot;,&quot;citationItems&quot;:[{&quot;id&quot;:&quot;d568c586-6738-392d-bc1c-6193cebfa52e&quot;,&quot;itemData&quot;:{&quot;type&quot;:&quot;thesis&quot;,&quot;id&quot;:&quot;d568c586-6738-392d-bc1c-6193cebfa52e&quot;,&quot;title&quot;:&quot;التحول الرقمي وإشكالية التغيير التنظيمي&quot;,&quot;author&quot;:[{&quot;family&quot;:&quot;سي طيب الهشمي&quot;,&quot;given&quot;:&quot;رضا&quot;,&quot;parse-names&quot;:false,&quot;dropping-particle&quot;:&quot;&quot;,&quot;non-dropping-particle&quot;:&quot;&quot;}],&quot;issued&quot;:{&quot;date-parts&quot;:[[2024]]},&quot;publisher-place&quot;:&quot;معسكر&quot;,&quot;genre&quot;:&quot;أطروحة لنيل شهادة دكتوراة&quot;,&quot;publisher&quot;:&quot;جامعة مصطفى إسطنبولي&quot;,&quot;container-title-short&quot;:&quot;&quot;},&quot;isTemporary&quot;:false,&quot;suppress-author&quot;:false,&quot;composite&quot;:false,&quot;author-only&quot;:false}]},{&quot;citationID&quot;:&quot;MENDELEY_CITATION_e2acdd07-8f54-4bb1-8f87-66a2b654fddc&quot;,&quot;properties&quot;:{&quot;noteIndex&quot;:0},&quot;isEdited&quot;:false,&quot;manualOverride&quot;:{&quot;isManuallyOverridden&quot;:false,&quot;citeprocText&quot;:&quot;(Aldogiher &amp;#38; Halim, 2025)&quot;,&quot;manualOverrideText&quot;:&quot;&quot;},&quot;citationTag&quot;:&quot;MENDELEY_CITATION_v3_eyJjaXRhdGlvbklEIjoiTUVOREVMRVlfQ0lUQVRJT05fZTJhY2RkMDctOGY1NC00YmIxLThmODctNjZhMmI2NTRmZGRj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ID&quot;:&quot;MENDELEY_CITATION_a6c524a9-35f1-4cc0-8115-c04444e1352b&quot;,&quot;properties&quot;:{&quot;noteIndex&quot;:0},&quot;isEdited&quot;:false,&quot;manualOverride&quot;:{&quot;isManuallyOverridden&quot;:false,&quot;citeprocText&quot;:&quot;(Al-Anezi, 2025)&quot;,&quot;manualOverrideText&quot;:&quot;&quot;},&quot;citationTag&quot;:&quot;MENDELEY_CITATION_v3_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&quot;,&quot;citationItems&quot;:[{&quot;id&quot;:&quot;cdc40243-57d6-32bc-b3fc-72254ed4d56d&quot;,&quot;itemData&quot;:{&quot;type&quot;:&quot;article-journal&quot;,&quot;id&quot;:&quot;cdc40243-57d6-32bc-b3fc-72254ed4d56d&quot;,&quot;title&quot;:&quot;Challenges of Healthcare Systems in Saudi Arabia to Delivering Vision 2030: An Empirical Study From Healthcare Workers Perspectives&quot;,&quot;author&quot;:[{&quot;family&quot;:&quot;Al-Anezi&quot;,&quot;given&quot;:&quot;Fahad&quot;,&quot;parse-names&quot;:false,&quot;dropping-particle&quot;:&quot;&quot;,&quot;non-dropping-particle&quot;:&quot;&quot;}],&quot;container-title&quot;:&quot;Journal of Healthcare Leadership&quot;,&quot;container-title-short&quot;:&quot;J. Healthc. Leadersh.&quot;,&quot;DOI&quot;:&quot;10.2147/JHL.S516159&quot;,&quot;ISSN&quot;:&quot;1179-3201&quot;,&quot;issued&quot;:{&quot;date-parts&quot;:[[2025,5]]},&quot;page&quot;:&quot;173-187&quot;,&quot;volume&quot;:&quot;Volume 17&quot;},&quot;isTemporary&quot;:false,&quot;suppress-author&quot;:false,&quot;composite&quot;:false,&quot;author-only&quot;:false}]},{&quot;citationID&quot;:&quot;MENDELEY_CITATION_7c2b4e42-0d5c-4638-85fc-1d20e773d2d5&quot;,&quot;properties&quot;:{&quot;noteIndex&quot;:0},&quot;isEdited&quot;:false,&quot;manualOverride&quot;:{&quot;isManuallyOverridden&quot;:false,&quot;citeprocText&quot;:&quot;(Eldeeb وآخرون, 2025)&quot;,&quot;manualOverrideText&quot;:&quot;&quot;},&quot;citationTag&quot;:&quot;MENDELEY_CITATION_v3_eyJjaXRhdGlvbklEIjoiTUVOREVMRVlfQ0lUQVRJT05fN2MyYjRlNDItMGQ1Yy00NjM4LTg1ZmMtMWQyMGU3NzNkMmQ1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ID&quot;:&quot;MENDELEY_CITATION_021f2230-55b8-4d61-ba95-f844a5bb7a75&quot;,&quot;properties&quot;:{&quot;noteIndex&quot;:0},&quot;isEdited&quot;:false,&quot;manualOverride&quot;:{&quot;isManuallyOverridden&quot;:false,&quot;citeprocText&quot;:&quot;(Riley وآخرون, 2024)&quot;,&quot;manualOverrideText&quot;:&quot;&quot;},&quot;citationTag&quot;:&quot;MENDELEY_CITATION_v3_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&quot;,&quot;citationItems&quot;:[{&quot;id&quot;:&quot;0598ce8d-411e-38b1-a022-74592450eb31&quot;,&quot;itemData&quot;:{&quot;type&quot;:&quot;article-journal&quot;,&quot;id&quot;:&quot;0598ce8d-411e-38b1-a022-74592450eb31&quot;,&quot;title&quot;:&quot;Accelerated transformation programme for healthcare services: structure, function and the lessons learnt&quot;,&quot;author&quot;:[{&quot;family&quot;:&quot;Riley&quot;,&quot;given&quot;:&quot;Anthony J&quot;,&quot;parse-names&quot;:false,&quot;dropping-particle&quot;:&quot;&quot;,&quot;non-dropping-particle&quot;:&quot;&quot;},{&quot;family&quot;:&quot;AlShammary&quot;,&quot;given&quot;:&quot;Sami A&quot;,&quot;parse-names&quot;:false,&quot;dropping-particle&quot;:&quot;&quot;,&quot;non-dropping-particle&quot;:&quot;&quot;},{&quot;family&quot;:&quot;Abuzied&quot;,&quot;given&quot;:&quot;Yacoub&quot;,&quot;parse-names&quot;:false,&quot;dropping-particle&quot;:&quot;&quot;,&quot;non-dropping-particle&quot;:&quot;&quot;},{&quot;family&quot;:&quot;Al-Amer&quot;,&quot;given&quot;:&quot;Rasmieh&quot;,&quot;parse-names&quot;:false,&quot;dropping-particle&quot;:&quot;&quot;,&quot;non-dropping-particle&quot;:&quot;&quot;},{&quot;family&quot;:&quot;Bin-Hussain&quot;,&quot;given&quot;:&quot;Ibrahim&quot;,&quot;parse-names&quot;:false,&quot;dropping-particle&quot;:&quot;&quot;,&quot;non-dropping-particle&quot;:&quot;&quot;},{&quot;family&quot;:&quot;Alwaalah&quot;,&quot;given&quot;:&quot;Mesfer&quot;,&quot;parse-names&quot;:false,&quot;dropping-particle&quot;:&quot;&quot;,&quot;non-dropping-particle&quot;:&quot;&quot;},{&quot;family&quot;:&quot;Alshammari&quot;,&quot;given&quot;:&quot;Khalil&quot;,&quot;parse-names&quot;:false,&quot;dropping-particle&quot;:&quot;&quot;,&quot;non-dropping-particle&quot;:&quot;&quot;},{&quot;family&quot;:&quot;AlQumaizi&quot;,&quot;given&quot;:&quot;Khalid I&quot;,&quot;parse-names&quot;:false,&quot;dropping-particle&quot;:&quot;&quot;,&quot;non-dropping-particle&quot;:&quot;&quot;}],&quot;container-title&quot;:&quot;BMJ Leader&quot;,&quot;DOI&quot;:&quot;10.1136/leader-2023-000851&quot;,&quot;ISSN&quot;:&quot;2398-631X&quot;,&quot;issued&quot;:{&quot;date-parts&quot;:[[2024,6]]},&quot;page&quot;:&quot;102-110&quot;,&quot;abstract&quot;:&quot;&lt;p&gt; The Kingdom of Saudi Arabia’s (KSA) Ministry of Health’s (MOH) healthcare transformation strategy aims to improve the quality of life of Saudi citizens in line with the ‘Vision 2030 &lt;italic&gt;’&lt;/italic&gt; strategic objectives. The MOH is reforming the way healthcare will be managed in the future and is in the process of transferring healthcare service delivery responsibilities to clusters with ratified boards, while also moving the MOH from a provision of service model to a regulatory one. Several early pathfinding clusters were initiated in the eastern central and western regions. To ensure northern and southern regions were not left behind, the early innovation, while awaiting cluster nomination status, the northern and southern business units of Health Holding Company implemented the accelerated transformation programme (ATP). The ATP’s remit was to develop capabilities and stimulate local engagement and ownership in the healthcare transformation process. This paper summarises the process of healthcare transformation undertaken in the northern and southern regions of KSA to date. It reviews the success in engaging with local healthcare professional communities in a standardised way and the learning from previous clusters, and elaborates on emerging implementation issues and how we may overcome them and introduce the lessons learnt from this journey. &lt;/p&gt;&quot;,&quot;issue&quot;:&quot;2&quot;,&quot;volume&quot;:&quot;8&quot;,&quot;container-title-short&quot;:&quot;&quot;},&quot;isTemporary&quot;:false,&quot;suppress-author&quot;:false,&quot;composite&quot;:false,&quot;author-only&quot;:false}]}]"/>
    <we:property name="MENDELEY_CITATIONS_LOCALE_CODE" value="&quot;ar&quot;"/>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CF6D0-2D96-4034-BF99-21E61C51B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11860</Words>
  <Characters>67604</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Kareem Hourani</cp:lastModifiedBy>
  <cp:revision>2</cp:revision>
  <cp:lastPrinted>2026-07-13T12:22:00Z</cp:lastPrinted>
  <dcterms:created xsi:type="dcterms:W3CDTF">2026-07-14T08:05:00Z</dcterms:created>
  <dcterms:modified xsi:type="dcterms:W3CDTF">2026-07-14T08:05:00Z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