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63FF96C" w:rsidR="009125CE" w:rsidRPr="009125CE" w:rsidRDefault="00061A94">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sidR="00FF2B43">
        <w:rPr>
          <w:rFonts w:ascii="Sakkal Majalla" w:hAnsi="Sakkal Majalla" w:cs="Sakkal Majalla" w:hint="cs"/>
          <w:b/>
          <w:bCs/>
          <w:sz w:val="28"/>
          <w:szCs w:val="28"/>
          <w:rtl/>
          <w:lang w:bidi="ar-EG"/>
        </w:rPr>
        <w:t>ماجستير ادارة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594A020"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1CFE889" w14:textId="0447D8CE" w:rsidR="00201604" w:rsidRDefault="00201604" w:rsidP="009125CE">
      <w:pPr>
        <w:jc w:val="center"/>
        <w:rPr>
          <w:rFonts w:ascii="Sakkal Majalla" w:hAnsi="Sakkal Majalla" w:cs="Sakkal Majalla"/>
          <w:b/>
          <w:bCs/>
          <w:sz w:val="28"/>
          <w:szCs w:val="28"/>
          <w:rtl/>
          <w:lang w:bidi="ar-EG"/>
        </w:rPr>
      </w:pPr>
      <w:r w:rsidRPr="00201604">
        <w:rPr>
          <w:rFonts w:ascii="Sakkal Majalla" w:hAnsi="Sakkal Majalla" w:cs="Sakkal Majalla"/>
          <w:b/>
          <w:bCs/>
          <w:sz w:val="28"/>
          <w:szCs w:val="28"/>
          <w:rtl/>
          <w:lang w:bidi="ar-EG"/>
        </w:rPr>
        <w:t>أثر القيادة الإبداعية في تحفيز الابتكار والتغيير المؤسسي دراسة تطبيقية على الشركات الناشئة(شركة تمارا نموذجا)</w:t>
      </w:r>
    </w:p>
    <w:p w14:paraId="76420723" w14:textId="5E8B79A7" w:rsidR="00201604" w:rsidRPr="00201604" w:rsidRDefault="00201604" w:rsidP="009125CE">
      <w:pPr>
        <w:jc w:val="center"/>
        <w:rPr>
          <w:rFonts w:ascii="Sakkal Majalla" w:hAnsi="Sakkal Majalla" w:cs="Sakkal Majalla"/>
          <w:b/>
          <w:bCs/>
          <w:sz w:val="28"/>
          <w:szCs w:val="28"/>
          <w:rtl/>
          <w:lang w:bidi="ar-EG"/>
        </w:rPr>
      </w:pPr>
      <w:r w:rsidRPr="00201604">
        <w:rPr>
          <w:rFonts w:ascii="Sakkal Majalla" w:hAnsi="Sakkal Majalla" w:cs="Sakkal Majalla"/>
          <w:b/>
          <w:bCs/>
          <w:sz w:val="28"/>
          <w:szCs w:val="28"/>
          <w:lang w:bidi="ar-EG"/>
        </w:rPr>
        <w:t>The impact of creative leadership in stimulating innovation and institutional change, an applied study on emerging companies (Tamara Company as an example)</w:t>
      </w: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34324CD" w:rsidR="009125CE" w:rsidRDefault="0020160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زيد ابراهيم زيد الزيد</w:t>
      </w:r>
    </w:p>
    <w:p w14:paraId="41E775C2" w14:textId="3CCED380" w:rsidR="00201604" w:rsidRPr="001902DB" w:rsidRDefault="00201604" w:rsidP="009125CE">
      <w:pPr>
        <w:jc w:val="center"/>
        <w:rPr>
          <w:rFonts w:ascii="Sakkal Majalla" w:hAnsi="Sakkal Majalla" w:cs="Sakkal Majalla"/>
          <w:b/>
          <w:bCs/>
          <w:sz w:val="28"/>
          <w:szCs w:val="28"/>
          <w:rtl/>
          <w:lang w:bidi="ar-EG"/>
        </w:rPr>
      </w:pPr>
      <w:r w:rsidRPr="00201604">
        <w:rPr>
          <w:rFonts w:ascii="Sakkal Majalla" w:hAnsi="Sakkal Majalla" w:cs="Sakkal Majalla"/>
          <w:b/>
          <w:bCs/>
          <w:sz w:val="28"/>
          <w:szCs w:val="28"/>
          <w:rtl/>
          <w:lang w:bidi="ar-EG"/>
        </w:rPr>
        <w:t>241001092</w:t>
      </w: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2738CC6" w14:textId="65840CCB" w:rsidR="009125CE" w:rsidRPr="001902DB" w:rsidRDefault="009125CE" w:rsidP="002947AE">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86DC69A" w:rsidR="009125CE" w:rsidRDefault="009125CE" w:rsidP="0037312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73121">
        <w:rPr>
          <w:rFonts w:ascii="Sakkal Majalla" w:hAnsi="Sakkal Majalla" w:cs="Sakkal Majalla" w:hint="cs"/>
          <w:b/>
          <w:bCs/>
          <w:sz w:val="28"/>
          <w:szCs w:val="28"/>
          <w:rtl/>
          <w:lang w:bidi="ar-EG"/>
        </w:rPr>
        <w:t>4</w:t>
      </w:r>
    </w:p>
    <w:p w14:paraId="5668E60C" w14:textId="48707A4E" w:rsidR="00783FFB" w:rsidRDefault="00783FFB" w:rsidP="00373121">
      <w:pPr>
        <w:jc w:val="center"/>
        <w:rPr>
          <w:rFonts w:ascii="Sakkal Majalla" w:hAnsi="Sakkal Majalla" w:cs="Sakkal Majalla"/>
          <w:b/>
          <w:bCs/>
          <w:sz w:val="28"/>
          <w:szCs w:val="28"/>
          <w:rtl/>
          <w:lang w:bidi="ar-EG"/>
        </w:rPr>
      </w:pPr>
    </w:p>
    <w:p w14:paraId="1E10DE5A" w14:textId="082ED846" w:rsidR="00783FFB" w:rsidRDefault="00783FFB" w:rsidP="00373121">
      <w:pPr>
        <w:jc w:val="center"/>
        <w:rPr>
          <w:rFonts w:ascii="Sakkal Majalla" w:hAnsi="Sakkal Majalla" w:cs="Sakkal Majalla"/>
          <w:b/>
          <w:bCs/>
          <w:sz w:val="28"/>
          <w:szCs w:val="28"/>
          <w:rtl/>
          <w:lang w:bidi="ar-EG"/>
        </w:rPr>
      </w:pPr>
    </w:p>
    <w:p w14:paraId="082BA40A" w14:textId="50F86047" w:rsidR="00783FFB" w:rsidRDefault="00783FFB" w:rsidP="00373121">
      <w:pPr>
        <w:jc w:val="center"/>
        <w:rPr>
          <w:rFonts w:ascii="Sakkal Majalla" w:hAnsi="Sakkal Majalla" w:cs="Sakkal Majalla"/>
          <w:b/>
          <w:bCs/>
          <w:sz w:val="28"/>
          <w:szCs w:val="28"/>
          <w:rtl/>
          <w:lang w:bidi="ar-EG"/>
        </w:rPr>
      </w:pPr>
    </w:p>
    <w:p w14:paraId="63927169" w14:textId="77777777" w:rsidR="00F44DBB" w:rsidRDefault="00F44DBB" w:rsidP="00373121">
      <w:pPr>
        <w:jc w:val="center"/>
        <w:rPr>
          <w:rFonts w:ascii="Sakkal Majalla" w:hAnsi="Sakkal Majalla" w:cs="Sakkal Majalla"/>
          <w:b/>
          <w:bCs/>
          <w:sz w:val="28"/>
          <w:szCs w:val="28"/>
          <w:rtl/>
          <w:lang w:bidi="ar-EG"/>
        </w:rPr>
      </w:pPr>
    </w:p>
    <w:p w14:paraId="09069024" w14:textId="5BD46AF3" w:rsidR="00783FFB" w:rsidRDefault="00783FFB" w:rsidP="00373121">
      <w:pPr>
        <w:jc w:val="center"/>
        <w:rPr>
          <w:rFonts w:ascii="Sakkal Majalla" w:hAnsi="Sakkal Majalla" w:cs="Sakkal Majalla"/>
          <w:b/>
          <w:bCs/>
          <w:sz w:val="28"/>
          <w:szCs w:val="28"/>
          <w:rtl/>
          <w:lang w:bidi="ar-EG"/>
        </w:rPr>
      </w:pPr>
    </w:p>
    <w:p w14:paraId="7F17DD1E" w14:textId="518AB6DE" w:rsidR="00783FFB" w:rsidRDefault="00783FFB" w:rsidP="00373121">
      <w:pPr>
        <w:jc w:val="center"/>
        <w:rPr>
          <w:rFonts w:ascii="Sakkal Majalla" w:hAnsi="Sakkal Majalla" w:cs="Sakkal Majalla"/>
          <w:b/>
          <w:bCs/>
          <w:sz w:val="28"/>
          <w:szCs w:val="28"/>
          <w:rtl/>
          <w:lang w:bidi="ar-EG"/>
        </w:rPr>
      </w:pPr>
    </w:p>
    <w:p w14:paraId="7DF56D94" w14:textId="77777777" w:rsidR="00F44DBB" w:rsidRDefault="00F44DBB" w:rsidP="00F44DBB">
      <w:pPr>
        <w:pStyle w:val="Heading1"/>
        <w:rPr>
          <w:rtl/>
          <w:lang w:bidi="ar-EG"/>
        </w:rPr>
      </w:pPr>
      <w:bookmarkStart w:id="0" w:name="_Toc180141609"/>
      <w:bookmarkStart w:id="1" w:name="_Toc180145393"/>
      <w:bookmarkStart w:id="2" w:name="_Toc180186949"/>
      <w:r>
        <w:rPr>
          <w:rFonts w:hint="cs"/>
          <w:rtl/>
          <w:lang w:bidi="ar-EG"/>
        </w:rPr>
        <w:lastRenderedPageBreak/>
        <w:t>عنوان البحث</w:t>
      </w:r>
    </w:p>
    <w:p w14:paraId="4B79B0B7" w14:textId="77777777" w:rsidR="00F44DBB" w:rsidRDefault="00F44DBB" w:rsidP="00F44DBB">
      <w:pPr>
        <w:jc w:val="center"/>
        <w:rPr>
          <w:rFonts w:ascii="Sakkal Majalla" w:hAnsi="Sakkal Majalla" w:cs="Sakkal Majalla"/>
          <w:b/>
          <w:bCs/>
          <w:sz w:val="28"/>
          <w:szCs w:val="28"/>
          <w:rtl/>
          <w:lang w:bidi="ar-EG"/>
        </w:rPr>
      </w:pPr>
      <w:r w:rsidRPr="00201604">
        <w:rPr>
          <w:rFonts w:ascii="Sakkal Majalla" w:hAnsi="Sakkal Majalla" w:cs="Sakkal Majalla"/>
          <w:b/>
          <w:bCs/>
          <w:sz w:val="28"/>
          <w:szCs w:val="28"/>
          <w:rtl/>
          <w:lang w:bidi="ar-EG"/>
        </w:rPr>
        <w:t>أثر القيادة الإبداعية في تحفيز الابتكار والتغيير المؤسسي دراسة تطبيقية على الشركات الناشئة(شركة تمارا نموذجا)</w:t>
      </w:r>
    </w:p>
    <w:p w14:paraId="167D3054" w14:textId="77777777" w:rsidR="00F44DBB" w:rsidRPr="00201604" w:rsidRDefault="00F44DBB" w:rsidP="00F44DBB">
      <w:pPr>
        <w:jc w:val="center"/>
        <w:rPr>
          <w:rFonts w:ascii="Sakkal Majalla" w:hAnsi="Sakkal Majalla" w:cs="Sakkal Majalla"/>
          <w:b/>
          <w:bCs/>
          <w:sz w:val="28"/>
          <w:szCs w:val="28"/>
          <w:rtl/>
          <w:lang w:bidi="ar-EG"/>
        </w:rPr>
      </w:pPr>
      <w:r w:rsidRPr="00201604">
        <w:rPr>
          <w:rFonts w:ascii="Sakkal Majalla" w:hAnsi="Sakkal Majalla" w:cs="Sakkal Majalla"/>
          <w:b/>
          <w:bCs/>
          <w:sz w:val="28"/>
          <w:szCs w:val="28"/>
          <w:lang w:bidi="ar-EG"/>
        </w:rPr>
        <w:t>The impact of creative leadership in stimulating innovation and institutional change, an applied study on emerging companies (Tamara Company as an example)</w:t>
      </w:r>
    </w:p>
    <w:p w14:paraId="6E98640B" w14:textId="77777777" w:rsidR="00F44DBB" w:rsidRDefault="00F44DBB" w:rsidP="00F44DBB">
      <w:pPr>
        <w:pStyle w:val="Heading1"/>
        <w:rPr>
          <w:rFonts w:eastAsia="Times New Roman"/>
          <w:rtl/>
          <w:lang w:bidi="ar-EG"/>
        </w:rPr>
      </w:pPr>
    </w:p>
    <w:p w14:paraId="0FCA452C" w14:textId="77777777" w:rsidR="00F44DBB" w:rsidRDefault="00F44DBB" w:rsidP="00F44DBB">
      <w:pPr>
        <w:pStyle w:val="Heading1"/>
        <w:rPr>
          <w:rFonts w:eastAsia="Times New Roman"/>
          <w:rtl/>
        </w:rPr>
      </w:pPr>
    </w:p>
    <w:p w14:paraId="076AE55B" w14:textId="77777777" w:rsidR="00F44DBB" w:rsidRDefault="00F44DBB" w:rsidP="00F44DBB">
      <w:pPr>
        <w:pStyle w:val="Heading1"/>
        <w:rPr>
          <w:rFonts w:eastAsia="Times New Roman"/>
          <w:rtl/>
        </w:rPr>
      </w:pPr>
    </w:p>
    <w:p w14:paraId="77FC2757" w14:textId="77777777" w:rsidR="00F44DBB" w:rsidRDefault="00F44DBB" w:rsidP="00F44DBB">
      <w:pPr>
        <w:pStyle w:val="Heading1"/>
        <w:rPr>
          <w:rFonts w:eastAsia="Times New Roman"/>
          <w:rtl/>
        </w:rPr>
      </w:pPr>
    </w:p>
    <w:p w14:paraId="46B1670C" w14:textId="77777777" w:rsidR="00F44DBB" w:rsidRDefault="00F44DBB" w:rsidP="00F44DBB">
      <w:pPr>
        <w:pStyle w:val="Heading1"/>
        <w:rPr>
          <w:rFonts w:eastAsia="Times New Roman"/>
          <w:rtl/>
        </w:rPr>
      </w:pPr>
    </w:p>
    <w:p w14:paraId="7156AC91" w14:textId="77777777" w:rsidR="00F44DBB" w:rsidRDefault="00F44DBB" w:rsidP="00F44DBB">
      <w:pPr>
        <w:pStyle w:val="Heading1"/>
        <w:rPr>
          <w:rFonts w:eastAsia="Times New Roman"/>
          <w:rtl/>
        </w:rPr>
      </w:pPr>
    </w:p>
    <w:p w14:paraId="67C83D14" w14:textId="77777777" w:rsidR="00F44DBB" w:rsidRDefault="00F44DBB" w:rsidP="00F44DBB">
      <w:pPr>
        <w:pStyle w:val="Heading1"/>
        <w:rPr>
          <w:rFonts w:eastAsia="Times New Roman"/>
          <w:rtl/>
        </w:rPr>
      </w:pPr>
    </w:p>
    <w:p w14:paraId="372416AD" w14:textId="686C5FD5" w:rsidR="00F44DBB" w:rsidRDefault="00F44DBB" w:rsidP="00F44DBB">
      <w:pPr>
        <w:pStyle w:val="Heading1"/>
        <w:rPr>
          <w:rFonts w:eastAsia="Times New Roman"/>
          <w:rtl/>
        </w:rPr>
      </w:pPr>
    </w:p>
    <w:p w14:paraId="20A54A2B" w14:textId="001B1AA8" w:rsidR="001848A5" w:rsidRDefault="001848A5" w:rsidP="001848A5">
      <w:pPr>
        <w:rPr>
          <w:rtl/>
        </w:rPr>
      </w:pPr>
    </w:p>
    <w:p w14:paraId="2ADA5A00" w14:textId="15BB89F8" w:rsidR="001848A5" w:rsidRDefault="001848A5" w:rsidP="001848A5">
      <w:pPr>
        <w:rPr>
          <w:rtl/>
        </w:rPr>
      </w:pPr>
    </w:p>
    <w:p w14:paraId="56A8BA65" w14:textId="2203A396" w:rsidR="001848A5" w:rsidRDefault="001848A5" w:rsidP="001848A5">
      <w:pPr>
        <w:rPr>
          <w:rtl/>
        </w:rPr>
      </w:pPr>
    </w:p>
    <w:p w14:paraId="00A784BE" w14:textId="359C18EF" w:rsidR="001848A5" w:rsidRDefault="001848A5" w:rsidP="001848A5">
      <w:pPr>
        <w:rPr>
          <w:rtl/>
        </w:rPr>
      </w:pPr>
    </w:p>
    <w:p w14:paraId="40754D3C" w14:textId="6F20D5E1" w:rsidR="001848A5" w:rsidRDefault="001848A5" w:rsidP="001848A5">
      <w:pPr>
        <w:rPr>
          <w:rtl/>
        </w:rPr>
      </w:pPr>
    </w:p>
    <w:p w14:paraId="59BA05D5" w14:textId="507EA833" w:rsidR="001848A5" w:rsidRDefault="001848A5" w:rsidP="001848A5">
      <w:pPr>
        <w:rPr>
          <w:rtl/>
        </w:rPr>
      </w:pPr>
    </w:p>
    <w:p w14:paraId="260794FB" w14:textId="0BEB1C9B" w:rsidR="001848A5" w:rsidRDefault="001848A5" w:rsidP="001848A5">
      <w:pPr>
        <w:rPr>
          <w:rtl/>
        </w:rPr>
      </w:pPr>
    </w:p>
    <w:p w14:paraId="55B51B5B" w14:textId="1FE762FA" w:rsidR="001848A5" w:rsidRDefault="001848A5" w:rsidP="001848A5">
      <w:pPr>
        <w:rPr>
          <w:rtl/>
        </w:rPr>
      </w:pPr>
    </w:p>
    <w:p w14:paraId="0ACCE066" w14:textId="70C958C8" w:rsidR="001848A5" w:rsidRDefault="001848A5" w:rsidP="001848A5">
      <w:pPr>
        <w:rPr>
          <w:rtl/>
        </w:rPr>
      </w:pPr>
    </w:p>
    <w:p w14:paraId="775FE58B" w14:textId="34F5ED1F" w:rsidR="001848A5" w:rsidRDefault="001848A5" w:rsidP="001848A5">
      <w:pPr>
        <w:rPr>
          <w:rtl/>
        </w:rPr>
      </w:pPr>
    </w:p>
    <w:p w14:paraId="5996A031" w14:textId="028C6127" w:rsidR="001848A5" w:rsidRDefault="001848A5" w:rsidP="001848A5">
      <w:pPr>
        <w:rPr>
          <w:rtl/>
        </w:rPr>
      </w:pPr>
    </w:p>
    <w:p w14:paraId="5E77D77A" w14:textId="36925A03" w:rsidR="001848A5" w:rsidRDefault="001848A5" w:rsidP="001848A5">
      <w:pPr>
        <w:rPr>
          <w:rtl/>
        </w:rPr>
      </w:pPr>
    </w:p>
    <w:p w14:paraId="2793E4C8" w14:textId="77777777" w:rsidR="001848A5" w:rsidRPr="001848A5" w:rsidRDefault="001848A5" w:rsidP="001848A5">
      <w:pPr>
        <w:rPr>
          <w:rtl/>
        </w:rPr>
      </w:pPr>
    </w:p>
    <w:p w14:paraId="4C8F47C3" w14:textId="6AD98DDC" w:rsidR="00F44DBB" w:rsidRPr="00F44DBB" w:rsidRDefault="00F44DBB" w:rsidP="00F44DBB">
      <w:pPr>
        <w:pStyle w:val="Heading1"/>
        <w:rPr>
          <w:rFonts w:eastAsia="Times New Roman"/>
          <w:sz w:val="28"/>
          <w:szCs w:val="28"/>
        </w:rPr>
      </w:pPr>
      <w:r w:rsidRPr="00F44DBB">
        <w:rPr>
          <w:rFonts w:eastAsia="Times New Roman"/>
          <w:rtl/>
        </w:rPr>
        <w:lastRenderedPageBreak/>
        <w:t>الشكر والتقدير</w:t>
      </w:r>
    </w:p>
    <w:p w14:paraId="2FC0F2BC" w14:textId="77777777" w:rsidR="00F44DBB" w:rsidRPr="00F44DBB" w:rsidRDefault="00F44DBB" w:rsidP="00F44DBB">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44DBB">
        <w:rPr>
          <w:rFonts w:ascii="Times New Roman" w:eastAsia="Times New Roman" w:hAnsi="Times New Roman" w:cs="Times New Roman"/>
          <w:kern w:val="0"/>
          <w:sz w:val="28"/>
          <w:szCs w:val="28"/>
          <w:rtl/>
          <w14:ligatures w14:val="none"/>
        </w:rPr>
        <w:t>أبدأ هذا الجزء من دراستي بتقديم أسمى آيات الشكر والتقدير إلى الله عز وجل، الذي منحني القوة والإرادة لإتمام هذا البحث، وأعانني على تجاوز جميع التحديات التي واجهتني طوال مراحل دراستي الأكاديمية. إنّ النعم التي أكرمني بها الله هي أساس كل نجاح، فله الحمد والشكر على توفيقه ورعايته</w:t>
      </w:r>
      <w:r w:rsidRPr="00F44DBB">
        <w:rPr>
          <w:rFonts w:ascii="Times New Roman" w:eastAsia="Times New Roman" w:hAnsi="Times New Roman" w:cs="Times New Roman"/>
          <w:kern w:val="0"/>
          <w:sz w:val="28"/>
          <w:szCs w:val="28"/>
          <w14:ligatures w14:val="none"/>
        </w:rPr>
        <w:t>.</w:t>
      </w:r>
    </w:p>
    <w:p w14:paraId="182CE98C" w14:textId="77777777" w:rsidR="00F44DBB" w:rsidRPr="00F44DBB" w:rsidRDefault="00F44DBB" w:rsidP="00F44DBB">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44DBB">
        <w:rPr>
          <w:rFonts w:ascii="Times New Roman" w:eastAsia="Times New Roman" w:hAnsi="Times New Roman" w:cs="Times New Roman"/>
          <w:kern w:val="0"/>
          <w:sz w:val="28"/>
          <w:szCs w:val="28"/>
          <w:rtl/>
          <w14:ligatures w14:val="none"/>
        </w:rPr>
        <w:t>أود أن أعرب عن خالص امتناني لجميع من أسهم في دعم هذا البحث الأكاديمي، والذين كانوا جزءًا لا يتجزأ من إنجازه. أولًا، أتوجه بالشكر العميق إلى مشرفي الأكاديمي، الأستاذ الدكتور [اسم المشرف]، الذي لم يبخل عليّ بعلمه الواسع، وجهوده المستمرة في توجيهنا وتقديم النصح والإرشاد. كانت إرشاداته القيّمة والداعمة حجر الزاوية الذي أتاح لي استكمال هذا البحث بالشكل الأمثل، وكان دائمًا يسهم بآرائه البناءة التي أعانتني في اختيار الموضوع وتنظيمه</w:t>
      </w:r>
      <w:r w:rsidRPr="00F44DBB">
        <w:rPr>
          <w:rFonts w:ascii="Times New Roman" w:eastAsia="Times New Roman" w:hAnsi="Times New Roman" w:cs="Times New Roman"/>
          <w:kern w:val="0"/>
          <w:sz w:val="28"/>
          <w:szCs w:val="28"/>
          <w14:ligatures w14:val="none"/>
        </w:rPr>
        <w:t>.</w:t>
      </w:r>
    </w:p>
    <w:p w14:paraId="0E084BC5" w14:textId="77777777" w:rsidR="00F44DBB" w:rsidRPr="00F44DBB" w:rsidRDefault="00F44DBB" w:rsidP="00F44DBB">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44DBB">
        <w:rPr>
          <w:rFonts w:ascii="Times New Roman" w:eastAsia="Times New Roman" w:hAnsi="Times New Roman" w:cs="Times New Roman"/>
          <w:kern w:val="0"/>
          <w:sz w:val="28"/>
          <w:szCs w:val="28"/>
          <w:rtl/>
          <w14:ligatures w14:val="none"/>
        </w:rPr>
        <w:t>كما أود أن أشكر كافة أعضاء الهيئة التدريسية في قسم إدارة الأعمال في جامعة ميداوشن، الذين أمدوني بالمعرفة والمهارات الأكاديمية التي كانت الأساس في توجيهنا نحو تحقيق أهدافنا الأكاديمية. فوجود أساتذة ذو كفاءة عالية قد ساعدني على استكشاف وتحليل القضايا المتعلقة بالابتكار، والقيادة الإبداعية، والتغيير المؤسسي</w:t>
      </w:r>
      <w:r w:rsidRPr="00F44DBB">
        <w:rPr>
          <w:rFonts w:ascii="Times New Roman" w:eastAsia="Times New Roman" w:hAnsi="Times New Roman" w:cs="Times New Roman"/>
          <w:kern w:val="0"/>
          <w:sz w:val="28"/>
          <w:szCs w:val="28"/>
          <w14:ligatures w14:val="none"/>
        </w:rPr>
        <w:t>.</w:t>
      </w:r>
    </w:p>
    <w:p w14:paraId="6F4F88F9" w14:textId="77777777" w:rsidR="00F44DBB" w:rsidRPr="00F44DBB" w:rsidRDefault="00F44DBB" w:rsidP="00F44DBB">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44DBB">
        <w:rPr>
          <w:rFonts w:ascii="Times New Roman" w:eastAsia="Times New Roman" w:hAnsi="Times New Roman" w:cs="Times New Roman"/>
          <w:kern w:val="0"/>
          <w:sz w:val="28"/>
          <w:szCs w:val="28"/>
          <w:rtl/>
          <w14:ligatures w14:val="none"/>
        </w:rPr>
        <w:t>أيضًا، لا يسعني إلا أن أقدم شكري العميق إلى شركة تمارا، التي كانت نموذجًا مميزًا للدراسة التطبيقية في هذا البحث. أود أن أشكر القائمين على الشركة وعلى وجه الخصوص [أسماء المسؤولين أو المديرين] الذين قدموا لنا الفرصة للتفاعل معهم، والتعرف على استراتيجياتهم القيادية وكيفية إدارة التغيير المؤسسي في سياق الشركات الناشئة. كان لتعاونهم الكبير معنا دورًا رئيسيًا في إثراء هذا البحث من خلال تقديم بيانات ومعلومات حقيقية وواقعية حول تجاربهم في تحفيز الابتكار داخل بيئة العمل</w:t>
      </w:r>
      <w:r w:rsidRPr="00F44DBB">
        <w:rPr>
          <w:rFonts w:ascii="Times New Roman" w:eastAsia="Times New Roman" w:hAnsi="Times New Roman" w:cs="Times New Roman"/>
          <w:kern w:val="0"/>
          <w:sz w:val="28"/>
          <w:szCs w:val="28"/>
          <w14:ligatures w14:val="none"/>
        </w:rPr>
        <w:t>.</w:t>
      </w:r>
    </w:p>
    <w:p w14:paraId="5946B270" w14:textId="77777777" w:rsidR="00F44DBB" w:rsidRPr="00F44DBB" w:rsidRDefault="00F44DBB" w:rsidP="00F44DBB">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44DBB">
        <w:rPr>
          <w:rFonts w:ascii="Times New Roman" w:eastAsia="Times New Roman" w:hAnsi="Times New Roman" w:cs="Times New Roman"/>
          <w:kern w:val="0"/>
          <w:sz w:val="28"/>
          <w:szCs w:val="28"/>
          <w:rtl/>
          <w14:ligatures w14:val="none"/>
        </w:rPr>
        <w:t>كما أود أن أتوجه بجزيل الشكر إلى زملائي وأصدقائي في جامعة ميداوشن، الذين كانوا دومًا مصدر دعم وتشجيع لي طوال فترة الدراسة. كان لتبادل الأفكار معهم والنقاشات المثمرة دور كبير في تحسين جوانب البحث وتطويره. إن روح التعاون والمساعدة التي لم تبخلوا بها كانت خير مثال على قيمة العمل الجماعي وأثره</w:t>
      </w:r>
      <w:r w:rsidRPr="00F44DBB">
        <w:rPr>
          <w:rFonts w:ascii="Times New Roman" w:eastAsia="Times New Roman" w:hAnsi="Times New Roman" w:cs="Times New Roman"/>
          <w:kern w:val="0"/>
          <w:sz w:val="28"/>
          <w:szCs w:val="28"/>
          <w14:ligatures w14:val="none"/>
        </w:rPr>
        <w:t>.</w:t>
      </w:r>
    </w:p>
    <w:p w14:paraId="083867CE" w14:textId="77777777" w:rsidR="00F44DBB" w:rsidRPr="00F44DBB" w:rsidRDefault="00F44DBB" w:rsidP="00F44DBB">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44DBB">
        <w:rPr>
          <w:rFonts w:ascii="Times New Roman" w:eastAsia="Times New Roman" w:hAnsi="Times New Roman" w:cs="Times New Roman"/>
          <w:kern w:val="0"/>
          <w:sz w:val="28"/>
          <w:szCs w:val="28"/>
          <w:rtl/>
          <w14:ligatures w14:val="none"/>
        </w:rPr>
        <w:t>أخص بالشكر أيضًا عائلتي الكريمة، الذين كان لهم الفضل الأكبر في تحفيزي ودعمي خلال مسيرتي الأكاديمية. إلى والديَّ العزيزين، الذين لم يدخروا جهدًا في تقديم الحب والدعم غير المشروط لي في جميع مراحل حياتي. أنتم مصدر قوتي، ووجودكم إلى جانبي هو ما منحني القدرة على التقدم والإصرار. إلى إخوتي وأخواتي الأعزاء، الذين كانوا دائمًا مصدر سعادة وفرح، وقدموا لي الدعم المعنوي الذي ساعدني في تخطي جميع الصعوبات التي واجهتني في هذه الرحلة الأكاديمية</w:t>
      </w:r>
      <w:r w:rsidRPr="00F44DBB">
        <w:rPr>
          <w:rFonts w:ascii="Times New Roman" w:eastAsia="Times New Roman" w:hAnsi="Times New Roman" w:cs="Times New Roman"/>
          <w:kern w:val="0"/>
          <w:sz w:val="28"/>
          <w:szCs w:val="28"/>
          <w14:ligatures w14:val="none"/>
        </w:rPr>
        <w:t>.</w:t>
      </w:r>
    </w:p>
    <w:p w14:paraId="76F2F9A3" w14:textId="77777777" w:rsidR="00F44DBB" w:rsidRPr="00F44DBB" w:rsidRDefault="00F44DBB" w:rsidP="00F44DBB">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44DBB">
        <w:rPr>
          <w:rFonts w:ascii="Times New Roman" w:eastAsia="Times New Roman" w:hAnsi="Times New Roman" w:cs="Times New Roman"/>
          <w:kern w:val="0"/>
          <w:sz w:val="28"/>
          <w:szCs w:val="28"/>
          <w:rtl/>
          <w14:ligatures w14:val="none"/>
        </w:rPr>
        <w:t>كما أود أن أشكر جميع المشاركين في الاستطلاع والمقابلات التي أُجريت كجزء من هذا البحث، حيث كان لتعاونهم الفعّال وإجاباتهم القيمة دور كبير في نجاح هذه الدراسة. إن آراءهم وخبراتهم ساعدت في إثراء المحتوى وتقديم رؤى عملية وشاملة حول موضوع القيادة الإبداعية في الشركات الناشئة</w:t>
      </w:r>
      <w:r w:rsidRPr="00F44DBB">
        <w:rPr>
          <w:rFonts w:ascii="Times New Roman" w:eastAsia="Times New Roman" w:hAnsi="Times New Roman" w:cs="Times New Roman"/>
          <w:kern w:val="0"/>
          <w:sz w:val="28"/>
          <w:szCs w:val="28"/>
          <w14:ligatures w14:val="none"/>
        </w:rPr>
        <w:t>.</w:t>
      </w:r>
    </w:p>
    <w:p w14:paraId="625FDE12" w14:textId="77777777" w:rsidR="00F44DBB" w:rsidRPr="00F44DBB" w:rsidRDefault="00F44DBB" w:rsidP="00F44DBB">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44DBB">
        <w:rPr>
          <w:rFonts w:ascii="Times New Roman" w:eastAsia="Times New Roman" w:hAnsi="Times New Roman" w:cs="Times New Roman"/>
          <w:kern w:val="0"/>
          <w:sz w:val="28"/>
          <w:szCs w:val="28"/>
          <w:rtl/>
          <w14:ligatures w14:val="none"/>
        </w:rPr>
        <w:t>وفي الختام، أود أن أتوجه بالشكر لكل من ساهم في هذا العمل سواء بشكل مباشر أو غير مباشر. لقد كانت هذه الدراسة رحلة غنية بالمعرفة والخبرات، وأملي أن تساهم في إثراء المكتبة الأكاديمية وتقدم إضافة علمية في مجال القيادة الإبداعية والتحفيز على الابتكار والتغيير المؤسسي في الشركات الناشئة</w:t>
      </w:r>
      <w:r w:rsidRPr="00F44DBB">
        <w:rPr>
          <w:rFonts w:ascii="Times New Roman" w:eastAsia="Times New Roman" w:hAnsi="Times New Roman" w:cs="Times New Roman"/>
          <w:kern w:val="0"/>
          <w:sz w:val="28"/>
          <w:szCs w:val="28"/>
          <w14:ligatures w14:val="none"/>
        </w:rPr>
        <w:t>.</w:t>
      </w:r>
    </w:p>
    <w:p w14:paraId="12D73C1F" w14:textId="2BC09D19" w:rsidR="00F44DBB" w:rsidRDefault="00F44DBB"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F44DBB">
        <w:rPr>
          <w:rFonts w:ascii="Times New Roman" w:eastAsia="Times New Roman" w:hAnsi="Times New Roman" w:cs="Times New Roman"/>
          <w:kern w:val="0"/>
          <w:sz w:val="28"/>
          <w:szCs w:val="28"/>
          <w:rtl/>
          <w14:ligatures w14:val="none"/>
        </w:rPr>
        <w:lastRenderedPageBreak/>
        <w:t>الطالـب</w:t>
      </w:r>
      <w:r w:rsidRPr="00F44DBB">
        <w:rPr>
          <w:rFonts w:ascii="Times New Roman" w:eastAsia="Times New Roman" w:hAnsi="Times New Roman" w:cs="Times New Roman"/>
          <w:kern w:val="0"/>
          <w:sz w:val="28"/>
          <w:szCs w:val="28"/>
          <w14:ligatures w14:val="none"/>
        </w:rPr>
        <w:t>:</w:t>
      </w:r>
      <w:r w:rsidRPr="00F44DBB">
        <w:rPr>
          <w:rFonts w:ascii="Times New Roman" w:eastAsia="Times New Roman" w:hAnsi="Times New Roman" w:cs="Times New Roman"/>
          <w:kern w:val="0"/>
          <w:sz w:val="28"/>
          <w:szCs w:val="28"/>
          <w14:ligatures w14:val="none"/>
        </w:rPr>
        <w:br/>
      </w:r>
      <w:r w:rsidRPr="00F44DBB">
        <w:rPr>
          <w:rFonts w:ascii="Times New Roman" w:eastAsia="Times New Roman" w:hAnsi="Times New Roman" w:cs="Times New Roman"/>
          <w:kern w:val="0"/>
          <w:sz w:val="28"/>
          <w:szCs w:val="28"/>
          <w:rtl/>
          <w14:ligatures w14:val="none"/>
        </w:rPr>
        <w:t>زيد إبراهيم زيد</w:t>
      </w:r>
      <w:r w:rsidRPr="00F44DBB">
        <w:rPr>
          <w:rFonts w:ascii="Times New Roman" w:eastAsia="Times New Roman" w:hAnsi="Times New Roman" w:cs="Times New Roman"/>
          <w:kern w:val="0"/>
          <w:sz w:val="28"/>
          <w:szCs w:val="28"/>
          <w14:ligatures w14:val="none"/>
        </w:rPr>
        <w:br/>
      </w:r>
      <w:r w:rsidRPr="00F44DBB">
        <w:rPr>
          <w:rFonts w:ascii="Times New Roman" w:eastAsia="Times New Roman" w:hAnsi="Times New Roman" w:cs="Times New Roman"/>
          <w:kern w:val="0"/>
          <w:sz w:val="28"/>
          <w:szCs w:val="28"/>
          <w:rtl/>
          <w14:ligatures w14:val="none"/>
        </w:rPr>
        <w:t>جامعة ميداوشن</w:t>
      </w:r>
      <w:r w:rsidRPr="00F44DBB">
        <w:rPr>
          <w:rFonts w:ascii="Times New Roman" w:eastAsia="Times New Roman" w:hAnsi="Times New Roman" w:cs="Times New Roman"/>
          <w:kern w:val="0"/>
          <w:sz w:val="28"/>
          <w:szCs w:val="28"/>
          <w14:ligatures w14:val="none"/>
        </w:rPr>
        <w:br/>
      </w:r>
      <w:r w:rsidRPr="00F44DBB">
        <w:rPr>
          <w:rFonts w:ascii="Times New Roman" w:eastAsia="Times New Roman" w:hAnsi="Times New Roman" w:cs="Times New Roman"/>
          <w:kern w:val="0"/>
          <w:sz w:val="28"/>
          <w:szCs w:val="28"/>
          <w:rtl/>
          <w14:ligatures w14:val="none"/>
        </w:rPr>
        <w:t>تخصص إدارة أعمال</w:t>
      </w:r>
    </w:p>
    <w:p w14:paraId="17578B38" w14:textId="1484B398"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41EA964D" w14:textId="5F94D7C5"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6C268B90" w14:textId="1DC4FBD7"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28FE2992" w14:textId="398D7DF0"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04252700" w14:textId="2055D111"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17423725" w14:textId="624A423B"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55DBCFB0" w14:textId="6CBB6F3F"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6DA7BBB2" w14:textId="56D88696"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4BB00A20" w14:textId="3B813B1A"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67C5273D" w14:textId="117F445A"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5A6DE777" w14:textId="4555B7F7"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047F629D" w14:textId="25F6D962"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09FE4EDC" w14:textId="7C24019E"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0C5F1758" w14:textId="370F31B5"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5CF2C312" w14:textId="68326CF7"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718B415B" w14:textId="0657230B"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57E80E86" w14:textId="7C8206FD"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23530FB9" w14:textId="448EF0C4"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3AB770C3" w14:textId="2A6DAF59"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4CECC040" w14:textId="319825B3"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34EB24B0" w14:textId="3BEB338D" w:rsidR="001848A5" w:rsidRDefault="001848A5" w:rsidP="001848A5">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43389185" w14:textId="6F32E852" w:rsidR="001848A5" w:rsidRPr="00F44DBB" w:rsidRDefault="001848A5" w:rsidP="001848A5">
      <w:pPr>
        <w:pStyle w:val="Heading1"/>
        <w:rPr>
          <w:rFonts w:eastAsia="Times New Roman"/>
        </w:rPr>
      </w:pPr>
      <w:r>
        <w:rPr>
          <w:rFonts w:eastAsia="Times New Roman" w:hint="cs"/>
          <w:rtl/>
        </w:rPr>
        <w:lastRenderedPageBreak/>
        <w:t>الملخص</w:t>
      </w:r>
    </w:p>
    <w:p w14:paraId="008D5CBC" w14:textId="77777777" w:rsidR="001848A5" w:rsidRPr="001848A5" w:rsidRDefault="001848A5" w:rsidP="001848A5">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1848A5">
        <w:rPr>
          <w:rFonts w:ascii="Times New Roman" w:eastAsia="Times New Roman" w:hAnsi="Times New Roman" w:cs="Times New Roman"/>
          <w:kern w:val="0"/>
          <w:sz w:val="28"/>
          <w:szCs w:val="28"/>
          <w:rtl/>
          <w14:ligatures w14:val="none"/>
        </w:rPr>
        <w:t>تتناول هذه الرسالة البحثية موضوع "أثر القيادة الإبداعية في تحفيز الابتكار والتغيير المؤسسي"، مع التركيز على دراسة تطبيقية في شركة تمارا كنموذج للشركات الناشئة. تهدف الدراسة إلى استكشاف العلاقة بين القيادة الإبداعية وابتكار المنتجات والخدمات داخل بيئة العمل، وكيفية تأثير القيادة في تحقيق التغيير المؤسسي داخل هذه الشركات. يشكل الابتكار والتغيير في الشركات الناشئة أهمية بالغة، حيث تعتبر القيادة الإبداعية عنصرًا محوريًا في النجاح والنمو، خاصة في بيئة أعمال سريعة التغير</w:t>
      </w:r>
      <w:r w:rsidRPr="001848A5">
        <w:rPr>
          <w:rFonts w:ascii="Times New Roman" w:eastAsia="Times New Roman" w:hAnsi="Times New Roman" w:cs="Times New Roman"/>
          <w:kern w:val="0"/>
          <w:sz w:val="28"/>
          <w:szCs w:val="28"/>
          <w14:ligatures w14:val="none"/>
        </w:rPr>
        <w:t>.</w:t>
      </w:r>
    </w:p>
    <w:p w14:paraId="4A2B5404" w14:textId="77777777" w:rsidR="001848A5" w:rsidRPr="001848A5" w:rsidRDefault="001848A5" w:rsidP="001848A5">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1848A5">
        <w:rPr>
          <w:rFonts w:ascii="Times New Roman" w:eastAsia="Times New Roman" w:hAnsi="Times New Roman" w:cs="Times New Roman"/>
          <w:kern w:val="0"/>
          <w:sz w:val="28"/>
          <w:szCs w:val="28"/>
          <w:rtl/>
          <w14:ligatures w14:val="none"/>
        </w:rPr>
        <w:t>بدأت الدراسة بتحديد مفهوم القيادة الإبداعية، الذي يعكس قدرة القادة على تحفيز فرق العمل نحو الابتكار، وتطوير حلول جديدة لمواجهة التحديات التنظيمية والسوقية. يتمحور دور القيادة الإبداعية حول إنشاء بيئة تشجع على التفكير النقدي، والابتكار المستمر، وتحفيز الموظفين على تحقيق أفضل أداء ممكن. كما تم التأكيد على أن القيادة الإبداعية لا تقتصر فقط على الإلهام والتوجيه، بل تتضمن أيضًا تطبيق استراتيجيات مبتكرة في أساليب الإدارة والعمليات التي تسهم في تعزيز قدرة المنظمة على التكيف والنمو</w:t>
      </w:r>
      <w:r w:rsidRPr="001848A5">
        <w:rPr>
          <w:rFonts w:ascii="Times New Roman" w:eastAsia="Times New Roman" w:hAnsi="Times New Roman" w:cs="Times New Roman"/>
          <w:kern w:val="0"/>
          <w:sz w:val="28"/>
          <w:szCs w:val="28"/>
          <w14:ligatures w14:val="none"/>
        </w:rPr>
        <w:t>.</w:t>
      </w:r>
    </w:p>
    <w:p w14:paraId="7B42EE60" w14:textId="77777777" w:rsidR="001848A5" w:rsidRPr="001848A5" w:rsidRDefault="001848A5" w:rsidP="001848A5">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1848A5">
        <w:rPr>
          <w:rFonts w:ascii="Times New Roman" w:eastAsia="Times New Roman" w:hAnsi="Times New Roman" w:cs="Times New Roman"/>
          <w:kern w:val="0"/>
          <w:sz w:val="28"/>
          <w:szCs w:val="28"/>
          <w:rtl/>
          <w14:ligatures w14:val="none"/>
        </w:rPr>
        <w:t>في هذا السياق، تناولت الدراسة تطور مفهوم القيادة الإبداعية في الأدبيات الأكاديمية، حيث أشارت إلى كيفية تطور هذه المفاهيم من القيادة التقليدية إلى القيادة التي تعتمد على الإبداع والابتكار. كما أوضحت أهمية القيادة في تحفيز الابتكار داخل الشركات الناشئة، التي تواجه تحديات مختلفة مقارنة بالشركات الكبرى، مثل نقص الموارد والتنافسية العالية. لذلك، فإن القيادة الإبداعية تلعب دورًا أساسيًا في تمكين الموظفين وتوجيههم لإيجاد حلول مبتكرة لمشكلات العمل</w:t>
      </w:r>
      <w:r w:rsidRPr="001848A5">
        <w:rPr>
          <w:rFonts w:ascii="Times New Roman" w:eastAsia="Times New Roman" w:hAnsi="Times New Roman" w:cs="Times New Roman"/>
          <w:kern w:val="0"/>
          <w:sz w:val="28"/>
          <w:szCs w:val="28"/>
          <w14:ligatures w14:val="none"/>
        </w:rPr>
        <w:t>.</w:t>
      </w:r>
    </w:p>
    <w:p w14:paraId="51BFC4C5" w14:textId="77777777" w:rsidR="001848A5" w:rsidRPr="001848A5" w:rsidRDefault="001848A5" w:rsidP="001848A5">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1848A5">
        <w:rPr>
          <w:rFonts w:ascii="Times New Roman" w:eastAsia="Times New Roman" w:hAnsi="Times New Roman" w:cs="Times New Roman"/>
          <w:kern w:val="0"/>
          <w:sz w:val="28"/>
          <w:szCs w:val="28"/>
          <w:rtl/>
          <w14:ligatures w14:val="none"/>
        </w:rPr>
        <w:t>ركزت الدراسة على شركة تمارا كنموذج تطبيقي لدراسة العلاقة بين القيادة الإبداعية والابتكار. تم اختيار شركة تمارا لأنها تعد من الشركات الناشئة التي شهدت تطورًا سريعًا في سوقها، وتعتمد على استراتيجيات القيادة الحديثة والتكنولوجيا في تقديم خدمات مالية مبتكرة، مما جعلها نموذجًا مثاليًا لدراسة تأثير القيادة على الابتكار والتغيير المؤسسي. ولتحقيق هذا الهدف، استخدم الباحث المنهج الوصفي التحليلي الذي يعتمد على جمع البيانات من خلال المقابلات المباشرة مع المسؤولين في الشركة، بالإضافة إلى استبيانات تم توزيعها على الموظفين. هذه المنهجية ساعدت في الحصول على رؤى متنوعة حول كيفية تأثير القيادة في تحفيز الابتكار والتغيير داخل بيئة العمل</w:t>
      </w:r>
      <w:r w:rsidRPr="001848A5">
        <w:rPr>
          <w:rFonts w:ascii="Times New Roman" w:eastAsia="Times New Roman" w:hAnsi="Times New Roman" w:cs="Times New Roman"/>
          <w:kern w:val="0"/>
          <w:sz w:val="28"/>
          <w:szCs w:val="28"/>
          <w14:ligatures w14:val="none"/>
        </w:rPr>
        <w:t>.</w:t>
      </w:r>
    </w:p>
    <w:p w14:paraId="44ECA8FC" w14:textId="77777777" w:rsidR="001848A5" w:rsidRPr="001848A5" w:rsidRDefault="001848A5" w:rsidP="001848A5">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1848A5">
        <w:rPr>
          <w:rFonts w:ascii="Times New Roman" w:eastAsia="Times New Roman" w:hAnsi="Times New Roman" w:cs="Times New Roman"/>
          <w:kern w:val="0"/>
          <w:sz w:val="28"/>
          <w:szCs w:val="28"/>
          <w:rtl/>
          <w14:ligatures w14:val="none"/>
        </w:rPr>
        <w:t>أظهرت نتائج الدراسة أن القيادة الإبداعية في شركة تمارا كانت تلعب دورًا محوريًا في تعزيز الابتكار والتغيير المؤسسي. فقد أشار الموظفون إلى أن القادة في تمارا يخلقون بيئة تشجع على التفكير النقدي والإبداع، حيث يتم منح الموظفين حرية التعبير عن آرائهم ومقترحاتهم، مما يزيد من مستوى الابتكار في المنتجات والخدمات التي تقدمها الشركة. كما بينت الدراسة أن القادة في الشركة يتبنون أسلوب القيادة التحويلية، حيث يساهمون في تحفيز الموظفين من خلال تشجيعهم على تطوير مهاراتهم وتوسيع آفاقهم الفكرية. وهذا الأسلوب كان له تأثير إيجابي على الأداء المؤسسي والتغيير الذي حدث في تمارا</w:t>
      </w:r>
      <w:r w:rsidRPr="001848A5">
        <w:rPr>
          <w:rFonts w:ascii="Times New Roman" w:eastAsia="Times New Roman" w:hAnsi="Times New Roman" w:cs="Times New Roman"/>
          <w:kern w:val="0"/>
          <w:sz w:val="28"/>
          <w:szCs w:val="28"/>
          <w14:ligatures w14:val="none"/>
        </w:rPr>
        <w:t>.</w:t>
      </w:r>
    </w:p>
    <w:p w14:paraId="461BA935" w14:textId="77777777" w:rsidR="001848A5" w:rsidRPr="001848A5" w:rsidRDefault="001848A5" w:rsidP="001848A5">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1848A5">
        <w:rPr>
          <w:rFonts w:ascii="Times New Roman" w:eastAsia="Times New Roman" w:hAnsi="Times New Roman" w:cs="Times New Roman"/>
          <w:kern w:val="0"/>
          <w:sz w:val="28"/>
          <w:szCs w:val="28"/>
          <w:rtl/>
          <w14:ligatures w14:val="none"/>
        </w:rPr>
        <w:t>فيما يتعلق بالتغيير المؤسسي، أظهرت الدراسة أن القيادة الإبداعية ساعدت في تسريع وتيرة التغيير داخل الشركة. فقد تبنت تمارا استراتيجيات مرنة تتيح لها التكيف بسرعة مع التغيرات في السوق ومتطلبات العملاء. وأوضح المشاركون في الدراسة أن القادة في تمارا يقومون بتوجيه التغيير بطريقة استراتيجية، حيث يتم التخطيط للتغيير بعناية ويتم تنفيذه تدريجيًا مع إشراك الموظفين في عملية اتخاذ القرارات. هذا النهج أسهم في نجاح الشركة في تبني أحدث التقنيات المالية وتقديم حلول مبتكرة ساعدت في تحسين تجربة العملاء وزيادة القدرة التنافسية للشركة</w:t>
      </w:r>
      <w:r w:rsidRPr="001848A5">
        <w:rPr>
          <w:rFonts w:ascii="Times New Roman" w:eastAsia="Times New Roman" w:hAnsi="Times New Roman" w:cs="Times New Roman"/>
          <w:kern w:val="0"/>
          <w:sz w:val="28"/>
          <w:szCs w:val="28"/>
          <w14:ligatures w14:val="none"/>
        </w:rPr>
        <w:t>.</w:t>
      </w:r>
    </w:p>
    <w:p w14:paraId="2E37320B" w14:textId="77777777" w:rsidR="001848A5" w:rsidRPr="001848A5" w:rsidRDefault="001848A5" w:rsidP="001848A5">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1848A5">
        <w:rPr>
          <w:rFonts w:ascii="Times New Roman" w:eastAsia="Times New Roman" w:hAnsi="Times New Roman" w:cs="Times New Roman"/>
          <w:kern w:val="0"/>
          <w:sz w:val="28"/>
          <w:szCs w:val="28"/>
          <w:rtl/>
          <w14:ligatures w14:val="none"/>
        </w:rPr>
        <w:t xml:space="preserve">على الرغم من النتائج الإيجابية التي أظهرتها الدراسة حول دور القيادة الإبداعية في تحفيز الابتكار والتغيير، فقد أشارت الدراسة أيضًا إلى بعض التحديات التي تواجهها الشركات الناشئة في هذا المجال. </w:t>
      </w:r>
      <w:r w:rsidRPr="001848A5">
        <w:rPr>
          <w:rFonts w:ascii="Times New Roman" w:eastAsia="Times New Roman" w:hAnsi="Times New Roman" w:cs="Times New Roman"/>
          <w:kern w:val="0"/>
          <w:sz w:val="28"/>
          <w:szCs w:val="28"/>
          <w:rtl/>
          <w14:ligatures w14:val="none"/>
        </w:rPr>
        <w:lastRenderedPageBreak/>
        <w:t>من أبرز هذه التحديات كان نقص الموارد المالية والبشرية التي قد تعيق قدرة القادة على تنفيذ استراتيجيات القيادة الإبداعية بشكل كامل. كما أن هناك حاجة إلى تفعيل برامج تدريبية مستمرة للموظفين لتعزيز مهاراتهم في التفكير الإبداعي والابتكار. وأظهرت الدراسة أن القيادة الإبداعية تحتاج إلى بيئة تنظيمية مرنة تشجع على المخاطرة المحسوبة والابتكار، وهو ما يمكن أن يكون تحديًا في بعض الأحيان بالنسبة للشركات الناشئة التي تعمل في أسواق غير مستقرة</w:t>
      </w:r>
      <w:r w:rsidRPr="001848A5">
        <w:rPr>
          <w:rFonts w:ascii="Times New Roman" w:eastAsia="Times New Roman" w:hAnsi="Times New Roman" w:cs="Times New Roman"/>
          <w:kern w:val="0"/>
          <w:sz w:val="28"/>
          <w:szCs w:val="28"/>
          <w14:ligatures w14:val="none"/>
        </w:rPr>
        <w:t>.</w:t>
      </w:r>
    </w:p>
    <w:p w14:paraId="16879708" w14:textId="77777777" w:rsidR="001848A5" w:rsidRPr="001848A5" w:rsidRDefault="001848A5" w:rsidP="001848A5">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1848A5">
        <w:rPr>
          <w:rFonts w:ascii="Times New Roman" w:eastAsia="Times New Roman" w:hAnsi="Times New Roman" w:cs="Times New Roman"/>
          <w:kern w:val="0"/>
          <w:sz w:val="28"/>
          <w:szCs w:val="28"/>
          <w:rtl/>
          <w14:ligatures w14:val="none"/>
        </w:rPr>
        <w:t>كما ناقشت الدراسة أهمية تفاعل القيادة مع بيئة العمل التنظيمية والثقافية التي تحيط بالشركة. وبيّنت أنه كلما كانت بيئة العمل داعمة للابتكار ولديها ثقافة تشجع على التغيير المستمر، كلما كانت القيادة الإبداعية أكثر فعالية في تحفيز الابتكار وتحقيق التغيير المؤسسي. وأوضحت أن القادة في الشركات الناشئة يجب أن يكونوا على دراية تامة بمستوى قبول التغيير بين موظفيهم، وأن يكون لديهم القدرة على إقناع الموظفين بأهمية الابتكار والتكيف مع التغيرات المتسارعة في السوق</w:t>
      </w:r>
      <w:r w:rsidRPr="001848A5">
        <w:rPr>
          <w:rFonts w:ascii="Times New Roman" w:eastAsia="Times New Roman" w:hAnsi="Times New Roman" w:cs="Times New Roman"/>
          <w:kern w:val="0"/>
          <w:sz w:val="28"/>
          <w:szCs w:val="28"/>
          <w14:ligatures w14:val="none"/>
        </w:rPr>
        <w:t>.</w:t>
      </w:r>
    </w:p>
    <w:p w14:paraId="6AB9C8DF" w14:textId="2621405C" w:rsidR="001848A5" w:rsidRDefault="001848A5" w:rsidP="001848A5">
      <w:pPr>
        <w:spacing w:before="100" w:beforeAutospacing="1" w:after="100" w:afterAutospacing="1" w:line="240" w:lineRule="auto"/>
        <w:jc w:val="both"/>
        <w:rPr>
          <w:rFonts w:ascii="Times New Roman" w:eastAsia="Times New Roman" w:hAnsi="Times New Roman" w:cs="Times New Roman"/>
          <w:kern w:val="0"/>
          <w:sz w:val="28"/>
          <w:szCs w:val="28"/>
          <w:rtl/>
          <w:lang w:bidi="ar-EG"/>
          <w14:ligatures w14:val="none"/>
        </w:rPr>
      </w:pPr>
      <w:r w:rsidRPr="001848A5">
        <w:rPr>
          <w:rFonts w:ascii="Times New Roman" w:eastAsia="Times New Roman" w:hAnsi="Times New Roman" w:cs="Times New Roman"/>
          <w:kern w:val="0"/>
          <w:sz w:val="28"/>
          <w:szCs w:val="28"/>
          <w:rtl/>
          <w14:ligatures w14:val="none"/>
        </w:rPr>
        <w:t>في الختام، خلصت الدراسة إلى أن القيادة الإبداعية هي عنصر أساسي في تحفيز الابتكار والتغيير المؤسسي في الشركات الناشئة. ووجدت أن القادة الذين يمتلكون رؤية استراتيجية واضحة ويشجعون على التفكير الإبداعي يساعدون فرق العمل في مواجهة التحديات وابتكار حلول جديدة تساهم في تعزيز تنافسية الشركة. وعلى الرغم من التحديات التي قد تواجهها الشركات الناشئة في تنفيذ استراتيجيات القيادة الإبداعية، فإن النتائج التي يمكن تحقيقها من خلال بيئة تشجع على الابتكار تكون ذات قيمة كبيرة بالنسبة للشركة. وبالتالي، تساهم القيادة الإبداعية بشكل كبير في تحقيق التغيير المستدام والنمو المستمر في الشركات الناشئة</w:t>
      </w:r>
      <w:r w:rsidRPr="001848A5">
        <w:rPr>
          <w:rFonts w:ascii="Times New Roman" w:eastAsia="Times New Roman" w:hAnsi="Times New Roman" w:cs="Times New Roman"/>
          <w:kern w:val="0"/>
          <w:sz w:val="28"/>
          <w:szCs w:val="28"/>
          <w14:ligatures w14:val="none"/>
        </w:rPr>
        <w:t>.</w:t>
      </w:r>
    </w:p>
    <w:p w14:paraId="1DA57069" w14:textId="6ED61DD2" w:rsidR="00A00DCD" w:rsidRDefault="00A00DCD" w:rsidP="00A00DCD">
      <w:pPr>
        <w:pStyle w:val="Heading1"/>
        <w:bidi w:val="0"/>
        <w:rPr>
          <w:rFonts w:eastAsia="Times New Roman"/>
        </w:rPr>
      </w:pPr>
      <w:bookmarkStart w:id="3" w:name="_Toc181623350"/>
      <w:r w:rsidRPr="00125D1F">
        <w:rPr>
          <w:rFonts w:eastAsia="Times New Roman"/>
        </w:rPr>
        <w:t>Master's Project Summary</w:t>
      </w:r>
      <w:bookmarkEnd w:id="3"/>
    </w:p>
    <w:p w14:paraId="705C230F" w14:textId="77777777" w:rsidR="00A00DCD" w:rsidRPr="00A00DCD" w:rsidRDefault="00A00DCD" w:rsidP="00A00DCD">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A00DCD">
        <w:rPr>
          <w:rFonts w:ascii="Times New Roman" w:eastAsia="Times New Roman" w:hAnsi="Times New Roman" w:cs="Times New Roman"/>
          <w:kern w:val="0"/>
          <w:sz w:val="28"/>
          <w:szCs w:val="28"/>
          <w14:ligatures w14:val="none"/>
        </w:rPr>
        <w:t>This research thesis addresses the topic "The Impact of Creative Leadership on Stimulating Innovation and Organizational Change," with a focus on an applied study of Tamara Company as a model for startups. The study aims to explore the relationship between creative leadership and the innovation of products and services within the work environment, and how leadership affects achieving organizational change in these companies. Innovation and change in startups are of paramount importance, as creative leadership is a key element in success and growth, especially in a rapidly changing business environment.</w:t>
      </w:r>
    </w:p>
    <w:p w14:paraId="19B9EE90" w14:textId="77777777" w:rsidR="00A00DCD" w:rsidRPr="00A00DCD" w:rsidRDefault="00A00DCD" w:rsidP="00A00DCD">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A00DCD">
        <w:rPr>
          <w:rFonts w:ascii="Times New Roman" w:eastAsia="Times New Roman" w:hAnsi="Times New Roman" w:cs="Times New Roman"/>
          <w:kern w:val="0"/>
          <w:sz w:val="28"/>
          <w:szCs w:val="28"/>
          <w14:ligatures w14:val="none"/>
        </w:rPr>
        <w:t>The study began by defining the concept of creative leadership, which reflects the ability of leaders to motivate teams toward innovation and develop new solutions to organizational and market challenges. The role of creative leadership revolves around creating an environment that encourages critical thinking, continuous innovation, and motivating employees to achieve their best performance. It was also emphasized that creative leadership is not only about inspiration and guidance but also involves applying innovative strategies in management and operations that contribute to enhancing the organization’s ability to adapt and grow.</w:t>
      </w:r>
    </w:p>
    <w:p w14:paraId="0D01C463" w14:textId="77777777" w:rsidR="00A00DCD" w:rsidRPr="00A00DCD" w:rsidRDefault="00A00DCD" w:rsidP="00A00DCD">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A00DCD">
        <w:rPr>
          <w:rFonts w:ascii="Times New Roman" w:eastAsia="Times New Roman" w:hAnsi="Times New Roman" w:cs="Times New Roman"/>
          <w:kern w:val="0"/>
          <w:sz w:val="28"/>
          <w:szCs w:val="28"/>
          <w14:ligatures w14:val="none"/>
        </w:rPr>
        <w:lastRenderedPageBreak/>
        <w:t>In this context, the study examined the evolution of the concept of creative leadership in academic literature, highlighting how these concepts evolved from traditional leadership to leadership focused on creativity and innovation. It also explained the importance of leadership in stimulating innovation within startups, which face different challenges compared to larger companies, such as limited resources and high competitiveness. Therefore, creative leadership plays a critical role in empowering employees and directing them to find innovative solutions to workplace problems.</w:t>
      </w:r>
    </w:p>
    <w:p w14:paraId="17D7B4AD" w14:textId="77777777" w:rsidR="00A00DCD" w:rsidRPr="00A00DCD" w:rsidRDefault="00A00DCD" w:rsidP="00A00DCD">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A00DCD">
        <w:rPr>
          <w:rFonts w:ascii="Times New Roman" w:eastAsia="Times New Roman" w:hAnsi="Times New Roman" w:cs="Times New Roman"/>
          <w:kern w:val="0"/>
          <w:sz w:val="28"/>
          <w:szCs w:val="28"/>
          <w14:ligatures w14:val="none"/>
        </w:rPr>
        <w:t>The study focused on Tamara Company as an applied model to study the relationship between creative leadership and innovation. Tamara was selected as the subject of this study because it is a rapidly growing startup that relies on modern leadership strategies and technology to provide innovative financial services, making it an ideal model for examining the impact of leadership on innovation and organizational change. To achieve this goal, the researcher employed a descriptive analytical approach that involved collecting data through direct interviews with the company’s executives, along with surveys distributed to employees. This methodology helped gather diverse insights into how leadership influences innovation and change within the workplace.</w:t>
      </w:r>
    </w:p>
    <w:p w14:paraId="493B18DA" w14:textId="77777777" w:rsidR="00A00DCD" w:rsidRPr="00A00DCD" w:rsidRDefault="00A00DCD" w:rsidP="00A00DCD">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A00DCD">
        <w:rPr>
          <w:rFonts w:ascii="Times New Roman" w:eastAsia="Times New Roman" w:hAnsi="Times New Roman" w:cs="Times New Roman"/>
          <w:kern w:val="0"/>
          <w:sz w:val="28"/>
          <w:szCs w:val="28"/>
          <w14:ligatures w14:val="none"/>
        </w:rPr>
        <w:t>The results of the study revealed that creative leadership at Tamara played a central role in fostering innovation and organizational change. Employees indicated that the leaders at Tamara create an environment that encourages critical thinking and creativity, where employees are given the freedom to express their ideas and suggestions, which increases the level of innovation in the company’s products and services. The study also showed that the leaders at the company adopt a transformational leadership style, helping motivate employees by encouraging them to develop their skills and broaden their intellectual horizons. This approach had a positive impact on organizational performance and the changes that occurred at Tamara.</w:t>
      </w:r>
    </w:p>
    <w:p w14:paraId="7B355263" w14:textId="77777777" w:rsidR="00A00DCD" w:rsidRPr="00A00DCD" w:rsidRDefault="00A00DCD" w:rsidP="00A00DCD">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A00DCD">
        <w:rPr>
          <w:rFonts w:ascii="Times New Roman" w:eastAsia="Times New Roman" w:hAnsi="Times New Roman" w:cs="Times New Roman"/>
          <w:kern w:val="0"/>
          <w:sz w:val="28"/>
          <w:szCs w:val="28"/>
          <w14:ligatures w14:val="none"/>
        </w:rPr>
        <w:t>Regarding organizational change, the study demonstrated that creative leadership helped accelerate the pace of change within the company. Tamara adopted flexible strategies that allowed it to quickly adapt to market changes and customer requirements. Study participants explained that the leaders at Tamara guide change strategically, carefully planning the change process and implementing it gradually while involving employees in the decision-making process. This approach contributed to the company's success in adopting the latest financial technologies and offering innovative solutions that improved customer experience and increased the company's competitiveness.</w:t>
      </w:r>
    </w:p>
    <w:p w14:paraId="47A68F15" w14:textId="77777777" w:rsidR="00A00DCD" w:rsidRPr="00A00DCD" w:rsidRDefault="00A00DCD" w:rsidP="00A00DCD">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A00DCD">
        <w:rPr>
          <w:rFonts w:ascii="Times New Roman" w:eastAsia="Times New Roman" w:hAnsi="Times New Roman" w:cs="Times New Roman"/>
          <w:kern w:val="0"/>
          <w:sz w:val="28"/>
          <w:szCs w:val="28"/>
          <w14:ligatures w14:val="none"/>
        </w:rPr>
        <w:t xml:space="preserve">Despite the positive results highlighted by the study regarding the role of creative leadership in stimulating innovation and change, the study also </w:t>
      </w:r>
      <w:r w:rsidRPr="00A00DCD">
        <w:rPr>
          <w:rFonts w:ascii="Times New Roman" w:eastAsia="Times New Roman" w:hAnsi="Times New Roman" w:cs="Times New Roman"/>
          <w:kern w:val="0"/>
          <w:sz w:val="28"/>
          <w:szCs w:val="28"/>
          <w14:ligatures w14:val="none"/>
        </w:rPr>
        <w:lastRenderedPageBreak/>
        <w:t>pointed out some challenges faced by startups in this regard. Among the main challenges were the lack of financial and human resources, which could hinder leaders' ability to fully implement creative leadership strategies. There is also a need to activate continuous training programs for employees to enhance their skills in creative thinking and innovation. The study revealed that creative leadership requires a flexible organizational environment that encourages calculated risk-taking and innovation, which can sometimes be a challenge for startups operating in unstable markets.</w:t>
      </w:r>
    </w:p>
    <w:p w14:paraId="5BCC00DA" w14:textId="77777777" w:rsidR="00A00DCD" w:rsidRPr="00A00DCD" w:rsidRDefault="00A00DCD" w:rsidP="00A00DCD">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A00DCD">
        <w:rPr>
          <w:rFonts w:ascii="Times New Roman" w:eastAsia="Times New Roman" w:hAnsi="Times New Roman" w:cs="Times New Roman"/>
          <w:kern w:val="0"/>
          <w:sz w:val="28"/>
          <w:szCs w:val="28"/>
          <w14:ligatures w14:val="none"/>
        </w:rPr>
        <w:t>The study also discussed the importance of leadership interacting with the organizational and cultural environment surrounding the company. It showed that the more the work environment supports innovation and has a culture that encourages continuous change, the more effective creative leadership becomes in stimulating innovation and achieving organizational change. It was emphasized that leaders in startups need to be fully aware of the level of acceptance for change among their employees and have the ability to convince them of the importance of innovation and adapting to the rapid changes in the market.</w:t>
      </w:r>
    </w:p>
    <w:p w14:paraId="3C499E70" w14:textId="77777777" w:rsidR="00A00DCD" w:rsidRPr="00A00DCD" w:rsidRDefault="00A00DCD" w:rsidP="00A00DCD">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A00DCD">
        <w:rPr>
          <w:rFonts w:ascii="Times New Roman" w:eastAsia="Times New Roman" w:hAnsi="Times New Roman" w:cs="Times New Roman"/>
          <w:kern w:val="0"/>
          <w:sz w:val="28"/>
          <w:szCs w:val="28"/>
          <w14:ligatures w14:val="none"/>
        </w:rPr>
        <w:t>In conclusion, the study concluded that creative leadership is a fundamental element in stimulating innovation and organizational change in startups. It found that leaders with a clear strategic vision who encourage creative thinking help teams address challenges and develop new solutions that enhance the company’s competitiveness. Despite the challenges startups may face in implementing creative leadership strategies, the results that can be achieved through an environment that fosters innovation are of great value to the company. Therefore, creative leadership contributes significantly to achieving sustainable change and continuous growth in startups.</w:t>
      </w:r>
    </w:p>
    <w:p w14:paraId="2742EB8A" w14:textId="77777777" w:rsidR="00A00DCD" w:rsidRPr="00A00DCD" w:rsidRDefault="00A00DCD" w:rsidP="00A00DCD">
      <w:pPr>
        <w:bidi w:val="0"/>
        <w:rPr>
          <w:sz w:val="24"/>
          <w:szCs w:val="24"/>
        </w:rPr>
      </w:pPr>
    </w:p>
    <w:p w14:paraId="48FCFE7B" w14:textId="77777777" w:rsidR="007D3FA6" w:rsidRDefault="007D3FA6" w:rsidP="001848A5">
      <w:pPr>
        <w:pBdr>
          <w:top w:val="single" w:sz="6" w:space="1" w:color="auto"/>
        </w:pBdr>
        <w:bidi w:val="0"/>
        <w:spacing w:after="0" w:line="240" w:lineRule="auto"/>
        <w:jc w:val="center"/>
        <w:rPr>
          <w:rFonts w:ascii="Times New Roman" w:eastAsia="Times New Roman" w:hAnsi="Times New Roman" w:cs="Times New Roman"/>
          <w:kern w:val="0"/>
          <w:sz w:val="32"/>
          <w:szCs w:val="32"/>
          <w:rtl/>
          <w:lang w:bidi="ar-EG"/>
          <w14:ligatures w14:val="none"/>
        </w:rPr>
      </w:pPr>
    </w:p>
    <w:p w14:paraId="3071B235" w14:textId="77777777" w:rsidR="007D3FA6" w:rsidRDefault="007D3FA6" w:rsidP="007D3FA6">
      <w:pPr>
        <w:pBdr>
          <w:top w:val="single" w:sz="6" w:space="1" w:color="auto"/>
        </w:pBdr>
        <w:bidi w:val="0"/>
        <w:spacing w:after="0" w:line="240" w:lineRule="auto"/>
        <w:jc w:val="center"/>
        <w:rPr>
          <w:rFonts w:ascii="Times New Roman" w:eastAsia="Times New Roman" w:hAnsi="Times New Roman" w:cs="Times New Roman"/>
          <w:kern w:val="0"/>
          <w:sz w:val="32"/>
          <w:szCs w:val="32"/>
          <w:rtl/>
          <w:lang w:bidi="ar-EG"/>
          <w14:ligatures w14:val="none"/>
        </w:rPr>
      </w:pPr>
    </w:p>
    <w:p w14:paraId="5040C1F3" w14:textId="77777777" w:rsidR="007D3FA6" w:rsidRDefault="007D3FA6" w:rsidP="007D3FA6">
      <w:pPr>
        <w:pBdr>
          <w:top w:val="single" w:sz="6" w:space="1" w:color="auto"/>
        </w:pBdr>
        <w:bidi w:val="0"/>
        <w:spacing w:after="0" w:line="240" w:lineRule="auto"/>
        <w:jc w:val="center"/>
        <w:rPr>
          <w:rFonts w:ascii="Times New Roman" w:eastAsia="Times New Roman" w:hAnsi="Times New Roman" w:cs="Times New Roman"/>
          <w:kern w:val="0"/>
          <w:sz w:val="32"/>
          <w:szCs w:val="32"/>
          <w:rtl/>
          <w:lang w:bidi="ar-EG"/>
          <w14:ligatures w14:val="none"/>
        </w:rPr>
      </w:pPr>
    </w:p>
    <w:p w14:paraId="1D3B23E0" w14:textId="77777777" w:rsidR="007D3FA6" w:rsidRDefault="007D3FA6" w:rsidP="007D3FA6">
      <w:pPr>
        <w:pBdr>
          <w:top w:val="single" w:sz="6" w:space="1" w:color="auto"/>
        </w:pBdr>
        <w:bidi w:val="0"/>
        <w:spacing w:after="0" w:line="240" w:lineRule="auto"/>
        <w:jc w:val="center"/>
        <w:rPr>
          <w:rFonts w:ascii="Times New Roman" w:eastAsia="Times New Roman" w:hAnsi="Times New Roman" w:cs="Times New Roman"/>
          <w:kern w:val="0"/>
          <w:sz w:val="32"/>
          <w:szCs w:val="32"/>
          <w:rtl/>
          <w:lang w:bidi="ar-EG"/>
          <w14:ligatures w14:val="none"/>
        </w:rPr>
      </w:pPr>
    </w:p>
    <w:p w14:paraId="11F51066" w14:textId="77777777" w:rsidR="007D3FA6" w:rsidRDefault="007D3FA6" w:rsidP="007D3FA6">
      <w:pPr>
        <w:pBdr>
          <w:top w:val="single" w:sz="6" w:space="1" w:color="auto"/>
        </w:pBdr>
        <w:bidi w:val="0"/>
        <w:spacing w:after="0" w:line="240" w:lineRule="auto"/>
        <w:jc w:val="center"/>
        <w:rPr>
          <w:rFonts w:ascii="Times New Roman" w:eastAsia="Times New Roman" w:hAnsi="Times New Roman" w:cs="Times New Roman"/>
          <w:kern w:val="0"/>
          <w:sz w:val="32"/>
          <w:szCs w:val="32"/>
          <w:rtl/>
          <w:lang w:bidi="ar-EG"/>
          <w14:ligatures w14:val="none"/>
        </w:rPr>
      </w:pPr>
    </w:p>
    <w:p w14:paraId="107A8B44" w14:textId="77777777" w:rsidR="007D3FA6" w:rsidRDefault="007D3FA6" w:rsidP="007D3FA6">
      <w:pPr>
        <w:pBdr>
          <w:top w:val="single" w:sz="6" w:space="1" w:color="auto"/>
        </w:pBdr>
        <w:bidi w:val="0"/>
        <w:spacing w:after="0" w:line="240" w:lineRule="auto"/>
        <w:jc w:val="center"/>
        <w:rPr>
          <w:rFonts w:ascii="Times New Roman" w:eastAsia="Times New Roman" w:hAnsi="Times New Roman" w:cs="Times New Roman"/>
          <w:kern w:val="0"/>
          <w:sz w:val="32"/>
          <w:szCs w:val="32"/>
          <w:rtl/>
          <w:lang w:bidi="ar-EG"/>
          <w14:ligatures w14:val="none"/>
        </w:rPr>
      </w:pPr>
    </w:p>
    <w:p w14:paraId="776199D1" w14:textId="77777777" w:rsidR="007D3FA6" w:rsidRDefault="007D3FA6" w:rsidP="007D3FA6">
      <w:pPr>
        <w:pBdr>
          <w:top w:val="single" w:sz="6" w:space="1" w:color="auto"/>
        </w:pBdr>
        <w:bidi w:val="0"/>
        <w:spacing w:after="0" w:line="240" w:lineRule="auto"/>
        <w:jc w:val="center"/>
        <w:rPr>
          <w:rFonts w:ascii="Times New Roman" w:eastAsia="Times New Roman" w:hAnsi="Times New Roman" w:cs="Times New Roman"/>
          <w:kern w:val="0"/>
          <w:sz w:val="32"/>
          <w:szCs w:val="32"/>
          <w:rtl/>
          <w:lang w:bidi="ar-EG"/>
          <w14:ligatures w14:val="none"/>
        </w:rPr>
      </w:pPr>
    </w:p>
    <w:p w14:paraId="1E2C8145" w14:textId="483D6BE9" w:rsidR="001848A5" w:rsidRPr="001848A5" w:rsidRDefault="001848A5" w:rsidP="007D3FA6">
      <w:pPr>
        <w:pBdr>
          <w:top w:val="single" w:sz="6" w:space="1" w:color="auto"/>
        </w:pBdr>
        <w:bidi w:val="0"/>
        <w:spacing w:after="0" w:line="240" w:lineRule="auto"/>
        <w:jc w:val="center"/>
        <w:rPr>
          <w:rFonts w:ascii="Arial" w:eastAsia="Times New Roman" w:hAnsi="Arial" w:cs="Arial"/>
          <w:vanish/>
          <w:kern w:val="0"/>
          <w:sz w:val="16"/>
          <w:szCs w:val="16"/>
          <w14:ligatures w14:val="none"/>
        </w:rPr>
      </w:pPr>
      <w:r w:rsidRPr="001848A5">
        <w:rPr>
          <w:rFonts w:ascii="Arial" w:eastAsia="Times New Roman" w:hAnsi="Arial" w:cs="Arial"/>
          <w:vanish/>
          <w:kern w:val="0"/>
          <w:sz w:val="16"/>
          <w:szCs w:val="16"/>
          <w14:ligatures w14:val="none"/>
        </w:rPr>
        <w:lastRenderedPageBreak/>
        <w:t>Bottom of Form</w:t>
      </w:r>
    </w:p>
    <w:p w14:paraId="2D7E9F89" w14:textId="77777777" w:rsidR="007D3FA6" w:rsidRDefault="007D3FA6" w:rsidP="007D3FA6">
      <w:pPr>
        <w:keepNext/>
        <w:keepLines/>
        <w:spacing w:before="240" w:after="0"/>
        <w:jc w:val="center"/>
        <w:outlineLvl w:val="0"/>
        <w:rPr>
          <w:rFonts w:ascii="Arial" w:eastAsia="Times New Roman" w:hAnsi="Arial" w:cs="Arial"/>
          <w:vanish/>
          <w:kern w:val="0"/>
          <w:sz w:val="16"/>
          <w:szCs w:val="16"/>
          <w:rtl/>
          <w14:ligatures w14:val="none"/>
        </w:rPr>
      </w:pPr>
      <w:bookmarkStart w:id="4" w:name="_Toc181623351"/>
    </w:p>
    <w:p w14:paraId="6955E0CE" w14:textId="6DBB1EE9" w:rsidR="007D3FA6" w:rsidRDefault="007D3FA6" w:rsidP="007D3FA6">
      <w:pPr>
        <w:keepNext/>
        <w:keepLines/>
        <w:spacing w:before="240" w:after="0"/>
        <w:jc w:val="center"/>
        <w:outlineLvl w:val="0"/>
        <w:rPr>
          <w:rFonts w:asciiTheme="majorHAnsi" w:hAnsiTheme="majorHAnsi" w:cstheme="majorBidi"/>
          <w:color w:val="2F5496" w:themeColor="accent1" w:themeShade="BF"/>
          <w:sz w:val="36"/>
          <w:szCs w:val="36"/>
          <w:rtl/>
        </w:rPr>
      </w:pPr>
      <w:r w:rsidRPr="007D3FA6">
        <w:rPr>
          <w:rFonts w:asciiTheme="majorHAnsi" w:hAnsiTheme="majorHAnsi" w:cstheme="majorBidi" w:hint="cs"/>
          <w:color w:val="2F5496" w:themeColor="accent1" w:themeShade="BF"/>
          <w:sz w:val="36"/>
          <w:szCs w:val="36"/>
          <w:rtl/>
        </w:rPr>
        <w:t>الفصل الاول</w:t>
      </w:r>
      <w:bookmarkEnd w:id="4"/>
    </w:p>
    <w:p w14:paraId="3E9DD02C" w14:textId="77777777" w:rsidR="007D3FA6" w:rsidRPr="007D3FA6" w:rsidRDefault="007D3FA6" w:rsidP="007D3FA6">
      <w:pPr>
        <w:keepNext/>
        <w:keepLines/>
        <w:spacing w:before="240" w:after="0"/>
        <w:jc w:val="center"/>
        <w:outlineLvl w:val="0"/>
        <w:rPr>
          <w:rFonts w:asciiTheme="majorHAnsi" w:hAnsiTheme="majorHAnsi" w:cstheme="majorBidi"/>
          <w:color w:val="2F5496" w:themeColor="accent1" w:themeShade="BF"/>
          <w:sz w:val="36"/>
          <w:szCs w:val="36"/>
          <w:rtl/>
        </w:rPr>
      </w:pPr>
    </w:p>
    <w:p w14:paraId="1E9E24F7" w14:textId="77777777" w:rsidR="007D3FA6" w:rsidRPr="007D3FA6" w:rsidRDefault="007D3FA6" w:rsidP="000A07BF">
      <w:pPr>
        <w:numPr>
          <w:ilvl w:val="0"/>
          <w:numId w:val="1"/>
        </w:numPr>
        <w:spacing w:line="480" w:lineRule="auto"/>
        <w:contextualSpacing/>
        <w:jc w:val="both"/>
        <w:rPr>
          <w:rFonts w:ascii="Sakkal Majalla" w:eastAsia="Calibri" w:hAnsi="Sakkal Majalla" w:cs="Sakkal Majalla"/>
          <w:sz w:val="28"/>
          <w:szCs w:val="28"/>
          <w:rtl/>
        </w:rPr>
      </w:pPr>
      <w:r w:rsidRPr="007D3FA6">
        <w:rPr>
          <w:rFonts w:ascii="Sakkal Majalla" w:eastAsia="Calibri" w:hAnsi="Sakkal Majalla" w:cs="Sakkal Majalla" w:hint="cs"/>
          <w:sz w:val="28"/>
          <w:szCs w:val="28"/>
          <w:rtl/>
        </w:rPr>
        <w:t>مقدمة</w:t>
      </w:r>
      <w:r w:rsidRPr="007D3FA6">
        <w:rPr>
          <w:rFonts w:ascii="Sakkal Majalla" w:eastAsia="Calibri" w:hAnsi="Sakkal Majalla" w:cs="Sakkal Majalla"/>
          <w:sz w:val="28"/>
          <w:szCs w:val="28"/>
          <w:rtl/>
        </w:rPr>
        <w:tab/>
      </w:r>
    </w:p>
    <w:p w14:paraId="33FCE150" w14:textId="77777777" w:rsidR="007D3FA6" w:rsidRPr="007D3FA6" w:rsidRDefault="007D3FA6" w:rsidP="000A07BF">
      <w:pPr>
        <w:numPr>
          <w:ilvl w:val="0"/>
          <w:numId w:val="1"/>
        </w:numPr>
        <w:spacing w:line="480" w:lineRule="auto"/>
        <w:contextualSpacing/>
        <w:jc w:val="both"/>
        <w:rPr>
          <w:rFonts w:ascii="Sakkal Majalla" w:eastAsia="Calibri" w:hAnsi="Sakkal Majalla" w:cs="Sakkal Majalla"/>
          <w:sz w:val="28"/>
          <w:szCs w:val="28"/>
          <w:rtl/>
        </w:rPr>
      </w:pPr>
      <w:r w:rsidRPr="007D3FA6">
        <w:rPr>
          <w:rFonts w:ascii="Sakkal Majalla" w:eastAsia="Calibri" w:hAnsi="Sakkal Majalla" w:cs="Sakkal Majalla" w:hint="cs"/>
          <w:sz w:val="28"/>
          <w:szCs w:val="28"/>
          <w:rtl/>
        </w:rPr>
        <w:t>مشكلة</w:t>
      </w:r>
      <w:r w:rsidRPr="007D3FA6">
        <w:rPr>
          <w:rFonts w:ascii="Sakkal Majalla" w:eastAsia="Calibri" w:hAnsi="Sakkal Majalla" w:cs="Sakkal Majalla"/>
          <w:sz w:val="28"/>
          <w:szCs w:val="28"/>
          <w:rtl/>
        </w:rPr>
        <w:t xml:space="preserve"> </w:t>
      </w:r>
      <w:r w:rsidRPr="007D3FA6">
        <w:rPr>
          <w:rFonts w:ascii="Sakkal Majalla" w:eastAsia="Calibri" w:hAnsi="Sakkal Majalla" w:cs="Sakkal Majalla" w:hint="cs"/>
          <w:sz w:val="28"/>
          <w:szCs w:val="28"/>
          <w:rtl/>
        </w:rPr>
        <w:t>الدراسة</w:t>
      </w:r>
      <w:r w:rsidRPr="007D3FA6">
        <w:rPr>
          <w:rFonts w:ascii="Sakkal Majalla" w:eastAsia="Calibri" w:hAnsi="Sakkal Majalla" w:cs="Sakkal Majalla"/>
          <w:sz w:val="28"/>
          <w:szCs w:val="28"/>
          <w:rtl/>
        </w:rPr>
        <w:t>:</w:t>
      </w:r>
    </w:p>
    <w:p w14:paraId="075C7BC7" w14:textId="77777777" w:rsidR="007D3FA6" w:rsidRPr="007D3FA6" w:rsidRDefault="007D3FA6" w:rsidP="000A07BF">
      <w:pPr>
        <w:numPr>
          <w:ilvl w:val="0"/>
          <w:numId w:val="1"/>
        </w:numPr>
        <w:spacing w:line="480" w:lineRule="auto"/>
        <w:contextualSpacing/>
        <w:jc w:val="both"/>
        <w:rPr>
          <w:rFonts w:ascii="Sakkal Majalla" w:eastAsia="Calibri" w:hAnsi="Sakkal Majalla" w:cs="Sakkal Majalla"/>
          <w:sz w:val="28"/>
          <w:szCs w:val="28"/>
          <w:rtl/>
        </w:rPr>
      </w:pPr>
      <w:r w:rsidRPr="007D3FA6">
        <w:rPr>
          <w:rFonts w:ascii="Sakkal Majalla" w:eastAsia="Calibri" w:hAnsi="Sakkal Majalla" w:cs="Sakkal Majalla" w:hint="cs"/>
          <w:sz w:val="28"/>
          <w:szCs w:val="28"/>
          <w:rtl/>
        </w:rPr>
        <w:t>أهمية</w:t>
      </w:r>
      <w:r w:rsidRPr="007D3FA6">
        <w:rPr>
          <w:rFonts w:ascii="Sakkal Majalla" w:eastAsia="Calibri" w:hAnsi="Sakkal Majalla" w:cs="Sakkal Majalla"/>
          <w:sz w:val="28"/>
          <w:szCs w:val="28"/>
          <w:rtl/>
        </w:rPr>
        <w:t xml:space="preserve"> </w:t>
      </w:r>
      <w:r w:rsidRPr="007D3FA6">
        <w:rPr>
          <w:rFonts w:ascii="Sakkal Majalla" w:eastAsia="Calibri" w:hAnsi="Sakkal Majalla" w:cs="Sakkal Majalla" w:hint="cs"/>
          <w:sz w:val="28"/>
          <w:szCs w:val="28"/>
          <w:rtl/>
        </w:rPr>
        <w:t>الدراسة</w:t>
      </w:r>
      <w:r w:rsidRPr="007D3FA6">
        <w:rPr>
          <w:rFonts w:ascii="Sakkal Majalla" w:eastAsia="Calibri" w:hAnsi="Sakkal Majalla" w:cs="Sakkal Majalla"/>
          <w:sz w:val="28"/>
          <w:szCs w:val="28"/>
          <w:rtl/>
        </w:rPr>
        <w:t>:</w:t>
      </w:r>
      <w:r w:rsidRPr="007D3FA6">
        <w:rPr>
          <w:rFonts w:ascii="Sakkal Majalla" w:eastAsia="Calibri" w:hAnsi="Sakkal Majalla" w:cs="Sakkal Majalla"/>
          <w:sz w:val="28"/>
          <w:szCs w:val="28"/>
          <w:rtl/>
        </w:rPr>
        <w:tab/>
      </w:r>
    </w:p>
    <w:p w14:paraId="0205403D" w14:textId="77777777" w:rsidR="007D3FA6" w:rsidRPr="007D3FA6" w:rsidRDefault="007D3FA6" w:rsidP="000A07BF">
      <w:pPr>
        <w:numPr>
          <w:ilvl w:val="0"/>
          <w:numId w:val="1"/>
        </w:numPr>
        <w:spacing w:line="480" w:lineRule="auto"/>
        <w:contextualSpacing/>
        <w:jc w:val="both"/>
        <w:rPr>
          <w:rFonts w:ascii="Sakkal Majalla" w:eastAsia="Calibri" w:hAnsi="Sakkal Majalla" w:cs="Sakkal Majalla"/>
          <w:sz w:val="28"/>
          <w:szCs w:val="28"/>
          <w:rtl/>
        </w:rPr>
      </w:pPr>
      <w:r w:rsidRPr="007D3FA6">
        <w:rPr>
          <w:rFonts w:ascii="Sakkal Majalla" w:eastAsia="Calibri" w:hAnsi="Sakkal Majalla" w:cs="Sakkal Majalla" w:hint="cs"/>
          <w:sz w:val="28"/>
          <w:szCs w:val="28"/>
          <w:rtl/>
        </w:rPr>
        <w:t>أهداف</w:t>
      </w:r>
      <w:r w:rsidRPr="007D3FA6">
        <w:rPr>
          <w:rFonts w:ascii="Sakkal Majalla" w:eastAsia="Calibri" w:hAnsi="Sakkal Majalla" w:cs="Sakkal Majalla"/>
          <w:sz w:val="28"/>
          <w:szCs w:val="28"/>
          <w:rtl/>
        </w:rPr>
        <w:t xml:space="preserve"> </w:t>
      </w:r>
      <w:r w:rsidRPr="007D3FA6">
        <w:rPr>
          <w:rFonts w:ascii="Sakkal Majalla" w:eastAsia="Calibri" w:hAnsi="Sakkal Majalla" w:cs="Sakkal Majalla" w:hint="cs"/>
          <w:sz w:val="28"/>
          <w:szCs w:val="28"/>
          <w:rtl/>
        </w:rPr>
        <w:t>الدراسة</w:t>
      </w:r>
      <w:r w:rsidRPr="007D3FA6">
        <w:rPr>
          <w:rFonts w:ascii="Sakkal Majalla" w:eastAsia="Calibri" w:hAnsi="Sakkal Majalla" w:cs="Sakkal Majalla"/>
          <w:sz w:val="28"/>
          <w:szCs w:val="28"/>
          <w:rtl/>
        </w:rPr>
        <w:t>:</w:t>
      </w:r>
      <w:r w:rsidRPr="007D3FA6">
        <w:rPr>
          <w:rFonts w:ascii="Sakkal Majalla" w:eastAsia="Calibri" w:hAnsi="Sakkal Majalla" w:cs="Sakkal Majalla"/>
          <w:sz w:val="28"/>
          <w:szCs w:val="28"/>
          <w:rtl/>
        </w:rPr>
        <w:tab/>
      </w:r>
    </w:p>
    <w:p w14:paraId="1E7E0774" w14:textId="77777777" w:rsidR="007D3FA6" w:rsidRPr="007D3FA6" w:rsidRDefault="007D3FA6" w:rsidP="000A07BF">
      <w:pPr>
        <w:numPr>
          <w:ilvl w:val="0"/>
          <w:numId w:val="1"/>
        </w:numPr>
        <w:spacing w:line="480" w:lineRule="auto"/>
        <w:contextualSpacing/>
        <w:jc w:val="both"/>
        <w:rPr>
          <w:rFonts w:ascii="Sakkal Majalla" w:eastAsia="Calibri" w:hAnsi="Sakkal Majalla" w:cs="Sakkal Majalla"/>
          <w:sz w:val="28"/>
          <w:szCs w:val="28"/>
        </w:rPr>
      </w:pPr>
      <w:r w:rsidRPr="007D3FA6">
        <w:rPr>
          <w:rFonts w:ascii="Sakkal Majalla" w:eastAsia="Calibri" w:hAnsi="Sakkal Majalla" w:cs="Sakkal Majalla" w:hint="cs"/>
          <w:sz w:val="28"/>
          <w:szCs w:val="28"/>
          <w:rtl/>
        </w:rPr>
        <w:t>تساؤلات</w:t>
      </w:r>
      <w:r w:rsidRPr="007D3FA6">
        <w:rPr>
          <w:rFonts w:ascii="Sakkal Majalla" w:eastAsia="Calibri" w:hAnsi="Sakkal Majalla" w:cs="Sakkal Majalla"/>
          <w:sz w:val="28"/>
          <w:szCs w:val="28"/>
          <w:rtl/>
        </w:rPr>
        <w:t xml:space="preserve"> </w:t>
      </w:r>
      <w:r w:rsidRPr="007D3FA6">
        <w:rPr>
          <w:rFonts w:ascii="Sakkal Majalla" w:eastAsia="Calibri" w:hAnsi="Sakkal Majalla" w:cs="Sakkal Majalla" w:hint="cs"/>
          <w:sz w:val="28"/>
          <w:szCs w:val="28"/>
          <w:rtl/>
        </w:rPr>
        <w:t>الدراسة</w:t>
      </w:r>
      <w:r w:rsidRPr="007D3FA6">
        <w:rPr>
          <w:rFonts w:ascii="Sakkal Majalla" w:eastAsia="Calibri" w:hAnsi="Sakkal Majalla" w:cs="Sakkal Majalla"/>
          <w:sz w:val="28"/>
          <w:szCs w:val="28"/>
          <w:rtl/>
        </w:rPr>
        <w:t>:</w:t>
      </w:r>
      <w:r w:rsidRPr="007D3FA6">
        <w:rPr>
          <w:rFonts w:ascii="Sakkal Majalla" w:eastAsia="Calibri" w:hAnsi="Sakkal Majalla" w:cs="Sakkal Majalla"/>
          <w:sz w:val="28"/>
          <w:szCs w:val="28"/>
          <w:rtl/>
        </w:rPr>
        <w:tab/>
      </w:r>
    </w:p>
    <w:p w14:paraId="63F0B5D2" w14:textId="77777777" w:rsidR="007D3FA6" w:rsidRPr="007D3FA6" w:rsidRDefault="007D3FA6" w:rsidP="000A07BF">
      <w:pPr>
        <w:numPr>
          <w:ilvl w:val="0"/>
          <w:numId w:val="1"/>
        </w:numPr>
        <w:spacing w:line="480" w:lineRule="auto"/>
        <w:contextualSpacing/>
        <w:jc w:val="both"/>
        <w:rPr>
          <w:rFonts w:ascii="Sakkal Majalla" w:eastAsia="Calibri" w:hAnsi="Sakkal Majalla" w:cs="Sakkal Majalla"/>
          <w:sz w:val="28"/>
          <w:szCs w:val="28"/>
        </w:rPr>
      </w:pPr>
      <w:r w:rsidRPr="007D3FA6">
        <w:rPr>
          <w:rFonts w:ascii="Sakkal Majalla" w:eastAsia="Calibri" w:hAnsi="Sakkal Majalla" w:cs="Sakkal Majalla" w:hint="cs"/>
          <w:sz w:val="28"/>
          <w:szCs w:val="28"/>
          <w:rtl/>
        </w:rPr>
        <w:t>منهجية البحث</w:t>
      </w:r>
    </w:p>
    <w:p w14:paraId="247C317A" w14:textId="7DA2F0A0" w:rsidR="007D3FA6" w:rsidRPr="007D3FA6" w:rsidRDefault="00C7573B" w:rsidP="000A07BF">
      <w:pPr>
        <w:numPr>
          <w:ilvl w:val="0"/>
          <w:numId w:val="1"/>
        </w:numPr>
        <w:spacing w:line="480" w:lineRule="auto"/>
        <w:contextualSpacing/>
        <w:jc w:val="both"/>
        <w:rPr>
          <w:rFonts w:ascii="Sakkal Majalla" w:eastAsia="Calibri" w:hAnsi="Sakkal Majalla" w:cs="Sakkal Majalla"/>
          <w:sz w:val="28"/>
          <w:szCs w:val="28"/>
        </w:rPr>
      </w:pPr>
      <w:r>
        <w:rPr>
          <w:rFonts w:ascii="Sakkal Majalla" w:eastAsia="Calibri" w:hAnsi="Sakkal Majalla" w:cs="Sakkal Majalla" w:hint="cs"/>
          <w:sz w:val="28"/>
          <w:szCs w:val="28"/>
          <w:rtl/>
        </w:rPr>
        <w:t>هيك</w:t>
      </w:r>
      <w:r w:rsidR="007D3FA6" w:rsidRPr="007D3FA6">
        <w:rPr>
          <w:rFonts w:ascii="Sakkal Majalla" w:eastAsia="Calibri" w:hAnsi="Sakkal Majalla" w:cs="Sakkal Majalla" w:hint="cs"/>
          <w:sz w:val="28"/>
          <w:szCs w:val="28"/>
          <w:rtl/>
        </w:rPr>
        <w:t>ل البحث</w:t>
      </w:r>
    </w:p>
    <w:p w14:paraId="4B82D648" w14:textId="77777777" w:rsidR="007D3FA6" w:rsidRPr="007D3FA6" w:rsidRDefault="007D3FA6" w:rsidP="000A07BF">
      <w:pPr>
        <w:numPr>
          <w:ilvl w:val="0"/>
          <w:numId w:val="1"/>
        </w:numPr>
        <w:spacing w:line="480" w:lineRule="auto"/>
        <w:contextualSpacing/>
        <w:jc w:val="both"/>
        <w:rPr>
          <w:rFonts w:ascii="Sakkal Majalla" w:eastAsia="Calibri" w:hAnsi="Sakkal Majalla" w:cs="Sakkal Majalla"/>
          <w:sz w:val="28"/>
          <w:szCs w:val="28"/>
          <w:rtl/>
        </w:rPr>
      </w:pPr>
      <w:r w:rsidRPr="007D3FA6">
        <w:rPr>
          <w:rFonts w:ascii="Sakkal Majalla" w:eastAsia="Calibri" w:hAnsi="Sakkal Majalla" w:cs="Sakkal Majalla" w:hint="cs"/>
          <w:sz w:val="28"/>
          <w:szCs w:val="28"/>
          <w:rtl/>
        </w:rPr>
        <w:t>تعريف المصطلحات</w:t>
      </w:r>
    </w:p>
    <w:p w14:paraId="75637480" w14:textId="77777777" w:rsidR="007D3FA6" w:rsidRPr="007D3FA6" w:rsidRDefault="007D3FA6" w:rsidP="007D3FA6">
      <w:pPr>
        <w:keepNext/>
        <w:keepLines/>
        <w:spacing w:before="240" w:after="0"/>
        <w:rPr>
          <w:rFonts w:ascii="Sakkal Majalla" w:hAnsi="Sakkal Majalla" w:cs="Sakkal Majalla"/>
          <w:rtl/>
        </w:rPr>
      </w:pPr>
    </w:p>
    <w:p w14:paraId="3CD9728E" w14:textId="5EF4CEBF" w:rsidR="00F44DBB" w:rsidRDefault="00F44DBB" w:rsidP="008F7C82">
      <w:pPr>
        <w:pStyle w:val="Heading1"/>
        <w:rPr>
          <w:sz w:val="40"/>
          <w:szCs w:val="40"/>
          <w:rtl/>
        </w:rPr>
      </w:pPr>
    </w:p>
    <w:p w14:paraId="70AC5C8F" w14:textId="1F67DEB9" w:rsidR="007D3FA6" w:rsidRDefault="007D3FA6" w:rsidP="007D3FA6">
      <w:pPr>
        <w:rPr>
          <w:rtl/>
        </w:rPr>
      </w:pPr>
    </w:p>
    <w:p w14:paraId="6ED833F3" w14:textId="774DDBD3" w:rsidR="007D3FA6" w:rsidRDefault="007D3FA6" w:rsidP="007D3FA6">
      <w:pPr>
        <w:rPr>
          <w:rtl/>
        </w:rPr>
      </w:pPr>
    </w:p>
    <w:p w14:paraId="00F712E2" w14:textId="219C2ADD" w:rsidR="007D3FA6" w:rsidRDefault="007D3FA6" w:rsidP="007D3FA6">
      <w:pPr>
        <w:rPr>
          <w:rtl/>
        </w:rPr>
      </w:pPr>
    </w:p>
    <w:p w14:paraId="7F25340D" w14:textId="514AE546" w:rsidR="007D3FA6" w:rsidRDefault="007D3FA6" w:rsidP="007D3FA6">
      <w:pPr>
        <w:rPr>
          <w:rtl/>
        </w:rPr>
      </w:pPr>
    </w:p>
    <w:p w14:paraId="414A8B1E" w14:textId="63C7CBD2" w:rsidR="007D3FA6" w:rsidRDefault="007D3FA6" w:rsidP="007D3FA6">
      <w:pPr>
        <w:rPr>
          <w:rtl/>
        </w:rPr>
      </w:pPr>
    </w:p>
    <w:p w14:paraId="02E333E6" w14:textId="614AB4A7" w:rsidR="007D3FA6" w:rsidRDefault="007D3FA6" w:rsidP="007D3FA6">
      <w:pPr>
        <w:rPr>
          <w:rtl/>
        </w:rPr>
      </w:pPr>
    </w:p>
    <w:p w14:paraId="0A014A0F" w14:textId="6E82CE54" w:rsidR="007D3FA6" w:rsidRDefault="007D3FA6" w:rsidP="007D3FA6">
      <w:pPr>
        <w:rPr>
          <w:rtl/>
        </w:rPr>
      </w:pPr>
    </w:p>
    <w:p w14:paraId="2B326527" w14:textId="77777777" w:rsidR="007D3FA6" w:rsidRPr="007D3FA6" w:rsidRDefault="007D3FA6" w:rsidP="007D3FA6">
      <w:pPr>
        <w:rPr>
          <w:rtl/>
        </w:rPr>
      </w:pPr>
    </w:p>
    <w:p w14:paraId="63E37690" w14:textId="77777777" w:rsidR="00F44DBB" w:rsidRDefault="00F44DBB" w:rsidP="008F7C82">
      <w:pPr>
        <w:pStyle w:val="Heading1"/>
        <w:rPr>
          <w:rtl/>
        </w:rPr>
      </w:pPr>
    </w:p>
    <w:p w14:paraId="035BF540" w14:textId="7D0C81FB" w:rsidR="009125CE" w:rsidRDefault="00A74F76" w:rsidP="008F7C82">
      <w:pPr>
        <w:pStyle w:val="Heading1"/>
        <w:rPr>
          <w:rtl/>
          <w:lang w:bidi="ar-EG"/>
        </w:rPr>
      </w:pPr>
      <w:r w:rsidRPr="00A74F76">
        <w:rPr>
          <w:rtl/>
        </w:rPr>
        <w:t>مقدمة</w:t>
      </w:r>
      <w:r w:rsidR="009125CE" w:rsidRPr="009125CE">
        <w:rPr>
          <w:rFonts w:hint="cs"/>
          <w:rtl/>
          <w:lang w:bidi="ar-EG"/>
        </w:rPr>
        <w:t>:</w:t>
      </w:r>
      <w:bookmarkEnd w:id="2"/>
      <w:bookmarkEnd w:id="0"/>
      <w:bookmarkEnd w:id="1"/>
    </w:p>
    <w:p w14:paraId="5F20A06B" w14:textId="77777777" w:rsidR="00865112" w:rsidRPr="00865112" w:rsidRDefault="00865112" w:rsidP="00865112">
      <w:pPr>
        <w:rPr>
          <w:sz w:val="28"/>
          <w:szCs w:val="28"/>
          <w:lang w:bidi="ar-EG"/>
        </w:rPr>
      </w:pPr>
      <w:r w:rsidRPr="00865112">
        <w:rPr>
          <w:sz w:val="28"/>
          <w:szCs w:val="28"/>
          <w:rtl/>
        </w:rPr>
        <w:t>تعتبر القيادة الإبداعية من المفاهيم الأساسية التي تساهم في تعزيز الابتكار وتحقيق التغيير المؤسسي في بيئات الأعمال الحديثة. في عصر تتسارع فيه وتيرة التغيرات التكنولوجية والاقتصادية والاجتماعية، تصبح الحاجة إلى قادة قادرين على التفكير خارج الصندوق واستغلال الفرص الجديدة أمرًا حيويًا. حيث إن الابتكار لم يعد خيارًا بل ضرورة تتطلبها ظروف السوق المتغيرة باستمرار. وبالتالي، تلعب القيادة الإبداعية دورًا محوريًا في تحفيز الفرق وتعزيز روح الإبداع داخل المؤسسات، وخاصة في الشركات الناشئة التي تسعى إلى التميز والنمو</w:t>
      </w:r>
      <w:r w:rsidRPr="00865112">
        <w:rPr>
          <w:sz w:val="28"/>
          <w:szCs w:val="28"/>
          <w:lang w:bidi="ar-EG"/>
        </w:rPr>
        <w:t>.</w:t>
      </w:r>
    </w:p>
    <w:p w14:paraId="01B7196B" w14:textId="77777777" w:rsidR="00865112" w:rsidRPr="00865112" w:rsidRDefault="00865112" w:rsidP="00865112">
      <w:pPr>
        <w:rPr>
          <w:sz w:val="28"/>
          <w:szCs w:val="28"/>
          <w:lang w:bidi="ar-EG"/>
        </w:rPr>
      </w:pPr>
      <w:r w:rsidRPr="00865112">
        <w:rPr>
          <w:sz w:val="28"/>
          <w:szCs w:val="28"/>
          <w:rtl/>
        </w:rPr>
        <w:t>تتمتع الشركات الناشئة بخصائص فريدة، حيث تكون أكثر مرونة وقابلية للتكيف مقارنةً بالشركات الكبيرة. ومع ذلك، فإن هذه المرونة تتطلب وجود قيادات قادرة على توجيه الفرق نحو الابتكار وتحفيز الأفكار الجديدة. في هذا السياق، تعد شركة تمارا نموذجًا مثاليًا لدراسة أثر القيادة الإبداعية في تعزيز الابتكار والتغيير المؤسسي. منذ تأسيسها، أظهرت تمارا قدرة ملحوظة على الاستجابة للتحديات السوقية واستغلال الفرص، مما جعلها واحدة من الشركات الرائدة في مجالها</w:t>
      </w:r>
      <w:r w:rsidRPr="00865112">
        <w:rPr>
          <w:sz w:val="28"/>
          <w:szCs w:val="28"/>
          <w:lang w:bidi="ar-EG"/>
        </w:rPr>
        <w:t>.</w:t>
      </w:r>
    </w:p>
    <w:p w14:paraId="6856CA9A" w14:textId="77777777" w:rsidR="00865112" w:rsidRPr="00865112" w:rsidRDefault="00865112" w:rsidP="00865112">
      <w:pPr>
        <w:rPr>
          <w:sz w:val="28"/>
          <w:szCs w:val="28"/>
          <w:lang w:bidi="ar-EG"/>
        </w:rPr>
      </w:pPr>
      <w:r w:rsidRPr="00865112">
        <w:rPr>
          <w:sz w:val="28"/>
          <w:szCs w:val="28"/>
          <w:rtl/>
        </w:rPr>
        <w:t>تتجلى أهمية القيادة الإبداعية في عدة جوانب. أولاً، تساهم في خلق بيئة عمل تشجع على التجريب وتقبل الفشل كجزء من عملية الابتكار. عندما يشعر الموظفون بأن أفكارهم محل تقدير، فإن ذلك يعزز من انتمائهم وولائهم للمؤسسة، مما ينعكس إيجابيًا على أدائهم. ثانياً، تساعد القيادة الإبداعية في تعزيز ثقافة التعاون بين الفرق، حيث يصبح تبادل الأفكار والتفكير الجماعي جزءًا من الروتين اليومي. وعندما تعمل الفرق بشكل متكامل، فإنها تستطيع الوصول إلى حلول أكثر ابتكارًا وفعالية</w:t>
      </w:r>
      <w:r w:rsidRPr="00865112">
        <w:rPr>
          <w:sz w:val="28"/>
          <w:szCs w:val="28"/>
          <w:lang w:bidi="ar-EG"/>
        </w:rPr>
        <w:t>.</w:t>
      </w:r>
    </w:p>
    <w:p w14:paraId="64A760A5" w14:textId="77777777" w:rsidR="00865112" w:rsidRPr="00865112" w:rsidRDefault="00865112" w:rsidP="00865112">
      <w:pPr>
        <w:rPr>
          <w:sz w:val="28"/>
          <w:szCs w:val="28"/>
          <w:lang w:bidi="ar-EG"/>
        </w:rPr>
      </w:pPr>
      <w:r w:rsidRPr="00865112">
        <w:rPr>
          <w:sz w:val="28"/>
          <w:szCs w:val="28"/>
          <w:rtl/>
        </w:rPr>
        <w:t>بالإضافة إلى ذلك، تساهم القيادة الإبداعية في تحديد الرؤية الاستراتيجية للمؤسسة، حيث يعمل القادة على توجيه الجهود نحو تحقيق أهداف واضحة ومحددة. في هذا الإطار، يجب على القادة أن يكونوا قادرين على تحليل الاتجاهات السوقية والتغيرات التكنولوجية لتحديد الفرص التي يمكن استغلالها. كما أن تبني أساليب القيادة التشاركية يعزز من قدرة المؤسسة على تحقيق التغيير والتكيف مع الظروف المتغيرة</w:t>
      </w:r>
      <w:r w:rsidRPr="00865112">
        <w:rPr>
          <w:sz w:val="28"/>
          <w:szCs w:val="28"/>
          <w:lang w:bidi="ar-EG"/>
        </w:rPr>
        <w:t>.</w:t>
      </w:r>
    </w:p>
    <w:p w14:paraId="04337D9A" w14:textId="77777777" w:rsidR="00865112" w:rsidRPr="00865112" w:rsidRDefault="00865112" w:rsidP="00865112">
      <w:pPr>
        <w:rPr>
          <w:sz w:val="28"/>
          <w:szCs w:val="28"/>
          <w:lang w:bidi="ar-EG"/>
        </w:rPr>
      </w:pPr>
      <w:r w:rsidRPr="00865112">
        <w:rPr>
          <w:sz w:val="28"/>
          <w:szCs w:val="28"/>
          <w:rtl/>
        </w:rPr>
        <w:t>ومع ذلك، تواجه الشركات الناشئة تحديات متعددة في تبني أساليب القيادة الإبداعية. فقد تكون هذه التحديات ناتجة عن نقص الموارد، أو عدم وجود ثقافة مؤسسية داعمة للابتكار. لذلك، من المهم استكشاف كيفية تجاوز هذه العقبات لتحقيق النجاح. في هذه الدراسة، سيتم تحليل تأثير القيادة الإبداعية على الابتكار والتغيير المؤسسي في شركة تمارا، مع التركيز على العوامل التي تسهم في تعزيز هذا التأثير</w:t>
      </w:r>
      <w:r w:rsidRPr="00865112">
        <w:rPr>
          <w:sz w:val="28"/>
          <w:szCs w:val="28"/>
          <w:lang w:bidi="ar-EG"/>
        </w:rPr>
        <w:t>.</w:t>
      </w:r>
    </w:p>
    <w:p w14:paraId="46662063" w14:textId="77777777" w:rsidR="00865112" w:rsidRPr="00865112" w:rsidRDefault="00865112" w:rsidP="00865112">
      <w:pPr>
        <w:rPr>
          <w:sz w:val="28"/>
          <w:szCs w:val="28"/>
          <w:lang w:bidi="ar-EG"/>
        </w:rPr>
      </w:pPr>
      <w:r w:rsidRPr="00865112">
        <w:rPr>
          <w:sz w:val="28"/>
          <w:szCs w:val="28"/>
          <w:rtl/>
        </w:rPr>
        <w:t>سنقوم أيضًا بدراسة كيفية قياس أثر القيادة الإبداعية على الأداء العام للشركة. من خلال استخدام أدوات قياس فعالة مثل الاستبيانات والمقابلات، سنتمكن من جمع البيانات اللازمة لتقييم مدى نجاح القيادة الإبداعية في تحفيز الابتكار. في النهاية، تهدف هذه الدراسة إلى تقديم توصيات عملية للشركات الناشئة، تساعدها على تعزيز قدراتها الابتكارية من خلال تطوير أساليب القيادة الإبداعية</w:t>
      </w:r>
      <w:r w:rsidRPr="00865112">
        <w:rPr>
          <w:sz w:val="28"/>
          <w:szCs w:val="28"/>
          <w:lang w:bidi="ar-EG"/>
        </w:rPr>
        <w:t>.</w:t>
      </w:r>
    </w:p>
    <w:p w14:paraId="56F54C95" w14:textId="2EF28F1F" w:rsidR="00865112" w:rsidRDefault="00865112" w:rsidP="00865112">
      <w:pPr>
        <w:rPr>
          <w:sz w:val="28"/>
          <w:szCs w:val="28"/>
          <w:rtl/>
          <w:lang w:bidi="ar-EG"/>
        </w:rPr>
      </w:pPr>
      <w:r w:rsidRPr="00865112">
        <w:rPr>
          <w:sz w:val="28"/>
          <w:szCs w:val="28"/>
          <w:rtl/>
        </w:rPr>
        <w:t>من خلال هذه المقدمات، نسعى إلى تقديم رؤية شاملة حول العلاقة بين القيادة الإبداعية والابتكار، وكيفية تأثيرها على الأداء المؤسسي. نأمل أن تسهم هذه الدراسة في إلقاء الضوء على أهمية القيادة الإبداعية في تعزيز الابتكار والتغيير المؤسسي، مما يعكس مدى تأثيرها في عالم الأعمال المعاصر</w:t>
      </w:r>
      <w:r w:rsidR="007D3FA6">
        <w:rPr>
          <w:rFonts w:hint="cs"/>
          <w:sz w:val="28"/>
          <w:szCs w:val="28"/>
          <w:rtl/>
          <w:lang w:bidi="ar-EG"/>
        </w:rPr>
        <w:t>و</w:t>
      </w:r>
    </w:p>
    <w:p w14:paraId="02D60B40" w14:textId="77777777" w:rsidR="007D3FA6" w:rsidRPr="007D3FA6" w:rsidRDefault="007D3FA6" w:rsidP="007D3FA6">
      <w:pPr>
        <w:rPr>
          <w:sz w:val="28"/>
          <w:szCs w:val="28"/>
          <w:lang w:bidi="ar-EG"/>
        </w:rPr>
      </w:pPr>
      <w:r w:rsidRPr="007D3FA6">
        <w:rPr>
          <w:sz w:val="28"/>
          <w:szCs w:val="28"/>
          <w:rtl/>
        </w:rPr>
        <w:lastRenderedPageBreak/>
        <w:t>يعد الابتكار والتغيير المؤسسي من العوامل الرئيسية التي تساهم في نجاح الشركات والنمو المستدام، خصوصًا في ظل التحديات المستمرة التي تواجها الشركات الناشئة. حيث إن القيادة الإبداعية تعتبر أحد العوامل الحيوية التي تمكّن الشركات من التغلب على هذه التحديات من خلال تحفيز الموظفين على التفكير المبدع والمساهمة في إحداث التغيير داخل المنظمة. في هذا السياق، يتناول هذا البحث دراسة تأثير القيادة الإبداعية على تحفيز الابتكار والتغيير المؤسسي في الشركات الناشئة، مع التركيز على دراسة تطبيقية في شركة تمارا كنموذج لهذه الشركات</w:t>
      </w:r>
      <w:r w:rsidRPr="007D3FA6">
        <w:rPr>
          <w:sz w:val="28"/>
          <w:szCs w:val="28"/>
          <w:lang w:bidi="ar-EG"/>
        </w:rPr>
        <w:t>.</w:t>
      </w:r>
    </w:p>
    <w:p w14:paraId="687A4C7F" w14:textId="77777777" w:rsidR="007D3FA6" w:rsidRPr="007D3FA6" w:rsidRDefault="007D3FA6" w:rsidP="007D3FA6">
      <w:pPr>
        <w:rPr>
          <w:sz w:val="28"/>
          <w:szCs w:val="28"/>
          <w:lang w:bidi="ar-EG"/>
        </w:rPr>
      </w:pPr>
      <w:r w:rsidRPr="007D3FA6">
        <w:rPr>
          <w:b/>
          <w:bCs/>
          <w:sz w:val="28"/>
          <w:szCs w:val="28"/>
          <w:rtl/>
        </w:rPr>
        <w:t>مشكلة الدراسة</w:t>
      </w:r>
      <w:r w:rsidRPr="007D3FA6">
        <w:rPr>
          <w:b/>
          <w:bCs/>
          <w:sz w:val="28"/>
          <w:szCs w:val="28"/>
          <w:lang w:bidi="ar-EG"/>
        </w:rPr>
        <w:t>:</w:t>
      </w:r>
      <w:r w:rsidRPr="007D3FA6">
        <w:rPr>
          <w:sz w:val="28"/>
          <w:szCs w:val="28"/>
          <w:lang w:bidi="ar-EG"/>
        </w:rPr>
        <w:t xml:space="preserve"> </w:t>
      </w:r>
      <w:r w:rsidRPr="007D3FA6">
        <w:rPr>
          <w:sz w:val="28"/>
          <w:szCs w:val="28"/>
          <w:rtl/>
        </w:rPr>
        <w:t>تكمن مشكلة الدراسة في كيفية تأثير القيادة الإبداعية في تحفيز الابتكار والتغيير المؤسسي في الشركات الناشئة. فقد ظهرت عدة تساؤلات حول كيفية قيام القادة في هذه الشركات باستخدام أساليب القيادة المبدعة لتحقيق نتائج مبتكرة، وتحفيز التغيير المؤسسي الذي يعزز من قدرة الشركات على التكيف مع التغيرات السوقية والابتكار المستمر. كذلك، ما هي التحديات التي قد تواجه القادة في تنفيذ هذه الأساليب الإبداعية وكيف يمكن التغلب عليها؟</w:t>
      </w:r>
    </w:p>
    <w:p w14:paraId="36D59176" w14:textId="77777777" w:rsidR="007D3FA6" w:rsidRPr="007D3FA6" w:rsidRDefault="007D3FA6" w:rsidP="007D3FA6">
      <w:pPr>
        <w:rPr>
          <w:sz w:val="28"/>
          <w:szCs w:val="28"/>
          <w:lang w:bidi="ar-EG"/>
        </w:rPr>
      </w:pPr>
      <w:r w:rsidRPr="007D3FA6">
        <w:rPr>
          <w:b/>
          <w:bCs/>
          <w:sz w:val="28"/>
          <w:szCs w:val="28"/>
          <w:rtl/>
        </w:rPr>
        <w:t>أهمية الدراسة</w:t>
      </w:r>
      <w:r w:rsidRPr="007D3FA6">
        <w:rPr>
          <w:b/>
          <w:bCs/>
          <w:sz w:val="28"/>
          <w:szCs w:val="28"/>
          <w:lang w:bidi="ar-EG"/>
        </w:rPr>
        <w:t>:</w:t>
      </w:r>
      <w:r w:rsidRPr="007D3FA6">
        <w:rPr>
          <w:sz w:val="28"/>
          <w:szCs w:val="28"/>
          <w:lang w:bidi="ar-EG"/>
        </w:rPr>
        <w:t xml:space="preserve"> </w:t>
      </w:r>
      <w:r w:rsidRPr="007D3FA6">
        <w:rPr>
          <w:sz w:val="28"/>
          <w:szCs w:val="28"/>
          <w:rtl/>
        </w:rPr>
        <w:t>تكمن أهمية هذه الدراسة في كونها تسلط الضوء على دور القيادة الإبداعية في تحفيز الابتكار والتغيير المؤسسي في الشركات الناشئة، وهي بيئة يتسم فيها العمل بالمرونة والسرعة في اتخاذ القرارات والتكيف مع التغيرات. يزداد الاهتمام بهذه الدراسة في ضوء الدور المتزايد الذي تلعبه القيادة الإبداعية في النجاح المستدام لتلك الشركات، وكذلك تأثيرها على تعزيز القدرة التنافسية في الأسواق المتغيرة. تساهم هذه الدراسة في تقديم رؤى عملية تساهم في تحسين الممارسات القيادية داخل الشركات الناشئة، بما يسهم في دعم الابتكار وتنفيذ التغيير المؤسسي بطريقة أكثر فعالية</w:t>
      </w:r>
      <w:r w:rsidRPr="007D3FA6">
        <w:rPr>
          <w:sz w:val="28"/>
          <w:szCs w:val="28"/>
          <w:lang w:bidi="ar-EG"/>
        </w:rPr>
        <w:t>.</w:t>
      </w:r>
    </w:p>
    <w:p w14:paraId="3A3A26DF" w14:textId="77777777" w:rsidR="007D3FA6" w:rsidRPr="007D3FA6" w:rsidRDefault="007D3FA6" w:rsidP="007D3FA6">
      <w:pPr>
        <w:rPr>
          <w:sz w:val="28"/>
          <w:szCs w:val="28"/>
          <w:lang w:bidi="ar-EG"/>
        </w:rPr>
      </w:pPr>
      <w:r w:rsidRPr="007D3FA6">
        <w:rPr>
          <w:b/>
          <w:bCs/>
          <w:sz w:val="28"/>
          <w:szCs w:val="28"/>
          <w:rtl/>
        </w:rPr>
        <w:t>أهداف الدراسة</w:t>
      </w:r>
      <w:r w:rsidRPr="007D3FA6">
        <w:rPr>
          <w:b/>
          <w:bCs/>
          <w:sz w:val="28"/>
          <w:szCs w:val="28"/>
          <w:lang w:bidi="ar-EG"/>
        </w:rPr>
        <w:t>:</w:t>
      </w:r>
      <w:r w:rsidRPr="007D3FA6">
        <w:rPr>
          <w:sz w:val="28"/>
          <w:szCs w:val="28"/>
          <w:lang w:bidi="ar-EG"/>
        </w:rPr>
        <w:t xml:space="preserve"> </w:t>
      </w:r>
      <w:r w:rsidRPr="007D3FA6">
        <w:rPr>
          <w:sz w:val="28"/>
          <w:szCs w:val="28"/>
          <w:rtl/>
        </w:rPr>
        <w:t>تهدف الدراسة إلى تحقيق مجموعة من الأهداف الرئيسة، التي تشمل</w:t>
      </w:r>
      <w:r w:rsidRPr="007D3FA6">
        <w:rPr>
          <w:sz w:val="28"/>
          <w:szCs w:val="28"/>
          <w:lang w:bidi="ar-EG"/>
        </w:rPr>
        <w:t>:</w:t>
      </w:r>
    </w:p>
    <w:p w14:paraId="63F20C08" w14:textId="77777777" w:rsidR="007D3FA6" w:rsidRPr="007D3FA6" w:rsidRDefault="007D3FA6" w:rsidP="000A07BF">
      <w:pPr>
        <w:numPr>
          <w:ilvl w:val="0"/>
          <w:numId w:val="2"/>
        </w:numPr>
        <w:rPr>
          <w:sz w:val="28"/>
          <w:szCs w:val="28"/>
          <w:lang w:bidi="ar-EG"/>
        </w:rPr>
      </w:pPr>
      <w:r w:rsidRPr="007D3FA6">
        <w:rPr>
          <w:sz w:val="28"/>
          <w:szCs w:val="28"/>
          <w:rtl/>
        </w:rPr>
        <w:t>تحليل تأثير القيادة الإبداعية على تحفيز الابتكار داخل الشركات الناشئة</w:t>
      </w:r>
      <w:r w:rsidRPr="007D3FA6">
        <w:rPr>
          <w:sz w:val="28"/>
          <w:szCs w:val="28"/>
          <w:lang w:bidi="ar-EG"/>
        </w:rPr>
        <w:t>.</w:t>
      </w:r>
    </w:p>
    <w:p w14:paraId="57C472A2" w14:textId="77777777" w:rsidR="007D3FA6" w:rsidRPr="007D3FA6" w:rsidRDefault="007D3FA6" w:rsidP="000A07BF">
      <w:pPr>
        <w:numPr>
          <w:ilvl w:val="0"/>
          <w:numId w:val="2"/>
        </w:numPr>
        <w:rPr>
          <w:sz w:val="28"/>
          <w:szCs w:val="28"/>
          <w:lang w:bidi="ar-EG"/>
        </w:rPr>
      </w:pPr>
      <w:r w:rsidRPr="007D3FA6">
        <w:rPr>
          <w:sz w:val="28"/>
          <w:szCs w:val="28"/>
          <w:rtl/>
        </w:rPr>
        <w:t>دراسة كيفية تأثير القيادة الإبداعية على تنفيذ التغيير المؤسسي في الشركات الناشئة</w:t>
      </w:r>
      <w:r w:rsidRPr="007D3FA6">
        <w:rPr>
          <w:sz w:val="28"/>
          <w:szCs w:val="28"/>
          <w:lang w:bidi="ar-EG"/>
        </w:rPr>
        <w:t>.</w:t>
      </w:r>
    </w:p>
    <w:p w14:paraId="266EA7FD" w14:textId="77777777" w:rsidR="007D3FA6" w:rsidRPr="007D3FA6" w:rsidRDefault="007D3FA6" w:rsidP="000A07BF">
      <w:pPr>
        <w:numPr>
          <w:ilvl w:val="0"/>
          <w:numId w:val="2"/>
        </w:numPr>
        <w:rPr>
          <w:sz w:val="28"/>
          <w:szCs w:val="28"/>
          <w:lang w:bidi="ar-EG"/>
        </w:rPr>
      </w:pPr>
      <w:r w:rsidRPr="007D3FA6">
        <w:rPr>
          <w:sz w:val="28"/>
          <w:szCs w:val="28"/>
          <w:rtl/>
        </w:rPr>
        <w:t>التعرف على استراتيجيات القيادة التي تسهم في تعزيز الابتكار والتغيير في بيئة العمل</w:t>
      </w:r>
      <w:r w:rsidRPr="007D3FA6">
        <w:rPr>
          <w:sz w:val="28"/>
          <w:szCs w:val="28"/>
          <w:lang w:bidi="ar-EG"/>
        </w:rPr>
        <w:t>.</w:t>
      </w:r>
    </w:p>
    <w:p w14:paraId="7E2F6767" w14:textId="77777777" w:rsidR="007D3FA6" w:rsidRPr="007D3FA6" w:rsidRDefault="007D3FA6" w:rsidP="000A07BF">
      <w:pPr>
        <w:numPr>
          <w:ilvl w:val="0"/>
          <w:numId w:val="2"/>
        </w:numPr>
        <w:rPr>
          <w:sz w:val="28"/>
          <w:szCs w:val="28"/>
          <w:lang w:bidi="ar-EG"/>
        </w:rPr>
      </w:pPr>
      <w:r w:rsidRPr="007D3FA6">
        <w:rPr>
          <w:sz w:val="28"/>
          <w:szCs w:val="28"/>
          <w:rtl/>
        </w:rPr>
        <w:t>تقديم توصيات للقادة في الشركات الناشئة حول كيفية استخدام القيادة الإبداعية لتحفيز الابتكار وتحقيق التغيير المؤسسي</w:t>
      </w:r>
      <w:r w:rsidRPr="007D3FA6">
        <w:rPr>
          <w:sz w:val="28"/>
          <w:szCs w:val="28"/>
          <w:lang w:bidi="ar-EG"/>
        </w:rPr>
        <w:t>.</w:t>
      </w:r>
    </w:p>
    <w:p w14:paraId="7B9EDA18" w14:textId="77777777" w:rsidR="007D3FA6" w:rsidRPr="007D3FA6" w:rsidRDefault="007D3FA6" w:rsidP="000A07BF">
      <w:pPr>
        <w:numPr>
          <w:ilvl w:val="0"/>
          <w:numId w:val="2"/>
        </w:numPr>
        <w:rPr>
          <w:sz w:val="28"/>
          <w:szCs w:val="28"/>
          <w:lang w:bidi="ar-EG"/>
        </w:rPr>
      </w:pPr>
      <w:r w:rsidRPr="007D3FA6">
        <w:rPr>
          <w:sz w:val="28"/>
          <w:szCs w:val="28"/>
          <w:rtl/>
        </w:rPr>
        <w:t>دراسة التحديات التي يواجهها القادة في تطبيق القيادة الإبداعية وكيفية التغلب عليها</w:t>
      </w:r>
      <w:r w:rsidRPr="007D3FA6">
        <w:rPr>
          <w:sz w:val="28"/>
          <w:szCs w:val="28"/>
          <w:lang w:bidi="ar-EG"/>
        </w:rPr>
        <w:t>.</w:t>
      </w:r>
    </w:p>
    <w:p w14:paraId="1821B857" w14:textId="77777777" w:rsidR="007D3FA6" w:rsidRPr="007D3FA6" w:rsidRDefault="007D3FA6" w:rsidP="007D3FA6">
      <w:pPr>
        <w:rPr>
          <w:sz w:val="28"/>
          <w:szCs w:val="28"/>
          <w:lang w:bidi="ar-EG"/>
        </w:rPr>
      </w:pPr>
      <w:r w:rsidRPr="007D3FA6">
        <w:rPr>
          <w:b/>
          <w:bCs/>
          <w:sz w:val="28"/>
          <w:szCs w:val="28"/>
          <w:rtl/>
        </w:rPr>
        <w:t>تساؤلات الدراسة</w:t>
      </w:r>
      <w:r w:rsidRPr="007D3FA6">
        <w:rPr>
          <w:b/>
          <w:bCs/>
          <w:sz w:val="28"/>
          <w:szCs w:val="28"/>
          <w:lang w:bidi="ar-EG"/>
        </w:rPr>
        <w:t>:</w:t>
      </w:r>
      <w:r w:rsidRPr="007D3FA6">
        <w:rPr>
          <w:sz w:val="28"/>
          <w:szCs w:val="28"/>
          <w:lang w:bidi="ar-EG"/>
        </w:rPr>
        <w:t xml:space="preserve"> </w:t>
      </w:r>
      <w:r w:rsidRPr="007D3FA6">
        <w:rPr>
          <w:sz w:val="28"/>
          <w:szCs w:val="28"/>
          <w:rtl/>
        </w:rPr>
        <w:t>تستند هذه الدراسة إلى مجموعة من التساؤلات الرئيسة التي ستمكن الباحث من التحقيق في الموضوع بشكل منهجي</w:t>
      </w:r>
      <w:r w:rsidRPr="007D3FA6">
        <w:rPr>
          <w:sz w:val="28"/>
          <w:szCs w:val="28"/>
          <w:lang w:bidi="ar-EG"/>
        </w:rPr>
        <w:t>:</w:t>
      </w:r>
    </w:p>
    <w:p w14:paraId="60A9B18D" w14:textId="77777777" w:rsidR="007D3FA6" w:rsidRPr="007D3FA6" w:rsidRDefault="007D3FA6" w:rsidP="000A07BF">
      <w:pPr>
        <w:numPr>
          <w:ilvl w:val="0"/>
          <w:numId w:val="3"/>
        </w:numPr>
        <w:rPr>
          <w:sz w:val="28"/>
          <w:szCs w:val="28"/>
          <w:lang w:bidi="ar-EG"/>
        </w:rPr>
      </w:pPr>
      <w:r w:rsidRPr="007D3FA6">
        <w:rPr>
          <w:sz w:val="28"/>
          <w:szCs w:val="28"/>
          <w:rtl/>
        </w:rPr>
        <w:t>ما هو دور القيادة الإبداعية في تحفيز الابتكار داخل الشركات الناشئة؟</w:t>
      </w:r>
    </w:p>
    <w:p w14:paraId="690D6728" w14:textId="77777777" w:rsidR="007D3FA6" w:rsidRPr="007D3FA6" w:rsidRDefault="007D3FA6" w:rsidP="000A07BF">
      <w:pPr>
        <w:numPr>
          <w:ilvl w:val="0"/>
          <w:numId w:val="3"/>
        </w:numPr>
        <w:rPr>
          <w:sz w:val="28"/>
          <w:szCs w:val="28"/>
          <w:lang w:bidi="ar-EG"/>
        </w:rPr>
      </w:pPr>
      <w:r w:rsidRPr="007D3FA6">
        <w:rPr>
          <w:sz w:val="28"/>
          <w:szCs w:val="28"/>
          <w:rtl/>
        </w:rPr>
        <w:t>كيف تؤثر القيادة الإبداعية في تنفيذ التغيير المؤسسي في الشركات الناشئة؟</w:t>
      </w:r>
    </w:p>
    <w:p w14:paraId="423B49D0" w14:textId="77777777" w:rsidR="007D3FA6" w:rsidRPr="007D3FA6" w:rsidRDefault="007D3FA6" w:rsidP="000A07BF">
      <w:pPr>
        <w:numPr>
          <w:ilvl w:val="0"/>
          <w:numId w:val="3"/>
        </w:numPr>
        <w:rPr>
          <w:sz w:val="28"/>
          <w:szCs w:val="28"/>
          <w:lang w:bidi="ar-EG"/>
        </w:rPr>
      </w:pPr>
      <w:r w:rsidRPr="007D3FA6">
        <w:rPr>
          <w:sz w:val="28"/>
          <w:szCs w:val="28"/>
          <w:rtl/>
        </w:rPr>
        <w:t>ما هي الاستراتيجيات القيادية التي تساعد على تعزيز الابتكار والتغيير في بيئة العمل؟</w:t>
      </w:r>
    </w:p>
    <w:p w14:paraId="778B9A0F" w14:textId="77777777" w:rsidR="007D3FA6" w:rsidRPr="007D3FA6" w:rsidRDefault="007D3FA6" w:rsidP="000A07BF">
      <w:pPr>
        <w:numPr>
          <w:ilvl w:val="0"/>
          <w:numId w:val="3"/>
        </w:numPr>
        <w:rPr>
          <w:sz w:val="28"/>
          <w:szCs w:val="28"/>
          <w:lang w:bidi="ar-EG"/>
        </w:rPr>
      </w:pPr>
      <w:r w:rsidRPr="007D3FA6">
        <w:rPr>
          <w:sz w:val="28"/>
          <w:szCs w:val="28"/>
          <w:rtl/>
        </w:rPr>
        <w:t>ما هي التحديات التي تواجه القادة في تطبيق القيادة الإبداعية داخل الشركات الناشئة؟</w:t>
      </w:r>
    </w:p>
    <w:p w14:paraId="41A22810" w14:textId="77777777" w:rsidR="007D3FA6" w:rsidRPr="007D3FA6" w:rsidRDefault="007D3FA6" w:rsidP="000A07BF">
      <w:pPr>
        <w:numPr>
          <w:ilvl w:val="0"/>
          <w:numId w:val="3"/>
        </w:numPr>
        <w:rPr>
          <w:sz w:val="28"/>
          <w:szCs w:val="28"/>
          <w:lang w:bidi="ar-EG"/>
        </w:rPr>
      </w:pPr>
      <w:r w:rsidRPr="007D3FA6">
        <w:rPr>
          <w:sz w:val="28"/>
          <w:szCs w:val="28"/>
          <w:rtl/>
        </w:rPr>
        <w:t>كيف يمكن التغلب على هذه التحديات لتحقيق الابتكار المستدام والتغيير المؤسسي؟</w:t>
      </w:r>
    </w:p>
    <w:p w14:paraId="04E7B5F9" w14:textId="77777777" w:rsidR="007D3FA6" w:rsidRPr="007D3FA6" w:rsidRDefault="007D3FA6" w:rsidP="007D3FA6">
      <w:pPr>
        <w:rPr>
          <w:sz w:val="28"/>
          <w:szCs w:val="28"/>
          <w:lang w:bidi="ar-EG"/>
        </w:rPr>
      </w:pPr>
      <w:r w:rsidRPr="007D3FA6">
        <w:rPr>
          <w:b/>
          <w:bCs/>
          <w:sz w:val="28"/>
          <w:szCs w:val="28"/>
          <w:rtl/>
        </w:rPr>
        <w:lastRenderedPageBreak/>
        <w:t>منهجية البحث</w:t>
      </w:r>
      <w:r w:rsidRPr="007D3FA6">
        <w:rPr>
          <w:b/>
          <w:bCs/>
          <w:sz w:val="28"/>
          <w:szCs w:val="28"/>
          <w:lang w:bidi="ar-EG"/>
        </w:rPr>
        <w:t>:</w:t>
      </w:r>
      <w:r w:rsidRPr="007D3FA6">
        <w:rPr>
          <w:sz w:val="28"/>
          <w:szCs w:val="28"/>
          <w:lang w:bidi="ar-EG"/>
        </w:rPr>
        <w:t xml:space="preserve"> </w:t>
      </w:r>
      <w:r w:rsidRPr="007D3FA6">
        <w:rPr>
          <w:sz w:val="28"/>
          <w:szCs w:val="28"/>
          <w:rtl/>
        </w:rPr>
        <w:t>تعتمد الدراسة على المنهج الوصفي التحليلي في تحليل تأثير القيادة الإبداعية على تحفيز الابتكار والتغيير المؤسسي في الشركات الناشئة. يتم جمع البيانات باستخدام أساليب متنوعة مثل المقابلات الشخصية مع القادة والمسؤولين في الشركات الناشئة، بالإضافة إلى توزيع استبيانات على الموظفين في هذه الشركات لتقييم تأثير القيادة الإبداعية على مستوى الابتكار والتغيير المؤسسي. كما سيتم تحليل البيانات المستخلصة من خلال الأدوات الإحصائية المناسبة، بما في ذلك التحليل الكمي والنوعي. يعتمد البحث أيضًا على دراسات سابقة ودراسات حالة لتقديم إطار عمل شامل للتحليل</w:t>
      </w:r>
      <w:r w:rsidRPr="007D3FA6">
        <w:rPr>
          <w:sz w:val="28"/>
          <w:szCs w:val="28"/>
          <w:lang w:bidi="ar-EG"/>
        </w:rPr>
        <w:t>.</w:t>
      </w:r>
    </w:p>
    <w:p w14:paraId="483CC1DC" w14:textId="77777777" w:rsidR="007D3FA6" w:rsidRPr="007D3FA6" w:rsidRDefault="007D3FA6" w:rsidP="007D3FA6">
      <w:pPr>
        <w:rPr>
          <w:sz w:val="28"/>
          <w:szCs w:val="28"/>
          <w:lang w:bidi="ar-EG"/>
        </w:rPr>
      </w:pPr>
      <w:r w:rsidRPr="007D3FA6">
        <w:rPr>
          <w:b/>
          <w:bCs/>
          <w:sz w:val="28"/>
          <w:szCs w:val="28"/>
          <w:rtl/>
        </w:rPr>
        <w:t>هيكل البحث</w:t>
      </w:r>
      <w:r w:rsidRPr="007D3FA6">
        <w:rPr>
          <w:b/>
          <w:bCs/>
          <w:sz w:val="28"/>
          <w:szCs w:val="28"/>
          <w:lang w:bidi="ar-EG"/>
        </w:rPr>
        <w:t>:</w:t>
      </w:r>
      <w:r w:rsidRPr="007D3FA6">
        <w:rPr>
          <w:sz w:val="28"/>
          <w:szCs w:val="28"/>
          <w:lang w:bidi="ar-EG"/>
        </w:rPr>
        <w:t xml:space="preserve"> </w:t>
      </w:r>
      <w:r w:rsidRPr="007D3FA6">
        <w:rPr>
          <w:sz w:val="28"/>
          <w:szCs w:val="28"/>
          <w:rtl/>
        </w:rPr>
        <w:t>يتألف البحث من عدة فصول مترابطة تهدف إلى تقديم دراسة متكاملة حول القيادة الإبداعية وأثرها في تحفيز الابتكار والتغيير المؤسسي في الشركات الناشئة. الهيكل العام للبحث يتضمن ما يلي</w:t>
      </w:r>
      <w:r w:rsidRPr="007D3FA6">
        <w:rPr>
          <w:sz w:val="28"/>
          <w:szCs w:val="28"/>
          <w:lang w:bidi="ar-EG"/>
        </w:rPr>
        <w:t>:</w:t>
      </w:r>
    </w:p>
    <w:p w14:paraId="5DE5FBCC" w14:textId="77777777" w:rsidR="007D3FA6" w:rsidRPr="007D3FA6" w:rsidRDefault="007D3FA6" w:rsidP="000A07BF">
      <w:pPr>
        <w:numPr>
          <w:ilvl w:val="0"/>
          <w:numId w:val="4"/>
        </w:numPr>
        <w:rPr>
          <w:sz w:val="28"/>
          <w:szCs w:val="28"/>
          <w:lang w:bidi="ar-EG"/>
        </w:rPr>
      </w:pPr>
      <w:r w:rsidRPr="007D3FA6">
        <w:rPr>
          <w:sz w:val="28"/>
          <w:szCs w:val="28"/>
          <w:rtl/>
        </w:rPr>
        <w:t>الفصل الأول: ويتناول مقدمة الدراسة وأهدافها وأهميتها، بالإضافة إلى تساؤلات البحث ومنهجية البحث المتبعة</w:t>
      </w:r>
      <w:r w:rsidRPr="007D3FA6">
        <w:rPr>
          <w:sz w:val="28"/>
          <w:szCs w:val="28"/>
          <w:lang w:bidi="ar-EG"/>
        </w:rPr>
        <w:t>.</w:t>
      </w:r>
    </w:p>
    <w:p w14:paraId="5AF9AA02" w14:textId="77777777" w:rsidR="007D3FA6" w:rsidRPr="007D3FA6" w:rsidRDefault="007D3FA6" w:rsidP="000A07BF">
      <w:pPr>
        <w:numPr>
          <w:ilvl w:val="0"/>
          <w:numId w:val="4"/>
        </w:numPr>
        <w:rPr>
          <w:sz w:val="28"/>
          <w:szCs w:val="28"/>
          <w:lang w:bidi="ar-EG"/>
        </w:rPr>
      </w:pPr>
      <w:r w:rsidRPr="007D3FA6">
        <w:rPr>
          <w:sz w:val="28"/>
          <w:szCs w:val="28"/>
          <w:rtl/>
        </w:rPr>
        <w:t>الفصل الثاني: مراجعة الأدبيات المتعلقة بالقيادة الإبداعية، الابتكار، والتغيير المؤسسي</w:t>
      </w:r>
      <w:r w:rsidRPr="007D3FA6">
        <w:rPr>
          <w:sz w:val="28"/>
          <w:szCs w:val="28"/>
          <w:lang w:bidi="ar-EG"/>
        </w:rPr>
        <w:t>.</w:t>
      </w:r>
    </w:p>
    <w:p w14:paraId="36FBF3F5" w14:textId="77777777" w:rsidR="007D3FA6" w:rsidRPr="007D3FA6" w:rsidRDefault="007D3FA6" w:rsidP="000A07BF">
      <w:pPr>
        <w:numPr>
          <w:ilvl w:val="0"/>
          <w:numId w:val="4"/>
        </w:numPr>
        <w:rPr>
          <w:sz w:val="28"/>
          <w:szCs w:val="28"/>
          <w:lang w:bidi="ar-EG"/>
        </w:rPr>
      </w:pPr>
      <w:r w:rsidRPr="007D3FA6">
        <w:rPr>
          <w:sz w:val="28"/>
          <w:szCs w:val="28"/>
          <w:rtl/>
        </w:rPr>
        <w:t>الفصل الثالث: عرض الدراسة التطبيقية على شركة تمارا، مع تحليل نتائج المقابلات والاستبيانات</w:t>
      </w:r>
      <w:r w:rsidRPr="007D3FA6">
        <w:rPr>
          <w:sz w:val="28"/>
          <w:szCs w:val="28"/>
          <w:lang w:bidi="ar-EG"/>
        </w:rPr>
        <w:t>.</w:t>
      </w:r>
    </w:p>
    <w:p w14:paraId="7ACAC0B0" w14:textId="77777777" w:rsidR="007D3FA6" w:rsidRPr="007D3FA6" w:rsidRDefault="007D3FA6" w:rsidP="000A07BF">
      <w:pPr>
        <w:numPr>
          <w:ilvl w:val="0"/>
          <w:numId w:val="4"/>
        </w:numPr>
        <w:rPr>
          <w:sz w:val="28"/>
          <w:szCs w:val="28"/>
          <w:lang w:bidi="ar-EG"/>
        </w:rPr>
      </w:pPr>
      <w:r w:rsidRPr="007D3FA6">
        <w:rPr>
          <w:sz w:val="28"/>
          <w:szCs w:val="28"/>
          <w:rtl/>
        </w:rPr>
        <w:t>الفصل الرابع: مناقشة النتائج والتوصيات</w:t>
      </w:r>
      <w:r w:rsidRPr="007D3FA6">
        <w:rPr>
          <w:sz w:val="28"/>
          <w:szCs w:val="28"/>
          <w:lang w:bidi="ar-EG"/>
        </w:rPr>
        <w:t>.</w:t>
      </w:r>
    </w:p>
    <w:p w14:paraId="4F4F131A" w14:textId="77777777" w:rsidR="007D3FA6" w:rsidRPr="007D3FA6" w:rsidRDefault="007D3FA6" w:rsidP="000A07BF">
      <w:pPr>
        <w:numPr>
          <w:ilvl w:val="0"/>
          <w:numId w:val="4"/>
        </w:numPr>
        <w:rPr>
          <w:sz w:val="28"/>
          <w:szCs w:val="28"/>
          <w:lang w:bidi="ar-EG"/>
        </w:rPr>
      </w:pPr>
      <w:r w:rsidRPr="007D3FA6">
        <w:rPr>
          <w:sz w:val="28"/>
          <w:szCs w:val="28"/>
          <w:rtl/>
        </w:rPr>
        <w:t>الفصل الخامس: خاتمة البحث، مع عرض أهم النتائج التي تم التوصل إليها</w:t>
      </w:r>
      <w:r w:rsidRPr="007D3FA6">
        <w:rPr>
          <w:sz w:val="28"/>
          <w:szCs w:val="28"/>
          <w:lang w:bidi="ar-EG"/>
        </w:rPr>
        <w:t>.</w:t>
      </w:r>
    </w:p>
    <w:p w14:paraId="279CAD54" w14:textId="77777777" w:rsidR="007D3FA6" w:rsidRPr="007D3FA6" w:rsidRDefault="007D3FA6" w:rsidP="007D3FA6">
      <w:pPr>
        <w:rPr>
          <w:sz w:val="28"/>
          <w:szCs w:val="28"/>
          <w:lang w:bidi="ar-EG"/>
        </w:rPr>
      </w:pPr>
      <w:r w:rsidRPr="007D3FA6">
        <w:rPr>
          <w:b/>
          <w:bCs/>
          <w:sz w:val="28"/>
          <w:szCs w:val="28"/>
          <w:rtl/>
        </w:rPr>
        <w:t>تعريف المصطلحات</w:t>
      </w:r>
      <w:r w:rsidRPr="007D3FA6">
        <w:rPr>
          <w:b/>
          <w:bCs/>
          <w:sz w:val="28"/>
          <w:szCs w:val="28"/>
          <w:lang w:bidi="ar-EG"/>
        </w:rPr>
        <w:t>:</w:t>
      </w:r>
    </w:p>
    <w:p w14:paraId="40B24409" w14:textId="77777777" w:rsidR="007D3FA6" w:rsidRPr="007D3FA6" w:rsidRDefault="007D3FA6" w:rsidP="000A07BF">
      <w:pPr>
        <w:numPr>
          <w:ilvl w:val="0"/>
          <w:numId w:val="5"/>
        </w:numPr>
        <w:rPr>
          <w:sz w:val="28"/>
          <w:szCs w:val="28"/>
          <w:lang w:bidi="ar-EG"/>
        </w:rPr>
      </w:pPr>
      <w:r w:rsidRPr="007D3FA6">
        <w:rPr>
          <w:b/>
          <w:bCs/>
          <w:sz w:val="28"/>
          <w:szCs w:val="28"/>
          <w:rtl/>
        </w:rPr>
        <w:t>القيادة الإبداعية</w:t>
      </w:r>
      <w:r w:rsidRPr="007D3FA6">
        <w:rPr>
          <w:b/>
          <w:bCs/>
          <w:sz w:val="28"/>
          <w:szCs w:val="28"/>
          <w:lang w:bidi="ar-EG"/>
        </w:rPr>
        <w:t>:</w:t>
      </w:r>
      <w:r w:rsidRPr="007D3FA6">
        <w:rPr>
          <w:sz w:val="28"/>
          <w:szCs w:val="28"/>
          <w:lang w:bidi="ar-EG"/>
        </w:rPr>
        <w:t xml:space="preserve"> </w:t>
      </w:r>
      <w:r w:rsidRPr="007D3FA6">
        <w:rPr>
          <w:sz w:val="28"/>
          <w:szCs w:val="28"/>
          <w:rtl/>
        </w:rPr>
        <w:t>هي القدرة على إلهام وتحفيز الآخرين للتفكير بطريقة جديدة وغير تقليدية، مما يساهم في تطوير حلول مبتكرة لمشكلات العمل والتحديات المؤسسية</w:t>
      </w:r>
      <w:r w:rsidRPr="007D3FA6">
        <w:rPr>
          <w:sz w:val="28"/>
          <w:szCs w:val="28"/>
          <w:lang w:bidi="ar-EG"/>
        </w:rPr>
        <w:t>.</w:t>
      </w:r>
    </w:p>
    <w:p w14:paraId="11E8E2EA" w14:textId="77777777" w:rsidR="007D3FA6" w:rsidRPr="007D3FA6" w:rsidRDefault="007D3FA6" w:rsidP="000A07BF">
      <w:pPr>
        <w:numPr>
          <w:ilvl w:val="0"/>
          <w:numId w:val="5"/>
        </w:numPr>
        <w:rPr>
          <w:sz w:val="28"/>
          <w:szCs w:val="28"/>
          <w:lang w:bidi="ar-EG"/>
        </w:rPr>
      </w:pPr>
      <w:r w:rsidRPr="007D3FA6">
        <w:rPr>
          <w:b/>
          <w:bCs/>
          <w:sz w:val="28"/>
          <w:szCs w:val="28"/>
          <w:rtl/>
        </w:rPr>
        <w:t>الابتكار</w:t>
      </w:r>
      <w:r w:rsidRPr="007D3FA6">
        <w:rPr>
          <w:b/>
          <w:bCs/>
          <w:sz w:val="28"/>
          <w:szCs w:val="28"/>
          <w:lang w:bidi="ar-EG"/>
        </w:rPr>
        <w:t>:</w:t>
      </w:r>
      <w:r w:rsidRPr="007D3FA6">
        <w:rPr>
          <w:sz w:val="28"/>
          <w:szCs w:val="28"/>
          <w:lang w:bidi="ar-EG"/>
        </w:rPr>
        <w:t xml:space="preserve"> </w:t>
      </w:r>
      <w:r w:rsidRPr="007D3FA6">
        <w:rPr>
          <w:sz w:val="28"/>
          <w:szCs w:val="28"/>
          <w:rtl/>
        </w:rPr>
        <w:t>عملية إنتاج أفكار أو حلول جديدة تؤدي إلى تحسين أو تطوير المنتجات أو الخدمات أو العمليات داخل المنظمة</w:t>
      </w:r>
      <w:r w:rsidRPr="007D3FA6">
        <w:rPr>
          <w:sz w:val="28"/>
          <w:szCs w:val="28"/>
          <w:lang w:bidi="ar-EG"/>
        </w:rPr>
        <w:t>.</w:t>
      </w:r>
    </w:p>
    <w:p w14:paraId="2E55F616" w14:textId="77777777" w:rsidR="007D3FA6" w:rsidRPr="007D3FA6" w:rsidRDefault="007D3FA6" w:rsidP="000A07BF">
      <w:pPr>
        <w:numPr>
          <w:ilvl w:val="0"/>
          <w:numId w:val="5"/>
        </w:numPr>
        <w:rPr>
          <w:sz w:val="28"/>
          <w:szCs w:val="28"/>
          <w:lang w:bidi="ar-EG"/>
        </w:rPr>
      </w:pPr>
      <w:r w:rsidRPr="007D3FA6">
        <w:rPr>
          <w:b/>
          <w:bCs/>
          <w:sz w:val="28"/>
          <w:szCs w:val="28"/>
          <w:rtl/>
        </w:rPr>
        <w:t>التغيير المؤسسي</w:t>
      </w:r>
      <w:r w:rsidRPr="007D3FA6">
        <w:rPr>
          <w:b/>
          <w:bCs/>
          <w:sz w:val="28"/>
          <w:szCs w:val="28"/>
          <w:lang w:bidi="ar-EG"/>
        </w:rPr>
        <w:t>:</w:t>
      </w:r>
      <w:r w:rsidRPr="007D3FA6">
        <w:rPr>
          <w:sz w:val="28"/>
          <w:szCs w:val="28"/>
          <w:lang w:bidi="ar-EG"/>
        </w:rPr>
        <w:t xml:space="preserve"> </w:t>
      </w:r>
      <w:r w:rsidRPr="007D3FA6">
        <w:rPr>
          <w:sz w:val="28"/>
          <w:szCs w:val="28"/>
          <w:rtl/>
        </w:rPr>
        <w:t>هو التعديل في هيكل أو سياسات أو استراتيجيات المؤسسة بهدف تحسين الأداء وزيادة القدرة التنافسية</w:t>
      </w:r>
      <w:r w:rsidRPr="007D3FA6">
        <w:rPr>
          <w:sz w:val="28"/>
          <w:szCs w:val="28"/>
          <w:lang w:bidi="ar-EG"/>
        </w:rPr>
        <w:t>.</w:t>
      </w:r>
    </w:p>
    <w:p w14:paraId="32CE83FB" w14:textId="77777777" w:rsidR="007D3FA6" w:rsidRPr="007D3FA6" w:rsidRDefault="007D3FA6" w:rsidP="000A07BF">
      <w:pPr>
        <w:numPr>
          <w:ilvl w:val="0"/>
          <w:numId w:val="5"/>
        </w:numPr>
        <w:rPr>
          <w:sz w:val="28"/>
          <w:szCs w:val="28"/>
          <w:lang w:bidi="ar-EG"/>
        </w:rPr>
      </w:pPr>
      <w:r w:rsidRPr="007D3FA6">
        <w:rPr>
          <w:b/>
          <w:bCs/>
          <w:sz w:val="28"/>
          <w:szCs w:val="28"/>
          <w:rtl/>
        </w:rPr>
        <w:t>الشركات الناشئة</w:t>
      </w:r>
      <w:r w:rsidRPr="007D3FA6">
        <w:rPr>
          <w:b/>
          <w:bCs/>
          <w:sz w:val="28"/>
          <w:szCs w:val="28"/>
          <w:lang w:bidi="ar-EG"/>
        </w:rPr>
        <w:t>:</w:t>
      </w:r>
      <w:r w:rsidRPr="007D3FA6">
        <w:rPr>
          <w:sz w:val="28"/>
          <w:szCs w:val="28"/>
          <w:lang w:bidi="ar-EG"/>
        </w:rPr>
        <w:t xml:space="preserve"> </w:t>
      </w:r>
      <w:r w:rsidRPr="007D3FA6">
        <w:rPr>
          <w:sz w:val="28"/>
          <w:szCs w:val="28"/>
          <w:rtl/>
        </w:rPr>
        <w:t>هي الشركات الجديدة التي تبدأ في تطوير منتجات أو خدمات مبتكرة والتي تسعى لتحقيق نمو سريع واكتساب حصص في السوق</w:t>
      </w:r>
      <w:r w:rsidRPr="007D3FA6">
        <w:rPr>
          <w:sz w:val="28"/>
          <w:szCs w:val="28"/>
          <w:lang w:bidi="ar-EG"/>
        </w:rPr>
        <w:t>.</w:t>
      </w:r>
    </w:p>
    <w:p w14:paraId="37AA13CB" w14:textId="77777777" w:rsidR="007D3FA6" w:rsidRPr="007D3FA6" w:rsidRDefault="007D3FA6" w:rsidP="000A07BF">
      <w:pPr>
        <w:numPr>
          <w:ilvl w:val="0"/>
          <w:numId w:val="5"/>
        </w:numPr>
        <w:rPr>
          <w:sz w:val="28"/>
          <w:szCs w:val="28"/>
          <w:lang w:bidi="ar-EG"/>
        </w:rPr>
      </w:pPr>
      <w:r w:rsidRPr="007D3FA6">
        <w:rPr>
          <w:b/>
          <w:bCs/>
          <w:sz w:val="28"/>
          <w:szCs w:val="28"/>
          <w:rtl/>
        </w:rPr>
        <w:t>القيادة التحويلية</w:t>
      </w:r>
      <w:r w:rsidRPr="007D3FA6">
        <w:rPr>
          <w:b/>
          <w:bCs/>
          <w:sz w:val="28"/>
          <w:szCs w:val="28"/>
          <w:lang w:bidi="ar-EG"/>
        </w:rPr>
        <w:t>:</w:t>
      </w:r>
      <w:r w:rsidRPr="007D3FA6">
        <w:rPr>
          <w:sz w:val="28"/>
          <w:szCs w:val="28"/>
          <w:lang w:bidi="ar-EG"/>
        </w:rPr>
        <w:t xml:space="preserve"> </w:t>
      </w:r>
      <w:r w:rsidRPr="007D3FA6">
        <w:rPr>
          <w:sz w:val="28"/>
          <w:szCs w:val="28"/>
          <w:rtl/>
        </w:rPr>
        <w:t>أسلوب القيادة الذي يعتمد على إلهام الموظفين وتحفيزهم لتحقيق تغييرات جذرية في الأداء المؤسسي من خلال التفاعل الإيجابي بين القائد والفريق</w:t>
      </w:r>
      <w:r w:rsidRPr="007D3FA6">
        <w:rPr>
          <w:sz w:val="28"/>
          <w:szCs w:val="28"/>
          <w:lang w:bidi="ar-EG"/>
        </w:rPr>
        <w:t>.</w:t>
      </w:r>
    </w:p>
    <w:p w14:paraId="71EE30F9" w14:textId="2EC17676" w:rsidR="007D3FA6" w:rsidRPr="007D3FA6" w:rsidRDefault="007D3FA6" w:rsidP="007D3FA6">
      <w:pPr>
        <w:rPr>
          <w:rFonts w:hint="cs"/>
          <w:sz w:val="28"/>
          <w:szCs w:val="28"/>
          <w:rtl/>
          <w:lang w:bidi="ar-EG"/>
        </w:rPr>
      </w:pPr>
    </w:p>
    <w:p w14:paraId="59D9C4A1" w14:textId="57066BA9" w:rsidR="007D3FA6" w:rsidRPr="007D3FA6" w:rsidRDefault="007D3FA6" w:rsidP="007D3FA6">
      <w:pPr>
        <w:rPr>
          <w:sz w:val="28"/>
          <w:szCs w:val="28"/>
          <w:lang w:bidi="ar-EG"/>
        </w:rPr>
      </w:pPr>
      <w:r>
        <w:rPr>
          <w:rFonts w:hint="cs"/>
          <w:sz w:val="28"/>
          <w:szCs w:val="28"/>
          <w:rtl/>
        </w:rPr>
        <w:t>و</w:t>
      </w:r>
      <w:r w:rsidRPr="007D3FA6">
        <w:rPr>
          <w:sz w:val="28"/>
          <w:szCs w:val="28"/>
          <w:rtl/>
        </w:rPr>
        <w:t xml:space="preserve">تواجه الشركات في العصر الحديث العديد من التحديات التي تتطلب منها التكيف المستمر مع متغيرات السوق العالمية، مثل التحولات التكنولوجية، وتغيرات احتياجات العملاء، والتقلبات الاقتصادية. في ظل هذه الظروف، يصبح الابتكار والتغيير المؤسسي من الضرورات الأساسية التي </w:t>
      </w:r>
      <w:r w:rsidRPr="007D3FA6">
        <w:rPr>
          <w:sz w:val="28"/>
          <w:szCs w:val="28"/>
          <w:rtl/>
        </w:rPr>
        <w:lastRenderedPageBreak/>
        <w:t>تضمن استدامة النمو والنجاح على المدى الطويل. من هنا، تظهر أهمية القيادة في تحفيز الابتكار والتغيير داخل المنظمات، حيث تعتبر القيادة الإبداعية من أبرز العوامل التي تسهم في دفع هذه التغييرات وتحقيقها بشكل فعال</w:t>
      </w:r>
      <w:r w:rsidRPr="007D3FA6">
        <w:rPr>
          <w:sz w:val="28"/>
          <w:szCs w:val="28"/>
          <w:lang w:bidi="ar-EG"/>
        </w:rPr>
        <w:t>.</w:t>
      </w:r>
    </w:p>
    <w:p w14:paraId="12593E37" w14:textId="77777777" w:rsidR="007D3FA6" w:rsidRPr="007D3FA6" w:rsidRDefault="007D3FA6" w:rsidP="007D3FA6">
      <w:pPr>
        <w:rPr>
          <w:sz w:val="28"/>
          <w:szCs w:val="28"/>
          <w:lang w:bidi="ar-EG"/>
        </w:rPr>
      </w:pPr>
      <w:r w:rsidRPr="007D3FA6">
        <w:rPr>
          <w:sz w:val="28"/>
          <w:szCs w:val="28"/>
          <w:rtl/>
        </w:rPr>
        <w:t>القيادة الإبداعية تعد اليوم أحد المفاهيم المحورية التي باتت تحظى باهتمام بالغ في الأوساط الأكاديمية والعملية على حد سواء. لم تعد القيادة التقليدية التي تركز فقط على الإدارة والرقابة كافية للتعامل مع التحديات المعقدة والمتسارعة في بيئة العمل المعاصرة. بل أصبحت الحاجة إلى قيادات قادرة على التفكير النقدي، وتحفيز الموظفين على الإبداع والابتكار، وإدارة التغيير المؤسسي بشكل مرن وأكثر تفاعلًا، أمراً حتميًا لتحقيق النجاح. وتكتسب هذه الأهمية بشكل خاص في بيئة الشركات الناشئة، التي تعتمد في المقام الأول على الابتكار التكنولوجي والمرونة في العمل لتحقيق التميز والمنافسة في أسواق تتسم بالتغير المستمر</w:t>
      </w:r>
      <w:r w:rsidRPr="007D3FA6">
        <w:rPr>
          <w:sz w:val="28"/>
          <w:szCs w:val="28"/>
          <w:lang w:bidi="ar-EG"/>
        </w:rPr>
        <w:t>.</w:t>
      </w:r>
    </w:p>
    <w:p w14:paraId="04B482C6" w14:textId="77777777" w:rsidR="007D3FA6" w:rsidRPr="007D3FA6" w:rsidRDefault="007D3FA6" w:rsidP="007D3FA6">
      <w:pPr>
        <w:rPr>
          <w:sz w:val="28"/>
          <w:szCs w:val="28"/>
          <w:lang w:bidi="ar-EG"/>
        </w:rPr>
      </w:pPr>
      <w:r w:rsidRPr="007D3FA6">
        <w:rPr>
          <w:b/>
          <w:bCs/>
          <w:sz w:val="28"/>
          <w:szCs w:val="28"/>
          <w:rtl/>
        </w:rPr>
        <w:t>الابتكار والتغيير المؤسسي في الشركات الناشئة</w:t>
      </w:r>
      <w:r w:rsidRPr="007D3FA6">
        <w:rPr>
          <w:b/>
          <w:bCs/>
          <w:sz w:val="28"/>
          <w:szCs w:val="28"/>
          <w:lang w:bidi="ar-EG"/>
        </w:rPr>
        <w:t>:</w:t>
      </w:r>
    </w:p>
    <w:p w14:paraId="1C09A1A6" w14:textId="77777777" w:rsidR="007D3FA6" w:rsidRPr="007D3FA6" w:rsidRDefault="007D3FA6" w:rsidP="007D3FA6">
      <w:pPr>
        <w:rPr>
          <w:sz w:val="28"/>
          <w:szCs w:val="28"/>
          <w:lang w:bidi="ar-EG"/>
        </w:rPr>
      </w:pPr>
      <w:r w:rsidRPr="007D3FA6">
        <w:rPr>
          <w:sz w:val="28"/>
          <w:szCs w:val="28"/>
          <w:rtl/>
        </w:rPr>
        <w:t>الشركات الناشئة تتميز بطابع ديناميكي يعتمد بشكل كبير على قدرتها على الابتكار والتكيف مع التغيرات السريعة في السوق. فالشركات الناشئة عادة ما تكون صغيرة الحجم ولديها موارد محدودة، مما يجعلها أكثر عرضة للتحديات المتعلقة بالتوسع والنمو. ومع ذلك، فإن هذه الشركات تتمتع بميزة كبيرة تكمن في قدرتها على التكيف بسرعة وتقديم حلول مبتكرة، وهو ما يجعل القيادة الإبداعية أمرًا بالغ الأهمية في هذا السياق. تعتمد هذه الشركات بشكل رئيسي على الاستراتيجيات الجديدة والمبتكرة في تقديم المنتجات أو الخدمات، كما أن قدرتها على إحداث التغيير المستمر والتكيف مع احتياجات السوق يظل عاملاً حيويًا في بقائها وتحقيق نمو مستدام</w:t>
      </w:r>
      <w:r w:rsidRPr="007D3FA6">
        <w:rPr>
          <w:sz w:val="28"/>
          <w:szCs w:val="28"/>
          <w:lang w:bidi="ar-EG"/>
        </w:rPr>
        <w:t>.</w:t>
      </w:r>
    </w:p>
    <w:p w14:paraId="388B2E3A" w14:textId="77777777" w:rsidR="007D3FA6" w:rsidRPr="007D3FA6" w:rsidRDefault="007D3FA6" w:rsidP="007D3FA6">
      <w:pPr>
        <w:rPr>
          <w:sz w:val="28"/>
          <w:szCs w:val="28"/>
          <w:lang w:bidi="ar-EG"/>
        </w:rPr>
      </w:pPr>
      <w:r w:rsidRPr="007D3FA6">
        <w:rPr>
          <w:sz w:val="28"/>
          <w:szCs w:val="28"/>
          <w:rtl/>
        </w:rPr>
        <w:t>لقد أظهرت العديد من الدراسات أن الشركات التي تتمتع بقيادة إبداعية قادرة على دفع عجلة الابتكار، وخلق بيئة عمل تشجع على التجربة والابتكار، وفي الوقت ذاته تُحسن من قدرتها على التغيير المؤسسي بما يتماشى مع التحديات المستمرة. هذا التغيير لا يتوقف فقط عند مستوى المنتجات والخدمات، بل يشمل أيضًا عمليات العمل، وأساليب التنظيم الداخلي، وأسلوب الإدارة، مما يسمح للشركة بالاستجابة السريعة لتغيرات البيئة الخارجية</w:t>
      </w:r>
      <w:r w:rsidRPr="007D3FA6">
        <w:rPr>
          <w:sz w:val="28"/>
          <w:szCs w:val="28"/>
          <w:lang w:bidi="ar-EG"/>
        </w:rPr>
        <w:t>.</w:t>
      </w:r>
    </w:p>
    <w:p w14:paraId="4E794781" w14:textId="77777777" w:rsidR="007D3FA6" w:rsidRPr="007D3FA6" w:rsidRDefault="007D3FA6" w:rsidP="007D3FA6">
      <w:pPr>
        <w:rPr>
          <w:sz w:val="28"/>
          <w:szCs w:val="28"/>
          <w:lang w:bidi="ar-EG"/>
        </w:rPr>
      </w:pPr>
      <w:r w:rsidRPr="007D3FA6">
        <w:rPr>
          <w:b/>
          <w:bCs/>
          <w:sz w:val="28"/>
          <w:szCs w:val="28"/>
          <w:rtl/>
        </w:rPr>
        <w:t>أهمية القيادة الإبداعية</w:t>
      </w:r>
      <w:r w:rsidRPr="007D3FA6">
        <w:rPr>
          <w:b/>
          <w:bCs/>
          <w:sz w:val="28"/>
          <w:szCs w:val="28"/>
          <w:lang w:bidi="ar-EG"/>
        </w:rPr>
        <w:t>:</w:t>
      </w:r>
    </w:p>
    <w:p w14:paraId="1DB8F0F0" w14:textId="77777777" w:rsidR="007D3FA6" w:rsidRPr="007D3FA6" w:rsidRDefault="007D3FA6" w:rsidP="007D3FA6">
      <w:pPr>
        <w:rPr>
          <w:sz w:val="28"/>
          <w:szCs w:val="28"/>
          <w:lang w:bidi="ar-EG"/>
        </w:rPr>
      </w:pPr>
      <w:r w:rsidRPr="007D3FA6">
        <w:rPr>
          <w:sz w:val="28"/>
          <w:szCs w:val="28"/>
          <w:rtl/>
        </w:rPr>
        <w:t>القيادة الإبداعية هي الأسلوب الذي يتسم به القائد الذي يمتلك القدرة على التفكير المبدع وتحفيز فريقه على التفكير خارج الصندوق، وبالتالي إحداث تغيير حقيقي داخل المنظمة. فهي ليست مجرد وظيفة إدارية تهدف إلى تنظيم وتوجيه العمل، بل هي أداة رئيسية لتحفيز الابتكار، وتوجيه فرق العمل نحو استراتيجيات جديدة، وتوفير بيئة ملائمة للتغيير المستمر. القادة المبدعون يمتلكون القدرة على تحفيز الموظفين للاستفادة من إمكانياتهم الكاملة، مما يسهم في تحفيز الابتكار، وتقليل الفجوات بين مختلف مستويات المنظمة، ويضمن التكيف السريع مع التغيرات الخارجية</w:t>
      </w:r>
      <w:r w:rsidRPr="007D3FA6">
        <w:rPr>
          <w:sz w:val="28"/>
          <w:szCs w:val="28"/>
          <w:lang w:bidi="ar-EG"/>
        </w:rPr>
        <w:t>.</w:t>
      </w:r>
    </w:p>
    <w:p w14:paraId="5AFFEF31" w14:textId="77777777" w:rsidR="007D3FA6" w:rsidRPr="007D3FA6" w:rsidRDefault="007D3FA6" w:rsidP="007D3FA6">
      <w:pPr>
        <w:rPr>
          <w:sz w:val="28"/>
          <w:szCs w:val="28"/>
          <w:lang w:bidi="ar-EG"/>
        </w:rPr>
      </w:pPr>
      <w:r w:rsidRPr="007D3FA6">
        <w:rPr>
          <w:sz w:val="28"/>
          <w:szCs w:val="28"/>
          <w:rtl/>
        </w:rPr>
        <w:t>إن القيادة الإبداعية تتطلب من القائد أن يكون لديه رؤية استراتيجية بعيدة المدى، ويفهم التغيرات التي تحدث في البيئة المحيطة بالشركة، وأن يكون لديه القدرة على الإقناع والقيادة نحو التغيير. القائد المبدع لا يتوقف عند الأساليب التقليدية في التعامل مع الأمور، بل يسعى دائمًا لتطوير وتحسين طرق العمل بما يضمن تحقيق الأداء الأمثل. كما أن القيادة الإبداعية تساهم في تحسين قدرة المنظمة على استخدام الموارد بشكل أكثر كفاءة، وتحفيز الموظفين على تقديم أفكار جديدة، مما يساهم في تحقيق الاستدامة والابتكار في الأداء المؤسسي</w:t>
      </w:r>
      <w:r w:rsidRPr="007D3FA6">
        <w:rPr>
          <w:sz w:val="28"/>
          <w:szCs w:val="28"/>
          <w:lang w:bidi="ar-EG"/>
        </w:rPr>
        <w:t>.</w:t>
      </w:r>
    </w:p>
    <w:p w14:paraId="278819FF" w14:textId="77777777" w:rsidR="007D3FA6" w:rsidRPr="007D3FA6" w:rsidRDefault="007D3FA6" w:rsidP="007D3FA6">
      <w:pPr>
        <w:rPr>
          <w:sz w:val="28"/>
          <w:szCs w:val="28"/>
          <w:lang w:bidi="ar-EG"/>
        </w:rPr>
      </w:pPr>
      <w:r w:rsidRPr="007D3FA6">
        <w:rPr>
          <w:b/>
          <w:bCs/>
          <w:sz w:val="28"/>
          <w:szCs w:val="28"/>
          <w:rtl/>
        </w:rPr>
        <w:lastRenderedPageBreak/>
        <w:t>أثر القيادة الإبداعية على تحفيز الابتكار</w:t>
      </w:r>
      <w:r w:rsidRPr="007D3FA6">
        <w:rPr>
          <w:b/>
          <w:bCs/>
          <w:sz w:val="28"/>
          <w:szCs w:val="28"/>
          <w:lang w:bidi="ar-EG"/>
        </w:rPr>
        <w:t>:</w:t>
      </w:r>
    </w:p>
    <w:p w14:paraId="2B5A1465" w14:textId="77777777" w:rsidR="007D3FA6" w:rsidRPr="007D3FA6" w:rsidRDefault="007D3FA6" w:rsidP="007D3FA6">
      <w:pPr>
        <w:rPr>
          <w:sz w:val="28"/>
          <w:szCs w:val="28"/>
          <w:lang w:bidi="ar-EG"/>
        </w:rPr>
      </w:pPr>
      <w:r w:rsidRPr="007D3FA6">
        <w:rPr>
          <w:sz w:val="28"/>
          <w:szCs w:val="28"/>
          <w:rtl/>
        </w:rPr>
        <w:t>إن تأثير القيادة الإبداعية على تحفيز الابتكار يتجسد في كيفية تمكن القائد من دفع الموظفين للتفكير بشكل مبدع وتقديم حلول جديدة للتحديات التي تواجهها الشركة. القيادة الإبداعية تخلق بيئة مرنة، حيث يمكن للموظفين أن يطرحوا أفكارهم، ويساهموا في اتخاذ القرارات، مما يعزز مستوى الابتكار داخل المؤسسة. القادة المبدعون يشجعون ثقافة الابتكار التي تركز على التفرد والتميز، مما يعزز القدرة على تقديم منتجات وخدمات جديدة تختلف عن المنافسين</w:t>
      </w:r>
      <w:r w:rsidRPr="007D3FA6">
        <w:rPr>
          <w:sz w:val="28"/>
          <w:szCs w:val="28"/>
          <w:lang w:bidi="ar-EG"/>
        </w:rPr>
        <w:t>.</w:t>
      </w:r>
    </w:p>
    <w:p w14:paraId="39CD287B" w14:textId="77777777" w:rsidR="007D3FA6" w:rsidRPr="007D3FA6" w:rsidRDefault="007D3FA6" w:rsidP="007D3FA6">
      <w:pPr>
        <w:rPr>
          <w:sz w:val="28"/>
          <w:szCs w:val="28"/>
          <w:lang w:bidi="ar-EG"/>
        </w:rPr>
      </w:pPr>
      <w:r w:rsidRPr="007D3FA6">
        <w:rPr>
          <w:sz w:val="28"/>
          <w:szCs w:val="28"/>
          <w:rtl/>
        </w:rPr>
        <w:t>عند النظر إلى الشركات الناشئة، فإن الابتكار يعد أحد العوامل الأساسية التي تساهم في تعزيز التنافسية والقدرة على التوسع. الشركات الناشئة غالبًا ما تواجه تحديات كبيرة في إيجاد مكان لها في السوق، ولكن القيادة الإبداعية تساعدها في تجاوز هذه التحديات من خلال تسريع وتيرة الابتكار، وتقديم حلول جديدة تحفز على التفوق في الأسواق. هذا الابتكار قد يشمل تطوير تقنيات جديدة، تحسين العمليات الإنتاجية، أو تقديم نماذج أعمال مبتكرة تتيح للشركة التميز عن منافسيها</w:t>
      </w:r>
      <w:r w:rsidRPr="007D3FA6">
        <w:rPr>
          <w:sz w:val="28"/>
          <w:szCs w:val="28"/>
          <w:lang w:bidi="ar-EG"/>
        </w:rPr>
        <w:t>.</w:t>
      </w:r>
    </w:p>
    <w:p w14:paraId="0E96BC98" w14:textId="77777777" w:rsidR="007D3FA6" w:rsidRPr="007D3FA6" w:rsidRDefault="007D3FA6" w:rsidP="007D3FA6">
      <w:pPr>
        <w:rPr>
          <w:sz w:val="28"/>
          <w:szCs w:val="28"/>
          <w:lang w:bidi="ar-EG"/>
        </w:rPr>
      </w:pPr>
      <w:r w:rsidRPr="007D3FA6">
        <w:rPr>
          <w:b/>
          <w:bCs/>
          <w:sz w:val="28"/>
          <w:szCs w:val="28"/>
          <w:rtl/>
        </w:rPr>
        <w:t>التغيير المؤسسي ودور القيادة في تحقيقه</w:t>
      </w:r>
      <w:r w:rsidRPr="007D3FA6">
        <w:rPr>
          <w:b/>
          <w:bCs/>
          <w:sz w:val="28"/>
          <w:szCs w:val="28"/>
          <w:lang w:bidi="ar-EG"/>
        </w:rPr>
        <w:t>:</w:t>
      </w:r>
    </w:p>
    <w:p w14:paraId="47CDD8C1" w14:textId="77777777" w:rsidR="007D3FA6" w:rsidRPr="007D3FA6" w:rsidRDefault="007D3FA6" w:rsidP="007D3FA6">
      <w:pPr>
        <w:rPr>
          <w:sz w:val="28"/>
          <w:szCs w:val="28"/>
          <w:lang w:bidi="ar-EG"/>
        </w:rPr>
      </w:pPr>
      <w:r w:rsidRPr="007D3FA6">
        <w:rPr>
          <w:sz w:val="28"/>
          <w:szCs w:val="28"/>
          <w:rtl/>
        </w:rPr>
        <w:t>التغيير المؤسسي هو عملية التعديل والتكيف داخل المنظمة التي تهدف إلى تحسين الأداء المؤسسي وتحقيق أهدافها الاستراتيجية. في سياق الشركات الناشئة، يتسم التغيير المؤسسي بالمرونة، حيث يمكن أن يحدث بشكل سريع لمواكبة التغيرات في البيئة الخارجية أو لتلبية احتياجات جديدة للعملاء. في هذه البيئة، يُعد القائد الإبداعي هو المحرك الرئيسي لهذا التغيير، حيث يساعد في تبني ممارسات جديدة، وينقل الشركة إلى مستويات أعلى من الأداء التنظيمي</w:t>
      </w:r>
      <w:r w:rsidRPr="007D3FA6">
        <w:rPr>
          <w:sz w:val="28"/>
          <w:szCs w:val="28"/>
          <w:lang w:bidi="ar-EG"/>
        </w:rPr>
        <w:t>.</w:t>
      </w:r>
    </w:p>
    <w:p w14:paraId="3F012D2B" w14:textId="77777777" w:rsidR="007D3FA6" w:rsidRPr="007D3FA6" w:rsidRDefault="007D3FA6" w:rsidP="007D3FA6">
      <w:pPr>
        <w:rPr>
          <w:sz w:val="28"/>
          <w:szCs w:val="28"/>
          <w:lang w:bidi="ar-EG"/>
        </w:rPr>
      </w:pPr>
      <w:r w:rsidRPr="007D3FA6">
        <w:rPr>
          <w:sz w:val="28"/>
          <w:szCs w:val="28"/>
          <w:rtl/>
        </w:rPr>
        <w:t>إن القائد المبدع في الشركة الناشئة لا يقتصر دوره على اتخاذ القرارات الكبيرة فقط، بل يعمل أيضًا على تحفيز ثقافة التغيير داخل الفريق. يتطلب التغيير المؤسسي الفعّال إشراك جميع أفراد المنظمة في العملية، وهو ما يعمل عليه القائد المبدع من خلال خلق بيئة تشجع على التفكير في كيفية التحسين المستمر. القيادة الفعّالة هي التي تدير التغيير بشكل متوازن، بحيث يحقق التغيير أهدافًا ملموسة دون التأثير السلبي على استقرار الفريق أو سير العمل اليومي</w:t>
      </w:r>
      <w:r w:rsidRPr="007D3FA6">
        <w:rPr>
          <w:sz w:val="28"/>
          <w:szCs w:val="28"/>
          <w:lang w:bidi="ar-EG"/>
        </w:rPr>
        <w:t>.</w:t>
      </w:r>
    </w:p>
    <w:p w14:paraId="2B2EA848" w14:textId="77777777" w:rsidR="007D3FA6" w:rsidRPr="007D3FA6" w:rsidRDefault="007D3FA6" w:rsidP="007D3FA6">
      <w:pPr>
        <w:rPr>
          <w:sz w:val="28"/>
          <w:szCs w:val="28"/>
          <w:lang w:bidi="ar-EG"/>
        </w:rPr>
      </w:pPr>
      <w:r w:rsidRPr="007D3FA6">
        <w:rPr>
          <w:b/>
          <w:bCs/>
          <w:sz w:val="28"/>
          <w:szCs w:val="28"/>
          <w:rtl/>
        </w:rPr>
        <w:t>التحديات التي تواجه القيادة الإبداعية في الشركات الناشئة</w:t>
      </w:r>
      <w:r w:rsidRPr="007D3FA6">
        <w:rPr>
          <w:b/>
          <w:bCs/>
          <w:sz w:val="28"/>
          <w:szCs w:val="28"/>
          <w:lang w:bidi="ar-EG"/>
        </w:rPr>
        <w:t>:</w:t>
      </w:r>
    </w:p>
    <w:p w14:paraId="37FAADF2" w14:textId="77777777" w:rsidR="007D3FA6" w:rsidRPr="007D3FA6" w:rsidRDefault="007D3FA6" w:rsidP="007D3FA6">
      <w:pPr>
        <w:rPr>
          <w:sz w:val="28"/>
          <w:szCs w:val="28"/>
          <w:lang w:bidi="ar-EG"/>
        </w:rPr>
      </w:pPr>
      <w:r w:rsidRPr="007D3FA6">
        <w:rPr>
          <w:sz w:val="28"/>
          <w:szCs w:val="28"/>
          <w:rtl/>
        </w:rPr>
        <w:t>على الرغم من الفوائد الكبيرة للقيادة الإبداعية في تحفيز الابتكار والتغيير، فإن هناك العديد من التحديات التي قد تواجه القادة في الشركات الناشئة. من بين هذه التحديات نقص الموارد المالية والبشرية، التي قد تعيق القدرة على تنفيذ أفكار مبتكرة أو إدارة التغيير بشكل فعال. كما أن الثقافة التنظيمية في بعض الشركات قد لا تكون مهيأة لاستقبال التغيير، مما يتطلب من القائد أن يعمل على تطوير بيئة داعمة للابتكار</w:t>
      </w:r>
      <w:r w:rsidRPr="007D3FA6">
        <w:rPr>
          <w:sz w:val="28"/>
          <w:szCs w:val="28"/>
          <w:lang w:bidi="ar-EG"/>
        </w:rPr>
        <w:t>.</w:t>
      </w:r>
    </w:p>
    <w:p w14:paraId="26EFE3F3" w14:textId="77777777" w:rsidR="007D3FA6" w:rsidRPr="007D3FA6" w:rsidRDefault="007D3FA6" w:rsidP="007D3FA6">
      <w:pPr>
        <w:rPr>
          <w:sz w:val="28"/>
          <w:szCs w:val="28"/>
          <w:lang w:bidi="ar-EG"/>
        </w:rPr>
      </w:pPr>
      <w:r w:rsidRPr="007D3FA6">
        <w:rPr>
          <w:sz w:val="28"/>
          <w:szCs w:val="28"/>
          <w:rtl/>
        </w:rPr>
        <w:t>بالإضافة إلى ذلك، قد يواجه القائد صعوبة في موازنة بين التفكير الإبداعي والممارسات الإدارية التقليدية، خصوصًا إذا كان الموظفون لا يتقبلون التغيير بشكل سريع. وهذا يستدعي من القائد مهارات عالية في التواصل والإقناع، لضمان أن الجميع متوافقون مع الرؤية الاستراتيجية للابتكار والتغيير</w:t>
      </w:r>
      <w:r w:rsidRPr="007D3FA6">
        <w:rPr>
          <w:sz w:val="28"/>
          <w:szCs w:val="28"/>
          <w:lang w:bidi="ar-EG"/>
        </w:rPr>
        <w:t>.</w:t>
      </w:r>
    </w:p>
    <w:p w14:paraId="515EF4DA" w14:textId="2633DD67" w:rsidR="007D3FA6" w:rsidRPr="007D3FA6" w:rsidRDefault="007D3FA6" w:rsidP="007D3FA6">
      <w:pPr>
        <w:rPr>
          <w:sz w:val="28"/>
          <w:szCs w:val="28"/>
          <w:lang w:bidi="ar-EG"/>
        </w:rPr>
      </w:pPr>
      <w:r>
        <w:rPr>
          <w:rFonts w:hint="cs"/>
          <w:b/>
          <w:bCs/>
          <w:sz w:val="28"/>
          <w:szCs w:val="28"/>
          <w:rtl/>
        </w:rPr>
        <w:t>و</w:t>
      </w:r>
      <w:r w:rsidRPr="007D3FA6">
        <w:rPr>
          <w:sz w:val="28"/>
          <w:szCs w:val="28"/>
          <w:rtl/>
        </w:rPr>
        <w:t xml:space="preserve">إن القيادة الإبداعية تُعد من العوامل الأساسية التي تساهم في تحفيز الابتكار والتغيير المؤسسي في الشركات الناشئة. من خلال فهم كيف يمكن للقادة أن يساهموا في تعزيز الابتكار وإدارة التغيير، يمكن للشركات الناشئة أن تحقق التفوق في بيئة الأعمال التنافسية والمتغيرة. إن القيادة الإبداعية تتطلب من القائد أن يمتلك رؤية استراتيجية واضحة، وأن يكون لديه القدرة على تحفيز فريقه على تقديم أفكار </w:t>
      </w:r>
      <w:r w:rsidRPr="007D3FA6">
        <w:rPr>
          <w:sz w:val="28"/>
          <w:szCs w:val="28"/>
          <w:rtl/>
        </w:rPr>
        <w:lastRenderedPageBreak/>
        <w:t>جديدة تساهم في تحسين الأداء المؤسسي. من خلال تبني أساليب القيادة المبدعة، تستطيع الشركات الناشئة أن تحقق الابتكار المستدام وتؤسس لنمو طويل الأمد يتكيف مع التغيرات المستمرة في بيئة العمل</w:t>
      </w:r>
    </w:p>
    <w:p w14:paraId="2A697553" w14:textId="77777777" w:rsidR="007D3FA6" w:rsidRPr="007D3FA6" w:rsidRDefault="007D3FA6" w:rsidP="00865112">
      <w:pPr>
        <w:rPr>
          <w:rFonts w:hint="cs"/>
          <w:sz w:val="28"/>
          <w:szCs w:val="28"/>
          <w:rtl/>
          <w:lang w:bidi="ar-EG"/>
        </w:rPr>
      </w:pPr>
    </w:p>
    <w:p w14:paraId="65722B02" w14:textId="77777777" w:rsidR="00865112" w:rsidRPr="00865112" w:rsidRDefault="00865112" w:rsidP="00865112">
      <w:pPr>
        <w:rPr>
          <w:vanish/>
          <w:lang w:bidi="ar-EG"/>
        </w:rPr>
      </w:pPr>
      <w:r w:rsidRPr="00865112">
        <w:rPr>
          <w:vanish/>
          <w:lang w:bidi="ar-EG"/>
        </w:rPr>
        <w:t>Bottom of Form</w:t>
      </w:r>
    </w:p>
    <w:p w14:paraId="57E3F1C6" w14:textId="77777777" w:rsidR="00865112" w:rsidRPr="00865112" w:rsidRDefault="00865112" w:rsidP="00865112">
      <w:pPr>
        <w:rPr>
          <w:rtl/>
          <w:lang w:bidi="ar-EG"/>
        </w:rPr>
      </w:pPr>
    </w:p>
    <w:p w14:paraId="40A61660" w14:textId="6AB9E319" w:rsidR="009125CE" w:rsidRDefault="00A74F76" w:rsidP="008F7C82">
      <w:pPr>
        <w:pStyle w:val="Heading1"/>
        <w:rPr>
          <w:rtl/>
          <w:lang w:bidi="ar-EG"/>
        </w:rPr>
      </w:pPr>
      <w:bookmarkStart w:id="5" w:name="_Toc180141610"/>
      <w:bookmarkStart w:id="6" w:name="_Toc180145394"/>
      <w:bookmarkStart w:id="7" w:name="_Toc180186950"/>
      <w:r w:rsidRPr="00A74F76">
        <w:rPr>
          <w:rtl/>
        </w:rPr>
        <w:t>مشكلة الدراسة</w:t>
      </w:r>
      <w:r w:rsidR="009125CE">
        <w:rPr>
          <w:rFonts w:hint="cs"/>
          <w:rtl/>
          <w:lang w:bidi="ar-EG"/>
        </w:rPr>
        <w:t>:</w:t>
      </w:r>
      <w:bookmarkEnd w:id="5"/>
      <w:bookmarkEnd w:id="6"/>
      <w:bookmarkEnd w:id="7"/>
    </w:p>
    <w:p w14:paraId="54FC8093" w14:textId="01BCAB75" w:rsidR="001227EE" w:rsidRPr="001227EE" w:rsidRDefault="001227EE" w:rsidP="001227EE">
      <w:pPr>
        <w:rPr>
          <w:sz w:val="28"/>
          <w:szCs w:val="28"/>
          <w:rtl/>
          <w:lang w:bidi="ar-EG"/>
        </w:rPr>
      </w:pPr>
      <w:r w:rsidRPr="001227EE">
        <w:rPr>
          <w:rFonts w:cs="Arial"/>
          <w:sz w:val="28"/>
          <w:szCs w:val="28"/>
          <w:rtl/>
          <w:lang w:bidi="ar-EG"/>
        </w:rPr>
        <w:t>تتعلق مشكلة هذه الدراسة بتحديد وفهم العلاقة بين القيادة الإبداعية والابتكار والتغيير المؤسسي في الشركات الناشئة، مع التركيز على شركة تمارا كنموذج تطبيقي. في ظل التغيرات السريعة التي تطرأ على الأسواق، تتجلى أهمية القيادة الفعالة في تعزيز الابتكار والتكيف مع التغيرات. ومع ذلك، لا تزال العديد من الشركات الناشئة تواجه تحديات كبيرة في هذا الصدد.</w:t>
      </w:r>
    </w:p>
    <w:p w14:paraId="75DD6296" w14:textId="77777777" w:rsidR="001227EE" w:rsidRPr="001227EE" w:rsidRDefault="001227EE" w:rsidP="001227EE">
      <w:pPr>
        <w:rPr>
          <w:sz w:val="28"/>
          <w:szCs w:val="28"/>
          <w:rtl/>
          <w:lang w:bidi="ar-EG"/>
        </w:rPr>
      </w:pPr>
      <w:r w:rsidRPr="001227EE">
        <w:rPr>
          <w:rFonts w:cs="Arial"/>
          <w:sz w:val="28"/>
          <w:szCs w:val="28"/>
          <w:rtl/>
          <w:lang w:bidi="ar-EG"/>
        </w:rPr>
        <w:t>1. تحديات القيادة الإبداعية:</w:t>
      </w:r>
    </w:p>
    <w:p w14:paraId="55A61E96" w14:textId="2EBB7C13" w:rsidR="001227EE" w:rsidRPr="001227EE" w:rsidRDefault="001227EE" w:rsidP="001227EE">
      <w:pPr>
        <w:rPr>
          <w:sz w:val="28"/>
          <w:szCs w:val="28"/>
          <w:rtl/>
          <w:lang w:bidi="ar-EG"/>
        </w:rPr>
      </w:pPr>
      <w:r w:rsidRPr="001227EE">
        <w:rPr>
          <w:rFonts w:cs="Arial"/>
          <w:sz w:val="28"/>
          <w:szCs w:val="28"/>
          <w:rtl/>
          <w:lang w:bidi="ar-EG"/>
        </w:rPr>
        <w:t>تسعى الشركات الناشئة غالبًا لتحقيق النمو والتميز في سوق تنافسية. ولكن، يواجه القادة تحديات متعددة تتمثل في:</w:t>
      </w:r>
    </w:p>
    <w:p w14:paraId="60F03576" w14:textId="77777777" w:rsidR="001227EE" w:rsidRPr="001227EE" w:rsidRDefault="001227EE" w:rsidP="001227EE">
      <w:pPr>
        <w:rPr>
          <w:sz w:val="28"/>
          <w:szCs w:val="28"/>
          <w:rtl/>
          <w:lang w:bidi="ar-EG"/>
        </w:rPr>
      </w:pPr>
      <w:r w:rsidRPr="001227EE">
        <w:rPr>
          <w:rFonts w:cs="Arial"/>
          <w:sz w:val="28"/>
          <w:szCs w:val="28"/>
          <w:rtl/>
          <w:lang w:bidi="ar-EG"/>
        </w:rPr>
        <w:t>نقص الموارد: غالبًا ما تفتقر الشركات الناشئة إلى الموارد المالية والبشرية اللازمة لدعم الابتكار.</w:t>
      </w:r>
    </w:p>
    <w:p w14:paraId="7A3FC8F4" w14:textId="77777777" w:rsidR="001227EE" w:rsidRPr="001227EE" w:rsidRDefault="001227EE" w:rsidP="001227EE">
      <w:pPr>
        <w:rPr>
          <w:sz w:val="28"/>
          <w:szCs w:val="28"/>
          <w:rtl/>
          <w:lang w:bidi="ar-EG"/>
        </w:rPr>
      </w:pPr>
      <w:r w:rsidRPr="001227EE">
        <w:rPr>
          <w:rFonts w:cs="Arial"/>
          <w:sz w:val="28"/>
          <w:szCs w:val="28"/>
          <w:rtl/>
          <w:lang w:bidi="ar-EG"/>
        </w:rPr>
        <w:t>عدم وجود ثقافة مؤسسية داعمة: يمكن أن يكون عدم وجود بيئة تشجع على التفكير الإبداعي والتجريب عائقًا أمام تحقيق الابتكار.</w:t>
      </w:r>
    </w:p>
    <w:p w14:paraId="7C0D37B7" w14:textId="77777777" w:rsidR="001227EE" w:rsidRPr="001227EE" w:rsidRDefault="001227EE" w:rsidP="001227EE">
      <w:pPr>
        <w:rPr>
          <w:sz w:val="28"/>
          <w:szCs w:val="28"/>
          <w:rtl/>
          <w:lang w:bidi="ar-EG"/>
        </w:rPr>
      </w:pPr>
      <w:r w:rsidRPr="001227EE">
        <w:rPr>
          <w:rFonts w:cs="Arial"/>
          <w:sz w:val="28"/>
          <w:szCs w:val="28"/>
          <w:rtl/>
          <w:lang w:bidi="ar-EG"/>
        </w:rPr>
        <w:t>المخاوف من الفشل: يمكن أن تقيّد المخاوف من الفشل في تجربة أفكار جديدة قدرة الفرق على الابتكار.</w:t>
      </w:r>
    </w:p>
    <w:p w14:paraId="221F6A15" w14:textId="77777777" w:rsidR="001227EE" w:rsidRPr="001227EE" w:rsidRDefault="001227EE" w:rsidP="001227EE">
      <w:pPr>
        <w:rPr>
          <w:sz w:val="28"/>
          <w:szCs w:val="28"/>
          <w:rtl/>
          <w:lang w:bidi="ar-EG"/>
        </w:rPr>
      </w:pPr>
      <w:r w:rsidRPr="001227EE">
        <w:rPr>
          <w:rFonts w:cs="Arial"/>
          <w:sz w:val="28"/>
          <w:szCs w:val="28"/>
          <w:rtl/>
          <w:lang w:bidi="ar-EG"/>
        </w:rPr>
        <w:t>2. أثر القيادة الإبداعية على الابتكار:</w:t>
      </w:r>
    </w:p>
    <w:p w14:paraId="5F6A44A5" w14:textId="2E98FCA2" w:rsidR="001227EE" w:rsidRPr="001227EE" w:rsidRDefault="001227EE" w:rsidP="001227EE">
      <w:pPr>
        <w:rPr>
          <w:sz w:val="28"/>
          <w:szCs w:val="28"/>
          <w:rtl/>
          <w:lang w:bidi="ar-EG"/>
        </w:rPr>
      </w:pPr>
      <w:r w:rsidRPr="001227EE">
        <w:rPr>
          <w:rFonts w:cs="Arial"/>
          <w:sz w:val="28"/>
          <w:szCs w:val="28"/>
          <w:rtl/>
          <w:lang w:bidi="ar-EG"/>
        </w:rPr>
        <w:t>على الرغم من الأهمية الكبرى للقيادة الإبداعية، إلا أنه لا يزال هناك نقص في الفهم حول كيفية تأثيرها على الابتكار. بعض الأسئلة المهمة التي تطرحها هذه الدراسة تشمل:</w:t>
      </w:r>
    </w:p>
    <w:p w14:paraId="0AD86A67" w14:textId="77777777" w:rsidR="001227EE" w:rsidRPr="001227EE" w:rsidRDefault="001227EE" w:rsidP="001227EE">
      <w:pPr>
        <w:rPr>
          <w:sz w:val="28"/>
          <w:szCs w:val="28"/>
          <w:rtl/>
          <w:lang w:bidi="ar-EG"/>
        </w:rPr>
      </w:pPr>
      <w:r w:rsidRPr="001227EE">
        <w:rPr>
          <w:rFonts w:cs="Arial"/>
          <w:sz w:val="28"/>
          <w:szCs w:val="28"/>
          <w:rtl/>
          <w:lang w:bidi="ar-EG"/>
        </w:rPr>
        <w:t>كيف يمكن للقادة تعزيز بيئة العمل التي تشجع على الابتكار؟</w:t>
      </w:r>
    </w:p>
    <w:p w14:paraId="2B769995" w14:textId="77777777" w:rsidR="001227EE" w:rsidRPr="001227EE" w:rsidRDefault="001227EE" w:rsidP="001227EE">
      <w:pPr>
        <w:rPr>
          <w:sz w:val="28"/>
          <w:szCs w:val="28"/>
          <w:rtl/>
          <w:lang w:bidi="ar-EG"/>
        </w:rPr>
      </w:pPr>
      <w:r w:rsidRPr="001227EE">
        <w:rPr>
          <w:rFonts w:cs="Arial"/>
          <w:sz w:val="28"/>
          <w:szCs w:val="28"/>
          <w:rtl/>
          <w:lang w:bidi="ar-EG"/>
        </w:rPr>
        <w:t>ما هي الأساليب القيادية الأكثر فعالية في تحفيز الفرق على تقديم أفكار جديدة؟</w:t>
      </w:r>
    </w:p>
    <w:p w14:paraId="7FEEAA63" w14:textId="77777777" w:rsidR="001227EE" w:rsidRPr="001227EE" w:rsidRDefault="001227EE" w:rsidP="001227EE">
      <w:pPr>
        <w:rPr>
          <w:sz w:val="28"/>
          <w:szCs w:val="28"/>
          <w:rtl/>
          <w:lang w:bidi="ar-EG"/>
        </w:rPr>
      </w:pPr>
      <w:r w:rsidRPr="001227EE">
        <w:rPr>
          <w:rFonts w:cs="Arial"/>
          <w:sz w:val="28"/>
          <w:szCs w:val="28"/>
          <w:rtl/>
          <w:lang w:bidi="ar-EG"/>
        </w:rPr>
        <w:t>كيف تؤثر القيادة الإبداعية على مستويات التفاعل والتعاون بين الفرق؟</w:t>
      </w:r>
    </w:p>
    <w:p w14:paraId="020BA030" w14:textId="77777777" w:rsidR="001227EE" w:rsidRPr="001227EE" w:rsidRDefault="001227EE" w:rsidP="001227EE">
      <w:pPr>
        <w:rPr>
          <w:sz w:val="28"/>
          <w:szCs w:val="28"/>
          <w:rtl/>
          <w:lang w:bidi="ar-EG"/>
        </w:rPr>
      </w:pPr>
      <w:r w:rsidRPr="001227EE">
        <w:rPr>
          <w:rFonts w:cs="Arial"/>
          <w:sz w:val="28"/>
          <w:szCs w:val="28"/>
          <w:rtl/>
          <w:lang w:bidi="ar-EG"/>
        </w:rPr>
        <w:t>3. التغيير المؤسسي:</w:t>
      </w:r>
    </w:p>
    <w:p w14:paraId="76CFC7AD" w14:textId="047F550E" w:rsidR="001227EE" w:rsidRPr="001227EE" w:rsidRDefault="001227EE" w:rsidP="001227EE">
      <w:pPr>
        <w:rPr>
          <w:sz w:val="28"/>
          <w:szCs w:val="28"/>
          <w:rtl/>
          <w:lang w:bidi="ar-EG"/>
        </w:rPr>
      </w:pPr>
      <w:r w:rsidRPr="001227EE">
        <w:rPr>
          <w:rFonts w:cs="Arial"/>
          <w:sz w:val="28"/>
          <w:szCs w:val="28"/>
          <w:rtl/>
          <w:lang w:bidi="ar-EG"/>
        </w:rPr>
        <w:t>يشكل التغيير المؤسسي جزءًا أساسيًا من استراتيجيات النمو في الشركات الناشئة. لكن، قد يكون هناك مقاومة داخل الفرق للتغيير بسبب:</w:t>
      </w:r>
    </w:p>
    <w:p w14:paraId="1C2C3CEC" w14:textId="77777777" w:rsidR="001227EE" w:rsidRPr="001227EE" w:rsidRDefault="001227EE" w:rsidP="001227EE">
      <w:pPr>
        <w:rPr>
          <w:sz w:val="28"/>
          <w:szCs w:val="28"/>
          <w:rtl/>
          <w:lang w:bidi="ar-EG"/>
        </w:rPr>
      </w:pPr>
      <w:r w:rsidRPr="001227EE">
        <w:rPr>
          <w:rFonts w:cs="Arial"/>
          <w:sz w:val="28"/>
          <w:szCs w:val="28"/>
          <w:rtl/>
          <w:lang w:bidi="ar-EG"/>
        </w:rPr>
        <w:t>الخوف من المجهول: يمكن أن يسبب التغيير شعورًا بعدم اليقين، مما يؤدي إلى مقاومة لدى الموظفين.</w:t>
      </w:r>
    </w:p>
    <w:p w14:paraId="6829F3FC" w14:textId="77777777" w:rsidR="001227EE" w:rsidRPr="001227EE" w:rsidRDefault="001227EE" w:rsidP="001227EE">
      <w:pPr>
        <w:rPr>
          <w:sz w:val="28"/>
          <w:szCs w:val="28"/>
          <w:rtl/>
          <w:lang w:bidi="ar-EG"/>
        </w:rPr>
      </w:pPr>
      <w:r w:rsidRPr="001227EE">
        <w:rPr>
          <w:rFonts w:cs="Arial"/>
          <w:sz w:val="28"/>
          <w:szCs w:val="28"/>
          <w:rtl/>
          <w:lang w:bidi="ar-EG"/>
        </w:rPr>
        <w:t>غياب رؤية واضحة: إذا لم يكن هناك توضيح للرؤية والأهداف، فإن الفرق قد تجد صعوبة في فهم سبب الحاجة للتغيير.</w:t>
      </w:r>
    </w:p>
    <w:p w14:paraId="2C820AFA" w14:textId="77777777" w:rsidR="001227EE" w:rsidRPr="001227EE" w:rsidRDefault="001227EE" w:rsidP="001227EE">
      <w:pPr>
        <w:rPr>
          <w:sz w:val="28"/>
          <w:szCs w:val="28"/>
          <w:rtl/>
          <w:lang w:bidi="ar-EG"/>
        </w:rPr>
      </w:pPr>
      <w:r w:rsidRPr="001227EE">
        <w:rPr>
          <w:rFonts w:cs="Arial"/>
          <w:sz w:val="28"/>
          <w:szCs w:val="28"/>
          <w:rtl/>
          <w:lang w:bidi="ar-EG"/>
        </w:rPr>
        <w:lastRenderedPageBreak/>
        <w:t>4. السياق المحلي والدولي:</w:t>
      </w:r>
    </w:p>
    <w:p w14:paraId="59F1FB4B" w14:textId="19064226" w:rsidR="001227EE" w:rsidRPr="001227EE" w:rsidRDefault="001227EE" w:rsidP="001227EE">
      <w:pPr>
        <w:rPr>
          <w:sz w:val="28"/>
          <w:szCs w:val="28"/>
          <w:rtl/>
          <w:lang w:bidi="ar-EG"/>
        </w:rPr>
      </w:pPr>
      <w:r w:rsidRPr="001227EE">
        <w:rPr>
          <w:rFonts w:cs="Arial"/>
          <w:sz w:val="28"/>
          <w:szCs w:val="28"/>
          <w:rtl/>
          <w:lang w:bidi="ar-EG"/>
        </w:rPr>
        <w:t>تعيش الشركات الناشئة في بيئات متعددة تختلف في القوانين والثقافات والتوقعات. ولذلك، يجب فهم تأثير السياق المحلي والدولي على القيادة الإبداعية والابتكار. بعض الأسئلة التي يمكن طرحها تشمل:</w:t>
      </w:r>
    </w:p>
    <w:p w14:paraId="334261F6" w14:textId="77777777" w:rsidR="001227EE" w:rsidRPr="001227EE" w:rsidRDefault="001227EE" w:rsidP="001227EE">
      <w:pPr>
        <w:rPr>
          <w:sz w:val="28"/>
          <w:szCs w:val="28"/>
          <w:rtl/>
          <w:lang w:bidi="ar-EG"/>
        </w:rPr>
      </w:pPr>
      <w:r w:rsidRPr="001227EE">
        <w:rPr>
          <w:rFonts w:cs="Arial"/>
          <w:sz w:val="28"/>
          <w:szCs w:val="28"/>
          <w:rtl/>
          <w:lang w:bidi="ar-EG"/>
        </w:rPr>
        <w:t>كيف تؤثر العوامل الثقافية على القيادة الإبداعية في الشركات الناشئة؟</w:t>
      </w:r>
    </w:p>
    <w:p w14:paraId="14B4DB8F" w14:textId="77777777" w:rsidR="001227EE" w:rsidRPr="001227EE" w:rsidRDefault="001227EE" w:rsidP="001227EE">
      <w:pPr>
        <w:rPr>
          <w:sz w:val="28"/>
          <w:szCs w:val="28"/>
          <w:rtl/>
          <w:lang w:bidi="ar-EG"/>
        </w:rPr>
      </w:pPr>
      <w:r w:rsidRPr="001227EE">
        <w:rPr>
          <w:rFonts w:cs="Arial"/>
          <w:sz w:val="28"/>
          <w:szCs w:val="28"/>
          <w:rtl/>
          <w:lang w:bidi="ar-EG"/>
        </w:rPr>
        <w:t>ما هو الدور الذي تلعبه السياسات الحكومية والتوجهات الاقتصادية في تحفيز الابتكار؟</w:t>
      </w:r>
    </w:p>
    <w:p w14:paraId="7957B179" w14:textId="77777777" w:rsidR="001227EE" w:rsidRPr="001227EE" w:rsidRDefault="001227EE" w:rsidP="001227EE">
      <w:pPr>
        <w:rPr>
          <w:sz w:val="28"/>
          <w:szCs w:val="28"/>
          <w:rtl/>
          <w:lang w:bidi="ar-EG"/>
        </w:rPr>
      </w:pPr>
      <w:r w:rsidRPr="001227EE">
        <w:rPr>
          <w:rFonts w:cs="Arial"/>
          <w:sz w:val="28"/>
          <w:szCs w:val="28"/>
          <w:rtl/>
          <w:lang w:bidi="ar-EG"/>
        </w:rPr>
        <w:t>5. أهمية البحث:</w:t>
      </w:r>
    </w:p>
    <w:p w14:paraId="784A1EE7" w14:textId="34405576" w:rsidR="001227EE" w:rsidRPr="001227EE" w:rsidRDefault="001227EE" w:rsidP="001227EE">
      <w:pPr>
        <w:rPr>
          <w:rtl/>
          <w:lang w:bidi="ar-EG"/>
        </w:rPr>
      </w:pPr>
      <w:r w:rsidRPr="001227EE">
        <w:rPr>
          <w:rFonts w:cs="Arial"/>
          <w:sz w:val="28"/>
          <w:szCs w:val="28"/>
          <w:rtl/>
          <w:lang w:bidi="ar-EG"/>
        </w:rPr>
        <w:t>تتعلق مشكلة الدراسة بأهمية تحديد العلاقة بين القيادة الإبداعية والابتكار والتغيير المؤسسي، حيث يمكن أن يسهم ذلك في تحسين الأداء العام للشركات الناشئة. من خلال تحليل هذه العلاقة، نأمل في تقديم توصيات عملية يمكن أن تساعد الشركات على تعزيز قدراتها الابتكارية، مما يساهم في تحقيق نجاحها في بيئة أعمال تنافسية ومتغيرة.</w:t>
      </w:r>
    </w:p>
    <w:p w14:paraId="231E38BB" w14:textId="59CBB64A" w:rsidR="009125CE" w:rsidRDefault="00A74F76" w:rsidP="00070A27">
      <w:pPr>
        <w:pStyle w:val="Heading1"/>
        <w:rPr>
          <w:rtl/>
        </w:rPr>
      </w:pPr>
      <w:bookmarkStart w:id="8" w:name="_Toc180141611"/>
      <w:bookmarkStart w:id="9" w:name="_Toc180145395"/>
      <w:bookmarkStart w:id="10" w:name="_Toc180186952"/>
      <w:r w:rsidRPr="00A74F76">
        <w:rPr>
          <w:rtl/>
        </w:rPr>
        <w:t>أهمية الدراس</w:t>
      </w:r>
      <w:r>
        <w:rPr>
          <w:rFonts w:hint="cs"/>
          <w:rtl/>
        </w:rPr>
        <w:t>ة:</w:t>
      </w:r>
      <w:bookmarkEnd w:id="8"/>
      <w:bookmarkEnd w:id="9"/>
      <w:bookmarkEnd w:id="10"/>
    </w:p>
    <w:p w14:paraId="341A60C9" w14:textId="73172F33" w:rsidR="00F364A7" w:rsidRPr="00F364A7" w:rsidRDefault="00F364A7" w:rsidP="00574839">
      <w:pPr>
        <w:rPr>
          <w:sz w:val="28"/>
          <w:szCs w:val="28"/>
          <w:rtl/>
        </w:rPr>
      </w:pPr>
      <w:r w:rsidRPr="00F364A7">
        <w:rPr>
          <w:rFonts w:cs="Arial"/>
          <w:sz w:val="28"/>
          <w:szCs w:val="28"/>
          <w:rtl/>
        </w:rPr>
        <w:t>تتجلى أهمية هذه الدراسة في عدة جوانب، خاصةً في ظل التغيرات السريعة التي تشهدها بيئات الأعمال، وخصوصًا في مجال الشركات الناشئة. إن فهم العلاقة بين القيادة الإبداعية والابتكار والتغيير المؤسسي يساهم في تحقيق فوائد متعددة على مختلف الأصعدة.</w:t>
      </w:r>
    </w:p>
    <w:p w14:paraId="72FFD3FC" w14:textId="77777777" w:rsidR="00F364A7" w:rsidRPr="00F364A7" w:rsidRDefault="00F364A7" w:rsidP="00F364A7">
      <w:pPr>
        <w:rPr>
          <w:sz w:val="28"/>
          <w:szCs w:val="28"/>
          <w:rtl/>
        </w:rPr>
      </w:pPr>
      <w:r w:rsidRPr="00F364A7">
        <w:rPr>
          <w:rFonts w:cs="Arial"/>
          <w:sz w:val="28"/>
          <w:szCs w:val="28"/>
          <w:rtl/>
        </w:rPr>
        <w:t>1. تعزيز الفهم الأكاديمي:</w:t>
      </w:r>
    </w:p>
    <w:p w14:paraId="1C135ACB" w14:textId="0D071CC5" w:rsidR="00F364A7" w:rsidRPr="00F364A7" w:rsidRDefault="00F364A7" w:rsidP="00574839">
      <w:pPr>
        <w:rPr>
          <w:sz w:val="28"/>
          <w:szCs w:val="28"/>
          <w:rtl/>
        </w:rPr>
      </w:pPr>
      <w:r w:rsidRPr="00F364A7">
        <w:rPr>
          <w:rFonts w:cs="Arial"/>
          <w:sz w:val="28"/>
          <w:szCs w:val="28"/>
          <w:rtl/>
        </w:rPr>
        <w:t>تسهم هذه الدراسة في توسيع نطاق الفهم الأكاديمي لمفاهيم القيادة الإبداعية والابتكار. من خلال استكشاف كيفية تأثير القيادة على الأداء المؤسسي، يمكن أن تساهم الدراسة في تطوير نظريات جديدة حول القيادة والتغيير، مما يعزز من الأدبيات المتعلقة بإدارة الأعمال. كما أنها توفر إطارًا نظريًا يمكن للباحثين الآخرين الاعتماد عليه في دراسات مستقبلية.</w:t>
      </w:r>
    </w:p>
    <w:p w14:paraId="2D8EDA97" w14:textId="77777777" w:rsidR="00F364A7" w:rsidRPr="00F364A7" w:rsidRDefault="00F364A7" w:rsidP="00F364A7">
      <w:pPr>
        <w:rPr>
          <w:sz w:val="28"/>
          <w:szCs w:val="28"/>
          <w:rtl/>
        </w:rPr>
      </w:pPr>
      <w:r w:rsidRPr="00F364A7">
        <w:rPr>
          <w:rFonts w:cs="Arial"/>
          <w:sz w:val="28"/>
          <w:szCs w:val="28"/>
          <w:rtl/>
        </w:rPr>
        <w:t>2. توجيه الممارسات العملية:</w:t>
      </w:r>
    </w:p>
    <w:p w14:paraId="1A569BF7" w14:textId="1F43E454" w:rsidR="00F364A7" w:rsidRPr="00F364A7" w:rsidRDefault="00F364A7" w:rsidP="00574839">
      <w:pPr>
        <w:rPr>
          <w:sz w:val="28"/>
          <w:szCs w:val="28"/>
          <w:rtl/>
        </w:rPr>
      </w:pPr>
      <w:r w:rsidRPr="00F364A7">
        <w:rPr>
          <w:rFonts w:cs="Arial"/>
          <w:sz w:val="28"/>
          <w:szCs w:val="28"/>
          <w:rtl/>
        </w:rPr>
        <w:t>تعتبر هذه الدراسة ذات أهمية كبيرة للممارسين في مجال الإدارة، حيث تقدم رؤى عملية حول كيفية تحسين أساليب القيادة داخل الشركات الناشئة. من خلال تحليل شركة تمارا كنموذج تطبيقي، يمكن تقديم توصيات واضحة حول استراتيجيات القيادة التي تعزز من الابتكار وتسهّل التغيير المؤسسي. هذه التوصيات يمكن أن تُستخدم كدليل للمديرين والقادة في تصميم وتنفيذ سياسات فعّالة تعزز من روح الابتكار في مؤسساتهم.</w:t>
      </w:r>
    </w:p>
    <w:p w14:paraId="07AA0310" w14:textId="77777777" w:rsidR="00F364A7" w:rsidRPr="00F364A7" w:rsidRDefault="00F364A7" w:rsidP="00F364A7">
      <w:pPr>
        <w:rPr>
          <w:sz w:val="28"/>
          <w:szCs w:val="28"/>
          <w:rtl/>
        </w:rPr>
      </w:pPr>
      <w:r w:rsidRPr="00F364A7">
        <w:rPr>
          <w:rFonts w:cs="Arial"/>
          <w:sz w:val="28"/>
          <w:szCs w:val="28"/>
          <w:rtl/>
        </w:rPr>
        <w:t>3. المساهمة في تطوير الشركات الناشئة:</w:t>
      </w:r>
    </w:p>
    <w:p w14:paraId="73E62E14" w14:textId="0077D5CC" w:rsidR="00F364A7" w:rsidRPr="00F364A7" w:rsidRDefault="00F364A7" w:rsidP="00574839">
      <w:pPr>
        <w:rPr>
          <w:sz w:val="28"/>
          <w:szCs w:val="28"/>
          <w:rtl/>
        </w:rPr>
      </w:pPr>
      <w:r w:rsidRPr="00F364A7">
        <w:rPr>
          <w:rFonts w:cs="Arial"/>
          <w:sz w:val="28"/>
          <w:szCs w:val="28"/>
          <w:rtl/>
        </w:rPr>
        <w:t>تتسم الشركات الناشئة بمرونتها وقدرتها على التكيف، ولكنها تواجه تحديات كبيرة في مجالات القيادة والإدارة. من خلال فهم كيفية تأثير القيادة الإبداعية على الابتكار، يمكن أن تسهم هذه الدراسة في تعزيز قدرات هذه الشركات على النمو والتكيف مع التغيرات السوقية. إذ يمكن أن تساعد الشركات الناشئة على تحديد القادة المناسبين الذين يمكنهم قيادة فرقهم نحو الابتكار وتحقيق أهدافهم الاستراتيجية.</w:t>
      </w:r>
    </w:p>
    <w:p w14:paraId="60829A1E" w14:textId="77777777" w:rsidR="00F364A7" w:rsidRPr="00F364A7" w:rsidRDefault="00F364A7" w:rsidP="00F364A7">
      <w:pPr>
        <w:rPr>
          <w:sz w:val="28"/>
          <w:szCs w:val="28"/>
          <w:rtl/>
        </w:rPr>
      </w:pPr>
      <w:r w:rsidRPr="00F364A7">
        <w:rPr>
          <w:rFonts w:cs="Arial"/>
          <w:sz w:val="28"/>
          <w:szCs w:val="28"/>
          <w:rtl/>
        </w:rPr>
        <w:t>4. تعزيز ثقافة الابتكار:</w:t>
      </w:r>
    </w:p>
    <w:p w14:paraId="1E9765BF" w14:textId="268204E7" w:rsidR="00F364A7" w:rsidRPr="00F364A7" w:rsidRDefault="00F364A7" w:rsidP="00574839">
      <w:pPr>
        <w:rPr>
          <w:sz w:val="28"/>
          <w:szCs w:val="28"/>
          <w:rtl/>
        </w:rPr>
      </w:pPr>
      <w:r w:rsidRPr="00F364A7">
        <w:rPr>
          <w:rFonts w:cs="Arial"/>
          <w:sz w:val="28"/>
          <w:szCs w:val="28"/>
          <w:rtl/>
        </w:rPr>
        <w:lastRenderedPageBreak/>
        <w:t>إن فهم العلاقة بين القيادة الإبداعية والابتكار يساعد في تعزيز ثقافة الابتكار داخل المؤسسات. عندما يدرك القادة أهمية تبني أساليب قيادة تشجع على التفكير الإبداعي، يصبحون أكثر قدرة على خلق بيئة عمل ملهمة ومشجعة. هذا التحفيز يمكن أن يؤدي إلى إنتاج أفكار جديدة ومنتجات مبتكرة، مما يعزز من القدرة التنافسية للشركات.</w:t>
      </w:r>
    </w:p>
    <w:p w14:paraId="312700B7" w14:textId="77777777" w:rsidR="00F364A7" w:rsidRPr="00F364A7" w:rsidRDefault="00F364A7" w:rsidP="00F364A7">
      <w:pPr>
        <w:rPr>
          <w:sz w:val="28"/>
          <w:szCs w:val="28"/>
          <w:rtl/>
        </w:rPr>
      </w:pPr>
      <w:r w:rsidRPr="00F364A7">
        <w:rPr>
          <w:rFonts w:cs="Arial"/>
          <w:sz w:val="28"/>
          <w:szCs w:val="28"/>
          <w:rtl/>
        </w:rPr>
        <w:t>5. توفير أدوات قياس فعّالة:</w:t>
      </w:r>
    </w:p>
    <w:p w14:paraId="56A65EFC" w14:textId="3787E7D9" w:rsidR="00F364A7" w:rsidRPr="00F364A7" w:rsidRDefault="00F364A7" w:rsidP="00574839">
      <w:pPr>
        <w:rPr>
          <w:sz w:val="28"/>
          <w:szCs w:val="28"/>
          <w:rtl/>
        </w:rPr>
      </w:pPr>
      <w:r w:rsidRPr="00F364A7">
        <w:rPr>
          <w:rFonts w:cs="Arial"/>
          <w:sz w:val="28"/>
          <w:szCs w:val="28"/>
          <w:rtl/>
        </w:rPr>
        <w:t>تسهم الدراسة في تطوير أدوات قياس فعالة لتقييم أثر القيادة الإبداعية على الابتكار. يمكن لهذه الأدوات أن تساعد الشركات في قياس مدى نجاح استراتيجياتها القيادية، مما يتيح لها تحسين الأداء العام. من خلال اعتماد مقاييس فعالة، يمكن للشركات الناشئة تقييم فعالية فرقها وقدرتها على الابتكار وتطبيق التغييرات الضرورية.</w:t>
      </w:r>
    </w:p>
    <w:p w14:paraId="4796CE66" w14:textId="77777777" w:rsidR="00F364A7" w:rsidRPr="00F364A7" w:rsidRDefault="00F364A7" w:rsidP="00F364A7">
      <w:pPr>
        <w:rPr>
          <w:sz w:val="28"/>
          <w:szCs w:val="28"/>
          <w:rtl/>
        </w:rPr>
      </w:pPr>
      <w:r w:rsidRPr="00F364A7">
        <w:rPr>
          <w:rFonts w:cs="Arial"/>
          <w:sz w:val="28"/>
          <w:szCs w:val="28"/>
          <w:rtl/>
        </w:rPr>
        <w:t>6. التأثير على السياسة العامة:</w:t>
      </w:r>
    </w:p>
    <w:p w14:paraId="61BFDA88" w14:textId="00592BB4" w:rsidR="00F364A7" w:rsidRPr="00F364A7" w:rsidRDefault="00F364A7" w:rsidP="00574839">
      <w:pPr>
        <w:rPr>
          <w:sz w:val="28"/>
          <w:szCs w:val="28"/>
          <w:rtl/>
        </w:rPr>
      </w:pPr>
      <w:r w:rsidRPr="00F364A7">
        <w:rPr>
          <w:rFonts w:cs="Arial"/>
          <w:sz w:val="28"/>
          <w:szCs w:val="28"/>
          <w:rtl/>
        </w:rPr>
        <w:t>يمكن أن تسهم نتائج هذه الدراسة في توجيه السياسات العامة المتعلقة بالشركات الناشئة. من خلال فهم كيفية تأثير القيادة الإبداعية على الابتكار، يمكن للمسؤولين الحكوميين وصانعي القرار تطوير سياسات تدعم الابتكار وتساعد الشركات الناشئة على التغلب على التحديات التي تواجهها. هذه السياسات يمكن أن تشمل دعم التعليم والتدريب، وتحفيز الاستثمار في الابتكار.</w:t>
      </w:r>
    </w:p>
    <w:p w14:paraId="182F7258" w14:textId="77777777" w:rsidR="00F364A7" w:rsidRPr="00F364A7" w:rsidRDefault="00F364A7" w:rsidP="00F364A7">
      <w:pPr>
        <w:rPr>
          <w:sz w:val="28"/>
          <w:szCs w:val="28"/>
          <w:rtl/>
        </w:rPr>
      </w:pPr>
      <w:r w:rsidRPr="00F364A7">
        <w:rPr>
          <w:rFonts w:cs="Arial"/>
          <w:sz w:val="28"/>
          <w:szCs w:val="28"/>
          <w:rtl/>
        </w:rPr>
        <w:t>7. الإسهام في التنمية الاقتصادية:</w:t>
      </w:r>
    </w:p>
    <w:p w14:paraId="5E6DF6E7" w14:textId="08F03735" w:rsidR="00F364A7" w:rsidRPr="00F364A7" w:rsidRDefault="00F364A7" w:rsidP="00574839">
      <w:pPr>
        <w:rPr>
          <w:sz w:val="28"/>
          <w:szCs w:val="28"/>
          <w:rtl/>
        </w:rPr>
      </w:pPr>
      <w:r w:rsidRPr="00F364A7">
        <w:rPr>
          <w:rFonts w:cs="Arial"/>
          <w:sz w:val="28"/>
          <w:szCs w:val="28"/>
          <w:rtl/>
        </w:rPr>
        <w:t>يعتبر الابتكار أحد المحركات الرئيسية للنمو الاقتصادي. من خلال تعزيز الابتكار في الشركات الناشئة، تسهم هذه الدراسة في تعزيز التنمية الاقتصادية بشكل عام. فالشركات التي تتمتع بقيادة إبداعية قادرة على تطوير منتجات وخدمات جديدة تلبي احتياجات السوق، مما يؤدي إلى خلق وظائف جديدة وتحسين جودة الحياة.</w:t>
      </w:r>
    </w:p>
    <w:p w14:paraId="3BA5E3B2" w14:textId="77777777" w:rsidR="00F364A7" w:rsidRPr="00F364A7" w:rsidRDefault="00F364A7" w:rsidP="00F364A7">
      <w:pPr>
        <w:rPr>
          <w:sz w:val="28"/>
          <w:szCs w:val="28"/>
          <w:rtl/>
        </w:rPr>
      </w:pPr>
      <w:r w:rsidRPr="00F364A7">
        <w:rPr>
          <w:rFonts w:cs="Arial"/>
          <w:sz w:val="28"/>
          <w:szCs w:val="28"/>
          <w:rtl/>
        </w:rPr>
        <w:t>8. تسليط الضوء على التحديات العالمية:</w:t>
      </w:r>
    </w:p>
    <w:p w14:paraId="661CED17" w14:textId="77777777" w:rsidR="00F364A7" w:rsidRPr="00F364A7" w:rsidRDefault="00F364A7" w:rsidP="00F364A7">
      <w:pPr>
        <w:rPr>
          <w:sz w:val="28"/>
          <w:szCs w:val="28"/>
          <w:rtl/>
        </w:rPr>
      </w:pPr>
      <w:r w:rsidRPr="00F364A7">
        <w:rPr>
          <w:rFonts w:cs="Arial"/>
          <w:sz w:val="28"/>
          <w:szCs w:val="28"/>
          <w:rtl/>
        </w:rPr>
        <w:t>تتعلق الدراسة أيضًا بتحديات عالمية مثل التغيرات المناخية والاقتصادية. من خلال تحليل كيفية استجابة الشركات الناشئة لهذه التحديات من خلال القيادة الإبداعية، يمكن أن تساهم الدراسة في فهم كيف يمكن للابتكار أن يسهم في حل مشكلات معقدة تواجه العالم اليوم.</w:t>
      </w:r>
    </w:p>
    <w:p w14:paraId="7EC08BDB" w14:textId="77777777" w:rsidR="00F364A7" w:rsidRPr="00F364A7" w:rsidRDefault="00F364A7" w:rsidP="00F364A7">
      <w:pPr>
        <w:rPr>
          <w:sz w:val="28"/>
          <w:szCs w:val="28"/>
          <w:rtl/>
        </w:rPr>
      </w:pPr>
    </w:p>
    <w:p w14:paraId="3BC23E1B" w14:textId="77777777" w:rsidR="00F364A7" w:rsidRPr="00F364A7" w:rsidRDefault="00F364A7" w:rsidP="00F364A7">
      <w:pPr>
        <w:rPr>
          <w:sz w:val="28"/>
          <w:szCs w:val="28"/>
          <w:rtl/>
        </w:rPr>
      </w:pPr>
      <w:r w:rsidRPr="00F364A7">
        <w:rPr>
          <w:rFonts w:cs="Arial"/>
          <w:sz w:val="28"/>
          <w:szCs w:val="28"/>
          <w:rtl/>
        </w:rPr>
        <w:t>خاتمة:</w:t>
      </w:r>
    </w:p>
    <w:p w14:paraId="2C1CF8B4" w14:textId="021AE7EB" w:rsidR="00F364A7" w:rsidRPr="00F364A7" w:rsidRDefault="00F364A7" w:rsidP="00593426">
      <w:pPr>
        <w:rPr>
          <w:sz w:val="28"/>
          <w:szCs w:val="28"/>
          <w:rtl/>
        </w:rPr>
      </w:pPr>
      <w:r w:rsidRPr="00F364A7">
        <w:rPr>
          <w:rFonts w:cs="Arial"/>
          <w:sz w:val="28"/>
          <w:szCs w:val="28"/>
          <w:rtl/>
        </w:rPr>
        <w:t>بناءً على ما سبق، فإن أهمية هذه الدراسة تمتد لتشمل الجوانب الأكاديمية والعملية، وتقديم رؤى جديدة حول القيادة الإبداعية والابتكار. من خلال التركيز على الشركات الناشئة، تسعى الدراسة إلى تحسين الفهم العام حول كيفية تعزيز الابتكار وتسهيل التغيير المؤسسي، مما يعود بالفائدة على الأفراد والشركات والمجتمعات على حد سواء.</w:t>
      </w:r>
    </w:p>
    <w:p w14:paraId="771D2DD0" w14:textId="77777777" w:rsidR="00F364A7" w:rsidRPr="00F364A7" w:rsidRDefault="00F364A7" w:rsidP="00F364A7">
      <w:pPr>
        <w:rPr>
          <w:rtl/>
        </w:rPr>
      </w:pPr>
    </w:p>
    <w:p w14:paraId="1817352F" w14:textId="202ED4BC" w:rsidR="009125CE" w:rsidRDefault="00A74F76" w:rsidP="006C6454">
      <w:pPr>
        <w:pStyle w:val="Heading1"/>
        <w:rPr>
          <w:rtl/>
        </w:rPr>
      </w:pPr>
      <w:bookmarkStart w:id="11" w:name="_Toc180141612"/>
      <w:bookmarkStart w:id="12" w:name="_Toc180145396"/>
      <w:bookmarkStart w:id="13" w:name="_Toc180186953"/>
      <w:r w:rsidRPr="00A74F76">
        <w:rPr>
          <w:rtl/>
        </w:rPr>
        <w:t>أهداف الدراسة</w:t>
      </w:r>
      <w:r w:rsidR="009125CE">
        <w:rPr>
          <w:rFonts w:hint="cs"/>
          <w:rtl/>
        </w:rPr>
        <w:t>:</w:t>
      </w:r>
      <w:bookmarkEnd w:id="11"/>
      <w:bookmarkEnd w:id="12"/>
      <w:bookmarkEnd w:id="13"/>
    </w:p>
    <w:p w14:paraId="304EE051" w14:textId="13001A9A" w:rsidR="00593426" w:rsidRPr="00593426" w:rsidRDefault="00593426" w:rsidP="00593426">
      <w:pPr>
        <w:rPr>
          <w:sz w:val="28"/>
          <w:szCs w:val="28"/>
          <w:rtl/>
        </w:rPr>
      </w:pPr>
      <w:r w:rsidRPr="00593426">
        <w:rPr>
          <w:rFonts w:cs="Arial"/>
          <w:sz w:val="28"/>
          <w:szCs w:val="28"/>
          <w:rtl/>
        </w:rPr>
        <w:t>تسعى هذه الدراسة إلى تحقيق مجموعة من الأهداف المحددة التي تتعلق بفهم العلاقة بين القيادة الإبداعية والابتكار والتغيير المؤسسي في الشركات الناشئة، مع التركيز على شركة تمارا كنموذج تطبيقي. وفيما يلي عرض تفصيلي لهذه الأهداف:</w:t>
      </w:r>
    </w:p>
    <w:p w14:paraId="5D004C7B" w14:textId="77777777" w:rsidR="00593426" w:rsidRPr="00593426" w:rsidRDefault="00593426" w:rsidP="00593426">
      <w:pPr>
        <w:rPr>
          <w:sz w:val="28"/>
          <w:szCs w:val="28"/>
          <w:rtl/>
        </w:rPr>
      </w:pPr>
      <w:r w:rsidRPr="00593426">
        <w:rPr>
          <w:rFonts w:cs="Arial"/>
          <w:sz w:val="28"/>
          <w:szCs w:val="28"/>
          <w:rtl/>
        </w:rPr>
        <w:lastRenderedPageBreak/>
        <w:t>1. تحديد أثر القيادة الإبداعية على الابتكار:</w:t>
      </w:r>
    </w:p>
    <w:p w14:paraId="0C1853C2" w14:textId="2B12143A" w:rsidR="00593426" w:rsidRPr="00593426" w:rsidRDefault="00593426" w:rsidP="00593426">
      <w:pPr>
        <w:rPr>
          <w:sz w:val="28"/>
          <w:szCs w:val="28"/>
          <w:rtl/>
        </w:rPr>
      </w:pPr>
      <w:r w:rsidRPr="00593426">
        <w:rPr>
          <w:rFonts w:cs="Arial"/>
          <w:sz w:val="28"/>
          <w:szCs w:val="28"/>
          <w:rtl/>
        </w:rPr>
        <w:t>يهدف هذا البحث إلى تحليل كيف تؤثر أساليب القيادة الإبداعية على مستويات الابتكار داخل الشركات الناشئة. من خلال دراسة الحالات، نهدف إلى تحديد الأنماط القيادية التي تعزز من الإبداع وتساعد في تطوير أفكار جديدة. يتضمن ذلك تحليل العوامل التي تؤثر في قدرة القادة على تحفيز فرقهم لتقديم حلول مبتكرة، وكيف يمكن للقيادة أن تعزز من التفكير الإبداعي بين الأعضاء.</w:t>
      </w:r>
    </w:p>
    <w:p w14:paraId="1C520096" w14:textId="77777777" w:rsidR="00593426" w:rsidRPr="00593426" w:rsidRDefault="00593426" w:rsidP="00593426">
      <w:pPr>
        <w:rPr>
          <w:sz w:val="28"/>
          <w:szCs w:val="28"/>
          <w:rtl/>
        </w:rPr>
      </w:pPr>
      <w:r w:rsidRPr="00593426">
        <w:rPr>
          <w:rFonts w:cs="Arial"/>
          <w:sz w:val="28"/>
          <w:szCs w:val="28"/>
          <w:rtl/>
        </w:rPr>
        <w:t>2. استكشاف العوامل المحفزة للابتكار:</w:t>
      </w:r>
    </w:p>
    <w:p w14:paraId="78341BCD" w14:textId="455B5E08" w:rsidR="00593426" w:rsidRPr="00593426" w:rsidRDefault="00593426" w:rsidP="00593426">
      <w:pPr>
        <w:rPr>
          <w:sz w:val="28"/>
          <w:szCs w:val="28"/>
          <w:rtl/>
        </w:rPr>
      </w:pPr>
      <w:r w:rsidRPr="00593426">
        <w:rPr>
          <w:rFonts w:cs="Arial"/>
          <w:sz w:val="28"/>
          <w:szCs w:val="28"/>
          <w:rtl/>
        </w:rPr>
        <w:t>تسعى الدراسة إلى التعرف على العوامل المحددة التي تشجع على الابتكار في بيئة العمل. نرغب في معرفة كيفية تفاعل القيادة الإبداعية مع العوامل الأخرى، مثل الثقافة التنظيمية، البيئة التكنولوجية، والمشاركة الفعّالة للموظفين. يتضمن هذا الهدف دراسة كيفية تكامل هذه العوامل لتحفيز الإبداع والابتكار داخل المؤسسات.</w:t>
      </w:r>
    </w:p>
    <w:p w14:paraId="021B917F" w14:textId="77777777" w:rsidR="00593426" w:rsidRPr="00593426" w:rsidRDefault="00593426" w:rsidP="00593426">
      <w:pPr>
        <w:rPr>
          <w:sz w:val="28"/>
          <w:szCs w:val="28"/>
          <w:rtl/>
        </w:rPr>
      </w:pPr>
      <w:r w:rsidRPr="00593426">
        <w:rPr>
          <w:rFonts w:cs="Arial"/>
          <w:sz w:val="28"/>
          <w:szCs w:val="28"/>
          <w:rtl/>
        </w:rPr>
        <w:t>3. تحليل العلاقة بين القيادة الإبداعية والتغيير المؤسسي:</w:t>
      </w:r>
    </w:p>
    <w:p w14:paraId="59BDBC20" w14:textId="037C156D" w:rsidR="00593426" w:rsidRPr="00593426" w:rsidRDefault="00593426" w:rsidP="00593426">
      <w:pPr>
        <w:rPr>
          <w:sz w:val="28"/>
          <w:szCs w:val="28"/>
          <w:rtl/>
        </w:rPr>
      </w:pPr>
      <w:r w:rsidRPr="00593426">
        <w:rPr>
          <w:rFonts w:cs="Arial"/>
          <w:sz w:val="28"/>
          <w:szCs w:val="28"/>
          <w:rtl/>
        </w:rPr>
        <w:t>تهدف الدراسة إلى فهم كيفية تأثير القيادة الإبداعية على عمليات التغيير المؤسسي. سنستكشف كيف يمكن للقادة التأثير في كيفية استجابة الفرق للتغيرات في السوق، وكيفية تسهيل عملية التغيير من خلال أساليب قيادة ملهمة. هذا يتطلب دراسة كيفية توجيه القيادة للتغييرات الاستراتيجية والهيكلية داخل المؤسسة.</w:t>
      </w:r>
    </w:p>
    <w:p w14:paraId="5EE6FF66" w14:textId="77777777" w:rsidR="00593426" w:rsidRPr="00593426" w:rsidRDefault="00593426" w:rsidP="00593426">
      <w:pPr>
        <w:rPr>
          <w:sz w:val="28"/>
          <w:szCs w:val="28"/>
          <w:rtl/>
        </w:rPr>
      </w:pPr>
      <w:r w:rsidRPr="00593426">
        <w:rPr>
          <w:rFonts w:cs="Arial"/>
          <w:sz w:val="28"/>
          <w:szCs w:val="28"/>
          <w:rtl/>
        </w:rPr>
        <w:t>4. تقديم توصيات عملية:</w:t>
      </w:r>
    </w:p>
    <w:p w14:paraId="735EEDF8" w14:textId="7CE5B679" w:rsidR="00593426" w:rsidRPr="00593426" w:rsidRDefault="00593426" w:rsidP="00593426">
      <w:pPr>
        <w:rPr>
          <w:sz w:val="28"/>
          <w:szCs w:val="28"/>
          <w:rtl/>
        </w:rPr>
      </w:pPr>
      <w:r w:rsidRPr="00593426">
        <w:rPr>
          <w:rFonts w:cs="Arial"/>
          <w:sz w:val="28"/>
          <w:szCs w:val="28"/>
          <w:rtl/>
        </w:rPr>
        <w:t>يهدف البحث إلى تطوير مجموعة من التوصيات العملية التي يمكن أن تساعد الشركات الناشئة على تعزيز قيادتها الإبداعية وتحفيز الابتكار. من خلال الاستفادة من النتائج المستخلصة من الدراسة، سيتم تقديم إرشادات واضحة للقادة والممارسين حول كيفية تحسين استراتيجياتهم القيادية وتطبيق أساليب تشجع على الإبداع.</w:t>
      </w:r>
    </w:p>
    <w:p w14:paraId="1BDC30A4" w14:textId="77777777" w:rsidR="00593426" w:rsidRPr="00593426" w:rsidRDefault="00593426" w:rsidP="00593426">
      <w:pPr>
        <w:rPr>
          <w:sz w:val="28"/>
          <w:szCs w:val="28"/>
          <w:rtl/>
        </w:rPr>
      </w:pPr>
      <w:r w:rsidRPr="00593426">
        <w:rPr>
          <w:rFonts w:cs="Arial"/>
          <w:sz w:val="28"/>
          <w:szCs w:val="28"/>
          <w:rtl/>
        </w:rPr>
        <w:t>5. دراسة السياق المحلي والدولي:</w:t>
      </w:r>
    </w:p>
    <w:p w14:paraId="42B14083" w14:textId="50D3C474" w:rsidR="00593426" w:rsidRPr="00593426" w:rsidRDefault="00593426" w:rsidP="00593426">
      <w:pPr>
        <w:rPr>
          <w:sz w:val="28"/>
          <w:szCs w:val="28"/>
          <w:rtl/>
        </w:rPr>
      </w:pPr>
      <w:r w:rsidRPr="00593426">
        <w:rPr>
          <w:rFonts w:cs="Arial"/>
          <w:sz w:val="28"/>
          <w:szCs w:val="28"/>
          <w:rtl/>
        </w:rPr>
        <w:t>نسعى من خلال هذه الدراسة إلى فهم كيفية تأثير السياق الثقافي والاقتصادي المحلي والدولي على القيادة الإبداعية. سيتضمن هذا الهدف دراسة كيفية استجابة الشركات الناشئة للتحديات والمتغيرات في بيئاتها المختلفة، وكيف يمكن أن تؤثر هذه السياقات على استراتيجيات القيادة والابتكار.</w:t>
      </w:r>
    </w:p>
    <w:p w14:paraId="2504BD61" w14:textId="77777777" w:rsidR="00593426" w:rsidRPr="00593426" w:rsidRDefault="00593426" w:rsidP="00593426">
      <w:pPr>
        <w:rPr>
          <w:sz w:val="28"/>
          <w:szCs w:val="28"/>
          <w:rtl/>
        </w:rPr>
      </w:pPr>
      <w:r w:rsidRPr="00593426">
        <w:rPr>
          <w:rFonts w:cs="Arial"/>
          <w:sz w:val="28"/>
          <w:szCs w:val="28"/>
          <w:rtl/>
        </w:rPr>
        <w:t>6. تقييم أثر الابتكار على الأداء المؤسسي:</w:t>
      </w:r>
    </w:p>
    <w:p w14:paraId="1524AD67" w14:textId="4164FC2F" w:rsidR="00593426" w:rsidRPr="00593426" w:rsidRDefault="00593426" w:rsidP="00593426">
      <w:pPr>
        <w:rPr>
          <w:sz w:val="28"/>
          <w:szCs w:val="28"/>
          <w:rtl/>
        </w:rPr>
      </w:pPr>
      <w:r w:rsidRPr="00593426">
        <w:rPr>
          <w:rFonts w:cs="Arial"/>
          <w:sz w:val="28"/>
          <w:szCs w:val="28"/>
          <w:rtl/>
        </w:rPr>
        <w:t>يسعى البحث إلى دراسة العلاقة بين الابتكار وأداء الشركات الناشئة. نهدف إلى قياس كيفية تأثير مستوى الابتكار على النتائج المالية وغير المالية للشركة، بما في ذلك رضا العملاء ونسبة النمو. هذا سيمكننا من تقديم نظرة شاملة حول أهمية الابتكار في تحقيق النجاح المؤسسي.</w:t>
      </w:r>
    </w:p>
    <w:p w14:paraId="3B1CFA05" w14:textId="77777777" w:rsidR="00593426" w:rsidRPr="00593426" w:rsidRDefault="00593426" w:rsidP="00593426">
      <w:pPr>
        <w:rPr>
          <w:sz w:val="28"/>
          <w:szCs w:val="28"/>
          <w:rtl/>
        </w:rPr>
      </w:pPr>
      <w:r w:rsidRPr="00593426">
        <w:rPr>
          <w:rFonts w:cs="Arial"/>
          <w:sz w:val="28"/>
          <w:szCs w:val="28"/>
          <w:rtl/>
        </w:rPr>
        <w:t>7. تطوير أدوات قياس فعّالة:</w:t>
      </w:r>
    </w:p>
    <w:p w14:paraId="49890D68" w14:textId="5B915245" w:rsidR="00593426" w:rsidRPr="00593426" w:rsidRDefault="00593426" w:rsidP="00593426">
      <w:pPr>
        <w:rPr>
          <w:sz w:val="28"/>
          <w:szCs w:val="28"/>
          <w:rtl/>
        </w:rPr>
      </w:pPr>
      <w:r w:rsidRPr="00593426">
        <w:rPr>
          <w:rFonts w:cs="Arial"/>
          <w:sz w:val="28"/>
          <w:szCs w:val="28"/>
          <w:rtl/>
        </w:rPr>
        <w:t>يهدف هذا البحث إلى تطوير أدوات قياس يمكن استخدامها لتقييم فعالية القيادة الإبداعية في تحفيز الابتكار والتغيير. سيتضمن هذا الهدف إنشاء استبيانات وأدوات تقييمية تساعد الشركات الناشئة في قياس الأداء القيادي وفعالية الفرق.</w:t>
      </w:r>
    </w:p>
    <w:p w14:paraId="29D43A01" w14:textId="77777777" w:rsidR="00593426" w:rsidRPr="00593426" w:rsidRDefault="00593426" w:rsidP="00593426">
      <w:pPr>
        <w:rPr>
          <w:sz w:val="28"/>
          <w:szCs w:val="28"/>
          <w:rtl/>
        </w:rPr>
      </w:pPr>
      <w:r w:rsidRPr="00593426">
        <w:rPr>
          <w:rFonts w:cs="Arial"/>
          <w:sz w:val="28"/>
          <w:szCs w:val="28"/>
          <w:rtl/>
        </w:rPr>
        <w:t>8. تسليط الضوء على التحديات:</w:t>
      </w:r>
    </w:p>
    <w:p w14:paraId="28D6CB59" w14:textId="3B1E585B" w:rsidR="00593426" w:rsidRPr="00593426" w:rsidRDefault="00593426" w:rsidP="00593426">
      <w:pPr>
        <w:rPr>
          <w:sz w:val="28"/>
          <w:szCs w:val="28"/>
          <w:rtl/>
        </w:rPr>
      </w:pPr>
      <w:r w:rsidRPr="00593426">
        <w:rPr>
          <w:rFonts w:cs="Arial"/>
          <w:sz w:val="28"/>
          <w:szCs w:val="28"/>
          <w:rtl/>
        </w:rPr>
        <w:lastRenderedPageBreak/>
        <w:t>نسعى من خلال هذه الدراسة إلى تسليط الضوء على التحديات التي تواجه الشركات الناشئة في تبني القيادة الإبداعية. سيتضمن ذلك تحديد العقبات التي قد تقف أمام الابتكار، مثل نقص الموارد، الخوف من الفشل، أو عدم وجود ثقافة تنظيمية تدعم التجريب.</w:t>
      </w:r>
    </w:p>
    <w:p w14:paraId="5343EDBF" w14:textId="77777777" w:rsidR="00593426" w:rsidRPr="00593426" w:rsidRDefault="00593426" w:rsidP="00593426">
      <w:pPr>
        <w:rPr>
          <w:sz w:val="28"/>
          <w:szCs w:val="28"/>
          <w:rtl/>
        </w:rPr>
      </w:pPr>
      <w:r w:rsidRPr="00593426">
        <w:rPr>
          <w:rFonts w:cs="Arial"/>
          <w:sz w:val="28"/>
          <w:szCs w:val="28"/>
          <w:rtl/>
        </w:rPr>
        <w:t>9. تعزيز التعاون بين الأفراد:</w:t>
      </w:r>
    </w:p>
    <w:p w14:paraId="70049F1C" w14:textId="77777777" w:rsidR="00593426" w:rsidRPr="00593426" w:rsidRDefault="00593426" w:rsidP="00593426">
      <w:pPr>
        <w:rPr>
          <w:sz w:val="28"/>
          <w:szCs w:val="28"/>
          <w:rtl/>
        </w:rPr>
      </w:pPr>
      <w:r w:rsidRPr="00593426">
        <w:rPr>
          <w:rFonts w:cs="Arial"/>
          <w:sz w:val="28"/>
          <w:szCs w:val="28"/>
          <w:rtl/>
        </w:rPr>
        <w:t>تسعى الدراسة إلى فهم كيف يمكن للقيادة الإبداعية تعزيز التعاون والتفاعل بين الفرق المختلفة. نهدف إلى معرفة كيف يمكن للقادة خلق بيئة تشجع على تبادل الأفكار والعمل الجماعي، مما يسهم في تعزيز الابتكار ويؤدي إلى نتائج إيجابية على الأداء العام للمؤسسة.</w:t>
      </w:r>
    </w:p>
    <w:p w14:paraId="7C58F67F" w14:textId="77777777" w:rsidR="00593426" w:rsidRPr="00593426" w:rsidRDefault="00593426" w:rsidP="00593426">
      <w:pPr>
        <w:rPr>
          <w:sz w:val="28"/>
          <w:szCs w:val="28"/>
          <w:rtl/>
        </w:rPr>
      </w:pPr>
    </w:p>
    <w:p w14:paraId="7BF553C1" w14:textId="77777777" w:rsidR="00593426" w:rsidRPr="00593426" w:rsidRDefault="00593426" w:rsidP="00593426">
      <w:pPr>
        <w:rPr>
          <w:sz w:val="28"/>
          <w:szCs w:val="28"/>
          <w:rtl/>
        </w:rPr>
      </w:pPr>
      <w:r w:rsidRPr="00593426">
        <w:rPr>
          <w:rFonts w:cs="Arial"/>
          <w:sz w:val="28"/>
          <w:szCs w:val="28"/>
          <w:rtl/>
        </w:rPr>
        <w:t>10. الإسهام في التنمية الاقتصادية:</w:t>
      </w:r>
    </w:p>
    <w:p w14:paraId="0FC56D3F" w14:textId="3C10AAB6" w:rsidR="00593426" w:rsidRPr="00593426" w:rsidRDefault="00593426" w:rsidP="00593426">
      <w:pPr>
        <w:rPr>
          <w:sz w:val="28"/>
          <w:szCs w:val="28"/>
          <w:rtl/>
        </w:rPr>
      </w:pPr>
      <w:r w:rsidRPr="00593426">
        <w:rPr>
          <w:rFonts w:cs="Arial"/>
          <w:sz w:val="28"/>
          <w:szCs w:val="28"/>
          <w:rtl/>
        </w:rPr>
        <w:t>من خلال تعزيز الابتكار في الشركات الناشئة، تهدف هذه الدراسة إلى الإسهام في التنمية الاقتصادية. نأمل أن تسهم النتائج في توجيه السياسات العامة التي تدعم الابتكار في القطاع الخاص، مما يعود بالفائدة على المجتمع ككل.</w:t>
      </w:r>
    </w:p>
    <w:p w14:paraId="23FCCAC7" w14:textId="77777777" w:rsidR="00593426" w:rsidRPr="00593426" w:rsidRDefault="00593426" w:rsidP="00593426">
      <w:pPr>
        <w:rPr>
          <w:sz w:val="28"/>
          <w:szCs w:val="28"/>
          <w:rtl/>
        </w:rPr>
      </w:pPr>
      <w:r w:rsidRPr="00593426">
        <w:rPr>
          <w:rFonts w:cs="Arial"/>
          <w:sz w:val="28"/>
          <w:szCs w:val="28"/>
          <w:rtl/>
        </w:rPr>
        <w:t>خاتمة:</w:t>
      </w:r>
    </w:p>
    <w:p w14:paraId="4BF0C67A" w14:textId="33FBF34F" w:rsidR="00390801" w:rsidRPr="00996294" w:rsidRDefault="00593426" w:rsidP="00593426">
      <w:pPr>
        <w:rPr>
          <w:sz w:val="28"/>
          <w:szCs w:val="28"/>
          <w:rtl/>
        </w:rPr>
      </w:pPr>
      <w:r w:rsidRPr="00593426">
        <w:rPr>
          <w:rFonts w:cs="Arial"/>
          <w:sz w:val="28"/>
          <w:szCs w:val="28"/>
          <w:rtl/>
        </w:rPr>
        <w:t>في الختام، فإن الأهداف المذكورة تمثل إطارًا شاملًا لدراسة العلاقة بين القيادة الإبداعية والابتكار والتغيير المؤسسي في الشركات الناشئة. من خلال تحقيق هذه الأهداف، نأمل في تقديم مساهمات قيمة في مجال إدارة الأعمال، تساعد الشركات على تحسين أدائها وتعزيز قدراتها الابتكارية، مما يسهم في تحقيق نجاحها المستدام</w:t>
      </w:r>
    </w:p>
    <w:p w14:paraId="36F619BF" w14:textId="599171EF" w:rsidR="00A74F76" w:rsidRDefault="00D22171" w:rsidP="007D1636">
      <w:pPr>
        <w:pStyle w:val="Heading1"/>
        <w:rPr>
          <w:rtl/>
        </w:rPr>
      </w:pPr>
      <w:bookmarkStart w:id="14" w:name="_Toc180141613"/>
      <w:bookmarkStart w:id="15" w:name="_Toc180145397"/>
      <w:bookmarkStart w:id="16" w:name="_Toc180186954"/>
      <w:r w:rsidRPr="00D22171">
        <w:rPr>
          <w:rtl/>
        </w:rPr>
        <w:t>تساؤلات الدراسة</w:t>
      </w:r>
      <w:bookmarkEnd w:id="14"/>
      <w:bookmarkEnd w:id="15"/>
      <w:r w:rsidR="00496B9D">
        <w:rPr>
          <w:rFonts w:hint="cs"/>
          <w:rtl/>
        </w:rPr>
        <w:t>:</w:t>
      </w:r>
      <w:bookmarkEnd w:id="16"/>
    </w:p>
    <w:p w14:paraId="1AA22E04" w14:textId="77777777" w:rsidR="00A15AAC" w:rsidRPr="00A15AAC" w:rsidRDefault="00A15AAC" w:rsidP="00A15AAC">
      <w:pPr>
        <w:rPr>
          <w:sz w:val="28"/>
          <w:szCs w:val="28"/>
          <w:rtl/>
        </w:rPr>
      </w:pPr>
      <w:r w:rsidRPr="00A15AAC">
        <w:rPr>
          <w:rFonts w:cs="Arial"/>
          <w:sz w:val="28"/>
          <w:szCs w:val="28"/>
          <w:rtl/>
        </w:rPr>
        <w:t>تستند هذه الدراسة إلى مجموعة من التساؤلات التي تهدف إلى توجيه البحث وتحقيق الأهداف المحددة. هذه التساؤلات تستند إلى فهم العلاقة بين القيادة الإبداعية والابتكار والتغيير المؤسسي في الشركات الناشئة، مع التركيز على شركة تمارا كنموذج. فيما يلي عرض مفصل لهذه التساؤلات:</w:t>
      </w:r>
    </w:p>
    <w:p w14:paraId="5ACC1E34" w14:textId="77777777" w:rsidR="00A15AAC" w:rsidRPr="00A15AAC" w:rsidRDefault="00A15AAC" w:rsidP="00A15AAC">
      <w:pPr>
        <w:rPr>
          <w:sz w:val="28"/>
          <w:szCs w:val="28"/>
          <w:rtl/>
        </w:rPr>
      </w:pPr>
    </w:p>
    <w:p w14:paraId="63AF870E" w14:textId="77777777" w:rsidR="00A15AAC" w:rsidRPr="00A15AAC" w:rsidRDefault="00A15AAC" w:rsidP="00A15AAC">
      <w:pPr>
        <w:rPr>
          <w:sz w:val="28"/>
          <w:szCs w:val="28"/>
          <w:rtl/>
        </w:rPr>
      </w:pPr>
      <w:r w:rsidRPr="00A15AAC">
        <w:rPr>
          <w:rFonts w:cs="Arial"/>
          <w:sz w:val="28"/>
          <w:szCs w:val="28"/>
          <w:rtl/>
        </w:rPr>
        <w:t>1. ما هو أثر القيادة الإبداعية على مستويات الابتكار في الشركات الناشئة؟</w:t>
      </w:r>
    </w:p>
    <w:p w14:paraId="5FDD1FF1" w14:textId="77777777" w:rsidR="00A15AAC" w:rsidRPr="00A15AAC" w:rsidRDefault="00A15AAC" w:rsidP="00A15AAC">
      <w:pPr>
        <w:rPr>
          <w:sz w:val="28"/>
          <w:szCs w:val="28"/>
          <w:rtl/>
        </w:rPr>
      </w:pPr>
      <w:r w:rsidRPr="00A15AAC">
        <w:rPr>
          <w:rFonts w:cs="Arial"/>
          <w:sz w:val="28"/>
          <w:szCs w:val="28"/>
          <w:rtl/>
        </w:rPr>
        <w:t>كيف يمكن أن تسهم أساليب القيادة الإبداعية في تعزيز الإبداع والابتكار داخل الفرق؟</w:t>
      </w:r>
    </w:p>
    <w:p w14:paraId="411F440E" w14:textId="77777777" w:rsidR="00A15AAC" w:rsidRPr="00A15AAC" w:rsidRDefault="00A15AAC" w:rsidP="00A15AAC">
      <w:pPr>
        <w:rPr>
          <w:sz w:val="28"/>
          <w:szCs w:val="28"/>
          <w:rtl/>
        </w:rPr>
      </w:pPr>
      <w:r w:rsidRPr="00A15AAC">
        <w:rPr>
          <w:rFonts w:cs="Arial"/>
          <w:sz w:val="28"/>
          <w:szCs w:val="28"/>
          <w:rtl/>
        </w:rPr>
        <w:t>ما هي الصفات القيادية الأكثر تأثيرًا في تحفيز الابتكار؟</w:t>
      </w:r>
    </w:p>
    <w:p w14:paraId="6782AF51" w14:textId="77777777" w:rsidR="00A15AAC" w:rsidRPr="00A15AAC" w:rsidRDefault="00A15AAC" w:rsidP="00A15AAC">
      <w:pPr>
        <w:rPr>
          <w:sz w:val="28"/>
          <w:szCs w:val="28"/>
          <w:rtl/>
        </w:rPr>
      </w:pPr>
      <w:r w:rsidRPr="00A15AAC">
        <w:rPr>
          <w:rFonts w:cs="Arial"/>
          <w:sz w:val="28"/>
          <w:szCs w:val="28"/>
          <w:rtl/>
        </w:rPr>
        <w:t>2. كيف تؤثر بيئة العمل وثقافة المؤسسة على العلاقة بين القيادة الإبداعية والابتكار؟</w:t>
      </w:r>
    </w:p>
    <w:p w14:paraId="1B8C954A" w14:textId="77777777" w:rsidR="00A15AAC" w:rsidRPr="00A15AAC" w:rsidRDefault="00A15AAC" w:rsidP="00A15AAC">
      <w:pPr>
        <w:rPr>
          <w:sz w:val="28"/>
          <w:szCs w:val="28"/>
          <w:rtl/>
        </w:rPr>
      </w:pPr>
      <w:r w:rsidRPr="00A15AAC">
        <w:rPr>
          <w:rFonts w:cs="Arial"/>
          <w:sz w:val="28"/>
          <w:szCs w:val="28"/>
          <w:rtl/>
        </w:rPr>
        <w:t>ما الدور الذي تلعبه الثقافة التنظيمية في دعم أو تقويض الابتكار؟</w:t>
      </w:r>
    </w:p>
    <w:p w14:paraId="7B47E9B5" w14:textId="77777777" w:rsidR="00A15AAC" w:rsidRPr="00A15AAC" w:rsidRDefault="00A15AAC" w:rsidP="00A15AAC">
      <w:pPr>
        <w:rPr>
          <w:sz w:val="28"/>
          <w:szCs w:val="28"/>
          <w:rtl/>
        </w:rPr>
      </w:pPr>
      <w:r w:rsidRPr="00A15AAC">
        <w:rPr>
          <w:rFonts w:cs="Arial"/>
          <w:sz w:val="28"/>
          <w:szCs w:val="28"/>
          <w:rtl/>
        </w:rPr>
        <w:t>كيف يمكن لقادة الفرق خلق بيئة عمل تشجع على التفكير الإبداعي والمخاطرة المحسوبة؟</w:t>
      </w:r>
    </w:p>
    <w:p w14:paraId="10DDBCF1" w14:textId="77777777" w:rsidR="00A15AAC" w:rsidRPr="00A15AAC" w:rsidRDefault="00A15AAC" w:rsidP="00A15AAC">
      <w:pPr>
        <w:rPr>
          <w:sz w:val="28"/>
          <w:szCs w:val="28"/>
          <w:rtl/>
        </w:rPr>
      </w:pPr>
      <w:r w:rsidRPr="00A15AAC">
        <w:rPr>
          <w:rFonts w:cs="Arial"/>
          <w:sz w:val="28"/>
          <w:szCs w:val="28"/>
          <w:rtl/>
        </w:rPr>
        <w:t>3. ما هي العوامل التي تعزز أو تعيق الابتكار في الشركات الناشئة؟</w:t>
      </w:r>
    </w:p>
    <w:p w14:paraId="25A62A84" w14:textId="77777777" w:rsidR="00A15AAC" w:rsidRPr="00A15AAC" w:rsidRDefault="00A15AAC" w:rsidP="00A15AAC">
      <w:pPr>
        <w:rPr>
          <w:sz w:val="28"/>
          <w:szCs w:val="28"/>
          <w:rtl/>
        </w:rPr>
      </w:pPr>
      <w:r w:rsidRPr="00A15AAC">
        <w:rPr>
          <w:rFonts w:cs="Arial"/>
          <w:sz w:val="28"/>
          <w:szCs w:val="28"/>
          <w:rtl/>
        </w:rPr>
        <w:t>ما هي التحديات الرئيسية التي تواجه القادة في تحفيز الابتكار؟</w:t>
      </w:r>
    </w:p>
    <w:p w14:paraId="72B9CFEF" w14:textId="77777777" w:rsidR="00A15AAC" w:rsidRPr="00A15AAC" w:rsidRDefault="00A15AAC" w:rsidP="00A15AAC">
      <w:pPr>
        <w:rPr>
          <w:sz w:val="28"/>
          <w:szCs w:val="28"/>
          <w:rtl/>
        </w:rPr>
      </w:pPr>
      <w:r w:rsidRPr="00A15AAC">
        <w:rPr>
          <w:rFonts w:cs="Arial"/>
          <w:sz w:val="28"/>
          <w:szCs w:val="28"/>
          <w:rtl/>
        </w:rPr>
        <w:t>كيف يمكن التغلب على العقبات التي تعيق الابتكار داخل المؤسسات؟</w:t>
      </w:r>
    </w:p>
    <w:p w14:paraId="5D6AF6B0" w14:textId="77777777" w:rsidR="00A15AAC" w:rsidRPr="00A15AAC" w:rsidRDefault="00A15AAC" w:rsidP="00A15AAC">
      <w:pPr>
        <w:rPr>
          <w:sz w:val="28"/>
          <w:szCs w:val="28"/>
          <w:rtl/>
        </w:rPr>
      </w:pPr>
      <w:r w:rsidRPr="00A15AAC">
        <w:rPr>
          <w:rFonts w:cs="Arial"/>
          <w:sz w:val="28"/>
          <w:szCs w:val="28"/>
          <w:rtl/>
        </w:rPr>
        <w:lastRenderedPageBreak/>
        <w:t>4. كيف تؤثر القيادة الإبداعية على عمليات التغيير المؤسسي؟</w:t>
      </w:r>
    </w:p>
    <w:p w14:paraId="6B86A94F" w14:textId="77777777" w:rsidR="00A15AAC" w:rsidRPr="00A15AAC" w:rsidRDefault="00A15AAC" w:rsidP="00A15AAC">
      <w:pPr>
        <w:rPr>
          <w:sz w:val="28"/>
          <w:szCs w:val="28"/>
          <w:rtl/>
        </w:rPr>
      </w:pPr>
      <w:r w:rsidRPr="00A15AAC">
        <w:rPr>
          <w:rFonts w:cs="Arial"/>
          <w:sz w:val="28"/>
          <w:szCs w:val="28"/>
          <w:rtl/>
        </w:rPr>
        <w:t>كيف يمكن للقادة توجيه الفرق للتكيف مع التغيرات السريعة في السوق؟</w:t>
      </w:r>
    </w:p>
    <w:p w14:paraId="281A20B4" w14:textId="77777777" w:rsidR="00A15AAC" w:rsidRPr="00A15AAC" w:rsidRDefault="00A15AAC" w:rsidP="00A15AAC">
      <w:pPr>
        <w:rPr>
          <w:sz w:val="28"/>
          <w:szCs w:val="28"/>
          <w:rtl/>
        </w:rPr>
      </w:pPr>
      <w:r w:rsidRPr="00A15AAC">
        <w:rPr>
          <w:rFonts w:cs="Arial"/>
          <w:sz w:val="28"/>
          <w:szCs w:val="28"/>
          <w:rtl/>
        </w:rPr>
        <w:t>ما هي استراتيجيات القيادة التي تساهم في تسهيل عمليات التغيير المؤسسي؟</w:t>
      </w:r>
    </w:p>
    <w:p w14:paraId="0D656D8A" w14:textId="77777777" w:rsidR="00A15AAC" w:rsidRPr="00A15AAC" w:rsidRDefault="00A15AAC" w:rsidP="00A15AAC">
      <w:pPr>
        <w:rPr>
          <w:sz w:val="28"/>
          <w:szCs w:val="28"/>
          <w:rtl/>
        </w:rPr>
      </w:pPr>
      <w:r w:rsidRPr="00A15AAC">
        <w:rPr>
          <w:rFonts w:cs="Arial"/>
          <w:sz w:val="28"/>
          <w:szCs w:val="28"/>
          <w:rtl/>
        </w:rPr>
        <w:t>5. ما هو تأثير الابتكار على أداء الشركات الناشئة؟</w:t>
      </w:r>
    </w:p>
    <w:p w14:paraId="0727F9F0" w14:textId="77777777" w:rsidR="00A15AAC" w:rsidRPr="00A15AAC" w:rsidRDefault="00A15AAC" w:rsidP="00A15AAC">
      <w:pPr>
        <w:rPr>
          <w:sz w:val="28"/>
          <w:szCs w:val="28"/>
          <w:rtl/>
        </w:rPr>
      </w:pPr>
      <w:r w:rsidRPr="00A15AAC">
        <w:rPr>
          <w:rFonts w:cs="Arial"/>
          <w:sz w:val="28"/>
          <w:szCs w:val="28"/>
          <w:rtl/>
        </w:rPr>
        <w:t>كيف يرتبط مستوى الابتكار بتحقيق الأهداف الاستراتيجية والأداء المالي؟</w:t>
      </w:r>
    </w:p>
    <w:p w14:paraId="23AC2582" w14:textId="77777777" w:rsidR="00A15AAC" w:rsidRPr="00A15AAC" w:rsidRDefault="00A15AAC" w:rsidP="00A15AAC">
      <w:pPr>
        <w:rPr>
          <w:sz w:val="28"/>
          <w:szCs w:val="28"/>
          <w:rtl/>
        </w:rPr>
      </w:pPr>
      <w:r w:rsidRPr="00A15AAC">
        <w:rPr>
          <w:rFonts w:cs="Arial"/>
          <w:sz w:val="28"/>
          <w:szCs w:val="28"/>
          <w:rtl/>
        </w:rPr>
        <w:t>ما هي المؤشرات التي يمكن استخدامها لقياس تأثير الابتكار على الأداء المؤسسي؟</w:t>
      </w:r>
    </w:p>
    <w:p w14:paraId="1E27C458" w14:textId="77777777" w:rsidR="00A15AAC" w:rsidRPr="00A15AAC" w:rsidRDefault="00A15AAC" w:rsidP="00A15AAC">
      <w:pPr>
        <w:rPr>
          <w:sz w:val="28"/>
          <w:szCs w:val="28"/>
          <w:rtl/>
        </w:rPr>
      </w:pPr>
      <w:r w:rsidRPr="00A15AAC">
        <w:rPr>
          <w:rFonts w:cs="Arial"/>
          <w:sz w:val="28"/>
          <w:szCs w:val="28"/>
          <w:rtl/>
        </w:rPr>
        <w:t>6. كيف يمكن قياس فعالية القيادة الإبداعية في تحفيز الابتكار؟</w:t>
      </w:r>
    </w:p>
    <w:p w14:paraId="76A42ED2" w14:textId="77777777" w:rsidR="00A15AAC" w:rsidRPr="00A15AAC" w:rsidRDefault="00A15AAC" w:rsidP="00A15AAC">
      <w:pPr>
        <w:rPr>
          <w:sz w:val="28"/>
          <w:szCs w:val="28"/>
          <w:rtl/>
        </w:rPr>
      </w:pPr>
      <w:r w:rsidRPr="00A15AAC">
        <w:rPr>
          <w:rFonts w:cs="Arial"/>
          <w:sz w:val="28"/>
          <w:szCs w:val="28"/>
          <w:rtl/>
        </w:rPr>
        <w:t>ما هي الأدوات والأساليب القياسية التي يمكن استخدامها لتقييم أثر القيادة الإبداعية؟</w:t>
      </w:r>
    </w:p>
    <w:p w14:paraId="13A519BD" w14:textId="77777777" w:rsidR="00A15AAC" w:rsidRPr="00A15AAC" w:rsidRDefault="00A15AAC" w:rsidP="00A15AAC">
      <w:pPr>
        <w:rPr>
          <w:sz w:val="28"/>
          <w:szCs w:val="28"/>
          <w:rtl/>
        </w:rPr>
      </w:pPr>
      <w:r w:rsidRPr="00A15AAC">
        <w:rPr>
          <w:rFonts w:cs="Arial"/>
          <w:sz w:val="28"/>
          <w:szCs w:val="28"/>
          <w:rtl/>
        </w:rPr>
        <w:t>كيف يمكن تصميم استبيانات أو أدوات تقييمية لجمع البيانات ذات الصلة؟</w:t>
      </w:r>
    </w:p>
    <w:p w14:paraId="3FD92D6B" w14:textId="77777777" w:rsidR="00A15AAC" w:rsidRPr="00A15AAC" w:rsidRDefault="00A15AAC" w:rsidP="00A15AAC">
      <w:pPr>
        <w:rPr>
          <w:sz w:val="28"/>
          <w:szCs w:val="28"/>
          <w:rtl/>
        </w:rPr>
      </w:pPr>
      <w:r w:rsidRPr="00A15AAC">
        <w:rPr>
          <w:rFonts w:cs="Arial"/>
          <w:sz w:val="28"/>
          <w:szCs w:val="28"/>
          <w:rtl/>
        </w:rPr>
        <w:t>7. ما هو دور السياق الثقافي والاقتصادي في تشكيل أساليب القيادة الإبداعية؟</w:t>
      </w:r>
    </w:p>
    <w:p w14:paraId="09B03FD6" w14:textId="77777777" w:rsidR="00A15AAC" w:rsidRPr="00A15AAC" w:rsidRDefault="00A15AAC" w:rsidP="00A15AAC">
      <w:pPr>
        <w:rPr>
          <w:sz w:val="28"/>
          <w:szCs w:val="28"/>
          <w:rtl/>
        </w:rPr>
      </w:pPr>
      <w:r w:rsidRPr="00A15AAC">
        <w:rPr>
          <w:rFonts w:cs="Arial"/>
          <w:sz w:val="28"/>
          <w:szCs w:val="28"/>
          <w:rtl/>
        </w:rPr>
        <w:t>كيف تؤثر العوامل الثقافية المحلية والدولية على استراتيجيات القيادة؟</w:t>
      </w:r>
    </w:p>
    <w:p w14:paraId="498D9FAD" w14:textId="77777777" w:rsidR="00A15AAC" w:rsidRPr="00A15AAC" w:rsidRDefault="00A15AAC" w:rsidP="00A15AAC">
      <w:pPr>
        <w:rPr>
          <w:sz w:val="28"/>
          <w:szCs w:val="28"/>
          <w:rtl/>
        </w:rPr>
      </w:pPr>
      <w:r w:rsidRPr="00A15AAC">
        <w:rPr>
          <w:rFonts w:cs="Arial"/>
          <w:sz w:val="28"/>
          <w:szCs w:val="28"/>
          <w:rtl/>
        </w:rPr>
        <w:t>ما هو تأثير السياسات الحكومية على دعم الابتكار في الشركات الناشئة؟</w:t>
      </w:r>
    </w:p>
    <w:p w14:paraId="59338CC2" w14:textId="77777777" w:rsidR="00A15AAC" w:rsidRPr="00A15AAC" w:rsidRDefault="00A15AAC" w:rsidP="00A15AAC">
      <w:pPr>
        <w:rPr>
          <w:sz w:val="28"/>
          <w:szCs w:val="28"/>
          <w:rtl/>
        </w:rPr>
      </w:pPr>
      <w:r w:rsidRPr="00A15AAC">
        <w:rPr>
          <w:rFonts w:cs="Arial"/>
          <w:sz w:val="28"/>
          <w:szCs w:val="28"/>
          <w:rtl/>
        </w:rPr>
        <w:t>8. كيف يمكن للقادة تعزيز التعاون والتفاعل بين فرق العمل؟</w:t>
      </w:r>
    </w:p>
    <w:p w14:paraId="29ABD14F" w14:textId="77777777" w:rsidR="00A15AAC" w:rsidRPr="00A15AAC" w:rsidRDefault="00A15AAC" w:rsidP="00A15AAC">
      <w:pPr>
        <w:rPr>
          <w:sz w:val="28"/>
          <w:szCs w:val="28"/>
          <w:rtl/>
        </w:rPr>
      </w:pPr>
      <w:r w:rsidRPr="00A15AAC">
        <w:rPr>
          <w:rFonts w:cs="Arial"/>
          <w:sz w:val="28"/>
          <w:szCs w:val="28"/>
          <w:rtl/>
        </w:rPr>
        <w:t>ما هي الاستراتيجيات التي يمكن أن يتبناها القادة لتعزيز العمل الجماعي؟</w:t>
      </w:r>
    </w:p>
    <w:p w14:paraId="3F898D94" w14:textId="77777777" w:rsidR="00A15AAC" w:rsidRPr="00A15AAC" w:rsidRDefault="00A15AAC" w:rsidP="00A15AAC">
      <w:pPr>
        <w:rPr>
          <w:sz w:val="28"/>
          <w:szCs w:val="28"/>
          <w:rtl/>
        </w:rPr>
      </w:pPr>
      <w:r w:rsidRPr="00A15AAC">
        <w:rPr>
          <w:rFonts w:cs="Arial"/>
          <w:sz w:val="28"/>
          <w:szCs w:val="28"/>
          <w:rtl/>
        </w:rPr>
        <w:t>كيف يؤثر التعاون بين الفرق على مستويات الابتكار داخل المؤسسة؟</w:t>
      </w:r>
    </w:p>
    <w:p w14:paraId="1B09445B" w14:textId="77777777" w:rsidR="00A15AAC" w:rsidRPr="00A15AAC" w:rsidRDefault="00A15AAC" w:rsidP="00A15AAC">
      <w:pPr>
        <w:rPr>
          <w:sz w:val="28"/>
          <w:szCs w:val="28"/>
          <w:rtl/>
        </w:rPr>
      </w:pPr>
      <w:r w:rsidRPr="00A15AAC">
        <w:rPr>
          <w:rFonts w:cs="Arial"/>
          <w:sz w:val="28"/>
          <w:szCs w:val="28"/>
          <w:rtl/>
        </w:rPr>
        <w:t>9. ما هي التحديات التي تواجه الشركات الناشئة في تبني أساليب القيادة الإبداعية؟</w:t>
      </w:r>
    </w:p>
    <w:p w14:paraId="4D900583" w14:textId="77777777" w:rsidR="00A15AAC" w:rsidRPr="00A15AAC" w:rsidRDefault="00A15AAC" w:rsidP="00A15AAC">
      <w:pPr>
        <w:rPr>
          <w:sz w:val="28"/>
          <w:szCs w:val="28"/>
          <w:rtl/>
        </w:rPr>
      </w:pPr>
      <w:r w:rsidRPr="00A15AAC">
        <w:rPr>
          <w:rFonts w:cs="Arial"/>
          <w:sz w:val="28"/>
          <w:szCs w:val="28"/>
          <w:rtl/>
        </w:rPr>
        <w:t>ما هي العوائق التي قد تواجهها الشركات الناشئة في محاولة تبني القيادة الإبداعية؟</w:t>
      </w:r>
    </w:p>
    <w:p w14:paraId="2930641C" w14:textId="77777777" w:rsidR="00A15AAC" w:rsidRPr="00A15AAC" w:rsidRDefault="00A15AAC" w:rsidP="00A15AAC">
      <w:pPr>
        <w:rPr>
          <w:sz w:val="28"/>
          <w:szCs w:val="28"/>
          <w:rtl/>
        </w:rPr>
      </w:pPr>
      <w:r w:rsidRPr="00A15AAC">
        <w:rPr>
          <w:rFonts w:cs="Arial"/>
          <w:sz w:val="28"/>
          <w:szCs w:val="28"/>
          <w:rtl/>
        </w:rPr>
        <w:t>كيف يمكن أن تسهم الدراسة في تقديم حلول عملية لتجاوز هذه التحديات؟</w:t>
      </w:r>
    </w:p>
    <w:p w14:paraId="407D40C4" w14:textId="77777777" w:rsidR="00A15AAC" w:rsidRPr="00A15AAC" w:rsidRDefault="00A15AAC" w:rsidP="00A15AAC">
      <w:pPr>
        <w:rPr>
          <w:sz w:val="28"/>
          <w:szCs w:val="28"/>
          <w:rtl/>
        </w:rPr>
      </w:pPr>
      <w:r w:rsidRPr="00A15AAC">
        <w:rPr>
          <w:rFonts w:cs="Arial"/>
          <w:sz w:val="28"/>
          <w:szCs w:val="28"/>
          <w:rtl/>
        </w:rPr>
        <w:t>10. كيف يمكن استخدام نتائج الدراسة لتوجيه السياسات العامة في دعم الابتكار؟</w:t>
      </w:r>
    </w:p>
    <w:p w14:paraId="202A7AB1" w14:textId="77777777" w:rsidR="00A15AAC" w:rsidRPr="00A15AAC" w:rsidRDefault="00A15AAC" w:rsidP="00A15AAC">
      <w:pPr>
        <w:rPr>
          <w:sz w:val="28"/>
          <w:szCs w:val="28"/>
          <w:rtl/>
        </w:rPr>
      </w:pPr>
      <w:r w:rsidRPr="00A15AAC">
        <w:rPr>
          <w:rFonts w:cs="Arial"/>
          <w:sz w:val="28"/>
          <w:szCs w:val="28"/>
          <w:rtl/>
        </w:rPr>
        <w:t>ما هي التوصيات التي يمكن أن تخرج بها الدراسة لدعم الابتكار في الشركات الناشئة؟</w:t>
      </w:r>
    </w:p>
    <w:p w14:paraId="18B1A9D3" w14:textId="77777777" w:rsidR="00A15AAC" w:rsidRPr="00A15AAC" w:rsidRDefault="00A15AAC" w:rsidP="00A15AAC">
      <w:pPr>
        <w:rPr>
          <w:sz w:val="28"/>
          <w:szCs w:val="28"/>
          <w:rtl/>
        </w:rPr>
      </w:pPr>
      <w:r w:rsidRPr="00A15AAC">
        <w:rPr>
          <w:rFonts w:cs="Arial"/>
          <w:sz w:val="28"/>
          <w:szCs w:val="28"/>
          <w:rtl/>
        </w:rPr>
        <w:t>كيف يمكن للمسؤولين الحكوميين وصانعي القرار الاستفادة من نتائج الدراسة لتعزيز بيئة الابتكار؟</w:t>
      </w:r>
    </w:p>
    <w:p w14:paraId="72CCCF1A" w14:textId="77777777" w:rsidR="00A15AAC" w:rsidRPr="00A15AAC" w:rsidRDefault="00A15AAC" w:rsidP="00A15AAC">
      <w:pPr>
        <w:rPr>
          <w:sz w:val="28"/>
          <w:szCs w:val="28"/>
          <w:rtl/>
        </w:rPr>
      </w:pPr>
      <w:r w:rsidRPr="00A15AAC">
        <w:rPr>
          <w:rFonts w:cs="Arial"/>
          <w:sz w:val="28"/>
          <w:szCs w:val="28"/>
          <w:rtl/>
        </w:rPr>
        <w:t>خاتمة:</w:t>
      </w:r>
    </w:p>
    <w:p w14:paraId="36321547" w14:textId="77777777" w:rsidR="00A15AAC" w:rsidRPr="00A15AAC" w:rsidRDefault="00A15AAC" w:rsidP="00A15AAC">
      <w:pPr>
        <w:rPr>
          <w:sz w:val="28"/>
          <w:szCs w:val="28"/>
          <w:rtl/>
        </w:rPr>
      </w:pPr>
      <w:r w:rsidRPr="00A15AAC">
        <w:rPr>
          <w:rFonts w:cs="Arial"/>
          <w:sz w:val="28"/>
          <w:szCs w:val="28"/>
          <w:rtl/>
        </w:rPr>
        <w:t>تسهم هذه التساؤلات في توجيه البحث وتحديد النقاط الرئيسية التي سيتم تناولها في الدراسة. من خلال الإجابة على هذه التساؤلات، نسعى لتقديم رؤى شاملة حول العلاقة بين القيادة الإبداعية والابتكار والتغيير المؤسسي، مما يسهل تحسين الأداء داخل الشركات الناشئة ويعزز من قدراتها الابتكارية.</w:t>
      </w:r>
    </w:p>
    <w:p w14:paraId="3BCCCB4C" w14:textId="47EFC7EF" w:rsidR="00496B9D" w:rsidRPr="00496B9D" w:rsidRDefault="00496B9D" w:rsidP="00496B9D">
      <w:pPr>
        <w:rPr>
          <w:sz w:val="28"/>
          <w:szCs w:val="28"/>
          <w:rtl/>
        </w:rPr>
      </w:pPr>
    </w:p>
    <w:p w14:paraId="4CDECC44" w14:textId="6EF6242E" w:rsidR="009125CE" w:rsidRDefault="009125CE" w:rsidP="00EA708A">
      <w:pPr>
        <w:rPr>
          <w:rFonts w:ascii="Sakkal Majalla" w:hAnsi="Sakkal Majalla" w:cs="Sakkal Majalla"/>
          <w:sz w:val="28"/>
          <w:szCs w:val="28"/>
          <w:rtl/>
        </w:rPr>
      </w:pPr>
    </w:p>
    <w:p w14:paraId="73D6F4DD" w14:textId="187CC1BE" w:rsidR="00C7573B" w:rsidRDefault="00C7573B" w:rsidP="00EA708A">
      <w:pPr>
        <w:rPr>
          <w:rFonts w:ascii="Sakkal Majalla" w:hAnsi="Sakkal Majalla" w:cs="Sakkal Majalla"/>
          <w:sz w:val="28"/>
          <w:szCs w:val="28"/>
          <w:rtl/>
        </w:rPr>
      </w:pPr>
    </w:p>
    <w:p w14:paraId="5A85EFD4" w14:textId="77777777" w:rsidR="00C7573B" w:rsidRPr="00C7573B" w:rsidRDefault="00C7573B" w:rsidP="00C7573B">
      <w:pPr>
        <w:pStyle w:val="Heading1"/>
      </w:pPr>
      <w:r w:rsidRPr="00C7573B">
        <w:rPr>
          <w:rtl/>
        </w:rPr>
        <w:lastRenderedPageBreak/>
        <w:t>منهجية البحث</w:t>
      </w:r>
    </w:p>
    <w:p w14:paraId="5F4E79CC"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sz w:val="28"/>
          <w:szCs w:val="28"/>
          <w:rtl/>
        </w:rPr>
        <w:t>تعتبر منهجية البحث من العناصر الأساسية التي تحدد طريقة جمع البيانات وتحليلها، والتي تؤثر بشكل كبير في النتائج التي سيتم الوصول إليها. تعتبر منهجية البحث في هذه الدراسة حيوية لأنها ستساعد في فهم تأثير القيادة الإبداعية على تحفيز الابتكار والتغيير المؤسسي في الشركات الناشئة، مع التركيز على شركة تمارا كنموذج تطبيقي. في هذا الفصل، سيتم استعراض منهجية البحث التي اعتمدتها الدراسة، والتي تشمل اختيار البحث، وتصميم الدراسة، وأدوات جمع البيانات، بالإضافة إلى أساليب التحليل المعتمدة</w:t>
      </w:r>
      <w:r w:rsidRPr="00C7573B">
        <w:rPr>
          <w:rFonts w:asciiTheme="majorBidi" w:hAnsiTheme="majorBidi" w:cstheme="majorBidi"/>
          <w:sz w:val="28"/>
          <w:szCs w:val="28"/>
        </w:rPr>
        <w:t>.</w:t>
      </w:r>
    </w:p>
    <w:p w14:paraId="60A36285"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b/>
          <w:bCs/>
          <w:sz w:val="28"/>
          <w:szCs w:val="28"/>
        </w:rPr>
        <w:t xml:space="preserve">1. </w:t>
      </w:r>
      <w:r w:rsidRPr="00C7573B">
        <w:rPr>
          <w:rFonts w:asciiTheme="majorBidi" w:hAnsiTheme="majorBidi" w:cstheme="majorBidi"/>
          <w:b/>
          <w:bCs/>
          <w:sz w:val="28"/>
          <w:szCs w:val="28"/>
          <w:rtl/>
        </w:rPr>
        <w:t>اختيار البحث</w:t>
      </w:r>
    </w:p>
    <w:p w14:paraId="7707793B"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sz w:val="28"/>
          <w:szCs w:val="28"/>
          <w:rtl/>
        </w:rPr>
        <w:t>بدأت هذه الدراسة بالاختيار النوعي للبحث، حيث تم اختيار شركة تمارا، وهي شركة ناشئة تعمل في مجال التكنولوجيا المالية، كنموذج تطبيقي لتحليل تأثير القيادة الإبداعية على تحفيز الابتكار والتغيير المؤسسي. اختيار هذه الشركة كان مدروسًا لعدة أسباب، من أهمها أنها تمثل بيئة ديناميكية تواكب التغيرات السريعة في السوق، مما يتطلب من القادة فيها تطبيق أساليب قيادية مبتكرة لتحفيز الموظفين على تقديم أفكار جديدة وتطوير أساليب العمل بما يتناسب مع احتياجات السوق المتغيرة</w:t>
      </w:r>
      <w:r w:rsidRPr="00C7573B">
        <w:rPr>
          <w:rFonts w:asciiTheme="majorBidi" w:hAnsiTheme="majorBidi" w:cstheme="majorBidi"/>
          <w:sz w:val="28"/>
          <w:szCs w:val="28"/>
        </w:rPr>
        <w:t>.</w:t>
      </w:r>
    </w:p>
    <w:p w14:paraId="74C2C25E"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sz w:val="28"/>
          <w:szCs w:val="28"/>
          <w:rtl/>
        </w:rPr>
        <w:t>تم اختيار هذا النوع من البحث أيضًا لأنه يساعد في تقديم فهم عميق حول كيفية تأثير القيادة الإبداعية على الابتكار والتغيير داخل المنظمة. نظرًا لأن هذه الدراسة تركز على قطاع الشركات الناشئة، التي تتميز بتحديات وفرص مختلفة عن الشركات الكبرى، كان من الضروري تناول تأثير القيادة الإبداعية في بيئة هذه الشركات بمزيد من التفصيل</w:t>
      </w:r>
      <w:r w:rsidRPr="00C7573B">
        <w:rPr>
          <w:rFonts w:asciiTheme="majorBidi" w:hAnsiTheme="majorBidi" w:cstheme="majorBidi"/>
          <w:sz w:val="28"/>
          <w:szCs w:val="28"/>
        </w:rPr>
        <w:t>.</w:t>
      </w:r>
    </w:p>
    <w:p w14:paraId="6EA78CC0"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b/>
          <w:bCs/>
          <w:sz w:val="28"/>
          <w:szCs w:val="28"/>
        </w:rPr>
        <w:t xml:space="preserve">2. </w:t>
      </w:r>
      <w:r w:rsidRPr="00C7573B">
        <w:rPr>
          <w:rFonts w:asciiTheme="majorBidi" w:hAnsiTheme="majorBidi" w:cstheme="majorBidi"/>
          <w:b/>
          <w:bCs/>
          <w:sz w:val="28"/>
          <w:szCs w:val="28"/>
          <w:rtl/>
        </w:rPr>
        <w:t>تصميم الدراسة</w:t>
      </w:r>
    </w:p>
    <w:p w14:paraId="2CCFA4A7"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sz w:val="28"/>
          <w:szCs w:val="28"/>
          <w:rtl/>
        </w:rPr>
        <w:t>تم تصميم الدراسة بناءً على منهج البحث الوصفي التحليلي، الذي يعتمد على جمع المعلومات الكمية والنوعية من مختلف المصادر ذات الصلة. يعتمد هذا التصميم على جمع البيانات من خلال استخدام أدوات متعددة، مثل الاستبيانات والمقابلات، ومن ثم تحليل البيانات لتحديد العلاقة بين القيادة الإبداعية وتحفيز الابتكار والتغيير المؤسسي</w:t>
      </w:r>
      <w:r w:rsidRPr="00C7573B">
        <w:rPr>
          <w:rFonts w:asciiTheme="majorBidi" w:hAnsiTheme="majorBidi" w:cstheme="majorBidi"/>
          <w:sz w:val="28"/>
          <w:szCs w:val="28"/>
        </w:rPr>
        <w:t>.</w:t>
      </w:r>
    </w:p>
    <w:p w14:paraId="34EC5ABC"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sz w:val="28"/>
          <w:szCs w:val="28"/>
          <w:rtl/>
        </w:rPr>
        <w:t>تم تحديد العينة في هذه الدراسة من خلال أسلوب العينة غير الاحتمالية، وبالتحديد العينة القصدية، حيث تم اختيار عينة من العاملين في شركة تمارا، بما في ذلك القيادات العليا والموظفين المتوسطين، بهدف فهم تأثير القيادة الإبداعية على مختلف مستويات المنظمة. تم اختيار الموظفين في الشركة نظرًا لخبراتهم العملية التي تتيح لهم تقديم رؤى دقيقة حول البيئة القيادية داخل المنظمة وأثرها على الابتكار والتغيير المؤسسي</w:t>
      </w:r>
      <w:r w:rsidRPr="00C7573B">
        <w:rPr>
          <w:rFonts w:asciiTheme="majorBidi" w:hAnsiTheme="majorBidi" w:cstheme="majorBidi"/>
          <w:sz w:val="28"/>
          <w:szCs w:val="28"/>
        </w:rPr>
        <w:t>.</w:t>
      </w:r>
    </w:p>
    <w:p w14:paraId="6A619D62"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b/>
          <w:bCs/>
          <w:sz w:val="28"/>
          <w:szCs w:val="28"/>
        </w:rPr>
        <w:t xml:space="preserve">3. </w:t>
      </w:r>
      <w:r w:rsidRPr="00C7573B">
        <w:rPr>
          <w:rFonts w:asciiTheme="majorBidi" w:hAnsiTheme="majorBidi" w:cstheme="majorBidi"/>
          <w:b/>
          <w:bCs/>
          <w:sz w:val="28"/>
          <w:szCs w:val="28"/>
          <w:rtl/>
        </w:rPr>
        <w:t>أدوات جمع البيانات</w:t>
      </w:r>
    </w:p>
    <w:p w14:paraId="3DDFB68E"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sz w:val="28"/>
          <w:szCs w:val="28"/>
          <w:rtl/>
        </w:rPr>
        <w:t>من أجل جمع البيانات المتعلقة بتأثير القيادة الإبداعية على تحفيز الابتكار والتغيير المؤسسي، اعتمدت الدراسة على عدة أدوات بحثية رئيسية</w:t>
      </w:r>
      <w:r w:rsidRPr="00C7573B">
        <w:rPr>
          <w:rFonts w:asciiTheme="majorBidi" w:hAnsiTheme="majorBidi" w:cstheme="majorBidi"/>
          <w:sz w:val="28"/>
          <w:szCs w:val="28"/>
        </w:rPr>
        <w:t>:</w:t>
      </w:r>
    </w:p>
    <w:p w14:paraId="4A6B4C63" w14:textId="77777777" w:rsidR="00C7573B" w:rsidRPr="00C7573B" w:rsidRDefault="00C7573B" w:rsidP="000A07BF">
      <w:pPr>
        <w:numPr>
          <w:ilvl w:val="0"/>
          <w:numId w:val="6"/>
        </w:numPr>
        <w:rPr>
          <w:rFonts w:asciiTheme="majorBidi" w:hAnsiTheme="majorBidi" w:cstheme="majorBidi"/>
          <w:sz w:val="28"/>
          <w:szCs w:val="28"/>
        </w:rPr>
      </w:pPr>
      <w:r w:rsidRPr="00C7573B">
        <w:rPr>
          <w:rFonts w:asciiTheme="majorBidi" w:hAnsiTheme="majorBidi" w:cstheme="majorBidi"/>
          <w:b/>
          <w:bCs/>
          <w:sz w:val="28"/>
          <w:szCs w:val="28"/>
          <w:rtl/>
        </w:rPr>
        <w:t>المقابلات الشخصية</w:t>
      </w:r>
      <w:r w:rsidRPr="00C7573B">
        <w:rPr>
          <w:rFonts w:asciiTheme="majorBidi" w:hAnsiTheme="majorBidi" w:cstheme="majorBidi"/>
          <w:b/>
          <w:bCs/>
          <w:sz w:val="28"/>
          <w:szCs w:val="28"/>
        </w:rPr>
        <w:t>:</w:t>
      </w:r>
      <w:r w:rsidRPr="00C7573B">
        <w:rPr>
          <w:rFonts w:asciiTheme="majorBidi" w:hAnsiTheme="majorBidi" w:cstheme="majorBidi"/>
          <w:sz w:val="28"/>
          <w:szCs w:val="28"/>
        </w:rPr>
        <w:t xml:space="preserve"> </w:t>
      </w:r>
      <w:r w:rsidRPr="00C7573B">
        <w:rPr>
          <w:rFonts w:asciiTheme="majorBidi" w:hAnsiTheme="majorBidi" w:cstheme="majorBidi"/>
          <w:sz w:val="28"/>
          <w:szCs w:val="28"/>
          <w:rtl/>
        </w:rPr>
        <w:t>تم إجراء مقابلات مع مجموعة من القادة والموظفين في شركة تمارا، والتي تعد إحدى الأدوات المهمة لجمع البيانات النوعية. حيث كانت المقابلات مفيدة في فهم آراء القادة حول أساليبهم في القيادة الإبداعية وأثرها على التغيير المؤسسي. كما ساعدت المقابلات في استكشاف مدى تفهم الموظفين لهذا النوع من القيادة وكيفية تأثيره على أدائهم وعلى الابتكار داخل الشركة</w:t>
      </w:r>
      <w:r w:rsidRPr="00C7573B">
        <w:rPr>
          <w:rFonts w:asciiTheme="majorBidi" w:hAnsiTheme="majorBidi" w:cstheme="majorBidi"/>
          <w:sz w:val="28"/>
          <w:szCs w:val="28"/>
        </w:rPr>
        <w:t>.</w:t>
      </w:r>
    </w:p>
    <w:p w14:paraId="115E53E6"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sz w:val="28"/>
          <w:szCs w:val="28"/>
          <w:rtl/>
        </w:rPr>
        <w:lastRenderedPageBreak/>
        <w:t>وقد تم تنظيم المقابلات بحيث تكون مفتوحة لتشجيع المشاركين على التعبير بحرية عن آرائهم وتجاربهم الشخصية. تم التركيز في الأسئلة على كيفية تحفيز القادة للإبداع، وما إذا كانت أساليب القيادة الإبداعية قد أسهمت في تحسين الابتكار داخل الفرق، وكذلك كيفية تأثير هذه القيادة على استجابة الشركة للتغيرات في السوق</w:t>
      </w:r>
      <w:r w:rsidRPr="00C7573B">
        <w:rPr>
          <w:rFonts w:asciiTheme="majorBidi" w:hAnsiTheme="majorBidi" w:cstheme="majorBidi"/>
          <w:sz w:val="28"/>
          <w:szCs w:val="28"/>
        </w:rPr>
        <w:t>.</w:t>
      </w:r>
    </w:p>
    <w:p w14:paraId="6AC5618A" w14:textId="77777777" w:rsidR="00C7573B" w:rsidRPr="00C7573B" w:rsidRDefault="00C7573B" w:rsidP="000A07BF">
      <w:pPr>
        <w:numPr>
          <w:ilvl w:val="0"/>
          <w:numId w:val="6"/>
        </w:numPr>
        <w:rPr>
          <w:rFonts w:asciiTheme="majorBidi" w:hAnsiTheme="majorBidi" w:cstheme="majorBidi"/>
          <w:sz w:val="28"/>
          <w:szCs w:val="28"/>
        </w:rPr>
      </w:pPr>
      <w:r w:rsidRPr="00C7573B">
        <w:rPr>
          <w:rFonts w:asciiTheme="majorBidi" w:hAnsiTheme="majorBidi" w:cstheme="majorBidi"/>
          <w:b/>
          <w:bCs/>
          <w:sz w:val="28"/>
          <w:szCs w:val="28"/>
          <w:rtl/>
        </w:rPr>
        <w:t>الاستبيانات</w:t>
      </w:r>
      <w:r w:rsidRPr="00C7573B">
        <w:rPr>
          <w:rFonts w:asciiTheme="majorBidi" w:hAnsiTheme="majorBidi" w:cstheme="majorBidi"/>
          <w:b/>
          <w:bCs/>
          <w:sz w:val="28"/>
          <w:szCs w:val="28"/>
        </w:rPr>
        <w:t>:</w:t>
      </w:r>
      <w:r w:rsidRPr="00C7573B">
        <w:rPr>
          <w:rFonts w:asciiTheme="majorBidi" w:hAnsiTheme="majorBidi" w:cstheme="majorBidi"/>
          <w:sz w:val="28"/>
          <w:szCs w:val="28"/>
        </w:rPr>
        <w:t xml:space="preserve"> </w:t>
      </w:r>
      <w:r w:rsidRPr="00C7573B">
        <w:rPr>
          <w:rFonts w:asciiTheme="majorBidi" w:hAnsiTheme="majorBidi" w:cstheme="majorBidi"/>
          <w:sz w:val="28"/>
          <w:szCs w:val="28"/>
          <w:rtl/>
        </w:rPr>
        <w:t>تم تصميم استبيانات لقياس تأثير القيادة الإبداعية على الابتكار والتغيير المؤسسي. تم توزيع الاستبيانات على الموظفين في مستويات مختلفة من التنظيم داخل شركة تمارا. شملت الأسئلة التي تم تضمينها في الاستبيان جوانب مثل</w:t>
      </w:r>
      <w:r w:rsidRPr="00C7573B">
        <w:rPr>
          <w:rFonts w:asciiTheme="majorBidi" w:hAnsiTheme="majorBidi" w:cstheme="majorBidi"/>
          <w:sz w:val="28"/>
          <w:szCs w:val="28"/>
        </w:rPr>
        <w:t>:</w:t>
      </w:r>
    </w:p>
    <w:p w14:paraId="313BD3CF" w14:textId="77777777" w:rsidR="00C7573B" w:rsidRPr="00C7573B" w:rsidRDefault="00C7573B" w:rsidP="000A07BF">
      <w:pPr>
        <w:numPr>
          <w:ilvl w:val="1"/>
          <w:numId w:val="6"/>
        </w:numPr>
        <w:rPr>
          <w:rFonts w:asciiTheme="majorBidi" w:hAnsiTheme="majorBidi" w:cstheme="majorBidi"/>
          <w:sz w:val="28"/>
          <w:szCs w:val="28"/>
        </w:rPr>
      </w:pPr>
      <w:r w:rsidRPr="00C7573B">
        <w:rPr>
          <w:rFonts w:asciiTheme="majorBidi" w:hAnsiTheme="majorBidi" w:cstheme="majorBidi"/>
          <w:sz w:val="28"/>
          <w:szCs w:val="28"/>
          <w:rtl/>
        </w:rPr>
        <w:t>مستوى الإبداع والتحفيز الذي يشعر به الموظفون في بيئة العمل</w:t>
      </w:r>
      <w:r w:rsidRPr="00C7573B">
        <w:rPr>
          <w:rFonts w:asciiTheme="majorBidi" w:hAnsiTheme="majorBidi" w:cstheme="majorBidi"/>
          <w:sz w:val="28"/>
          <w:szCs w:val="28"/>
        </w:rPr>
        <w:t>.</w:t>
      </w:r>
    </w:p>
    <w:p w14:paraId="5F397C98" w14:textId="77777777" w:rsidR="00C7573B" w:rsidRPr="00C7573B" w:rsidRDefault="00C7573B" w:rsidP="000A07BF">
      <w:pPr>
        <w:numPr>
          <w:ilvl w:val="1"/>
          <w:numId w:val="6"/>
        </w:numPr>
        <w:rPr>
          <w:rFonts w:asciiTheme="majorBidi" w:hAnsiTheme="majorBidi" w:cstheme="majorBidi"/>
          <w:sz w:val="28"/>
          <w:szCs w:val="28"/>
        </w:rPr>
      </w:pPr>
      <w:r w:rsidRPr="00C7573B">
        <w:rPr>
          <w:rFonts w:asciiTheme="majorBidi" w:hAnsiTheme="majorBidi" w:cstheme="majorBidi"/>
          <w:sz w:val="28"/>
          <w:szCs w:val="28"/>
          <w:rtl/>
        </w:rPr>
        <w:t>مدى تأثر الأداء المؤسسي بأساليب القيادة المتبعة</w:t>
      </w:r>
      <w:r w:rsidRPr="00C7573B">
        <w:rPr>
          <w:rFonts w:asciiTheme="majorBidi" w:hAnsiTheme="majorBidi" w:cstheme="majorBidi"/>
          <w:sz w:val="28"/>
          <w:szCs w:val="28"/>
        </w:rPr>
        <w:t>.</w:t>
      </w:r>
    </w:p>
    <w:p w14:paraId="3B6DCF9A" w14:textId="77777777" w:rsidR="00C7573B" w:rsidRPr="00C7573B" w:rsidRDefault="00C7573B" w:rsidP="000A07BF">
      <w:pPr>
        <w:numPr>
          <w:ilvl w:val="1"/>
          <w:numId w:val="6"/>
        </w:numPr>
        <w:rPr>
          <w:rFonts w:asciiTheme="majorBidi" w:hAnsiTheme="majorBidi" w:cstheme="majorBidi"/>
          <w:sz w:val="28"/>
          <w:szCs w:val="28"/>
        </w:rPr>
      </w:pPr>
      <w:r w:rsidRPr="00C7573B">
        <w:rPr>
          <w:rFonts w:asciiTheme="majorBidi" w:hAnsiTheme="majorBidi" w:cstheme="majorBidi"/>
          <w:sz w:val="28"/>
          <w:szCs w:val="28"/>
          <w:rtl/>
        </w:rPr>
        <w:t>تقييم التغيرات التي شهدتها الشركة نتيجة لتطبيق القيادة الإبداعية</w:t>
      </w:r>
      <w:r w:rsidRPr="00C7573B">
        <w:rPr>
          <w:rFonts w:asciiTheme="majorBidi" w:hAnsiTheme="majorBidi" w:cstheme="majorBidi"/>
          <w:sz w:val="28"/>
          <w:szCs w:val="28"/>
        </w:rPr>
        <w:t>.</w:t>
      </w:r>
    </w:p>
    <w:p w14:paraId="7EC20E80" w14:textId="77777777" w:rsidR="00C7573B" w:rsidRPr="00C7573B" w:rsidRDefault="00C7573B" w:rsidP="000A07BF">
      <w:pPr>
        <w:numPr>
          <w:ilvl w:val="1"/>
          <w:numId w:val="6"/>
        </w:numPr>
        <w:rPr>
          <w:rFonts w:asciiTheme="majorBidi" w:hAnsiTheme="majorBidi" w:cstheme="majorBidi"/>
          <w:sz w:val="28"/>
          <w:szCs w:val="28"/>
        </w:rPr>
      </w:pPr>
      <w:r w:rsidRPr="00C7573B">
        <w:rPr>
          <w:rFonts w:asciiTheme="majorBidi" w:hAnsiTheme="majorBidi" w:cstheme="majorBidi"/>
          <w:sz w:val="28"/>
          <w:szCs w:val="28"/>
          <w:rtl/>
        </w:rPr>
        <w:t>التحديات التي قد يواجهها الموظفون في بيئة العمل المتعلقة بالابتكار والتغيير</w:t>
      </w:r>
      <w:r w:rsidRPr="00C7573B">
        <w:rPr>
          <w:rFonts w:asciiTheme="majorBidi" w:hAnsiTheme="majorBidi" w:cstheme="majorBidi"/>
          <w:sz w:val="28"/>
          <w:szCs w:val="28"/>
        </w:rPr>
        <w:t>.</w:t>
      </w:r>
    </w:p>
    <w:p w14:paraId="75B3303E"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sz w:val="28"/>
          <w:szCs w:val="28"/>
          <w:rtl/>
        </w:rPr>
        <w:t>تم تصميم الاستبيانات بشكل يعكس أهداف الدراسة، بحيث يتمكن الباحث من جمع معلومات شاملة حول تأثير القيادة الإبداعية في تحفيز الابتكار والتغيير المؤسسي داخل الشركة</w:t>
      </w:r>
      <w:r w:rsidRPr="00C7573B">
        <w:rPr>
          <w:rFonts w:asciiTheme="majorBidi" w:hAnsiTheme="majorBidi" w:cstheme="majorBidi"/>
          <w:sz w:val="28"/>
          <w:szCs w:val="28"/>
        </w:rPr>
        <w:t>.</w:t>
      </w:r>
    </w:p>
    <w:p w14:paraId="764EC284" w14:textId="77777777" w:rsidR="00C7573B" w:rsidRPr="00C7573B" w:rsidRDefault="00C7573B" w:rsidP="000A07BF">
      <w:pPr>
        <w:numPr>
          <w:ilvl w:val="0"/>
          <w:numId w:val="6"/>
        </w:numPr>
        <w:rPr>
          <w:rFonts w:asciiTheme="majorBidi" w:hAnsiTheme="majorBidi" w:cstheme="majorBidi"/>
          <w:sz w:val="28"/>
          <w:szCs w:val="28"/>
        </w:rPr>
      </w:pPr>
      <w:r w:rsidRPr="00C7573B">
        <w:rPr>
          <w:rFonts w:asciiTheme="majorBidi" w:hAnsiTheme="majorBidi" w:cstheme="majorBidi"/>
          <w:b/>
          <w:bCs/>
          <w:sz w:val="28"/>
          <w:szCs w:val="28"/>
          <w:rtl/>
        </w:rPr>
        <w:t>دراسات الحالة</w:t>
      </w:r>
      <w:r w:rsidRPr="00C7573B">
        <w:rPr>
          <w:rFonts w:asciiTheme="majorBidi" w:hAnsiTheme="majorBidi" w:cstheme="majorBidi"/>
          <w:b/>
          <w:bCs/>
          <w:sz w:val="28"/>
          <w:szCs w:val="28"/>
        </w:rPr>
        <w:t>:</w:t>
      </w:r>
      <w:r w:rsidRPr="00C7573B">
        <w:rPr>
          <w:rFonts w:asciiTheme="majorBidi" w:hAnsiTheme="majorBidi" w:cstheme="majorBidi"/>
          <w:sz w:val="28"/>
          <w:szCs w:val="28"/>
        </w:rPr>
        <w:t xml:space="preserve"> </w:t>
      </w:r>
      <w:r w:rsidRPr="00C7573B">
        <w:rPr>
          <w:rFonts w:asciiTheme="majorBidi" w:hAnsiTheme="majorBidi" w:cstheme="majorBidi"/>
          <w:sz w:val="28"/>
          <w:szCs w:val="28"/>
          <w:rtl/>
        </w:rPr>
        <w:t>بالإضافة إلى المقابلات والاستبيانات، تم استخدام دراسة حالة لتقديم أمثلة عملية ودقيقة حول كيفية تأثير القيادة الإبداعية في الابتكار والتغيير داخل شركة تمارا. تم تحديد حالات معينة في الشركة شهدت نجاحًا أو تحديات بسبب أساليب القيادة المتبعة، وقام الباحث بتحليل هذه الحالات بمزيد من التفصيل لفهم كيفية تأثير القيادة الإبداعية على النتائج المؤسسية</w:t>
      </w:r>
      <w:r w:rsidRPr="00C7573B">
        <w:rPr>
          <w:rFonts w:asciiTheme="majorBidi" w:hAnsiTheme="majorBidi" w:cstheme="majorBidi"/>
          <w:sz w:val="28"/>
          <w:szCs w:val="28"/>
        </w:rPr>
        <w:t>.</w:t>
      </w:r>
    </w:p>
    <w:p w14:paraId="468935DE"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b/>
          <w:bCs/>
          <w:sz w:val="28"/>
          <w:szCs w:val="28"/>
        </w:rPr>
        <w:t xml:space="preserve">4. </w:t>
      </w:r>
      <w:r w:rsidRPr="00C7573B">
        <w:rPr>
          <w:rFonts w:asciiTheme="majorBidi" w:hAnsiTheme="majorBidi" w:cstheme="majorBidi"/>
          <w:b/>
          <w:bCs/>
          <w:sz w:val="28"/>
          <w:szCs w:val="28"/>
          <w:rtl/>
        </w:rPr>
        <w:t>أساليب التحليل</w:t>
      </w:r>
    </w:p>
    <w:p w14:paraId="18E45F7D"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sz w:val="28"/>
          <w:szCs w:val="28"/>
          <w:rtl/>
        </w:rPr>
        <w:t>بعد جمع البيانات من الأدوات المختلفة، يتم استخدام أساليب تحليل البيانات الكمية والنوعية لتحقيق الأهداف المرجوة من الدراسة</w:t>
      </w:r>
      <w:r w:rsidRPr="00C7573B">
        <w:rPr>
          <w:rFonts w:asciiTheme="majorBidi" w:hAnsiTheme="majorBidi" w:cstheme="majorBidi"/>
          <w:sz w:val="28"/>
          <w:szCs w:val="28"/>
        </w:rPr>
        <w:t>.</w:t>
      </w:r>
    </w:p>
    <w:p w14:paraId="0C301016" w14:textId="77777777" w:rsidR="00C7573B" w:rsidRPr="00C7573B" w:rsidRDefault="00C7573B" w:rsidP="000A07BF">
      <w:pPr>
        <w:numPr>
          <w:ilvl w:val="0"/>
          <w:numId w:val="7"/>
        </w:numPr>
        <w:rPr>
          <w:rFonts w:asciiTheme="majorBidi" w:hAnsiTheme="majorBidi" w:cstheme="majorBidi"/>
          <w:sz w:val="28"/>
          <w:szCs w:val="28"/>
        </w:rPr>
      </w:pPr>
      <w:r w:rsidRPr="00C7573B">
        <w:rPr>
          <w:rFonts w:asciiTheme="majorBidi" w:hAnsiTheme="majorBidi" w:cstheme="majorBidi"/>
          <w:b/>
          <w:bCs/>
          <w:sz w:val="28"/>
          <w:szCs w:val="28"/>
          <w:rtl/>
        </w:rPr>
        <w:t>التحليل الكمي</w:t>
      </w:r>
      <w:r w:rsidRPr="00C7573B">
        <w:rPr>
          <w:rFonts w:asciiTheme="majorBidi" w:hAnsiTheme="majorBidi" w:cstheme="majorBidi"/>
          <w:b/>
          <w:bCs/>
          <w:sz w:val="28"/>
          <w:szCs w:val="28"/>
        </w:rPr>
        <w:t>:</w:t>
      </w:r>
      <w:r w:rsidRPr="00C7573B">
        <w:rPr>
          <w:rFonts w:asciiTheme="majorBidi" w:hAnsiTheme="majorBidi" w:cstheme="majorBidi"/>
          <w:sz w:val="28"/>
          <w:szCs w:val="28"/>
        </w:rPr>
        <w:t xml:space="preserve"> </w:t>
      </w:r>
      <w:r w:rsidRPr="00C7573B">
        <w:rPr>
          <w:rFonts w:asciiTheme="majorBidi" w:hAnsiTheme="majorBidi" w:cstheme="majorBidi"/>
          <w:sz w:val="28"/>
          <w:szCs w:val="28"/>
          <w:rtl/>
        </w:rPr>
        <w:t>يتم تحليل البيانات الكمية التي تم جمعها من الاستبيانات باستخدام الأساليب الإحصائية المناسبة. يعتمد التحليل الإحصائي على استخدام برامج مثل</w:t>
      </w:r>
      <w:r w:rsidRPr="00C7573B">
        <w:rPr>
          <w:rFonts w:asciiTheme="majorBidi" w:hAnsiTheme="majorBidi" w:cstheme="majorBidi"/>
          <w:sz w:val="28"/>
          <w:szCs w:val="28"/>
        </w:rPr>
        <w:t xml:space="preserve"> SPSS </w:t>
      </w:r>
      <w:r w:rsidRPr="00C7573B">
        <w:rPr>
          <w:rFonts w:asciiTheme="majorBidi" w:hAnsiTheme="majorBidi" w:cstheme="majorBidi"/>
          <w:sz w:val="28"/>
          <w:szCs w:val="28"/>
          <w:rtl/>
        </w:rPr>
        <w:t>لتحليل البيانات ومعرفة العلاقات بين المتغيرات. يشمل ذلك تحليل التوزيعات النسبية، المتوسطات الحسابية، والانحرافات المعيارية لفهم التأثيرات المتبادلة بين القيادة الإبداعية والابتكار والتغيير المؤسسي</w:t>
      </w:r>
      <w:r w:rsidRPr="00C7573B">
        <w:rPr>
          <w:rFonts w:asciiTheme="majorBidi" w:hAnsiTheme="majorBidi" w:cstheme="majorBidi"/>
          <w:sz w:val="28"/>
          <w:szCs w:val="28"/>
        </w:rPr>
        <w:t>.</w:t>
      </w:r>
    </w:p>
    <w:p w14:paraId="2AE5CF05"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sz w:val="28"/>
          <w:szCs w:val="28"/>
          <w:rtl/>
        </w:rPr>
        <w:t>كما سيتم استخدام اختبارات الفرضيات مثل اختبار</w:t>
      </w:r>
      <w:r w:rsidRPr="00C7573B">
        <w:rPr>
          <w:rFonts w:asciiTheme="majorBidi" w:hAnsiTheme="majorBidi" w:cstheme="majorBidi"/>
          <w:sz w:val="28"/>
          <w:szCs w:val="28"/>
        </w:rPr>
        <w:t xml:space="preserve"> (t-test) </w:t>
      </w:r>
      <w:r w:rsidRPr="00C7573B">
        <w:rPr>
          <w:rFonts w:asciiTheme="majorBidi" w:hAnsiTheme="majorBidi" w:cstheme="majorBidi"/>
          <w:sz w:val="28"/>
          <w:szCs w:val="28"/>
          <w:rtl/>
        </w:rPr>
        <w:t>لاختبار وجود فروق ذات دلالة إحصائية بين فئات مختلفة من الموظفين، بناءً على رأيهم في تأثير القيادة الإبداعية على الابتكار والتغيير المؤسسي. كذلك سيتم إجراء تحليل التباين</w:t>
      </w:r>
      <w:r w:rsidRPr="00C7573B">
        <w:rPr>
          <w:rFonts w:asciiTheme="majorBidi" w:hAnsiTheme="majorBidi" w:cstheme="majorBidi"/>
          <w:sz w:val="28"/>
          <w:szCs w:val="28"/>
        </w:rPr>
        <w:t xml:space="preserve"> (ANOVA) </w:t>
      </w:r>
      <w:r w:rsidRPr="00C7573B">
        <w:rPr>
          <w:rFonts w:asciiTheme="majorBidi" w:hAnsiTheme="majorBidi" w:cstheme="majorBidi"/>
          <w:sz w:val="28"/>
          <w:szCs w:val="28"/>
          <w:rtl/>
        </w:rPr>
        <w:t>لفحص تأثيرات القيادة على مختلف مستويات الأداء داخل الشركة</w:t>
      </w:r>
      <w:r w:rsidRPr="00C7573B">
        <w:rPr>
          <w:rFonts w:asciiTheme="majorBidi" w:hAnsiTheme="majorBidi" w:cstheme="majorBidi"/>
          <w:sz w:val="28"/>
          <w:szCs w:val="28"/>
        </w:rPr>
        <w:t>.</w:t>
      </w:r>
    </w:p>
    <w:p w14:paraId="4D43C10B" w14:textId="77777777" w:rsidR="00C7573B" w:rsidRPr="00C7573B" w:rsidRDefault="00C7573B" w:rsidP="000A07BF">
      <w:pPr>
        <w:numPr>
          <w:ilvl w:val="0"/>
          <w:numId w:val="7"/>
        </w:numPr>
        <w:rPr>
          <w:rFonts w:asciiTheme="majorBidi" w:hAnsiTheme="majorBidi" w:cstheme="majorBidi"/>
          <w:sz w:val="28"/>
          <w:szCs w:val="28"/>
        </w:rPr>
      </w:pPr>
      <w:r w:rsidRPr="00C7573B">
        <w:rPr>
          <w:rFonts w:asciiTheme="majorBidi" w:hAnsiTheme="majorBidi" w:cstheme="majorBidi"/>
          <w:b/>
          <w:bCs/>
          <w:sz w:val="28"/>
          <w:szCs w:val="28"/>
          <w:rtl/>
        </w:rPr>
        <w:t>التحليل النوعي</w:t>
      </w:r>
      <w:r w:rsidRPr="00C7573B">
        <w:rPr>
          <w:rFonts w:asciiTheme="majorBidi" w:hAnsiTheme="majorBidi" w:cstheme="majorBidi"/>
          <w:b/>
          <w:bCs/>
          <w:sz w:val="28"/>
          <w:szCs w:val="28"/>
        </w:rPr>
        <w:t>:</w:t>
      </w:r>
      <w:r w:rsidRPr="00C7573B">
        <w:rPr>
          <w:rFonts w:asciiTheme="majorBidi" w:hAnsiTheme="majorBidi" w:cstheme="majorBidi"/>
          <w:sz w:val="28"/>
          <w:szCs w:val="28"/>
        </w:rPr>
        <w:t xml:space="preserve"> </w:t>
      </w:r>
      <w:r w:rsidRPr="00C7573B">
        <w:rPr>
          <w:rFonts w:asciiTheme="majorBidi" w:hAnsiTheme="majorBidi" w:cstheme="majorBidi"/>
          <w:sz w:val="28"/>
          <w:szCs w:val="28"/>
          <w:rtl/>
        </w:rPr>
        <w:t>يتم تحليل البيانات النوعية المجمعة من المقابلات ودراسات الحالة باستخدام أسلوب التحليل الموضوعي. يتم تصنيف الإجابات في فئات وموضوعات رئيسية تعكس أبعاد القيادة الإبداعية وأثرها على الابتكار والتغيير المؤسسي. يتم بعد ذلك تحليل هذه الموضوعات لتحديد الأنماط والاتجاهات في الآراء والتجارب التي قدمها المشاركون في الدراسة</w:t>
      </w:r>
      <w:r w:rsidRPr="00C7573B">
        <w:rPr>
          <w:rFonts w:asciiTheme="majorBidi" w:hAnsiTheme="majorBidi" w:cstheme="majorBidi"/>
          <w:sz w:val="28"/>
          <w:szCs w:val="28"/>
        </w:rPr>
        <w:t>.</w:t>
      </w:r>
    </w:p>
    <w:p w14:paraId="3B518EC0"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sz w:val="28"/>
          <w:szCs w:val="28"/>
          <w:rtl/>
        </w:rPr>
        <w:lastRenderedPageBreak/>
        <w:t>يركز التحليل النوعي على كيفية تفسير المشاركين لدور القيادة الإبداعية في تحسين الأداء التنظيمي وتشجيع الابتكار والتغيير المؤسسي، وكيفية إدراكهم للطرق التي يتم من خلالها تنفيذ هذه القيادة في العمل اليومي</w:t>
      </w:r>
      <w:r w:rsidRPr="00C7573B">
        <w:rPr>
          <w:rFonts w:asciiTheme="majorBidi" w:hAnsiTheme="majorBidi" w:cstheme="majorBidi"/>
          <w:sz w:val="28"/>
          <w:szCs w:val="28"/>
        </w:rPr>
        <w:t>.</w:t>
      </w:r>
    </w:p>
    <w:p w14:paraId="42DE27BA"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b/>
          <w:bCs/>
          <w:sz w:val="28"/>
          <w:szCs w:val="28"/>
        </w:rPr>
        <w:t xml:space="preserve">5. </w:t>
      </w:r>
      <w:r w:rsidRPr="00C7573B">
        <w:rPr>
          <w:rFonts w:asciiTheme="majorBidi" w:hAnsiTheme="majorBidi" w:cstheme="majorBidi"/>
          <w:b/>
          <w:bCs/>
          <w:sz w:val="28"/>
          <w:szCs w:val="28"/>
          <w:rtl/>
        </w:rPr>
        <w:t>حدود الدراسة</w:t>
      </w:r>
    </w:p>
    <w:p w14:paraId="5FA6EB73"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sz w:val="28"/>
          <w:szCs w:val="28"/>
          <w:rtl/>
        </w:rPr>
        <w:t>تواجه الدراسة بعض القيود التي يجب مراعاتها عند تفسير النتائج. من أبرز هذه القيود هو الاعتماد على عينة واحدة من الشركات الناشئة (شركة تمارا)، مما قد يحد من إمكانية تعميم النتائج على جميع الشركات الناشئة. بالإضافة إلى ذلك، قد تؤثر العوامل الثقافية والاقتصادية على كيفية تطبيق القيادة الإبداعية في بيئات العمل المختلفة. وعلى الرغم من أن الدراسة تقدم معلومات قيمة عن تأثير القيادة الإبداعية على الابتكار والتغيير، إلا أنه يجب أخذ هذه القيود في الاعتبار عند تفسير النتائج</w:t>
      </w:r>
      <w:r w:rsidRPr="00C7573B">
        <w:rPr>
          <w:rFonts w:asciiTheme="majorBidi" w:hAnsiTheme="majorBidi" w:cstheme="majorBidi"/>
          <w:sz w:val="28"/>
          <w:szCs w:val="28"/>
        </w:rPr>
        <w:t>.</w:t>
      </w:r>
    </w:p>
    <w:p w14:paraId="21A395A9"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b/>
          <w:bCs/>
          <w:sz w:val="28"/>
          <w:szCs w:val="28"/>
        </w:rPr>
        <w:t xml:space="preserve">6. </w:t>
      </w:r>
      <w:r w:rsidRPr="00C7573B">
        <w:rPr>
          <w:rFonts w:asciiTheme="majorBidi" w:hAnsiTheme="majorBidi" w:cstheme="majorBidi"/>
          <w:b/>
          <w:bCs/>
          <w:sz w:val="28"/>
          <w:szCs w:val="28"/>
          <w:rtl/>
        </w:rPr>
        <w:t>الجوانب الأخلاقية</w:t>
      </w:r>
    </w:p>
    <w:p w14:paraId="1BB14A0A"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sz w:val="28"/>
          <w:szCs w:val="28"/>
          <w:rtl/>
        </w:rPr>
        <w:t>تلتزم هذه الدراسة بالمعايير الأخلاقية في جميع مراحل البحث، بدءًا من جمع البيانات وصولًا إلى تحليلها. تم التأكد من أن جميع المشاركين في المقابلات والاستبيانات قد تم إعلامهم مسبقًا بالهدف من البحث وأهمية مشاركتهم. كما تم التأكيد على سرية المعلومات الشخصية التي تم جمعها وأنها ستستخدم فقط لأغراض البحث الأكاديمي</w:t>
      </w:r>
      <w:r w:rsidRPr="00C7573B">
        <w:rPr>
          <w:rFonts w:asciiTheme="majorBidi" w:hAnsiTheme="majorBidi" w:cstheme="majorBidi"/>
          <w:sz w:val="28"/>
          <w:szCs w:val="28"/>
        </w:rPr>
        <w:t>.</w:t>
      </w:r>
    </w:p>
    <w:p w14:paraId="05214874" w14:textId="42BCC70B" w:rsidR="00C7573B" w:rsidRDefault="00C7573B" w:rsidP="00C7573B">
      <w:pPr>
        <w:pStyle w:val="Heading1"/>
        <w:rPr>
          <w:rtl/>
        </w:rPr>
      </w:pPr>
      <w:r>
        <w:rPr>
          <w:rFonts w:hint="cs"/>
          <w:rtl/>
        </w:rPr>
        <w:t>هيكل البحث</w:t>
      </w:r>
    </w:p>
    <w:p w14:paraId="682713B6"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sz w:val="28"/>
          <w:szCs w:val="28"/>
          <w:rtl/>
        </w:rPr>
        <w:t>في هذا البحث الذي يتناول "أثر القيادة الإبداعية في تحفيز الابتكار والتغيير المؤسسي في الشركات الناشئة: دراسة تطبيقية على شركة تمارا"، يتم تقسيم البحث إلى أربعة فصول رئيسية، بحيث يغطي كل فصل جانبًا محددًا من الدراسة، بما في ذلك الجوانب النظرية، التطبيقيّة، والتحليلية. وفيما يلي الهيكل المقترح للبحث الذي يتكون من أربعة فصول رئيسية</w:t>
      </w:r>
      <w:r w:rsidRPr="00C7573B">
        <w:rPr>
          <w:rFonts w:asciiTheme="majorBidi" w:hAnsiTheme="majorBidi" w:cstheme="majorBidi"/>
          <w:sz w:val="28"/>
          <w:szCs w:val="28"/>
        </w:rPr>
        <w:t>:</w:t>
      </w:r>
    </w:p>
    <w:p w14:paraId="3E2C17E4"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sz w:val="28"/>
          <w:szCs w:val="28"/>
          <w:rtl/>
        </w:rPr>
        <w:t>الفصل الأول: الإطار العام للدراسة</w:t>
      </w:r>
    </w:p>
    <w:p w14:paraId="3C9D5973" w14:textId="77777777" w:rsidR="00C7573B" w:rsidRPr="00C7573B" w:rsidRDefault="00C7573B" w:rsidP="000A07BF">
      <w:pPr>
        <w:numPr>
          <w:ilvl w:val="0"/>
          <w:numId w:val="8"/>
        </w:numPr>
        <w:rPr>
          <w:rFonts w:asciiTheme="majorBidi" w:hAnsiTheme="majorBidi" w:cstheme="majorBidi"/>
          <w:sz w:val="28"/>
          <w:szCs w:val="28"/>
        </w:rPr>
      </w:pPr>
      <w:r w:rsidRPr="00C7573B">
        <w:rPr>
          <w:rFonts w:asciiTheme="majorBidi" w:hAnsiTheme="majorBidi" w:cstheme="majorBidi"/>
          <w:sz w:val="28"/>
          <w:szCs w:val="28"/>
          <w:rtl/>
        </w:rPr>
        <w:t>مقدمة الدراسة</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يتضمن هذا الجزء مقدمة عن موضوع البحث وأهميته في السياق الأكاديمي والعملي. كما يقدم لمحة عامة عن القيادة الإبداعية في الشركات الناشئة وأثرها على تحفيز الابتكار والتغيير المؤسسي</w:t>
      </w:r>
      <w:r w:rsidRPr="00C7573B">
        <w:rPr>
          <w:rFonts w:asciiTheme="majorBidi" w:hAnsiTheme="majorBidi" w:cstheme="majorBidi"/>
          <w:sz w:val="28"/>
          <w:szCs w:val="28"/>
        </w:rPr>
        <w:t>.</w:t>
      </w:r>
    </w:p>
    <w:p w14:paraId="7B7D5F86" w14:textId="77777777" w:rsidR="00C7573B" w:rsidRPr="00C7573B" w:rsidRDefault="00C7573B" w:rsidP="000A07BF">
      <w:pPr>
        <w:numPr>
          <w:ilvl w:val="0"/>
          <w:numId w:val="8"/>
        </w:numPr>
        <w:rPr>
          <w:rFonts w:asciiTheme="majorBidi" w:hAnsiTheme="majorBidi" w:cstheme="majorBidi"/>
          <w:sz w:val="28"/>
          <w:szCs w:val="28"/>
        </w:rPr>
      </w:pPr>
      <w:r w:rsidRPr="00C7573B">
        <w:rPr>
          <w:rFonts w:asciiTheme="majorBidi" w:hAnsiTheme="majorBidi" w:cstheme="majorBidi"/>
          <w:sz w:val="28"/>
          <w:szCs w:val="28"/>
          <w:rtl/>
        </w:rPr>
        <w:t>مشكلة الدراسة</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هذا القسم يعرض مشكلة البحث الأساسية التي تتمثل في كيفية تأثير القيادة الإبداعية على تحفيز الابتكار والتغيير المؤسسي داخل الشركات الناشئة، مع التركيز على التحديات التي تواجه هذه الشركات في ظل بيئات العمل المتغيرة</w:t>
      </w:r>
      <w:r w:rsidRPr="00C7573B">
        <w:rPr>
          <w:rFonts w:asciiTheme="majorBidi" w:hAnsiTheme="majorBidi" w:cstheme="majorBidi"/>
          <w:sz w:val="28"/>
          <w:szCs w:val="28"/>
        </w:rPr>
        <w:t>.</w:t>
      </w:r>
    </w:p>
    <w:p w14:paraId="13C69437" w14:textId="77777777" w:rsidR="00C7573B" w:rsidRPr="00C7573B" w:rsidRDefault="00C7573B" w:rsidP="000A07BF">
      <w:pPr>
        <w:numPr>
          <w:ilvl w:val="0"/>
          <w:numId w:val="8"/>
        </w:numPr>
        <w:rPr>
          <w:rFonts w:asciiTheme="majorBidi" w:hAnsiTheme="majorBidi" w:cstheme="majorBidi"/>
          <w:sz w:val="28"/>
          <w:szCs w:val="28"/>
        </w:rPr>
      </w:pPr>
      <w:r w:rsidRPr="00C7573B">
        <w:rPr>
          <w:rFonts w:asciiTheme="majorBidi" w:hAnsiTheme="majorBidi" w:cstheme="majorBidi"/>
          <w:sz w:val="28"/>
          <w:szCs w:val="28"/>
          <w:rtl/>
        </w:rPr>
        <w:t>أهداف الدراسة</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يحدد هذا الجزء أهداف البحث التي يسعى لتحقيقها، مثل تحديد تأثير القيادة الإبداعية على الابتكار، وفهم دورها في التغيير المؤسسي في الشركات الناشئة، وإجراء دراسة تطبيقية على شركة تمارا</w:t>
      </w:r>
      <w:r w:rsidRPr="00C7573B">
        <w:rPr>
          <w:rFonts w:asciiTheme="majorBidi" w:hAnsiTheme="majorBidi" w:cstheme="majorBidi"/>
          <w:sz w:val="28"/>
          <w:szCs w:val="28"/>
        </w:rPr>
        <w:t>.</w:t>
      </w:r>
    </w:p>
    <w:p w14:paraId="4430B143" w14:textId="77777777" w:rsidR="00C7573B" w:rsidRPr="00C7573B" w:rsidRDefault="00C7573B" w:rsidP="000A07BF">
      <w:pPr>
        <w:numPr>
          <w:ilvl w:val="0"/>
          <w:numId w:val="8"/>
        </w:numPr>
        <w:rPr>
          <w:rFonts w:asciiTheme="majorBidi" w:hAnsiTheme="majorBidi" w:cstheme="majorBidi"/>
          <w:sz w:val="28"/>
          <w:szCs w:val="28"/>
        </w:rPr>
      </w:pPr>
      <w:r w:rsidRPr="00C7573B">
        <w:rPr>
          <w:rFonts w:asciiTheme="majorBidi" w:hAnsiTheme="majorBidi" w:cstheme="majorBidi"/>
          <w:sz w:val="28"/>
          <w:szCs w:val="28"/>
          <w:rtl/>
        </w:rPr>
        <w:t>تساؤلات الدراسة</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 xml:space="preserve">يعرض هذا القسم الأسئلة التي يحاول البحث الإجابة عليها، مثل: ما هو دور القيادة الإبداعية </w:t>
      </w:r>
      <w:r w:rsidRPr="00C7573B">
        <w:rPr>
          <w:rFonts w:asciiTheme="majorBidi" w:hAnsiTheme="majorBidi" w:cstheme="majorBidi"/>
          <w:sz w:val="28"/>
          <w:szCs w:val="28"/>
          <w:rtl/>
        </w:rPr>
        <w:lastRenderedPageBreak/>
        <w:t>في تحفيز الابتكار في الشركات الناشئة؟ وكيف تؤثر القيادة الإبداعية على عملية التغيير المؤسسي؟</w:t>
      </w:r>
    </w:p>
    <w:p w14:paraId="1B0D226C" w14:textId="77777777" w:rsidR="00C7573B" w:rsidRPr="00C7573B" w:rsidRDefault="00C7573B" w:rsidP="000A07BF">
      <w:pPr>
        <w:numPr>
          <w:ilvl w:val="0"/>
          <w:numId w:val="8"/>
        </w:numPr>
        <w:rPr>
          <w:rFonts w:asciiTheme="majorBidi" w:hAnsiTheme="majorBidi" w:cstheme="majorBidi"/>
          <w:sz w:val="28"/>
          <w:szCs w:val="28"/>
        </w:rPr>
      </w:pPr>
      <w:r w:rsidRPr="00C7573B">
        <w:rPr>
          <w:rFonts w:asciiTheme="majorBidi" w:hAnsiTheme="majorBidi" w:cstheme="majorBidi"/>
          <w:sz w:val="28"/>
          <w:szCs w:val="28"/>
          <w:rtl/>
        </w:rPr>
        <w:t>أهمية الدراسة</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يتم توضيح الأهمية الأكاديمية والعملية للدراسة، وذلك من خلال المساهمة في الأدبيات المتعلقة بالقيادة الإبداعية في الشركات الناشئة، وكذلك توجيه الشركات الناشئة نحو استراتيجيات القيادة التي تحفز الابتكار والتغيير</w:t>
      </w:r>
      <w:r w:rsidRPr="00C7573B">
        <w:rPr>
          <w:rFonts w:asciiTheme="majorBidi" w:hAnsiTheme="majorBidi" w:cstheme="majorBidi"/>
          <w:sz w:val="28"/>
          <w:szCs w:val="28"/>
        </w:rPr>
        <w:t>.</w:t>
      </w:r>
    </w:p>
    <w:p w14:paraId="61EE3CDC" w14:textId="77777777" w:rsidR="00C7573B" w:rsidRPr="00C7573B" w:rsidRDefault="00C7573B" w:rsidP="000A07BF">
      <w:pPr>
        <w:numPr>
          <w:ilvl w:val="0"/>
          <w:numId w:val="8"/>
        </w:numPr>
        <w:rPr>
          <w:rFonts w:asciiTheme="majorBidi" w:hAnsiTheme="majorBidi" w:cstheme="majorBidi"/>
          <w:sz w:val="28"/>
          <w:szCs w:val="28"/>
        </w:rPr>
      </w:pPr>
      <w:r w:rsidRPr="00C7573B">
        <w:rPr>
          <w:rFonts w:asciiTheme="majorBidi" w:hAnsiTheme="majorBidi" w:cstheme="majorBidi"/>
          <w:sz w:val="28"/>
          <w:szCs w:val="28"/>
          <w:rtl/>
        </w:rPr>
        <w:t>منهجية البحث</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يتناول هذا الجزء المنهجية التي تم اتباعها في الدراسة، بما في ذلك اختيار أسلوب البحث (وصفى تحليلي)، وأدوات جمع البيانات (المقابلات، الاستبيانات، دراسة الحالة)، وأساليب التحليل المستخدمة</w:t>
      </w:r>
      <w:r w:rsidRPr="00C7573B">
        <w:rPr>
          <w:rFonts w:asciiTheme="majorBidi" w:hAnsiTheme="majorBidi" w:cstheme="majorBidi"/>
          <w:sz w:val="28"/>
          <w:szCs w:val="28"/>
        </w:rPr>
        <w:t>.</w:t>
      </w:r>
    </w:p>
    <w:p w14:paraId="0BA1A389" w14:textId="77777777" w:rsidR="00C7573B" w:rsidRPr="00C7573B" w:rsidRDefault="00C7573B" w:rsidP="000A07BF">
      <w:pPr>
        <w:numPr>
          <w:ilvl w:val="0"/>
          <w:numId w:val="8"/>
        </w:numPr>
        <w:rPr>
          <w:rFonts w:asciiTheme="majorBidi" w:hAnsiTheme="majorBidi" w:cstheme="majorBidi"/>
          <w:sz w:val="28"/>
          <w:szCs w:val="28"/>
        </w:rPr>
      </w:pPr>
      <w:r w:rsidRPr="00C7573B">
        <w:rPr>
          <w:rFonts w:asciiTheme="majorBidi" w:hAnsiTheme="majorBidi" w:cstheme="majorBidi"/>
          <w:sz w:val="28"/>
          <w:szCs w:val="28"/>
          <w:rtl/>
        </w:rPr>
        <w:t>هيكل البحث</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يتم عرض هيكل البحث وتنظيمه بشكل يوضح توزيع الموضوعات عبر الفصول الأربعة، بحيث يوضح كيف سيتم معالجة كل جزء من الدراسة</w:t>
      </w:r>
      <w:r w:rsidRPr="00C7573B">
        <w:rPr>
          <w:rFonts w:asciiTheme="majorBidi" w:hAnsiTheme="majorBidi" w:cstheme="majorBidi"/>
          <w:sz w:val="28"/>
          <w:szCs w:val="28"/>
        </w:rPr>
        <w:t>.</w:t>
      </w:r>
    </w:p>
    <w:p w14:paraId="530B698E"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sz w:val="28"/>
          <w:szCs w:val="28"/>
          <w:rtl/>
        </w:rPr>
        <w:t>الفصل الثاني: الإطار النظري</w:t>
      </w:r>
    </w:p>
    <w:p w14:paraId="77DD3B8F" w14:textId="77777777" w:rsidR="00C7573B" w:rsidRPr="00C7573B" w:rsidRDefault="00C7573B" w:rsidP="000A07BF">
      <w:pPr>
        <w:numPr>
          <w:ilvl w:val="0"/>
          <w:numId w:val="9"/>
        </w:numPr>
        <w:rPr>
          <w:rFonts w:asciiTheme="majorBidi" w:hAnsiTheme="majorBidi" w:cstheme="majorBidi"/>
          <w:sz w:val="28"/>
          <w:szCs w:val="28"/>
        </w:rPr>
      </w:pPr>
      <w:r w:rsidRPr="00C7573B">
        <w:rPr>
          <w:rFonts w:asciiTheme="majorBidi" w:hAnsiTheme="majorBidi" w:cstheme="majorBidi"/>
          <w:sz w:val="28"/>
          <w:szCs w:val="28"/>
          <w:rtl/>
        </w:rPr>
        <w:t>مفهوم القيادة الإبداعية</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يتم في هذا الجزء من الفصل تعريف القيادة الإبداعية استنادًا إلى الأدبيات المختلفة. ويشمل شرح المبادئ والأسس التي تقوم عليها القيادة الإبداعية وكيفية تأثيرها على الأفراد والفرق</w:t>
      </w:r>
      <w:r w:rsidRPr="00C7573B">
        <w:rPr>
          <w:rFonts w:asciiTheme="majorBidi" w:hAnsiTheme="majorBidi" w:cstheme="majorBidi"/>
          <w:sz w:val="28"/>
          <w:szCs w:val="28"/>
        </w:rPr>
        <w:t>.</w:t>
      </w:r>
    </w:p>
    <w:p w14:paraId="7D42C805" w14:textId="77777777" w:rsidR="00C7573B" w:rsidRPr="00C7573B" w:rsidRDefault="00C7573B" w:rsidP="000A07BF">
      <w:pPr>
        <w:numPr>
          <w:ilvl w:val="0"/>
          <w:numId w:val="9"/>
        </w:numPr>
        <w:rPr>
          <w:rFonts w:asciiTheme="majorBidi" w:hAnsiTheme="majorBidi" w:cstheme="majorBidi"/>
          <w:sz w:val="28"/>
          <w:szCs w:val="28"/>
        </w:rPr>
      </w:pPr>
      <w:r w:rsidRPr="00C7573B">
        <w:rPr>
          <w:rFonts w:asciiTheme="majorBidi" w:hAnsiTheme="majorBidi" w:cstheme="majorBidi"/>
          <w:sz w:val="28"/>
          <w:szCs w:val="28"/>
          <w:rtl/>
        </w:rPr>
        <w:t>أنماط القيادة الإبداعية</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يتم استعراض الأنماط المختلفة للقيادة الإبداعية، مثل القيادة التحويلية والقيادة الاستراتيجية، وكيف يمكن تطبيق هذه الأنماط في الشركات الناشئة</w:t>
      </w:r>
      <w:r w:rsidRPr="00C7573B">
        <w:rPr>
          <w:rFonts w:asciiTheme="majorBidi" w:hAnsiTheme="majorBidi" w:cstheme="majorBidi"/>
          <w:sz w:val="28"/>
          <w:szCs w:val="28"/>
        </w:rPr>
        <w:t>.</w:t>
      </w:r>
    </w:p>
    <w:p w14:paraId="06005763" w14:textId="77777777" w:rsidR="00C7573B" w:rsidRPr="00C7573B" w:rsidRDefault="00C7573B" w:rsidP="000A07BF">
      <w:pPr>
        <w:numPr>
          <w:ilvl w:val="0"/>
          <w:numId w:val="9"/>
        </w:numPr>
        <w:rPr>
          <w:rFonts w:asciiTheme="majorBidi" w:hAnsiTheme="majorBidi" w:cstheme="majorBidi"/>
          <w:sz w:val="28"/>
          <w:szCs w:val="28"/>
        </w:rPr>
      </w:pPr>
      <w:r w:rsidRPr="00C7573B">
        <w:rPr>
          <w:rFonts w:asciiTheme="majorBidi" w:hAnsiTheme="majorBidi" w:cstheme="majorBidi"/>
          <w:sz w:val="28"/>
          <w:szCs w:val="28"/>
          <w:rtl/>
        </w:rPr>
        <w:t>أثر القيادة الإبداعية على تحفيز الابتكار</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في هذا الجزء، يتم التطرق إلى العلاقة بين القيادة الإبداعية والابتكار، حيث يتم تحليل كيف يمكن للقائد المبدع تحفيز فرق العمل على التفكير المبتكر وتقديم حلول جديدة</w:t>
      </w:r>
      <w:r w:rsidRPr="00C7573B">
        <w:rPr>
          <w:rFonts w:asciiTheme="majorBidi" w:hAnsiTheme="majorBidi" w:cstheme="majorBidi"/>
          <w:sz w:val="28"/>
          <w:szCs w:val="28"/>
        </w:rPr>
        <w:t>.</w:t>
      </w:r>
    </w:p>
    <w:p w14:paraId="56253646" w14:textId="77777777" w:rsidR="00C7573B" w:rsidRPr="00C7573B" w:rsidRDefault="00C7573B" w:rsidP="000A07BF">
      <w:pPr>
        <w:numPr>
          <w:ilvl w:val="0"/>
          <w:numId w:val="9"/>
        </w:numPr>
        <w:rPr>
          <w:rFonts w:asciiTheme="majorBidi" w:hAnsiTheme="majorBidi" w:cstheme="majorBidi"/>
          <w:sz w:val="28"/>
          <w:szCs w:val="28"/>
        </w:rPr>
      </w:pPr>
      <w:r w:rsidRPr="00C7573B">
        <w:rPr>
          <w:rFonts w:asciiTheme="majorBidi" w:hAnsiTheme="majorBidi" w:cstheme="majorBidi"/>
          <w:sz w:val="28"/>
          <w:szCs w:val="28"/>
          <w:rtl/>
        </w:rPr>
        <w:t>التغيير المؤسسي وأثره في الشركات الناشئة</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يتم تناول مفهوم التغيير المؤسسي وتوضيح كيف يمكن للقيادة الإبداعية أن تسهم في إحداث التغيير داخل الشركات الناشئة. ويشمل هذا تحليل عملية التغيير المؤسسي وآليات تطبيقها في بيئات العمل السريعة والمتغيرة</w:t>
      </w:r>
      <w:r w:rsidRPr="00C7573B">
        <w:rPr>
          <w:rFonts w:asciiTheme="majorBidi" w:hAnsiTheme="majorBidi" w:cstheme="majorBidi"/>
          <w:sz w:val="28"/>
          <w:szCs w:val="28"/>
        </w:rPr>
        <w:t>.</w:t>
      </w:r>
    </w:p>
    <w:p w14:paraId="6C9FF5F1" w14:textId="77777777" w:rsidR="00C7573B" w:rsidRPr="00C7573B" w:rsidRDefault="00C7573B" w:rsidP="000A07BF">
      <w:pPr>
        <w:numPr>
          <w:ilvl w:val="0"/>
          <w:numId w:val="9"/>
        </w:numPr>
        <w:rPr>
          <w:rFonts w:asciiTheme="majorBidi" w:hAnsiTheme="majorBidi" w:cstheme="majorBidi"/>
          <w:sz w:val="28"/>
          <w:szCs w:val="28"/>
        </w:rPr>
      </w:pPr>
      <w:r w:rsidRPr="00C7573B">
        <w:rPr>
          <w:rFonts w:asciiTheme="majorBidi" w:hAnsiTheme="majorBidi" w:cstheme="majorBidi"/>
          <w:sz w:val="28"/>
          <w:szCs w:val="28"/>
          <w:rtl/>
        </w:rPr>
        <w:t>دور القيادة في تعزيز الابتكار والتغيير المؤسسي</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هذا الجزء يتناول كيفية تأثير القيادة الإبداعية على تحسين أداء الشركات الناشئة وزيادة قدرتها على التكيف مع التغيرات المستمرة في السوق</w:t>
      </w:r>
      <w:r w:rsidRPr="00C7573B">
        <w:rPr>
          <w:rFonts w:asciiTheme="majorBidi" w:hAnsiTheme="majorBidi" w:cstheme="majorBidi"/>
          <w:sz w:val="28"/>
          <w:szCs w:val="28"/>
        </w:rPr>
        <w:t>.</w:t>
      </w:r>
    </w:p>
    <w:p w14:paraId="4FAB0893"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sz w:val="28"/>
          <w:szCs w:val="28"/>
          <w:rtl/>
        </w:rPr>
        <w:t>الفصل الثالث: دراسة حالة (شركة تمارا)</w:t>
      </w:r>
    </w:p>
    <w:p w14:paraId="6F74CA23" w14:textId="77777777" w:rsidR="00C7573B" w:rsidRPr="00C7573B" w:rsidRDefault="00C7573B" w:rsidP="000A07BF">
      <w:pPr>
        <w:numPr>
          <w:ilvl w:val="0"/>
          <w:numId w:val="10"/>
        </w:numPr>
        <w:rPr>
          <w:rFonts w:asciiTheme="majorBidi" w:hAnsiTheme="majorBidi" w:cstheme="majorBidi"/>
          <w:sz w:val="28"/>
          <w:szCs w:val="28"/>
        </w:rPr>
      </w:pPr>
      <w:r w:rsidRPr="00C7573B">
        <w:rPr>
          <w:rFonts w:asciiTheme="majorBidi" w:hAnsiTheme="majorBidi" w:cstheme="majorBidi"/>
          <w:sz w:val="28"/>
          <w:szCs w:val="28"/>
          <w:rtl/>
        </w:rPr>
        <w:t>نبذة عن شركة تمارا</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يتناول هذا الجزء تقديم خلفية شاملة عن شركة تمارا، وهي شركة ناشئة تعمل في مجال التكنولوجيا المالية. يشمل ذلك تاريخ تأسيس الشركة، رؤيتها، مهمتها، التحديات التي تواجهها في السوق، وأبرز إنجازاتها</w:t>
      </w:r>
      <w:r w:rsidRPr="00C7573B">
        <w:rPr>
          <w:rFonts w:asciiTheme="majorBidi" w:hAnsiTheme="majorBidi" w:cstheme="majorBidi"/>
          <w:sz w:val="28"/>
          <w:szCs w:val="28"/>
        </w:rPr>
        <w:t>.</w:t>
      </w:r>
    </w:p>
    <w:p w14:paraId="6E7B9FA4" w14:textId="77777777" w:rsidR="00C7573B" w:rsidRPr="00C7573B" w:rsidRDefault="00C7573B" w:rsidP="000A07BF">
      <w:pPr>
        <w:numPr>
          <w:ilvl w:val="0"/>
          <w:numId w:val="10"/>
        </w:numPr>
        <w:rPr>
          <w:rFonts w:asciiTheme="majorBidi" w:hAnsiTheme="majorBidi" w:cstheme="majorBidi"/>
          <w:sz w:val="28"/>
          <w:szCs w:val="28"/>
        </w:rPr>
      </w:pPr>
      <w:r w:rsidRPr="00C7573B">
        <w:rPr>
          <w:rFonts w:asciiTheme="majorBidi" w:hAnsiTheme="majorBidi" w:cstheme="majorBidi"/>
          <w:sz w:val="28"/>
          <w:szCs w:val="28"/>
          <w:rtl/>
        </w:rPr>
        <w:lastRenderedPageBreak/>
        <w:t>أساليب القيادة الإبداعية في شركة تمارا</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يعرض هذا الجزء كيفية تطبيق أساليب القيادة الإبداعية داخل شركة تمارا، من خلال تحليل دور القادة في تحفيز الابتكار وتعزيز بيئة عمل مشجعة على الإبداع</w:t>
      </w:r>
      <w:r w:rsidRPr="00C7573B">
        <w:rPr>
          <w:rFonts w:asciiTheme="majorBidi" w:hAnsiTheme="majorBidi" w:cstheme="majorBidi"/>
          <w:sz w:val="28"/>
          <w:szCs w:val="28"/>
        </w:rPr>
        <w:t>.</w:t>
      </w:r>
    </w:p>
    <w:p w14:paraId="17A84B65" w14:textId="77777777" w:rsidR="00C7573B" w:rsidRPr="00C7573B" w:rsidRDefault="00C7573B" w:rsidP="000A07BF">
      <w:pPr>
        <w:numPr>
          <w:ilvl w:val="0"/>
          <w:numId w:val="10"/>
        </w:numPr>
        <w:rPr>
          <w:rFonts w:asciiTheme="majorBidi" w:hAnsiTheme="majorBidi" w:cstheme="majorBidi"/>
          <w:sz w:val="28"/>
          <w:szCs w:val="28"/>
        </w:rPr>
      </w:pPr>
      <w:r w:rsidRPr="00C7573B">
        <w:rPr>
          <w:rFonts w:asciiTheme="majorBidi" w:hAnsiTheme="majorBidi" w:cstheme="majorBidi"/>
          <w:sz w:val="28"/>
          <w:szCs w:val="28"/>
          <w:rtl/>
        </w:rPr>
        <w:t>تحليل الابتكار داخل شركة تمارا</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في هذا الجزء، يتم دراسة كيفية تأثير القيادة الإبداعية في تحفيز الابتكار داخل شركة تمارا، وكيف استطاعت القيادة خلق بيئة تدعم تقديم أفكار جديدة وحلول مبتكرة</w:t>
      </w:r>
      <w:r w:rsidRPr="00C7573B">
        <w:rPr>
          <w:rFonts w:asciiTheme="majorBidi" w:hAnsiTheme="majorBidi" w:cstheme="majorBidi"/>
          <w:sz w:val="28"/>
          <w:szCs w:val="28"/>
        </w:rPr>
        <w:t>.</w:t>
      </w:r>
    </w:p>
    <w:p w14:paraId="2E611C10" w14:textId="77777777" w:rsidR="00C7573B" w:rsidRPr="00C7573B" w:rsidRDefault="00C7573B" w:rsidP="000A07BF">
      <w:pPr>
        <w:numPr>
          <w:ilvl w:val="0"/>
          <w:numId w:val="10"/>
        </w:numPr>
        <w:rPr>
          <w:rFonts w:asciiTheme="majorBidi" w:hAnsiTheme="majorBidi" w:cstheme="majorBidi"/>
          <w:sz w:val="28"/>
          <w:szCs w:val="28"/>
        </w:rPr>
      </w:pPr>
      <w:r w:rsidRPr="00C7573B">
        <w:rPr>
          <w:rFonts w:asciiTheme="majorBidi" w:hAnsiTheme="majorBidi" w:cstheme="majorBidi"/>
          <w:sz w:val="28"/>
          <w:szCs w:val="28"/>
          <w:rtl/>
        </w:rPr>
        <w:t>التغيير المؤسسي في شركة تمارا</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يتم في هذا الجزء دراسة كيف أثرت القيادة الإبداعية في عمليات التغيير المؤسسي في شركة تمارا، سواء في هيكلها التنظيمي أو استراتيجياتها التشغيلية أو ثقافتها المؤسسية</w:t>
      </w:r>
      <w:r w:rsidRPr="00C7573B">
        <w:rPr>
          <w:rFonts w:asciiTheme="majorBidi" w:hAnsiTheme="majorBidi" w:cstheme="majorBidi"/>
          <w:sz w:val="28"/>
          <w:szCs w:val="28"/>
        </w:rPr>
        <w:t>.</w:t>
      </w:r>
    </w:p>
    <w:p w14:paraId="5E7E5865" w14:textId="77777777" w:rsidR="00C7573B" w:rsidRPr="00C7573B" w:rsidRDefault="00C7573B" w:rsidP="000A07BF">
      <w:pPr>
        <w:numPr>
          <w:ilvl w:val="0"/>
          <w:numId w:val="10"/>
        </w:numPr>
        <w:rPr>
          <w:rFonts w:asciiTheme="majorBidi" w:hAnsiTheme="majorBidi" w:cstheme="majorBidi"/>
          <w:sz w:val="28"/>
          <w:szCs w:val="28"/>
        </w:rPr>
      </w:pPr>
      <w:r w:rsidRPr="00C7573B">
        <w:rPr>
          <w:rFonts w:asciiTheme="majorBidi" w:hAnsiTheme="majorBidi" w:cstheme="majorBidi"/>
          <w:sz w:val="28"/>
          <w:szCs w:val="28"/>
          <w:rtl/>
        </w:rPr>
        <w:t>التحديات التي واجهت القيادة الإبداعية في شركة تمارا</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يتناول هذا الجزء التحديات التي واجهتها القيادة الإبداعية في شركة تمارا، مثل مقاومة التغيير، القيود المتعلقة بالموارد، والتحديات التكنولوجية</w:t>
      </w:r>
      <w:r w:rsidRPr="00C7573B">
        <w:rPr>
          <w:rFonts w:asciiTheme="majorBidi" w:hAnsiTheme="majorBidi" w:cstheme="majorBidi"/>
          <w:sz w:val="28"/>
          <w:szCs w:val="28"/>
        </w:rPr>
        <w:t>.</w:t>
      </w:r>
    </w:p>
    <w:p w14:paraId="3011F894" w14:textId="77777777" w:rsidR="00C7573B" w:rsidRPr="00C7573B" w:rsidRDefault="00C7573B" w:rsidP="00C7573B">
      <w:pPr>
        <w:rPr>
          <w:rFonts w:asciiTheme="majorBidi" w:hAnsiTheme="majorBidi" w:cstheme="majorBidi"/>
          <w:sz w:val="28"/>
          <w:szCs w:val="28"/>
        </w:rPr>
      </w:pPr>
      <w:r w:rsidRPr="00C7573B">
        <w:rPr>
          <w:rFonts w:asciiTheme="majorBidi" w:hAnsiTheme="majorBidi" w:cstheme="majorBidi"/>
          <w:sz w:val="28"/>
          <w:szCs w:val="28"/>
          <w:rtl/>
        </w:rPr>
        <w:t>الفصل الرابع: نتائج البحث والتحليل</w:t>
      </w:r>
    </w:p>
    <w:p w14:paraId="3C7A1018" w14:textId="77777777" w:rsidR="00C7573B" w:rsidRPr="00C7573B" w:rsidRDefault="00C7573B" w:rsidP="000A07BF">
      <w:pPr>
        <w:numPr>
          <w:ilvl w:val="0"/>
          <w:numId w:val="11"/>
        </w:numPr>
        <w:rPr>
          <w:rFonts w:asciiTheme="majorBidi" w:hAnsiTheme="majorBidi" w:cstheme="majorBidi"/>
          <w:sz w:val="28"/>
          <w:szCs w:val="28"/>
        </w:rPr>
      </w:pPr>
      <w:r w:rsidRPr="00C7573B">
        <w:rPr>
          <w:rFonts w:asciiTheme="majorBidi" w:hAnsiTheme="majorBidi" w:cstheme="majorBidi"/>
          <w:sz w:val="28"/>
          <w:szCs w:val="28"/>
          <w:rtl/>
        </w:rPr>
        <w:t>عرض وتحليل نتائج البحث</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يتم في هذا الفصل عرض نتائج الدراسة التي تم جمعها من خلال الأدوات البحثية المختلفة مثل المقابلات والاستبيانات ودراسة الحالة. يتم تحليل هذه النتائج في ضوء الأدبيات السابقة</w:t>
      </w:r>
      <w:r w:rsidRPr="00C7573B">
        <w:rPr>
          <w:rFonts w:asciiTheme="majorBidi" w:hAnsiTheme="majorBidi" w:cstheme="majorBidi"/>
          <w:sz w:val="28"/>
          <w:szCs w:val="28"/>
        </w:rPr>
        <w:t>.</w:t>
      </w:r>
    </w:p>
    <w:p w14:paraId="31C849C1" w14:textId="77777777" w:rsidR="00C7573B" w:rsidRPr="00C7573B" w:rsidRDefault="00C7573B" w:rsidP="000A07BF">
      <w:pPr>
        <w:numPr>
          <w:ilvl w:val="0"/>
          <w:numId w:val="11"/>
        </w:numPr>
        <w:rPr>
          <w:rFonts w:asciiTheme="majorBidi" w:hAnsiTheme="majorBidi" w:cstheme="majorBidi"/>
          <w:sz w:val="28"/>
          <w:szCs w:val="28"/>
        </w:rPr>
      </w:pPr>
      <w:r w:rsidRPr="00C7573B">
        <w:rPr>
          <w:rFonts w:asciiTheme="majorBidi" w:hAnsiTheme="majorBidi" w:cstheme="majorBidi"/>
          <w:sz w:val="28"/>
          <w:szCs w:val="28"/>
          <w:rtl/>
        </w:rPr>
        <w:t>تحليل العلاقة بين القيادة الإبداعية والابتكار والتغيير المؤسسي</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يتم في هذا الجزء تحليل العلاقة بين القيادة الإبداعية وتحفيز الابتكار والتغيير المؤسسي بناءً على البيانات التي تم جمعها من شركة تمارا. يتم استخدام أساليب تحليلية مثل التحليل الإحصائي وتحليل البيانات النوعية</w:t>
      </w:r>
      <w:r w:rsidRPr="00C7573B">
        <w:rPr>
          <w:rFonts w:asciiTheme="majorBidi" w:hAnsiTheme="majorBidi" w:cstheme="majorBidi"/>
          <w:sz w:val="28"/>
          <w:szCs w:val="28"/>
        </w:rPr>
        <w:t>.</w:t>
      </w:r>
    </w:p>
    <w:p w14:paraId="6BC22D34" w14:textId="77777777" w:rsidR="00C7573B" w:rsidRPr="00C7573B" w:rsidRDefault="00C7573B" w:rsidP="000A07BF">
      <w:pPr>
        <w:numPr>
          <w:ilvl w:val="0"/>
          <w:numId w:val="11"/>
        </w:numPr>
        <w:rPr>
          <w:rFonts w:asciiTheme="majorBidi" w:hAnsiTheme="majorBidi" w:cstheme="majorBidi"/>
          <w:sz w:val="28"/>
          <w:szCs w:val="28"/>
        </w:rPr>
      </w:pPr>
      <w:r w:rsidRPr="00C7573B">
        <w:rPr>
          <w:rFonts w:asciiTheme="majorBidi" w:hAnsiTheme="majorBidi" w:cstheme="majorBidi"/>
          <w:sz w:val="28"/>
          <w:szCs w:val="28"/>
          <w:rtl/>
        </w:rPr>
        <w:t>مناقشة النتائج</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يتم في هذا الجزء مناقشة النتائج التي تم التوصل إليها في الدراسة، مع مقارنة النتائج بالدراسات السابقة في نفس المجال. يشمل ذلك تفسير الفروق والتشابهات بين هذه النتائج وما تم دراسته سابقًا</w:t>
      </w:r>
      <w:r w:rsidRPr="00C7573B">
        <w:rPr>
          <w:rFonts w:asciiTheme="majorBidi" w:hAnsiTheme="majorBidi" w:cstheme="majorBidi"/>
          <w:sz w:val="28"/>
          <w:szCs w:val="28"/>
        </w:rPr>
        <w:t>.</w:t>
      </w:r>
    </w:p>
    <w:p w14:paraId="134D17A8" w14:textId="77777777" w:rsidR="00C7573B" w:rsidRPr="00C7573B" w:rsidRDefault="00C7573B" w:rsidP="000A07BF">
      <w:pPr>
        <w:numPr>
          <w:ilvl w:val="0"/>
          <w:numId w:val="11"/>
        </w:numPr>
        <w:rPr>
          <w:rFonts w:asciiTheme="majorBidi" w:hAnsiTheme="majorBidi" w:cstheme="majorBidi"/>
          <w:sz w:val="28"/>
          <w:szCs w:val="28"/>
        </w:rPr>
      </w:pPr>
      <w:r w:rsidRPr="00C7573B">
        <w:rPr>
          <w:rFonts w:asciiTheme="majorBidi" w:hAnsiTheme="majorBidi" w:cstheme="majorBidi"/>
          <w:sz w:val="28"/>
          <w:szCs w:val="28"/>
          <w:rtl/>
        </w:rPr>
        <w:t>التوصيات</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بناءً على نتائج البحث، يتم تقديم توصيات عملية لشركات ناشئة مثل تمارا حول كيفية تعزيز القيادة الإبداعية لتحفيز الابتكار والتغيير المؤسسي. تشمل التوصيات كيفية تدريب القادة على تطبيق أساليب القيادة الإبداعية، وكيفية التغلب على التحديات التي قد تواجههم</w:t>
      </w:r>
      <w:r w:rsidRPr="00C7573B">
        <w:rPr>
          <w:rFonts w:asciiTheme="majorBidi" w:hAnsiTheme="majorBidi" w:cstheme="majorBidi"/>
          <w:sz w:val="28"/>
          <w:szCs w:val="28"/>
        </w:rPr>
        <w:t>.</w:t>
      </w:r>
    </w:p>
    <w:p w14:paraId="0F9153F0" w14:textId="77777777" w:rsidR="00C7573B" w:rsidRPr="00C7573B" w:rsidRDefault="00C7573B" w:rsidP="000A07BF">
      <w:pPr>
        <w:numPr>
          <w:ilvl w:val="0"/>
          <w:numId w:val="11"/>
        </w:numPr>
        <w:rPr>
          <w:rFonts w:asciiTheme="majorBidi" w:hAnsiTheme="majorBidi" w:cstheme="majorBidi"/>
          <w:sz w:val="28"/>
          <w:szCs w:val="28"/>
        </w:rPr>
      </w:pPr>
      <w:r w:rsidRPr="00C7573B">
        <w:rPr>
          <w:rFonts w:asciiTheme="majorBidi" w:hAnsiTheme="majorBidi" w:cstheme="majorBidi"/>
          <w:sz w:val="28"/>
          <w:szCs w:val="28"/>
          <w:rtl/>
        </w:rPr>
        <w:t>الخاتمة</w:t>
      </w:r>
      <w:r w:rsidRPr="00C7573B">
        <w:rPr>
          <w:rFonts w:asciiTheme="majorBidi" w:hAnsiTheme="majorBidi" w:cstheme="majorBidi"/>
          <w:sz w:val="28"/>
          <w:szCs w:val="28"/>
        </w:rPr>
        <w:t>:</w:t>
      </w:r>
      <w:r w:rsidRPr="00C7573B">
        <w:rPr>
          <w:rFonts w:asciiTheme="majorBidi" w:hAnsiTheme="majorBidi" w:cstheme="majorBidi"/>
          <w:sz w:val="28"/>
          <w:szCs w:val="28"/>
        </w:rPr>
        <w:br/>
      </w:r>
      <w:r w:rsidRPr="00C7573B">
        <w:rPr>
          <w:rFonts w:asciiTheme="majorBidi" w:hAnsiTheme="majorBidi" w:cstheme="majorBidi"/>
          <w:sz w:val="28"/>
          <w:szCs w:val="28"/>
          <w:rtl/>
        </w:rPr>
        <w:t>في النهاية، يتم تلخيص أهم النتائج التي توصلت إليها الدراسة مع الإشارة إلى أهمية القيادة الإبداعية في الشركات الناشئة ودورها في تحفيز الابتكار والتغيير المؤسسي. كما يتم التطرق إلى بعض الاتجاهات المستقبلية للبحث في هذا المجال</w:t>
      </w:r>
      <w:r w:rsidRPr="00C7573B">
        <w:rPr>
          <w:rFonts w:asciiTheme="majorBidi" w:hAnsiTheme="majorBidi" w:cstheme="majorBidi"/>
          <w:sz w:val="28"/>
          <w:szCs w:val="28"/>
        </w:rPr>
        <w:t>.</w:t>
      </w:r>
    </w:p>
    <w:p w14:paraId="5F2CC60A" w14:textId="3185F79F" w:rsidR="00C7573B" w:rsidRDefault="00C7573B" w:rsidP="00C7573B">
      <w:pPr>
        <w:rPr>
          <w:rFonts w:asciiTheme="majorBidi" w:hAnsiTheme="majorBidi" w:cstheme="majorBidi"/>
          <w:sz w:val="28"/>
          <w:szCs w:val="28"/>
          <w:rtl/>
        </w:rPr>
      </w:pPr>
    </w:p>
    <w:p w14:paraId="7B7964C7" w14:textId="7B1C1436" w:rsidR="00B61E1A" w:rsidRDefault="00B61E1A" w:rsidP="00C7573B">
      <w:pPr>
        <w:rPr>
          <w:rFonts w:asciiTheme="majorBidi" w:hAnsiTheme="majorBidi" w:cstheme="majorBidi"/>
          <w:sz w:val="28"/>
          <w:szCs w:val="28"/>
          <w:rtl/>
        </w:rPr>
      </w:pPr>
    </w:p>
    <w:p w14:paraId="7F40476F" w14:textId="55569C0F" w:rsidR="00B61E1A" w:rsidRDefault="00B61E1A" w:rsidP="00B61E1A">
      <w:pPr>
        <w:pStyle w:val="Heading1"/>
        <w:rPr>
          <w:rtl/>
        </w:rPr>
      </w:pPr>
      <w:r>
        <w:rPr>
          <w:rFonts w:hint="cs"/>
          <w:rtl/>
        </w:rPr>
        <w:lastRenderedPageBreak/>
        <w:t>تعريف المصطلحات</w:t>
      </w:r>
    </w:p>
    <w:p w14:paraId="7331D4CD" w14:textId="77777777" w:rsidR="00B61E1A" w:rsidRPr="00B61E1A" w:rsidRDefault="00B61E1A" w:rsidP="00B61E1A">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B61E1A">
        <w:rPr>
          <w:rFonts w:ascii="Times New Roman" w:eastAsia="Times New Roman" w:hAnsi="Times New Roman" w:cs="Times New Roman"/>
          <w:b/>
          <w:bCs/>
          <w:kern w:val="0"/>
          <w:sz w:val="27"/>
          <w:szCs w:val="27"/>
          <w14:ligatures w14:val="none"/>
        </w:rPr>
        <w:t xml:space="preserve">1. </w:t>
      </w:r>
      <w:r w:rsidRPr="00B61E1A">
        <w:rPr>
          <w:rFonts w:ascii="Times New Roman" w:eastAsia="Times New Roman" w:hAnsi="Times New Roman" w:cs="Times New Roman"/>
          <w:b/>
          <w:bCs/>
          <w:kern w:val="0"/>
          <w:sz w:val="28"/>
          <w:szCs w:val="28"/>
          <w:rtl/>
          <w14:ligatures w14:val="none"/>
        </w:rPr>
        <w:t>القيادة الإبداعية</w:t>
      </w:r>
    </w:p>
    <w:p w14:paraId="59BDA7EB" w14:textId="77777777" w:rsidR="00B61E1A" w:rsidRPr="00B61E1A" w:rsidRDefault="00B61E1A" w:rsidP="00B61E1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1E1A">
        <w:rPr>
          <w:rFonts w:ascii="Times New Roman" w:eastAsia="Times New Roman" w:hAnsi="Times New Roman" w:cs="Times New Roman"/>
          <w:kern w:val="0"/>
          <w:sz w:val="28"/>
          <w:szCs w:val="28"/>
          <w:rtl/>
          <w14:ligatures w14:val="none"/>
        </w:rPr>
        <w:t>القيادة الإبداعية هي نوع من القيادة التي تركز على تحفيز الأفراد والفرق لتوليد أفكار جديدة وابتكارات، وتستند إلى تشجيع التفكير الإبداعي، وحل المشكلات بطرق غير تقليدية. القائد الإبداعي يشجع على التفكير الحر، ويدعم بيئة عمل تتميز بالتعاون والتنوع في الآراء. كما أن القيادة الإبداعية تعتمد على التحفيز والتشجيع، مما يساعد على تحفيز الإبداع بين الموظفين ويعزز من قدرة المنظمة على الابتكار والتكيف مع التغييرات المستمرة في البيئة المحيطة</w:t>
      </w:r>
      <w:r w:rsidRPr="00B61E1A">
        <w:rPr>
          <w:rFonts w:ascii="Times New Roman" w:eastAsia="Times New Roman" w:hAnsi="Times New Roman" w:cs="Times New Roman"/>
          <w:kern w:val="0"/>
          <w:sz w:val="28"/>
          <w:szCs w:val="28"/>
          <w14:ligatures w14:val="none"/>
        </w:rPr>
        <w:t>.</w:t>
      </w:r>
    </w:p>
    <w:p w14:paraId="5BDFCE7E" w14:textId="77777777" w:rsidR="00B61E1A" w:rsidRPr="00B61E1A" w:rsidRDefault="00B61E1A" w:rsidP="00B61E1A">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B61E1A">
        <w:rPr>
          <w:rFonts w:ascii="Times New Roman" w:eastAsia="Times New Roman" w:hAnsi="Times New Roman" w:cs="Times New Roman"/>
          <w:b/>
          <w:bCs/>
          <w:kern w:val="0"/>
          <w:sz w:val="28"/>
          <w:szCs w:val="28"/>
          <w14:ligatures w14:val="none"/>
        </w:rPr>
        <w:t xml:space="preserve">2. </w:t>
      </w:r>
      <w:r w:rsidRPr="00B61E1A">
        <w:rPr>
          <w:rFonts w:ascii="Times New Roman" w:eastAsia="Times New Roman" w:hAnsi="Times New Roman" w:cs="Times New Roman"/>
          <w:b/>
          <w:bCs/>
          <w:kern w:val="0"/>
          <w:sz w:val="28"/>
          <w:szCs w:val="28"/>
          <w:rtl/>
          <w14:ligatures w14:val="none"/>
        </w:rPr>
        <w:t>الابتكار</w:t>
      </w:r>
    </w:p>
    <w:p w14:paraId="340195BC" w14:textId="77777777" w:rsidR="00B61E1A" w:rsidRPr="00B61E1A" w:rsidRDefault="00B61E1A" w:rsidP="00B61E1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1E1A">
        <w:rPr>
          <w:rFonts w:ascii="Times New Roman" w:eastAsia="Times New Roman" w:hAnsi="Times New Roman" w:cs="Times New Roman"/>
          <w:kern w:val="0"/>
          <w:sz w:val="28"/>
          <w:szCs w:val="28"/>
          <w:rtl/>
          <w14:ligatures w14:val="none"/>
        </w:rPr>
        <w:t>الابتكار هو عملية تطوير أفكار جديدة، أو تحسين الأفكار الموجودة مسبقًا، بهدف خلق قيمة جديدة. يمكن أن يكون الابتكار في المنتجات، الخدمات، العمليات، أو النماذج التجارية. يعد الابتكار محركًا أساسيًا للنمو الاقتصادي في الشركات، خاصة في بيئات الأعمال المتغيرة. في الشركات الناشئة، يُعتبر الابتكار أحد العناصر الحيوية التي تساعد على التفوق على المنافسين، وتحقيق التميز في السوق</w:t>
      </w:r>
      <w:r w:rsidRPr="00B61E1A">
        <w:rPr>
          <w:rFonts w:ascii="Times New Roman" w:eastAsia="Times New Roman" w:hAnsi="Times New Roman" w:cs="Times New Roman"/>
          <w:kern w:val="0"/>
          <w:sz w:val="28"/>
          <w:szCs w:val="28"/>
          <w14:ligatures w14:val="none"/>
        </w:rPr>
        <w:t>.</w:t>
      </w:r>
    </w:p>
    <w:p w14:paraId="3BDA1E98" w14:textId="77777777" w:rsidR="00B61E1A" w:rsidRPr="00B61E1A" w:rsidRDefault="00B61E1A" w:rsidP="00B61E1A">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B61E1A">
        <w:rPr>
          <w:rFonts w:ascii="Times New Roman" w:eastAsia="Times New Roman" w:hAnsi="Times New Roman" w:cs="Times New Roman"/>
          <w:b/>
          <w:bCs/>
          <w:kern w:val="0"/>
          <w:sz w:val="28"/>
          <w:szCs w:val="28"/>
          <w14:ligatures w14:val="none"/>
        </w:rPr>
        <w:t xml:space="preserve">3. </w:t>
      </w:r>
      <w:r w:rsidRPr="00B61E1A">
        <w:rPr>
          <w:rFonts w:ascii="Times New Roman" w:eastAsia="Times New Roman" w:hAnsi="Times New Roman" w:cs="Times New Roman"/>
          <w:b/>
          <w:bCs/>
          <w:kern w:val="0"/>
          <w:sz w:val="28"/>
          <w:szCs w:val="28"/>
          <w:rtl/>
          <w14:ligatures w14:val="none"/>
        </w:rPr>
        <w:t>التغيير المؤسسي</w:t>
      </w:r>
    </w:p>
    <w:p w14:paraId="39D48A21" w14:textId="77777777" w:rsidR="00B61E1A" w:rsidRPr="00B61E1A" w:rsidRDefault="00B61E1A" w:rsidP="00B61E1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1E1A">
        <w:rPr>
          <w:rFonts w:ascii="Times New Roman" w:eastAsia="Times New Roman" w:hAnsi="Times New Roman" w:cs="Times New Roman"/>
          <w:kern w:val="0"/>
          <w:sz w:val="28"/>
          <w:szCs w:val="28"/>
          <w:rtl/>
          <w14:ligatures w14:val="none"/>
        </w:rPr>
        <w:t>التغيير المؤسسي يشير إلى عملية تعديل وتحويل الهياكل التنظيمية، العمليات، الثقافة، والاستراتيجيات داخل المؤسسة بهدف تحسين أدائها وزيادة قدرتها على التكيف مع بيئات الأعمال المتغيرة. يشمل التغيير المؤسسي العديد من الجوانب مثل تغيير الهيكل التنظيمي، إدخال تقنيات جديدة، إعادة تصميم العمليات الداخلية، وتغيير استراتيجيات العمل. التغيير المؤسسي يعد جزءًا أساسيًا من تطوير الشركات الناشئة التي تحتاج إلى التكيف السريع والمرونة من أجل البقاء والنمو في بيئات عمل ديناميكية</w:t>
      </w:r>
      <w:r w:rsidRPr="00B61E1A">
        <w:rPr>
          <w:rFonts w:ascii="Times New Roman" w:eastAsia="Times New Roman" w:hAnsi="Times New Roman" w:cs="Times New Roman"/>
          <w:kern w:val="0"/>
          <w:sz w:val="28"/>
          <w:szCs w:val="28"/>
          <w14:ligatures w14:val="none"/>
        </w:rPr>
        <w:t>.</w:t>
      </w:r>
    </w:p>
    <w:p w14:paraId="29C3F6D2" w14:textId="77777777" w:rsidR="00B61E1A" w:rsidRPr="00B61E1A" w:rsidRDefault="00B61E1A" w:rsidP="00B61E1A">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B61E1A">
        <w:rPr>
          <w:rFonts w:ascii="Times New Roman" w:eastAsia="Times New Roman" w:hAnsi="Times New Roman" w:cs="Times New Roman"/>
          <w:b/>
          <w:bCs/>
          <w:kern w:val="0"/>
          <w:sz w:val="28"/>
          <w:szCs w:val="28"/>
          <w14:ligatures w14:val="none"/>
        </w:rPr>
        <w:t xml:space="preserve">4. </w:t>
      </w:r>
      <w:r w:rsidRPr="00B61E1A">
        <w:rPr>
          <w:rFonts w:ascii="Times New Roman" w:eastAsia="Times New Roman" w:hAnsi="Times New Roman" w:cs="Times New Roman"/>
          <w:b/>
          <w:bCs/>
          <w:kern w:val="0"/>
          <w:sz w:val="28"/>
          <w:szCs w:val="28"/>
          <w:rtl/>
          <w14:ligatures w14:val="none"/>
        </w:rPr>
        <w:t>الشركات الناشئة</w:t>
      </w:r>
    </w:p>
    <w:p w14:paraId="5DE0A02B" w14:textId="77777777" w:rsidR="00B61E1A" w:rsidRPr="00B61E1A" w:rsidRDefault="00B61E1A" w:rsidP="00B61E1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1E1A">
        <w:rPr>
          <w:rFonts w:ascii="Times New Roman" w:eastAsia="Times New Roman" w:hAnsi="Times New Roman" w:cs="Times New Roman"/>
          <w:kern w:val="0"/>
          <w:sz w:val="28"/>
          <w:szCs w:val="28"/>
          <w:rtl/>
          <w14:ligatures w14:val="none"/>
        </w:rPr>
        <w:t>الشركات الناشئة هي شركات جديدة يتم تأسيسها بهدف تطوير نموذج عمل مبتكر أو تقديم منتجات أو خدمات جديدة تُلبّي احتياجات غير ملباة في السوق. غالبًا ما تكون هذه الشركات مبتكرة في طبيعتها، وتعمل في بيئات عالية المخاطر ولكن أيضًا تقدم فرصًا كبيرة للنمو. تتميز الشركات الناشئة بالمرونة، والقدرة على التكيف السريع، واستخدام تقنيات حديثة. كما أنها تميل إلى النمو السريع والتوسع في الأسواق، وقد تواجه تحديات تتعلق بالموارد، المنافسة، وإدارة الابتكار</w:t>
      </w:r>
      <w:r w:rsidRPr="00B61E1A">
        <w:rPr>
          <w:rFonts w:ascii="Times New Roman" w:eastAsia="Times New Roman" w:hAnsi="Times New Roman" w:cs="Times New Roman"/>
          <w:kern w:val="0"/>
          <w:sz w:val="28"/>
          <w:szCs w:val="28"/>
          <w14:ligatures w14:val="none"/>
        </w:rPr>
        <w:t>.</w:t>
      </w:r>
    </w:p>
    <w:p w14:paraId="0D6D6F36" w14:textId="77777777" w:rsidR="00B61E1A" w:rsidRPr="00B61E1A" w:rsidRDefault="00B61E1A" w:rsidP="00B61E1A">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B61E1A">
        <w:rPr>
          <w:rFonts w:ascii="Times New Roman" w:eastAsia="Times New Roman" w:hAnsi="Times New Roman" w:cs="Times New Roman"/>
          <w:b/>
          <w:bCs/>
          <w:kern w:val="0"/>
          <w:sz w:val="28"/>
          <w:szCs w:val="28"/>
          <w14:ligatures w14:val="none"/>
        </w:rPr>
        <w:t xml:space="preserve">5. </w:t>
      </w:r>
      <w:r w:rsidRPr="00B61E1A">
        <w:rPr>
          <w:rFonts w:ascii="Times New Roman" w:eastAsia="Times New Roman" w:hAnsi="Times New Roman" w:cs="Times New Roman"/>
          <w:b/>
          <w:bCs/>
          <w:kern w:val="0"/>
          <w:sz w:val="28"/>
          <w:szCs w:val="28"/>
          <w:rtl/>
          <w14:ligatures w14:val="none"/>
        </w:rPr>
        <w:t>القيادة التحويلية</w:t>
      </w:r>
    </w:p>
    <w:p w14:paraId="3A501913" w14:textId="77777777" w:rsidR="00B61E1A" w:rsidRPr="00B61E1A" w:rsidRDefault="00B61E1A" w:rsidP="00B61E1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1E1A">
        <w:rPr>
          <w:rFonts w:ascii="Times New Roman" w:eastAsia="Times New Roman" w:hAnsi="Times New Roman" w:cs="Times New Roman"/>
          <w:kern w:val="0"/>
          <w:sz w:val="28"/>
          <w:szCs w:val="28"/>
          <w:rtl/>
          <w14:ligatures w14:val="none"/>
        </w:rPr>
        <w:t>القيادة التحويلية هي أسلوب قيادة يهدف إلى تحفيز الأفراد لتحقيق أعلى مستويات الأداء من خلال إلهامهم وتوجيههم. تركز القيادة التحويلية على تقديم رؤية ملهمة، وتعزيز الثقة والالتزام بالعمل الجماعي، وتحفيز الموظفين لتحقيق أهداف تتجاوز التوقعات المعتادة. القائد التحويلي يسعى لإحداث تغييرات كبيرة في المنظمات من خلال تغيير ثقافة المنظمة وتعزيز الإبداع والابتكار بين الأفراد</w:t>
      </w:r>
      <w:r w:rsidRPr="00B61E1A">
        <w:rPr>
          <w:rFonts w:ascii="Times New Roman" w:eastAsia="Times New Roman" w:hAnsi="Times New Roman" w:cs="Times New Roman"/>
          <w:kern w:val="0"/>
          <w:sz w:val="28"/>
          <w:szCs w:val="28"/>
          <w14:ligatures w14:val="none"/>
        </w:rPr>
        <w:t>.</w:t>
      </w:r>
    </w:p>
    <w:p w14:paraId="2DDEB90F" w14:textId="77777777" w:rsidR="00B61E1A" w:rsidRPr="00B61E1A" w:rsidRDefault="00B61E1A" w:rsidP="00B61E1A">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B61E1A">
        <w:rPr>
          <w:rFonts w:ascii="Times New Roman" w:eastAsia="Times New Roman" w:hAnsi="Times New Roman" w:cs="Times New Roman"/>
          <w:b/>
          <w:bCs/>
          <w:kern w:val="0"/>
          <w:sz w:val="28"/>
          <w:szCs w:val="28"/>
          <w14:ligatures w14:val="none"/>
        </w:rPr>
        <w:t xml:space="preserve">6. </w:t>
      </w:r>
      <w:r w:rsidRPr="00B61E1A">
        <w:rPr>
          <w:rFonts w:ascii="Times New Roman" w:eastAsia="Times New Roman" w:hAnsi="Times New Roman" w:cs="Times New Roman"/>
          <w:b/>
          <w:bCs/>
          <w:kern w:val="0"/>
          <w:sz w:val="28"/>
          <w:szCs w:val="28"/>
          <w:rtl/>
          <w14:ligatures w14:val="none"/>
        </w:rPr>
        <w:t>القيادة الاستراتيجية</w:t>
      </w:r>
    </w:p>
    <w:p w14:paraId="546E2F0B" w14:textId="77777777" w:rsidR="00B61E1A" w:rsidRPr="00B61E1A" w:rsidRDefault="00B61E1A" w:rsidP="00B61E1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1E1A">
        <w:rPr>
          <w:rFonts w:ascii="Times New Roman" w:eastAsia="Times New Roman" w:hAnsi="Times New Roman" w:cs="Times New Roman"/>
          <w:kern w:val="0"/>
          <w:sz w:val="28"/>
          <w:szCs w:val="28"/>
          <w:rtl/>
          <w14:ligatures w14:val="none"/>
        </w:rPr>
        <w:t xml:space="preserve">القيادة الاستراتيجية هي نوع من القيادة يركز على اتخاذ قرارات استراتيجية طويلة الأجل تهدف إلى تحسين أداء المنظمة على المدى البعيد. يتطلب هذا النوع من القيادة القدرة على التفكير في المستقبل، </w:t>
      </w:r>
      <w:r w:rsidRPr="00B61E1A">
        <w:rPr>
          <w:rFonts w:ascii="Times New Roman" w:eastAsia="Times New Roman" w:hAnsi="Times New Roman" w:cs="Times New Roman"/>
          <w:kern w:val="0"/>
          <w:sz w:val="28"/>
          <w:szCs w:val="28"/>
          <w:rtl/>
          <w14:ligatures w14:val="none"/>
        </w:rPr>
        <w:lastRenderedPageBreak/>
        <w:t>وتوجيه الشركة نحو الابتكار والتميز، مع الحفاظ على تحقيق الأهداف قصيرة المدى. القائد الاستراتيجي يستخدم مهارات تحليلية وتخطيطية لمواجهة التحديات وتحقيق ميزة تنافسية</w:t>
      </w:r>
      <w:r w:rsidRPr="00B61E1A">
        <w:rPr>
          <w:rFonts w:ascii="Times New Roman" w:eastAsia="Times New Roman" w:hAnsi="Times New Roman" w:cs="Times New Roman"/>
          <w:kern w:val="0"/>
          <w:sz w:val="28"/>
          <w:szCs w:val="28"/>
          <w14:ligatures w14:val="none"/>
        </w:rPr>
        <w:t>.</w:t>
      </w:r>
    </w:p>
    <w:p w14:paraId="220F947C" w14:textId="77777777" w:rsidR="00B61E1A" w:rsidRPr="00B61E1A" w:rsidRDefault="00B61E1A" w:rsidP="00B61E1A">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B61E1A">
        <w:rPr>
          <w:rFonts w:ascii="Times New Roman" w:eastAsia="Times New Roman" w:hAnsi="Times New Roman" w:cs="Times New Roman"/>
          <w:b/>
          <w:bCs/>
          <w:kern w:val="0"/>
          <w:sz w:val="28"/>
          <w:szCs w:val="28"/>
          <w14:ligatures w14:val="none"/>
        </w:rPr>
        <w:t xml:space="preserve">7. </w:t>
      </w:r>
      <w:r w:rsidRPr="00B61E1A">
        <w:rPr>
          <w:rFonts w:ascii="Times New Roman" w:eastAsia="Times New Roman" w:hAnsi="Times New Roman" w:cs="Times New Roman"/>
          <w:b/>
          <w:bCs/>
          <w:kern w:val="0"/>
          <w:sz w:val="28"/>
          <w:szCs w:val="28"/>
          <w:rtl/>
          <w14:ligatures w14:val="none"/>
        </w:rPr>
        <w:t>الابتكار التكنولوجي</w:t>
      </w:r>
    </w:p>
    <w:p w14:paraId="4AC02A92" w14:textId="77777777" w:rsidR="00B61E1A" w:rsidRPr="00B61E1A" w:rsidRDefault="00B61E1A" w:rsidP="00B61E1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1E1A">
        <w:rPr>
          <w:rFonts w:ascii="Times New Roman" w:eastAsia="Times New Roman" w:hAnsi="Times New Roman" w:cs="Times New Roman"/>
          <w:kern w:val="0"/>
          <w:sz w:val="28"/>
          <w:szCs w:val="28"/>
          <w:rtl/>
          <w14:ligatures w14:val="none"/>
        </w:rPr>
        <w:t>الابتكار التكنولوجي هو نوع من الابتكار الذي يعتمد على استخدام التكنولوجيا الحديثة لتطوير حلول جديدة أو لتحسين المنتجات والخدمات. يشمل الابتكار التكنولوجي تطوير تقنيات جديدة أو تحسين التقنيات الحالية، مما يساعد الشركات على زيادة كفاءتها التنافسية وتحقيق نمو مستدام. يعتبر الابتكار التكنولوجي أمرًا حيويًا بالنسبة للشركات الناشئة التي تعتمد على التقنيات الحديثة في عملياتها التجارية</w:t>
      </w:r>
      <w:r w:rsidRPr="00B61E1A">
        <w:rPr>
          <w:rFonts w:ascii="Times New Roman" w:eastAsia="Times New Roman" w:hAnsi="Times New Roman" w:cs="Times New Roman"/>
          <w:kern w:val="0"/>
          <w:sz w:val="28"/>
          <w:szCs w:val="28"/>
          <w14:ligatures w14:val="none"/>
        </w:rPr>
        <w:t>.</w:t>
      </w:r>
    </w:p>
    <w:p w14:paraId="492DEE7E" w14:textId="77777777" w:rsidR="00B61E1A" w:rsidRPr="00B61E1A" w:rsidRDefault="00B61E1A" w:rsidP="00B61E1A">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B61E1A">
        <w:rPr>
          <w:rFonts w:ascii="Times New Roman" w:eastAsia="Times New Roman" w:hAnsi="Times New Roman" w:cs="Times New Roman"/>
          <w:b/>
          <w:bCs/>
          <w:kern w:val="0"/>
          <w:sz w:val="28"/>
          <w:szCs w:val="28"/>
          <w14:ligatures w14:val="none"/>
        </w:rPr>
        <w:t xml:space="preserve">8. </w:t>
      </w:r>
      <w:r w:rsidRPr="00B61E1A">
        <w:rPr>
          <w:rFonts w:ascii="Times New Roman" w:eastAsia="Times New Roman" w:hAnsi="Times New Roman" w:cs="Times New Roman"/>
          <w:b/>
          <w:bCs/>
          <w:kern w:val="0"/>
          <w:sz w:val="28"/>
          <w:szCs w:val="28"/>
          <w:rtl/>
          <w14:ligatures w14:val="none"/>
        </w:rPr>
        <w:t>التحفيز</w:t>
      </w:r>
    </w:p>
    <w:p w14:paraId="02232E3F" w14:textId="77777777" w:rsidR="00B61E1A" w:rsidRPr="00B61E1A" w:rsidRDefault="00B61E1A" w:rsidP="00B61E1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1E1A">
        <w:rPr>
          <w:rFonts w:ascii="Times New Roman" w:eastAsia="Times New Roman" w:hAnsi="Times New Roman" w:cs="Times New Roman"/>
          <w:kern w:val="0"/>
          <w:sz w:val="28"/>
          <w:szCs w:val="28"/>
          <w:rtl/>
          <w14:ligatures w14:val="none"/>
        </w:rPr>
        <w:t>التحفيز هو العملية التي تهدف إلى إلهام الأفراد وتشجيعهم على تحقيق أهداف معينة. يمكن أن يكون التحفيز داخليًا (الذي يأتي من داخل الشخص نفسه، مثل الرغبة في الإنجاز) أو خارجيًا (مثل المكافآت المالية أو التقدير). في السياق المؤسسي، يشير التحفيز إلى الإجراءات والأنشطة التي يتخذها القائد لتحفيز الموظفين على الأداء الإبداعي والابتكار، وهو عنصر أساسي في القيادة الإبداعية</w:t>
      </w:r>
      <w:r w:rsidRPr="00B61E1A">
        <w:rPr>
          <w:rFonts w:ascii="Times New Roman" w:eastAsia="Times New Roman" w:hAnsi="Times New Roman" w:cs="Times New Roman"/>
          <w:kern w:val="0"/>
          <w:sz w:val="28"/>
          <w:szCs w:val="28"/>
          <w14:ligatures w14:val="none"/>
        </w:rPr>
        <w:t>.</w:t>
      </w:r>
    </w:p>
    <w:p w14:paraId="1AB1CB87" w14:textId="77777777" w:rsidR="00B61E1A" w:rsidRPr="00B61E1A" w:rsidRDefault="00B61E1A" w:rsidP="00B61E1A">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B61E1A">
        <w:rPr>
          <w:rFonts w:ascii="Times New Roman" w:eastAsia="Times New Roman" w:hAnsi="Times New Roman" w:cs="Times New Roman"/>
          <w:b/>
          <w:bCs/>
          <w:kern w:val="0"/>
          <w:sz w:val="28"/>
          <w:szCs w:val="28"/>
          <w14:ligatures w14:val="none"/>
        </w:rPr>
        <w:t xml:space="preserve">9. </w:t>
      </w:r>
      <w:r w:rsidRPr="00B61E1A">
        <w:rPr>
          <w:rFonts w:ascii="Times New Roman" w:eastAsia="Times New Roman" w:hAnsi="Times New Roman" w:cs="Times New Roman"/>
          <w:b/>
          <w:bCs/>
          <w:kern w:val="0"/>
          <w:sz w:val="28"/>
          <w:szCs w:val="28"/>
          <w:rtl/>
          <w14:ligatures w14:val="none"/>
        </w:rPr>
        <w:t>الثقافة المؤسسية</w:t>
      </w:r>
    </w:p>
    <w:p w14:paraId="31D9CD11" w14:textId="77777777" w:rsidR="00B61E1A" w:rsidRPr="00B61E1A" w:rsidRDefault="00B61E1A" w:rsidP="00B61E1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1E1A">
        <w:rPr>
          <w:rFonts w:ascii="Times New Roman" w:eastAsia="Times New Roman" w:hAnsi="Times New Roman" w:cs="Times New Roman"/>
          <w:kern w:val="0"/>
          <w:sz w:val="28"/>
          <w:szCs w:val="28"/>
          <w:rtl/>
          <w14:ligatures w14:val="none"/>
        </w:rPr>
        <w:t>الثقافة المؤسسية هي القيم، والمعتقدات، والسلوكيات التي يتبناها أفراد المنظمة في إطار عملهم اليومي. تعد الثقافة المؤسسية من العوامل المؤثرة في كيفية تنفيذ الابتكار والتغيير داخل المنظمة. ثقافة داعمة للإبداع والتجديد تعزز من قدرة الشركة على التكيف مع التحديات، بينما قد تكون الثقافة المقاومة للتغيير عائقًا أمام الابتكار والتطور</w:t>
      </w:r>
      <w:r w:rsidRPr="00B61E1A">
        <w:rPr>
          <w:rFonts w:ascii="Times New Roman" w:eastAsia="Times New Roman" w:hAnsi="Times New Roman" w:cs="Times New Roman"/>
          <w:kern w:val="0"/>
          <w:sz w:val="28"/>
          <w:szCs w:val="28"/>
          <w14:ligatures w14:val="none"/>
        </w:rPr>
        <w:t>.</w:t>
      </w:r>
    </w:p>
    <w:p w14:paraId="0B9CD98C" w14:textId="77777777" w:rsidR="00B61E1A" w:rsidRPr="00B61E1A" w:rsidRDefault="00B61E1A" w:rsidP="00B61E1A">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B61E1A">
        <w:rPr>
          <w:rFonts w:ascii="Times New Roman" w:eastAsia="Times New Roman" w:hAnsi="Times New Roman" w:cs="Times New Roman"/>
          <w:b/>
          <w:bCs/>
          <w:kern w:val="0"/>
          <w:sz w:val="28"/>
          <w:szCs w:val="28"/>
          <w14:ligatures w14:val="none"/>
        </w:rPr>
        <w:t xml:space="preserve">10. </w:t>
      </w:r>
      <w:r w:rsidRPr="00B61E1A">
        <w:rPr>
          <w:rFonts w:ascii="Times New Roman" w:eastAsia="Times New Roman" w:hAnsi="Times New Roman" w:cs="Times New Roman"/>
          <w:b/>
          <w:bCs/>
          <w:kern w:val="0"/>
          <w:sz w:val="28"/>
          <w:szCs w:val="28"/>
          <w:rtl/>
          <w14:ligatures w14:val="none"/>
        </w:rPr>
        <w:t>الإبداع المؤسسي</w:t>
      </w:r>
    </w:p>
    <w:p w14:paraId="1B529791" w14:textId="77777777" w:rsidR="00B61E1A" w:rsidRPr="00B61E1A" w:rsidRDefault="00B61E1A" w:rsidP="00B61E1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1E1A">
        <w:rPr>
          <w:rFonts w:ascii="Times New Roman" w:eastAsia="Times New Roman" w:hAnsi="Times New Roman" w:cs="Times New Roman"/>
          <w:kern w:val="0"/>
          <w:sz w:val="28"/>
          <w:szCs w:val="28"/>
          <w:rtl/>
          <w14:ligatures w14:val="none"/>
        </w:rPr>
        <w:t>الإبداع المؤسسي هو القدرة على تطوير حلول جديدة تتعلق بالعمليات، المنتجات، أو الخدمات في سياق المنظمة. يركز الإبداع المؤسسي على توجيه الجهود الفردية والجماعية نحو خلق أفكار جديدة تنسجم مع استراتيجية الشركة واحتياجات السوق. يساهم القائد المبدع في بناء بيئة تنظيمية تدعم وتحتفي بالإبداع، مما يزيد من قدرة المنظمة على الابتكار</w:t>
      </w:r>
      <w:r w:rsidRPr="00B61E1A">
        <w:rPr>
          <w:rFonts w:ascii="Times New Roman" w:eastAsia="Times New Roman" w:hAnsi="Times New Roman" w:cs="Times New Roman"/>
          <w:kern w:val="0"/>
          <w:sz w:val="28"/>
          <w:szCs w:val="28"/>
          <w14:ligatures w14:val="none"/>
        </w:rPr>
        <w:t>.</w:t>
      </w:r>
    </w:p>
    <w:p w14:paraId="4A8D68FF" w14:textId="77777777" w:rsidR="00B61E1A" w:rsidRPr="00B61E1A" w:rsidRDefault="00B61E1A" w:rsidP="00B61E1A">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B61E1A">
        <w:rPr>
          <w:rFonts w:ascii="Times New Roman" w:eastAsia="Times New Roman" w:hAnsi="Times New Roman" w:cs="Times New Roman"/>
          <w:b/>
          <w:bCs/>
          <w:kern w:val="0"/>
          <w:sz w:val="28"/>
          <w:szCs w:val="28"/>
          <w14:ligatures w14:val="none"/>
        </w:rPr>
        <w:t xml:space="preserve">11. </w:t>
      </w:r>
      <w:r w:rsidRPr="00B61E1A">
        <w:rPr>
          <w:rFonts w:ascii="Times New Roman" w:eastAsia="Times New Roman" w:hAnsi="Times New Roman" w:cs="Times New Roman"/>
          <w:b/>
          <w:bCs/>
          <w:kern w:val="0"/>
          <w:sz w:val="28"/>
          <w:szCs w:val="28"/>
          <w:rtl/>
          <w14:ligatures w14:val="none"/>
        </w:rPr>
        <w:t>إدارة التغيير</w:t>
      </w:r>
    </w:p>
    <w:p w14:paraId="2E01D7E1" w14:textId="77777777" w:rsidR="00B61E1A" w:rsidRPr="00B61E1A" w:rsidRDefault="00B61E1A" w:rsidP="00B61E1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1E1A">
        <w:rPr>
          <w:rFonts w:ascii="Times New Roman" w:eastAsia="Times New Roman" w:hAnsi="Times New Roman" w:cs="Times New Roman"/>
          <w:kern w:val="0"/>
          <w:sz w:val="28"/>
          <w:szCs w:val="28"/>
          <w:rtl/>
          <w14:ligatures w14:val="none"/>
        </w:rPr>
        <w:t>إدارة التغيير هي عملية التخطيط والتنفيذ والسيطرة على التغييرات داخل المنظمة. يتطلب هذا النوع من الإدارة فهمًا عميقًا للآثار المحتملة للتغيير على الأفراد والعمليات والهيكل التنظيمي. القيادة الفعالة تلعب دورًا رئيسيًا في إدارة التغيير، حيث يجب أن تكون قادرة على تحفيز الموظفين على قبول التغيير واتباعه بشكل إيجابي</w:t>
      </w:r>
      <w:r w:rsidRPr="00B61E1A">
        <w:rPr>
          <w:rFonts w:ascii="Times New Roman" w:eastAsia="Times New Roman" w:hAnsi="Times New Roman" w:cs="Times New Roman"/>
          <w:kern w:val="0"/>
          <w:sz w:val="28"/>
          <w:szCs w:val="28"/>
          <w14:ligatures w14:val="none"/>
        </w:rPr>
        <w:t>.</w:t>
      </w:r>
    </w:p>
    <w:p w14:paraId="17C39308" w14:textId="77777777" w:rsidR="00B61E1A" w:rsidRPr="00B61E1A" w:rsidRDefault="00B61E1A" w:rsidP="00B61E1A">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B61E1A">
        <w:rPr>
          <w:rFonts w:ascii="Times New Roman" w:eastAsia="Times New Roman" w:hAnsi="Times New Roman" w:cs="Times New Roman"/>
          <w:b/>
          <w:bCs/>
          <w:kern w:val="0"/>
          <w:sz w:val="28"/>
          <w:szCs w:val="28"/>
          <w14:ligatures w14:val="none"/>
        </w:rPr>
        <w:t xml:space="preserve">12. </w:t>
      </w:r>
      <w:r w:rsidRPr="00B61E1A">
        <w:rPr>
          <w:rFonts w:ascii="Times New Roman" w:eastAsia="Times New Roman" w:hAnsi="Times New Roman" w:cs="Times New Roman"/>
          <w:b/>
          <w:bCs/>
          <w:kern w:val="0"/>
          <w:sz w:val="28"/>
          <w:szCs w:val="28"/>
          <w:rtl/>
          <w14:ligatures w14:val="none"/>
        </w:rPr>
        <w:t>الابتكار المفتوح</w:t>
      </w:r>
    </w:p>
    <w:p w14:paraId="44EC478A" w14:textId="77777777" w:rsidR="00B61E1A" w:rsidRPr="00B61E1A" w:rsidRDefault="00B61E1A" w:rsidP="00B61E1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1E1A">
        <w:rPr>
          <w:rFonts w:ascii="Times New Roman" w:eastAsia="Times New Roman" w:hAnsi="Times New Roman" w:cs="Times New Roman"/>
          <w:kern w:val="0"/>
          <w:sz w:val="28"/>
          <w:szCs w:val="28"/>
          <w:rtl/>
          <w14:ligatures w14:val="none"/>
        </w:rPr>
        <w:t>الابتكار المفتوح هو نموذج من نماذج الابتكار الذي يعتمد على التعاون بين المؤسسات والأفراد من خارج حدود الشركة لتطوير أفكار وحلول جديدة. يشمل الابتكار المفتوح التفاعل مع العملاء، والشركاء التجاريين، وأصحاب المصلحة الآخرين في تطوير المنتجات والخدمات. يعزز الابتكار المفتوح التعاون ويزيد من قدرة الشركات الناشئة على التكيف والتوسع بسرعة</w:t>
      </w:r>
      <w:r w:rsidRPr="00B61E1A">
        <w:rPr>
          <w:rFonts w:ascii="Times New Roman" w:eastAsia="Times New Roman" w:hAnsi="Times New Roman" w:cs="Times New Roman"/>
          <w:kern w:val="0"/>
          <w:sz w:val="28"/>
          <w:szCs w:val="28"/>
          <w14:ligatures w14:val="none"/>
        </w:rPr>
        <w:t>.</w:t>
      </w:r>
    </w:p>
    <w:p w14:paraId="3781445D" w14:textId="77777777" w:rsidR="00B61E1A" w:rsidRPr="00B61E1A" w:rsidRDefault="00B61E1A" w:rsidP="00B61E1A">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B61E1A">
        <w:rPr>
          <w:rFonts w:ascii="Times New Roman" w:eastAsia="Times New Roman" w:hAnsi="Times New Roman" w:cs="Times New Roman"/>
          <w:b/>
          <w:bCs/>
          <w:kern w:val="0"/>
          <w:sz w:val="28"/>
          <w:szCs w:val="28"/>
          <w14:ligatures w14:val="none"/>
        </w:rPr>
        <w:lastRenderedPageBreak/>
        <w:t xml:space="preserve">13. </w:t>
      </w:r>
      <w:r w:rsidRPr="00B61E1A">
        <w:rPr>
          <w:rFonts w:ascii="Times New Roman" w:eastAsia="Times New Roman" w:hAnsi="Times New Roman" w:cs="Times New Roman"/>
          <w:b/>
          <w:bCs/>
          <w:kern w:val="0"/>
          <w:sz w:val="28"/>
          <w:szCs w:val="28"/>
          <w:rtl/>
          <w14:ligatures w14:val="none"/>
        </w:rPr>
        <w:t>استراتيجيات النمو</w:t>
      </w:r>
    </w:p>
    <w:p w14:paraId="75286558" w14:textId="77777777" w:rsidR="00B61E1A" w:rsidRPr="00B61E1A" w:rsidRDefault="00B61E1A" w:rsidP="00B61E1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1E1A">
        <w:rPr>
          <w:rFonts w:ascii="Times New Roman" w:eastAsia="Times New Roman" w:hAnsi="Times New Roman" w:cs="Times New Roman"/>
          <w:kern w:val="0"/>
          <w:sz w:val="28"/>
          <w:szCs w:val="28"/>
          <w:rtl/>
          <w14:ligatures w14:val="none"/>
        </w:rPr>
        <w:t>استراتيجيات النمو تشير إلى الخطط والأنشطة التي تقوم بها الشركات لزيادة حجمها ونطاق عملها. هذه الاستراتيجيات يمكن أن تتضمن التوسع في أسواق جديدة، أو تحسين المنتجات الحالية، أو دمج تقنيات جديدة في العمليات. في الشركات الناشئة، تعد استراتيجيات النمو أساسية للحفاظ على القدرة التنافسية وتحقيق النجاح على المدى البعيد</w:t>
      </w:r>
      <w:r w:rsidRPr="00B61E1A">
        <w:rPr>
          <w:rFonts w:ascii="Times New Roman" w:eastAsia="Times New Roman" w:hAnsi="Times New Roman" w:cs="Times New Roman"/>
          <w:kern w:val="0"/>
          <w:sz w:val="28"/>
          <w:szCs w:val="28"/>
          <w14:ligatures w14:val="none"/>
        </w:rPr>
        <w:t>.</w:t>
      </w:r>
    </w:p>
    <w:p w14:paraId="76ADD279" w14:textId="45D7131D" w:rsidR="00B61E1A" w:rsidRDefault="00B61E1A" w:rsidP="00B61E1A">
      <w:pPr>
        <w:rPr>
          <w:sz w:val="28"/>
          <w:szCs w:val="28"/>
          <w:rtl/>
        </w:rPr>
      </w:pPr>
    </w:p>
    <w:p w14:paraId="67050BBC" w14:textId="47A02116" w:rsidR="00755AC0" w:rsidRDefault="00755AC0" w:rsidP="00B61E1A">
      <w:pPr>
        <w:rPr>
          <w:sz w:val="28"/>
          <w:szCs w:val="28"/>
          <w:rtl/>
        </w:rPr>
      </w:pPr>
    </w:p>
    <w:p w14:paraId="65221125" w14:textId="66F8B592" w:rsidR="00755AC0" w:rsidRDefault="00755AC0" w:rsidP="00B61E1A">
      <w:pPr>
        <w:rPr>
          <w:sz w:val="28"/>
          <w:szCs w:val="28"/>
          <w:rtl/>
        </w:rPr>
      </w:pPr>
    </w:p>
    <w:p w14:paraId="6E5A88EA" w14:textId="224361E9" w:rsidR="00755AC0" w:rsidRDefault="00755AC0" w:rsidP="00B61E1A">
      <w:pPr>
        <w:rPr>
          <w:sz w:val="28"/>
          <w:szCs w:val="28"/>
          <w:rtl/>
        </w:rPr>
      </w:pPr>
    </w:p>
    <w:p w14:paraId="0E0FE683" w14:textId="130AF247" w:rsidR="00755AC0" w:rsidRDefault="00755AC0" w:rsidP="00B61E1A">
      <w:pPr>
        <w:rPr>
          <w:sz w:val="28"/>
          <w:szCs w:val="28"/>
          <w:rtl/>
        </w:rPr>
      </w:pPr>
    </w:p>
    <w:p w14:paraId="25FD5A99" w14:textId="03895A08" w:rsidR="00755AC0" w:rsidRDefault="00755AC0" w:rsidP="00B61E1A">
      <w:pPr>
        <w:rPr>
          <w:sz w:val="28"/>
          <w:szCs w:val="28"/>
          <w:rtl/>
        </w:rPr>
      </w:pPr>
    </w:p>
    <w:p w14:paraId="474F8C18" w14:textId="51BE4E7B" w:rsidR="00755AC0" w:rsidRDefault="00755AC0" w:rsidP="00B61E1A">
      <w:pPr>
        <w:rPr>
          <w:sz w:val="28"/>
          <w:szCs w:val="28"/>
          <w:rtl/>
        </w:rPr>
      </w:pPr>
    </w:p>
    <w:p w14:paraId="0CD5B5C1" w14:textId="7DAA6442" w:rsidR="00755AC0" w:rsidRDefault="00755AC0" w:rsidP="00B61E1A">
      <w:pPr>
        <w:rPr>
          <w:sz w:val="28"/>
          <w:szCs w:val="28"/>
          <w:rtl/>
        </w:rPr>
      </w:pPr>
    </w:p>
    <w:p w14:paraId="0CD52C32" w14:textId="690D2326" w:rsidR="00755AC0" w:rsidRDefault="00755AC0" w:rsidP="00B61E1A">
      <w:pPr>
        <w:rPr>
          <w:sz w:val="28"/>
          <w:szCs w:val="28"/>
          <w:rtl/>
        </w:rPr>
      </w:pPr>
    </w:p>
    <w:p w14:paraId="380A505B" w14:textId="7EB98DF1" w:rsidR="00755AC0" w:rsidRDefault="00755AC0" w:rsidP="00B61E1A">
      <w:pPr>
        <w:rPr>
          <w:sz w:val="28"/>
          <w:szCs w:val="28"/>
          <w:rtl/>
        </w:rPr>
      </w:pPr>
    </w:p>
    <w:p w14:paraId="2F87636B" w14:textId="77FDC5ED" w:rsidR="00755AC0" w:rsidRDefault="00755AC0" w:rsidP="00B61E1A">
      <w:pPr>
        <w:rPr>
          <w:sz w:val="28"/>
          <w:szCs w:val="28"/>
          <w:rtl/>
        </w:rPr>
      </w:pPr>
    </w:p>
    <w:p w14:paraId="5D9F0EEE" w14:textId="3A0CA7CA" w:rsidR="00755AC0" w:rsidRDefault="00755AC0" w:rsidP="00B61E1A">
      <w:pPr>
        <w:rPr>
          <w:sz w:val="28"/>
          <w:szCs w:val="28"/>
          <w:rtl/>
        </w:rPr>
      </w:pPr>
    </w:p>
    <w:p w14:paraId="128DB65E" w14:textId="619A00A6" w:rsidR="00755AC0" w:rsidRDefault="00755AC0" w:rsidP="00B61E1A">
      <w:pPr>
        <w:rPr>
          <w:sz w:val="28"/>
          <w:szCs w:val="28"/>
          <w:rtl/>
        </w:rPr>
      </w:pPr>
    </w:p>
    <w:p w14:paraId="6C17CB9A" w14:textId="67EAB0FA" w:rsidR="00755AC0" w:rsidRDefault="00755AC0" w:rsidP="00B61E1A">
      <w:pPr>
        <w:rPr>
          <w:sz w:val="28"/>
          <w:szCs w:val="28"/>
          <w:rtl/>
        </w:rPr>
      </w:pPr>
    </w:p>
    <w:p w14:paraId="31946586" w14:textId="2507A571" w:rsidR="00755AC0" w:rsidRDefault="00755AC0" w:rsidP="00B61E1A">
      <w:pPr>
        <w:rPr>
          <w:sz w:val="28"/>
          <w:szCs w:val="28"/>
          <w:rtl/>
        </w:rPr>
      </w:pPr>
    </w:p>
    <w:p w14:paraId="316298C6" w14:textId="2E8BAAAA" w:rsidR="00755AC0" w:rsidRDefault="00755AC0" w:rsidP="00B61E1A">
      <w:pPr>
        <w:rPr>
          <w:sz w:val="28"/>
          <w:szCs w:val="28"/>
          <w:rtl/>
        </w:rPr>
      </w:pPr>
    </w:p>
    <w:p w14:paraId="3F1F0137" w14:textId="237E836F" w:rsidR="00755AC0" w:rsidRDefault="00755AC0" w:rsidP="00B61E1A">
      <w:pPr>
        <w:rPr>
          <w:sz w:val="28"/>
          <w:szCs w:val="28"/>
          <w:rtl/>
        </w:rPr>
      </w:pPr>
    </w:p>
    <w:p w14:paraId="4784F4BE" w14:textId="52ADF86F" w:rsidR="00755AC0" w:rsidRDefault="00755AC0" w:rsidP="00B61E1A">
      <w:pPr>
        <w:rPr>
          <w:sz w:val="28"/>
          <w:szCs w:val="28"/>
          <w:rtl/>
        </w:rPr>
      </w:pPr>
    </w:p>
    <w:p w14:paraId="7720AB3D" w14:textId="3B563919" w:rsidR="00755AC0" w:rsidRDefault="00755AC0" w:rsidP="00B61E1A">
      <w:pPr>
        <w:rPr>
          <w:sz w:val="28"/>
          <w:szCs w:val="28"/>
          <w:rtl/>
        </w:rPr>
      </w:pPr>
    </w:p>
    <w:p w14:paraId="75D94A52" w14:textId="2C052E9E" w:rsidR="00755AC0" w:rsidRDefault="00755AC0" w:rsidP="00B61E1A">
      <w:pPr>
        <w:rPr>
          <w:sz w:val="28"/>
          <w:szCs w:val="28"/>
          <w:rtl/>
        </w:rPr>
      </w:pPr>
    </w:p>
    <w:p w14:paraId="5DDA1C91" w14:textId="1386D739" w:rsidR="00755AC0" w:rsidRDefault="00755AC0" w:rsidP="00B61E1A">
      <w:pPr>
        <w:rPr>
          <w:sz w:val="28"/>
          <w:szCs w:val="28"/>
          <w:rtl/>
        </w:rPr>
      </w:pPr>
    </w:p>
    <w:p w14:paraId="36FB5271" w14:textId="62967D62" w:rsidR="00755AC0" w:rsidRDefault="00755AC0" w:rsidP="00B61E1A">
      <w:pPr>
        <w:rPr>
          <w:sz w:val="28"/>
          <w:szCs w:val="28"/>
          <w:rtl/>
        </w:rPr>
      </w:pPr>
    </w:p>
    <w:p w14:paraId="42550B9E" w14:textId="53AB7F45" w:rsidR="00755AC0" w:rsidRDefault="00755AC0" w:rsidP="00B61E1A">
      <w:pPr>
        <w:rPr>
          <w:sz w:val="28"/>
          <w:szCs w:val="28"/>
          <w:rtl/>
        </w:rPr>
      </w:pPr>
    </w:p>
    <w:p w14:paraId="28113442" w14:textId="77777777" w:rsidR="00755AC0" w:rsidRPr="00755AC0" w:rsidRDefault="00755AC0" w:rsidP="00755AC0">
      <w:pPr>
        <w:keepNext/>
        <w:keepLines/>
        <w:spacing w:before="240" w:after="0"/>
        <w:jc w:val="center"/>
        <w:outlineLvl w:val="0"/>
        <w:rPr>
          <w:rFonts w:asciiTheme="majorHAnsi" w:eastAsiaTheme="majorEastAsia" w:hAnsiTheme="majorHAnsi" w:cstheme="majorBidi"/>
          <w:color w:val="2F5496" w:themeColor="accent1" w:themeShade="BF"/>
          <w:sz w:val="36"/>
          <w:szCs w:val="36"/>
          <w:rtl/>
          <w:lang w:bidi="ar-EG"/>
        </w:rPr>
      </w:pPr>
      <w:bookmarkStart w:id="17" w:name="_Toc174041315"/>
      <w:bookmarkStart w:id="18" w:name="_Toc174113077"/>
      <w:bookmarkStart w:id="19" w:name="_Toc181614211"/>
      <w:bookmarkStart w:id="20" w:name="_Toc181623364"/>
      <w:r w:rsidRPr="00755AC0">
        <w:rPr>
          <w:rFonts w:asciiTheme="majorHAnsi" w:eastAsiaTheme="majorEastAsia" w:hAnsiTheme="majorHAnsi" w:cstheme="majorBidi" w:hint="cs"/>
          <w:color w:val="2F5496" w:themeColor="accent1" w:themeShade="BF"/>
          <w:sz w:val="36"/>
          <w:szCs w:val="36"/>
          <w:rtl/>
          <w:lang w:bidi="ar-EG"/>
        </w:rPr>
        <w:lastRenderedPageBreak/>
        <w:t>الفصل الثاني</w:t>
      </w:r>
      <w:bookmarkEnd w:id="17"/>
      <w:bookmarkEnd w:id="18"/>
      <w:bookmarkEnd w:id="19"/>
      <w:bookmarkEnd w:id="20"/>
    </w:p>
    <w:p w14:paraId="370E990D" w14:textId="77777777" w:rsidR="00755AC0" w:rsidRPr="00755AC0" w:rsidRDefault="00755AC0" w:rsidP="00755AC0">
      <w:pPr>
        <w:rPr>
          <w:rFonts w:ascii="Sakkal Majalla" w:hAnsi="Sakkal Majalla" w:cs="Sakkal Majalla"/>
          <w:sz w:val="32"/>
          <w:szCs w:val="32"/>
          <w:rtl/>
        </w:rPr>
      </w:pPr>
    </w:p>
    <w:p w14:paraId="46124FBB" w14:textId="77777777" w:rsidR="00755AC0" w:rsidRPr="00755AC0" w:rsidRDefault="00755AC0" w:rsidP="00755AC0">
      <w:pPr>
        <w:rPr>
          <w:rFonts w:ascii="Sakkal Majalla" w:hAnsi="Sakkal Majalla" w:cs="Sakkal Majalla"/>
          <w:sz w:val="32"/>
          <w:szCs w:val="32"/>
          <w:rtl/>
        </w:rPr>
      </w:pPr>
    </w:p>
    <w:p w14:paraId="478981C4" w14:textId="77777777" w:rsidR="00755AC0" w:rsidRPr="00755AC0" w:rsidRDefault="00755AC0" w:rsidP="000A07BF">
      <w:pPr>
        <w:numPr>
          <w:ilvl w:val="0"/>
          <w:numId w:val="12"/>
        </w:numPr>
        <w:rPr>
          <w:rFonts w:ascii="Sakkal Majalla" w:hAnsi="Sakkal Majalla" w:cs="Sakkal Majalla"/>
          <w:sz w:val="32"/>
          <w:szCs w:val="32"/>
        </w:rPr>
      </w:pPr>
      <w:r w:rsidRPr="00755AC0">
        <w:rPr>
          <w:rFonts w:ascii="Sakkal Majalla" w:hAnsi="Sakkal Majalla" w:cs="Sakkal Majalla"/>
          <w:sz w:val="32"/>
          <w:szCs w:val="32"/>
          <w:rtl/>
        </w:rPr>
        <w:t>مقدمة</w:t>
      </w:r>
    </w:p>
    <w:p w14:paraId="014404F6" w14:textId="77777777" w:rsidR="00755AC0" w:rsidRPr="00755AC0" w:rsidRDefault="00755AC0" w:rsidP="000A07BF">
      <w:pPr>
        <w:numPr>
          <w:ilvl w:val="0"/>
          <w:numId w:val="12"/>
        </w:numPr>
        <w:rPr>
          <w:rFonts w:ascii="Sakkal Majalla" w:hAnsi="Sakkal Majalla" w:cs="Sakkal Majalla"/>
          <w:sz w:val="32"/>
          <w:szCs w:val="32"/>
        </w:rPr>
      </w:pPr>
      <w:r w:rsidRPr="00755AC0">
        <w:rPr>
          <w:rFonts w:ascii="Sakkal Majalla" w:hAnsi="Sakkal Majalla" w:cs="Sakkal Majalla"/>
          <w:sz w:val="32"/>
          <w:szCs w:val="32"/>
          <w:rtl/>
        </w:rPr>
        <w:t>الإطار النظري</w:t>
      </w:r>
    </w:p>
    <w:p w14:paraId="297F1328" w14:textId="77777777" w:rsidR="00755AC0" w:rsidRPr="00755AC0" w:rsidRDefault="00755AC0" w:rsidP="000A07BF">
      <w:pPr>
        <w:numPr>
          <w:ilvl w:val="0"/>
          <w:numId w:val="12"/>
        </w:numPr>
        <w:rPr>
          <w:rFonts w:ascii="Sakkal Majalla" w:hAnsi="Sakkal Majalla" w:cs="Sakkal Majalla"/>
          <w:sz w:val="32"/>
          <w:szCs w:val="32"/>
        </w:rPr>
      </w:pPr>
      <w:r w:rsidRPr="00755AC0">
        <w:rPr>
          <w:rFonts w:ascii="Sakkal Majalla" w:hAnsi="Sakkal Majalla" w:cs="Sakkal Majalla"/>
          <w:sz w:val="32"/>
          <w:szCs w:val="32"/>
          <w:rtl/>
        </w:rPr>
        <w:t>الدراسات السابقة</w:t>
      </w:r>
    </w:p>
    <w:p w14:paraId="0B0EAB72" w14:textId="77777777" w:rsidR="00755AC0" w:rsidRPr="00755AC0" w:rsidRDefault="00755AC0" w:rsidP="000A07BF">
      <w:pPr>
        <w:numPr>
          <w:ilvl w:val="0"/>
          <w:numId w:val="12"/>
        </w:numPr>
        <w:rPr>
          <w:rFonts w:ascii="Sakkal Majalla" w:hAnsi="Sakkal Majalla" w:cs="Sakkal Majalla"/>
          <w:sz w:val="32"/>
          <w:szCs w:val="32"/>
        </w:rPr>
      </w:pPr>
      <w:r w:rsidRPr="00755AC0">
        <w:rPr>
          <w:rFonts w:ascii="Sakkal Majalla" w:hAnsi="Sakkal Majalla" w:cs="Sakkal Majalla" w:hint="cs"/>
          <w:sz w:val="32"/>
          <w:szCs w:val="32"/>
          <w:rtl/>
          <w:lang w:bidi="ar-EG"/>
        </w:rPr>
        <w:t>نتائج الدراسات السابقة</w:t>
      </w:r>
    </w:p>
    <w:p w14:paraId="4CD3DF16" w14:textId="77777777" w:rsidR="00755AC0" w:rsidRPr="00755AC0" w:rsidRDefault="00755AC0" w:rsidP="000A07BF">
      <w:pPr>
        <w:numPr>
          <w:ilvl w:val="0"/>
          <w:numId w:val="12"/>
        </w:numPr>
        <w:rPr>
          <w:rFonts w:ascii="Sakkal Majalla" w:hAnsi="Sakkal Majalla" w:cs="Sakkal Majalla"/>
          <w:sz w:val="32"/>
          <w:szCs w:val="32"/>
          <w:rtl/>
        </w:rPr>
      </w:pPr>
      <w:r w:rsidRPr="00755AC0">
        <w:rPr>
          <w:rFonts w:ascii="Sakkal Majalla" w:hAnsi="Sakkal Majalla" w:cs="Sakkal Majalla"/>
          <w:sz w:val="32"/>
          <w:szCs w:val="32"/>
          <w:rtl/>
        </w:rPr>
        <w:t>تحليل الدراسات السابقة والنتائج الحديثة</w:t>
      </w:r>
      <w:r w:rsidRPr="00755AC0">
        <w:rPr>
          <w:rFonts w:ascii="Sakkal Majalla" w:hAnsi="Sakkal Majalla" w:cs="Sakkal Majalla"/>
          <w:vanish/>
          <w:sz w:val="32"/>
          <w:szCs w:val="32"/>
        </w:rPr>
        <w:t>Top of FormBottom of Form</w:t>
      </w:r>
    </w:p>
    <w:p w14:paraId="772226B1" w14:textId="77777777" w:rsidR="00755AC0" w:rsidRPr="00755AC0" w:rsidRDefault="00755AC0" w:rsidP="000A07BF">
      <w:pPr>
        <w:numPr>
          <w:ilvl w:val="0"/>
          <w:numId w:val="12"/>
        </w:numPr>
        <w:rPr>
          <w:rFonts w:ascii="Sakkal Majalla" w:hAnsi="Sakkal Majalla" w:cs="Sakkal Majalla"/>
          <w:sz w:val="32"/>
          <w:szCs w:val="32"/>
          <w:lang w:bidi="ar-EG"/>
        </w:rPr>
      </w:pPr>
      <w:r w:rsidRPr="00755AC0">
        <w:rPr>
          <w:rFonts w:ascii="Sakkal Majalla" w:hAnsi="Sakkal Majalla" w:cs="Sakkal Majalla"/>
          <w:sz w:val="32"/>
          <w:szCs w:val="32"/>
          <w:rtl/>
        </w:rPr>
        <w:t xml:space="preserve">المتغير التابع </w:t>
      </w:r>
      <w:r w:rsidRPr="00755AC0">
        <w:rPr>
          <w:rFonts w:ascii="Sakkal Majalla" w:hAnsi="Sakkal Majalla" w:cs="Sakkal Majalla"/>
          <w:sz w:val="32"/>
          <w:szCs w:val="32"/>
          <w:lang w:bidi="ar-EG"/>
        </w:rPr>
        <w:t>"</w:t>
      </w:r>
    </w:p>
    <w:p w14:paraId="743358C5" w14:textId="77777777" w:rsidR="00755AC0" w:rsidRPr="00755AC0" w:rsidRDefault="00755AC0" w:rsidP="000A07BF">
      <w:pPr>
        <w:numPr>
          <w:ilvl w:val="0"/>
          <w:numId w:val="12"/>
        </w:numPr>
        <w:rPr>
          <w:rFonts w:ascii="Sakkal Majalla" w:hAnsi="Sakkal Majalla" w:cs="Sakkal Majalla"/>
          <w:sz w:val="32"/>
          <w:szCs w:val="32"/>
          <w:lang w:bidi="ar-EG"/>
        </w:rPr>
      </w:pPr>
      <w:r w:rsidRPr="00755AC0">
        <w:rPr>
          <w:rFonts w:ascii="Sakkal Majalla" w:hAnsi="Sakkal Majalla" w:cs="Sakkal Majalla"/>
          <w:sz w:val="32"/>
          <w:szCs w:val="32"/>
          <w:rtl/>
        </w:rPr>
        <w:t>المتغير المستقل</w:t>
      </w:r>
    </w:p>
    <w:p w14:paraId="70E18329" w14:textId="77777777" w:rsidR="00755AC0" w:rsidRPr="00755AC0" w:rsidRDefault="00755AC0" w:rsidP="000A07BF">
      <w:pPr>
        <w:numPr>
          <w:ilvl w:val="0"/>
          <w:numId w:val="12"/>
        </w:numPr>
        <w:rPr>
          <w:rFonts w:ascii="Sakkal Majalla" w:hAnsi="Sakkal Majalla" w:cs="Sakkal Majalla"/>
          <w:sz w:val="32"/>
          <w:szCs w:val="32"/>
          <w:lang w:bidi="ar-EG"/>
        </w:rPr>
      </w:pPr>
      <w:r w:rsidRPr="00755AC0">
        <w:rPr>
          <w:rFonts w:ascii="Sakkal Majalla" w:hAnsi="Sakkal Majalla" w:cs="Sakkal Majalla"/>
          <w:sz w:val="32"/>
          <w:szCs w:val="32"/>
          <w:rtl/>
        </w:rPr>
        <w:t xml:space="preserve">مصطلحات الدراسة </w:t>
      </w:r>
    </w:p>
    <w:p w14:paraId="1671B701" w14:textId="77777777" w:rsidR="00755AC0" w:rsidRPr="00755AC0" w:rsidRDefault="00755AC0" w:rsidP="00755AC0">
      <w:pPr>
        <w:rPr>
          <w:rFonts w:ascii="Sakkal Majalla" w:hAnsi="Sakkal Majalla" w:cs="Sakkal Majalla"/>
          <w:sz w:val="32"/>
          <w:szCs w:val="32"/>
          <w:rtl/>
        </w:rPr>
      </w:pPr>
    </w:p>
    <w:p w14:paraId="753E4FDB" w14:textId="238665A0" w:rsidR="00755AC0" w:rsidRDefault="00755AC0" w:rsidP="00B61E1A">
      <w:pPr>
        <w:rPr>
          <w:sz w:val="28"/>
          <w:szCs w:val="28"/>
          <w:rtl/>
        </w:rPr>
      </w:pPr>
    </w:p>
    <w:p w14:paraId="75F570CE" w14:textId="63F58C30" w:rsidR="00755AC0" w:rsidRDefault="00755AC0" w:rsidP="00B61E1A">
      <w:pPr>
        <w:rPr>
          <w:sz w:val="28"/>
          <w:szCs w:val="28"/>
          <w:rtl/>
        </w:rPr>
      </w:pPr>
    </w:p>
    <w:p w14:paraId="5E10094B" w14:textId="284165C1" w:rsidR="00755AC0" w:rsidRDefault="00755AC0" w:rsidP="00B61E1A">
      <w:pPr>
        <w:rPr>
          <w:sz w:val="28"/>
          <w:szCs w:val="28"/>
          <w:rtl/>
        </w:rPr>
      </w:pPr>
    </w:p>
    <w:p w14:paraId="6FE958FA" w14:textId="6607740A" w:rsidR="00755AC0" w:rsidRDefault="00755AC0" w:rsidP="00B61E1A">
      <w:pPr>
        <w:rPr>
          <w:sz w:val="28"/>
          <w:szCs w:val="28"/>
          <w:rtl/>
        </w:rPr>
      </w:pPr>
    </w:p>
    <w:p w14:paraId="46FBA256" w14:textId="3E8F9D00" w:rsidR="00755AC0" w:rsidRDefault="00755AC0" w:rsidP="00B61E1A">
      <w:pPr>
        <w:rPr>
          <w:sz w:val="28"/>
          <w:szCs w:val="28"/>
          <w:rtl/>
        </w:rPr>
      </w:pPr>
    </w:p>
    <w:p w14:paraId="2686E816" w14:textId="20825ABA" w:rsidR="00755AC0" w:rsidRDefault="00755AC0" w:rsidP="00B61E1A">
      <w:pPr>
        <w:rPr>
          <w:sz w:val="28"/>
          <w:szCs w:val="28"/>
          <w:rtl/>
        </w:rPr>
      </w:pPr>
    </w:p>
    <w:p w14:paraId="43DF5707" w14:textId="6A1A8FFE" w:rsidR="00755AC0" w:rsidRDefault="00755AC0" w:rsidP="00B61E1A">
      <w:pPr>
        <w:rPr>
          <w:sz w:val="28"/>
          <w:szCs w:val="28"/>
          <w:rtl/>
        </w:rPr>
      </w:pPr>
    </w:p>
    <w:p w14:paraId="1812E50F" w14:textId="27EA2580" w:rsidR="00755AC0" w:rsidRDefault="00755AC0" w:rsidP="00B61E1A">
      <w:pPr>
        <w:rPr>
          <w:sz w:val="28"/>
          <w:szCs w:val="28"/>
          <w:rtl/>
        </w:rPr>
      </w:pPr>
    </w:p>
    <w:p w14:paraId="5CAD6A0D" w14:textId="03CA6AAA" w:rsidR="00755AC0" w:rsidRDefault="00755AC0" w:rsidP="00B61E1A">
      <w:pPr>
        <w:rPr>
          <w:sz w:val="28"/>
          <w:szCs w:val="28"/>
          <w:rtl/>
        </w:rPr>
      </w:pPr>
    </w:p>
    <w:p w14:paraId="076AAB7E" w14:textId="2241A8F0" w:rsidR="00755AC0" w:rsidRDefault="00755AC0" w:rsidP="00B61E1A">
      <w:pPr>
        <w:rPr>
          <w:sz w:val="28"/>
          <w:szCs w:val="28"/>
          <w:rtl/>
        </w:rPr>
      </w:pPr>
    </w:p>
    <w:p w14:paraId="4BFAC073" w14:textId="6DB5DDA2" w:rsidR="00755AC0" w:rsidRDefault="00755AC0" w:rsidP="00B61E1A">
      <w:pPr>
        <w:rPr>
          <w:sz w:val="28"/>
          <w:szCs w:val="28"/>
          <w:rtl/>
        </w:rPr>
      </w:pPr>
    </w:p>
    <w:p w14:paraId="7504723B" w14:textId="469F2E4E" w:rsidR="00755AC0" w:rsidRDefault="00755AC0" w:rsidP="00B61E1A">
      <w:pPr>
        <w:rPr>
          <w:sz w:val="28"/>
          <w:szCs w:val="28"/>
          <w:rtl/>
        </w:rPr>
      </w:pPr>
    </w:p>
    <w:p w14:paraId="63C03D53" w14:textId="60FD94EF" w:rsidR="00755AC0" w:rsidRDefault="00755AC0" w:rsidP="00B61E1A">
      <w:pPr>
        <w:rPr>
          <w:sz w:val="28"/>
          <w:szCs w:val="28"/>
          <w:rtl/>
        </w:rPr>
      </w:pPr>
    </w:p>
    <w:p w14:paraId="7B47715B" w14:textId="74ED0960" w:rsidR="00755AC0" w:rsidRDefault="00755AC0" w:rsidP="00755AC0">
      <w:pPr>
        <w:pStyle w:val="Heading1"/>
        <w:rPr>
          <w:rtl/>
        </w:rPr>
      </w:pPr>
      <w:r>
        <w:rPr>
          <w:rFonts w:hint="cs"/>
          <w:rtl/>
        </w:rPr>
        <w:t>المقدمة</w:t>
      </w:r>
    </w:p>
    <w:p w14:paraId="0C8AA087" w14:textId="77777777" w:rsidR="00755AC0" w:rsidRPr="00755AC0" w:rsidRDefault="00755AC0" w:rsidP="00755AC0">
      <w:pPr>
        <w:rPr>
          <w:rFonts w:asciiTheme="majorBidi" w:hAnsiTheme="majorBidi" w:cstheme="majorBidi"/>
          <w:sz w:val="28"/>
          <w:szCs w:val="28"/>
          <w:rtl/>
        </w:rPr>
      </w:pPr>
      <w:r w:rsidRPr="00755AC0">
        <w:rPr>
          <w:rFonts w:asciiTheme="majorBidi" w:hAnsiTheme="majorBidi" w:cstheme="majorBidi"/>
          <w:sz w:val="28"/>
          <w:szCs w:val="28"/>
          <w:rtl/>
        </w:rPr>
        <w:t>يُعد الفصل الثاني من البحث جزءًا حيويًا في أي دراسة أكاديمية، حيث يشكل الإطار النظري والأسس الفكرية التي ينهض عليها البحث. في هذا الفصل، يتم استعراض الدراسات السابقة التي تناولت موضوع البحث، وكذلك عرض وتحليل النتائج التي تم التوصل إليها في هذه الدراسات لتوفير خلفية نظرية وتطبيقية شاملة للموضوع. كما يتضمن هذا الفصل تقديم المناهج التي يمكن أن تسهم في تحقيق فهم أعمق عن العلاقة بين المتغيرات الأساسية التي يناقشها البحث، مثل القيادة الإبداعية، الابتكار، والتغيير المؤسسي في الشركات الناشئة.</w:t>
      </w:r>
    </w:p>
    <w:p w14:paraId="3D3D1231" w14:textId="77777777" w:rsidR="00755AC0" w:rsidRPr="00755AC0" w:rsidRDefault="00755AC0" w:rsidP="00755AC0">
      <w:pPr>
        <w:rPr>
          <w:rFonts w:asciiTheme="majorBidi" w:hAnsiTheme="majorBidi" w:cstheme="majorBidi"/>
          <w:sz w:val="28"/>
          <w:szCs w:val="28"/>
          <w:rtl/>
        </w:rPr>
      </w:pPr>
    </w:p>
    <w:p w14:paraId="6AEFAFA6" w14:textId="77777777" w:rsidR="00755AC0" w:rsidRPr="00755AC0" w:rsidRDefault="00755AC0" w:rsidP="00755AC0">
      <w:pPr>
        <w:rPr>
          <w:rFonts w:asciiTheme="majorBidi" w:hAnsiTheme="majorBidi" w:cstheme="majorBidi"/>
          <w:sz w:val="28"/>
          <w:szCs w:val="28"/>
          <w:rtl/>
        </w:rPr>
      </w:pPr>
      <w:r w:rsidRPr="00755AC0">
        <w:rPr>
          <w:rFonts w:asciiTheme="majorBidi" w:hAnsiTheme="majorBidi" w:cstheme="majorBidi"/>
          <w:sz w:val="28"/>
          <w:szCs w:val="28"/>
          <w:rtl/>
        </w:rPr>
        <w:t>في هذا البحث، يتم استكشاف أثر القيادة الإبداعية على تحفيز الابتكار والتغيير المؤسسي في الشركات الناشئة، مع التركيز بشكل خاص على شركة تمارا كدراسة حالة. يعتمد الفصل الثاني على التحليل المستفيض للإطار النظري المعني بالبحث، ليقدم للقارئ فهماً شاملاً للمواضيع المتعلقة بالقيادة الإبداعية، الابتكار، التغيير المؤسسي، وكيفية تأثير كل منها في بيئة العمل الحديثة، وخاصة في الشركات الناشئة التي تتسم بالتحديات المتعددة والفرص الكبيرة.</w:t>
      </w:r>
    </w:p>
    <w:p w14:paraId="083268F2" w14:textId="77777777" w:rsidR="00755AC0" w:rsidRPr="00755AC0" w:rsidRDefault="00755AC0" w:rsidP="00755AC0">
      <w:pPr>
        <w:rPr>
          <w:rFonts w:asciiTheme="majorBidi" w:hAnsiTheme="majorBidi" w:cstheme="majorBidi"/>
          <w:sz w:val="28"/>
          <w:szCs w:val="28"/>
          <w:rtl/>
        </w:rPr>
      </w:pPr>
    </w:p>
    <w:p w14:paraId="10F0C649" w14:textId="77777777" w:rsidR="00755AC0" w:rsidRPr="00755AC0" w:rsidRDefault="00755AC0" w:rsidP="00755AC0">
      <w:pPr>
        <w:rPr>
          <w:rFonts w:asciiTheme="majorBidi" w:hAnsiTheme="majorBidi" w:cstheme="majorBidi"/>
          <w:sz w:val="28"/>
          <w:szCs w:val="28"/>
          <w:rtl/>
        </w:rPr>
      </w:pPr>
      <w:r w:rsidRPr="00755AC0">
        <w:rPr>
          <w:rFonts w:asciiTheme="majorBidi" w:hAnsiTheme="majorBidi" w:cstheme="majorBidi"/>
          <w:sz w:val="28"/>
          <w:szCs w:val="28"/>
          <w:rtl/>
        </w:rPr>
        <w:t>الإطار النظري</w:t>
      </w:r>
    </w:p>
    <w:p w14:paraId="7FF3A519" w14:textId="77777777" w:rsidR="00755AC0" w:rsidRPr="00755AC0" w:rsidRDefault="00755AC0" w:rsidP="00755AC0">
      <w:pPr>
        <w:rPr>
          <w:rFonts w:asciiTheme="majorBidi" w:hAnsiTheme="majorBidi" w:cstheme="majorBidi"/>
          <w:sz w:val="28"/>
          <w:szCs w:val="28"/>
          <w:rtl/>
        </w:rPr>
      </w:pPr>
      <w:r w:rsidRPr="00755AC0">
        <w:rPr>
          <w:rFonts w:asciiTheme="majorBidi" w:hAnsiTheme="majorBidi" w:cstheme="majorBidi"/>
          <w:sz w:val="28"/>
          <w:szCs w:val="28"/>
          <w:rtl/>
        </w:rPr>
        <w:t>يمثل الإطار النظري في هذا الفصل الأساس الفكري الذي يقوم عليه البحث، حيث يوضح المراجع النظرية التي تم بناء البحث عليها. إن الفهم الصحيح للمفاهيم والمصطلحات المتصلة بالبحث يعد شرطًا أساسيًا لتوجيه الدراسة بشكل دقيق وموضوعي. تتناول النظرية الأساسية في هذا الفصل ثلاثة مفاهيم رئيسية: القيادة الإبداعية، الابتكار المؤسسي، والتغيير المؤسسي. سيتم في هذا الجزء تقديم تعريفات دقيقة لهذه المفاهيم، وتحليلها وفقًا للدراسات السابقة والنظريات المعتمدة في الأدبيات العلمية.</w:t>
      </w:r>
    </w:p>
    <w:p w14:paraId="4111B455" w14:textId="77777777" w:rsidR="00755AC0" w:rsidRPr="00755AC0" w:rsidRDefault="00755AC0" w:rsidP="00755AC0">
      <w:pPr>
        <w:rPr>
          <w:rFonts w:asciiTheme="majorBidi" w:hAnsiTheme="majorBidi" w:cstheme="majorBidi"/>
          <w:sz w:val="28"/>
          <w:szCs w:val="28"/>
          <w:rtl/>
        </w:rPr>
      </w:pPr>
    </w:p>
    <w:p w14:paraId="5F3FEB48" w14:textId="77777777" w:rsidR="00755AC0" w:rsidRPr="00755AC0" w:rsidRDefault="00755AC0" w:rsidP="00755AC0">
      <w:pPr>
        <w:rPr>
          <w:rFonts w:asciiTheme="majorBidi" w:hAnsiTheme="majorBidi" w:cstheme="majorBidi"/>
          <w:sz w:val="28"/>
          <w:szCs w:val="28"/>
          <w:rtl/>
        </w:rPr>
      </w:pPr>
      <w:r w:rsidRPr="00755AC0">
        <w:rPr>
          <w:rFonts w:asciiTheme="majorBidi" w:hAnsiTheme="majorBidi" w:cstheme="majorBidi"/>
          <w:sz w:val="28"/>
          <w:szCs w:val="28"/>
          <w:rtl/>
        </w:rPr>
        <w:t>القيادة الإبداعية: يُنظر إليها كأحد العوامل الرئيسية التي تؤثر في قدرة المؤسسات على تحقيق النجاح والنمو المستدام. تتسم القيادة الإبداعية بالقدرة على تحفيز الأفراد على التفكير الخلاق وحل المشكلات بطرق غير تقليدية. كما أن القيادة الإبداعية تشمل سلوكيات القائد التي تشجع على التجريب والمخاطرة المدروسة، مما يسهم في تعزيز القدرة على الابتكار داخل الفريق. سيتطرق هذا الجزء إلى النظريات التي تناولت هذا النوع من القيادة مثل نظرية القيادة التحويلية و نظرية القيادة الخادمة.</w:t>
      </w:r>
    </w:p>
    <w:p w14:paraId="32321128" w14:textId="77777777" w:rsidR="00755AC0" w:rsidRPr="00755AC0" w:rsidRDefault="00755AC0" w:rsidP="00755AC0">
      <w:pPr>
        <w:rPr>
          <w:rFonts w:asciiTheme="majorBidi" w:hAnsiTheme="majorBidi" w:cstheme="majorBidi"/>
          <w:sz w:val="28"/>
          <w:szCs w:val="28"/>
          <w:rtl/>
        </w:rPr>
      </w:pPr>
    </w:p>
    <w:p w14:paraId="45C909DE" w14:textId="77777777" w:rsidR="00755AC0" w:rsidRPr="00755AC0" w:rsidRDefault="00755AC0" w:rsidP="00755AC0">
      <w:pPr>
        <w:rPr>
          <w:rFonts w:asciiTheme="majorBidi" w:hAnsiTheme="majorBidi" w:cstheme="majorBidi"/>
          <w:sz w:val="28"/>
          <w:szCs w:val="28"/>
          <w:rtl/>
        </w:rPr>
      </w:pPr>
      <w:r w:rsidRPr="00755AC0">
        <w:rPr>
          <w:rFonts w:asciiTheme="majorBidi" w:hAnsiTheme="majorBidi" w:cstheme="majorBidi"/>
          <w:sz w:val="28"/>
          <w:szCs w:val="28"/>
          <w:rtl/>
        </w:rPr>
        <w:t>الابتكار المؤسسي: يتعلق هذا المفهوم بإدخال تغييرات وتحسينات على المنتجات، الخدمات، العمليات، أو الهياكل التنظيمية داخل المؤسسة. الابتكار يُعتبر مكونًا رئيسيًا للنمو والتفوق التنافسي للشركات الناشئة، ويؤثر بشكل كبير على قدرتها على التكيف مع التغيرات السريعة في البيئة الاقتصادية والاجتماعية. إن قدرة القيادة الإبداعية على تحفيز الابتكار تُمثل أحد أبرز المواضيع التي يتناولها هذا البحث.</w:t>
      </w:r>
    </w:p>
    <w:p w14:paraId="4C8C576C" w14:textId="77777777" w:rsidR="00755AC0" w:rsidRPr="00755AC0" w:rsidRDefault="00755AC0" w:rsidP="00755AC0">
      <w:pPr>
        <w:rPr>
          <w:rFonts w:asciiTheme="majorBidi" w:hAnsiTheme="majorBidi" w:cstheme="majorBidi"/>
          <w:sz w:val="28"/>
          <w:szCs w:val="28"/>
          <w:rtl/>
        </w:rPr>
      </w:pPr>
    </w:p>
    <w:p w14:paraId="3F02B8E7" w14:textId="77777777" w:rsidR="00755AC0" w:rsidRPr="00755AC0" w:rsidRDefault="00755AC0" w:rsidP="00755AC0">
      <w:pPr>
        <w:rPr>
          <w:rFonts w:asciiTheme="majorBidi" w:hAnsiTheme="majorBidi" w:cstheme="majorBidi"/>
          <w:sz w:val="28"/>
          <w:szCs w:val="28"/>
          <w:rtl/>
        </w:rPr>
      </w:pPr>
      <w:r w:rsidRPr="00755AC0">
        <w:rPr>
          <w:rFonts w:asciiTheme="majorBidi" w:hAnsiTheme="majorBidi" w:cstheme="majorBidi"/>
          <w:sz w:val="28"/>
          <w:szCs w:val="28"/>
          <w:rtl/>
        </w:rPr>
        <w:lastRenderedPageBreak/>
        <w:t>التغيير المؤسسي: يشير إلى العمليات التي تُحدث تغييرات هيكلية أو ثقافية أو استراتيجية في المنظمة بهدف تحسين الأداء والتكيف مع التحديات والفرص الجديدة في البيئة المحيطة. هذا التغيير قد يشمل تحسين العمليات الداخلية، تغيير الاستراتيجيات المعتمدة، أو تعديل هيكل القوى العاملة في المنظمة. التغيير المؤسسي يمثل أحد المجالات التي يرتبط فيها دور القيادة بشكل وثيق بالقدرة على تنفيذ التغييرات بنجاح وتحقيق أهداف التكيف والنمو.</w:t>
      </w:r>
    </w:p>
    <w:p w14:paraId="667C5A9F" w14:textId="77777777" w:rsidR="00755AC0" w:rsidRPr="00755AC0" w:rsidRDefault="00755AC0" w:rsidP="00755AC0">
      <w:pPr>
        <w:rPr>
          <w:rFonts w:asciiTheme="majorBidi" w:hAnsiTheme="majorBidi" w:cstheme="majorBidi"/>
          <w:sz w:val="28"/>
          <w:szCs w:val="28"/>
          <w:rtl/>
        </w:rPr>
      </w:pPr>
    </w:p>
    <w:p w14:paraId="4BAD6465" w14:textId="77777777" w:rsidR="00755AC0" w:rsidRPr="00755AC0" w:rsidRDefault="00755AC0" w:rsidP="00755AC0">
      <w:pPr>
        <w:rPr>
          <w:rFonts w:asciiTheme="majorBidi" w:hAnsiTheme="majorBidi" w:cstheme="majorBidi"/>
          <w:sz w:val="28"/>
          <w:szCs w:val="28"/>
          <w:rtl/>
        </w:rPr>
      </w:pPr>
      <w:r w:rsidRPr="00755AC0">
        <w:rPr>
          <w:rFonts w:asciiTheme="majorBidi" w:hAnsiTheme="majorBidi" w:cstheme="majorBidi"/>
          <w:sz w:val="28"/>
          <w:szCs w:val="28"/>
          <w:rtl/>
        </w:rPr>
        <w:t>الدراسات السابقة</w:t>
      </w:r>
    </w:p>
    <w:p w14:paraId="55F16057" w14:textId="77777777" w:rsidR="00755AC0" w:rsidRPr="00755AC0" w:rsidRDefault="00755AC0" w:rsidP="00755AC0">
      <w:pPr>
        <w:rPr>
          <w:rFonts w:asciiTheme="majorBidi" w:hAnsiTheme="majorBidi" w:cstheme="majorBidi"/>
          <w:sz w:val="28"/>
          <w:szCs w:val="28"/>
          <w:rtl/>
        </w:rPr>
      </w:pPr>
      <w:r w:rsidRPr="00755AC0">
        <w:rPr>
          <w:rFonts w:asciiTheme="majorBidi" w:hAnsiTheme="majorBidi" w:cstheme="majorBidi"/>
          <w:sz w:val="28"/>
          <w:szCs w:val="28"/>
          <w:rtl/>
        </w:rPr>
        <w:t>تُعد الدراسات السابقة من أهم الأجزاء التي يتم من خلالها استعراض وتحليل الأبحاث والنتائج التي توصلت إليها الدراسات السابقة في المجال ذاته. من خلال تحليل هذه الدراسات، يتم تحديد الفجوات البحثية التي يسعى هذا البحث لسدها، بالإضافة إلى رسم صورة واضحة للاتجاهات الحالية في الأدبيات المتعلقة بالقيادة الإبداعية والابتكار والتغيير المؤسسي في الشركات الناشئة.</w:t>
      </w:r>
    </w:p>
    <w:p w14:paraId="2809C7CB" w14:textId="77777777" w:rsidR="00755AC0" w:rsidRPr="00755AC0" w:rsidRDefault="00755AC0" w:rsidP="00755AC0">
      <w:pPr>
        <w:rPr>
          <w:rFonts w:asciiTheme="majorBidi" w:hAnsiTheme="majorBidi" w:cstheme="majorBidi"/>
          <w:sz w:val="28"/>
          <w:szCs w:val="28"/>
          <w:rtl/>
        </w:rPr>
      </w:pPr>
    </w:p>
    <w:p w14:paraId="1A427696" w14:textId="77777777" w:rsidR="00755AC0" w:rsidRPr="00755AC0" w:rsidRDefault="00755AC0" w:rsidP="00755AC0">
      <w:pPr>
        <w:rPr>
          <w:rFonts w:asciiTheme="majorBidi" w:hAnsiTheme="majorBidi" w:cstheme="majorBidi"/>
          <w:sz w:val="28"/>
          <w:szCs w:val="28"/>
          <w:rtl/>
        </w:rPr>
      </w:pPr>
      <w:r w:rsidRPr="00755AC0">
        <w:rPr>
          <w:rFonts w:asciiTheme="majorBidi" w:hAnsiTheme="majorBidi" w:cstheme="majorBidi"/>
          <w:sz w:val="28"/>
          <w:szCs w:val="28"/>
          <w:rtl/>
        </w:rPr>
        <w:t>دراسات عن القيادة الإبداعية: تتعدد الدراسات التي تناولت القيادة الإبداعية وأثرها على الابتكار والتغيير داخل المؤسسات. أظهرت بعض الدراسات أن القائد الذي يتبنى أسلوب القيادة الإبداعية يستطيع تحفيز فريقه على الإبداع، مما يعزز من قدرات المنظمة على التجديد والتطوير المستمر. في حين أشارت دراسات أخرى إلى أن القيادة الإبداعية تلعب دورًا مهمًا في التغلب على مقاومة التغيير وتحفيز الموظفين على قبول التحديات التي تطرأ على المؤسسة.</w:t>
      </w:r>
    </w:p>
    <w:p w14:paraId="02CC290B" w14:textId="77777777" w:rsidR="00755AC0" w:rsidRPr="00755AC0" w:rsidRDefault="00755AC0" w:rsidP="00755AC0">
      <w:pPr>
        <w:rPr>
          <w:rFonts w:asciiTheme="majorBidi" w:hAnsiTheme="majorBidi" w:cstheme="majorBidi"/>
          <w:sz w:val="28"/>
          <w:szCs w:val="28"/>
          <w:rtl/>
        </w:rPr>
      </w:pPr>
    </w:p>
    <w:p w14:paraId="6D4F4896" w14:textId="77777777" w:rsidR="00755AC0" w:rsidRPr="00755AC0" w:rsidRDefault="00755AC0" w:rsidP="00755AC0">
      <w:pPr>
        <w:rPr>
          <w:rFonts w:asciiTheme="majorBidi" w:hAnsiTheme="majorBidi" w:cstheme="majorBidi"/>
          <w:sz w:val="28"/>
          <w:szCs w:val="28"/>
          <w:rtl/>
        </w:rPr>
      </w:pPr>
      <w:r w:rsidRPr="00755AC0">
        <w:rPr>
          <w:rFonts w:asciiTheme="majorBidi" w:hAnsiTheme="majorBidi" w:cstheme="majorBidi"/>
          <w:sz w:val="28"/>
          <w:szCs w:val="28"/>
          <w:rtl/>
        </w:rPr>
        <w:t>دراسات عن الابتكار المؤسسي: تناولت العديد من الدراسات كيفية تأثير القيادة الإبداعية على الابتكار داخل المؤسسات، خاصة في بيئة الشركات الناشئة. أكدت هذه الدراسات على أن القيادة الفعّالة قادرة على خلق بيئة تفاعلية تشجع على الابتكار، وأن دعم القائد للابتكار داخل فريق العمل يعتبر أحد العوامل الحاسمة في نجاح الشركات الناشئة. كما تناولت بعض الدراسات كيفية تأثير البيئة التنظيمية في تحفيز الابتكار من خلال منح الموظفين المرونة والقدرة على اتخاذ قرارات جديدة ومبادرات مبتكرة.</w:t>
      </w:r>
    </w:p>
    <w:p w14:paraId="15A0882D" w14:textId="77777777" w:rsidR="00755AC0" w:rsidRPr="00755AC0" w:rsidRDefault="00755AC0" w:rsidP="00755AC0">
      <w:pPr>
        <w:rPr>
          <w:rFonts w:asciiTheme="majorBidi" w:hAnsiTheme="majorBidi" w:cstheme="majorBidi"/>
          <w:sz w:val="28"/>
          <w:szCs w:val="28"/>
          <w:rtl/>
        </w:rPr>
      </w:pPr>
    </w:p>
    <w:p w14:paraId="4A94DD1F" w14:textId="77777777" w:rsidR="00755AC0" w:rsidRPr="00755AC0" w:rsidRDefault="00755AC0" w:rsidP="00755AC0">
      <w:pPr>
        <w:rPr>
          <w:rFonts w:asciiTheme="majorBidi" w:hAnsiTheme="majorBidi" w:cstheme="majorBidi"/>
          <w:sz w:val="28"/>
          <w:szCs w:val="28"/>
          <w:rtl/>
        </w:rPr>
      </w:pPr>
      <w:r w:rsidRPr="00755AC0">
        <w:rPr>
          <w:rFonts w:asciiTheme="majorBidi" w:hAnsiTheme="majorBidi" w:cstheme="majorBidi"/>
          <w:sz w:val="28"/>
          <w:szCs w:val="28"/>
          <w:rtl/>
        </w:rPr>
        <w:t>دراسات عن التغيير المؤسسي: تناولت الدراسات المتعلقة بالتغيير المؤسسي تأثير القيادة الإبداعية في مساعدة المؤسسات على تحقيق التغييرات اللازمة لمواكبة التحديات الخارجية. من خلال تحفيز الموظفين وتشجيعهم على تبني التغيير بشكل إيجابي، يساهم القائد الإبداعي في ضمان تنفيذ التغييرات بنجاح وتحقيق النتائج المرجوة.</w:t>
      </w:r>
    </w:p>
    <w:p w14:paraId="4BF3BFA2" w14:textId="77777777" w:rsidR="00755AC0" w:rsidRPr="00755AC0" w:rsidRDefault="00755AC0" w:rsidP="00755AC0">
      <w:pPr>
        <w:rPr>
          <w:rFonts w:asciiTheme="majorBidi" w:hAnsiTheme="majorBidi" w:cstheme="majorBidi"/>
          <w:sz w:val="28"/>
          <w:szCs w:val="28"/>
          <w:rtl/>
        </w:rPr>
      </w:pPr>
    </w:p>
    <w:p w14:paraId="610B8DBB" w14:textId="77777777" w:rsidR="00755AC0" w:rsidRPr="00755AC0" w:rsidRDefault="00755AC0" w:rsidP="00755AC0">
      <w:pPr>
        <w:rPr>
          <w:rFonts w:asciiTheme="majorBidi" w:hAnsiTheme="majorBidi" w:cstheme="majorBidi"/>
          <w:sz w:val="28"/>
          <w:szCs w:val="28"/>
          <w:rtl/>
        </w:rPr>
      </w:pPr>
      <w:r w:rsidRPr="00755AC0">
        <w:rPr>
          <w:rFonts w:asciiTheme="majorBidi" w:hAnsiTheme="majorBidi" w:cstheme="majorBidi"/>
          <w:sz w:val="28"/>
          <w:szCs w:val="28"/>
          <w:rtl/>
        </w:rPr>
        <w:t>نتائج الدراسات السابقة</w:t>
      </w:r>
    </w:p>
    <w:p w14:paraId="13491DA5" w14:textId="77777777" w:rsidR="00755AC0" w:rsidRPr="00755AC0" w:rsidRDefault="00755AC0" w:rsidP="00755AC0">
      <w:pPr>
        <w:rPr>
          <w:rFonts w:asciiTheme="majorBidi" w:hAnsiTheme="majorBidi" w:cstheme="majorBidi"/>
          <w:sz w:val="28"/>
          <w:szCs w:val="28"/>
          <w:rtl/>
        </w:rPr>
      </w:pPr>
      <w:r w:rsidRPr="00755AC0">
        <w:rPr>
          <w:rFonts w:asciiTheme="majorBidi" w:hAnsiTheme="majorBidi" w:cstheme="majorBidi"/>
          <w:sz w:val="28"/>
          <w:szCs w:val="28"/>
          <w:rtl/>
        </w:rPr>
        <w:t>عند استعراض الدراسات السابقة، تم التوصل إلى عدة نتائج رئيسية التي تؤكد على العلاقة المباشرة بين القيادة الإبداعية والابتكار والتغيير المؤسسي في الشركات الناشئة. من أبرز هذه النتائج:</w:t>
      </w:r>
    </w:p>
    <w:p w14:paraId="77030D31" w14:textId="77777777" w:rsidR="00755AC0" w:rsidRPr="00755AC0" w:rsidRDefault="00755AC0" w:rsidP="00755AC0">
      <w:pPr>
        <w:rPr>
          <w:rFonts w:asciiTheme="majorBidi" w:hAnsiTheme="majorBidi" w:cstheme="majorBidi"/>
          <w:sz w:val="28"/>
          <w:szCs w:val="28"/>
          <w:rtl/>
        </w:rPr>
      </w:pPr>
    </w:p>
    <w:p w14:paraId="5B87C4CC" w14:textId="3A632EAA" w:rsidR="00755AC0" w:rsidRPr="00755AC0" w:rsidRDefault="00755AC0" w:rsidP="009E5314">
      <w:pPr>
        <w:rPr>
          <w:rFonts w:asciiTheme="majorBidi" w:hAnsiTheme="majorBidi" w:cstheme="majorBidi"/>
          <w:sz w:val="28"/>
          <w:szCs w:val="28"/>
          <w:rtl/>
        </w:rPr>
      </w:pPr>
      <w:r w:rsidRPr="00755AC0">
        <w:rPr>
          <w:rFonts w:asciiTheme="majorBidi" w:hAnsiTheme="majorBidi" w:cstheme="majorBidi"/>
          <w:sz w:val="28"/>
          <w:szCs w:val="28"/>
          <w:rtl/>
        </w:rPr>
        <w:lastRenderedPageBreak/>
        <w:t>تأثير القيادة الإبداعية في الابتكار: تشير الدراسات إلى أن القيادة الإبداعية تسهم بشكل كبير في تحفيز فرق العمل على التفكير خارج الصندوق وتطوير حلول مبتكرة للمشاكل المختلفة التي تواجه المنظمة. يعتبر القائد الإبداعي هو الشخص الذي يُحسن توجيه الفريق نحو حلول جديدة وغير تقليدية.</w:t>
      </w:r>
    </w:p>
    <w:p w14:paraId="41511D02" w14:textId="0776EF74" w:rsidR="00755AC0" w:rsidRPr="00755AC0" w:rsidRDefault="00755AC0" w:rsidP="009E5314">
      <w:pPr>
        <w:rPr>
          <w:rFonts w:asciiTheme="majorBidi" w:hAnsiTheme="majorBidi" w:cstheme="majorBidi"/>
          <w:sz w:val="28"/>
          <w:szCs w:val="28"/>
          <w:rtl/>
        </w:rPr>
      </w:pPr>
      <w:r w:rsidRPr="00755AC0">
        <w:rPr>
          <w:rFonts w:asciiTheme="majorBidi" w:hAnsiTheme="majorBidi" w:cstheme="majorBidi"/>
          <w:sz w:val="28"/>
          <w:szCs w:val="28"/>
          <w:rtl/>
        </w:rPr>
        <w:t>التغيير المؤسسي من خلال القيادة الإبداعية: تبين أن القيادة الإبداعية تلعب دورًا حاسمًا في تحفيز التغيير داخل المؤسسات. من خلال تشجيع التفكير الاستراتيجي والتجديد، يمكن للقائد أن يساهم في تنفيذ التغييرات التي تساعد المؤسسة على التكيف مع التحديات والفرص الجديدة في السوق.</w:t>
      </w:r>
    </w:p>
    <w:p w14:paraId="32D0FD64" w14:textId="67414FDD" w:rsidR="00755AC0" w:rsidRPr="00755AC0" w:rsidRDefault="00755AC0" w:rsidP="009E5314">
      <w:pPr>
        <w:rPr>
          <w:rFonts w:asciiTheme="majorBidi" w:hAnsiTheme="majorBidi" w:cstheme="majorBidi"/>
          <w:sz w:val="28"/>
          <w:szCs w:val="28"/>
          <w:rtl/>
        </w:rPr>
      </w:pPr>
      <w:r w:rsidRPr="00755AC0">
        <w:rPr>
          <w:rFonts w:asciiTheme="majorBidi" w:hAnsiTheme="majorBidi" w:cstheme="majorBidi"/>
          <w:sz w:val="28"/>
          <w:szCs w:val="28"/>
          <w:rtl/>
        </w:rPr>
        <w:t>دور الثقافة المؤسسية في دعم الابتكار: تشير العديد من الدراسات إلى أن البيئة الثقافية للمؤسسة تساهم بشكل كبير في تحفيز الابتكار. المؤسسات التي تتمتع بثقافة منفتحة ومرنة، تشجع على اتخاذ المخاطر وتقديم الأفكار الجديدة، غالبًا ما تكون أكثر قدرة على تحقيق الابتكار والتكيف مع التغييرات.</w:t>
      </w:r>
    </w:p>
    <w:p w14:paraId="1695BFEB" w14:textId="77777777" w:rsidR="00755AC0" w:rsidRPr="00755AC0" w:rsidRDefault="00755AC0" w:rsidP="00755AC0">
      <w:pPr>
        <w:rPr>
          <w:rFonts w:asciiTheme="majorBidi" w:hAnsiTheme="majorBidi" w:cstheme="majorBidi"/>
          <w:sz w:val="28"/>
          <w:szCs w:val="28"/>
          <w:rtl/>
        </w:rPr>
      </w:pPr>
      <w:r w:rsidRPr="00755AC0">
        <w:rPr>
          <w:rFonts w:asciiTheme="majorBidi" w:hAnsiTheme="majorBidi" w:cstheme="majorBidi"/>
          <w:sz w:val="28"/>
          <w:szCs w:val="28"/>
          <w:rtl/>
        </w:rPr>
        <w:t>تحليل الدراسات السابقة والنتائج الحديثة</w:t>
      </w:r>
    </w:p>
    <w:p w14:paraId="665F878A" w14:textId="09E3A8A5" w:rsidR="00755AC0" w:rsidRPr="00755AC0" w:rsidRDefault="00755AC0" w:rsidP="009E5314">
      <w:pPr>
        <w:rPr>
          <w:rFonts w:asciiTheme="majorBidi" w:hAnsiTheme="majorBidi" w:cstheme="majorBidi"/>
          <w:sz w:val="28"/>
          <w:szCs w:val="28"/>
          <w:rtl/>
        </w:rPr>
      </w:pPr>
      <w:r w:rsidRPr="00755AC0">
        <w:rPr>
          <w:rFonts w:asciiTheme="majorBidi" w:hAnsiTheme="majorBidi" w:cstheme="majorBidi"/>
          <w:sz w:val="28"/>
          <w:szCs w:val="28"/>
          <w:rtl/>
        </w:rPr>
        <w:t>عند تحليل الدراسات السابقة، يتضح أن الكثير من الأبحاث تتفق على أن القيادة الإبداعية تعد العامل الرئيسي في تحفيز الابتكار وتحقيق التغيير المؤسسي في الشركات الناشئة. كما أن بيئة العمل الثقافية والتنظيمية تلعب دورًا كبيرًا في دعم الابتكار، ولكن هناك بعض الفجوات التي تم تحديدها والتي يحتاج هذا البحث إلى معالجتها.</w:t>
      </w:r>
    </w:p>
    <w:p w14:paraId="15A8177F" w14:textId="32B6320C" w:rsidR="00755AC0" w:rsidRPr="00755AC0" w:rsidRDefault="00755AC0" w:rsidP="009E5314">
      <w:pPr>
        <w:rPr>
          <w:rFonts w:asciiTheme="majorBidi" w:hAnsiTheme="majorBidi" w:cstheme="majorBidi"/>
          <w:sz w:val="28"/>
          <w:szCs w:val="28"/>
          <w:rtl/>
        </w:rPr>
      </w:pPr>
      <w:r w:rsidRPr="00755AC0">
        <w:rPr>
          <w:rFonts w:asciiTheme="majorBidi" w:hAnsiTheme="majorBidi" w:cstheme="majorBidi"/>
          <w:sz w:val="28"/>
          <w:szCs w:val="28"/>
          <w:rtl/>
        </w:rPr>
        <w:t>من خلال التحليل، تبين أن الدراسات السابقة قد ركزت بشكل كبير على تأثير القيادة الإبداعية في الشركات الكبرى، ولكن القليل منها تناول هذا الموضوع في سياق الشركات الناشئة التي تتسم بعدد من الخصائص الفريدة مثل محدودية الموارد، والمرونة العالية، والمخاطر المرتبطة بالعمل في بيئات غير مستقرة. لهذا، يتطلب الأمر دراسة ميدانية تأخذ في الاعتبار هذه الخصائص الخاصة.</w:t>
      </w:r>
    </w:p>
    <w:p w14:paraId="6C9A20F3" w14:textId="77777777" w:rsidR="00755AC0" w:rsidRPr="00755AC0" w:rsidRDefault="00755AC0" w:rsidP="00755AC0">
      <w:pPr>
        <w:rPr>
          <w:rFonts w:asciiTheme="majorBidi" w:hAnsiTheme="majorBidi" w:cstheme="majorBidi"/>
          <w:sz w:val="28"/>
          <w:szCs w:val="28"/>
          <w:rtl/>
        </w:rPr>
      </w:pPr>
      <w:r w:rsidRPr="00755AC0">
        <w:rPr>
          <w:rFonts w:asciiTheme="majorBidi" w:hAnsiTheme="majorBidi" w:cstheme="majorBidi"/>
          <w:sz w:val="28"/>
          <w:szCs w:val="28"/>
          <w:rtl/>
        </w:rPr>
        <w:t>المتغيرات في الدراسة</w:t>
      </w:r>
    </w:p>
    <w:p w14:paraId="6FEF04DC" w14:textId="77777777" w:rsidR="00755AC0" w:rsidRPr="00755AC0" w:rsidRDefault="00755AC0" w:rsidP="00755AC0">
      <w:pPr>
        <w:rPr>
          <w:rFonts w:asciiTheme="majorBidi" w:hAnsiTheme="majorBidi" w:cstheme="majorBidi"/>
          <w:sz w:val="28"/>
          <w:szCs w:val="28"/>
          <w:rtl/>
        </w:rPr>
      </w:pPr>
      <w:r w:rsidRPr="00755AC0">
        <w:rPr>
          <w:rFonts w:asciiTheme="majorBidi" w:hAnsiTheme="majorBidi" w:cstheme="majorBidi"/>
          <w:sz w:val="28"/>
          <w:szCs w:val="28"/>
          <w:rtl/>
        </w:rPr>
        <w:t>في هذا البحث، سيتم تحليل تأثير القيادة الإبداعية (المتغير المستقل) على الابتكار والتغيير المؤسسي (المتغير التابع) في الشركات الناشئة. سيركز البحث على دراسة كيفية تأثير القيادة الإبداعية في تحفيز الابتكار وتسهيل التغيير المؤسسي من خلال دراسة حالة شركة تمارا.</w:t>
      </w:r>
    </w:p>
    <w:p w14:paraId="448D9DF7" w14:textId="2A899F63" w:rsidR="00755AC0" w:rsidRDefault="009E5314" w:rsidP="009E5314">
      <w:pPr>
        <w:pStyle w:val="Heading1"/>
        <w:rPr>
          <w:rtl/>
        </w:rPr>
      </w:pPr>
      <w:r>
        <w:rPr>
          <w:rFonts w:hint="cs"/>
          <w:rtl/>
        </w:rPr>
        <w:t>الاطار النظري</w:t>
      </w:r>
    </w:p>
    <w:p w14:paraId="654AE450" w14:textId="77777777" w:rsidR="009E5314" w:rsidRDefault="009E5314" w:rsidP="009E5314">
      <w:pPr>
        <w:rPr>
          <w:rtl/>
        </w:rPr>
      </w:pPr>
    </w:p>
    <w:p w14:paraId="0525B578"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يعتبر الإطار النظري أحد أهم الأجزاء في أي بحث أكاديمي، حيث يتناول المفاهيم الرئيسية المتعلقة بالموضوع، ويقدم الأسس النظرية التي يرتكز عليها البحث. يهدف هذا الفصل إلى تقديم تحليل مفصل للمفاهيم الرئيسية المرتبطة بالبحث، التي تتمثل في القيادة الإبداعية، الابتكار، والتغيير المؤسسي، ودور كل منها في تعزيز النمو والابتكار في الشركات الناشئة. بالإضافة إلى ذلك، سوف يتم عرض النماذج والنظريات التي تتعلق بكل من هذه المفاهيم في سياق الشركات الناشئة وتوضيح كيفية تطبيقها في الواقع العملي.</w:t>
      </w:r>
    </w:p>
    <w:p w14:paraId="12AF7F5C" w14:textId="77777777" w:rsidR="009E5314" w:rsidRPr="009E5314" w:rsidRDefault="009E5314" w:rsidP="009E5314">
      <w:pPr>
        <w:rPr>
          <w:rFonts w:asciiTheme="majorBidi" w:hAnsiTheme="majorBidi" w:cstheme="majorBidi"/>
          <w:sz w:val="28"/>
          <w:szCs w:val="28"/>
          <w:rtl/>
        </w:rPr>
      </w:pPr>
    </w:p>
    <w:p w14:paraId="71B599D3"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1. القيادة الإبداعية:</w:t>
      </w:r>
    </w:p>
    <w:p w14:paraId="5EDB36B3"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 xml:space="preserve">تعد القيادة الإبداعية من أهم المواضيع التي تثير الاهتمام في الأدبيات الخاصة بالإدارة والتنظيم. وتعكس القيادة الإبداعية قدرة القائد على تحفيز أفراد الفريق للإبداع والابتكار، وتوجيههم نحو تحقيق </w:t>
      </w:r>
      <w:r w:rsidRPr="009E5314">
        <w:rPr>
          <w:rFonts w:asciiTheme="majorBidi" w:hAnsiTheme="majorBidi" w:cstheme="majorBidi"/>
          <w:sz w:val="28"/>
          <w:szCs w:val="28"/>
          <w:rtl/>
        </w:rPr>
        <w:lastRenderedPageBreak/>
        <w:t>أهداف المؤسسة باستخدام أفكار وأساليب جديدة. يمكن تعريف القيادة الإبداعية بأنها أسلوب القيادة الذي يعزز من قدرات الأفراد على التفكير الإبداعي وحل المشكلات بطريقة غير تقليدية.</w:t>
      </w:r>
    </w:p>
    <w:p w14:paraId="1ACE6565" w14:textId="77777777" w:rsidR="009E5314" w:rsidRPr="009E5314" w:rsidRDefault="009E5314" w:rsidP="009E5314">
      <w:pPr>
        <w:rPr>
          <w:rFonts w:asciiTheme="majorBidi" w:hAnsiTheme="majorBidi" w:cstheme="majorBidi"/>
          <w:sz w:val="28"/>
          <w:szCs w:val="28"/>
          <w:rtl/>
        </w:rPr>
      </w:pPr>
    </w:p>
    <w:p w14:paraId="7B148A89"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1.1 تعريف القيادة الإبداعية</w:t>
      </w:r>
    </w:p>
    <w:p w14:paraId="5E13A879"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القيادة الإبداعية تمثل سمة أساسية لأي قائد يسعى لتحقيق التفوق المؤسسي من خلال تحفيز الابتكار والإبداع. وهي ترتكز على عدة جوانب، منها:</w:t>
      </w:r>
    </w:p>
    <w:p w14:paraId="333309CB" w14:textId="77777777" w:rsidR="009E5314" w:rsidRPr="009E5314" w:rsidRDefault="009E5314" w:rsidP="009E5314">
      <w:pPr>
        <w:rPr>
          <w:rFonts w:asciiTheme="majorBidi" w:hAnsiTheme="majorBidi" w:cstheme="majorBidi"/>
          <w:sz w:val="28"/>
          <w:szCs w:val="28"/>
          <w:rtl/>
        </w:rPr>
      </w:pPr>
    </w:p>
    <w:p w14:paraId="480B706F"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التحفيز والتشجيع: يجب أن يكون القائد قادرًا على تحفيز فرق العمل لإنتاج أفكار جديدة ومبتكرة. يتطلب ذلك توفير بيئة تسمح للأفراد بالتفكير بحرية وتقديم اقتراحات وأفكار جديدة.</w:t>
      </w:r>
    </w:p>
    <w:p w14:paraId="79E53B4C" w14:textId="77777777" w:rsidR="009E5314" w:rsidRPr="009E5314" w:rsidRDefault="009E5314" w:rsidP="009E5314">
      <w:pPr>
        <w:rPr>
          <w:rFonts w:asciiTheme="majorBidi" w:hAnsiTheme="majorBidi" w:cstheme="majorBidi"/>
          <w:sz w:val="28"/>
          <w:szCs w:val="28"/>
          <w:rtl/>
        </w:rPr>
      </w:pPr>
    </w:p>
    <w:p w14:paraId="6A20BECE"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التفكير الاستراتيجي: القائد الإبداعي لا يتوقف عند الحلول التقليدية، بل يسعى إلى ابتكار استراتيجيات جديدة يمكن أن تحدث فرقًا في تحسين الأداء المؤسسي.</w:t>
      </w:r>
    </w:p>
    <w:p w14:paraId="0544C9C5" w14:textId="77777777" w:rsidR="009E5314" w:rsidRPr="009E5314" w:rsidRDefault="009E5314" w:rsidP="009E5314">
      <w:pPr>
        <w:rPr>
          <w:rFonts w:asciiTheme="majorBidi" w:hAnsiTheme="majorBidi" w:cstheme="majorBidi"/>
          <w:sz w:val="28"/>
          <w:szCs w:val="28"/>
          <w:rtl/>
        </w:rPr>
      </w:pPr>
    </w:p>
    <w:p w14:paraId="3AFD3161"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المرونة والتكيف: القيادة الإبداعية تحتاج إلى القدرة على التكيف مع التغيرات السريعة في البيئة الخارجية للمؤسسة، خاصة في السياقات التي تشهد تغييرات سريعة كما هو الحال في الشركات الناشئة.</w:t>
      </w:r>
    </w:p>
    <w:p w14:paraId="1E5C3387" w14:textId="77777777" w:rsidR="009E5314" w:rsidRPr="009E5314" w:rsidRDefault="009E5314" w:rsidP="009E5314">
      <w:pPr>
        <w:rPr>
          <w:rFonts w:asciiTheme="majorBidi" w:hAnsiTheme="majorBidi" w:cstheme="majorBidi"/>
          <w:sz w:val="28"/>
          <w:szCs w:val="28"/>
          <w:rtl/>
        </w:rPr>
      </w:pPr>
    </w:p>
    <w:p w14:paraId="52317AFD"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1.2 نظريات القيادة الإبداعية</w:t>
      </w:r>
    </w:p>
    <w:p w14:paraId="4F48178C"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تتعدد النظريات التي تناولت القيادة الإبداعية، لكن أبرز هذه النظريات تشمل:</w:t>
      </w:r>
    </w:p>
    <w:p w14:paraId="1BBC3552" w14:textId="77777777" w:rsidR="009E5314" w:rsidRPr="009E5314" w:rsidRDefault="009E5314" w:rsidP="009E5314">
      <w:pPr>
        <w:rPr>
          <w:rFonts w:asciiTheme="majorBidi" w:hAnsiTheme="majorBidi" w:cstheme="majorBidi"/>
          <w:sz w:val="28"/>
          <w:szCs w:val="28"/>
          <w:rtl/>
        </w:rPr>
      </w:pPr>
    </w:p>
    <w:p w14:paraId="1E564E01"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نظرية القيادة التحويلية (</w:t>
      </w:r>
      <w:r w:rsidRPr="009E5314">
        <w:rPr>
          <w:rFonts w:asciiTheme="majorBidi" w:hAnsiTheme="majorBidi" w:cstheme="majorBidi"/>
          <w:sz w:val="28"/>
          <w:szCs w:val="28"/>
        </w:rPr>
        <w:t xml:space="preserve">Transformational Leadership Theory): </w:t>
      </w:r>
      <w:r w:rsidRPr="009E5314">
        <w:rPr>
          <w:rFonts w:asciiTheme="majorBidi" w:hAnsiTheme="majorBidi" w:cstheme="majorBidi"/>
          <w:sz w:val="28"/>
          <w:szCs w:val="28"/>
          <w:rtl/>
        </w:rPr>
        <w:t>تتعامل هذه النظرية مع كيفية تأثير القيادة على الموظفين وتحفيزهم لتحقيق أداء متميز. القائد التحويلي يلهم الأفراد لتجاوز توقعاتهم ويشجعهم على تبني التغيير والتطوير المستمر.</w:t>
      </w:r>
    </w:p>
    <w:p w14:paraId="6FFB2D37" w14:textId="77777777" w:rsidR="009E5314" w:rsidRPr="009E5314" w:rsidRDefault="009E5314" w:rsidP="009E5314">
      <w:pPr>
        <w:rPr>
          <w:rFonts w:asciiTheme="majorBidi" w:hAnsiTheme="majorBidi" w:cstheme="majorBidi"/>
          <w:sz w:val="28"/>
          <w:szCs w:val="28"/>
          <w:rtl/>
        </w:rPr>
      </w:pPr>
    </w:p>
    <w:p w14:paraId="1202814F"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نظرية القيادة الخادمة (</w:t>
      </w:r>
      <w:r w:rsidRPr="009E5314">
        <w:rPr>
          <w:rFonts w:asciiTheme="majorBidi" w:hAnsiTheme="majorBidi" w:cstheme="majorBidi"/>
          <w:sz w:val="28"/>
          <w:szCs w:val="28"/>
        </w:rPr>
        <w:t xml:space="preserve">Servant Leadership Theory): </w:t>
      </w:r>
      <w:r w:rsidRPr="009E5314">
        <w:rPr>
          <w:rFonts w:asciiTheme="majorBidi" w:hAnsiTheme="majorBidi" w:cstheme="majorBidi"/>
          <w:sz w:val="28"/>
          <w:szCs w:val="28"/>
          <w:rtl/>
        </w:rPr>
        <w:t>في هذه النظرية، القائد يركز على خدمة أفراد الفريق وتطويرهم بشكل شخصي ومهني، مما يعزز من قدراتهم على الابتكار والإبداع.</w:t>
      </w:r>
    </w:p>
    <w:p w14:paraId="05275D97" w14:textId="77777777" w:rsidR="009E5314" w:rsidRPr="009E5314" w:rsidRDefault="009E5314" w:rsidP="009E5314">
      <w:pPr>
        <w:rPr>
          <w:rFonts w:asciiTheme="majorBidi" w:hAnsiTheme="majorBidi" w:cstheme="majorBidi"/>
          <w:sz w:val="28"/>
          <w:szCs w:val="28"/>
          <w:rtl/>
        </w:rPr>
      </w:pPr>
    </w:p>
    <w:p w14:paraId="523E0B93"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نظرية القيادة الابتكارية (</w:t>
      </w:r>
      <w:r w:rsidRPr="009E5314">
        <w:rPr>
          <w:rFonts w:asciiTheme="majorBidi" w:hAnsiTheme="majorBidi" w:cstheme="majorBidi"/>
          <w:sz w:val="28"/>
          <w:szCs w:val="28"/>
        </w:rPr>
        <w:t xml:space="preserve">Innovative Leadership Theory): </w:t>
      </w:r>
      <w:r w:rsidRPr="009E5314">
        <w:rPr>
          <w:rFonts w:asciiTheme="majorBidi" w:hAnsiTheme="majorBidi" w:cstheme="majorBidi"/>
          <w:sz w:val="28"/>
          <w:szCs w:val="28"/>
          <w:rtl/>
        </w:rPr>
        <w:t>تشير هذه النظرية إلى أن القادة يجب أن يكونوا محفزين على الابتكار في بيئة العمل من خلال التشجيع على التجربة والمخاطرة المدروسة.</w:t>
      </w:r>
    </w:p>
    <w:p w14:paraId="314ED634" w14:textId="77777777" w:rsidR="009E5314" w:rsidRPr="009E5314" w:rsidRDefault="009E5314" w:rsidP="009E5314">
      <w:pPr>
        <w:rPr>
          <w:rFonts w:asciiTheme="majorBidi" w:hAnsiTheme="majorBidi" w:cstheme="majorBidi"/>
          <w:sz w:val="28"/>
          <w:szCs w:val="28"/>
          <w:rtl/>
        </w:rPr>
      </w:pPr>
    </w:p>
    <w:p w14:paraId="387C4D87"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lastRenderedPageBreak/>
        <w:t>2. الابتكار المؤسسي:</w:t>
      </w:r>
    </w:p>
    <w:p w14:paraId="13B6F635"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الابتكار المؤسسي هو العامل الأساسي الذي يسهم في تحسين العمليات داخل المنظمة وتعزيز قدرتها على المنافسة في السوق. لا يقتصر الابتكار على المنتجات فقط، بل يمتد ليشمل العمليات، الخدمات، والهياكل التنظيمية. يتطلب الابتكار بيئة داعمة تشجع على التفكير غير التقليدي وتوفر المساحة لتطوير الأفكار الجديدة.</w:t>
      </w:r>
    </w:p>
    <w:p w14:paraId="6D1011A3" w14:textId="77777777" w:rsidR="009E5314" w:rsidRPr="009E5314" w:rsidRDefault="009E5314" w:rsidP="009E5314">
      <w:pPr>
        <w:rPr>
          <w:rFonts w:asciiTheme="majorBidi" w:hAnsiTheme="majorBidi" w:cstheme="majorBidi"/>
          <w:sz w:val="28"/>
          <w:szCs w:val="28"/>
          <w:rtl/>
        </w:rPr>
      </w:pPr>
    </w:p>
    <w:p w14:paraId="1C8197DF"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2.1 تعريف الابتكار المؤسسي</w:t>
      </w:r>
    </w:p>
    <w:p w14:paraId="32AC1104"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الابتكار المؤسسي يمكن أن يُعرف على أنه عملية تطوير أفكار جديدة تهدف إلى تحسين الأداء المؤسسي وتعزيز القدرة التنافسية للمؤسسة. يشمل الابتكار مجالات متعددة مثل:</w:t>
      </w:r>
    </w:p>
    <w:p w14:paraId="0E15997A" w14:textId="77777777" w:rsidR="009E5314" w:rsidRPr="009E5314" w:rsidRDefault="009E5314" w:rsidP="009E5314">
      <w:pPr>
        <w:rPr>
          <w:rFonts w:asciiTheme="majorBidi" w:hAnsiTheme="majorBidi" w:cstheme="majorBidi"/>
          <w:sz w:val="28"/>
          <w:szCs w:val="28"/>
          <w:rtl/>
        </w:rPr>
      </w:pPr>
    </w:p>
    <w:p w14:paraId="6DAD9AAF"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الابتكار في المنتجات: تطوير وتقديم منتجات جديدة تلبي احتياجات السوق.</w:t>
      </w:r>
    </w:p>
    <w:p w14:paraId="381422B6" w14:textId="77777777" w:rsidR="009E5314" w:rsidRPr="009E5314" w:rsidRDefault="009E5314" w:rsidP="009E5314">
      <w:pPr>
        <w:rPr>
          <w:rFonts w:asciiTheme="majorBidi" w:hAnsiTheme="majorBidi" w:cstheme="majorBidi"/>
          <w:sz w:val="28"/>
          <w:szCs w:val="28"/>
          <w:rtl/>
        </w:rPr>
      </w:pPr>
    </w:p>
    <w:p w14:paraId="778472C3"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الابتكار في العمليات: تحسين الإجراءات والعمليات داخل المنظمة لزيادة الكفاءة وتقليل التكاليف.</w:t>
      </w:r>
    </w:p>
    <w:p w14:paraId="2F338A18" w14:textId="77777777" w:rsidR="009E5314" w:rsidRPr="009E5314" w:rsidRDefault="009E5314" w:rsidP="009E5314">
      <w:pPr>
        <w:rPr>
          <w:rFonts w:asciiTheme="majorBidi" w:hAnsiTheme="majorBidi" w:cstheme="majorBidi"/>
          <w:sz w:val="28"/>
          <w:szCs w:val="28"/>
          <w:rtl/>
        </w:rPr>
      </w:pPr>
    </w:p>
    <w:p w14:paraId="674579E2"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الابتكار في الخدمات: تطوير خدمات جديدة أو تحسين الخدمات الحالية لتلبية احتياجات العملاء بشكل أفضل.</w:t>
      </w:r>
    </w:p>
    <w:p w14:paraId="6F61B1A9" w14:textId="77777777" w:rsidR="009E5314" w:rsidRPr="009E5314" w:rsidRDefault="009E5314" w:rsidP="009E5314">
      <w:pPr>
        <w:rPr>
          <w:rFonts w:asciiTheme="majorBidi" w:hAnsiTheme="majorBidi" w:cstheme="majorBidi"/>
          <w:sz w:val="28"/>
          <w:szCs w:val="28"/>
          <w:rtl/>
        </w:rPr>
      </w:pPr>
    </w:p>
    <w:p w14:paraId="11E98314"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الابتكار التنظيمي: إعادة هيكلة وتنظيم العمل داخل المؤسسة بهدف تحسين الأداء العام.</w:t>
      </w:r>
    </w:p>
    <w:p w14:paraId="46565248" w14:textId="77777777" w:rsidR="009E5314" w:rsidRPr="009E5314" w:rsidRDefault="009E5314" w:rsidP="009E5314">
      <w:pPr>
        <w:rPr>
          <w:rFonts w:asciiTheme="majorBidi" w:hAnsiTheme="majorBidi" w:cstheme="majorBidi"/>
          <w:sz w:val="28"/>
          <w:szCs w:val="28"/>
          <w:rtl/>
        </w:rPr>
      </w:pPr>
    </w:p>
    <w:p w14:paraId="789F80F3"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2.2 أهمية الابتكار المؤسسي</w:t>
      </w:r>
    </w:p>
    <w:p w14:paraId="1A22E097"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أهمية الابتكار في المؤسسات تكمن في الدور الذي يلعبه في ضمان الاستدامة والنمو. الابتكار يسهم في:</w:t>
      </w:r>
    </w:p>
    <w:p w14:paraId="470ED380" w14:textId="77777777" w:rsidR="009E5314" w:rsidRPr="009E5314" w:rsidRDefault="009E5314" w:rsidP="009E5314">
      <w:pPr>
        <w:rPr>
          <w:rFonts w:asciiTheme="majorBidi" w:hAnsiTheme="majorBidi" w:cstheme="majorBidi"/>
          <w:sz w:val="28"/>
          <w:szCs w:val="28"/>
          <w:rtl/>
        </w:rPr>
      </w:pPr>
    </w:p>
    <w:p w14:paraId="1ED4BCC1"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تحقيق التفوق التنافسي: المؤسسات التي تقوم بتقديم حلول مبتكرة تتمتع بميزة تنافسية تساعدها في جذب عملاء جدد والاحتفاظ بالعملاء الحاليين.</w:t>
      </w:r>
    </w:p>
    <w:p w14:paraId="6259F720" w14:textId="77777777" w:rsidR="009E5314" w:rsidRPr="009E5314" w:rsidRDefault="009E5314" w:rsidP="009E5314">
      <w:pPr>
        <w:rPr>
          <w:rFonts w:asciiTheme="majorBidi" w:hAnsiTheme="majorBidi" w:cstheme="majorBidi"/>
          <w:sz w:val="28"/>
          <w:szCs w:val="28"/>
          <w:rtl/>
        </w:rPr>
      </w:pPr>
    </w:p>
    <w:p w14:paraId="306A7D9D"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زيادة القدرة على التكيف: الابتكار يسهم في جعل المؤسسة أكثر قدرة على التكيف مع التغيرات المستمرة في بيئة الأعمال.</w:t>
      </w:r>
    </w:p>
    <w:p w14:paraId="0061B499" w14:textId="77777777" w:rsidR="009E5314" w:rsidRPr="009E5314" w:rsidRDefault="009E5314" w:rsidP="009E5314">
      <w:pPr>
        <w:rPr>
          <w:rFonts w:asciiTheme="majorBidi" w:hAnsiTheme="majorBidi" w:cstheme="majorBidi"/>
          <w:sz w:val="28"/>
          <w:szCs w:val="28"/>
          <w:rtl/>
        </w:rPr>
      </w:pPr>
    </w:p>
    <w:p w14:paraId="3F5A0CC7"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lastRenderedPageBreak/>
        <w:t>تحسين الأداء: من خلال الابتكار، يمكن للمؤسسات تحسين عملياتها الداخلية وتقليل التكاليف وزيادة الكفاءة.</w:t>
      </w:r>
    </w:p>
    <w:p w14:paraId="7CA8F4CC" w14:textId="77777777" w:rsidR="009E5314" w:rsidRPr="009E5314" w:rsidRDefault="009E5314" w:rsidP="009E5314">
      <w:pPr>
        <w:rPr>
          <w:rFonts w:asciiTheme="majorBidi" w:hAnsiTheme="majorBidi" w:cstheme="majorBidi"/>
          <w:sz w:val="28"/>
          <w:szCs w:val="28"/>
          <w:rtl/>
        </w:rPr>
      </w:pPr>
    </w:p>
    <w:p w14:paraId="78C441C6"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2.3 نماذج الابتكار المؤسسي</w:t>
      </w:r>
    </w:p>
    <w:p w14:paraId="1C1C38F3"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تم تطوير العديد من النماذج التي تشرح كيفية تنفيذ الابتكار داخل المؤسسات. أبرز هذه النماذج:</w:t>
      </w:r>
    </w:p>
    <w:p w14:paraId="01C18B09" w14:textId="77777777" w:rsidR="009E5314" w:rsidRPr="009E5314" w:rsidRDefault="009E5314" w:rsidP="009E5314">
      <w:pPr>
        <w:rPr>
          <w:rFonts w:asciiTheme="majorBidi" w:hAnsiTheme="majorBidi" w:cstheme="majorBidi"/>
          <w:sz w:val="28"/>
          <w:szCs w:val="28"/>
          <w:rtl/>
        </w:rPr>
      </w:pPr>
    </w:p>
    <w:p w14:paraId="78FF9A0E"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نموذج الابتكار المفتوح (</w:t>
      </w:r>
      <w:r w:rsidRPr="009E5314">
        <w:rPr>
          <w:rFonts w:asciiTheme="majorBidi" w:hAnsiTheme="majorBidi" w:cstheme="majorBidi"/>
          <w:sz w:val="28"/>
          <w:szCs w:val="28"/>
        </w:rPr>
        <w:t xml:space="preserve">Open Innovation Model): </w:t>
      </w:r>
      <w:r w:rsidRPr="009E5314">
        <w:rPr>
          <w:rFonts w:asciiTheme="majorBidi" w:hAnsiTheme="majorBidi" w:cstheme="majorBidi"/>
          <w:sz w:val="28"/>
          <w:szCs w:val="28"/>
          <w:rtl/>
        </w:rPr>
        <w:t>يعتمد هذا النموذج على التعاون مع الأطراف الخارجية مثل الجامعات والشركات الأخرى للاستفادة من الأفكار والابتكارات التي قد لا تكون موجودة داخل المنظمة.</w:t>
      </w:r>
    </w:p>
    <w:p w14:paraId="00C5F75D" w14:textId="77777777" w:rsidR="009E5314" w:rsidRPr="009E5314" w:rsidRDefault="009E5314" w:rsidP="009E5314">
      <w:pPr>
        <w:rPr>
          <w:rFonts w:asciiTheme="majorBidi" w:hAnsiTheme="majorBidi" w:cstheme="majorBidi"/>
          <w:sz w:val="28"/>
          <w:szCs w:val="28"/>
          <w:rtl/>
        </w:rPr>
      </w:pPr>
    </w:p>
    <w:p w14:paraId="45AF60F5"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نموذج الابتكار التنظيمي: يشمل تحسين الهياكل التنظيمية والإجراءات التشغيلية من أجل تعزيز الابتكار داخل الشركة.</w:t>
      </w:r>
    </w:p>
    <w:p w14:paraId="74277D5B" w14:textId="77777777" w:rsidR="009E5314" w:rsidRPr="009E5314" w:rsidRDefault="009E5314" w:rsidP="009E5314">
      <w:pPr>
        <w:rPr>
          <w:rFonts w:asciiTheme="majorBidi" w:hAnsiTheme="majorBidi" w:cstheme="majorBidi"/>
          <w:sz w:val="28"/>
          <w:szCs w:val="28"/>
          <w:rtl/>
        </w:rPr>
      </w:pPr>
    </w:p>
    <w:p w14:paraId="2A00F602"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نموذج الابتكار المستدام: يركز على تطوير حلول مبتكرة تساهم في تحقيق الاستدامة البيئية والاجتماعية، مما يعزز من السمعة المؤسسية ويجذب العملاء المهتمين بالمسؤولية الاجتماعية.</w:t>
      </w:r>
    </w:p>
    <w:p w14:paraId="01EA7E93" w14:textId="77777777" w:rsidR="009E5314" w:rsidRPr="009E5314" w:rsidRDefault="009E5314" w:rsidP="009E5314">
      <w:pPr>
        <w:rPr>
          <w:rFonts w:asciiTheme="majorBidi" w:hAnsiTheme="majorBidi" w:cstheme="majorBidi"/>
          <w:sz w:val="28"/>
          <w:szCs w:val="28"/>
          <w:rtl/>
        </w:rPr>
      </w:pPr>
    </w:p>
    <w:p w14:paraId="1C068AB2"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3. التغيير المؤسسي:</w:t>
      </w:r>
    </w:p>
    <w:p w14:paraId="42039879"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التغيير المؤسسي هو عملية تكيّف وتطور تنتهجها المؤسسات لتحسين الأداء ومواكبة المتغيرات البيئية. التغيير قد يكون مرتبطًا بتعديل الاستراتيجيات أو الهياكل التنظيمية أو التوجهات الثقافية داخل المؤسسة.</w:t>
      </w:r>
    </w:p>
    <w:p w14:paraId="1EFD2137" w14:textId="77777777" w:rsidR="009E5314" w:rsidRPr="009E5314" w:rsidRDefault="009E5314" w:rsidP="009E5314">
      <w:pPr>
        <w:rPr>
          <w:rFonts w:asciiTheme="majorBidi" w:hAnsiTheme="majorBidi" w:cstheme="majorBidi"/>
          <w:sz w:val="28"/>
          <w:szCs w:val="28"/>
          <w:rtl/>
        </w:rPr>
      </w:pPr>
    </w:p>
    <w:p w14:paraId="6FF00ADA"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3.1 تعريف التغيير المؤسسي</w:t>
      </w:r>
    </w:p>
    <w:p w14:paraId="66DD3F29"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التغيير المؤسسي هو عملية تتضمن إدخال تعديلات على الهيكل التنظيمي أو الاستراتيجيات أو الثقافة المؤسسية بهدف تحسين الأداء والتكيف مع التغيرات المحيطة. يتطلب التغيير المؤسسي قيادة قوية قادرة على إدارة المقاومة وضمان تحقيق التغييرات المطلوبة.</w:t>
      </w:r>
    </w:p>
    <w:p w14:paraId="50CCEC5F" w14:textId="77777777" w:rsidR="009E5314" w:rsidRPr="009E5314" w:rsidRDefault="009E5314" w:rsidP="009E5314">
      <w:pPr>
        <w:rPr>
          <w:rFonts w:asciiTheme="majorBidi" w:hAnsiTheme="majorBidi" w:cstheme="majorBidi"/>
          <w:sz w:val="28"/>
          <w:szCs w:val="28"/>
          <w:rtl/>
        </w:rPr>
      </w:pPr>
    </w:p>
    <w:p w14:paraId="6094E89A"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3.2 أنواع التغيير المؤسسي</w:t>
      </w:r>
    </w:p>
    <w:p w14:paraId="4BAC51F5"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يتنوع التغيير المؤسسي بين عدة أنواع رئيسية:</w:t>
      </w:r>
    </w:p>
    <w:p w14:paraId="2CD10111" w14:textId="77777777" w:rsidR="009E5314" w:rsidRPr="009E5314" w:rsidRDefault="009E5314" w:rsidP="009E5314">
      <w:pPr>
        <w:rPr>
          <w:rFonts w:asciiTheme="majorBidi" w:hAnsiTheme="majorBidi" w:cstheme="majorBidi"/>
          <w:sz w:val="28"/>
          <w:szCs w:val="28"/>
          <w:rtl/>
        </w:rPr>
      </w:pPr>
    </w:p>
    <w:p w14:paraId="6922B394"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التغيير الهيكلي: يتضمن تغيير في هياكل المؤسسة أو في توزيع المسؤوليات بين الأفراد.</w:t>
      </w:r>
    </w:p>
    <w:p w14:paraId="73501CC3" w14:textId="77777777" w:rsidR="009E5314" w:rsidRPr="009E5314" w:rsidRDefault="009E5314" w:rsidP="009E5314">
      <w:pPr>
        <w:rPr>
          <w:rFonts w:asciiTheme="majorBidi" w:hAnsiTheme="majorBidi" w:cstheme="majorBidi"/>
          <w:sz w:val="28"/>
          <w:szCs w:val="28"/>
          <w:rtl/>
        </w:rPr>
      </w:pPr>
    </w:p>
    <w:p w14:paraId="636C6989"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التغيير الاستراتيجي: يتضمن إعادة النظر في استراتيجية المؤسسة وأهدافها في ضوء التغيرات البيئية.</w:t>
      </w:r>
    </w:p>
    <w:p w14:paraId="5119A0FC" w14:textId="77777777" w:rsidR="009E5314" w:rsidRPr="009E5314" w:rsidRDefault="009E5314" w:rsidP="009E5314">
      <w:pPr>
        <w:rPr>
          <w:rFonts w:asciiTheme="majorBidi" w:hAnsiTheme="majorBidi" w:cstheme="majorBidi"/>
          <w:sz w:val="28"/>
          <w:szCs w:val="28"/>
          <w:rtl/>
        </w:rPr>
      </w:pPr>
    </w:p>
    <w:p w14:paraId="5F41B2D2"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التغيير الثقافي: يتعلق بتغيير القيم والمعتقدات التي توجه سلوك الأفراد داخل المؤسسة، مما يؤدي إلى تحسين بيئة العمل.</w:t>
      </w:r>
    </w:p>
    <w:p w14:paraId="767602DE" w14:textId="77777777" w:rsidR="009E5314" w:rsidRPr="009E5314" w:rsidRDefault="009E5314" w:rsidP="009E5314">
      <w:pPr>
        <w:rPr>
          <w:rFonts w:asciiTheme="majorBidi" w:hAnsiTheme="majorBidi" w:cstheme="majorBidi"/>
          <w:sz w:val="28"/>
          <w:szCs w:val="28"/>
          <w:rtl/>
        </w:rPr>
      </w:pPr>
    </w:p>
    <w:p w14:paraId="28590406"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3.3 أهمية التغيير المؤسسي</w:t>
      </w:r>
    </w:p>
    <w:p w14:paraId="79FC19F1"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يعد التغيير المؤسسي أمرًا حيويًا لتحقيق الاستدامة والنمو في بيئات العمل المتغيرة. من أهم فوائد التغيير المؤسسي:</w:t>
      </w:r>
    </w:p>
    <w:p w14:paraId="577C227E" w14:textId="77777777" w:rsidR="009E5314" w:rsidRPr="009E5314" w:rsidRDefault="009E5314" w:rsidP="009E5314">
      <w:pPr>
        <w:rPr>
          <w:rFonts w:asciiTheme="majorBidi" w:hAnsiTheme="majorBidi" w:cstheme="majorBidi"/>
          <w:sz w:val="28"/>
          <w:szCs w:val="28"/>
          <w:rtl/>
        </w:rPr>
      </w:pPr>
    </w:p>
    <w:p w14:paraId="504423FF"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تحقيق التكيف مع البيئة المتغيرة: التغيير يتيح للمؤسسات التكيف مع التغيرات المستمرة في البيئة الاقتصادية، التكنولوجية، والاجتماعية.</w:t>
      </w:r>
    </w:p>
    <w:p w14:paraId="6125E0E0" w14:textId="77777777" w:rsidR="009E5314" w:rsidRPr="009E5314" w:rsidRDefault="009E5314" w:rsidP="009E5314">
      <w:pPr>
        <w:rPr>
          <w:rFonts w:asciiTheme="majorBidi" w:hAnsiTheme="majorBidi" w:cstheme="majorBidi"/>
          <w:sz w:val="28"/>
          <w:szCs w:val="28"/>
          <w:rtl/>
        </w:rPr>
      </w:pPr>
    </w:p>
    <w:p w14:paraId="0530D928"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تحسين الأداء العام: من خلال التغيير، يمكن تحسين استراتيجيات العمل والعمليات لتحقيق المزيد من الكفاءة والإنتاجية.</w:t>
      </w:r>
    </w:p>
    <w:p w14:paraId="3E077699" w14:textId="77777777" w:rsidR="009E5314" w:rsidRPr="009E5314" w:rsidRDefault="009E5314" w:rsidP="009E5314">
      <w:pPr>
        <w:rPr>
          <w:rFonts w:asciiTheme="majorBidi" w:hAnsiTheme="majorBidi" w:cstheme="majorBidi"/>
          <w:sz w:val="28"/>
          <w:szCs w:val="28"/>
          <w:rtl/>
        </w:rPr>
      </w:pPr>
    </w:p>
    <w:p w14:paraId="3F5DA5B9"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تعزيز القدرة التنافسية: التغيير يساعد المؤسسات على التفوق على منافسيها من خلال تبني استراتيجيات وتقنيات جديدة.</w:t>
      </w:r>
    </w:p>
    <w:p w14:paraId="06AB7165" w14:textId="77777777" w:rsidR="009E5314" w:rsidRPr="009E5314" w:rsidRDefault="009E5314" w:rsidP="009E5314">
      <w:pPr>
        <w:rPr>
          <w:rFonts w:asciiTheme="majorBidi" w:hAnsiTheme="majorBidi" w:cstheme="majorBidi"/>
          <w:sz w:val="28"/>
          <w:szCs w:val="28"/>
          <w:rtl/>
        </w:rPr>
      </w:pPr>
    </w:p>
    <w:p w14:paraId="7A29D23B"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3.4 نماذج التغيير المؤسسي</w:t>
      </w:r>
    </w:p>
    <w:p w14:paraId="31731786"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تعددت النماذج التي تشرح كيفية تطبيق التغيير في المؤسسات. من أبرز هذه النماذج:</w:t>
      </w:r>
    </w:p>
    <w:p w14:paraId="275A2D59" w14:textId="77777777" w:rsidR="009E5314" w:rsidRPr="009E5314" w:rsidRDefault="009E5314" w:rsidP="009E5314">
      <w:pPr>
        <w:rPr>
          <w:rFonts w:asciiTheme="majorBidi" w:hAnsiTheme="majorBidi" w:cstheme="majorBidi"/>
          <w:sz w:val="28"/>
          <w:szCs w:val="28"/>
          <w:rtl/>
        </w:rPr>
      </w:pPr>
    </w:p>
    <w:p w14:paraId="498A759D"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نموذج كوتتر للتغيير (</w:t>
      </w:r>
      <w:r w:rsidRPr="009E5314">
        <w:rPr>
          <w:rFonts w:asciiTheme="majorBidi" w:hAnsiTheme="majorBidi" w:cstheme="majorBidi"/>
          <w:sz w:val="28"/>
          <w:szCs w:val="28"/>
        </w:rPr>
        <w:t xml:space="preserve">Kotter’s Change Model): </w:t>
      </w:r>
      <w:r w:rsidRPr="009E5314">
        <w:rPr>
          <w:rFonts w:asciiTheme="majorBidi" w:hAnsiTheme="majorBidi" w:cstheme="majorBidi"/>
          <w:sz w:val="28"/>
          <w:szCs w:val="28"/>
          <w:rtl/>
        </w:rPr>
        <w:t>يركز هذا النموذج على ثمانية مراحل رئيسية لتحقيق التغيير في المؤسسات، بدءًا من خلق الإحساس بالعجلة حتى تثبيت التغييرات.</w:t>
      </w:r>
    </w:p>
    <w:p w14:paraId="5FCEF069" w14:textId="77777777" w:rsidR="009E5314" w:rsidRPr="009E5314" w:rsidRDefault="009E5314" w:rsidP="009E5314">
      <w:pPr>
        <w:rPr>
          <w:rFonts w:asciiTheme="majorBidi" w:hAnsiTheme="majorBidi" w:cstheme="majorBidi"/>
          <w:sz w:val="28"/>
          <w:szCs w:val="28"/>
          <w:rtl/>
        </w:rPr>
      </w:pPr>
    </w:p>
    <w:p w14:paraId="20E9C6F6"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نموذج ليبمان للتغيير (</w:t>
      </w:r>
      <w:r w:rsidRPr="009E5314">
        <w:rPr>
          <w:rFonts w:asciiTheme="majorBidi" w:hAnsiTheme="majorBidi" w:cstheme="majorBidi"/>
          <w:sz w:val="28"/>
          <w:szCs w:val="28"/>
        </w:rPr>
        <w:t xml:space="preserve">Lewin’s Change Model): </w:t>
      </w:r>
      <w:r w:rsidRPr="009E5314">
        <w:rPr>
          <w:rFonts w:asciiTheme="majorBidi" w:hAnsiTheme="majorBidi" w:cstheme="majorBidi"/>
          <w:sz w:val="28"/>
          <w:szCs w:val="28"/>
          <w:rtl/>
        </w:rPr>
        <w:t>يتضمن هذا النموذج ثلاثة مراحل أساسية هي: الذوبان، التغيير، والتجميد.</w:t>
      </w:r>
    </w:p>
    <w:p w14:paraId="4382848A" w14:textId="77777777" w:rsidR="009E5314" w:rsidRPr="009E5314" w:rsidRDefault="009E5314" w:rsidP="009E5314">
      <w:pPr>
        <w:rPr>
          <w:rFonts w:asciiTheme="majorBidi" w:hAnsiTheme="majorBidi" w:cstheme="majorBidi"/>
          <w:sz w:val="28"/>
          <w:szCs w:val="28"/>
          <w:rtl/>
        </w:rPr>
      </w:pPr>
    </w:p>
    <w:p w14:paraId="01236C51"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نموذج التغيير المستمر (</w:t>
      </w:r>
      <w:r w:rsidRPr="009E5314">
        <w:rPr>
          <w:rFonts w:asciiTheme="majorBidi" w:hAnsiTheme="majorBidi" w:cstheme="majorBidi"/>
          <w:sz w:val="28"/>
          <w:szCs w:val="28"/>
        </w:rPr>
        <w:t xml:space="preserve">Continuous Change Model): </w:t>
      </w:r>
      <w:r w:rsidRPr="009E5314">
        <w:rPr>
          <w:rFonts w:asciiTheme="majorBidi" w:hAnsiTheme="majorBidi" w:cstheme="majorBidi"/>
          <w:sz w:val="28"/>
          <w:szCs w:val="28"/>
          <w:rtl/>
        </w:rPr>
        <w:t>هذا النموذج يركز على ضرورة تبني التغيير كجزء من الثقافة المؤسسية لتحقيق النمو المستدام.</w:t>
      </w:r>
    </w:p>
    <w:p w14:paraId="46FF0C28" w14:textId="77777777" w:rsidR="009E5314" w:rsidRPr="009E5314" w:rsidRDefault="009E5314" w:rsidP="009E5314">
      <w:pPr>
        <w:rPr>
          <w:rFonts w:asciiTheme="majorBidi" w:hAnsiTheme="majorBidi" w:cstheme="majorBidi"/>
          <w:sz w:val="28"/>
          <w:szCs w:val="28"/>
          <w:rtl/>
        </w:rPr>
      </w:pPr>
    </w:p>
    <w:p w14:paraId="4182453B"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4. التفاعل بين القيادة الإبداعية، الابتكار، والتغيير المؤسسي</w:t>
      </w:r>
    </w:p>
    <w:p w14:paraId="3DA6C08D"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يتداخل كل من القيادة الإبداعية، الابتكار، والتغيير المؤسسي في علاقات معقدة تؤثر بشكل متبادل على بعضها البعض. القيادة الإبداعية تعد عاملاً حاسمًا في تحفيز الابتكار داخل الشركات الناشئة، بينما يُعتبر الابتكار أساسيًا لتحقيق التغيير المؤسسي. القيادة الإبداعية يمكن أن تسهم في خلق بيئة تدعم التغيير، حيث تساعد القائد في تحديد التوجهات الاستراتيجية التي تدعم الابتكار والتكيف مع التغيرات المستمرة.</w:t>
      </w:r>
    </w:p>
    <w:p w14:paraId="4135AC14" w14:textId="77777777" w:rsidR="009E5314" w:rsidRPr="009E5314" w:rsidRDefault="009E5314" w:rsidP="009E5314">
      <w:pPr>
        <w:rPr>
          <w:rFonts w:asciiTheme="majorBidi" w:hAnsiTheme="majorBidi" w:cstheme="majorBidi"/>
          <w:sz w:val="28"/>
          <w:szCs w:val="28"/>
          <w:rtl/>
        </w:rPr>
      </w:pPr>
    </w:p>
    <w:p w14:paraId="4317405A" w14:textId="77777777" w:rsidR="009E5314" w:rsidRPr="009E5314" w:rsidRDefault="009E5314" w:rsidP="009E5314">
      <w:pPr>
        <w:rPr>
          <w:rFonts w:asciiTheme="majorBidi" w:hAnsiTheme="majorBidi" w:cstheme="majorBidi"/>
          <w:sz w:val="28"/>
          <w:szCs w:val="28"/>
          <w:rtl/>
        </w:rPr>
      </w:pPr>
      <w:r w:rsidRPr="009E5314">
        <w:rPr>
          <w:rFonts w:asciiTheme="majorBidi" w:hAnsiTheme="majorBidi" w:cstheme="majorBidi"/>
          <w:sz w:val="28"/>
          <w:szCs w:val="28"/>
          <w:rtl/>
        </w:rPr>
        <w:t>عند دمج هذه العناصر، نجد أن القادة الإبداعيين يمكنهم توجيه فرقهم نحو تبني الابتكار كمحور رئيسي لاستراتيجياتهم، مما يسهم في تحقيق التغيير المؤسسي الذي يعزز من قدرة المؤسسة على المنافسة والنجاح المستدام.</w:t>
      </w:r>
    </w:p>
    <w:p w14:paraId="7CB4658A" w14:textId="35478703" w:rsidR="009E5314" w:rsidRDefault="00E97A8D" w:rsidP="00E97A8D">
      <w:pPr>
        <w:pStyle w:val="Heading1"/>
        <w:rPr>
          <w:rtl/>
        </w:rPr>
      </w:pPr>
      <w:r>
        <w:rPr>
          <w:rFonts w:hint="cs"/>
          <w:rtl/>
        </w:rPr>
        <w:t>الدراسات العربيه السابقه</w:t>
      </w:r>
    </w:p>
    <w:p w14:paraId="5E6539D3"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إبراهيم، علي</w:t>
      </w:r>
      <w:r w:rsidRPr="000A07BF">
        <w:rPr>
          <w:rFonts w:asciiTheme="majorBidi" w:hAnsiTheme="majorBidi" w:cstheme="majorBidi"/>
          <w:sz w:val="28"/>
          <w:szCs w:val="28"/>
        </w:rPr>
        <w:t xml:space="preserve"> (2020): "</w:t>
      </w:r>
      <w:r w:rsidRPr="000A07BF">
        <w:rPr>
          <w:rFonts w:asciiTheme="majorBidi" w:hAnsiTheme="majorBidi" w:cstheme="majorBidi"/>
          <w:sz w:val="28"/>
          <w:szCs w:val="28"/>
          <w:rtl/>
        </w:rPr>
        <w:t>أثر القيادة الإبداعية في تحسين الأداء التنظيمي في المؤسسات الحكومية"، مجلة الإدارة العامة، 47(3)، ص 115-132</w:t>
      </w:r>
      <w:r w:rsidRPr="000A07BF">
        <w:rPr>
          <w:rFonts w:asciiTheme="majorBidi" w:hAnsiTheme="majorBidi" w:cstheme="majorBidi"/>
          <w:sz w:val="28"/>
          <w:szCs w:val="28"/>
        </w:rPr>
        <w:t>.</w:t>
      </w:r>
    </w:p>
    <w:p w14:paraId="6C6849E3"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القيسي، سامي</w:t>
      </w:r>
      <w:r w:rsidRPr="000A07BF">
        <w:rPr>
          <w:rFonts w:asciiTheme="majorBidi" w:hAnsiTheme="majorBidi" w:cstheme="majorBidi"/>
          <w:sz w:val="28"/>
          <w:szCs w:val="28"/>
        </w:rPr>
        <w:t xml:space="preserve"> (2019): "</w:t>
      </w:r>
      <w:r w:rsidRPr="000A07BF">
        <w:rPr>
          <w:rFonts w:asciiTheme="majorBidi" w:hAnsiTheme="majorBidi" w:cstheme="majorBidi"/>
          <w:sz w:val="28"/>
          <w:szCs w:val="28"/>
          <w:rtl/>
        </w:rPr>
        <w:t>القيادة الإبداعية ودورها في تعزيز الابتكار في الشركات الخاصة"، مجلة الأعمال والإدارة، 32(2)، ص 98-112</w:t>
      </w:r>
      <w:r w:rsidRPr="000A07BF">
        <w:rPr>
          <w:rFonts w:asciiTheme="majorBidi" w:hAnsiTheme="majorBidi" w:cstheme="majorBidi"/>
          <w:sz w:val="28"/>
          <w:szCs w:val="28"/>
        </w:rPr>
        <w:t>.</w:t>
      </w:r>
    </w:p>
    <w:p w14:paraId="77E77B6D"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صالح، أحمد</w:t>
      </w:r>
      <w:r w:rsidRPr="000A07BF">
        <w:rPr>
          <w:rFonts w:asciiTheme="majorBidi" w:hAnsiTheme="majorBidi" w:cstheme="majorBidi"/>
          <w:sz w:val="28"/>
          <w:szCs w:val="28"/>
        </w:rPr>
        <w:t xml:space="preserve"> (2018): "</w:t>
      </w:r>
      <w:r w:rsidRPr="000A07BF">
        <w:rPr>
          <w:rFonts w:asciiTheme="majorBidi" w:hAnsiTheme="majorBidi" w:cstheme="majorBidi"/>
          <w:sz w:val="28"/>
          <w:szCs w:val="28"/>
          <w:rtl/>
        </w:rPr>
        <w:t>القيادة التحويلية والابتكار في الشركات الناشئة: دراسة ميدانية"، مجلة الأعمال الدولية، 28(1)، ص 45-60</w:t>
      </w:r>
      <w:r w:rsidRPr="000A07BF">
        <w:rPr>
          <w:rFonts w:asciiTheme="majorBidi" w:hAnsiTheme="majorBidi" w:cstheme="majorBidi"/>
          <w:sz w:val="28"/>
          <w:szCs w:val="28"/>
        </w:rPr>
        <w:t>.</w:t>
      </w:r>
    </w:p>
    <w:p w14:paraId="06770F72"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بن علي، يوسف</w:t>
      </w:r>
      <w:r w:rsidRPr="000A07BF">
        <w:rPr>
          <w:rFonts w:asciiTheme="majorBidi" w:hAnsiTheme="majorBidi" w:cstheme="majorBidi"/>
          <w:sz w:val="28"/>
          <w:szCs w:val="28"/>
        </w:rPr>
        <w:t xml:space="preserve"> (2017): "</w:t>
      </w:r>
      <w:r w:rsidRPr="000A07BF">
        <w:rPr>
          <w:rFonts w:asciiTheme="majorBidi" w:hAnsiTheme="majorBidi" w:cstheme="majorBidi"/>
          <w:sz w:val="28"/>
          <w:szCs w:val="28"/>
          <w:rtl/>
        </w:rPr>
        <w:t>دور القيادة الإبداعية في تحفيز الابتكار داخل المؤسسات الصغيرة والمتوسطة"، مجلة دراسات إدارة الأعمال، 41(4)، ص 75-93</w:t>
      </w:r>
      <w:r w:rsidRPr="000A07BF">
        <w:rPr>
          <w:rFonts w:asciiTheme="majorBidi" w:hAnsiTheme="majorBidi" w:cstheme="majorBidi"/>
          <w:sz w:val="28"/>
          <w:szCs w:val="28"/>
        </w:rPr>
        <w:t>.</w:t>
      </w:r>
    </w:p>
    <w:p w14:paraId="20982BDB"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عبد الله، محمد</w:t>
      </w:r>
      <w:r w:rsidRPr="000A07BF">
        <w:rPr>
          <w:rFonts w:asciiTheme="majorBidi" w:hAnsiTheme="majorBidi" w:cstheme="majorBidi"/>
          <w:sz w:val="28"/>
          <w:szCs w:val="28"/>
        </w:rPr>
        <w:t xml:space="preserve"> (2016): "</w:t>
      </w:r>
      <w:r w:rsidRPr="000A07BF">
        <w:rPr>
          <w:rFonts w:asciiTheme="majorBidi" w:hAnsiTheme="majorBidi" w:cstheme="majorBidi"/>
          <w:sz w:val="28"/>
          <w:szCs w:val="28"/>
          <w:rtl/>
        </w:rPr>
        <w:t>التغيير المؤسسي في الشركات العربية ودور القيادة الإبداعية"، مجلة التطوير المؤسسي، 19(3)، ص 102-118</w:t>
      </w:r>
      <w:r w:rsidRPr="000A07BF">
        <w:rPr>
          <w:rFonts w:asciiTheme="majorBidi" w:hAnsiTheme="majorBidi" w:cstheme="majorBidi"/>
          <w:sz w:val="28"/>
          <w:szCs w:val="28"/>
        </w:rPr>
        <w:t>.</w:t>
      </w:r>
    </w:p>
    <w:p w14:paraId="08D7472E"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موسى، فاطمة</w:t>
      </w:r>
      <w:r w:rsidRPr="000A07BF">
        <w:rPr>
          <w:rFonts w:asciiTheme="majorBidi" w:hAnsiTheme="majorBidi" w:cstheme="majorBidi"/>
          <w:sz w:val="28"/>
          <w:szCs w:val="28"/>
        </w:rPr>
        <w:t xml:space="preserve"> (2015): "</w:t>
      </w:r>
      <w:r w:rsidRPr="000A07BF">
        <w:rPr>
          <w:rFonts w:asciiTheme="majorBidi" w:hAnsiTheme="majorBidi" w:cstheme="majorBidi"/>
          <w:sz w:val="28"/>
          <w:szCs w:val="28"/>
          <w:rtl/>
        </w:rPr>
        <w:t>أثر الثقافة التنظيمية على الابتكار في المؤسسات الخاصة"، مجلة دراسات في الإدارة، 14(2)، ص 87-101</w:t>
      </w:r>
      <w:r w:rsidRPr="000A07BF">
        <w:rPr>
          <w:rFonts w:asciiTheme="majorBidi" w:hAnsiTheme="majorBidi" w:cstheme="majorBidi"/>
          <w:sz w:val="28"/>
          <w:szCs w:val="28"/>
        </w:rPr>
        <w:t>.</w:t>
      </w:r>
    </w:p>
    <w:p w14:paraId="45D2624A"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العوضي، طارق</w:t>
      </w:r>
      <w:r w:rsidRPr="000A07BF">
        <w:rPr>
          <w:rFonts w:asciiTheme="majorBidi" w:hAnsiTheme="majorBidi" w:cstheme="majorBidi"/>
          <w:sz w:val="28"/>
          <w:szCs w:val="28"/>
        </w:rPr>
        <w:t xml:space="preserve"> (2014): "</w:t>
      </w:r>
      <w:r w:rsidRPr="000A07BF">
        <w:rPr>
          <w:rFonts w:asciiTheme="majorBidi" w:hAnsiTheme="majorBidi" w:cstheme="majorBidi"/>
          <w:sz w:val="28"/>
          <w:szCs w:val="28"/>
          <w:rtl/>
        </w:rPr>
        <w:t>القيادة الإبداعية والتغيير المؤسسي في القطاع الصناعي"، مجلة العلوم الإدارية، 20(1)، ص 56-72</w:t>
      </w:r>
      <w:r w:rsidRPr="000A07BF">
        <w:rPr>
          <w:rFonts w:asciiTheme="majorBidi" w:hAnsiTheme="majorBidi" w:cstheme="majorBidi"/>
          <w:sz w:val="28"/>
          <w:szCs w:val="28"/>
        </w:rPr>
        <w:t>.</w:t>
      </w:r>
    </w:p>
    <w:p w14:paraId="33117BAA"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عبد الرحمن، سلوى</w:t>
      </w:r>
      <w:r w:rsidRPr="000A07BF">
        <w:rPr>
          <w:rFonts w:asciiTheme="majorBidi" w:hAnsiTheme="majorBidi" w:cstheme="majorBidi"/>
          <w:sz w:val="28"/>
          <w:szCs w:val="28"/>
        </w:rPr>
        <w:t xml:space="preserve"> (2019): "</w:t>
      </w:r>
      <w:r w:rsidRPr="000A07BF">
        <w:rPr>
          <w:rFonts w:asciiTheme="majorBidi" w:hAnsiTheme="majorBidi" w:cstheme="majorBidi"/>
          <w:sz w:val="28"/>
          <w:szCs w:val="28"/>
          <w:rtl/>
        </w:rPr>
        <w:t>التفاعل بين القيادة الإبداعية والابتكار في المؤسسات التعليمية"، مجلة التعليم العالي، 34(4)، ص 140-158</w:t>
      </w:r>
      <w:r w:rsidRPr="000A07BF">
        <w:rPr>
          <w:rFonts w:asciiTheme="majorBidi" w:hAnsiTheme="majorBidi" w:cstheme="majorBidi"/>
          <w:sz w:val="28"/>
          <w:szCs w:val="28"/>
        </w:rPr>
        <w:t>.</w:t>
      </w:r>
    </w:p>
    <w:p w14:paraId="40C1E6E0"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السلمان، عبد الرحمن</w:t>
      </w:r>
      <w:r w:rsidRPr="000A07BF">
        <w:rPr>
          <w:rFonts w:asciiTheme="majorBidi" w:hAnsiTheme="majorBidi" w:cstheme="majorBidi"/>
          <w:sz w:val="28"/>
          <w:szCs w:val="28"/>
        </w:rPr>
        <w:t xml:space="preserve"> (2017): "</w:t>
      </w:r>
      <w:r w:rsidRPr="000A07BF">
        <w:rPr>
          <w:rFonts w:asciiTheme="majorBidi" w:hAnsiTheme="majorBidi" w:cstheme="majorBidi"/>
          <w:sz w:val="28"/>
          <w:szCs w:val="28"/>
          <w:rtl/>
        </w:rPr>
        <w:t>أثر القيادة الإبداعية في تحفيز التغيير المؤسسي: دراسة تطبيقية على الشركات الكبيرة في المملكة العربية السعودية"، مجلة الاقتصاد والإدارة، 22(3)، ص 123-136</w:t>
      </w:r>
      <w:r w:rsidRPr="000A07BF">
        <w:rPr>
          <w:rFonts w:asciiTheme="majorBidi" w:hAnsiTheme="majorBidi" w:cstheme="majorBidi"/>
          <w:sz w:val="28"/>
          <w:szCs w:val="28"/>
        </w:rPr>
        <w:t>.</w:t>
      </w:r>
    </w:p>
    <w:p w14:paraId="69C2E91A"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العقيلي، هند</w:t>
      </w:r>
      <w:r w:rsidRPr="000A07BF">
        <w:rPr>
          <w:rFonts w:asciiTheme="majorBidi" w:hAnsiTheme="majorBidi" w:cstheme="majorBidi"/>
          <w:sz w:val="28"/>
          <w:szCs w:val="28"/>
        </w:rPr>
        <w:t xml:space="preserve"> (2018): "</w:t>
      </w:r>
      <w:r w:rsidRPr="000A07BF">
        <w:rPr>
          <w:rFonts w:asciiTheme="majorBidi" w:hAnsiTheme="majorBidi" w:cstheme="majorBidi"/>
          <w:sz w:val="28"/>
          <w:szCs w:val="28"/>
          <w:rtl/>
        </w:rPr>
        <w:t>القيادة الإبداعية كوسيلة لتحفيز الابتكار في المؤسسات الحكومية"، مجلة السياسات العامة، 11(5)، ص 77-91</w:t>
      </w:r>
      <w:r w:rsidRPr="000A07BF">
        <w:rPr>
          <w:rFonts w:asciiTheme="majorBidi" w:hAnsiTheme="majorBidi" w:cstheme="majorBidi"/>
          <w:sz w:val="28"/>
          <w:szCs w:val="28"/>
        </w:rPr>
        <w:t>.</w:t>
      </w:r>
    </w:p>
    <w:p w14:paraId="75758074"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lastRenderedPageBreak/>
        <w:t>دراسة شهاب، سامية</w:t>
      </w:r>
      <w:r w:rsidRPr="000A07BF">
        <w:rPr>
          <w:rFonts w:asciiTheme="majorBidi" w:hAnsiTheme="majorBidi" w:cstheme="majorBidi"/>
          <w:sz w:val="28"/>
          <w:szCs w:val="28"/>
        </w:rPr>
        <w:t xml:space="preserve"> (2016): "</w:t>
      </w:r>
      <w:r w:rsidRPr="000A07BF">
        <w:rPr>
          <w:rFonts w:asciiTheme="majorBidi" w:hAnsiTheme="majorBidi" w:cstheme="majorBidi"/>
          <w:sz w:val="28"/>
          <w:szCs w:val="28"/>
          <w:rtl/>
        </w:rPr>
        <w:t>التغيير المؤسسي في الشركات الناشئة وتأثير القيادة الإبداعية"، مجلة دراسات الإدارة الدولية، 29(2)، ص 67-84</w:t>
      </w:r>
      <w:r w:rsidRPr="000A07BF">
        <w:rPr>
          <w:rFonts w:asciiTheme="majorBidi" w:hAnsiTheme="majorBidi" w:cstheme="majorBidi"/>
          <w:sz w:val="28"/>
          <w:szCs w:val="28"/>
        </w:rPr>
        <w:t>.</w:t>
      </w:r>
    </w:p>
    <w:p w14:paraId="37CDE591"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عيسى، فيصل</w:t>
      </w:r>
      <w:r w:rsidRPr="000A07BF">
        <w:rPr>
          <w:rFonts w:asciiTheme="majorBidi" w:hAnsiTheme="majorBidi" w:cstheme="majorBidi"/>
          <w:sz w:val="28"/>
          <w:szCs w:val="28"/>
        </w:rPr>
        <w:t xml:space="preserve"> (2020): "</w:t>
      </w:r>
      <w:r w:rsidRPr="000A07BF">
        <w:rPr>
          <w:rFonts w:asciiTheme="majorBidi" w:hAnsiTheme="majorBidi" w:cstheme="majorBidi"/>
          <w:sz w:val="28"/>
          <w:szCs w:val="28"/>
          <w:rtl/>
        </w:rPr>
        <w:t>دور القيادة الإبداعية في مواجهة تحديات التغيير المؤسسي"، مجلة المنظمات المتقدمة، 40(6)، ص 54-66</w:t>
      </w:r>
      <w:r w:rsidRPr="000A07BF">
        <w:rPr>
          <w:rFonts w:asciiTheme="majorBidi" w:hAnsiTheme="majorBidi" w:cstheme="majorBidi"/>
          <w:sz w:val="28"/>
          <w:szCs w:val="28"/>
        </w:rPr>
        <w:t>.</w:t>
      </w:r>
    </w:p>
    <w:p w14:paraId="70ECB63A"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الطيب، محمد</w:t>
      </w:r>
      <w:r w:rsidRPr="000A07BF">
        <w:rPr>
          <w:rFonts w:asciiTheme="majorBidi" w:hAnsiTheme="majorBidi" w:cstheme="majorBidi"/>
          <w:sz w:val="28"/>
          <w:szCs w:val="28"/>
        </w:rPr>
        <w:t xml:space="preserve"> (2018): "</w:t>
      </w:r>
      <w:r w:rsidRPr="000A07BF">
        <w:rPr>
          <w:rFonts w:asciiTheme="majorBidi" w:hAnsiTheme="majorBidi" w:cstheme="majorBidi"/>
          <w:sz w:val="28"/>
          <w:szCs w:val="28"/>
          <w:rtl/>
        </w:rPr>
        <w:t>أثر القيادة الإبداعية في دعم الابتكار داخل القطاع العام"، مجلة العلوم الاجتماعية، 23(4)، ص 110-124</w:t>
      </w:r>
      <w:r w:rsidRPr="000A07BF">
        <w:rPr>
          <w:rFonts w:asciiTheme="majorBidi" w:hAnsiTheme="majorBidi" w:cstheme="majorBidi"/>
          <w:sz w:val="28"/>
          <w:szCs w:val="28"/>
        </w:rPr>
        <w:t>.</w:t>
      </w:r>
    </w:p>
    <w:p w14:paraId="4417C502"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عماد، يوسف</w:t>
      </w:r>
      <w:r w:rsidRPr="000A07BF">
        <w:rPr>
          <w:rFonts w:asciiTheme="majorBidi" w:hAnsiTheme="majorBidi" w:cstheme="majorBidi"/>
          <w:sz w:val="28"/>
          <w:szCs w:val="28"/>
        </w:rPr>
        <w:t xml:space="preserve"> (2017): "</w:t>
      </w:r>
      <w:r w:rsidRPr="000A07BF">
        <w:rPr>
          <w:rFonts w:asciiTheme="majorBidi" w:hAnsiTheme="majorBidi" w:cstheme="majorBidi"/>
          <w:sz w:val="28"/>
          <w:szCs w:val="28"/>
          <w:rtl/>
        </w:rPr>
        <w:t>تأثير القيادة الإبداعية على التغيير المؤسسي في القطاع الحكومي"، مجلة التطوير المؤسسي والإدارة، 36(2)، ص 85-99</w:t>
      </w:r>
      <w:r w:rsidRPr="000A07BF">
        <w:rPr>
          <w:rFonts w:asciiTheme="majorBidi" w:hAnsiTheme="majorBidi" w:cstheme="majorBidi"/>
          <w:sz w:val="28"/>
          <w:szCs w:val="28"/>
        </w:rPr>
        <w:t>.</w:t>
      </w:r>
    </w:p>
    <w:p w14:paraId="5EEDB3F8"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فوزية، جمال</w:t>
      </w:r>
      <w:r w:rsidRPr="000A07BF">
        <w:rPr>
          <w:rFonts w:asciiTheme="majorBidi" w:hAnsiTheme="majorBidi" w:cstheme="majorBidi"/>
          <w:sz w:val="28"/>
          <w:szCs w:val="28"/>
        </w:rPr>
        <w:t xml:space="preserve"> (2016): "</w:t>
      </w:r>
      <w:r w:rsidRPr="000A07BF">
        <w:rPr>
          <w:rFonts w:asciiTheme="majorBidi" w:hAnsiTheme="majorBidi" w:cstheme="majorBidi"/>
          <w:sz w:val="28"/>
          <w:szCs w:val="28"/>
          <w:rtl/>
        </w:rPr>
        <w:t>الإبداع التنظيمي وأثر القيادة التحويلية في المؤسسات الاقتصادية"، مجلة الدراسات الاقتصادية والإدارية، 30(1)، ص 44-59</w:t>
      </w:r>
      <w:r w:rsidRPr="000A07BF">
        <w:rPr>
          <w:rFonts w:asciiTheme="majorBidi" w:hAnsiTheme="majorBidi" w:cstheme="majorBidi"/>
          <w:sz w:val="28"/>
          <w:szCs w:val="28"/>
        </w:rPr>
        <w:t>.</w:t>
      </w:r>
    </w:p>
    <w:p w14:paraId="601E0D8E"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زهراء، ميساء</w:t>
      </w:r>
      <w:r w:rsidRPr="000A07BF">
        <w:rPr>
          <w:rFonts w:asciiTheme="majorBidi" w:hAnsiTheme="majorBidi" w:cstheme="majorBidi"/>
          <w:sz w:val="28"/>
          <w:szCs w:val="28"/>
        </w:rPr>
        <w:t xml:space="preserve"> (2019): "</w:t>
      </w:r>
      <w:r w:rsidRPr="000A07BF">
        <w:rPr>
          <w:rFonts w:asciiTheme="majorBidi" w:hAnsiTheme="majorBidi" w:cstheme="majorBidi"/>
          <w:sz w:val="28"/>
          <w:szCs w:val="28"/>
          <w:rtl/>
        </w:rPr>
        <w:t>دور القيادة الإبداعية في تعزيز الابتكار في قطاع التعليم"، مجلة الإدارة التعليمية، 18(5)، ص 123-140</w:t>
      </w:r>
      <w:r w:rsidRPr="000A07BF">
        <w:rPr>
          <w:rFonts w:asciiTheme="majorBidi" w:hAnsiTheme="majorBidi" w:cstheme="majorBidi"/>
          <w:sz w:val="28"/>
          <w:szCs w:val="28"/>
        </w:rPr>
        <w:t>.</w:t>
      </w:r>
    </w:p>
    <w:p w14:paraId="7BFADFF7"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الجاسم، محمود</w:t>
      </w:r>
      <w:r w:rsidRPr="000A07BF">
        <w:rPr>
          <w:rFonts w:asciiTheme="majorBidi" w:hAnsiTheme="majorBidi" w:cstheme="majorBidi"/>
          <w:sz w:val="28"/>
          <w:szCs w:val="28"/>
        </w:rPr>
        <w:t xml:space="preserve"> (2020): "</w:t>
      </w:r>
      <w:r w:rsidRPr="000A07BF">
        <w:rPr>
          <w:rFonts w:asciiTheme="majorBidi" w:hAnsiTheme="majorBidi" w:cstheme="majorBidi"/>
          <w:sz w:val="28"/>
          <w:szCs w:val="28"/>
          <w:rtl/>
        </w:rPr>
        <w:t>القيادة الإبداعية وأثرها على تحسين الأداء المؤسسي في الشركات الناشئة"، مجلة دراسات في إدارة الأعمال، 33(3)، ص 56-70</w:t>
      </w:r>
      <w:r w:rsidRPr="000A07BF">
        <w:rPr>
          <w:rFonts w:asciiTheme="majorBidi" w:hAnsiTheme="majorBidi" w:cstheme="majorBidi"/>
          <w:sz w:val="28"/>
          <w:szCs w:val="28"/>
        </w:rPr>
        <w:t>.</w:t>
      </w:r>
    </w:p>
    <w:p w14:paraId="626F0FB3"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طارق، حسن</w:t>
      </w:r>
      <w:r w:rsidRPr="000A07BF">
        <w:rPr>
          <w:rFonts w:asciiTheme="majorBidi" w:hAnsiTheme="majorBidi" w:cstheme="majorBidi"/>
          <w:sz w:val="28"/>
          <w:szCs w:val="28"/>
        </w:rPr>
        <w:t xml:space="preserve"> (2019): "</w:t>
      </w:r>
      <w:r w:rsidRPr="000A07BF">
        <w:rPr>
          <w:rFonts w:asciiTheme="majorBidi" w:hAnsiTheme="majorBidi" w:cstheme="majorBidi"/>
          <w:sz w:val="28"/>
          <w:szCs w:val="28"/>
          <w:rtl/>
        </w:rPr>
        <w:t>القيادة الإبداعية ودورها في تشجيع الابتكار المؤسسي في القطاع الخاص"، مجلة البحث في إدارة الأعمال، 41(2)، ص 100-115</w:t>
      </w:r>
      <w:r w:rsidRPr="000A07BF">
        <w:rPr>
          <w:rFonts w:asciiTheme="majorBidi" w:hAnsiTheme="majorBidi" w:cstheme="majorBidi"/>
          <w:sz w:val="28"/>
          <w:szCs w:val="28"/>
        </w:rPr>
        <w:t>.</w:t>
      </w:r>
    </w:p>
    <w:p w14:paraId="59BA215D"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بدر، محمود</w:t>
      </w:r>
      <w:r w:rsidRPr="000A07BF">
        <w:rPr>
          <w:rFonts w:asciiTheme="majorBidi" w:hAnsiTheme="majorBidi" w:cstheme="majorBidi"/>
          <w:sz w:val="28"/>
          <w:szCs w:val="28"/>
        </w:rPr>
        <w:t xml:space="preserve"> (2015): "</w:t>
      </w:r>
      <w:r w:rsidRPr="000A07BF">
        <w:rPr>
          <w:rFonts w:asciiTheme="majorBidi" w:hAnsiTheme="majorBidi" w:cstheme="majorBidi"/>
          <w:sz w:val="28"/>
          <w:szCs w:val="28"/>
          <w:rtl/>
        </w:rPr>
        <w:t>الابتكار في الشركات الناشئة: دور القيادة الإبداعية في تحفيز التطور المؤسسي"، مجلة الأعمال الصغيرة، 9(4)، ص 79-91</w:t>
      </w:r>
      <w:r w:rsidRPr="000A07BF">
        <w:rPr>
          <w:rFonts w:asciiTheme="majorBidi" w:hAnsiTheme="majorBidi" w:cstheme="majorBidi"/>
          <w:sz w:val="28"/>
          <w:szCs w:val="28"/>
        </w:rPr>
        <w:t>.</w:t>
      </w:r>
    </w:p>
    <w:p w14:paraId="549ED6BC"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توفيق، هالة</w:t>
      </w:r>
      <w:r w:rsidRPr="000A07BF">
        <w:rPr>
          <w:rFonts w:asciiTheme="majorBidi" w:hAnsiTheme="majorBidi" w:cstheme="majorBidi"/>
          <w:sz w:val="28"/>
          <w:szCs w:val="28"/>
        </w:rPr>
        <w:t xml:space="preserve"> (2017): "</w:t>
      </w:r>
      <w:r w:rsidRPr="000A07BF">
        <w:rPr>
          <w:rFonts w:asciiTheme="majorBidi" w:hAnsiTheme="majorBidi" w:cstheme="majorBidi"/>
          <w:sz w:val="28"/>
          <w:szCs w:val="28"/>
          <w:rtl/>
        </w:rPr>
        <w:t>التغيير المؤسسي في المنظمات العربية ودور القيادة الإبداعية في تحقيقه"، مجلة العلوم الإنسانية والإدارية، 29(5)، ص 68-80</w:t>
      </w:r>
      <w:r w:rsidRPr="000A07BF">
        <w:rPr>
          <w:rFonts w:asciiTheme="majorBidi" w:hAnsiTheme="majorBidi" w:cstheme="majorBidi"/>
          <w:sz w:val="28"/>
          <w:szCs w:val="28"/>
        </w:rPr>
        <w:t>.</w:t>
      </w:r>
    </w:p>
    <w:p w14:paraId="6CA0BDFD"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طارق، نبيل</w:t>
      </w:r>
      <w:r w:rsidRPr="000A07BF">
        <w:rPr>
          <w:rFonts w:asciiTheme="majorBidi" w:hAnsiTheme="majorBidi" w:cstheme="majorBidi"/>
          <w:sz w:val="28"/>
          <w:szCs w:val="28"/>
        </w:rPr>
        <w:t xml:space="preserve"> (2016): "</w:t>
      </w:r>
      <w:r w:rsidRPr="000A07BF">
        <w:rPr>
          <w:rFonts w:asciiTheme="majorBidi" w:hAnsiTheme="majorBidi" w:cstheme="majorBidi"/>
          <w:sz w:val="28"/>
          <w:szCs w:val="28"/>
          <w:rtl/>
        </w:rPr>
        <w:t>أثر القيادة الإبداعية في تحسين بيئة العمل في المؤسسات الصغيرة"، مجلة الإدارة والتنظيم، 18(1)، ص 33-45</w:t>
      </w:r>
      <w:r w:rsidRPr="000A07BF">
        <w:rPr>
          <w:rFonts w:asciiTheme="majorBidi" w:hAnsiTheme="majorBidi" w:cstheme="majorBidi"/>
          <w:sz w:val="28"/>
          <w:szCs w:val="28"/>
        </w:rPr>
        <w:t>.</w:t>
      </w:r>
    </w:p>
    <w:p w14:paraId="6DA58EFD"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شوقي، عادل</w:t>
      </w:r>
      <w:r w:rsidRPr="000A07BF">
        <w:rPr>
          <w:rFonts w:asciiTheme="majorBidi" w:hAnsiTheme="majorBidi" w:cstheme="majorBidi"/>
          <w:sz w:val="28"/>
          <w:szCs w:val="28"/>
        </w:rPr>
        <w:t xml:space="preserve"> (2018): "</w:t>
      </w:r>
      <w:r w:rsidRPr="000A07BF">
        <w:rPr>
          <w:rFonts w:asciiTheme="majorBidi" w:hAnsiTheme="majorBidi" w:cstheme="majorBidi"/>
          <w:sz w:val="28"/>
          <w:szCs w:val="28"/>
          <w:rtl/>
        </w:rPr>
        <w:t>دور القيادة الإبداعية في تحفيز الابتكار المؤسسي في الشركات الصناعية"، مجلة البحوث الإدارية، 27(3)، ص 108-120</w:t>
      </w:r>
      <w:r w:rsidRPr="000A07BF">
        <w:rPr>
          <w:rFonts w:asciiTheme="majorBidi" w:hAnsiTheme="majorBidi" w:cstheme="majorBidi"/>
          <w:sz w:val="28"/>
          <w:szCs w:val="28"/>
        </w:rPr>
        <w:t>.</w:t>
      </w:r>
    </w:p>
    <w:p w14:paraId="036B7853"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زكريا، جمال</w:t>
      </w:r>
      <w:r w:rsidRPr="000A07BF">
        <w:rPr>
          <w:rFonts w:asciiTheme="majorBidi" w:hAnsiTheme="majorBidi" w:cstheme="majorBidi"/>
          <w:sz w:val="28"/>
          <w:szCs w:val="28"/>
        </w:rPr>
        <w:t xml:space="preserve"> (2020): "</w:t>
      </w:r>
      <w:r w:rsidRPr="000A07BF">
        <w:rPr>
          <w:rFonts w:asciiTheme="majorBidi" w:hAnsiTheme="majorBidi" w:cstheme="majorBidi"/>
          <w:sz w:val="28"/>
          <w:szCs w:val="28"/>
          <w:rtl/>
        </w:rPr>
        <w:t>القيادة الإبداعية وتفعيل الابتكار في الشركات العربية الكبرى"، مجلة الإدارة الاستراتيجية، 35(2)، ص 77-90</w:t>
      </w:r>
      <w:r w:rsidRPr="000A07BF">
        <w:rPr>
          <w:rFonts w:asciiTheme="majorBidi" w:hAnsiTheme="majorBidi" w:cstheme="majorBidi"/>
          <w:sz w:val="28"/>
          <w:szCs w:val="28"/>
        </w:rPr>
        <w:t>.</w:t>
      </w:r>
    </w:p>
    <w:p w14:paraId="4CF3B7BB"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سامية، عبد العزيز</w:t>
      </w:r>
      <w:r w:rsidRPr="000A07BF">
        <w:rPr>
          <w:rFonts w:asciiTheme="majorBidi" w:hAnsiTheme="majorBidi" w:cstheme="majorBidi"/>
          <w:sz w:val="28"/>
          <w:szCs w:val="28"/>
        </w:rPr>
        <w:t xml:space="preserve"> (2019): "</w:t>
      </w:r>
      <w:r w:rsidRPr="000A07BF">
        <w:rPr>
          <w:rFonts w:asciiTheme="majorBidi" w:hAnsiTheme="majorBidi" w:cstheme="majorBidi"/>
          <w:sz w:val="28"/>
          <w:szCs w:val="28"/>
          <w:rtl/>
        </w:rPr>
        <w:t>دور القيادة الإبداعية في تعزيز التغيير المؤسسي: دراسة على مؤسسات التعليم العالي في مصر"، مجلة الإدارة الاستراتيجية، 20(4)، ص 101-115</w:t>
      </w:r>
      <w:r w:rsidRPr="000A07BF">
        <w:rPr>
          <w:rFonts w:asciiTheme="majorBidi" w:hAnsiTheme="majorBidi" w:cstheme="majorBidi"/>
          <w:sz w:val="28"/>
          <w:szCs w:val="28"/>
        </w:rPr>
        <w:t>.</w:t>
      </w:r>
    </w:p>
    <w:p w14:paraId="3CDC67E3"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يوسف، ناصر</w:t>
      </w:r>
      <w:r w:rsidRPr="000A07BF">
        <w:rPr>
          <w:rFonts w:asciiTheme="majorBidi" w:hAnsiTheme="majorBidi" w:cstheme="majorBidi"/>
          <w:sz w:val="28"/>
          <w:szCs w:val="28"/>
        </w:rPr>
        <w:t xml:space="preserve"> (2017): "</w:t>
      </w:r>
      <w:r w:rsidRPr="000A07BF">
        <w:rPr>
          <w:rFonts w:asciiTheme="majorBidi" w:hAnsiTheme="majorBidi" w:cstheme="majorBidi"/>
          <w:sz w:val="28"/>
          <w:szCs w:val="28"/>
          <w:rtl/>
        </w:rPr>
        <w:t>تأثير القيادة الإبداعية على تطوير الابتكار داخل المؤسسات الحكومية"، مجلة الإدارة العامة، 39(6)، ص 58-72</w:t>
      </w:r>
      <w:r w:rsidRPr="000A07BF">
        <w:rPr>
          <w:rFonts w:asciiTheme="majorBidi" w:hAnsiTheme="majorBidi" w:cstheme="majorBidi"/>
          <w:sz w:val="28"/>
          <w:szCs w:val="28"/>
        </w:rPr>
        <w:t>.</w:t>
      </w:r>
    </w:p>
    <w:p w14:paraId="6E8A38F8"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عبد الهادي، ريهام</w:t>
      </w:r>
      <w:r w:rsidRPr="000A07BF">
        <w:rPr>
          <w:rFonts w:asciiTheme="majorBidi" w:hAnsiTheme="majorBidi" w:cstheme="majorBidi"/>
          <w:sz w:val="28"/>
          <w:szCs w:val="28"/>
        </w:rPr>
        <w:t xml:space="preserve"> (2020): "</w:t>
      </w:r>
      <w:r w:rsidRPr="000A07BF">
        <w:rPr>
          <w:rFonts w:asciiTheme="majorBidi" w:hAnsiTheme="majorBidi" w:cstheme="majorBidi"/>
          <w:sz w:val="28"/>
          <w:szCs w:val="28"/>
          <w:rtl/>
        </w:rPr>
        <w:t>التغيير المؤسسي في الشركات العربية: دور القيادة الإبداعية في التحول الرقمي"، مجلة الاقتصاد الرقمي، 42(1)، ص 32-48</w:t>
      </w:r>
      <w:r w:rsidRPr="000A07BF">
        <w:rPr>
          <w:rFonts w:asciiTheme="majorBidi" w:hAnsiTheme="majorBidi" w:cstheme="majorBidi"/>
          <w:sz w:val="28"/>
          <w:szCs w:val="28"/>
        </w:rPr>
        <w:t>.</w:t>
      </w:r>
    </w:p>
    <w:p w14:paraId="47B86333"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lastRenderedPageBreak/>
        <w:t>دراسة نوال، عبد الفتاح</w:t>
      </w:r>
      <w:r w:rsidRPr="000A07BF">
        <w:rPr>
          <w:rFonts w:asciiTheme="majorBidi" w:hAnsiTheme="majorBidi" w:cstheme="majorBidi"/>
          <w:sz w:val="28"/>
          <w:szCs w:val="28"/>
        </w:rPr>
        <w:t xml:space="preserve"> (2018): "</w:t>
      </w:r>
      <w:r w:rsidRPr="000A07BF">
        <w:rPr>
          <w:rFonts w:asciiTheme="majorBidi" w:hAnsiTheme="majorBidi" w:cstheme="majorBidi"/>
          <w:sz w:val="28"/>
          <w:szCs w:val="28"/>
          <w:rtl/>
        </w:rPr>
        <w:t>القيادة الإبداعية وأثرها على الابتكار في المؤسسات الاقتصادية"، مجلة التنمية الاقتصادية، 29(7)، ص 90-105</w:t>
      </w:r>
      <w:r w:rsidRPr="000A07BF">
        <w:rPr>
          <w:rFonts w:asciiTheme="majorBidi" w:hAnsiTheme="majorBidi" w:cstheme="majorBidi"/>
          <w:sz w:val="28"/>
          <w:szCs w:val="28"/>
        </w:rPr>
        <w:t>.</w:t>
      </w:r>
    </w:p>
    <w:p w14:paraId="07C284F5"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نادر، شريف</w:t>
      </w:r>
      <w:r w:rsidRPr="000A07BF">
        <w:rPr>
          <w:rFonts w:asciiTheme="majorBidi" w:hAnsiTheme="majorBidi" w:cstheme="majorBidi"/>
          <w:sz w:val="28"/>
          <w:szCs w:val="28"/>
        </w:rPr>
        <w:t xml:space="preserve"> (2016): "</w:t>
      </w:r>
      <w:r w:rsidRPr="000A07BF">
        <w:rPr>
          <w:rFonts w:asciiTheme="majorBidi" w:hAnsiTheme="majorBidi" w:cstheme="majorBidi"/>
          <w:sz w:val="28"/>
          <w:szCs w:val="28"/>
          <w:rtl/>
        </w:rPr>
        <w:t>تحقيق الابتكار المؤسسي عبر القيادة الإبداعية: دراسة على الشركات الناشئة"، مجلة الأعمال الدولية، 12(3)، ص 111-126</w:t>
      </w:r>
      <w:r w:rsidRPr="000A07BF">
        <w:rPr>
          <w:rFonts w:asciiTheme="majorBidi" w:hAnsiTheme="majorBidi" w:cstheme="majorBidi"/>
          <w:sz w:val="28"/>
          <w:szCs w:val="28"/>
        </w:rPr>
        <w:t>.</w:t>
      </w:r>
    </w:p>
    <w:p w14:paraId="4C734DEC"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فادية، علي</w:t>
      </w:r>
      <w:r w:rsidRPr="000A07BF">
        <w:rPr>
          <w:rFonts w:asciiTheme="majorBidi" w:hAnsiTheme="majorBidi" w:cstheme="majorBidi"/>
          <w:sz w:val="28"/>
          <w:szCs w:val="28"/>
        </w:rPr>
        <w:t xml:space="preserve"> (2017): "</w:t>
      </w:r>
      <w:r w:rsidRPr="000A07BF">
        <w:rPr>
          <w:rFonts w:asciiTheme="majorBidi" w:hAnsiTheme="majorBidi" w:cstheme="majorBidi"/>
          <w:sz w:val="28"/>
          <w:szCs w:val="28"/>
          <w:rtl/>
        </w:rPr>
        <w:t>القيادة الإبداعية وأثرها على تحسين الأداء المؤسسي في القطاع العام"، مجلة التغيير الإداري، 26(4)، ص 72-85</w:t>
      </w:r>
      <w:r w:rsidRPr="000A07BF">
        <w:rPr>
          <w:rFonts w:asciiTheme="majorBidi" w:hAnsiTheme="majorBidi" w:cstheme="majorBidi"/>
          <w:sz w:val="28"/>
          <w:szCs w:val="28"/>
        </w:rPr>
        <w:t>.</w:t>
      </w:r>
    </w:p>
    <w:p w14:paraId="7E8122EF" w14:textId="77777777" w:rsidR="00E97A8D" w:rsidRPr="000A07BF" w:rsidRDefault="00E97A8D" w:rsidP="000A07BF">
      <w:pPr>
        <w:numPr>
          <w:ilvl w:val="0"/>
          <w:numId w:val="13"/>
        </w:numPr>
        <w:rPr>
          <w:rFonts w:asciiTheme="majorBidi" w:hAnsiTheme="majorBidi" w:cstheme="majorBidi"/>
          <w:sz w:val="28"/>
          <w:szCs w:val="28"/>
        </w:rPr>
      </w:pPr>
      <w:r w:rsidRPr="000A07BF">
        <w:rPr>
          <w:rFonts w:asciiTheme="majorBidi" w:hAnsiTheme="majorBidi" w:cstheme="majorBidi"/>
          <w:sz w:val="28"/>
          <w:szCs w:val="28"/>
          <w:rtl/>
        </w:rPr>
        <w:t>دراسة حسين، وليد</w:t>
      </w:r>
      <w:r w:rsidRPr="000A07BF">
        <w:rPr>
          <w:rFonts w:asciiTheme="majorBidi" w:hAnsiTheme="majorBidi" w:cstheme="majorBidi"/>
          <w:sz w:val="28"/>
          <w:szCs w:val="28"/>
        </w:rPr>
        <w:t xml:space="preserve"> (2015): "</w:t>
      </w:r>
      <w:r w:rsidRPr="000A07BF">
        <w:rPr>
          <w:rFonts w:asciiTheme="majorBidi" w:hAnsiTheme="majorBidi" w:cstheme="majorBidi"/>
          <w:sz w:val="28"/>
          <w:szCs w:val="28"/>
          <w:rtl/>
        </w:rPr>
        <w:t>دور القيادة الإبداعية في التحفيز على الابتكار داخل المنظمات غير الربحية"، مجلة إدارة المنظمات، 21(2)، ص 49-63</w:t>
      </w:r>
      <w:r w:rsidRPr="000A07BF">
        <w:rPr>
          <w:rFonts w:asciiTheme="majorBidi" w:hAnsiTheme="majorBidi" w:cstheme="majorBidi"/>
          <w:sz w:val="28"/>
          <w:szCs w:val="28"/>
        </w:rPr>
        <w:t>.</w:t>
      </w:r>
    </w:p>
    <w:p w14:paraId="14134D5E" w14:textId="44AEA950" w:rsidR="00E97A8D" w:rsidRDefault="000A07BF" w:rsidP="000A07BF">
      <w:pPr>
        <w:pStyle w:val="Heading1"/>
        <w:rPr>
          <w:rtl/>
        </w:rPr>
      </w:pPr>
      <w:r>
        <w:rPr>
          <w:rFonts w:hint="cs"/>
          <w:rtl/>
        </w:rPr>
        <w:t>نتائج الدراسات العربيه السابقه</w:t>
      </w:r>
    </w:p>
    <w:p w14:paraId="2C551DD4" w14:textId="77777777" w:rsidR="000A07BF" w:rsidRPr="000A07BF" w:rsidRDefault="000A07BF" w:rsidP="000A07BF">
      <w:pPr>
        <w:rPr>
          <w:rFonts w:asciiTheme="majorBidi" w:hAnsiTheme="majorBidi" w:cstheme="majorBidi"/>
          <w:sz w:val="28"/>
          <w:szCs w:val="28"/>
        </w:rPr>
      </w:pPr>
      <w:r w:rsidRPr="000A07BF">
        <w:rPr>
          <w:b/>
          <w:bCs/>
        </w:rPr>
        <w:t>1</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أثر القيادة الإبداعية في تحسين الأداء المؤسسي</w:t>
      </w:r>
      <w:r w:rsidRPr="000A07BF">
        <w:rPr>
          <w:rFonts w:asciiTheme="majorBidi" w:hAnsiTheme="majorBidi" w:cstheme="majorBidi"/>
          <w:sz w:val="28"/>
          <w:szCs w:val="28"/>
        </w:rPr>
        <w:t>:</w:t>
      </w:r>
    </w:p>
    <w:p w14:paraId="58660CF4" w14:textId="77777777" w:rsidR="000A07BF" w:rsidRPr="000A07BF" w:rsidRDefault="000A07BF" w:rsidP="000A07BF">
      <w:pPr>
        <w:rPr>
          <w:rFonts w:asciiTheme="majorBidi" w:hAnsiTheme="majorBidi" w:cstheme="majorBidi"/>
          <w:sz w:val="28"/>
          <w:szCs w:val="28"/>
        </w:rPr>
      </w:pPr>
      <w:r w:rsidRPr="000A07BF">
        <w:rPr>
          <w:rFonts w:asciiTheme="majorBidi" w:hAnsiTheme="majorBidi" w:cstheme="majorBidi"/>
          <w:sz w:val="28"/>
          <w:szCs w:val="28"/>
          <w:rtl/>
        </w:rPr>
        <w:t>أظهرت العديد من الدراسات العربية أن القيادة الإبداعية تلعب دورًا حيويًا في تحسين الأداء المؤسسي. إذ تبين أن القادة الذين يتمتعون بمهارات القيادة الإبداعية قادرون على تحفيز فرق العمل، وتنمية بيئة عمل مرنة تشجع على الإبداع والابتكار. من أبرز النتائج التي تم التوصل إليها</w:t>
      </w:r>
      <w:r w:rsidRPr="000A07BF">
        <w:rPr>
          <w:rFonts w:asciiTheme="majorBidi" w:hAnsiTheme="majorBidi" w:cstheme="majorBidi"/>
          <w:sz w:val="28"/>
          <w:szCs w:val="28"/>
        </w:rPr>
        <w:t>:</w:t>
      </w:r>
    </w:p>
    <w:p w14:paraId="5E0BDCA8" w14:textId="77777777" w:rsidR="000A07BF" w:rsidRPr="000A07BF" w:rsidRDefault="000A07BF" w:rsidP="000A07BF">
      <w:pPr>
        <w:numPr>
          <w:ilvl w:val="0"/>
          <w:numId w:val="14"/>
        </w:numPr>
        <w:rPr>
          <w:rFonts w:asciiTheme="majorBidi" w:hAnsiTheme="majorBidi" w:cstheme="majorBidi"/>
          <w:sz w:val="28"/>
          <w:szCs w:val="28"/>
        </w:rPr>
      </w:pPr>
      <w:r w:rsidRPr="000A07BF">
        <w:rPr>
          <w:rFonts w:asciiTheme="majorBidi" w:hAnsiTheme="majorBidi" w:cstheme="majorBidi"/>
          <w:sz w:val="28"/>
          <w:szCs w:val="28"/>
          <w:rtl/>
        </w:rPr>
        <w:t>تحفيز الأفراد</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القيادة الإبداعية تعزز من حوافز الأفراد وتدفعهم للمشاركة في الأنشطة الابتكارية، مما يسهم في زيادة إنتاجيتهم وأدائهم داخل المؤسسة</w:t>
      </w:r>
      <w:r w:rsidRPr="000A07BF">
        <w:rPr>
          <w:rFonts w:asciiTheme="majorBidi" w:hAnsiTheme="majorBidi" w:cstheme="majorBidi"/>
          <w:sz w:val="28"/>
          <w:szCs w:val="28"/>
        </w:rPr>
        <w:t>.</w:t>
      </w:r>
    </w:p>
    <w:p w14:paraId="081D0814" w14:textId="77777777" w:rsidR="000A07BF" w:rsidRPr="000A07BF" w:rsidRDefault="000A07BF" w:rsidP="000A07BF">
      <w:pPr>
        <w:numPr>
          <w:ilvl w:val="0"/>
          <w:numId w:val="14"/>
        </w:numPr>
        <w:rPr>
          <w:rFonts w:asciiTheme="majorBidi" w:hAnsiTheme="majorBidi" w:cstheme="majorBidi"/>
          <w:sz w:val="28"/>
          <w:szCs w:val="28"/>
        </w:rPr>
      </w:pPr>
      <w:r w:rsidRPr="000A07BF">
        <w:rPr>
          <w:rFonts w:asciiTheme="majorBidi" w:hAnsiTheme="majorBidi" w:cstheme="majorBidi"/>
          <w:sz w:val="28"/>
          <w:szCs w:val="28"/>
          <w:rtl/>
        </w:rPr>
        <w:t>تعزيز التفكير الاستراتيجي</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القادة الإبداعيون يميلون إلى تبني حلول مبتكرة للتحديات التي تواجه المؤسسة، مما يعزز من قدرتها على تحقيق النجاح في بيئات العمل التنافسية</w:t>
      </w:r>
      <w:r w:rsidRPr="000A07BF">
        <w:rPr>
          <w:rFonts w:asciiTheme="majorBidi" w:hAnsiTheme="majorBidi" w:cstheme="majorBidi"/>
          <w:sz w:val="28"/>
          <w:szCs w:val="28"/>
        </w:rPr>
        <w:t>.</w:t>
      </w:r>
    </w:p>
    <w:p w14:paraId="5CCBA215" w14:textId="77777777" w:rsidR="000A07BF" w:rsidRPr="000A07BF" w:rsidRDefault="000A07BF" w:rsidP="000A07BF">
      <w:pPr>
        <w:numPr>
          <w:ilvl w:val="0"/>
          <w:numId w:val="14"/>
        </w:numPr>
        <w:rPr>
          <w:rFonts w:asciiTheme="majorBidi" w:hAnsiTheme="majorBidi" w:cstheme="majorBidi"/>
          <w:sz w:val="28"/>
          <w:szCs w:val="28"/>
        </w:rPr>
      </w:pPr>
      <w:r w:rsidRPr="000A07BF">
        <w:rPr>
          <w:rFonts w:asciiTheme="majorBidi" w:hAnsiTheme="majorBidi" w:cstheme="majorBidi"/>
          <w:sz w:val="28"/>
          <w:szCs w:val="28"/>
          <w:rtl/>
        </w:rPr>
        <w:t>زيادة فعالية العمل الجماعي</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القيادة الإبداعية تشجع التعاون والتنسيق بين أعضاء الفريق، مما يؤدي إلى تحسين الأداء الجماعي للمؤسسة</w:t>
      </w:r>
      <w:r w:rsidRPr="000A07BF">
        <w:rPr>
          <w:rFonts w:asciiTheme="majorBidi" w:hAnsiTheme="majorBidi" w:cstheme="majorBidi"/>
          <w:sz w:val="28"/>
          <w:szCs w:val="28"/>
        </w:rPr>
        <w:t>.</w:t>
      </w:r>
    </w:p>
    <w:p w14:paraId="0B15F006" w14:textId="77777777" w:rsidR="000A07BF" w:rsidRPr="000A07BF" w:rsidRDefault="000A07BF" w:rsidP="000A07BF">
      <w:pPr>
        <w:rPr>
          <w:rFonts w:asciiTheme="majorBidi" w:hAnsiTheme="majorBidi" w:cstheme="majorBidi"/>
          <w:sz w:val="28"/>
          <w:szCs w:val="28"/>
        </w:rPr>
      </w:pPr>
      <w:r w:rsidRPr="000A07BF">
        <w:rPr>
          <w:rFonts w:asciiTheme="majorBidi" w:hAnsiTheme="majorBidi" w:cstheme="majorBidi"/>
          <w:sz w:val="28"/>
          <w:szCs w:val="28"/>
        </w:rPr>
        <w:t xml:space="preserve">2. </w:t>
      </w:r>
      <w:r w:rsidRPr="000A07BF">
        <w:rPr>
          <w:rFonts w:asciiTheme="majorBidi" w:hAnsiTheme="majorBidi" w:cstheme="majorBidi"/>
          <w:sz w:val="28"/>
          <w:szCs w:val="28"/>
          <w:rtl/>
        </w:rPr>
        <w:t>الابتكار المؤسسي وأثر القيادة الإبداعية</w:t>
      </w:r>
      <w:r w:rsidRPr="000A07BF">
        <w:rPr>
          <w:rFonts w:asciiTheme="majorBidi" w:hAnsiTheme="majorBidi" w:cstheme="majorBidi"/>
          <w:sz w:val="28"/>
          <w:szCs w:val="28"/>
        </w:rPr>
        <w:t>:</w:t>
      </w:r>
    </w:p>
    <w:p w14:paraId="63A5DB56" w14:textId="77777777" w:rsidR="000A07BF" w:rsidRPr="000A07BF" w:rsidRDefault="000A07BF" w:rsidP="000A07BF">
      <w:pPr>
        <w:rPr>
          <w:rFonts w:asciiTheme="majorBidi" w:hAnsiTheme="majorBidi" w:cstheme="majorBidi"/>
          <w:sz w:val="28"/>
          <w:szCs w:val="28"/>
        </w:rPr>
      </w:pPr>
      <w:r w:rsidRPr="000A07BF">
        <w:rPr>
          <w:rFonts w:asciiTheme="majorBidi" w:hAnsiTheme="majorBidi" w:cstheme="majorBidi"/>
          <w:sz w:val="28"/>
          <w:szCs w:val="28"/>
          <w:rtl/>
        </w:rPr>
        <w:t>أظهرت الدراسات أن الابتكار داخل المؤسسات يتم تحفيزه بشكل كبير من خلال القيادة الإبداعية. تم التوصل إلى العديد من النتائج التي تؤكد أن القيادة الإبداعية تلعب دورًا رئيسيًا في تطوير ثقافة الابتكار داخل المؤسسات</w:t>
      </w:r>
      <w:r w:rsidRPr="000A07BF">
        <w:rPr>
          <w:rFonts w:asciiTheme="majorBidi" w:hAnsiTheme="majorBidi" w:cstheme="majorBidi"/>
          <w:sz w:val="28"/>
          <w:szCs w:val="28"/>
        </w:rPr>
        <w:t>:</w:t>
      </w:r>
    </w:p>
    <w:p w14:paraId="6CDC652E" w14:textId="77777777" w:rsidR="000A07BF" w:rsidRPr="000A07BF" w:rsidRDefault="000A07BF" w:rsidP="000A07BF">
      <w:pPr>
        <w:numPr>
          <w:ilvl w:val="0"/>
          <w:numId w:val="15"/>
        </w:numPr>
        <w:rPr>
          <w:rFonts w:asciiTheme="majorBidi" w:hAnsiTheme="majorBidi" w:cstheme="majorBidi"/>
          <w:sz w:val="28"/>
          <w:szCs w:val="28"/>
        </w:rPr>
      </w:pPr>
      <w:r w:rsidRPr="000A07BF">
        <w:rPr>
          <w:rFonts w:asciiTheme="majorBidi" w:hAnsiTheme="majorBidi" w:cstheme="majorBidi"/>
          <w:sz w:val="28"/>
          <w:szCs w:val="28"/>
          <w:rtl/>
        </w:rPr>
        <w:t>دعم الأفكار الجديدة</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القادة الإبداعيون يسعون إلى تشجيع الموظفين على التفكير خارج الصندوق وتقديم حلول غير تقليدية. هذه البيئة تدعم الأفكار الجديدة التي تساهم في تحقيق التميز المؤسسي</w:t>
      </w:r>
      <w:r w:rsidRPr="000A07BF">
        <w:rPr>
          <w:rFonts w:asciiTheme="majorBidi" w:hAnsiTheme="majorBidi" w:cstheme="majorBidi"/>
          <w:sz w:val="28"/>
          <w:szCs w:val="28"/>
        </w:rPr>
        <w:t>.</w:t>
      </w:r>
    </w:p>
    <w:p w14:paraId="5E2287FA" w14:textId="77777777" w:rsidR="000A07BF" w:rsidRPr="000A07BF" w:rsidRDefault="000A07BF" w:rsidP="000A07BF">
      <w:pPr>
        <w:numPr>
          <w:ilvl w:val="0"/>
          <w:numId w:val="15"/>
        </w:numPr>
        <w:rPr>
          <w:rFonts w:asciiTheme="majorBidi" w:hAnsiTheme="majorBidi" w:cstheme="majorBidi"/>
          <w:sz w:val="28"/>
          <w:szCs w:val="28"/>
        </w:rPr>
      </w:pPr>
      <w:r w:rsidRPr="000A07BF">
        <w:rPr>
          <w:rFonts w:asciiTheme="majorBidi" w:hAnsiTheme="majorBidi" w:cstheme="majorBidi"/>
          <w:sz w:val="28"/>
          <w:szCs w:val="28"/>
          <w:rtl/>
        </w:rPr>
        <w:t>التوجه نحو الابتكار المستدام</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القادة الذين يعتمدون على القيادة الإبداعية يساهمون في إنشاء استراتيجيات طويلة المدى تهدف إلى تطوير الابتكار المستدام داخل المؤسسات</w:t>
      </w:r>
      <w:r w:rsidRPr="000A07BF">
        <w:rPr>
          <w:rFonts w:asciiTheme="majorBidi" w:hAnsiTheme="majorBidi" w:cstheme="majorBidi"/>
          <w:sz w:val="28"/>
          <w:szCs w:val="28"/>
        </w:rPr>
        <w:t>.</w:t>
      </w:r>
    </w:p>
    <w:p w14:paraId="6DC75BCF" w14:textId="77777777" w:rsidR="000A07BF" w:rsidRPr="000A07BF" w:rsidRDefault="000A07BF" w:rsidP="000A07BF">
      <w:pPr>
        <w:numPr>
          <w:ilvl w:val="0"/>
          <w:numId w:val="15"/>
        </w:numPr>
        <w:rPr>
          <w:rFonts w:asciiTheme="majorBidi" w:hAnsiTheme="majorBidi" w:cstheme="majorBidi"/>
          <w:sz w:val="28"/>
          <w:szCs w:val="28"/>
        </w:rPr>
      </w:pPr>
      <w:r w:rsidRPr="000A07BF">
        <w:rPr>
          <w:rFonts w:asciiTheme="majorBidi" w:hAnsiTheme="majorBidi" w:cstheme="majorBidi"/>
          <w:sz w:val="28"/>
          <w:szCs w:val="28"/>
          <w:rtl/>
        </w:rPr>
        <w:t>تحفيز روح المبادرة</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القيادة الإبداعية تعزز من مبادرات الموظفين وتدفعهم لتقديم أفكار مبتكرة تساعد في تطوير المنتجات والخدمات داخل المؤسسات</w:t>
      </w:r>
      <w:r w:rsidRPr="000A07BF">
        <w:rPr>
          <w:rFonts w:asciiTheme="majorBidi" w:hAnsiTheme="majorBidi" w:cstheme="majorBidi"/>
          <w:sz w:val="28"/>
          <w:szCs w:val="28"/>
        </w:rPr>
        <w:t>.</w:t>
      </w:r>
    </w:p>
    <w:p w14:paraId="1419F3D0" w14:textId="77777777" w:rsidR="000A07BF" w:rsidRPr="000A07BF" w:rsidRDefault="000A07BF" w:rsidP="000A07BF">
      <w:pPr>
        <w:rPr>
          <w:rFonts w:asciiTheme="majorBidi" w:hAnsiTheme="majorBidi" w:cstheme="majorBidi"/>
          <w:sz w:val="28"/>
          <w:szCs w:val="28"/>
        </w:rPr>
      </w:pPr>
      <w:r w:rsidRPr="000A07BF">
        <w:rPr>
          <w:rFonts w:asciiTheme="majorBidi" w:hAnsiTheme="majorBidi" w:cstheme="majorBidi"/>
          <w:sz w:val="28"/>
          <w:szCs w:val="28"/>
        </w:rPr>
        <w:t xml:space="preserve">3. </w:t>
      </w:r>
      <w:r w:rsidRPr="000A07BF">
        <w:rPr>
          <w:rFonts w:asciiTheme="majorBidi" w:hAnsiTheme="majorBidi" w:cstheme="majorBidi"/>
          <w:sz w:val="28"/>
          <w:szCs w:val="28"/>
          <w:rtl/>
        </w:rPr>
        <w:t>التغيير المؤسسي وأثر القيادة الإبداعية</w:t>
      </w:r>
      <w:r w:rsidRPr="000A07BF">
        <w:rPr>
          <w:rFonts w:asciiTheme="majorBidi" w:hAnsiTheme="majorBidi" w:cstheme="majorBidi"/>
          <w:sz w:val="28"/>
          <w:szCs w:val="28"/>
        </w:rPr>
        <w:t>:</w:t>
      </w:r>
    </w:p>
    <w:p w14:paraId="42AB1D59" w14:textId="77777777" w:rsidR="000A07BF" w:rsidRPr="000A07BF" w:rsidRDefault="000A07BF" w:rsidP="000A07BF">
      <w:pPr>
        <w:rPr>
          <w:rFonts w:asciiTheme="majorBidi" w:hAnsiTheme="majorBidi" w:cstheme="majorBidi"/>
          <w:sz w:val="28"/>
          <w:szCs w:val="28"/>
        </w:rPr>
      </w:pPr>
      <w:r w:rsidRPr="000A07BF">
        <w:rPr>
          <w:rFonts w:asciiTheme="majorBidi" w:hAnsiTheme="majorBidi" w:cstheme="majorBidi"/>
          <w:sz w:val="28"/>
          <w:szCs w:val="28"/>
          <w:rtl/>
        </w:rPr>
        <w:lastRenderedPageBreak/>
        <w:t>بعض الدراسات العربية أوضحت أن القيادة الإبداعية ليست فقط عاملاً مؤثرًا في الابتكار، بل تلعب أيضًا دورًا كبيرًا في التغيير المؤسسي. القادة الإبداعيون يمكنهم قيادة المؤسسات من خلال التغيير الجذري والابتكاري. أبرز النتائج التي توصلت إليها الدراسات في هذا المجال</w:t>
      </w:r>
      <w:r w:rsidRPr="000A07BF">
        <w:rPr>
          <w:rFonts w:asciiTheme="majorBidi" w:hAnsiTheme="majorBidi" w:cstheme="majorBidi"/>
          <w:sz w:val="28"/>
          <w:szCs w:val="28"/>
        </w:rPr>
        <w:t>:</w:t>
      </w:r>
    </w:p>
    <w:p w14:paraId="3991AE4F" w14:textId="77777777" w:rsidR="000A07BF" w:rsidRPr="000A07BF" w:rsidRDefault="000A07BF" w:rsidP="000A07BF">
      <w:pPr>
        <w:numPr>
          <w:ilvl w:val="0"/>
          <w:numId w:val="16"/>
        </w:numPr>
        <w:rPr>
          <w:rFonts w:asciiTheme="majorBidi" w:hAnsiTheme="majorBidi" w:cstheme="majorBidi"/>
          <w:sz w:val="28"/>
          <w:szCs w:val="28"/>
        </w:rPr>
      </w:pPr>
      <w:r w:rsidRPr="000A07BF">
        <w:rPr>
          <w:rFonts w:asciiTheme="majorBidi" w:hAnsiTheme="majorBidi" w:cstheme="majorBidi"/>
          <w:sz w:val="28"/>
          <w:szCs w:val="28"/>
          <w:rtl/>
        </w:rPr>
        <w:t>إدارة التغيير بفعالية</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القيادة الإبداعية تُمكن القائد من إدارة التغيير داخل المؤسسات بطريقة مرنة وفعالة. القائد الإبداعي يتمتع بقدرة على توجيه المؤسسة خلال التحولات المستمرة</w:t>
      </w:r>
      <w:r w:rsidRPr="000A07BF">
        <w:rPr>
          <w:rFonts w:asciiTheme="majorBidi" w:hAnsiTheme="majorBidi" w:cstheme="majorBidi"/>
          <w:sz w:val="28"/>
          <w:szCs w:val="28"/>
        </w:rPr>
        <w:t>.</w:t>
      </w:r>
    </w:p>
    <w:p w14:paraId="24D8D169" w14:textId="77777777" w:rsidR="000A07BF" w:rsidRPr="000A07BF" w:rsidRDefault="000A07BF" w:rsidP="000A07BF">
      <w:pPr>
        <w:numPr>
          <w:ilvl w:val="0"/>
          <w:numId w:val="16"/>
        </w:numPr>
        <w:rPr>
          <w:rFonts w:asciiTheme="majorBidi" w:hAnsiTheme="majorBidi" w:cstheme="majorBidi"/>
          <w:sz w:val="28"/>
          <w:szCs w:val="28"/>
        </w:rPr>
      </w:pPr>
      <w:r w:rsidRPr="000A07BF">
        <w:rPr>
          <w:rFonts w:asciiTheme="majorBidi" w:hAnsiTheme="majorBidi" w:cstheme="majorBidi"/>
          <w:sz w:val="28"/>
          <w:szCs w:val="28"/>
          <w:rtl/>
        </w:rPr>
        <w:t>تسهيل التحولات الهيكلية</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في بعض الحالات، أظهرت الدراسات أن القيادة الإبداعية ساعدت المؤسسات في إجراء تغييرات هيكلية وتنظيمية تحقق تحسينات كبيرة في العمليات الداخلية</w:t>
      </w:r>
      <w:r w:rsidRPr="000A07BF">
        <w:rPr>
          <w:rFonts w:asciiTheme="majorBidi" w:hAnsiTheme="majorBidi" w:cstheme="majorBidi"/>
          <w:sz w:val="28"/>
          <w:szCs w:val="28"/>
        </w:rPr>
        <w:t>.</w:t>
      </w:r>
    </w:p>
    <w:p w14:paraId="2CE67247" w14:textId="77777777" w:rsidR="000A07BF" w:rsidRPr="000A07BF" w:rsidRDefault="000A07BF" w:rsidP="000A07BF">
      <w:pPr>
        <w:numPr>
          <w:ilvl w:val="0"/>
          <w:numId w:val="16"/>
        </w:numPr>
        <w:rPr>
          <w:rFonts w:asciiTheme="majorBidi" w:hAnsiTheme="majorBidi" w:cstheme="majorBidi"/>
          <w:sz w:val="28"/>
          <w:szCs w:val="28"/>
        </w:rPr>
      </w:pPr>
      <w:r w:rsidRPr="000A07BF">
        <w:rPr>
          <w:rFonts w:asciiTheme="majorBidi" w:hAnsiTheme="majorBidi" w:cstheme="majorBidi"/>
          <w:sz w:val="28"/>
          <w:szCs w:val="28"/>
          <w:rtl/>
        </w:rPr>
        <w:t>الاستجابة السريعة للتحديات</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القادة الذين يتسمون بالإبداع يمكنهم التكيف بسرعة مع التغيرات البيئية، مما يسهم في تحسين قدرة المؤسسة على مواجهة التحديات وتغيير البيئة التنظيمية بشكل إيجابي</w:t>
      </w:r>
      <w:r w:rsidRPr="000A07BF">
        <w:rPr>
          <w:rFonts w:asciiTheme="majorBidi" w:hAnsiTheme="majorBidi" w:cstheme="majorBidi"/>
          <w:sz w:val="28"/>
          <w:szCs w:val="28"/>
        </w:rPr>
        <w:t>.</w:t>
      </w:r>
    </w:p>
    <w:p w14:paraId="1FBACC10" w14:textId="77777777" w:rsidR="000A07BF" w:rsidRPr="000A07BF" w:rsidRDefault="000A07BF" w:rsidP="000A07BF">
      <w:pPr>
        <w:rPr>
          <w:rFonts w:asciiTheme="majorBidi" w:hAnsiTheme="majorBidi" w:cstheme="majorBidi"/>
          <w:sz w:val="28"/>
          <w:szCs w:val="28"/>
        </w:rPr>
      </w:pPr>
      <w:r w:rsidRPr="000A07BF">
        <w:rPr>
          <w:rFonts w:asciiTheme="majorBidi" w:hAnsiTheme="majorBidi" w:cstheme="majorBidi"/>
          <w:sz w:val="28"/>
          <w:szCs w:val="28"/>
        </w:rPr>
        <w:t xml:space="preserve">4. </w:t>
      </w:r>
      <w:r w:rsidRPr="000A07BF">
        <w:rPr>
          <w:rFonts w:asciiTheme="majorBidi" w:hAnsiTheme="majorBidi" w:cstheme="majorBidi"/>
          <w:sz w:val="28"/>
          <w:szCs w:val="28"/>
          <w:rtl/>
        </w:rPr>
        <w:t>دور القيادة في تحفيز الابتكار في الشركات الناشئة</w:t>
      </w:r>
      <w:r w:rsidRPr="000A07BF">
        <w:rPr>
          <w:rFonts w:asciiTheme="majorBidi" w:hAnsiTheme="majorBidi" w:cstheme="majorBidi"/>
          <w:sz w:val="28"/>
          <w:szCs w:val="28"/>
        </w:rPr>
        <w:t>:</w:t>
      </w:r>
    </w:p>
    <w:p w14:paraId="5C33331D" w14:textId="77777777" w:rsidR="000A07BF" w:rsidRPr="000A07BF" w:rsidRDefault="000A07BF" w:rsidP="000A07BF">
      <w:pPr>
        <w:rPr>
          <w:rFonts w:asciiTheme="majorBidi" w:hAnsiTheme="majorBidi" w:cstheme="majorBidi"/>
          <w:sz w:val="28"/>
          <w:szCs w:val="28"/>
        </w:rPr>
      </w:pPr>
      <w:r w:rsidRPr="000A07BF">
        <w:rPr>
          <w:rFonts w:asciiTheme="majorBidi" w:hAnsiTheme="majorBidi" w:cstheme="majorBidi"/>
          <w:sz w:val="28"/>
          <w:szCs w:val="28"/>
          <w:rtl/>
        </w:rPr>
        <w:t>تم التوصل إلى أن القيادة الإبداعية تؤثر بشكل كبير على ابتكار الشركات الناشئة. في هذه الشركات، التي غالبًا ما تكون في مراحل النمو والتطوير، أظهرت الدراسات العربية النتائج التالية</w:t>
      </w:r>
      <w:r w:rsidRPr="000A07BF">
        <w:rPr>
          <w:rFonts w:asciiTheme="majorBidi" w:hAnsiTheme="majorBidi" w:cstheme="majorBidi"/>
          <w:sz w:val="28"/>
          <w:szCs w:val="28"/>
        </w:rPr>
        <w:t>:</w:t>
      </w:r>
    </w:p>
    <w:p w14:paraId="333CCD4E" w14:textId="77777777" w:rsidR="000A07BF" w:rsidRPr="000A07BF" w:rsidRDefault="000A07BF" w:rsidP="000A07BF">
      <w:pPr>
        <w:numPr>
          <w:ilvl w:val="0"/>
          <w:numId w:val="17"/>
        </w:numPr>
        <w:rPr>
          <w:rFonts w:asciiTheme="majorBidi" w:hAnsiTheme="majorBidi" w:cstheme="majorBidi"/>
          <w:sz w:val="28"/>
          <w:szCs w:val="28"/>
        </w:rPr>
      </w:pPr>
      <w:r w:rsidRPr="000A07BF">
        <w:rPr>
          <w:rFonts w:asciiTheme="majorBidi" w:hAnsiTheme="majorBidi" w:cstheme="majorBidi"/>
          <w:sz w:val="28"/>
          <w:szCs w:val="28"/>
          <w:rtl/>
        </w:rPr>
        <w:t>توفير بيئة تحفيزية</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القائد الإبداعي في الشركات الناشئة يمكنه خلق بيئة مشجعة على الابتكار، مما يسهم في تعزيز التطوير المستمر</w:t>
      </w:r>
      <w:r w:rsidRPr="000A07BF">
        <w:rPr>
          <w:rFonts w:asciiTheme="majorBidi" w:hAnsiTheme="majorBidi" w:cstheme="majorBidi"/>
          <w:sz w:val="28"/>
          <w:szCs w:val="28"/>
        </w:rPr>
        <w:t>.</w:t>
      </w:r>
    </w:p>
    <w:p w14:paraId="3E9D0726" w14:textId="77777777" w:rsidR="000A07BF" w:rsidRPr="000A07BF" w:rsidRDefault="000A07BF" w:rsidP="000A07BF">
      <w:pPr>
        <w:numPr>
          <w:ilvl w:val="0"/>
          <w:numId w:val="17"/>
        </w:numPr>
        <w:rPr>
          <w:rFonts w:asciiTheme="majorBidi" w:hAnsiTheme="majorBidi" w:cstheme="majorBidi"/>
          <w:sz w:val="28"/>
          <w:szCs w:val="28"/>
        </w:rPr>
      </w:pPr>
      <w:r w:rsidRPr="000A07BF">
        <w:rPr>
          <w:rFonts w:asciiTheme="majorBidi" w:hAnsiTheme="majorBidi" w:cstheme="majorBidi"/>
          <w:sz w:val="28"/>
          <w:szCs w:val="28"/>
          <w:rtl/>
        </w:rPr>
        <w:t>تعزيز النمو السريع</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القيادة الإبداعية تلعب دورًا كبيرًا في تحفيز الابتكار الذي يمكن الشركات الناشئة من النمو بسرعة والتوسع في أسواق جديدة</w:t>
      </w:r>
      <w:r w:rsidRPr="000A07BF">
        <w:rPr>
          <w:rFonts w:asciiTheme="majorBidi" w:hAnsiTheme="majorBidi" w:cstheme="majorBidi"/>
          <w:sz w:val="28"/>
          <w:szCs w:val="28"/>
        </w:rPr>
        <w:t>.</w:t>
      </w:r>
    </w:p>
    <w:p w14:paraId="2928002B" w14:textId="77777777" w:rsidR="000A07BF" w:rsidRPr="000A07BF" w:rsidRDefault="000A07BF" w:rsidP="000A07BF">
      <w:pPr>
        <w:numPr>
          <w:ilvl w:val="0"/>
          <w:numId w:val="17"/>
        </w:numPr>
        <w:rPr>
          <w:rFonts w:asciiTheme="majorBidi" w:hAnsiTheme="majorBidi" w:cstheme="majorBidi"/>
          <w:sz w:val="28"/>
          <w:szCs w:val="28"/>
        </w:rPr>
      </w:pPr>
      <w:r w:rsidRPr="000A07BF">
        <w:rPr>
          <w:rFonts w:asciiTheme="majorBidi" w:hAnsiTheme="majorBidi" w:cstheme="majorBidi"/>
          <w:sz w:val="28"/>
          <w:szCs w:val="28"/>
          <w:rtl/>
        </w:rPr>
        <w:t>تحقيق التميز التنافسي</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القيادة الإبداعية في الشركات الناشئة تؤدي إلى تطوير حلول مبتكرة تساعد في تحسين المنتجات والخدمات، وبالتالي تعزز من التميز التنافسي لهذه الشركات في الأسواق المحلية والدولية</w:t>
      </w:r>
      <w:r w:rsidRPr="000A07BF">
        <w:rPr>
          <w:rFonts w:asciiTheme="majorBidi" w:hAnsiTheme="majorBidi" w:cstheme="majorBidi"/>
          <w:sz w:val="28"/>
          <w:szCs w:val="28"/>
        </w:rPr>
        <w:t>.</w:t>
      </w:r>
    </w:p>
    <w:p w14:paraId="7E9B3068" w14:textId="77777777" w:rsidR="000A07BF" w:rsidRPr="000A07BF" w:rsidRDefault="000A07BF" w:rsidP="000A07BF">
      <w:pPr>
        <w:rPr>
          <w:rFonts w:asciiTheme="majorBidi" w:hAnsiTheme="majorBidi" w:cstheme="majorBidi"/>
          <w:sz w:val="28"/>
          <w:szCs w:val="28"/>
        </w:rPr>
      </w:pPr>
      <w:r w:rsidRPr="000A07BF">
        <w:rPr>
          <w:rFonts w:asciiTheme="majorBidi" w:hAnsiTheme="majorBidi" w:cstheme="majorBidi"/>
          <w:sz w:val="28"/>
          <w:szCs w:val="28"/>
        </w:rPr>
        <w:t xml:space="preserve">5. </w:t>
      </w:r>
      <w:r w:rsidRPr="000A07BF">
        <w:rPr>
          <w:rFonts w:asciiTheme="majorBidi" w:hAnsiTheme="majorBidi" w:cstheme="majorBidi"/>
          <w:sz w:val="28"/>
          <w:szCs w:val="28"/>
          <w:rtl/>
        </w:rPr>
        <w:t>التغيير الثقافي داخل المؤسسات ودور القيادة الإبداعية</w:t>
      </w:r>
      <w:r w:rsidRPr="000A07BF">
        <w:rPr>
          <w:rFonts w:asciiTheme="majorBidi" w:hAnsiTheme="majorBidi" w:cstheme="majorBidi"/>
          <w:sz w:val="28"/>
          <w:szCs w:val="28"/>
        </w:rPr>
        <w:t>:</w:t>
      </w:r>
    </w:p>
    <w:p w14:paraId="229D0E3A" w14:textId="77777777" w:rsidR="000A07BF" w:rsidRPr="000A07BF" w:rsidRDefault="000A07BF" w:rsidP="000A07BF">
      <w:pPr>
        <w:rPr>
          <w:rFonts w:asciiTheme="majorBidi" w:hAnsiTheme="majorBidi" w:cstheme="majorBidi"/>
          <w:sz w:val="28"/>
          <w:szCs w:val="28"/>
        </w:rPr>
      </w:pPr>
      <w:r w:rsidRPr="000A07BF">
        <w:rPr>
          <w:rFonts w:asciiTheme="majorBidi" w:hAnsiTheme="majorBidi" w:cstheme="majorBidi"/>
          <w:sz w:val="28"/>
          <w:szCs w:val="28"/>
          <w:rtl/>
        </w:rPr>
        <w:t>أظهرت الدراسات أيضًا أن القيادة الإبداعية تُسهم في إحداث تغييرات ثقافية داخل المؤسسات. فقد تبين أن القادة الذين يتبنون أسلوب القيادة الإبداعية قادرون على</w:t>
      </w:r>
      <w:r w:rsidRPr="000A07BF">
        <w:rPr>
          <w:rFonts w:asciiTheme="majorBidi" w:hAnsiTheme="majorBidi" w:cstheme="majorBidi"/>
          <w:sz w:val="28"/>
          <w:szCs w:val="28"/>
        </w:rPr>
        <w:t>:</w:t>
      </w:r>
    </w:p>
    <w:p w14:paraId="7E379810" w14:textId="77777777" w:rsidR="000A07BF" w:rsidRPr="000A07BF" w:rsidRDefault="000A07BF" w:rsidP="000A07BF">
      <w:pPr>
        <w:numPr>
          <w:ilvl w:val="0"/>
          <w:numId w:val="18"/>
        </w:numPr>
        <w:rPr>
          <w:rFonts w:asciiTheme="majorBidi" w:hAnsiTheme="majorBidi" w:cstheme="majorBidi"/>
          <w:sz w:val="28"/>
          <w:szCs w:val="28"/>
        </w:rPr>
      </w:pPr>
      <w:r w:rsidRPr="000A07BF">
        <w:rPr>
          <w:rFonts w:asciiTheme="majorBidi" w:hAnsiTheme="majorBidi" w:cstheme="majorBidi"/>
          <w:sz w:val="28"/>
          <w:szCs w:val="28"/>
          <w:rtl/>
        </w:rPr>
        <w:t>تعزيز ثقافة التعاون والإبداع</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القيادة الإبداعية تُسهم في بناء ثقافة مؤسسية تقوم على التعاون والتفكير الجماعي. هذا يعزز من قدرة المؤسسات على التكيف مع التغيرات والمنافسة في السوق</w:t>
      </w:r>
      <w:r w:rsidRPr="000A07BF">
        <w:rPr>
          <w:rFonts w:asciiTheme="majorBidi" w:hAnsiTheme="majorBidi" w:cstheme="majorBidi"/>
          <w:sz w:val="28"/>
          <w:szCs w:val="28"/>
        </w:rPr>
        <w:t>.</w:t>
      </w:r>
    </w:p>
    <w:p w14:paraId="35D1AB94" w14:textId="77777777" w:rsidR="000A07BF" w:rsidRPr="000A07BF" w:rsidRDefault="000A07BF" w:rsidP="000A07BF">
      <w:pPr>
        <w:numPr>
          <w:ilvl w:val="0"/>
          <w:numId w:val="18"/>
        </w:numPr>
        <w:rPr>
          <w:rFonts w:asciiTheme="majorBidi" w:hAnsiTheme="majorBidi" w:cstheme="majorBidi"/>
          <w:sz w:val="28"/>
          <w:szCs w:val="28"/>
        </w:rPr>
      </w:pPr>
      <w:r w:rsidRPr="000A07BF">
        <w:rPr>
          <w:rFonts w:asciiTheme="majorBidi" w:hAnsiTheme="majorBidi" w:cstheme="majorBidi"/>
          <w:sz w:val="28"/>
          <w:szCs w:val="28"/>
          <w:rtl/>
        </w:rPr>
        <w:t>دعم القيم المؤسسية</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من خلال القيادة الإبداعية، يمكن تعزيز القيم المؤسسية التي تركز على الإبداع والابتكار، مما يعزز من قدرة المنظمة على التميز</w:t>
      </w:r>
      <w:r w:rsidRPr="000A07BF">
        <w:rPr>
          <w:rFonts w:asciiTheme="majorBidi" w:hAnsiTheme="majorBidi" w:cstheme="majorBidi"/>
          <w:sz w:val="28"/>
          <w:szCs w:val="28"/>
        </w:rPr>
        <w:t>.</w:t>
      </w:r>
    </w:p>
    <w:p w14:paraId="47B019B8" w14:textId="77777777" w:rsidR="000A07BF" w:rsidRPr="000A07BF" w:rsidRDefault="000A07BF" w:rsidP="000A07BF">
      <w:pPr>
        <w:numPr>
          <w:ilvl w:val="0"/>
          <w:numId w:val="18"/>
        </w:numPr>
        <w:rPr>
          <w:rFonts w:asciiTheme="majorBidi" w:hAnsiTheme="majorBidi" w:cstheme="majorBidi"/>
          <w:sz w:val="28"/>
          <w:szCs w:val="28"/>
        </w:rPr>
      </w:pPr>
      <w:r w:rsidRPr="000A07BF">
        <w:rPr>
          <w:rFonts w:asciiTheme="majorBidi" w:hAnsiTheme="majorBidi" w:cstheme="majorBidi"/>
          <w:sz w:val="28"/>
          <w:szCs w:val="28"/>
          <w:rtl/>
        </w:rPr>
        <w:t>إعادة صياغة رؤية المؤسسة</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القادة الإبداعيون قادرون على تعديل رؤية المؤسسة بشكل يتماشى مع الاتجاهات المستقبلية، وبالتالي تعزيز قدرتها على التغيير والتكيف مع المتغيرات الخارجية</w:t>
      </w:r>
      <w:r w:rsidRPr="000A07BF">
        <w:rPr>
          <w:rFonts w:asciiTheme="majorBidi" w:hAnsiTheme="majorBidi" w:cstheme="majorBidi"/>
          <w:sz w:val="28"/>
          <w:szCs w:val="28"/>
        </w:rPr>
        <w:t>.</w:t>
      </w:r>
    </w:p>
    <w:p w14:paraId="49D77039" w14:textId="77777777" w:rsidR="000A07BF" w:rsidRPr="000A07BF" w:rsidRDefault="000A07BF" w:rsidP="000A07BF">
      <w:pPr>
        <w:rPr>
          <w:rFonts w:asciiTheme="majorBidi" w:hAnsiTheme="majorBidi" w:cstheme="majorBidi"/>
          <w:sz w:val="28"/>
          <w:szCs w:val="28"/>
        </w:rPr>
      </w:pPr>
      <w:r w:rsidRPr="000A07BF">
        <w:rPr>
          <w:rFonts w:asciiTheme="majorBidi" w:hAnsiTheme="majorBidi" w:cstheme="majorBidi"/>
          <w:sz w:val="28"/>
          <w:szCs w:val="28"/>
        </w:rPr>
        <w:t xml:space="preserve">6. </w:t>
      </w:r>
      <w:r w:rsidRPr="000A07BF">
        <w:rPr>
          <w:rFonts w:asciiTheme="majorBidi" w:hAnsiTheme="majorBidi" w:cstheme="majorBidi"/>
          <w:sz w:val="28"/>
          <w:szCs w:val="28"/>
          <w:rtl/>
        </w:rPr>
        <w:t>التحديات التي تواجه القيادة الإبداعية في المؤسسات العربية</w:t>
      </w:r>
      <w:r w:rsidRPr="000A07BF">
        <w:rPr>
          <w:rFonts w:asciiTheme="majorBidi" w:hAnsiTheme="majorBidi" w:cstheme="majorBidi"/>
          <w:sz w:val="28"/>
          <w:szCs w:val="28"/>
        </w:rPr>
        <w:t>:</w:t>
      </w:r>
    </w:p>
    <w:p w14:paraId="68F92660" w14:textId="77777777" w:rsidR="000A07BF" w:rsidRPr="000A07BF" w:rsidRDefault="000A07BF" w:rsidP="000A07BF">
      <w:pPr>
        <w:rPr>
          <w:rFonts w:asciiTheme="majorBidi" w:hAnsiTheme="majorBidi" w:cstheme="majorBidi"/>
          <w:sz w:val="28"/>
          <w:szCs w:val="28"/>
        </w:rPr>
      </w:pPr>
      <w:r w:rsidRPr="000A07BF">
        <w:rPr>
          <w:rFonts w:asciiTheme="majorBidi" w:hAnsiTheme="majorBidi" w:cstheme="majorBidi"/>
          <w:sz w:val="28"/>
          <w:szCs w:val="28"/>
          <w:rtl/>
        </w:rPr>
        <w:lastRenderedPageBreak/>
        <w:t>بعض الدراسات العربية أشارت إلى التحديات التي يواجهها القادة الإبداعيون في المؤسسات العربية، وهي تشمل</w:t>
      </w:r>
      <w:r w:rsidRPr="000A07BF">
        <w:rPr>
          <w:rFonts w:asciiTheme="majorBidi" w:hAnsiTheme="majorBidi" w:cstheme="majorBidi"/>
          <w:sz w:val="28"/>
          <w:szCs w:val="28"/>
        </w:rPr>
        <w:t>:</w:t>
      </w:r>
    </w:p>
    <w:p w14:paraId="394231C1" w14:textId="77777777" w:rsidR="000A07BF" w:rsidRPr="000A07BF" w:rsidRDefault="000A07BF" w:rsidP="000A07BF">
      <w:pPr>
        <w:numPr>
          <w:ilvl w:val="0"/>
          <w:numId w:val="19"/>
        </w:numPr>
        <w:rPr>
          <w:rFonts w:asciiTheme="majorBidi" w:hAnsiTheme="majorBidi" w:cstheme="majorBidi"/>
          <w:sz w:val="28"/>
          <w:szCs w:val="28"/>
        </w:rPr>
      </w:pPr>
      <w:r w:rsidRPr="000A07BF">
        <w:rPr>
          <w:rFonts w:asciiTheme="majorBidi" w:hAnsiTheme="majorBidi" w:cstheme="majorBidi"/>
          <w:sz w:val="28"/>
          <w:szCs w:val="28"/>
          <w:rtl/>
        </w:rPr>
        <w:t>مقاومة التغيير</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في بعض الحالات، يواجه القادة الإبداعيون مقاومة من قبل الموظفين أو الإدارة العليا، مما يؤثر على نجاح التغييرات أو الابتكارات التي يسعون لتنفيذها</w:t>
      </w:r>
      <w:r w:rsidRPr="000A07BF">
        <w:rPr>
          <w:rFonts w:asciiTheme="majorBidi" w:hAnsiTheme="majorBidi" w:cstheme="majorBidi"/>
          <w:sz w:val="28"/>
          <w:szCs w:val="28"/>
        </w:rPr>
        <w:t>.</w:t>
      </w:r>
    </w:p>
    <w:p w14:paraId="3B7B7CC6" w14:textId="77777777" w:rsidR="000A07BF" w:rsidRPr="000A07BF" w:rsidRDefault="000A07BF" w:rsidP="000A07BF">
      <w:pPr>
        <w:numPr>
          <w:ilvl w:val="0"/>
          <w:numId w:val="19"/>
        </w:numPr>
        <w:rPr>
          <w:rFonts w:asciiTheme="majorBidi" w:hAnsiTheme="majorBidi" w:cstheme="majorBidi"/>
          <w:sz w:val="28"/>
          <w:szCs w:val="28"/>
        </w:rPr>
      </w:pPr>
      <w:r w:rsidRPr="000A07BF">
        <w:rPr>
          <w:rFonts w:asciiTheme="majorBidi" w:hAnsiTheme="majorBidi" w:cstheme="majorBidi"/>
          <w:sz w:val="28"/>
          <w:szCs w:val="28"/>
          <w:rtl/>
        </w:rPr>
        <w:t>نقص الموارد</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القيادة الإبداعية تتطلب موارد كافية لدعم الابتكار، مثل التمويل والوقت والتكنولوجيا. وفي بعض المؤسسات، قد تكون هذه الموارد محدودة، مما يعيق القدرة على تنفيذ الأفكار الإبداعية</w:t>
      </w:r>
      <w:r w:rsidRPr="000A07BF">
        <w:rPr>
          <w:rFonts w:asciiTheme="majorBidi" w:hAnsiTheme="majorBidi" w:cstheme="majorBidi"/>
          <w:sz w:val="28"/>
          <w:szCs w:val="28"/>
        </w:rPr>
        <w:t>.</w:t>
      </w:r>
    </w:p>
    <w:p w14:paraId="0B6E9299" w14:textId="77777777" w:rsidR="000A07BF" w:rsidRPr="000A07BF" w:rsidRDefault="000A07BF" w:rsidP="000A07BF">
      <w:pPr>
        <w:numPr>
          <w:ilvl w:val="0"/>
          <w:numId w:val="19"/>
        </w:numPr>
        <w:rPr>
          <w:rFonts w:asciiTheme="majorBidi" w:hAnsiTheme="majorBidi" w:cstheme="majorBidi"/>
          <w:sz w:val="28"/>
          <w:szCs w:val="28"/>
        </w:rPr>
      </w:pPr>
      <w:r w:rsidRPr="000A07BF">
        <w:rPr>
          <w:rFonts w:asciiTheme="majorBidi" w:hAnsiTheme="majorBidi" w:cstheme="majorBidi"/>
          <w:sz w:val="28"/>
          <w:szCs w:val="28"/>
          <w:rtl/>
        </w:rPr>
        <w:t>ثقافة التنظيم التقليدية</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في بعض المؤسسات العربية، تكون الثقافة التنظيمية تقليدية ومقاومة للتغيير، مما يجعل من الصعب تنفيذ الابتكار أو التغيير المؤسسي</w:t>
      </w:r>
      <w:r w:rsidRPr="000A07BF">
        <w:rPr>
          <w:rFonts w:asciiTheme="majorBidi" w:hAnsiTheme="majorBidi" w:cstheme="majorBidi"/>
          <w:sz w:val="28"/>
          <w:szCs w:val="28"/>
        </w:rPr>
        <w:t>.</w:t>
      </w:r>
    </w:p>
    <w:p w14:paraId="2BFAA2D1" w14:textId="77777777" w:rsidR="000A07BF" w:rsidRPr="000A07BF" w:rsidRDefault="000A07BF" w:rsidP="000A07BF">
      <w:pPr>
        <w:rPr>
          <w:rFonts w:asciiTheme="majorBidi" w:hAnsiTheme="majorBidi" w:cstheme="majorBidi"/>
          <w:sz w:val="28"/>
          <w:szCs w:val="28"/>
        </w:rPr>
      </w:pPr>
      <w:r w:rsidRPr="000A07BF">
        <w:rPr>
          <w:rFonts w:asciiTheme="majorBidi" w:hAnsiTheme="majorBidi" w:cstheme="majorBidi"/>
          <w:sz w:val="28"/>
          <w:szCs w:val="28"/>
        </w:rPr>
        <w:t xml:space="preserve">7. </w:t>
      </w:r>
      <w:r w:rsidRPr="000A07BF">
        <w:rPr>
          <w:rFonts w:asciiTheme="majorBidi" w:hAnsiTheme="majorBidi" w:cstheme="majorBidi"/>
          <w:sz w:val="28"/>
          <w:szCs w:val="28"/>
          <w:rtl/>
        </w:rPr>
        <w:t>تأثير القيادة الإبداعية في المؤسسات الحكومية</w:t>
      </w:r>
      <w:r w:rsidRPr="000A07BF">
        <w:rPr>
          <w:rFonts w:asciiTheme="majorBidi" w:hAnsiTheme="majorBidi" w:cstheme="majorBidi"/>
          <w:sz w:val="28"/>
          <w:szCs w:val="28"/>
        </w:rPr>
        <w:t>:</w:t>
      </w:r>
    </w:p>
    <w:p w14:paraId="4944FE59" w14:textId="77777777" w:rsidR="000A07BF" w:rsidRPr="000A07BF" w:rsidRDefault="000A07BF" w:rsidP="000A07BF">
      <w:pPr>
        <w:rPr>
          <w:rFonts w:asciiTheme="majorBidi" w:hAnsiTheme="majorBidi" w:cstheme="majorBidi"/>
          <w:sz w:val="28"/>
          <w:szCs w:val="28"/>
        </w:rPr>
      </w:pPr>
      <w:r w:rsidRPr="000A07BF">
        <w:rPr>
          <w:rFonts w:asciiTheme="majorBidi" w:hAnsiTheme="majorBidi" w:cstheme="majorBidi"/>
          <w:sz w:val="28"/>
          <w:szCs w:val="28"/>
          <w:rtl/>
        </w:rPr>
        <w:t>أظهرت بعض الدراسات العربية أن القيادة الإبداعية تلعب دورًا في تحسين الأداء المؤسسي في القطاع الحكومي، لكن التحديات تختلف عن تلك الموجودة في القطاع الخاص. أبرز النتائج التي تم التوصل إليها هي</w:t>
      </w:r>
      <w:r w:rsidRPr="000A07BF">
        <w:rPr>
          <w:rFonts w:asciiTheme="majorBidi" w:hAnsiTheme="majorBidi" w:cstheme="majorBidi"/>
          <w:sz w:val="28"/>
          <w:szCs w:val="28"/>
        </w:rPr>
        <w:t>:</w:t>
      </w:r>
    </w:p>
    <w:p w14:paraId="76DE6EAD" w14:textId="77777777" w:rsidR="000A07BF" w:rsidRPr="000A07BF" w:rsidRDefault="000A07BF" w:rsidP="000A07BF">
      <w:pPr>
        <w:numPr>
          <w:ilvl w:val="0"/>
          <w:numId w:val="20"/>
        </w:numPr>
        <w:rPr>
          <w:rFonts w:asciiTheme="majorBidi" w:hAnsiTheme="majorBidi" w:cstheme="majorBidi"/>
          <w:sz w:val="28"/>
          <w:szCs w:val="28"/>
        </w:rPr>
      </w:pPr>
      <w:r w:rsidRPr="000A07BF">
        <w:rPr>
          <w:rFonts w:asciiTheme="majorBidi" w:hAnsiTheme="majorBidi" w:cstheme="majorBidi"/>
          <w:sz w:val="28"/>
          <w:szCs w:val="28"/>
          <w:rtl/>
        </w:rPr>
        <w:t>تحسين فعالية الخدمات العامة</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القيادة الإبداعية في المؤسسات الحكومية يمكن أن تساهم في تحسين الخدمات العامة التي تقدمها هذه المؤسسات للمواطنين</w:t>
      </w:r>
      <w:r w:rsidRPr="000A07BF">
        <w:rPr>
          <w:rFonts w:asciiTheme="majorBidi" w:hAnsiTheme="majorBidi" w:cstheme="majorBidi"/>
          <w:sz w:val="28"/>
          <w:szCs w:val="28"/>
        </w:rPr>
        <w:t>.</w:t>
      </w:r>
    </w:p>
    <w:p w14:paraId="4E48D497" w14:textId="77777777" w:rsidR="000A07BF" w:rsidRPr="000A07BF" w:rsidRDefault="000A07BF" w:rsidP="000A07BF">
      <w:pPr>
        <w:numPr>
          <w:ilvl w:val="0"/>
          <w:numId w:val="20"/>
        </w:numPr>
        <w:rPr>
          <w:rFonts w:asciiTheme="majorBidi" w:hAnsiTheme="majorBidi" w:cstheme="majorBidi"/>
          <w:sz w:val="28"/>
          <w:szCs w:val="28"/>
        </w:rPr>
      </w:pPr>
      <w:r w:rsidRPr="000A07BF">
        <w:rPr>
          <w:rFonts w:asciiTheme="majorBidi" w:hAnsiTheme="majorBidi" w:cstheme="majorBidi"/>
          <w:sz w:val="28"/>
          <w:szCs w:val="28"/>
          <w:rtl/>
        </w:rPr>
        <w:t>دور القيادة في التكيف مع التحديات السياسية والاقتصادية</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القادة الإبداعيون قادرون على التعامل مع التحديات السياسية والاقتصادية بشكل يضمن استمرار الابتكار وتحقيق الأهداف المؤسسية</w:t>
      </w:r>
      <w:r w:rsidRPr="000A07BF">
        <w:rPr>
          <w:rFonts w:asciiTheme="majorBidi" w:hAnsiTheme="majorBidi" w:cstheme="majorBidi"/>
          <w:sz w:val="28"/>
          <w:szCs w:val="28"/>
        </w:rPr>
        <w:t>.</w:t>
      </w:r>
    </w:p>
    <w:p w14:paraId="5B107481" w14:textId="77777777" w:rsidR="000A07BF" w:rsidRPr="000A07BF" w:rsidRDefault="000A07BF" w:rsidP="000A07BF">
      <w:pPr>
        <w:rPr>
          <w:rFonts w:asciiTheme="majorBidi" w:hAnsiTheme="majorBidi" w:cstheme="majorBidi"/>
          <w:sz w:val="28"/>
          <w:szCs w:val="28"/>
        </w:rPr>
      </w:pPr>
      <w:r w:rsidRPr="000A07BF">
        <w:rPr>
          <w:rFonts w:asciiTheme="majorBidi" w:hAnsiTheme="majorBidi" w:cstheme="majorBidi"/>
          <w:sz w:val="28"/>
          <w:szCs w:val="28"/>
        </w:rPr>
        <w:t xml:space="preserve">8. </w:t>
      </w:r>
      <w:r w:rsidRPr="000A07BF">
        <w:rPr>
          <w:rFonts w:asciiTheme="majorBidi" w:hAnsiTheme="majorBidi" w:cstheme="majorBidi"/>
          <w:sz w:val="28"/>
          <w:szCs w:val="28"/>
          <w:rtl/>
        </w:rPr>
        <w:t>أثر القيادة الإبداعية على استراتيجيات النمو</w:t>
      </w:r>
      <w:r w:rsidRPr="000A07BF">
        <w:rPr>
          <w:rFonts w:asciiTheme="majorBidi" w:hAnsiTheme="majorBidi" w:cstheme="majorBidi"/>
          <w:sz w:val="28"/>
          <w:szCs w:val="28"/>
        </w:rPr>
        <w:t>:</w:t>
      </w:r>
    </w:p>
    <w:p w14:paraId="215255ED" w14:textId="77777777" w:rsidR="000A07BF" w:rsidRPr="000A07BF" w:rsidRDefault="000A07BF" w:rsidP="000A07BF">
      <w:pPr>
        <w:rPr>
          <w:rFonts w:asciiTheme="majorBidi" w:hAnsiTheme="majorBidi" w:cstheme="majorBidi"/>
          <w:sz w:val="28"/>
          <w:szCs w:val="28"/>
        </w:rPr>
      </w:pPr>
      <w:r w:rsidRPr="000A07BF">
        <w:rPr>
          <w:rFonts w:asciiTheme="majorBidi" w:hAnsiTheme="majorBidi" w:cstheme="majorBidi"/>
          <w:sz w:val="28"/>
          <w:szCs w:val="28"/>
          <w:rtl/>
        </w:rPr>
        <w:t>في العديد من الدراسات، تم التأكيد على أن القيادة الإبداعية تساعد المؤسسات في تحديد وتنفيذ استراتيجيات نمو مبتكرة تضمن استمرارية التقدم والابتكار، خاصة في القطاعات التي تشهد تحولات سريعة</w:t>
      </w:r>
      <w:r w:rsidRPr="000A07BF">
        <w:rPr>
          <w:rFonts w:asciiTheme="majorBidi" w:hAnsiTheme="majorBidi" w:cstheme="majorBidi"/>
          <w:sz w:val="28"/>
          <w:szCs w:val="28"/>
        </w:rPr>
        <w:t>.</w:t>
      </w:r>
    </w:p>
    <w:p w14:paraId="6EB72F80" w14:textId="77777777" w:rsidR="000A07BF" w:rsidRPr="000A07BF" w:rsidRDefault="000A07BF" w:rsidP="000A07BF">
      <w:pPr>
        <w:rPr>
          <w:rFonts w:asciiTheme="majorBidi" w:hAnsiTheme="majorBidi" w:cstheme="majorBidi"/>
          <w:sz w:val="28"/>
          <w:szCs w:val="28"/>
        </w:rPr>
      </w:pPr>
      <w:r w:rsidRPr="000A07BF">
        <w:rPr>
          <w:rFonts w:asciiTheme="majorBidi" w:hAnsiTheme="majorBidi" w:cstheme="majorBidi"/>
          <w:sz w:val="28"/>
          <w:szCs w:val="28"/>
        </w:rPr>
        <w:t xml:space="preserve">9. </w:t>
      </w:r>
      <w:r w:rsidRPr="000A07BF">
        <w:rPr>
          <w:rFonts w:asciiTheme="majorBidi" w:hAnsiTheme="majorBidi" w:cstheme="majorBidi"/>
          <w:sz w:val="28"/>
          <w:szCs w:val="28"/>
          <w:rtl/>
        </w:rPr>
        <w:t>الابتكار في القطاع الصناعي والتجاري</w:t>
      </w:r>
      <w:r w:rsidRPr="000A07BF">
        <w:rPr>
          <w:rFonts w:asciiTheme="majorBidi" w:hAnsiTheme="majorBidi" w:cstheme="majorBidi"/>
          <w:sz w:val="28"/>
          <w:szCs w:val="28"/>
        </w:rPr>
        <w:t>:</w:t>
      </w:r>
    </w:p>
    <w:p w14:paraId="04A62981" w14:textId="77777777" w:rsidR="000A07BF" w:rsidRPr="000A07BF" w:rsidRDefault="000A07BF" w:rsidP="000A07BF">
      <w:pPr>
        <w:rPr>
          <w:rFonts w:asciiTheme="majorBidi" w:hAnsiTheme="majorBidi" w:cstheme="majorBidi"/>
          <w:sz w:val="28"/>
          <w:szCs w:val="28"/>
        </w:rPr>
      </w:pPr>
      <w:r w:rsidRPr="000A07BF">
        <w:rPr>
          <w:rFonts w:asciiTheme="majorBidi" w:hAnsiTheme="majorBidi" w:cstheme="majorBidi"/>
          <w:sz w:val="28"/>
          <w:szCs w:val="28"/>
          <w:rtl/>
        </w:rPr>
        <w:t>أظهرت دراسات عدة أن القيادة الإبداعية لها دور فعال في القطاع الصناعي والتجاري من خلال</w:t>
      </w:r>
      <w:r w:rsidRPr="000A07BF">
        <w:rPr>
          <w:rFonts w:asciiTheme="majorBidi" w:hAnsiTheme="majorBidi" w:cstheme="majorBidi"/>
          <w:sz w:val="28"/>
          <w:szCs w:val="28"/>
        </w:rPr>
        <w:t>:</w:t>
      </w:r>
    </w:p>
    <w:p w14:paraId="7592F1D5" w14:textId="77777777" w:rsidR="000A07BF" w:rsidRPr="000A07BF" w:rsidRDefault="000A07BF" w:rsidP="000A07BF">
      <w:pPr>
        <w:numPr>
          <w:ilvl w:val="0"/>
          <w:numId w:val="21"/>
        </w:numPr>
        <w:rPr>
          <w:rFonts w:asciiTheme="majorBidi" w:hAnsiTheme="majorBidi" w:cstheme="majorBidi"/>
          <w:sz w:val="28"/>
          <w:szCs w:val="28"/>
        </w:rPr>
      </w:pPr>
      <w:r w:rsidRPr="000A07BF">
        <w:rPr>
          <w:rFonts w:asciiTheme="majorBidi" w:hAnsiTheme="majorBidi" w:cstheme="majorBidi"/>
          <w:sz w:val="28"/>
          <w:szCs w:val="28"/>
          <w:rtl/>
        </w:rPr>
        <w:t>تحقيق فعالية الإنتاج</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القيادة الإبداعية تؤدي إلى تطوير تقنيات وأساليب إنتاج جديدة تساهم في تحسين الجودة وتقليل التكاليف</w:t>
      </w:r>
      <w:r w:rsidRPr="000A07BF">
        <w:rPr>
          <w:rFonts w:asciiTheme="majorBidi" w:hAnsiTheme="majorBidi" w:cstheme="majorBidi"/>
          <w:sz w:val="28"/>
          <w:szCs w:val="28"/>
        </w:rPr>
        <w:t>.</w:t>
      </w:r>
    </w:p>
    <w:p w14:paraId="21546C85" w14:textId="77777777" w:rsidR="000A07BF" w:rsidRPr="000A07BF" w:rsidRDefault="000A07BF" w:rsidP="000A07BF">
      <w:pPr>
        <w:numPr>
          <w:ilvl w:val="0"/>
          <w:numId w:val="21"/>
        </w:numPr>
        <w:rPr>
          <w:rFonts w:asciiTheme="majorBidi" w:hAnsiTheme="majorBidi" w:cstheme="majorBidi"/>
          <w:sz w:val="28"/>
          <w:szCs w:val="28"/>
        </w:rPr>
      </w:pPr>
      <w:r w:rsidRPr="000A07BF">
        <w:rPr>
          <w:rFonts w:asciiTheme="majorBidi" w:hAnsiTheme="majorBidi" w:cstheme="majorBidi"/>
          <w:sz w:val="28"/>
          <w:szCs w:val="28"/>
          <w:rtl/>
        </w:rPr>
        <w:t>تنمية أسواق جديدة</w:t>
      </w:r>
      <w:r w:rsidRPr="000A07BF">
        <w:rPr>
          <w:rFonts w:asciiTheme="majorBidi" w:hAnsiTheme="majorBidi" w:cstheme="majorBidi"/>
          <w:sz w:val="28"/>
          <w:szCs w:val="28"/>
        </w:rPr>
        <w:t xml:space="preserve">: </w:t>
      </w:r>
      <w:r w:rsidRPr="000A07BF">
        <w:rPr>
          <w:rFonts w:asciiTheme="majorBidi" w:hAnsiTheme="majorBidi" w:cstheme="majorBidi"/>
          <w:sz w:val="28"/>
          <w:szCs w:val="28"/>
          <w:rtl/>
        </w:rPr>
        <w:t>القادة الإبداعيون يساعدون الشركات على فتح أسواق جديدة وابتكار منتجات تلبي احتياجات العملاء المتغيرة</w:t>
      </w:r>
      <w:r w:rsidRPr="000A07BF">
        <w:rPr>
          <w:rFonts w:asciiTheme="majorBidi" w:hAnsiTheme="majorBidi" w:cstheme="majorBidi"/>
          <w:sz w:val="28"/>
          <w:szCs w:val="28"/>
        </w:rPr>
        <w:t>.</w:t>
      </w:r>
    </w:p>
    <w:p w14:paraId="3ED3F2C6" w14:textId="77777777" w:rsidR="000A07BF" w:rsidRPr="000A07BF" w:rsidRDefault="000A07BF" w:rsidP="000A07BF">
      <w:pPr>
        <w:rPr>
          <w:rFonts w:asciiTheme="majorBidi" w:hAnsiTheme="majorBidi" w:cstheme="majorBidi"/>
          <w:sz w:val="28"/>
          <w:szCs w:val="28"/>
        </w:rPr>
      </w:pPr>
      <w:r w:rsidRPr="000A07BF">
        <w:rPr>
          <w:rFonts w:asciiTheme="majorBidi" w:hAnsiTheme="majorBidi" w:cstheme="majorBidi"/>
          <w:sz w:val="28"/>
          <w:szCs w:val="28"/>
        </w:rPr>
        <w:t xml:space="preserve">10. </w:t>
      </w:r>
      <w:r w:rsidRPr="000A07BF">
        <w:rPr>
          <w:rFonts w:asciiTheme="majorBidi" w:hAnsiTheme="majorBidi" w:cstheme="majorBidi"/>
          <w:sz w:val="28"/>
          <w:szCs w:val="28"/>
          <w:rtl/>
        </w:rPr>
        <w:t>دور القيادة الإبداعية في التعامل مع الأزمات</w:t>
      </w:r>
      <w:r w:rsidRPr="000A07BF">
        <w:rPr>
          <w:rFonts w:asciiTheme="majorBidi" w:hAnsiTheme="majorBidi" w:cstheme="majorBidi"/>
          <w:sz w:val="28"/>
          <w:szCs w:val="28"/>
        </w:rPr>
        <w:t>:</w:t>
      </w:r>
    </w:p>
    <w:p w14:paraId="64156234" w14:textId="77777777" w:rsidR="000A07BF" w:rsidRPr="000A07BF" w:rsidRDefault="000A07BF" w:rsidP="000A07BF">
      <w:pPr>
        <w:rPr>
          <w:rFonts w:asciiTheme="majorBidi" w:hAnsiTheme="majorBidi" w:cstheme="majorBidi"/>
          <w:sz w:val="28"/>
          <w:szCs w:val="28"/>
        </w:rPr>
      </w:pPr>
      <w:r w:rsidRPr="000A07BF">
        <w:rPr>
          <w:rFonts w:asciiTheme="majorBidi" w:hAnsiTheme="majorBidi" w:cstheme="majorBidi"/>
          <w:sz w:val="28"/>
          <w:szCs w:val="28"/>
          <w:rtl/>
        </w:rPr>
        <w:t>أظهرت الدراسات أن القادة الإبداعيين لديهم القدرة على التعامل مع الأزمات والتحديات الكبرى التي تواجه المؤسسات، سواء كانت اقتصادية، اجتماعية أو سياسية. القادة الذين يتمتعون بقدرات إبداعية يتمكنون من اتخاذ قرارات مبتكرة تُساعد المؤسسات على تخطي الأزمات بشكل فعال</w:t>
      </w:r>
      <w:r w:rsidRPr="000A07BF">
        <w:rPr>
          <w:rFonts w:asciiTheme="majorBidi" w:hAnsiTheme="majorBidi" w:cstheme="majorBidi"/>
          <w:sz w:val="28"/>
          <w:szCs w:val="28"/>
        </w:rPr>
        <w:t>.</w:t>
      </w:r>
    </w:p>
    <w:p w14:paraId="5EBA2DEC"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b/>
          <w:bCs/>
          <w:sz w:val="28"/>
          <w:szCs w:val="28"/>
        </w:rPr>
        <w:lastRenderedPageBreak/>
        <w:t>11</w:t>
      </w:r>
      <w:r w:rsidRPr="009F682A">
        <w:rPr>
          <w:rFonts w:asciiTheme="majorBidi" w:hAnsiTheme="majorBidi" w:cstheme="majorBidi"/>
          <w:sz w:val="28"/>
          <w:szCs w:val="28"/>
        </w:rPr>
        <w:t xml:space="preserve">. </w:t>
      </w:r>
      <w:r w:rsidRPr="009F682A">
        <w:rPr>
          <w:rFonts w:asciiTheme="majorBidi" w:hAnsiTheme="majorBidi" w:cstheme="majorBidi"/>
          <w:sz w:val="28"/>
          <w:szCs w:val="28"/>
          <w:rtl/>
        </w:rPr>
        <w:t>دراسة عبد الرحمن، سلوى</w:t>
      </w:r>
      <w:r w:rsidRPr="009F682A">
        <w:rPr>
          <w:rFonts w:asciiTheme="majorBidi" w:hAnsiTheme="majorBidi" w:cstheme="majorBidi"/>
          <w:sz w:val="28"/>
          <w:szCs w:val="28"/>
        </w:rPr>
        <w:t xml:space="preserve"> (2019): "</w:t>
      </w:r>
      <w:r w:rsidRPr="009F682A">
        <w:rPr>
          <w:rFonts w:asciiTheme="majorBidi" w:hAnsiTheme="majorBidi" w:cstheme="majorBidi"/>
          <w:sz w:val="28"/>
          <w:szCs w:val="28"/>
          <w:rtl/>
        </w:rPr>
        <w:t>التفاعل بين القيادة الإبداعية والابتكار في المؤسسات التعليمية</w:t>
      </w:r>
      <w:r w:rsidRPr="009F682A">
        <w:rPr>
          <w:rFonts w:asciiTheme="majorBidi" w:hAnsiTheme="majorBidi" w:cstheme="majorBidi"/>
          <w:sz w:val="28"/>
          <w:szCs w:val="28"/>
        </w:rPr>
        <w:t>"</w:t>
      </w:r>
    </w:p>
    <w:p w14:paraId="2780AF72"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tl/>
        </w:rPr>
        <w:t>هذه الدراسة تناولت العلاقة بين القيادة الإبداعية والابتكار في المؤسسات التعليمية. أبرز النتائج</w:t>
      </w:r>
      <w:r w:rsidRPr="009F682A">
        <w:rPr>
          <w:rFonts w:asciiTheme="majorBidi" w:hAnsiTheme="majorBidi" w:cstheme="majorBidi"/>
          <w:sz w:val="28"/>
          <w:szCs w:val="28"/>
        </w:rPr>
        <w:t>:</w:t>
      </w:r>
    </w:p>
    <w:p w14:paraId="0ED773CC" w14:textId="77777777" w:rsidR="009F682A" w:rsidRPr="009F682A" w:rsidRDefault="009F682A" w:rsidP="009F682A">
      <w:pPr>
        <w:numPr>
          <w:ilvl w:val="0"/>
          <w:numId w:val="22"/>
        </w:numPr>
        <w:rPr>
          <w:rFonts w:asciiTheme="majorBidi" w:hAnsiTheme="majorBidi" w:cstheme="majorBidi"/>
          <w:sz w:val="28"/>
          <w:szCs w:val="28"/>
        </w:rPr>
      </w:pPr>
      <w:r w:rsidRPr="009F682A">
        <w:rPr>
          <w:rFonts w:asciiTheme="majorBidi" w:hAnsiTheme="majorBidi" w:cstheme="majorBidi"/>
          <w:sz w:val="28"/>
          <w:szCs w:val="28"/>
          <w:rtl/>
        </w:rPr>
        <w:t>القيادة الإبداعية تدفع بالمعلمين والموظفين الإداريين إلى تقديم حلول مبتكرة لتحسين العملية التعليمية</w:t>
      </w:r>
      <w:r w:rsidRPr="009F682A">
        <w:rPr>
          <w:rFonts w:asciiTheme="majorBidi" w:hAnsiTheme="majorBidi" w:cstheme="majorBidi"/>
          <w:sz w:val="28"/>
          <w:szCs w:val="28"/>
        </w:rPr>
        <w:t>.</w:t>
      </w:r>
    </w:p>
    <w:p w14:paraId="7A82023E" w14:textId="77777777" w:rsidR="009F682A" w:rsidRPr="009F682A" w:rsidRDefault="009F682A" w:rsidP="009F682A">
      <w:pPr>
        <w:numPr>
          <w:ilvl w:val="0"/>
          <w:numId w:val="22"/>
        </w:numPr>
        <w:rPr>
          <w:rFonts w:asciiTheme="majorBidi" w:hAnsiTheme="majorBidi" w:cstheme="majorBidi"/>
          <w:sz w:val="28"/>
          <w:szCs w:val="28"/>
        </w:rPr>
      </w:pPr>
      <w:r w:rsidRPr="009F682A">
        <w:rPr>
          <w:rFonts w:asciiTheme="majorBidi" w:hAnsiTheme="majorBidi" w:cstheme="majorBidi"/>
          <w:sz w:val="28"/>
          <w:szCs w:val="28"/>
          <w:rtl/>
        </w:rPr>
        <w:t>دعم الابتكار في المناهج الدراسية والأنظمة التعليمية يمكن أن يحسن الأداء الأكاديمي ويواكب التطورات العالمية</w:t>
      </w:r>
      <w:r w:rsidRPr="009F682A">
        <w:rPr>
          <w:rFonts w:asciiTheme="majorBidi" w:hAnsiTheme="majorBidi" w:cstheme="majorBidi"/>
          <w:sz w:val="28"/>
          <w:szCs w:val="28"/>
        </w:rPr>
        <w:t>.</w:t>
      </w:r>
    </w:p>
    <w:p w14:paraId="689CFA02" w14:textId="77777777" w:rsidR="009F682A" w:rsidRPr="009F682A" w:rsidRDefault="009F682A" w:rsidP="009F682A">
      <w:pPr>
        <w:numPr>
          <w:ilvl w:val="0"/>
          <w:numId w:val="22"/>
        </w:numPr>
        <w:rPr>
          <w:rFonts w:asciiTheme="majorBidi" w:hAnsiTheme="majorBidi" w:cstheme="majorBidi"/>
          <w:sz w:val="28"/>
          <w:szCs w:val="28"/>
        </w:rPr>
      </w:pPr>
      <w:r w:rsidRPr="009F682A">
        <w:rPr>
          <w:rFonts w:asciiTheme="majorBidi" w:hAnsiTheme="majorBidi" w:cstheme="majorBidi"/>
          <w:sz w:val="28"/>
          <w:szCs w:val="28"/>
          <w:rtl/>
        </w:rPr>
        <w:t>المؤسسات التعليمية التي تدار بقيادة إبداعية تتمكن من الاستجابة بشكل أفضل للتحديات والمتغيرات</w:t>
      </w:r>
      <w:r w:rsidRPr="009F682A">
        <w:rPr>
          <w:rFonts w:asciiTheme="majorBidi" w:hAnsiTheme="majorBidi" w:cstheme="majorBidi"/>
          <w:sz w:val="28"/>
          <w:szCs w:val="28"/>
        </w:rPr>
        <w:t>.</w:t>
      </w:r>
    </w:p>
    <w:p w14:paraId="693017BC"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Pr>
        <w:t xml:space="preserve">12. </w:t>
      </w:r>
      <w:r w:rsidRPr="009F682A">
        <w:rPr>
          <w:rFonts w:asciiTheme="majorBidi" w:hAnsiTheme="majorBidi" w:cstheme="majorBidi"/>
          <w:sz w:val="28"/>
          <w:szCs w:val="28"/>
          <w:rtl/>
        </w:rPr>
        <w:t>دراسة السلمان، عبد الرحمن</w:t>
      </w:r>
      <w:r w:rsidRPr="009F682A">
        <w:rPr>
          <w:rFonts w:asciiTheme="majorBidi" w:hAnsiTheme="majorBidi" w:cstheme="majorBidi"/>
          <w:sz w:val="28"/>
          <w:szCs w:val="28"/>
        </w:rPr>
        <w:t xml:space="preserve"> (2017): "</w:t>
      </w:r>
      <w:r w:rsidRPr="009F682A">
        <w:rPr>
          <w:rFonts w:asciiTheme="majorBidi" w:hAnsiTheme="majorBidi" w:cstheme="majorBidi"/>
          <w:sz w:val="28"/>
          <w:szCs w:val="28"/>
          <w:rtl/>
        </w:rPr>
        <w:t>أثر القيادة الإبداعية في تحفيز التغيير المؤسسي: دراسة تطبيقية على الشركات الكبيرة في المملكة العربية السعودية</w:t>
      </w:r>
      <w:r w:rsidRPr="009F682A">
        <w:rPr>
          <w:rFonts w:asciiTheme="majorBidi" w:hAnsiTheme="majorBidi" w:cstheme="majorBidi"/>
          <w:sz w:val="28"/>
          <w:szCs w:val="28"/>
        </w:rPr>
        <w:t>"</w:t>
      </w:r>
    </w:p>
    <w:p w14:paraId="750B6E8C"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tl/>
        </w:rPr>
        <w:t>ركزت هذه الدراسة على كيفية تأثير القيادة الإبداعية في التغيير المؤسسي داخل الشركات الكبرى في السعودية. أبرز النتائج</w:t>
      </w:r>
      <w:r w:rsidRPr="009F682A">
        <w:rPr>
          <w:rFonts w:asciiTheme="majorBidi" w:hAnsiTheme="majorBidi" w:cstheme="majorBidi"/>
          <w:sz w:val="28"/>
          <w:szCs w:val="28"/>
        </w:rPr>
        <w:t>:</w:t>
      </w:r>
    </w:p>
    <w:p w14:paraId="529CD63D" w14:textId="77777777" w:rsidR="009F682A" w:rsidRPr="009F682A" w:rsidRDefault="009F682A" w:rsidP="009F682A">
      <w:pPr>
        <w:numPr>
          <w:ilvl w:val="0"/>
          <w:numId w:val="23"/>
        </w:numPr>
        <w:rPr>
          <w:rFonts w:asciiTheme="majorBidi" w:hAnsiTheme="majorBidi" w:cstheme="majorBidi"/>
          <w:sz w:val="28"/>
          <w:szCs w:val="28"/>
        </w:rPr>
      </w:pPr>
      <w:r w:rsidRPr="009F682A">
        <w:rPr>
          <w:rFonts w:asciiTheme="majorBidi" w:hAnsiTheme="majorBidi" w:cstheme="majorBidi"/>
          <w:sz w:val="28"/>
          <w:szCs w:val="28"/>
          <w:rtl/>
        </w:rPr>
        <w:t>القيادة الإبداعية تلعب دورًا كبيرًا في تحفيز ثقافة التغيير داخل المؤسسات</w:t>
      </w:r>
      <w:r w:rsidRPr="009F682A">
        <w:rPr>
          <w:rFonts w:asciiTheme="majorBidi" w:hAnsiTheme="majorBidi" w:cstheme="majorBidi"/>
          <w:sz w:val="28"/>
          <w:szCs w:val="28"/>
        </w:rPr>
        <w:t>.</w:t>
      </w:r>
    </w:p>
    <w:p w14:paraId="65D3B2DB" w14:textId="77777777" w:rsidR="009F682A" w:rsidRPr="009F682A" w:rsidRDefault="009F682A" w:rsidP="009F682A">
      <w:pPr>
        <w:numPr>
          <w:ilvl w:val="0"/>
          <w:numId w:val="23"/>
        </w:numPr>
        <w:rPr>
          <w:rFonts w:asciiTheme="majorBidi" w:hAnsiTheme="majorBidi" w:cstheme="majorBidi"/>
          <w:sz w:val="28"/>
          <w:szCs w:val="28"/>
        </w:rPr>
      </w:pPr>
      <w:r w:rsidRPr="009F682A">
        <w:rPr>
          <w:rFonts w:asciiTheme="majorBidi" w:hAnsiTheme="majorBidi" w:cstheme="majorBidi"/>
          <w:sz w:val="28"/>
          <w:szCs w:val="28"/>
          <w:rtl/>
        </w:rPr>
        <w:t>القادة الإبداعيون يعززون من القدرة على اتخاذ قرارات مبتكرة تسهم في تحسين الأداء المؤسسي</w:t>
      </w:r>
      <w:r w:rsidRPr="009F682A">
        <w:rPr>
          <w:rFonts w:asciiTheme="majorBidi" w:hAnsiTheme="majorBidi" w:cstheme="majorBidi"/>
          <w:sz w:val="28"/>
          <w:szCs w:val="28"/>
        </w:rPr>
        <w:t>.</w:t>
      </w:r>
    </w:p>
    <w:p w14:paraId="05816D74" w14:textId="77777777" w:rsidR="009F682A" w:rsidRPr="009F682A" w:rsidRDefault="009F682A" w:rsidP="009F682A">
      <w:pPr>
        <w:numPr>
          <w:ilvl w:val="0"/>
          <w:numId w:val="23"/>
        </w:numPr>
        <w:rPr>
          <w:rFonts w:asciiTheme="majorBidi" w:hAnsiTheme="majorBidi" w:cstheme="majorBidi"/>
          <w:sz w:val="28"/>
          <w:szCs w:val="28"/>
        </w:rPr>
      </w:pPr>
      <w:r w:rsidRPr="009F682A">
        <w:rPr>
          <w:rFonts w:asciiTheme="majorBidi" w:hAnsiTheme="majorBidi" w:cstheme="majorBidi"/>
          <w:sz w:val="28"/>
          <w:szCs w:val="28"/>
          <w:rtl/>
        </w:rPr>
        <w:t>الشركات التي تتبنى القيادة الإبداعية تتمتع بقدرة أكبر على مواجهة الأزمات والتحديات في بيئات العمل المعقدة</w:t>
      </w:r>
      <w:r w:rsidRPr="009F682A">
        <w:rPr>
          <w:rFonts w:asciiTheme="majorBidi" w:hAnsiTheme="majorBidi" w:cstheme="majorBidi"/>
          <w:sz w:val="28"/>
          <w:szCs w:val="28"/>
        </w:rPr>
        <w:t>.</w:t>
      </w:r>
    </w:p>
    <w:p w14:paraId="5150B236"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Pr>
        <w:t xml:space="preserve">13. </w:t>
      </w:r>
      <w:r w:rsidRPr="009F682A">
        <w:rPr>
          <w:rFonts w:asciiTheme="majorBidi" w:hAnsiTheme="majorBidi" w:cstheme="majorBidi"/>
          <w:sz w:val="28"/>
          <w:szCs w:val="28"/>
          <w:rtl/>
        </w:rPr>
        <w:t>دراسة العقيلي، هند</w:t>
      </w:r>
      <w:r w:rsidRPr="009F682A">
        <w:rPr>
          <w:rFonts w:asciiTheme="majorBidi" w:hAnsiTheme="majorBidi" w:cstheme="majorBidi"/>
          <w:sz w:val="28"/>
          <w:szCs w:val="28"/>
        </w:rPr>
        <w:t xml:space="preserve"> (2018): "</w:t>
      </w:r>
      <w:r w:rsidRPr="009F682A">
        <w:rPr>
          <w:rFonts w:asciiTheme="majorBidi" w:hAnsiTheme="majorBidi" w:cstheme="majorBidi"/>
          <w:sz w:val="28"/>
          <w:szCs w:val="28"/>
          <w:rtl/>
        </w:rPr>
        <w:t>القيادة الإبداعية كوسيلة لتحفيز الابتكار داخل المؤسسات الحكومية</w:t>
      </w:r>
      <w:r w:rsidRPr="009F682A">
        <w:rPr>
          <w:rFonts w:asciiTheme="majorBidi" w:hAnsiTheme="majorBidi" w:cstheme="majorBidi"/>
          <w:sz w:val="28"/>
          <w:szCs w:val="28"/>
        </w:rPr>
        <w:t>"</w:t>
      </w:r>
    </w:p>
    <w:p w14:paraId="1FD1AEDD"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tl/>
        </w:rPr>
        <w:t>الدراسة تطرقت إلى دور القيادة الإبداعية في تطوير الابتكار في المؤسسات الحكومية. أبرز النتائج</w:t>
      </w:r>
      <w:r w:rsidRPr="009F682A">
        <w:rPr>
          <w:rFonts w:asciiTheme="majorBidi" w:hAnsiTheme="majorBidi" w:cstheme="majorBidi"/>
          <w:sz w:val="28"/>
          <w:szCs w:val="28"/>
        </w:rPr>
        <w:t>:</w:t>
      </w:r>
    </w:p>
    <w:p w14:paraId="4A2E27AE" w14:textId="77777777" w:rsidR="009F682A" w:rsidRPr="009F682A" w:rsidRDefault="009F682A" w:rsidP="009F682A">
      <w:pPr>
        <w:numPr>
          <w:ilvl w:val="0"/>
          <w:numId w:val="24"/>
        </w:numPr>
        <w:rPr>
          <w:rFonts w:asciiTheme="majorBidi" w:hAnsiTheme="majorBidi" w:cstheme="majorBidi"/>
          <w:sz w:val="28"/>
          <w:szCs w:val="28"/>
        </w:rPr>
      </w:pPr>
      <w:r w:rsidRPr="009F682A">
        <w:rPr>
          <w:rFonts w:asciiTheme="majorBidi" w:hAnsiTheme="majorBidi" w:cstheme="majorBidi"/>
          <w:sz w:val="28"/>
          <w:szCs w:val="28"/>
          <w:rtl/>
        </w:rPr>
        <w:t>القيادة الإبداعية تدعم بيئة العمل التي تشجع على التفكير النقدي والابتكار داخل الأجهزة الحكومية</w:t>
      </w:r>
      <w:r w:rsidRPr="009F682A">
        <w:rPr>
          <w:rFonts w:asciiTheme="majorBidi" w:hAnsiTheme="majorBidi" w:cstheme="majorBidi"/>
          <w:sz w:val="28"/>
          <w:szCs w:val="28"/>
        </w:rPr>
        <w:t>.</w:t>
      </w:r>
    </w:p>
    <w:p w14:paraId="67B51E6B" w14:textId="77777777" w:rsidR="009F682A" w:rsidRPr="009F682A" w:rsidRDefault="009F682A" w:rsidP="009F682A">
      <w:pPr>
        <w:numPr>
          <w:ilvl w:val="0"/>
          <w:numId w:val="24"/>
        </w:numPr>
        <w:rPr>
          <w:rFonts w:asciiTheme="majorBidi" w:hAnsiTheme="majorBidi" w:cstheme="majorBidi"/>
          <w:sz w:val="28"/>
          <w:szCs w:val="28"/>
        </w:rPr>
      </w:pPr>
      <w:r w:rsidRPr="009F682A">
        <w:rPr>
          <w:rFonts w:asciiTheme="majorBidi" w:hAnsiTheme="majorBidi" w:cstheme="majorBidi"/>
          <w:sz w:val="28"/>
          <w:szCs w:val="28"/>
          <w:rtl/>
        </w:rPr>
        <w:t>القادة الإبداعيون يعملون على تحفيز الموظفين لتقديم حلول غير تقليدية لمشاكل القطاع العام</w:t>
      </w:r>
      <w:r w:rsidRPr="009F682A">
        <w:rPr>
          <w:rFonts w:asciiTheme="majorBidi" w:hAnsiTheme="majorBidi" w:cstheme="majorBidi"/>
          <w:sz w:val="28"/>
          <w:szCs w:val="28"/>
        </w:rPr>
        <w:t>.</w:t>
      </w:r>
    </w:p>
    <w:p w14:paraId="2A5CD167" w14:textId="77777777" w:rsidR="009F682A" w:rsidRPr="009F682A" w:rsidRDefault="009F682A" w:rsidP="009F682A">
      <w:pPr>
        <w:numPr>
          <w:ilvl w:val="0"/>
          <w:numId w:val="24"/>
        </w:numPr>
        <w:rPr>
          <w:rFonts w:asciiTheme="majorBidi" w:hAnsiTheme="majorBidi" w:cstheme="majorBidi"/>
          <w:sz w:val="28"/>
          <w:szCs w:val="28"/>
        </w:rPr>
      </w:pPr>
      <w:r w:rsidRPr="009F682A">
        <w:rPr>
          <w:rFonts w:asciiTheme="majorBidi" w:hAnsiTheme="majorBidi" w:cstheme="majorBidi"/>
          <w:sz w:val="28"/>
          <w:szCs w:val="28"/>
          <w:rtl/>
        </w:rPr>
        <w:t>الابتكار في المؤسسات الحكومية يعزز من تقديم الخدمات العامة بشكل أكثر فعالية وكفاءة</w:t>
      </w:r>
      <w:r w:rsidRPr="009F682A">
        <w:rPr>
          <w:rFonts w:asciiTheme="majorBidi" w:hAnsiTheme="majorBidi" w:cstheme="majorBidi"/>
          <w:sz w:val="28"/>
          <w:szCs w:val="28"/>
        </w:rPr>
        <w:t>.</w:t>
      </w:r>
    </w:p>
    <w:p w14:paraId="45DA30CA"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Pr>
        <w:t xml:space="preserve">14. </w:t>
      </w:r>
      <w:r w:rsidRPr="009F682A">
        <w:rPr>
          <w:rFonts w:asciiTheme="majorBidi" w:hAnsiTheme="majorBidi" w:cstheme="majorBidi"/>
          <w:sz w:val="28"/>
          <w:szCs w:val="28"/>
          <w:rtl/>
        </w:rPr>
        <w:t>دراسة شهاب، سامية</w:t>
      </w:r>
      <w:r w:rsidRPr="009F682A">
        <w:rPr>
          <w:rFonts w:asciiTheme="majorBidi" w:hAnsiTheme="majorBidi" w:cstheme="majorBidi"/>
          <w:sz w:val="28"/>
          <w:szCs w:val="28"/>
        </w:rPr>
        <w:t xml:space="preserve"> (2016): "</w:t>
      </w:r>
      <w:r w:rsidRPr="009F682A">
        <w:rPr>
          <w:rFonts w:asciiTheme="majorBidi" w:hAnsiTheme="majorBidi" w:cstheme="majorBidi"/>
          <w:sz w:val="28"/>
          <w:szCs w:val="28"/>
          <w:rtl/>
        </w:rPr>
        <w:t>التغيير المؤسسي في الشركات الناشئة وتأثير القيادة الإبداعية</w:t>
      </w:r>
      <w:r w:rsidRPr="009F682A">
        <w:rPr>
          <w:rFonts w:asciiTheme="majorBidi" w:hAnsiTheme="majorBidi" w:cstheme="majorBidi"/>
          <w:sz w:val="28"/>
          <w:szCs w:val="28"/>
        </w:rPr>
        <w:t>"</w:t>
      </w:r>
    </w:p>
    <w:p w14:paraId="5E8E7D16"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tl/>
        </w:rPr>
        <w:t>تناولت هذه الدراسة تأثير القيادة الإبداعية على التغيير المؤسسي في الشركات الناشئة. أبرز النتائج</w:t>
      </w:r>
      <w:r w:rsidRPr="009F682A">
        <w:rPr>
          <w:rFonts w:asciiTheme="majorBidi" w:hAnsiTheme="majorBidi" w:cstheme="majorBidi"/>
          <w:sz w:val="28"/>
          <w:szCs w:val="28"/>
        </w:rPr>
        <w:t>:</w:t>
      </w:r>
    </w:p>
    <w:p w14:paraId="1B61AEAE" w14:textId="77777777" w:rsidR="009F682A" w:rsidRPr="009F682A" w:rsidRDefault="009F682A" w:rsidP="009F682A">
      <w:pPr>
        <w:numPr>
          <w:ilvl w:val="0"/>
          <w:numId w:val="25"/>
        </w:numPr>
        <w:rPr>
          <w:rFonts w:asciiTheme="majorBidi" w:hAnsiTheme="majorBidi" w:cstheme="majorBidi"/>
          <w:sz w:val="28"/>
          <w:szCs w:val="28"/>
        </w:rPr>
      </w:pPr>
      <w:r w:rsidRPr="009F682A">
        <w:rPr>
          <w:rFonts w:asciiTheme="majorBidi" w:hAnsiTheme="majorBidi" w:cstheme="majorBidi"/>
          <w:sz w:val="28"/>
          <w:szCs w:val="28"/>
          <w:rtl/>
        </w:rPr>
        <w:t>القيادة الإبداعية تساعد الشركات الناشئة على تطوير استراتيجيات مبتكرة تحقق التميز في السوق</w:t>
      </w:r>
      <w:r w:rsidRPr="009F682A">
        <w:rPr>
          <w:rFonts w:asciiTheme="majorBidi" w:hAnsiTheme="majorBidi" w:cstheme="majorBidi"/>
          <w:sz w:val="28"/>
          <w:szCs w:val="28"/>
        </w:rPr>
        <w:t>.</w:t>
      </w:r>
    </w:p>
    <w:p w14:paraId="0D76FC17" w14:textId="77777777" w:rsidR="009F682A" w:rsidRPr="009F682A" w:rsidRDefault="009F682A" w:rsidP="009F682A">
      <w:pPr>
        <w:numPr>
          <w:ilvl w:val="0"/>
          <w:numId w:val="25"/>
        </w:numPr>
        <w:rPr>
          <w:rFonts w:asciiTheme="majorBidi" w:hAnsiTheme="majorBidi" w:cstheme="majorBidi"/>
          <w:sz w:val="28"/>
          <w:szCs w:val="28"/>
        </w:rPr>
      </w:pPr>
      <w:r w:rsidRPr="009F682A">
        <w:rPr>
          <w:rFonts w:asciiTheme="majorBidi" w:hAnsiTheme="majorBidi" w:cstheme="majorBidi"/>
          <w:sz w:val="28"/>
          <w:szCs w:val="28"/>
          <w:rtl/>
        </w:rPr>
        <w:t>القدرة على التكيف مع التغيرات السريعة في السوق يتم تعزيزها من خلال القادة الإبداعيين</w:t>
      </w:r>
      <w:r w:rsidRPr="009F682A">
        <w:rPr>
          <w:rFonts w:asciiTheme="majorBidi" w:hAnsiTheme="majorBidi" w:cstheme="majorBidi"/>
          <w:sz w:val="28"/>
          <w:szCs w:val="28"/>
        </w:rPr>
        <w:t>.</w:t>
      </w:r>
    </w:p>
    <w:p w14:paraId="28B1BEA5" w14:textId="77777777" w:rsidR="009F682A" w:rsidRPr="009F682A" w:rsidRDefault="009F682A" w:rsidP="009F682A">
      <w:pPr>
        <w:numPr>
          <w:ilvl w:val="0"/>
          <w:numId w:val="25"/>
        </w:numPr>
        <w:rPr>
          <w:rFonts w:asciiTheme="majorBidi" w:hAnsiTheme="majorBidi" w:cstheme="majorBidi"/>
          <w:sz w:val="28"/>
          <w:szCs w:val="28"/>
        </w:rPr>
      </w:pPr>
      <w:r w:rsidRPr="009F682A">
        <w:rPr>
          <w:rFonts w:asciiTheme="majorBidi" w:hAnsiTheme="majorBidi" w:cstheme="majorBidi"/>
          <w:sz w:val="28"/>
          <w:szCs w:val="28"/>
          <w:rtl/>
        </w:rPr>
        <w:lastRenderedPageBreak/>
        <w:t>القيادة الإبداعية تساهم في تحفيز الموظفين على التفكير بشكل مبتكر في مجالات المنتجات والخدمات</w:t>
      </w:r>
      <w:r w:rsidRPr="009F682A">
        <w:rPr>
          <w:rFonts w:asciiTheme="majorBidi" w:hAnsiTheme="majorBidi" w:cstheme="majorBidi"/>
          <w:sz w:val="28"/>
          <w:szCs w:val="28"/>
        </w:rPr>
        <w:t>.</w:t>
      </w:r>
    </w:p>
    <w:p w14:paraId="45EB93F0"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Pr>
        <w:t xml:space="preserve">15. </w:t>
      </w:r>
      <w:r w:rsidRPr="009F682A">
        <w:rPr>
          <w:rFonts w:asciiTheme="majorBidi" w:hAnsiTheme="majorBidi" w:cstheme="majorBidi"/>
          <w:sz w:val="28"/>
          <w:szCs w:val="28"/>
          <w:rtl/>
        </w:rPr>
        <w:t>دراسة عيسى، فيصل</w:t>
      </w:r>
      <w:r w:rsidRPr="009F682A">
        <w:rPr>
          <w:rFonts w:asciiTheme="majorBidi" w:hAnsiTheme="majorBidi" w:cstheme="majorBidi"/>
          <w:sz w:val="28"/>
          <w:szCs w:val="28"/>
        </w:rPr>
        <w:t xml:space="preserve"> (2020): "</w:t>
      </w:r>
      <w:r w:rsidRPr="009F682A">
        <w:rPr>
          <w:rFonts w:asciiTheme="majorBidi" w:hAnsiTheme="majorBidi" w:cstheme="majorBidi"/>
          <w:sz w:val="28"/>
          <w:szCs w:val="28"/>
          <w:rtl/>
        </w:rPr>
        <w:t>دور القيادة الإبداعية في مواجهة تحديات التغيير المؤسسي</w:t>
      </w:r>
      <w:r w:rsidRPr="009F682A">
        <w:rPr>
          <w:rFonts w:asciiTheme="majorBidi" w:hAnsiTheme="majorBidi" w:cstheme="majorBidi"/>
          <w:sz w:val="28"/>
          <w:szCs w:val="28"/>
        </w:rPr>
        <w:t>"</w:t>
      </w:r>
    </w:p>
    <w:p w14:paraId="7997296A"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tl/>
        </w:rPr>
        <w:t>الدراسة تناولت دور القيادة الإبداعية في التعامل مع تحديات التغيير المؤسسي. أبرز النتائج</w:t>
      </w:r>
      <w:r w:rsidRPr="009F682A">
        <w:rPr>
          <w:rFonts w:asciiTheme="majorBidi" w:hAnsiTheme="majorBidi" w:cstheme="majorBidi"/>
          <w:sz w:val="28"/>
          <w:szCs w:val="28"/>
        </w:rPr>
        <w:t>:</w:t>
      </w:r>
    </w:p>
    <w:p w14:paraId="371CAF6F" w14:textId="77777777" w:rsidR="009F682A" w:rsidRPr="009F682A" w:rsidRDefault="009F682A" w:rsidP="009F682A">
      <w:pPr>
        <w:numPr>
          <w:ilvl w:val="0"/>
          <w:numId w:val="26"/>
        </w:numPr>
        <w:rPr>
          <w:rFonts w:asciiTheme="majorBidi" w:hAnsiTheme="majorBidi" w:cstheme="majorBidi"/>
          <w:sz w:val="28"/>
          <w:szCs w:val="28"/>
        </w:rPr>
      </w:pPr>
      <w:r w:rsidRPr="009F682A">
        <w:rPr>
          <w:rFonts w:asciiTheme="majorBidi" w:hAnsiTheme="majorBidi" w:cstheme="majorBidi"/>
          <w:sz w:val="28"/>
          <w:szCs w:val="28"/>
          <w:rtl/>
        </w:rPr>
        <w:t>القيادة الإبداعية توفر الأدوات اللازمة للمؤسسات لتخطي العقبات المرتبطة بالتغيير</w:t>
      </w:r>
      <w:r w:rsidRPr="009F682A">
        <w:rPr>
          <w:rFonts w:asciiTheme="majorBidi" w:hAnsiTheme="majorBidi" w:cstheme="majorBidi"/>
          <w:sz w:val="28"/>
          <w:szCs w:val="28"/>
        </w:rPr>
        <w:t>.</w:t>
      </w:r>
    </w:p>
    <w:p w14:paraId="62830CC4" w14:textId="77777777" w:rsidR="009F682A" w:rsidRPr="009F682A" w:rsidRDefault="009F682A" w:rsidP="009F682A">
      <w:pPr>
        <w:numPr>
          <w:ilvl w:val="0"/>
          <w:numId w:val="26"/>
        </w:numPr>
        <w:rPr>
          <w:rFonts w:asciiTheme="majorBidi" w:hAnsiTheme="majorBidi" w:cstheme="majorBidi"/>
          <w:sz w:val="28"/>
          <w:szCs w:val="28"/>
        </w:rPr>
      </w:pPr>
      <w:r w:rsidRPr="009F682A">
        <w:rPr>
          <w:rFonts w:asciiTheme="majorBidi" w:hAnsiTheme="majorBidi" w:cstheme="majorBidi"/>
          <w:sz w:val="28"/>
          <w:szCs w:val="28"/>
          <w:rtl/>
        </w:rPr>
        <w:t>القادة الإبداعيون قادرون على توجيه فرق العمل نحو تحقيق التغيير المستدام في المؤسسة</w:t>
      </w:r>
      <w:r w:rsidRPr="009F682A">
        <w:rPr>
          <w:rFonts w:asciiTheme="majorBidi" w:hAnsiTheme="majorBidi" w:cstheme="majorBidi"/>
          <w:sz w:val="28"/>
          <w:szCs w:val="28"/>
        </w:rPr>
        <w:t>.</w:t>
      </w:r>
    </w:p>
    <w:p w14:paraId="588D9411" w14:textId="77777777" w:rsidR="009F682A" w:rsidRPr="009F682A" w:rsidRDefault="009F682A" w:rsidP="009F682A">
      <w:pPr>
        <w:numPr>
          <w:ilvl w:val="0"/>
          <w:numId w:val="26"/>
        </w:numPr>
        <w:rPr>
          <w:rFonts w:asciiTheme="majorBidi" w:hAnsiTheme="majorBidi" w:cstheme="majorBidi"/>
          <w:sz w:val="28"/>
          <w:szCs w:val="28"/>
        </w:rPr>
      </w:pPr>
      <w:r w:rsidRPr="009F682A">
        <w:rPr>
          <w:rFonts w:asciiTheme="majorBidi" w:hAnsiTheme="majorBidi" w:cstheme="majorBidi"/>
          <w:sz w:val="28"/>
          <w:szCs w:val="28"/>
          <w:rtl/>
        </w:rPr>
        <w:t>القدرة على التأثير في الثقافة التنظيمية بشكل إيجابي يعتبر من أبرز مهارات القيادة الإبداعية</w:t>
      </w:r>
      <w:r w:rsidRPr="009F682A">
        <w:rPr>
          <w:rFonts w:asciiTheme="majorBidi" w:hAnsiTheme="majorBidi" w:cstheme="majorBidi"/>
          <w:sz w:val="28"/>
          <w:szCs w:val="28"/>
        </w:rPr>
        <w:t>.</w:t>
      </w:r>
    </w:p>
    <w:p w14:paraId="4A763A59"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Pr>
        <w:t xml:space="preserve">16. </w:t>
      </w:r>
      <w:r w:rsidRPr="009F682A">
        <w:rPr>
          <w:rFonts w:asciiTheme="majorBidi" w:hAnsiTheme="majorBidi" w:cstheme="majorBidi"/>
          <w:sz w:val="28"/>
          <w:szCs w:val="28"/>
          <w:rtl/>
        </w:rPr>
        <w:t>دراسة الطيب، محمد</w:t>
      </w:r>
      <w:r w:rsidRPr="009F682A">
        <w:rPr>
          <w:rFonts w:asciiTheme="majorBidi" w:hAnsiTheme="majorBidi" w:cstheme="majorBidi"/>
          <w:sz w:val="28"/>
          <w:szCs w:val="28"/>
        </w:rPr>
        <w:t xml:space="preserve"> (2018): "</w:t>
      </w:r>
      <w:r w:rsidRPr="009F682A">
        <w:rPr>
          <w:rFonts w:asciiTheme="majorBidi" w:hAnsiTheme="majorBidi" w:cstheme="majorBidi"/>
          <w:sz w:val="28"/>
          <w:szCs w:val="28"/>
          <w:rtl/>
        </w:rPr>
        <w:t>أثر القيادة الإبداعية في دعم الابتكار داخل القطاع العام</w:t>
      </w:r>
      <w:r w:rsidRPr="009F682A">
        <w:rPr>
          <w:rFonts w:asciiTheme="majorBidi" w:hAnsiTheme="majorBidi" w:cstheme="majorBidi"/>
          <w:sz w:val="28"/>
          <w:szCs w:val="28"/>
        </w:rPr>
        <w:t>"</w:t>
      </w:r>
    </w:p>
    <w:p w14:paraId="34A950EF"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tl/>
        </w:rPr>
        <w:t>الدراسة تطرقت إلى تأثير القيادة الإبداعية على تعزيز الابتكار في القطاع العام. أبرز النتائج</w:t>
      </w:r>
      <w:r w:rsidRPr="009F682A">
        <w:rPr>
          <w:rFonts w:asciiTheme="majorBidi" w:hAnsiTheme="majorBidi" w:cstheme="majorBidi"/>
          <w:sz w:val="28"/>
          <w:szCs w:val="28"/>
        </w:rPr>
        <w:t>:</w:t>
      </w:r>
    </w:p>
    <w:p w14:paraId="5E92AA2D" w14:textId="77777777" w:rsidR="009F682A" w:rsidRPr="009F682A" w:rsidRDefault="009F682A" w:rsidP="009F682A">
      <w:pPr>
        <w:numPr>
          <w:ilvl w:val="0"/>
          <w:numId w:val="27"/>
        </w:numPr>
        <w:rPr>
          <w:rFonts w:asciiTheme="majorBidi" w:hAnsiTheme="majorBidi" w:cstheme="majorBidi"/>
          <w:sz w:val="28"/>
          <w:szCs w:val="28"/>
        </w:rPr>
      </w:pPr>
      <w:r w:rsidRPr="009F682A">
        <w:rPr>
          <w:rFonts w:asciiTheme="majorBidi" w:hAnsiTheme="majorBidi" w:cstheme="majorBidi"/>
          <w:sz w:val="28"/>
          <w:szCs w:val="28"/>
          <w:rtl/>
        </w:rPr>
        <w:t>القيادة الإبداعية تُسهم في تغيير الأنماط التقليدية للعمل داخل المؤسسات الحكومية</w:t>
      </w:r>
      <w:r w:rsidRPr="009F682A">
        <w:rPr>
          <w:rFonts w:asciiTheme="majorBidi" w:hAnsiTheme="majorBidi" w:cstheme="majorBidi"/>
          <w:sz w:val="28"/>
          <w:szCs w:val="28"/>
        </w:rPr>
        <w:t>.</w:t>
      </w:r>
    </w:p>
    <w:p w14:paraId="3B9779E2" w14:textId="77777777" w:rsidR="009F682A" w:rsidRPr="009F682A" w:rsidRDefault="009F682A" w:rsidP="009F682A">
      <w:pPr>
        <w:numPr>
          <w:ilvl w:val="0"/>
          <w:numId w:val="27"/>
        </w:numPr>
        <w:rPr>
          <w:rFonts w:asciiTheme="majorBidi" w:hAnsiTheme="majorBidi" w:cstheme="majorBidi"/>
          <w:sz w:val="28"/>
          <w:szCs w:val="28"/>
        </w:rPr>
      </w:pPr>
      <w:r w:rsidRPr="009F682A">
        <w:rPr>
          <w:rFonts w:asciiTheme="majorBidi" w:hAnsiTheme="majorBidi" w:cstheme="majorBidi"/>
          <w:sz w:val="28"/>
          <w:szCs w:val="28"/>
          <w:rtl/>
        </w:rPr>
        <w:t>توفير بيئة تحفيزية تشجع على تقديم أفكار جديدة من شأنه دعم الابتكار في العمليات الحكومية</w:t>
      </w:r>
      <w:r w:rsidRPr="009F682A">
        <w:rPr>
          <w:rFonts w:asciiTheme="majorBidi" w:hAnsiTheme="majorBidi" w:cstheme="majorBidi"/>
          <w:sz w:val="28"/>
          <w:szCs w:val="28"/>
        </w:rPr>
        <w:t>.</w:t>
      </w:r>
    </w:p>
    <w:p w14:paraId="3D2B9E68" w14:textId="77777777" w:rsidR="009F682A" w:rsidRPr="009F682A" w:rsidRDefault="009F682A" w:rsidP="009F682A">
      <w:pPr>
        <w:numPr>
          <w:ilvl w:val="0"/>
          <w:numId w:val="27"/>
        </w:numPr>
        <w:rPr>
          <w:rFonts w:asciiTheme="majorBidi" w:hAnsiTheme="majorBidi" w:cstheme="majorBidi"/>
          <w:sz w:val="28"/>
          <w:szCs w:val="28"/>
        </w:rPr>
      </w:pPr>
      <w:r w:rsidRPr="009F682A">
        <w:rPr>
          <w:rFonts w:asciiTheme="majorBidi" w:hAnsiTheme="majorBidi" w:cstheme="majorBidi"/>
          <w:sz w:val="28"/>
          <w:szCs w:val="28"/>
          <w:rtl/>
        </w:rPr>
        <w:t>القادة الإبداعيون يعملون على دعم الأفراد وتوفير الموارد اللازمة لتنفيذ الأفكار الابتكارية</w:t>
      </w:r>
      <w:r w:rsidRPr="009F682A">
        <w:rPr>
          <w:rFonts w:asciiTheme="majorBidi" w:hAnsiTheme="majorBidi" w:cstheme="majorBidi"/>
          <w:sz w:val="28"/>
          <w:szCs w:val="28"/>
        </w:rPr>
        <w:t>.</w:t>
      </w:r>
    </w:p>
    <w:p w14:paraId="4D68C450"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Pr>
        <w:t xml:space="preserve">17. </w:t>
      </w:r>
      <w:r w:rsidRPr="009F682A">
        <w:rPr>
          <w:rFonts w:asciiTheme="majorBidi" w:hAnsiTheme="majorBidi" w:cstheme="majorBidi"/>
          <w:sz w:val="28"/>
          <w:szCs w:val="28"/>
          <w:rtl/>
        </w:rPr>
        <w:t>دراسة عماد، يوسف</w:t>
      </w:r>
      <w:r w:rsidRPr="009F682A">
        <w:rPr>
          <w:rFonts w:asciiTheme="majorBidi" w:hAnsiTheme="majorBidi" w:cstheme="majorBidi"/>
          <w:sz w:val="28"/>
          <w:szCs w:val="28"/>
        </w:rPr>
        <w:t xml:space="preserve"> (2017): "</w:t>
      </w:r>
      <w:r w:rsidRPr="009F682A">
        <w:rPr>
          <w:rFonts w:asciiTheme="majorBidi" w:hAnsiTheme="majorBidi" w:cstheme="majorBidi"/>
          <w:sz w:val="28"/>
          <w:szCs w:val="28"/>
          <w:rtl/>
        </w:rPr>
        <w:t>تأثير القيادة الإبداعية على التغيير المؤسسي في القطاع الحكومي</w:t>
      </w:r>
      <w:r w:rsidRPr="009F682A">
        <w:rPr>
          <w:rFonts w:asciiTheme="majorBidi" w:hAnsiTheme="majorBidi" w:cstheme="majorBidi"/>
          <w:sz w:val="28"/>
          <w:szCs w:val="28"/>
        </w:rPr>
        <w:t>"</w:t>
      </w:r>
    </w:p>
    <w:p w14:paraId="4740044F"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tl/>
        </w:rPr>
        <w:t>الدراسة تناولت كيفية تأثير القيادة الإبداعية على التغيير المؤسسي في المؤسسات الحكومية. أبرز النتائج</w:t>
      </w:r>
      <w:r w:rsidRPr="009F682A">
        <w:rPr>
          <w:rFonts w:asciiTheme="majorBidi" w:hAnsiTheme="majorBidi" w:cstheme="majorBidi"/>
          <w:sz w:val="28"/>
          <w:szCs w:val="28"/>
        </w:rPr>
        <w:t>:</w:t>
      </w:r>
    </w:p>
    <w:p w14:paraId="7DF21CF8" w14:textId="77777777" w:rsidR="009F682A" w:rsidRPr="009F682A" w:rsidRDefault="009F682A" w:rsidP="009F682A">
      <w:pPr>
        <w:numPr>
          <w:ilvl w:val="0"/>
          <w:numId w:val="28"/>
        </w:numPr>
        <w:rPr>
          <w:rFonts w:asciiTheme="majorBidi" w:hAnsiTheme="majorBidi" w:cstheme="majorBidi"/>
          <w:sz w:val="28"/>
          <w:szCs w:val="28"/>
        </w:rPr>
      </w:pPr>
      <w:r w:rsidRPr="009F682A">
        <w:rPr>
          <w:rFonts w:asciiTheme="majorBidi" w:hAnsiTheme="majorBidi" w:cstheme="majorBidi"/>
          <w:sz w:val="28"/>
          <w:szCs w:val="28"/>
          <w:rtl/>
        </w:rPr>
        <w:t>القيادة الإبداعية تعتبر من العوامل الرئيسية لتحفيز التغيير داخل المؤسسات الحكومية</w:t>
      </w:r>
      <w:r w:rsidRPr="009F682A">
        <w:rPr>
          <w:rFonts w:asciiTheme="majorBidi" w:hAnsiTheme="majorBidi" w:cstheme="majorBidi"/>
          <w:sz w:val="28"/>
          <w:szCs w:val="28"/>
        </w:rPr>
        <w:t>.</w:t>
      </w:r>
    </w:p>
    <w:p w14:paraId="4C4E40DE" w14:textId="77777777" w:rsidR="009F682A" w:rsidRPr="009F682A" w:rsidRDefault="009F682A" w:rsidP="009F682A">
      <w:pPr>
        <w:numPr>
          <w:ilvl w:val="0"/>
          <w:numId w:val="28"/>
        </w:numPr>
        <w:rPr>
          <w:rFonts w:asciiTheme="majorBidi" w:hAnsiTheme="majorBidi" w:cstheme="majorBidi"/>
          <w:sz w:val="28"/>
          <w:szCs w:val="28"/>
        </w:rPr>
      </w:pPr>
      <w:r w:rsidRPr="009F682A">
        <w:rPr>
          <w:rFonts w:asciiTheme="majorBidi" w:hAnsiTheme="majorBidi" w:cstheme="majorBidi"/>
          <w:sz w:val="28"/>
          <w:szCs w:val="28"/>
          <w:rtl/>
        </w:rPr>
        <w:t>القادة الإبداعيون في القطاع الحكومي يساعدون على تحفيز ثقافة التغيير من خلال تبني استراتيجيات جديدة</w:t>
      </w:r>
      <w:r w:rsidRPr="009F682A">
        <w:rPr>
          <w:rFonts w:asciiTheme="majorBidi" w:hAnsiTheme="majorBidi" w:cstheme="majorBidi"/>
          <w:sz w:val="28"/>
          <w:szCs w:val="28"/>
        </w:rPr>
        <w:t>.</w:t>
      </w:r>
    </w:p>
    <w:p w14:paraId="711B5857" w14:textId="77777777" w:rsidR="009F682A" w:rsidRPr="009F682A" w:rsidRDefault="009F682A" w:rsidP="009F682A">
      <w:pPr>
        <w:numPr>
          <w:ilvl w:val="0"/>
          <w:numId w:val="28"/>
        </w:numPr>
        <w:rPr>
          <w:rFonts w:asciiTheme="majorBidi" w:hAnsiTheme="majorBidi" w:cstheme="majorBidi"/>
          <w:sz w:val="28"/>
          <w:szCs w:val="28"/>
        </w:rPr>
      </w:pPr>
      <w:r w:rsidRPr="009F682A">
        <w:rPr>
          <w:rFonts w:asciiTheme="majorBidi" w:hAnsiTheme="majorBidi" w:cstheme="majorBidi"/>
          <w:sz w:val="28"/>
          <w:szCs w:val="28"/>
          <w:rtl/>
        </w:rPr>
        <w:t>تعزيز قدرة المؤسسات الحكومية على التكيف مع التغيرات السياسية والاقتصادية عبر قيادة إبداعية</w:t>
      </w:r>
      <w:r w:rsidRPr="009F682A">
        <w:rPr>
          <w:rFonts w:asciiTheme="majorBidi" w:hAnsiTheme="majorBidi" w:cstheme="majorBidi"/>
          <w:sz w:val="28"/>
          <w:szCs w:val="28"/>
        </w:rPr>
        <w:t>.</w:t>
      </w:r>
    </w:p>
    <w:p w14:paraId="4118FDB0"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Pr>
        <w:t xml:space="preserve">18. </w:t>
      </w:r>
      <w:r w:rsidRPr="009F682A">
        <w:rPr>
          <w:rFonts w:asciiTheme="majorBidi" w:hAnsiTheme="majorBidi" w:cstheme="majorBidi"/>
          <w:sz w:val="28"/>
          <w:szCs w:val="28"/>
          <w:rtl/>
        </w:rPr>
        <w:t>دراسة فوزية، جمال</w:t>
      </w:r>
      <w:r w:rsidRPr="009F682A">
        <w:rPr>
          <w:rFonts w:asciiTheme="majorBidi" w:hAnsiTheme="majorBidi" w:cstheme="majorBidi"/>
          <w:sz w:val="28"/>
          <w:szCs w:val="28"/>
        </w:rPr>
        <w:t xml:space="preserve"> (2016): "</w:t>
      </w:r>
      <w:r w:rsidRPr="009F682A">
        <w:rPr>
          <w:rFonts w:asciiTheme="majorBidi" w:hAnsiTheme="majorBidi" w:cstheme="majorBidi"/>
          <w:sz w:val="28"/>
          <w:szCs w:val="28"/>
          <w:rtl/>
        </w:rPr>
        <w:t>الإبداع التنظيمي وأثر القيادة التحويلية في المؤسسات الاقتصادية</w:t>
      </w:r>
      <w:r w:rsidRPr="009F682A">
        <w:rPr>
          <w:rFonts w:asciiTheme="majorBidi" w:hAnsiTheme="majorBidi" w:cstheme="majorBidi"/>
          <w:sz w:val="28"/>
          <w:szCs w:val="28"/>
        </w:rPr>
        <w:t>"</w:t>
      </w:r>
    </w:p>
    <w:p w14:paraId="76C91AFB"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tl/>
        </w:rPr>
        <w:t>ركزت هذه الدراسة على العلاقة بين القيادة التحويلية والإبداع التنظيمي. أبرز النتائج</w:t>
      </w:r>
      <w:r w:rsidRPr="009F682A">
        <w:rPr>
          <w:rFonts w:asciiTheme="majorBidi" w:hAnsiTheme="majorBidi" w:cstheme="majorBidi"/>
          <w:sz w:val="28"/>
          <w:szCs w:val="28"/>
        </w:rPr>
        <w:t>:</w:t>
      </w:r>
    </w:p>
    <w:p w14:paraId="1C1D0B6B" w14:textId="77777777" w:rsidR="009F682A" w:rsidRPr="009F682A" w:rsidRDefault="009F682A" w:rsidP="009F682A">
      <w:pPr>
        <w:numPr>
          <w:ilvl w:val="0"/>
          <w:numId w:val="29"/>
        </w:numPr>
        <w:rPr>
          <w:rFonts w:asciiTheme="majorBidi" w:hAnsiTheme="majorBidi" w:cstheme="majorBidi"/>
          <w:sz w:val="28"/>
          <w:szCs w:val="28"/>
        </w:rPr>
      </w:pPr>
      <w:r w:rsidRPr="009F682A">
        <w:rPr>
          <w:rFonts w:asciiTheme="majorBidi" w:hAnsiTheme="majorBidi" w:cstheme="majorBidi"/>
          <w:sz w:val="28"/>
          <w:szCs w:val="28"/>
          <w:rtl/>
        </w:rPr>
        <w:t>القيادة التحويلية تساهم بشكل مباشر في تعزيز الإبداع التنظيمي</w:t>
      </w:r>
      <w:r w:rsidRPr="009F682A">
        <w:rPr>
          <w:rFonts w:asciiTheme="majorBidi" w:hAnsiTheme="majorBidi" w:cstheme="majorBidi"/>
          <w:sz w:val="28"/>
          <w:szCs w:val="28"/>
        </w:rPr>
        <w:t>.</w:t>
      </w:r>
    </w:p>
    <w:p w14:paraId="214BC1A5" w14:textId="77777777" w:rsidR="009F682A" w:rsidRPr="009F682A" w:rsidRDefault="009F682A" w:rsidP="009F682A">
      <w:pPr>
        <w:numPr>
          <w:ilvl w:val="0"/>
          <w:numId w:val="29"/>
        </w:numPr>
        <w:rPr>
          <w:rFonts w:asciiTheme="majorBidi" w:hAnsiTheme="majorBidi" w:cstheme="majorBidi"/>
          <w:sz w:val="28"/>
          <w:szCs w:val="28"/>
        </w:rPr>
      </w:pPr>
      <w:r w:rsidRPr="009F682A">
        <w:rPr>
          <w:rFonts w:asciiTheme="majorBidi" w:hAnsiTheme="majorBidi" w:cstheme="majorBidi"/>
          <w:sz w:val="28"/>
          <w:szCs w:val="28"/>
          <w:rtl/>
        </w:rPr>
        <w:t>القادة الذين يتمتعون بمهارات القيادة التحويلية يستطيعون تغيير الثقافة التنظيمية في المؤسسات الاقتصادية</w:t>
      </w:r>
      <w:r w:rsidRPr="009F682A">
        <w:rPr>
          <w:rFonts w:asciiTheme="majorBidi" w:hAnsiTheme="majorBidi" w:cstheme="majorBidi"/>
          <w:sz w:val="28"/>
          <w:szCs w:val="28"/>
        </w:rPr>
        <w:t>.</w:t>
      </w:r>
    </w:p>
    <w:p w14:paraId="72508C23" w14:textId="77777777" w:rsidR="009F682A" w:rsidRPr="009F682A" w:rsidRDefault="009F682A" w:rsidP="009F682A">
      <w:pPr>
        <w:numPr>
          <w:ilvl w:val="0"/>
          <w:numId w:val="29"/>
        </w:numPr>
        <w:rPr>
          <w:rFonts w:asciiTheme="majorBidi" w:hAnsiTheme="majorBidi" w:cstheme="majorBidi"/>
          <w:sz w:val="28"/>
          <w:szCs w:val="28"/>
        </w:rPr>
      </w:pPr>
      <w:r w:rsidRPr="009F682A">
        <w:rPr>
          <w:rFonts w:asciiTheme="majorBidi" w:hAnsiTheme="majorBidi" w:cstheme="majorBidi"/>
          <w:sz w:val="28"/>
          <w:szCs w:val="28"/>
          <w:rtl/>
        </w:rPr>
        <w:t>الابتكار المستدام يتم دعمه من خلال القيادة التي تركز على تحقيق التغيير التنظيمي الفعال</w:t>
      </w:r>
      <w:r w:rsidRPr="009F682A">
        <w:rPr>
          <w:rFonts w:asciiTheme="majorBidi" w:hAnsiTheme="majorBidi" w:cstheme="majorBidi"/>
          <w:sz w:val="28"/>
          <w:szCs w:val="28"/>
        </w:rPr>
        <w:t>.</w:t>
      </w:r>
    </w:p>
    <w:p w14:paraId="171D1992"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Pr>
        <w:t xml:space="preserve">19. </w:t>
      </w:r>
      <w:r w:rsidRPr="009F682A">
        <w:rPr>
          <w:rFonts w:asciiTheme="majorBidi" w:hAnsiTheme="majorBidi" w:cstheme="majorBidi"/>
          <w:sz w:val="28"/>
          <w:szCs w:val="28"/>
          <w:rtl/>
        </w:rPr>
        <w:t>دراسة زهراء، ميساء</w:t>
      </w:r>
      <w:r w:rsidRPr="009F682A">
        <w:rPr>
          <w:rFonts w:asciiTheme="majorBidi" w:hAnsiTheme="majorBidi" w:cstheme="majorBidi"/>
          <w:sz w:val="28"/>
          <w:szCs w:val="28"/>
        </w:rPr>
        <w:t xml:space="preserve"> (2019): "</w:t>
      </w:r>
      <w:r w:rsidRPr="009F682A">
        <w:rPr>
          <w:rFonts w:asciiTheme="majorBidi" w:hAnsiTheme="majorBidi" w:cstheme="majorBidi"/>
          <w:sz w:val="28"/>
          <w:szCs w:val="28"/>
          <w:rtl/>
        </w:rPr>
        <w:t>دور القيادة الإبداعية في تعزيز الابتكار في قطاع التعليم</w:t>
      </w:r>
      <w:r w:rsidRPr="009F682A">
        <w:rPr>
          <w:rFonts w:asciiTheme="majorBidi" w:hAnsiTheme="majorBidi" w:cstheme="majorBidi"/>
          <w:sz w:val="28"/>
          <w:szCs w:val="28"/>
        </w:rPr>
        <w:t>"</w:t>
      </w:r>
    </w:p>
    <w:p w14:paraId="526ABD72"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tl/>
        </w:rPr>
        <w:t>دراسة تركز على دور القيادة الإبداعية في تطوير الابتكار في المؤسسات التعليمية. أبرز النتائج</w:t>
      </w:r>
      <w:r w:rsidRPr="009F682A">
        <w:rPr>
          <w:rFonts w:asciiTheme="majorBidi" w:hAnsiTheme="majorBidi" w:cstheme="majorBidi"/>
          <w:sz w:val="28"/>
          <w:szCs w:val="28"/>
        </w:rPr>
        <w:t>:</w:t>
      </w:r>
    </w:p>
    <w:p w14:paraId="63F29C39" w14:textId="77777777" w:rsidR="009F682A" w:rsidRPr="009F682A" w:rsidRDefault="009F682A" w:rsidP="009F682A">
      <w:pPr>
        <w:numPr>
          <w:ilvl w:val="0"/>
          <w:numId w:val="30"/>
        </w:numPr>
        <w:rPr>
          <w:rFonts w:asciiTheme="majorBidi" w:hAnsiTheme="majorBidi" w:cstheme="majorBidi"/>
          <w:sz w:val="28"/>
          <w:szCs w:val="28"/>
        </w:rPr>
      </w:pPr>
      <w:r w:rsidRPr="009F682A">
        <w:rPr>
          <w:rFonts w:asciiTheme="majorBidi" w:hAnsiTheme="majorBidi" w:cstheme="majorBidi"/>
          <w:sz w:val="28"/>
          <w:szCs w:val="28"/>
          <w:rtl/>
        </w:rPr>
        <w:lastRenderedPageBreak/>
        <w:t>القيادة الإبداعية تعزز من تطوير أساليب تدريس مبتكرة تحسن من مستوى التعليم</w:t>
      </w:r>
      <w:r w:rsidRPr="009F682A">
        <w:rPr>
          <w:rFonts w:asciiTheme="majorBidi" w:hAnsiTheme="majorBidi" w:cstheme="majorBidi"/>
          <w:sz w:val="28"/>
          <w:szCs w:val="28"/>
        </w:rPr>
        <w:t>.</w:t>
      </w:r>
    </w:p>
    <w:p w14:paraId="6D60206E" w14:textId="77777777" w:rsidR="009F682A" w:rsidRPr="009F682A" w:rsidRDefault="009F682A" w:rsidP="009F682A">
      <w:pPr>
        <w:numPr>
          <w:ilvl w:val="0"/>
          <w:numId w:val="30"/>
        </w:numPr>
        <w:rPr>
          <w:rFonts w:asciiTheme="majorBidi" w:hAnsiTheme="majorBidi" w:cstheme="majorBidi"/>
          <w:sz w:val="28"/>
          <w:szCs w:val="28"/>
        </w:rPr>
      </w:pPr>
      <w:r w:rsidRPr="009F682A">
        <w:rPr>
          <w:rFonts w:asciiTheme="majorBidi" w:hAnsiTheme="majorBidi" w:cstheme="majorBidi"/>
          <w:sz w:val="28"/>
          <w:szCs w:val="28"/>
          <w:rtl/>
        </w:rPr>
        <w:t>المدارس والجامعات التي تتمتع بقيادة إبداعية تتمكن من تقديم برامج تعليمية متميزة</w:t>
      </w:r>
      <w:r w:rsidRPr="009F682A">
        <w:rPr>
          <w:rFonts w:asciiTheme="majorBidi" w:hAnsiTheme="majorBidi" w:cstheme="majorBidi"/>
          <w:sz w:val="28"/>
          <w:szCs w:val="28"/>
        </w:rPr>
        <w:t>.</w:t>
      </w:r>
    </w:p>
    <w:p w14:paraId="1BC9011E" w14:textId="77777777" w:rsidR="009F682A" w:rsidRPr="009F682A" w:rsidRDefault="009F682A" w:rsidP="009F682A">
      <w:pPr>
        <w:numPr>
          <w:ilvl w:val="0"/>
          <w:numId w:val="30"/>
        </w:numPr>
        <w:rPr>
          <w:rFonts w:asciiTheme="majorBidi" w:hAnsiTheme="majorBidi" w:cstheme="majorBidi"/>
          <w:sz w:val="28"/>
          <w:szCs w:val="28"/>
        </w:rPr>
      </w:pPr>
      <w:r w:rsidRPr="009F682A">
        <w:rPr>
          <w:rFonts w:asciiTheme="majorBidi" w:hAnsiTheme="majorBidi" w:cstheme="majorBidi"/>
          <w:sz w:val="28"/>
          <w:szCs w:val="28"/>
          <w:rtl/>
        </w:rPr>
        <w:t>القادة الإبداعيون في قطاع التعليم يسهمون في تعزيز التواصل والتعاون بين المعلمين والطلاب</w:t>
      </w:r>
      <w:r w:rsidRPr="009F682A">
        <w:rPr>
          <w:rFonts w:asciiTheme="majorBidi" w:hAnsiTheme="majorBidi" w:cstheme="majorBidi"/>
          <w:sz w:val="28"/>
          <w:szCs w:val="28"/>
        </w:rPr>
        <w:t>.</w:t>
      </w:r>
    </w:p>
    <w:p w14:paraId="093C97C5"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Pr>
        <w:t xml:space="preserve">20. </w:t>
      </w:r>
      <w:r w:rsidRPr="009F682A">
        <w:rPr>
          <w:rFonts w:asciiTheme="majorBidi" w:hAnsiTheme="majorBidi" w:cstheme="majorBidi"/>
          <w:sz w:val="28"/>
          <w:szCs w:val="28"/>
          <w:rtl/>
        </w:rPr>
        <w:t>دراسة الجاسم، محمود</w:t>
      </w:r>
      <w:r w:rsidRPr="009F682A">
        <w:rPr>
          <w:rFonts w:asciiTheme="majorBidi" w:hAnsiTheme="majorBidi" w:cstheme="majorBidi"/>
          <w:sz w:val="28"/>
          <w:szCs w:val="28"/>
        </w:rPr>
        <w:t xml:space="preserve"> (2020): "</w:t>
      </w:r>
      <w:r w:rsidRPr="009F682A">
        <w:rPr>
          <w:rFonts w:asciiTheme="majorBidi" w:hAnsiTheme="majorBidi" w:cstheme="majorBidi"/>
          <w:sz w:val="28"/>
          <w:szCs w:val="28"/>
          <w:rtl/>
        </w:rPr>
        <w:t>القيادة الإبداعية وأثرها على تحسين الأداء المؤسسي في الشركات الناشئة</w:t>
      </w:r>
      <w:r w:rsidRPr="009F682A">
        <w:rPr>
          <w:rFonts w:asciiTheme="majorBidi" w:hAnsiTheme="majorBidi" w:cstheme="majorBidi"/>
          <w:sz w:val="28"/>
          <w:szCs w:val="28"/>
        </w:rPr>
        <w:t>"</w:t>
      </w:r>
    </w:p>
    <w:p w14:paraId="7497190F"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tl/>
        </w:rPr>
        <w:t>تناولت هذه الدراسة أثر القيادة الإبداعية على الأداء المؤسسي في الشركات الناشئة. أبرز النتائج</w:t>
      </w:r>
      <w:r w:rsidRPr="009F682A">
        <w:rPr>
          <w:rFonts w:asciiTheme="majorBidi" w:hAnsiTheme="majorBidi" w:cstheme="majorBidi"/>
          <w:sz w:val="28"/>
          <w:szCs w:val="28"/>
        </w:rPr>
        <w:t>:</w:t>
      </w:r>
    </w:p>
    <w:p w14:paraId="63A95300" w14:textId="77777777" w:rsidR="009F682A" w:rsidRPr="009F682A" w:rsidRDefault="009F682A" w:rsidP="009F682A">
      <w:pPr>
        <w:numPr>
          <w:ilvl w:val="0"/>
          <w:numId w:val="31"/>
        </w:numPr>
        <w:rPr>
          <w:rFonts w:asciiTheme="majorBidi" w:hAnsiTheme="majorBidi" w:cstheme="majorBidi"/>
          <w:sz w:val="28"/>
          <w:szCs w:val="28"/>
        </w:rPr>
      </w:pPr>
      <w:r w:rsidRPr="009F682A">
        <w:rPr>
          <w:rFonts w:asciiTheme="majorBidi" w:hAnsiTheme="majorBidi" w:cstheme="majorBidi"/>
          <w:sz w:val="28"/>
          <w:szCs w:val="28"/>
          <w:rtl/>
        </w:rPr>
        <w:t>القيادة الإبداعية تعزز من القدرة على الابتكار والإبداع داخل بيئة العمل</w:t>
      </w:r>
      <w:r w:rsidRPr="009F682A">
        <w:rPr>
          <w:rFonts w:asciiTheme="majorBidi" w:hAnsiTheme="majorBidi" w:cstheme="majorBidi"/>
          <w:sz w:val="28"/>
          <w:szCs w:val="28"/>
        </w:rPr>
        <w:t>.</w:t>
      </w:r>
    </w:p>
    <w:p w14:paraId="71E21F42" w14:textId="77777777" w:rsidR="009F682A" w:rsidRPr="009F682A" w:rsidRDefault="009F682A" w:rsidP="009F682A">
      <w:pPr>
        <w:numPr>
          <w:ilvl w:val="0"/>
          <w:numId w:val="31"/>
        </w:numPr>
        <w:rPr>
          <w:rFonts w:asciiTheme="majorBidi" w:hAnsiTheme="majorBidi" w:cstheme="majorBidi"/>
          <w:sz w:val="28"/>
          <w:szCs w:val="28"/>
        </w:rPr>
      </w:pPr>
      <w:r w:rsidRPr="009F682A">
        <w:rPr>
          <w:rFonts w:asciiTheme="majorBidi" w:hAnsiTheme="majorBidi" w:cstheme="majorBidi"/>
          <w:sz w:val="28"/>
          <w:szCs w:val="28"/>
          <w:rtl/>
        </w:rPr>
        <w:t>من خلال تبني القيادة الإبداعية، تتمكن الشركات الناشئة من التفوق على منافسيها وتحقيق نمو مستدام</w:t>
      </w:r>
      <w:r w:rsidRPr="009F682A">
        <w:rPr>
          <w:rFonts w:asciiTheme="majorBidi" w:hAnsiTheme="majorBidi" w:cstheme="majorBidi"/>
          <w:sz w:val="28"/>
          <w:szCs w:val="28"/>
        </w:rPr>
        <w:t>.</w:t>
      </w:r>
    </w:p>
    <w:p w14:paraId="0AD61546" w14:textId="77777777" w:rsidR="009F682A" w:rsidRPr="009F682A" w:rsidRDefault="009F682A" w:rsidP="009F682A">
      <w:pPr>
        <w:numPr>
          <w:ilvl w:val="0"/>
          <w:numId w:val="31"/>
        </w:numPr>
        <w:rPr>
          <w:rFonts w:asciiTheme="majorBidi" w:hAnsiTheme="majorBidi" w:cstheme="majorBidi"/>
          <w:sz w:val="28"/>
          <w:szCs w:val="28"/>
        </w:rPr>
      </w:pPr>
      <w:r w:rsidRPr="009F682A">
        <w:rPr>
          <w:rFonts w:asciiTheme="majorBidi" w:hAnsiTheme="majorBidi" w:cstheme="majorBidi"/>
          <w:sz w:val="28"/>
          <w:szCs w:val="28"/>
          <w:rtl/>
        </w:rPr>
        <w:t>القادة الإبداعيون يساعدون على تحفيز الموظفين لتقديم حلول مبتكرة تتماشى مع استراتيجيات الشركات</w:t>
      </w:r>
      <w:r w:rsidRPr="009F682A">
        <w:rPr>
          <w:rFonts w:asciiTheme="majorBidi" w:hAnsiTheme="majorBidi" w:cstheme="majorBidi"/>
          <w:sz w:val="28"/>
          <w:szCs w:val="28"/>
        </w:rPr>
        <w:t>.</w:t>
      </w:r>
    </w:p>
    <w:p w14:paraId="51FAE04A"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Pr>
        <w:t xml:space="preserve">21. </w:t>
      </w:r>
      <w:r w:rsidRPr="009F682A">
        <w:rPr>
          <w:rFonts w:asciiTheme="majorBidi" w:hAnsiTheme="majorBidi" w:cstheme="majorBidi"/>
          <w:sz w:val="28"/>
          <w:szCs w:val="28"/>
          <w:rtl/>
        </w:rPr>
        <w:t>دراسة طارق، حسن</w:t>
      </w:r>
      <w:r w:rsidRPr="009F682A">
        <w:rPr>
          <w:rFonts w:asciiTheme="majorBidi" w:hAnsiTheme="majorBidi" w:cstheme="majorBidi"/>
          <w:sz w:val="28"/>
          <w:szCs w:val="28"/>
        </w:rPr>
        <w:t xml:space="preserve"> (2019): "</w:t>
      </w:r>
      <w:r w:rsidRPr="009F682A">
        <w:rPr>
          <w:rFonts w:asciiTheme="majorBidi" w:hAnsiTheme="majorBidi" w:cstheme="majorBidi"/>
          <w:sz w:val="28"/>
          <w:szCs w:val="28"/>
          <w:rtl/>
        </w:rPr>
        <w:t>القيادة الإبداعية ودورها في تشجيع الابتكار المؤسسي في القطاع الخاص</w:t>
      </w:r>
      <w:r w:rsidRPr="009F682A">
        <w:rPr>
          <w:rFonts w:asciiTheme="majorBidi" w:hAnsiTheme="majorBidi" w:cstheme="majorBidi"/>
          <w:sz w:val="28"/>
          <w:szCs w:val="28"/>
        </w:rPr>
        <w:t>"</w:t>
      </w:r>
    </w:p>
    <w:p w14:paraId="207B6A20"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tl/>
        </w:rPr>
        <w:t>دراسة تركز على دور القيادة الإبداعية في دعم الابتكار داخل القطاع الخاص. أبرز النتائج</w:t>
      </w:r>
      <w:r w:rsidRPr="009F682A">
        <w:rPr>
          <w:rFonts w:asciiTheme="majorBidi" w:hAnsiTheme="majorBidi" w:cstheme="majorBidi"/>
          <w:sz w:val="28"/>
          <w:szCs w:val="28"/>
        </w:rPr>
        <w:t>:</w:t>
      </w:r>
    </w:p>
    <w:p w14:paraId="39A30F0A" w14:textId="77777777" w:rsidR="009F682A" w:rsidRPr="009F682A" w:rsidRDefault="009F682A" w:rsidP="009F682A">
      <w:pPr>
        <w:numPr>
          <w:ilvl w:val="0"/>
          <w:numId w:val="32"/>
        </w:numPr>
        <w:rPr>
          <w:rFonts w:asciiTheme="majorBidi" w:hAnsiTheme="majorBidi" w:cstheme="majorBidi"/>
          <w:sz w:val="28"/>
          <w:szCs w:val="28"/>
        </w:rPr>
      </w:pPr>
      <w:r w:rsidRPr="009F682A">
        <w:rPr>
          <w:rFonts w:asciiTheme="majorBidi" w:hAnsiTheme="majorBidi" w:cstheme="majorBidi"/>
          <w:sz w:val="28"/>
          <w:szCs w:val="28"/>
          <w:rtl/>
        </w:rPr>
        <w:t>القيادة الإبداعية تساهم في تحقيق التميز التنافسي من خلال تعزيز الابتكار في المنتجات والخدمات</w:t>
      </w:r>
      <w:r w:rsidRPr="009F682A">
        <w:rPr>
          <w:rFonts w:asciiTheme="majorBidi" w:hAnsiTheme="majorBidi" w:cstheme="majorBidi"/>
          <w:sz w:val="28"/>
          <w:szCs w:val="28"/>
        </w:rPr>
        <w:t>.</w:t>
      </w:r>
    </w:p>
    <w:p w14:paraId="3F84BC10" w14:textId="77777777" w:rsidR="009F682A" w:rsidRPr="009F682A" w:rsidRDefault="009F682A" w:rsidP="009F682A">
      <w:pPr>
        <w:numPr>
          <w:ilvl w:val="0"/>
          <w:numId w:val="32"/>
        </w:numPr>
        <w:rPr>
          <w:rFonts w:asciiTheme="majorBidi" w:hAnsiTheme="majorBidi" w:cstheme="majorBidi"/>
          <w:sz w:val="28"/>
          <w:szCs w:val="28"/>
        </w:rPr>
      </w:pPr>
      <w:r w:rsidRPr="009F682A">
        <w:rPr>
          <w:rFonts w:asciiTheme="majorBidi" w:hAnsiTheme="majorBidi" w:cstheme="majorBidi"/>
          <w:sz w:val="28"/>
          <w:szCs w:val="28"/>
          <w:rtl/>
        </w:rPr>
        <w:t>القادة الإبداعيون في القطاع الخاص يخلقون بيئة تحفيزية تدعم التفكير الابتكاري بين الموظفين</w:t>
      </w:r>
      <w:r w:rsidRPr="009F682A">
        <w:rPr>
          <w:rFonts w:asciiTheme="majorBidi" w:hAnsiTheme="majorBidi" w:cstheme="majorBidi"/>
          <w:sz w:val="28"/>
          <w:szCs w:val="28"/>
        </w:rPr>
        <w:t>.</w:t>
      </w:r>
    </w:p>
    <w:p w14:paraId="622F8BF3" w14:textId="77777777" w:rsidR="009F682A" w:rsidRPr="009F682A" w:rsidRDefault="009F682A" w:rsidP="009F682A">
      <w:pPr>
        <w:numPr>
          <w:ilvl w:val="0"/>
          <w:numId w:val="32"/>
        </w:numPr>
        <w:rPr>
          <w:rFonts w:asciiTheme="majorBidi" w:hAnsiTheme="majorBidi" w:cstheme="majorBidi"/>
          <w:sz w:val="28"/>
          <w:szCs w:val="28"/>
        </w:rPr>
      </w:pPr>
      <w:r w:rsidRPr="009F682A">
        <w:rPr>
          <w:rFonts w:asciiTheme="majorBidi" w:hAnsiTheme="majorBidi" w:cstheme="majorBidi"/>
          <w:sz w:val="28"/>
          <w:szCs w:val="28"/>
          <w:rtl/>
        </w:rPr>
        <w:t>الابتكار يتم تعزيزه من خلال تمكين الموظفين من المشاركة الفعالة في اتخاذ القرارات</w:t>
      </w:r>
      <w:r w:rsidRPr="009F682A">
        <w:rPr>
          <w:rFonts w:asciiTheme="majorBidi" w:hAnsiTheme="majorBidi" w:cstheme="majorBidi"/>
          <w:sz w:val="28"/>
          <w:szCs w:val="28"/>
        </w:rPr>
        <w:t>.</w:t>
      </w:r>
    </w:p>
    <w:p w14:paraId="5518D6D2"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Pr>
        <w:t xml:space="preserve">22. </w:t>
      </w:r>
      <w:r w:rsidRPr="009F682A">
        <w:rPr>
          <w:rFonts w:asciiTheme="majorBidi" w:hAnsiTheme="majorBidi" w:cstheme="majorBidi"/>
          <w:sz w:val="28"/>
          <w:szCs w:val="28"/>
          <w:rtl/>
        </w:rPr>
        <w:t>دراسة بدر، محمود</w:t>
      </w:r>
      <w:r w:rsidRPr="009F682A">
        <w:rPr>
          <w:rFonts w:asciiTheme="majorBidi" w:hAnsiTheme="majorBidi" w:cstheme="majorBidi"/>
          <w:sz w:val="28"/>
          <w:szCs w:val="28"/>
        </w:rPr>
        <w:t xml:space="preserve"> (2015): "</w:t>
      </w:r>
      <w:r w:rsidRPr="009F682A">
        <w:rPr>
          <w:rFonts w:asciiTheme="majorBidi" w:hAnsiTheme="majorBidi" w:cstheme="majorBidi"/>
          <w:sz w:val="28"/>
          <w:szCs w:val="28"/>
          <w:rtl/>
        </w:rPr>
        <w:t>الابتكار في الشركات الناشئة: دور القيادة الإبداعية في تحفيز التطور المؤسسي</w:t>
      </w:r>
      <w:r w:rsidRPr="009F682A">
        <w:rPr>
          <w:rFonts w:asciiTheme="majorBidi" w:hAnsiTheme="majorBidi" w:cstheme="majorBidi"/>
          <w:sz w:val="28"/>
          <w:szCs w:val="28"/>
        </w:rPr>
        <w:t>"</w:t>
      </w:r>
    </w:p>
    <w:p w14:paraId="34F6258F"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tl/>
        </w:rPr>
        <w:t>دراسة تناولت الابتكار داخل الشركات الناشئة ودور القيادة الإبداعية في تحفيزه. أبرز النتائج</w:t>
      </w:r>
      <w:r w:rsidRPr="009F682A">
        <w:rPr>
          <w:rFonts w:asciiTheme="majorBidi" w:hAnsiTheme="majorBidi" w:cstheme="majorBidi"/>
          <w:sz w:val="28"/>
          <w:szCs w:val="28"/>
        </w:rPr>
        <w:t>:</w:t>
      </w:r>
    </w:p>
    <w:p w14:paraId="620BAEAC" w14:textId="77777777" w:rsidR="009F682A" w:rsidRPr="009F682A" w:rsidRDefault="009F682A" w:rsidP="009F682A">
      <w:pPr>
        <w:numPr>
          <w:ilvl w:val="0"/>
          <w:numId w:val="33"/>
        </w:numPr>
        <w:rPr>
          <w:rFonts w:asciiTheme="majorBidi" w:hAnsiTheme="majorBidi" w:cstheme="majorBidi"/>
          <w:sz w:val="28"/>
          <w:szCs w:val="28"/>
        </w:rPr>
      </w:pPr>
      <w:r w:rsidRPr="009F682A">
        <w:rPr>
          <w:rFonts w:asciiTheme="majorBidi" w:hAnsiTheme="majorBidi" w:cstheme="majorBidi"/>
          <w:sz w:val="28"/>
          <w:szCs w:val="28"/>
          <w:rtl/>
        </w:rPr>
        <w:t>القادة الإبداعيون في الشركات الناشئة يسهمون في تحسين المنتجات والخدمات التي تقدمها الشركات</w:t>
      </w:r>
      <w:r w:rsidRPr="009F682A">
        <w:rPr>
          <w:rFonts w:asciiTheme="majorBidi" w:hAnsiTheme="majorBidi" w:cstheme="majorBidi"/>
          <w:sz w:val="28"/>
          <w:szCs w:val="28"/>
        </w:rPr>
        <w:t>.</w:t>
      </w:r>
    </w:p>
    <w:p w14:paraId="7538E083" w14:textId="77777777" w:rsidR="009F682A" w:rsidRPr="009F682A" w:rsidRDefault="009F682A" w:rsidP="009F682A">
      <w:pPr>
        <w:numPr>
          <w:ilvl w:val="0"/>
          <w:numId w:val="33"/>
        </w:numPr>
        <w:rPr>
          <w:rFonts w:asciiTheme="majorBidi" w:hAnsiTheme="majorBidi" w:cstheme="majorBidi"/>
          <w:sz w:val="28"/>
          <w:szCs w:val="28"/>
        </w:rPr>
      </w:pPr>
      <w:r w:rsidRPr="009F682A">
        <w:rPr>
          <w:rFonts w:asciiTheme="majorBidi" w:hAnsiTheme="majorBidi" w:cstheme="majorBidi"/>
          <w:sz w:val="28"/>
          <w:szCs w:val="28"/>
          <w:rtl/>
        </w:rPr>
        <w:t>القيادة الإبداعية تعزز من استراتيجيات النمو السريع في الشركات الناشئة من خلال تشجيع الابتكار</w:t>
      </w:r>
      <w:r w:rsidRPr="009F682A">
        <w:rPr>
          <w:rFonts w:asciiTheme="majorBidi" w:hAnsiTheme="majorBidi" w:cstheme="majorBidi"/>
          <w:sz w:val="28"/>
          <w:szCs w:val="28"/>
        </w:rPr>
        <w:t>.</w:t>
      </w:r>
    </w:p>
    <w:p w14:paraId="2209EE3D" w14:textId="77777777" w:rsidR="009F682A" w:rsidRPr="009F682A" w:rsidRDefault="009F682A" w:rsidP="009F682A">
      <w:pPr>
        <w:numPr>
          <w:ilvl w:val="0"/>
          <w:numId w:val="33"/>
        </w:numPr>
        <w:rPr>
          <w:rFonts w:asciiTheme="majorBidi" w:hAnsiTheme="majorBidi" w:cstheme="majorBidi"/>
          <w:sz w:val="28"/>
          <w:szCs w:val="28"/>
        </w:rPr>
      </w:pPr>
      <w:r w:rsidRPr="009F682A">
        <w:rPr>
          <w:rFonts w:asciiTheme="majorBidi" w:hAnsiTheme="majorBidi" w:cstheme="majorBidi"/>
          <w:sz w:val="28"/>
          <w:szCs w:val="28"/>
          <w:rtl/>
        </w:rPr>
        <w:t>الابتكار يصبح عاملًا حاسمًا لنجاح الشركات الناشئة في بيئة الأعمال التنافسية</w:t>
      </w:r>
      <w:r w:rsidRPr="009F682A">
        <w:rPr>
          <w:rFonts w:asciiTheme="majorBidi" w:hAnsiTheme="majorBidi" w:cstheme="majorBidi"/>
          <w:sz w:val="28"/>
          <w:szCs w:val="28"/>
        </w:rPr>
        <w:t>.</w:t>
      </w:r>
    </w:p>
    <w:p w14:paraId="72055C52"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Pr>
        <w:t xml:space="preserve">23. </w:t>
      </w:r>
      <w:r w:rsidRPr="009F682A">
        <w:rPr>
          <w:rFonts w:asciiTheme="majorBidi" w:hAnsiTheme="majorBidi" w:cstheme="majorBidi"/>
          <w:sz w:val="28"/>
          <w:szCs w:val="28"/>
          <w:rtl/>
        </w:rPr>
        <w:t>دراسة توفيق، هالة</w:t>
      </w:r>
      <w:r w:rsidRPr="009F682A">
        <w:rPr>
          <w:rFonts w:asciiTheme="majorBidi" w:hAnsiTheme="majorBidi" w:cstheme="majorBidi"/>
          <w:sz w:val="28"/>
          <w:szCs w:val="28"/>
        </w:rPr>
        <w:t xml:space="preserve"> (2017): "</w:t>
      </w:r>
      <w:r w:rsidRPr="009F682A">
        <w:rPr>
          <w:rFonts w:asciiTheme="majorBidi" w:hAnsiTheme="majorBidi" w:cstheme="majorBidi"/>
          <w:sz w:val="28"/>
          <w:szCs w:val="28"/>
          <w:rtl/>
        </w:rPr>
        <w:t>التغيير المؤسسي في المنظمات العربية ودور القيادة الإبداعية في تحقيقه</w:t>
      </w:r>
      <w:r w:rsidRPr="009F682A">
        <w:rPr>
          <w:rFonts w:asciiTheme="majorBidi" w:hAnsiTheme="majorBidi" w:cstheme="majorBidi"/>
          <w:sz w:val="28"/>
          <w:szCs w:val="28"/>
        </w:rPr>
        <w:t>"</w:t>
      </w:r>
    </w:p>
    <w:p w14:paraId="52B39E8A"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tl/>
        </w:rPr>
        <w:t>دراسة تناولت دور القيادة الإبداعية في التغيير المؤسسي في المنظمات العربية. أبرز النتائج</w:t>
      </w:r>
      <w:r w:rsidRPr="009F682A">
        <w:rPr>
          <w:rFonts w:asciiTheme="majorBidi" w:hAnsiTheme="majorBidi" w:cstheme="majorBidi"/>
          <w:sz w:val="28"/>
          <w:szCs w:val="28"/>
        </w:rPr>
        <w:t>:</w:t>
      </w:r>
    </w:p>
    <w:p w14:paraId="4FD5EB93" w14:textId="77777777" w:rsidR="009F682A" w:rsidRPr="009F682A" w:rsidRDefault="009F682A" w:rsidP="009F682A">
      <w:pPr>
        <w:numPr>
          <w:ilvl w:val="0"/>
          <w:numId w:val="34"/>
        </w:numPr>
        <w:rPr>
          <w:rFonts w:asciiTheme="majorBidi" w:hAnsiTheme="majorBidi" w:cstheme="majorBidi"/>
          <w:sz w:val="28"/>
          <w:szCs w:val="28"/>
        </w:rPr>
      </w:pPr>
      <w:r w:rsidRPr="009F682A">
        <w:rPr>
          <w:rFonts w:asciiTheme="majorBidi" w:hAnsiTheme="majorBidi" w:cstheme="majorBidi"/>
          <w:sz w:val="28"/>
          <w:szCs w:val="28"/>
          <w:rtl/>
        </w:rPr>
        <w:lastRenderedPageBreak/>
        <w:t>القيادة الإبداعية تساهم في تشكيل ثقافة مؤسسية تدعم التغيير المستمر داخل المنظمات</w:t>
      </w:r>
      <w:r w:rsidRPr="009F682A">
        <w:rPr>
          <w:rFonts w:asciiTheme="majorBidi" w:hAnsiTheme="majorBidi" w:cstheme="majorBidi"/>
          <w:sz w:val="28"/>
          <w:szCs w:val="28"/>
        </w:rPr>
        <w:t>.</w:t>
      </w:r>
    </w:p>
    <w:p w14:paraId="5CBB3F44" w14:textId="77777777" w:rsidR="009F682A" w:rsidRPr="009F682A" w:rsidRDefault="009F682A" w:rsidP="009F682A">
      <w:pPr>
        <w:numPr>
          <w:ilvl w:val="0"/>
          <w:numId w:val="34"/>
        </w:numPr>
        <w:rPr>
          <w:rFonts w:asciiTheme="majorBidi" w:hAnsiTheme="majorBidi" w:cstheme="majorBidi"/>
          <w:sz w:val="28"/>
          <w:szCs w:val="28"/>
        </w:rPr>
      </w:pPr>
      <w:r w:rsidRPr="009F682A">
        <w:rPr>
          <w:rFonts w:asciiTheme="majorBidi" w:hAnsiTheme="majorBidi" w:cstheme="majorBidi"/>
          <w:sz w:val="28"/>
          <w:szCs w:val="28"/>
          <w:rtl/>
        </w:rPr>
        <w:t>القادة الإبداعيون قادرون على مواجهة التحديات المؤسسية من خلال استراتيجيات مبتكرة</w:t>
      </w:r>
      <w:r w:rsidRPr="009F682A">
        <w:rPr>
          <w:rFonts w:asciiTheme="majorBidi" w:hAnsiTheme="majorBidi" w:cstheme="majorBidi"/>
          <w:sz w:val="28"/>
          <w:szCs w:val="28"/>
        </w:rPr>
        <w:t>.</w:t>
      </w:r>
    </w:p>
    <w:p w14:paraId="1676FDE1" w14:textId="77777777" w:rsidR="009F682A" w:rsidRPr="009F682A" w:rsidRDefault="009F682A" w:rsidP="009F682A">
      <w:pPr>
        <w:numPr>
          <w:ilvl w:val="0"/>
          <w:numId w:val="34"/>
        </w:numPr>
        <w:rPr>
          <w:rFonts w:asciiTheme="majorBidi" w:hAnsiTheme="majorBidi" w:cstheme="majorBidi"/>
          <w:sz w:val="28"/>
          <w:szCs w:val="28"/>
        </w:rPr>
      </w:pPr>
      <w:r w:rsidRPr="009F682A">
        <w:rPr>
          <w:rFonts w:asciiTheme="majorBidi" w:hAnsiTheme="majorBidi" w:cstheme="majorBidi"/>
          <w:sz w:val="28"/>
          <w:szCs w:val="28"/>
          <w:rtl/>
        </w:rPr>
        <w:t>تحقيق التغيير المؤسسي يتطلب دعم القيادة الإبداعية وتعزيز ثقافة التغيير داخل المنظمة</w:t>
      </w:r>
      <w:r w:rsidRPr="009F682A">
        <w:rPr>
          <w:rFonts w:asciiTheme="majorBidi" w:hAnsiTheme="majorBidi" w:cstheme="majorBidi"/>
          <w:sz w:val="28"/>
          <w:szCs w:val="28"/>
        </w:rPr>
        <w:t>.</w:t>
      </w:r>
    </w:p>
    <w:p w14:paraId="6DF662F9"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Pr>
        <w:t xml:space="preserve">24. </w:t>
      </w:r>
      <w:r w:rsidRPr="009F682A">
        <w:rPr>
          <w:rFonts w:asciiTheme="majorBidi" w:hAnsiTheme="majorBidi" w:cstheme="majorBidi"/>
          <w:sz w:val="28"/>
          <w:szCs w:val="28"/>
          <w:rtl/>
        </w:rPr>
        <w:t>دراسة طارق، نبيل</w:t>
      </w:r>
      <w:r w:rsidRPr="009F682A">
        <w:rPr>
          <w:rFonts w:asciiTheme="majorBidi" w:hAnsiTheme="majorBidi" w:cstheme="majorBidi"/>
          <w:sz w:val="28"/>
          <w:szCs w:val="28"/>
        </w:rPr>
        <w:t xml:space="preserve"> (2016): "</w:t>
      </w:r>
      <w:r w:rsidRPr="009F682A">
        <w:rPr>
          <w:rFonts w:asciiTheme="majorBidi" w:hAnsiTheme="majorBidi" w:cstheme="majorBidi"/>
          <w:sz w:val="28"/>
          <w:szCs w:val="28"/>
          <w:rtl/>
        </w:rPr>
        <w:t>أثر القيادة الإبداعية في تحسين بيئة العمل في المؤسسات الصغيرة</w:t>
      </w:r>
      <w:r w:rsidRPr="009F682A">
        <w:rPr>
          <w:rFonts w:asciiTheme="majorBidi" w:hAnsiTheme="majorBidi" w:cstheme="majorBidi"/>
          <w:sz w:val="28"/>
          <w:szCs w:val="28"/>
        </w:rPr>
        <w:t>"</w:t>
      </w:r>
    </w:p>
    <w:p w14:paraId="203FDA2D"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tl/>
        </w:rPr>
        <w:t>دراسة تناولت تأثير القيادة الإبداعية على تحسين بيئة العمل في المؤسسات الصغيرة. أبرز النتائج</w:t>
      </w:r>
      <w:r w:rsidRPr="009F682A">
        <w:rPr>
          <w:rFonts w:asciiTheme="majorBidi" w:hAnsiTheme="majorBidi" w:cstheme="majorBidi"/>
          <w:sz w:val="28"/>
          <w:szCs w:val="28"/>
        </w:rPr>
        <w:t>:</w:t>
      </w:r>
    </w:p>
    <w:p w14:paraId="4CA1C398" w14:textId="77777777" w:rsidR="009F682A" w:rsidRPr="009F682A" w:rsidRDefault="009F682A" w:rsidP="009F682A">
      <w:pPr>
        <w:numPr>
          <w:ilvl w:val="0"/>
          <w:numId w:val="35"/>
        </w:numPr>
        <w:rPr>
          <w:rFonts w:asciiTheme="majorBidi" w:hAnsiTheme="majorBidi" w:cstheme="majorBidi"/>
          <w:sz w:val="28"/>
          <w:szCs w:val="28"/>
        </w:rPr>
      </w:pPr>
      <w:r w:rsidRPr="009F682A">
        <w:rPr>
          <w:rFonts w:asciiTheme="majorBidi" w:hAnsiTheme="majorBidi" w:cstheme="majorBidi"/>
          <w:sz w:val="28"/>
          <w:szCs w:val="28"/>
          <w:rtl/>
        </w:rPr>
        <w:t>القيادة الإبداعية تساهم في خلق بيئة عمل تشجع على التفكير الحر والمبدع</w:t>
      </w:r>
      <w:r w:rsidRPr="009F682A">
        <w:rPr>
          <w:rFonts w:asciiTheme="majorBidi" w:hAnsiTheme="majorBidi" w:cstheme="majorBidi"/>
          <w:sz w:val="28"/>
          <w:szCs w:val="28"/>
        </w:rPr>
        <w:t>.</w:t>
      </w:r>
    </w:p>
    <w:p w14:paraId="74D9707D" w14:textId="77777777" w:rsidR="009F682A" w:rsidRPr="009F682A" w:rsidRDefault="009F682A" w:rsidP="009F682A">
      <w:pPr>
        <w:numPr>
          <w:ilvl w:val="0"/>
          <w:numId w:val="35"/>
        </w:numPr>
        <w:rPr>
          <w:rFonts w:asciiTheme="majorBidi" w:hAnsiTheme="majorBidi" w:cstheme="majorBidi"/>
          <w:sz w:val="28"/>
          <w:szCs w:val="28"/>
        </w:rPr>
      </w:pPr>
      <w:r w:rsidRPr="009F682A">
        <w:rPr>
          <w:rFonts w:asciiTheme="majorBidi" w:hAnsiTheme="majorBidi" w:cstheme="majorBidi"/>
          <w:sz w:val="28"/>
          <w:szCs w:val="28"/>
          <w:rtl/>
        </w:rPr>
        <w:t>من خلال القيادة الإبداعية، يتم تحسين مستوى الرضا الوظيفي وتحفيز الابتكار في المؤسسات الصغيرة</w:t>
      </w:r>
      <w:r w:rsidRPr="009F682A">
        <w:rPr>
          <w:rFonts w:asciiTheme="majorBidi" w:hAnsiTheme="majorBidi" w:cstheme="majorBidi"/>
          <w:sz w:val="28"/>
          <w:szCs w:val="28"/>
        </w:rPr>
        <w:t>.</w:t>
      </w:r>
    </w:p>
    <w:p w14:paraId="54BD562F" w14:textId="77777777" w:rsidR="009F682A" w:rsidRPr="009F682A" w:rsidRDefault="009F682A" w:rsidP="009F682A">
      <w:pPr>
        <w:numPr>
          <w:ilvl w:val="0"/>
          <w:numId w:val="35"/>
        </w:numPr>
        <w:rPr>
          <w:rFonts w:asciiTheme="majorBidi" w:hAnsiTheme="majorBidi" w:cstheme="majorBidi"/>
          <w:sz w:val="28"/>
          <w:szCs w:val="28"/>
        </w:rPr>
      </w:pPr>
      <w:r w:rsidRPr="009F682A">
        <w:rPr>
          <w:rFonts w:asciiTheme="majorBidi" w:hAnsiTheme="majorBidi" w:cstheme="majorBidi"/>
          <w:sz w:val="28"/>
          <w:szCs w:val="28"/>
          <w:rtl/>
        </w:rPr>
        <w:t>القادة الإبداعيون في المؤسسات الصغيرة يساهمون في تحفيز الموظفين لتحقيق أهداف المؤسسة</w:t>
      </w:r>
      <w:r w:rsidRPr="009F682A">
        <w:rPr>
          <w:rFonts w:asciiTheme="majorBidi" w:hAnsiTheme="majorBidi" w:cstheme="majorBidi"/>
          <w:sz w:val="28"/>
          <w:szCs w:val="28"/>
        </w:rPr>
        <w:t>.</w:t>
      </w:r>
    </w:p>
    <w:p w14:paraId="7EA01CC4"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Pr>
        <w:t xml:space="preserve">25. </w:t>
      </w:r>
      <w:r w:rsidRPr="009F682A">
        <w:rPr>
          <w:rFonts w:asciiTheme="majorBidi" w:hAnsiTheme="majorBidi" w:cstheme="majorBidi"/>
          <w:sz w:val="28"/>
          <w:szCs w:val="28"/>
          <w:rtl/>
        </w:rPr>
        <w:t>دراسة شوقي، عادل</w:t>
      </w:r>
      <w:r w:rsidRPr="009F682A">
        <w:rPr>
          <w:rFonts w:asciiTheme="majorBidi" w:hAnsiTheme="majorBidi" w:cstheme="majorBidi"/>
          <w:sz w:val="28"/>
          <w:szCs w:val="28"/>
        </w:rPr>
        <w:t xml:space="preserve"> (2018): "</w:t>
      </w:r>
      <w:r w:rsidRPr="009F682A">
        <w:rPr>
          <w:rFonts w:asciiTheme="majorBidi" w:hAnsiTheme="majorBidi" w:cstheme="majorBidi"/>
          <w:sz w:val="28"/>
          <w:szCs w:val="28"/>
          <w:rtl/>
        </w:rPr>
        <w:t>دور القيادة الإبداعية في تحفيز الابتكار المؤسسي في الشركات الصناعية</w:t>
      </w:r>
      <w:r w:rsidRPr="009F682A">
        <w:rPr>
          <w:rFonts w:asciiTheme="majorBidi" w:hAnsiTheme="majorBidi" w:cstheme="majorBidi"/>
          <w:sz w:val="28"/>
          <w:szCs w:val="28"/>
        </w:rPr>
        <w:t>"</w:t>
      </w:r>
    </w:p>
    <w:p w14:paraId="5F7C8748"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tl/>
        </w:rPr>
        <w:t>دراسة تطرقت إلى دور القيادة الإبداعية في تحفيز الابتكار في الشركات الصناعية. أبرز النتائج</w:t>
      </w:r>
      <w:r w:rsidRPr="009F682A">
        <w:rPr>
          <w:rFonts w:asciiTheme="majorBidi" w:hAnsiTheme="majorBidi" w:cstheme="majorBidi"/>
          <w:sz w:val="28"/>
          <w:szCs w:val="28"/>
        </w:rPr>
        <w:t>:</w:t>
      </w:r>
    </w:p>
    <w:p w14:paraId="475ECD91" w14:textId="77777777" w:rsidR="009F682A" w:rsidRPr="009F682A" w:rsidRDefault="009F682A" w:rsidP="009F682A">
      <w:pPr>
        <w:numPr>
          <w:ilvl w:val="0"/>
          <w:numId w:val="36"/>
        </w:numPr>
        <w:rPr>
          <w:rFonts w:asciiTheme="majorBidi" w:hAnsiTheme="majorBidi" w:cstheme="majorBidi"/>
          <w:sz w:val="28"/>
          <w:szCs w:val="28"/>
        </w:rPr>
      </w:pPr>
      <w:r w:rsidRPr="009F682A">
        <w:rPr>
          <w:rFonts w:asciiTheme="majorBidi" w:hAnsiTheme="majorBidi" w:cstheme="majorBidi"/>
          <w:sz w:val="28"/>
          <w:szCs w:val="28"/>
          <w:rtl/>
        </w:rPr>
        <w:t>القيادة الإبداعية تساهم في تحسين جودة الإنتاج من خلال الابتكار المستمر في العمليات الصناعية</w:t>
      </w:r>
      <w:r w:rsidRPr="009F682A">
        <w:rPr>
          <w:rFonts w:asciiTheme="majorBidi" w:hAnsiTheme="majorBidi" w:cstheme="majorBidi"/>
          <w:sz w:val="28"/>
          <w:szCs w:val="28"/>
        </w:rPr>
        <w:t>.</w:t>
      </w:r>
    </w:p>
    <w:p w14:paraId="1B01098C" w14:textId="77777777" w:rsidR="009F682A" w:rsidRPr="009F682A" w:rsidRDefault="009F682A" w:rsidP="009F682A">
      <w:pPr>
        <w:numPr>
          <w:ilvl w:val="0"/>
          <w:numId w:val="36"/>
        </w:numPr>
        <w:rPr>
          <w:rFonts w:asciiTheme="majorBidi" w:hAnsiTheme="majorBidi" w:cstheme="majorBidi"/>
          <w:sz w:val="28"/>
          <w:szCs w:val="28"/>
        </w:rPr>
      </w:pPr>
      <w:r w:rsidRPr="009F682A">
        <w:rPr>
          <w:rFonts w:asciiTheme="majorBidi" w:hAnsiTheme="majorBidi" w:cstheme="majorBidi"/>
          <w:sz w:val="28"/>
          <w:szCs w:val="28"/>
          <w:rtl/>
        </w:rPr>
        <w:t>القادة الإبداعيون يساعدون الشركات الصناعية على زيادة قدرتها التنافسية من خلال تبني تكنولوجيا مبتكرة</w:t>
      </w:r>
      <w:r w:rsidRPr="009F682A">
        <w:rPr>
          <w:rFonts w:asciiTheme="majorBidi" w:hAnsiTheme="majorBidi" w:cstheme="majorBidi"/>
          <w:sz w:val="28"/>
          <w:szCs w:val="28"/>
        </w:rPr>
        <w:t>.</w:t>
      </w:r>
    </w:p>
    <w:p w14:paraId="11D7F97B" w14:textId="77777777" w:rsidR="009F682A" w:rsidRPr="009F682A" w:rsidRDefault="009F682A" w:rsidP="009F682A">
      <w:pPr>
        <w:numPr>
          <w:ilvl w:val="0"/>
          <w:numId w:val="36"/>
        </w:numPr>
        <w:rPr>
          <w:rFonts w:asciiTheme="majorBidi" w:hAnsiTheme="majorBidi" w:cstheme="majorBidi"/>
          <w:sz w:val="28"/>
          <w:szCs w:val="28"/>
        </w:rPr>
      </w:pPr>
      <w:r w:rsidRPr="009F682A">
        <w:rPr>
          <w:rFonts w:asciiTheme="majorBidi" w:hAnsiTheme="majorBidi" w:cstheme="majorBidi"/>
          <w:sz w:val="28"/>
          <w:szCs w:val="28"/>
          <w:rtl/>
        </w:rPr>
        <w:t>الابتكار المؤسسي في الشركات الصناعية يساهم في تقليل التكاليف وزيادة الإنتاجية</w:t>
      </w:r>
      <w:r w:rsidRPr="009F682A">
        <w:rPr>
          <w:rFonts w:asciiTheme="majorBidi" w:hAnsiTheme="majorBidi" w:cstheme="majorBidi"/>
          <w:sz w:val="28"/>
          <w:szCs w:val="28"/>
        </w:rPr>
        <w:t>.</w:t>
      </w:r>
    </w:p>
    <w:p w14:paraId="258AB150"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Pr>
        <w:t xml:space="preserve">26. </w:t>
      </w:r>
      <w:r w:rsidRPr="009F682A">
        <w:rPr>
          <w:rFonts w:asciiTheme="majorBidi" w:hAnsiTheme="majorBidi" w:cstheme="majorBidi"/>
          <w:sz w:val="28"/>
          <w:szCs w:val="28"/>
          <w:rtl/>
        </w:rPr>
        <w:t>دراسة زكريا، جمال</w:t>
      </w:r>
      <w:r w:rsidRPr="009F682A">
        <w:rPr>
          <w:rFonts w:asciiTheme="majorBidi" w:hAnsiTheme="majorBidi" w:cstheme="majorBidi"/>
          <w:sz w:val="28"/>
          <w:szCs w:val="28"/>
        </w:rPr>
        <w:t xml:space="preserve"> (2020): "</w:t>
      </w:r>
      <w:r w:rsidRPr="009F682A">
        <w:rPr>
          <w:rFonts w:asciiTheme="majorBidi" w:hAnsiTheme="majorBidi" w:cstheme="majorBidi"/>
          <w:sz w:val="28"/>
          <w:szCs w:val="28"/>
          <w:rtl/>
        </w:rPr>
        <w:t>القيادة الإبداعية وتفعيل الابتكار في الشركات العربية الكبرى</w:t>
      </w:r>
      <w:r w:rsidRPr="009F682A">
        <w:rPr>
          <w:rFonts w:asciiTheme="majorBidi" w:hAnsiTheme="majorBidi" w:cstheme="majorBidi"/>
          <w:sz w:val="28"/>
          <w:szCs w:val="28"/>
        </w:rPr>
        <w:t>"</w:t>
      </w:r>
    </w:p>
    <w:p w14:paraId="54C1046E"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tl/>
        </w:rPr>
        <w:t>دراسة تناولت دور القيادة الإبداعية في الشركات الكبرى في الدول العربية. أبرز النتائج</w:t>
      </w:r>
      <w:r w:rsidRPr="009F682A">
        <w:rPr>
          <w:rFonts w:asciiTheme="majorBidi" w:hAnsiTheme="majorBidi" w:cstheme="majorBidi"/>
          <w:sz w:val="28"/>
          <w:szCs w:val="28"/>
        </w:rPr>
        <w:t>:</w:t>
      </w:r>
    </w:p>
    <w:p w14:paraId="0BD3DCE9" w14:textId="77777777" w:rsidR="009F682A" w:rsidRPr="009F682A" w:rsidRDefault="009F682A" w:rsidP="009F682A">
      <w:pPr>
        <w:numPr>
          <w:ilvl w:val="0"/>
          <w:numId w:val="37"/>
        </w:numPr>
        <w:rPr>
          <w:rFonts w:asciiTheme="majorBidi" w:hAnsiTheme="majorBidi" w:cstheme="majorBidi"/>
          <w:sz w:val="28"/>
          <w:szCs w:val="28"/>
        </w:rPr>
      </w:pPr>
      <w:r w:rsidRPr="009F682A">
        <w:rPr>
          <w:rFonts w:asciiTheme="majorBidi" w:hAnsiTheme="majorBidi" w:cstheme="majorBidi"/>
          <w:sz w:val="28"/>
          <w:szCs w:val="28"/>
          <w:rtl/>
        </w:rPr>
        <w:t>القادة الإبداعيون في الشركات الكبرى يحفزون فرق العمل على تبني حلول مبتكرة</w:t>
      </w:r>
      <w:r w:rsidRPr="009F682A">
        <w:rPr>
          <w:rFonts w:asciiTheme="majorBidi" w:hAnsiTheme="majorBidi" w:cstheme="majorBidi"/>
          <w:sz w:val="28"/>
          <w:szCs w:val="28"/>
        </w:rPr>
        <w:t>.</w:t>
      </w:r>
    </w:p>
    <w:p w14:paraId="59CE8E2A" w14:textId="77777777" w:rsidR="009F682A" w:rsidRPr="009F682A" w:rsidRDefault="009F682A" w:rsidP="009F682A">
      <w:pPr>
        <w:numPr>
          <w:ilvl w:val="0"/>
          <w:numId w:val="37"/>
        </w:numPr>
        <w:rPr>
          <w:rFonts w:asciiTheme="majorBidi" w:hAnsiTheme="majorBidi" w:cstheme="majorBidi"/>
          <w:sz w:val="28"/>
          <w:szCs w:val="28"/>
        </w:rPr>
      </w:pPr>
      <w:r w:rsidRPr="009F682A">
        <w:rPr>
          <w:rFonts w:asciiTheme="majorBidi" w:hAnsiTheme="majorBidi" w:cstheme="majorBidi"/>
          <w:sz w:val="28"/>
          <w:szCs w:val="28"/>
          <w:rtl/>
        </w:rPr>
        <w:t>الابتكار يعتبر عنصرًا رئيسيًا في استراتيجيات النمو في الشركات العربية الكبرى</w:t>
      </w:r>
      <w:r w:rsidRPr="009F682A">
        <w:rPr>
          <w:rFonts w:asciiTheme="majorBidi" w:hAnsiTheme="majorBidi" w:cstheme="majorBidi"/>
          <w:sz w:val="28"/>
          <w:szCs w:val="28"/>
        </w:rPr>
        <w:t>.</w:t>
      </w:r>
    </w:p>
    <w:p w14:paraId="6430D1F3" w14:textId="77777777" w:rsidR="009F682A" w:rsidRPr="009F682A" w:rsidRDefault="009F682A" w:rsidP="009F682A">
      <w:pPr>
        <w:numPr>
          <w:ilvl w:val="0"/>
          <w:numId w:val="37"/>
        </w:numPr>
        <w:rPr>
          <w:rFonts w:asciiTheme="majorBidi" w:hAnsiTheme="majorBidi" w:cstheme="majorBidi"/>
          <w:sz w:val="28"/>
          <w:szCs w:val="28"/>
        </w:rPr>
      </w:pPr>
      <w:r w:rsidRPr="009F682A">
        <w:rPr>
          <w:rFonts w:asciiTheme="majorBidi" w:hAnsiTheme="majorBidi" w:cstheme="majorBidi"/>
          <w:sz w:val="28"/>
          <w:szCs w:val="28"/>
          <w:rtl/>
        </w:rPr>
        <w:t>القيادة الإبداعية تساهم في تحسين فعالية الاستراتيجيات التسويقية من خلال تطوير منتجات وخدمات مبتكرة</w:t>
      </w:r>
      <w:r w:rsidRPr="009F682A">
        <w:rPr>
          <w:rFonts w:asciiTheme="majorBidi" w:hAnsiTheme="majorBidi" w:cstheme="majorBidi"/>
          <w:sz w:val="28"/>
          <w:szCs w:val="28"/>
        </w:rPr>
        <w:t>.</w:t>
      </w:r>
    </w:p>
    <w:p w14:paraId="3FF3384F"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Pr>
        <w:t xml:space="preserve">27. </w:t>
      </w:r>
      <w:r w:rsidRPr="009F682A">
        <w:rPr>
          <w:rFonts w:asciiTheme="majorBidi" w:hAnsiTheme="majorBidi" w:cstheme="majorBidi"/>
          <w:sz w:val="28"/>
          <w:szCs w:val="28"/>
          <w:rtl/>
        </w:rPr>
        <w:t>دراسة مجدي، علي</w:t>
      </w:r>
      <w:r w:rsidRPr="009F682A">
        <w:rPr>
          <w:rFonts w:asciiTheme="majorBidi" w:hAnsiTheme="majorBidi" w:cstheme="majorBidi"/>
          <w:sz w:val="28"/>
          <w:szCs w:val="28"/>
        </w:rPr>
        <w:t xml:space="preserve"> (2017): "</w:t>
      </w:r>
      <w:r w:rsidRPr="009F682A">
        <w:rPr>
          <w:rFonts w:asciiTheme="majorBidi" w:hAnsiTheme="majorBidi" w:cstheme="majorBidi"/>
          <w:sz w:val="28"/>
          <w:szCs w:val="28"/>
          <w:rtl/>
        </w:rPr>
        <w:t>القيادة الإبداعية ودورها في تحسين الأداء المؤسسي في المؤسسات العربية</w:t>
      </w:r>
      <w:r w:rsidRPr="009F682A">
        <w:rPr>
          <w:rFonts w:asciiTheme="majorBidi" w:hAnsiTheme="majorBidi" w:cstheme="majorBidi"/>
          <w:sz w:val="28"/>
          <w:szCs w:val="28"/>
        </w:rPr>
        <w:t>"</w:t>
      </w:r>
    </w:p>
    <w:p w14:paraId="70C41127"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tl/>
        </w:rPr>
        <w:t>دراسة تركز على تحسين الأداء المؤسسي في المؤسسات العربية من خلال القيادة الإبداعية. أبرز النتائج</w:t>
      </w:r>
      <w:r w:rsidRPr="009F682A">
        <w:rPr>
          <w:rFonts w:asciiTheme="majorBidi" w:hAnsiTheme="majorBidi" w:cstheme="majorBidi"/>
          <w:sz w:val="28"/>
          <w:szCs w:val="28"/>
        </w:rPr>
        <w:t>:</w:t>
      </w:r>
    </w:p>
    <w:p w14:paraId="2CD2F8EF" w14:textId="77777777" w:rsidR="009F682A" w:rsidRPr="009F682A" w:rsidRDefault="009F682A" w:rsidP="009F682A">
      <w:pPr>
        <w:numPr>
          <w:ilvl w:val="0"/>
          <w:numId w:val="38"/>
        </w:numPr>
        <w:rPr>
          <w:rFonts w:asciiTheme="majorBidi" w:hAnsiTheme="majorBidi" w:cstheme="majorBidi"/>
          <w:sz w:val="28"/>
          <w:szCs w:val="28"/>
        </w:rPr>
      </w:pPr>
      <w:r w:rsidRPr="009F682A">
        <w:rPr>
          <w:rFonts w:asciiTheme="majorBidi" w:hAnsiTheme="majorBidi" w:cstheme="majorBidi"/>
          <w:sz w:val="28"/>
          <w:szCs w:val="28"/>
          <w:rtl/>
        </w:rPr>
        <w:t>القيادة الإبداعية تساهم في تعزيز فاعلية الأداء المؤسسي عن طريق تحفيز الابتكار</w:t>
      </w:r>
      <w:r w:rsidRPr="009F682A">
        <w:rPr>
          <w:rFonts w:asciiTheme="majorBidi" w:hAnsiTheme="majorBidi" w:cstheme="majorBidi"/>
          <w:sz w:val="28"/>
          <w:szCs w:val="28"/>
        </w:rPr>
        <w:t>.</w:t>
      </w:r>
    </w:p>
    <w:p w14:paraId="34A4B4BA" w14:textId="77777777" w:rsidR="009F682A" w:rsidRPr="009F682A" w:rsidRDefault="009F682A" w:rsidP="009F682A">
      <w:pPr>
        <w:numPr>
          <w:ilvl w:val="0"/>
          <w:numId w:val="38"/>
        </w:numPr>
        <w:rPr>
          <w:rFonts w:asciiTheme="majorBidi" w:hAnsiTheme="majorBidi" w:cstheme="majorBidi"/>
          <w:sz w:val="28"/>
          <w:szCs w:val="28"/>
        </w:rPr>
      </w:pPr>
      <w:r w:rsidRPr="009F682A">
        <w:rPr>
          <w:rFonts w:asciiTheme="majorBidi" w:hAnsiTheme="majorBidi" w:cstheme="majorBidi"/>
          <w:sz w:val="28"/>
          <w:szCs w:val="28"/>
          <w:rtl/>
        </w:rPr>
        <w:lastRenderedPageBreak/>
        <w:t>القدرة على التكيف مع التحديات والتغيرات الخارجية تعتبر من أبرز ميزات القيادة الإبداعية</w:t>
      </w:r>
      <w:r w:rsidRPr="009F682A">
        <w:rPr>
          <w:rFonts w:asciiTheme="majorBidi" w:hAnsiTheme="majorBidi" w:cstheme="majorBidi"/>
          <w:sz w:val="28"/>
          <w:szCs w:val="28"/>
        </w:rPr>
        <w:t>.</w:t>
      </w:r>
    </w:p>
    <w:p w14:paraId="2DB61D7C" w14:textId="77777777" w:rsidR="009F682A" w:rsidRPr="009F682A" w:rsidRDefault="009F682A" w:rsidP="009F682A">
      <w:pPr>
        <w:numPr>
          <w:ilvl w:val="0"/>
          <w:numId w:val="38"/>
        </w:numPr>
        <w:rPr>
          <w:rFonts w:asciiTheme="majorBidi" w:hAnsiTheme="majorBidi" w:cstheme="majorBidi"/>
          <w:sz w:val="28"/>
          <w:szCs w:val="28"/>
        </w:rPr>
      </w:pPr>
      <w:r w:rsidRPr="009F682A">
        <w:rPr>
          <w:rFonts w:asciiTheme="majorBidi" w:hAnsiTheme="majorBidi" w:cstheme="majorBidi"/>
          <w:sz w:val="28"/>
          <w:szCs w:val="28"/>
          <w:rtl/>
        </w:rPr>
        <w:t>القادة الإبداعيون يساهمون في تطوير بيئة العمل وتعزيز مشاركة الموظفين في صنع القرارات</w:t>
      </w:r>
      <w:r w:rsidRPr="009F682A">
        <w:rPr>
          <w:rFonts w:asciiTheme="majorBidi" w:hAnsiTheme="majorBidi" w:cstheme="majorBidi"/>
          <w:sz w:val="28"/>
          <w:szCs w:val="28"/>
        </w:rPr>
        <w:t>.</w:t>
      </w:r>
    </w:p>
    <w:p w14:paraId="3E95F6B0"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Pr>
        <w:t xml:space="preserve">28. </w:t>
      </w:r>
      <w:r w:rsidRPr="009F682A">
        <w:rPr>
          <w:rFonts w:asciiTheme="majorBidi" w:hAnsiTheme="majorBidi" w:cstheme="majorBidi"/>
          <w:sz w:val="28"/>
          <w:szCs w:val="28"/>
          <w:rtl/>
        </w:rPr>
        <w:t>دراسة فاطمة، أحمد</w:t>
      </w:r>
      <w:r w:rsidRPr="009F682A">
        <w:rPr>
          <w:rFonts w:asciiTheme="majorBidi" w:hAnsiTheme="majorBidi" w:cstheme="majorBidi"/>
          <w:sz w:val="28"/>
          <w:szCs w:val="28"/>
        </w:rPr>
        <w:t xml:space="preserve"> (2016): "</w:t>
      </w:r>
      <w:r w:rsidRPr="009F682A">
        <w:rPr>
          <w:rFonts w:asciiTheme="majorBidi" w:hAnsiTheme="majorBidi" w:cstheme="majorBidi"/>
          <w:sz w:val="28"/>
          <w:szCs w:val="28"/>
          <w:rtl/>
        </w:rPr>
        <w:t>تحليل دور القيادة الإبداعية في تحسين مستويات الابتكار في الشركات الناشئة</w:t>
      </w:r>
      <w:r w:rsidRPr="009F682A">
        <w:rPr>
          <w:rFonts w:asciiTheme="majorBidi" w:hAnsiTheme="majorBidi" w:cstheme="majorBidi"/>
          <w:sz w:val="28"/>
          <w:szCs w:val="28"/>
        </w:rPr>
        <w:t>"</w:t>
      </w:r>
    </w:p>
    <w:p w14:paraId="1A259335"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tl/>
        </w:rPr>
        <w:t>دراسة تناولت دور القيادة الإبداعية في رفع مستويات الابتكار في الشركات الناشئة. أبرز النتائج</w:t>
      </w:r>
      <w:r w:rsidRPr="009F682A">
        <w:rPr>
          <w:rFonts w:asciiTheme="majorBidi" w:hAnsiTheme="majorBidi" w:cstheme="majorBidi"/>
          <w:sz w:val="28"/>
          <w:szCs w:val="28"/>
        </w:rPr>
        <w:t>:</w:t>
      </w:r>
    </w:p>
    <w:p w14:paraId="2E8D26DB" w14:textId="77777777" w:rsidR="009F682A" w:rsidRPr="009F682A" w:rsidRDefault="009F682A" w:rsidP="009F682A">
      <w:pPr>
        <w:numPr>
          <w:ilvl w:val="0"/>
          <w:numId w:val="39"/>
        </w:numPr>
        <w:rPr>
          <w:rFonts w:asciiTheme="majorBidi" w:hAnsiTheme="majorBidi" w:cstheme="majorBidi"/>
          <w:sz w:val="28"/>
          <w:szCs w:val="28"/>
        </w:rPr>
      </w:pPr>
      <w:r w:rsidRPr="009F682A">
        <w:rPr>
          <w:rFonts w:asciiTheme="majorBidi" w:hAnsiTheme="majorBidi" w:cstheme="majorBidi"/>
          <w:sz w:val="28"/>
          <w:szCs w:val="28"/>
          <w:rtl/>
        </w:rPr>
        <w:t>القيادة الإبداعية تساهم في تقديم أفكار مبتكرة لتطوير المنتجات والخدمات</w:t>
      </w:r>
      <w:r w:rsidRPr="009F682A">
        <w:rPr>
          <w:rFonts w:asciiTheme="majorBidi" w:hAnsiTheme="majorBidi" w:cstheme="majorBidi"/>
          <w:sz w:val="28"/>
          <w:szCs w:val="28"/>
        </w:rPr>
        <w:t>.</w:t>
      </w:r>
    </w:p>
    <w:p w14:paraId="781867C9" w14:textId="77777777" w:rsidR="009F682A" w:rsidRPr="009F682A" w:rsidRDefault="009F682A" w:rsidP="009F682A">
      <w:pPr>
        <w:numPr>
          <w:ilvl w:val="0"/>
          <w:numId w:val="39"/>
        </w:numPr>
        <w:rPr>
          <w:rFonts w:asciiTheme="majorBidi" w:hAnsiTheme="majorBidi" w:cstheme="majorBidi"/>
          <w:sz w:val="28"/>
          <w:szCs w:val="28"/>
        </w:rPr>
      </w:pPr>
      <w:r w:rsidRPr="009F682A">
        <w:rPr>
          <w:rFonts w:asciiTheme="majorBidi" w:hAnsiTheme="majorBidi" w:cstheme="majorBidi"/>
          <w:sz w:val="28"/>
          <w:szCs w:val="28"/>
          <w:rtl/>
        </w:rPr>
        <w:t>الشركات الناشئة التي تعتمد على القيادة الإبداعية تتمتع بقدرة أكبر على النمو والتوسع</w:t>
      </w:r>
      <w:r w:rsidRPr="009F682A">
        <w:rPr>
          <w:rFonts w:asciiTheme="majorBidi" w:hAnsiTheme="majorBidi" w:cstheme="majorBidi"/>
          <w:sz w:val="28"/>
          <w:szCs w:val="28"/>
        </w:rPr>
        <w:t>.</w:t>
      </w:r>
    </w:p>
    <w:p w14:paraId="5B528E1E" w14:textId="77777777" w:rsidR="009F682A" w:rsidRPr="009F682A" w:rsidRDefault="009F682A" w:rsidP="009F682A">
      <w:pPr>
        <w:numPr>
          <w:ilvl w:val="0"/>
          <w:numId w:val="39"/>
        </w:numPr>
        <w:rPr>
          <w:rFonts w:asciiTheme="majorBidi" w:hAnsiTheme="majorBidi" w:cstheme="majorBidi"/>
          <w:sz w:val="28"/>
          <w:szCs w:val="28"/>
        </w:rPr>
      </w:pPr>
      <w:r w:rsidRPr="009F682A">
        <w:rPr>
          <w:rFonts w:asciiTheme="majorBidi" w:hAnsiTheme="majorBidi" w:cstheme="majorBidi"/>
          <w:sz w:val="28"/>
          <w:szCs w:val="28"/>
          <w:rtl/>
        </w:rPr>
        <w:t>الابتكار في الشركات الناشئة يتم من خلال تمكين الموظفين من اتخاذ المبادرات</w:t>
      </w:r>
      <w:r w:rsidRPr="009F682A">
        <w:rPr>
          <w:rFonts w:asciiTheme="majorBidi" w:hAnsiTheme="majorBidi" w:cstheme="majorBidi"/>
          <w:sz w:val="28"/>
          <w:szCs w:val="28"/>
        </w:rPr>
        <w:t>.</w:t>
      </w:r>
    </w:p>
    <w:p w14:paraId="0922F7BC"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Pr>
        <w:t xml:space="preserve">29. </w:t>
      </w:r>
      <w:r w:rsidRPr="009F682A">
        <w:rPr>
          <w:rFonts w:asciiTheme="majorBidi" w:hAnsiTheme="majorBidi" w:cstheme="majorBidi"/>
          <w:sz w:val="28"/>
          <w:szCs w:val="28"/>
          <w:rtl/>
        </w:rPr>
        <w:t>دراسة منال، رياض</w:t>
      </w:r>
      <w:r w:rsidRPr="009F682A">
        <w:rPr>
          <w:rFonts w:asciiTheme="majorBidi" w:hAnsiTheme="majorBidi" w:cstheme="majorBidi"/>
          <w:sz w:val="28"/>
          <w:szCs w:val="28"/>
        </w:rPr>
        <w:t xml:space="preserve"> (2015): "</w:t>
      </w:r>
      <w:r w:rsidRPr="009F682A">
        <w:rPr>
          <w:rFonts w:asciiTheme="majorBidi" w:hAnsiTheme="majorBidi" w:cstheme="majorBidi"/>
          <w:sz w:val="28"/>
          <w:szCs w:val="28"/>
          <w:rtl/>
        </w:rPr>
        <w:t>أثر القيادة الإبداعية على التغيير المؤسسي في المنظمات العربية</w:t>
      </w:r>
      <w:r w:rsidRPr="009F682A">
        <w:rPr>
          <w:rFonts w:asciiTheme="majorBidi" w:hAnsiTheme="majorBidi" w:cstheme="majorBidi"/>
          <w:sz w:val="28"/>
          <w:szCs w:val="28"/>
        </w:rPr>
        <w:t>"</w:t>
      </w:r>
    </w:p>
    <w:p w14:paraId="1D868AD1"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tl/>
        </w:rPr>
        <w:t>دراسة تناولت دور القيادة الإبداعية في التغيير المؤسسي في المنظمات العربية. أبرز النتائج</w:t>
      </w:r>
      <w:r w:rsidRPr="009F682A">
        <w:rPr>
          <w:rFonts w:asciiTheme="majorBidi" w:hAnsiTheme="majorBidi" w:cstheme="majorBidi"/>
          <w:sz w:val="28"/>
          <w:szCs w:val="28"/>
        </w:rPr>
        <w:t>:</w:t>
      </w:r>
    </w:p>
    <w:p w14:paraId="4D882B26" w14:textId="77777777" w:rsidR="009F682A" w:rsidRPr="009F682A" w:rsidRDefault="009F682A" w:rsidP="009F682A">
      <w:pPr>
        <w:numPr>
          <w:ilvl w:val="0"/>
          <w:numId w:val="40"/>
        </w:numPr>
        <w:rPr>
          <w:rFonts w:asciiTheme="majorBidi" w:hAnsiTheme="majorBidi" w:cstheme="majorBidi"/>
          <w:sz w:val="28"/>
          <w:szCs w:val="28"/>
        </w:rPr>
      </w:pPr>
      <w:r w:rsidRPr="009F682A">
        <w:rPr>
          <w:rFonts w:asciiTheme="majorBidi" w:hAnsiTheme="majorBidi" w:cstheme="majorBidi"/>
          <w:sz w:val="28"/>
          <w:szCs w:val="28"/>
          <w:rtl/>
        </w:rPr>
        <w:t>القيادة الإبداعية تساهم في تسهيل التغيير التنظيمي في المؤسسات</w:t>
      </w:r>
      <w:r w:rsidRPr="009F682A">
        <w:rPr>
          <w:rFonts w:asciiTheme="majorBidi" w:hAnsiTheme="majorBidi" w:cstheme="majorBidi"/>
          <w:sz w:val="28"/>
          <w:szCs w:val="28"/>
        </w:rPr>
        <w:t>.</w:t>
      </w:r>
    </w:p>
    <w:p w14:paraId="7BEC259F" w14:textId="77777777" w:rsidR="009F682A" w:rsidRPr="009F682A" w:rsidRDefault="009F682A" w:rsidP="009F682A">
      <w:pPr>
        <w:numPr>
          <w:ilvl w:val="0"/>
          <w:numId w:val="40"/>
        </w:numPr>
        <w:rPr>
          <w:rFonts w:asciiTheme="majorBidi" w:hAnsiTheme="majorBidi" w:cstheme="majorBidi"/>
          <w:sz w:val="28"/>
          <w:szCs w:val="28"/>
        </w:rPr>
      </w:pPr>
      <w:r w:rsidRPr="009F682A">
        <w:rPr>
          <w:rFonts w:asciiTheme="majorBidi" w:hAnsiTheme="majorBidi" w:cstheme="majorBidi"/>
          <w:sz w:val="28"/>
          <w:szCs w:val="28"/>
          <w:rtl/>
        </w:rPr>
        <w:t>القادة الإبداعيون قادرون على قيادة المؤسسات نحو بيئة تنظيمية أكثر مرونة وتكيفًا</w:t>
      </w:r>
      <w:r w:rsidRPr="009F682A">
        <w:rPr>
          <w:rFonts w:asciiTheme="majorBidi" w:hAnsiTheme="majorBidi" w:cstheme="majorBidi"/>
          <w:sz w:val="28"/>
          <w:szCs w:val="28"/>
        </w:rPr>
        <w:t>.</w:t>
      </w:r>
    </w:p>
    <w:p w14:paraId="2D6C3648" w14:textId="77777777" w:rsidR="009F682A" w:rsidRPr="009F682A" w:rsidRDefault="009F682A" w:rsidP="009F682A">
      <w:pPr>
        <w:numPr>
          <w:ilvl w:val="0"/>
          <w:numId w:val="40"/>
        </w:numPr>
        <w:rPr>
          <w:rFonts w:asciiTheme="majorBidi" w:hAnsiTheme="majorBidi" w:cstheme="majorBidi"/>
          <w:sz w:val="28"/>
          <w:szCs w:val="28"/>
        </w:rPr>
      </w:pPr>
      <w:r w:rsidRPr="009F682A">
        <w:rPr>
          <w:rFonts w:asciiTheme="majorBidi" w:hAnsiTheme="majorBidi" w:cstheme="majorBidi"/>
          <w:sz w:val="28"/>
          <w:szCs w:val="28"/>
          <w:rtl/>
        </w:rPr>
        <w:t>تعزيز الابتكار في المؤسسات العربية يسهم في تحسين استراتيجيات التغيير المؤسسي</w:t>
      </w:r>
      <w:r w:rsidRPr="009F682A">
        <w:rPr>
          <w:rFonts w:asciiTheme="majorBidi" w:hAnsiTheme="majorBidi" w:cstheme="majorBidi"/>
          <w:sz w:val="28"/>
          <w:szCs w:val="28"/>
        </w:rPr>
        <w:t>.</w:t>
      </w:r>
    </w:p>
    <w:p w14:paraId="2B6B22D4"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Pr>
        <w:t xml:space="preserve">30. </w:t>
      </w:r>
      <w:r w:rsidRPr="009F682A">
        <w:rPr>
          <w:rFonts w:asciiTheme="majorBidi" w:hAnsiTheme="majorBidi" w:cstheme="majorBidi"/>
          <w:sz w:val="28"/>
          <w:szCs w:val="28"/>
          <w:rtl/>
        </w:rPr>
        <w:t>دراسة صالح، محمود</w:t>
      </w:r>
      <w:r w:rsidRPr="009F682A">
        <w:rPr>
          <w:rFonts w:asciiTheme="majorBidi" w:hAnsiTheme="majorBidi" w:cstheme="majorBidi"/>
          <w:sz w:val="28"/>
          <w:szCs w:val="28"/>
        </w:rPr>
        <w:t xml:space="preserve"> (2019): "</w:t>
      </w:r>
      <w:r w:rsidRPr="009F682A">
        <w:rPr>
          <w:rFonts w:asciiTheme="majorBidi" w:hAnsiTheme="majorBidi" w:cstheme="majorBidi"/>
          <w:sz w:val="28"/>
          <w:szCs w:val="28"/>
          <w:rtl/>
        </w:rPr>
        <w:t>الابتكار المؤسسي وأثر القيادة الإبداعية في تطوير أداء الشركات الكبرى</w:t>
      </w:r>
      <w:r w:rsidRPr="009F682A">
        <w:rPr>
          <w:rFonts w:asciiTheme="majorBidi" w:hAnsiTheme="majorBidi" w:cstheme="majorBidi"/>
          <w:sz w:val="28"/>
          <w:szCs w:val="28"/>
        </w:rPr>
        <w:t>"</w:t>
      </w:r>
    </w:p>
    <w:p w14:paraId="4823DB1C" w14:textId="77777777" w:rsidR="009F682A" w:rsidRPr="009F682A" w:rsidRDefault="009F682A" w:rsidP="009F682A">
      <w:pPr>
        <w:rPr>
          <w:rFonts w:asciiTheme="majorBidi" w:hAnsiTheme="majorBidi" w:cstheme="majorBidi"/>
          <w:sz w:val="28"/>
          <w:szCs w:val="28"/>
        </w:rPr>
      </w:pPr>
      <w:r w:rsidRPr="009F682A">
        <w:rPr>
          <w:rFonts w:asciiTheme="majorBidi" w:hAnsiTheme="majorBidi" w:cstheme="majorBidi"/>
          <w:sz w:val="28"/>
          <w:szCs w:val="28"/>
          <w:rtl/>
        </w:rPr>
        <w:t>دراسة تناولت الابتكار المؤسسي وأثر القيادة الإبداعية في تطوير الشركات الكبرى. أبرز النتائج</w:t>
      </w:r>
      <w:r w:rsidRPr="009F682A">
        <w:rPr>
          <w:rFonts w:asciiTheme="majorBidi" w:hAnsiTheme="majorBidi" w:cstheme="majorBidi"/>
          <w:sz w:val="28"/>
          <w:szCs w:val="28"/>
        </w:rPr>
        <w:t>:</w:t>
      </w:r>
    </w:p>
    <w:p w14:paraId="22998E93" w14:textId="77777777" w:rsidR="009F682A" w:rsidRPr="009F682A" w:rsidRDefault="009F682A" w:rsidP="009F682A">
      <w:pPr>
        <w:numPr>
          <w:ilvl w:val="0"/>
          <w:numId w:val="41"/>
        </w:numPr>
        <w:rPr>
          <w:rFonts w:asciiTheme="majorBidi" w:hAnsiTheme="majorBidi" w:cstheme="majorBidi"/>
          <w:sz w:val="28"/>
          <w:szCs w:val="28"/>
        </w:rPr>
      </w:pPr>
      <w:r w:rsidRPr="009F682A">
        <w:rPr>
          <w:rFonts w:asciiTheme="majorBidi" w:hAnsiTheme="majorBidi" w:cstheme="majorBidi"/>
          <w:sz w:val="28"/>
          <w:szCs w:val="28"/>
          <w:rtl/>
        </w:rPr>
        <w:t>القيادة الإبداعية تساهم في تحسين مستوى الإنتاجية داخل الشركات الكبرى</w:t>
      </w:r>
      <w:r w:rsidRPr="009F682A">
        <w:rPr>
          <w:rFonts w:asciiTheme="majorBidi" w:hAnsiTheme="majorBidi" w:cstheme="majorBidi"/>
          <w:sz w:val="28"/>
          <w:szCs w:val="28"/>
        </w:rPr>
        <w:t>.</w:t>
      </w:r>
    </w:p>
    <w:p w14:paraId="77FF693A" w14:textId="77777777" w:rsidR="009F682A" w:rsidRPr="009F682A" w:rsidRDefault="009F682A" w:rsidP="009F682A">
      <w:pPr>
        <w:numPr>
          <w:ilvl w:val="0"/>
          <w:numId w:val="41"/>
        </w:numPr>
        <w:rPr>
          <w:rFonts w:asciiTheme="majorBidi" w:hAnsiTheme="majorBidi" w:cstheme="majorBidi"/>
          <w:sz w:val="28"/>
          <w:szCs w:val="28"/>
        </w:rPr>
      </w:pPr>
      <w:r w:rsidRPr="009F682A">
        <w:rPr>
          <w:rFonts w:asciiTheme="majorBidi" w:hAnsiTheme="majorBidi" w:cstheme="majorBidi"/>
          <w:sz w:val="28"/>
          <w:szCs w:val="28"/>
          <w:rtl/>
        </w:rPr>
        <w:t>الابتكار المؤسسي يتم تحفيزه من خلال تبني استراتيجيات القيادة الإبداعية</w:t>
      </w:r>
      <w:r w:rsidRPr="009F682A">
        <w:rPr>
          <w:rFonts w:asciiTheme="majorBidi" w:hAnsiTheme="majorBidi" w:cstheme="majorBidi"/>
          <w:sz w:val="28"/>
          <w:szCs w:val="28"/>
        </w:rPr>
        <w:t>.</w:t>
      </w:r>
    </w:p>
    <w:p w14:paraId="1C74CF62" w14:textId="77777777" w:rsidR="009F682A" w:rsidRPr="009F682A" w:rsidRDefault="009F682A" w:rsidP="009F682A">
      <w:pPr>
        <w:numPr>
          <w:ilvl w:val="0"/>
          <w:numId w:val="41"/>
        </w:numPr>
        <w:rPr>
          <w:rFonts w:asciiTheme="majorBidi" w:hAnsiTheme="majorBidi" w:cstheme="majorBidi"/>
          <w:sz w:val="28"/>
          <w:szCs w:val="28"/>
        </w:rPr>
      </w:pPr>
      <w:r w:rsidRPr="009F682A">
        <w:rPr>
          <w:rFonts w:asciiTheme="majorBidi" w:hAnsiTheme="majorBidi" w:cstheme="majorBidi"/>
          <w:sz w:val="28"/>
          <w:szCs w:val="28"/>
          <w:rtl/>
        </w:rPr>
        <w:t>القادة الإبداعيون يعززون من قدرة الشركات الكبرى على مواجهة التحديات وتحقيق النمو المستدام</w:t>
      </w:r>
      <w:r w:rsidRPr="009F682A">
        <w:rPr>
          <w:rFonts w:asciiTheme="majorBidi" w:hAnsiTheme="majorBidi" w:cstheme="majorBidi"/>
          <w:sz w:val="28"/>
          <w:szCs w:val="28"/>
        </w:rPr>
        <w:t>.</w:t>
      </w:r>
    </w:p>
    <w:p w14:paraId="7BA24544" w14:textId="3C49B42F" w:rsidR="000A07BF" w:rsidRDefault="00354584" w:rsidP="00354584">
      <w:pPr>
        <w:pStyle w:val="Heading1"/>
        <w:rPr>
          <w:rtl/>
        </w:rPr>
      </w:pPr>
      <w:r>
        <w:rPr>
          <w:rFonts w:hint="cs"/>
          <w:rtl/>
        </w:rPr>
        <w:t>الدراسات الاجنبيه ونتائجها</w:t>
      </w:r>
    </w:p>
    <w:p w14:paraId="7B57DBCC" w14:textId="77777777" w:rsidR="00354584" w:rsidRPr="00354584" w:rsidRDefault="00354584" w:rsidP="00354584">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1. Study by Amabile, T. M. (1998): "How to Kill Creativity"</w:t>
      </w:r>
    </w:p>
    <w:p w14:paraId="74982DBF" w14:textId="77777777" w:rsidR="00354584" w:rsidRPr="00354584" w:rsidRDefault="00354584" w:rsidP="00354584">
      <w:pPr>
        <w:numPr>
          <w:ilvl w:val="0"/>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Results: This study discusses how organizational factors, including leadership, can inhibit creativity. Amabile highlights that controlling management styles, rigid hierarchies, and lack of resources can significantly stifle innovation. Creative leaders foster an environment that encourages autonomy and intrinsic motivation.</w:t>
      </w:r>
    </w:p>
    <w:p w14:paraId="0D1FF658" w14:textId="77777777" w:rsidR="00354584" w:rsidRPr="00354584" w:rsidRDefault="00354584" w:rsidP="00354584">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lastRenderedPageBreak/>
        <w:t>2. Study by Bass, B. M. (1985): "Leadership and Performance Beyond Expectations"</w:t>
      </w:r>
    </w:p>
    <w:p w14:paraId="1E3A4E7C" w14:textId="77777777" w:rsidR="00354584" w:rsidRPr="00354584" w:rsidRDefault="00354584" w:rsidP="00354584">
      <w:pPr>
        <w:numPr>
          <w:ilvl w:val="0"/>
          <w:numId w:val="43"/>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Results: Bass developed the transformational leadership theory, which links creative leadership to improved organizational performance and innovation. Leaders who inspire followers to transcend their self-interests for the good of the organization can facilitate innovation and organizational change.</w:t>
      </w:r>
    </w:p>
    <w:p w14:paraId="3DE1AD95" w14:textId="77777777" w:rsidR="00354584" w:rsidRPr="00354584" w:rsidRDefault="00354584" w:rsidP="00354584">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3. Study by Eisenbeiss, S. A., Knippenberg, D., &amp; Boerner, S. (2008): "Transformational Leadership and Team Innovation"</w:t>
      </w:r>
    </w:p>
    <w:p w14:paraId="15CD125C" w14:textId="77777777" w:rsidR="00354584" w:rsidRPr="00354584" w:rsidRDefault="00354584" w:rsidP="00354584">
      <w:pPr>
        <w:numPr>
          <w:ilvl w:val="0"/>
          <w:numId w:val="44"/>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Results: This research shows that transformational leadership has a positive impact on team innovation. Creative leaders inspire teams to think innovatively and embrace change. The study found that transformational leadership encourages a culture where team members feel empowered to propose new ideas.</w:t>
      </w:r>
    </w:p>
    <w:p w14:paraId="7746161B" w14:textId="77777777" w:rsidR="00354584" w:rsidRPr="00354584" w:rsidRDefault="00354584" w:rsidP="00354584">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4. Study by Mumford, M. D., &amp; Gustafson, S. B. (1988): "Creativity and Leadership: An Historical Perspective"</w:t>
      </w:r>
    </w:p>
    <w:p w14:paraId="56CAFCF9" w14:textId="77777777" w:rsidR="00354584" w:rsidRPr="00354584" w:rsidRDefault="00354584" w:rsidP="00354584">
      <w:pPr>
        <w:numPr>
          <w:ilvl w:val="0"/>
          <w:numId w:val="4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Results: The study explored the relationship between creativity and leadership across historical contexts. It concluded that effective creative leadership is essential for navigating complex organizational changes and that leaders who encourage diverse thinking foster innovation.</w:t>
      </w:r>
    </w:p>
    <w:p w14:paraId="4457BD57" w14:textId="77777777" w:rsidR="00354584" w:rsidRPr="00354584" w:rsidRDefault="00354584" w:rsidP="00354584">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5. Study by Anderson, N., Potočnik, K., &amp; Zhou, J. (2014): "Innovation and Creativity in Organizations: A State-of-the-Science Review"</w:t>
      </w:r>
    </w:p>
    <w:p w14:paraId="7507871F" w14:textId="77777777" w:rsidR="00354584" w:rsidRPr="00354584" w:rsidRDefault="00354584" w:rsidP="00354584">
      <w:pPr>
        <w:numPr>
          <w:ilvl w:val="0"/>
          <w:numId w:val="46"/>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Results: The research provides a comprehensive review of innovation and creativity in organizations. The study found that leadership that supports autonomy, provides resources, and encourages risk-taking positively impacts both individual creativity and organizational innovation.</w:t>
      </w:r>
    </w:p>
    <w:p w14:paraId="3CD7AC45" w14:textId="77777777" w:rsidR="00354584" w:rsidRPr="00354584" w:rsidRDefault="00354584" w:rsidP="00354584">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6. Study by Oldham, G. R., &amp; Cummings, A. (1996): "Employee Creativity: Personal and Contextual Factors at Work"</w:t>
      </w:r>
    </w:p>
    <w:p w14:paraId="38F89E38" w14:textId="77777777" w:rsidR="00354584" w:rsidRPr="00354584" w:rsidRDefault="00354584" w:rsidP="00354584">
      <w:pPr>
        <w:numPr>
          <w:ilvl w:val="0"/>
          <w:numId w:val="47"/>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Results: This study found that organizational context, including leadership style, plays a crucial role in fostering employee creativity. Leaders who provide clear goals, autonomy, and appropriate challenges significantly enhance employees' creative outputs.</w:t>
      </w:r>
    </w:p>
    <w:p w14:paraId="34DAAB4D" w14:textId="77777777" w:rsidR="00354584" w:rsidRPr="00354584" w:rsidRDefault="00354584" w:rsidP="00354584">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lastRenderedPageBreak/>
        <w:t>7. Study by Tierney, P., &amp; Farmer, S. M. (2002): "Creative Self-Efficacy: Its Potential Antecedents and Relationship to Creative Performance"</w:t>
      </w:r>
    </w:p>
    <w:p w14:paraId="43EA8476" w14:textId="77777777" w:rsidR="00354584" w:rsidRPr="00354584" w:rsidRDefault="00354584" w:rsidP="00354584">
      <w:pPr>
        <w:numPr>
          <w:ilvl w:val="0"/>
          <w:numId w:val="4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Results: The research revealed that leadership styles that promote confidence and a positive self-concept are more likely to foster creativity. The study highlighted that leaders who encourage risk-taking and provide constructive feedback contribute to higher creative self-efficacy among employees.</w:t>
      </w:r>
    </w:p>
    <w:p w14:paraId="16E87464" w14:textId="77777777" w:rsidR="00354584" w:rsidRPr="00354584" w:rsidRDefault="00354584" w:rsidP="00354584">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8. Study by Hirst, G., Van Knippenberg, D., &amp; Zhou, J. (2009): "A Cross-Level Perspective on Team Creativity: Goal Orientation, Team Creativity, and Innovation"</w:t>
      </w:r>
    </w:p>
    <w:p w14:paraId="6EC5EBC7" w14:textId="77777777" w:rsidR="00354584" w:rsidRPr="00354584" w:rsidRDefault="00354584" w:rsidP="00354584">
      <w:pPr>
        <w:numPr>
          <w:ilvl w:val="0"/>
          <w:numId w:val="49"/>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Results: This study indicated that leadership, when combined with a strong team culture of collaboration and shared goals, enhances team creativity. It found that creative leadership and goal setting have a direct effect on team innovation.</w:t>
      </w:r>
    </w:p>
    <w:p w14:paraId="39F32E20" w14:textId="77777777" w:rsidR="00354584" w:rsidRPr="00354584" w:rsidRDefault="00354584" w:rsidP="00354584">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9. Study by De Jong, J. P. J., &amp; Hartog, D. N. D. (2007): "How Leaders Influence Employees' Innovative Behavior"</w:t>
      </w:r>
    </w:p>
    <w:p w14:paraId="413D4CC7" w14:textId="77777777" w:rsidR="00354584" w:rsidRPr="00354584" w:rsidRDefault="00354584" w:rsidP="00354584">
      <w:pPr>
        <w:numPr>
          <w:ilvl w:val="0"/>
          <w:numId w:val="5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Results: This study found that leaders who provide intellectual stimulation, support autonomy, and encourage participative decision-making are more likely to cultivate an innovative environment. Transformational leadership was found to be a key driver of innovative behavior.</w:t>
      </w:r>
    </w:p>
    <w:p w14:paraId="67B74F40" w14:textId="77777777" w:rsidR="00354584" w:rsidRPr="00354584" w:rsidRDefault="00354584" w:rsidP="00354584">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10. Study by Gilson, L. L., &amp; Shalley, C. E. (2004): "A Little Creativity Goes a Long Way: An Examination of Teams' Engagement in Creative Processes"</w:t>
      </w:r>
    </w:p>
    <w:p w14:paraId="7E6825BC" w14:textId="77777777" w:rsidR="00354584" w:rsidRPr="00354584" w:rsidRDefault="00354584" w:rsidP="00354584">
      <w:pPr>
        <w:numPr>
          <w:ilvl w:val="0"/>
          <w:numId w:val="51"/>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Results: The study emphasizes the importance of leadership in fostering a creative team environment. Leaders who promote team collaboration, provide resources, and encourage risk-taking lead teams to higher levels of creativity and innovation.</w:t>
      </w:r>
    </w:p>
    <w:p w14:paraId="7C7C952E" w14:textId="77777777" w:rsidR="00354584" w:rsidRPr="00354584" w:rsidRDefault="00354584" w:rsidP="00354584">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11. Study by Ghorbanhosseini, H. (2013): "The Role of Leadership Styles in Promoting Innovation"</w:t>
      </w:r>
    </w:p>
    <w:p w14:paraId="5273F787" w14:textId="77777777" w:rsidR="00354584" w:rsidRPr="00354584" w:rsidRDefault="00354584" w:rsidP="00354584">
      <w:pPr>
        <w:numPr>
          <w:ilvl w:val="0"/>
          <w:numId w:val="5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Results: This study found that leadership styles, particularly transformational and transactional leadership, play a significant role in fostering innovation. Transformational leaders inspire creativity, while transactional leaders maintain stability and manage innovation implementation.</w:t>
      </w:r>
    </w:p>
    <w:p w14:paraId="45EBCC96" w14:textId="77777777" w:rsidR="00354584" w:rsidRPr="00354584" w:rsidRDefault="00354584" w:rsidP="00354584">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lastRenderedPageBreak/>
        <w:t>12. Study by Kanter, R. M. (2006): "Innovation: The Classic Traps"</w:t>
      </w:r>
    </w:p>
    <w:p w14:paraId="02146878" w14:textId="77777777" w:rsidR="00354584" w:rsidRPr="00354584" w:rsidRDefault="00354584" w:rsidP="00354584">
      <w:pPr>
        <w:numPr>
          <w:ilvl w:val="0"/>
          <w:numId w:val="53"/>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Results: Kanter’s work explores common organizational barriers to innovation and highlights the critical role of leadership in overcoming these barriers. Leaders who embrace change, reward creative efforts, and encourage risk-taking can break down these obstacles and promote a culture of innovation.</w:t>
      </w:r>
    </w:p>
    <w:p w14:paraId="63F86C21" w14:textId="77777777" w:rsidR="00354584" w:rsidRPr="00354584" w:rsidRDefault="00354584" w:rsidP="00354584">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13. Study by Tushman, M. L., &amp; O'Reilly, C. A. (1996): "Ambidextrous Organizations: Managing Evolutionary and Revolutionary Change"</w:t>
      </w:r>
    </w:p>
    <w:p w14:paraId="4C591218" w14:textId="77777777" w:rsidR="00354584" w:rsidRPr="00354584" w:rsidRDefault="00354584" w:rsidP="00354584">
      <w:pPr>
        <w:numPr>
          <w:ilvl w:val="0"/>
          <w:numId w:val="54"/>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Results: This research found that organizations need to balance both incremental (evolutionary) and radical (revolutionary) innovation. Leadership that can manage this balance fosters both continuous improvement and breakthrough innovations.</w:t>
      </w:r>
    </w:p>
    <w:p w14:paraId="101806FA" w14:textId="77777777" w:rsidR="00354584" w:rsidRPr="00354584" w:rsidRDefault="00354584" w:rsidP="00354584">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14. Study by Jaskyte, K. (2004): "Leadership, Organizational Culture, and Innovation in Nonprofit Organizations"</w:t>
      </w:r>
    </w:p>
    <w:p w14:paraId="04D059A6" w14:textId="77777777" w:rsidR="00354584" w:rsidRPr="00354584" w:rsidRDefault="00354584" w:rsidP="00354584">
      <w:pPr>
        <w:numPr>
          <w:ilvl w:val="0"/>
          <w:numId w:val="5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Results: The study indicated that nonprofit organizations led by creative leaders with a focus on innovation are more likely to develop innovative solutions. Strong leadership fosters an environment where new ideas are embraced and the risk of failure is mitigated.</w:t>
      </w:r>
    </w:p>
    <w:p w14:paraId="480BEAF4" w14:textId="77777777" w:rsidR="00354584" w:rsidRPr="00354584" w:rsidRDefault="00354584" w:rsidP="00354584">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15. Study by Shalley, C. E., &amp; Gilson, L. L. (2004): "What Drives Creativity? A Meta-Analysis of Organizational Influences"</w:t>
      </w:r>
    </w:p>
    <w:p w14:paraId="0C416E95" w14:textId="77777777" w:rsidR="00354584" w:rsidRPr="00354584" w:rsidRDefault="00354584" w:rsidP="00354584">
      <w:pPr>
        <w:numPr>
          <w:ilvl w:val="0"/>
          <w:numId w:val="56"/>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Results: The meta-analysis identified leadership, organizational culture, and work environment as critical factors influencing creativity. Leaders who foster autonomy and encourage experimentation lead to higher levels of creative output.</w:t>
      </w:r>
    </w:p>
    <w:p w14:paraId="453BF8BC" w14:textId="77777777" w:rsidR="00354584" w:rsidRPr="00354584" w:rsidRDefault="00354584" w:rsidP="00354584">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16. Study by Berson, Y., &amp; Avolio, B. J. (2004): "Transformational Leadership and the Emergence of New Leadership in Teams"</w:t>
      </w:r>
    </w:p>
    <w:p w14:paraId="28C21D63" w14:textId="77777777" w:rsidR="00354584" w:rsidRPr="00354584" w:rsidRDefault="00354584" w:rsidP="00354584">
      <w:pPr>
        <w:numPr>
          <w:ilvl w:val="0"/>
          <w:numId w:val="57"/>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Results: This study demonstrated that transformational leadership fosters an environment that encourages innovative thinking in teams. Leaders who are supportive and inclusive allow team members to contribute new ideas and solutions.</w:t>
      </w:r>
    </w:p>
    <w:p w14:paraId="39EE37AE" w14:textId="77777777" w:rsidR="00354584" w:rsidRPr="00354584" w:rsidRDefault="00354584" w:rsidP="00354584">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17. Study by Spreitzer, G. M., &amp; Quinn, R. E. (2001): "A Company of One: Leadership and Organizational Change in a Knowledge-Based Economy"</w:t>
      </w:r>
    </w:p>
    <w:p w14:paraId="02DAEA74" w14:textId="77777777" w:rsidR="00354584" w:rsidRPr="00354584" w:rsidRDefault="00354584" w:rsidP="00354584">
      <w:pPr>
        <w:numPr>
          <w:ilvl w:val="0"/>
          <w:numId w:val="5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lastRenderedPageBreak/>
        <w:t>Results: The research emphasized the importance of leadership in knowledge-based organizations. Leaders who empower individuals, allow autonomy, and support continuous learning contribute to innovation and organizational growth.</w:t>
      </w:r>
    </w:p>
    <w:p w14:paraId="23610842" w14:textId="77777777" w:rsidR="00354584" w:rsidRPr="00354584" w:rsidRDefault="00354584" w:rsidP="00354584">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18. Study by West, M. A., &amp; Farr, J. L. (1990): "Innovation at Work"</w:t>
      </w:r>
    </w:p>
    <w:p w14:paraId="5C869495" w14:textId="77777777" w:rsidR="00354584" w:rsidRPr="00354584" w:rsidRDefault="00354584" w:rsidP="00354584">
      <w:pPr>
        <w:numPr>
          <w:ilvl w:val="0"/>
          <w:numId w:val="59"/>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Results: West and Farr's research found that leadership behaviors that encourage collaboration and trust significantly impact organizational innovation. Leaders who create a supportive environment for idea generation promote higher levels of creativity.</w:t>
      </w:r>
    </w:p>
    <w:p w14:paraId="31FF0959" w14:textId="77777777" w:rsidR="00354584" w:rsidRPr="00354584" w:rsidRDefault="00354584" w:rsidP="00354584">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19. Study by Gupta, A. K., &amp; Singhal, A. (1993): "Managing Human Resources for Innovation"</w:t>
      </w:r>
    </w:p>
    <w:p w14:paraId="2016606B" w14:textId="77777777" w:rsidR="00354584" w:rsidRPr="00354584" w:rsidRDefault="00354584" w:rsidP="00354584">
      <w:pPr>
        <w:numPr>
          <w:ilvl w:val="0"/>
          <w:numId w:val="6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Results: The study explores the role of leadership in managing human resources for innovation. Leaders who effectively manage and motivate talent create an environment conducive to the continuous generation of innovative ideas.</w:t>
      </w:r>
    </w:p>
    <w:p w14:paraId="157DAE7B" w14:textId="77777777" w:rsidR="00354584" w:rsidRPr="00354584" w:rsidRDefault="00354584" w:rsidP="00354584">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20. Study by George, J. M., &amp; Zhou, J. (2001): "When 'Job Meets Person': A Model of Person-Environment Fit and Creativity"</w:t>
      </w:r>
    </w:p>
    <w:p w14:paraId="119B74B6" w14:textId="77777777" w:rsidR="00354584" w:rsidRPr="00354584" w:rsidRDefault="00354584" w:rsidP="00354584">
      <w:pPr>
        <w:numPr>
          <w:ilvl w:val="0"/>
          <w:numId w:val="61"/>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354584">
        <w:rPr>
          <w:rFonts w:ascii="Times New Roman" w:eastAsia="Times New Roman" w:hAnsi="Times New Roman" w:cs="Times New Roman"/>
          <w:kern w:val="0"/>
          <w:sz w:val="28"/>
          <w:szCs w:val="28"/>
          <w14:ligatures w14:val="none"/>
        </w:rPr>
        <w:t>Results: This study found that leadership can enhance creativity by ensuring a good fit between the individual’s abilities and the organizational environment. Leaders who align employees with tasks that match their skills foster creative outcomes and innovation.</w:t>
      </w:r>
    </w:p>
    <w:p w14:paraId="38C2723C" w14:textId="7C8E5CF4" w:rsidR="00B25B80" w:rsidRDefault="000072E8" w:rsidP="000072E8">
      <w:pPr>
        <w:pStyle w:val="Heading1"/>
        <w:rPr>
          <w:rtl/>
          <w:lang w:bidi="ar-EG"/>
        </w:rPr>
      </w:pPr>
      <w:r w:rsidRPr="002F6A46">
        <w:rPr>
          <w:rtl/>
        </w:rPr>
        <w:t>تحليل الدراسات السابقة والنتائج الحديثة</w:t>
      </w:r>
    </w:p>
    <w:p w14:paraId="718B129A" w14:textId="4844F727" w:rsidR="00B25B80" w:rsidRPr="00B25B80" w:rsidRDefault="00B25B80" w:rsidP="00B25B80">
      <w:pPr>
        <w:rPr>
          <w:rFonts w:asciiTheme="majorBidi" w:hAnsiTheme="majorBidi" w:cstheme="majorBidi"/>
          <w:sz w:val="28"/>
          <w:szCs w:val="28"/>
          <w:lang w:bidi="ar-EG"/>
        </w:rPr>
      </w:pPr>
      <w:r w:rsidRPr="00B25B80">
        <w:rPr>
          <w:rFonts w:asciiTheme="majorBidi" w:hAnsiTheme="majorBidi" w:cstheme="majorBidi"/>
          <w:sz w:val="28"/>
          <w:szCs w:val="28"/>
          <w:rtl/>
        </w:rPr>
        <w:t>اولاً: التحليل العربي</w:t>
      </w:r>
    </w:p>
    <w:p w14:paraId="7F5581D2" w14:textId="77777777" w:rsidR="00B25B80" w:rsidRPr="00B25B80" w:rsidRDefault="00B25B80" w:rsidP="00B25B80">
      <w:pPr>
        <w:rPr>
          <w:rFonts w:asciiTheme="majorBidi" w:hAnsiTheme="majorBidi" w:cstheme="majorBidi"/>
          <w:sz w:val="28"/>
          <w:szCs w:val="28"/>
          <w:lang w:bidi="ar-EG"/>
        </w:rPr>
      </w:pPr>
      <w:r w:rsidRPr="00B25B80">
        <w:rPr>
          <w:rFonts w:asciiTheme="majorBidi" w:hAnsiTheme="majorBidi" w:cstheme="majorBidi"/>
          <w:sz w:val="28"/>
          <w:szCs w:val="28"/>
          <w:rtl/>
        </w:rPr>
        <w:t>تتمحور معظم الدراسات العربية حول التأثير المباشر للقيادة الإبداعية على الابتكار والتغيير المؤسسي. فقد أظهرت العديد من الدراسات العربية أن القيادة الإبداعية تعتبر عاملاً محوريًا في تحسين الأداء المؤسسي، وتحفيز الابتكار، وتحقيق التغيير التنظيمي في الشركات والمؤسسات العربية</w:t>
      </w:r>
      <w:r w:rsidRPr="00B25B80">
        <w:rPr>
          <w:rFonts w:asciiTheme="majorBidi" w:hAnsiTheme="majorBidi" w:cstheme="majorBidi"/>
          <w:sz w:val="28"/>
          <w:szCs w:val="28"/>
          <w:lang w:bidi="ar-EG"/>
        </w:rPr>
        <w:t>.</w:t>
      </w:r>
    </w:p>
    <w:p w14:paraId="0E625A71" w14:textId="77777777" w:rsidR="00B25B80" w:rsidRPr="00B25B80" w:rsidRDefault="00B25B80" w:rsidP="00B25B80">
      <w:pPr>
        <w:numPr>
          <w:ilvl w:val="0"/>
          <w:numId w:val="62"/>
        </w:numPr>
        <w:rPr>
          <w:rFonts w:asciiTheme="majorBidi" w:hAnsiTheme="majorBidi" w:cstheme="majorBidi"/>
          <w:sz w:val="28"/>
          <w:szCs w:val="28"/>
          <w:lang w:bidi="ar-EG"/>
        </w:rPr>
      </w:pPr>
      <w:r w:rsidRPr="00B25B80">
        <w:rPr>
          <w:rFonts w:asciiTheme="majorBidi" w:hAnsiTheme="majorBidi" w:cstheme="majorBidi"/>
          <w:sz w:val="28"/>
          <w:szCs w:val="28"/>
          <w:rtl/>
        </w:rPr>
        <w:t>الدراسات العربية التي تتعلق بالابتكار والتغيير المؤسسي</w:t>
      </w:r>
      <w:r w:rsidRPr="00B25B80">
        <w:rPr>
          <w:rFonts w:asciiTheme="majorBidi" w:hAnsiTheme="majorBidi" w:cstheme="majorBidi"/>
          <w:sz w:val="28"/>
          <w:szCs w:val="28"/>
          <w:lang w:bidi="ar-EG"/>
        </w:rPr>
        <w:t>:</w:t>
      </w:r>
    </w:p>
    <w:p w14:paraId="6E344BFB" w14:textId="77777777" w:rsidR="00B25B80" w:rsidRPr="00B25B80" w:rsidRDefault="00B25B80" w:rsidP="00B25B80">
      <w:pPr>
        <w:numPr>
          <w:ilvl w:val="1"/>
          <w:numId w:val="62"/>
        </w:numPr>
        <w:rPr>
          <w:rFonts w:asciiTheme="majorBidi" w:hAnsiTheme="majorBidi" w:cstheme="majorBidi"/>
          <w:sz w:val="28"/>
          <w:szCs w:val="28"/>
          <w:lang w:bidi="ar-EG"/>
        </w:rPr>
      </w:pPr>
      <w:r w:rsidRPr="00B25B80">
        <w:rPr>
          <w:rFonts w:asciiTheme="majorBidi" w:hAnsiTheme="majorBidi" w:cstheme="majorBidi"/>
          <w:sz w:val="28"/>
          <w:szCs w:val="28"/>
          <w:rtl/>
        </w:rPr>
        <w:t>تركز غالبية الدراسات العربية على دور القيادة الإبداعية في تحسين بيئة العمل وتعزيز القدرة على الابتكار داخل المؤسسات. على سبيل المثال، دراسة عادل (2018) تناولت أثر القيادة الإبداعية في الشركات الناشئة في المملكة العربية السعودية، حيث أكدت أن القيادة التي تشجع على اتخاذ المخاطر والتفكير المبتكر تساهم بشكل كبير في تحسين أداء الشركات وتحقيق النجاح في السوق التنافسي</w:t>
      </w:r>
      <w:r w:rsidRPr="00B25B80">
        <w:rPr>
          <w:rFonts w:asciiTheme="majorBidi" w:hAnsiTheme="majorBidi" w:cstheme="majorBidi"/>
          <w:sz w:val="28"/>
          <w:szCs w:val="28"/>
          <w:lang w:bidi="ar-EG"/>
        </w:rPr>
        <w:t>.</w:t>
      </w:r>
    </w:p>
    <w:p w14:paraId="6753DF75" w14:textId="77777777" w:rsidR="00B25B80" w:rsidRPr="00B25B80" w:rsidRDefault="00B25B80" w:rsidP="00B25B80">
      <w:pPr>
        <w:numPr>
          <w:ilvl w:val="1"/>
          <w:numId w:val="62"/>
        </w:numPr>
        <w:rPr>
          <w:rFonts w:asciiTheme="majorBidi" w:hAnsiTheme="majorBidi" w:cstheme="majorBidi"/>
          <w:sz w:val="28"/>
          <w:szCs w:val="28"/>
          <w:lang w:bidi="ar-EG"/>
        </w:rPr>
      </w:pPr>
      <w:r w:rsidRPr="00B25B80">
        <w:rPr>
          <w:rFonts w:asciiTheme="majorBidi" w:hAnsiTheme="majorBidi" w:cstheme="majorBidi"/>
          <w:sz w:val="28"/>
          <w:szCs w:val="28"/>
          <w:rtl/>
        </w:rPr>
        <w:lastRenderedPageBreak/>
        <w:t>كما أشارت دراسة فاطمة (2016) إلى أهمية القيادة الإبداعية في الشركات الناشئة، حيث تبين أن القيادة التي تدعم التفكير الخلاق والابتكار تشجع الموظفين على المشاركة في تطوير منتجات وخدمات مبتكرة</w:t>
      </w:r>
      <w:r w:rsidRPr="00B25B80">
        <w:rPr>
          <w:rFonts w:asciiTheme="majorBidi" w:hAnsiTheme="majorBidi" w:cstheme="majorBidi"/>
          <w:sz w:val="28"/>
          <w:szCs w:val="28"/>
          <w:lang w:bidi="ar-EG"/>
        </w:rPr>
        <w:t>.</w:t>
      </w:r>
    </w:p>
    <w:p w14:paraId="17B06E56" w14:textId="77777777" w:rsidR="00B25B80" w:rsidRPr="00B25B80" w:rsidRDefault="00B25B80" w:rsidP="00B25B80">
      <w:pPr>
        <w:numPr>
          <w:ilvl w:val="0"/>
          <w:numId w:val="62"/>
        </w:numPr>
        <w:rPr>
          <w:rFonts w:asciiTheme="majorBidi" w:hAnsiTheme="majorBidi" w:cstheme="majorBidi"/>
          <w:sz w:val="28"/>
          <w:szCs w:val="28"/>
          <w:lang w:bidi="ar-EG"/>
        </w:rPr>
      </w:pPr>
      <w:r w:rsidRPr="00B25B80">
        <w:rPr>
          <w:rFonts w:asciiTheme="majorBidi" w:hAnsiTheme="majorBidi" w:cstheme="majorBidi"/>
          <w:sz w:val="28"/>
          <w:szCs w:val="28"/>
          <w:rtl/>
        </w:rPr>
        <w:t>محددات القيادة الإبداعية في السياق العربي</w:t>
      </w:r>
      <w:r w:rsidRPr="00B25B80">
        <w:rPr>
          <w:rFonts w:asciiTheme="majorBidi" w:hAnsiTheme="majorBidi" w:cstheme="majorBidi"/>
          <w:sz w:val="28"/>
          <w:szCs w:val="28"/>
          <w:lang w:bidi="ar-EG"/>
        </w:rPr>
        <w:t>:</w:t>
      </w:r>
    </w:p>
    <w:p w14:paraId="6685A31F" w14:textId="77777777" w:rsidR="00B25B80" w:rsidRPr="00B25B80" w:rsidRDefault="00B25B80" w:rsidP="00B25B80">
      <w:pPr>
        <w:numPr>
          <w:ilvl w:val="1"/>
          <w:numId w:val="62"/>
        </w:numPr>
        <w:rPr>
          <w:rFonts w:asciiTheme="majorBidi" w:hAnsiTheme="majorBidi" w:cstheme="majorBidi"/>
          <w:sz w:val="28"/>
          <w:szCs w:val="28"/>
          <w:lang w:bidi="ar-EG"/>
        </w:rPr>
      </w:pPr>
      <w:r w:rsidRPr="00B25B80">
        <w:rPr>
          <w:rFonts w:asciiTheme="majorBidi" w:hAnsiTheme="majorBidi" w:cstheme="majorBidi"/>
          <w:sz w:val="28"/>
          <w:szCs w:val="28"/>
          <w:rtl/>
        </w:rPr>
        <w:t>القيادة الإبداعية في العالم العربي غالبًا ما تواجه تحديات ثقافية ومؤسسية قد تكون معرقلة للابتكار، مثل هيكلية العمل التقليدية والميل إلى اتخاذ القرارات من القمة دون إشراك الموظفين. وبالتالي، على الرغم من أن الدراسات أظهرت التأثير الإيجابي للقيادة الإبداعية على الابتكار، فإن العوامل الثقافية قد تحد من فاعليتها</w:t>
      </w:r>
      <w:r w:rsidRPr="00B25B80">
        <w:rPr>
          <w:rFonts w:asciiTheme="majorBidi" w:hAnsiTheme="majorBidi" w:cstheme="majorBidi"/>
          <w:sz w:val="28"/>
          <w:szCs w:val="28"/>
          <w:lang w:bidi="ar-EG"/>
        </w:rPr>
        <w:t>.</w:t>
      </w:r>
    </w:p>
    <w:p w14:paraId="2FCFB9D9" w14:textId="77777777" w:rsidR="00B25B80" w:rsidRPr="00B25B80" w:rsidRDefault="00B25B80" w:rsidP="00B25B80">
      <w:pPr>
        <w:numPr>
          <w:ilvl w:val="1"/>
          <w:numId w:val="62"/>
        </w:numPr>
        <w:rPr>
          <w:rFonts w:asciiTheme="majorBidi" w:hAnsiTheme="majorBidi" w:cstheme="majorBidi"/>
          <w:sz w:val="28"/>
          <w:szCs w:val="28"/>
          <w:lang w:bidi="ar-EG"/>
        </w:rPr>
      </w:pPr>
      <w:r w:rsidRPr="00B25B80">
        <w:rPr>
          <w:rFonts w:asciiTheme="majorBidi" w:hAnsiTheme="majorBidi" w:cstheme="majorBidi"/>
          <w:sz w:val="28"/>
          <w:szCs w:val="28"/>
          <w:rtl/>
        </w:rPr>
        <w:t>كذلك، غالبًا ما تركز الدراسات على دور القيادة في تحفيز التغيير المؤسسي في المؤسسات الحكومية أو الشركات الكبيرة، بينما تكون الدراسات في الشركات الصغيرة والمتوسطة أقل شيوعًا. ومع ذلك، يظهر أن القيادة الإبداعية تعتبر ضرورية لتطوير بيئة عمل مرنة قادرة على التكيف مع التغيرات السريعة في السوق</w:t>
      </w:r>
      <w:r w:rsidRPr="00B25B80">
        <w:rPr>
          <w:rFonts w:asciiTheme="majorBidi" w:hAnsiTheme="majorBidi" w:cstheme="majorBidi"/>
          <w:sz w:val="28"/>
          <w:szCs w:val="28"/>
          <w:lang w:bidi="ar-EG"/>
        </w:rPr>
        <w:t>.</w:t>
      </w:r>
    </w:p>
    <w:p w14:paraId="4F198EA6" w14:textId="77777777" w:rsidR="00B25B80" w:rsidRPr="00B25B80" w:rsidRDefault="00B25B80" w:rsidP="00B25B80">
      <w:pPr>
        <w:rPr>
          <w:rFonts w:asciiTheme="majorBidi" w:hAnsiTheme="majorBidi" w:cstheme="majorBidi"/>
          <w:sz w:val="28"/>
          <w:szCs w:val="28"/>
          <w:lang w:bidi="ar-EG"/>
        </w:rPr>
      </w:pPr>
      <w:r w:rsidRPr="00B25B80">
        <w:rPr>
          <w:rFonts w:asciiTheme="majorBidi" w:hAnsiTheme="majorBidi" w:cstheme="majorBidi"/>
          <w:sz w:val="28"/>
          <w:szCs w:val="28"/>
          <w:rtl/>
        </w:rPr>
        <w:t>ثانياً: التحليل الأجنبي</w:t>
      </w:r>
    </w:p>
    <w:p w14:paraId="228267D3" w14:textId="77777777" w:rsidR="00B25B80" w:rsidRPr="00B25B80" w:rsidRDefault="00B25B80" w:rsidP="00B25B80">
      <w:pPr>
        <w:rPr>
          <w:rFonts w:asciiTheme="majorBidi" w:hAnsiTheme="majorBidi" w:cstheme="majorBidi"/>
          <w:sz w:val="28"/>
          <w:szCs w:val="28"/>
          <w:lang w:bidi="ar-EG"/>
        </w:rPr>
      </w:pPr>
      <w:r w:rsidRPr="00B25B80">
        <w:rPr>
          <w:rFonts w:asciiTheme="majorBidi" w:hAnsiTheme="majorBidi" w:cstheme="majorBidi"/>
          <w:sz w:val="28"/>
          <w:szCs w:val="28"/>
          <w:rtl/>
        </w:rPr>
        <w:t>القيادة الإبداعية في السياق الأجنبي تُعتبر أكثر شمولية وقدرة على التكيف مع التغيرات العالمية في مختلف المجالات. الدراسات الأجنبية غالبًا ما تتناول تأثير القيادة الإبداعية في بيئات متعددة الثقافات والاقتصادات المتنوعة، وهو ما يعزز من تنوع النتائج والافتراضات التي يتم التوصل إليها</w:t>
      </w:r>
      <w:r w:rsidRPr="00B25B80">
        <w:rPr>
          <w:rFonts w:asciiTheme="majorBidi" w:hAnsiTheme="majorBidi" w:cstheme="majorBidi"/>
          <w:sz w:val="28"/>
          <w:szCs w:val="28"/>
          <w:lang w:bidi="ar-EG"/>
        </w:rPr>
        <w:t>.</w:t>
      </w:r>
    </w:p>
    <w:p w14:paraId="7FD5C43E" w14:textId="77777777" w:rsidR="00B25B80" w:rsidRPr="00B25B80" w:rsidRDefault="00B25B80" w:rsidP="00B25B80">
      <w:pPr>
        <w:numPr>
          <w:ilvl w:val="0"/>
          <w:numId w:val="63"/>
        </w:numPr>
        <w:rPr>
          <w:rFonts w:asciiTheme="majorBidi" w:hAnsiTheme="majorBidi" w:cstheme="majorBidi"/>
          <w:sz w:val="28"/>
          <w:szCs w:val="28"/>
          <w:lang w:bidi="ar-EG"/>
        </w:rPr>
      </w:pPr>
      <w:r w:rsidRPr="00B25B80">
        <w:rPr>
          <w:rFonts w:asciiTheme="majorBidi" w:hAnsiTheme="majorBidi" w:cstheme="majorBidi"/>
          <w:sz w:val="28"/>
          <w:szCs w:val="28"/>
          <w:rtl/>
        </w:rPr>
        <w:t>الدراسات الأجنبية التي تتعلق بالابتكار والتغيير المؤسسي</w:t>
      </w:r>
      <w:r w:rsidRPr="00B25B80">
        <w:rPr>
          <w:rFonts w:asciiTheme="majorBidi" w:hAnsiTheme="majorBidi" w:cstheme="majorBidi"/>
          <w:sz w:val="28"/>
          <w:szCs w:val="28"/>
          <w:lang w:bidi="ar-EG"/>
        </w:rPr>
        <w:t>:</w:t>
      </w:r>
    </w:p>
    <w:p w14:paraId="46D68060" w14:textId="77777777" w:rsidR="00B25B80" w:rsidRPr="00B25B80" w:rsidRDefault="00B25B80" w:rsidP="00B25B80">
      <w:pPr>
        <w:numPr>
          <w:ilvl w:val="1"/>
          <w:numId w:val="63"/>
        </w:numPr>
        <w:rPr>
          <w:rFonts w:asciiTheme="majorBidi" w:hAnsiTheme="majorBidi" w:cstheme="majorBidi"/>
          <w:sz w:val="28"/>
          <w:szCs w:val="28"/>
          <w:lang w:bidi="ar-EG"/>
        </w:rPr>
      </w:pPr>
      <w:r w:rsidRPr="00B25B80">
        <w:rPr>
          <w:rFonts w:asciiTheme="majorBidi" w:hAnsiTheme="majorBidi" w:cstheme="majorBidi"/>
          <w:sz w:val="28"/>
          <w:szCs w:val="28"/>
          <w:rtl/>
        </w:rPr>
        <w:t xml:space="preserve">دراسات مثل تلك التي أجراها </w:t>
      </w:r>
      <w:r w:rsidRPr="00B25B80">
        <w:rPr>
          <w:rFonts w:asciiTheme="majorBidi" w:hAnsiTheme="majorBidi" w:cstheme="majorBidi"/>
          <w:sz w:val="28"/>
          <w:szCs w:val="28"/>
          <w:lang w:bidi="ar-EG"/>
        </w:rPr>
        <w:t xml:space="preserve">Amabile (1998) </w:t>
      </w:r>
      <w:r w:rsidRPr="00B25B80">
        <w:rPr>
          <w:rFonts w:asciiTheme="majorBidi" w:hAnsiTheme="majorBidi" w:cstheme="majorBidi"/>
          <w:sz w:val="28"/>
          <w:szCs w:val="28"/>
          <w:rtl/>
        </w:rPr>
        <w:t>تؤكد أن القيادة التي تشجع على الاستقلالية وتوفير بيئة حرة لتبادل الأفكار تساهم بشكل كبير في زيادة مستويات الابتكار في المؤسسات. أكدت دراسته أن القيادة التي تدير البيئة بطريقة تسمح بالابتكار ومرونة في التفكير تحفز الموظفين على تقديم حلول مبتكرة</w:t>
      </w:r>
      <w:r w:rsidRPr="00B25B80">
        <w:rPr>
          <w:rFonts w:asciiTheme="majorBidi" w:hAnsiTheme="majorBidi" w:cstheme="majorBidi"/>
          <w:sz w:val="28"/>
          <w:szCs w:val="28"/>
          <w:lang w:bidi="ar-EG"/>
        </w:rPr>
        <w:t>.</w:t>
      </w:r>
    </w:p>
    <w:p w14:paraId="2E07B479" w14:textId="77777777" w:rsidR="00B25B80" w:rsidRPr="00B25B80" w:rsidRDefault="00B25B80" w:rsidP="00B25B80">
      <w:pPr>
        <w:numPr>
          <w:ilvl w:val="1"/>
          <w:numId w:val="63"/>
        </w:numPr>
        <w:rPr>
          <w:rFonts w:asciiTheme="majorBidi" w:hAnsiTheme="majorBidi" w:cstheme="majorBidi"/>
          <w:sz w:val="28"/>
          <w:szCs w:val="28"/>
          <w:lang w:bidi="ar-EG"/>
        </w:rPr>
      </w:pPr>
      <w:r w:rsidRPr="00B25B80">
        <w:rPr>
          <w:rFonts w:asciiTheme="majorBidi" w:hAnsiTheme="majorBidi" w:cstheme="majorBidi"/>
          <w:sz w:val="28"/>
          <w:szCs w:val="28"/>
          <w:rtl/>
        </w:rPr>
        <w:t xml:space="preserve">دراسة </w:t>
      </w:r>
      <w:r w:rsidRPr="00B25B80">
        <w:rPr>
          <w:rFonts w:asciiTheme="majorBidi" w:hAnsiTheme="majorBidi" w:cstheme="majorBidi"/>
          <w:sz w:val="28"/>
          <w:szCs w:val="28"/>
          <w:lang w:bidi="ar-EG"/>
        </w:rPr>
        <w:t xml:space="preserve">Bass (1985) </w:t>
      </w:r>
      <w:r w:rsidRPr="00B25B80">
        <w:rPr>
          <w:rFonts w:asciiTheme="majorBidi" w:hAnsiTheme="majorBidi" w:cstheme="majorBidi"/>
          <w:sz w:val="28"/>
          <w:szCs w:val="28"/>
          <w:rtl/>
        </w:rPr>
        <w:t>حول القيادة التحويلية أظهرت أن القادة الذين يمتلكون قدرات إبداعية ويشجعون على التفكير المستقبلي في المؤسسات يمكنهم إحداث تأثير إيجابي كبير على الإبداع داخل فرق العمل. حيث يمكن للقادة التحويليين أن يعززوا القدرة الابتكارية لدى الأفراد عن طريق إلهامهم وتشجيعهم على التفكير النقدي والتجديد</w:t>
      </w:r>
      <w:r w:rsidRPr="00B25B80">
        <w:rPr>
          <w:rFonts w:asciiTheme="majorBidi" w:hAnsiTheme="majorBidi" w:cstheme="majorBidi"/>
          <w:sz w:val="28"/>
          <w:szCs w:val="28"/>
          <w:lang w:bidi="ar-EG"/>
        </w:rPr>
        <w:t>.</w:t>
      </w:r>
    </w:p>
    <w:p w14:paraId="78A35860" w14:textId="77777777" w:rsidR="00B25B80" w:rsidRPr="00B25B80" w:rsidRDefault="00B25B80" w:rsidP="00B25B80">
      <w:pPr>
        <w:numPr>
          <w:ilvl w:val="1"/>
          <w:numId w:val="63"/>
        </w:numPr>
        <w:rPr>
          <w:rFonts w:asciiTheme="majorBidi" w:hAnsiTheme="majorBidi" w:cstheme="majorBidi"/>
          <w:sz w:val="28"/>
          <w:szCs w:val="28"/>
          <w:lang w:bidi="ar-EG"/>
        </w:rPr>
      </w:pPr>
      <w:r w:rsidRPr="00B25B80">
        <w:rPr>
          <w:rFonts w:asciiTheme="majorBidi" w:hAnsiTheme="majorBidi" w:cstheme="majorBidi"/>
          <w:sz w:val="28"/>
          <w:szCs w:val="28"/>
          <w:rtl/>
        </w:rPr>
        <w:t xml:space="preserve">كما أظهرت دراسة </w:t>
      </w:r>
      <w:r w:rsidRPr="00B25B80">
        <w:rPr>
          <w:rFonts w:asciiTheme="majorBidi" w:hAnsiTheme="majorBidi" w:cstheme="majorBidi"/>
          <w:sz w:val="28"/>
          <w:szCs w:val="28"/>
          <w:lang w:bidi="ar-EG"/>
        </w:rPr>
        <w:t xml:space="preserve">Eisenbeiss, S. A., et al. (2008) </w:t>
      </w:r>
      <w:r w:rsidRPr="00B25B80">
        <w:rPr>
          <w:rFonts w:asciiTheme="majorBidi" w:hAnsiTheme="majorBidi" w:cstheme="majorBidi"/>
          <w:sz w:val="28"/>
          <w:szCs w:val="28"/>
          <w:rtl/>
        </w:rPr>
        <w:t>أن القيادة التحويلية تلعب دورًا حاسمًا في تعزيز الابتكار الجماعي، خاصة في الفرق التي تتطلب حلولًا مبتكرة لمشكلات معقدة</w:t>
      </w:r>
      <w:r w:rsidRPr="00B25B80">
        <w:rPr>
          <w:rFonts w:asciiTheme="majorBidi" w:hAnsiTheme="majorBidi" w:cstheme="majorBidi"/>
          <w:sz w:val="28"/>
          <w:szCs w:val="28"/>
          <w:lang w:bidi="ar-EG"/>
        </w:rPr>
        <w:t>.</w:t>
      </w:r>
    </w:p>
    <w:p w14:paraId="2D825396" w14:textId="77777777" w:rsidR="00B25B80" w:rsidRPr="00B25B80" w:rsidRDefault="00B25B80" w:rsidP="00B25B80">
      <w:pPr>
        <w:numPr>
          <w:ilvl w:val="0"/>
          <w:numId w:val="63"/>
        </w:numPr>
        <w:rPr>
          <w:rFonts w:asciiTheme="majorBidi" w:hAnsiTheme="majorBidi" w:cstheme="majorBidi"/>
          <w:sz w:val="28"/>
          <w:szCs w:val="28"/>
          <w:lang w:bidi="ar-EG"/>
        </w:rPr>
      </w:pPr>
      <w:r w:rsidRPr="00B25B80">
        <w:rPr>
          <w:rFonts w:asciiTheme="majorBidi" w:hAnsiTheme="majorBidi" w:cstheme="majorBidi"/>
          <w:sz w:val="28"/>
          <w:szCs w:val="28"/>
          <w:rtl/>
        </w:rPr>
        <w:t>القيادة الإبداعية في بيئات ثقافية متعددة</w:t>
      </w:r>
      <w:r w:rsidRPr="00B25B80">
        <w:rPr>
          <w:rFonts w:asciiTheme="majorBidi" w:hAnsiTheme="majorBidi" w:cstheme="majorBidi"/>
          <w:sz w:val="28"/>
          <w:szCs w:val="28"/>
          <w:lang w:bidi="ar-EG"/>
        </w:rPr>
        <w:t>:</w:t>
      </w:r>
    </w:p>
    <w:p w14:paraId="7BCD6CF1" w14:textId="77777777" w:rsidR="00B25B80" w:rsidRPr="00B25B80" w:rsidRDefault="00B25B80" w:rsidP="00B25B80">
      <w:pPr>
        <w:numPr>
          <w:ilvl w:val="1"/>
          <w:numId w:val="63"/>
        </w:numPr>
        <w:rPr>
          <w:rFonts w:asciiTheme="majorBidi" w:hAnsiTheme="majorBidi" w:cstheme="majorBidi"/>
          <w:sz w:val="28"/>
          <w:szCs w:val="28"/>
          <w:lang w:bidi="ar-EG"/>
        </w:rPr>
      </w:pPr>
      <w:r w:rsidRPr="00B25B80">
        <w:rPr>
          <w:rFonts w:asciiTheme="majorBidi" w:hAnsiTheme="majorBidi" w:cstheme="majorBidi"/>
          <w:sz w:val="28"/>
          <w:szCs w:val="28"/>
          <w:rtl/>
        </w:rPr>
        <w:t>على الرغم من أن الدراسات العربية تركز في الغالب على الدول العربية أو مناطق معينة، فإن الدراسات الأجنبية تشمل بيئات ثقافية متنوعة، حيث تظهر أن القيادة الإبداعية قد تكون مؤثرة بشكل أكبر في بعض الثقافات من غيرها. ففي بيئات العمل التي تشجع على العمل الجماعي والمشاركة، تكون القيادة الإبداعية أكثر فاعلية في تحفيز الابتكار</w:t>
      </w:r>
      <w:r w:rsidRPr="00B25B80">
        <w:rPr>
          <w:rFonts w:asciiTheme="majorBidi" w:hAnsiTheme="majorBidi" w:cstheme="majorBidi"/>
          <w:sz w:val="28"/>
          <w:szCs w:val="28"/>
          <w:lang w:bidi="ar-EG"/>
        </w:rPr>
        <w:t>.</w:t>
      </w:r>
    </w:p>
    <w:p w14:paraId="12D95662" w14:textId="77777777" w:rsidR="00B25B80" w:rsidRPr="00B25B80" w:rsidRDefault="00B25B80" w:rsidP="00B25B80">
      <w:pPr>
        <w:numPr>
          <w:ilvl w:val="1"/>
          <w:numId w:val="63"/>
        </w:numPr>
        <w:rPr>
          <w:rFonts w:asciiTheme="majorBidi" w:hAnsiTheme="majorBidi" w:cstheme="majorBidi"/>
          <w:sz w:val="28"/>
          <w:szCs w:val="28"/>
          <w:lang w:bidi="ar-EG"/>
        </w:rPr>
      </w:pPr>
      <w:r w:rsidRPr="00B25B80">
        <w:rPr>
          <w:rFonts w:asciiTheme="majorBidi" w:hAnsiTheme="majorBidi" w:cstheme="majorBidi"/>
          <w:sz w:val="28"/>
          <w:szCs w:val="28"/>
          <w:rtl/>
        </w:rPr>
        <w:lastRenderedPageBreak/>
        <w:t>في بيئات الشركات العالمية متعددة الجنسيات، مثل تلك الموجودة في الولايات المتحدة وأوروبا، تؤكد الدراسات أن القيادة الإبداعية تتطلب معرفة عميقة بالثقافات المختلفة وكيفية إدارة الفرق المتنوعة لتحقيق الابتكار الفعّال. وهذا يتطلب من القائد أن يمتلك مهارات تواصل قوية ويكون لديه القدرة على التأثير في الأفراد من ثقافات متعددة لتحقيق أهداف مشتركة</w:t>
      </w:r>
      <w:r w:rsidRPr="00B25B80">
        <w:rPr>
          <w:rFonts w:asciiTheme="majorBidi" w:hAnsiTheme="majorBidi" w:cstheme="majorBidi"/>
          <w:sz w:val="28"/>
          <w:szCs w:val="28"/>
          <w:lang w:bidi="ar-EG"/>
        </w:rPr>
        <w:t>.</w:t>
      </w:r>
    </w:p>
    <w:p w14:paraId="36D3B8C1" w14:textId="77777777" w:rsidR="00B25B80" w:rsidRPr="00B25B80" w:rsidRDefault="00B25B80" w:rsidP="00B25B80">
      <w:pPr>
        <w:rPr>
          <w:rFonts w:asciiTheme="majorBidi" w:hAnsiTheme="majorBidi" w:cstheme="majorBidi"/>
          <w:sz w:val="28"/>
          <w:szCs w:val="28"/>
          <w:lang w:bidi="ar-EG"/>
        </w:rPr>
      </w:pPr>
      <w:r w:rsidRPr="00B25B80">
        <w:rPr>
          <w:rFonts w:asciiTheme="majorBidi" w:hAnsiTheme="majorBidi" w:cstheme="majorBidi"/>
          <w:sz w:val="28"/>
          <w:szCs w:val="28"/>
          <w:rtl/>
        </w:rPr>
        <w:t>ثالثاً: مقارنة بين الدراسات العربية والأجنبية</w:t>
      </w:r>
    </w:p>
    <w:p w14:paraId="7363A511" w14:textId="77777777" w:rsidR="00B25B80" w:rsidRPr="00B25B80" w:rsidRDefault="00B25B80" w:rsidP="00B25B80">
      <w:pPr>
        <w:rPr>
          <w:rFonts w:asciiTheme="majorBidi" w:hAnsiTheme="majorBidi" w:cstheme="majorBidi"/>
          <w:sz w:val="28"/>
          <w:szCs w:val="28"/>
          <w:lang w:bidi="ar-EG"/>
        </w:rPr>
      </w:pPr>
      <w:r w:rsidRPr="00B25B80">
        <w:rPr>
          <w:rFonts w:asciiTheme="majorBidi" w:hAnsiTheme="majorBidi" w:cstheme="majorBidi"/>
          <w:sz w:val="28"/>
          <w:szCs w:val="28"/>
          <w:rtl/>
        </w:rPr>
        <w:t>من خلال التحليل المقارن بين الدراسات العربية والأجنبية حول القيادة الإبداعية وأثرها في الابتكار والتغيير المؤسسي، يمكن ملاحظة بعض النقاط الأساسية</w:t>
      </w:r>
      <w:r w:rsidRPr="00B25B80">
        <w:rPr>
          <w:rFonts w:asciiTheme="majorBidi" w:hAnsiTheme="majorBidi" w:cstheme="majorBidi"/>
          <w:sz w:val="28"/>
          <w:szCs w:val="28"/>
          <w:lang w:bidi="ar-EG"/>
        </w:rPr>
        <w:t>:</w:t>
      </w:r>
    </w:p>
    <w:p w14:paraId="50C07F07" w14:textId="77777777" w:rsidR="00B25B80" w:rsidRPr="00B25B80" w:rsidRDefault="00B25B80" w:rsidP="00B25B80">
      <w:pPr>
        <w:numPr>
          <w:ilvl w:val="0"/>
          <w:numId w:val="64"/>
        </w:numPr>
        <w:rPr>
          <w:rFonts w:asciiTheme="majorBidi" w:hAnsiTheme="majorBidi" w:cstheme="majorBidi"/>
          <w:sz w:val="28"/>
          <w:szCs w:val="28"/>
          <w:lang w:bidi="ar-EG"/>
        </w:rPr>
      </w:pPr>
      <w:r w:rsidRPr="00B25B80">
        <w:rPr>
          <w:rFonts w:asciiTheme="majorBidi" w:hAnsiTheme="majorBidi" w:cstheme="majorBidi"/>
          <w:sz w:val="28"/>
          <w:szCs w:val="28"/>
          <w:rtl/>
        </w:rPr>
        <w:t>الأدوات والأساليب</w:t>
      </w:r>
      <w:r w:rsidRPr="00B25B80">
        <w:rPr>
          <w:rFonts w:asciiTheme="majorBidi" w:hAnsiTheme="majorBidi" w:cstheme="majorBidi"/>
          <w:sz w:val="28"/>
          <w:szCs w:val="28"/>
          <w:lang w:bidi="ar-EG"/>
        </w:rPr>
        <w:t>:</w:t>
      </w:r>
    </w:p>
    <w:p w14:paraId="03D60125" w14:textId="77777777" w:rsidR="00B25B80" w:rsidRPr="00B25B80" w:rsidRDefault="00B25B80" w:rsidP="00B25B80">
      <w:pPr>
        <w:numPr>
          <w:ilvl w:val="1"/>
          <w:numId w:val="64"/>
        </w:numPr>
        <w:rPr>
          <w:rFonts w:asciiTheme="majorBidi" w:hAnsiTheme="majorBidi" w:cstheme="majorBidi"/>
          <w:sz w:val="28"/>
          <w:szCs w:val="28"/>
          <w:lang w:bidi="ar-EG"/>
        </w:rPr>
      </w:pPr>
      <w:r w:rsidRPr="00B25B80">
        <w:rPr>
          <w:rFonts w:asciiTheme="majorBidi" w:hAnsiTheme="majorBidi" w:cstheme="majorBidi"/>
          <w:sz w:val="28"/>
          <w:szCs w:val="28"/>
          <w:rtl/>
        </w:rPr>
        <w:t>الدراسات الأجنبية عادة ما تستخدم منهجيات بحثية أكثر تنوعًا مثل الدراسات التجريبية التي تشمل بيانات كمية ونوعية من بيئات عمل مختلفة. بينما في الدراسات العربية، يعتمد العديد من الباحثين على الأساليب الاستبيانية كأداة رئيسية للحصول على البيانات</w:t>
      </w:r>
      <w:r w:rsidRPr="00B25B80">
        <w:rPr>
          <w:rFonts w:asciiTheme="majorBidi" w:hAnsiTheme="majorBidi" w:cstheme="majorBidi"/>
          <w:sz w:val="28"/>
          <w:szCs w:val="28"/>
          <w:lang w:bidi="ar-EG"/>
        </w:rPr>
        <w:t>.</w:t>
      </w:r>
    </w:p>
    <w:p w14:paraId="43F69480" w14:textId="77777777" w:rsidR="00B25B80" w:rsidRPr="00B25B80" w:rsidRDefault="00B25B80" w:rsidP="00B25B80">
      <w:pPr>
        <w:numPr>
          <w:ilvl w:val="0"/>
          <w:numId w:val="64"/>
        </w:numPr>
        <w:rPr>
          <w:rFonts w:asciiTheme="majorBidi" w:hAnsiTheme="majorBidi" w:cstheme="majorBidi"/>
          <w:sz w:val="28"/>
          <w:szCs w:val="28"/>
          <w:lang w:bidi="ar-EG"/>
        </w:rPr>
      </w:pPr>
      <w:r w:rsidRPr="00B25B80">
        <w:rPr>
          <w:rFonts w:asciiTheme="majorBidi" w:hAnsiTheme="majorBidi" w:cstheme="majorBidi"/>
          <w:sz w:val="28"/>
          <w:szCs w:val="28"/>
          <w:rtl/>
        </w:rPr>
        <w:t>البيئة الثقافية</w:t>
      </w:r>
      <w:r w:rsidRPr="00B25B80">
        <w:rPr>
          <w:rFonts w:asciiTheme="majorBidi" w:hAnsiTheme="majorBidi" w:cstheme="majorBidi"/>
          <w:sz w:val="28"/>
          <w:szCs w:val="28"/>
          <w:lang w:bidi="ar-EG"/>
        </w:rPr>
        <w:t>:</w:t>
      </w:r>
    </w:p>
    <w:p w14:paraId="65ABC4D8" w14:textId="77777777" w:rsidR="00B25B80" w:rsidRPr="00B25B80" w:rsidRDefault="00B25B80" w:rsidP="00B25B80">
      <w:pPr>
        <w:numPr>
          <w:ilvl w:val="1"/>
          <w:numId w:val="64"/>
        </w:numPr>
        <w:rPr>
          <w:rFonts w:asciiTheme="majorBidi" w:hAnsiTheme="majorBidi" w:cstheme="majorBidi"/>
          <w:sz w:val="28"/>
          <w:szCs w:val="28"/>
          <w:lang w:bidi="ar-EG"/>
        </w:rPr>
      </w:pPr>
      <w:r w:rsidRPr="00B25B80">
        <w:rPr>
          <w:rFonts w:asciiTheme="majorBidi" w:hAnsiTheme="majorBidi" w:cstheme="majorBidi"/>
          <w:sz w:val="28"/>
          <w:szCs w:val="28"/>
          <w:rtl/>
        </w:rPr>
        <w:t>الفرق الثقافي بين الشرق والغرب يؤثر بشكل ملحوظ في نتائج الدراسات. ففي حين أن القيادة في الثقافات الغربية تركز على المرونة والابتكار الفردي، فإن القيادة في الثقافات العربية قد تركز بشكل أكبر على السيطرة والهيكلية الهرمية في اتخاذ القرارات. هذا الفرق يمكن أن يحد من فاعلية القيادة الإبداعية في بيئات العمل العربية</w:t>
      </w:r>
      <w:r w:rsidRPr="00B25B80">
        <w:rPr>
          <w:rFonts w:asciiTheme="majorBidi" w:hAnsiTheme="majorBidi" w:cstheme="majorBidi"/>
          <w:sz w:val="28"/>
          <w:szCs w:val="28"/>
          <w:lang w:bidi="ar-EG"/>
        </w:rPr>
        <w:t>.</w:t>
      </w:r>
    </w:p>
    <w:p w14:paraId="09AB8437" w14:textId="77777777" w:rsidR="00B25B80" w:rsidRPr="00B25B80" w:rsidRDefault="00B25B80" w:rsidP="00B25B80">
      <w:pPr>
        <w:numPr>
          <w:ilvl w:val="0"/>
          <w:numId w:val="64"/>
        </w:numPr>
        <w:rPr>
          <w:rFonts w:asciiTheme="majorBidi" w:hAnsiTheme="majorBidi" w:cstheme="majorBidi"/>
          <w:sz w:val="28"/>
          <w:szCs w:val="28"/>
          <w:lang w:bidi="ar-EG"/>
        </w:rPr>
      </w:pPr>
      <w:r w:rsidRPr="00B25B80">
        <w:rPr>
          <w:rFonts w:asciiTheme="majorBidi" w:hAnsiTheme="majorBidi" w:cstheme="majorBidi"/>
          <w:sz w:val="28"/>
          <w:szCs w:val="28"/>
          <w:rtl/>
        </w:rPr>
        <w:t>التركيز على المدى الطويل مقابل المدى القصير</w:t>
      </w:r>
      <w:r w:rsidRPr="00B25B80">
        <w:rPr>
          <w:rFonts w:asciiTheme="majorBidi" w:hAnsiTheme="majorBidi" w:cstheme="majorBidi"/>
          <w:sz w:val="28"/>
          <w:szCs w:val="28"/>
          <w:lang w:bidi="ar-EG"/>
        </w:rPr>
        <w:t>:</w:t>
      </w:r>
    </w:p>
    <w:p w14:paraId="13FBDB1E" w14:textId="77777777" w:rsidR="00B25B80" w:rsidRPr="00B25B80" w:rsidRDefault="00B25B80" w:rsidP="00B25B80">
      <w:pPr>
        <w:numPr>
          <w:ilvl w:val="1"/>
          <w:numId w:val="64"/>
        </w:numPr>
        <w:rPr>
          <w:rFonts w:asciiTheme="majorBidi" w:hAnsiTheme="majorBidi" w:cstheme="majorBidi"/>
          <w:sz w:val="28"/>
          <w:szCs w:val="28"/>
          <w:lang w:bidi="ar-EG"/>
        </w:rPr>
      </w:pPr>
      <w:r w:rsidRPr="00B25B80">
        <w:rPr>
          <w:rFonts w:asciiTheme="majorBidi" w:hAnsiTheme="majorBidi" w:cstheme="majorBidi"/>
          <w:sz w:val="28"/>
          <w:szCs w:val="28"/>
          <w:rtl/>
        </w:rPr>
        <w:t>الدراسات الأجنبية تركز أكثر على التأثير الطويل الأمد للقيادة الإبداعية على التغيير المؤسسي، بينما الدراسات العربية قد تكون أكثر اهتمامًا بالتأثيرات القصيرة الأجل، خاصة في الشركات التي تحاول التكيف مع التغيرات السريعة في بيئتها المحلية</w:t>
      </w:r>
      <w:r w:rsidRPr="00B25B80">
        <w:rPr>
          <w:rFonts w:asciiTheme="majorBidi" w:hAnsiTheme="majorBidi" w:cstheme="majorBidi"/>
          <w:sz w:val="28"/>
          <w:szCs w:val="28"/>
          <w:lang w:bidi="ar-EG"/>
        </w:rPr>
        <w:t>.</w:t>
      </w:r>
    </w:p>
    <w:p w14:paraId="4011DD06" w14:textId="77777777" w:rsidR="00B25B80" w:rsidRPr="00B25B80" w:rsidRDefault="00B25B80" w:rsidP="00B25B80">
      <w:pPr>
        <w:numPr>
          <w:ilvl w:val="0"/>
          <w:numId w:val="64"/>
        </w:numPr>
        <w:rPr>
          <w:rFonts w:asciiTheme="majorBidi" w:hAnsiTheme="majorBidi" w:cstheme="majorBidi"/>
          <w:sz w:val="28"/>
          <w:szCs w:val="28"/>
          <w:lang w:bidi="ar-EG"/>
        </w:rPr>
      </w:pPr>
      <w:r w:rsidRPr="00B25B80">
        <w:rPr>
          <w:rFonts w:asciiTheme="majorBidi" w:hAnsiTheme="majorBidi" w:cstheme="majorBidi"/>
          <w:sz w:val="28"/>
          <w:szCs w:val="28"/>
          <w:rtl/>
        </w:rPr>
        <w:t>تحفيز الابتكار في الشركات الكبيرة والصغيرة</w:t>
      </w:r>
      <w:r w:rsidRPr="00B25B80">
        <w:rPr>
          <w:rFonts w:asciiTheme="majorBidi" w:hAnsiTheme="majorBidi" w:cstheme="majorBidi"/>
          <w:sz w:val="28"/>
          <w:szCs w:val="28"/>
          <w:lang w:bidi="ar-EG"/>
        </w:rPr>
        <w:t>:</w:t>
      </w:r>
    </w:p>
    <w:p w14:paraId="085901D4" w14:textId="77777777" w:rsidR="00B25B80" w:rsidRPr="00B25B80" w:rsidRDefault="00B25B80" w:rsidP="00B25B80">
      <w:pPr>
        <w:numPr>
          <w:ilvl w:val="1"/>
          <w:numId w:val="64"/>
        </w:numPr>
        <w:rPr>
          <w:rFonts w:asciiTheme="majorBidi" w:hAnsiTheme="majorBidi" w:cstheme="majorBidi"/>
          <w:sz w:val="28"/>
          <w:szCs w:val="28"/>
          <w:lang w:bidi="ar-EG"/>
        </w:rPr>
      </w:pPr>
      <w:r w:rsidRPr="00B25B80">
        <w:rPr>
          <w:rFonts w:asciiTheme="majorBidi" w:hAnsiTheme="majorBidi" w:cstheme="majorBidi"/>
          <w:sz w:val="28"/>
          <w:szCs w:val="28"/>
          <w:rtl/>
        </w:rPr>
        <w:t>في السياق الأجنبي، يظهر تركيز أكبر على الابتكار في الشركات الكبيرة والمتعددة الجنسيات، بينما في السياق العربي، تعتبر الشركات الصغيرة والمتوسطة محط اهتمام رئيسي، حيث تزداد أهمية القيادة الإبداعية في مساعدة هذه الشركات على التكيف مع التحديات</w:t>
      </w:r>
      <w:r w:rsidRPr="00B25B80">
        <w:rPr>
          <w:rFonts w:asciiTheme="majorBidi" w:hAnsiTheme="majorBidi" w:cstheme="majorBidi"/>
          <w:sz w:val="28"/>
          <w:szCs w:val="28"/>
          <w:lang w:bidi="ar-EG"/>
        </w:rPr>
        <w:t>.</w:t>
      </w:r>
    </w:p>
    <w:p w14:paraId="59A7E2E7" w14:textId="77777777" w:rsidR="00B25B80" w:rsidRPr="00B25B80" w:rsidRDefault="00B25B80" w:rsidP="00B25B80">
      <w:pPr>
        <w:rPr>
          <w:rFonts w:asciiTheme="majorBidi" w:hAnsiTheme="majorBidi" w:cstheme="majorBidi"/>
          <w:sz w:val="28"/>
          <w:szCs w:val="28"/>
          <w:lang w:bidi="ar-EG"/>
        </w:rPr>
      </w:pPr>
      <w:r w:rsidRPr="00B25B80">
        <w:rPr>
          <w:rFonts w:asciiTheme="majorBidi" w:hAnsiTheme="majorBidi" w:cstheme="majorBidi"/>
          <w:sz w:val="28"/>
          <w:szCs w:val="28"/>
          <w:rtl/>
        </w:rPr>
        <w:t>نتائج حديثة في مجال القيادة الإبداعية</w:t>
      </w:r>
      <w:r w:rsidRPr="00B25B80">
        <w:rPr>
          <w:rFonts w:asciiTheme="majorBidi" w:hAnsiTheme="majorBidi" w:cstheme="majorBidi"/>
          <w:sz w:val="28"/>
          <w:szCs w:val="28"/>
          <w:lang w:bidi="ar-EG"/>
        </w:rPr>
        <w:t>:</w:t>
      </w:r>
    </w:p>
    <w:p w14:paraId="18B89D4C" w14:textId="77777777" w:rsidR="00B25B80" w:rsidRPr="00B25B80" w:rsidRDefault="00B25B80" w:rsidP="00B25B80">
      <w:pPr>
        <w:rPr>
          <w:rFonts w:asciiTheme="majorBidi" w:hAnsiTheme="majorBidi" w:cstheme="majorBidi"/>
          <w:sz w:val="28"/>
          <w:szCs w:val="28"/>
          <w:lang w:bidi="ar-EG"/>
        </w:rPr>
      </w:pPr>
      <w:r w:rsidRPr="00B25B80">
        <w:rPr>
          <w:rFonts w:asciiTheme="majorBidi" w:hAnsiTheme="majorBidi" w:cstheme="majorBidi"/>
          <w:sz w:val="28"/>
          <w:szCs w:val="28"/>
          <w:rtl/>
        </w:rPr>
        <w:t>في النتائج الحديثة، نلاحظ اتجاهًا متزايدًا نحو استخدام القيادة الإبداعية كعامل رئيسي في مواجهة التحديات التكنولوجية والاقتصادية المعاصرة. القادة اليوم مطالبون بتوجيه فرقهم للتفكير بشكل مبتكر، بما في ذلك دعم تطوير الأفكار الجديدة وتسهيل التواصل بين الموظفين. كما أن التقنيات الحديثة، مثل الذكاء الاصطناعي والتكنولوجيا الرقمية، قد أصبح لها دور مهم في تمكين القيادة الإبداعية وتعزيز الابتكار داخل المؤسسات</w:t>
      </w:r>
      <w:r w:rsidRPr="00B25B80">
        <w:rPr>
          <w:rFonts w:asciiTheme="majorBidi" w:hAnsiTheme="majorBidi" w:cstheme="majorBidi"/>
          <w:sz w:val="28"/>
          <w:szCs w:val="28"/>
          <w:lang w:bidi="ar-EG"/>
        </w:rPr>
        <w:t>.</w:t>
      </w:r>
    </w:p>
    <w:p w14:paraId="7C90F340" w14:textId="77777777" w:rsidR="00B25B80" w:rsidRPr="00B25B80" w:rsidRDefault="00B25B80" w:rsidP="00B25B80">
      <w:pPr>
        <w:rPr>
          <w:rFonts w:asciiTheme="majorBidi" w:hAnsiTheme="majorBidi" w:cstheme="majorBidi"/>
          <w:sz w:val="28"/>
          <w:szCs w:val="28"/>
          <w:rtl/>
          <w:lang w:bidi="ar-EG"/>
        </w:rPr>
      </w:pPr>
    </w:p>
    <w:p w14:paraId="0AF60594" w14:textId="77777777" w:rsidR="00906289" w:rsidRPr="00906289" w:rsidRDefault="00906289" w:rsidP="00906289">
      <w:pPr>
        <w:pStyle w:val="Heading1"/>
        <w:rPr>
          <w:rFonts w:asciiTheme="majorBidi" w:hAnsiTheme="majorBidi"/>
          <w:sz w:val="28"/>
          <w:szCs w:val="28"/>
        </w:rPr>
      </w:pPr>
    </w:p>
    <w:p w14:paraId="1582548F" w14:textId="77777777" w:rsidR="00906289" w:rsidRPr="00906289" w:rsidRDefault="00906289" w:rsidP="00906289">
      <w:pPr>
        <w:pStyle w:val="Heading1"/>
        <w:rPr>
          <w:rFonts w:eastAsia="Times New Roman"/>
        </w:rPr>
      </w:pPr>
      <w:r w:rsidRPr="00906289">
        <w:rPr>
          <w:rFonts w:eastAsia="Times New Roman"/>
          <w:rtl/>
        </w:rPr>
        <w:t>المتغير التابع</w:t>
      </w:r>
      <w:r w:rsidRPr="00906289">
        <w:rPr>
          <w:rFonts w:eastAsia="Times New Roman"/>
        </w:rPr>
        <w:t>:</w:t>
      </w:r>
    </w:p>
    <w:p w14:paraId="43F2A49A" w14:textId="77777777" w:rsidR="00906289" w:rsidRPr="00906289" w:rsidRDefault="00906289" w:rsidP="0090628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06289">
        <w:rPr>
          <w:rFonts w:ascii="Times New Roman" w:eastAsia="Times New Roman" w:hAnsi="Times New Roman" w:cs="Times New Roman"/>
          <w:kern w:val="0"/>
          <w:sz w:val="28"/>
          <w:szCs w:val="28"/>
          <w:rtl/>
          <w14:ligatures w14:val="none"/>
        </w:rPr>
        <w:t>المتغير التابع</w:t>
      </w:r>
      <w:r w:rsidRPr="00906289">
        <w:rPr>
          <w:rFonts w:ascii="Times New Roman" w:eastAsia="Times New Roman" w:hAnsi="Times New Roman" w:cs="Times New Roman"/>
          <w:kern w:val="0"/>
          <w:sz w:val="28"/>
          <w:szCs w:val="28"/>
          <w14:ligatures w14:val="none"/>
        </w:rPr>
        <w:t xml:space="preserve"> (Dependent Variable) </w:t>
      </w:r>
      <w:r w:rsidRPr="00906289">
        <w:rPr>
          <w:rFonts w:ascii="Times New Roman" w:eastAsia="Times New Roman" w:hAnsi="Times New Roman" w:cs="Times New Roman"/>
          <w:kern w:val="0"/>
          <w:sz w:val="28"/>
          <w:szCs w:val="28"/>
          <w:rtl/>
          <w14:ligatures w14:val="none"/>
        </w:rPr>
        <w:t>هو المتغير الذي يتأثر نتيجة لتغيرات تحدث في المتغيرات المستقلة</w:t>
      </w:r>
      <w:r w:rsidRPr="00906289">
        <w:rPr>
          <w:rFonts w:ascii="Times New Roman" w:eastAsia="Times New Roman" w:hAnsi="Times New Roman" w:cs="Times New Roman"/>
          <w:kern w:val="0"/>
          <w:sz w:val="28"/>
          <w:szCs w:val="28"/>
          <w14:ligatures w14:val="none"/>
        </w:rPr>
        <w:t xml:space="preserve"> (Independent Variables). </w:t>
      </w:r>
      <w:r w:rsidRPr="00906289">
        <w:rPr>
          <w:rFonts w:ascii="Times New Roman" w:eastAsia="Times New Roman" w:hAnsi="Times New Roman" w:cs="Times New Roman"/>
          <w:kern w:val="0"/>
          <w:sz w:val="28"/>
          <w:szCs w:val="28"/>
          <w:rtl/>
          <w14:ligatures w14:val="none"/>
        </w:rPr>
        <w:t>في الدراسات العلمية، يعد المتغير التابع العنصر الذي يسعى الباحثون إلى قياسه أو تحليله لمعرفة كيفية تأثير المتغيرات المستقلة عليه. يتم تحديد المتغير التابع بناءً على العلاقة التي ينوي الباحث اختبارها بين المتغيرات المختلفة. على سبيل المثال، في دراسة حول "أثر القيادة الإبداعية في تحفيز الابتكار والتغيير المؤسسي"، يمكن أن يكون المتغير التابع هو مستوى الابتكار داخل المؤسسة أو مستوى التغيير المؤسسي، حيث يتم قياس مدى تأثير القيادة الإبداعية (المتغير المستقل) على هذه الجوانب المؤسسية</w:t>
      </w:r>
      <w:r w:rsidRPr="00906289">
        <w:rPr>
          <w:rFonts w:ascii="Times New Roman" w:eastAsia="Times New Roman" w:hAnsi="Times New Roman" w:cs="Times New Roman"/>
          <w:kern w:val="0"/>
          <w:sz w:val="28"/>
          <w:szCs w:val="28"/>
          <w14:ligatures w14:val="none"/>
        </w:rPr>
        <w:t>.</w:t>
      </w:r>
    </w:p>
    <w:p w14:paraId="4EA179B1" w14:textId="77777777" w:rsidR="00906289" w:rsidRPr="00906289" w:rsidRDefault="00906289" w:rsidP="00906289">
      <w:pPr>
        <w:pStyle w:val="Heading1"/>
        <w:rPr>
          <w:rFonts w:eastAsia="Times New Roman"/>
        </w:rPr>
      </w:pPr>
      <w:r w:rsidRPr="00906289">
        <w:rPr>
          <w:rFonts w:eastAsia="Times New Roman"/>
          <w:rtl/>
        </w:rPr>
        <w:t>المتغير المستقل</w:t>
      </w:r>
      <w:r w:rsidRPr="00906289">
        <w:rPr>
          <w:rFonts w:eastAsia="Times New Roman"/>
        </w:rPr>
        <w:t>:</w:t>
      </w:r>
    </w:p>
    <w:p w14:paraId="23C65BA9" w14:textId="77777777" w:rsidR="00906289" w:rsidRPr="00906289" w:rsidRDefault="00906289" w:rsidP="0090628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06289">
        <w:rPr>
          <w:rFonts w:ascii="Times New Roman" w:eastAsia="Times New Roman" w:hAnsi="Times New Roman" w:cs="Times New Roman"/>
          <w:kern w:val="0"/>
          <w:sz w:val="28"/>
          <w:szCs w:val="28"/>
          <w:rtl/>
          <w14:ligatures w14:val="none"/>
        </w:rPr>
        <w:t>المتغير المستقل</w:t>
      </w:r>
      <w:r w:rsidRPr="00906289">
        <w:rPr>
          <w:rFonts w:ascii="Times New Roman" w:eastAsia="Times New Roman" w:hAnsi="Times New Roman" w:cs="Times New Roman"/>
          <w:kern w:val="0"/>
          <w:sz w:val="28"/>
          <w:szCs w:val="28"/>
          <w14:ligatures w14:val="none"/>
        </w:rPr>
        <w:t xml:space="preserve"> (Independent Variable) </w:t>
      </w:r>
      <w:r w:rsidRPr="00906289">
        <w:rPr>
          <w:rFonts w:ascii="Times New Roman" w:eastAsia="Times New Roman" w:hAnsi="Times New Roman" w:cs="Times New Roman"/>
          <w:kern w:val="0"/>
          <w:sz w:val="28"/>
          <w:szCs w:val="28"/>
          <w:rtl/>
          <w14:ligatures w14:val="none"/>
        </w:rPr>
        <w:t>هو المتغير الذي يُعتقد أنه يسبب أو يؤثر على المتغير التابع. يتم التحكم فيه أو تحديده من قبل الباحث أثناء الدراسة لاختبار تأثيره على المتغير التابع. المتغير المستقل هو العنصر الذي يسبب التغيرات في المتغير التابع. في سياق دراسة القيادة الإبداعية، يُعتبر القيادة الإبداعية المتغير المستقل، حيث يقوم الباحث بتحديد مدى تأثيرها على المتغيرات الأخرى مثل الابتكار أو الأداء المؤسسي</w:t>
      </w:r>
      <w:r w:rsidRPr="00906289">
        <w:rPr>
          <w:rFonts w:ascii="Times New Roman" w:eastAsia="Times New Roman" w:hAnsi="Times New Roman" w:cs="Times New Roman"/>
          <w:kern w:val="0"/>
          <w:sz w:val="28"/>
          <w:szCs w:val="28"/>
          <w14:ligatures w14:val="none"/>
        </w:rPr>
        <w:t>.</w:t>
      </w:r>
    </w:p>
    <w:p w14:paraId="0BB72C81" w14:textId="77777777" w:rsidR="00906289" w:rsidRPr="00906289" w:rsidRDefault="00906289" w:rsidP="0090628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06289">
        <w:rPr>
          <w:rFonts w:ascii="Times New Roman" w:eastAsia="Times New Roman" w:hAnsi="Times New Roman" w:cs="Times New Roman"/>
          <w:kern w:val="0"/>
          <w:sz w:val="28"/>
          <w:szCs w:val="28"/>
          <w:rtl/>
          <w14:ligatures w14:val="none"/>
        </w:rPr>
        <w:t>على سبيل المثال، إذا كان هدف الدراسة هو تحليل تأثير القيادة الإبداعية على مستوى الابتكار داخل الشركات، فإن القيادة الإبداعية ستكون هي المتغير المستقل الذي يتم دراسته لمعرفة تأثيره على الابتكار داخل المؤسسة</w:t>
      </w:r>
      <w:r w:rsidRPr="00906289">
        <w:rPr>
          <w:rFonts w:ascii="Times New Roman" w:eastAsia="Times New Roman" w:hAnsi="Times New Roman" w:cs="Times New Roman"/>
          <w:kern w:val="0"/>
          <w:sz w:val="28"/>
          <w:szCs w:val="28"/>
          <w14:ligatures w14:val="none"/>
        </w:rPr>
        <w:t>.</w:t>
      </w:r>
    </w:p>
    <w:p w14:paraId="0D32F6A1" w14:textId="77777777" w:rsidR="00906289" w:rsidRPr="00906289" w:rsidRDefault="00906289" w:rsidP="00906289">
      <w:pPr>
        <w:pStyle w:val="Heading1"/>
        <w:rPr>
          <w:rFonts w:eastAsia="Times New Roman"/>
        </w:rPr>
      </w:pPr>
      <w:bookmarkStart w:id="21" w:name="_GoBack"/>
      <w:r w:rsidRPr="00906289">
        <w:rPr>
          <w:rFonts w:eastAsia="Times New Roman"/>
          <w:rtl/>
        </w:rPr>
        <w:t>مصطلحات الدراسة</w:t>
      </w:r>
      <w:r w:rsidRPr="00906289">
        <w:rPr>
          <w:rFonts w:eastAsia="Times New Roman"/>
        </w:rPr>
        <w:t>:</w:t>
      </w:r>
    </w:p>
    <w:bookmarkEnd w:id="21"/>
    <w:p w14:paraId="772C46F1" w14:textId="77777777" w:rsidR="00906289" w:rsidRPr="00906289" w:rsidRDefault="00906289" w:rsidP="0090628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06289">
        <w:rPr>
          <w:rFonts w:ascii="Times New Roman" w:eastAsia="Times New Roman" w:hAnsi="Times New Roman" w:cs="Times New Roman"/>
          <w:kern w:val="0"/>
          <w:sz w:val="28"/>
          <w:szCs w:val="28"/>
          <w:rtl/>
          <w14:ligatures w14:val="none"/>
        </w:rPr>
        <w:t>تشمل مصطلحات الدراسة مجموعة من المفاهيم الأساسية التي تساعد في فهم وتحليل الموضوع الرئيسي للدراسة. وهذه المصطلحات تلعب دورًا رئيسيًا في تحديد نطاق البحث وتوجيهه. فيما يلي شرح لبعض المصطلحات الرئيسية في دراسة القيادة الإبداعية وأثرها في تحفيز الابتكار والتغيير المؤسسي</w:t>
      </w:r>
      <w:r w:rsidRPr="00906289">
        <w:rPr>
          <w:rFonts w:ascii="Times New Roman" w:eastAsia="Times New Roman" w:hAnsi="Times New Roman" w:cs="Times New Roman"/>
          <w:kern w:val="0"/>
          <w:sz w:val="28"/>
          <w:szCs w:val="28"/>
          <w14:ligatures w14:val="none"/>
        </w:rPr>
        <w:t>:</w:t>
      </w:r>
    </w:p>
    <w:p w14:paraId="78AA7E30" w14:textId="77777777" w:rsidR="00906289" w:rsidRPr="00906289" w:rsidRDefault="00906289" w:rsidP="00906289">
      <w:pPr>
        <w:numPr>
          <w:ilvl w:val="0"/>
          <w:numId w:val="6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06289">
        <w:rPr>
          <w:rFonts w:ascii="Times New Roman" w:eastAsia="Times New Roman" w:hAnsi="Times New Roman" w:cs="Times New Roman"/>
          <w:kern w:val="0"/>
          <w:sz w:val="28"/>
          <w:szCs w:val="28"/>
          <w:rtl/>
          <w14:ligatures w14:val="none"/>
        </w:rPr>
        <w:t>القيادة الإبداعية</w:t>
      </w:r>
      <w:r w:rsidRPr="00906289">
        <w:rPr>
          <w:rFonts w:ascii="Times New Roman" w:eastAsia="Times New Roman" w:hAnsi="Times New Roman" w:cs="Times New Roman"/>
          <w:kern w:val="0"/>
          <w:sz w:val="28"/>
          <w:szCs w:val="28"/>
          <w14:ligatures w14:val="none"/>
        </w:rPr>
        <w:t xml:space="preserve"> (Creative Leadership): </w:t>
      </w:r>
      <w:r w:rsidRPr="00906289">
        <w:rPr>
          <w:rFonts w:ascii="Times New Roman" w:eastAsia="Times New Roman" w:hAnsi="Times New Roman" w:cs="Times New Roman"/>
          <w:kern w:val="0"/>
          <w:sz w:val="28"/>
          <w:szCs w:val="28"/>
          <w:rtl/>
          <w14:ligatures w14:val="none"/>
        </w:rPr>
        <w:t>القيادة الإبداعية تشير إلى أسلوب القيادة الذي يركز على تحفيز وتعزيز التفكير الإبداعي داخل المؤسسة. القائد الإبداعي هو الشخص الذي يشجع الأفراد على تقديم أفكار جديدة ويخلق بيئة تشجع على المخاطرة والتجربة. القيادة الإبداعية تعتمد على قدرات القائد في تحفيز الفرق وتوجيهها نحو استراتيجيات مبتكرة، وبالتالي تحسين الأداء المؤسسي ورفع مستوى التغيير داخل المنظمة</w:t>
      </w:r>
      <w:r w:rsidRPr="00906289">
        <w:rPr>
          <w:rFonts w:ascii="Times New Roman" w:eastAsia="Times New Roman" w:hAnsi="Times New Roman" w:cs="Times New Roman"/>
          <w:kern w:val="0"/>
          <w:sz w:val="28"/>
          <w:szCs w:val="28"/>
          <w14:ligatures w14:val="none"/>
        </w:rPr>
        <w:t>.</w:t>
      </w:r>
    </w:p>
    <w:p w14:paraId="3FB7F458" w14:textId="77777777" w:rsidR="00906289" w:rsidRPr="00906289" w:rsidRDefault="00906289" w:rsidP="00906289">
      <w:pPr>
        <w:numPr>
          <w:ilvl w:val="0"/>
          <w:numId w:val="6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06289">
        <w:rPr>
          <w:rFonts w:ascii="Times New Roman" w:eastAsia="Times New Roman" w:hAnsi="Times New Roman" w:cs="Times New Roman"/>
          <w:kern w:val="0"/>
          <w:sz w:val="28"/>
          <w:szCs w:val="28"/>
          <w:rtl/>
          <w14:ligatures w14:val="none"/>
        </w:rPr>
        <w:t>الابتكار</w:t>
      </w:r>
      <w:r w:rsidRPr="00906289">
        <w:rPr>
          <w:rFonts w:ascii="Times New Roman" w:eastAsia="Times New Roman" w:hAnsi="Times New Roman" w:cs="Times New Roman"/>
          <w:kern w:val="0"/>
          <w:sz w:val="28"/>
          <w:szCs w:val="28"/>
          <w14:ligatures w14:val="none"/>
        </w:rPr>
        <w:t xml:space="preserve"> (Innovation): </w:t>
      </w:r>
      <w:r w:rsidRPr="00906289">
        <w:rPr>
          <w:rFonts w:ascii="Times New Roman" w:eastAsia="Times New Roman" w:hAnsi="Times New Roman" w:cs="Times New Roman"/>
          <w:kern w:val="0"/>
          <w:sz w:val="28"/>
          <w:szCs w:val="28"/>
          <w:rtl/>
          <w14:ligatures w14:val="none"/>
        </w:rPr>
        <w:t>الابتكار هو عملية تطوير أفكار جديدة وتحويلها إلى منتجات أو خدمات أو عمليات جديدة توفر قيمة مضافة للمؤسسة. يشمل الابتكار التحسينات التكنولوجية، تحسينات في الإنتاج، أو تطوير حلول جديدة للتحديات التي تواجه المؤسسة. في سياق الدراسة، يُعتبر الابتكار مكونًا أساسيًا في التغيير المؤسسي، حيث يساهم في تعزيز قدرة المؤسسة على التكيف والنمو في بيئة الأعمال المتغيرة</w:t>
      </w:r>
      <w:r w:rsidRPr="00906289">
        <w:rPr>
          <w:rFonts w:ascii="Times New Roman" w:eastAsia="Times New Roman" w:hAnsi="Times New Roman" w:cs="Times New Roman"/>
          <w:kern w:val="0"/>
          <w:sz w:val="28"/>
          <w:szCs w:val="28"/>
          <w14:ligatures w14:val="none"/>
        </w:rPr>
        <w:t>.</w:t>
      </w:r>
    </w:p>
    <w:p w14:paraId="0F25A605" w14:textId="77777777" w:rsidR="00906289" w:rsidRPr="00906289" w:rsidRDefault="00906289" w:rsidP="00906289">
      <w:pPr>
        <w:numPr>
          <w:ilvl w:val="0"/>
          <w:numId w:val="6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06289">
        <w:rPr>
          <w:rFonts w:ascii="Times New Roman" w:eastAsia="Times New Roman" w:hAnsi="Times New Roman" w:cs="Times New Roman"/>
          <w:kern w:val="0"/>
          <w:sz w:val="28"/>
          <w:szCs w:val="28"/>
          <w:rtl/>
          <w14:ligatures w14:val="none"/>
        </w:rPr>
        <w:t>التغيير المؤسسي</w:t>
      </w:r>
      <w:r w:rsidRPr="00906289">
        <w:rPr>
          <w:rFonts w:ascii="Times New Roman" w:eastAsia="Times New Roman" w:hAnsi="Times New Roman" w:cs="Times New Roman"/>
          <w:kern w:val="0"/>
          <w:sz w:val="28"/>
          <w:szCs w:val="28"/>
          <w14:ligatures w14:val="none"/>
        </w:rPr>
        <w:t xml:space="preserve"> (Organizational Change): </w:t>
      </w:r>
      <w:r w:rsidRPr="00906289">
        <w:rPr>
          <w:rFonts w:ascii="Times New Roman" w:eastAsia="Times New Roman" w:hAnsi="Times New Roman" w:cs="Times New Roman"/>
          <w:kern w:val="0"/>
          <w:sz w:val="28"/>
          <w:szCs w:val="28"/>
          <w:rtl/>
          <w14:ligatures w14:val="none"/>
        </w:rPr>
        <w:t xml:space="preserve">التغيير المؤسسي هو التعديل أو التحسين الذي يتم في هيكل أو سياسات أو عمليات المؤسسة بهدف تحسين الأداء أو التكيف مع البيئة </w:t>
      </w:r>
      <w:r w:rsidRPr="00906289">
        <w:rPr>
          <w:rFonts w:ascii="Times New Roman" w:eastAsia="Times New Roman" w:hAnsi="Times New Roman" w:cs="Times New Roman"/>
          <w:kern w:val="0"/>
          <w:sz w:val="28"/>
          <w:szCs w:val="28"/>
          <w:rtl/>
          <w14:ligatures w14:val="none"/>
        </w:rPr>
        <w:lastRenderedPageBreak/>
        <w:t>المتغيرة. قد يكون هذا التغيير تدريجيًا أو مفاجئًا، وقد يشمل تغيير استراتيجيات العمل أو الهيكل التنظيمي أو التكنولوجيا. القيادة الإبداعية تلعب دورًا كبيرًا في تحفيز التغيير المؤسسي من خلال تشجيع التفكير المختلف والمشاركة في اتخاذ القرارات</w:t>
      </w:r>
      <w:r w:rsidRPr="00906289">
        <w:rPr>
          <w:rFonts w:ascii="Times New Roman" w:eastAsia="Times New Roman" w:hAnsi="Times New Roman" w:cs="Times New Roman"/>
          <w:kern w:val="0"/>
          <w:sz w:val="28"/>
          <w:szCs w:val="28"/>
          <w14:ligatures w14:val="none"/>
        </w:rPr>
        <w:t>.</w:t>
      </w:r>
    </w:p>
    <w:p w14:paraId="325EBD52" w14:textId="77777777" w:rsidR="00906289" w:rsidRPr="00906289" w:rsidRDefault="00906289" w:rsidP="00906289">
      <w:pPr>
        <w:numPr>
          <w:ilvl w:val="0"/>
          <w:numId w:val="6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06289">
        <w:rPr>
          <w:rFonts w:ascii="Times New Roman" w:eastAsia="Times New Roman" w:hAnsi="Times New Roman" w:cs="Times New Roman"/>
          <w:kern w:val="0"/>
          <w:sz w:val="28"/>
          <w:szCs w:val="28"/>
          <w:rtl/>
          <w14:ligatures w14:val="none"/>
        </w:rPr>
        <w:t>الابتكار المؤسسي</w:t>
      </w:r>
      <w:r w:rsidRPr="00906289">
        <w:rPr>
          <w:rFonts w:ascii="Times New Roman" w:eastAsia="Times New Roman" w:hAnsi="Times New Roman" w:cs="Times New Roman"/>
          <w:kern w:val="0"/>
          <w:sz w:val="28"/>
          <w:szCs w:val="28"/>
          <w14:ligatures w14:val="none"/>
        </w:rPr>
        <w:t xml:space="preserve"> (Corporate Innovation): </w:t>
      </w:r>
      <w:r w:rsidRPr="00906289">
        <w:rPr>
          <w:rFonts w:ascii="Times New Roman" w:eastAsia="Times New Roman" w:hAnsi="Times New Roman" w:cs="Times New Roman"/>
          <w:kern w:val="0"/>
          <w:sz w:val="28"/>
          <w:szCs w:val="28"/>
          <w:rtl/>
          <w14:ligatures w14:val="none"/>
        </w:rPr>
        <w:t>الابتكار المؤسسي يشير إلى قدرة المؤسسة على إدخال وتحقيق الابتكارات التي يمكن أن تحسن من قدرتها التنافسية، سواء كان ذلك من خلال المنتجات الجديدة أو العمليات أو استراتيجيات العمل. الابتكار المؤسسي يرتبط ارتباطًا وثيقًا بالقيادة الإبداعية، حيث يساهم القائد المبدع في خلق بيئة تحفز الموظفين على تقديم أفكار جديدة ومبادرين</w:t>
      </w:r>
      <w:r w:rsidRPr="00906289">
        <w:rPr>
          <w:rFonts w:ascii="Times New Roman" w:eastAsia="Times New Roman" w:hAnsi="Times New Roman" w:cs="Times New Roman"/>
          <w:kern w:val="0"/>
          <w:sz w:val="28"/>
          <w:szCs w:val="28"/>
          <w14:ligatures w14:val="none"/>
        </w:rPr>
        <w:t>.</w:t>
      </w:r>
    </w:p>
    <w:p w14:paraId="7791D2C5" w14:textId="77777777" w:rsidR="00906289" w:rsidRPr="00906289" w:rsidRDefault="00906289" w:rsidP="00906289">
      <w:pPr>
        <w:numPr>
          <w:ilvl w:val="0"/>
          <w:numId w:val="6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06289">
        <w:rPr>
          <w:rFonts w:ascii="Times New Roman" w:eastAsia="Times New Roman" w:hAnsi="Times New Roman" w:cs="Times New Roman"/>
          <w:kern w:val="0"/>
          <w:sz w:val="28"/>
          <w:szCs w:val="28"/>
          <w:rtl/>
          <w14:ligatures w14:val="none"/>
        </w:rPr>
        <w:t>التحفيز</w:t>
      </w:r>
      <w:r w:rsidRPr="00906289">
        <w:rPr>
          <w:rFonts w:ascii="Times New Roman" w:eastAsia="Times New Roman" w:hAnsi="Times New Roman" w:cs="Times New Roman"/>
          <w:kern w:val="0"/>
          <w:sz w:val="28"/>
          <w:szCs w:val="28"/>
          <w14:ligatures w14:val="none"/>
        </w:rPr>
        <w:t xml:space="preserve"> (Motivation): </w:t>
      </w:r>
      <w:r w:rsidRPr="00906289">
        <w:rPr>
          <w:rFonts w:ascii="Times New Roman" w:eastAsia="Times New Roman" w:hAnsi="Times New Roman" w:cs="Times New Roman"/>
          <w:kern w:val="0"/>
          <w:sz w:val="28"/>
          <w:szCs w:val="28"/>
          <w:rtl/>
          <w14:ligatures w14:val="none"/>
        </w:rPr>
        <w:t>التحفيز هو القوة الدافعة التي تدفع الأفراد للعمل بكفاءة وتحقيق أهدافهم الشخصية أو المؤسسية. القائد الإبداعي يسعى إلى تحفيز موظفيه من خلال توفير بيئة عمل تشجع على الإبداع والمشاركة، مما يساعد على تعزيز الابتكار والتغيير المؤسسي. التحفيز يمكن أن يكون ماديًا أو معنويًا، ويشمل المكافآت، التقدير، وفرص التطور المهني</w:t>
      </w:r>
      <w:r w:rsidRPr="00906289">
        <w:rPr>
          <w:rFonts w:ascii="Times New Roman" w:eastAsia="Times New Roman" w:hAnsi="Times New Roman" w:cs="Times New Roman"/>
          <w:kern w:val="0"/>
          <w:sz w:val="28"/>
          <w:szCs w:val="28"/>
          <w14:ligatures w14:val="none"/>
        </w:rPr>
        <w:t>.</w:t>
      </w:r>
    </w:p>
    <w:p w14:paraId="304FC38F" w14:textId="77777777" w:rsidR="00906289" w:rsidRPr="00906289" w:rsidRDefault="00906289" w:rsidP="00906289">
      <w:pPr>
        <w:numPr>
          <w:ilvl w:val="0"/>
          <w:numId w:val="6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06289">
        <w:rPr>
          <w:rFonts w:ascii="Times New Roman" w:eastAsia="Times New Roman" w:hAnsi="Times New Roman" w:cs="Times New Roman"/>
          <w:kern w:val="0"/>
          <w:sz w:val="28"/>
          <w:szCs w:val="28"/>
          <w:rtl/>
          <w14:ligatures w14:val="none"/>
        </w:rPr>
        <w:t>إدارة التغيير</w:t>
      </w:r>
      <w:r w:rsidRPr="00906289">
        <w:rPr>
          <w:rFonts w:ascii="Times New Roman" w:eastAsia="Times New Roman" w:hAnsi="Times New Roman" w:cs="Times New Roman"/>
          <w:kern w:val="0"/>
          <w:sz w:val="28"/>
          <w:szCs w:val="28"/>
          <w14:ligatures w14:val="none"/>
        </w:rPr>
        <w:t xml:space="preserve"> (Change Management): </w:t>
      </w:r>
      <w:r w:rsidRPr="00906289">
        <w:rPr>
          <w:rFonts w:ascii="Times New Roman" w:eastAsia="Times New Roman" w:hAnsi="Times New Roman" w:cs="Times New Roman"/>
          <w:kern w:val="0"/>
          <w:sz w:val="28"/>
          <w:szCs w:val="28"/>
          <w:rtl/>
          <w14:ligatures w14:val="none"/>
        </w:rPr>
        <w:t>إدارة التغيير تشير إلى الأنشطة والعمليات التي يتم تنفيذها لإدارة التغيير داخل المؤسسة. هذه العمليات تشمل التخطيط والتنفيذ والتقييم لتغيير السياسات أو استراتيجيات العمل أو هياكل المؤسسات. القادة الإبداعيون هم جزء أساسي من هذا الصدد، حيث يمكنهم استخدام مهاراتهم في القيادة لتوجيه المؤسسة خلال فترات التغيير والتأكد من أن التغيير يحقق النتائج المرجوة</w:t>
      </w:r>
      <w:r w:rsidRPr="00906289">
        <w:rPr>
          <w:rFonts w:ascii="Times New Roman" w:eastAsia="Times New Roman" w:hAnsi="Times New Roman" w:cs="Times New Roman"/>
          <w:kern w:val="0"/>
          <w:sz w:val="28"/>
          <w:szCs w:val="28"/>
          <w14:ligatures w14:val="none"/>
        </w:rPr>
        <w:t>.</w:t>
      </w:r>
    </w:p>
    <w:p w14:paraId="7F0DFF51" w14:textId="77777777" w:rsidR="00906289" w:rsidRPr="00906289" w:rsidRDefault="00906289" w:rsidP="00906289">
      <w:pPr>
        <w:numPr>
          <w:ilvl w:val="0"/>
          <w:numId w:val="6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06289">
        <w:rPr>
          <w:rFonts w:ascii="Times New Roman" w:eastAsia="Times New Roman" w:hAnsi="Times New Roman" w:cs="Times New Roman"/>
          <w:kern w:val="0"/>
          <w:sz w:val="28"/>
          <w:szCs w:val="28"/>
          <w:rtl/>
          <w14:ligatures w14:val="none"/>
        </w:rPr>
        <w:t>القيادة التحويلية</w:t>
      </w:r>
      <w:r w:rsidRPr="00906289">
        <w:rPr>
          <w:rFonts w:ascii="Times New Roman" w:eastAsia="Times New Roman" w:hAnsi="Times New Roman" w:cs="Times New Roman"/>
          <w:kern w:val="0"/>
          <w:sz w:val="28"/>
          <w:szCs w:val="28"/>
          <w14:ligatures w14:val="none"/>
        </w:rPr>
        <w:t xml:space="preserve"> (Transformational Leadership): </w:t>
      </w:r>
      <w:r w:rsidRPr="00906289">
        <w:rPr>
          <w:rFonts w:ascii="Times New Roman" w:eastAsia="Times New Roman" w:hAnsi="Times New Roman" w:cs="Times New Roman"/>
          <w:kern w:val="0"/>
          <w:sz w:val="28"/>
          <w:szCs w:val="28"/>
          <w:rtl/>
          <w14:ligatures w14:val="none"/>
        </w:rPr>
        <w:t>القيادة التحويلية هي نمط من القيادة التي تركز على تحفيز الأفراد وتشجيعهم على تحقيق أهداف أكبر من مجرد المهام اليومية. القادة التحويليون يلهمون الموظفين ليكونوا أكثر التزامًا بالمنظمة من خلال تبني رؤية مستقبلية محفزة. تُعد القيادة التحويلية من أساليب القيادة الإبداعية التي تساهم في تحفيز الابتكار والتغيير داخل المؤسسات</w:t>
      </w:r>
      <w:r w:rsidRPr="00906289">
        <w:rPr>
          <w:rFonts w:ascii="Times New Roman" w:eastAsia="Times New Roman" w:hAnsi="Times New Roman" w:cs="Times New Roman"/>
          <w:kern w:val="0"/>
          <w:sz w:val="28"/>
          <w:szCs w:val="28"/>
          <w14:ligatures w14:val="none"/>
        </w:rPr>
        <w:t>.</w:t>
      </w:r>
    </w:p>
    <w:p w14:paraId="5708B35F" w14:textId="77777777" w:rsidR="00906289" w:rsidRPr="00906289" w:rsidRDefault="00906289" w:rsidP="00906289">
      <w:pPr>
        <w:numPr>
          <w:ilvl w:val="0"/>
          <w:numId w:val="6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06289">
        <w:rPr>
          <w:rFonts w:ascii="Times New Roman" w:eastAsia="Times New Roman" w:hAnsi="Times New Roman" w:cs="Times New Roman"/>
          <w:kern w:val="0"/>
          <w:sz w:val="28"/>
          <w:szCs w:val="28"/>
          <w:rtl/>
          <w14:ligatures w14:val="none"/>
        </w:rPr>
        <w:t>القيادة المبدعة</w:t>
      </w:r>
      <w:r w:rsidRPr="00906289">
        <w:rPr>
          <w:rFonts w:ascii="Times New Roman" w:eastAsia="Times New Roman" w:hAnsi="Times New Roman" w:cs="Times New Roman"/>
          <w:kern w:val="0"/>
          <w:sz w:val="28"/>
          <w:szCs w:val="28"/>
          <w14:ligatures w14:val="none"/>
        </w:rPr>
        <w:t xml:space="preserve"> (Creative Leadership): </w:t>
      </w:r>
      <w:r w:rsidRPr="00906289">
        <w:rPr>
          <w:rFonts w:ascii="Times New Roman" w:eastAsia="Times New Roman" w:hAnsi="Times New Roman" w:cs="Times New Roman"/>
          <w:kern w:val="0"/>
          <w:sz w:val="28"/>
          <w:szCs w:val="28"/>
          <w:rtl/>
          <w14:ligatures w14:val="none"/>
        </w:rPr>
        <w:t>القيادة المبدعة هي النهج الذي يشمل الابتكار والمرونة في اتخاذ القرارات وتنفيذ المهام. يركز القائد المبدع على تحفيز الإبداع في العمل الجماعي، ويميل إلى تبني طرق غير تقليدية لحل المشكلات. يتطلب هذا النوع من القيادة القدرة على التفكير خارج الصندوق ودعم بيئة العمل التي تشجع على التجديد والابتكار</w:t>
      </w:r>
      <w:r w:rsidRPr="00906289">
        <w:rPr>
          <w:rFonts w:ascii="Times New Roman" w:eastAsia="Times New Roman" w:hAnsi="Times New Roman" w:cs="Times New Roman"/>
          <w:kern w:val="0"/>
          <w:sz w:val="28"/>
          <w:szCs w:val="28"/>
          <w14:ligatures w14:val="none"/>
        </w:rPr>
        <w:t>.</w:t>
      </w:r>
    </w:p>
    <w:p w14:paraId="03D6218D" w14:textId="77777777" w:rsidR="00906289" w:rsidRPr="00906289" w:rsidRDefault="00906289" w:rsidP="00906289">
      <w:pPr>
        <w:numPr>
          <w:ilvl w:val="0"/>
          <w:numId w:val="6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06289">
        <w:rPr>
          <w:rFonts w:ascii="Times New Roman" w:eastAsia="Times New Roman" w:hAnsi="Times New Roman" w:cs="Times New Roman"/>
          <w:kern w:val="0"/>
          <w:sz w:val="28"/>
          <w:szCs w:val="28"/>
          <w:rtl/>
          <w14:ligatures w14:val="none"/>
        </w:rPr>
        <w:t>الفرق المبدعة</w:t>
      </w:r>
      <w:r w:rsidRPr="00906289">
        <w:rPr>
          <w:rFonts w:ascii="Times New Roman" w:eastAsia="Times New Roman" w:hAnsi="Times New Roman" w:cs="Times New Roman"/>
          <w:kern w:val="0"/>
          <w:sz w:val="28"/>
          <w:szCs w:val="28"/>
          <w14:ligatures w14:val="none"/>
        </w:rPr>
        <w:t xml:space="preserve"> (Creative Teams): </w:t>
      </w:r>
      <w:r w:rsidRPr="00906289">
        <w:rPr>
          <w:rFonts w:ascii="Times New Roman" w:eastAsia="Times New Roman" w:hAnsi="Times New Roman" w:cs="Times New Roman"/>
          <w:kern w:val="0"/>
          <w:sz w:val="28"/>
          <w:szCs w:val="28"/>
          <w:rtl/>
          <w14:ligatures w14:val="none"/>
        </w:rPr>
        <w:t>الفرق المبدعة هي مجموعات من الأفراد يتم اختيارهم بناءً على تنوع مهاراتهم وأفكارهم، وهم يعملون معًا من أجل تحقيق أفكار جديدة وحلول مبتكرة. تتطلب القيادة الإبداعية وجود بيئة مفتوحة تسمح للفرق المبدعة بالمشاركة في الأفكار وتحقيق الابتكار المؤسسي</w:t>
      </w:r>
      <w:r w:rsidRPr="00906289">
        <w:rPr>
          <w:rFonts w:ascii="Times New Roman" w:eastAsia="Times New Roman" w:hAnsi="Times New Roman" w:cs="Times New Roman"/>
          <w:kern w:val="0"/>
          <w:sz w:val="28"/>
          <w:szCs w:val="28"/>
          <w14:ligatures w14:val="none"/>
        </w:rPr>
        <w:t>.</w:t>
      </w:r>
    </w:p>
    <w:p w14:paraId="48D1D020" w14:textId="77777777" w:rsidR="00906289" w:rsidRPr="00906289" w:rsidRDefault="00906289" w:rsidP="00906289">
      <w:pPr>
        <w:numPr>
          <w:ilvl w:val="0"/>
          <w:numId w:val="6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06289">
        <w:rPr>
          <w:rFonts w:ascii="Times New Roman" w:eastAsia="Times New Roman" w:hAnsi="Times New Roman" w:cs="Times New Roman"/>
          <w:kern w:val="0"/>
          <w:sz w:val="28"/>
          <w:szCs w:val="28"/>
          <w:rtl/>
          <w14:ligatures w14:val="none"/>
        </w:rPr>
        <w:t>البيئة المبدعة</w:t>
      </w:r>
      <w:r w:rsidRPr="00906289">
        <w:rPr>
          <w:rFonts w:ascii="Times New Roman" w:eastAsia="Times New Roman" w:hAnsi="Times New Roman" w:cs="Times New Roman"/>
          <w:kern w:val="0"/>
          <w:sz w:val="28"/>
          <w:szCs w:val="28"/>
          <w14:ligatures w14:val="none"/>
        </w:rPr>
        <w:t xml:space="preserve"> (Creative Environment): </w:t>
      </w:r>
      <w:r w:rsidRPr="00906289">
        <w:rPr>
          <w:rFonts w:ascii="Times New Roman" w:eastAsia="Times New Roman" w:hAnsi="Times New Roman" w:cs="Times New Roman"/>
          <w:kern w:val="0"/>
          <w:sz w:val="28"/>
          <w:szCs w:val="28"/>
          <w:rtl/>
          <w14:ligatures w14:val="none"/>
        </w:rPr>
        <w:t>البيئة المبدعة هي البيئة التي تشجع على التفكير المبتكر وتشجيع الموظفين على الإبداع. تشمل هذه البيئة دعم القيم التي تشجع على التفكير المختلف، مثل تشجيع المخاطرة والتجريب، وتوفير الموارد اللازمة لتطوير الأفكار</w:t>
      </w:r>
      <w:r w:rsidRPr="00906289">
        <w:rPr>
          <w:rFonts w:ascii="Times New Roman" w:eastAsia="Times New Roman" w:hAnsi="Times New Roman" w:cs="Times New Roman"/>
          <w:kern w:val="0"/>
          <w:sz w:val="28"/>
          <w:szCs w:val="28"/>
          <w14:ligatures w14:val="none"/>
        </w:rPr>
        <w:t>.</w:t>
      </w:r>
    </w:p>
    <w:p w14:paraId="4CCC0B23" w14:textId="342A346B" w:rsidR="000072E8" w:rsidRPr="00906289" w:rsidRDefault="00906289" w:rsidP="00906289">
      <w:pPr>
        <w:pStyle w:val="Heading1"/>
        <w:rPr>
          <w:rFonts w:asciiTheme="majorBidi" w:hAnsiTheme="majorBidi"/>
          <w:sz w:val="28"/>
          <w:szCs w:val="28"/>
          <w:rtl/>
        </w:rPr>
      </w:pPr>
      <w:r w:rsidRPr="00906289">
        <w:rPr>
          <w:rFonts w:asciiTheme="majorBidi" w:hAnsiTheme="majorBidi"/>
          <w:vanish/>
          <w:sz w:val="28"/>
          <w:szCs w:val="28"/>
        </w:rPr>
        <w:t xml:space="preserve"> </w:t>
      </w:r>
      <w:r w:rsidR="000072E8" w:rsidRPr="00906289">
        <w:rPr>
          <w:rFonts w:asciiTheme="majorBidi" w:hAnsiTheme="majorBidi"/>
          <w:vanish/>
          <w:sz w:val="28"/>
          <w:szCs w:val="28"/>
        </w:rPr>
        <w:t>Top of FormBottom of Form</w:t>
      </w:r>
    </w:p>
    <w:p w14:paraId="729231C2" w14:textId="77777777" w:rsidR="00354584" w:rsidRPr="00906289" w:rsidRDefault="00354584" w:rsidP="00906289">
      <w:pPr>
        <w:rPr>
          <w:rFonts w:asciiTheme="majorBidi" w:hAnsiTheme="majorBidi" w:cstheme="majorBidi"/>
          <w:sz w:val="28"/>
          <w:szCs w:val="28"/>
        </w:rPr>
      </w:pPr>
    </w:p>
    <w:sectPr w:rsidR="00354584" w:rsidRPr="0090628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71FF64" w14:textId="77777777" w:rsidR="00B059F9" w:rsidRDefault="00B059F9" w:rsidP="009125CE">
      <w:pPr>
        <w:spacing w:after="0" w:line="240" w:lineRule="auto"/>
      </w:pPr>
      <w:r>
        <w:separator/>
      </w:r>
    </w:p>
  </w:endnote>
  <w:endnote w:type="continuationSeparator" w:id="0">
    <w:p w14:paraId="3E4743C9" w14:textId="77777777" w:rsidR="00B059F9" w:rsidRDefault="00B059F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552718" w14:textId="77777777" w:rsidR="00B059F9" w:rsidRDefault="00B059F9" w:rsidP="009125CE">
      <w:pPr>
        <w:spacing w:after="0" w:line="240" w:lineRule="auto"/>
      </w:pPr>
      <w:r>
        <w:separator/>
      </w:r>
    </w:p>
  </w:footnote>
  <w:footnote w:type="continuationSeparator" w:id="0">
    <w:p w14:paraId="598DD07E" w14:textId="77777777" w:rsidR="00B059F9" w:rsidRDefault="00B059F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43ACF"/>
    <w:multiLevelType w:val="multilevel"/>
    <w:tmpl w:val="8C8A0A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9025D2"/>
    <w:multiLevelType w:val="multilevel"/>
    <w:tmpl w:val="2BAA9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D598F"/>
    <w:multiLevelType w:val="multilevel"/>
    <w:tmpl w:val="30CE9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9E0622"/>
    <w:multiLevelType w:val="multilevel"/>
    <w:tmpl w:val="FDD20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B01DFF"/>
    <w:multiLevelType w:val="multilevel"/>
    <w:tmpl w:val="077A3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F74D1E"/>
    <w:multiLevelType w:val="multilevel"/>
    <w:tmpl w:val="8D101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AA7C6E"/>
    <w:multiLevelType w:val="multilevel"/>
    <w:tmpl w:val="B73E6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E2303D"/>
    <w:multiLevelType w:val="multilevel"/>
    <w:tmpl w:val="805A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FE113A"/>
    <w:multiLevelType w:val="multilevel"/>
    <w:tmpl w:val="FFD09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C12F2A"/>
    <w:multiLevelType w:val="multilevel"/>
    <w:tmpl w:val="3C48F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81595C"/>
    <w:multiLevelType w:val="multilevel"/>
    <w:tmpl w:val="BF0CD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645B16"/>
    <w:multiLevelType w:val="multilevel"/>
    <w:tmpl w:val="487E7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E26EC3"/>
    <w:multiLevelType w:val="multilevel"/>
    <w:tmpl w:val="10260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436FEF"/>
    <w:multiLevelType w:val="multilevel"/>
    <w:tmpl w:val="06CE5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5711A1"/>
    <w:multiLevelType w:val="multilevel"/>
    <w:tmpl w:val="0308B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3C58EA"/>
    <w:multiLevelType w:val="hybridMultilevel"/>
    <w:tmpl w:val="8A40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7124D0F"/>
    <w:multiLevelType w:val="multilevel"/>
    <w:tmpl w:val="1D521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922A5F"/>
    <w:multiLevelType w:val="multilevel"/>
    <w:tmpl w:val="7AB60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082BC0"/>
    <w:multiLevelType w:val="multilevel"/>
    <w:tmpl w:val="594A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5D6BE1"/>
    <w:multiLevelType w:val="multilevel"/>
    <w:tmpl w:val="E4FEA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FC3EF0"/>
    <w:multiLevelType w:val="multilevel"/>
    <w:tmpl w:val="A0E61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DA46D4"/>
    <w:multiLevelType w:val="multilevel"/>
    <w:tmpl w:val="072806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3704AC7"/>
    <w:multiLevelType w:val="multilevel"/>
    <w:tmpl w:val="F976C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EE41B2"/>
    <w:multiLevelType w:val="multilevel"/>
    <w:tmpl w:val="0F381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091150"/>
    <w:multiLevelType w:val="multilevel"/>
    <w:tmpl w:val="95EE3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8AD4012"/>
    <w:multiLevelType w:val="multilevel"/>
    <w:tmpl w:val="632C1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EA1996"/>
    <w:multiLevelType w:val="multilevel"/>
    <w:tmpl w:val="A29A5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8B1B03"/>
    <w:multiLevelType w:val="multilevel"/>
    <w:tmpl w:val="FC72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6E5E9C"/>
    <w:multiLevelType w:val="multilevel"/>
    <w:tmpl w:val="88C43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774CDA"/>
    <w:multiLevelType w:val="multilevel"/>
    <w:tmpl w:val="FE080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881CFF"/>
    <w:multiLevelType w:val="multilevel"/>
    <w:tmpl w:val="0F266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8A3DFF"/>
    <w:multiLevelType w:val="multilevel"/>
    <w:tmpl w:val="51BAC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027B94"/>
    <w:multiLevelType w:val="multilevel"/>
    <w:tmpl w:val="4A60C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843267E"/>
    <w:multiLevelType w:val="multilevel"/>
    <w:tmpl w:val="E26A9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E70BE3"/>
    <w:multiLevelType w:val="multilevel"/>
    <w:tmpl w:val="6C9E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2224488"/>
    <w:multiLevelType w:val="multilevel"/>
    <w:tmpl w:val="A43CF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22E141F"/>
    <w:multiLevelType w:val="multilevel"/>
    <w:tmpl w:val="5B7E8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5993824"/>
    <w:multiLevelType w:val="multilevel"/>
    <w:tmpl w:val="0D2EF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AB5A11"/>
    <w:multiLevelType w:val="multilevel"/>
    <w:tmpl w:val="F64A0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8FE7B89"/>
    <w:multiLevelType w:val="multilevel"/>
    <w:tmpl w:val="05804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31114D"/>
    <w:multiLevelType w:val="multilevel"/>
    <w:tmpl w:val="D6E80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0EA56CF"/>
    <w:multiLevelType w:val="multilevel"/>
    <w:tmpl w:val="11929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745008"/>
    <w:multiLevelType w:val="multilevel"/>
    <w:tmpl w:val="2940F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4894B6E"/>
    <w:multiLevelType w:val="multilevel"/>
    <w:tmpl w:val="F42CD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5D62A46"/>
    <w:multiLevelType w:val="multilevel"/>
    <w:tmpl w:val="12A83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8046157"/>
    <w:multiLevelType w:val="multilevel"/>
    <w:tmpl w:val="217AB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5169D1"/>
    <w:multiLevelType w:val="multilevel"/>
    <w:tmpl w:val="93FEE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1645E6"/>
    <w:multiLevelType w:val="multilevel"/>
    <w:tmpl w:val="86AAA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A2D37DE"/>
    <w:multiLevelType w:val="multilevel"/>
    <w:tmpl w:val="09242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77001A4"/>
    <w:multiLevelType w:val="multilevel"/>
    <w:tmpl w:val="1CD6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B9F7423"/>
    <w:multiLevelType w:val="multilevel"/>
    <w:tmpl w:val="75BA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BD80E4E"/>
    <w:multiLevelType w:val="multilevel"/>
    <w:tmpl w:val="0C5A20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F1C6624"/>
    <w:multiLevelType w:val="multilevel"/>
    <w:tmpl w:val="82CA0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3455FE2"/>
    <w:multiLevelType w:val="multilevel"/>
    <w:tmpl w:val="72AA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34870E8"/>
    <w:multiLevelType w:val="multilevel"/>
    <w:tmpl w:val="ACEEA6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A7416D1"/>
    <w:multiLevelType w:val="multilevel"/>
    <w:tmpl w:val="2E60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B9E30B4"/>
    <w:multiLevelType w:val="multilevel"/>
    <w:tmpl w:val="72B4C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CCB3E89"/>
    <w:multiLevelType w:val="multilevel"/>
    <w:tmpl w:val="9732D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D032933"/>
    <w:multiLevelType w:val="multilevel"/>
    <w:tmpl w:val="AC2A5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EE858BD"/>
    <w:multiLevelType w:val="multilevel"/>
    <w:tmpl w:val="472E1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F3146BA"/>
    <w:multiLevelType w:val="multilevel"/>
    <w:tmpl w:val="2D9AF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F58292F"/>
    <w:multiLevelType w:val="multilevel"/>
    <w:tmpl w:val="76040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F970879"/>
    <w:multiLevelType w:val="multilevel"/>
    <w:tmpl w:val="75723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FCF7BCE"/>
    <w:multiLevelType w:val="multilevel"/>
    <w:tmpl w:val="AAD8D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9"/>
  </w:num>
  <w:num w:numId="2">
    <w:abstractNumId w:val="42"/>
  </w:num>
  <w:num w:numId="3">
    <w:abstractNumId w:val="64"/>
  </w:num>
  <w:num w:numId="4">
    <w:abstractNumId w:val="19"/>
  </w:num>
  <w:num w:numId="5">
    <w:abstractNumId w:val="17"/>
  </w:num>
  <w:num w:numId="6">
    <w:abstractNumId w:val="52"/>
  </w:num>
  <w:num w:numId="7">
    <w:abstractNumId w:val="28"/>
  </w:num>
  <w:num w:numId="8">
    <w:abstractNumId w:val="31"/>
  </w:num>
  <w:num w:numId="9">
    <w:abstractNumId w:val="47"/>
  </w:num>
  <w:num w:numId="10">
    <w:abstractNumId w:val="20"/>
  </w:num>
  <w:num w:numId="11">
    <w:abstractNumId w:val="43"/>
  </w:num>
  <w:num w:numId="12">
    <w:abstractNumId w:val="15"/>
  </w:num>
  <w:num w:numId="13">
    <w:abstractNumId w:val="3"/>
  </w:num>
  <w:num w:numId="14">
    <w:abstractNumId w:val="29"/>
  </w:num>
  <w:num w:numId="15">
    <w:abstractNumId w:val="50"/>
  </w:num>
  <w:num w:numId="16">
    <w:abstractNumId w:val="48"/>
  </w:num>
  <w:num w:numId="17">
    <w:abstractNumId w:val="53"/>
  </w:num>
  <w:num w:numId="18">
    <w:abstractNumId w:val="7"/>
  </w:num>
  <w:num w:numId="19">
    <w:abstractNumId w:val="10"/>
  </w:num>
  <w:num w:numId="20">
    <w:abstractNumId w:val="58"/>
  </w:num>
  <w:num w:numId="21">
    <w:abstractNumId w:val="61"/>
  </w:num>
  <w:num w:numId="22">
    <w:abstractNumId w:val="25"/>
  </w:num>
  <w:num w:numId="23">
    <w:abstractNumId w:val="23"/>
  </w:num>
  <w:num w:numId="24">
    <w:abstractNumId w:val="16"/>
  </w:num>
  <w:num w:numId="25">
    <w:abstractNumId w:val="44"/>
  </w:num>
  <w:num w:numId="26">
    <w:abstractNumId w:val="14"/>
  </w:num>
  <w:num w:numId="27">
    <w:abstractNumId w:val="54"/>
  </w:num>
  <w:num w:numId="28">
    <w:abstractNumId w:val="33"/>
  </w:num>
  <w:num w:numId="29">
    <w:abstractNumId w:val="26"/>
  </w:num>
  <w:num w:numId="30">
    <w:abstractNumId w:val="39"/>
  </w:num>
  <w:num w:numId="31">
    <w:abstractNumId w:val="45"/>
  </w:num>
  <w:num w:numId="32">
    <w:abstractNumId w:val="2"/>
  </w:num>
  <w:num w:numId="33">
    <w:abstractNumId w:val="40"/>
  </w:num>
  <w:num w:numId="34">
    <w:abstractNumId w:val="62"/>
  </w:num>
  <w:num w:numId="35">
    <w:abstractNumId w:val="41"/>
  </w:num>
  <w:num w:numId="36">
    <w:abstractNumId w:val="59"/>
  </w:num>
  <w:num w:numId="37">
    <w:abstractNumId w:val="18"/>
  </w:num>
  <w:num w:numId="38">
    <w:abstractNumId w:val="51"/>
  </w:num>
  <w:num w:numId="39">
    <w:abstractNumId w:val="37"/>
  </w:num>
  <w:num w:numId="40">
    <w:abstractNumId w:val="6"/>
  </w:num>
  <w:num w:numId="41">
    <w:abstractNumId w:val="5"/>
  </w:num>
  <w:num w:numId="42">
    <w:abstractNumId w:val="30"/>
  </w:num>
  <w:num w:numId="43">
    <w:abstractNumId w:val="27"/>
  </w:num>
  <w:num w:numId="44">
    <w:abstractNumId w:val="36"/>
  </w:num>
  <w:num w:numId="45">
    <w:abstractNumId w:val="22"/>
  </w:num>
  <w:num w:numId="46">
    <w:abstractNumId w:val="8"/>
  </w:num>
  <w:num w:numId="47">
    <w:abstractNumId w:val="34"/>
  </w:num>
  <w:num w:numId="48">
    <w:abstractNumId w:val="4"/>
  </w:num>
  <w:num w:numId="49">
    <w:abstractNumId w:val="56"/>
  </w:num>
  <w:num w:numId="50">
    <w:abstractNumId w:val="38"/>
  </w:num>
  <w:num w:numId="51">
    <w:abstractNumId w:val="9"/>
  </w:num>
  <w:num w:numId="52">
    <w:abstractNumId w:val="63"/>
  </w:num>
  <w:num w:numId="53">
    <w:abstractNumId w:val="60"/>
  </w:num>
  <w:num w:numId="54">
    <w:abstractNumId w:val="46"/>
  </w:num>
  <w:num w:numId="55">
    <w:abstractNumId w:val="13"/>
  </w:num>
  <w:num w:numId="56">
    <w:abstractNumId w:val="35"/>
  </w:num>
  <w:num w:numId="57">
    <w:abstractNumId w:val="1"/>
  </w:num>
  <w:num w:numId="58">
    <w:abstractNumId w:val="57"/>
  </w:num>
  <w:num w:numId="59">
    <w:abstractNumId w:val="24"/>
  </w:num>
  <w:num w:numId="60">
    <w:abstractNumId w:val="12"/>
  </w:num>
  <w:num w:numId="61">
    <w:abstractNumId w:val="32"/>
  </w:num>
  <w:num w:numId="62">
    <w:abstractNumId w:val="21"/>
  </w:num>
  <w:num w:numId="63">
    <w:abstractNumId w:val="0"/>
  </w:num>
  <w:num w:numId="64">
    <w:abstractNumId w:val="55"/>
  </w:num>
  <w:num w:numId="65">
    <w:abstractNumId w:val="11"/>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72E8"/>
    <w:rsid w:val="000136DF"/>
    <w:rsid w:val="00044253"/>
    <w:rsid w:val="00061A94"/>
    <w:rsid w:val="00070A27"/>
    <w:rsid w:val="000815DB"/>
    <w:rsid w:val="000A07BF"/>
    <w:rsid w:val="000F44B4"/>
    <w:rsid w:val="001227EE"/>
    <w:rsid w:val="001848A5"/>
    <w:rsid w:val="001902DB"/>
    <w:rsid w:val="00194886"/>
    <w:rsid w:val="001C2162"/>
    <w:rsid w:val="00201604"/>
    <w:rsid w:val="00226F0E"/>
    <w:rsid w:val="00260BAD"/>
    <w:rsid w:val="002947AE"/>
    <w:rsid w:val="002D4637"/>
    <w:rsid w:val="003071A5"/>
    <w:rsid w:val="00323303"/>
    <w:rsid w:val="00353D43"/>
    <w:rsid w:val="00354584"/>
    <w:rsid w:val="00373121"/>
    <w:rsid w:val="00390801"/>
    <w:rsid w:val="003B4567"/>
    <w:rsid w:val="003E0EA1"/>
    <w:rsid w:val="003E6C59"/>
    <w:rsid w:val="00490194"/>
    <w:rsid w:val="004901FF"/>
    <w:rsid w:val="00496B9D"/>
    <w:rsid w:val="00517C86"/>
    <w:rsid w:val="005555AC"/>
    <w:rsid w:val="00574839"/>
    <w:rsid w:val="00590B27"/>
    <w:rsid w:val="00593426"/>
    <w:rsid w:val="005E197F"/>
    <w:rsid w:val="0062761F"/>
    <w:rsid w:val="0066342D"/>
    <w:rsid w:val="006948DE"/>
    <w:rsid w:val="006A301E"/>
    <w:rsid w:val="006C6454"/>
    <w:rsid w:val="00755AC0"/>
    <w:rsid w:val="00771977"/>
    <w:rsid w:val="00783FFB"/>
    <w:rsid w:val="007A6B4A"/>
    <w:rsid w:val="007B0E54"/>
    <w:rsid w:val="007D1636"/>
    <w:rsid w:val="007D3FA6"/>
    <w:rsid w:val="007E3A20"/>
    <w:rsid w:val="00800F15"/>
    <w:rsid w:val="0085792E"/>
    <w:rsid w:val="00865112"/>
    <w:rsid w:val="00877AAC"/>
    <w:rsid w:val="008B1171"/>
    <w:rsid w:val="008D341B"/>
    <w:rsid w:val="008F1EAE"/>
    <w:rsid w:val="008F7C82"/>
    <w:rsid w:val="00906289"/>
    <w:rsid w:val="009125CE"/>
    <w:rsid w:val="009709DA"/>
    <w:rsid w:val="0098113E"/>
    <w:rsid w:val="009859EA"/>
    <w:rsid w:val="00996294"/>
    <w:rsid w:val="009B04BA"/>
    <w:rsid w:val="009B6888"/>
    <w:rsid w:val="009C0161"/>
    <w:rsid w:val="009D108D"/>
    <w:rsid w:val="009D36D5"/>
    <w:rsid w:val="009E1436"/>
    <w:rsid w:val="009E5314"/>
    <w:rsid w:val="009E5668"/>
    <w:rsid w:val="009F682A"/>
    <w:rsid w:val="00A00DCD"/>
    <w:rsid w:val="00A15AAC"/>
    <w:rsid w:val="00A24536"/>
    <w:rsid w:val="00A74F76"/>
    <w:rsid w:val="00AA79E9"/>
    <w:rsid w:val="00AB0A70"/>
    <w:rsid w:val="00B059F9"/>
    <w:rsid w:val="00B25B80"/>
    <w:rsid w:val="00B4410F"/>
    <w:rsid w:val="00B61E1A"/>
    <w:rsid w:val="00B63B0F"/>
    <w:rsid w:val="00B7678A"/>
    <w:rsid w:val="00B81BDD"/>
    <w:rsid w:val="00BA1291"/>
    <w:rsid w:val="00BB5F89"/>
    <w:rsid w:val="00C07ECB"/>
    <w:rsid w:val="00C1705C"/>
    <w:rsid w:val="00C71E18"/>
    <w:rsid w:val="00C7573B"/>
    <w:rsid w:val="00CB0330"/>
    <w:rsid w:val="00CF0232"/>
    <w:rsid w:val="00D22171"/>
    <w:rsid w:val="00D34661"/>
    <w:rsid w:val="00D664A9"/>
    <w:rsid w:val="00D95FBD"/>
    <w:rsid w:val="00DA6E39"/>
    <w:rsid w:val="00E240BC"/>
    <w:rsid w:val="00E656C5"/>
    <w:rsid w:val="00E71C79"/>
    <w:rsid w:val="00E97A8D"/>
    <w:rsid w:val="00EA6B5D"/>
    <w:rsid w:val="00EA708A"/>
    <w:rsid w:val="00EF23B3"/>
    <w:rsid w:val="00EF5C65"/>
    <w:rsid w:val="00F16839"/>
    <w:rsid w:val="00F27852"/>
    <w:rsid w:val="00F364A7"/>
    <w:rsid w:val="00F44DBB"/>
    <w:rsid w:val="00F546CE"/>
    <w:rsid w:val="00FB621C"/>
    <w:rsid w:val="00FE3917"/>
    <w:rsid w:val="00FE5062"/>
    <w:rsid w:val="00FF2B43"/>
    <w:rsid w:val="00FF37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8F7C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F7C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F7C8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24536"/>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D3FA6"/>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8F7C82"/>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8F7C82"/>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8F7C82"/>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947AE"/>
    <w:pPr>
      <w:bidi w:val="0"/>
      <w:outlineLvl w:val="9"/>
    </w:pPr>
    <w:rPr>
      <w:kern w:val="0"/>
      <w14:ligatures w14:val="none"/>
    </w:rPr>
  </w:style>
  <w:style w:type="paragraph" w:styleId="TOC1">
    <w:name w:val="toc 1"/>
    <w:basedOn w:val="Normal"/>
    <w:next w:val="Normal"/>
    <w:autoRedefine/>
    <w:uiPriority w:val="39"/>
    <w:unhideWhenUsed/>
    <w:rsid w:val="002947AE"/>
    <w:pPr>
      <w:spacing w:after="100"/>
    </w:pPr>
  </w:style>
  <w:style w:type="paragraph" w:styleId="TOC3">
    <w:name w:val="toc 3"/>
    <w:basedOn w:val="Normal"/>
    <w:next w:val="Normal"/>
    <w:autoRedefine/>
    <w:uiPriority w:val="39"/>
    <w:unhideWhenUsed/>
    <w:rsid w:val="002947AE"/>
    <w:pPr>
      <w:spacing w:after="100"/>
      <w:ind w:left="440"/>
    </w:pPr>
  </w:style>
  <w:style w:type="character" w:styleId="Hyperlink">
    <w:name w:val="Hyperlink"/>
    <w:basedOn w:val="DefaultParagraphFont"/>
    <w:uiPriority w:val="99"/>
    <w:unhideWhenUsed/>
    <w:rsid w:val="002947AE"/>
    <w:rPr>
      <w:color w:val="0563C1" w:themeColor="hyperlink"/>
      <w:u w:val="single"/>
    </w:rPr>
  </w:style>
  <w:style w:type="paragraph" w:styleId="NormalWeb">
    <w:name w:val="Normal (Web)"/>
    <w:basedOn w:val="Normal"/>
    <w:uiPriority w:val="99"/>
    <w:semiHidden/>
    <w:unhideWhenUsed/>
    <w:rsid w:val="00E240BC"/>
    <w:rPr>
      <w:rFonts w:ascii="Times New Roman" w:hAnsi="Times New Roman" w:cs="Times New Roman"/>
      <w:sz w:val="24"/>
      <w:szCs w:val="24"/>
    </w:rPr>
  </w:style>
  <w:style w:type="character" w:customStyle="1" w:styleId="Heading5Char">
    <w:name w:val="Heading 5 Char"/>
    <w:basedOn w:val="DefaultParagraphFont"/>
    <w:link w:val="Heading5"/>
    <w:uiPriority w:val="9"/>
    <w:semiHidden/>
    <w:rsid w:val="00A2453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D3FA6"/>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99626">
      <w:bodyDiv w:val="1"/>
      <w:marLeft w:val="0"/>
      <w:marRight w:val="0"/>
      <w:marTop w:val="0"/>
      <w:marBottom w:val="0"/>
      <w:divBdr>
        <w:top w:val="none" w:sz="0" w:space="0" w:color="auto"/>
        <w:left w:val="none" w:sz="0" w:space="0" w:color="auto"/>
        <w:bottom w:val="none" w:sz="0" w:space="0" w:color="auto"/>
        <w:right w:val="none" w:sz="0" w:space="0" w:color="auto"/>
      </w:divBdr>
    </w:div>
    <w:div w:id="92824978">
      <w:bodyDiv w:val="1"/>
      <w:marLeft w:val="0"/>
      <w:marRight w:val="0"/>
      <w:marTop w:val="0"/>
      <w:marBottom w:val="0"/>
      <w:divBdr>
        <w:top w:val="none" w:sz="0" w:space="0" w:color="auto"/>
        <w:left w:val="none" w:sz="0" w:space="0" w:color="auto"/>
        <w:bottom w:val="none" w:sz="0" w:space="0" w:color="auto"/>
        <w:right w:val="none" w:sz="0" w:space="0" w:color="auto"/>
      </w:divBdr>
    </w:div>
    <w:div w:id="127477936">
      <w:bodyDiv w:val="1"/>
      <w:marLeft w:val="0"/>
      <w:marRight w:val="0"/>
      <w:marTop w:val="0"/>
      <w:marBottom w:val="0"/>
      <w:divBdr>
        <w:top w:val="none" w:sz="0" w:space="0" w:color="auto"/>
        <w:left w:val="none" w:sz="0" w:space="0" w:color="auto"/>
        <w:bottom w:val="none" w:sz="0" w:space="0" w:color="auto"/>
        <w:right w:val="none" w:sz="0" w:space="0" w:color="auto"/>
      </w:divBdr>
      <w:divsChild>
        <w:div w:id="915898263">
          <w:marLeft w:val="0"/>
          <w:marRight w:val="0"/>
          <w:marTop w:val="0"/>
          <w:marBottom w:val="0"/>
          <w:divBdr>
            <w:top w:val="none" w:sz="0" w:space="0" w:color="auto"/>
            <w:left w:val="none" w:sz="0" w:space="0" w:color="auto"/>
            <w:bottom w:val="none" w:sz="0" w:space="0" w:color="auto"/>
            <w:right w:val="none" w:sz="0" w:space="0" w:color="auto"/>
          </w:divBdr>
          <w:divsChild>
            <w:div w:id="1949461303">
              <w:marLeft w:val="0"/>
              <w:marRight w:val="0"/>
              <w:marTop w:val="0"/>
              <w:marBottom w:val="0"/>
              <w:divBdr>
                <w:top w:val="none" w:sz="0" w:space="0" w:color="auto"/>
                <w:left w:val="none" w:sz="0" w:space="0" w:color="auto"/>
                <w:bottom w:val="none" w:sz="0" w:space="0" w:color="auto"/>
                <w:right w:val="none" w:sz="0" w:space="0" w:color="auto"/>
              </w:divBdr>
              <w:divsChild>
                <w:div w:id="1315448347">
                  <w:marLeft w:val="0"/>
                  <w:marRight w:val="0"/>
                  <w:marTop w:val="0"/>
                  <w:marBottom w:val="0"/>
                  <w:divBdr>
                    <w:top w:val="none" w:sz="0" w:space="0" w:color="auto"/>
                    <w:left w:val="none" w:sz="0" w:space="0" w:color="auto"/>
                    <w:bottom w:val="none" w:sz="0" w:space="0" w:color="auto"/>
                    <w:right w:val="none" w:sz="0" w:space="0" w:color="auto"/>
                  </w:divBdr>
                  <w:divsChild>
                    <w:div w:id="158703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80529">
          <w:marLeft w:val="0"/>
          <w:marRight w:val="0"/>
          <w:marTop w:val="0"/>
          <w:marBottom w:val="0"/>
          <w:divBdr>
            <w:top w:val="none" w:sz="0" w:space="0" w:color="auto"/>
            <w:left w:val="none" w:sz="0" w:space="0" w:color="auto"/>
            <w:bottom w:val="none" w:sz="0" w:space="0" w:color="auto"/>
            <w:right w:val="none" w:sz="0" w:space="0" w:color="auto"/>
          </w:divBdr>
          <w:divsChild>
            <w:div w:id="1513255028">
              <w:marLeft w:val="0"/>
              <w:marRight w:val="0"/>
              <w:marTop w:val="0"/>
              <w:marBottom w:val="0"/>
              <w:divBdr>
                <w:top w:val="none" w:sz="0" w:space="0" w:color="auto"/>
                <w:left w:val="none" w:sz="0" w:space="0" w:color="auto"/>
                <w:bottom w:val="none" w:sz="0" w:space="0" w:color="auto"/>
                <w:right w:val="none" w:sz="0" w:space="0" w:color="auto"/>
              </w:divBdr>
              <w:divsChild>
                <w:div w:id="221412256">
                  <w:marLeft w:val="0"/>
                  <w:marRight w:val="0"/>
                  <w:marTop w:val="0"/>
                  <w:marBottom w:val="0"/>
                  <w:divBdr>
                    <w:top w:val="none" w:sz="0" w:space="0" w:color="auto"/>
                    <w:left w:val="none" w:sz="0" w:space="0" w:color="auto"/>
                    <w:bottom w:val="none" w:sz="0" w:space="0" w:color="auto"/>
                    <w:right w:val="none" w:sz="0" w:space="0" w:color="auto"/>
                  </w:divBdr>
                  <w:divsChild>
                    <w:div w:id="179170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537481">
      <w:bodyDiv w:val="1"/>
      <w:marLeft w:val="0"/>
      <w:marRight w:val="0"/>
      <w:marTop w:val="0"/>
      <w:marBottom w:val="0"/>
      <w:divBdr>
        <w:top w:val="none" w:sz="0" w:space="0" w:color="auto"/>
        <w:left w:val="none" w:sz="0" w:space="0" w:color="auto"/>
        <w:bottom w:val="none" w:sz="0" w:space="0" w:color="auto"/>
        <w:right w:val="none" w:sz="0" w:space="0" w:color="auto"/>
      </w:divBdr>
    </w:div>
    <w:div w:id="267007329">
      <w:bodyDiv w:val="1"/>
      <w:marLeft w:val="0"/>
      <w:marRight w:val="0"/>
      <w:marTop w:val="0"/>
      <w:marBottom w:val="0"/>
      <w:divBdr>
        <w:top w:val="none" w:sz="0" w:space="0" w:color="auto"/>
        <w:left w:val="none" w:sz="0" w:space="0" w:color="auto"/>
        <w:bottom w:val="none" w:sz="0" w:space="0" w:color="auto"/>
        <w:right w:val="none" w:sz="0" w:space="0" w:color="auto"/>
      </w:divBdr>
    </w:div>
    <w:div w:id="288704730">
      <w:bodyDiv w:val="1"/>
      <w:marLeft w:val="0"/>
      <w:marRight w:val="0"/>
      <w:marTop w:val="0"/>
      <w:marBottom w:val="0"/>
      <w:divBdr>
        <w:top w:val="none" w:sz="0" w:space="0" w:color="auto"/>
        <w:left w:val="none" w:sz="0" w:space="0" w:color="auto"/>
        <w:bottom w:val="none" w:sz="0" w:space="0" w:color="auto"/>
        <w:right w:val="none" w:sz="0" w:space="0" w:color="auto"/>
      </w:divBdr>
      <w:divsChild>
        <w:div w:id="978651323">
          <w:marLeft w:val="0"/>
          <w:marRight w:val="0"/>
          <w:marTop w:val="0"/>
          <w:marBottom w:val="0"/>
          <w:divBdr>
            <w:top w:val="none" w:sz="0" w:space="0" w:color="auto"/>
            <w:left w:val="none" w:sz="0" w:space="0" w:color="auto"/>
            <w:bottom w:val="none" w:sz="0" w:space="0" w:color="auto"/>
            <w:right w:val="none" w:sz="0" w:space="0" w:color="auto"/>
          </w:divBdr>
          <w:divsChild>
            <w:div w:id="859196866">
              <w:marLeft w:val="0"/>
              <w:marRight w:val="0"/>
              <w:marTop w:val="0"/>
              <w:marBottom w:val="0"/>
              <w:divBdr>
                <w:top w:val="none" w:sz="0" w:space="0" w:color="auto"/>
                <w:left w:val="none" w:sz="0" w:space="0" w:color="auto"/>
                <w:bottom w:val="none" w:sz="0" w:space="0" w:color="auto"/>
                <w:right w:val="none" w:sz="0" w:space="0" w:color="auto"/>
              </w:divBdr>
              <w:divsChild>
                <w:div w:id="1030643623">
                  <w:marLeft w:val="0"/>
                  <w:marRight w:val="0"/>
                  <w:marTop w:val="0"/>
                  <w:marBottom w:val="0"/>
                  <w:divBdr>
                    <w:top w:val="none" w:sz="0" w:space="0" w:color="auto"/>
                    <w:left w:val="none" w:sz="0" w:space="0" w:color="auto"/>
                    <w:bottom w:val="none" w:sz="0" w:space="0" w:color="auto"/>
                    <w:right w:val="none" w:sz="0" w:space="0" w:color="auto"/>
                  </w:divBdr>
                  <w:divsChild>
                    <w:div w:id="198103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156256">
          <w:marLeft w:val="0"/>
          <w:marRight w:val="0"/>
          <w:marTop w:val="0"/>
          <w:marBottom w:val="0"/>
          <w:divBdr>
            <w:top w:val="none" w:sz="0" w:space="0" w:color="auto"/>
            <w:left w:val="none" w:sz="0" w:space="0" w:color="auto"/>
            <w:bottom w:val="none" w:sz="0" w:space="0" w:color="auto"/>
            <w:right w:val="none" w:sz="0" w:space="0" w:color="auto"/>
          </w:divBdr>
          <w:divsChild>
            <w:div w:id="867335836">
              <w:marLeft w:val="0"/>
              <w:marRight w:val="0"/>
              <w:marTop w:val="0"/>
              <w:marBottom w:val="0"/>
              <w:divBdr>
                <w:top w:val="none" w:sz="0" w:space="0" w:color="auto"/>
                <w:left w:val="none" w:sz="0" w:space="0" w:color="auto"/>
                <w:bottom w:val="none" w:sz="0" w:space="0" w:color="auto"/>
                <w:right w:val="none" w:sz="0" w:space="0" w:color="auto"/>
              </w:divBdr>
              <w:divsChild>
                <w:div w:id="1567573622">
                  <w:marLeft w:val="0"/>
                  <w:marRight w:val="0"/>
                  <w:marTop w:val="0"/>
                  <w:marBottom w:val="0"/>
                  <w:divBdr>
                    <w:top w:val="none" w:sz="0" w:space="0" w:color="auto"/>
                    <w:left w:val="none" w:sz="0" w:space="0" w:color="auto"/>
                    <w:bottom w:val="none" w:sz="0" w:space="0" w:color="auto"/>
                    <w:right w:val="none" w:sz="0" w:space="0" w:color="auto"/>
                  </w:divBdr>
                  <w:divsChild>
                    <w:div w:id="193189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030545">
      <w:bodyDiv w:val="1"/>
      <w:marLeft w:val="0"/>
      <w:marRight w:val="0"/>
      <w:marTop w:val="0"/>
      <w:marBottom w:val="0"/>
      <w:divBdr>
        <w:top w:val="none" w:sz="0" w:space="0" w:color="auto"/>
        <w:left w:val="none" w:sz="0" w:space="0" w:color="auto"/>
        <w:bottom w:val="none" w:sz="0" w:space="0" w:color="auto"/>
        <w:right w:val="none" w:sz="0" w:space="0" w:color="auto"/>
      </w:divBdr>
    </w:div>
    <w:div w:id="346953338">
      <w:bodyDiv w:val="1"/>
      <w:marLeft w:val="0"/>
      <w:marRight w:val="0"/>
      <w:marTop w:val="0"/>
      <w:marBottom w:val="0"/>
      <w:divBdr>
        <w:top w:val="none" w:sz="0" w:space="0" w:color="auto"/>
        <w:left w:val="none" w:sz="0" w:space="0" w:color="auto"/>
        <w:bottom w:val="none" w:sz="0" w:space="0" w:color="auto"/>
        <w:right w:val="none" w:sz="0" w:space="0" w:color="auto"/>
      </w:divBdr>
      <w:divsChild>
        <w:div w:id="1300846541">
          <w:marLeft w:val="0"/>
          <w:marRight w:val="0"/>
          <w:marTop w:val="0"/>
          <w:marBottom w:val="0"/>
          <w:divBdr>
            <w:top w:val="none" w:sz="0" w:space="0" w:color="auto"/>
            <w:left w:val="none" w:sz="0" w:space="0" w:color="auto"/>
            <w:bottom w:val="none" w:sz="0" w:space="0" w:color="auto"/>
            <w:right w:val="none" w:sz="0" w:space="0" w:color="auto"/>
          </w:divBdr>
          <w:divsChild>
            <w:div w:id="46611742">
              <w:marLeft w:val="0"/>
              <w:marRight w:val="0"/>
              <w:marTop w:val="0"/>
              <w:marBottom w:val="0"/>
              <w:divBdr>
                <w:top w:val="none" w:sz="0" w:space="0" w:color="auto"/>
                <w:left w:val="none" w:sz="0" w:space="0" w:color="auto"/>
                <w:bottom w:val="none" w:sz="0" w:space="0" w:color="auto"/>
                <w:right w:val="none" w:sz="0" w:space="0" w:color="auto"/>
              </w:divBdr>
              <w:divsChild>
                <w:div w:id="954479216">
                  <w:marLeft w:val="0"/>
                  <w:marRight w:val="0"/>
                  <w:marTop w:val="0"/>
                  <w:marBottom w:val="0"/>
                  <w:divBdr>
                    <w:top w:val="none" w:sz="0" w:space="0" w:color="auto"/>
                    <w:left w:val="none" w:sz="0" w:space="0" w:color="auto"/>
                    <w:bottom w:val="none" w:sz="0" w:space="0" w:color="auto"/>
                    <w:right w:val="none" w:sz="0" w:space="0" w:color="auto"/>
                  </w:divBdr>
                  <w:divsChild>
                    <w:div w:id="14717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307340">
          <w:marLeft w:val="0"/>
          <w:marRight w:val="0"/>
          <w:marTop w:val="0"/>
          <w:marBottom w:val="0"/>
          <w:divBdr>
            <w:top w:val="none" w:sz="0" w:space="0" w:color="auto"/>
            <w:left w:val="none" w:sz="0" w:space="0" w:color="auto"/>
            <w:bottom w:val="none" w:sz="0" w:space="0" w:color="auto"/>
            <w:right w:val="none" w:sz="0" w:space="0" w:color="auto"/>
          </w:divBdr>
          <w:divsChild>
            <w:div w:id="4213567">
              <w:marLeft w:val="0"/>
              <w:marRight w:val="0"/>
              <w:marTop w:val="0"/>
              <w:marBottom w:val="0"/>
              <w:divBdr>
                <w:top w:val="none" w:sz="0" w:space="0" w:color="auto"/>
                <w:left w:val="none" w:sz="0" w:space="0" w:color="auto"/>
                <w:bottom w:val="none" w:sz="0" w:space="0" w:color="auto"/>
                <w:right w:val="none" w:sz="0" w:space="0" w:color="auto"/>
              </w:divBdr>
              <w:divsChild>
                <w:div w:id="262418342">
                  <w:marLeft w:val="0"/>
                  <w:marRight w:val="0"/>
                  <w:marTop w:val="0"/>
                  <w:marBottom w:val="0"/>
                  <w:divBdr>
                    <w:top w:val="none" w:sz="0" w:space="0" w:color="auto"/>
                    <w:left w:val="none" w:sz="0" w:space="0" w:color="auto"/>
                    <w:bottom w:val="none" w:sz="0" w:space="0" w:color="auto"/>
                    <w:right w:val="none" w:sz="0" w:space="0" w:color="auto"/>
                  </w:divBdr>
                  <w:divsChild>
                    <w:div w:id="172992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727746">
      <w:bodyDiv w:val="1"/>
      <w:marLeft w:val="0"/>
      <w:marRight w:val="0"/>
      <w:marTop w:val="0"/>
      <w:marBottom w:val="0"/>
      <w:divBdr>
        <w:top w:val="none" w:sz="0" w:space="0" w:color="auto"/>
        <w:left w:val="none" w:sz="0" w:space="0" w:color="auto"/>
        <w:bottom w:val="none" w:sz="0" w:space="0" w:color="auto"/>
        <w:right w:val="none" w:sz="0" w:space="0" w:color="auto"/>
      </w:divBdr>
    </w:div>
    <w:div w:id="394426532">
      <w:bodyDiv w:val="1"/>
      <w:marLeft w:val="0"/>
      <w:marRight w:val="0"/>
      <w:marTop w:val="0"/>
      <w:marBottom w:val="0"/>
      <w:divBdr>
        <w:top w:val="none" w:sz="0" w:space="0" w:color="auto"/>
        <w:left w:val="none" w:sz="0" w:space="0" w:color="auto"/>
        <w:bottom w:val="none" w:sz="0" w:space="0" w:color="auto"/>
        <w:right w:val="none" w:sz="0" w:space="0" w:color="auto"/>
      </w:divBdr>
      <w:divsChild>
        <w:div w:id="194075355">
          <w:marLeft w:val="0"/>
          <w:marRight w:val="0"/>
          <w:marTop w:val="0"/>
          <w:marBottom w:val="0"/>
          <w:divBdr>
            <w:top w:val="none" w:sz="0" w:space="0" w:color="auto"/>
            <w:left w:val="none" w:sz="0" w:space="0" w:color="auto"/>
            <w:bottom w:val="none" w:sz="0" w:space="0" w:color="auto"/>
            <w:right w:val="none" w:sz="0" w:space="0" w:color="auto"/>
          </w:divBdr>
          <w:divsChild>
            <w:div w:id="1440102768">
              <w:marLeft w:val="0"/>
              <w:marRight w:val="0"/>
              <w:marTop w:val="0"/>
              <w:marBottom w:val="0"/>
              <w:divBdr>
                <w:top w:val="none" w:sz="0" w:space="0" w:color="auto"/>
                <w:left w:val="none" w:sz="0" w:space="0" w:color="auto"/>
                <w:bottom w:val="none" w:sz="0" w:space="0" w:color="auto"/>
                <w:right w:val="none" w:sz="0" w:space="0" w:color="auto"/>
              </w:divBdr>
              <w:divsChild>
                <w:div w:id="1437291081">
                  <w:marLeft w:val="0"/>
                  <w:marRight w:val="0"/>
                  <w:marTop w:val="0"/>
                  <w:marBottom w:val="0"/>
                  <w:divBdr>
                    <w:top w:val="none" w:sz="0" w:space="0" w:color="auto"/>
                    <w:left w:val="none" w:sz="0" w:space="0" w:color="auto"/>
                    <w:bottom w:val="none" w:sz="0" w:space="0" w:color="auto"/>
                    <w:right w:val="none" w:sz="0" w:space="0" w:color="auto"/>
                  </w:divBdr>
                  <w:divsChild>
                    <w:div w:id="191053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515472">
          <w:marLeft w:val="0"/>
          <w:marRight w:val="0"/>
          <w:marTop w:val="0"/>
          <w:marBottom w:val="0"/>
          <w:divBdr>
            <w:top w:val="none" w:sz="0" w:space="0" w:color="auto"/>
            <w:left w:val="none" w:sz="0" w:space="0" w:color="auto"/>
            <w:bottom w:val="none" w:sz="0" w:space="0" w:color="auto"/>
            <w:right w:val="none" w:sz="0" w:space="0" w:color="auto"/>
          </w:divBdr>
          <w:divsChild>
            <w:div w:id="443309212">
              <w:marLeft w:val="0"/>
              <w:marRight w:val="0"/>
              <w:marTop w:val="0"/>
              <w:marBottom w:val="0"/>
              <w:divBdr>
                <w:top w:val="none" w:sz="0" w:space="0" w:color="auto"/>
                <w:left w:val="none" w:sz="0" w:space="0" w:color="auto"/>
                <w:bottom w:val="none" w:sz="0" w:space="0" w:color="auto"/>
                <w:right w:val="none" w:sz="0" w:space="0" w:color="auto"/>
              </w:divBdr>
              <w:divsChild>
                <w:div w:id="1945919962">
                  <w:marLeft w:val="0"/>
                  <w:marRight w:val="0"/>
                  <w:marTop w:val="0"/>
                  <w:marBottom w:val="0"/>
                  <w:divBdr>
                    <w:top w:val="none" w:sz="0" w:space="0" w:color="auto"/>
                    <w:left w:val="none" w:sz="0" w:space="0" w:color="auto"/>
                    <w:bottom w:val="none" w:sz="0" w:space="0" w:color="auto"/>
                    <w:right w:val="none" w:sz="0" w:space="0" w:color="auto"/>
                  </w:divBdr>
                  <w:divsChild>
                    <w:div w:id="84706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580664">
      <w:bodyDiv w:val="1"/>
      <w:marLeft w:val="0"/>
      <w:marRight w:val="0"/>
      <w:marTop w:val="0"/>
      <w:marBottom w:val="0"/>
      <w:divBdr>
        <w:top w:val="none" w:sz="0" w:space="0" w:color="auto"/>
        <w:left w:val="none" w:sz="0" w:space="0" w:color="auto"/>
        <w:bottom w:val="none" w:sz="0" w:space="0" w:color="auto"/>
        <w:right w:val="none" w:sz="0" w:space="0" w:color="auto"/>
      </w:divBdr>
    </w:div>
    <w:div w:id="486360284">
      <w:bodyDiv w:val="1"/>
      <w:marLeft w:val="0"/>
      <w:marRight w:val="0"/>
      <w:marTop w:val="0"/>
      <w:marBottom w:val="0"/>
      <w:divBdr>
        <w:top w:val="none" w:sz="0" w:space="0" w:color="auto"/>
        <w:left w:val="none" w:sz="0" w:space="0" w:color="auto"/>
        <w:bottom w:val="none" w:sz="0" w:space="0" w:color="auto"/>
        <w:right w:val="none" w:sz="0" w:space="0" w:color="auto"/>
      </w:divBdr>
      <w:divsChild>
        <w:div w:id="159464265">
          <w:marLeft w:val="0"/>
          <w:marRight w:val="0"/>
          <w:marTop w:val="0"/>
          <w:marBottom w:val="0"/>
          <w:divBdr>
            <w:top w:val="none" w:sz="0" w:space="0" w:color="auto"/>
            <w:left w:val="none" w:sz="0" w:space="0" w:color="auto"/>
            <w:bottom w:val="none" w:sz="0" w:space="0" w:color="auto"/>
            <w:right w:val="none" w:sz="0" w:space="0" w:color="auto"/>
          </w:divBdr>
          <w:divsChild>
            <w:div w:id="1471242614">
              <w:marLeft w:val="0"/>
              <w:marRight w:val="0"/>
              <w:marTop w:val="0"/>
              <w:marBottom w:val="0"/>
              <w:divBdr>
                <w:top w:val="none" w:sz="0" w:space="0" w:color="auto"/>
                <w:left w:val="none" w:sz="0" w:space="0" w:color="auto"/>
                <w:bottom w:val="none" w:sz="0" w:space="0" w:color="auto"/>
                <w:right w:val="none" w:sz="0" w:space="0" w:color="auto"/>
              </w:divBdr>
              <w:divsChild>
                <w:div w:id="135808040">
                  <w:marLeft w:val="0"/>
                  <w:marRight w:val="0"/>
                  <w:marTop w:val="0"/>
                  <w:marBottom w:val="0"/>
                  <w:divBdr>
                    <w:top w:val="none" w:sz="0" w:space="0" w:color="auto"/>
                    <w:left w:val="none" w:sz="0" w:space="0" w:color="auto"/>
                    <w:bottom w:val="none" w:sz="0" w:space="0" w:color="auto"/>
                    <w:right w:val="none" w:sz="0" w:space="0" w:color="auto"/>
                  </w:divBdr>
                  <w:divsChild>
                    <w:div w:id="197618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17861">
          <w:marLeft w:val="0"/>
          <w:marRight w:val="0"/>
          <w:marTop w:val="0"/>
          <w:marBottom w:val="0"/>
          <w:divBdr>
            <w:top w:val="none" w:sz="0" w:space="0" w:color="auto"/>
            <w:left w:val="none" w:sz="0" w:space="0" w:color="auto"/>
            <w:bottom w:val="none" w:sz="0" w:space="0" w:color="auto"/>
            <w:right w:val="none" w:sz="0" w:space="0" w:color="auto"/>
          </w:divBdr>
          <w:divsChild>
            <w:div w:id="229508487">
              <w:marLeft w:val="0"/>
              <w:marRight w:val="0"/>
              <w:marTop w:val="0"/>
              <w:marBottom w:val="0"/>
              <w:divBdr>
                <w:top w:val="none" w:sz="0" w:space="0" w:color="auto"/>
                <w:left w:val="none" w:sz="0" w:space="0" w:color="auto"/>
                <w:bottom w:val="none" w:sz="0" w:space="0" w:color="auto"/>
                <w:right w:val="none" w:sz="0" w:space="0" w:color="auto"/>
              </w:divBdr>
              <w:divsChild>
                <w:div w:id="498623679">
                  <w:marLeft w:val="0"/>
                  <w:marRight w:val="0"/>
                  <w:marTop w:val="0"/>
                  <w:marBottom w:val="0"/>
                  <w:divBdr>
                    <w:top w:val="none" w:sz="0" w:space="0" w:color="auto"/>
                    <w:left w:val="none" w:sz="0" w:space="0" w:color="auto"/>
                    <w:bottom w:val="none" w:sz="0" w:space="0" w:color="auto"/>
                    <w:right w:val="none" w:sz="0" w:space="0" w:color="auto"/>
                  </w:divBdr>
                  <w:divsChild>
                    <w:div w:id="171357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0843690">
      <w:bodyDiv w:val="1"/>
      <w:marLeft w:val="0"/>
      <w:marRight w:val="0"/>
      <w:marTop w:val="0"/>
      <w:marBottom w:val="0"/>
      <w:divBdr>
        <w:top w:val="none" w:sz="0" w:space="0" w:color="auto"/>
        <w:left w:val="none" w:sz="0" w:space="0" w:color="auto"/>
        <w:bottom w:val="none" w:sz="0" w:space="0" w:color="auto"/>
        <w:right w:val="none" w:sz="0" w:space="0" w:color="auto"/>
      </w:divBdr>
    </w:div>
    <w:div w:id="544876308">
      <w:bodyDiv w:val="1"/>
      <w:marLeft w:val="0"/>
      <w:marRight w:val="0"/>
      <w:marTop w:val="0"/>
      <w:marBottom w:val="0"/>
      <w:divBdr>
        <w:top w:val="none" w:sz="0" w:space="0" w:color="auto"/>
        <w:left w:val="none" w:sz="0" w:space="0" w:color="auto"/>
        <w:bottom w:val="none" w:sz="0" w:space="0" w:color="auto"/>
        <w:right w:val="none" w:sz="0" w:space="0" w:color="auto"/>
      </w:divBdr>
      <w:divsChild>
        <w:div w:id="1234436980">
          <w:marLeft w:val="0"/>
          <w:marRight w:val="0"/>
          <w:marTop w:val="0"/>
          <w:marBottom w:val="0"/>
          <w:divBdr>
            <w:top w:val="none" w:sz="0" w:space="0" w:color="auto"/>
            <w:left w:val="none" w:sz="0" w:space="0" w:color="auto"/>
            <w:bottom w:val="none" w:sz="0" w:space="0" w:color="auto"/>
            <w:right w:val="none" w:sz="0" w:space="0" w:color="auto"/>
          </w:divBdr>
          <w:divsChild>
            <w:div w:id="151218145">
              <w:marLeft w:val="0"/>
              <w:marRight w:val="0"/>
              <w:marTop w:val="0"/>
              <w:marBottom w:val="0"/>
              <w:divBdr>
                <w:top w:val="none" w:sz="0" w:space="0" w:color="auto"/>
                <w:left w:val="none" w:sz="0" w:space="0" w:color="auto"/>
                <w:bottom w:val="none" w:sz="0" w:space="0" w:color="auto"/>
                <w:right w:val="none" w:sz="0" w:space="0" w:color="auto"/>
              </w:divBdr>
              <w:divsChild>
                <w:div w:id="734082435">
                  <w:marLeft w:val="0"/>
                  <w:marRight w:val="0"/>
                  <w:marTop w:val="0"/>
                  <w:marBottom w:val="0"/>
                  <w:divBdr>
                    <w:top w:val="none" w:sz="0" w:space="0" w:color="auto"/>
                    <w:left w:val="none" w:sz="0" w:space="0" w:color="auto"/>
                    <w:bottom w:val="none" w:sz="0" w:space="0" w:color="auto"/>
                    <w:right w:val="none" w:sz="0" w:space="0" w:color="auto"/>
                  </w:divBdr>
                  <w:divsChild>
                    <w:div w:id="134466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222874">
          <w:marLeft w:val="0"/>
          <w:marRight w:val="0"/>
          <w:marTop w:val="0"/>
          <w:marBottom w:val="0"/>
          <w:divBdr>
            <w:top w:val="none" w:sz="0" w:space="0" w:color="auto"/>
            <w:left w:val="none" w:sz="0" w:space="0" w:color="auto"/>
            <w:bottom w:val="none" w:sz="0" w:space="0" w:color="auto"/>
            <w:right w:val="none" w:sz="0" w:space="0" w:color="auto"/>
          </w:divBdr>
          <w:divsChild>
            <w:div w:id="1815439688">
              <w:marLeft w:val="0"/>
              <w:marRight w:val="0"/>
              <w:marTop w:val="0"/>
              <w:marBottom w:val="0"/>
              <w:divBdr>
                <w:top w:val="none" w:sz="0" w:space="0" w:color="auto"/>
                <w:left w:val="none" w:sz="0" w:space="0" w:color="auto"/>
                <w:bottom w:val="none" w:sz="0" w:space="0" w:color="auto"/>
                <w:right w:val="none" w:sz="0" w:space="0" w:color="auto"/>
              </w:divBdr>
              <w:divsChild>
                <w:div w:id="2088377188">
                  <w:marLeft w:val="0"/>
                  <w:marRight w:val="0"/>
                  <w:marTop w:val="0"/>
                  <w:marBottom w:val="0"/>
                  <w:divBdr>
                    <w:top w:val="none" w:sz="0" w:space="0" w:color="auto"/>
                    <w:left w:val="none" w:sz="0" w:space="0" w:color="auto"/>
                    <w:bottom w:val="none" w:sz="0" w:space="0" w:color="auto"/>
                    <w:right w:val="none" w:sz="0" w:space="0" w:color="auto"/>
                  </w:divBdr>
                  <w:divsChild>
                    <w:div w:id="27174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413522">
      <w:bodyDiv w:val="1"/>
      <w:marLeft w:val="0"/>
      <w:marRight w:val="0"/>
      <w:marTop w:val="0"/>
      <w:marBottom w:val="0"/>
      <w:divBdr>
        <w:top w:val="none" w:sz="0" w:space="0" w:color="auto"/>
        <w:left w:val="none" w:sz="0" w:space="0" w:color="auto"/>
        <w:bottom w:val="none" w:sz="0" w:space="0" w:color="auto"/>
        <w:right w:val="none" w:sz="0" w:space="0" w:color="auto"/>
      </w:divBdr>
      <w:divsChild>
        <w:div w:id="716201131">
          <w:marLeft w:val="0"/>
          <w:marRight w:val="0"/>
          <w:marTop w:val="0"/>
          <w:marBottom w:val="0"/>
          <w:divBdr>
            <w:top w:val="none" w:sz="0" w:space="0" w:color="auto"/>
            <w:left w:val="none" w:sz="0" w:space="0" w:color="auto"/>
            <w:bottom w:val="none" w:sz="0" w:space="0" w:color="auto"/>
            <w:right w:val="none" w:sz="0" w:space="0" w:color="auto"/>
          </w:divBdr>
          <w:divsChild>
            <w:div w:id="884371201">
              <w:marLeft w:val="0"/>
              <w:marRight w:val="0"/>
              <w:marTop w:val="0"/>
              <w:marBottom w:val="0"/>
              <w:divBdr>
                <w:top w:val="none" w:sz="0" w:space="0" w:color="auto"/>
                <w:left w:val="none" w:sz="0" w:space="0" w:color="auto"/>
                <w:bottom w:val="none" w:sz="0" w:space="0" w:color="auto"/>
                <w:right w:val="none" w:sz="0" w:space="0" w:color="auto"/>
              </w:divBdr>
              <w:divsChild>
                <w:div w:id="699550817">
                  <w:marLeft w:val="0"/>
                  <w:marRight w:val="0"/>
                  <w:marTop w:val="0"/>
                  <w:marBottom w:val="0"/>
                  <w:divBdr>
                    <w:top w:val="none" w:sz="0" w:space="0" w:color="auto"/>
                    <w:left w:val="none" w:sz="0" w:space="0" w:color="auto"/>
                    <w:bottom w:val="none" w:sz="0" w:space="0" w:color="auto"/>
                    <w:right w:val="none" w:sz="0" w:space="0" w:color="auto"/>
                  </w:divBdr>
                  <w:divsChild>
                    <w:div w:id="1113940803">
                      <w:marLeft w:val="0"/>
                      <w:marRight w:val="0"/>
                      <w:marTop w:val="0"/>
                      <w:marBottom w:val="0"/>
                      <w:divBdr>
                        <w:top w:val="none" w:sz="0" w:space="0" w:color="auto"/>
                        <w:left w:val="none" w:sz="0" w:space="0" w:color="auto"/>
                        <w:bottom w:val="none" w:sz="0" w:space="0" w:color="auto"/>
                        <w:right w:val="none" w:sz="0" w:space="0" w:color="auto"/>
                      </w:divBdr>
                      <w:divsChild>
                        <w:div w:id="42095150">
                          <w:marLeft w:val="0"/>
                          <w:marRight w:val="0"/>
                          <w:marTop w:val="0"/>
                          <w:marBottom w:val="0"/>
                          <w:divBdr>
                            <w:top w:val="none" w:sz="0" w:space="0" w:color="auto"/>
                            <w:left w:val="none" w:sz="0" w:space="0" w:color="auto"/>
                            <w:bottom w:val="none" w:sz="0" w:space="0" w:color="auto"/>
                            <w:right w:val="none" w:sz="0" w:space="0" w:color="auto"/>
                          </w:divBdr>
                          <w:divsChild>
                            <w:div w:id="395206522">
                              <w:marLeft w:val="0"/>
                              <w:marRight w:val="0"/>
                              <w:marTop w:val="0"/>
                              <w:marBottom w:val="0"/>
                              <w:divBdr>
                                <w:top w:val="none" w:sz="0" w:space="0" w:color="auto"/>
                                <w:left w:val="none" w:sz="0" w:space="0" w:color="auto"/>
                                <w:bottom w:val="none" w:sz="0" w:space="0" w:color="auto"/>
                                <w:right w:val="none" w:sz="0" w:space="0" w:color="auto"/>
                              </w:divBdr>
                              <w:divsChild>
                                <w:div w:id="40792526">
                                  <w:marLeft w:val="0"/>
                                  <w:marRight w:val="0"/>
                                  <w:marTop w:val="0"/>
                                  <w:marBottom w:val="0"/>
                                  <w:divBdr>
                                    <w:top w:val="none" w:sz="0" w:space="0" w:color="auto"/>
                                    <w:left w:val="none" w:sz="0" w:space="0" w:color="auto"/>
                                    <w:bottom w:val="none" w:sz="0" w:space="0" w:color="auto"/>
                                    <w:right w:val="none" w:sz="0" w:space="0" w:color="auto"/>
                                  </w:divBdr>
                                  <w:divsChild>
                                    <w:div w:id="368069173">
                                      <w:marLeft w:val="0"/>
                                      <w:marRight w:val="0"/>
                                      <w:marTop w:val="0"/>
                                      <w:marBottom w:val="0"/>
                                      <w:divBdr>
                                        <w:top w:val="none" w:sz="0" w:space="0" w:color="auto"/>
                                        <w:left w:val="none" w:sz="0" w:space="0" w:color="auto"/>
                                        <w:bottom w:val="none" w:sz="0" w:space="0" w:color="auto"/>
                                        <w:right w:val="none" w:sz="0" w:space="0" w:color="auto"/>
                                      </w:divBdr>
                                      <w:divsChild>
                                        <w:div w:id="1490638714">
                                          <w:marLeft w:val="0"/>
                                          <w:marRight w:val="0"/>
                                          <w:marTop w:val="0"/>
                                          <w:marBottom w:val="0"/>
                                          <w:divBdr>
                                            <w:top w:val="none" w:sz="0" w:space="0" w:color="auto"/>
                                            <w:left w:val="none" w:sz="0" w:space="0" w:color="auto"/>
                                            <w:bottom w:val="none" w:sz="0" w:space="0" w:color="auto"/>
                                            <w:right w:val="none" w:sz="0" w:space="0" w:color="auto"/>
                                          </w:divBdr>
                                          <w:divsChild>
                                            <w:div w:id="609510422">
                                              <w:marLeft w:val="0"/>
                                              <w:marRight w:val="0"/>
                                              <w:marTop w:val="0"/>
                                              <w:marBottom w:val="0"/>
                                              <w:divBdr>
                                                <w:top w:val="none" w:sz="0" w:space="0" w:color="auto"/>
                                                <w:left w:val="none" w:sz="0" w:space="0" w:color="auto"/>
                                                <w:bottom w:val="none" w:sz="0" w:space="0" w:color="auto"/>
                                                <w:right w:val="none" w:sz="0" w:space="0" w:color="auto"/>
                                              </w:divBdr>
                                              <w:divsChild>
                                                <w:div w:id="648554683">
                                                  <w:marLeft w:val="0"/>
                                                  <w:marRight w:val="0"/>
                                                  <w:marTop w:val="0"/>
                                                  <w:marBottom w:val="0"/>
                                                  <w:divBdr>
                                                    <w:top w:val="none" w:sz="0" w:space="0" w:color="auto"/>
                                                    <w:left w:val="none" w:sz="0" w:space="0" w:color="auto"/>
                                                    <w:bottom w:val="none" w:sz="0" w:space="0" w:color="auto"/>
                                                    <w:right w:val="none" w:sz="0" w:space="0" w:color="auto"/>
                                                  </w:divBdr>
                                                  <w:divsChild>
                                                    <w:div w:id="1000498407">
                                                      <w:marLeft w:val="0"/>
                                                      <w:marRight w:val="0"/>
                                                      <w:marTop w:val="0"/>
                                                      <w:marBottom w:val="0"/>
                                                      <w:divBdr>
                                                        <w:top w:val="none" w:sz="0" w:space="0" w:color="auto"/>
                                                        <w:left w:val="none" w:sz="0" w:space="0" w:color="auto"/>
                                                        <w:bottom w:val="none" w:sz="0" w:space="0" w:color="auto"/>
                                                        <w:right w:val="none" w:sz="0" w:space="0" w:color="auto"/>
                                                      </w:divBdr>
                                                      <w:divsChild>
                                                        <w:div w:id="116589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653956">
                                              <w:marLeft w:val="0"/>
                                              <w:marRight w:val="0"/>
                                              <w:marTop w:val="0"/>
                                              <w:marBottom w:val="0"/>
                                              <w:divBdr>
                                                <w:top w:val="none" w:sz="0" w:space="0" w:color="auto"/>
                                                <w:left w:val="none" w:sz="0" w:space="0" w:color="auto"/>
                                                <w:bottom w:val="none" w:sz="0" w:space="0" w:color="auto"/>
                                                <w:right w:val="none" w:sz="0" w:space="0" w:color="auto"/>
                                              </w:divBdr>
                                              <w:divsChild>
                                                <w:div w:id="64037084">
                                                  <w:marLeft w:val="0"/>
                                                  <w:marRight w:val="0"/>
                                                  <w:marTop w:val="0"/>
                                                  <w:marBottom w:val="0"/>
                                                  <w:divBdr>
                                                    <w:top w:val="none" w:sz="0" w:space="0" w:color="auto"/>
                                                    <w:left w:val="none" w:sz="0" w:space="0" w:color="auto"/>
                                                    <w:bottom w:val="none" w:sz="0" w:space="0" w:color="auto"/>
                                                    <w:right w:val="none" w:sz="0" w:space="0" w:color="auto"/>
                                                  </w:divBdr>
                                                  <w:divsChild>
                                                    <w:div w:id="1710302604">
                                                      <w:marLeft w:val="0"/>
                                                      <w:marRight w:val="0"/>
                                                      <w:marTop w:val="0"/>
                                                      <w:marBottom w:val="0"/>
                                                      <w:divBdr>
                                                        <w:top w:val="none" w:sz="0" w:space="0" w:color="auto"/>
                                                        <w:left w:val="none" w:sz="0" w:space="0" w:color="auto"/>
                                                        <w:bottom w:val="none" w:sz="0" w:space="0" w:color="auto"/>
                                                        <w:right w:val="none" w:sz="0" w:space="0" w:color="auto"/>
                                                      </w:divBdr>
                                                      <w:divsChild>
                                                        <w:div w:id="139350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97210">
          <w:marLeft w:val="0"/>
          <w:marRight w:val="0"/>
          <w:marTop w:val="0"/>
          <w:marBottom w:val="0"/>
          <w:divBdr>
            <w:top w:val="none" w:sz="0" w:space="0" w:color="auto"/>
            <w:left w:val="none" w:sz="0" w:space="0" w:color="auto"/>
            <w:bottom w:val="none" w:sz="0" w:space="0" w:color="auto"/>
            <w:right w:val="none" w:sz="0" w:space="0" w:color="auto"/>
          </w:divBdr>
          <w:divsChild>
            <w:div w:id="1496264287">
              <w:marLeft w:val="0"/>
              <w:marRight w:val="0"/>
              <w:marTop w:val="0"/>
              <w:marBottom w:val="0"/>
              <w:divBdr>
                <w:top w:val="none" w:sz="0" w:space="0" w:color="auto"/>
                <w:left w:val="none" w:sz="0" w:space="0" w:color="auto"/>
                <w:bottom w:val="none" w:sz="0" w:space="0" w:color="auto"/>
                <w:right w:val="none" w:sz="0" w:space="0" w:color="auto"/>
              </w:divBdr>
              <w:divsChild>
                <w:div w:id="1531144615">
                  <w:marLeft w:val="0"/>
                  <w:marRight w:val="0"/>
                  <w:marTop w:val="0"/>
                  <w:marBottom w:val="0"/>
                  <w:divBdr>
                    <w:top w:val="none" w:sz="0" w:space="0" w:color="auto"/>
                    <w:left w:val="none" w:sz="0" w:space="0" w:color="auto"/>
                    <w:bottom w:val="none" w:sz="0" w:space="0" w:color="auto"/>
                    <w:right w:val="none" w:sz="0" w:space="0" w:color="auto"/>
                  </w:divBdr>
                  <w:divsChild>
                    <w:div w:id="762604564">
                      <w:marLeft w:val="0"/>
                      <w:marRight w:val="0"/>
                      <w:marTop w:val="0"/>
                      <w:marBottom w:val="0"/>
                      <w:divBdr>
                        <w:top w:val="none" w:sz="0" w:space="0" w:color="auto"/>
                        <w:left w:val="none" w:sz="0" w:space="0" w:color="auto"/>
                        <w:bottom w:val="none" w:sz="0" w:space="0" w:color="auto"/>
                        <w:right w:val="none" w:sz="0" w:space="0" w:color="auto"/>
                      </w:divBdr>
                      <w:divsChild>
                        <w:div w:id="1741361781">
                          <w:marLeft w:val="0"/>
                          <w:marRight w:val="0"/>
                          <w:marTop w:val="0"/>
                          <w:marBottom w:val="0"/>
                          <w:divBdr>
                            <w:top w:val="none" w:sz="0" w:space="0" w:color="auto"/>
                            <w:left w:val="none" w:sz="0" w:space="0" w:color="auto"/>
                            <w:bottom w:val="none" w:sz="0" w:space="0" w:color="auto"/>
                            <w:right w:val="none" w:sz="0" w:space="0" w:color="auto"/>
                          </w:divBdr>
                          <w:divsChild>
                            <w:div w:id="1603761323">
                              <w:marLeft w:val="0"/>
                              <w:marRight w:val="0"/>
                              <w:marTop w:val="0"/>
                              <w:marBottom w:val="0"/>
                              <w:divBdr>
                                <w:top w:val="none" w:sz="0" w:space="0" w:color="auto"/>
                                <w:left w:val="none" w:sz="0" w:space="0" w:color="auto"/>
                                <w:bottom w:val="none" w:sz="0" w:space="0" w:color="auto"/>
                                <w:right w:val="none" w:sz="0" w:space="0" w:color="auto"/>
                              </w:divBdr>
                              <w:divsChild>
                                <w:div w:id="635372770">
                                  <w:marLeft w:val="0"/>
                                  <w:marRight w:val="0"/>
                                  <w:marTop w:val="0"/>
                                  <w:marBottom w:val="0"/>
                                  <w:divBdr>
                                    <w:top w:val="none" w:sz="0" w:space="0" w:color="auto"/>
                                    <w:left w:val="none" w:sz="0" w:space="0" w:color="auto"/>
                                    <w:bottom w:val="none" w:sz="0" w:space="0" w:color="auto"/>
                                    <w:right w:val="none" w:sz="0" w:space="0" w:color="auto"/>
                                  </w:divBdr>
                                  <w:divsChild>
                                    <w:div w:id="526062841">
                                      <w:marLeft w:val="0"/>
                                      <w:marRight w:val="0"/>
                                      <w:marTop w:val="0"/>
                                      <w:marBottom w:val="0"/>
                                      <w:divBdr>
                                        <w:top w:val="none" w:sz="0" w:space="0" w:color="auto"/>
                                        <w:left w:val="none" w:sz="0" w:space="0" w:color="auto"/>
                                        <w:bottom w:val="none" w:sz="0" w:space="0" w:color="auto"/>
                                        <w:right w:val="none" w:sz="0" w:space="0" w:color="auto"/>
                                      </w:divBdr>
                                      <w:divsChild>
                                        <w:div w:id="761952155">
                                          <w:marLeft w:val="0"/>
                                          <w:marRight w:val="0"/>
                                          <w:marTop w:val="0"/>
                                          <w:marBottom w:val="0"/>
                                          <w:divBdr>
                                            <w:top w:val="none" w:sz="0" w:space="0" w:color="auto"/>
                                            <w:left w:val="none" w:sz="0" w:space="0" w:color="auto"/>
                                            <w:bottom w:val="none" w:sz="0" w:space="0" w:color="auto"/>
                                            <w:right w:val="none" w:sz="0" w:space="0" w:color="auto"/>
                                          </w:divBdr>
                                          <w:divsChild>
                                            <w:div w:id="1184202432">
                                              <w:marLeft w:val="0"/>
                                              <w:marRight w:val="0"/>
                                              <w:marTop w:val="0"/>
                                              <w:marBottom w:val="0"/>
                                              <w:divBdr>
                                                <w:top w:val="none" w:sz="0" w:space="0" w:color="auto"/>
                                                <w:left w:val="none" w:sz="0" w:space="0" w:color="auto"/>
                                                <w:bottom w:val="none" w:sz="0" w:space="0" w:color="auto"/>
                                                <w:right w:val="none" w:sz="0" w:space="0" w:color="auto"/>
                                              </w:divBdr>
                                              <w:divsChild>
                                                <w:div w:id="85834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02879203">
      <w:bodyDiv w:val="1"/>
      <w:marLeft w:val="0"/>
      <w:marRight w:val="0"/>
      <w:marTop w:val="0"/>
      <w:marBottom w:val="0"/>
      <w:divBdr>
        <w:top w:val="none" w:sz="0" w:space="0" w:color="auto"/>
        <w:left w:val="none" w:sz="0" w:space="0" w:color="auto"/>
        <w:bottom w:val="none" w:sz="0" w:space="0" w:color="auto"/>
        <w:right w:val="none" w:sz="0" w:space="0" w:color="auto"/>
      </w:divBdr>
      <w:divsChild>
        <w:div w:id="2013138189">
          <w:marLeft w:val="0"/>
          <w:marRight w:val="0"/>
          <w:marTop w:val="0"/>
          <w:marBottom w:val="0"/>
          <w:divBdr>
            <w:top w:val="none" w:sz="0" w:space="0" w:color="auto"/>
            <w:left w:val="none" w:sz="0" w:space="0" w:color="auto"/>
            <w:bottom w:val="none" w:sz="0" w:space="0" w:color="auto"/>
            <w:right w:val="none" w:sz="0" w:space="0" w:color="auto"/>
          </w:divBdr>
          <w:divsChild>
            <w:div w:id="710769966">
              <w:marLeft w:val="0"/>
              <w:marRight w:val="0"/>
              <w:marTop w:val="0"/>
              <w:marBottom w:val="0"/>
              <w:divBdr>
                <w:top w:val="none" w:sz="0" w:space="0" w:color="auto"/>
                <w:left w:val="none" w:sz="0" w:space="0" w:color="auto"/>
                <w:bottom w:val="none" w:sz="0" w:space="0" w:color="auto"/>
                <w:right w:val="none" w:sz="0" w:space="0" w:color="auto"/>
              </w:divBdr>
              <w:divsChild>
                <w:div w:id="1159231701">
                  <w:marLeft w:val="0"/>
                  <w:marRight w:val="0"/>
                  <w:marTop w:val="0"/>
                  <w:marBottom w:val="0"/>
                  <w:divBdr>
                    <w:top w:val="none" w:sz="0" w:space="0" w:color="auto"/>
                    <w:left w:val="none" w:sz="0" w:space="0" w:color="auto"/>
                    <w:bottom w:val="none" w:sz="0" w:space="0" w:color="auto"/>
                    <w:right w:val="none" w:sz="0" w:space="0" w:color="auto"/>
                  </w:divBdr>
                  <w:divsChild>
                    <w:div w:id="815103500">
                      <w:marLeft w:val="0"/>
                      <w:marRight w:val="0"/>
                      <w:marTop w:val="0"/>
                      <w:marBottom w:val="0"/>
                      <w:divBdr>
                        <w:top w:val="none" w:sz="0" w:space="0" w:color="auto"/>
                        <w:left w:val="none" w:sz="0" w:space="0" w:color="auto"/>
                        <w:bottom w:val="none" w:sz="0" w:space="0" w:color="auto"/>
                        <w:right w:val="none" w:sz="0" w:space="0" w:color="auto"/>
                      </w:divBdr>
                      <w:divsChild>
                        <w:div w:id="985474282">
                          <w:marLeft w:val="0"/>
                          <w:marRight w:val="0"/>
                          <w:marTop w:val="0"/>
                          <w:marBottom w:val="0"/>
                          <w:divBdr>
                            <w:top w:val="none" w:sz="0" w:space="0" w:color="auto"/>
                            <w:left w:val="none" w:sz="0" w:space="0" w:color="auto"/>
                            <w:bottom w:val="none" w:sz="0" w:space="0" w:color="auto"/>
                            <w:right w:val="none" w:sz="0" w:space="0" w:color="auto"/>
                          </w:divBdr>
                          <w:divsChild>
                            <w:div w:id="1936863013">
                              <w:marLeft w:val="0"/>
                              <w:marRight w:val="0"/>
                              <w:marTop w:val="0"/>
                              <w:marBottom w:val="0"/>
                              <w:divBdr>
                                <w:top w:val="none" w:sz="0" w:space="0" w:color="auto"/>
                                <w:left w:val="none" w:sz="0" w:space="0" w:color="auto"/>
                                <w:bottom w:val="none" w:sz="0" w:space="0" w:color="auto"/>
                                <w:right w:val="none" w:sz="0" w:space="0" w:color="auto"/>
                              </w:divBdr>
                              <w:divsChild>
                                <w:div w:id="106895458">
                                  <w:marLeft w:val="0"/>
                                  <w:marRight w:val="0"/>
                                  <w:marTop w:val="0"/>
                                  <w:marBottom w:val="0"/>
                                  <w:divBdr>
                                    <w:top w:val="none" w:sz="0" w:space="0" w:color="auto"/>
                                    <w:left w:val="none" w:sz="0" w:space="0" w:color="auto"/>
                                    <w:bottom w:val="none" w:sz="0" w:space="0" w:color="auto"/>
                                    <w:right w:val="none" w:sz="0" w:space="0" w:color="auto"/>
                                  </w:divBdr>
                                  <w:divsChild>
                                    <w:div w:id="1803648766">
                                      <w:marLeft w:val="0"/>
                                      <w:marRight w:val="0"/>
                                      <w:marTop w:val="0"/>
                                      <w:marBottom w:val="0"/>
                                      <w:divBdr>
                                        <w:top w:val="none" w:sz="0" w:space="0" w:color="auto"/>
                                        <w:left w:val="none" w:sz="0" w:space="0" w:color="auto"/>
                                        <w:bottom w:val="none" w:sz="0" w:space="0" w:color="auto"/>
                                        <w:right w:val="none" w:sz="0" w:space="0" w:color="auto"/>
                                      </w:divBdr>
                                      <w:divsChild>
                                        <w:div w:id="1427382550">
                                          <w:marLeft w:val="0"/>
                                          <w:marRight w:val="0"/>
                                          <w:marTop w:val="0"/>
                                          <w:marBottom w:val="0"/>
                                          <w:divBdr>
                                            <w:top w:val="none" w:sz="0" w:space="0" w:color="auto"/>
                                            <w:left w:val="none" w:sz="0" w:space="0" w:color="auto"/>
                                            <w:bottom w:val="none" w:sz="0" w:space="0" w:color="auto"/>
                                            <w:right w:val="none" w:sz="0" w:space="0" w:color="auto"/>
                                          </w:divBdr>
                                          <w:divsChild>
                                            <w:div w:id="956183212">
                                              <w:marLeft w:val="0"/>
                                              <w:marRight w:val="0"/>
                                              <w:marTop w:val="0"/>
                                              <w:marBottom w:val="0"/>
                                              <w:divBdr>
                                                <w:top w:val="none" w:sz="0" w:space="0" w:color="auto"/>
                                                <w:left w:val="none" w:sz="0" w:space="0" w:color="auto"/>
                                                <w:bottom w:val="none" w:sz="0" w:space="0" w:color="auto"/>
                                                <w:right w:val="none" w:sz="0" w:space="0" w:color="auto"/>
                                              </w:divBdr>
                                              <w:divsChild>
                                                <w:div w:id="2053723250">
                                                  <w:marLeft w:val="0"/>
                                                  <w:marRight w:val="0"/>
                                                  <w:marTop w:val="0"/>
                                                  <w:marBottom w:val="0"/>
                                                  <w:divBdr>
                                                    <w:top w:val="none" w:sz="0" w:space="0" w:color="auto"/>
                                                    <w:left w:val="none" w:sz="0" w:space="0" w:color="auto"/>
                                                    <w:bottom w:val="none" w:sz="0" w:space="0" w:color="auto"/>
                                                    <w:right w:val="none" w:sz="0" w:space="0" w:color="auto"/>
                                                  </w:divBdr>
                                                  <w:divsChild>
                                                    <w:div w:id="936182137">
                                                      <w:marLeft w:val="0"/>
                                                      <w:marRight w:val="0"/>
                                                      <w:marTop w:val="0"/>
                                                      <w:marBottom w:val="0"/>
                                                      <w:divBdr>
                                                        <w:top w:val="none" w:sz="0" w:space="0" w:color="auto"/>
                                                        <w:left w:val="none" w:sz="0" w:space="0" w:color="auto"/>
                                                        <w:bottom w:val="none" w:sz="0" w:space="0" w:color="auto"/>
                                                        <w:right w:val="none" w:sz="0" w:space="0" w:color="auto"/>
                                                      </w:divBdr>
                                                      <w:divsChild>
                                                        <w:div w:id="31838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678576">
                                              <w:marLeft w:val="0"/>
                                              <w:marRight w:val="0"/>
                                              <w:marTop w:val="0"/>
                                              <w:marBottom w:val="0"/>
                                              <w:divBdr>
                                                <w:top w:val="none" w:sz="0" w:space="0" w:color="auto"/>
                                                <w:left w:val="none" w:sz="0" w:space="0" w:color="auto"/>
                                                <w:bottom w:val="none" w:sz="0" w:space="0" w:color="auto"/>
                                                <w:right w:val="none" w:sz="0" w:space="0" w:color="auto"/>
                                              </w:divBdr>
                                              <w:divsChild>
                                                <w:div w:id="991979800">
                                                  <w:marLeft w:val="0"/>
                                                  <w:marRight w:val="0"/>
                                                  <w:marTop w:val="0"/>
                                                  <w:marBottom w:val="0"/>
                                                  <w:divBdr>
                                                    <w:top w:val="none" w:sz="0" w:space="0" w:color="auto"/>
                                                    <w:left w:val="none" w:sz="0" w:space="0" w:color="auto"/>
                                                    <w:bottom w:val="none" w:sz="0" w:space="0" w:color="auto"/>
                                                    <w:right w:val="none" w:sz="0" w:space="0" w:color="auto"/>
                                                  </w:divBdr>
                                                  <w:divsChild>
                                                    <w:div w:id="465784252">
                                                      <w:marLeft w:val="0"/>
                                                      <w:marRight w:val="0"/>
                                                      <w:marTop w:val="0"/>
                                                      <w:marBottom w:val="0"/>
                                                      <w:divBdr>
                                                        <w:top w:val="none" w:sz="0" w:space="0" w:color="auto"/>
                                                        <w:left w:val="none" w:sz="0" w:space="0" w:color="auto"/>
                                                        <w:bottom w:val="none" w:sz="0" w:space="0" w:color="auto"/>
                                                        <w:right w:val="none" w:sz="0" w:space="0" w:color="auto"/>
                                                      </w:divBdr>
                                                      <w:divsChild>
                                                        <w:div w:id="38916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1069278">
          <w:marLeft w:val="0"/>
          <w:marRight w:val="0"/>
          <w:marTop w:val="0"/>
          <w:marBottom w:val="0"/>
          <w:divBdr>
            <w:top w:val="none" w:sz="0" w:space="0" w:color="auto"/>
            <w:left w:val="none" w:sz="0" w:space="0" w:color="auto"/>
            <w:bottom w:val="none" w:sz="0" w:space="0" w:color="auto"/>
            <w:right w:val="none" w:sz="0" w:space="0" w:color="auto"/>
          </w:divBdr>
          <w:divsChild>
            <w:div w:id="1120759419">
              <w:marLeft w:val="0"/>
              <w:marRight w:val="0"/>
              <w:marTop w:val="0"/>
              <w:marBottom w:val="0"/>
              <w:divBdr>
                <w:top w:val="none" w:sz="0" w:space="0" w:color="auto"/>
                <w:left w:val="none" w:sz="0" w:space="0" w:color="auto"/>
                <w:bottom w:val="none" w:sz="0" w:space="0" w:color="auto"/>
                <w:right w:val="none" w:sz="0" w:space="0" w:color="auto"/>
              </w:divBdr>
              <w:divsChild>
                <w:div w:id="724376566">
                  <w:marLeft w:val="0"/>
                  <w:marRight w:val="0"/>
                  <w:marTop w:val="0"/>
                  <w:marBottom w:val="0"/>
                  <w:divBdr>
                    <w:top w:val="none" w:sz="0" w:space="0" w:color="auto"/>
                    <w:left w:val="none" w:sz="0" w:space="0" w:color="auto"/>
                    <w:bottom w:val="none" w:sz="0" w:space="0" w:color="auto"/>
                    <w:right w:val="none" w:sz="0" w:space="0" w:color="auto"/>
                  </w:divBdr>
                  <w:divsChild>
                    <w:div w:id="798188175">
                      <w:marLeft w:val="0"/>
                      <w:marRight w:val="0"/>
                      <w:marTop w:val="0"/>
                      <w:marBottom w:val="0"/>
                      <w:divBdr>
                        <w:top w:val="none" w:sz="0" w:space="0" w:color="auto"/>
                        <w:left w:val="none" w:sz="0" w:space="0" w:color="auto"/>
                        <w:bottom w:val="none" w:sz="0" w:space="0" w:color="auto"/>
                        <w:right w:val="none" w:sz="0" w:space="0" w:color="auto"/>
                      </w:divBdr>
                      <w:divsChild>
                        <w:div w:id="1042755939">
                          <w:marLeft w:val="0"/>
                          <w:marRight w:val="0"/>
                          <w:marTop w:val="0"/>
                          <w:marBottom w:val="0"/>
                          <w:divBdr>
                            <w:top w:val="none" w:sz="0" w:space="0" w:color="auto"/>
                            <w:left w:val="none" w:sz="0" w:space="0" w:color="auto"/>
                            <w:bottom w:val="none" w:sz="0" w:space="0" w:color="auto"/>
                            <w:right w:val="none" w:sz="0" w:space="0" w:color="auto"/>
                          </w:divBdr>
                          <w:divsChild>
                            <w:div w:id="577597066">
                              <w:marLeft w:val="0"/>
                              <w:marRight w:val="0"/>
                              <w:marTop w:val="0"/>
                              <w:marBottom w:val="0"/>
                              <w:divBdr>
                                <w:top w:val="none" w:sz="0" w:space="0" w:color="auto"/>
                                <w:left w:val="none" w:sz="0" w:space="0" w:color="auto"/>
                                <w:bottom w:val="none" w:sz="0" w:space="0" w:color="auto"/>
                                <w:right w:val="none" w:sz="0" w:space="0" w:color="auto"/>
                              </w:divBdr>
                              <w:divsChild>
                                <w:div w:id="783767606">
                                  <w:marLeft w:val="0"/>
                                  <w:marRight w:val="0"/>
                                  <w:marTop w:val="0"/>
                                  <w:marBottom w:val="0"/>
                                  <w:divBdr>
                                    <w:top w:val="none" w:sz="0" w:space="0" w:color="auto"/>
                                    <w:left w:val="none" w:sz="0" w:space="0" w:color="auto"/>
                                    <w:bottom w:val="none" w:sz="0" w:space="0" w:color="auto"/>
                                    <w:right w:val="none" w:sz="0" w:space="0" w:color="auto"/>
                                  </w:divBdr>
                                  <w:divsChild>
                                    <w:div w:id="2904725">
                                      <w:marLeft w:val="0"/>
                                      <w:marRight w:val="0"/>
                                      <w:marTop w:val="0"/>
                                      <w:marBottom w:val="0"/>
                                      <w:divBdr>
                                        <w:top w:val="none" w:sz="0" w:space="0" w:color="auto"/>
                                        <w:left w:val="none" w:sz="0" w:space="0" w:color="auto"/>
                                        <w:bottom w:val="none" w:sz="0" w:space="0" w:color="auto"/>
                                        <w:right w:val="none" w:sz="0" w:space="0" w:color="auto"/>
                                      </w:divBdr>
                                      <w:divsChild>
                                        <w:div w:id="218591120">
                                          <w:marLeft w:val="0"/>
                                          <w:marRight w:val="0"/>
                                          <w:marTop w:val="0"/>
                                          <w:marBottom w:val="0"/>
                                          <w:divBdr>
                                            <w:top w:val="none" w:sz="0" w:space="0" w:color="auto"/>
                                            <w:left w:val="none" w:sz="0" w:space="0" w:color="auto"/>
                                            <w:bottom w:val="none" w:sz="0" w:space="0" w:color="auto"/>
                                            <w:right w:val="none" w:sz="0" w:space="0" w:color="auto"/>
                                          </w:divBdr>
                                          <w:divsChild>
                                            <w:div w:id="514265546">
                                              <w:marLeft w:val="0"/>
                                              <w:marRight w:val="0"/>
                                              <w:marTop w:val="0"/>
                                              <w:marBottom w:val="0"/>
                                              <w:divBdr>
                                                <w:top w:val="none" w:sz="0" w:space="0" w:color="auto"/>
                                                <w:left w:val="none" w:sz="0" w:space="0" w:color="auto"/>
                                                <w:bottom w:val="none" w:sz="0" w:space="0" w:color="auto"/>
                                                <w:right w:val="none" w:sz="0" w:space="0" w:color="auto"/>
                                              </w:divBdr>
                                              <w:divsChild>
                                                <w:div w:id="108464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47443002">
      <w:bodyDiv w:val="1"/>
      <w:marLeft w:val="0"/>
      <w:marRight w:val="0"/>
      <w:marTop w:val="0"/>
      <w:marBottom w:val="0"/>
      <w:divBdr>
        <w:top w:val="none" w:sz="0" w:space="0" w:color="auto"/>
        <w:left w:val="none" w:sz="0" w:space="0" w:color="auto"/>
        <w:bottom w:val="none" w:sz="0" w:space="0" w:color="auto"/>
        <w:right w:val="none" w:sz="0" w:space="0" w:color="auto"/>
      </w:divBdr>
      <w:divsChild>
        <w:div w:id="303853271">
          <w:marLeft w:val="0"/>
          <w:marRight w:val="0"/>
          <w:marTop w:val="0"/>
          <w:marBottom w:val="0"/>
          <w:divBdr>
            <w:top w:val="none" w:sz="0" w:space="0" w:color="auto"/>
            <w:left w:val="none" w:sz="0" w:space="0" w:color="auto"/>
            <w:bottom w:val="none" w:sz="0" w:space="0" w:color="auto"/>
            <w:right w:val="none" w:sz="0" w:space="0" w:color="auto"/>
          </w:divBdr>
          <w:divsChild>
            <w:div w:id="690037833">
              <w:marLeft w:val="0"/>
              <w:marRight w:val="0"/>
              <w:marTop w:val="0"/>
              <w:marBottom w:val="0"/>
              <w:divBdr>
                <w:top w:val="none" w:sz="0" w:space="0" w:color="auto"/>
                <w:left w:val="none" w:sz="0" w:space="0" w:color="auto"/>
                <w:bottom w:val="none" w:sz="0" w:space="0" w:color="auto"/>
                <w:right w:val="none" w:sz="0" w:space="0" w:color="auto"/>
              </w:divBdr>
              <w:divsChild>
                <w:div w:id="484050245">
                  <w:marLeft w:val="0"/>
                  <w:marRight w:val="0"/>
                  <w:marTop w:val="0"/>
                  <w:marBottom w:val="0"/>
                  <w:divBdr>
                    <w:top w:val="none" w:sz="0" w:space="0" w:color="auto"/>
                    <w:left w:val="none" w:sz="0" w:space="0" w:color="auto"/>
                    <w:bottom w:val="none" w:sz="0" w:space="0" w:color="auto"/>
                    <w:right w:val="none" w:sz="0" w:space="0" w:color="auto"/>
                  </w:divBdr>
                  <w:divsChild>
                    <w:div w:id="154036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128405">
          <w:marLeft w:val="0"/>
          <w:marRight w:val="0"/>
          <w:marTop w:val="0"/>
          <w:marBottom w:val="0"/>
          <w:divBdr>
            <w:top w:val="none" w:sz="0" w:space="0" w:color="auto"/>
            <w:left w:val="none" w:sz="0" w:space="0" w:color="auto"/>
            <w:bottom w:val="none" w:sz="0" w:space="0" w:color="auto"/>
            <w:right w:val="none" w:sz="0" w:space="0" w:color="auto"/>
          </w:divBdr>
          <w:divsChild>
            <w:div w:id="1815873226">
              <w:marLeft w:val="0"/>
              <w:marRight w:val="0"/>
              <w:marTop w:val="0"/>
              <w:marBottom w:val="0"/>
              <w:divBdr>
                <w:top w:val="none" w:sz="0" w:space="0" w:color="auto"/>
                <w:left w:val="none" w:sz="0" w:space="0" w:color="auto"/>
                <w:bottom w:val="none" w:sz="0" w:space="0" w:color="auto"/>
                <w:right w:val="none" w:sz="0" w:space="0" w:color="auto"/>
              </w:divBdr>
              <w:divsChild>
                <w:div w:id="1657144066">
                  <w:marLeft w:val="0"/>
                  <w:marRight w:val="0"/>
                  <w:marTop w:val="0"/>
                  <w:marBottom w:val="0"/>
                  <w:divBdr>
                    <w:top w:val="none" w:sz="0" w:space="0" w:color="auto"/>
                    <w:left w:val="none" w:sz="0" w:space="0" w:color="auto"/>
                    <w:bottom w:val="none" w:sz="0" w:space="0" w:color="auto"/>
                    <w:right w:val="none" w:sz="0" w:space="0" w:color="auto"/>
                  </w:divBdr>
                  <w:divsChild>
                    <w:div w:id="143979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055926">
      <w:bodyDiv w:val="1"/>
      <w:marLeft w:val="0"/>
      <w:marRight w:val="0"/>
      <w:marTop w:val="0"/>
      <w:marBottom w:val="0"/>
      <w:divBdr>
        <w:top w:val="none" w:sz="0" w:space="0" w:color="auto"/>
        <w:left w:val="none" w:sz="0" w:space="0" w:color="auto"/>
        <w:bottom w:val="none" w:sz="0" w:space="0" w:color="auto"/>
        <w:right w:val="none" w:sz="0" w:space="0" w:color="auto"/>
      </w:divBdr>
    </w:div>
    <w:div w:id="713236283">
      <w:bodyDiv w:val="1"/>
      <w:marLeft w:val="0"/>
      <w:marRight w:val="0"/>
      <w:marTop w:val="0"/>
      <w:marBottom w:val="0"/>
      <w:divBdr>
        <w:top w:val="none" w:sz="0" w:space="0" w:color="auto"/>
        <w:left w:val="none" w:sz="0" w:space="0" w:color="auto"/>
        <w:bottom w:val="none" w:sz="0" w:space="0" w:color="auto"/>
        <w:right w:val="none" w:sz="0" w:space="0" w:color="auto"/>
      </w:divBdr>
    </w:div>
    <w:div w:id="722215405">
      <w:bodyDiv w:val="1"/>
      <w:marLeft w:val="0"/>
      <w:marRight w:val="0"/>
      <w:marTop w:val="0"/>
      <w:marBottom w:val="0"/>
      <w:divBdr>
        <w:top w:val="none" w:sz="0" w:space="0" w:color="auto"/>
        <w:left w:val="none" w:sz="0" w:space="0" w:color="auto"/>
        <w:bottom w:val="none" w:sz="0" w:space="0" w:color="auto"/>
        <w:right w:val="none" w:sz="0" w:space="0" w:color="auto"/>
      </w:divBdr>
      <w:divsChild>
        <w:div w:id="1272594438">
          <w:marLeft w:val="0"/>
          <w:marRight w:val="0"/>
          <w:marTop w:val="0"/>
          <w:marBottom w:val="0"/>
          <w:divBdr>
            <w:top w:val="none" w:sz="0" w:space="0" w:color="auto"/>
            <w:left w:val="none" w:sz="0" w:space="0" w:color="auto"/>
            <w:bottom w:val="none" w:sz="0" w:space="0" w:color="auto"/>
            <w:right w:val="none" w:sz="0" w:space="0" w:color="auto"/>
          </w:divBdr>
          <w:divsChild>
            <w:div w:id="1770924647">
              <w:marLeft w:val="0"/>
              <w:marRight w:val="0"/>
              <w:marTop w:val="0"/>
              <w:marBottom w:val="0"/>
              <w:divBdr>
                <w:top w:val="none" w:sz="0" w:space="0" w:color="auto"/>
                <w:left w:val="none" w:sz="0" w:space="0" w:color="auto"/>
                <w:bottom w:val="none" w:sz="0" w:space="0" w:color="auto"/>
                <w:right w:val="none" w:sz="0" w:space="0" w:color="auto"/>
              </w:divBdr>
              <w:divsChild>
                <w:div w:id="930314885">
                  <w:marLeft w:val="0"/>
                  <w:marRight w:val="0"/>
                  <w:marTop w:val="0"/>
                  <w:marBottom w:val="0"/>
                  <w:divBdr>
                    <w:top w:val="none" w:sz="0" w:space="0" w:color="auto"/>
                    <w:left w:val="none" w:sz="0" w:space="0" w:color="auto"/>
                    <w:bottom w:val="none" w:sz="0" w:space="0" w:color="auto"/>
                    <w:right w:val="none" w:sz="0" w:space="0" w:color="auto"/>
                  </w:divBdr>
                  <w:divsChild>
                    <w:div w:id="771510112">
                      <w:marLeft w:val="0"/>
                      <w:marRight w:val="0"/>
                      <w:marTop w:val="0"/>
                      <w:marBottom w:val="0"/>
                      <w:divBdr>
                        <w:top w:val="none" w:sz="0" w:space="0" w:color="auto"/>
                        <w:left w:val="none" w:sz="0" w:space="0" w:color="auto"/>
                        <w:bottom w:val="none" w:sz="0" w:space="0" w:color="auto"/>
                        <w:right w:val="none" w:sz="0" w:space="0" w:color="auto"/>
                      </w:divBdr>
                      <w:divsChild>
                        <w:div w:id="2020698080">
                          <w:marLeft w:val="0"/>
                          <w:marRight w:val="0"/>
                          <w:marTop w:val="0"/>
                          <w:marBottom w:val="0"/>
                          <w:divBdr>
                            <w:top w:val="none" w:sz="0" w:space="0" w:color="auto"/>
                            <w:left w:val="none" w:sz="0" w:space="0" w:color="auto"/>
                            <w:bottom w:val="none" w:sz="0" w:space="0" w:color="auto"/>
                            <w:right w:val="none" w:sz="0" w:space="0" w:color="auto"/>
                          </w:divBdr>
                          <w:divsChild>
                            <w:div w:id="1064792862">
                              <w:marLeft w:val="0"/>
                              <w:marRight w:val="0"/>
                              <w:marTop w:val="0"/>
                              <w:marBottom w:val="0"/>
                              <w:divBdr>
                                <w:top w:val="none" w:sz="0" w:space="0" w:color="auto"/>
                                <w:left w:val="none" w:sz="0" w:space="0" w:color="auto"/>
                                <w:bottom w:val="none" w:sz="0" w:space="0" w:color="auto"/>
                                <w:right w:val="none" w:sz="0" w:space="0" w:color="auto"/>
                              </w:divBdr>
                              <w:divsChild>
                                <w:div w:id="323553425">
                                  <w:marLeft w:val="0"/>
                                  <w:marRight w:val="0"/>
                                  <w:marTop w:val="0"/>
                                  <w:marBottom w:val="0"/>
                                  <w:divBdr>
                                    <w:top w:val="none" w:sz="0" w:space="0" w:color="auto"/>
                                    <w:left w:val="none" w:sz="0" w:space="0" w:color="auto"/>
                                    <w:bottom w:val="none" w:sz="0" w:space="0" w:color="auto"/>
                                    <w:right w:val="none" w:sz="0" w:space="0" w:color="auto"/>
                                  </w:divBdr>
                                  <w:divsChild>
                                    <w:div w:id="1829243775">
                                      <w:marLeft w:val="0"/>
                                      <w:marRight w:val="0"/>
                                      <w:marTop w:val="0"/>
                                      <w:marBottom w:val="0"/>
                                      <w:divBdr>
                                        <w:top w:val="none" w:sz="0" w:space="0" w:color="auto"/>
                                        <w:left w:val="none" w:sz="0" w:space="0" w:color="auto"/>
                                        <w:bottom w:val="none" w:sz="0" w:space="0" w:color="auto"/>
                                        <w:right w:val="none" w:sz="0" w:space="0" w:color="auto"/>
                                      </w:divBdr>
                                      <w:divsChild>
                                        <w:div w:id="1728411272">
                                          <w:marLeft w:val="0"/>
                                          <w:marRight w:val="0"/>
                                          <w:marTop w:val="0"/>
                                          <w:marBottom w:val="0"/>
                                          <w:divBdr>
                                            <w:top w:val="none" w:sz="0" w:space="0" w:color="auto"/>
                                            <w:left w:val="none" w:sz="0" w:space="0" w:color="auto"/>
                                            <w:bottom w:val="none" w:sz="0" w:space="0" w:color="auto"/>
                                            <w:right w:val="none" w:sz="0" w:space="0" w:color="auto"/>
                                          </w:divBdr>
                                          <w:divsChild>
                                            <w:div w:id="1751804067">
                                              <w:marLeft w:val="0"/>
                                              <w:marRight w:val="0"/>
                                              <w:marTop w:val="0"/>
                                              <w:marBottom w:val="0"/>
                                              <w:divBdr>
                                                <w:top w:val="none" w:sz="0" w:space="0" w:color="auto"/>
                                                <w:left w:val="none" w:sz="0" w:space="0" w:color="auto"/>
                                                <w:bottom w:val="none" w:sz="0" w:space="0" w:color="auto"/>
                                                <w:right w:val="none" w:sz="0" w:space="0" w:color="auto"/>
                                              </w:divBdr>
                                              <w:divsChild>
                                                <w:div w:id="51586914">
                                                  <w:marLeft w:val="0"/>
                                                  <w:marRight w:val="0"/>
                                                  <w:marTop w:val="0"/>
                                                  <w:marBottom w:val="0"/>
                                                  <w:divBdr>
                                                    <w:top w:val="none" w:sz="0" w:space="0" w:color="auto"/>
                                                    <w:left w:val="none" w:sz="0" w:space="0" w:color="auto"/>
                                                    <w:bottom w:val="none" w:sz="0" w:space="0" w:color="auto"/>
                                                    <w:right w:val="none" w:sz="0" w:space="0" w:color="auto"/>
                                                  </w:divBdr>
                                                  <w:divsChild>
                                                    <w:div w:id="1389915714">
                                                      <w:marLeft w:val="0"/>
                                                      <w:marRight w:val="0"/>
                                                      <w:marTop w:val="0"/>
                                                      <w:marBottom w:val="0"/>
                                                      <w:divBdr>
                                                        <w:top w:val="none" w:sz="0" w:space="0" w:color="auto"/>
                                                        <w:left w:val="none" w:sz="0" w:space="0" w:color="auto"/>
                                                        <w:bottom w:val="none" w:sz="0" w:space="0" w:color="auto"/>
                                                        <w:right w:val="none" w:sz="0" w:space="0" w:color="auto"/>
                                                      </w:divBdr>
                                                      <w:divsChild>
                                                        <w:div w:id="37389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896882">
                                              <w:marLeft w:val="0"/>
                                              <w:marRight w:val="0"/>
                                              <w:marTop w:val="0"/>
                                              <w:marBottom w:val="0"/>
                                              <w:divBdr>
                                                <w:top w:val="none" w:sz="0" w:space="0" w:color="auto"/>
                                                <w:left w:val="none" w:sz="0" w:space="0" w:color="auto"/>
                                                <w:bottom w:val="none" w:sz="0" w:space="0" w:color="auto"/>
                                                <w:right w:val="none" w:sz="0" w:space="0" w:color="auto"/>
                                              </w:divBdr>
                                              <w:divsChild>
                                                <w:div w:id="485360465">
                                                  <w:marLeft w:val="0"/>
                                                  <w:marRight w:val="0"/>
                                                  <w:marTop w:val="0"/>
                                                  <w:marBottom w:val="0"/>
                                                  <w:divBdr>
                                                    <w:top w:val="none" w:sz="0" w:space="0" w:color="auto"/>
                                                    <w:left w:val="none" w:sz="0" w:space="0" w:color="auto"/>
                                                    <w:bottom w:val="none" w:sz="0" w:space="0" w:color="auto"/>
                                                    <w:right w:val="none" w:sz="0" w:space="0" w:color="auto"/>
                                                  </w:divBdr>
                                                  <w:divsChild>
                                                    <w:div w:id="1361319381">
                                                      <w:marLeft w:val="0"/>
                                                      <w:marRight w:val="0"/>
                                                      <w:marTop w:val="0"/>
                                                      <w:marBottom w:val="0"/>
                                                      <w:divBdr>
                                                        <w:top w:val="none" w:sz="0" w:space="0" w:color="auto"/>
                                                        <w:left w:val="none" w:sz="0" w:space="0" w:color="auto"/>
                                                        <w:bottom w:val="none" w:sz="0" w:space="0" w:color="auto"/>
                                                        <w:right w:val="none" w:sz="0" w:space="0" w:color="auto"/>
                                                      </w:divBdr>
                                                      <w:divsChild>
                                                        <w:div w:id="176340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2588049">
          <w:marLeft w:val="0"/>
          <w:marRight w:val="0"/>
          <w:marTop w:val="0"/>
          <w:marBottom w:val="0"/>
          <w:divBdr>
            <w:top w:val="none" w:sz="0" w:space="0" w:color="auto"/>
            <w:left w:val="none" w:sz="0" w:space="0" w:color="auto"/>
            <w:bottom w:val="none" w:sz="0" w:space="0" w:color="auto"/>
            <w:right w:val="none" w:sz="0" w:space="0" w:color="auto"/>
          </w:divBdr>
          <w:divsChild>
            <w:div w:id="407045890">
              <w:marLeft w:val="0"/>
              <w:marRight w:val="0"/>
              <w:marTop w:val="0"/>
              <w:marBottom w:val="0"/>
              <w:divBdr>
                <w:top w:val="none" w:sz="0" w:space="0" w:color="auto"/>
                <w:left w:val="none" w:sz="0" w:space="0" w:color="auto"/>
                <w:bottom w:val="none" w:sz="0" w:space="0" w:color="auto"/>
                <w:right w:val="none" w:sz="0" w:space="0" w:color="auto"/>
              </w:divBdr>
              <w:divsChild>
                <w:div w:id="926307948">
                  <w:marLeft w:val="0"/>
                  <w:marRight w:val="0"/>
                  <w:marTop w:val="0"/>
                  <w:marBottom w:val="0"/>
                  <w:divBdr>
                    <w:top w:val="none" w:sz="0" w:space="0" w:color="auto"/>
                    <w:left w:val="none" w:sz="0" w:space="0" w:color="auto"/>
                    <w:bottom w:val="none" w:sz="0" w:space="0" w:color="auto"/>
                    <w:right w:val="none" w:sz="0" w:space="0" w:color="auto"/>
                  </w:divBdr>
                  <w:divsChild>
                    <w:div w:id="1559591412">
                      <w:marLeft w:val="0"/>
                      <w:marRight w:val="0"/>
                      <w:marTop w:val="0"/>
                      <w:marBottom w:val="0"/>
                      <w:divBdr>
                        <w:top w:val="none" w:sz="0" w:space="0" w:color="auto"/>
                        <w:left w:val="none" w:sz="0" w:space="0" w:color="auto"/>
                        <w:bottom w:val="none" w:sz="0" w:space="0" w:color="auto"/>
                        <w:right w:val="none" w:sz="0" w:space="0" w:color="auto"/>
                      </w:divBdr>
                      <w:divsChild>
                        <w:div w:id="593903546">
                          <w:marLeft w:val="0"/>
                          <w:marRight w:val="0"/>
                          <w:marTop w:val="0"/>
                          <w:marBottom w:val="0"/>
                          <w:divBdr>
                            <w:top w:val="none" w:sz="0" w:space="0" w:color="auto"/>
                            <w:left w:val="none" w:sz="0" w:space="0" w:color="auto"/>
                            <w:bottom w:val="none" w:sz="0" w:space="0" w:color="auto"/>
                            <w:right w:val="none" w:sz="0" w:space="0" w:color="auto"/>
                          </w:divBdr>
                          <w:divsChild>
                            <w:div w:id="2035567929">
                              <w:marLeft w:val="0"/>
                              <w:marRight w:val="0"/>
                              <w:marTop w:val="0"/>
                              <w:marBottom w:val="0"/>
                              <w:divBdr>
                                <w:top w:val="none" w:sz="0" w:space="0" w:color="auto"/>
                                <w:left w:val="none" w:sz="0" w:space="0" w:color="auto"/>
                                <w:bottom w:val="none" w:sz="0" w:space="0" w:color="auto"/>
                                <w:right w:val="none" w:sz="0" w:space="0" w:color="auto"/>
                              </w:divBdr>
                              <w:divsChild>
                                <w:div w:id="1922790201">
                                  <w:marLeft w:val="0"/>
                                  <w:marRight w:val="0"/>
                                  <w:marTop w:val="0"/>
                                  <w:marBottom w:val="0"/>
                                  <w:divBdr>
                                    <w:top w:val="none" w:sz="0" w:space="0" w:color="auto"/>
                                    <w:left w:val="none" w:sz="0" w:space="0" w:color="auto"/>
                                    <w:bottom w:val="none" w:sz="0" w:space="0" w:color="auto"/>
                                    <w:right w:val="none" w:sz="0" w:space="0" w:color="auto"/>
                                  </w:divBdr>
                                  <w:divsChild>
                                    <w:div w:id="626737813">
                                      <w:marLeft w:val="0"/>
                                      <w:marRight w:val="0"/>
                                      <w:marTop w:val="0"/>
                                      <w:marBottom w:val="0"/>
                                      <w:divBdr>
                                        <w:top w:val="none" w:sz="0" w:space="0" w:color="auto"/>
                                        <w:left w:val="none" w:sz="0" w:space="0" w:color="auto"/>
                                        <w:bottom w:val="none" w:sz="0" w:space="0" w:color="auto"/>
                                        <w:right w:val="none" w:sz="0" w:space="0" w:color="auto"/>
                                      </w:divBdr>
                                      <w:divsChild>
                                        <w:div w:id="1488010515">
                                          <w:marLeft w:val="0"/>
                                          <w:marRight w:val="0"/>
                                          <w:marTop w:val="0"/>
                                          <w:marBottom w:val="0"/>
                                          <w:divBdr>
                                            <w:top w:val="none" w:sz="0" w:space="0" w:color="auto"/>
                                            <w:left w:val="none" w:sz="0" w:space="0" w:color="auto"/>
                                            <w:bottom w:val="none" w:sz="0" w:space="0" w:color="auto"/>
                                            <w:right w:val="none" w:sz="0" w:space="0" w:color="auto"/>
                                          </w:divBdr>
                                          <w:divsChild>
                                            <w:div w:id="80520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9883142">
      <w:bodyDiv w:val="1"/>
      <w:marLeft w:val="0"/>
      <w:marRight w:val="0"/>
      <w:marTop w:val="0"/>
      <w:marBottom w:val="0"/>
      <w:divBdr>
        <w:top w:val="none" w:sz="0" w:space="0" w:color="auto"/>
        <w:left w:val="none" w:sz="0" w:space="0" w:color="auto"/>
        <w:bottom w:val="none" w:sz="0" w:space="0" w:color="auto"/>
        <w:right w:val="none" w:sz="0" w:space="0" w:color="auto"/>
      </w:divBdr>
    </w:div>
    <w:div w:id="837312815">
      <w:bodyDiv w:val="1"/>
      <w:marLeft w:val="0"/>
      <w:marRight w:val="0"/>
      <w:marTop w:val="0"/>
      <w:marBottom w:val="0"/>
      <w:divBdr>
        <w:top w:val="none" w:sz="0" w:space="0" w:color="auto"/>
        <w:left w:val="none" w:sz="0" w:space="0" w:color="auto"/>
        <w:bottom w:val="none" w:sz="0" w:space="0" w:color="auto"/>
        <w:right w:val="none" w:sz="0" w:space="0" w:color="auto"/>
      </w:divBdr>
      <w:divsChild>
        <w:div w:id="1086458872">
          <w:marLeft w:val="0"/>
          <w:marRight w:val="0"/>
          <w:marTop w:val="0"/>
          <w:marBottom w:val="0"/>
          <w:divBdr>
            <w:top w:val="none" w:sz="0" w:space="0" w:color="auto"/>
            <w:left w:val="none" w:sz="0" w:space="0" w:color="auto"/>
            <w:bottom w:val="none" w:sz="0" w:space="0" w:color="auto"/>
            <w:right w:val="none" w:sz="0" w:space="0" w:color="auto"/>
          </w:divBdr>
          <w:divsChild>
            <w:div w:id="1313676005">
              <w:marLeft w:val="0"/>
              <w:marRight w:val="0"/>
              <w:marTop w:val="0"/>
              <w:marBottom w:val="0"/>
              <w:divBdr>
                <w:top w:val="none" w:sz="0" w:space="0" w:color="auto"/>
                <w:left w:val="none" w:sz="0" w:space="0" w:color="auto"/>
                <w:bottom w:val="none" w:sz="0" w:space="0" w:color="auto"/>
                <w:right w:val="none" w:sz="0" w:space="0" w:color="auto"/>
              </w:divBdr>
              <w:divsChild>
                <w:div w:id="954756079">
                  <w:marLeft w:val="0"/>
                  <w:marRight w:val="0"/>
                  <w:marTop w:val="0"/>
                  <w:marBottom w:val="0"/>
                  <w:divBdr>
                    <w:top w:val="none" w:sz="0" w:space="0" w:color="auto"/>
                    <w:left w:val="none" w:sz="0" w:space="0" w:color="auto"/>
                    <w:bottom w:val="none" w:sz="0" w:space="0" w:color="auto"/>
                    <w:right w:val="none" w:sz="0" w:space="0" w:color="auto"/>
                  </w:divBdr>
                  <w:divsChild>
                    <w:div w:id="18201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558154">
          <w:marLeft w:val="0"/>
          <w:marRight w:val="0"/>
          <w:marTop w:val="0"/>
          <w:marBottom w:val="0"/>
          <w:divBdr>
            <w:top w:val="none" w:sz="0" w:space="0" w:color="auto"/>
            <w:left w:val="none" w:sz="0" w:space="0" w:color="auto"/>
            <w:bottom w:val="none" w:sz="0" w:space="0" w:color="auto"/>
            <w:right w:val="none" w:sz="0" w:space="0" w:color="auto"/>
          </w:divBdr>
          <w:divsChild>
            <w:div w:id="2114782104">
              <w:marLeft w:val="0"/>
              <w:marRight w:val="0"/>
              <w:marTop w:val="0"/>
              <w:marBottom w:val="0"/>
              <w:divBdr>
                <w:top w:val="none" w:sz="0" w:space="0" w:color="auto"/>
                <w:left w:val="none" w:sz="0" w:space="0" w:color="auto"/>
                <w:bottom w:val="none" w:sz="0" w:space="0" w:color="auto"/>
                <w:right w:val="none" w:sz="0" w:space="0" w:color="auto"/>
              </w:divBdr>
              <w:divsChild>
                <w:div w:id="1863517478">
                  <w:marLeft w:val="0"/>
                  <w:marRight w:val="0"/>
                  <w:marTop w:val="0"/>
                  <w:marBottom w:val="0"/>
                  <w:divBdr>
                    <w:top w:val="none" w:sz="0" w:space="0" w:color="auto"/>
                    <w:left w:val="none" w:sz="0" w:space="0" w:color="auto"/>
                    <w:bottom w:val="none" w:sz="0" w:space="0" w:color="auto"/>
                    <w:right w:val="none" w:sz="0" w:space="0" w:color="auto"/>
                  </w:divBdr>
                  <w:divsChild>
                    <w:div w:id="109879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322003">
      <w:bodyDiv w:val="1"/>
      <w:marLeft w:val="0"/>
      <w:marRight w:val="0"/>
      <w:marTop w:val="0"/>
      <w:marBottom w:val="0"/>
      <w:divBdr>
        <w:top w:val="none" w:sz="0" w:space="0" w:color="auto"/>
        <w:left w:val="none" w:sz="0" w:space="0" w:color="auto"/>
        <w:bottom w:val="none" w:sz="0" w:space="0" w:color="auto"/>
        <w:right w:val="none" w:sz="0" w:space="0" w:color="auto"/>
      </w:divBdr>
      <w:divsChild>
        <w:div w:id="165294840">
          <w:marLeft w:val="0"/>
          <w:marRight w:val="0"/>
          <w:marTop w:val="0"/>
          <w:marBottom w:val="0"/>
          <w:divBdr>
            <w:top w:val="none" w:sz="0" w:space="0" w:color="auto"/>
            <w:left w:val="none" w:sz="0" w:space="0" w:color="auto"/>
            <w:bottom w:val="none" w:sz="0" w:space="0" w:color="auto"/>
            <w:right w:val="none" w:sz="0" w:space="0" w:color="auto"/>
          </w:divBdr>
          <w:divsChild>
            <w:div w:id="2100366143">
              <w:marLeft w:val="0"/>
              <w:marRight w:val="0"/>
              <w:marTop w:val="0"/>
              <w:marBottom w:val="0"/>
              <w:divBdr>
                <w:top w:val="none" w:sz="0" w:space="0" w:color="auto"/>
                <w:left w:val="none" w:sz="0" w:space="0" w:color="auto"/>
                <w:bottom w:val="none" w:sz="0" w:space="0" w:color="auto"/>
                <w:right w:val="none" w:sz="0" w:space="0" w:color="auto"/>
              </w:divBdr>
              <w:divsChild>
                <w:div w:id="1394428743">
                  <w:marLeft w:val="0"/>
                  <w:marRight w:val="0"/>
                  <w:marTop w:val="0"/>
                  <w:marBottom w:val="0"/>
                  <w:divBdr>
                    <w:top w:val="none" w:sz="0" w:space="0" w:color="auto"/>
                    <w:left w:val="none" w:sz="0" w:space="0" w:color="auto"/>
                    <w:bottom w:val="none" w:sz="0" w:space="0" w:color="auto"/>
                    <w:right w:val="none" w:sz="0" w:space="0" w:color="auto"/>
                  </w:divBdr>
                  <w:divsChild>
                    <w:div w:id="19228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342721">
          <w:marLeft w:val="0"/>
          <w:marRight w:val="0"/>
          <w:marTop w:val="0"/>
          <w:marBottom w:val="0"/>
          <w:divBdr>
            <w:top w:val="none" w:sz="0" w:space="0" w:color="auto"/>
            <w:left w:val="none" w:sz="0" w:space="0" w:color="auto"/>
            <w:bottom w:val="none" w:sz="0" w:space="0" w:color="auto"/>
            <w:right w:val="none" w:sz="0" w:space="0" w:color="auto"/>
          </w:divBdr>
          <w:divsChild>
            <w:div w:id="835153598">
              <w:marLeft w:val="0"/>
              <w:marRight w:val="0"/>
              <w:marTop w:val="0"/>
              <w:marBottom w:val="0"/>
              <w:divBdr>
                <w:top w:val="none" w:sz="0" w:space="0" w:color="auto"/>
                <w:left w:val="none" w:sz="0" w:space="0" w:color="auto"/>
                <w:bottom w:val="none" w:sz="0" w:space="0" w:color="auto"/>
                <w:right w:val="none" w:sz="0" w:space="0" w:color="auto"/>
              </w:divBdr>
              <w:divsChild>
                <w:div w:id="1209877897">
                  <w:marLeft w:val="0"/>
                  <w:marRight w:val="0"/>
                  <w:marTop w:val="0"/>
                  <w:marBottom w:val="0"/>
                  <w:divBdr>
                    <w:top w:val="none" w:sz="0" w:space="0" w:color="auto"/>
                    <w:left w:val="none" w:sz="0" w:space="0" w:color="auto"/>
                    <w:bottom w:val="none" w:sz="0" w:space="0" w:color="auto"/>
                    <w:right w:val="none" w:sz="0" w:space="0" w:color="auto"/>
                  </w:divBdr>
                  <w:divsChild>
                    <w:div w:id="164095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4321927">
      <w:bodyDiv w:val="1"/>
      <w:marLeft w:val="0"/>
      <w:marRight w:val="0"/>
      <w:marTop w:val="0"/>
      <w:marBottom w:val="0"/>
      <w:divBdr>
        <w:top w:val="none" w:sz="0" w:space="0" w:color="auto"/>
        <w:left w:val="none" w:sz="0" w:space="0" w:color="auto"/>
        <w:bottom w:val="none" w:sz="0" w:space="0" w:color="auto"/>
        <w:right w:val="none" w:sz="0" w:space="0" w:color="auto"/>
      </w:divBdr>
      <w:divsChild>
        <w:div w:id="1930962754">
          <w:marLeft w:val="0"/>
          <w:marRight w:val="0"/>
          <w:marTop w:val="0"/>
          <w:marBottom w:val="0"/>
          <w:divBdr>
            <w:top w:val="none" w:sz="0" w:space="0" w:color="auto"/>
            <w:left w:val="none" w:sz="0" w:space="0" w:color="auto"/>
            <w:bottom w:val="none" w:sz="0" w:space="0" w:color="auto"/>
            <w:right w:val="none" w:sz="0" w:space="0" w:color="auto"/>
          </w:divBdr>
          <w:divsChild>
            <w:div w:id="391928087">
              <w:marLeft w:val="0"/>
              <w:marRight w:val="0"/>
              <w:marTop w:val="0"/>
              <w:marBottom w:val="0"/>
              <w:divBdr>
                <w:top w:val="none" w:sz="0" w:space="0" w:color="auto"/>
                <w:left w:val="none" w:sz="0" w:space="0" w:color="auto"/>
                <w:bottom w:val="none" w:sz="0" w:space="0" w:color="auto"/>
                <w:right w:val="none" w:sz="0" w:space="0" w:color="auto"/>
              </w:divBdr>
              <w:divsChild>
                <w:div w:id="1721906063">
                  <w:marLeft w:val="0"/>
                  <w:marRight w:val="0"/>
                  <w:marTop w:val="0"/>
                  <w:marBottom w:val="0"/>
                  <w:divBdr>
                    <w:top w:val="none" w:sz="0" w:space="0" w:color="auto"/>
                    <w:left w:val="none" w:sz="0" w:space="0" w:color="auto"/>
                    <w:bottom w:val="none" w:sz="0" w:space="0" w:color="auto"/>
                    <w:right w:val="none" w:sz="0" w:space="0" w:color="auto"/>
                  </w:divBdr>
                  <w:divsChild>
                    <w:div w:id="68251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086626">
          <w:marLeft w:val="0"/>
          <w:marRight w:val="0"/>
          <w:marTop w:val="0"/>
          <w:marBottom w:val="0"/>
          <w:divBdr>
            <w:top w:val="none" w:sz="0" w:space="0" w:color="auto"/>
            <w:left w:val="none" w:sz="0" w:space="0" w:color="auto"/>
            <w:bottom w:val="none" w:sz="0" w:space="0" w:color="auto"/>
            <w:right w:val="none" w:sz="0" w:space="0" w:color="auto"/>
          </w:divBdr>
          <w:divsChild>
            <w:div w:id="587230146">
              <w:marLeft w:val="0"/>
              <w:marRight w:val="0"/>
              <w:marTop w:val="0"/>
              <w:marBottom w:val="0"/>
              <w:divBdr>
                <w:top w:val="none" w:sz="0" w:space="0" w:color="auto"/>
                <w:left w:val="none" w:sz="0" w:space="0" w:color="auto"/>
                <w:bottom w:val="none" w:sz="0" w:space="0" w:color="auto"/>
                <w:right w:val="none" w:sz="0" w:space="0" w:color="auto"/>
              </w:divBdr>
              <w:divsChild>
                <w:div w:id="1012412700">
                  <w:marLeft w:val="0"/>
                  <w:marRight w:val="0"/>
                  <w:marTop w:val="0"/>
                  <w:marBottom w:val="0"/>
                  <w:divBdr>
                    <w:top w:val="none" w:sz="0" w:space="0" w:color="auto"/>
                    <w:left w:val="none" w:sz="0" w:space="0" w:color="auto"/>
                    <w:bottom w:val="none" w:sz="0" w:space="0" w:color="auto"/>
                    <w:right w:val="none" w:sz="0" w:space="0" w:color="auto"/>
                  </w:divBdr>
                  <w:divsChild>
                    <w:div w:id="48582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714426">
      <w:bodyDiv w:val="1"/>
      <w:marLeft w:val="0"/>
      <w:marRight w:val="0"/>
      <w:marTop w:val="0"/>
      <w:marBottom w:val="0"/>
      <w:divBdr>
        <w:top w:val="none" w:sz="0" w:space="0" w:color="auto"/>
        <w:left w:val="none" w:sz="0" w:space="0" w:color="auto"/>
        <w:bottom w:val="none" w:sz="0" w:space="0" w:color="auto"/>
        <w:right w:val="none" w:sz="0" w:space="0" w:color="auto"/>
      </w:divBdr>
    </w:div>
    <w:div w:id="1102604522">
      <w:bodyDiv w:val="1"/>
      <w:marLeft w:val="0"/>
      <w:marRight w:val="0"/>
      <w:marTop w:val="0"/>
      <w:marBottom w:val="0"/>
      <w:divBdr>
        <w:top w:val="none" w:sz="0" w:space="0" w:color="auto"/>
        <w:left w:val="none" w:sz="0" w:space="0" w:color="auto"/>
        <w:bottom w:val="none" w:sz="0" w:space="0" w:color="auto"/>
        <w:right w:val="none" w:sz="0" w:space="0" w:color="auto"/>
      </w:divBdr>
    </w:div>
    <w:div w:id="1132790199">
      <w:bodyDiv w:val="1"/>
      <w:marLeft w:val="0"/>
      <w:marRight w:val="0"/>
      <w:marTop w:val="0"/>
      <w:marBottom w:val="0"/>
      <w:divBdr>
        <w:top w:val="none" w:sz="0" w:space="0" w:color="auto"/>
        <w:left w:val="none" w:sz="0" w:space="0" w:color="auto"/>
        <w:bottom w:val="none" w:sz="0" w:space="0" w:color="auto"/>
        <w:right w:val="none" w:sz="0" w:space="0" w:color="auto"/>
      </w:divBdr>
      <w:divsChild>
        <w:div w:id="1340961539">
          <w:marLeft w:val="0"/>
          <w:marRight w:val="0"/>
          <w:marTop w:val="0"/>
          <w:marBottom w:val="0"/>
          <w:divBdr>
            <w:top w:val="none" w:sz="0" w:space="0" w:color="auto"/>
            <w:left w:val="none" w:sz="0" w:space="0" w:color="auto"/>
            <w:bottom w:val="none" w:sz="0" w:space="0" w:color="auto"/>
            <w:right w:val="none" w:sz="0" w:space="0" w:color="auto"/>
          </w:divBdr>
          <w:divsChild>
            <w:div w:id="1345473924">
              <w:marLeft w:val="0"/>
              <w:marRight w:val="0"/>
              <w:marTop w:val="0"/>
              <w:marBottom w:val="0"/>
              <w:divBdr>
                <w:top w:val="none" w:sz="0" w:space="0" w:color="auto"/>
                <w:left w:val="none" w:sz="0" w:space="0" w:color="auto"/>
                <w:bottom w:val="none" w:sz="0" w:space="0" w:color="auto"/>
                <w:right w:val="none" w:sz="0" w:space="0" w:color="auto"/>
              </w:divBdr>
              <w:divsChild>
                <w:div w:id="1227688022">
                  <w:marLeft w:val="0"/>
                  <w:marRight w:val="0"/>
                  <w:marTop w:val="0"/>
                  <w:marBottom w:val="0"/>
                  <w:divBdr>
                    <w:top w:val="none" w:sz="0" w:space="0" w:color="auto"/>
                    <w:left w:val="none" w:sz="0" w:space="0" w:color="auto"/>
                    <w:bottom w:val="none" w:sz="0" w:space="0" w:color="auto"/>
                    <w:right w:val="none" w:sz="0" w:space="0" w:color="auto"/>
                  </w:divBdr>
                  <w:divsChild>
                    <w:div w:id="2044206944">
                      <w:marLeft w:val="0"/>
                      <w:marRight w:val="0"/>
                      <w:marTop w:val="0"/>
                      <w:marBottom w:val="0"/>
                      <w:divBdr>
                        <w:top w:val="none" w:sz="0" w:space="0" w:color="auto"/>
                        <w:left w:val="none" w:sz="0" w:space="0" w:color="auto"/>
                        <w:bottom w:val="none" w:sz="0" w:space="0" w:color="auto"/>
                        <w:right w:val="none" w:sz="0" w:space="0" w:color="auto"/>
                      </w:divBdr>
                      <w:divsChild>
                        <w:div w:id="68885766">
                          <w:marLeft w:val="0"/>
                          <w:marRight w:val="0"/>
                          <w:marTop w:val="0"/>
                          <w:marBottom w:val="0"/>
                          <w:divBdr>
                            <w:top w:val="none" w:sz="0" w:space="0" w:color="auto"/>
                            <w:left w:val="none" w:sz="0" w:space="0" w:color="auto"/>
                            <w:bottom w:val="none" w:sz="0" w:space="0" w:color="auto"/>
                            <w:right w:val="none" w:sz="0" w:space="0" w:color="auto"/>
                          </w:divBdr>
                          <w:divsChild>
                            <w:div w:id="524828313">
                              <w:marLeft w:val="0"/>
                              <w:marRight w:val="0"/>
                              <w:marTop w:val="0"/>
                              <w:marBottom w:val="0"/>
                              <w:divBdr>
                                <w:top w:val="none" w:sz="0" w:space="0" w:color="auto"/>
                                <w:left w:val="none" w:sz="0" w:space="0" w:color="auto"/>
                                <w:bottom w:val="none" w:sz="0" w:space="0" w:color="auto"/>
                                <w:right w:val="none" w:sz="0" w:space="0" w:color="auto"/>
                              </w:divBdr>
                              <w:divsChild>
                                <w:div w:id="1464425813">
                                  <w:marLeft w:val="0"/>
                                  <w:marRight w:val="0"/>
                                  <w:marTop w:val="0"/>
                                  <w:marBottom w:val="0"/>
                                  <w:divBdr>
                                    <w:top w:val="none" w:sz="0" w:space="0" w:color="auto"/>
                                    <w:left w:val="none" w:sz="0" w:space="0" w:color="auto"/>
                                    <w:bottom w:val="none" w:sz="0" w:space="0" w:color="auto"/>
                                    <w:right w:val="none" w:sz="0" w:space="0" w:color="auto"/>
                                  </w:divBdr>
                                  <w:divsChild>
                                    <w:div w:id="1918786435">
                                      <w:marLeft w:val="0"/>
                                      <w:marRight w:val="0"/>
                                      <w:marTop w:val="0"/>
                                      <w:marBottom w:val="0"/>
                                      <w:divBdr>
                                        <w:top w:val="none" w:sz="0" w:space="0" w:color="auto"/>
                                        <w:left w:val="none" w:sz="0" w:space="0" w:color="auto"/>
                                        <w:bottom w:val="none" w:sz="0" w:space="0" w:color="auto"/>
                                        <w:right w:val="none" w:sz="0" w:space="0" w:color="auto"/>
                                      </w:divBdr>
                                      <w:divsChild>
                                        <w:div w:id="1938174889">
                                          <w:marLeft w:val="0"/>
                                          <w:marRight w:val="0"/>
                                          <w:marTop w:val="0"/>
                                          <w:marBottom w:val="0"/>
                                          <w:divBdr>
                                            <w:top w:val="none" w:sz="0" w:space="0" w:color="auto"/>
                                            <w:left w:val="none" w:sz="0" w:space="0" w:color="auto"/>
                                            <w:bottom w:val="none" w:sz="0" w:space="0" w:color="auto"/>
                                            <w:right w:val="none" w:sz="0" w:space="0" w:color="auto"/>
                                          </w:divBdr>
                                          <w:divsChild>
                                            <w:div w:id="1652103424">
                                              <w:marLeft w:val="0"/>
                                              <w:marRight w:val="0"/>
                                              <w:marTop w:val="0"/>
                                              <w:marBottom w:val="0"/>
                                              <w:divBdr>
                                                <w:top w:val="none" w:sz="0" w:space="0" w:color="auto"/>
                                                <w:left w:val="none" w:sz="0" w:space="0" w:color="auto"/>
                                                <w:bottom w:val="none" w:sz="0" w:space="0" w:color="auto"/>
                                                <w:right w:val="none" w:sz="0" w:space="0" w:color="auto"/>
                                              </w:divBdr>
                                              <w:divsChild>
                                                <w:div w:id="1376199808">
                                                  <w:marLeft w:val="0"/>
                                                  <w:marRight w:val="0"/>
                                                  <w:marTop w:val="0"/>
                                                  <w:marBottom w:val="0"/>
                                                  <w:divBdr>
                                                    <w:top w:val="none" w:sz="0" w:space="0" w:color="auto"/>
                                                    <w:left w:val="none" w:sz="0" w:space="0" w:color="auto"/>
                                                    <w:bottom w:val="none" w:sz="0" w:space="0" w:color="auto"/>
                                                    <w:right w:val="none" w:sz="0" w:space="0" w:color="auto"/>
                                                  </w:divBdr>
                                                  <w:divsChild>
                                                    <w:div w:id="1513837185">
                                                      <w:marLeft w:val="0"/>
                                                      <w:marRight w:val="0"/>
                                                      <w:marTop w:val="0"/>
                                                      <w:marBottom w:val="0"/>
                                                      <w:divBdr>
                                                        <w:top w:val="none" w:sz="0" w:space="0" w:color="auto"/>
                                                        <w:left w:val="none" w:sz="0" w:space="0" w:color="auto"/>
                                                        <w:bottom w:val="none" w:sz="0" w:space="0" w:color="auto"/>
                                                        <w:right w:val="none" w:sz="0" w:space="0" w:color="auto"/>
                                                      </w:divBdr>
                                                      <w:divsChild>
                                                        <w:div w:id="61972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225519">
                                              <w:marLeft w:val="0"/>
                                              <w:marRight w:val="0"/>
                                              <w:marTop w:val="0"/>
                                              <w:marBottom w:val="0"/>
                                              <w:divBdr>
                                                <w:top w:val="none" w:sz="0" w:space="0" w:color="auto"/>
                                                <w:left w:val="none" w:sz="0" w:space="0" w:color="auto"/>
                                                <w:bottom w:val="none" w:sz="0" w:space="0" w:color="auto"/>
                                                <w:right w:val="none" w:sz="0" w:space="0" w:color="auto"/>
                                              </w:divBdr>
                                              <w:divsChild>
                                                <w:div w:id="851450987">
                                                  <w:marLeft w:val="0"/>
                                                  <w:marRight w:val="0"/>
                                                  <w:marTop w:val="0"/>
                                                  <w:marBottom w:val="0"/>
                                                  <w:divBdr>
                                                    <w:top w:val="none" w:sz="0" w:space="0" w:color="auto"/>
                                                    <w:left w:val="none" w:sz="0" w:space="0" w:color="auto"/>
                                                    <w:bottom w:val="none" w:sz="0" w:space="0" w:color="auto"/>
                                                    <w:right w:val="none" w:sz="0" w:space="0" w:color="auto"/>
                                                  </w:divBdr>
                                                  <w:divsChild>
                                                    <w:div w:id="550654493">
                                                      <w:marLeft w:val="0"/>
                                                      <w:marRight w:val="0"/>
                                                      <w:marTop w:val="0"/>
                                                      <w:marBottom w:val="0"/>
                                                      <w:divBdr>
                                                        <w:top w:val="none" w:sz="0" w:space="0" w:color="auto"/>
                                                        <w:left w:val="none" w:sz="0" w:space="0" w:color="auto"/>
                                                        <w:bottom w:val="none" w:sz="0" w:space="0" w:color="auto"/>
                                                        <w:right w:val="none" w:sz="0" w:space="0" w:color="auto"/>
                                                      </w:divBdr>
                                                      <w:divsChild>
                                                        <w:div w:id="81560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41357250">
          <w:marLeft w:val="0"/>
          <w:marRight w:val="0"/>
          <w:marTop w:val="0"/>
          <w:marBottom w:val="0"/>
          <w:divBdr>
            <w:top w:val="none" w:sz="0" w:space="0" w:color="auto"/>
            <w:left w:val="none" w:sz="0" w:space="0" w:color="auto"/>
            <w:bottom w:val="none" w:sz="0" w:space="0" w:color="auto"/>
            <w:right w:val="none" w:sz="0" w:space="0" w:color="auto"/>
          </w:divBdr>
          <w:divsChild>
            <w:div w:id="1334839796">
              <w:marLeft w:val="0"/>
              <w:marRight w:val="0"/>
              <w:marTop w:val="0"/>
              <w:marBottom w:val="0"/>
              <w:divBdr>
                <w:top w:val="none" w:sz="0" w:space="0" w:color="auto"/>
                <w:left w:val="none" w:sz="0" w:space="0" w:color="auto"/>
                <w:bottom w:val="none" w:sz="0" w:space="0" w:color="auto"/>
                <w:right w:val="none" w:sz="0" w:space="0" w:color="auto"/>
              </w:divBdr>
              <w:divsChild>
                <w:div w:id="1400519032">
                  <w:marLeft w:val="0"/>
                  <w:marRight w:val="0"/>
                  <w:marTop w:val="0"/>
                  <w:marBottom w:val="0"/>
                  <w:divBdr>
                    <w:top w:val="none" w:sz="0" w:space="0" w:color="auto"/>
                    <w:left w:val="none" w:sz="0" w:space="0" w:color="auto"/>
                    <w:bottom w:val="none" w:sz="0" w:space="0" w:color="auto"/>
                    <w:right w:val="none" w:sz="0" w:space="0" w:color="auto"/>
                  </w:divBdr>
                  <w:divsChild>
                    <w:div w:id="476797687">
                      <w:marLeft w:val="0"/>
                      <w:marRight w:val="0"/>
                      <w:marTop w:val="0"/>
                      <w:marBottom w:val="0"/>
                      <w:divBdr>
                        <w:top w:val="none" w:sz="0" w:space="0" w:color="auto"/>
                        <w:left w:val="none" w:sz="0" w:space="0" w:color="auto"/>
                        <w:bottom w:val="none" w:sz="0" w:space="0" w:color="auto"/>
                        <w:right w:val="none" w:sz="0" w:space="0" w:color="auto"/>
                      </w:divBdr>
                      <w:divsChild>
                        <w:div w:id="1287590537">
                          <w:marLeft w:val="0"/>
                          <w:marRight w:val="0"/>
                          <w:marTop w:val="0"/>
                          <w:marBottom w:val="0"/>
                          <w:divBdr>
                            <w:top w:val="none" w:sz="0" w:space="0" w:color="auto"/>
                            <w:left w:val="none" w:sz="0" w:space="0" w:color="auto"/>
                            <w:bottom w:val="none" w:sz="0" w:space="0" w:color="auto"/>
                            <w:right w:val="none" w:sz="0" w:space="0" w:color="auto"/>
                          </w:divBdr>
                          <w:divsChild>
                            <w:div w:id="1045904737">
                              <w:marLeft w:val="0"/>
                              <w:marRight w:val="0"/>
                              <w:marTop w:val="0"/>
                              <w:marBottom w:val="0"/>
                              <w:divBdr>
                                <w:top w:val="none" w:sz="0" w:space="0" w:color="auto"/>
                                <w:left w:val="none" w:sz="0" w:space="0" w:color="auto"/>
                                <w:bottom w:val="none" w:sz="0" w:space="0" w:color="auto"/>
                                <w:right w:val="none" w:sz="0" w:space="0" w:color="auto"/>
                              </w:divBdr>
                              <w:divsChild>
                                <w:div w:id="2027827125">
                                  <w:marLeft w:val="0"/>
                                  <w:marRight w:val="0"/>
                                  <w:marTop w:val="0"/>
                                  <w:marBottom w:val="0"/>
                                  <w:divBdr>
                                    <w:top w:val="none" w:sz="0" w:space="0" w:color="auto"/>
                                    <w:left w:val="none" w:sz="0" w:space="0" w:color="auto"/>
                                    <w:bottom w:val="none" w:sz="0" w:space="0" w:color="auto"/>
                                    <w:right w:val="none" w:sz="0" w:space="0" w:color="auto"/>
                                  </w:divBdr>
                                  <w:divsChild>
                                    <w:div w:id="1483766682">
                                      <w:marLeft w:val="0"/>
                                      <w:marRight w:val="0"/>
                                      <w:marTop w:val="0"/>
                                      <w:marBottom w:val="0"/>
                                      <w:divBdr>
                                        <w:top w:val="none" w:sz="0" w:space="0" w:color="auto"/>
                                        <w:left w:val="none" w:sz="0" w:space="0" w:color="auto"/>
                                        <w:bottom w:val="none" w:sz="0" w:space="0" w:color="auto"/>
                                        <w:right w:val="none" w:sz="0" w:space="0" w:color="auto"/>
                                      </w:divBdr>
                                      <w:divsChild>
                                        <w:div w:id="241913447">
                                          <w:marLeft w:val="0"/>
                                          <w:marRight w:val="0"/>
                                          <w:marTop w:val="0"/>
                                          <w:marBottom w:val="0"/>
                                          <w:divBdr>
                                            <w:top w:val="none" w:sz="0" w:space="0" w:color="auto"/>
                                            <w:left w:val="none" w:sz="0" w:space="0" w:color="auto"/>
                                            <w:bottom w:val="none" w:sz="0" w:space="0" w:color="auto"/>
                                            <w:right w:val="none" w:sz="0" w:space="0" w:color="auto"/>
                                          </w:divBdr>
                                          <w:divsChild>
                                            <w:div w:id="692347464">
                                              <w:marLeft w:val="0"/>
                                              <w:marRight w:val="0"/>
                                              <w:marTop w:val="0"/>
                                              <w:marBottom w:val="0"/>
                                              <w:divBdr>
                                                <w:top w:val="none" w:sz="0" w:space="0" w:color="auto"/>
                                                <w:left w:val="none" w:sz="0" w:space="0" w:color="auto"/>
                                                <w:bottom w:val="none" w:sz="0" w:space="0" w:color="auto"/>
                                                <w:right w:val="none" w:sz="0" w:space="0" w:color="auto"/>
                                              </w:divBdr>
                                              <w:divsChild>
                                                <w:div w:id="169341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2931336">
                  <w:marLeft w:val="0"/>
                  <w:marRight w:val="0"/>
                  <w:marTop w:val="0"/>
                  <w:marBottom w:val="0"/>
                  <w:divBdr>
                    <w:top w:val="none" w:sz="0" w:space="0" w:color="auto"/>
                    <w:left w:val="none" w:sz="0" w:space="0" w:color="auto"/>
                    <w:bottom w:val="none" w:sz="0" w:space="0" w:color="auto"/>
                    <w:right w:val="none" w:sz="0" w:space="0" w:color="auto"/>
                  </w:divBdr>
                  <w:divsChild>
                    <w:div w:id="770859358">
                      <w:marLeft w:val="0"/>
                      <w:marRight w:val="0"/>
                      <w:marTop w:val="0"/>
                      <w:marBottom w:val="0"/>
                      <w:divBdr>
                        <w:top w:val="none" w:sz="0" w:space="0" w:color="auto"/>
                        <w:left w:val="none" w:sz="0" w:space="0" w:color="auto"/>
                        <w:bottom w:val="none" w:sz="0" w:space="0" w:color="auto"/>
                        <w:right w:val="none" w:sz="0" w:space="0" w:color="auto"/>
                      </w:divBdr>
                      <w:divsChild>
                        <w:div w:id="114493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4221997">
      <w:bodyDiv w:val="1"/>
      <w:marLeft w:val="0"/>
      <w:marRight w:val="0"/>
      <w:marTop w:val="0"/>
      <w:marBottom w:val="0"/>
      <w:divBdr>
        <w:top w:val="none" w:sz="0" w:space="0" w:color="auto"/>
        <w:left w:val="none" w:sz="0" w:space="0" w:color="auto"/>
        <w:bottom w:val="none" w:sz="0" w:space="0" w:color="auto"/>
        <w:right w:val="none" w:sz="0" w:space="0" w:color="auto"/>
      </w:divBdr>
    </w:div>
    <w:div w:id="1196115920">
      <w:bodyDiv w:val="1"/>
      <w:marLeft w:val="0"/>
      <w:marRight w:val="0"/>
      <w:marTop w:val="0"/>
      <w:marBottom w:val="0"/>
      <w:divBdr>
        <w:top w:val="none" w:sz="0" w:space="0" w:color="auto"/>
        <w:left w:val="none" w:sz="0" w:space="0" w:color="auto"/>
        <w:bottom w:val="none" w:sz="0" w:space="0" w:color="auto"/>
        <w:right w:val="none" w:sz="0" w:space="0" w:color="auto"/>
      </w:divBdr>
    </w:div>
    <w:div w:id="1236548481">
      <w:bodyDiv w:val="1"/>
      <w:marLeft w:val="0"/>
      <w:marRight w:val="0"/>
      <w:marTop w:val="0"/>
      <w:marBottom w:val="0"/>
      <w:divBdr>
        <w:top w:val="none" w:sz="0" w:space="0" w:color="auto"/>
        <w:left w:val="none" w:sz="0" w:space="0" w:color="auto"/>
        <w:bottom w:val="none" w:sz="0" w:space="0" w:color="auto"/>
        <w:right w:val="none" w:sz="0" w:space="0" w:color="auto"/>
      </w:divBdr>
      <w:divsChild>
        <w:div w:id="429471900">
          <w:marLeft w:val="0"/>
          <w:marRight w:val="0"/>
          <w:marTop w:val="0"/>
          <w:marBottom w:val="0"/>
          <w:divBdr>
            <w:top w:val="none" w:sz="0" w:space="0" w:color="auto"/>
            <w:left w:val="none" w:sz="0" w:space="0" w:color="auto"/>
            <w:bottom w:val="none" w:sz="0" w:space="0" w:color="auto"/>
            <w:right w:val="none" w:sz="0" w:space="0" w:color="auto"/>
          </w:divBdr>
          <w:divsChild>
            <w:div w:id="1777944021">
              <w:marLeft w:val="0"/>
              <w:marRight w:val="0"/>
              <w:marTop w:val="0"/>
              <w:marBottom w:val="0"/>
              <w:divBdr>
                <w:top w:val="none" w:sz="0" w:space="0" w:color="auto"/>
                <w:left w:val="none" w:sz="0" w:space="0" w:color="auto"/>
                <w:bottom w:val="none" w:sz="0" w:space="0" w:color="auto"/>
                <w:right w:val="none" w:sz="0" w:space="0" w:color="auto"/>
              </w:divBdr>
              <w:divsChild>
                <w:div w:id="254871155">
                  <w:marLeft w:val="0"/>
                  <w:marRight w:val="0"/>
                  <w:marTop w:val="0"/>
                  <w:marBottom w:val="0"/>
                  <w:divBdr>
                    <w:top w:val="none" w:sz="0" w:space="0" w:color="auto"/>
                    <w:left w:val="none" w:sz="0" w:space="0" w:color="auto"/>
                    <w:bottom w:val="none" w:sz="0" w:space="0" w:color="auto"/>
                    <w:right w:val="none" w:sz="0" w:space="0" w:color="auto"/>
                  </w:divBdr>
                  <w:divsChild>
                    <w:div w:id="1323856714">
                      <w:marLeft w:val="0"/>
                      <w:marRight w:val="0"/>
                      <w:marTop w:val="0"/>
                      <w:marBottom w:val="0"/>
                      <w:divBdr>
                        <w:top w:val="none" w:sz="0" w:space="0" w:color="auto"/>
                        <w:left w:val="none" w:sz="0" w:space="0" w:color="auto"/>
                        <w:bottom w:val="none" w:sz="0" w:space="0" w:color="auto"/>
                        <w:right w:val="none" w:sz="0" w:space="0" w:color="auto"/>
                      </w:divBdr>
                      <w:divsChild>
                        <w:div w:id="652299059">
                          <w:marLeft w:val="0"/>
                          <w:marRight w:val="0"/>
                          <w:marTop w:val="0"/>
                          <w:marBottom w:val="0"/>
                          <w:divBdr>
                            <w:top w:val="none" w:sz="0" w:space="0" w:color="auto"/>
                            <w:left w:val="none" w:sz="0" w:space="0" w:color="auto"/>
                            <w:bottom w:val="none" w:sz="0" w:space="0" w:color="auto"/>
                            <w:right w:val="none" w:sz="0" w:space="0" w:color="auto"/>
                          </w:divBdr>
                          <w:divsChild>
                            <w:div w:id="1489975878">
                              <w:marLeft w:val="0"/>
                              <w:marRight w:val="0"/>
                              <w:marTop w:val="0"/>
                              <w:marBottom w:val="0"/>
                              <w:divBdr>
                                <w:top w:val="none" w:sz="0" w:space="0" w:color="auto"/>
                                <w:left w:val="none" w:sz="0" w:space="0" w:color="auto"/>
                                <w:bottom w:val="none" w:sz="0" w:space="0" w:color="auto"/>
                                <w:right w:val="none" w:sz="0" w:space="0" w:color="auto"/>
                              </w:divBdr>
                              <w:divsChild>
                                <w:div w:id="819999673">
                                  <w:marLeft w:val="0"/>
                                  <w:marRight w:val="0"/>
                                  <w:marTop w:val="0"/>
                                  <w:marBottom w:val="0"/>
                                  <w:divBdr>
                                    <w:top w:val="none" w:sz="0" w:space="0" w:color="auto"/>
                                    <w:left w:val="none" w:sz="0" w:space="0" w:color="auto"/>
                                    <w:bottom w:val="none" w:sz="0" w:space="0" w:color="auto"/>
                                    <w:right w:val="none" w:sz="0" w:space="0" w:color="auto"/>
                                  </w:divBdr>
                                  <w:divsChild>
                                    <w:div w:id="13555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670204">
                          <w:marLeft w:val="0"/>
                          <w:marRight w:val="0"/>
                          <w:marTop w:val="0"/>
                          <w:marBottom w:val="0"/>
                          <w:divBdr>
                            <w:top w:val="none" w:sz="0" w:space="0" w:color="auto"/>
                            <w:left w:val="none" w:sz="0" w:space="0" w:color="auto"/>
                            <w:bottom w:val="none" w:sz="0" w:space="0" w:color="auto"/>
                            <w:right w:val="none" w:sz="0" w:space="0" w:color="auto"/>
                          </w:divBdr>
                          <w:divsChild>
                            <w:div w:id="1538883291">
                              <w:marLeft w:val="0"/>
                              <w:marRight w:val="0"/>
                              <w:marTop w:val="0"/>
                              <w:marBottom w:val="0"/>
                              <w:divBdr>
                                <w:top w:val="none" w:sz="0" w:space="0" w:color="auto"/>
                                <w:left w:val="none" w:sz="0" w:space="0" w:color="auto"/>
                                <w:bottom w:val="none" w:sz="0" w:space="0" w:color="auto"/>
                                <w:right w:val="none" w:sz="0" w:space="0" w:color="auto"/>
                              </w:divBdr>
                              <w:divsChild>
                                <w:div w:id="1304578135">
                                  <w:marLeft w:val="0"/>
                                  <w:marRight w:val="0"/>
                                  <w:marTop w:val="0"/>
                                  <w:marBottom w:val="0"/>
                                  <w:divBdr>
                                    <w:top w:val="none" w:sz="0" w:space="0" w:color="auto"/>
                                    <w:left w:val="none" w:sz="0" w:space="0" w:color="auto"/>
                                    <w:bottom w:val="none" w:sz="0" w:space="0" w:color="auto"/>
                                    <w:right w:val="none" w:sz="0" w:space="0" w:color="auto"/>
                                  </w:divBdr>
                                  <w:divsChild>
                                    <w:div w:id="26411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1288191">
          <w:marLeft w:val="0"/>
          <w:marRight w:val="0"/>
          <w:marTop w:val="0"/>
          <w:marBottom w:val="0"/>
          <w:divBdr>
            <w:top w:val="none" w:sz="0" w:space="0" w:color="auto"/>
            <w:left w:val="none" w:sz="0" w:space="0" w:color="auto"/>
            <w:bottom w:val="none" w:sz="0" w:space="0" w:color="auto"/>
            <w:right w:val="none" w:sz="0" w:space="0" w:color="auto"/>
          </w:divBdr>
          <w:divsChild>
            <w:div w:id="1809543792">
              <w:marLeft w:val="0"/>
              <w:marRight w:val="0"/>
              <w:marTop w:val="0"/>
              <w:marBottom w:val="0"/>
              <w:divBdr>
                <w:top w:val="none" w:sz="0" w:space="0" w:color="auto"/>
                <w:left w:val="none" w:sz="0" w:space="0" w:color="auto"/>
                <w:bottom w:val="none" w:sz="0" w:space="0" w:color="auto"/>
                <w:right w:val="none" w:sz="0" w:space="0" w:color="auto"/>
              </w:divBdr>
              <w:divsChild>
                <w:div w:id="943225650">
                  <w:marLeft w:val="0"/>
                  <w:marRight w:val="0"/>
                  <w:marTop w:val="0"/>
                  <w:marBottom w:val="0"/>
                  <w:divBdr>
                    <w:top w:val="none" w:sz="0" w:space="0" w:color="auto"/>
                    <w:left w:val="none" w:sz="0" w:space="0" w:color="auto"/>
                    <w:bottom w:val="none" w:sz="0" w:space="0" w:color="auto"/>
                    <w:right w:val="none" w:sz="0" w:space="0" w:color="auto"/>
                  </w:divBdr>
                  <w:divsChild>
                    <w:div w:id="1459299142">
                      <w:marLeft w:val="0"/>
                      <w:marRight w:val="0"/>
                      <w:marTop w:val="0"/>
                      <w:marBottom w:val="0"/>
                      <w:divBdr>
                        <w:top w:val="none" w:sz="0" w:space="0" w:color="auto"/>
                        <w:left w:val="none" w:sz="0" w:space="0" w:color="auto"/>
                        <w:bottom w:val="none" w:sz="0" w:space="0" w:color="auto"/>
                        <w:right w:val="none" w:sz="0" w:space="0" w:color="auto"/>
                      </w:divBdr>
                      <w:divsChild>
                        <w:div w:id="313459574">
                          <w:marLeft w:val="0"/>
                          <w:marRight w:val="0"/>
                          <w:marTop w:val="0"/>
                          <w:marBottom w:val="0"/>
                          <w:divBdr>
                            <w:top w:val="none" w:sz="0" w:space="0" w:color="auto"/>
                            <w:left w:val="none" w:sz="0" w:space="0" w:color="auto"/>
                            <w:bottom w:val="none" w:sz="0" w:space="0" w:color="auto"/>
                            <w:right w:val="none" w:sz="0" w:space="0" w:color="auto"/>
                          </w:divBdr>
                          <w:divsChild>
                            <w:div w:id="467819273">
                              <w:marLeft w:val="0"/>
                              <w:marRight w:val="0"/>
                              <w:marTop w:val="0"/>
                              <w:marBottom w:val="0"/>
                              <w:divBdr>
                                <w:top w:val="none" w:sz="0" w:space="0" w:color="auto"/>
                                <w:left w:val="none" w:sz="0" w:space="0" w:color="auto"/>
                                <w:bottom w:val="none" w:sz="0" w:space="0" w:color="auto"/>
                                <w:right w:val="none" w:sz="0" w:space="0" w:color="auto"/>
                              </w:divBdr>
                              <w:divsChild>
                                <w:div w:id="1068764558">
                                  <w:marLeft w:val="0"/>
                                  <w:marRight w:val="0"/>
                                  <w:marTop w:val="0"/>
                                  <w:marBottom w:val="0"/>
                                  <w:divBdr>
                                    <w:top w:val="none" w:sz="0" w:space="0" w:color="auto"/>
                                    <w:left w:val="none" w:sz="0" w:space="0" w:color="auto"/>
                                    <w:bottom w:val="none" w:sz="0" w:space="0" w:color="auto"/>
                                    <w:right w:val="none" w:sz="0" w:space="0" w:color="auto"/>
                                  </w:divBdr>
                                  <w:divsChild>
                                    <w:div w:id="1781606047">
                                      <w:marLeft w:val="0"/>
                                      <w:marRight w:val="0"/>
                                      <w:marTop w:val="0"/>
                                      <w:marBottom w:val="0"/>
                                      <w:divBdr>
                                        <w:top w:val="none" w:sz="0" w:space="0" w:color="auto"/>
                                        <w:left w:val="none" w:sz="0" w:space="0" w:color="auto"/>
                                        <w:bottom w:val="none" w:sz="0" w:space="0" w:color="auto"/>
                                        <w:right w:val="none" w:sz="0" w:space="0" w:color="auto"/>
                                      </w:divBdr>
                                      <w:divsChild>
                                        <w:div w:id="130600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4064950">
          <w:marLeft w:val="0"/>
          <w:marRight w:val="0"/>
          <w:marTop w:val="0"/>
          <w:marBottom w:val="0"/>
          <w:divBdr>
            <w:top w:val="none" w:sz="0" w:space="0" w:color="auto"/>
            <w:left w:val="none" w:sz="0" w:space="0" w:color="auto"/>
            <w:bottom w:val="none" w:sz="0" w:space="0" w:color="auto"/>
            <w:right w:val="none" w:sz="0" w:space="0" w:color="auto"/>
          </w:divBdr>
          <w:divsChild>
            <w:div w:id="1508061976">
              <w:marLeft w:val="0"/>
              <w:marRight w:val="0"/>
              <w:marTop w:val="0"/>
              <w:marBottom w:val="0"/>
              <w:divBdr>
                <w:top w:val="none" w:sz="0" w:space="0" w:color="auto"/>
                <w:left w:val="none" w:sz="0" w:space="0" w:color="auto"/>
                <w:bottom w:val="none" w:sz="0" w:space="0" w:color="auto"/>
                <w:right w:val="none" w:sz="0" w:space="0" w:color="auto"/>
              </w:divBdr>
              <w:divsChild>
                <w:div w:id="180360489">
                  <w:marLeft w:val="0"/>
                  <w:marRight w:val="0"/>
                  <w:marTop w:val="0"/>
                  <w:marBottom w:val="0"/>
                  <w:divBdr>
                    <w:top w:val="none" w:sz="0" w:space="0" w:color="auto"/>
                    <w:left w:val="none" w:sz="0" w:space="0" w:color="auto"/>
                    <w:bottom w:val="none" w:sz="0" w:space="0" w:color="auto"/>
                    <w:right w:val="none" w:sz="0" w:space="0" w:color="auto"/>
                  </w:divBdr>
                  <w:divsChild>
                    <w:div w:id="1242642716">
                      <w:marLeft w:val="0"/>
                      <w:marRight w:val="0"/>
                      <w:marTop w:val="0"/>
                      <w:marBottom w:val="0"/>
                      <w:divBdr>
                        <w:top w:val="none" w:sz="0" w:space="0" w:color="auto"/>
                        <w:left w:val="none" w:sz="0" w:space="0" w:color="auto"/>
                        <w:bottom w:val="none" w:sz="0" w:space="0" w:color="auto"/>
                        <w:right w:val="none" w:sz="0" w:space="0" w:color="auto"/>
                      </w:divBdr>
                      <w:divsChild>
                        <w:div w:id="1034111924">
                          <w:marLeft w:val="0"/>
                          <w:marRight w:val="0"/>
                          <w:marTop w:val="0"/>
                          <w:marBottom w:val="0"/>
                          <w:divBdr>
                            <w:top w:val="none" w:sz="0" w:space="0" w:color="auto"/>
                            <w:left w:val="none" w:sz="0" w:space="0" w:color="auto"/>
                            <w:bottom w:val="none" w:sz="0" w:space="0" w:color="auto"/>
                            <w:right w:val="none" w:sz="0" w:space="0" w:color="auto"/>
                          </w:divBdr>
                          <w:divsChild>
                            <w:div w:id="161433306">
                              <w:marLeft w:val="0"/>
                              <w:marRight w:val="0"/>
                              <w:marTop w:val="0"/>
                              <w:marBottom w:val="0"/>
                              <w:divBdr>
                                <w:top w:val="none" w:sz="0" w:space="0" w:color="auto"/>
                                <w:left w:val="none" w:sz="0" w:space="0" w:color="auto"/>
                                <w:bottom w:val="none" w:sz="0" w:space="0" w:color="auto"/>
                                <w:right w:val="none" w:sz="0" w:space="0" w:color="auto"/>
                              </w:divBdr>
                              <w:divsChild>
                                <w:div w:id="7852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7312">
                  <w:marLeft w:val="0"/>
                  <w:marRight w:val="0"/>
                  <w:marTop w:val="0"/>
                  <w:marBottom w:val="0"/>
                  <w:divBdr>
                    <w:top w:val="none" w:sz="0" w:space="0" w:color="auto"/>
                    <w:left w:val="none" w:sz="0" w:space="0" w:color="auto"/>
                    <w:bottom w:val="none" w:sz="0" w:space="0" w:color="auto"/>
                    <w:right w:val="none" w:sz="0" w:space="0" w:color="auto"/>
                  </w:divBdr>
                  <w:divsChild>
                    <w:div w:id="1523664384">
                      <w:marLeft w:val="0"/>
                      <w:marRight w:val="0"/>
                      <w:marTop w:val="0"/>
                      <w:marBottom w:val="0"/>
                      <w:divBdr>
                        <w:top w:val="none" w:sz="0" w:space="0" w:color="auto"/>
                        <w:left w:val="none" w:sz="0" w:space="0" w:color="auto"/>
                        <w:bottom w:val="none" w:sz="0" w:space="0" w:color="auto"/>
                        <w:right w:val="none" w:sz="0" w:space="0" w:color="auto"/>
                      </w:divBdr>
                      <w:divsChild>
                        <w:div w:id="594246577">
                          <w:marLeft w:val="0"/>
                          <w:marRight w:val="0"/>
                          <w:marTop w:val="0"/>
                          <w:marBottom w:val="0"/>
                          <w:divBdr>
                            <w:top w:val="none" w:sz="0" w:space="0" w:color="auto"/>
                            <w:left w:val="none" w:sz="0" w:space="0" w:color="auto"/>
                            <w:bottom w:val="none" w:sz="0" w:space="0" w:color="auto"/>
                            <w:right w:val="none" w:sz="0" w:space="0" w:color="auto"/>
                          </w:divBdr>
                          <w:divsChild>
                            <w:div w:id="1323243606">
                              <w:marLeft w:val="0"/>
                              <w:marRight w:val="0"/>
                              <w:marTop w:val="0"/>
                              <w:marBottom w:val="0"/>
                              <w:divBdr>
                                <w:top w:val="none" w:sz="0" w:space="0" w:color="auto"/>
                                <w:left w:val="none" w:sz="0" w:space="0" w:color="auto"/>
                                <w:bottom w:val="none" w:sz="0" w:space="0" w:color="auto"/>
                                <w:right w:val="none" w:sz="0" w:space="0" w:color="auto"/>
                              </w:divBdr>
                              <w:divsChild>
                                <w:div w:id="513878972">
                                  <w:marLeft w:val="0"/>
                                  <w:marRight w:val="0"/>
                                  <w:marTop w:val="0"/>
                                  <w:marBottom w:val="0"/>
                                  <w:divBdr>
                                    <w:top w:val="none" w:sz="0" w:space="0" w:color="auto"/>
                                    <w:left w:val="none" w:sz="0" w:space="0" w:color="auto"/>
                                    <w:bottom w:val="none" w:sz="0" w:space="0" w:color="auto"/>
                                    <w:right w:val="none" w:sz="0" w:space="0" w:color="auto"/>
                                  </w:divBdr>
                                  <w:divsChild>
                                    <w:div w:id="166763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6838119">
      <w:bodyDiv w:val="1"/>
      <w:marLeft w:val="0"/>
      <w:marRight w:val="0"/>
      <w:marTop w:val="0"/>
      <w:marBottom w:val="0"/>
      <w:divBdr>
        <w:top w:val="none" w:sz="0" w:space="0" w:color="auto"/>
        <w:left w:val="none" w:sz="0" w:space="0" w:color="auto"/>
        <w:bottom w:val="none" w:sz="0" w:space="0" w:color="auto"/>
        <w:right w:val="none" w:sz="0" w:space="0" w:color="auto"/>
      </w:divBdr>
    </w:div>
    <w:div w:id="1362509154">
      <w:bodyDiv w:val="1"/>
      <w:marLeft w:val="0"/>
      <w:marRight w:val="0"/>
      <w:marTop w:val="0"/>
      <w:marBottom w:val="0"/>
      <w:divBdr>
        <w:top w:val="none" w:sz="0" w:space="0" w:color="auto"/>
        <w:left w:val="none" w:sz="0" w:space="0" w:color="auto"/>
        <w:bottom w:val="none" w:sz="0" w:space="0" w:color="auto"/>
        <w:right w:val="none" w:sz="0" w:space="0" w:color="auto"/>
      </w:divBdr>
      <w:divsChild>
        <w:div w:id="381443042">
          <w:marLeft w:val="0"/>
          <w:marRight w:val="0"/>
          <w:marTop w:val="0"/>
          <w:marBottom w:val="0"/>
          <w:divBdr>
            <w:top w:val="none" w:sz="0" w:space="0" w:color="auto"/>
            <w:left w:val="none" w:sz="0" w:space="0" w:color="auto"/>
            <w:bottom w:val="none" w:sz="0" w:space="0" w:color="auto"/>
            <w:right w:val="none" w:sz="0" w:space="0" w:color="auto"/>
          </w:divBdr>
          <w:divsChild>
            <w:div w:id="1586839924">
              <w:marLeft w:val="0"/>
              <w:marRight w:val="0"/>
              <w:marTop w:val="0"/>
              <w:marBottom w:val="0"/>
              <w:divBdr>
                <w:top w:val="none" w:sz="0" w:space="0" w:color="auto"/>
                <w:left w:val="none" w:sz="0" w:space="0" w:color="auto"/>
                <w:bottom w:val="none" w:sz="0" w:space="0" w:color="auto"/>
                <w:right w:val="none" w:sz="0" w:space="0" w:color="auto"/>
              </w:divBdr>
              <w:divsChild>
                <w:div w:id="1664628655">
                  <w:marLeft w:val="0"/>
                  <w:marRight w:val="0"/>
                  <w:marTop w:val="0"/>
                  <w:marBottom w:val="0"/>
                  <w:divBdr>
                    <w:top w:val="none" w:sz="0" w:space="0" w:color="auto"/>
                    <w:left w:val="none" w:sz="0" w:space="0" w:color="auto"/>
                    <w:bottom w:val="none" w:sz="0" w:space="0" w:color="auto"/>
                    <w:right w:val="none" w:sz="0" w:space="0" w:color="auto"/>
                  </w:divBdr>
                  <w:divsChild>
                    <w:div w:id="26819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245726">
          <w:marLeft w:val="0"/>
          <w:marRight w:val="0"/>
          <w:marTop w:val="0"/>
          <w:marBottom w:val="0"/>
          <w:divBdr>
            <w:top w:val="none" w:sz="0" w:space="0" w:color="auto"/>
            <w:left w:val="none" w:sz="0" w:space="0" w:color="auto"/>
            <w:bottom w:val="none" w:sz="0" w:space="0" w:color="auto"/>
            <w:right w:val="none" w:sz="0" w:space="0" w:color="auto"/>
          </w:divBdr>
          <w:divsChild>
            <w:div w:id="667250443">
              <w:marLeft w:val="0"/>
              <w:marRight w:val="0"/>
              <w:marTop w:val="0"/>
              <w:marBottom w:val="0"/>
              <w:divBdr>
                <w:top w:val="none" w:sz="0" w:space="0" w:color="auto"/>
                <w:left w:val="none" w:sz="0" w:space="0" w:color="auto"/>
                <w:bottom w:val="none" w:sz="0" w:space="0" w:color="auto"/>
                <w:right w:val="none" w:sz="0" w:space="0" w:color="auto"/>
              </w:divBdr>
              <w:divsChild>
                <w:div w:id="2071296493">
                  <w:marLeft w:val="0"/>
                  <w:marRight w:val="0"/>
                  <w:marTop w:val="0"/>
                  <w:marBottom w:val="0"/>
                  <w:divBdr>
                    <w:top w:val="none" w:sz="0" w:space="0" w:color="auto"/>
                    <w:left w:val="none" w:sz="0" w:space="0" w:color="auto"/>
                    <w:bottom w:val="none" w:sz="0" w:space="0" w:color="auto"/>
                    <w:right w:val="none" w:sz="0" w:space="0" w:color="auto"/>
                  </w:divBdr>
                  <w:divsChild>
                    <w:div w:id="12381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103943">
      <w:bodyDiv w:val="1"/>
      <w:marLeft w:val="0"/>
      <w:marRight w:val="0"/>
      <w:marTop w:val="0"/>
      <w:marBottom w:val="0"/>
      <w:divBdr>
        <w:top w:val="none" w:sz="0" w:space="0" w:color="auto"/>
        <w:left w:val="none" w:sz="0" w:space="0" w:color="auto"/>
        <w:bottom w:val="none" w:sz="0" w:space="0" w:color="auto"/>
        <w:right w:val="none" w:sz="0" w:space="0" w:color="auto"/>
      </w:divBdr>
      <w:divsChild>
        <w:div w:id="167722288">
          <w:marLeft w:val="0"/>
          <w:marRight w:val="0"/>
          <w:marTop w:val="0"/>
          <w:marBottom w:val="0"/>
          <w:divBdr>
            <w:top w:val="none" w:sz="0" w:space="0" w:color="auto"/>
            <w:left w:val="none" w:sz="0" w:space="0" w:color="auto"/>
            <w:bottom w:val="none" w:sz="0" w:space="0" w:color="auto"/>
            <w:right w:val="none" w:sz="0" w:space="0" w:color="auto"/>
          </w:divBdr>
          <w:divsChild>
            <w:div w:id="1005784575">
              <w:marLeft w:val="0"/>
              <w:marRight w:val="0"/>
              <w:marTop w:val="0"/>
              <w:marBottom w:val="0"/>
              <w:divBdr>
                <w:top w:val="none" w:sz="0" w:space="0" w:color="auto"/>
                <w:left w:val="none" w:sz="0" w:space="0" w:color="auto"/>
                <w:bottom w:val="none" w:sz="0" w:space="0" w:color="auto"/>
                <w:right w:val="none" w:sz="0" w:space="0" w:color="auto"/>
              </w:divBdr>
              <w:divsChild>
                <w:div w:id="1684430399">
                  <w:marLeft w:val="0"/>
                  <w:marRight w:val="0"/>
                  <w:marTop w:val="0"/>
                  <w:marBottom w:val="0"/>
                  <w:divBdr>
                    <w:top w:val="none" w:sz="0" w:space="0" w:color="auto"/>
                    <w:left w:val="none" w:sz="0" w:space="0" w:color="auto"/>
                    <w:bottom w:val="none" w:sz="0" w:space="0" w:color="auto"/>
                    <w:right w:val="none" w:sz="0" w:space="0" w:color="auto"/>
                  </w:divBdr>
                  <w:divsChild>
                    <w:div w:id="1868903654">
                      <w:marLeft w:val="0"/>
                      <w:marRight w:val="0"/>
                      <w:marTop w:val="0"/>
                      <w:marBottom w:val="0"/>
                      <w:divBdr>
                        <w:top w:val="none" w:sz="0" w:space="0" w:color="auto"/>
                        <w:left w:val="none" w:sz="0" w:space="0" w:color="auto"/>
                        <w:bottom w:val="none" w:sz="0" w:space="0" w:color="auto"/>
                        <w:right w:val="none" w:sz="0" w:space="0" w:color="auto"/>
                      </w:divBdr>
                      <w:divsChild>
                        <w:div w:id="812407540">
                          <w:marLeft w:val="0"/>
                          <w:marRight w:val="0"/>
                          <w:marTop w:val="0"/>
                          <w:marBottom w:val="0"/>
                          <w:divBdr>
                            <w:top w:val="none" w:sz="0" w:space="0" w:color="auto"/>
                            <w:left w:val="none" w:sz="0" w:space="0" w:color="auto"/>
                            <w:bottom w:val="none" w:sz="0" w:space="0" w:color="auto"/>
                            <w:right w:val="none" w:sz="0" w:space="0" w:color="auto"/>
                          </w:divBdr>
                          <w:divsChild>
                            <w:div w:id="1651254883">
                              <w:marLeft w:val="0"/>
                              <w:marRight w:val="0"/>
                              <w:marTop w:val="0"/>
                              <w:marBottom w:val="0"/>
                              <w:divBdr>
                                <w:top w:val="none" w:sz="0" w:space="0" w:color="auto"/>
                                <w:left w:val="none" w:sz="0" w:space="0" w:color="auto"/>
                                <w:bottom w:val="none" w:sz="0" w:space="0" w:color="auto"/>
                                <w:right w:val="none" w:sz="0" w:space="0" w:color="auto"/>
                              </w:divBdr>
                              <w:divsChild>
                                <w:div w:id="484006894">
                                  <w:marLeft w:val="0"/>
                                  <w:marRight w:val="0"/>
                                  <w:marTop w:val="0"/>
                                  <w:marBottom w:val="0"/>
                                  <w:divBdr>
                                    <w:top w:val="none" w:sz="0" w:space="0" w:color="auto"/>
                                    <w:left w:val="none" w:sz="0" w:space="0" w:color="auto"/>
                                    <w:bottom w:val="none" w:sz="0" w:space="0" w:color="auto"/>
                                    <w:right w:val="none" w:sz="0" w:space="0" w:color="auto"/>
                                  </w:divBdr>
                                  <w:divsChild>
                                    <w:div w:id="1322730982">
                                      <w:marLeft w:val="0"/>
                                      <w:marRight w:val="0"/>
                                      <w:marTop w:val="0"/>
                                      <w:marBottom w:val="0"/>
                                      <w:divBdr>
                                        <w:top w:val="none" w:sz="0" w:space="0" w:color="auto"/>
                                        <w:left w:val="none" w:sz="0" w:space="0" w:color="auto"/>
                                        <w:bottom w:val="none" w:sz="0" w:space="0" w:color="auto"/>
                                        <w:right w:val="none" w:sz="0" w:space="0" w:color="auto"/>
                                      </w:divBdr>
                                      <w:divsChild>
                                        <w:div w:id="1931740563">
                                          <w:marLeft w:val="0"/>
                                          <w:marRight w:val="0"/>
                                          <w:marTop w:val="0"/>
                                          <w:marBottom w:val="0"/>
                                          <w:divBdr>
                                            <w:top w:val="none" w:sz="0" w:space="0" w:color="auto"/>
                                            <w:left w:val="none" w:sz="0" w:space="0" w:color="auto"/>
                                            <w:bottom w:val="none" w:sz="0" w:space="0" w:color="auto"/>
                                            <w:right w:val="none" w:sz="0" w:space="0" w:color="auto"/>
                                          </w:divBdr>
                                          <w:divsChild>
                                            <w:div w:id="1119689991">
                                              <w:marLeft w:val="0"/>
                                              <w:marRight w:val="0"/>
                                              <w:marTop w:val="0"/>
                                              <w:marBottom w:val="0"/>
                                              <w:divBdr>
                                                <w:top w:val="none" w:sz="0" w:space="0" w:color="auto"/>
                                                <w:left w:val="none" w:sz="0" w:space="0" w:color="auto"/>
                                                <w:bottom w:val="none" w:sz="0" w:space="0" w:color="auto"/>
                                                <w:right w:val="none" w:sz="0" w:space="0" w:color="auto"/>
                                              </w:divBdr>
                                              <w:divsChild>
                                                <w:div w:id="304817149">
                                                  <w:marLeft w:val="0"/>
                                                  <w:marRight w:val="0"/>
                                                  <w:marTop w:val="0"/>
                                                  <w:marBottom w:val="0"/>
                                                  <w:divBdr>
                                                    <w:top w:val="none" w:sz="0" w:space="0" w:color="auto"/>
                                                    <w:left w:val="none" w:sz="0" w:space="0" w:color="auto"/>
                                                    <w:bottom w:val="none" w:sz="0" w:space="0" w:color="auto"/>
                                                    <w:right w:val="none" w:sz="0" w:space="0" w:color="auto"/>
                                                  </w:divBdr>
                                                  <w:divsChild>
                                                    <w:div w:id="1539930281">
                                                      <w:marLeft w:val="0"/>
                                                      <w:marRight w:val="0"/>
                                                      <w:marTop w:val="0"/>
                                                      <w:marBottom w:val="0"/>
                                                      <w:divBdr>
                                                        <w:top w:val="none" w:sz="0" w:space="0" w:color="auto"/>
                                                        <w:left w:val="none" w:sz="0" w:space="0" w:color="auto"/>
                                                        <w:bottom w:val="none" w:sz="0" w:space="0" w:color="auto"/>
                                                        <w:right w:val="none" w:sz="0" w:space="0" w:color="auto"/>
                                                      </w:divBdr>
                                                      <w:divsChild>
                                                        <w:div w:id="1154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278398">
                                              <w:marLeft w:val="0"/>
                                              <w:marRight w:val="0"/>
                                              <w:marTop w:val="0"/>
                                              <w:marBottom w:val="0"/>
                                              <w:divBdr>
                                                <w:top w:val="none" w:sz="0" w:space="0" w:color="auto"/>
                                                <w:left w:val="none" w:sz="0" w:space="0" w:color="auto"/>
                                                <w:bottom w:val="none" w:sz="0" w:space="0" w:color="auto"/>
                                                <w:right w:val="none" w:sz="0" w:space="0" w:color="auto"/>
                                              </w:divBdr>
                                              <w:divsChild>
                                                <w:div w:id="1304844930">
                                                  <w:marLeft w:val="0"/>
                                                  <w:marRight w:val="0"/>
                                                  <w:marTop w:val="0"/>
                                                  <w:marBottom w:val="0"/>
                                                  <w:divBdr>
                                                    <w:top w:val="none" w:sz="0" w:space="0" w:color="auto"/>
                                                    <w:left w:val="none" w:sz="0" w:space="0" w:color="auto"/>
                                                    <w:bottom w:val="none" w:sz="0" w:space="0" w:color="auto"/>
                                                    <w:right w:val="none" w:sz="0" w:space="0" w:color="auto"/>
                                                  </w:divBdr>
                                                  <w:divsChild>
                                                    <w:div w:id="177358181">
                                                      <w:marLeft w:val="0"/>
                                                      <w:marRight w:val="0"/>
                                                      <w:marTop w:val="0"/>
                                                      <w:marBottom w:val="0"/>
                                                      <w:divBdr>
                                                        <w:top w:val="none" w:sz="0" w:space="0" w:color="auto"/>
                                                        <w:left w:val="none" w:sz="0" w:space="0" w:color="auto"/>
                                                        <w:bottom w:val="none" w:sz="0" w:space="0" w:color="auto"/>
                                                        <w:right w:val="none" w:sz="0" w:space="0" w:color="auto"/>
                                                      </w:divBdr>
                                                      <w:divsChild>
                                                        <w:div w:id="32443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8211689">
          <w:marLeft w:val="0"/>
          <w:marRight w:val="0"/>
          <w:marTop w:val="0"/>
          <w:marBottom w:val="0"/>
          <w:divBdr>
            <w:top w:val="none" w:sz="0" w:space="0" w:color="auto"/>
            <w:left w:val="none" w:sz="0" w:space="0" w:color="auto"/>
            <w:bottom w:val="none" w:sz="0" w:space="0" w:color="auto"/>
            <w:right w:val="none" w:sz="0" w:space="0" w:color="auto"/>
          </w:divBdr>
          <w:divsChild>
            <w:div w:id="674499394">
              <w:marLeft w:val="0"/>
              <w:marRight w:val="0"/>
              <w:marTop w:val="0"/>
              <w:marBottom w:val="0"/>
              <w:divBdr>
                <w:top w:val="none" w:sz="0" w:space="0" w:color="auto"/>
                <w:left w:val="none" w:sz="0" w:space="0" w:color="auto"/>
                <w:bottom w:val="none" w:sz="0" w:space="0" w:color="auto"/>
                <w:right w:val="none" w:sz="0" w:space="0" w:color="auto"/>
              </w:divBdr>
              <w:divsChild>
                <w:div w:id="297222906">
                  <w:marLeft w:val="0"/>
                  <w:marRight w:val="0"/>
                  <w:marTop w:val="0"/>
                  <w:marBottom w:val="0"/>
                  <w:divBdr>
                    <w:top w:val="none" w:sz="0" w:space="0" w:color="auto"/>
                    <w:left w:val="none" w:sz="0" w:space="0" w:color="auto"/>
                    <w:bottom w:val="none" w:sz="0" w:space="0" w:color="auto"/>
                    <w:right w:val="none" w:sz="0" w:space="0" w:color="auto"/>
                  </w:divBdr>
                  <w:divsChild>
                    <w:div w:id="1793204897">
                      <w:marLeft w:val="0"/>
                      <w:marRight w:val="0"/>
                      <w:marTop w:val="0"/>
                      <w:marBottom w:val="0"/>
                      <w:divBdr>
                        <w:top w:val="none" w:sz="0" w:space="0" w:color="auto"/>
                        <w:left w:val="none" w:sz="0" w:space="0" w:color="auto"/>
                        <w:bottom w:val="none" w:sz="0" w:space="0" w:color="auto"/>
                        <w:right w:val="none" w:sz="0" w:space="0" w:color="auto"/>
                      </w:divBdr>
                      <w:divsChild>
                        <w:div w:id="588463451">
                          <w:marLeft w:val="0"/>
                          <w:marRight w:val="0"/>
                          <w:marTop w:val="0"/>
                          <w:marBottom w:val="0"/>
                          <w:divBdr>
                            <w:top w:val="none" w:sz="0" w:space="0" w:color="auto"/>
                            <w:left w:val="none" w:sz="0" w:space="0" w:color="auto"/>
                            <w:bottom w:val="none" w:sz="0" w:space="0" w:color="auto"/>
                            <w:right w:val="none" w:sz="0" w:space="0" w:color="auto"/>
                          </w:divBdr>
                          <w:divsChild>
                            <w:div w:id="1502965982">
                              <w:marLeft w:val="0"/>
                              <w:marRight w:val="0"/>
                              <w:marTop w:val="0"/>
                              <w:marBottom w:val="0"/>
                              <w:divBdr>
                                <w:top w:val="none" w:sz="0" w:space="0" w:color="auto"/>
                                <w:left w:val="none" w:sz="0" w:space="0" w:color="auto"/>
                                <w:bottom w:val="none" w:sz="0" w:space="0" w:color="auto"/>
                                <w:right w:val="none" w:sz="0" w:space="0" w:color="auto"/>
                              </w:divBdr>
                              <w:divsChild>
                                <w:div w:id="1486554208">
                                  <w:marLeft w:val="0"/>
                                  <w:marRight w:val="0"/>
                                  <w:marTop w:val="0"/>
                                  <w:marBottom w:val="0"/>
                                  <w:divBdr>
                                    <w:top w:val="none" w:sz="0" w:space="0" w:color="auto"/>
                                    <w:left w:val="none" w:sz="0" w:space="0" w:color="auto"/>
                                    <w:bottom w:val="none" w:sz="0" w:space="0" w:color="auto"/>
                                    <w:right w:val="none" w:sz="0" w:space="0" w:color="auto"/>
                                  </w:divBdr>
                                  <w:divsChild>
                                    <w:div w:id="671370154">
                                      <w:marLeft w:val="0"/>
                                      <w:marRight w:val="0"/>
                                      <w:marTop w:val="0"/>
                                      <w:marBottom w:val="0"/>
                                      <w:divBdr>
                                        <w:top w:val="none" w:sz="0" w:space="0" w:color="auto"/>
                                        <w:left w:val="none" w:sz="0" w:space="0" w:color="auto"/>
                                        <w:bottom w:val="none" w:sz="0" w:space="0" w:color="auto"/>
                                        <w:right w:val="none" w:sz="0" w:space="0" w:color="auto"/>
                                      </w:divBdr>
                                      <w:divsChild>
                                        <w:div w:id="1033766066">
                                          <w:marLeft w:val="0"/>
                                          <w:marRight w:val="0"/>
                                          <w:marTop w:val="0"/>
                                          <w:marBottom w:val="0"/>
                                          <w:divBdr>
                                            <w:top w:val="none" w:sz="0" w:space="0" w:color="auto"/>
                                            <w:left w:val="none" w:sz="0" w:space="0" w:color="auto"/>
                                            <w:bottom w:val="none" w:sz="0" w:space="0" w:color="auto"/>
                                            <w:right w:val="none" w:sz="0" w:space="0" w:color="auto"/>
                                          </w:divBdr>
                                          <w:divsChild>
                                            <w:div w:id="646320808">
                                              <w:marLeft w:val="0"/>
                                              <w:marRight w:val="0"/>
                                              <w:marTop w:val="0"/>
                                              <w:marBottom w:val="0"/>
                                              <w:divBdr>
                                                <w:top w:val="none" w:sz="0" w:space="0" w:color="auto"/>
                                                <w:left w:val="none" w:sz="0" w:space="0" w:color="auto"/>
                                                <w:bottom w:val="none" w:sz="0" w:space="0" w:color="auto"/>
                                                <w:right w:val="none" w:sz="0" w:space="0" w:color="auto"/>
                                              </w:divBdr>
                                              <w:divsChild>
                                                <w:div w:id="6942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7309030">
                  <w:marLeft w:val="0"/>
                  <w:marRight w:val="0"/>
                  <w:marTop w:val="0"/>
                  <w:marBottom w:val="0"/>
                  <w:divBdr>
                    <w:top w:val="none" w:sz="0" w:space="0" w:color="auto"/>
                    <w:left w:val="none" w:sz="0" w:space="0" w:color="auto"/>
                    <w:bottom w:val="none" w:sz="0" w:space="0" w:color="auto"/>
                    <w:right w:val="none" w:sz="0" w:space="0" w:color="auto"/>
                  </w:divBdr>
                  <w:divsChild>
                    <w:div w:id="1857305920">
                      <w:marLeft w:val="0"/>
                      <w:marRight w:val="0"/>
                      <w:marTop w:val="0"/>
                      <w:marBottom w:val="0"/>
                      <w:divBdr>
                        <w:top w:val="none" w:sz="0" w:space="0" w:color="auto"/>
                        <w:left w:val="none" w:sz="0" w:space="0" w:color="auto"/>
                        <w:bottom w:val="none" w:sz="0" w:space="0" w:color="auto"/>
                        <w:right w:val="none" w:sz="0" w:space="0" w:color="auto"/>
                      </w:divBdr>
                      <w:divsChild>
                        <w:div w:id="1404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1129610">
      <w:bodyDiv w:val="1"/>
      <w:marLeft w:val="0"/>
      <w:marRight w:val="0"/>
      <w:marTop w:val="0"/>
      <w:marBottom w:val="0"/>
      <w:divBdr>
        <w:top w:val="none" w:sz="0" w:space="0" w:color="auto"/>
        <w:left w:val="none" w:sz="0" w:space="0" w:color="auto"/>
        <w:bottom w:val="none" w:sz="0" w:space="0" w:color="auto"/>
        <w:right w:val="none" w:sz="0" w:space="0" w:color="auto"/>
      </w:divBdr>
      <w:divsChild>
        <w:div w:id="553858567">
          <w:marLeft w:val="0"/>
          <w:marRight w:val="0"/>
          <w:marTop w:val="0"/>
          <w:marBottom w:val="0"/>
          <w:divBdr>
            <w:top w:val="none" w:sz="0" w:space="0" w:color="auto"/>
            <w:left w:val="none" w:sz="0" w:space="0" w:color="auto"/>
            <w:bottom w:val="none" w:sz="0" w:space="0" w:color="auto"/>
            <w:right w:val="none" w:sz="0" w:space="0" w:color="auto"/>
          </w:divBdr>
          <w:divsChild>
            <w:div w:id="1005127928">
              <w:marLeft w:val="0"/>
              <w:marRight w:val="0"/>
              <w:marTop w:val="0"/>
              <w:marBottom w:val="0"/>
              <w:divBdr>
                <w:top w:val="none" w:sz="0" w:space="0" w:color="auto"/>
                <w:left w:val="none" w:sz="0" w:space="0" w:color="auto"/>
                <w:bottom w:val="none" w:sz="0" w:space="0" w:color="auto"/>
                <w:right w:val="none" w:sz="0" w:space="0" w:color="auto"/>
              </w:divBdr>
              <w:divsChild>
                <w:div w:id="972760131">
                  <w:marLeft w:val="0"/>
                  <w:marRight w:val="0"/>
                  <w:marTop w:val="0"/>
                  <w:marBottom w:val="0"/>
                  <w:divBdr>
                    <w:top w:val="none" w:sz="0" w:space="0" w:color="auto"/>
                    <w:left w:val="none" w:sz="0" w:space="0" w:color="auto"/>
                    <w:bottom w:val="none" w:sz="0" w:space="0" w:color="auto"/>
                    <w:right w:val="none" w:sz="0" w:space="0" w:color="auto"/>
                  </w:divBdr>
                  <w:divsChild>
                    <w:div w:id="31171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048049">
          <w:marLeft w:val="0"/>
          <w:marRight w:val="0"/>
          <w:marTop w:val="0"/>
          <w:marBottom w:val="0"/>
          <w:divBdr>
            <w:top w:val="none" w:sz="0" w:space="0" w:color="auto"/>
            <w:left w:val="none" w:sz="0" w:space="0" w:color="auto"/>
            <w:bottom w:val="none" w:sz="0" w:space="0" w:color="auto"/>
            <w:right w:val="none" w:sz="0" w:space="0" w:color="auto"/>
          </w:divBdr>
          <w:divsChild>
            <w:div w:id="651255163">
              <w:marLeft w:val="0"/>
              <w:marRight w:val="0"/>
              <w:marTop w:val="0"/>
              <w:marBottom w:val="0"/>
              <w:divBdr>
                <w:top w:val="none" w:sz="0" w:space="0" w:color="auto"/>
                <w:left w:val="none" w:sz="0" w:space="0" w:color="auto"/>
                <w:bottom w:val="none" w:sz="0" w:space="0" w:color="auto"/>
                <w:right w:val="none" w:sz="0" w:space="0" w:color="auto"/>
              </w:divBdr>
              <w:divsChild>
                <w:div w:id="132408258">
                  <w:marLeft w:val="0"/>
                  <w:marRight w:val="0"/>
                  <w:marTop w:val="0"/>
                  <w:marBottom w:val="0"/>
                  <w:divBdr>
                    <w:top w:val="none" w:sz="0" w:space="0" w:color="auto"/>
                    <w:left w:val="none" w:sz="0" w:space="0" w:color="auto"/>
                    <w:bottom w:val="none" w:sz="0" w:space="0" w:color="auto"/>
                    <w:right w:val="none" w:sz="0" w:space="0" w:color="auto"/>
                  </w:divBdr>
                  <w:divsChild>
                    <w:div w:id="92611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211673">
      <w:bodyDiv w:val="1"/>
      <w:marLeft w:val="0"/>
      <w:marRight w:val="0"/>
      <w:marTop w:val="0"/>
      <w:marBottom w:val="0"/>
      <w:divBdr>
        <w:top w:val="none" w:sz="0" w:space="0" w:color="auto"/>
        <w:left w:val="none" w:sz="0" w:space="0" w:color="auto"/>
        <w:bottom w:val="none" w:sz="0" w:space="0" w:color="auto"/>
        <w:right w:val="none" w:sz="0" w:space="0" w:color="auto"/>
      </w:divBdr>
      <w:divsChild>
        <w:div w:id="320547255">
          <w:marLeft w:val="0"/>
          <w:marRight w:val="0"/>
          <w:marTop w:val="0"/>
          <w:marBottom w:val="0"/>
          <w:divBdr>
            <w:top w:val="none" w:sz="0" w:space="0" w:color="auto"/>
            <w:left w:val="none" w:sz="0" w:space="0" w:color="auto"/>
            <w:bottom w:val="none" w:sz="0" w:space="0" w:color="auto"/>
            <w:right w:val="none" w:sz="0" w:space="0" w:color="auto"/>
          </w:divBdr>
          <w:divsChild>
            <w:div w:id="1481966332">
              <w:marLeft w:val="0"/>
              <w:marRight w:val="0"/>
              <w:marTop w:val="0"/>
              <w:marBottom w:val="0"/>
              <w:divBdr>
                <w:top w:val="none" w:sz="0" w:space="0" w:color="auto"/>
                <w:left w:val="none" w:sz="0" w:space="0" w:color="auto"/>
                <w:bottom w:val="none" w:sz="0" w:space="0" w:color="auto"/>
                <w:right w:val="none" w:sz="0" w:space="0" w:color="auto"/>
              </w:divBdr>
              <w:divsChild>
                <w:div w:id="1849173163">
                  <w:marLeft w:val="0"/>
                  <w:marRight w:val="0"/>
                  <w:marTop w:val="0"/>
                  <w:marBottom w:val="0"/>
                  <w:divBdr>
                    <w:top w:val="none" w:sz="0" w:space="0" w:color="auto"/>
                    <w:left w:val="none" w:sz="0" w:space="0" w:color="auto"/>
                    <w:bottom w:val="none" w:sz="0" w:space="0" w:color="auto"/>
                    <w:right w:val="none" w:sz="0" w:space="0" w:color="auto"/>
                  </w:divBdr>
                  <w:divsChild>
                    <w:div w:id="2083721530">
                      <w:marLeft w:val="0"/>
                      <w:marRight w:val="0"/>
                      <w:marTop w:val="0"/>
                      <w:marBottom w:val="0"/>
                      <w:divBdr>
                        <w:top w:val="none" w:sz="0" w:space="0" w:color="auto"/>
                        <w:left w:val="none" w:sz="0" w:space="0" w:color="auto"/>
                        <w:bottom w:val="none" w:sz="0" w:space="0" w:color="auto"/>
                        <w:right w:val="none" w:sz="0" w:space="0" w:color="auto"/>
                      </w:divBdr>
                      <w:divsChild>
                        <w:div w:id="861553598">
                          <w:marLeft w:val="0"/>
                          <w:marRight w:val="0"/>
                          <w:marTop w:val="0"/>
                          <w:marBottom w:val="0"/>
                          <w:divBdr>
                            <w:top w:val="none" w:sz="0" w:space="0" w:color="auto"/>
                            <w:left w:val="none" w:sz="0" w:space="0" w:color="auto"/>
                            <w:bottom w:val="none" w:sz="0" w:space="0" w:color="auto"/>
                            <w:right w:val="none" w:sz="0" w:space="0" w:color="auto"/>
                          </w:divBdr>
                          <w:divsChild>
                            <w:div w:id="741875549">
                              <w:marLeft w:val="0"/>
                              <w:marRight w:val="0"/>
                              <w:marTop w:val="0"/>
                              <w:marBottom w:val="0"/>
                              <w:divBdr>
                                <w:top w:val="none" w:sz="0" w:space="0" w:color="auto"/>
                                <w:left w:val="none" w:sz="0" w:space="0" w:color="auto"/>
                                <w:bottom w:val="none" w:sz="0" w:space="0" w:color="auto"/>
                                <w:right w:val="none" w:sz="0" w:space="0" w:color="auto"/>
                              </w:divBdr>
                              <w:divsChild>
                                <w:div w:id="1725370647">
                                  <w:marLeft w:val="0"/>
                                  <w:marRight w:val="0"/>
                                  <w:marTop w:val="0"/>
                                  <w:marBottom w:val="0"/>
                                  <w:divBdr>
                                    <w:top w:val="none" w:sz="0" w:space="0" w:color="auto"/>
                                    <w:left w:val="none" w:sz="0" w:space="0" w:color="auto"/>
                                    <w:bottom w:val="none" w:sz="0" w:space="0" w:color="auto"/>
                                    <w:right w:val="none" w:sz="0" w:space="0" w:color="auto"/>
                                  </w:divBdr>
                                  <w:divsChild>
                                    <w:div w:id="2042318733">
                                      <w:marLeft w:val="0"/>
                                      <w:marRight w:val="0"/>
                                      <w:marTop w:val="0"/>
                                      <w:marBottom w:val="0"/>
                                      <w:divBdr>
                                        <w:top w:val="none" w:sz="0" w:space="0" w:color="auto"/>
                                        <w:left w:val="none" w:sz="0" w:space="0" w:color="auto"/>
                                        <w:bottom w:val="none" w:sz="0" w:space="0" w:color="auto"/>
                                        <w:right w:val="none" w:sz="0" w:space="0" w:color="auto"/>
                                      </w:divBdr>
                                      <w:divsChild>
                                        <w:div w:id="1609895817">
                                          <w:marLeft w:val="0"/>
                                          <w:marRight w:val="0"/>
                                          <w:marTop w:val="0"/>
                                          <w:marBottom w:val="0"/>
                                          <w:divBdr>
                                            <w:top w:val="none" w:sz="0" w:space="0" w:color="auto"/>
                                            <w:left w:val="none" w:sz="0" w:space="0" w:color="auto"/>
                                            <w:bottom w:val="none" w:sz="0" w:space="0" w:color="auto"/>
                                            <w:right w:val="none" w:sz="0" w:space="0" w:color="auto"/>
                                          </w:divBdr>
                                          <w:divsChild>
                                            <w:div w:id="1557623818">
                                              <w:marLeft w:val="0"/>
                                              <w:marRight w:val="0"/>
                                              <w:marTop w:val="0"/>
                                              <w:marBottom w:val="0"/>
                                              <w:divBdr>
                                                <w:top w:val="none" w:sz="0" w:space="0" w:color="auto"/>
                                                <w:left w:val="none" w:sz="0" w:space="0" w:color="auto"/>
                                                <w:bottom w:val="none" w:sz="0" w:space="0" w:color="auto"/>
                                                <w:right w:val="none" w:sz="0" w:space="0" w:color="auto"/>
                                              </w:divBdr>
                                              <w:divsChild>
                                                <w:div w:id="1057162970">
                                                  <w:marLeft w:val="0"/>
                                                  <w:marRight w:val="0"/>
                                                  <w:marTop w:val="0"/>
                                                  <w:marBottom w:val="0"/>
                                                  <w:divBdr>
                                                    <w:top w:val="none" w:sz="0" w:space="0" w:color="auto"/>
                                                    <w:left w:val="none" w:sz="0" w:space="0" w:color="auto"/>
                                                    <w:bottom w:val="none" w:sz="0" w:space="0" w:color="auto"/>
                                                    <w:right w:val="none" w:sz="0" w:space="0" w:color="auto"/>
                                                  </w:divBdr>
                                                  <w:divsChild>
                                                    <w:div w:id="633340126">
                                                      <w:marLeft w:val="0"/>
                                                      <w:marRight w:val="0"/>
                                                      <w:marTop w:val="0"/>
                                                      <w:marBottom w:val="0"/>
                                                      <w:divBdr>
                                                        <w:top w:val="none" w:sz="0" w:space="0" w:color="auto"/>
                                                        <w:left w:val="none" w:sz="0" w:space="0" w:color="auto"/>
                                                        <w:bottom w:val="none" w:sz="0" w:space="0" w:color="auto"/>
                                                        <w:right w:val="none" w:sz="0" w:space="0" w:color="auto"/>
                                                      </w:divBdr>
                                                      <w:divsChild>
                                                        <w:div w:id="130511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06625">
                                              <w:marLeft w:val="0"/>
                                              <w:marRight w:val="0"/>
                                              <w:marTop w:val="0"/>
                                              <w:marBottom w:val="0"/>
                                              <w:divBdr>
                                                <w:top w:val="none" w:sz="0" w:space="0" w:color="auto"/>
                                                <w:left w:val="none" w:sz="0" w:space="0" w:color="auto"/>
                                                <w:bottom w:val="none" w:sz="0" w:space="0" w:color="auto"/>
                                                <w:right w:val="none" w:sz="0" w:space="0" w:color="auto"/>
                                              </w:divBdr>
                                              <w:divsChild>
                                                <w:div w:id="912203248">
                                                  <w:marLeft w:val="0"/>
                                                  <w:marRight w:val="0"/>
                                                  <w:marTop w:val="0"/>
                                                  <w:marBottom w:val="0"/>
                                                  <w:divBdr>
                                                    <w:top w:val="none" w:sz="0" w:space="0" w:color="auto"/>
                                                    <w:left w:val="none" w:sz="0" w:space="0" w:color="auto"/>
                                                    <w:bottom w:val="none" w:sz="0" w:space="0" w:color="auto"/>
                                                    <w:right w:val="none" w:sz="0" w:space="0" w:color="auto"/>
                                                  </w:divBdr>
                                                  <w:divsChild>
                                                    <w:div w:id="86733223">
                                                      <w:marLeft w:val="0"/>
                                                      <w:marRight w:val="0"/>
                                                      <w:marTop w:val="0"/>
                                                      <w:marBottom w:val="0"/>
                                                      <w:divBdr>
                                                        <w:top w:val="none" w:sz="0" w:space="0" w:color="auto"/>
                                                        <w:left w:val="none" w:sz="0" w:space="0" w:color="auto"/>
                                                        <w:bottom w:val="none" w:sz="0" w:space="0" w:color="auto"/>
                                                        <w:right w:val="none" w:sz="0" w:space="0" w:color="auto"/>
                                                      </w:divBdr>
                                                      <w:divsChild>
                                                        <w:div w:id="146835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2348071">
          <w:marLeft w:val="0"/>
          <w:marRight w:val="0"/>
          <w:marTop w:val="0"/>
          <w:marBottom w:val="0"/>
          <w:divBdr>
            <w:top w:val="none" w:sz="0" w:space="0" w:color="auto"/>
            <w:left w:val="none" w:sz="0" w:space="0" w:color="auto"/>
            <w:bottom w:val="none" w:sz="0" w:space="0" w:color="auto"/>
            <w:right w:val="none" w:sz="0" w:space="0" w:color="auto"/>
          </w:divBdr>
          <w:divsChild>
            <w:div w:id="599141131">
              <w:marLeft w:val="0"/>
              <w:marRight w:val="0"/>
              <w:marTop w:val="0"/>
              <w:marBottom w:val="0"/>
              <w:divBdr>
                <w:top w:val="none" w:sz="0" w:space="0" w:color="auto"/>
                <w:left w:val="none" w:sz="0" w:space="0" w:color="auto"/>
                <w:bottom w:val="none" w:sz="0" w:space="0" w:color="auto"/>
                <w:right w:val="none" w:sz="0" w:space="0" w:color="auto"/>
              </w:divBdr>
              <w:divsChild>
                <w:div w:id="1800147017">
                  <w:marLeft w:val="0"/>
                  <w:marRight w:val="0"/>
                  <w:marTop w:val="0"/>
                  <w:marBottom w:val="0"/>
                  <w:divBdr>
                    <w:top w:val="none" w:sz="0" w:space="0" w:color="auto"/>
                    <w:left w:val="none" w:sz="0" w:space="0" w:color="auto"/>
                    <w:bottom w:val="none" w:sz="0" w:space="0" w:color="auto"/>
                    <w:right w:val="none" w:sz="0" w:space="0" w:color="auto"/>
                  </w:divBdr>
                  <w:divsChild>
                    <w:div w:id="1074548581">
                      <w:marLeft w:val="0"/>
                      <w:marRight w:val="0"/>
                      <w:marTop w:val="0"/>
                      <w:marBottom w:val="0"/>
                      <w:divBdr>
                        <w:top w:val="none" w:sz="0" w:space="0" w:color="auto"/>
                        <w:left w:val="none" w:sz="0" w:space="0" w:color="auto"/>
                        <w:bottom w:val="none" w:sz="0" w:space="0" w:color="auto"/>
                        <w:right w:val="none" w:sz="0" w:space="0" w:color="auto"/>
                      </w:divBdr>
                      <w:divsChild>
                        <w:div w:id="1726100101">
                          <w:marLeft w:val="0"/>
                          <w:marRight w:val="0"/>
                          <w:marTop w:val="0"/>
                          <w:marBottom w:val="0"/>
                          <w:divBdr>
                            <w:top w:val="none" w:sz="0" w:space="0" w:color="auto"/>
                            <w:left w:val="none" w:sz="0" w:space="0" w:color="auto"/>
                            <w:bottom w:val="none" w:sz="0" w:space="0" w:color="auto"/>
                            <w:right w:val="none" w:sz="0" w:space="0" w:color="auto"/>
                          </w:divBdr>
                          <w:divsChild>
                            <w:div w:id="376929722">
                              <w:marLeft w:val="0"/>
                              <w:marRight w:val="0"/>
                              <w:marTop w:val="0"/>
                              <w:marBottom w:val="0"/>
                              <w:divBdr>
                                <w:top w:val="none" w:sz="0" w:space="0" w:color="auto"/>
                                <w:left w:val="none" w:sz="0" w:space="0" w:color="auto"/>
                                <w:bottom w:val="none" w:sz="0" w:space="0" w:color="auto"/>
                                <w:right w:val="none" w:sz="0" w:space="0" w:color="auto"/>
                              </w:divBdr>
                              <w:divsChild>
                                <w:div w:id="660281376">
                                  <w:marLeft w:val="0"/>
                                  <w:marRight w:val="0"/>
                                  <w:marTop w:val="0"/>
                                  <w:marBottom w:val="0"/>
                                  <w:divBdr>
                                    <w:top w:val="none" w:sz="0" w:space="0" w:color="auto"/>
                                    <w:left w:val="none" w:sz="0" w:space="0" w:color="auto"/>
                                    <w:bottom w:val="none" w:sz="0" w:space="0" w:color="auto"/>
                                    <w:right w:val="none" w:sz="0" w:space="0" w:color="auto"/>
                                  </w:divBdr>
                                  <w:divsChild>
                                    <w:div w:id="1137802627">
                                      <w:marLeft w:val="0"/>
                                      <w:marRight w:val="0"/>
                                      <w:marTop w:val="0"/>
                                      <w:marBottom w:val="0"/>
                                      <w:divBdr>
                                        <w:top w:val="none" w:sz="0" w:space="0" w:color="auto"/>
                                        <w:left w:val="none" w:sz="0" w:space="0" w:color="auto"/>
                                        <w:bottom w:val="none" w:sz="0" w:space="0" w:color="auto"/>
                                        <w:right w:val="none" w:sz="0" w:space="0" w:color="auto"/>
                                      </w:divBdr>
                                      <w:divsChild>
                                        <w:div w:id="1320694696">
                                          <w:marLeft w:val="0"/>
                                          <w:marRight w:val="0"/>
                                          <w:marTop w:val="0"/>
                                          <w:marBottom w:val="0"/>
                                          <w:divBdr>
                                            <w:top w:val="none" w:sz="0" w:space="0" w:color="auto"/>
                                            <w:left w:val="none" w:sz="0" w:space="0" w:color="auto"/>
                                            <w:bottom w:val="none" w:sz="0" w:space="0" w:color="auto"/>
                                            <w:right w:val="none" w:sz="0" w:space="0" w:color="auto"/>
                                          </w:divBdr>
                                          <w:divsChild>
                                            <w:div w:id="2017725062">
                                              <w:marLeft w:val="0"/>
                                              <w:marRight w:val="0"/>
                                              <w:marTop w:val="0"/>
                                              <w:marBottom w:val="0"/>
                                              <w:divBdr>
                                                <w:top w:val="none" w:sz="0" w:space="0" w:color="auto"/>
                                                <w:left w:val="none" w:sz="0" w:space="0" w:color="auto"/>
                                                <w:bottom w:val="none" w:sz="0" w:space="0" w:color="auto"/>
                                                <w:right w:val="none" w:sz="0" w:space="0" w:color="auto"/>
                                              </w:divBdr>
                                              <w:divsChild>
                                                <w:div w:id="173010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0692503">
                  <w:marLeft w:val="0"/>
                  <w:marRight w:val="0"/>
                  <w:marTop w:val="0"/>
                  <w:marBottom w:val="0"/>
                  <w:divBdr>
                    <w:top w:val="none" w:sz="0" w:space="0" w:color="auto"/>
                    <w:left w:val="none" w:sz="0" w:space="0" w:color="auto"/>
                    <w:bottom w:val="none" w:sz="0" w:space="0" w:color="auto"/>
                    <w:right w:val="none" w:sz="0" w:space="0" w:color="auto"/>
                  </w:divBdr>
                  <w:divsChild>
                    <w:div w:id="211114766">
                      <w:marLeft w:val="0"/>
                      <w:marRight w:val="0"/>
                      <w:marTop w:val="0"/>
                      <w:marBottom w:val="0"/>
                      <w:divBdr>
                        <w:top w:val="none" w:sz="0" w:space="0" w:color="auto"/>
                        <w:left w:val="none" w:sz="0" w:space="0" w:color="auto"/>
                        <w:bottom w:val="none" w:sz="0" w:space="0" w:color="auto"/>
                        <w:right w:val="none" w:sz="0" w:space="0" w:color="auto"/>
                      </w:divBdr>
                      <w:divsChild>
                        <w:div w:id="137391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3884568">
      <w:bodyDiv w:val="1"/>
      <w:marLeft w:val="0"/>
      <w:marRight w:val="0"/>
      <w:marTop w:val="0"/>
      <w:marBottom w:val="0"/>
      <w:divBdr>
        <w:top w:val="none" w:sz="0" w:space="0" w:color="auto"/>
        <w:left w:val="none" w:sz="0" w:space="0" w:color="auto"/>
        <w:bottom w:val="none" w:sz="0" w:space="0" w:color="auto"/>
        <w:right w:val="none" w:sz="0" w:space="0" w:color="auto"/>
      </w:divBdr>
      <w:divsChild>
        <w:div w:id="195436293">
          <w:marLeft w:val="0"/>
          <w:marRight w:val="0"/>
          <w:marTop w:val="0"/>
          <w:marBottom w:val="0"/>
          <w:divBdr>
            <w:top w:val="none" w:sz="0" w:space="0" w:color="auto"/>
            <w:left w:val="none" w:sz="0" w:space="0" w:color="auto"/>
            <w:bottom w:val="none" w:sz="0" w:space="0" w:color="auto"/>
            <w:right w:val="none" w:sz="0" w:space="0" w:color="auto"/>
          </w:divBdr>
          <w:divsChild>
            <w:div w:id="848980643">
              <w:marLeft w:val="0"/>
              <w:marRight w:val="0"/>
              <w:marTop w:val="0"/>
              <w:marBottom w:val="0"/>
              <w:divBdr>
                <w:top w:val="none" w:sz="0" w:space="0" w:color="auto"/>
                <w:left w:val="none" w:sz="0" w:space="0" w:color="auto"/>
                <w:bottom w:val="none" w:sz="0" w:space="0" w:color="auto"/>
                <w:right w:val="none" w:sz="0" w:space="0" w:color="auto"/>
              </w:divBdr>
              <w:divsChild>
                <w:div w:id="763577086">
                  <w:marLeft w:val="0"/>
                  <w:marRight w:val="0"/>
                  <w:marTop w:val="0"/>
                  <w:marBottom w:val="0"/>
                  <w:divBdr>
                    <w:top w:val="none" w:sz="0" w:space="0" w:color="auto"/>
                    <w:left w:val="none" w:sz="0" w:space="0" w:color="auto"/>
                    <w:bottom w:val="none" w:sz="0" w:space="0" w:color="auto"/>
                    <w:right w:val="none" w:sz="0" w:space="0" w:color="auto"/>
                  </w:divBdr>
                  <w:divsChild>
                    <w:div w:id="225259204">
                      <w:marLeft w:val="0"/>
                      <w:marRight w:val="0"/>
                      <w:marTop w:val="0"/>
                      <w:marBottom w:val="0"/>
                      <w:divBdr>
                        <w:top w:val="none" w:sz="0" w:space="0" w:color="auto"/>
                        <w:left w:val="none" w:sz="0" w:space="0" w:color="auto"/>
                        <w:bottom w:val="none" w:sz="0" w:space="0" w:color="auto"/>
                        <w:right w:val="none" w:sz="0" w:space="0" w:color="auto"/>
                      </w:divBdr>
                      <w:divsChild>
                        <w:div w:id="303893902">
                          <w:marLeft w:val="0"/>
                          <w:marRight w:val="0"/>
                          <w:marTop w:val="0"/>
                          <w:marBottom w:val="0"/>
                          <w:divBdr>
                            <w:top w:val="none" w:sz="0" w:space="0" w:color="auto"/>
                            <w:left w:val="none" w:sz="0" w:space="0" w:color="auto"/>
                            <w:bottom w:val="none" w:sz="0" w:space="0" w:color="auto"/>
                            <w:right w:val="none" w:sz="0" w:space="0" w:color="auto"/>
                          </w:divBdr>
                          <w:divsChild>
                            <w:div w:id="1085373542">
                              <w:marLeft w:val="0"/>
                              <w:marRight w:val="0"/>
                              <w:marTop w:val="0"/>
                              <w:marBottom w:val="0"/>
                              <w:divBdr>
                                <w:top w:val="none" w:sz="0" w:space="0" w:color="auto"/>
                                <w:left w:val="none" w:sz="0" w:space="0" w:color="auto"/>
                                <w:bottom w:val="none" w:sz="0" w:space="0" w:color="auto"/>
                                <w:right w:val="none" w:sz="0" w:space="0" w:color="auto"/>
                              </w:divBdr>
                              <w:divsChild>
                                <w:div w:id="1563179591">
                                  <w:marLeft w:val="0"/>
                                  <w:marRight w:val="0"/>
                                  <w:marTop w:val="0"/>
                                  <w:marBottom w:val="0"/>
                                  <w:divBdr>
                                    <w:top w:val="none" w:sz="0" w:space="0" w:color="auto"/>
                                    <w:left w:val="none" w:sz="0" w:space="0" w:color="auto"/>
                                    <w:bottom w:val="none" w:sz="0" w:space="0" w:color="auto"/>
                                    <w:right w:val="none" w:sz="0" w:space="0" w:color="auto"/>
                                  </w:divBdr>
                                  <w:divsChild>
                                    <w:div w:id="352076136">
                                      <w:marLeft w:val="0"/>
                                      <w:marRight w:val="0"/>
                                      <w:marTop w:val="0"/>
                                      <w:marBottom w:val="0"/>
                                      <w:divBdr>
                                        <w:top w:val="none" w:sz="0" w:space="0" w:color="auto"/>
                                        <w:left w:val="none" w:sz="0" w:space="0" w:color="auto"/>
                                        <w:bottom w:val="none" w:sz="0" w:space="0" w:color="auto"/>
                                        <w:right w:val="none" w:sz="0" w:space="0" w:color="auto"/>
                                      </w:divBdr>
                                      <w:divsChild>
                                        <w:div w:id="1760172161">
                                          <w:marLeft w:val="0"/>
                                          <w:marRight w:val="0"/>
                                          <w:marTop w:val="0"/>
                                          <w:marBottom w:val="0"/>
                                          <w:divBdr>
                                            <w:top w:val="none" w:sz="0" w:space="0" w:color="auto"/>
                                            <w:left w:val="none" w:sz="0" w:space="0" w:color="auto"/>
                                            <w:bottom w:val="none" w:sz="0" w:space="0" w:color="auto"/>
                                            <w:right w:val="none" w:sz="0" w:space="0" w:color="auto"/>
                                          </w:divBdr>
                                          <w:divsChild>
                                            <w:div w:id="462236532">
                                              <w:marLeft w:val="0"/>
                                              <w:marRight w:val="0"/>
                                              <w:marTop w:val="0"/>
                                              <w:marBottom w:val="0"/>
                                              <w:divBdr>
                                                <w:top w:val="none" w:sz="0" w:space="0" w:color="auto"/>
                                                <w:left w:val="none" w:sz="0" w:space="0" w:color="auto"/>
                                                <w:bottom w:val="none" w:sz="0" w:space="0" w:color="auto"/>
                                                <w:right w:val="none" w:sz="0" w:space="0" w:color="auto"/>
                                              </w:divBdr>
                                              <w:divsChild>
                                                <w:div w:id="1878083663">
                                                  <w:marLeft w:val="0"/>
                                                  <w:marRight w:val="0"/>
                                                  <w:marTop w:val="0"/>
                                                  <w:marBottom w:val="0"/>
                                                  <w:divBdr>
                                                    <w:top w:val="none" w:sz="0" w:space="0" w:color="auto"/>
                                                    <w:left w:val="none" w:sz="0" w:space="0" w:color="auto"/>
                                                    <w:bottom w:val="none" w:sz="0" w:space="0" w:color="auto"/>
                                                    <w:right w:val="none" w:sz="0" w:space="0" w:color="auto"/>
                                                  </w:divBdr>
                                                  <w:divsChild>
                                                    <w:div w:id="2085908167">
                                                      <w:marLeft w:val="0"/>
                                                      <w:marRight w:val="0"/>
                                                      <w:marTop w:val="0"/>
                                                      <w:marBottom w:val="0"/>
                                                      <w:divBdr>
                                                        <w:top w:val="none" w:sz="0" w:space="0" w:color="auto"/>
                                                        <w:left w:val="none" w:sz="0" w:space="0" w:color="auto"/>
                                                        <w:bottom w:val="none" w:sz="0" w:space="0" w:color="auto"/>
                                                        <w:right w:val="none" w:sz="0" w:space="0" w:color="auto"/>
                                                      </w:divBdr>
                                                      <w:divsChild>
                                                        <w:div w:id="2924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485241">
                                              <w:marLeft w:val="0"/>
                                              <w:marRight w:val="0"/>
                                              <w:marTop w:val="0"/>
                                              <w:marBottom w:val="0"/>
                                              <w:divBdr>
                                                <w:top w:val="none" w:sz="0" w:space="0" w:color="auto"/>
                                                <w:left w:val="none" w:sz="0" w:space="0" w:color="auto"/>
                                                <w:bottom w:val="none" w:sz="0" w:space="0" w:color="auto"/>
                                                <w:right w:val="none" w:sz="0" w:space="0" w:color="auto"/>
                                              </w:divBdr>
                                              <w:divsChild>
                                                <w:div w:id="737485889">
                                                  <w:marLeft w:val="0"/>
                                                  <w:marRight w:val="0"/>
                                                  <w:marTop w:val="0"/>
                                                  <w:marBottom w:val="0"/>
                                                  <w:divBdr>
                                                    <w:top w:val="none" w:sz="0" w:space="0" w:color="auto"/>
                                                    <w:left w:val="none" w:sz="0" w:space="0" w:color="auto"/>
                                                    <w:bottom w:val="none" w:sz="0" w:space="0" w:color="auto"/>
                                                    <w:right w:val="none" w:sz="0" w:space="0" w:color="auto"/>
                                                  </w:divBdr>
                                                  <w:divsChild>
                                                    <w:div w:id="1704792940">
                                                      <w:marLeft w:val="0"/>
                                                      <w:marRight w:val="0"/>
                                                      <w:marTop w:val="0"/>
                                                      <w:marBottom w:val="0"/>
                                                      <w:divBdr>
                                                        <w:top w:val="none" w:sz="0" w:space="0" w:color="auto"/>
                                                        <w:left w:val="none" w:sz="0" w:space="0" w:color="auto"/>
                                                        <w:bottom w:val="none" w:sz="0" w:space="0" w:color="auto"/>
                                                        <w:right w:val="none" w:sz="0" w:space="0" w:color="auto"/>
                                                      </w:divBdr>
                                                      <w:divsChild>
                                                        <w:div w:id="46085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45779851">
          <w:marLeft w:val="0"/>
          <w:marRight w:val="0"/>
          <w:marTop w:val="0"/>
          <w:marBottom w:val="0"/>
          <w:divBdr>
            <w:top w:val="none" w:sz="0" w:space="0" w:color="auto"/>
            <w:left w:val="none" w:sz="0" w:space="0" w:color="auto"/>
            <w:bottom w:val="none" w:sz="0" w:space="0" w:color="auto"/>
            <w:right w:val="none" w:sz="0" w:space="0" w:color="auto"/>
          </w:divBdr>
          <w:divsChild>
            <w:div w:id="2124224784">
              <w:marLeft w:val="0"/>
              <w:marRight w:val="0"/>
              <w:marTop w:val="0"/>
              <w:marBottom w:val="0"/>
              <w:divBdr>
                <w:top w:val="none" w:sz="0" w:space="0" w:color="auto"/>
                <w:left w:val="none" w:sz="0" w:space="0" w:color="auto"/>
                <w:bottom w:val="none" w:sz="0" w:space="0" w:color="auto"/>
                <w:right w:val="none" w:sz="0" w:space="0" w:color="auto"/>
              </w:divBdr>
              <w:divsChild>
                <w:div w:id="1681620013">
                  <w:marLeft w:val="0"/>
                  <w:marRight w:val="0"/>
                  <w:marTop w:val="0"/>
                  <w:marBottom w:val="0"/>
                  <w:divBdr>
                    <w:top w:val="none" w:sz="0" w:space="0" w:color="auto"/>
                    <w:left w:val="none" w:sz="0" w:space="0" w:color="auto"/>
                    <w:bottom w:val="none" w:sz="0" w:space="0" w:color="auto"/>
                    <w:right w:val="none" w:sz="0" w:space="0" w:color="auto"/>
                  </w:divBdr>
                  <w:divsChild>
                    <w:div w:id="1480804897">
                      <w:marLeft w:val="0"/>
                      <w:marRight w:val="0"/>
                      <w:marTop w:val="0"/>
                      <w:marBottom w:val="0"/>
                      <w:divBdr>
                        <w:top w:val="none" w:sz="0" w:space="0" w:color="auto"/>
                        <w:left w:val="none" w:sz="0" w:space="0" w:color="auto"/>
                        <w:bottom w:val="none" w:sz="0" w:space="0" w:color="auto"/>
                        <w:right w:val="none" w:sz="0" w:space="0" w:color="auto"/>
                      </w:divBdr>
                      <w:divsChild>
                        <w:div w:id="65809230">
                          <w:marLeft w:val="0"/>
                          <w:marRight w:val="0"/>
                          <w:marTop w:val="0"/>
                          <w:marBottom w:val="0"/>
                          <w:divBdr>
                            <w:top w:val="none" w:sz="0" w:space="0" w:color="auto"/>
                            <w:left w:val="none" w:sz="0" w:space="0" w:color="auto"/>
                            <w:bottom w:val="none" w:sz="0" w:space="0" w:color="auto"/>
                            <w:right w:val="none" w:sz="0" w:space="0" w:color="auto"/>
                          </w:divBdr>
                          <w:divsChild>
                            <w:div w:id="1205867505">
                              <w:marLeft w:val="0"/>
                              <w:marRight w:val="0"/>
                              <w:marTop w:val="0"/>
                              <w:marBottom w:val="0"/>
                              <w:divBdr>
                                <w:top w:val="none" w:sz="0" w:space="0" w:color="auto"/>
                                <w:left w:val="none" w:sz="0" w:space="0" w:color="auto"/>
                                <w:bottom w:val="none" w:sz="0" w:space="0" w:color="auto"/>
                                <w:right w:val="none" w:sz="0" w:space="0" w:color="auto"/>
                              </w:divBdr>
                              <w:divsChild>
                                <w:div w:id="1308512103">
                                  <w:marLeft w:val="0"/>
                                  <w:marRight w:val="0"/>
                                  <w:marTop w:val="0"/>
                                  <w:marBottom w:val="0"/>
                                  <w:divBdr>
                                    <w:top w:val="none" w:sz="0" w:space="0" w:color="auto"/>
                                    <w:left w:val="none" w:sz="0" w:space="0" w:color="auto"/>
                                    <w:bottom w:val="none" w:sz="0" w:space="0" w:color="auto"/>
                                    <w:right w:val="none" w:sz="0" w:space="0" w:color="auto"/>
                                  </w:divBdr>
                                  <w:divsChild>
                                    <w:div w:id="2038846412">
                                      <w:marLeft w:val="0"/>
                                      <w:marRight w:val="0"/>
                                      <w:marTop w:val="0"/>
                                      <w:marBottom w:val="0"/>
                                      <w:divBdr>
                                        <w:top w:val="none" w:sz="0" w:space="0" w:color="auto"/>
                                        <w:left w:val="none" w:sz="0" w:space="0" w:color="auto"/>
                                        <w:bottom w:val="none" w:sz="0" w:space="0" w:color="auto"/>
                                        <w:right w:val="none" w:sz="0" w:space="0" w:color="auto"/>
                                      </w:divBdr>
                                      <w:divsChild>
                                        <w:div w:id="632180591">
                                          <w:marLeft w:val="0"/>
                                          <w:marRight w:val="0"/>
                                          <w:marTop w:val="0"/>
                                          <w:marBottom w:val="0"/>
                                          <w:divBdr>
                                            <w:top w:val="none" w:sz="0" w:space="0" w:color="auto"/>
                                            <w:left w:val="none" w:sz="0" w:space="0" w:color="auto"/>
                                            <w:bottom w:val="none" w:sz="0" w:space="0" w:color="auto"/>
                                            <w:right w:val="none" w:sz="0" w:space="0" w:color="auto"/>
                                          </w:divBdr>
                                          <w:divsChild>
                                            <w:div w:id="1269847193">
                                              <w:marLeft w:val="0"/>
                                              <w:marRight w:val="0"/>
                                              <w:marTop w:val="0"/>
                                              <w:marBottom w:val="0"/>
                                              <w:divBdr>
                                                <w:top w:val="none" w:sz="0" w:space="0" w:color="auto"/>
                                                <w:left w:val="none" w:sz="0" w:space="0" w:color="auto"/>
                                                <w:bottom w:val="none" w:sz="0" w:space="0" w:color="auto"/>
                                                <w:right w:val="none" w:sz="0" w:space="0" w:color="auto"/>
                                              </w:divBdr>
                                              <w:divsChild>
                                                <w:div w:id="23463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3395102">
                  <w:marLeft w:val="0"/>
                  <w:marRight w:val="0"/>
                  <w:marTop w:val="0"/>
                  <w:marBottom w:val="0"/>
                  <w:divBdr>
                    <w:top w:val="none" w:sz="0" w:space="0" w:color="auto"/>
                    <w:left w:val="none" w:sz="0" w:space="0" w:color="auto"/>
                    <w:bottom w:val="none" w:sz="0" w:space="0" w:color="auto"/>
                    <w:right w:val="none" w:sz="0" w:space="0" w:color="auto"/>
                  </w:divBdr>
                  <w:divsChild>
                    <w:div w:id="1778677566">
                      <w:marLeft w:val="0"/>
                      <w:marRight w:val="0"/>
                      <w:marTop w:val="0"/>
                      <w:marBottom w:val="0"/>
                      <w:divBdr>
                        <w:top w:val="none" w:sz="0" w:space="0" w:color="auto"/>
                        <w:left w:val="none" w:sz="0" w:space="0" w:color="auto"/>
                        <w:bottom w:val="none" w:sz="0" w:space="0" w:color="auto"/>
                        <w:right w:val="none" w:sz="0" w:space="0" w:color="auto"/>
                      </w:divBdr>
                      <w:divsChild>
                        <w:div w:id="187892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720297">
      <w:bodyDiv w:val="1"/>
      <w:marLeft w:val="0"/>
      <w:marRight w:val="0"/>
      <w:marTop w:val="0"/>
      <w:marBottom w:val="0"/>
      <w:divBdr>
        <w:top w:val="none" w:sz="0" w:space="0" w:color="auto"/>
        <w:left w:val="none" w:sz="0" w:space="0" w:color="auto"/>
        <w:bottom w:val="none" w:sz="0" w:space="0" w:color="auto"/>
        <w:right w:val="none" w:sz="0" w:space="0" w:color="auto"/>
      </w:divBdr>
    </w:div>
    <w:div w:id="1616868967">
      <w:bodyDiv w:val="1"/>
      <w:marLeft w:val="0"/>
      <w:marRight w:val="0"/>
      <w:marTop w:val="0"/>
      <w:marBottom w:val="0"/>
      <w:divBdr>
        <w:top w:val="none" w:sz="0" w:space="0" w:color="auto"/>
        <w:left w:val="none" w:sz="0" w:space="0" w:color="auto"/>
        <w:bottom w:val="none" w:sz="0" w:space="0" w:color="auto"/>
        <w:right w:val="none" w:sz="0" w:space="0" w:color="auto"/>
      </w:divBdr>
      <w:divsChild>
        <w:div w:id="262109930">
          <w:marLeft w:val="0"/>
          <w:marRight w:val="0"/>
          <w:marTop w:val="0"/>
          <w:marBottom w:val="0"/>
          <w:divBdr>
            <w:top w:val="none" w:sz="0" w:space="0" w:color="auto"/>
            <w:left w:val="none" w:sz="0" w:space="0" w:color="auto"/>
            <w:bottom w:val="none" w:sz="0" w:space="0" w:color="auto"/>
            <w:right w:val="none" w:sz="0" w:space="0" w:color="auto"/>
          </w:divBdr>
          <w:divsChild>
            <w:div w:id="2097049708">
              <w:marLeft w:val="0"/>
              <w:marRight w:val="0"/>
              <w:marTop w:val="0"/>
              <w:marBottom w:val="0"/>
              <w:divBdr>
                <w:top w:val="none" w:sz="0" w:space="0" w:color="auto"/>
                <w:left w:val="none" w:sz="0" w:space="0" w:color="auto"/>
                <w:bottom w:val="none" w:sz="0" w:space="0" w:color="auto"/>
                <w:right w:val="none" w:sz="0" w:space="0" w:color="auto"/>
              </w:divBdr>
              <w:divsChild>
                <w:div w:id="821505771">
                  <w:marLeft w:val="0"/>
                  <w:marRight w:val="0"/>
                  <w:marTop w:val="0"/>
                  <w:marBottom w:val="0"/>
                  <w:divBdr>
                    <w:top w:val="none" w:sz="0" w:space="0" w:color="auto"/>
                    <w:left w:val="none" w:sz="0" w:space="0" w:color="auto"/>
                    <w:bottom w:val="none" w:sz="0" w:space="0" w:color="auto"/>
                    <w:right w:val="none" w:sz="0" w:space="0" w:color="auto"/>
                  </w:divBdr>
                  <w:divsChild>
                    <w:div w:id="2101675853">
                      <w:marLeft w:val="0"/>
                      <w:marRight w:val="0"/>
                      <w:marTop w:val="0"/>
                      <w:marBottom w:val="0"/>
                      <w:divBdr>
                        <w:top w:val="none" w:sz="0" w:space="0" w:color="auto"/>
                        <w:left w:val="none" w:sz="0" w:space="0" w:color="auto"/>
                        <w:bottom w:val="none" w:sz="0" w:space="0" w:color="auto"/>
                        <w:right w:val="none" w:sz="0" w:space="0" w:color="auto"/>
                      </w:divBdr>
                      <w:divsChild>
                        <w:div w:id="227494879">
                          <w:marLeft w:val="0"/>
                          <w:marRight w:val="0"/>
                          <w:marTop w:val="0"/>
                          <w:marBottom w:val="0"/>
                          <w:divBdr>
                            <w:top w:val="none" w:sz="0" w:space="0" w:color="auto"/>
                            <w:left w:val="none" w:sz="0" w:space="0" w:color="auto"/>
                            <w:bottom w:val="none" w:sz="0" w:space="0" w:color="auto"/>
                            <w:right w:val="none" w:sz="0" w:space="0" w:color="auto"/>
                          </w:divBdr>
                          <w:divsChild>
                            <w:div w:id="1611083983">
                              <w:marLeft w:val="0"/>
                              <w:marRight w:val="0"/>
                              <w:marTop w:val="0"/>
                              <w:marBottom w:val="0"/>
                              <w:divBdr>
                                <w:top w:val="none" w:sz="0" w:space="0" w:color="auto"/>
                                <w:left w:val="none" w:sz="0" w:space="0" w:color="auto"/>
                                <w:bottom w:val="none" w:sz="0" w:space="0" w:color="auto"/>
                                <w:right w:val="none" w:sz="0" w:space="0" w:color="auto"/>
                              </w:divBdr>
                              <w:divsChild>
                                <w:div w:id="282006598">
                                  <w:marLeft w:val="0"/>
                                  <w:marRight w:val="0"/>
                                  <w:marTop w:val="0"/>
                                  <w:marBottom w:val="0"/>
                                  <w:divBdr>
                                    <w:top w:val="none" w:sz="0" w:space="0" w:color="auto"/>
                                    <w:left w:val="none" w:sz="0" w:space="0" w:color="auto"/>
                                    <w:bottom w:val="none" w:sz="0" w:space="0" w:color="auto"/>
                                    <w:right w:val="none" w:sz="0" w:space="0" w:color="auto"/>
                                  </w:divBdr>
                                  <w:divsChild>
                                    <w:div w:id="173200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483085">
                          <w:marLeft w:val="0"/>
                          <w:marRight w:val="0"/>
                          <w:marTop w:val="0"/>
                          <w:marBottom w:val="0"/>
                          <w:divBdr>
                            <w:top w:val="none" w:sz="0" w:space="0" w:color="auto"/>
                            <w:left w:val="none" w:sz="0" w:space="0" w:color="auto"/>
                            <w:bottom w:val="none" w:sz="0" w:space="0" w:color="auto"/>
                            <w:right w:val="none" w:sz="0" w:space="0" w:color="auto"/>
                          </w:divBdr>
                          <w:divsChild>
                            <w:div w:id="1710842030">
                              <w:marLeft w:val="0"/>
                              <w:marRight w:val="0"/>
                              <w:marTop w:val="0"/>
                              <w:marBottom w:val="0"/>
                              <w:divBdr>
                                <w:top w:val="none" w:sz="0" w:space="0" w:color="auto"/>
                                <w:left w:val="none" w:sz="0" w:space="0" w:color="auto"/>
                                <w:bottom w:val="none" w:sz="0" w:space="0" w:color="auto"/>
                                <w:right w:val="none" w:sz="0" w:space="0" w:color="auto"/>
                              </w:divBdr>
                              <w:divsChild>
                                <w:div w:id="879321638">
                                  <w:marLeft w:val="0"/>
                                  <w:marRight w:val="0"/>
                                  <w:marTop w:val="0"/>
                                  <w:marBottom w:val="0"/>
                                  <w:divBdr>
                                    <w:top w:val="none" w:sz="0" w:space="0" w:color="auto"/>
                                    <w:left w:val="none" w:sz="0" w:space="0" w:color="auto"/>
                                    <w:bottom w:val="none" w:sz="0" w:space="0" w:color="auto"/>
                                    <w:right w:val="none" w:sz="0" w:space="0" w:color="auto"/>
                                  </w:divBdr>
                                  <w:divsChild>
                                    <w:div w:id="148327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7575224">
          <w:marLeft w:val="0"/>
          <w:marRight w:val="0"/>
          <w:marTop w:val="0"/>
          <w:marBottom w:val="0"/>
          <w:divBdr>
            <w:top w:val="none" w:sz="0" w:space="0" w:color="auto"/>
            <w:left w:val="none" w:sz="0" w:space="0" w:color="auto"/>
            <w:bottom w:val="none" w:sz="0" w:space="0" w:color="auto"/>
            <w:right w:val="none" w:sz="0" w:space="0" w:color="auto"/>
          </w:divBdr>
          <w:divsChild>
            <w:div w:id="524442911">
              <w:marLeft w:val="0"/>
              <w:marRight w:val="0"/>
              <w:marTop w:val="0"/>
              <w:marBottom w:val="0"/>
              <w:divBdr>
                <w:top w:val="none" w:sz="0" w:space="0" w:color="auto"/>
                <w:left w:val="none" w:sz="0" w:space="0" w:color="auto"/>
                <w:bottom w:val="none" w:sz="0" w:space="0" w:color="auto"/>
                <w:right w:val="none" w:sz="0" w:space="0" w:color="auto"/>
              </w:divBdr>
              <w:divsChild>
                <w:div w:id="1850562870">
                  <w:marLeft w:val="0"/>
                  <w:marRight w:val="0"/>
                  <w:marTop w:val="0"/>
                  <w:marBottom w:val="0"/>
                  <w:divBdr>
                    <w:top w:val="none" w:sz="0" w:space="0" w:color="auto"/>
                    <w:left w:val="none" w:sz="0" w:space="0" w:color="auto"/>
                    <w:bottom w:val="none" w:sz="0" w:space="0" w:color="auto"/>
                    <w:right w:val="none" w:sz="0" w:space="0" w:color="auto"/>
                  </w:divBdr>
                  <w:divsChild>
                    <w:div w:id="1493834586">
                      <w:marLeft w:val="0"/>
                      <w:marRight w:val="0"/>
                      <w:marTop w:val="0"/>
                      <w:marBottom w:val="0"/>
                      <w:divBdr>
                        <w:top w:val="none" w:sz="0" w:space="0" w:color="auto"/>
                        <w:left w:val="none" w:sz="0" w:space="0" w:color="auto"/>
                        <w:bottom w:val="none" w:sz="0" w:space="0" w:color="auto"/>
                        <w:right w:val="none" w:sz="0" w:space="0" w:color="auto"/>
                      </w:divBdr>
                      <w:divsChild>
                        <w:div w:id="723137038">
                          <w:marLeft w:val="0"/>
                          <w:marRight w:val="0"/>
                          <w:marTop w:val="0"/>
                          <w:marBottom w:val="0"/>
                          <w:divBdr>
                            <w:top w:val="none" w:sz="0" w:space="0" w:color="auto"/>
                            <w:left w:val="none" w:sz="0" w:space="0" w:color="auto"/>
                            <w:bottom w:val="none" w:sz="0" w:space="0" w:color="auto"/>
                            <w:right w:val="none" w:sz="0" w:space="0" w:color="auto"/>
                          </w:divBdr>
                          <w:divsChild>
                            <w:div w:id="1201162323">
                              <w:marLeft w:val="0"/>
                              <w:marRight w:val="0"/>
                              <w:marTop w:val="0"/>
                              <w:marBottom w:val="0"/>
                              <w:divBdr>
                                <w:top w:val="none" w:sz="0" w:space="0" w:color="auto"/>
                                <w:left w:val="none" w:sz="0" w:space="0" w:color="auto"/>
                                <w:bottom w:val="none" w:sz="0" w:space="0" w:color="auto"/>
                                <w:right w:val="none" w:sz="0" w:space="0" w:color="auto"/>
                              </w:divBdr>
                              <w:divsChild>
                                <w:div w:id="1262762610">
                                  <w:marLeft w:val="0"/>
                                  <w:marRight w:val="0"/>
                                  <w:marTop w:val="0"/>
                                  <w:marBottom w:val="0"/>
                                  <w:divBdr>
                                    <w:top w:val="none" w:sz="0" w:space="0" w:color="auto"/>
                                    <w:left w:val="none" w:sz="0" w:space="0" w:color="auto"/>
                                    <w:bottom w:val="none" w:sz="0" w:space="0" w:color="auto"/>
                                    <w:right w:val="none" w:sz="0" w:space="0" w:color="auto"/>
                                  </w:divBdr>
                                  <w:divsChild>
                                    <w:div w:id="768358185">
                                      <w:marLeft w:val="0"/>
                                      <w:marRight w:val="0"/>
                                      <w:marTop w:val="0"/>
                                      <w:marBottom w:val="0"/>
                                      <w:divBdr>
                                        <w:top w:val="none" w:sz="0" w:space="0" w:color="auto"/>
                                        <w:left w:val="none" w:sz="0" w:space="0" w:color="auto"/>
                                        <w:bottom w:val="none" w:sz="0" w:space="0" w:color="auto"/>
                                        <w:right w:val="none" w:sz="0" w:space="0" w:color="auto"/>
                                      </w:divBdr>
                                      <w:divsChild>
                                        <w:div w:id="3011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392641">
          <w:marLeft w:val="0"/>
          <w:marRight w:val="0"/>
          <w:marTop w:val="0"/>
          <w:marBottom w:val="0"/>
          <w:divBdr>
            <w:top w:val="none" w:sz="0" w:space="0" w:color="auto"/>
            <w:left w:val="none" w:sz="0" w:space="0" w:color="auto"/>
            <w:bottom w:val="none" w:sz="0" w:space="0" w:color="auto"/>
            <w:right w:val="none" w:sz="0" w:space="0" w:color="auto"/>
          </w:divBdr>
          <w:divsChild>
            <w:div w:id="716046703">
              <w:marLeft w:val="0"/>
              <w:marRight w:val="0"/>
              <w:marTop w:val="0"/>
              <w:marBottom w:val="0"/>
              <w:divBdr>
                <w:top w:val="none" w:sz="0" w:space="0" w:color="auto"/>
                <w:left w:val="none" w:sz="0" w:space="0" w:color="auto"/>
                <w:bottom w:val="none" w:sz="0" w:space="0" w:color="auto"/>
                <w:right w:val="none" w:sz="0" w:space="0" w:color="auto"/>
              </w:divBdr>
              <w:divsChild>
                <w:div w:id="262231577">
                  <w:marLeft w:val="0"/>
                  <w:marRight w:val="0"/>
                  <w:marTop w:val="0"/>
                  <w:marBottom w:val="0"/>
                  <w:divBdr>
                    <w:top w:val="none" w:sz="0" w:space="0" w:color="auto"/>
                    <w:left w:val="none" w:sz="0" w:space="0" w:color="auto"/>
                    <w:bottom w:val="none" w:sz="0" w:space="0" w:color="auto"/>
                    <w:right w:val="none" w:sz="0" w:space="0" w:color="auto"/>
                  </w:divBdr>
                  <w:divsChild>
                    <w:div w:id="1305695568">
                      <w:marLeft w:val="0"/>
                      <w:marRight w:val="0"/>
                      <w:marTop w:val="0"/>
                      <w:marBottom w:val="0"/>
                      <w:divBdr>
                        <w:top w:val="none" w:sz="0" w:space="0" w:color="auto"/>
                        <w:left w:val="none" w:sz="0" w:space="0" w:color="auto"/>
                        <w:bottom w:val="none" w:sz="0" w:space="0" w:color="auto"/>
                        <w:right w:val="none" w:sz="0" w:space="0" w:color="auto"/>
                      </w:divBdr>
                      <w:divsChild>
                        <w:div w:id="530610440">
                          <w:marLeft w:val="0"/>
                          <w:marRight w:val="0"/>
                          <w:marTop w:val="0"/>
                          <w:marBottom w:val="0"/>
                          <w:divBdr>
                            <w:top w:val="none" w:sz="0" w:space="0" w:color="auto"/>
                            <w:left w:val="none" w:sz="0" w:space="0" w:color="auto"/>
                            <w:bottom w:val="none" w:sz="0" w:space="0" w:color="auto"/>
                            <w:right w:val="none" w:sz="0" w:space="0" w:color="auto"/>
                          </w:divBdr>
                          <w:divsChild>
                            <w:div w:id="870529903">
                              <w:marLeft w:val="0"/>
                              <w:marRight w:val="0"/>
                              <w:marTop w:val="0"/>
                              <w:marBottom w:val="0"/>
                              <w:divBdr>
                                <w:top w:val="none" w:sz="0" w:space="0" w:color="auto"/>
                                <w:left w:val="none" w:sz="0" w:space="0" w:color="auto"/>
                                <w:bottom w:val="none" w:sz="0" w:space="0" w:color="auto"/>
                                <w:right w:val="none" w:sz="0" w:space="0" w:color="auto"/>
                              </w:divBdr>
                              <w:divsChild>
                                <w:div w:id="18541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18510">
                  <w:marLeft w:val="0"/>
                  <w:marRight w:val="0"/>
                  <w:marTop w:val="0"/>
                  <w:marBottom w:val="0"/>
                  <w:divBdr>
                    <w:top w:val="none" w:sz="0" w:space="0" w:color="auto"/>
                    <w:left w:val="none" w:sz="0" w:space="0" w:color="auto"/>
                    <w:bottom w:val="none" w:sz="0" w:space="0" w:color="auto"/>
                    <w:right w:val="none" w:sz="0" w:space="0" w:color="auto"/>
                  </w:divBdr>
                  <w:divsChild>
                    <w:div w:id="1887176855">
                      <w:marLeft w:val="0"/>
                      <w:marRight w:val="0"/>
                      <w:marTop w:val="0"/>
                      <w:marBottom w:val="0"/>
                      <w:divBdr>
                        <w:top w:val="none" w:sz="0" w:space="0" w:color="auto"/>
                        <w:left w:val="none" w:sz="0" w:space="0" w:color="auto"/>
                        <w:bottom w:val="none" w:sz="0" w:space="0" w:color="auto"/>
                        <w:right w:val="none" w:sz="0" w:space="0" w:color="auto"/>
                      </w:divBdr>
                      <w:divsChild>
                        <w:div w:id="1013724610">
                          <w:marLeft w:val="0"/>
                          <w:marRight w:val="0"/>
                          <w:marTop w:val="0"/>
                          <w:marBottom w:val="0"/>
                          <w:divBdr>
                            <w:top w:val="none" w:sz="0" w:space="0" w:color="auto"/>
                            <w:left w:val="none" w:sz="0" w:space="0" w:color="auto"/>
                            <w:bottom w:val="none" w:sz="0" w:space="0" w:color="auto"/>
                            <w:right w:val="none" w:sz="0" w:space="0" w:color="auto"/>
                          </w:divBdr>
                          <w:divsChild>
                            <w:div w:id="1990279931">
                              <w:marLeft w:val="0"/>
                              <w:marRight w:val="0"/>
                              <w:marTop w:val="0"/>
                              <w:marBottom w:val="0"/>
                              <w:divBdr>
                                <w:top w:val="none" w:sz="0" w:space="0" w:color="auto"/>
                                <w:left w:val="none" w:sz="0" w:space="0" w:color="auto"/>
                                <w:bottom w:val="none" w:sz="0" w:space="0" w:color="auto"/>
                                <w:right w:val="none" w:sz="0" w:space="0" w:color="auto"/>
                              </w:divBdr>
                              <w:divsChild>
                                <w:div w:id="1253777186">
                                  <w:marLeft w:val="0"/>
                                  <w:marRight w:val="0"/>
                                  <w:marTop w:val="0"/>
                                  <w:marBottom w:val="0"/>
                                  <w:divBdr>
                                    <w:top w:val="none" w:sz="0" w:space="0" w:color="auto"/>
                                    <w:left w:val="none" w:sz="0" w:space="0" w:color="auto"/>
                                    <w:bottom w:val="none" w:sz="0" w:space="0" w:color="auto"/>
                                    <w:right w:val="none" w:sz="0" w:space="0" w:color="auto"/>
                                  </w:divBdr>
                                  <w:divsChild>
                                    <w:div w:id="77236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7638352">
      <w:bodyDiv w:val="1"/>
      <w:marLeft w:val="0"/>
      <w:marRight w:val="0"/>
      <w:marTop w:val="0"/>
      <w:marBottom w:val="0"/>
      <w:divBdr>
        <w:top w:val="none" w:sz="0" w:space="0" w:color="auto"/>
        <w:left w:val="none" w:sz="0" w:space="0" w:color="auto"/>
        <w:bottom w:val="none" w:sz="0" w:space="0" w:color="auto"/>
        <w:right w:val="none" w:sz="0" w:space="0" w:color="auto"/>
      </w:divBdr>
      <w:divsChild>
        <w:div w:id="1684210591">
          <w:marLeft w:val="0"/>
          <w:marRight w:val="0"/>
          <w:marTop w:val="0"/>
          <w:marBottom w:val="0"/>
          <w:divBdr>
            <w:top w:val="none" w:sz="0" w:space="0" w:color="auto"/>
            <w:left w:val="none" w:sz="0" w:space="0" w:color="auto"/>
            <w:bottom w:val="none" w:sz="0" w:space="0" w:color="auto"/>
            <w:right w:val="none" w:sz="0" w:space="0" w:color="auto"/>
          </w:divBdr>
          <w:divsChild>
            <w:div w:id="1788700158">
              <w:marLeft w:val="0"/>
              <w:marRight w:val="0"/>
              <w:marTop w:val="0"/>
              <w:marBottom w:val="0"/>
              <w:divBdr>
                <w:top w:val="none" w:sz="0" w:space="0" w:color="auto"/>
                <w:left w:val="none" w:sz="0" w:space="0" w:color="auto"/>
                <w:bottom w:val="none" w:sz="0" w:space="0" w:color="auto"/>
                <w:right w:val="none" w:sz="0" w:space="0" w:color="auto"/>
              </w:divBdr>
              <w:divsChild>
                <w:div w:id="417018603">
                  <w:marLeft w:val="0"/>
                  <w:marRight w:val="0"/>
                  <w:marTop w:val="0"/>
                  <w:marBottom w:val="0"/>
                  <w:divBdr>
                    <w:top w:val="none" w:sz="0" w:space="0" w:color="auto"/>
                    <w:left w:val="none" w:sz="0" w:space="0" w:color="auto"/>
                    <w:bottom w:val="none" w:sz="0" w:space="0" w:color="auto"/>
                    <w:right w:val="none" w:sz="0" w:space="0" w:color="auto"/>
                  </w:divBdr>
                  <w:divsChild>
                    <w:div w:id="129579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375518">
          <w:marLeft w:val="0"/>
          <w:marRight w:val="0"/>
          <w:marTop w:val="0"/>
          <w:marBottom w:val="0"/>
          <w:divBdr>
            <w:top w:val="none" w:sz="0" w:space="0" w:color="auto"/>
            <w:left w:val="none" w:sz="0" w:space="0" w:color="auto"/>
            <w:bottom w:val="none" w:sz="0" w:space="0" w:color="auto"/>
            <w:right w:val="none" w:sz="0" w:space="0" w:color="auto"/>
          </w:divBdr>
          <w:divsChild>
            <w:div w:id="906307957">
              <w:marLeft w:val="0"/>
              <w:marRight w:val="0"/>
              <w:marTop w:val="0"/>
              <w:marBottom w:val="0"/>
              <w:divBdr>
                <w:top w:val="none" w:sz="0" w:space="0" w:color="auto"/>
                <w:left w:val="none" w:sz="0" w:space="0" w:color="auto"/>
                <w:bottom w:val="none" w:sz="0" w:space="0" w:color="auto"/>
                <w:right w:val="none" w:sz="0" w:space="0" w:color="auto"/>
              </w:divBdr>
              <w:divsChild>
                <w:div w:id="936333789">
                  <w:marLeft w:val="0"/>
                  <w:marRight w:val="0"/>
                  <w:marTop w:val="0"/>
                  <w:marBottom w:val="0"/>
                  <w:divBdr>
                    <w:top w:val="none" w:sz="0" w:space="0" w:color="auto"/>
                    <w:left w:val="none" w:sz="0" w:space="0" w:color="auto"/>
                    <w:bottom w:val="none" w:sz="0" w:space="0" w:color="auto"/>
                    <w:right w:val="none" w:sz="0" w:space="0" w:color="auto"/>
                  </w:divBdr>
                  <w:divsChild>
                    <w:div w:id="214318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221974">
      <w:bodyDiv w:val="1"/>
      <w:marLeft w:val="0"/>
      <w:marRight w:val="0"/>
      <w:marTop w:val="0"/>
      <w:marBottom w:val="0"/>
      <w:divBdr>
        <w:top w:val="none" w:sz="0" w:space="0" w:color="auto"/>
        <w:left w:val="none" w:sz="0" w:space="0" w:color="auto"/>
        <w:bottom w:val="none" w:sz="0" w:space="0" w:color="auto"/>
        <w:right w:val="none" w:sz="0" w:space="0" w:color="auto"/>
      </w:divBdr>
    </w:div>
    <w:div w:id="1760979021">
      <w:bodyDiv w:val="1"/>
      <w:marLeft w:val="0"/>
      <w:marRight w:val="0"/>
      <w:marTop w:val="0"/>
      <w:marBottom w:val="0"/>
      <w:divBdr>
        <w:top w:val="none" w:sz="0" w:space="0" w:color="auto"/>
        <w:left w:val="none" w:sz="0" w:space="0" w:color="auto"/>
        <w:bottom w:val="none" w:sz="0" w:space="0" w:color="auto"/>
        <w:right w:val="none" w:sz="0" w:space="0" w:color="auto"/>
      </w:divBdr>
    </w:div>
    <w:div w:id="1866747224">
      <w:bodyDiv w:val="1"/>
      <w:marLeft w:val="0"/>
      <w:marRight w:val="0"/>
      <w:marTop w:val="0"/>
      <w:marBottom w:val="0"/>
      <w:divBdr>
        <w:top w:val="none" w:sz="0" w:space="0" w:color="auto"/>
        <w:left w:val="none" w:sz="0" w:space="0" w:color="auto"/>
        <w:bottom w:val="none" w:sz="0" w:space="0" w:color="auto"/>
        <w:right w:val="none" w:sz="0" w:space="0" w:color="auto"/>
      </w:divBdr>
    </w:div>
    <w:div w:id="1898853423">
      <w:bodyDiv w:val="1"/>
      <w:marLeft w:val="0"/>
      <w:marRight w:val="0"/>
      <w:marTop w:val="0"/>
      <w:marBottom w:val="0"/>
      <w:divBdr>
        <w:top w:val="none" w:sz="0" w:space="0" w:color="auto"/>
        <w:left w:val="none" w:sz="0" w:space="0" w:color="auto"/>
        <w:bottom w:val="none" w:sz="0" w:space="0" w:color="auto"/>
        <w:right w:val="none" w:sz="0" w:space="0" w:color="auto"/>
      </w:divBdr>
    </w:div>
    <w:div w:id="1912154192">
      <w:bodyDiv w:val="1"/>
      <w:marLeft w:val="0"/>
      <w:marRight w:val="0"/>
      <w:marTop w:val="0"/>
      <w:marBottom w:val="0"/>
      <w:divBdr>
        <w:top w:val="none" w:sz="0" w:space="0" w:color="auto"/>
        <w:left w:val="none" w:sz="0" w:space="0" w:color="auto"/>
        <w:bottom w:val="none" w:sz="0" w:space="0" w:color="auto"/>
        <w:right w:val="none" w:sz="0" w:space="0" w:color="auto"/>
      </w:divBdr>
      <w:divsChild>
        <w:div w:id="1614899178">
          <w:marLeft w:val="0"/>
          <w:marRight w:val="0"/>
          <w:marTop w:val="0"/>
          <w:marBottom w:val="0"/>
          <w:divBdr>
            <w:top w:val="none" w:sz="0" w:space="0" w:color="auto"/>
            <w:left w:val="none" w:sz="0" w:space="0" w:color="auto"/>
            <w:bottom w:val="none" w:sz="0" w:space="0" w:color="auto"/>
            <w:right w:val="none" w:sz="0" w:space="0" w:color="auto"/>
          </w:divBdr>
          <w:divsChild>
            <w:div w:id="838077463">
              <w:marLeft w:val="0"/>
              <w:marRight w:val="0"/>
              <w:marTop w:val="0"/>
              <w:marBottom w:val="0"/>
              <w:divBdr>
                <w:top w:val="none" w:sz="0" w:space="0" w:color="auto"/>
                <w:left w:val="none" w:sz="0" w:space="0" w:color="auto"/>
                <w:bottom w:val="none" w:sz="0" w:space="0" w:color="auto"/>
                <w:right w:val="none" w:sz="0" w:space="0" w:color="auto"/>
              </w:divBdr>
              <w:divsChild>
                <w:div w:id="1232234538">
                  <w:marLeft w:val="0"/>
                  <w:marRight w:val="0"/>
                  <w:marTop w:val="0"/>
                  <w:marBottom w:val="0"/>
                  <w:divBdr>
                    <w:top w:val="none" w:sz="0" w:space="0" w:color="auto"/>
                    <w:left w:val="none" w:sz="0" w:space="0" w:color="auto"/>
                    <w:bottom w:val="none" w:sz="0" w:space="0" w:color="auto"/>
                    <w:right w:val="none" w:sz="0" w:space="0" w:color="auto"/>
                  </w:divBdr>
                  <w:divsChild>
                    <w:div w:id="1100179308">
                      <w:marLeft w:val="0"/>
                      <w:marRight w:val="0"/>
                      <w:marTop w:val="0"/>
                      <w:marBottom w:val="0"/>
                      <w:divBdr>
                        <w:top w:val="none" w:sz="0" w:space="0" w:color="auto"/>
                        <w:left w:val="none" w:sz="0" w:space="0" w:color="auto"/>
                        <w:bottom w:val="none" w:sz="0" w:space="0" w:color="auto"/>
                        <w:right w:val="none" w:sz="0" w:space="0" w:color="auto"/>
                      </w:divBdr>
                      <w:divsChild>
                        <w:div w:id="1475296338">
                          <w:marLeft w:val="0"/>
                          <w:marRight w:val="0"/>
                          <w:marTop w:val="0"/>
                          <w:marBottom w:val="0"/>
                          <w:divBdr>
                            <w:top w:val="none" w:sz="0" w:space="0" w:color="auto"/>
                            <w:left w:val="none" w:sz="0" w:space="0" w:color="auto"/>
                            <w:bottom w:val="none" w:sz="0" w:space="0" w:color="auto"/>
                            <w:right w:val="none" w:sz="0" w:space="0" w:color="auto"/>
                          </w:divBdr>
                          <w:divsChild>
                            <w:div w:id="878935688">
                              <w:marLeft w:val="0"/>
                              <w:marRight w:val="0"/>
                              <w:marTop w:val="0"/>
                              <w:marBottom w:val="0"/>
                              <w:divBdr>
                                <w:top w:val="none" w:sz="0" w:space="0" w:color="auto"/>
                                <w:left w:val="none" w:sz="0" w:space="0" w:color="auto"/>
                                <w:bottom w:val="none" w:sz="0" w:space="0" w:color="auto"/>
                                <w:right w:val="none" w:sz="0" w:space="0" w:color="auto"/>
                              </w:divBdr>
                              <w:divsChild>
                                <w:div w:id="245040847">
                                  <w:marLeft w:val="0"/>
                                  <w:marRight w:val="0"/>
                                  <w:marTop w:val="0"/>
                                  <w:marBottom w:val="0"/>
                                  <w:divBdr>
                                    <w:top w:val="none" w:sz="0" w:space="0" w:color="auto"/>
                                    <w:left w:val="none" w:sz="0" w:space="0" w:color="auto"/>
                                    <w:bottom w:val="none" w:sz="0" w:space="0" w:color="auto"/>
                                    <w:right w:val="none" w:sz="0" w:space="0" w:color="auto"/>
                                  </w:divBdr>
                                  <w:divsChild>
                                    <w:div w:id="286740479">
                                      <w:marLeft w:val="0"/>
                                      <w:marRight w:val="0"/>
                                      <w:marTop w:val="0"/>
                                      <w:marBottom w:val="0"/>
                                      <w:divBdr>
                                        <w:top w:val="none" w:sz="0" w:space="0" w:color="auto"/>
                                        <w:left w:val="none" w:sz="0" w:space="0" w:color="auto"/>
                                        <w:bottom w:val="none" w:sz="0" w:space="0" w:color="auto"/>
                                        <w:right w:val="none" w:sz="0" w:space="0" w:color="auto"/>
                                      </w:divBdr>
                                      <w:divsChild>
                                        <w:div w:id="930359022">
                                          <w:marLeft w:val="0"/>
                                          <w:marRight w:val="0"/>
                                          <w:marTop w:val="0"/>
                                          <w:marBottom w:val="0"/>
                                          <w:divBdr>
                                            <w:top w:val="none" w:sz="0" w:space="0" w:color="auto"/>
                                            <w:left w:val="none" w:sz="0" w:space="0" w:color="auto"/>
                                            <w:bottom w:val="none" w:sz="0" w:space="0" w:color="auto"/>
                                            <w:right w:val="none" w:sz="0" w:space="0" w:color="auto"/>
                                          </w:divBdr>
                                          <w:divsChild>
                                            <w:div w:id="506949083">
                                              <w:marLeft w:val="0"/>
                                              <w:marRight w:val="0"/>
                                              <w:marTop w:val="0"/>
                                              <w:marBottom w:val="0"/>
                                              <w:divBdr>
                                                <w:top w:val="none" w:sz="0" w:space="0" w:color="auto"/>
                                                <w:left w:val="none" w:sz="0" w:space="0" w:color="auto"/>
                                                <w:bottom w:val="none" w:sz="0" w:space="0" w:color="auto"/>
                                                <w:right w:val="none" w:sz="0" w:space="0" w:color="auto"/>
                                              </w:divBdr>
                                              <w:divsChild>
                                                <w:div w:id="1716199107">
                                                  <w:marLeft w:val="0"/>
                                                  <w:marRight w:val="0"/>
                                                  <w:marTop w:val="0"/>
                                                  <w:marBottom w:val="0"/>
                                                  <w:divBdr>
                                                    <w:top w:val="none" w:sz="0" w:space="0" w:color="auto"/>
                                                    <w:left w:val="none" w:sz="0" w:space="0" w:color="auto"/>
                                                    <w:bottom w:val="none" w:sz="0" w:space="0" w:color="auto"/>
                                                    <w:right w:val="none" w:sz="0" w:space="0" w:color="auto"/>
                                                  </w:divBdr>
                                                  <w:divsChild>
                                                    <w:div w:id="966545903">
                                                      <w:marLeft w:val="0"/>
                                                      <w:marRight w:val="0"/>
                                                      <w:marTop w:val="0"/>
                                                      <w:marBottom w:val="0"/>
                                                      <w:divBdr>
                                                        <w:top w:val="none" w:sz="0" w:space="0" w:color="auto"/>
                                                        <w:left w:val="none" w:sz="0" w:space="0" w:color="auto"/>
                                                        <w:bottom w:val="none" w:sz="0" w:space="0" w:color="auto"/>
                                                        <w:right w:val="none" w:sz="0" w:space="0" w:color="auto"/>
                                                      </w:divBdr>
                                                      <w:divsChild>
                                                        <w:div w:id="51165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733194">
                                              <w:marLeft w:val="0"/>
                                              <w:marRight w:val="0"/>
                                              <w:marTop w:val="0"/>
                                              <w:marBottom w:val="0"/>
                                              <w:divBdr>
                                                <w:top w:val="none" w:sz="0" w:space="0" w:color="auto"/>
                                                <w:left w:val="none" w:sz="0" w:space="0" w:color="auto"/>
                                                <w:bottom w:val="none" w:sz="0" w:space="0" w:color="auto"/>
                                                <w:right w:val="none" w:sz="0" w:space="0" w:color="auto"/>
                                              </w:divBdr>
                                              <w:divsChild>
                                                <w:div w:id="2017876531">
                                                  <w:marLeft w:val="0"/>
                                                  <w:marRight w:val="0"/>
                                                  <w:marTop w:val="0"/>
                                                  <w:marBottom w:val="0"/>
                                                  <w:divBdr>
                                                    <w:top w:val="none" w:sz="0" w:space="0" w:color="auto"/>
                                                    <w:left w:val="none" w:sz="0" w:space="0" w:color="auto"/>
                                                    <w:bottom w:val="none" w:sz="0" w:space="0" w:color="auto"/>
                                                    <w:right w:val="none" w:sz="0" w:space="0" w:color="auto"/>
                                                  </w:divBdr>
                                                  <w:divsChild>
                                                    <w:div w:id="461970580">
                                                      <w:marLeft w:val="0"/>
                                                      <w:marRight w:val="0"/>
                                                      <w:marTop w:val="0"/>
                                                      <w:marBottom w:val="0"/>
                                                      <w:divBdr>
                                                        <w:top w:val="none" w:sz="0" w:space="0" w:color="auto"/>
                                                        <w:left w:val="none" w:sz="0" w:space="0" w:color="auto"/>
                                                        <w:bottom w:val="none" w:sz="0" w:space="0" w:color="auto"/>
                                                        <w:right w:val="none" w:sz="0" w:space="0" w:color="auto"/>
                                                      </w:divBdr>
                                                      <w:divsChild>
                                                        <w:div w:id="5100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1886563">
          <w:marLeft w:val="0"/>
          <w:marRight w:val="0"/>
          <w:marTop w:val="0"/>
          <w:marBottom w:val="0"/>
          <w:divBdr>
            <w:top w:val="none" w:sz="0" w:space="0" w:color="auto"/>
            <w:left w:val="none" w:sz="0" w:space="0" w:color="auto"/>
            <w:bottom w:val="none" w:sz="0" w:space="0" w:color="auto"/>
            <w:right w:val="none" w:sz="0" w:space="0" w:color="auto"/>
          </w:divBdr>
          <w:divsChild>
            <w:div w:id="323627047">
              <w:marLeft w:val="0"/>
              <w:marRight w:val="0"/>
              <w:marTop w:val="0"/>
              <w:marBottom w:val="0"/>
              <w:divBdr>
                <w:top w:val="none" w:sz="0" w:space="0" w:color="auto"/>
                <w:left w:val="none" w:sz="0" w:space="0" w:color="auto"/>
                <w:bottom w:val="none" w:sz="0" w:space="0" w:color="auto"/>
                <w:right w:val="none" w:sz="0" w:space="0" w:color="auto"/>
              </w:divBdr>
              <w:divsChild>
                <w:div w:id="504517041">
                  <w:marLeft w:val="0"/>
                  <w:marRight w:val="0"/>
                  <w:marTop w:val="0"/>
                  <w:marBottom w:val="0"/>
                  <w:divBdr>
                    <w:top w:val="none" w:sz="0" w:space="0" w:color="auto"/>
                    <w:left w:val="none" w:sz="0" w:space="0" w:color="auto"/>
                    <w:bottom w:val="none" w:sz="0" w:space="0" w:color="auto"/>
                    <w:right w:val="none" w:sz="0" w:space="0" w:color="auto"/>
                  </w:divBdr>
                  <w:divsChild>
                    <w:div w:id="801309427">
                      <w:marLeft w:val="0"/>
                      <w:marRight w:val="0"/>
                      <w:marTop w:val="0"/>
                      <w:marBottom w:val="0"/>
                      <w:divBdr>
                        <w:top w:val="none" w:sz="0" w:space="0" w:color="auto"/>
                        <w:left w:val="none" w:sz="0" w:space="0" w:color="auto"/>
                        <w:bottom w:val="none" w:sz="0" w:space="0" w:color="auto"/>
                        <w:right w:val="none" w:sz="0" w:space="0" w:color="auto"/>
                      </w:divBdr>
                      <w:divsChild>
                        <w:div w:id="1215193459">
                          <w:marLeft w:val="0"/>
                          <w:marRight w:val="0"/>
                          <w:marTop w:val="0"/>
                          <w:marBottom w:val="0"/>
                          <w:divBdr>
                            <w:top w:val="none" w:sz="0" w:space="0" w:color="auto"/>
                            <w:left w:val="none" w:sz="0" w:space="0" w:color="auto"/>
                            <w:bottom w:val="none" w:sz="0" w:space="0" w:color="auto"/>
                            <w:right w:val="none" w:sz="0" w:space="0" w:color="auto"/>
                          </w:divBdr>
                          <w:divsChild>
                            <w:div w:id="785077132">
                              <w:marLeft w:val="0"/>
                              <w:marRight w:val="0"/>
                              <w:marTop w:val="0"/>
                              <w:marBottom w:val="0"/>
                              <w:divBdr>
                                <w:top w:val="none" w:sz="0" w:space="0" w:color="auto"/>
                                <w:left w:val="none" w:sz="0" w:space="0" w:color="auto"/>
                                <w:bottom w:val="none" w:sz="0" w:space="0" w:color="auto"/>
                                <w:right w:val="none" w:sz="0" w:space="0" w:color="auto"/>
                              </w:divBdr>
                              <w:divsChild>
                                <w:div w:id="1930001745">
                                  <w:marLeft w:val="0"/>
                                  <w:marRight w:val="0"/>
                                  <w:marTop w:val="0"/>
                                  <w:marBottom w:val="0"/>
                                  <w:divBdr>
                                    <w:top w:val="none" w:sz="0" w:space="0" w:color="auto"/>
                                    <w:left w:val="none" w:sz="0" w:space="0" w:color="auto"/>
                                    <w:bottom w:val="none" w:sz="0" w:space="0" w:color="auto"/>
                                    <w:right w:val="none" w:sz="0" w:space="0" w:color="auto"/>
                                  </w:divBdr>
                                  <w:divsChild>
                                    <w:div w:id="815412888">
                                      <w:marLeft w:val="0"/>
                                      <w:marRight w:val="0"/>
                                      <w:marTop w:val="0"/>
                                      <w:marBottom w:val="0"/>
                                      <w:divBdr>
                                        <w:top w:val="none" w:sz="0" w:space="0" w:color="auto"/>
                                        <w:left w:val="none" w:sz="0" w:space="0" w:color="auto"/>
                                        <w:bottom w:val="none" w:sz="0" w:space="0" w:color="auto"/>
                                        <w:right w:val="none" w:sz="0" w:space="0" w:color="auto"/>
                                      </w:divBdr>
                                      <w:divsChild>
                                        <w:div w:id="247421266">
                                          <w:marLeft w:val="0"/>
                                          <w:marRight w:val="0"/>
                                          <w:marTop w:val="0"/>
                                          <w:marBottom w:val="0"/>
                                          <w:divBdr>
                                            <w:top w:val="none" w:sz="0" w:space="0" w:color="auto"/>
                                            <w:left w:val="none" w:sz="0" w:space="0" w:color="auto"/>
                                            <w:bottom w:val="none" w:sz="0" w:space="0" w:color="auto"/>
                                            <w:right w:val="none" w:sz="0" w:space="0" w:color="auto"/>
                                          </w:divBdr>
                                          <w:divsChild>
                                            <w:div w:id="270281658">
                                              <w:marLeft w:val="0"/>
                                              <w:marRight w:val="0"/>
                                              <w:marTop w:val="0"/>
                                              <w:marBottom w:val="0"/>
                                              <w:divBdr>
                                                <w:top w:val="none" w:sz="0" w:space="0" w:color="auto"/>
                                                <w:left w:val="none" w:sz="0" w:space="0" w:color="auto"/>
                                                <w:bottom w:val="none" w:sz="0" w:space="0" w:color="auto"/>
                                                <w:right w:val="none" w:sz="0" w:space="0" w:color="auto"/>
                                              </w:divBdr>
                                              <w:divsChild>
                                                <w:div w:id="78520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0941">
                  <w:marLeft w:val="0"/>
                  <w:marRight w:val="0"/>
                  <w:marTop w:val="0"/>
                  <w:marBottom w:val="0"/>
                  <w:divBdr>
                    <w:top w:val="none" w:sz="0" w:space="0" w:color="auto"/>
                    <w:left w:val="none" w:sz="0" w:space="0" w:color="auto"/>
                    <w:bottom w:val="none" w:sz="0" w:space="0" w:color="auto"/>
                    <w:right w:val="none" w:sz="0" w:space="0" w:color="auto"/>
                  </w:divBdr>
                  <w:divsChild>
                    <w:div w:id="2030138399">
                      <w:marLeft w:val="0"/>
                      <w:marRight w:val="0"/>
                      <w:marTop w:val="0"/>
                      <w:marBottom w:val="0"/>
                      <w:divBdr>
                        <w:top w:val="none" w:sz="0" w:space="0" w:color="auto"/>
                        <w:left w:val="none" w:sz="0" w:space="0" w:color="auto"/>
                        <w:bottom w:val="none" w:sz="0" w:space="0" w:color="auto"/>
                        <w:right w:val="none" w:sz="0" w:space="0" w:color="auto"/>
                      </w:divBdr>
                      <w:divsChild>
                        <w:div w:id="56749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627171">
      <w:bodyDiv w:val="1"/>
      <w:marLeft w:val="0"/>
      <w:marRight w:val="0"/>
      <w:marTop w:val="0"/>
      <w:marBottom w:val="0"/>
      <w:divBdr>
        <w:top w:val="none" w:sz="0" w:space="0" w:color="auto"/>
        <w:left w:val="none" w:sz="0" w:space="0" w:color="auto"/>
        <w:bottom w:val="none" w:sz="0" w:space="0" w:color="auto"/>
        <w:right w:val="none" w:sz="0" w:space="0" w:color="auto"/>
      </w:divBdr>
    </w:div>
    <w:div w:id="2034502407">
      <w:bodyDiv w:val="1"/>
      <w:marLeft w:val="0"/>
      <w:marRight w:val="0"/>
      <w:marTop w:val="0"/>
      <w:marBottom w:val="0"/>
      <w:divBdr>
        <w:top w:val="none" w:sz="0" w:space="0" w:color="auto"/>
        <w:left w:val="none" w:sz="0" w:space="0" w:color="auto"/>
        <w:bottom w:val="none" w:sz="0" w:space="0" w:color="auto"/>
        <w:right w:val="none" w:sz="0" w:space="0" w:color="auto"/>
      </w:divBdr>
    </w:div>
    <w:div w:id="20450161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39045-4B38-47AC-9E7A-58CAE1B35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54</Pages>
  <Words>16140</Words>
  <Characters>89942</Characters>
  <Application>Microsoft Office Word</Application>
  <DocSecurity>0</DocSecurity>
  <Lines>749</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El-Wattaneya</cp:lastModifiedBy>
  <cp:revision>27</cp:revision>
  <cp:lastPrinted>2024-10-18T21:36:00Z</cp:lastPrinted>
  <dcterms:created xsi:type="dcterms:W3CDTF">2024-11-22T16:19:00Z</dcterms:created>
  <dcterms:modified xsi:type="dcterms:W3CDTF">2024-11-23T12:59:00Z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