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C7C" w:rsidRDefault="00001C7C" w:rsidP="00001C7C">
      <w:pPr>
        <w:shd w:val="clear" w:color="auto" w:fill="FFFFFF" w:themeFill="background1"/>
        <w:bidi/>
        <w:jc w:val="center"/>
        <w:rPr>
          <w:rFonts w:ascii="Simplified Arabic" w:hAnsi="Simplified Arabic" w:cs="Simplified Arabic"/>
          <w:b/>
          <w:bCs/>
          <w:sz w:val="28"/>
          <w:szCs w:val="28"/>
          <w:rtl/>
        </w:rPr>
      </w:pPr>
      <w:r w:rsidRPr="00001C7C">
        <w:rPr>
          <w:rFonts w:ascii="Simplified Arabic" w:hAnsi="Simplified Arabic" w:cs="Simplified Arabic"/>
          <w:b/>
          <w:bCs/>
          <w:sz w:val="28"/>
          <w:szCs w:val="28"/>
          <w:rtl/>
        </w:rPr>
        <w:t>دور التسويق بالمحتوى في تعزيز العلامة التجارية للشركات الناشئة: دراسة ميدانية</w:t>
      </w:r>
    </w:p>
    <w:p w:rsidR="00C16985" w:rsidRPr="00C16985" w:rsidRDefault="00C16985" w:rsidP="00C16985">
      <w:pPr>
        <w:shd w:val="clear" w:color="auto" w:fill="FFFFFF" w:themeFill="background1"/>
        <w:bidi/>
        <w:jc w:val="center"/>
        <w:rPr>
          <w:rFonts w:ascii="Sakkal Majalla" w:hAnsi="Sakkal Majalla" w:cs="Sakkal Majalla"/>
          <w:b/>
          <w:bCs/>
          <w:sz w:val="28"/>
          <w:szCs w:val="28"/>
          <w:rtl/>
        </w:rPr>
      </w:pPr>
      <w:r w:rsidRPr="00C16985">
        <w:rPr>
          <w:rFonts w:ascii="Sakkal Majalla" w:hAnsi="Sakkal Majalla" w:cs="Sakkal Majalla"/>
          <w:b/>
          <w:bCs/>
          <w:sz w:val="28"/>
          <w:szCs w:val="28"/>
        </w:rPr>
        <w:t>The Role of Content Marketing in Strengthening the Brand of Startups: A Field Study</w:t>
      </w:r>
    </w:p>
    <w:p w:rsidR="00C16985" w:rsidRDefault="00C16985" w:rsidP="00C16985">
      <w:pPr>
        <w:shd w:val="clear" w:color="auto" w:fill="FFFFFF" w:themeFill="background1"/>
        <w:bidi/>
        <w:jc w:val="center"/>
        <w:rPr>
          <w:rFonts w:ascii="Simplified Arabic" w:hAnsi="Simplified Arabic" w:cs="Simplified Arabic"/>
          <w:b/>
          <w:bCs/>
          <w:sz w:val="28"/>
          <w:szCs w:val="28"/>
          <w:rtl/>
        </w:rPr>
      </w:pPr>
    </w:p>
    <w:tbl>
      <w:tblPr>
        <w:tblStyle w:val="TableGrid"/>
        <w:tblpPr w:leftFromText="180" w:rightFromText="180" w:vertAnchor="text" w:horzAnchor="margin" w:tblpY="136"/>
        <w:bidiVisual/>
        <w:tblW w:w="8046" w:type="dxa"/>
        <w:tblLook w:val="04A0" w:firstRow="1" w:lastRow="0" w:firstColumn="1" w:lastColumn="0" w:noHBand="0" w:noVBand="1"/>
      </w:tblPr>
      <w:tblGrid>
        <w:gridCol w:w="5061"/>
        <w:gridCol w:w="2985"/>
      </w:tblGrid>
      <w:tr w:rsidR="00AC527D" w:rsidTr="00ED20F7">
        <w:trPr>
          <w:trHeight w:val="946"/>
        </w:trPr>
        <w:tc>
          <w:tcPr>
            <w:tcW w:w="5061" w:type="dxa"/>
          </w:tcPr>
          <w:p w:rsidR="00AC527D" w:rsidRPr="00ED20F7" w:rsidRDefault="00AC527D" w:rsidP="00ED20F7">
            <w:pPr>
              <w:shd w:val="clear" w:color="auto" w:fill="FFFFFF" w:themeFill="background1"/>
              <w:bidi/>
              <w:spacing w:before="0"/>
              <w:rPr>
                <w:rFonts w:ascii="Simplified Arabic" w:hAnsi="Simplified Arabic" w:cs="Simplified Arabic"/>
                <w:b/>
                <w:bCs/>
                <w:sz w:val="24"/>
                <w:szCs w:val="24"/>
                <w:rtl/>
              </w:rPr>
            </w:pPr>
            <w:r w:rsidRPr="00ED20F7">
              <w:rPr>
                <w:rFonts w:ascii="Simplified Arabic" w:hAnsi="Simplified Arabic" w:cs="Simplified Arabic" w:hint="cs"/>
                <w:b/>
                <w:bCs/>
                <w:sz w:val="24"/>
                <w:szCs w:val="24"/>
                <w:rtl/>
              </w:rPr>
              <w:t>الباحثة: تغريد محمد بوادي</w:t>
            </w:r>
          </w:p>
          <w:p w:rsidR="00AC527D" w:rsidRPr="00ED20F7" w:rsidRDefault="00AC527D" w:rsidP="00ED20F7">
            <w:pPr>
              <w:shd w:val="clear" w:color="auto" w:fill="FFFFFF" w:themeFill="background1"/>
              <w:bidi/>
              <w:spacing w:before="0"/>
              <w:rPr>
                <w:rFonts w:ascii="Sakkal Majalla" w:hAnsi="Sakkal Majalla" w:cs="Sakkal Majalla"/>
                <w:b/>
                <w:bCs/>
                <w:sz w:val="24"/>
                <w:szCs w:val="24"/>
                <w:rtl/>
              </w:rPr>
            </w:pPr>
            <w:r w:rsidRPr="00ED20F7">
              <w:rPr>
                <w:rFonts w:ascii="Sakkal Majalla" w:hAnsi="Sakkal Majalla" w:cs="Sakkal Majalla"/>
                <w:b/>
                <w:bCs/>
                <w:sz w:val="24"/>
                <w:szCs w:val="24"/>
                <w:rtl/>
              </w:rPr>
              <w:t>ماجستير التسويق الرقمي</w:t>
            </w:r>
            <w:r w:rsidRPr="00ED20F7">
              <w:rPr>
                <w:rFonts w:ascii="Sakkal Majalla" w:hAnsi="Sakkal Majalla" w:cs="Sakkal Majalla" w:hint="cs"/>
                <w:b/>
                <w:bCs/>
                <w:sz w:val="24"/>
                <w:szCs w:val="24"/>
                <w:rtl/>
              </w:rPr>
              <w:t>،</w:t>
            </w:r>
            <w:r w:rsidRPr="00ED20F7">
              <w:rPr>
                <w:rFonts w:ascii="Sakkal Majalla" w:hAnsi="Sakkal Majalla" w:cs="Sakkal Majalla"/>
                <w:sz w:val="24"/>
                <w:szCs w:val="24"/>
                <w:rtl/>
              </w:rPr>
              <w:t xml:space="preserve"> </w:t>
            </w:r>
            <w:r w:rsidRPr="00ED20F7">
              <w:rPr>
                <w:rFonts w:ascii="Sakkal Majalla" w:hAnsi="Sakkal Majalla" w:cs="Sakkal Majalla"/>
                <w:b/>
                <w:bCs/>
                <w:sz w:val="24"/>
                <w:szCs w:val="24"/>
                <w:rtl/>
              </w:rPr>
              <w:t>كلية الإعلام والتسويق</w:t>
            </w:r>
            <w:r w:rsidRPr="00ED20F7">
              <w:rPr>
                <w:rFonts w:ascii="Sakkal Majalla" w:hAnsi="Sakkal Majalla" w:cs="Sakkal Majalla" w:hint="cs"/>
                <w:b/>
                <w:bCs/>
                <w:sz w:val="24"/>
                <w:szCs w:val="24"/>
                <w:rtl/>
              </w:rPr>
              <w:t xml:space="preserve">، </w:t>
            </w:r>
            <w:r w:rsidRPr="00ED20F7">
              <w:rPr>
                <w:rFonts w:ascii="Sakkal Majalla" w:hAnsi="Sakkal Majalla" w:cs="Sakkal Majalla"/>
                <w:b/>
                <w:bCs/>
                <w:sz w:val="24"/>
                <w:szCs w:val="24"/>
                <w:rtl/>
              </w:rPr>
              <w:t>جامعة ميد أوشن</w:t>
            </w:r>
            <w:r w:rsidRPr="00ED20F7">
              <w:rPr>
                <w:rFonts w:ascii="Sakkal Majalla" w:hAnsi="Sakkal Majalla" w:cs="Sakkal Majalla" w:hint="cs"/>
                <w:b/>
                <w:bCs/>
                <w:sz w:val="24"/>
                <w:szCs w:val="24"/>
                <w:rtl/>
              </w:rPr>
              <w:t xml:space="preserve">، جزر القمر </w:t>
            </w:r>
          </w:p>
          <w:p w:rsidR="00AC527D" w:rsidRPr="00ED20F7" w:rsidRDefault="00AC527D" w:rsidP="00ED20F7">
            <w:pPr>
              <w:shd w:val="clear" w:color="auto" w:fill="FFFFFF" w:themeFill="background1"/>
              <w:spacing w:before="0"/>
              <w:rPr>
                <w:rFonts w:ascii="Sakkal Majalla" w:hAnsi="Sakkal Majalla" w:cs="Sakkal Majalla"/>
                <w:b/>
                <w:bCs/>
                <w:sz w:val="24"/>
                <w:szCs w:val="24"/>
                <w:rtl/>
              </w:rPr>
            </w:pPr>
            <w:r w:rsidRPr="00ED20F7">
              <w:rPr>
                <w:rFonts w:ascii="Sakkal Majalla" w:hAnsi="Sakkal Majalla" w:cs="Sakkal Majalla"/>
                <w:b/>
                <w:bCs/>
                <w:sz w:val="24"/>
                <w:szCs w:val="24"/>
                <w:rtl/>
              </w:rPr>
              <w:t>241001347</w:t>
            </w:r>
            <w:r w:rsidRPr="00ED20F7">
              <w:rPr>
                <w:rFonts w:ascii="Sakkal Majalla" w:hAnsi="Sakkal Majalla" w:cs="Sakkal Majalla"/>
                <w:b/>
                <w:bCs/>
                <w:sz w:val="24"/>
                <w:szCs w:val="24"/>
              </w:rPr>
              <w:t>@st.midocean.edu.km</w:t>
            </w:r>
          </w:p>
        </w:tc>
        <w:tc>
          <w:tcPr>
            <w:tcW w:w="2985" w:type="dxa"/>
            <w:vMerge w:val="restart"/>
          </w:tcPr>
          <w:p w:rsidR="00AC527D" w:rsidRDefault="00AC527D" w:rsidP="00AC527D">
            <w:pPr>
              <w:bidi/>
              <w:rPr>
                <w:rFonts w:ascii="Simplified Arabic" w:hAnsi="Simplified Arabic" w:cs="Simplified Arabic"/>
                <w:b/>
                <w:bCs/>
                <w:sz w:val="28"/>
                <w:szCs w:val="28"/>
                <w:rtl/>
              </w:rPr>
            </w:pPr>
            <w:r w:rsidRPr="002F7277">
              <w:rPr>
                <w:rFonts w:ascii="Sakkal Majalla" w:hAnsi="Sakkal Majalla" w:cs="Sakkal Majalla"/>
                <w:noProof/>
                <w:sz w:val="28"/>
                <w:szCs w:val="28"/>
                <w:rtl/>
                <w:lang w:val="ar-SA"/>
              </w:rPr>
              <w:drawing>
                <wp:anchor distT="0" distB="0" distL="114300" distR="114300" simplePos="0" relativeHeight="251659264" behindDoc="0" locked="0" layoutInCell="1" allowOverlap="1" wp14:anchorId="443B4DED" wp14:editId="322966D3">
                  <wp:simplePos x="0" y="0"/>
                  <wp:positionH relativeFrom="column">
                    <wp:posOffset>129540</wp:posOffset>
                  </wp:positionH>
                  <wp:positionV relativeFrom="paragraph">
                    <wp:posOffset>287118</wp:posOffset>
                  </wp:positionV>
                  <wp:extent cx="1521460" cy="1521460"/>
                  <wp:effectExtent l="0" t="0" r="2540" b="2540"/>
                  <wp:wrapThrough wrapText="bothSides">
                    <wp:wrapPolygon edited="0">
                      <wp:start x="0" y="0"/>
                      <wp:lineTo x="0" y="21366"/>
                      <wp:lineTo x="21366" y="21366"/>
                      <wp:lineTo x="213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1460" cy="1521460"/>
                          </a:xfrm>
                          <a:prstGeom prst="rect">
                            <a:avLst/>
                          </a:prstGeom>
                        </pic:spPr>
                      </pic:pic>
                    </a:graphicData>
                  </a:graphic>
                  <wp14:sizeRelH relativeFrom="page">
                    <wp14:pctWidth>0</wp14:pctWidth>
                  </wp14:sizeRelH>
                  <wp14:sizeRelV relativeFrom="page">
                    <wp14:pctHeight>0</wp14:pctHeight>
                  </wp14:sizeRelV>
                </wp:anchor>
              </w:drawing>
            </w:r>
          </w:p>
        </w:tc>
      </w:tr>
      <w:tr w:rsidR="00AC527D" w:rsidTr="00ED20F7">
        <w:trPr>
          <w:trHeight w:val="734"/>
        </w:trPr>
        <w:tc>
          <w:tcPr>
            <w:tcW w:w="5061" w:type="dxa"/>
          </w:tcPr>
          <w:p w:rsidR="00AC527D" w:rsidRPr="00ED20F7" w:rsidRDefault="00AC527D" w:rsidP="00ED20F7">
            <w:pPr>
              <w:bidi/>
              <w:spacing w:before="0"/>
              <w:rPr>
                <w:rFonts w:ascii="Simplified Arabic" w:hAnsi="Simplified Arabic" w:cs="Simplified Arabic"/>
                <w:b/>
                <w:bCs/>
                <w:sz w:val="24"/>
                <w:szCs w:val="24"/>
                <w:rtl/>
              </w:rPr>
            </w:pPr>
            <w:r w:rsidRPr="00ED20F7">
              <w:rPr>
                <w:rFonts w:ascii="Simplified Arabic" w:hAnsi="Simplified Arabic" w:cs="Simplified Arabic" w:hint="cs"/>
                <w:b/>
                <w:bCs/>
                <w:sz w:val="24"/>
                <w:szCs w:val="24"/>
                <w:rtl/>
              </w:rPr>
              <w:t xml:space="preserve">د.محمد عويس، </w:t>
            </w:r>
            <w:r w:rsidRPr="00ED20F7">
              <w:rPr>
                <w:rFonts w:ascii="Sakkal Majalla" w:hAnsi="Sakkal Majalla" w:cs="Sakkal Majalla"/>
                <w:b/>
                <w:bCs/>
                <w:sz w:val="24"/>
                <w:szCs w:val="24"/>
                <w:rtl/>
              </w:rPr>
              <w:t>كلية الإعلام والتسويق</w:t>
            </w:r>
            <w:r w:rsidRPr="00ED20F7">
              <w:rPr>
                <w:rFonts w:ascii="Sakkal Majalla" w:hAnsi="Sakkal Majalla" w:cs="Sakkal Majalla" w:hint="cs"/>
                <w:b/>
                <w:bCs/>
                <w:sz w:val="24"/>
                <w:szCs w:val="24"/>
                <w:rtl/>
              </w:rPr>
              <w:t xml:space="preserve">، </w:t>
            </w:r>
            <w:r w:rsidRPr="00ED20F7">
              <w:rPr>
                <w:rFonts w:ascii="Sakkal Majalla" w:hAnsi="Sakkal Majalla" w:cs="Sakkal Majalla"/>
                <w:b/>
                <w:bCs/>
                <w:sz w:val="24"/>
                <w:szCs w:val="24"/>
                <w:rtl/>
              </w:rPr>
              <w:t>جامعة ميد أوشن</w:t>
            </w:r>
            <w:r w:rsidRPr="00ED20F7">
              <w:rPr>
                <w:rFonts w:ascii="Sakkal Majalla" w:hAnsi="Sakkal Majalla" w:cs="Sakkal Majalla" w:hint="cs"/>
                <w:b/>
                <w:bCs/>
                <w:sz w:val="24"/>
                <w:szCs w:val="24"/>
                <w:rtl/>
              </w:rPr>
              <w:t xml:space="preserve">، </w:t>
            </w:r>
            <w:r w:rsidRPr="00ED20F7">
              <w:rPr>
                <w:rFonts w:ascii="Sakkal Majalla" w:hAnsi="Sakkal Majalla" w:cs="Sakkal Majalla"/>
                <w:b/>
                <w:bCs/>
                <w:sz w:val="24"/>
                <w:szCs w:val="24"/>
              </w:rPr>
              <w:t>mohamed.ewies@midocean.edu.km</w:t>
            </w:r>
          </w:p>
        </w:tc>
        <w:tc>
          <w:tcPr>
            <w:tcW w:w="2985" w:type="dxa"/>
            <w:vMerge/>
          </w:tcPr>
          <w:p w:rsidR="00AC527D" w:rsidRDefault="00AC527D" w:rsidP="00AC527D">
            <w:pPr>
              <w:bidi/>
              <w:rPr>
                <w:rFonts w:ascii="Simplified Arabic" w:hAnsi="Simplified Arabic" w:cs="Simplified Arabic"/>
                <w:b/>
                <w:bCs/>
                <w:sz w:val="28"/>
                <w:szCs w:val="28"/>
                <w:rtl/>
              </w:rPr>
            </w:pPr>
          </w:p>
        </w:tc>
      </w:tr>
    </w:tbl>
    <w:p w:rsidR="00ED20F7" w:rsidRDefault="00ED20F7" w:rsidP="00ED20F7">
      <w:pPr>
        <w:shd w:val="clear" w:color="auto" w:fill="FFFFFF" w:themeFill="background1"/>
        <w:bidi/>
        <w:spacing w:before="0" w:after="0"/>
        <w:rPr>
          <w:rFonts w:ascii="Simplified Arabic" w:hAnsi="Simplified Arabic" w:cs="Simplified Arabic"/>
          <w:sz w:val="28"/>
          <w:szCs w:val="28"/>
          <w:rtl/>
        </w:rPr>
      </w:pPr>
    </w:p>
    <w:p w:rsidR="00716C8B" w:rsidRDefault="00716C8B" w:rsidP="00ED20F7">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716C8B" w:rsidRDefault="00716C8B" w:rsidP="00716C8B">
      <w:pPr>
        <w:shd w:val="clear" w:color="auto" w:fill="FFFFFF" w:themeFill="background1"/>
        <w:bidi/>
        <w:spacing w:before="0" w:after="0"/>
        <w:rPr>
          <w:rFonts w:ascii="Simplified Arabic" w:hAnsi="Simplified Arabic" w:cs="Simplified Arabic"/>
          <w:sz w:val="28"/>
          <w:szCs w:val="28"/>
          <w:rtl/>
        </w:rPr>
      </w:pPr>
    </w:p>
    <w:p w:rsidR="00001C7C" w:rsidRPr="00AC527D" w:rsidRDefault="00AB4ED7" w:rsidP="00716C8B">
      <w:pPr>
        <w:shd w:val="clear" w:color="auto" w:fill="FFFFFF" w:themeFill="background1"/>
        <w:bidi/>
        <w:spacing w:before="0" w:after="0"/>
        <w:rPr>
          <w:rFonts w:ascii="Simplified Arabic" w:hAnsi="Simplified Arabic" w:cs="Simplified Arabic"/>
          <w:sz w:val="32"/>
          <w:szCs w:val="32"/>
          <w:rtl/>
        </w:rPr>
      </w:pPr>
      <w:r w:rsidRPr="00AC527D">
        <w:rPr>
          <w:rFonts w:ascii="Simplified Arabic" w:hAnsi="Simplified Arabic" w:cs="Simplified Arabic" w:hint="cs"/>
          <w:sz w:val="28"/>
          <w:szCs w:val="28"/>
          <w:rtl/>
        </w:rPr>
        <w:t>الملخص</w:t>
      </w:r>
      <w:r w:rsidRPr="00AC527D">
        <w:rPr>
          <w:rFonts w:ascii="Simplified Arabic" w:hAnsi="Simplified Arabic" w:cs="Simplified Arabic" w:hint="cs"/>
          <w:sz w:val="32"/>
          <w:szCs w:val="32"/>
          <w:rtl/>
        </w:rPr>
        <w:t xml:space="preserve">: </w:t>
      </w:r>
    </w:p>
    <w:p w:rsidR="006A55D1" w:rsidRPr="00AC527D" w:rsidRDefault="006A55D1" w:rsidP="00ED20F7">
      <w:pPr>
        <w:pStyle w:val="NormalWeb"/>
        <w:shd w:val="clear" w:color="auto" w:fill="FFFFFF" w:themeFill="background1"/>
        <w:bidi/>
        <w:spacing w:before="0" w:beforeAutospacing="0" w:after="0" w:afterAutospacing="0" w:line="288" w:lineRule="auto"/>
        <w:jc w:val="mediumKashida"/>
        <w:rPr>
          <w:rFonts w:ascii="Simplified Arabic" w:hAnsi="Simplified Arabic" w:cs="Simplified Arabic"/>
          <w:rtl/>
        </w:rPr>
      </w:pPr>
      <w:r w:rsidRPr="00AC527D">
        <w:rPr>
          <w:rFonts w:ascii="Simplified Arabic" w:hAnsi="Simplified Arabic" w:cs="Simplified Arabic" w:hint="cs"/>
          <w:sz w:val="28"/>
          <w:szCs w:val="28"/>
          <w:rtl/>
        </w:rPr>
        <w:t>استهدفت الدراسة</w:t>
      </w:r>
      <w:r w:rsidRPr="00880EDB">
        <w:rPr>
          <w:rFonts w:ascii="Simplified Arabic" w:hAnsi="Simplified Arabic" w:cs="Simplified Arabic" w:hint="cs"/>
          <w:rtl/>
        </w:rPr>
        <w:t xml:space="preserve"> إلى </w:t>
      </w:r>
      <w:r w:rsidRPr="00880EDB">
        <w:rPr>
          <w:rFonts w:ascii="Simplified Arabic" w:hAnsi="Simplified Arabic" w:cs="Simplified Arabic"/>
          <w:rtl/>
        </w:rPr>
        <w:t xml:space="preserve">إستكشاف تأثير التسويق بالمحتوى على تعزيز العلامة التجارية في الشركات الناشئة، وتحديد استراتيجيات فعالة للتطبيق </w:t>
      </w:r>
      <w:r w:rsidRPr="00880EDB">
        <w:rPr>
          <w:rFonts w:ascii="Simplified Arabic" w:hAnsi="Simplified Arabic" w:cs="Simplified Arabic" w:hint="cs"/>
          <w:rtl/>
        </w:rPr>
        <w:t xml:space="preserve">من </w:t>
      </w:r>
      <w:r w:rsidRPr="00880EDB">
        <w:rPr>
          <w:rFonts w:ascii="Simplified Arabic" w:hAnsi="Simplified Arabic" w:cs="Simplified Arabic"/>
          <w:rtl/>
        </w:rPr>
        <w:t>تحليل دور التسويق بالمحتوى</w:t>
      </w:r>
      <w:r w:rsidRPr="00880EDB">
        <w:rPr>
          <w:rFonts w:ascii="Simplified Arabic" w:hAnsi="Simplified Arabic" w:cs="Simplified Arabic" w:hint="cs"/>
          <w:rtl/>
        </w:rPr>
        <w:t xml:space="preserve">و </w:t>
      </w:r>
      <w:r w:rsidRPr="00880EDB">
        <w:rPr>
          <w:rFonts w:ascii="Simplified Arabic" w:hAnsi="Simplified Arabic" w:cs="Simplified Arabic"/>
          <w:rtl/>
        </w:rPr>
        <w:t>تحديد استراتيجيات فعالة</w:t>
      </w:r>
      <w:r w:rsidRPr="00880EDB">
        <w:rPr>
          <w:rFonts w:ascii="Simplified Arabic" w:hAnsi="Simplified Arabic" w:cs="Simplified Arabic" w:hint="cs"/>
          <w:rtl/>
        </w:rPr>
        <w:t xml:space="preserve"> و</w:t>
      </w:r>
      <w:r w:rsidRPr="00880EDB">
        <w:rPr>
          <w:rFonts w:ascii="Simplified Arabic" w:hAnsi="Simplified Arabic" w:cs="Simplified Arabic"/>
          <w:rtl/>
        </w:rPr>
        <w:t>تقييم التحديات</w:t>
      </w:r>
      <w:r w:rsidRPr="00880EDB">
        <w:rPr>
          <w:rFonts w:ascii="Simplified Arabic" w:hAnsi="Simplified Arabic" w:cs="Simplified Arabic" w:hint="cs"/>
          <w:rtl/>
        </w:rPr>
        <w:t xml:space="preserve"> و</w:t>
      </w:r>
      <w:r w:rsidRPr="00880EDB">
        <w:rPr>
          <w:rFonts w:ascii="Simplified Arabic" w:hAnsi="Simplified Arabic" w:cs="Simplified Arabic"/>
          <w:rtl/>
        </w:rPr>
        <w:t xml:space="preserve"> قياس تأثير المحتوى </w:t>
      </w:r>
      <w:r w:rsidRPr="00880EDB">
        <w:rPr>
          <w:rFonts w:ascii="Simplified Arabic" w:hAnsi="Simplified Arabic" w:cs="Simplified Arabic" w:hint="cs"/>
          <w:rtl/>
        </w:rPr>
        <w:t>و</w:t>
      </w:r>
      <w:r w:rsidRPr="00880EDB">
        <w:rPr>
          <w:rFonts w:ascii="Simplified Arabic" w:hAnsi="Simplified Arabic" w:cs="Simplified Arabic"/>
          <w:rtl/>
        </w:rPr>
        <w:t>تحديد الجمهور المستهدف</w:t>
      </w:r>
      <w:r w:rsidRPr="00880EDB">
        <w:rPr>
          <w:rFonts w:ascii="Simplified Arabic" w:hAnsi="Simplified Arabic" w:cs="Simplified Arabic" w:hint="cs"/>
          <w:rtl/>
        </w:rPr>
        <w:t xml:space="preserve"> و</w:t>
      </w:r>
      <w:r w:rsidRPr="00880EDB">
        <w:rPr>
          <w:rFonts w:ascii="Simplified Arabic" w:hAnsi="Simplified Arabic" w:cs="Simplified Arabic"/>
          <w:rtl/>
        </w:rPr>
        <w:t>استكشاف التوجهات التكنولوجية</w:t>
      </w:r>
      <w:r w:rsidRPr="00880EDB">
        <w:rPr>
          <w:rFonts w:ascii="Simplified Arabic" w:hAnsi="Simplified Arabic" w:cs="Simplified Arabic" w:hint="cs"/>
          <w:rtl/>
        </w:rPr>
        <w:t xml:space="preserve"> و</w:t>
      </w:r>
      <w:r w:rsidRPr="00880EDB">
        <w:rPr>
          <w:rFonts w:ascii="Simplified Arabic" w:hAnsi="Simplified Arabic" w:cs="Simplified Arabic"/>
          <w:rtl/>
        </w:rPr>
        <w:t>تقديم توصيات عملية</w:t>
      </w:r>
      <w:r w:rsidRPr="00880EDB">
        <w:rPr>
          <w:rFonts w:ascii="Simplified Arabic" w:hAnsi="Simplified Arabic" w:cs="Simplified Arabic" w:hint="cs"/>
          <w:rtl/>
        </w:rPr>
        <w:t xml:space="preserve">، </w:t>
      </w:r>
      <w:bookmarkStart w:id="0" w:name="_Toc184609035"/>
      <w:r w:rsidRPr="00880EDB">
        <w:rPr>
          <w:rFonts w:ascii="Simplified Arabic" w:hAnsi="Simplified Arabic" w:cs="Simplified Arabic" w:hint="cs"/>
          <w:sz w:val="28"/>
          <w:szCs w:val="28"/>
          <w:rtl/>
        </w:rPr>
        <w:t xml:space="preserve">وتبينت </w:t>
      </w:r>
      <w:r w:rsidRPr="00880EDB">
        <w:rPr>
          <w:rFonts w:ascii="Simplified Arabic" w:hAnsi="Simplified Arabic" w:cs="Simplified Arabic"/>
          <w:sz w:val="28"/>
          <w:szCs w:val="28"/>
          <w:rtl/>
        </w:rPr>
        <w:t>منهجية الدراسة</w:t>
      </w:r>
      <w:bookmarkEnd w:id="0"/>
      <w:r w:rsidRPr="00880EDB">
        <w:rPr>
          <w:rFonts w:ascii="Simplified Arabic" w:hAnsi="Simplified Arabic" w:cs="Simplified Arabic"/>
          <w:sz w:val="28"/>
          <w:szCs w:val="28"/>
          <w:rtl/>
        </w:rPr>
        <w:t xml:space="preserve"> </w:t>
      </w:r>
      <w:r w:rsidRPr="00880EDB">
        <w:rPr>
          <w:rFonts w:ascii="Simplified Arabic" w:hAnsi="Simplified Arabic" w:cs="Simplified Arabic"/>
          <w:rtl/>
        </w:rPr>
        <w:t>من خلال منهجين منهج كمي باستخدام استبيانات لجمع البيانات من الشركات الناشئة</w:t>
      </w:r>
      <w:r w:rsidR="00880EDB" w:rsidRPr="00880EDB">
        <w:rPr>
          <w:rFonts w:ascii="Simplified Arabic" w:hAnsi="Simplified Arabic" w:cs="Simplified Arabic"/>
          <w:rtl/>
        </w:rPr>
        <w:t xml:space="preserve"> و</w:t>
      </w:r>
      <w:r w:rsidRPr="00880EDB">
        <w:rPr>
          <w:rFonts w:ascii="Simplified Arabic" w:hAnsi="Simplified Arabic" w:cs="Simplified Arabic"/>
          <w:rtl/>
        </w:rPr>
        <w:t>منهج نوعي</w:t>
      </w:r>
      <w:r w:rsidR="00880EDB" w:rsidRPr="00880EDB">
        <w:rPr>
          <w:rFonts w:ascii="Simplified Arabic" w:hAnsi="Simplified Arabic" w:cs="Simplified Arabic"/>
          <w:rtl/>
        </w:rPr>
        <w:t xml:space="preserve"> </w:t>
      </w:r>
      <w:r w:rsidRPr="00880EDB">
        <w:rPr>
          <w:rFonts w:ascii="Simplified Arabic" w:hAnsi="Simplified Arabic" w:cs="Simplified Arabic"/>
          <w:rtl/>
        </w:rPr>
        <w:t>من خلال مقابلات مع المسؤولين عن التسويق لفهم التوجهات والاستراتيجيات</w:t>
      </w:r>
      <w:r w:rsidR="00880EDB">
        <w:rPr>
          <w:rFonts w:ascii="Simplified Arabic" w:hAnsi="Simplified Arabic" w:cs="Simplified Arabic" w:hint="cs"/>
          <w:rtl/>
        </w:rPr>
        <w:t xml:space="preserve">، </w:t>
      </w:r>
      <w:r w:rsidR="00880EDB" w:rsidRPr="00880EDB">
        <w:rPr>
          <w:rFonts w:ascii="Simplified Arabic" w:hAnsi="Simplified Arabic" w:cs="Simplified Arabic" w:hint="cs"/>
          <w:sz w:val="28"/>
          <w:szCs w:val="28"/>
          <w:rtl/>
        </w:rPr>
        <w:t xml:space="preserve">وتوصلت الدراسة إلى عدة نتائج </w:t>
      </w:r>
      <w:r w:rsidR="00880EDB" w:rsidRPr="00880EDB">
        <w:rPr>
          <w:rFonts w:ascii="Simplified Arabic" w:hAnsi="Simplified Arabic" w:cs="Simplified Arabic" w:hint="cs"/>
          <w:rtl/>
        </w:rPr>
        <w:t xml:space="preserve">من أهمها </w:t>
      </w:r>
      <w:r w:rsidR="00880EDB" w:rsidRPr="00880EDB">
        <w:rPr>
          <w:rFonts w:ascii="Simplified Arabic" w:hAnsi="Simplified Arabic" w:cs="Simplified Arabic"/>
          <w:rtl/>
        </w:rPr>
        <w:t>أن التسويق بالمحتوى يلعب دورًا محوريًا في تعزيز العلامة التجارية للشركات الناشئة</w:t>
      </w:r>
      <w:r w:rsidR="00880EDB" w:rsidRPr="00880EDB">
        <w:rPr>
          <w:rFonts w:ascii="Simplified Arabic" w:hAnsi="Simplified Arabic" w:cs="Simplified Arabic" w:hint="cs"/>
          <w:rtl/>
        </w:rPr>
        <w:t xml:space="preserve"> و</w:t>
      </w:r>
      <w:r w:rsidR="00880EDB" w:rsidRPr="00880EDB">
        <w:rPr>
          <w:rFonts w:ascii="Simplified Arabic" w:hAnsi="Simplified Arabic" w:cs="Simplified Arabic"/>
          <w:rtl/>
        </w:rPr>
        <w:t>تبين أن التسويق بالمحتوى يعزز من التفاعل بين الشركات الناشئة والجمهور المستهدف</w:t>
      </w:r>
      <w:r w:rsidR="00880EDB" w:rsidRPr="00880EDB">
        <w:rPr>
          <w:rFonts w:ascii="Simplified Arabic" w:hAnsi="Simplified Arabic" w:cs="Simplified Arabic" w:hint="cs"/>
          <w:rtl/>
        </w:rPr>
        <w:t xml:space="preserve"> كما </w:t>
      </w:r>
      <w:r w:rsidR="00880EDB" w:rsidRPr="00880EDB">
        <w:rPr>
          <w:rFonts w:ascii="Simplified Arabic" w:hAnsi="Simplified Arabic" w:cs="Simplified Arabic"/>
          <w:rtl/>
        </w:rPr>
        <w:t>لوحظ أن الشركات الناشئة التي اعتمدت على التسويق بالمحتوى شهدت زيادة في عدد العملاء المحتملين</w:t>
      </w:r>
      <w:r w:rsidR="00880EDB" w:rsidRPr="00880EDB">
        <w:rPr>
          <w:rFonts w:ascii="Simplified Arabic" w:hAnsi="Simplified Arabic" w:cs="Simplified Arabic" w:hint="cs"/>
          <w:rtl/>
        </w:rPr>
        <w:t xml:space="preserve"> و</w:t>
      </w:r>
      <w:r w:rsidR="00880EDB" w:rsidRPr="00880EDB">
        <w:rPr>
          <w:rFonts w:ascii="Simplified Arabic" w:hAnsi="Simplified Arabic" w:cs="Simplified Arabic"/>
          <w:rtl/>
        </w:rPr>
        <w:t>أن الشركات الناشئة تواجه تحديات في تنفيذ استراتيجيات فعالة للمحتوى</w:t>
      </w:r>
      <w:r w:rsidR="00880EDB" w:rsidRPr="00880EDB">
        <w:rPr>
          <w:rFonts w:ascii="Simplified Arabic" w:hAnsi="Simplified Arabic" w:cs="Simplified Arabic" w:hint="cs"/>
          <w:rtl/>
        </w:rPr>
        <w:t xml:space="preserve"> </w:t>
      </w:r>
      <w:r w:rsidR="00880EDB" w:rsidRPr="00880EDB">
        <w:rPr>
          <w:rFonts w:ascii="Simplified Arabic" w:hAnsi="Simplified Arabic" w:cs="Simplified Arabic"/>
          <w:rtl/>
        </w:rPr>
        <w:t>تمثلت أبرز هذه التحديات في نقص الموارد والوقت المخصص لإنشاء المحتوى</w:t>
      </w:r>
      <w:r w:rsidR="00880EDB" w:rsidRPr="00880EDB">
        <w:rPr>
          <w:rFonts w:ascii="Simplified Arabic" w:hAnsi="Simplified Arabic" w:cs="Simplified Arabic" w:hint="cs"/>
          <w:rtl/>
        </w:rPr>
        <w:t xml:space="preserve"> </w:t>
      </w:r>
      <w:r w:rsidR="00880EDB" w:rsidRPr="00880EDB">
        <w:rPr>
          <w:rFonts w:ascii="Simplified Arabic" w:hAnsi="Simplified Arabic" w:cs="Simplified Arabic"/>
          <w:rtl/>
        </w:rPr>
        <w:t>فضلاً عن صعوبة قياس فعالية هذه الاستراتيجيات</w:t>
      </w:r>
      <w:r w:rsidR="00880EDB" w:rsidRPr="00AC527D">
        <w:rPr>
          <w:rFonts w:ascii="Simplified Arabic" w:hAnsi="Simplified Arabic" w:cs="Simplified Arabic" w:hint="cs"/>
          <w:sz w:val="28"/>
          <w:szCs w:val="28"/>
          <w:rtl/>
        </w:rPr>
        <w:t>، وأوصت الدراسة</w:t>
      </w:r>
      <w:r w:rsidR="00880EDB" w:rsidRPr="00880EDB">
        <w:rPr>
          <w:rFonts w:ascii="Simplified Arabic" w:hAnsi="Simplified Arabic" w:cs="Simplified Arabic" w:hint="cs"/>
          <w:sz w:val="28"/>
          <w:szCs w:val="28"/>
          <w:rtl/>
        </w:rPr>
        <w:t xml:space="preserve"> </w:t>
      </w:r>
      <w:r w:rsidR="00880EDB" w:rsidRPr="00AC527D">
        <w:rPr>
          <w:rFonts w:ascii="Simplified Arabic" w:hAnsi="Simplified Arabic" w:cs="Simplified Arabic"/>
          <w:rtl/>
        </w:rPr>
        <w:t xml:space="preserve">إلى تحسين استراتيجيات </w:t>
      </w:r>
      <w:r w:rsidR="00880EDB" w:rsidRPr="00AC527D">
        <w:rPr>
          <w:rFonts w:ascii="Simplified Arabic" w:hAnsi="Simplified Arabic" w:cs="Simplified Arabic"/>
          <w:rtl/>
        </w:rPr>
        <w:lastRenderedPageBreak/>
        <w:t xml:space="preserve">التسويق بالمحتوى وتنويع المحتوى باستخدام الفيديو والبودكاست والتعاون مع مؤثرين لتقليل التكاليف </w:t>
      </w:r>
      <w:r w:rsidR="00AC527D" w:rsidRPr="00AC527D">
        <w:rPr>
          <w:rFonts w:ascii="Simplified Arabic" w:hAnsi="Simplified Arabic" w:cs="Simplified Arabic"/>
          <w:rtl/>
        </w:rPr>
        <w:t>و استخدام الأدوات التحليلية لتقييم الأداء و تدريب فريق التسويق بشكل مستمر و بناء علاقات طويلة الأمد مع العملاء</w:t>
      </w:r>
      <w:r w:rsidR="00AC527D" w:rsidRPr="00AC527D">
        <w:rPr>
          <w:rFonts w:ascii="Simplified Arabic" w:hAnsi="Simplified Arabic" w:cs="Simplified Arabic"/>
        </w:rPr>
        <w:t>.</w:t>
      </w:r>
    </w:p>
    <w:p w:rsidR="00AB4ED7" w:rsidRPr="00ED20F7" w:rsidRDefault="00AB4ED7" w:rsidP="00ED20F7">
      <w:pPr>
        <w:pStyle w:val="NormalWeb"/>
        <w:shd w:val="clear" w:color="auto" w:fill="FFFFFF"/>
        <w:bidi/>
        <w:spacing w:before="0" w:beforeAutospacing="0" w:after="0" w:afterAutospacing="0"/>
        <w:textAlignment w:val="baseline"/>
        <w:rPr>
          <w:rFonts w:ascii="Simplified Arabic" w:hAnsi="Simplified Arabic" w:cs="Simplified Arabic" w:hint="cs"/>
          <w:b/>
          <w:bCs/>
          <w:color w:val="1E1E1E"/>
          <w:rtl/>
        </w:rPr>
      </w:pPr>
      <w:r w:rsidRPr="00AC527D">
        <w:rPr>
          <w:rStyle w:val="Strong"/>
          <w:rFonts w:ascii="Simplified Arabic" w:hAnsi="Simplified Arabic" w:cs="Simplified Arabic"/>
          <w:b w:val="0"/>
          <w:bCs w:val="0"/>
          <w:color w:val="1E1E1E"/>
          <w:sz w:val="28"/>
          <w:szCs w:val="28"/>
          <w:rtl/>
        </w:rPr>
        <w:t>الكلمـات الدالـة</w:t>
      </w:r>
      <w:r w:rsidR="006A55D1" w:rsidRPr="00AC527D">
        <w:rPr>
          <w:rStyle w:val="Strong"/>
          <w:rFonts w:ascii="Simplified Arabic" w:hAnsi="Simplified Arabic" w:cs="Simplified Arabic"/>
          <w:b w:val="0"/>
          <w:bCs w:val="0"/>
          <w:color w:val="1E1E1E"/>
          <w:sz w:val="28"/>
          <w:szCs w:val="28"/>
          <w:rtl/>
        </w:rPr>
        <w:t>:</w:t>
      </w:r>
      <w:r w:rsidR="00AC527D" w:rsidRPr="00AC527D">
        <w:rPr>
          <w:rStyle w:val="Strong"/>
          <w:rFonts w:ascii="Simplified Arabic" w:hAnsi="Simplified Arabic" w:cs="Simplified Arabic"/>
          <w:b w:val="0"/>
          <w:bCs w:val="0"/>
          <w:color w:val="1E1E1E"/>
          <w:rtl/>
        </w:rPr>
        <w:t xml:space="preserve"> التسويق، التسويق بالمحتوى، التسويق للشركات الناشئة، تعزيز العلامة التجاري</w:t>
      </w:r>
      <w:r w:rsidR="00ED20F7">
        <w:rPr>
          <w:rStyle w:val="Strong"/>
          <w:rFonts w:ascii="Simplified Arabic" w:hAnsi="Simplified Arabic" w:cs="Simplified Arabic" w:hint="cs"/>
          <w:b w:val="0"/>
          <w:bCs w:val="0"/>
          <w:color w:val="1E1E1E"/>
          <w:rtl/>
        </w:rPr>
        <w:t>ة.</w:t>
      </w:r>
    </w:p>
    <w:p w:rsidR="00ED20F7" w:rsidRPr="00ED20F7" w:rsidRDefault="00ED20F7" w:rsidP="00716C8B">
      <w:pPr>
        <w:shd w:val="clear" w:color="auto" w:fill="FFFFFF" w:themeFill="background1"/>
        <w:bidi/>
        <w:spacing w:before="0" w:after="0" w:line="240" w:lineRule="auto"/>
        <w:rPr>
          <w:rFonts w:ascii="Simplified Arabic" w:hAnsi="Simplified Arabic" w:cs="Simplified Arabic"/>
          <w:sz w:val="28"/>
          <w:szCs w:val="28"/>
          <w:rtl/>
        </w:rPr>
      </w:pPr>
      <w:r w:rsidRPr="00ED20F7">
        <w:rPr>
          <w:rFonts w:ascii="Simplified Arabic" w:hAnsi="Simplified Arabic" w:cs="Simplified Arabic"/>
          <w:sz w:val="28"/>
          <w:szCs w:val="28"/>
          <w:rtl/>
        </w:rPr>
        <w:t>المقدمة:</w:t>
      </w:r>
    </w:p>
    <w:p w:rsidR="00716C8B" w:rsidRPr="00716C8B" w:rsidRDefault="00716C8B" w:rsidP="00716C8B">
      <w:pPr>
        <w:pStyle w:val="NormalWeb"/>
        <w:bidi/>
        <w:spacing w:before="0" w:beforeAutospacing="0" w:after="0" w:afterAutospacing="0"/>
        <w:rPr>
          <w:rFonts w:ascii="Simplified Arabic" w:hAnsi="Simplified Arabic" w:cs="Simplified Arabic"/>
        </w:rPr>
      </w:pPr>
      <w:r w:rsidRPr="00716C8B">
        <w:rPr>
          <w:rFonts w:ascii="Simplified Arabic" w:hAnsi="Simplified Arabic" w:cs="Simplified Arabic"/>
          <w:rtl/>
        </w:rPr>
        <w:t>في عالم الأعمال اليوم، تبرز الشركات الناشئة كقوة دافعة للإبداع والنمو الاقتصادي، مما يفرض عليها التحديات في التسويق والترويج. يركز هذا البحث على دور التسويق بالمحتوى في تعزيز العلامة التجارية لهذه الشركات، حيث يعتبر أداة حيوية لجذب الجمهور وزيادة الوعي بالعلامة التجارية من خلال تقديم محتوى قيم وملهم. يساعد هذا النوع من التسويق الشركات الناشئة في التميز في بيئة تنافسية، ويعزز هوية مميزة ترتبط بقيمها وأهدافها، مما يسهم في بناء سمعة موثوقة وعلاقات قوية مع العملاء</w:t>
      </w:r>
      <w:r w:rsidRPr="00716C8B">
        <w:rPr>
          <w:rFonts w:ascii="Simplified Arabic" w:hAnsi="Simplified Arabic" w:cs="Simplified Arabic"/>
        </w:rPr>
        <w:t>.</w:t>
      </w:r>
    </w:p>
    <w:p w:rsidR="00716C8B" w:rsidRPr="00716C8B" w:rsidRDefault="00716C8B" w:rsidP="00716C8B">
      <w:pPr>
        <w:pStyle w:val="NormalWeb"/>
        <w:bidi/>
        <w:spacing w:before="0" w:beforeAutospacing="0" w:after="0" w:afterAutospacing="0"/>
        <w:rPr>
          <w:rFonts w:ascii="Simplified Arabic" w:hAnsi="Simplified Arabic" w:cs="Simplified Arabic"/>
        </w:rPr>
      </w:pPr>
      <w:r w:rsidRPr="00716C8B">
        <w:rPr>
          <w:rFonts w:ascii="Simplified Arabic" w:hAnsi="Simplified Arabic" w:cs="Simplified Arabic"/>
          <w:rtl/>
        </w:rPr>
        <w:t>يستعرض البحث تطبيقات التسويق بالمحتوى في الشركات الناشئة، مع التركيز على الأدوات والتقنيات اللازمة لتحسين فعاليته. أكدت الدراسات مثل دراسة (الشرقاوي، 2019) على أن استراتيجيات مثل المدونات والفيديوهات تساهم في زيادة الوعي بالعلامة التجارية، بينما تشير دراسة (الخطيب، 2021) إلى أهمية التسويق بالمحتوى في بناء علاقات طويلة الأمد مع العملاء</w:t>
      </w:r>
      <w:r w:rsidRPr="00716C8B">
        <w:rPr>
          <w:rFonts w:ascii="Simplified Arabic" w:hAnsi="Simplified Arabic" w:cs="Simplified Arabic"/>
        </w:rPr>
        <w:t>.</w:t>
      </w:r>
    </w:p>
    <w:p w:rsidR="00716C8B" w:rsidRPr="00716C8B" w:rsidRDefault="00716C8B" w:rsidP="00716C8B">
      <w:pPr>
        <w:pStyle w:val="NormalWeb"/>
        <w:bidi/>
        <w:spacing w:before="0" w:beforeAutospacing="0" w:after="0" w:afterAutospacing="0"/>
        <w:rPr>
          <w:rFonts w:ascii="Simplified Arabic" w:hAnsi="Simplified Arabic" w:cs="Simplified Arabic"/>
        </w:rPr>
      </w:pPr>
      <w:r w:rsidRPr="00716C8B">
        <w:rPr>
          <w:rFonts w:ascii="Simplified Arabic" w:hAnsi="Simplified Arabic" w:cs="Simplified Arabic"/>
          <w:rtl/>
        </w:rPr>
        <w:t>بفهم دور التسويق بالمحتوى، يمكن للشركات الناشئة الوصول إلى جمهور أوسع وتحقيق نمو مستدام، مما يبرز أهمية الاستثمار في هذه الاستراتيجية لضمان النجاح على المدى الطويل</w:t>
      </w:r>
      <w:r w:rsidRPr="00716C8B">
        <w:rPr>
          <w:rFonts w:ascii="Simplified Arabic" w:hAnsi="Simplified Arabic" w:cs="Simplified Arabic"/>
        </w:rPr>
        <w:t>.</w:t>
      </w:r>
    </w:p>
    <w:p w:rsidR="00380BF4" w:rsidRPr="00ED20F7" w:rsidRDefault="00380BF4" w:rsidP="00716C8B">
      <w:pPr>
        <w:shd w:val="clear" w:color="auto" w:fill="FFFFFF" w:themeFill="background1"/>
        <w:bidi/>
        <w:spacing w:before="0" w:after="0" w:line="240" w:lineRule="auto"/>
        <w:rPr>
          <w:rFonts w:ascii="Simplified Arabic" w:hAnsi="Simplified Arabic" w:cs="Simplified Arabic"/>
          <w:sz w:val="24"/>
          <w:szCs w:val="24"/>
          <w:rtl/>
        </w:rPr>
      </w:pPr>
    </w:p>
    <w:p w:rsidR="00ED20F7" w:rsidRPr="00ED20F7" w:rsidRDefault="00ED20F7" w:rsidP="00716C8B">
      <w:pPr>
        <w:shd w:val="clear" w:color="auto" w:fill="FFFFFF" w:themeFill="background1"/>
        <w:bidi/>
        <w:spacing w:before="0" w:after="0" w:line="240" w:lineRule="auto"/>
        <w:rPr>
          <w:rFonts w:ascii="Simplified Arabic" w:hAnsi="Simplified Arabic" w:cs="Simplified Arabic"/>
          <w:sz w:val="28"/>
          <w:szCs w:val="28"/>
          <w:rtl/>
        </w:rPr>
      </w:pPr>
      <w:r w:rsidRPr="00ED20F7">
        <w:rPr>
          <w:rFonts w:ascii="Simplified Arabic" w:hAnsi="Simplified Arabic" w:cs="Simplified Arabic"/>
          <w:sz w:val="28"/>
          <w:szCs w:val="28"/>
          <w:rtl/>
        </w:rPr>
        <w:t>مشكلة الدراسة</w:t>
      </w:r>
      <w:r w:rsidRPr="00ED20F7">
        <w:rPr>
          <w:rFonts w:ascii="Simplified Arabic" w:hAnsi="Simplified Arabic" w:cs="Simplified Arabic"/>
          <w:sz w:val="28"/>
          <w:szCs w:val="28"/>
        </w:rPr>
        <w:t xml:space="preserve">: </w:t>
      </w:r>
    </w:p>
    <w:p w:rsidR="00716C8B" w:rsidRPr="00716C8B" w:rsidRDefault="00716C8B" w:rsidP="00716C8B">
      <w:pPr>
        <w:pStyle w:val="NormalWeb"/>
        <w:bidi/>
        <w:spacing w:before="0" w:beforeAutospacing="0" w:after="0" w:afterAutospacing="0"/>
        <w:rPr>
          <w:rFonts w:ascii="Simplified Arabic" w:hAnsi="Simplified Arabic" w:cs="Simplified Arabic"/>
        </w:rPr>
      </w:pPr>
      <w:r w:rsidRPr="00716C8B">
        <w:rPr>
          <w:rFonts w:ascii="Simplified Arabic" w:hAnsi="Simplified Arabic" w:cs="Simplified Arabic"/>
          <w:rtl/>
        </w:rPr>
        <w:t>تتمثل مشكلة الدراسة في الصعوبات التي تواجهها الشركات الناشئة في استخدام استراتيجيات التسويق بالمحتوى بشكل فعال لتعزيز علاماتها التجارية، مما يؤدي إلى ضعف الوعي بالعلامة التجارية وعواقب سلبية على نجاحها في السوق. تشمل التحديات الرئيسية التي تواجه الشركات الناشئة: صعوبة قياس تأثير التسويق بالمحتوى على أداء العلامة التجارية، تحديد الجمهور المستهدف، التنافسية في السوق، واستخدام التقنيات الحديثة مثل الذكاء الاصطناعي. كما تبرز مشاكل تنفيذية مثل محدودية الموارد والضعف في الكفاءات الرقمية</w:t>
      </w:r>
      <w:r w:rsidRPr="00716C8B">
        <w:rPr>
          <w:rFonts w:ascii="Simplified Arabic" w:hAnsi="Simplified Arabic" w:cs="Simplified Arabic"/>
        </w:rPr>
        <w:t>.</w:t>
      </w:r>
    </w:p>
    <w:p w:rsidR="00716C8B" w:rsidRPr="00716C8B" w:rsidRDefault="00716C8B" w:rsidP="00716C8B">
      <w:pPr>
        <w:pStyle w:val="NormalWeb"/>
        <w:bidi/>
        <w:spacing w:before="0" w:beforeAutospacing="0" w:after="0" w:afterAutospacing="0"/>
        <w:rPr>
          <w:rFonts w:ascii="Simplified Arabic" w:hAnsi="Simplified Arabic" w:cs="Simplified Arabic"/>
        </w:rPr>
      </w:pPr>
      <w:r w:rsidRPr="00716C8B">
        <w:rPr>
          <w:rFonts w:ascii="Simplified Arabic" w:hAnsi="Simplified Arabic" w:cs="Simplified Arabic"/>
          <w:rtl/>
        </w:rPr>
        <w:t>تهدف الدراسة إلى فحص دور التسويق بالمحتوى في تعزيز العلامة التجارية، مع تقديم توصيات عملية لتحسين استراتيجيات التسويق بالمحتوى للشركات الناشئة. تسلط الدراسة الضوء على أهمية التسويق بالمحتوى في زيادة الوعي بالعلامة التجارية، بناء علاقات قوية مع العملاء، وتحقيق تفاعل إيجابي عبر القنوات الرقمية. كما تقدم رؤى عملية حول كيفية توجيه الشركات الناشئة لاستراتيجيات تسويقية فعّالة، وتطوير أدوات لقياس فعالية هذه الاستراتيجيات، وتشجيع الابتكار لتعزيز التميز في السوق</w:t>
      </w:r>
      <w:r w:rsidRPr="00716C8B">
        <w:rPr>
          <w:rFonts w:ascii="Simplified Arabic" w:hAnsi="Simplified Arabic" w:cs="Simplified Arabic"/>
        </w:rPr>
        <w:t>.</w:t>
      </w:r>
    </w:p>
    <w:p w:rsidR="00032A3A" w:rsidRPr="00716C8B" w:rsidRDefault="00032A3A" w:rsidP="00001C7C">
      <w:pPr>
        <w:bidi/>
        <w:rPr>
          <w:rtl/>
        </w:rPr>
      </w:pPr>
    </w:p>
    <w:p w:rsidR="00C16985" w:rsidRDefault="00C16985" w:rsidP="00716C8B">
      <w:pPr>
        <w:bidi/>
        <w:spacing w:before="0" w:after="0" w:line="240" w:lineRule="auto"/>
        <w:rPr>
          <w:rFonts w:ascii="Simplified Arabic" w:hAnsi="Simplified Arabic" w:cs="Simplified Arabic"/>
          <w:sz w:val="28"/>
          <w:szCs w:val="28"/>
          <w:rtl/>
        </w:rPr>
      </w:pPr>
    </w:p>
    <w:p w:rsidR="00716C8B" w:rsidRPr="00716C8B" w:rsidRDefault="00ED20F7" w:rsidP="00C16985">
      <w:pPr>
        <w:bidi/>
        <w:spacing w:before="0" w:after="0" w:line="240" w:lineRule="auto"/>
        <w:rPr>
          <w:rFonts w:ascii="Simplified Arabic" w:hAnsi="Simplified Arabic" w:cs="Simplified Arabic"/>
          <w:sz w:val="28"/>
          <w:szCs w:val="28"/>
          <w:rtl/>
        </w:rPr>
      </w:pPr>
      <w:r w:rsidRPr="00716C8B">
        <w:rPr>
          <w:rFonts w:ascii="Simplified Arabic" w:hAnsi="Simplified Arabic" w:cs="Simplified Arabic"/>
          <w:sz w:val="28"/>
          <w:szCs w:val="28"/>
          <w:rtl/>
        </w:rPr>
        <w:lastRenderedPageBreak/>
        <w:t>أهمية الدراسة</w:t>
      </w:r>
      <w:r w:rsidRPr="00716C8B">
        <w:rPr>
          <w:rFonts w:ascii="Simplified Arabic" w:hAnsi="Simplified Arabic" w:cs="Simplified Arabic"/>
          <w:sz w:val="28"/>
          <w:szCs w:val="28"/>
        </w:rPr>
        <w:t xml:space="preserve">: </w:t>
      </w:r>
    </w:p>
    <w:p w:rsidR="00716C8B" w:rsidRPr="00716C8B" w:rsidRDefault="00716C8B" w:rsidP="00716C8B">
      <w:pPr>
        <w:bidi/>
        <w:spacing w:before="0" w:after="0" w:line="240" w:lineRule="auto"/>
        <w:rPr>
          <w:rFonts w:ascii="Simplified Arabic" w:hAnsi="Simplified Arabic" w:cs="Simplified Arabic"/>
          <w:b/>
          <w:bCs/>
          <w:sz w:val="24"/>
          <w:szCs w:val="24"/>
        </w:rPr>
      </w:pPr>
      <w:r w:rsidRPr="00716C8B">
        <w:rPr>
          <w:rFonts w:ascii="Simplified Arabic" w:hAnsi="Simplified Arabic" w:cs="Simplified Arabic"/>
          <w:sz w:val="24"/>
          <w:szCs w:val="24"/>
          <w:rtl/>
        </w:rPr>
        <w:t xml:space="preserve">تكمن الأهمية النظرية لهذه الدراسة في الدور والذي يلعبه التسويق بالمحتوى، والأهمية التي يكسبها ممارسة هذا الأخير من طرف المؤسسات في دعم وتعزيز علامتها التجارية، وزيادة الوعي بها من طرف الجمهور الحالي والمحتمل والوصول إلى درجة عالية من الرضا والولاء، </w:t>
      </w:r>
      <w:r w:rsidRPr="00716C8B">
        <w:rPr>
          <w:rFonts w:ascii="Simplified Arabic" w:hAnsi="Simplified Arabic" w:cs="Simplified Arabic"/>
          <w:sz w:val="24"/>
          <w:szCs w:val="24"/>
        </w:rPr>
        <w:t xml:space="preserve"> </w:t>
      </w:r>
      <w:r w:rsidRPr="00716C8B">
        <w:rPr>
          <w:rFonts w:ascii="Simplified Arabic" w:hAnsi="Simplified Arabic" w:cs="Simplified Arabic"/>
          <w:sz w:val="24"/>
          <w:szCs w:val="24"/>
          <w:rtl/>
        </w:rPr>
        <w:t>تعد دراسة تأثير التسويق بالمحتوى في تحسين الوعي بالعلامة التجارية أمراً بالغ الأهمية في عامل التسويق الحديث، فعلى الرغم من أن هذه الطريقة من التسويق قد لا تحقق نتائج فورية كتلك التي يحققها التسويق التقليدي، إلا أنها توفر مزايا إستراتيجية طويلة الأمد، بفضل توجه المستهلكين نحو البحث والمشاركة عبر الإنترنت، حيث أصبح تسليم المحتوى ذو الجودة العالية مفتاح العلاقات فعن طريق تقديم محتوى قيّم ومثير للإهتمام، يمكن للشركات بالإضافة إلى جذب انتباه الجمهوربناء صورة إيجابية للعلامة التجارية في عقول المستهلكين، حيث تساهم إستراتيجيات التسويق بالمحتوى في تحسين الوعي بالعلامة التجارية عن طريق إثراء تجربة العملاء وتقديم معلومات مفيدة ومحتوى يلبي إحتياجاهتم وإهتماماتهم</w:t>
      </w:r>
      <w:r w:rsidRPr="00716C8B">
        <w:rPr>
          <w:rFonts w:ascii="Simplified Arabic" w:hAnsi="Simplified Arabic" w:cs="Simplified Arabic"/>
          <w:sz w:val="24"/>
          <w:szCs w:val="24"/>
        </w:rPr>
        <w:t xml:space="preserve"> </w:t>
      </w:r>
      <w:r w:rsidRPr="00716C8B">
        <w:rPr>
          <w:rFonts w:ascii="Simplified Arabic" w:hAnsi="Simplified Arabic" w:cs="Simplified Arabic"/>
          <w:sz w:val="24"/>
          <w:szCs w:val="24"/>
          <w:rtl/>
        </w:rPr>
        <w:t xml:space="preserve">بالإضافة إلى ذلك، يعمل التسويق بالمحتوى على تعزيز التفاعل مع العلامة التجارية عبر مختلف القنوات الرقمية مثل مواقع التواصل االجتماعي والمدونات والمواقع الإلكترونية، هذا يمكن أن يساهم في زيادة الإنتشار العالمي للعلامة التجارية، وبالتالي زيادة الوعي بها و بالمنتجات أو الخدمات التي تقدمها بإختصار، فان تحقيق فهم عميق لكيفية تأثير التسويق بالمحتوى في تحسين الوعي بالعلامة التجارية يمكن أن يساعد الشركات على تطوير إستراتيجيات تسويقية فعالة تستهدف الجمهور المناسب وتعزز الإنتشار والتفاعل مع العلامة التجارية </w:t>
      </w:r>
      <w:r w:rsidRPr="00716C8B">
        <w:rPr>
          <w:rFonts w:ascii="Simplified Arabic" w:hAnsi="Simplified Arabic" w:cs="Simplified Arabic"/>
          <w:b/>
          <w:bCs/>
          <w:sz w:val="24"/>
          <w:szCs w:val="24"/>
          <w:rtl/>
        </w:rPr>
        <w:t>و</w:t>
      </w:r>
      <w:r w:rsidRPr="00716C8B">
        <w:rPr>
          <w:rStyle w:val="Strong"/>
          <w:rFonts w:ascii="Simplified Arabic" w:hAnsi="Simplified Arabic" w:cs="Simplified Arabic"/>
          <w:b w:val="0"/>
          <w:bCs w:val="0"/>
          <w:sz w:val="24"/>
          <w:szCs w:val="24"/>
          <w:rtl/>
        </w:rPr>
        <w:t>الأهمية العملية في</w:t>
      </w:r>
    </w:p>
    <w:p w:rsidR="00716C8B" w:rsidRPr="00716C8B" w:rsidRDefault="00716C8B" w:rsidP="00716C8B">
      <w:pPr>
        <w:pStyle w:val="NormalWeb"/>
        <w:numPr>
          <w:ilvl w:val="0"/>
          <w:numId w:val="9"/>
        </w:numPr>
        <w:shd w:val="clear" w:color="auto" w:fill="FFFFFF" w:themeFill="background1"/>
        <w:bidi/>
        <w:spacing w:before="0" w:beforeAutospacing="0" w:after="0" w:afterAutospacing="0"/>
        <w:jc w:val="mediumKashida"/>
        <w:rPr>
          <w:rStyle w:val="Strong"/>
          <w:rFonts w:ascii="Simplified Arabic" w:hAnsi="Simplified Arabic" w:cs="Simplified Arabic"/>
          <w:b w:val="0"/>
          <w:bCs w:val="0"/>
        </w:rPr>
      </w:pPr>
      <w:r w:rsidRPr="00716C8B">
        <w:rPr>
          <w:rStyle w:val="Strong"/>
          <w:rFonts w:ascii="Simplified Arabic" w:hAnsi="Simplified Arabic" w:cs="Simplified Arabic"/>
          <w:b w:val="0"/>
          <w:bCs w:val="0"/>
          <w:rtl/>
        </w:rPr>
        <w:t>توجيه الشركات الناشئة</w:t>
      </w:r>
    </w:p>
    <w:p w:rsidR="00716C8B" w:rsidRPr="00716C8B" w:rsidRDefault="00716C8B" w:rsidP="00716C8B">
      <w:pPr>
        <w:pStyle w:val="NormalWeb"/>
        <w:shd w:val="clear" w:color="auto" w:fill="FFFFFF" w:themeFill="background1"/>
        <w:bidi/>
        <w:spacing w:before="0" w:beforeAutospacing="0" w:after="0" w:afterAutospacing="0"/>
        <w:ind w:left="360"/>
        <w:jc w:val="mediumKashida"/>
        <w:rPr>
          <w:rFonts w:ascii="Simplified Arabic" w:hAnsi="Simplified Arabic" w:cs="Simplified Arabic"/>
        </w:rPr>
      </w:pPr>
      <w:r w:rsidRPr="00716C8B">
        <w:rPr>
          <w:rFonts w:ascii="Simplified Arabic" w:hAnsi="Simplified Arabic" w:cs="Simplified Arabic"/>
          <w:rtl/>
        </w:rPr>
        <w:t>تقدم الدراسة رؤى عملية للشركات الناشئة حول كيفية استخدام التسويق بالمحتوى بشكل فعّال لتعزيز علامتها التجارية، مما يساعدها في تحقيق النجاح في بيئات تنافسية</w:t>
      </w:r>
      <w:r w:rsidRPr="00716C8B">
        <w:rPr>
          <w:rFonts w:ascii="Simplified Arabic" w:hAnsi="Simplified Arabic" w:cs="Simplified Arabic"/>
        </w:rPr>
        <w:t>.</w:t>
      </w:r>
    </w:p>
    <w:p w:rsidR="00716C8B" w:rsidRPr="00716C8B" w:rsidRDefault="00716C8B" w:rsidP="00716C8B">
      <w:pPr>
        <w:pStyle w:val="NormalWeb"/>
        <w:numPr>
          <w:ilvl w:val="0"/>
          <w:numId w:val="9"/>
        </w:numPr>
        <w:shd w:val="clear" w:color="auto" w:fill="FFFFFF" w:themeFill="background1"/>
        <w:bidi/>
        <w:spacing w:before="0" w:beforeAutospacing="0" w:after="0" w:afterAutospacing="0"/>
        <w:jc w:val="mediumKashida"/>
        <w:rPr>
          <w:rFonts w:ascii="Simplified Arabic" w:hAnsi="Simplified Arabic" w:cs="Simplified Arabic"/>
        </w:rPr>
      </w:pPr>
      <w:r w:rsidRPr="00716C8B">
        <w:rPr>
          <w:rStyle w:val="Strong"/>
          <w:rFonts w:ascii="Simplified Arabic" w:hAnsi="Simplified Arabic" w:cs="Simplified Arabic"/>
          <w:b w:val="0"/>
          <w:bCs w:val="0"/>
          <w:rtl/>
        </w:rPr>
        <w:t>استراتيجيات قابلة للتطبيق</w:t>
      </w:r>
    </w:p>
    <w:p w:rsidR="00716C8B" w:rsidRPr="00716C8B" w:rsidRDefault="00716C8B" w:rsidP="00716C8B">
      <w:pPr>
        <w:pStyle w:val="NormalWeb"/>
        <w:shd w:val="clear" w:color="auto" w:fill="FFFFFF" w:themeFill="background1"/>
        <w:bidi/>
        <w:spacing w:before="0" w:beforeAutospacing="0" w:after="0" w:afterAutospacing="0"/>
        <w:ind w:left="360"/>
        <w:jc w:val="mediumKashida"/>
        <w:rPr>
          <w:rFonts w:ascii="Simplified Arabic" w:hAnsi="Simplified Arabic" w:cs="Simplified Arabic"/>
        </w:rPr>
      </w:pPr>
      <w:r w:rsidRPr="00716C8B">
        <w:rPr>
          <w:rFonts w:ascii="Simplified Arabic" w:hAnsi="Simplified Arabic" w:cs="Simplified Arabic"/>
          <w:rtl/>
        </w:rPr>
        <w:t>توفير استراتيجيات وتوصيات قابلة للتطبيق تساعد الشركات الناشئة على تحسين أدائها في التسويق بالمحتوى وزيادة وعي الجمهور بعلامتها التجارية</w:t>
      </w:r>
      <w:r w:rsidRPr="00716C8B">
        <w:rPr>
          <w:rFonts w:ascii="Simplified Arabic" w:hAnsi="Simplified Arabic" w:cs="Simplified Arabic"/>
        </w:rPr>
        <w:t>.</w:t>
      </w:r>
    </w:p>
    <w:p w:rsidR="00716C8B" w:rsidRPr="00716C8B" w:rsidRDefault="00716C8B" w:rsidP="00716C8B">
      <w:pPr>
        <w:pStyle w:val="NormalWeb"/>
        <w:numPr>
          <w:ilvl w:val="0"/>
          <w:numId w:val="9"/>
        </w:numPr>
        <w:shd w:val="clear" w:color="auto" w:fill="FFFFFF" w:themeFill="background1"/>
        <w:bidi/>
        <w:spacing w:before="0" w:beforeAutospacing="0" w:after="0" w:afterAutospacing="0"/>
        <w:jc w:val="mediumKashida"/>
        <w:rPr>
          <w:rFonts w:ascii="Simplified Arabic" w:hAnsi="Simplified Arabic" w:cs="Simplified Arabic"/>
        </w:rPr>
      </w:pPr>
      <w:r w:rsidRPr="00716C8B">
        <w:rPr>
          <w:rStyle w:val="Strong"/>
          <w:rFonts w:ascii="Simplified Arabic" w:hAnsi="Simplified Arabic" w:cs="Simplified Arabic"/>
          <w:b w:val="0"/>
          <w:bCs w:val="0"/>
          <w:rtl/>
        </w:rPr>
        <w:t>قياس فعالية الاستراتيجيات</w:t>
      </w:r>
    </w:p>
    <w:p w:rsidR="00716C8B" w:rsidRPr="00716C8B" w:rsidRDefault="00716C8B" w:rsidP="00716C8B">
      <w:pPr>
        <w:pStyle w:val="NormalWeb"/>
        <w:shd w:val="clear" w:color="auto" w:fill="FFFFFF" w:themeFill="background1"/>
        <w:bidi/>
        <w:spacing w:before="0" w:beforeAutospacing="0" w:after="0" w:afterAutospacing="0"/>
        <w:ind w:left="720"/>
        <w:jc w:val="mediumKashida"/>
        <w:rPr>
          <w:rFonts w:ascii="Simplified Arabic" w:hAnsi="Simplified Arabic" w:cs="Simplified Arabic"/>
        </w:rPr>
      </w:pPr>
      <w:r w:rsidRPr="00716C8B">
        <w:rPr>
          <w:rFonts w:ascii="Simplified Arabic" w:hAnsi="Simplified Arabic" w:cs="Simplified Arabic"/>
          <w:rtl/>
        </w:rPr>
        <w:t>تساهم في تطوير أدوات وأساليب لقياس فعالية استراتيجيات التسويق بالمحتوى، مما يسمح للشركات بتقييم أدائها وتحسينه</w:t>
      </w:r>
      <w:r w:rsidRPr="00716C8B">
        <w:rPr>
          <w:rFonts w:ascii="Simplified Arabic" w:hAnsi="Simplified Arabic" w:cs="Simplified Arabic"/>
        </w:rPr>
        <w:t>.</w:t>
      </w:r>
    </w:p>
    <w:p w:rsidR="00716C8B" w:rsidRPr="00716C8B" w:rsidRDefault="00716C8B" w:rsidP="00716C8B">
      <w:pPr>
        <w:pStyle w:val="NormalWeb"/>
        <w:numPr>
          <w:ilvl w:val="0"/>
          <w:numId w:val="9"/>
        </w:numPr>
        <w:shd w:val="clear" w:color="auto" w:fill="FFFFFF" w:themeFill="background1"/>
        <w:bidi/>
        <w:spacing w:before="0" w:beforeAutospacing="0" w:after="0" w:afterAutospacing="0"/>
        <w:jc w:val="mediumKashida"/>
        <w:rPr>
          <w:rFonts w:ascii="Simplified Arabic" w:hAnsi="Simplified Arabic" w:cs="Simplified Arabic"/>
        </w:rPr>
      </w:pPr>
      <w:r w:rsidRPr="00716C8B">
        <w:rPr>
          <w:rStyle w:val="Strong"/>
          <w:rFonts w:ascii="Simplified Arabic" w:hAnsi="Simplified Arabic" w:cs="Simplified Arabic"/>
          <w:b w:val="0"/>
          <w:bCs w:val="0"/>
          <w:rtl/>
        </w:rPr>
        <w:t>تعزيز الابتكار</w:t>
      </w:r>
    </w:p>
    <w:p w:rsidR="00716C8B" w:rsidRPr="00716C8B" w:rsidRDefault="00716C8B" w:rsidP="00716C8B">
      <w:pPr>
        <w:pStyle w:val="NormalWeb"/>
        <w:shd w:val="clear" w:color="auto" w:fill="FFFFFF" w:themeFill="background1"/>
        <w:bidi/>
        <w:spacing w:before="0" w:beforeAutospacing="0" w:after="0" w:afterAutospacing="0"/>
        <w:ind w:left="360"/>
        <w:jc w:val="mediumKashida"/>
        <w:rPr>
          <w:rFonts w:ascii="Simplified Arabic" w:hAnsi="Simplified Arabic" w:cs="Simplified Arabic"/>
        </w:rPr>
      </w:pPr>
      <w:r w:rsidRPr="00716C8B">
        <w:rPr>
          <w:rFonts w:ascii="Simplified Arabic" w:hAnsi="Simplified Arabic" w:cs="Simplified Arabic"/>
          <w:rtl/>
        </w:rPr>
        <w:t>تشجع الدراسة الشركات الناشئة على الابتكار في استراتيجيات التسويق بالمحتوى، مما يساهم في تحسين تميزها في السوق</w:t>
      </w:r>
      <w:r w:rsidRPr="00716C8B">
        <w:rPr>
          <w:rFonts w:ascii="Simplified Arabic" w:hAnsi="Simplified Arabic" w:cs="Simplified Arabic"/>
        </w:rPr>
        <w:t>.</w:t>
      </w:r>
    </w:p>
    <w:p w:rsidR="00380BF4" w:rsidRPr="00716C8B" w:rsidRDefault="00380BF4" w:rsidP="00380BF4">
      <w:pPr>
        <w:bidi/>
        <w:spacing w:before="0" w:after="0" w:line="240" w:lineRule="auto"/>
        <w:rPr>
          <w:rFonts w:ascii="Simplified Arabic" w:hAnsi="Simplified Arabic" w:cs="Simplified Arabic"/>
          <w:sz w:val="24"/>
          <w:szCs w:val="24"/>
          <w:rtl/>
        </w:rPr>
      </w:pPr>
    </w:p>
    <w:p w:rsidR="00380BF4" w:rsidRPr="00380BF4" w:rsidRDefault="00380BF4" w:rsidP="00380BF4">
      <w:pPr>
        <w:bidi/>
        <w:spacing w:before="0" w:after="0" w:line="240" w:lineRule="auto"/>
        <w:rPr>
          <w:rFonts w:ascii="Simplified Arabic" w:eastAsia="Times New Roman" w:hAnsi="Simplified Arabic" w:cs="Simplified Arabic"/>
          <w:sz w:val="28"/>
          <w:szCs w:val="28"/>
        </w:rPr>
      </w:pPr>
      <w:r w:rsidRPr="00380BF4">
        <w:rPr>
          <w:rFonts w:ascii="Simplified Arabic" w:eastAsia="Times New Roman" w:hAnsi="Simplified Arabic" w:cs="Simplified Arabic"/>
          <w:sz w:val="28"/>
          <w:szCs w:val="28"/>
          <w:rtl/>
        </w:rPr>
        <w:t>أهداف الدراسة</w:t>
      </w:r>
      <w:r w:rsidRPr="00380BF4">
        <w:rPr>
          <w:rFonts w:ascii="Simplified Arabic" w:eastAsia="Times New Roman" w:hAnsi="Simplified Arabic" w:cs="Simplified Arabic"/>
          <w:sz w:val="28"/>
          <w:szCs w:val="28"/>
        </w:rPr>
        <w:t>:</w:t>
      </w:r>
    </w:p>
    <w:p w:rsidR="00380BF4" w:rsidRPr="00380BF4" w:rsidRDefault="00380BF4" w:rsidP="00380BF4">
      <w:p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يتمثل الهدف الرئيسي للدراسة في استكشاف تأثير التسويق بالمحتوى على تعزيز العلامة التجارية في الشركات الناشئة وتحديد استراتيجيات فعّالة للتطبيق في هذا السياق. تشمل الأهداف الفرعية ما يلي</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lastRenderedPageBreak/>
        <w:t>تحليل دور التسويق بالمحتوى</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دراسة تأثير التسويق بالمحتوى على زيادة الوعي بالعلامة التجارية وتعزيز تميزها في السوق</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تحديد استراتيجيات فعّالة</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تحديد أفضل الاستراتيجيات التي تسهم في بناء هوية قوية للعلامة التجارية</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تقييم التحديات</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تقييم التحديات التي تواجه الشركات الناشئة في تنفيذ استراتيجيات التسويق بالمحتوى</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قياس تأثير المحتوى</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تطوير أدوات لقياس تأثير التسويق بالمحتوى على أداء العلامة التجارية، بما في ذلك العائد على الاستثمار</w:t>
      </w:r>
      <w:r w:rsidRPr="00380BF4">
        <w:rPr>
          <w:rFonts w:ascii="Simplified Arabic" w:eastAsia="Times New Roman" w:hAnsi="Simplified Arabic" w:cs="Simplified Arabic"/>
          <w:sz w:val="24"/>
          <w:szCs w:val="24"/>
        </w:rPr>
        <w:t xml:space="preserve"> (ROI).</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تحديد الجمهور المستهدف</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تحليل طرق تحديد الجمهور المستهدف وتصميم محتوى يتناسب مع احتياجاته</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استكشاف التوجهات التكنولوجية</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استكشاف استخدام التقنيات الحديثة مثل الذكاء الاصطناعي ووسائل التواصل الاجتماعي لتحسين استراتيجيات التسويق</w:t>
      </w:r>
      <w:r w:rsidRPr="00380BF4">
        <w:rPr>
          <w:rFonts w:ascii="Simplified Arabic" w:eastAsia="Times New Roman" w:hAnsi="Simplified Arabic" w:cs="Simplified Arabic"/>
          <w:sz w:val="24"/>
          <w:szCs w:val="24"/>
        </w:rPr>
        <w:t>.</w:t>
      </w:r>
    </w:p>
    <w:p w:rsidR="00380BF4" w:rsidRDefault="00380BF4" w:rsidP="00380BF4">
      <w:pPr>
        <w:numPr>
          <w:ilvl w:val="0"/>
          <w:numId w:val="2"/>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تقديم توصيات عملية</w:t>
      </w:r>
      <w:r w:rsidRPr="00380BF4">
        <w:rPr>
          <w:rFonts w:ascii="Simplified Arabic" w:eastAsia="Times New Roman" w:hAnsi="Simplified Arabic" w:cs="Simplified Arabic"/>
          <w:sz w:val="24"/>
          <w:szCs w:val="24"/>
        </w:rPr>
        <w:t xml:space="preserve">: </w:t>
      </w:r>
      <w:r w:rsidRPr="00380BF4">
        <w:rPr>
          <w:rFonts w:ascii="Simplified Arabic" w:eastAsia="Times New Roman" w:hAnsi="Simplified Arabic" w:cs="Simplified Arabic"/>
          <w:sz w:val="24"/>
          <w:szCs w:val="24"/>
          <w:rtl/>
        </w:rPr>
        <w:t>تقديم توصيات لتحسين استراتيجيات التسويق بالمحتوى في الشركات الناشئة</w:t>
      </w:r>
      <w:r w:rsidRPr="00380BF4">
        <w:rPr>
          <w:rFonts w:ascii="Simplified Arabic" w:eastAsia="Times New Roman" w:hAnsi="Simplified Arabic" w:cs="Simplified Arabic"/>
          <w:sz w:val="24"/>
          <w:szCs w:val="24"/>
        </w:rPr>
        <w:t>.</w:t>
      </w:r>
    </w:p>
    <w:p w:rsidR="00380BF4" w:rsidRPr="00380BF4" w:rsidRDefault="00380BF4" w:rsidP="00380BF4">
      <w:pPr>
        <w:bidi/>
        <w:spacing w:before="0" w:after="0" w:line="240" w:lineRule="auto"/>
        <w:ind w:left="720"/>
        <w:rPr>
          <w:rFonts w:ascii="Simplified Arabic" w:eastAsia="Times New Roman" w:hAnsi="Simplified Arabic" w:cs="Simplified Arabic"/>
          <w:sz w:val="24"/>
          <w:szCs w:val="24"/>
        </w:rPr>
      </w:pPr>
    </w:p>
    <w:p w:rsidR="00380BF4" w:rsidRPr="00380BF4" w:rsidRDefault="00380BF4" w:rsidP="00380BF4">
      <w:pPr>
        <w:bidi/>
        <w:spacing w:before="0" w:after="0" w:line="240" w:lineRule="auto"/>
        <w:rPr>
          <w:rFonts w:ascii="Simplified Arabic" w:eastAsia="Times New Roman" w:hAnsi="Simplified Arabic" w:cs="Simplified Arabic"/>
          <w:sz w:val="28"/>
          <w:szCs w:val="28"/>
          <w:rtl/>
        </w:rPr>
      </w:pPr>
      <w:r w:rsidRPr="00380BF4">
        <w:rPr>
          <w:rFonts w:ascii="Simplified Arabic" w:eastAsia="Times New Roman" w:hAnsi="Simplified Arabic" w:cs="Simplified Arabic"/>
          <w:sz w:val="28"/>
          <w:szCs w:val="28"/>
          <w:rtl/>
        </w:rPr>
        <w:t>تساؤلات الدرا</w:t>
      </w:r>
      <w:r w:rsidRPr="00380BF4">
        <w:rPr>
          <w:rFonts w:ascii="Simplified Arabic" w:eastAsia="Times New Roman" w:hAnsi="Simplified Arabic" w:cs="Simplified Arabic" w:hint="cs"/>
          <w:sz w:val="28"/>
          <w:szCs w:val="28"/>
          <w:rtl/>
        </w:rPr>
        <w:t>سة:</w:t>
      </w:r>
      <w:r w:rsidRPr="00380BF4">
        <w:rPr>
          <w:rFonts w:ascii="Simplified Arabic" w:eastAsia="Times New Roman" w:hAnsi="Simplified Arabic" w:cs="Simplified Arabic"/>
          <w:sz w:val="28"/>
          <w:szCs w:val="28"/>
        </w:rPr>
        <w:t xml:space="preserve"> </w:t>
      </w:r>
    </w:p>
    <w:p w:rsidR="00380BF4" w:rsidRPr="00380BF4" w:rsidRDefault="00380BF4" w:rsidP="00380BF4">
      <w:p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تطرح الدراسة السؤال الرئيسي حول دور التسويق بالمحتوى في تعزيز العلامة التجارية للشركات الناشئة، مع تساؤلات فرعية مثل</w:t>
      </w:r>
      <w:r w:rsidRPr="00380BF4">
        <w:rPr>
          <w:rFonts w:ascii="Simplified Arabic" w:eastAsia="Times New Roman" w:hAnsi="Simplified Arabic" w:cs="Simplified Arabic"/>
          <w:sz w:val="24"/>
          <w:szCs w:val="24"/>
        </w:rPr>
        <w:t>:</w:t>
      </w:r>
    </w:p>
    <w:p w:rsidR="00380BF4" w:rsidRPr="00380BF4" w:rsidRDefault="00380BF4" w:rsidP="00380BF4">
      <w:pPr>
        <w:numPr>
          <w:ilvl w:val="0"/>
          <w:numId w:val="3"/>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ما مدى استخدام الشركات الناشئة للتسويق بالمحتوى؟</w:t>
      </w:r>
    </w:p>
    <w:p w:rsidR="00380BF4" w:rsidRPr="00380BF4" w:rsidRDefault="00380BF4" w:rsidP="00380BF4">
      <w:pPr>
        <w:numPr>
          <w:ilvl w:val="0"/>
          <w:numId w:val="3"/>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ما هي التحديات التي تواجهها هذه الشركات في تطبيق هذه الاستراتيجية؟</w:t>
      </w:r>
    </w:p>
    <w:p w:rsidR="00380BF4" w:rsidRDefault="00380BF4" w:rsidP="00380BF4">
      <w:pPr>
        <w:numPr>
          <w:ilvl w:val="0"/>
          <w:numId w:val="3"/>
        </w:numPr>
        <w:bidi/>
        <w:spacing w:before="0" w:after="0" w:line="240" w:lineRule="auto"/>
        <w:rPr>
          <w:rFonts w:ascii="Simplified Arabic" w:eastAsia="Times New Roman" w:hAnsi="Simplified Arabic" w:cs="Simplified Arabic"/>
          <w:sz w:val="24"/>
          <w:szCs w:val="24"/>
        </w:rPr>
      </w:pPr>
      <w:r w:rsidRPr="00380BF4">
        <w:rPr>
          <w:rFonts w:ascii="Simplified Arabic" w:eastAsia="Times New Roman" w:hAnsi="Simplified Arabic" w:cs="Simplified Arabic"/>
          <w:sz w:val="24"/>
          <w:szCs w:val="24"/>
          <w:rtl/>
        </w:rPr>
        <w:t>كيف يمكن تعزيز دور التسويق بالمحتوى في بناء العلامة التجارية؟</w:t>
      </w:r>
    </w:p>
    <w:p w:rsidR="00380BF4" w:rsidRDefault="00380BF4" w:rsidP="00380BF4">
      <w:pPr>
        <w:bidi/>
        <w:spacing w:before="0" w:after="0" w:line="240" w:lineRule="auto"/>
        <w:rPr>
          <w:rFonts w:ascii="Simplified Arabic" w:eastAsia="Times New Roman" w:hAnsi="Simplified Arabic" w:cs="Simplified Arabic"/>
          <w:sz w:val="24"/>
          <w:szCs w:val="24"/>
          <w:rtl/>
        </w:rPr>
      </w:pPr>
    </w:p>
    <w:p w:rsidR="00380BF4" w:rsidRPr="00380BF4" w:rsidRDefault="00380BF4" w:rsidP="00380BF4">
      <w:pPr>
        <w:shd w:val="clear" w:color="auto" w:fill="FFFFFF" w:themeFill="background1"/>
        <w:bidi/>
        <w:spacing w:before="0" w:after="0"/>
        <w:jc w:val="mediumKashida"/>
        <w:outlineLvl w:val="1"/>
        <w:rPr>
          <w:rFonts w:ascii="Simplified Arabic" w:hAnsi="Simplified Arabic" w:cs="Simplified Arabic"/>
          <w:sz w:val="28"/>
          <w:szCs w:val="28"/>
          <w:rtl/>
        </w:rPr>
      </w:pPr>
      <w:r w:rsidRPr="00380BF4">
        <w:rPr>
          <w:rFonts w:ascii="Simplified Arabic" w:hAnsi="Simplified Arabic" w:cs="Simplified Arabic"/>
          <w:sz w:val="28"/>
          <w:szCs w:val="28"/>
          <w:rtl/>
        </w:rPr>
        <w:t>الإطار النظري للدراسة:</w:t>
      </w:r>
    </w:p>
    <w:p w:rsidR="00380BF4" w:rsidRPr="00380BF4" w:rsidRDefault="00380BF4" w:rsidP="00380BF4">
      <w:pPr>
        <w:shd w:val="clear" w:color="auto" w:fill="FFFFFF" w:themeFill="background1"/>
        <w:bidi/>
        <w:spacing w:before="0" w:after="0"/>
        <w:jc w:val="mediumKashida"/>
        <w:outlineLvl w:val="2"/>
        <w:rPr>
          <w:rFonts w:ascii="Simplified Arabic" w:hAnsi="Simplified Arabic" w:cs="Simplified Arabic"/>
          <w:sz w:val="24"/>
          <w:szCs w:val="24"/>
          <w:rtl/>
        </w:rPr>
      </w:pPr>
      <w:bookmarkStart w:id="1" w:name="_Toc184609022"/>
      <w:r w:rsidRPr="00380BF4">
        <w:rPr>
          <w:rFonts w:ascii="Simplified Arabic" w:hAnsi="Simplified Arabic" w:cs="Simplified Arabic"/>
          <w:sz w:val="24"/>
          <w:szCs w:val="24"/>
          <w:rtl/>
        </w:rPr>
        <w:t>نظرية الدراسة</w:t>
      </w:r>
      <w:bookmarkEnd w:id="1"/>
      <w:r w:rsidRPr="00380BF4">
        <w:rPr>
          <w:rFonts w:ascii="Simplified Arabic" w:hAnsi="Simplified Arabic" w:cs="Simplified Arabic"/>
          <w:sz w:val="24"/>
          <w:szCs w:val="24"/>
          <w:rtl/>
        </w:rPr>
        <w:t>:</w:t>
      </w:r>
    </w:p>
    <w:p w:rsidR="00380BF4" w:rsidRPr="00380BF4" w:rsidRDefault="00380BF4" w:rsidP="00380BF4">
      <w:pPr>
        <w:shd w:val="clear" w:color="auto" w:fill="FFFFFF" w:themeFill="background1"/>
        <w:bidi/>
        <w:spacing w:before="0" w:after="0"/>
        <w:jc w:val="mediumKashida"/>
        <w:rPr>
          <w:rFonts w:ascii="Simplified Arabic" w:hAnsi="Simplified Arabic" w:cs="Simplified Arabic"/>
          <w:sz w:val="24"/>
          <w:szCs w:val="24"/>
          <w:rtl/>
        </w:rPr>
      </w:pPr>
      <w:r w:rsidRPr="00380BF4">
        <w:rPr>
          <w:rFonts w:ascii="Simplified Arabic" w:hAnsi="Simplified Arabic" w:cs="Simplified Arabic"/>
          <w:sz w:val="24"/>
          <w:szCs w:val="24"/>
          <w:rtl/>
        </w:rPr>
        <w:t>تتناول هذه الدراسة "دور التسويق بالمحتوى في تعزيز العلامة التجارية للشركات الناشئة" من خلال استكشاف كيفية استخدام استراتيجيات التسويق بالمحتوى لتحسين هوية العلامة التجارية وبناء علاقة قوية مع الجمهور المستهدف. يُعتبر التسويق بالمحتوى من الأدوات الفعّالة التي تتيح للشركات الناشئة تعزيز وجودها في السوق، وزيادة وعي العملاء بعلاماتها التجارية، وزيادة التفاعل والمشاركة</w:t>
      </w:r>
      <w:r w:rsidRPr="00380BF4">
        <w:rPr>
          <w:rFonts w:ascii="Simplified Arabic" w:hAnsi="Simplified Arabic" w:cs="Simplified Arabic"/>
          <w:sz w:val="24"/>
          <w:szCs w:val="24"/>
        </w:rPr>
        <w:t>.</w:t>
      </w:r>
    </w:p>
    <w:p w:rsidR="00380BF4" w:rsidRPr="00380BF4" w:rsidRDefault="00380BF4" w:rsidP="00380BF4">
      <w:pPr>
        <w:shd w:val="clear" w:color="auto" w:fill="FFFFFF" w:themeFill="background1"/>
        <w:bidi/>
        <w:spacing w:before="0" w:after="0"/>
        <w:jc w:val="mediumKashida"/>
        <w:outlineLvl w:val="2"/>
        <w:rPr>
          <w:rFonts w:ascii="Simplified Arabic" w:hAnsi="Simplified Arabic" w:cs="Simplified Arabic"/>
          <w:sz w:val="24"/>
          <w:szCs w:val="24"/>
          <w:rtl/>
        </w:rPr>
      </w:pPr>
      <w:bookmarkStart w:id="2" w:name="_Toc184609023"/>
      <w:r w:rsidRPr="00380BF4">
        <w:rPr>
          <w:rFonts w:ascii="Simplified Arabic" w:hAnsi="Simplified Arabic" w:cs="Simplified Arabic"/>
          <w:sz w:val="24"/>
          <w:szCs w:val="24"/>
          <w:rtl/>
        </w:rPr>
        <w:t>مفهوم التسويق بالمحتوى</w:t>
      </w:r>
      <w:bookmarkEnd w:id="2"/>
    </w:p>
    <w:p w:rsidR="00380BF4" w:rsidRPr="00380BF4" w:rsidRDefault="00380BF4" w:rsidP="00380BF4">
      <w:pPr>
        <w:shd w:val="clear" w:color="auto" w:fill="FFFFFF" w:themeFill="background1"/>
        <w:bidi/>
        <w:spacing w:before="0" w:after="0"/>
        <w:jc w:val="mediumKashida"/>
        <w:rPr>
          <w:rFonts w:ascii="Simplified Arabic" w:hAnsi="Simplified Arabic" w:cs="Simplified Arabic"/>
          <w:sz w:val="24"/>
          <w:szCs w:val="24"/>
          <w:rtl/>
        </w:rPr>
      </w:pPr>
      <w:r w:rsidRPr="00380BF4">
        <w:rPr>
          <w:rFonts w:ascii="Simplified Arabic" w:hAnsi="Simplified Arabic" w:cs="Simplified Arabic"/>
          <w:sz w:val="24"/>
          <w:szCs w:val="24"/>
          <w:rtl/>
        </w:rPr>
        <w:t>يشار الى  التسويق بالمحتوى على أنه عملية إنشاء وتوزيع محتوى ذي قيمة ومفيد لجذب الجمهور المستهدف وتحفيزهم على اتخاذ إجراء معين، سواء كان ذلك من خلال شراء منتج أو خدمة، أو متابعة العلامة التجارية على منصات التواصل الاجتماعي. يعتمد التسويق بالمحتوى على تقديم معلومات تحل مشاكل العملاء وتلبي احتياجاتهم، مما يساعد على بناء الثقة والمصداقية</w:t>
      </w:r>
      <w:r w:rsidRPr="00380BF4">
        <w:rPr>
          <w:rFonts w:ascii="Simplified Arabic" w:hAnsi="Simplified Arabic" w:cs="Simplified Arabic"/>
          <w:sz w:val="24"/>
          <w:szCs w:val="24"/>
        </w:rPr>
        <w:t>.</w:t>
      </w:r>
      <w:r w:rsidRPr="00380BF4">
        <w:rPr>
          <w:rFonts w:ascii="Simplified Arabic" w:hAnsi="Simplified Arabic" w:cs="Simplified Arabic"/>
          <w:sz w:val="24"/>
          <w:szCs w:val="24"/>
          <w:rtl/>
        </w:rPr>
        <w:t xml:space="preserve"> (ممدوح عبد الفتاح أحمد محمد، 2023)</w:t>
      </w:r>
    </w:p>
    <w:p w:rsidR="00380BF4" w:rsidRPr="00380BF4" w:rsidRDefault="00380BF4" w:rsidP="00380BF4">
      <w:pPr>
        <w:pStyle w:val="NormalWeb"/>
        <w:shd w:val="clear" w:color="auto" w:fill="FFFFFF" w:themeFill="background1"/>
        <w:bidi/>
        <w:spacing w:before="0" w:beforeAutospacing="0" w:after="0" w:afterAutospacing="0"/>
        <w:jc w:val="mediumKashida"/>
        <w:outlineLvl w:val="2"/>
        <w:rPr>
          <w:rFonts w:ascii="Simplified Arabic" w:hAnsi="Simplified Arabic" w:cs="Simplified Arabic"/>
          <w:rtl/>
        </w:rPr>
      </w:pPr>
      <w:bookmarkStart w:id="3" w:name="_Toc184609024"/>
      <w:r w:rsidRPr="00380BF4">
        <w:rPr>
          <w:rFonts w:ascii="Simplified Arabic" w:hAnsi="Simplified Arabic" w:cs="Simplified Arabic"/>
          <w:rtl/>
        </w:rPr>
        <w:lastRenderedPageBreak/>
        <w:t>مفهوم الوعي بالعلامة التجارية</w:t>
      </w:r>
      <w:bookmarkEnd w:id="3"/>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تعد العلامة التجارية من أهم مكونات المنتج، فهي تعتبر بمثابة بطاقة تعريف له من خلال المعلومات التي تفسر أصل هذه العلامة كما أنها تساعد المستهلك على الاختيار والمفاضلة بين العلامات التجارية المتاحة في الأسواق فحسب العلماء النفسيين، فإن الذاكرة عبارة عن شبكة من العقد والروابط، وفي كل عقدة من هذه العقد هناك كمية من المعلومات المخزنة، والروابط بين هذه العقد تظهر مدى قوة الارتباطات بين هذه المعلومات. حيث أن الوعي بالعلامة التجارية يرتبط بقوة هذه العقد المتعلقة بالعلامة التجارية وأثرها في الذاكرة، والتي تنعكس بقدرة المستهلكين على التعرف على العلامة التجارية في مختلف الأوقات والظروف.</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r w:rsidRPr="00380BF4">
        <w:rPr>
          <w:rFonts w:ascii="Simplified Arabic" w:hAnsi="Simplified Arabic" w:cs="Simplified Arabic"/>
          <w:rtl/>
        </w:rPr>
        <w:t>و يمكن القول إن العلامة التجارية هي العلامة التي يستخدمها التاجر على السلع أو الخدمات التي يتعامل بها، ويهدف من جراء ذلك لفت انتباه الجمهور إلى تلك السلع والخدمات التي من إنتاجه أو من إنتاج غيره، أما الوعي بالعلامة التجارية فهو أحد الأبعاد الأساسية لقيمة العلامة التجارية التي ينظر إليها غالبًا على أنها شرط أساسي لقرار الشراء ومنذ فترة طويلة، يعتبر الوعي بالعلامة التجارية واحدًا من الأهداف الرئيسية للتسويق. كذلك، تتأثر العلامات التجارية بشدة بوعي المستهلكين بالعلامة التجارية.</w:t>
      </w:r>
    </w:p>
    <w:p w:rsidR="00380BF4" w:rsidRPr="00380BF4" w:rsidRDefault="00380BF4" w:rsidP="00380BF4">
      <w:pPr>
        <w:shd w:val="clear" w:color="auto" w:fill="FFFFFF" w:themeFill="background1"/>
        <w:bidi/>
        <w:spacing w:before="0" w:after="0"/>
        <w:jc w:val="mediumKashida"/>
        <w:outlineLvl w:val="2"/>
        <w:rPr>
          <w:rFonts w:ascii="Simplified Arabic" w:hAnsi="Simplified Arabic" w:cs="Simplified Arabic"/>
          <w:sz w:val="24"/>
          <w:szCs w:val="24"/>
          <w:rtl/>
        </w:rPr>
      </w:pPr>
      <w:bookmarkStart w:id="4" w:name="_Toc184609025"/>
      <w:r w:rsidRPr="00380BF4">
        <w:rPr>
          <w:rFonts w:ascii="Simplified Arabic" w:hAnsi="Simplified Arabic" w:cs="Simplified Arabic"/>
          <w:sz w:val="24"/>
          <w:szCs w:val="24"/>
          <w:rtl/>
        </w:rPr>
        <w:t>أهمية تعزيز العلامة التجارية</w:t>
      </w:r>
      <w:bookmarkEnd w:id="4"/>
    </w:p>
    <w:p w:rsidR="00380BF4" w:rsidRPr="00380BF4" w:rsidRDefault="00380BF4" w:rsidP="00380BF4">
      <w:pPr>
        <w:shd w:val="clear" w:color="auto" w:fill="FFFFFF" w:themeFill="background1"/>
        <w:bidi/>
        <w:spacing w:before="0" w:after="0"/>
        <w:jc w:val="mediumKashida"/>
        <w:rPr>
          <w:rFonts w:ascii="Simplified Arabic" w:hAnsi="Simplified Arabic" w:cs="Simplified Arabic"/>
          <w:sz w:val="24"/>
          <w:szCs w:val="24"/>
          <w:rtl/>
        </w:rPr>
      </w:pPr>
      <w:r w:rsidRPr="00380BF4">
        <w:rPr>
          <w:rFonts w:ascii="Simplified Arabic" w:hAnsi="Simplified Arabic" w:cs="Simplified Arabic"/>
          <w:sz w:val="24"/>
          <w:szCs w:val="24"/>
          <w:rtl/>
        </w:rPr>
        <w:t>تعتبر العلامة التجارية عنصرًا حيويًا لنجاح أي شركة، خاصة الشركات الناشئة التي تسعى إلى التميز في سوق المنافسة. تعزز العلامة التجارية الجيدة من وضوح الهوية والرسالة التي تريد الشركة إيصالها، مما يسهل على العملاء التعرف عليها والتفاعل معها. من خلال التسويق بالمحتوى، يمكن للشركات الناشئة أن تخلق روايات ملهمة حول علامتها التجارية، مما يسهم في تعزيز مكانتها في السوق</w:t>
      </w:r>
      <w:r w:rsidRPr="00380BF4">
        <w:rPr>
          <w:rFonts w:ascii="Simplified Arabic" w:hAnsi="Simplified Arabic" w:cs="Simplified Arabic"/>
          <w:sz w:val="24"/>
          <w:szCs w:val="24"/>
        </w:rPr>
        <w:t>.</w:t>
      </w:r>
      <w:r w:rsidRPr="00380BF4">
        <w:rPr>
          <w:rFonts w:ascii="Simplified Arabic" w:hAnsi="Simplified Arabic" w:cs="Simplified Arabic"/>
          <w:sz w:val="24"/>
          <w:szCs w:val="24"/>
          <w:rtl/>
        </w:rPr>
        <w:t xml:space="preserve"> (بريك, انيس; منصر, سمية،2023) </w:t>
      </w:r>
    </w:p>
    <w:p w:rsidR="00380BF4" w:rsidRPr="00380BF4" w:rsidRDefault="00380BF4" w:rsidP="00380BF4">
      <w:pPr>
        <w:pStyle w:val="NormalWeb"/>
        <w:shd w:val="clear" w:color="auto" w:fill="FFFFFF" w:themeFill="background1"/>
        <w:bidi/>
        <w:spacing w:before="0" w:beforeAutospacing="0" w:after="0" w:afterAutospacing="0"/>
        <w:jc w:val="mediumKashida"/>
        <w:outlineLvl w:val="2"/>
        <w:rPr>
          <w:rFonts w:ascii="Simplified Arabic" w:hAnsi="Simplified Arabic" w:cs="Simplified Arabic"/>
          <w:rtl/>
        </w:rPr>
      </w:pPr>
      <w:bookmarkStart w:id="5" w:name="_Toc184609026"/>
      <w:r w:rsidRPr="00380BF4">
        <w:rPr>
          <w:rFonts w:ascii="Simplified Arabic" w:hAnsi="Simplified Arabic" w:cs="Simplified Arabic"/>
          <w:rtl/>
        </w:rPr>
        <w:t>اشكال وانواع التسويق</w:t>
      </w:r>
      <w:bookmarkEnd w:id="5"/>
      <w:r w:rsidRPr="00380BF4">
        <w:rPr>
          <w:rFonts w:ascii="Simplified Arabic" w:hAnsi="Simplified Arabic" w:cs="Simplified Arabic"/>
          <w:rtl/>
        </w:rPr>
        <w:t xml:space="preserve"> </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يتخذ التسويق بالمحتوى عدة أنواع، منها:</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المحتوى المكتوب: التدوين، المقالات، الكتب الإلكترونية، رسائل البريد الإلكتروني.</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xml:space="preserve">   - المحتوى المرئي: الفيديو، الإنفوغرافيك (رسومات بيانية)، الصور.</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r w:rsidRPr="00380BF4">
        <w:rPr>
          <w:rFonts w:ascii="Simplified Arabic" w:hAnsi="Simplified Arabic" w:cs="Simplified Arabic"/>
          <w:rtl/>
        </w:rPr>
        <w:t xml:space="preserve">   - المحتوى المسموع: البودكاست (المقابلات المسجلة مسبقًا).</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xml:space="preserve">وتتفصل الأنواع كالآتي: </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التدوين: باعتبارها أكثر أشكال تسويق المحتوى شيوعًا، يتم نشر منشورات المدونة على موقع ويب، مع مشاركتها على وسائل التواصل الاجتماعي. ينبغي تحسينها باستخدام أماكن تحسين محركات البحث، حيث يجب نشر منشورات المدونة من أجل جذب الزوار الجدد والمكرر، ويجب أن تركز على تقديم محتوى قيم للجمهور المستهدف، بحيث يجعل القراء يميلون إلى إعادة توجيههم ومشاركتهم على المنصات الاجتماعية والمواقع الإلكترونية الأخرى.</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lastRenderedPageBreak/>
        <w:t>- الكتب الإلكترونية: يعكس هذا النوع من المحتوى مصدرًا شاملًا ومتعمقًا للمعلومات حول موضوع معين من مستهلكين محتملين، ويمكن أن يوفر مصدرًا جديدًا لمصداقية الشركة المسؤولة عن إنشاء هذا المحتوى. وتعتبر الكتب الإلكترونية أداة لتوليد العملاء المحتملين من أجل النفاذ إلى الموارد الجمالية، وعادة ما يتعين عليهم تقديم معلومات الاتصال الخاصة بهم نتيجة لذلك، حيث يحصل المستهلكون على فرصة لتعلم معلومات قيمة، والمؤسسة التي أنتجت الكتاب الإلكتروني، تطور عميلًا جديدًا محتملًا لها.</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الإنفوغرافيك: يمكن لهذا المحتوى تنظيم البيانات بطريقة مرئية، وبالتالي يوفر فرصة أكثر إقناعًا وجاذبية لنقل المعلومات. ترتبط الرسومات البيانية بمجموعات كبيرة من المعلومات والبيانات التي يمكن عرضها بشكل أكثر وضوحًا وسهولة للفهم.</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القوالب: يتم استخدام القوالب وأوراق العمل من قبل المؤسسات في الإعدادات عبر الإنترنت لمساعدة العملاء المحتملين في بعض مسائلهم من خلال توفير الجهد والوقت، وتساعد الشركات في تبسيط التحديات للعملاء المحتملين، الذين هم بدورهم من المرجح أن يتعاملوا مع شركة معينة، وذلك عن طريق تنزيل نموذج أو ورقة مفيدة.</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Pr>
      </w:pPr>
      <w:r w:rsidRPr="00380BF4">
        <w:rPr>
          <w:rFonts w:ascii="Simplified Arabic" w:hAnsi="Simplified Arabic" w:cs="Simplified Arabic"/>
          <w:rtl/>
        </w:rPr>
        <w:t>- الفيديو: من أكثر أنواع التسويق بالمحتوى شعبية، حيث يتم تصميم الفيديوهات عادةً ما بين دقيقتين إلى خمس دقائق حول موضوعات معينة، ويتم استخلاص مواضيع الفيديوهات عادةً من المقالات، أسئلة المتابعين، ومحتوى نصوص أخرى، ويتم تحليلها على موقع الشركة أو الشبكات الاجتماعية المختلفة مثل: يوتيوب، فيسبوك...إلخ. وقد انتشرت ظاهرة إشراك الفيديو في الحملات التسويقية على نطاق واسع من الشركات الكبيرة أو الصغيرة.</w:t>
      </w:r>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r w:rsidRPr="00380BF4">
        <w:rPr>
          <w:rFonts w:ascii="Simplified Arabic" w:hAnsi="Simplified Arabic" w:cs="Simplified Arabic"/>
          <w:rtl/>
        </w:rPr>
        <w:t>- البودكاست: يمثل البودكاست مقابلات مسجلة مسبقًا وعروضًا إذاعية حية تستخدم لمناقشة موضوعات تهم الجمهور المستهدف للشركة، كما تستخدم البودكاست أيضًا لتوليد العملاء المحتملين، من خلال مطالبة المستمعين للاشتراك للحصول على التحديثات، وبالتالي يمكن لهذا النوع من المحتوى بناء جمهور وإنشاء علامة تجارية معينة كمصدر للخبرة.</w:t>
      </w:r>
    </w:p>
    <w:p w:rsidR="00380BF4" w:rsidRPr="00380BF4" w:rsidRDefault="00380BF4" w:rsidP="00380BF4">
      <w:pPr>
        <w:pStyle w:val="NormalWeb"/>
        <w:shd w:val="clear" w:color="auto" w:fill="FFFFFF" w:themeFill="background1"/>
        <w:bidi/>
        <w:spacing w:before="0" w:beforeAutospacing="0" w:after="0" w:afterAutospacing="0"/>
        <w:jc w:val="mediumKashida"/>
        <w:outlineLvl w:val="2"/>
        <w:rPr>
          <w:rFonts w:ascii="Simplified Arabic" w:hAnsi="Simplified Arabic" w:cs="Simplified Arabic"/>
          <w:rtl/>
        </w:rPr>
      </w:pPr>
      <w:bookmarkStart w:id="6" w:name="_Toc184609027"/>
      <w:r w:rsidRPr="00380BF4">
        <w:rPr>
          <w:rFonts w:ascii="Simplified Arabic" w:hAnsi="Simplified Arabic" w:cs="Simplified Arabic"/>
          <w:rtl/>
        </w:rPr>
        <w:t>مفهوم التسويق بالمحتوى</w:t>
      </w:r>
      <w:bookmarkEnd w:id="6"/>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r w:rsidRPr="00380BF4">
        <w:rPr>
          <w:rFonts w:ascii="Simplified Arabic" w:hAnsi="Simplified Arabic" w:cs="Simplified Arabic"/>
          <w:rtl/>
        </w:rPr>
        <w:t xml:space="preserve">يعد التسويق بالمحتوى أسلوبًا تسويقيًا استراتيجيًا يركز على صناعة ونشر محتوى قيم، ملائم ومتسق، يجذب ويكتسب فئة محددة من العملاء، ويدفعهم نحو اتخاذ قرار الشراء، الغرض الأساسي منه هو تحسين نظرة العميل تجاه الشركة ومنتجاتها وخدماتها، وزيادة المبيعات وعدد العملاء المحتملين، والتواصل مع العملاء لتعزيز الإلتزام لديهم وزيادة الوعي بالعلامة التجارية، </w:t>
      </w:r>
    </w:p>
    <w:p w:rsidR="00380BF4" w:rsidRPr="00380BF4" w:rsidRDefault="00380BF4" w:rsidP="00380BF4">
      <w:pPr>
        <w:shd w:val="clear" w:color="auto" w:fill="FFFFFF" w:themeFill="background1"/>
        <w:bidi/>
        <w:spacing w:before="0" w:after="0"/>
        <w:jc w:val="mediumKashida"/>
        <w:outlineLvl w:val="2"/>
        <w:rPr>
          <w:rFonts w:ascii="Simplified Arabic" w:hAnsi="Simplified Arabic" w:cs="Simplified Arabic"/>
          <w:sz w:val="24"/>
          <w:szCs w:val="24"/>
          <w:rtl/>
        </w:rPr>
      </w:pPr>
      <w:r w:rsidRPr="00380BF4">
        <w:rPr>
          <w:rFonts w:ascii="Simplified Arabic" w:hAnsi="Simplified Arabic" w:cs="Simplified Arabic"/>
          <w:sz w:val="24"/>
          <w:szCs w:val="24"/>
        </w:rPr>
        <w:t xml:space="preserve"> </w:t>
      </w:r>
      <w:bookmarkStart w:id="7" w:name="_Toc184609028"/>
      <w:r w:rsidRPr="00380BF4">
        <w:rPr>
          <w:rFonts w:ascii="Simplified Arabic" w:hAnsi="Simplified Arabic" w:cs="Simplified Arabic"/>
          <w:sz w:val="24"/>
          <w:szCs w:val="24"/>
          <w:rtl/>
        </w:rPr>
        <w:t>العلاقة بين التسويق بالمحتوى والعلامة التجارية</w:t>
      </w:r>
      <w:bookmarkEnd w:id="7"/>
    </w:p>
    <w:p w:rsidR="00380BF4" w:rsidRPr="00380BF4" w:rsidRDefault="00380BF4" w:rsidP="00380BF4">
      <w:pPr>
        <w:shd w:val="clear" w:color="auto" w:fill="FFFFFF" w:themeFill="background1"/>
        <w:bidi/>
        <w:spacing w:before="0" w:after="0"/>
        <w:jc w:val="mediumKashida"/>
        <w:rPr>
          <w:rFonts w:ascii="Simplified Arabic" w:hAnsi="Simplified Arabic" w:cs="Simplified Arabic"/>
          <w:sz w:val="24"/>
          <w:szCs w:val="24"/>
          <w:rtl/>
        </w:rPr>
      </w:pPr>
      <w:r w:rsidRPr="00380BF4">
        <w:rPr>
          <w:rFonts w:ascii="Simplified Arabic" w:hAnsi="Simplified Arabic" w:cs="Simplified Arabic"/>
          <w:sz w:val="24"/>
          <w:szCs w:val="24"/>
          <w:rtl/>
        </w:rPr>
        <w:t>تتمثل العلاقة بين التسويق بالمحتوى والعلامة التجارية في قدرة المحتوى على بناء وتشكيل صورة العلامة التجارية في أذهان العملاء. المحتوى الجيد يمكن أن يحفز المناقشات الإيجابية حول العلامة التجارية ويشجع العملاء على مشاركة تجاربهم، مما يساهم في توسيع قاعدة العملاء وزيادة الولاء للعلامة التجارية. (بريك, انيس; منصر, سمية،2023)</w:t>
      </w:r>
    </w:p>
    <w:p w:rsidR="00380BF4" w:rsidRPr="00380BF4" w:rsidRDefault="00380BF4" w:rsidP="00380BF4">
      <w:pPr>
        <w:pStyle w:val="NormalWeb"/>
        <w:shd w:val="clear" w:color="auto" w:fill="FFFFFF" w:themeFill="background1"/>
        <w:bidi/>
        <w:spacing w:before="0" w:beforeAutospacing="0" w:after="0" w:afterAutospacing="0"/>
        <w:jc w:val="mediumKashida"/>
        <w:outlineLvl w:val="2"/>
        <w:rPr>
          <w:rFonts w:ascii="Simplified Arabic" w:hAnsi="Simplified Arabic" w:cs="Simplified Arabic"/>
          <w:rtl/>
        </w:rPr>
      </w:pPr>
      <w:bookmarkStart w:id="8" w:name="_Toc184609029"/>
      <w:r w:rsidRPr="00380BF4">
        <w:rPr>
          <w:rFonts w:ascii="Simplified Arabic" w:hAnsi="Simplified Arabic" w:cs="Simplified Arabic"/>
          <w:rtl/>
        </w:rPr>
        <w:lastRenderedPageBreak/>
        <w:t>دور التسويق بالمحتوى في تعزيز العلامة التجارية للشركات الناشئة</w:t>
      </w:r>
      <w:bookmarkEnd w:id="8"/>
    </w:p>
    <w:p w:rsidR="00380BF4" w:rsidRP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r w:rsidRPr="00380BF4">
        <w:rPr>
          <w:rFonts w:ascii="Simplified Arabic" w:hAnsi="Simplified Arabic" w:cs="Simplified Arabic"/>
          <w:rtl/>
        </w:rPr>
        <w:t>حسب دراسة (بهاء الدين ,2023) أهمية التسويق بالمحتوى كاستراتيجية رئيسية لتعزيز العلامة التجارية في الشركات الناشئة في ظل البيئة التنافسية المتزايدة، يُعتبر المحتوى وسيلة فعالة للتواصل مع الجمهور وبناء هوية قوية للعلامة التجارية وتهدف الدراسة إلى تحليل تأثير التسويق بالمحتوى على الوعي بالعلامة التجارية واستكشاف كيفية تأثير جودة المحتوى على تفاعل العملاء وولائهم وتقييم دور المحتوى في تحسين تجربة العملاء وتعزيز العلاقة مع العلامة التجارية و تأثير إستراتيجيات التسويق بالمحتوى، مثل المدونات، والفيديوهات، والنشرات الإخبارية، على زيادة الوعي بالعلامة التجارية وتحسين معدلات التحول للعملاء وتسعى الدراسة لفهم كيفية استخدام هذه الأدوات بشكل فعّال في تعزيز تفاعل الجمهور مع العلامة التجارية وزيادة ولائهم حسب دراسة (الشرقاوي, 2019)</w:t>
      </w:r>
    </w:p>
    <w:p w:rsidR="00380BF4" w:rsidRDefault="00380BF4" w:rsidP="00380BF4">
      <w:pPr>
        <w:pStyle w:val="NormalWeb"/>
        <w:shd w:val="clear" w:color="auto" w:fill="FFFFFF" w:themeFill="background1"/>
        <w:bidi/>
        <w:spacing w:before="0" w:beforeAutospacing="0" w:after="0" w:afterAutospacing="0"/>
        <w:jc w:val="mediumKashida"/>
        <w:rPr>
          <w:rFonts w:ascii="Simplified Arabic" w:hAnsi="Simplified Arabic" w:cs="Simplified Arabic"/>
          <w:rtl/>
        </w:rPr>
      </w:pPr>
    </w:p>
    <w:p w:rsidR="00032A3A" w:rsidRPr="00032A3A" w:rsidRDefault="00032A3A" w:rsidP="00032A3A">
      <w:pPr>
        <w:pStyle w:val="NormalWeb"/>
        <w:shd w:val="clear" w:color="auto" w:fill="FFFFFF" w:themeFill="background1"/>
        <w:bidi/>
        <w:spacing w:before="0" w:beforeAutospacing="0" w:after="0" w:afterAutospacing="0"/>
        <w:jc w:val="mediumKashida"/>
        <w:rPr>
          <w:rFonts w:ascii="Simplified Arabic" w:hAnsi="Simplified Arabic" w:cs="Simplified Arabic"/>
          <w:sz w:val="28"/>
          <w:szCs w:val="28"/>
          <w:rtl/>
        </w:rPr>
      </w:pPr>
      <w:r w:rsidRPr="00032A3A">
        <w:rPr>
          <w:rFonts w:ascii="Simplified Arabic" w:hAnsi="Simplified Arabic" w:cs="Simplified Arabic"/>
          <w:sz w:val="28"/>
          <w:szCs w:val="28"/>
          <w:rtl/>
        </w:rPr>
        <w:t>الإطار المنهجي للدراسة:</w:t>
      </w:r>
    </w:p>
    <w:p w:rsidR="00032A3A" w:rsidRPr="00032A3A" w:rsidRDefault="00032A3A" w:rsidP="00032A3A">
      <w:pPr>
        <w:pStyle w:val="NormalWeb"/>
        <w:shd w:val="clear" w:color="auto" w:fill="FFFFFF" w:themeFill="background1"/>
        <w:bidi/>
        <w:outlineLvl w:val="1"/>
        <w:rPr>
          <w:rFonts w:ascii="Simplified Arabic" w:hAnsi="Simplified Arabic" w:cs="Simplified Arabic"/>
          <w:sz w:val="28"/>
          <w:szCs w:val="28"/>
          <w:rtl/>
        </w:rPr>
      </w:pPr>
      <w:bookmarkStart w:id="9" w:name="_Toc184609032"/>
      <w:r w:rsidRPr="00032A3A">
        <w:rPr>
          <w:rFonts w:ascii="Simplified Arabic" w:hAnsi="Simplified Arabic" w:cs="Simplified Arabic"/>
          <w:sz w:val="28"/>
          <w:szCs w:val="28"/>
          <w:rtl/>
        </w:rPr>
        <w:t>نوعية الدراسة</w:t>
      </w:r>
      <w:bookmarkEnd w:id="9"/>
      <w:r w:rsidRPr="00032A3A">
        <w:rPr>
          <w:rFonts w:ascii="Simplified Arabic" w:hAnsi="Simplified Arabic" w:cs="Simplified Arabic"/>
          <w:sz w:val="28"/>
          <w:szCs w:val="28"/>
          <w:rtl/>
        </w:rPr>
        <w:t>:</w:t>
      </w:r>
    </w:p>
    <w:p w:rsidR="00032A3A" w:rsidRPr="00032A3A" w:rsidRDefault="00032A3A" w:rsidP="00032A3A">
      <w:pPr>
        <w:pStyle w:val="NormalWeb"/>
        <w:shd w:val="clear" w:color="auto" w:fill="FFFFFF" w:themeFill="background1"/>
        <w:bidi/>
        <w:spacing w:before="0" w:beforeAutospacing="0"/>
        <w:rPr>
          <w:rFonts w:ascii="Simplified Arabic" w:hAnsi="Simplified Arabic" w:cs="Simplified Arabic"/>
        </w:rPr>
      </w:pPr>
      <w:r w:rsidRPr="00032A3A">
        <w:rPr>
          <w:rFonts w:ascii="Simplified Arabic" w:hAnsi="Simplified Arabic" w:cs="Simplified Arabic"/>
          <w:rtl/>
        </w:rPr>
        <w:t xml:space="preserve">لدور التسويق بالمحتوى في تعزيز العلامة التجارية للشركات الناشئة: </w:t>
      </w:r>
    </w:p>
    <w:p w:rsidR="00032A3A" w:rsidRPr="00032A3A" w:rsidRDefault="00032A3A" w:rsidP="00032A3A">
      <w:pPr>
        <w:pStyle w:val="NormalWeb"/>
        <w:shd w:val="clear" w:color="auto" w:fill="FFFFFF" w:themeFill="background1"/>
        <w:bidi/>
        <w:spacing w:before="0" w:beforeAutospacing="0"/>
        <w:rPr>
          <w:rFonts w:ascii="Simplified Arabic" w:hAnsi="Simplified Arabic" w:cs="Simplified Arabic"/>
        </w:rPr>
      </w:pPr>
      <w:r w:rsidRPr="00032A3A">
        <w:rPr>
          <w:rFonts w:ascii="Simplified Arabic" w:hAnsi="Simplified Arabic" w:cs="Simplified Arabic"/>
          <w:rtl/>
        </w:rPr>
        <w:t>- دراسة وصفية تحليلية: تهدف إلى وصف وتحليل العلاقة بين التسويق بالمحتوى وتعزيز العلامة التجارية في الشركات الناشئة.</w:t>
      </w:r>
    </w:p>
    <w:p w:rsidR="00032A3A" w:rsidRPr="00032A3A" w:rsidRDefault="00032A3A" w:rsidP="00032A3A">
      <w:pPr>
        <w:pStyle w:val="NormalWeb"/>
        <w:shd w:val="clear" w:color="auto" w:fill="FFFFFF" w:themeFill="background1"/>
        <w:bidi/>
        <w:spacing w:before="0" w:beforeAutospacing="0"/>
        <w:rPr>
          <w:rFonts w:ascii="Simplified Arabic" w:hAnsi="Simplified Arabic" w:cs="Simplified Arabic"/>
        </w:rPr>
      </w:pPr>
      <w:r w:rsidRPr="00032A3A">
        <w:rPr>
          <w:rFonts w:ascii="Simplified Arabic" w:hAnsi="Simplified Arabic" w:cs="Simplified Arabic"/>
          <w:rtl/>
        </w:rPr>
        <w:t>- استكشافية: لفهم كيفية تأثير استراتيجيات التسويق بالمحتوى على الوعي بالعلامة التجارية.</w:t>
      </w:r>
    </w:p>
    <w:p w:rsidR="00032A3A" w:rsidRPr="00032A3A" w:rsidRDefault="00032A3A" w:rsidP="00032A3A">
      <w:pPr>
        <w:pStyle w:val="NormalWeb"/>
        <w:shd w:val="clear" w:color="auto" w:fill="FFFFFF" w:themeFill="background1"/>
        <w:bidi/>
        <w:rPr>
          <w:rFonts w:ascii="Simplified Arabic" w:hAnsi="Simplified Arabic" w:cs="Simplified Arabic"/>
        </w:rPr>
      </w:pPr>
      <w:r w:rsidRPr="00032A3A">
        <w:rPr>
          <w:rFonts w:ascii="Simplified Arabic" w:hAnsi="Simplified Arabic" w:cs="Simplified Arabic"/>
          <w:rtl/>
        </w:rPr>
        <w:t>- تحليلية: لدراسة تأثير جودة المحتوى على تفاعل العملاء وصورة العلامة التجارية.</w:t>
      </w:r>
    </w:p>
    <w:p w:rsidR="00032A3A" w:rsidRPr="00032A3A" w:rsidRDefault="00032A3A" w:rsidP="00032A3A">
      <w:pPr>
        <w:pStyle w:val="NormalWeb"/>
        <w:shd w:val="clear" w:color="auto" w:fill="FFFFFF" w:themeFill="background1"/>
        <w:bidi/>
        <w:outlineLvl w:val="1"/>
        <w:rPr>
          <w:rFonts w:ascii="Simplified Arabic" w:hAnsi="Simplified Arabic" w:cs="Simplified Arabic"/>
          <w:sz w:val="28"/>
          <w:szCs w:val="28"/>
        </w:rPr>
      </w:pPr>
      <w:bookmarkStart w:id="10" w:name="_Toc184609033"/>
      <w:r w:rsidRPr="00032A3A">
        <w:rPr>
          <w:rFonts w:ascii="Simplified Arabic" w:hAnsi="Simplified Arabic" w:cs="Simplified Arabic"/>
          <w:sz w:val="28"/>
          <w:szCs w:val="28"/>
          <w:rtl/>
        </w:rPr>
        <w:t>عينة الدراسة:</w:t>
      </w:r>
      <w:bookmarkEnd w:id="10"/>
    </w:p>
    <w:p w:rsidR="00032A3A" w:rsidRPr="00032A3A" w:rsidRDefault="00032A3A" w:rsidP="00032A3A">
      <w:pPr>
        <w:pStyle w:val="NormalWeb"/>
        <w:shd w:val="clear" w:color="auto" w:fill="FFFFFF" w:themeFill="background1"/>
        <w:bidi/>
        <w:rPr>
          <w:rFonts w:ascii="Simplified Arabic" w:hAnsi="Simplified Arabic" w:cs="Simplified Arabic"/>
          <w:rtl/>
        </w:rPr>
      </w:pPr>
      <w:r w:rsidRPr="00032A3A">
        <w:rPr>
          <w:rFonts w:ascii="Simplified Arabic" w:hAnsi="Simplified Arabic" w:cs="Simplified Arabic"/>
          <w:rtl/>
        </w:rPr>
        <w:t>- الشركات الناشئة التي تعتمد على استراتيجيات التسويق بالمحتوى في أسواق معينة.</w:t>
      </w:r>
    </w:p>
    <w:p w:rsidR="00032A3A" w:rsidRPr="00032A3A" w:rsidRDefault="00032A3A" w:rsidP="00032A3A">
      <w:pPr>
        <w:pStyle w:val="NormalWeb"/>
        <w:shd w:val="clear" w:color="auto" w:fill="FFFFFF" w:themeFill="background1"/>
        <w:bidi/>
        <w:outlineLvl w:val="1"/>
        <w:rPr>
          <w:rFonts w:ascii="Simplified Arabic" w:hAnsi="Simplified Arabic" w:cs="Simplified Arabic"/>
          <w:sz w:val="28"/>
          <w:szCs w:val="28"/>
        </w:rPr>
      </w:pPr>
      <w:bookmarkStart w:id="11" w:name="_Toc184609034"/>
      <w:r w:rsidRPr="00032A3A">
        <w:rPr>
          <w:rFonts w:ascii="Simplified Arabic" w:hAnsi="Simplified Arabic" w:cs="Simplified Arabic"/>
          <w:sz w:val="28"/>
          <w:szCs w:val="28"/>
          <w:rtl/>
        </w:rPr>
        <w:t>حدود الدراسة:</w:t>
      </w:r>
      <w:bookmarkEnd w:id="11"/>
      <w:r w:rsidRPr="00032A3A">
        <w:rPr>
          <w:rFonts w:ascii="Simplified Arabic" w:hAnsi="Simplified Arabic" w:cs="Simplified Arabic"/>
          <w:sz w:val="28"/>
          <w:szCs w:val="28"/>
          <w:rtl/>
        </w:rPr>
        <w:t xml:space="preserve"> </w:t>
      </w:r>
    </w:p>
    <w:p w:rsidR="00032A3A" w:rsidRPr="00032A3A" w:rsidRDefault="00032A3A" w:rsidP="00032A3A">
      <w:pPr>
        <w:pStyle w:val="NormalWeb"/>
        <w:shd w:val="clear" w:color="auto" w:fill="FFFFFF" w:themeFill="background1"/>
        <w:bidi/>
        <w:rPr>
          <w:rFonts w:ascii="Simplified Arabic" w:hAnsi="Simplified Arabic" w:cs="Simplified Arabic"/>
        </w:rPr>
      </w:pPr>
      <w:r w:rsidRPr="00032A3A">
        <w:rPr>
          <w:rFonts w:ascii="Simplified Arabic" w:hAnsi="Simplified Arabic" w:cs="Simplified Arabic"/>
          <w:rtl/>
        </w:rPr>
        <w:t>- الحدود المكانية: ستتم الدراسة في مدينة الرياض من خلال التوزيع الإلكتروني للإستبيان لموظفي التسويق  في الشركات الناشئة.</w:t>
      </w:r>
    </w:p>
    <w:p w:rsidR="00032A3A" w:rsidRPr="00032A3A" w:rsidRDefault="00032A3A" w:rsidP="00032A3A">
      <w:pPr>
        <w:pStyle w:val="NormalWeb"/>
        <w:shd w:val="clear" w:color="auto" w:fill="FFFFFF" w:themeFill="background1"/>
        <w:bidi/>
        <w:rPr>
          <w:rFonts w:ascii="Simplified Arabic" w:hAnsi="Simplified Arabic" w:cs="Simplified Arabic"/>
        </w:rPr>
      </w:pPr>
      <w:r w:rsidRPr="00032A3A">
        <w:rPr>
          <w:rFonts w:ascii="Simplified Arabic" w:hAnsi="Simplified Arabic" w:cs="Simplified Arabic"/>
          <w:rtl/>
        </w:rPr>
        <w:t>- الحدود الزمنية: بالنسبة للمجال الزمني للدراسة الميدانية، سيكون في الفترة الممتدة من شهر أكتوبر إلى شهر نوفمبر 2024.</w:t>
      </w:r>
    </w:p>
    <w:p w:rsidR="00032A3A" w:rsidRPr="00032A3A" w:rsidRDefault="00032A3A" w:rsidP="00032A3A">
      <w:pPr>
        <w:pStyle w:val="NormalWeb"/>
        <w:shd w:val="clear" w:color="auto" w:fill="FFFFFF" w:themeFill="background1"/>
        <w:bidi/>
        <w:rPr>
          <w:rFonts w:ascii="Simplified Arabic" w:hAnsi="Simplified Arabic" w:cs="Simplified Arabic"/>
          <w:rtl/>
        </w:rPr>
      </w:pPr>
      <w:r w:rsidRPr="00032A3A">
        <w:rPr>
          <w:rFonts w:ascii="Simplified Arabic" w:hAnsi="Simplified Arabic" w:cs="Simplified Arabic"/>
          <w:rtl/>
        </w:rPr>
        <w:lastRenderedPageBreak/>
        <w:t>- الحدود البشرية: استهدفت الدراسة مجموعة الموظفين العاملين في الشركة والذين بلغ عددهم 25 موظف.</w:t>
      </w:r>
    </w:p>
    <w:p w:rsidR="00032A3A" w:rsidRPr="00032A3A" w:rsidRDefault="00032A3A" w:rsidP="00032A3A">
      <w:pPr>
        <w:pStyle w:val="NormalWeb"/>
        <w:shd w:val="clear" w:color="auto" w:fill="FFFFFF" w:themeFill="background1"/>
        <w:bidi/>
        <w:outlineLvl w:val="1"/>
        <w:rPr>
          <w:rFonts w:ascii="Simplified Arabic" w:hAnsi="Simplified Arabic" w:cs="Simplified Arabic"/>
        </w:rPr>
      </w:pPr>
      <w:r w:rsidRPr="00032A3A">
        <w:rPr>
          <w:rFonts w:ascii="Simplified Arabic" w:hAnsi="Simplified Arabic" w:cs="Simplified Arabic"/>
          <w:rtl/>
        </w:rPr>
        <w:t xml:space="preserve">منهجية الدراسة: </w:t>
      </w:r>
    </w:p>
    <w:p w:rsidR="00032A3A" w:rsidRPr="00032A3A" w:rsidRDefault="00032A3A" w:rsidP="00032A3A">
      <w:pPr>
        <w:pStyle w:val="NormalWeb"/>
        <w:shd w:val="clear" w:color="auto" w:fill="FFFFFF" w:themeFill="background1"/>
        <w:bidi/>
        <w:rPr>
          <w:rFonts w:ascii="Simplified Arabic" w:hAnsi="Simplified Arabic" w:cs="Simplified Arabic"/>
        </w:rPr>
      </w:pPr>
      <w:r w:rsidRPr="00032A3A">
        <w:rPr>
          <w:rFonts w:ascii="Simplified Arabic" w:hAnsi="Simplified Arabic" w:cs="Simplified Arabic"/>
          <w:rtl/>
        </w:rPr>
        <w:t>- منهج كمي: باستخدام استبيانات لجمع البيانات من الشركات الناشئة.</w:t>
      </w:r>
    </w:p>
    <w:p w:rsidR="00032A3A" w:rsidRPr="00032A3A" w:rsidRDefault="00032A3A" w:rsidP="00032A3A">
      <w:pPr>
        <w:pStyle w:val="NormalWeb"/>
        <w:shd w:val="clear" w:color="auto" w:fill="FFFFFF" w:themeFill="background1"/>
        <w:bidi/>
        <w:rPr>
          <w:rFonts w:ascii="Simplified Arabic" w:hAnsi="Simplified Arabic" w:cs="Simplified Arabic"/>
          <w:rtl/>
        </w:rPr>
      </w:pPr>
      <w:r w:rsidRPr="00032A3A">
        <w:rPr>
          <w:rFonts w:ascii="Simplified Arabic" w:hAnsi="Simplified Arabic" w:cs="Simplified Arabic"/>
          <w:rtl/>
        </w:rPr>
        <w:t>- منهج نوعي: من خلال مقابلات مع المسؤولين عن التسويق لفهم التوجهات والاستراتيجيات.</w:t>
      </w:r>
    </w:p>
    <w:p w:rsidR="00032A3A" w:rsidRPr="00032A3A" w:rsidRDefault="00032A3A" w:rsidP="00032A3A">
      <w:pPr>
        <w:pStyle w:val="NormalWeb"/>
        <w:shd w:val="clear" w:color="auto" w:fill="FFFFFF" w:themeFill="background1"/>
        <w:bidi/>
        <w:outlineLvl w:val="1"/>
        <w:rPr>
          <w:rFonts w:ascii="Simplified Arabic" w:hAnsi="Simplified Arabic" w:cs="Simplified Arabic"/>
          <w:sz w:val="28"/>
          <w:szCs w:val="28"/>
          <w:rtl/>
        </w:rPr>
      </w:pPr>
      <w:bookmarkStart w:id="12" w:name="_Toc184609036"/>
      <w:r w:rsidRPr="00032A3A">
        <w:rPr>
          <w:rFonts w:ascii="Simplified Arabic" w:hAnsi="Simplified Arabic" w:cs="Simplified Arabic"/>
          <w:sz w:val="28"/>
          <w:szCs w:val="28"/>
          <w:rtl/>
        </w:rPr>
        <w:t>أدوات جمع البيانات ومقاييس الدراسة:</w:t>
      </w:r>
      <w:bookmarkEnd w:id="12"/>
    </w:p>
    <w:p w:rsidR="00032A3A" w:rsidRPr="00032A3A" w:rsidRDefault="00032A3A" w:rsidP="00032A3A">
      <w:pPr>
        <w:shd w:val="clear" w:color="auto" w:fill="FFFFFF" w:themeFill="background1"/>
        <w:bidi/>
        <w:ind w:left="399"/>
        <w:rPr>
          <w:rFonts w:ascii="Simplified Arabic" w:hAnsi="Simplified Arabic" w:cs="Simplified Arabic"/>
          <w:sz w:val="24"/>
          <w:szCs w:val="24"/>
        </w:rPr>
      </w:pPr>
      <w:r w:rsidRPr="00032A3A">
        <w:rPr>
          <w:rFonts w:ascii="Simplified Arabic" w:hAnsi="Simplified Arabic" w:cs="Simplified Arabic"/>
          <w:sz w:val="24"/>
          <w:szCs w:val="24"/>
          <w:rtl/>
        </w:rPr>
        <w:t>1/ أدوات جمع البيانات من خلال:</w:t>
      </w:r>
    </w:p>
    <w:p w:rsidR="00032A3A" w:rsidRPr="00032A3A" w:rsidRDefault="00032A3A" w:rsidP="00032A3A">
      <w:pPr>
        <w:pStyle w:val="NormalWeb"/>
        <w:numPr>
          <w:ilvl w:val="0"/>
          <w:numId w:val="4"/>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الإستبيانات</w:t>
      </w:r>
      <w:r w:rsidRPr="00032A3A">
        <w:rPr>
          <w:rFonts w:ascii="Simplified Arabic" w:hAnsi="Simplified Arabic" w:cs="Simplified Arabic"/>
        </w:rPr>
        <w:t>:</w:t>
      </w:r>
    </w:p>
    <w:p w:rsidR="00032A3A" w:rsidRPr="00032A3A" w:rsidRDefault="00032A3A" w:rsidP="00032A3A">
      <w:pPr>
        <w:numPr>
          <w:ilvl w:val="1"/>
          <w:numId w:val="4"/>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Style w:val="Strong"/>
          <w:rFonts w:ascii="Simplified Arabic" w:hAnsi="Simplified Arabic" w:cs="Simplified Arabic"/>
          <w:b w:val="0"/>
          <w:bCs w:val="0"/>
          <w:sz w:val="24"/>
          <w:szCs w:val="24"/>
          <w:rtl/>
        </w:rPr>
        <w:t>إستبيانات إلكتروني:</w:t>
      </w:r>
      <w:r w:rsidRPr="00032A3A">
        <w:rPr>
          <w:rFonts w:ascii="Simplified Arabic" w:hAnsi="Simplified Arabic" w:cs="Simplified Arabic"/>
          <w:sz w:val="24"/>
          <w:szCs w:val="24"/>
        </w:rPr>
        <w:t xml:space="preserve"> </w:t>
      </w:r>
      <w:r w:rsidRPr="00032A3A">
        <w:rPr>
          <w:rFonts w:ascii="Simplified Arabic" w:hAnsi="Simplified Arabic" w:cs="Simplified Arabic"/>
          <w:sz w:val="24"/>
          <w:szCs w:val="24"/>
          <w:rtl/>
        </w:rPr>
        <w:t>يتم توزيعها عبر البريد الإلكتروني أو منصات التواصل الاجتماعي للوصول إلى أكبر عدد من المشاركين</w:t>
      </w:r>
      <w:r w:rsidRPr="00032A3A">
        <w:rPr>
          <w:rFonts w:ascii="Simplified Arabic" w:hAnsi="Simplified Arabic" w:cs="Simplified Arabic"/>
          <w:sz w:val="24"/>
          <w:szCs w:val="24"/>
        </w:rPr>
        <w:t>.</w:t>
      </w:r>
    </w:p>
    <w:p w:rsidR="00032A3A" w:rsidRPr="00032A3A" w:rsidRDefault="00032A3A" w:rsidP="00032A3A">
      <w:pPr>
        <w:numPr>
          <w:ilvl w:val="1"/>
          <w:numId w:val="4"/>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Style w:val="Strong"/>
          <w:rFonts w:ascii="Simplified Arabic" w:hAnsi="Simplified Arabic" w:cs="Simplified Arabic"/>
          <w:b w:val="0"/>
          <w:bCs w:val="0"/>
          <w:sz w:val="24"/>
          <w:szCs w:val="24"/>
          <w:rtl/>
        </w:rPr>
        <w:t>استبيانات ورقية</w:t>
      </w:r>
      <w:r w:rsidRPr="00032A3A">
        <w:rPr>
          <w:rFonts w:ascii="Simplified Arabic" w:hAnsi="Simplified Arabic" w:cs="Simplified Arabic"/>
          <w:sz w:val="24"/>
          <w:szCs w:val="24"/>
          <w:rtl/>
        </w:rPr>
        <w:t>: في حال كانت بعض الشركات تفضل هذا الشكل، يمكن استخدام استبيانات مطبوعة</w:t>
      </w:r>
      <w:r w:rsidRPr="00032A3A">
        <w:rPr>
          <w:rFonts w:ascii="Simplified Arabic" w:hAnsi="Simplified Arabic" w:cs="Simplified Arabic"/>
          <w:sz w:val="24"/>
          <w:szCs w:val="24"/>
        </w:rPr>
        <w:t>.</w:t>
      </w:r>
    </w:p>
    <w:p w:rsidR="00032A3A" w:rsidRPr="00032A3A" w:rsidRDefault="00032A3A" w:rsidP="00032A3A">
      <w:pPr>
        <w:pStyle w:val="NormalWeb"/>
        <w:numPr>
          <w:ilvl w:val="0"/>
          <w:numId w:val="4"/>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المقابلات</w:t>
      </w:r>
      <w:r w:rsidRPr="00032A3A">
        <w:rPr>
          <w:rFonts w:ascii="Simplified Arabic" w:hAnsi="Simplified Arabic" w:cs="Simplified Arabic"/>
        </w:rPr>
        <w:t>:</w:t>
      </w:r>
    </w:p>
    <w:p w:rsidR="00032A3A" w:rsidRPr="00032A3A" w:rsidRDefault="00032A3A" w:rsidP="00032A3A">
      <w:pPr>
        <w:numPr>
          <w:ilvl w:val="1"/>
          <w:numId w:val="4"/>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Style w:val="Strong"/>
          <w:rFonts w:ascii="Simplified Arabic" w:hAnsi="Simplified Arabic" w:cs="Simplified Arabic"/>
          <w:b w:val="0"/>
          <w:bCs w:val="0"/>
          <w:sz w:val="24"/>
          <w:szCs w:val="24"/>
          <w:rtl/>
        </w:rPr>
        <w:t>مقابلات شخصية</w:t>
      </w:r>
      <w:r w:rsidRPr="00032A3A">
        <w:rPr>
          <w:rFonts w:ascii="Simplified Arabic" w:hAnsi="Simplified Arabic" w:cs="Simplified Arabic"/>
          <w:sz w:val="24"/>
          <w:szCs w:val="24"/>
          <w:rtl/>
        </w:rPr>
        <w:t>: مع مديري التسويق أو المسؤولين عن استراتيجيات التسويق في الشركات الناشئة</w:t>
      </w:r>
      <w:r w:rsidRPr="00032A3A">
        <w:rPr>
          <w:rFonts w:ascii="Simplified Arabic" w:hAnsi="Simplified Arabic" w:cs="Simplified Arabic"/>
          <w:sz w:val="24"/>
          <w:szCs w:val="24"/>
        </w:rPr>
        <w:t>.</w:t>
      </w:r>
    </w:p>
    <w:p w:rsidR="00032A3A" w:rsidRPr="00032A3A" w:rsidRDefault="00032A3A" w:rsidP="00032A3A">
      <w:pPr>
        <w:numPr>
          <w:ilvl w:val="1"/>
          <w:numId w:val="4"/>
        </w:numPr>
        <w:shd w:val="clear" w:color="auto" w:fill="FFFFFF" w:themeFill="background1"/>
        <w:bidi/>
        <w:spacing w:beforeAutospacing="1" w:after="100" w:afterAutospacing="1" w:line="240" w:lineRule="auto"/>
        <w:rPr>
          <w:rStyle w:val="Strong"/>
          <w:rFonts w:ascii="Simplified Arabic" w:hAnsi="Simplified Arabic" w:cs="Simplified Arabic"/>
          <w:b w:val="0"/>
          <w:bCs w:val="0"/>
          <w:sz w:val="24"/>
          <w:szCs w:val="24"/>
        </w:rPr>
      </w:pPr>
      <w:r w:rsidRPr="00032A3A">
        <w:rPr>
          <w:rStyle w:val="Strong"/>
          <w:rFonts w:ascii="Simplified Arabic" w:hAnsi="Simplified Arabic" w:cs="Simplified Arabic"/>
          <w:b w:val="0"/>
          <w:bCs w:val="0"/>
          <w:sz w:val="24"/>
          <w:szCs w:val="24"/>
          <w:rtl/>
        </w:rPr>
        <w:t>مقابلات هاتفية أو عبر الفيديو</w:t>
      </w:r>
      <w:r w:rsidRPr="00032A3A">
        <w:rPr>
          <w:rFonts w:ascii="Simplified Arabic" w:hAnsi="Simplified Arabic" w:cs="Simplified Arabic"/>
          <w:sz w:val="24"/>
          <w:szCs w:val="24"/>
        </w:rPr>
        <w:t>:</w:t>
      </w:r>
      <w:r w:rsidRPr="00032A3A">
        <w:rPr>
          <w:rFonts w:ascii="Simplified Arabic" w:hAnsi="Simplified Arabic" w:cs="Simplified Arabic"/>
          <w:sz w:val="24"/>
          <w:szCs w:val="24"/>
          <w:rtl/>
        </w:rPr>
        <w:t xml:space="preserve"> لتسهيل الوصول إلى المشاركين الذين قد يكون من الصعب لقاؤهم شخصيًا</w:t>
      </w:r>
      <w:r w:rsidRPr="00032A3A">
        <w:rPr>
          <w:rFonts w:ascii="Simplified Arabic" w:hAnsi="Simplified Arabic" w:cs="Simplified Arabic"/>
          <w:sz w:val="24"/>
          <w:szCs w:val="24"/>
        </w:rPr>
        <w:t>.</w:t>
      </w:r>
    </w:p>
    <w:p w:rsidR="00032A3A" w:rsidRPr="00032A3A" w:rsidRDefault="00032A3A" w:rsidP="00032A3A">
      <w:p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Style w:val="Strong"/>
          <w:rFonts w:ascii="Simplified Arabic" w:hAnsi="Simplified Arabic" w:cs="Simplified Arabic"/>
          <w:b w:val="0"/>
          <w:bCs w:val="0"/>
          <w:sz w:val="24"/>
          <w:szCs w:val="24"/>
          <w:rtl/>
        </w:rPr>
        <w:t>2/ مقاييس الدراسة من خلال:</w:t>
      </w:r>
    </w:p>
    <w:p w:rsidR="00032A3A" w:rsidRPr="00032A3A" w:rsidRDefault="00032A3A" w:rsidP="00032A3A">
      <w:pPr>
        <w:pStyle w:val="NormalWeb"/>
        <w:numPr>
          <w:ilvl w:val="0"/>
          <w:numId w:val="5"/>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مقياس الوعي بالعلامة التجارية</w:t>
      </w:r>
      <w:r w:rsidRPr="00032A3A">
        <w:rPr>
          <w:rFonts w:ascii="Simplified Arabic" w:hAnsi="Simplified Arabic" w:cs="Simplified Arabic"/>
        </w:rPr>
        <w:t>:</w:t>
      </w:r>
    </w:p>
    <w:p w:rsidR="00032A3A" w:rsidRPr="00032A3A" w:rsidRDefault="00032A3A" w:rsidP="00032A3A">
      <w:pPr>
        <w:numPr>
          <w:ilvl w:val="1"/>
          <w:numId w:val="5"/>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Fonts w:ascii="Simplified Arabic" w:hAnsi="Simplified Arabic" w:cs="Simplified Arabic"/>
          <w:sz w:val="24"/>
          <w:szCs w:val="24"/>
          <w:rtl/>
        </w:rPr>
        <w:t>أسئلة تقيس مدى معرفة العملاء بالعلامة التجارية مثل، هل سمعت عن هذه العلامة التجارية من قبل؟ وكيف تصف معرفتك بهذه العلامة؟</w:t>
      </w:r>
    </w:p>
    <w:p w:rsidR="00032A3A" w:rsidRPr="00032A3A" w:rsidRDefault="00032A3A" w:rsidP="00032A3A">
      <w:pPr>
        <w:pStyle w:val="NormalWeb"/>
        <w:numPr>
          <w:ilvl w:val="0"/>
          <w:numId w:val="5"/>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مقياس جودة المحتوى</w:t>
      </w:r>
      <w:r w:rsidRPr="00032A3A">
        <w:rPr>
          <w:rFonts w:ascii="Simplified Arabic" w:hAnsi="Simplified Arabic" w:cs="Simplified Arabic"/>
        </w:rPr>
        <w:t>:</w:t>
      </w:r>
    </w:p>
    <w:p w:rsidR="00032A3A" w:rsidRPr="00032A3A" w:rsidRDefault="00032A3A" w:rsidP="00032A3A">
      <w:pPr>
        <w:numPr>
          <w:ilvl w:val="1"/>
          <w:numId w:val="5"/>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Fonts w:ascii="Simplified Arabic" w:hAnsi="Simplified Arabic" w:cs="Simplified Arabic"/>
          <w:sz w:val="24"/>
          <w:szCs w:val="24"/>
          <w:rtl/>
        </w:rPr>
        <w:t>يتضمن أسئلة مثل، كيف تقيم جودة المحتوى الذي تقدمه هذه العلامة التجارية؟  وهل تجد المحتوى ذا فائدة لك؟</w:t>
      </w:r>
    </w:p>
    <w:p w:rsidR="00032A3A" w:rsidRPr="00032A3A" w:rsidRDefault="00032A3A" w:rsidP="00032A3A">
      <w:pPr>
        <w:pStyle w:val="NormalWeb"/>
        <w:numPr>
          <w:ilvl w:val="0"/>
          <w:numId w:val="5"/>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مقياس التفاعل مع العملاء</w:t>
      </w:r>
      <w:r w:rsidRPr="00032A3A">
        <w:rPr>
          <w:rFonts w:ascii="Simplified Arabic" w:hAnsi="Simplified Arabic" w:cs="Simplified Arabic"/>
        </w:rPr>
        <w:t>:</w:t>
      </w:r>
    </w:p>
    <w:p w:rsidR="00032A3A" w:rsidRPr="00032A3A" w:rsidRDefault="00032A3A" w:rsidP="00032A3A">
      <w:pPr>
        <w:numPr>
          <w:ilvl w:val="1"/>
          <w:numId w:val="5"/>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Fonts w:ascii="Simplified Arabic" w:hAnsi="Simplified Arabic" w:cs="Simplified Arabic"/>
          <w:sz w:val="24"/>
          <w:szCs w:val="24"/>
          <w:rtl/>
        </w:rPr>
        <w:t>قياس مدى تفاعل العملاء مع المحتوى، مثل هل قمت بالتفاعل مع المحتوى (مشاركة، تعليق، إعجاب)؟</w:t>
      </w:r>
    </w:p>
    <w:p w:rsidR="00032A3A" w:rsidRPr="00032A3A" w:rsidRDefault="00032A3A" w:rsidP="00032A3A">
      <w:pPr>
        <w:pStyle w:val="NormalWeb"/>
        <w:numPr>
          <w:ilvl w:val="0"/>
          <w:numId w:val="5"/>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lastRenderedPageBreak/>
        <w:t>مقياس تأثير التسويق بالمحتوى على القرار الشرائي</w:t>
      </w:r>
      <w:r w:rsidRPr="00032A3A">
        <w:rPr>
          <w:rFonts w:ascii="Simplified Arabic" w:hAnsi="Simplified Arabic" w:cs="Simplified Arabic"/>
        </w:rPr>
        <w:t>:</w:t>
      </w:r>
    </w:p>
    <w:p w:rsidR="00032A3A" w:rsidRPr="00032A3A" w:rsidRDefault="00032A3A" w:rsidP="00032A3A">
      <w:pPr>
        <w:numPr>
          <w:ilvl w:val="1"/>
          <w:numId w:val="5"/>
        </w:numPr>
        <w:shd w:val="clear" w:color="auto" w:fill="FFFFFF" w:themeFill="background1"/>
        <w:bidi/>
        <w:spacing w:beforeAutospacing="1" w:after="100" w:afterAutospacing="1" w:line="240" w:lineRule="auto"/>
        <w:rPr>
          <w:rFonts w:ascii="Simplified Arabic" w:hAnsi="Simplified Arabic" w:cs="Simplified Arabic"/>
          <w:sz w:val="24"/>
          <w:szCs w:val="24"/>
        </w:rPr>
      </w:pPr>
      <w:r w:rsidRPr="00032A3A">
        <w:rPr>
          <w:rFonts w:ascii="Simplified Arabic" w:hAnsi="Simplified Arabic" w:cs="Simplified Arabic"/>
          <w:sz w:val="24"/>
          <w:szCs w:val="24"/>
          <w:rtl/>
        </w:rPr>
        <w:t>أسئلة مثل هل أثر المحتوى الذي قرأته أو شاهدته على قرارك بالشراء؟ وإلى أي مدى يعتبر المحتوى عاملًا مؤثرًا في قرارك؟</w:t>
      </w:r>
    </w:p>
    <w:p w:rsidR="00032A3A" w:rsidRPr="00032A3A" w:rsidRDefault="00032A3A" w:rsidP="00032A3A">
      <w:pPr>
        <w:pStyle w:val="NormalWeb"/>
        <w:numPr>
          <w:ilvl w:val="0"/>
          <w:numId w:val="5"/>
        </w:numPr>
        <w:shd w:val="clear" w:color="auto" w:fill="FFFFFF" w:themeFill="background1"/>
        <w:bidi/>
        <w:rPr>
          <w:rFonts w:ascii="Simplified Arabic" w:hAnsi="Simplified Arabic" w:cs="Simplified Arabic"/>
        </w:rPr>
      </w:pPr>
      <w:r w:rsidRPr="00032A3A">
        <w:rPr>
          <w:rStyle w:val="Strong"/>
          <w:rFonts w:ascii="Simplified Arabic" w:hAnsi="Simplified Arabic" w:cs="Simplified Arabic"/>
          <w:b w:val="0"/>
          <w:bCs w:val="0"/>
          <w:rtl/>
        </w:rPr>
        <w:t>مقياس ولاء العملاء</w:t>
      </w:r>
      <w:r w:rsidRPr="00032A3A">
        <w:rPr>
          <w:rFonts w:ascii="Simplified Arabic" w:hAnsi="Simplified Arabic" w:cs="Simplified Arabic"/>
        </w:rPr>
        <w:t>:</w:t>
      </w:r>
    </w:p>
    <w:p w:rsidR="00032A3A" w:rsidRPr="00032A3A" w:rsidRDefault="00032A3A" w:rsidP="00032A3A">
      <w:pPr>
        <w:numPr>
          <w:ilvl w:val="1"/>
          <w:numId w:val="5"/>
        </w:numPr>
        <w:shd w:val="clear" w:color="auto" w:fill="FFFFFF" w:themeFill="background1"/>
        <w:bidi/>
        <w:spacing w:beforeAutospacing="1" w:after="100" w:afterAutospacing="1" w:line="240" w:lineRule="auto"/>
        <w:rPr>
          <w:rFonts w:ascii="Simplified Arabic" w:hAnsi="Simplified Arabic" w:cs="Simplified Arabic"/>
          <w:sz w:val="24"/>
          <w:szCs w:val="24"/>
          <w:rtl/>
        </w:rPr>
      </w:pPr>
      <w:r w:rsidRPr="00032A3A">
        <w:rPr>
          <w:rFonts w:ascii="Simplified Arabic" w:hAnsi="Simplified Arabic" w:cs="Simplified Arabic"/>
          <w:sz w:val="24"/>
          <w:szCs w:val="24"/>
          <w:rtl/>
        </w:rPr>
        <w:t>أسئلة تقيس مدى ولاء العملاء مثل، هل ستشتري مرة أخرى من هذه العلامة التجارية؟ وهل توصي الآخرين بهذه العلامة؟</w:t>
      </w:r>
    </w:p>
    <w:p w:rsidR="00032A3A" w:rsidRPr="00032A3A" w:rsidRDefault="00032A3A" w:rsidP="00032A3A">
      <w:pPr>
        <w:pStyle w:val="NormalWeb"/>
        <w:shd w:val="clear" w:color="auto" w:fill="FFFFFF" w:themeFill="background1"/>
        <w:bidi/>
        <w:rPr>
          <w:rFonts w:ascii="Simplified Arabic" w:hAnsi="Simplified Arabic" w:cs="Simplified Arabic"/>
          <w:rtl/>
        </w:rPr>
      </w:pPr>
      <w:r w:rsidRPr="00032A3A">
        <w:rPr>
          <w:rFonts w:ascii="Simplified Arabic" w:hAnsi="Simplified Arabic" w:cs="Simplified Arabic"/>
          <w:rtl/>
        </w:rPr>
        <w:t>تساعد هذه الأدوات والمقاييس في جمع بيانات شاملة ومفيدة، مما يسهل فهم العلاقة بين التسويق بالمحتوى وتعزيز العلامة التجارية للشركات الناشئة</w:t>
      </w:r>
      <w:r w:rsidRPr="00032A3A">
        <w:rPr>
          <w:rFonts w:ascii="Simplified Arabic" w:hAnsi="Simplified Arabic" w:cs="Simplified Arabic"/>
        </w:rPr>
        <w:t>.</w:t>
      </w: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rPr>
        <w:t>عدد الاستبيانات الموزعة والمستردة والمقبولة للتحليل (مجتمع الدراسة وحجم العينة)</w:t>
      </w:r>
    </w:p>
    <w:tbl>
      <w:tblPr>
        <w:bidiVisual/>
        <w:tblW w:w="8106" w:type="dxa"/>
        <w:tblInd w:w="221"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385"/>
        <w:gridCol w:w="1620"/>
        <w:gridCol w:w="4101"/>
      </w:tblGrid>
      <w:tr w:rsidR="00032A3A" w:rsidRPr="00032A3A" w:rsidTr="00032A3A">
        <w:trPr>
          <w:trHeight w:val="984"/>
        </w:trPr>
        <w:tc>
          <w:tcPr>
            <w:tcW w:w="2385" w:type="dxa"/>
            <w:tcBorders>
              <w:top w:val="thinThickSmallGap" w:sz="24" w:space="0" w:color="auto"/>
              <w:left w:val="thickThinSmallGap" w:sz="24" w:space="0" w:color="auto"/>
              <w:bottom w:val="thinThickSmallGap" w:sz="24" w:space="0" w:color="auto"/>
            </w:tcBorders>
            <w:shd w:val="clear" w:color="auto" w:fill="F2F2F2" w:themeFill="background1" w:themeFillShade="F2"/>
            <w:hideMark/>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الاستبيانات</w:t>
            </w:r>
          </w:p>
        </w:tc>
        <w:tc>
          <w:tcPr>
            <w:tcW w:w="1620" w:type="dxa"/>
            <w:tcBorders>
              <w:top w:val="thinThickSmallGap" w:sz="24" w:space="0" w:color="auto"/>
              <w:bottom w:val="thinThickSmallGap" w:sz="24" w:space="0" w:color="auto"/>
            </w:tcBorders>
            <w:shd w:val="clear" w:color="auto" w:fill="F2F2F2" w:themeFill="background1" w:themeFillShade="F2"/>
            <w:hideMark/>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العدد</w:t>
            </w:r>
          </w:p>
        </w:tc>
        <w:tc>
          <w:tcPr>
            <w:tcW w:w="4101" w:type="dxa"/>
            <w:tcBorders>
              <w:top w:val="thinThickSmallGap" w:sz="24" w:space="0" w:color="auto"/>
              <w:bottom w:val="thinThickSmallGap" w:sz="24" w:space="0" w:color="auto"/>
              <w:right w:val="thinThickSmallGap" w:sz="24" w:space="0" w:color="auto"/>
            </w:tcBorders>
            <w:shd w:val="clear" w:color="auto" w:fill="F2F2F2" w:themeFill="background1" w:themeFillShade="F2"/>
            <w:hideMark/>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نسبة الاستبيانات المقبولة إلى الموزعة</w:t>
            </w:r>
          </w:p>
        </w:tc>
      </w:tr>
      <w:tr w:rsidR="00032A3A" w:rsidRPr="00032A3A" w:rsidTr="00032A3A">
        <w:trPr>
          <w:trHeight w:val="909"/>
        </w:trPr>
        <w:tc>
          <w:tcPr>
            <w:tcW w:w="2385" w:type="dxa"/>
            <w:tcBorders>
              <w:left w:val="thickThinSmallGap" w:sz="24" w:space="0" w:color="auto"/>
            </w:tcBorders>
            <w:hideMark/>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الاستبيانات الموزعة</w:t>
            </w:r>
          </w:p>
        </w:tc>
        <w:tc>
          <w:tcPr>
            <w:tcW w:w="1620" w:type="dxa"/>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51</w:t>
            </w:r>
          </w:p>
        </w:tc>
        <w:tc>
          <w:tcPr>
            <w:tcW w:w="4101" w:type="dxa"/>
            <w:tcBorders>
              <w:right w:val="thinThickSmallGap" w:sz="24" w:space="0" w:color="auto"/>
            </w:tcBorders>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Pr>
              <w:t>100%</w:t>
            </w:r>
          </w:p>
        </w:tc>
      </w:tr>
      <w:tr w:rsidR="00032A3A" w:rsidRPr="00032A3A" w:rsidTr="00032A3A">
        <w:trPr>
          <w:trHeight w:val="909"/>
        </w:trPr>
        <w:tc>
          <w:tcPr>
            <w:tcW w:w="2385" w:type="dxa"/>
            <w:tcBorders>
              <w:left w:val="thickThinSmallGap" w:sz="24" w:space="0" w:color="auto"/>
            </w:tcBorders>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الاستبيانات المستردة</w:t>
            </w:r>
          </w:p>
        </w:tc>
        <w:tc>
          <w:tcPr>
            <w:tcW w:w="1620" w:type="dxa"/>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51</w:t>
            </w:r>
          </w:p>
        </w:tc>
        <w:tc>
          <w:tcPr>
            <w:tcW w:w="4101" w:type="dxa"/>
            <w:tcBorders>
              <w:right w:val="thinThickSmallGap" w:sz="24" w:space="0" w:color="auto"/>
            </w:tcBorders>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Pr>
              <w:t>100%</w:t>
            </w:r>
          </w:p>
        </w:tc>
      </w:tr>
      <w:tr w:rsidR="00032A3A" w:rsidRPr="00032A3A" w:rsidTr="00032A3A">
        <w:trPr>
          <w:trHeight w:val="421"/>
        </w:trPr>
        <w:tc>
          <w:tcPr>
            <w:tcW w:w="2385" w:type="dxa"/>
            <w:tcBorders>
              <w:left w:val="thickThinSmallGap" w:sz="24" w:space="0" w:color="auto"/>
              <w:bottom w:val="thinThickSmallGap" w:sz="24" w:space="0" w:color="auto"/>
            </w:tcBorders>
            <w:hideMark/>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عدد الاستبيانات المقبولة</w:t>
            </w:r>
          </w:p>
        </w:tc>
        <w:tc>
          <w:tcPr>
            <w:tcW w:w="1620" w:type="dxa"/>
            <w:tcBorders>
              <w:bottom w:val="thinThickSmallGap" w:sz="24" w:space="0" w:color="auto"/>
            </w:tcBorders>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51</w:t>
            </w:r>
          </w:p>
        </w:tc>
        <w:tc>
          <w:tcPr>
            <w:tcW w:w="4101" w:type="dxa"/>
            <w:tcBorders>
              <w:bottom w:val="thinThickSmallGap" w:sz="24" w:space="0" w:color="auto"/>
              <w:right w:val="thinThickSmallGap" w:sz="24" w:space="0" w:color="auto"/>
            </w:tcBorders>
          </w:tcPr>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Pr>
              <w:t>100%</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الخصائص الديموغرافية والشخصية لعينة الدارسة</w:t>
      </w: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lang w:bidi="ar-EG"/>
        </w:rPr>
        <w:t>وفيما يلي بيان تفصيلي للخصائص الديموغرافية والشخصية لعينة الدراسة:</w:t>
      </w:r>
      <w:bookmarkStart w:id="13" w:name="_Hlk125839932"/>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Pr>
      </w:pPr>
      <w:r w:rsidRPr="00032A3A">
        <w:rPr>
          <w:rFonts w:ascii="Simplified Arabic" w:eastAsia="Times New Roman" w:hAnsi="Simplified Arabic" w:cs="Simplified Arabic"/>
          <w:kern w:val="2"/>
          <w:sz w:val="24"/>
          <w:szCs w:val="24"/>
          <w:rtl/>
        </w:rPr>
        <w:t>الجنس</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3"/>
        <w:gridCol w:w="436"/>
        <w:gridCol w:w="869"/>
      </w:tblGrid>
      <w:tr w:rsidR="00032A3A" w:rsidRPr="00032A3A" w:rsidTr="00032A3A">
        <w:trPr>
          <w:tblHeade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النوع</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ذكر</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26</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50.98%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lastRenderedPageBreak/>
              <w:t>أنثى</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49.02%</w:t>
            </w:r>
          </w:p>
        </w:tc>
      </w:tr>
      <w:tr w:rsidR="00032A3A" w:rsidRPr="00032A3A" w:rsidTr="00032A3A">
        <w:trP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إجمالي</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tbl>
    <w:p w:rsid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Pr>
      </w:pPr>
      <w:r w:rsidRPr="00032A3A">
        <w:rPr>
          <w:rFonts w:ascii="Simplified Arabic" w:eastAsia="Times New Roman" w:hAnsi="Simplified Arabic" w:cs="Simplified Arabic"/>
          <w:kern w:val="2"/>
          <w:sz w:val="24"/>
          <w:szCs w:val="24"/>
          <w:rtl/>
          <w:lang w:bidi="ar-EG"/>
        </w:rPr>
        <w:t>العمر</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4"/>
        <w:gridCol w:w="436"/>
        <w:gridCol w:w="869"/>
      </w:tblGrid>
      <w:tr w:rsidR="00032A3A" w:rsidRPr="00032A3A" w:rsidTr="00032A3A">
        <w:trPr>
          <w:tblHeade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الفئة العمرية</w:t>
            </w:r>
          </w:p>
        </w:tc>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أقل من 25 عامًا</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7.84%</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25 - 35 </w:t>
            </w:r>
            <w:r w:rsidRPr="00032A3A">
              <w:rPr>
                <w:rFonts w:ascii="Simplified Arabic" w:eastAsia="Times New Roman" w:hAnsi="Simplified Arabic" w:cs="Simplified Arabic"/>
                <w:sz w:val="24"/>
                <w:szCs w:val="24"/>
                <w:rtl/>
              </w:rPr>
              <w:t>عامًا</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31</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60.78%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36 - 45 </w:t>
            </w:r>
            <w:r w:rsidRPr="00032A3A">
              <w:rPr>
                <w:rFonts w:ascii="Simplified Arabic" w:eastAsia="Times New Roman" w:hAnsi="Simplified Arabic" w:cs="Simplified Arabic"/>
                <w:sz w:val="24"/>
                <w:szCs w:val="24"/>
                <w:rtl/>
              </w:rPr>
              <w:t>عامًا</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16</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31.37%</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50 </w:t>
            </w:r>
            <w:r w:rsidRPr="00032A3A">
              <w:rPr>
                <w:rFonts w:ascii="Simplified Arabic" w:eastAsia="Times New Roman" w:hAnsi="Simplified Arabic" w:cs="Simplified Arabic"/>
                <w:sz w:val="24"/>
                <w:szCs w:val="24"/>
                <w:rtl/>
              </w:rPr>
              <w:t>عامًا فأكثر</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5.88%</w:t>
            </w:r>
          </w:p>
        </w:tc>
      </w:tr>
      <w:tr w:rsidR="00032A3A" w:rsidRPr="00032A3A" w:rsidTr="00032A3A">
        <w:trP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إجمالي</w:t>
            </w:r>
          </w:p>
        </w:tc>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0" w:type="auto"/>
            <w:shd w:val="clear" w:color="auto" w:fill="E7E6E6" w:themeFill="background2"/>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Pr>
      </w:pPr>
      <w:r w:rsidRPr="00032A3A">
        <w:rPr>
          <w:rFonts w:ascii="Simplified Arabic" w:eastAsia="Times New Roman" w:hAnsi="Simplified Arabic" w:cs="Simplified Arabic"/>
          <w:kern w:val="2"/>
          <w:sz w:val="24"/>
          <w:szCs w:val="24"/>
          <w:rtl/>
          <w:lang w:bidi="ar-EG"/>
        </w:rPr>
        <w:t xml:space="preserve">الموقع الجغرافي </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6"/>
        <w:gridCol w:w="436"/>
        <w:gridCol w:w="529"/>
      </w:tblGrid>
      <w:tr w:rsidR="00032A3A" w:rsidRPr="00032A3A" w:rsidTr="00032A3A">
        <w:trPr>
          <w:tblHeade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الموقع الجغرافي</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المملكة العربية السعودية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lang w:bidi="ar-EG"/>
        </w:rPr>
        <w:t>المنطقة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3"/>
        <w:gridCol w:w="436"/>
        <w:gridCol w:w="743"/>
      </w:tblGrid>
      <w:tr w:rsidR="00032A3A" w:rsidRPr="00032A3A" w:rsidTr="00032A3A">
        <w:trPr>
          <w:tblHeade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المنطقة</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الوسطى</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46</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90.2%</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الجنوبية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الغربية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3.9%</w:t>
            </w:r>
          </w:p>
        </w:tc>
      </w:tr>
      <w:tr w:rsidR="00032A3A" w:rsidRPr="00032A3A" w:rsidTr="00032A3A">
        <w:trP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الإجمالي</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lastRenderedPageBreak/>
        <w:t>الوظيفة / الدور في الشركة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0"/>
        <w:gridCol w:w="709"/>
        <w:gridCol w:w="1435"/>
      </w:tblGrid>
      <w:tr w:rsidR="00032A3A" w:rsidRPr="00032A3A" w:rsidTr="00032A3A">
        <w:trPr>
          <w:tblHeader/>
          <w:tblCellSpacing w:w="15" w:type="dxa"/>
        </w:trPr>
        <w:tc>
          <w:tcPr>
            <w:tcW w:w="3065"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الوظيفة / الدور في الشركة</w:t>
            </w:r>
          </w:p>
        </w:tc>
        <w:tc>
          <w:tcPr>
            <w:tcW w:w="679"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1390"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موظف في قسم التسويق</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16</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31.37%</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تسويق</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12</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23.53%</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مؤسس</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7.84%</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محتوى</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5.88%</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تطوير الأعمال</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Project manager</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خدمة عملاء</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ادارة مشاريع</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مبيعات</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Quality coordinator</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معمارية</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Operation Supervisor</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تقنية المعلومات</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ادارية</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Business analysis</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مصمم جرافيك</w:t>
            </w:r>
          </w:p>
        </w:tc>
        <w:tc>
          <w:tcPr>
            <w:tcW w:w="679"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jc w:val="both"/>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اداري</w:t>
            </w:r>
          </w:p>
        </w:tc>
        <w:tc>
          <w:tcPr>
            <w:tcW w:w="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مبيعات</w:t>
            </w:r>
          </w:p>
        </w:tc>
        <w:tc>
          <w:tcPr>
            <w:tcW w:w="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مدير تنفيذي</w:t>
            </w:r>
          </w:p>
        </w:tc>
        <w:tc>
          <w:tcPr>
            <w:tcW w:w="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اداري</w:t>
            </w:r>
          </w:p>
        </w:tc>
        <w:tc>
          <w:tcPr>
            <w:tcW w:w="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1390"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1.96%</w:t>
            </w:r>
          </w:p>
        </w:tc>
      </w:tr>
      <w:tr w:rsidR="00032A3A" w:rsidRPr="00032A3A" w:rsidTr="00032A3A">
        <w:trPr>
          <w:tblCellSpacing w:w="15" w:type="dxa"/>
        </w:trPr>
        <w:tc>
          <w:tcPr>
            <w:tcW w:w="3065"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إجمالي</w:t>
            </w:r>
          </w:p>
        </w:tc>
        <w:tc>
          <w:tcPr>
            <w:tcW w:w="679"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1390" w:type="dxa"/>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Default="00032A3A" w:rsidP="00032A3A">
      <w:pPr>
        <w:shd w:val="clear" w:color="auto" w:fill="FFFFFF" w:themeFill="background1"/>
        <w:bidi/>
        <w:spacing w:beforeAutospacing="1" w:after="100" w:afterAutospacing="1" w:line="240" w:lineRule="auto"/>
        <w:rPr>
          <w:rFonts w:ascii="Simplified Arabic" w:eastAsia="Times New Roman" w:hAnsi="Simplified Arabic" w:cs="Simplified Arabic"/>
          <w:kern w:val="2"/>
          <w:sz w:val="24"/>
          <w:szCs w:val="24"/>
          <w:rtl/>
        </w:rPr>
      </w:pPr>
    </w:p>
    <w:p w:rsidR="00032A3A" w:rsidRPr="00032A3A" w:rsidRDefault="00032A3A" w:rsidP="00032A3A">
      <w:pPr>
        <w:shd w:val="clear" w:color="auto" w:fill="FFFFFF" w:themeFill="background1"/>
        <w:bidi/>
        <w:spacing w:beforeAutospacing="1" w:after="100" w:afterAutospacing="1"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kern w:val="2"/>
          <w:sz w:val="24"/>
          <w:szCs w:val="24"/>
          <w:rtl/>
        </w:rPr>
        <w:lastRenderedPageBreak/>
        <w:t>عدد سنوات النشاط التجاري</w:t>
      </w:r>
      <w:r w:rsidRPr="00032A3A">
        <w:rPr>
          <w:rFonts w:ascii="Simplified Arabic" w:eastAsia="Times New Roman" w:hAnsi="Simplified Arabic" w:cs="Simplified Arabic"/>
          <w:sz w:val="24"/>
          <w:szCs w:val="24"/>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6"/>
        <w:gridCol w:w="436"/>
        <w:gridCol w:w="743"/>
      </w:tblGrid>
      <w:tr w:rsidR="00032A3A" w:rsidRPr="00032A3A" w:rsidTr="00032A3A">
        <w:trPr>
          <w:tblHeade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عدد سنوات النشاط التجاري</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العدد</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النسبة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من 3 إلى 5 سنوات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21.6%</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أقل من سنة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9.8%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أكثر من 5 سنوات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27</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52.9%</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من سنة إلى 3 سنوات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8</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15.7%</w:t>
            </w:r>
          </w:p>
        </w:tc>
      </w:tr>
      <w:tr w:rsidR="00032A3A" w:rsidRPr="00032A3A" w:rsidTr="00032A3A">
        <w:trPr>
          <w:tblCellSpacing w:w="15" w:type="dxa"/>
        </w:trPr>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الإجمالي</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51</w:t>
            </w:r>
          </w:p>
        </w:tc>
        <w:tc>
          <w:tcPr>
            <w:tcW w:w="0" w:type="auto"/>
            <w:shd w:val="clear" w:color="auto" w:fill="E7E6E6" w:themeFill="background2"/>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r>
      <w:bookmarkEnd w:id="13"/>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lang w:bidi="ar-EG"/>
        </w:rPr>
        <w:t xml:space="preserve">الأساليب الإحصائية المستخدمة في تحليل البيانات : </w:t>
      </w: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 xml:space="preserve">اعتمد الباحث على مجموعة المقاييس الإحصائية الوصفية بالإضافة إلى مجموعة من الإختبارات التحليلية الملائمة لهدف الدراسة في إختبار فروض الدراسة، وذلك باستخدام البرنامج الإحصائي </w:t>
      </w:r>
      <w:r w:rsidRPr="00032A3A">
        <w:rPr>
          <w:rFonts w:ascii="Simplified Arabic" w:eastAsia="Times New Roman" w:hAnsi="Simplified Arabic" w:cs="Simplified Arabic"/>
          <w:kern w:val="2"/>
          <w:sz w:val="24"/>
          <w:szCs w:val="24"/>
          <w:lang w:bidi="ar-EG"/>
        </w:rPr>
        <w:t>SPSS</w:t>
      </w:r>
      <w:r w:rsidRPr="00032A3A">
        <w:rPr>
          <w:rFonts w:ascii="Simplified Arabic" w:eastAsia="Times New Roman" w:hAnsi="Simplified Arabic" w:cs="Simplified Arabic"/>
          <w:kern w:val="2"/>
          <w:sz w:val="24"/>
          <w:szCs w:val="24"/>
          <w:rtl/>
          <w:lang w:bidi="ar-EG"/>
        </w:rPr>
        <w:t xml:space="preserve">، والأساليب الإحصائية المستخدمة في تحليل بيانات الدراسة هي: </w:t>
      </w:r>
    </w:p>
    <w:p w:rsidR="00032A3A" w:rsidRPr="00032A3A" w:rsidRDefault="00032A3A" w:rsidP="00032A3A">
      <w:pPr>
        <w:numPr>
          <w:ilvl w:val="0"/>
          <w:numId w:val="6"/>
        </w:num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اختبار ألفا كرونباخ (</w:t>
      </w:r>
      <w:r w:rsidRPr="00032A3A">
        <w:rPr>
          <w:rFonts w:ascii="Simplified Arabic" w:eastAsia="Times New Roman" w:hAnsi="Simplified Arabic" w:cs="Simplified Arabic"/>
          <w:kern w:val="2"/>
          <w:sz w:val="24"/>
          <w:szCs w:val="24"/>
          <w:lang w:bidi="ar-EG"/>
        </w:rPr>
        <w:t>alpha Cronbach</w:t>
      </w:r>
      <w:r w:rsidRPr="00032A3A">
        <w:rPr>
          <w:rFonts w:ascii="Simplified Arabic" w:eastAsia="Times New Roman" w:hAnsi="Simplified Arabic" w:cs="Simplified Arabic"/>
          <w:kern w:val="2"/>
          <w:sz w:val="24"/>
          <w:szCs w:val="24"/>
          <w:rtl/>
          <w:lang w:bidi="ar-EG"/>
        </w:rPr>
        <w:t xml:space="preserve">): وذلك لقياس ثبات وصدق محتوي استقصاءات الدراسة، وذلك من خلال استخدام معامل الثبات والصدق الذاتي. </w:t>
      </w:r>
    </w:p>
    <w:p w:rsidR="00032A3A" w:rsidRPr="00032A3A" w:rsidRDefault="00032A3A" w:rsidP="00032A3A">
      <w:pPr>
        <w:numPr>
          <w:ilvl w:val="0"/>
          <w:numId w:val="6"/>
        </w:num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 xml:space="preserve">مجموعة المقاييس الإحصائية الوصفية: وتتمثل في المتوسط او الوسط الحسابي والانحراف المعياري، ويهدف الباحث من الإعتماد على تلك المقاييس تحديد سمات مفردات عينة البحث، وتوصيف متغيرات البحث المستقلة والتابعة. </w:t>
      </w:r>
    </w:p>
    <w:p w:rsidR="00032A3A" w:rsidRPr="00032A3A" w:rsidRDefault="00032A3A" w:rsidP="00032A3A">
      <w:pPr>
        <w:numPr>
          <w:ilvl w:val="0"/>
          <w:numId w:val="6"/>
        </w:num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 xml:space="preserve">الإختبارات التحليلية : ويتمثل في اختبار </w:t>
      </w:r>
      <w:r w:rsidRPr="00032A3A">
        <w:rPr>
          <w:rFonts w:ascii="Simplified Arabic" w:eastAsia="Times New Roman" w:hAnsi="Simplified Arabic" w:cs="Simplified Arabic"/>
          <w:kern w:val="2"/>
          <w:sz w:val="24"/>
          <w:szCs w:val="24"/>
          <w:lang w:bidi="ar-EG"/>
        </w:rPr>
        <w:t>t-test</w:t>
      </w:r>
      <w:r w:rsidRPr="00032A3A">
        <w:rPr>
          <w:rFonts w:ascii="Simplified Arabic" w:eastAsia="Times New Roman" w:hAnsi="Simplified Arabic" w:cs="Simplified Arabic"/>
          <w:kern w:val="2"/>
          <w:sz w:val="24"/>
          <w:szCs w:val="24"/>
          <w:rtl/>
          <w:lang w:bidi="ar-EG"/>
        </w:rPr>
        <w:t xml:space="preserve"> لعينتين مستقلتين </w:t>
      </w:r>
      <w:r w:rsidRPr="00032A3A">
        <w:rPr>
          <w:rFonts w:ascii="Simplified Arabic" w:eastAsia="Times New Roman" w:hAnsi="Simplified Arabic" w:cs="Simplified Arabic"/>
          <w:kern w:val="2"/>
          <w:sz w:val="24"/>
          <w:szCs w:val="24"/>
          <w:lang w:bidi="ar-EG"/>
        </w:rPr>
        <w:t>Two Independent</w:t>
      </w:r>
      <w:r w:rsidRPr="00032A3A">
        <w:rPr>
          <w:rFonts w:ascii="Simplified Arabic" w:eastAsia="Times New Roman" w:hAnsi="Simplified Arabic" w:cs="Simplified Arabic"/>
          <w:kern w:val="2"/>
          <w:sz w:val="24"/>
          <w:szCs w:val="24"/>
          <w:rtl/>
          <w:lang w:bidi="ar-EG"/>
        </w:rPr>
        <w:t>) (</w:t>
      </w:r>
      <w:r w:rsidRPr="00032A3A">
        <w:rPr>
          <w:rFonts w:ascii="Simplified Arabic" w:eastAsia="Times New Roman" w:hAnsi="Simplified Arabic" w:cs="Simplified Arabic"/>
          <w:kern w:val="2"/>
          <w:sz w:val="24"/>
          <w:szCs w:val="24"/>
          <w:lang w:bidi="ar-EG"/>
        </w:rPr>
        <w:t>Samples</w:t>
      </w:r>
      <w:r w:rsidRPr="00032A3A">
        <w:rPr>
          <w:rFonts w:ascii="Simplified Arabic" w:eastAsia="Times New Roman" w:hAnsi="Simplified Arabic" w:cs="Simplified Arabic"/>
          <w:kern w:val="2"/>
          <w:sz w:val="24"/>
          <w:szCs w:val="24"/>
          <w:rtl/>
          <w:lang w:bidi="ar-EG"/>
        </w:rPr>
        <w:t>، لقياس معنوية الفروق بين عينتي الدراسة لكل من الأكاديميين والمهنيين .</w:t>
      </w:r>
    </w:p>
    <w:p w:rsidR="00032A3A" w:rsidRPr="00032A3A" w:rsidRDefault="00032A3A" w:rsidP="00032A3A">
      <w:pPr>
        <w:numPr>
          <w:ilvl w:val="0"/>
          <w:numId w:val="6"/>
        </w:numPr>
        <w:shd w:val="clear" w:color="auto" w:fill="FFFFFF" w:themeFill="background1"/>
        <w:bidi/>
        <w:spacing w:before="0" w:after="16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lang w:bidi="ar-EG"/>
        </w:rPr>
        <w:t xml:space="preserve">وقد تم إعداد قائمة الاستقصاء بإستخدام مقياس </w:t>
      </w:r>
      <w:r w:rsidRPr="00032A3A">
        <w:rPr>
          <w:rFonts w:ascii="Simplified Arabic" w:eastAsia="Times New Roman" w:hAnsi="Simplified Arabic" w:cs="Simplified Arabic"/>
          <w:kern w:val="2"/>
          <w:sz w:val="24"/>
          <w:szCs w:val="24"/>
          <w:lang w:bidi="ar-EG"/>
        </w:rPr>
        <w:t>Likert</w:t>
      </w:r>
      <w:r w:rsidRPr="00032A3A">
        <w:rPr>
          <w:rFonts w:ascii="Simplified Arabic" w:eastAsia="Times New Roman" w:hAnsi="Simplified Arabic" w:cs="Simplified Arabic"/>
          <w:kern w:val="2"/>
          <w:sz w:val="24"/>
          <w:szCs w:val="24"/>
          <w:rtl/>
          <w:lang w:bidi="ar-EG"/>
        </w:rPr>
        <w:t xml:space="preserve"> المكون من خمس فئات متساوية (موافق تماما، موافق، موافق بدرجة كبيرة، غير موافق، غير موافق على الاطلاق )، وقد تم إستخدام مقياس </w:t>
      </w:r>
      <w:r w:rsidRPr="00032A3A">
        <w:rPr>
          <w:rFonts w:ascii="Simplified Arabic" w:eastAsia="Times New Roman" w:hAnsi="Simplified Arabic" w:cs="Simplified Arabic"/>
          <w:kern w:val="2"/>
          <w:sz w:val="24"/>
          <w:szCs w:val="24"/>
          <w:lang w:bidi="ar-EG"/>
        </w:rPr>
        <w:t>Likert</w:t>
      </w:r>
      <w:r w:rsidRPr="00032A3A">
        <w:rPr>
          <w:rFonts w:ascii="Simplified Arabic" w:eastAsia="Times New Roman" w:hAnsi="Simplified Arabic" w:cs="Simplified Arabic"/>
          <w:kern w:val="2"/>
          <w:sz w:val="24"/>
          <w:szCs w:val="24"/>
          <w:rtl/>
          <w:lang w:bidi="ar-EG"/>
        </w:rPr>
        <w:t xml:space="preserve"> كما يلى :</w:t>
      </w:r>
    </w:p>
    <w:p w:rsid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فئات المتوسط المرجح وفقآ لمقياس ليكرت</w:t>
      </w:r>
    </w:p>
    <w:p w:rsidR="00C16985" w:rsidRDefault="00C16985" w:rsidP="00C16985">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p>
    <w:p w:rsidR="00C16985" w:rsidRPr="00032A3A" w:rsidRDefault="00C16985" w:rsidP="00C16985">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p>
    <w:tbl>
      <w:tblPr>
        <w:tblStyle w:val="TableGrid21"/>
        <w:bidiVisual/>
        <w:tblW w:w="0" w:type="auto"/>
        <w:tblInd w:w="1357" w:type="dxa"/>
        <w:tblLook w:val="04A0" w:firstRow="1" w:lastRow="0" w:firstColumn="1" w:lastColumn="0" w:noHBand="0" w:noVBand="1"/>
      </w:tblPr>
      <w:tblGrid>
        <w:gridCol w:w="1434"/>
        <w:gridCol w:w="4361"/>
      </w:tblGrid>
      <w:tr w:rsidR="00032A3A" w:rsidRPr="00032A3A" w:rsidTr="00032A3A">
        <w:tc>
          <w:tcPr>
            <w:tcW w:w="1434" w:type="dxa"/>
            <w:shd w:val="clear" w:color="auto" w:fill="BFBFBF" w:themeFill="background1" w:themeFillShade="BF"/>
            <w:hideMark/>
          </w:tcPr>
          <w:p w:rsidR="00032A3A" w:rsidRPr="00032A3A" w:rsidRDefault="00032A3A" w:rsidP="00032A3A">
            <w:pPr>
              <w:shd w:val="clear" w:color="auto" w:fill="FFFFFF" w:themeFill="background1"/>
              <w:bidi w:val="0"/>
              <w:spacing w:after="160" w:line="312" w:lineRule="auto"/>
              <w:jc w:val="center"/>
              <w:rPr>
                <w:rFonts w:ascii="Simplified Arabic" w:hAnsi="Simplified Arabic" w:cs="Simplified Arabic"/>
                <w:sz w:val="24"/>
                <w:szCs w:val="24"/>
                <w:rtl/>
                <w:lang w:bidi="ar-EG"/>
              </w:rPr>
            </w:pPr>
            <w:bookmarkStart w:id="14" w:name="_Hlk128000278"/>
            <w:r w:rsidRPr="00032A3A">
              <w:rPr>
                <w:rFonts w:ascii="Simplified Arabic" w:hAnsi="Simplified Arabic" w:cs="Simplified Arabic"/>
                <w:sz w:val="24"/>
                <w:szCs w:val="24"/>
                <w:rtl/>
                <w:lang w:bidi="ar-EG"/>
              </w:rPr>
              <w:t>الفئة</w:t>
            </w:r>
          </w:p>
        </w:tc>
        <w:tc>
          <w:tcPr>
            <w:tcW w:w="4361" w:type="dxa"/>
            <w:shd w:val="clear" w:color="auto" w:fill="BFBFBF" w:themeFill="background1" w:themeFillShade="BF"/>
            <w:hideMark/>
          </w:tcPr>
          <w:p w:rsidR="00032A3A" w:rsidRPr="00032A3A" w:rsidRDefault="00032A3A" w:rsidP="00032A3A">
            <w:pPr>
              <w:shd w:val="clear" w:color="auto" w:fill="FFFFFF" w:themeFill="background1"/>
              <w:bidi w:val="0"/>
              <w:spacing w:after="160" w:line="312" w:lineRule="auto"/>
              <w:jc w:val="center"/>
              <w:rPr>
                <w:rFonts w:ascii="Simplified Arabic" w:hAnsi="Simplified Arabic" w:cs="Simplified Arabic"/>
                <w:sz w:val="24"/>
                <w:szCs w:val="24"/>
                <w:lang w:bidi="ar-EG"/>
              </w:rPr>
            </w:pPr>
            <w:r w:rsidRPr="00032A3A">
              <w:rPr>
                <w:rFonts w:ascii="Simplified Arabic" w:hAnsi="Simplified Arabic" w:cs="Simplified Arabic"/>
                <w:sz w:val="24"/>
                <w:szCs w:val="24"/>
                <w:rtl/>
                <w:lang w:bidi="ar-EG"/>
              </w:rPr>
              <w:t>الاتجاه</w:t>
            </w:r>
          </w:p>
        </w:tc>
      </w:tr>
      <w:tr w:rsidR="00032A3A" w:rsidRPr="00032A3A" w:rsidTr="00032A3A">
        <w:tc>
          <w:tcPr>
            <w:tcW w:w="1434"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1-1.79</w:t>
            </w:r>
          </w:p>
        </w:tc>
        <w:tc>
          <w:tcPr>
            <w:tcW w:w="4361"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تميل الإجابات الى غير موافق على الاطلاق</w:t>
            </w:r>
          </w:p>
        </w:tc>
      </w:tr>
      <w:tr w:rsidR="00032A3A" w:rsidRPr="00032A3A" w:rsidTr="00032A3A">
        <w:tc>
          <w:tcPr>
            <w:tcW w:w="1434"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1.8-2.59</w:t>
            </w:r>
          </w:p>
        </w:tc>
        <w:tc>
          <w:tcPr>
            <w:tcW w:w="4361"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تميل الإجابات الى غير موافق</w:t>
            </w:r>
          </w:p>
        </w:tc>
      </w:tr>
      <w:tr w:rsidR="00032A3A" w:rsidRPr="00032A3A" w:rsidTr="00032A3A">
        <w:tc>
          <w:tcPr>
            <w:tcW w:w="1434"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2.6-3.39</w:t>
            </w:r>
          </w:p>
        </w:tc>
        <w:tc>
          <w:tcPr>
            <w:tcW w:w="4361"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تميل الإجابات الى موافق الى حد ما</w:t>
            </w:r>
          </w:p>
        </w:tc>
      </w:tr>
      <w:tr w:rsidR="00032A3A" w:rsidRPr="00032A3A" w:rsidTr="00032A3A">
        <w:tc>
          <w:tcPr>
            <w:tcW w:w="1434"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3.4-4.19</w:t>
            </w:r>
          </w:p>
        </w:tc>
        <w:tc>
          <w:tcPr>
            <w:tcW w:w="4361"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تميل الإجابات الى موافق</w:t>
            </w:r>
          </w:p>
        </w:tc>
      </w:tr>
      <w:tr w:rsidR="00032A3A" w:rsidRPr="00032A3A" w:rsidTr="00032A3A">
        <w:tc>
          <w:tcPr>
            <w:tcW w:w="1434"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4.2-5</w:t>
            </w:r>
          </w:p>
        </w:tc>
        <w:tc>
          <w:tcPr>
            <w:tcW w:w="4361" w:type="dxa"/>
            <w:hideMark/>
          </w:tcPr>
          <w:p w:rsidR="00032A3A" w:rsidRPr="00032A3A" w:rsidRDefault="00032A3A" w:rsidP="00032A3A">
            <w:pPr>
              <w:shd w:val="clear" w:color="auto" w:fill="FFFFFF" w:themeFill="background1"/>
              <w:bidi w:val="0"/>
              <w:spacing w:after="160" w:line="312" w:lineRule="auto"/>
              <w:rPr>
                <w:rFonts w:ascii="Simplified Arabic" w:hAnsi="Simplified Arabic" w:cs="Simplified Arabic"/>
                <w:sz w:val="24"/>
                <w:szCs w:val="24"/>
                <w:rtl/>
                <w:lang w:bidi="ar-EG"/>
              </w:rPr>
            </w:pPr>
            <w:r w:rsidRPr="00032A3A">
              <w:rPr>
                <w:rFonts w:ascii="Simplified Arabic" w:hAnsi="Simplified Arabic" w:cs="Simplified Arabic"/>
                <w:sz w:val="24"/>
                <w:szCs w:val="24"/>
                <w:rtl/>
                <w:lang w:bidi="ar-EG"/>
              </w:rPr>
              <w:t>تميل الإجابات الى موافق جدا</w:t>
            </w:r>
          </w:p>
        </w:tc>
      </w:tr>
    </w:tbl>
    <w:bookmarkEnd w:id="14"/>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اختبار صدق اداة الدراسة</w:t>
      </w: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يقصد بالثبات درجة الاتساق الداخلي بين العبارات المختلفة التي تقيس متغير ما، ويعني الثبات الحصول على نفس النتائج تقريبا عند إعادة استخدام أداة القياس تحت نفس الظروف في كل مرة يتم فيها إعادة القياس، ولبيان مدى ثبات قائمة الاستبيان، تم حساب معامل الثبات ألفا كرونباخ لأسئلة الاستبيان، لبحث مدى إمكانية تعميم نتائج الدراسة، ويقصد باختبار الصدق الاختبار الذي يقيس ما أعد لقياسه، حيث يرتبط صدق الاختبار بأكمله بصدق كل سؤال فيه ، وقد تم حساب معاملي الثبات والصدق لأسئلة قائمة الاستبيان المتعلقة بفروض البحث، سواء على مستوى كل مجموعة من الأسئلة المستخدمة في القائمة أو على مستوى القائمة ككل، وذلك للتحقق من درجة الاتساق الداخلي. وقد ظهرت النتائج كما يلي:</w:t>
      </w:r>
    </w:p>
    <w:p w:rsidR="00C16985"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t xml:space="preserve">            </w:t>
      </w:r>
    </w:p>
    <w:p w:rsidR="00C16985" w:rsidRDefault="00C16985" w:rsidP="00C16985">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C16985" w:rsidRDefault="00C16985" w:rsidP="00C16985">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p>
    <w:p w:rsidR="00032A3A" w:rsidRPr="00032A3A" w:rsidRDefault="00032A3A" w:rsidP="00C16985">
      <w:pPr>
        <w:shd w:val="clear" w:color="auto" w:fill="FFFFFF" w:themeFill="background1"/>
        <w:bidi/>
        <w:spacing w:before="0" w:after="160" w:line="312" w:lineRule="auto"/>
        <w:rPr>
          <w:rFonts w:ascii="Simplified Arabic" w:eastAsia="Times New Roman" w:hAnsi="Simplified Arabic" w:cs="Simplified Arabic"/>
          <w:kern w:val="2"/>
          <w:sz w:val="24"/>
          <w:szCs w:val="24"/>
          <w:rtl/>
        </w:rPr>
      </w:pPr>
      <w:r w:rsidRPr="00032A3A">
        <w:rPr>
          <w:rFonts w:ascii="Simplified Arabic" w:eastAsia="Times New Roman" w:hAnsi="Simplified Arabic" w:cs="Simplified Arabic"/>
          <w:kern w:val="2"/>
          <w:sz w:val="24"/>
          <w:szCs w:val="24"/>
          <w:rtl/>
        </w:rPr>
        <w:lastRenderedPageBreak/>
        <w:t xml:space="preserve">       معامل الثبات والصدق باستخدام معامل الفا كرونباخ</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52"/>
        <w:gridCol w:w="536"/>
        <w:gridCol w:w="842"/>
      </w:tblGrid>
      <w:tr w:rsidR="00032A3A" w:rsidRPr="00032A3A" w:rsidTr="00032A3A">
        <w:trPr>
          <w:tblHeader/>
          <w:tblCellSpacing w:w="15" w:type="dxa"/>
        </w:trPr>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الفقرات</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الثبات</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المصداقية</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[مقاطع فيديو]</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0.79</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[مقالات ومدونات]</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0.81</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3.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[منشورات على وسائل التواصل الاجتماعي]</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0.88</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4.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w:t>
            </w:r>
            <w:r w:rsidRPr="00032A3A">
              <w:rPr>
                <w:rFonts w:ascii="Simplified Arabic" w:eastAsia="Times New Roman" w:hAnsi="Simplified Arabic" w:cs="Simplified Arabic"/>
                <w:sz w:val="24"/>
                <w:szCs w:val="24"/>
              </w:rPr>
              <w:t xml:space="preserve"> [</w:t>
            </w:r>
            <w:r w:rsidRPr="00032A3A">
              <w:rPr>
                <w:rFonts w:ascii="Simplified Arabic" w:eastAsia="Times New Roman" w:hAnsi="Simplified Arabic" w:cs="Simplified Arabic"/>
                <w:sz w:val="24"/>
                <w:szCs w:val="24"/>
                <w:rtl/>
              </w:rPr>
              <w:t>دراسات حالة</w:t>
            </w:r>
            <w:r w:rsidRPr="00032A3A">
              <w:rPr>
                <w:rFonts w:ascii="Simplified Arabic" w:eastAsia="Times New Roman" w:hAnsi="Simplified Arabic" w:cs="Simplified Arabic"/>
                <w:sz w:val="24"/>
                <w:szCs w:val="24"/>
              </w:rPr>
              <w:t xml:space="preserve"> (Case Studies)]</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0.82</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5.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w:t>
            </w:r>
            <w:r w:rsidRPr="00032A3A">
              <w:rPr>
                <w:rFonts w:ascii="Simplified Arabic" w:eastAsia="Times New Roman" w:hAnsi="Simplified Arabic" w:cs="Simplified Arabic"/>
                <w:sz w:val="24"/>
                <w:szCs w:val="24"/>
              </w:rPr>
              <w:t xml:space="preserve"> [</w:t>
            </w:r>
            <w:r w:rsidRPr="00032A3A">
              <w:rPr>
                <w:rFonts w:ascii="Simplified Arabic" w:eastAsia="Times New Roman" w:hAnsi="Simplified Arabic" w:cs="Simplified Arabic"/>
                <w:sz w:val="24"/>
                <w:szCs w:val="24"/>
                <w:rtl/>
              </w:rPr>
              <w:t>كتب إلكترونية</w:t>
            </w:r>
            <w:r w:rsidRPr="00032A3A">
              <w:rPr>
                <w:rFonts w:ascii="Simplified Arabic" w:eastAsia="Times New Roman" w:hAnsi="Simplified Arabic" w:cs="Simplified Arabic"/>
                <w:sz w:val="24"/>
                <w:szCs w:val="24"/>
              </w:rPr>
              <w:t xml:space="preserve"> (E-books)]</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6.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[بودكاست]</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0.81</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0.77</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7. </w:t>
            </w: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[رسائل إخبارية عبر البريد الإلكتروني]</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0.76</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8.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[موقع الويب الرسمي]</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0.82</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9.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[المدونات]</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10.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[منصات التواصل الاجتماعي (فيسبوك، تويتر، لينكد إن، انستجرام، ...)]</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0.86</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11.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[البريد الإلكتروني (نشرات إخبارية)]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0.82</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12.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[منصات الفيديو (يوتيوب، فيميو)]</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0.81</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0.77</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13. </w:t>
            </w: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[البودكاست]</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0.79</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14. </w:t>
            </w:r>
            <w:r w:rsidRPr="00032A3A">
              <w:rPr>
                <w:rFonts w:ascii="Simplified Arabic" w:eastAsia="Times New Roman" w:hAnsi="Simplified Arabic" w:cs="Simplified Arabic"/>
                <w:sz w:val="24"/>
                <w:szCs w:val="24"/>
                <w:rtl/>
              </w:rPr>
              <w:t>من المسؤول عن تطوير وتنفيذ استراتيجية التسويق بالمحتوى في شركتك؟</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lastRenderedPageBreak/>
              <w:t xml:space="preserve">15. </w:t>
            </w:r>
            <w:r w:rsidRPr="00032A3A">
              <w:rPr>
                <w:rFonts w:ascii="Simplified Arabic" w:eastAsia="Times New Roman" w:hAnsi="Simplified Arabic" w:cs="Simplified Arabic"/>
                <w:sz w:val="24"/>
                <w:szCs w:val="24"/>
                <w:rtl/>
              </w:rPr>
              <w:t>هل تستخدم شركتك أدوات أو برامج معينة لتحليل أداء المحتوى؟</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0.77</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16. </w:t>
            </w:r>
            <w:r w:rsidRPr="00032A3A">
              <w:rPr>
                <w:rFonts w:ascii="Simplified Arabic" w:eastAsia="Times New Roman" w:hAnsi="Simplified Arabic" w:cs="Simplified Arabic"/>
                <w:sz w:val="24"/>
                <w:szCs w:val="24"/>
                <w:rtl/>
              </w:rPr>
              <w:t>إذا كانت الإجابة بنعم، يرجى ذكر الأدوات المستخدمة</w:t>
            </w:r>
            <w:r w:rsidRPr="00032A3A">
              <w:rPr>
                <w:rFonts w:ascii="Simplified Arabic" w:eastAsia="Times New Roman" w:hAnsi="Simplified Arabic" w:cs="Simplified Arabic"/>
                <w:sz w:val="24"/>
                <w:szCs w:val="24"/>
              </w:rPr>
              <w:t>:</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17. </w:t>
            </w:r>
            <w:r w:rsidRPr="00032A3A">
              <w:rPr>
                <w:rFonts w:ascii="Simplified Arabic" w:eastAsia="Times New Roman" w:hAnsi="Simplified Arabic" w:cs="Simplified Arabic"/>
                <w:sz w:val="24"/>
                <w:szCs w:val="24"/>
                <w:rtl/>
              </w:rPr>
              <w:t>المحور الثالث: تقييم تأثير التسويق بالمحتوى على العلامة التجارية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0.86</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18. </w:t>
            </w:r>
            <w:r w:rsidRPr="00032A3A">
              <w:rPr>
                <w:rFonts w:ascii="Simplified Arabic" w:eastAsia="Times New Roman" w:hAnsi="Simplified Arabic" w:cs="Simplified Arabic"/>
                <w:sz w:val="24"/>
                <w:szCs w:val="24"/>
                <w:rtl/>
              </w:rPr>
              <w:t>إلى أي مدى تعتقد أن التسويق بالمحتوى ساعد في تعزيز قيمة العلامة التجارية لشركتك؟</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19. </w:t>
            </w:r>
            <w:r w:rsidRPr="00032A3A">
              <w:rPr>
                <w:rFonts w:ascii="Simplified Arabic" w:eastAsia="Times New Roman" w:hAnsi="Simplified Arabic" w:cs="Simplified Arabic"/>
                <w:sz w:val="24"/>
                <w:szCs w:val="24"/>
                <w:rtl/>
              </w:rPr>
              <w:t>كيف يؤثر التسويق بالمحتوى على التفاعل مع الجمهور والعملاء؟</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0.79</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20. </w:t>
            </w:r>
            <w:r w:rsidRPr="00032A3A">
              <w:rPr>
                <w:rFonts w:ascii="Simplified Arabic" w:eastAsia="Times New Roman" w:hAnsi="Simplified Arabic" w:cs="Simplified Arabic"/>
                <w:sz w:val="24"/>
                <w:szCs w:val="24"/>
                <w:rtl/>
              </w:rPr>
              <w:t>هل لاحظت زيادة في عدد العملاء المحتملين بسبب استخدام التسويق بالمحتوى؟</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0.82</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0.78</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21. </w:t>
            </w:r>
            <w:r w:rsidRPr="00032A3A">
              <w:rPr>
                <w:rFonts w:ascii="Simplified Arabic" w:eastAsia="Times New Roman" w:hAnsi="Simplified Arabic" w:cs="Simplified Arabic"/>
                <w:sz w:val="24"/>
                <w:szCs w:val="24"/>
                <w:rtl/>
              </w:rPr>
              <w:t>هل ساعد التسويق بالمحتوى في تحسين سمعة علامتك التجارية في السوق؟</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0.79</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22. </w:t>
            </w:r>
            <w:r w:rsidRPr="00032A3A">
              <w:rPr>
                <w:rFonts w:ascii="Simplified Arabic" w:eastAsia="Times New Roman" w:hAnsi="Simplified Arabic" w:cs="Simplified Arabic"/>
                <w:sz w:val="24"/>
                <w:szCs w:val="24"/>
                <w:rtl/>
              </w:rPr>
              <w:t>هل ترى أن التسويق بالمحتوى يعزز الولاء والإرتباط بين العملاء والعلامة التجارية؟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0.81</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23. </w:t>
            </w:r>
            <w:r w:rsidRPr="00032A3A">
              <w:rPr>
                <w:rFonts w:ascii="Simplified Arabic" w:eastAsia="Times New Roman" w:hAnsi="Simplified Arabic" w:cs="Simplified Arabic"/>
                <w:sz w:val="24"/>
                <w:szCs w:val="24"/>
                <w:rtl/>
              </w:rPr>
              <w:t>إلى أي مدى تؤثر جودة المحتوى المقدم في تقييم العملاء لعلامتك التجارية؟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0.86</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24. </w:t>
            </w:r>
            <w:r w:rsidRPr="00032A3A">
              <w:rPr>
                <w:rFonts w:ascii="Simplified Arabic" w:eastAsia="Times New Roman" w:hAnsi="Simplified Arabic" w:cs="Simplified Arabic"/>
                <w:sz w:val="24"/>
                <w:szCs w:val="24"/>
                <w:rtl/>
              </w:rPr>
              <w:t>ما هي التحديات الرئيسية التي تواجهها شركتك في تسويق المحتوى؟ (يمكن اختيار أكثر من إجابة)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0.87</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25. </w:t>
            </w:r>
            <w:r w:rsidRPr="00032A3A">
              <w:rPr>
                <w:rFonts w:ascii="Simplified Arabic" w:eastAsia="Times New Roman" w:hAnsi="Simplified Arabic" w:cs="Simplified Arabic"/>
                <w:sz w:val="24"/>
                <w:szCs w:val="24"/>
                <w:rtl/>
              </w:rPr>
              <w:t>ما هي الفرص التي يمكن أن يوفرها التسويق بالمحتوى لشركتك في المستقبل؟ (يمكن اختيار أكثر من إجابة)</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0.83</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0.79</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26. </w:t>
            </w:r>
            <w:r w:rsidRPr="00032A3A">
              <w:rPr>
                <w:rFonts w:ascii="Simplified Arabic" w:eastAsia="Times New Roman" w:hAnsi="Simplified Arabic" w:cs="Simplified Arabic"/>
                <w:sz w:val="24"/>
                <w:szCs w:val="24"/>
                <w:rtl/>
              </w:rPr>
              <w:t>كيف تقيّم فعالية استراتيجية التسويق بالمحتوى في شركتك؟</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0.81</w:t>
            </w:r>
          </w:p>
        </w:tc>
      </w:tr>
      <w:tr w:rsidR="00032A3A" w:rsidRPr="00032A3A" w:rsidTr="00032A3A">
        <w:trPr>
          <w:tblCellSpacing w:w="15" w:type="dxa"/>
        </w:trPr>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 xml:space="preserve">27. </w:t>
            </w:r>
            <w:r w:rsidRPr="00032A3A">
              <w:rPr>
                <w:rFonts w:ascii="Simplified Arabic" w:eastAsia="Times New Roman" w:hAnsi="Simplified Arabic" w:cs="Simplified Arabic"/>
                <w:sz w:val="24"/>
                <w:szCs w:val="24"/>
                <w:rtl/>
              </w:rPr>
              <w:t>هل تخطط شركتك لزيادة الاستثمار في التسويق بالمحتوى في المستقبل؟</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r w:rsidR="00032A3A" w:rsidRPr="00032A3A" w:rsidTr="00032A3A">
        <w:trPr>
          <w:tblCellSpacing w:w="15" w:type="dxa"/>
        </w:trPr>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إجمالي الثبات والمصداقية للعينة</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0.84</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r>
    </w:tbl>
    <w:p w:rsidR="00032A3A" w:rsidRPr="00032A3A" w:rsidRDefault="00032A3A" w:rsidP="00032A3A">
      <w:pPr>
        <w:shd w:val="clear" w:color="auto" w:fill="FFFFFF" w:themeFill="background1"/>
        <w:bidi/>
        <w:spacing w:before="0" w:after="120" w:line="312" w:lineRule="auto"/>
        <w:rPr>
          <w:rFonts w:ascii="Simplified Arabic" w:eastAsia="Times New Roman" w:hAnsi="Simplified Arabic" w:cs="Simplified Arabic"/>
          <w:sz w:val="24"/>
          <w:szCs w:val="24"/>
          <w:rtl/>
          <w:lang w:bidi="ar-EG"/>
        </w:rPr>
      </w:pPr>
    </w:p>
    <w:p w:rsidR="00032A3A" w:rsidRPr="00032A3A" w:rsidRDefault="00032A3A" w:rsidP="00032A3A">
      <w:pPr>
        <w:shd w:val="clear" w:color="auto" w:fill="FFFFFF" w:themeFill="background1"/>
        <w:bidi/>
        <w:spacing w:before="0" w:after="120" w:line="312" w:lineRule="auto"/>
        <w:rPr>
          <w:rFonts w:ascii="Simplified Arabic" w:eastAsia="Times New Roman" w:hAnsi="Simplified Arabic" w:cs="Simplified Arabic"/>
          <w:sz w:val="24"/>
          <w:szCs w:val="24"/>
          <w:rtl/>
          <w:lang w:bidi="ar-EG"/>
        </w:rPr>
      </w:pPr>
      <w:r w:rsidRPr="00032A3A">
        <w:rPr>
          <w:rFonts w:ascii="Simplified Arabic" w:eastAsia="Times New Roman" w:hAnsi="Simplified Arabic" w:cs="Simplified Arabic"/>
          <w:sz w:val="24"/>
          <w:szCs w:val="24"/>
          <w:rtl/>
          <w:lang w:bidi="ar-EG"/>
        </w:rPr>
        <w:t xml:space="preserve">المصدر: مخرجات تشغيل برنامج </w:t>
      </w:r>
      <w:proofErr w:type="spellStart"/>
      <w:r w:rsidRPr="00032A3A">
        <w:rPr>
          <w:rFonts w:ascii="Simplified Arabic" w:eastAsia="Times New Roman" w:hAnsi="Simplified Arabic" w:cs="Simplified Arabic"/>
          <w:sz w:val="24"/>
          <w:szCs w:val="24"/>
          <w:lang w:bidi="ar-EG"/>
        </w:rPr>
        <w:t>spss</w:t>
      </w:r>
      <w:proofErr w:type="spellEnd"/>
    </w:p>
    <w:p w:rsidR="00032A3A" w:rsidRPr="00032A3A" w:rsidRDefault="00032A3A" w:rsidP="00032A3A">
      <w:pPr>
        <w:numPr>
          <w:ilvl w:val="0"/>
          <w:numId w:val="7"/>
        </w:numPr>
        <w:shd w:val="clear" w:color="auto" w:fill="FFFFFF" w:themeFill="background1"/>
        <w:bidi/>
        <w:spacing w:before="0" w:after="160" w:line="312" w:lineRule="auto"/>
        <w:rPr>
          <w:rFonts w:ascii="Simplified Arabic" w:eastAsia="Times New Roman" w:hAnsi="Simplified Arabic" w:cs="Simplified Arabic"/>
          <w:sz w:val="24"/>
          <w:szCs w:val="24"/>
          <w:lang w:bidi="fa-IR"/>
        </w:rPr>
      </w:pPr>
      <w:bookmarkStart w:id="15" w:name="_Hlk152709820"/>
      <w:r w:rsidRPr="00032A3A">
        <w:rPr>
          <w:rFonts w:ascii="Simplified Arabic" w:eastAsia="Times New Roman" w:hAnsi="Simplified Arabic" w:cs="Simplified Arabic"/>
          <w:sz w:val="24"/>
          <w:szCs w:val="24"/>
          <w:rtl/>
          <w:lang w:bidi="fa-IR"/>
        </w:rPr>
        <w:t>يتضح من الجدول السابق :</w:t>
      </w:r>
      <w:bookmarkEnd w:id="15"/>
      <w:r w:rsidRPr="00032A3A">
        <w:rPr>
          <w:rFonts w:ascii="Simplified Arabic" w:eastAsia="Times New Roman" w:hAnsi="Simplified Arabic" w:cs="Simplified Arabic"/>
          <w:sz w:val="24"/>
          <w:szCs w:val="24"/>
          <w:rtl/>
          <w:lang w:bidi="fa-IR"/>
        </w:rPr>
        <w:t xml:space="preserve">  </w:t>
      </w:r>
    </w:p>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sz w:val="24"/>
          <w:szCs w:val="24"/>
          <w:rtl/>
          <w:lang w:bidi="fa-IR"/>
        </w:rPr>
      </w:pPr>
      <w:r w:rsidRPr="00032A3A">
        <w:rPr>
          <w:rFonts w:ascii="Simplified Arabic" w:eastAsia="Times New Roman" w:hAnsi="Simplified Arabic" w:cs="Simplified Arabic"/>
          <w:sz w:val="24"/>
          <w:szCs w:val="24"/>
          <w:rtl/>
          <w:lang w:bidi="fa-IR"/>
        </w:rPr>
        <w:t>الثبات في نطاق جيد بين 0.80 إلى 0.84، وهو ما يعني أن الاستبيان يحتوي على مستوى عالٍ من التناسق الداخلي</w:t>
      </w:r>
    </w:p>
    <w:p w:rsidR="00C16985" w:rsidRDefault="00C16985" w:rsidP="00032A3A">
      <w:pPr>
        <w:shd w:val="clear" w:color="auto" w:fill="FFFFFF" w:themeFill="background1"/>
        <w:bidi/>
        <w:spacing w:before="0" w:after="160" w:line="312" w:lineRule="auto"/>
        <w:rPr>
          <w:rFonts w:ascii="Simplified Arabic" w:eastAsia="Times New Roman" w:hAnsi="Simplified Arabic" w:cs="Simplified Arabic"/>
          <w:kern w:val="2"/>
          <w:sz w:val="28"/>
          <w:szCs w:val="28"/>
          <w:rtl/>
          <w:lang w:bidi="ar-EG"/>
        </w:rPr>
      </w:pPr>
    </w:p>
    <w:p w:rsidR="00C16985" w:rsidRDefault="00C16985" w:rsidP="00C16985">
      <w:pPr>
        <w:shd w:val="clear" w:color="auto" w:fill="FFFFFF" w:themeFill="background1"/>
        <w:bidi/>
        <w:spacing w:before="0" w:after="160" w:line="312" w:lineRule="auto"/>
        <w:rPr>
          <w:rFonts w:ascii="Simplified Arabic" w:eastAsia="Times New Roman" w:hAnsi="Simplified Arabic" w:cs="Simplified Arabic"/>
          <w:kern w:val="2"/>
          <w:sz w:val="28"/>
          <w:szCs w:val="28"/>
          <w:rtl/>
          <w:lang w:bidi="ar-EG"/>
        </w:rPr>
      </w:pPr>
    </w:p>
    <w:p w:rsidR="00032A3A" w:rsidRPr="00032A3A" w:rsidRDefault="00032A3A" w:rsidP="00C16985">
      <w:pPr>
        <w:shd w:val="clear" w:color="auto" w:fill="FFFFFF" w:themeFill="background1"/>
        <w:bidi/>
        <w:spacing w:before="0" w:after="0" w:line="312" w:lineRule="auto"/>
        <w:rPr>
          <w:rFonts w:ascii="Simplified Arabic" w:eastAsia="Times New Roman" w:hAnsi="Simplified Arabic" w:cs="Simplified Arabic"/>
          <w:kern w:val="2"/>
          <w:sz w:val="28"/>
          <w:szCs w:val="28"/>
          <w:rtl/>
          <w:lang w:bidi="ar-EG"/>
        </w:rPr>
      </w:pPr>
      <w:r w:rsidRPr="00032A3A">
        <w:rPr>
          <w:rFonts w:ascii="Simplified Arabic" w:eastAsia="Times New Roman" w:hAnsi="Simplified Arabic" w:cs="Simplified Arabic"/>
          <w:kern w:val="2"/>
          <w:sz w:val="28"/>
          <w:szCs w:val="28"/>
          <w:rtl/>
          <w:lang w:bidi="ar-EG"/>
        </w:rPr>
        <w:lastRenderedPageBreak/>
        <w:t>تحليل نتائج الدارسة واختبار الفروض</w:t>
      </w:r>
    </w:p>
    <w:p w:rsidR="00032A3A" w:rsidRPr="00032A3A" w:rsidRDefault="00032A3A" w:rsidP="00C16985">
      <w:pPr>
        <w:shd w:val="clear" w:color="auto" w:fill="FFFFFF" w:themeFill="background1"/>
        <w:bidi/>
        <w:spacing w:before="0" w:after="0" w:line="312" w:lineRule="auto"/>
        <w:rPr>
          <w:rFonts w:ascii="Simplified Arabic" w:eastAsia="Times New Roman" w:hAnsi="Simplified Arabic" w:cs="Simplified Arabic"/>
          <w:kern w:val="2"/>
          <w:sz w:val="24"/>
          <w:szCs w:val="24"/>
          <w:rtl/>
          <w:lang w:bidi="ar-EG"/>
        </w:rPr>
      </w:pPr>
      <w:r w:rsidRPr="00032A3A">
        <w:rPr>
          <w:rFonts w:ascii="Simplified Arabic" w:eastAsia="Times New Roman" w:hAnsi="Simplified Arabic" w:cs="Simplified Arabic"/>
          <w:kern w:val="2"/>
          <w:sz w:val="24"/>
          <w:szCs w:val="24"/>
          <w:rtl/>
          <w:lang w:bidi="ar-EG"/>
        </w:rPr>
        <w:t xml:space="preserve">الإحصاء الوصفي </w:t>
      </w:r>
    </w:p>
    <w:p w:rsidR="00032A3A" w:rsidRPr="00032A3A" w:rsidRDefault="00032A3A" w:rsidP="00C16985">
      <w:pPr>
        <w:shd w:val="clear" w:color="auto" w:fill="FFFFFF" w:themeFill="background1"/>
        <w:bidi/>
        <w:spacing w:before="0" w:after="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lang w:bidi="ar-EG"/>
        </w:rPr>
        <w:t xml:space="preserve">التحليل الاحصائي الوصفي واختبار </w:t>
      </w:r>
      <w:r w:rsidRPr="00032A3A">
        <w:rPr>
          <w:rFonts w:ascii="Simplified Arabic" w:eastAsia="Times New Roman" w:hAnsi="Simplified Arabic" w:cs="Simplified Arabic"/>
          <w:kern w:val="2"/>
          <w:sz w:val="24"/>
          <w:szCs w:val="24"/>
          <w:lang w:bidi="ar-EG"/>
        </w:rPr>
        <w:t>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24"/>
        <w:gridCol w:w="5578"/>
        <w:gridCol w:w="689"/>
        <w:gridCol w:w="744"/>
        <w:gridCol w:w="795"/>
      </w:tblGrid>
      <w:tr w:rsidR="00032A3A" w:rsidRPr="00032A3A" w:rsidTr="00032A3A">
        <w:trPr>
          <w:tblHeader/>
          <w:tblCellSpacing w:w="15" w:type="dxa"/>
        </w:trPr>
        <w:tc>
          <w:tcPr>
            <w:tcW w:w="792" w:type="dxa"/>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w:t>
            </w:r>
          </w:p>
        </w:tc>
        <w:tc>
          <w:tcPr>
            <w:tcW w:w="5679" w:type="dxa"/>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الفقرات</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المتوسط الحسابي</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الانحراف المعياري</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معامل الاختلاف</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[مقاطع فيديو]</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20.2%</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[مقالات ومدونات]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3</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[منشورات على وسائل التواصل الاجتماعي]</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4.4</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w:t>
            </w:r>
            <w:r w:rsidRPr="00032A3A">
              <w:rPr>
                <w:rFonts w:ascii="Simplified Arabic" w:eastAsia="Times New Roman" w:hAnsi="Simplified Arabic" w:cs="Simplified Arabic"/>
                <w:sz w:val="24"/>
                <w:szCs w:val="24"/>
              </w:rPr>
              <w:t xml:space="preserve"> [</w:t>
            </w:r>
            <w:r w:rsidRPr="00032A3A">
              <w:rPr>
                <w:rFonts w:ascii="Simplified Arabic" w:eastAsia="Times New Roman" w:hAnsi="Simplified Arabic" w:cs="Simplified Arabic"/>
                <w:sz w:val="24"/>
                <w:szCs w:val="24"/>
                <w:rtl/>
              </w:rPr>
              <w:t>دراسات حالة</w:t>
            </w:r>
            <w:r w:rsidRPr="00032A3A">
              <w:rPr>
                <w:rFonts w:ascii="Simplified Arabic" w:eastAsia="Times New Roman" w:hAnsi="Simplified Arabic" w:cs="Simplified Arabic"/>
                <w:sz w:val="24"/>
                <w:szCs w:val="24"/>
              </w:rPr>
              <w:t xml:space="preserve"> (Case Studies)]</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0.90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22.0%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5</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w:t>
            </w:r>
            <w:r w:rsidRPr="00032A3A">
              <w:rPr>
                <w:rFonts w:ascii="Simplified Arabic" w:eastAsia="Times New Roman" w:hAnsi="Simplified Arabic" w:cs="Simplified Arabic"/>
                <w:sz w:val="24"/>
                <w:szCs w:val="24"/>
              </w:rPr>
              <w:t xml:space="preserve"> [</w:t>
            </w:r>
            <w:r w:rsidRPr="00032A3A">
              <w:rPr>
                <w:rFonts w:ascii="Simplified Arabic" w:eastAsia="Times New Roman" w:hAnsi="Simplified Arabic" w:cs="Simplified Arabic"/>
                <w:sz w:val="24"/>
                <w:szCs w:val="24"/>
                <w:rtl/>
              </w:rPr>
              <w:t>كتب إلكترونية</w:t>
            </w:r>
            <w:r w:rsidRPr="00032A3A">
              <w:rPr>
                <w:rFonts w:ascii="Simplified Arabic" w:eastAsia="Times New Roman" w:hAnsi="Simplified Arabic" w:cs="Simplified Arabic"/>
                <w:sz w:val="24"/>
                <w:szCs w:val="24"/>
              </w:rPr>
              <w:t xml:space="preserve"> (E-books)]</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20.2%</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6</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[بودكاست]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7</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نوعيات المحتوى التي تستخدمها شركتك؟ (يمكن اختيار أكثر من إجابة) [رسائل إخبارية عبر البريد الإلكتروني]</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20.7%</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8</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[موقع الويب الرسمي]</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17.4%</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9</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[المدونات]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[منصات التواصل الاجتماعي (فيسبوك، تويتر، لينكد إن، انستجرام، ...)]</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4.4</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11</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[البريد الإلكتروني (نشرات إخبارية)]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20.2%</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lastRenderedPageBreak/>
              <w:t>12</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[منصات الفيديو (يوتيوب، فيميو)]</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13</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القنوات الرئيسية التي تستخدمها شركتك لنشر المحتوى؟ (يمكن اختيار أكثر من إجابة) [البودكاست]</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4.4</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14</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من المسؤول عن تطوير وتنفيذ استراتيجية التسويق بالمحتوى في شركتك؟</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15</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هل تستخدم شركتك أدوات أو برامج معينة لتحليل أداء المحتوى؟</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4.1</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0.90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22.0%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16</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إذا كانت الإجابة بنعم، يرجى ذكر الأدوات المستخدمة</w:t>
            </w:r>
            <w:r w:rsidRPr="00032A3A">
              <w:rPr>
                <w:rFonts w:ascii="Simplified Arabic" w:eastAsia="Times New Roman" w:hAnsi="Simplified Arabic" w:cs="Simplified Arabic"/>
                <w:sz w:val="24"/>
                <w:szCs w:val="24"/>
              </w:rPr>
              <w:t>:</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20.2%</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المحور الثالث: تقييم تأثير التسويق بالمحتوى على العلامة التجارية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إلى أي مدى تعتقد أن التسويق بالمحتوى ساعد في تعزيز قيمة العلامة التجارية لشركتك؟</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15.6%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19</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كيف يؤثر التسويق بالمحتوى على التفاعل مع الجمهور والعملاء؟</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4.6</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0.65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14.1%</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هل لاحظت زيادة في عدد العملاء المحتملين بسبب استخدام التسويق بالمحتوى؟</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1.00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25.0%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21</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هل ساعد التسويق بالمحتوى في تحسين سمعة علامتك التجارية في السوق؟</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4.4</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17.0%</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22</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هل ترى أن التسويق بالمحتوى يعزز الولاء والإرتباط بين العملاء والعلامة التجارية؟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23</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إلى أي مدى تؤثر جودة المحتوى المقدم في تقييم العملاء لعلامتك التجارية؟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17.4%</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24</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التحديات الرئيسية التي تواجهها شركتك في تسويق المحتوى؟ (يمكن اختيار أكثر من إجابة)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25</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ما هي الفرص التي يمكن أن يوفرها التسويق بالمحتوى لشركتك في المستقبل؟ (يمكن اختيار أكثر من إجابة)</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0.70</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15.6%</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26</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كيف تقيّم فعالية استراتيجية التسويق بالمحتوى في شركتك؟</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0.75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17.4%</w:t>
            </w:r>
          </w:p>
        </w:tc>
      </w:tr>
      <w:tr w:rsidR="00032A3A" w:rsidRPr="00032A3A" w:rsidTr="00032A3A">
        <w:trPr>
          <w:tblCellSpacing w:w="15" w:type="dxa"/>
        </w:trPr>
        <w:tc>
          <w:tcPr>
            <w:tcW w:w="792"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27</w:t>
            </w:r>
          </w:p>
        </w:tc>
        <w:tc>
          <w:tcPr>
            <w:tcW w:w="5679" w:type="dxa"/>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هل تخطط شركتك لزيادة الاستثمار في التسويق بالمحتوى في المستقبل؟</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4.2</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0.85</w:t>
            </w:r>
          </w:p>
        </w:tc>
        <w:tc>
          <w:tcPr>
            <w:tcW w:w="0" w:type="auto"/>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20.2%</w:t>
            </w:r>
          </w:p>
        </w:tc>
      </w:tr>
      <w:tr w:rsidR="00032A3A" w:rsidRPr="00032A3A" w:rsidTr="00032A3A">
        <w:trPr>
          <w:tblCellSpacing w:w="15" w:type="dxa"/>
        </w:trPr>
        <w:tc>
          <w:tcPr>
            <w:tcW w:w="6501" w:type="dxa"/>
            <w:gridSpan w:val="2"/>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tl/>
              </w:rPr>
              <w:t>المتوسط العام</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4.3</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0.80</w:t>
            </w:r>
          </w:p>
        </w:tc>
        <w:tc>
          <w:tcPr>
            <w:tcW w:w="0" w:type="auto"/>
            <w:shd w:val="clear" w:color="auto" w:fill="BFBFBF" w:themeFill="background1" w:themeFillShade="BF"/>
            <w:vAlign w:val="center"/>
            <w:hideMark/>
          </w:tcPr>
          <w:p w:rsidR="00032A3A" w:rsidRPr="00032A3A" w:rsidRDefault="00032A3A" w:rsidP="00032A3A">
            <w:pPr>
              <w:shd w:val="clear" w:color="auto" w:fill="FFFFFF" w:themeFill="background1"/>
              <w:bidi/>
              <w:spacing w:before="0" w:after="0" w:line="240" w:lineRule="auto"/>
              <w:rPr>
                <w:rFonts w:ascii="Simplified Arabic" w:eastAsia="Times New Roman" w:hAnsi="Simplified Arabic" w:cs="Simplified Arabic"/>
                <w:sz w:val="24"/>
                <w:szCs w:val="24"/>
              </w:rPr>
            </w:pPr>
            <w:r w:rsidRPr="00032A3A">
              <w:rPr>
                <w:rFonts w:ascii="Simplified Arabic" w:eastAsia="Times New Roman" w:hAnsi="Simplified Arabic" w:cs="Simplified Arabic"/>
                <w:sz w:val="24"/>
                <w:szCs w:val="24"/>
              </w:rPr>
              <w:t>18.6%</w:t>
            </w:r>
          </w:p>
        </w:tc>
      </w:tr>
    </w:tbl>
    <w:p w:rsidR="00032A3A" w:rsidRPr="00032A3A" w:rsidRDefault="00032A3A" w:rsidP="00032A3A">
      <w:pPr>
        <w:shd w:val="clear" w:color="auto" w:fill="FFFFFF" w:themeFill="background1"/>
        <w:bidi/>
        <w:spacing w:before="0" w:after="160" w:line="312" w:lineRule="auto"/>
        <w:rPr>
          <w:rFonts w:ascii="Simplified Arabic" w:eastAsia="Times New Roman" w:hAnsi="Simplified Arabic" w:cs="Simplified Arabic"/>
          <w:kern w:val="2"/>
          <w:sz w:val="24"/>
          <w:szCs w:val="24"/>
          <w:lang w:bidi="ar-EG"/>
        </w:rPr>
      </w:pPr>
      <w:r w:rsidRPr="00032A3A">
        <w:rPr>
          <w:rFonts w:ascii="Simplified Arabic" w:eastAsia="Times New Roman" w:hAnsi="Simplified Arabic" w:cs="Simplified Arabic"/>
          <w:kern w:val="2"/>
          <w:sz w:val="24"/>
          <w:szCs w:val="24"/>
          <w:rtl/>
          <w:lang w:bidi="ar-EG"/>
        </w:rPr>
        <w:lastRenderedPageBreak/>
        <w:t xml:space="preserve">المصدر: مخرجات تشغيل برنامج </w:t>
      </w:r>
      <w:proofErr w:type="spellStart"/>
      <w:r w:rsidRPr="00032A3A">
        <w:rPr>
          <w:rFonts w:ascii="Simplified Arabic" w:eastAsia="Times New Roman" w:hAnsi="Simplified Arabic" w:cs="Simplified Arabic"/>
          <w:kern w:val="2"/>
          <w:sz w:val="24"/>
          <w:szCs w:val="24"/>
          <w:lang w:bidi="ar-EG"/>
        </w:rPr>
        <w:t>spss</w:t>
      </w:r>
      <w:proofErr w:type="spellEnd"/>
    </w:p>
    <w:p w:rsidR="00032A3A" w:rsidRPr="00032A3A" w:rsidRDefault="00032A3A" w:rsidP="00032A3A">
      <w:pPr>
        <w:pStyle w:val="NormalWeb"/>
        <w:shd w:val="clear" w:color="auto" w:fill="FFFFFF" w:themeFill="background1"/>
        <w:bidi/>
        <w:rPr>
          <w:rFonts w:ascii="Simplified Arabic" w:hAnsi="Simplified Arabic" w:cs="Simplified Arabic"/>
          <w:sz w:val="28"/>
          <w:szCs w:val="28"/>
        </w:rPr>
      </w:pPr>
      <w:r w:rsidRPr="00032A3A">
        <w:rPr>
          <w:rFonts w:ascii="Simplified Arabic" w:hAnsi="Simplified Arabic" w:cs="Simplified Arabic"/>
          <w:sz w:val="28"/>
          <w:szCs w:val="28"/>
          <w:rtl/>
        </w:rPr>
        <w:t>النتائج:</w:t>
      </w:r>
    </w:p>
    <w:p w:rsidR="00032A3A" w:rsidRPr="00032A3A" w:rsidRDefault="00032A3A" w:rsidP="00032A3A">
      <w:pPr>
        <w:pStyle w:val="NormalWeb"/>
        <w:numPr>
          <w:ilvl w:val="0"/>
          <w:numId w:val="1"/>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أظهرت الدراسة أن التسويق بالمحتوى يلعب دورًا محوريًا في تعزيز العلامة التجارية للشركات الناشئة. حيث أشار أكثر من 80% من المشاركين إلى أن استراتيجيات التسويق بالمحتوى ساهمت بشكل كبير في تحسين قيمة العلامة التجارية وزيادة وعي الجمهور بها. كما أبدى المشاركون تقديرًا كبيرًا لتأثير المحتوى المبدع والمناسب في بناء صورة إيجابية للعلامة التجارية</w:t>
      </w:r>
      <w:r w:rsidRPr="00032A3A">
        <w:rPr>
          <w:rFonts w:ascii="Simplified Arabic" w:hAnsi="Simplified Arabic" w:cs="Simplified Arabic"/>
        </w:rPr>
        <w:t>.</w:t>
      </w:r>
    </w:p>
    <w:p w:rsidR="00032A3A" w:rsidRPr="00032A3A" w:rsidRDefault="00032A3A" w:rsidP="00032A3A">
      <w:pPr>
        <w:pStyle w:val="NormalWeb"/>
        <w:numPr>
          <w:ilvl w:val="0"/>
          <w:numId w:val="1"/>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تبين أن التسويق بالمحتوى يعزز من التفاعل بين الشركات الناشئة والجمهور المستهدف. أظهرت النتائج أن 75% من الشركات الناشئة التي استخدمت المحتوى التفاعلي (مثل مقاطع الفيديو، المدونات، والمنشورات التفاعلية على وسائل التواصل الاجتماعي) شهدت زيادة ملحوظة في التفاعل مع العملاء والجمهور، مما ساهم في تعزيز الولاء للعلامة التجارية</w:t>
      </w:r>
      <w:r w:rsidRPr="00032A3A">
        <w:rPr>
          <w:rFonts w:ascii="Simplified Arabic" w:hAnsi="Simplified Arabic" w:cs="Simplified Arabic"/>
        </w:rPr>
        <w:t>.</w:t>
      </w:r>
    </w:p>
    <w:p w:rsidR="00032A3A" w:rsidRPr="00032A3A" w:rsidRDefault="00032A3A" w:rsidP="00032A3A">
      <w:pPr>
        <w:pStyle w:val="NormalWeb"/>
        <w:numPr>
          <w:ilvl w:val="0"/>
          <w:numId w:val="1"/>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لوحظ أن الشركات الناشئة التي اعتمدت على التسويق بالمحتوى شهدت زيادة في عدد العملاء المحتملين. أشار 70% من المشاركين إلى أن استخدام المحتوى بشكل استراتيجي ساعد في جذب عملاء جدد وزيادة الاهتمام بعروض الشركة، مما يعكس قوة التسويق بالمحتوى في التوسع في السوق وزيادة قاعدة العملاء</w:t>
      </w:r>
      <w:r w:rsidRPr="00032A3A">
        <w:rPr>
          <w:rFonts w:ascii="Simplified Arabic" w:hAnsi="Simplified Arabic" w:cs="Simplified Arabic"/>
        </w:rPr>
        <w:t>.</w:t>
      </w:r>
    </w:p>
    <w:p w:rsidR="00032A3A" w:rsidRPr="00032A3A" w:rsidRDefault="00032A3A" w:rsidP="00032A3A">
      <w:pPr>
        <w:pStyle w:val="NormalWeb"/>
        <w:numPr>
          <w:ilvl w:val="0"/>
          <w:numId w:val="1"/>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رغم الفوائد الواضحة للتسويق بالمحتوى، أظهرت الدراسة أن الشركات الناشئة تواجه تحديات في تنفيذ استراتيجيات فعالة للمحتوى. تمثلت أبرز هذه التحديات في نقص الموارد والوقت المخصص لإنشاء المحتوى، فضلاً عن صعوبة قياس فعالية هذه الاستراتيجيات</w:t>
      </w:r>
      <w:r w:rsidRPr="00032A3A">
        <w:rPr>
          <w:rFonts w:ascii="Simplified Arabic" w:hAnsi="Simplified Arabic" w:cs="Simplified Arabic"/>
        </w:rPr>
        <w:t>.</w:t>
      </w:r>
    </w:p>
    <w:p w:rsidR="00032A3A" w:rsidRPr="00032A3A" w:rsidRDefault="00032A3A" w:rsidP="00032A3A">
      <w:pPr>
        <w:pStyle w:val="NormalWeb"/>
        <w:numPr>
          <w:ilvl w:val="0"/>
          <w:numId w:val="1"/>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أظهرت النتائج أن العديد من الشركات الناشئة تستخدم أدوات وبرامج تحليلية لقياس أداء المحتوى وتحديد فاعليته في تعزيز العلامة التجارية. أكثر الأدوات استخدامًا كانت تحليلات وسائل التواصل الاجتماعي وأدوات تحليل الويب، حيث تساعد هذه الأدوات في تقييم تفاعل الجمهور وتحديد الأنماط السلوكية للعملاء</w:t>
      </w:r>
      <w:r w:rsidRPr="00032A3A">
        <w:rPr>
          <w:rFonts w:ascii="Simplified Arabic" w:hAnsi="Simplified Arabic" w:cs="Simplified Arabic"/>
        </w:rPr>
        <w:t>.</w:t>
      </w:r>
    </w:p>
    <w:p w:rsidR="00032A3A" w:rsidRPr="00032A3A" w:rsidRDefault="00032A3A" w:rsidP="00032A3A">
      <w:pPr>
        <w:pStyle w:val="NormalWeb"/>
        <w:shd w:val="clear" w:color="auto" w:fill="FFFFFF" w:themeFill="background1"/>
        <w:bidi/>
        <w:spacing w:line="288" w:lineRule="auto"/>
        <w:rPr>
          <w:rFonts w:ascii="Simplified Arabic" w:hAnsi="Simplified Arabic" w:cs="Simplified Arabic"/>
          <w:sz w:val="28"/>
          <w:szCs w:val="28"/>
        </w:rPr>
      </w:pPr>
      <w:r w:rsidRPr="00032A3A">
        <w:rPr>
          <w:rFonts w:ascii="Simplified Arabic" w:hAnsi="Simplified Arabic" w:cs="Simplified Arabic"/>
          <w:sz w:val="28"/>
          <w:szCs w:val="28"/>
          <w:rtl/>
        </w:rPr>
        <w:t>التوصيات:</w:t>
      </w:r>
    </w:p>
    <w:p w:rsidR="00032A3A" w:rsidRPr="00032A3A" w:rsidRDefault="00032A3A" w:rsidP="00032A3A">
      <w:pPr>
        <w:pStyle w:val="NormalWeb"/>
        <w:numPr>
          <w:ilvl w:val="0"/>
          <w:numId w:val="8"/>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ينبغي على الشركات الناشئة زيادة الاستثمار في استراتيجيات التسويق بالمحتوى، خاصةً من خلال تحسين جودة المحتوى وملاءمته مع احتياجات الجمهور المستهدف. يُوصى بتطوير محتوى مخصص يتناسب مع اهتمامات العملاء ويعزز القيم الفريدة التي تقدمها العلامة التجارية</w:t>
      </w:r>
      <w:r w:rsidRPr="00032A3A">
        <w:rPr>
          <w:rFonts w:ascii="Simplified Arabic" w:hAnsi="Simplified Arabic" w:cs="Simplified Arabic"/>
        </w:rPr>
        <w:t>.</w:t>
      </w:r>
    </w:p>
    <w:p w:rsidR="00032A3A" w:rsidRPr="00032A3A" w:rsidRDefault="00032A3A" w:rsidP="00032A3A">
      <w:pPr>
        <w:pStyle w:val="NormalWeb"/>
        <w:numPr>
          <w:ilvl w:val="0"/>
          <w:numId w:val="8"/>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lastRenderedPageBreak/>
        <w:t>يجب على الشركات الناشئة تنويع المحتوى باستخدام الوسائط المتعددة مثل مقاطع الفيديو، البودكاست، والدراسات الحية التي تتيح تفاعلاً أكبر مع الجمهور. يعد دمج الأنواع المختلفة من المحتوى وسيلة فعالة لتعزيز التفاعل وزيادة الوعي بالعلامة التجارية</w:t>
      </w:r>
      <w:r w:rsidRPr="00032A3A">
        <w:rPr>
          <w:rFonts w:ascii="Simplified Arabic" w:hAnsi="Simplified Arabic" w:cs="Simplified Arabic"/>
        </w:rPr>
        <w:t>.</w:t>
      </w:r>
    </w:p>
    <w:p w:rsidR="00032A3A" w:rsidRPr="00032A3A" w:rsidRDefault="00032A3A" w:rsidP="00032A3A">
      <w:pPr>
        <w:pStyle w:val="NormalWeb"/>
        <w:numPr>
          <w:ilvl w:val="0"/>
          <w:numId w:val="8"/>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يمكن التغلب على التحديات المرتبطة بنقص الموارد من خلال التعاون مع مؤثرين أو شركاء خارجيين لإنشاء محتوى مؤثر. كما يجب تحسين العمليات الداخلية لتسريع إنتاج المحتوى وتقليل التكاليف المرتبطة به</w:t>
      </w:r>
      <w:r w:rsidRPr="00032A3A">
        <w:rPr>
          <w:rFonts w:ascii="Simplified Arabic" w:hAnsi="Simplified Arabic" w:cs="Simplified Arabic"/>
        </w:rPr>
        <w:t>.</w:t>
      </w:r>
    </w:p>
    <w:p w:rsidR="00032A3A" w:rsidRPr="00032A3A" w:rsidRDefault="00032A3A" w:rsidP="00032A3A">
      <w:pPr>
        <w:pStyle w:val="NormalWeb"/>
        <w:numPr>
          <w:ilvl w:val="0"/>
          <w:numId w:val="8"/>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من الضروري أن تعتمد الشركات الناشئة على الأدوات التحليلية لتقييم فعالية استراتيجيات التسويق بالمحتوى بشكل دوري. يجب أن تكون البيانات التحليلية هي الأساس لتطوير المحتوى واستراتيجيات التوزيع لضمان الوصول إلى الجمهور المستهدف بشكل فعال</w:t>
      </w:r>
      <w:r w:rsidRPr="00032A3A">
        <w:rPr>
          <w:rFonts w:ascii="Simplified Arabic" w:hAnsi="Simplified Arabic" w:cs="Simplified Arabic"/>
        </w:rPr>
        <w:t>.</w:t>
      </w:r>
    </w:p>
    <w:p w:rsidR="00032A3A" w:rsidRPr="00032A3A" w:rsidRDefault="00032A3A" w:rsidP="00032A3A">
      <w:pPr>
        <w:pStyle w:val="NormalWeb"/>
        <w:numPr>
          <w:ilvl w:val="0"/>
          <w:numId w:val="8"/>
        </w:numPr>
        <w:shd w:val="clear" w:color="auto" w:fill="FFFFFF" w:themeFill="background1"/>
        <w:bidi/>
        <w:spacing w:line="288" w:lineRule="auto"/>
        <w:rPr>
          <w:rFonts w:ascii="Simplified Arabic" w:hAnsi="Simplified Arabic" w:cs="Simplified Arabic"/>
        </w:rPr>
      </w:pPr>
      <w:r w:rsidRPr="00032A3A">
        <w:rPr>
          <w:rFonts w:ascii="Simplified Arabic" w:hAnsi="Simplified Arabic" w:cs="Simplified Arabic"/>
          <w:rtl/>
        </w:rPr>
        <w:t>توصي الدراسة بتوفير تدريب مستمر لفريق التسويق على أحدث تقنيات وأدوات التسويق بالمحتوى، بالإضافة إلى أهمية متابعة التوجهات الجديدة في هذا المجال. سيساهم ذلك في تحسين استراتيجيات التسويق وزيادة فعاليتها في تعزيز العلامة التجارية</w:t>
      </w:r>
      <w:r w:rsidRPr="00032A3A">
        <w:rPr>
          <w:rFonts w:ascii="Simplified Arabic" w:hAnsi="Simplified Arabic" w:cs="Simplified Arabic"/>
        </w:rPr>
        <w:t>.</w:t>
      </w:r>
    </w:p>
    <w:p w:rsidR="00C16985" w:rsidRPr="00C16985" w:rsidRDefault="00032A3A" w:rsidP="00C16985">
      <w:pPr>
        <w:pStyle w:val="NormalWeb"/>
        <w:numPr>
          <w:ilvl w:val="0"/>
          <w:numId w:val="8"/>
        </w:numPr>
        <w:shd w:val="clear" w:color="auto" w:fill="FFFFFF" w:themeFill="background1"/>
        <w:bidi/>
        <w:spacing w:line="288" w:lineRule="auto"/>
        <w:rPr>
          <w:rFonts w:ascii="Simplified Arabic" w:hAnsi="Simplified Arabic" w:cs="Simplified Arabic"/>
          <w:rtl/>
        </w:rPr>
      </w:pPr>
      <w:r w:rsidRPr="00032A3A">
        <w:rPr>
          <w:rFonts w:ascii="Simplified Arabic" w:hAnsi="Simplified Arabic" w:cs="Simplified Arabic"/>
          <w:rtl/>
        </w:rPr>
        <w:t>يجب أن تكون استراتيجيات التسويق بالمحتوى موجهة نحو بناء علاقات طويلة الأمد مع العملاء، من خلال توفير محتوى يعزز من الولاء للعلامة التجارية ويشجع على التفاعل المستمر</w:t>
      </w:r>
      <w:r w:rsidRPr="00032A3A">
        <w:rPr>
          <w:rFonts w:ascii="Simplified Arabic" w:hAnsi="Simplified Arabic" w:cs="Simplified Arabic"/>
        </w:rPr>
        <w:t>.</w:t>
      </w:r>
      <w:bookmarkStart w:id="16" w:name="_Toc184609038"/>
    </w:p>
    <w:p w:rsidR="00C16985" w:rsidRPr="00C16985" w:rsidRDefault="00C16985" w:rsidP="00C16985">
      <w:pPr>
        <w:shd w:val="clear" w:color="auto" w:fill="FFFFFF" w:themeFill="background1"/>
        <w:bidi/>
        <w:spacing w:before="0" w:after="0"/>
        <w:jc w:val="mediumKashida"/>
        <w:outlineLvl w:val="1"/>
        <w:rPr>
          <w:rFonts w:ascii="Simplified Arabic" w:hAnsi="Simplified Arabic" w:cs="Simplified Arabic"/>
          <w:sz w:val="28"/>
          <w:szCs w:val="28"/>
        </w:rPr>
      </w:pPr>
      <w:bookmarkStart w:id="17" w:name="_Toc184609030"/>
      <w:r w:rsidRPr="00C16985">
        <w:rPr>
          <w:rFonts w:ascii="Simplified Arabic" w:hAnsi="Simplified Arabic" w:cs="Simplified Arabic"/>
          <w:sz w:val="28"/>
          <w:szCs w:val="28"/>
          <w:rtl/>
        </w:rPr>
        <w:t>الدراسات السابقة</w:t>
      </w:r>
      <w:bookmarkEnd w:id="17"/>
      <w:r w:rsidRPr="00C16985">
        <w:rPr>
          <w:rFonts w:ascii="Simplified Arabic" w:hAnsi="Simplified Arabic" w:cs="Simplified Arabic"/>
          <w:sz w:val="28"/>
          <w:szCs w:val="28"/>
          <w:rtl/>
        </w:rPr>
        <w:t>:</w:t>
      </w:r>
    </w:p>
    <w:p w:rsidR="00C16985" w:rsidRPr="00C16985" w:rsidRDefault="00C16985" w:rsidP="00C16985">
      <w:pPr>
        <w:shd w:val="clear" w:color="auto" w:fill="FFFFFF" w:themeFill="background1"/>
        <w:bidi/>
        <w:spacing w:before="0" w:after="0"/>
        <w:jc w:val="mediumKashida"/>
        <w:rPr>
          <w:rFonts w:ascii="Simplified Arabic" w:hAnsi="Simplified Arabic" w:cs="Simplified Arabic"/>
          <w:sz w:val="24"/>
          <w:szCs w:val="24"/>
          <w:rtl/>
        </w:rPr>
      </w:pPr>
      <w:r w:rsidRPr="00C16985">
        <w:rPr>
          <w:rFonts w:ascii="Simplified Arabic" w:hAnsi="Simplified Arabic" w:cs="Simplified Arabic"/>
          <w:sz w:val="24"/>
          <w:szCs w:val="24"/>
          <w:rtl/>
        </w:rPr>
        <w:t>العديد من الدراسات السابقة تناولت أهمية التسويق بالمحتوى في تعزيز العلامة التجارية للشركات على سبيل المثال:</w:t>
      </w:r>
    </w:p>
    <w:p w:rsidR="00C16985" w:rsidRPr="00C16985" w:rsidRDefault="00C16985" w:rsidP="00C16985">
      <w:pPr>
        <w:pStyle w:val="NormalWeb"/>
        <w:shd w:val="clear" w:color="auto" w:fill="FFFFFF" w:themeFill="background1"/>
        <w:bidi/>
        <w:spacing w:before="0" w:beforeAutospacing="0" w:after="0" w:afterAutospacing="0" w:line="276" w:lineRule="auto"/>
        <w:jc w:val="mediumKashida"/>
        <w:rPr>
          <w:rFonts w:ascii="Simplified Arabic" w:hAnsi="Simplified Arabic" w:cs="Simplified Arabic"/>
          <w:rtl/>
        </w:rPr>
      </w:pPr>
      <w:r w:rsidRPr="00C16985">
        <w:rPr>
          <w:rFonts w:ascii="Simplified Arabic" w:hAnsi="Simplified Arabic" w:cs="Simplified Arabic"/>
          <w:rtl/>
        </w:rPr>
        <w:t xml:space="preserve">1/ دراسة (بهاء الدين، 2023) فدور التسويق بالمحتوى في تعزيز العلامة التجارية للشركات الناشئة،تستعرض دراسة بهاء الدين أهمية التسويق بالمحتوى كاستراتيجية رئيسية لتعزيز العلامة التجارية في الشركات الناشئة في ظل البيئة التنافسية المتزايدة، يُعتبر المحتوى وسيلة فعالة للتواصل مع الجمهور وبناء هوية قوية للعلامة التجارية وتهدف الدراسة إلى تحليل تأثير التسويق بالمحتوى على الوعي بالعلامة التجارية واستكشاف كيفية تأثير جودة المحتوى على تفاعل العملاء وولائهم وتقييم دور المحتوى في تحسين تجربة العملاء وتعزيز العلاقة مع العلامة التجارية واعتمدت الدراسة على عينة من 150 شركة ناشئة في مجالات متنوعة مثل التقنية، التجارة الإلكترونية، والخدمات حيث تم استخدام استبيانات ومقابلات لجمع البيانات حول استراتيجيات التسويق بالمحتوى ونتائجها وأظهرت النتائج إلى زيادة الوعي و أن 80% من الشركات التي اعتمدت استراتيجيات محتوى فعالة شهدت زيادة ملحوظة في الوعي بعلامتها التجارية وتحسين الولاء فقد أفاد 70% من العملاء أن المحتوى القيم ساهم في تعزيز ولائهم </w:t>
      </w:r>
      <w:r w:rsidRPr="00C16985">
        <w:rPr>
          <w:rFonts w:ascii="Simplified Arabic" w:hAnsi="Simplified Arabic" w:cs="Simplified Arabic"/>
          <w:rtl/>
        </w:rPr>
        <w:lastRenderedPageBreak/>
        <w:t>للعلامة التجارية وتعزيز التفاعل كان هناك ارتفاع بنسبة 60% في تفاعل العملاء مع المحتوى، مما يدل على أهمية المحتوى في تعزيز العلاقات مع الجمهور وتشير نتائج الدراسة إلى أن التسويق بالمحتوى يعد أداة فعالة لتعزيز العلامة التجارية في الشركات الناشئة. يسهم المحتوى الجيد في بناء الثقة، وزيادة الوعي، وتعزيز التفاعل.</w:t>
      </w:r>
    </w:p>
    <w:p w:rsidR="00C16985" w:rsidRPr="00C16985" w:rsidRDefault="00C16985" w:rsidP="00C16985">
      <w:pPr>
        <w:pStyle w:val="NormalWeb"/>
        <w:shd w:val="clear" w:color="auto" w:fill="FFFFFF" w:themeFill="background1"/>
        <w:bidi/>
        <w:spacing w:line="276" w:lineRule="auto"/>
        <w:jc w:val="mediumKashida"/>
        <w:rPr>
          <w:rFonts w:ascii="Simplified Arabic" w:hAnsi="Simplified Arabic" w:cs="Simplified Arabic"/>
        </w:rPr>
      </w:pPr>
      <w:r w:rsidRPr="00C16985">
        <w:rPr>
          <w:rFonts w:ascii="Simplified Arabic" w:hAnsi="Simplified Arabic" w:cs="Simplified Arabic"/>
          <w:rtl/>
        </w:rPr>
        <w:t xml:space="preserve">2/ دراسة (سعيد أحمد، 2023) تهدف الدراسة إلى تحليل كيفية تأثير التسويق بالمحتوى على بناء الوعي بالعلامة التجارية وفهم العلاقة بين جودة المحتوى ومشاركة العملاء واستكشاف كيفية استخدام الشركات الناشئة للمحتوى لبناء علاقات مستدامة مع عملائها فإعتمدت الدراسة على استطلاع شمل 150 شركة ناشئة من مختلف القطاعات، بما في ذلك التكنولوجيا، التجارة الإلكترونية، والخدمات حيث تم استخدام استبيانات لجمع البيانات من العملاء حول تفاعلهم مع المحتوى ومدى تأثيره على قراراتهم الشرائية وأظهرت نتائج الدراسة على </w:t>
      </w:r>
      <w:r w:rsidRPr="00C16985">
        <w:rPr>
          <w:rStyle w:val="Strong"/>
          <w:rFonts w:ascii="Simplified Arabic" w:hAnsi="Simplified Arabic" w:cs="Simplified Arabic"/>
          <w:rtl/>
        </w:rPr>
        <w:t>زيادة الوعي</w:t>
      </w:r>
      <w:r w:rsidRPr="00C16985">
        <w:rPr>
          <w:rFonts w:ascii="Simplified Arabic" w:hAnsi="Simplified Arabic" w:cs="Simplified Arabic"/>
          <w:rtl/>
        </w:rPr>
        <w:t xml:space="preserve"> بنسبة 75% من المشاركين يعتبرون المحتوى الإبداعي والفريد عاملاً رئيسياً في زيادة وعيهم بالعلامات التجارية و</w:t>
      </w:r>
      <w:r w:rsidRPr="00C16985">
        <w:rPr>
          <w:rStyle w:val="Strong"/>
          <w:rFonts w:ascii="Simplified Arabic" w:hAnsi="Simplified Arabic" w:cs="Simplified Arabic"/>
          <w:rtl/>
        </w:rPr>
        <w:t>تحفيز المشاركة</w:t>
      </w:r>
      <w:r w:rsidRPr="00C16985">
        <w:rPr>
          <w:rFonts w:ascii="Simplified Arabic" w:hAnsi="Simplified Arabic" w:cs="Simplified Arabic"/>
          <w:rtl/>
        </w:rPr>
        <w:t xml:space="preserve"> كانت هناك زيادة بنسبة 60% في معدلات التفاعل مع المحتوى عندما كانت الشركات تستخدم استراتيجيات محتوى مبتكرة و</w:t>
      </w:r>
      <w:r w:rsidRPr="00C16985">
        <w:rPr>
          <w:rStyle w:val="Strong"/>
          <w:rFonts w:ascii="Simplified Arabic" w:hAnsi="Simplified Arabic" w:cs="Simplified Arabic"/>
          <w:rtl/>
        </w:rPr>
        <w:t>التأثير على القرارات الشرائية</w:t>
      </w:r>
      <w:r w:rsidRPr="00C16985">
        <w:rPr>
          <w:rFonts w:ascii="Simplified Arabic" w:hAnsi="Simplified Arabic" w:cs="Simplified Arabic"/>
          <w:rtl/>
        </w:rPr>
        <w:t xml:space="preserve"> أفاد 65% من المشاركين أن المحتوى ذي الجودة العالية أثر بشكل كبيرعلى قراراتهم الشرائية، مما يشير إلى أهمية المحتوى في تعزيز المبيعات وتشير الدراسة إلى أن التسويق بالمحتوى يلعب دورًا حيويًا في تعزيز العلامة التجارية للشركات الناشئة وتبرز الدراسة كيف يمكن للمحتوى الجيد أن يزيد من الوعي ويساهم في تحسين تجربة العملاء وتؤكد الدراسة على أن التسويق بالمحتوى يعد أداة فعالة لتعزيز العلامة التجارية للشركات الناشئة ويشير البحث إلى أن الاستراتيجيات المبتكرة والمحتوى الجيد يمكن أن تؤدي إلى زيادة الوعي، وتحفيز المشاركة، وتحسين القرارات الشرائية، مما يعزز من فرص نجاح الشركات في بيئة تنافسية</w:t>
      </w:r>
      <w:r w:rsidRPr="00C16985">
        <w:rPr>
          <w:rFonts w:ascii="Simplified Arabic" w:hAnsi="Simplified Arabic" w:cs="Simplified Arabic"/>
        </w:rPr>
        <w:t>.</w:t>
      </w:r>
    </w:p>
    <w:p w:rsidR="00C16985" w:rsidRPr="00C16985" w:rsidRDefault="00C16985" w:rsidP="00C16985">
      <w:pPr>
        <w:pStyle w:val="NormalWeb"/>
        <w:shd w:val="clear" w:color="auto" w:fill="FFFFFF" w:themeFill="background1"/>
        <w:bidi/>
        <w:spacing w:line="276" w:lineRule="auto"/>
        <w:jc w:val="mediumKashida"/>
        <w:rPr>
          <w:rFonts w:ascii="Simplified Arabic" w:hAnsi="Simplified Arabic" w:cs="Simplified Arabic"/>
          <w:rtl/>
        </w:rPr>
      </w:pPr>
      <w:r w:rsidRPr="00C16985">
        <w:rPr>
          <w:rFonts w:ascii="Simplified Arabic" w:hAnsi="Simplified Arabic" w:cs="Simplified Arabic"/>
          <w:rtl/>
        </w:rPr>
        <w:t xml:space="preserve">3/  دراسة (عمر محمود، 2021) في دور التسويق بالمحتوى لتعزيز العلامة التجارية للشركات الناشئة وتستعرض الدراسة التسويق بالمحتوى كاستراتيجية رئيسية لتعزيز العلامة التجارية لدى الشركات الناشئة في ظل المنافسة القوية في الأسواق، يصبح من الضروري استخدام المحتوى بشكل فعال لبناء علاقات قوية مع العملاء وتحفيزهم على اتخاذ قرارات الشراء وتهدف الدراسة إلى تحليل تأثير استراتيجيات التسويق بالمحتوى على ولاء العملاء وفهم كيف يسهم المحتوى الجيد في بناء ثقة العملاء بالعلامة التجارية وتقييم العلاقة بين جودة المحتوى وتجارب العملاء في الشركات الناشئة، اعتمدت الدراسة على دراسة حالة لـ 20 شركة ناشئة تم اختيارها من قطاعات متنوعة مثل التكنولوجيا، التجارة الإلكترونية، والخدمات حيث تم استخدام استبيانات لجمع بيانات من العملاء حول تجاربهم مع المحتوى بالإضافة إلى </w:t>
      </w:r>
      <w:r w:rsidRPr="00C16985">
        <w:rPr>
          <w:rFonts w:ascii="Simplified Arabic" w:hAnsi="Simplified Arabic" w:cs="Simplified Arabic"/>
          <w:rtl/>
        </w:rPr>
        <w:lastRenderedPageBreak/>
        <w:t>مقابلات مع مالكي الشركات لتقييم استراتيجياتهم وأظهرت النتائج على تحسين الولاء للشركات التي تستخدم استراتيجيات محتوى فعالة حققت تحسنًا ملحوظًا في ولاء العملاء بنسبة 35% وبناء الثقة أفاد 70% من العملاء الذين تفاعلوا مع المحتوى بأن ذلك عزز من ثقتهم في العلامة التجارية، مما يشير إلى أن المحتوى الجيد يعد عاملًا مهمًا في بناء المصداقية و رضا العملاء حيث أظهرت الدراسة أن العملاء الذين استفادوا من محتوى موجه وجيد الجودة أبدوا رضا أكبر عن تجاربهم مما أدى إلى زيادة احتمالية تكرار التعامل بنسبة 40% وتؤكد الدراسة على أن التسويق بالمحتوى هو عنصر أساسي لتعزيز العلامة التجارية في الشركات الناشئة يسهم المحتوى الجيد في بناء الثقة والولاء، ويعزز من تجربة العملاء مما يزيد من فرص نجاح الشركات في السوق.</w:t>
      </w:r>
    </w:p>
    <w:p w:rsidR="00C16985" w:rsidRPr="00C16985" w:rsidRDefault="00C16985" w:rsidP="00C16985">
      <w:pPr>
        <w:pStyle w:val="NormalWeb"/>
        <w:shd w:val="clear" w:color="auto" w:fill="FFFFFF" w:themeFill="background1"/>
        <w:bidi/>
        <w:spacing w:line="276" w:lineRule="auto"/>
        <w:jc w:val="mediumKashida"/>
        <w:rPr>
          <w:rFonts w:ascii="Simplified Arabic" w:hAnsi="Simplified Arabic" w:cs="Simplified Arabic"/>
          <w:rtl/>
        </w:rPr>
      </w:pPr>
      <w:r w:rsidRPr="00C16985">
        <w:rPr>
          <w:rFonts w:ascii="Simplified Arabic" w:hAnsi="Simplified Arabic" w:cs="Simplified Arabic"/>
          <w:rtl/>
        </w:rPr>
        <w:t xml:space="preserve">4/ دراسة (الخطيب، 2021) </w:t>
      </w:r>
      <w:r w:rsidRPr="00C16985">
        <w:rPr>
          <w:rStyle w:val="Strong"/>
          <w:rFonts w:ascii="Simplified Arabic" w:hAnsi="Simplified Arabic" w:cs="Simplified Arabic"/>
          <w:rtl/>
        </w:rPr>
        <w:t>تهدف</w:t>
      </w:r>
      <w:r w:rsidRPr="00C16985">
        <w:rPr>
          <w:rFonts w:ascii="Simplified Arabic" w:hAnsi="Simplified Arabic" w:cs="Simplified Arabic"/>
          <w:rtl/>
        </w:rPr>
        <w:t xml:space="preserve"> إلى تحليل دور التسويق بالمحتوى كأداة فعالة لبناء علاقات طويلة الأمد مع العملاء في سياق الشركات الناشئة وتسعى الدراسة لفهم كيفية تأثير إستراتيجيات المحتوى على تعزيز التواصل والتفاعل بين الشركات الناشئة وعملائها، مما يسهم في تحسين ولاء العملاء وزيادة رضاهم </w:t>
      </w:r>
      <w:r w:rsidRPr="00C16985">
        <w:rPr>
          <w:rStyle w:val="Strong"/>
          <w:rFonts w:ascii="Simplified Arabic" w:hAnsi="Simplified Arabic" w:cs="Simplified Arabic"/>
          <w:rtl/>
        </w:rPr>
        <w:t>حيث</w:t>
      </w:r>
      <w:r w:rsidRPr="00C16985">
        <w:rPr>
          <w:rFonts w:ascii="Simplified Arabic" w:hAnsi="Simplified Arabic" w:cs="Simplified Arabic"/>
        </w:rPr>
        <w:t xml:space="preserve"> </w:t>
      </w:r>
      <w:r w:rsidRPr="00C16985">
        <w:rPr>
          <w:rFonts w:ascii="Simplified Arabic" w:hAnsi="Simplified Arabic" w:cs="Simplified Arabic"/>
          <w:rtl/>
        </w:rPr>
        <w:t>تعتمد الدراسة على تحليل بيانات من عدة شركات ناشئة قامت بتنفيذ استراتيجيات تسويق بالمحتوى، مما يثبت فاعلية هذه الإستراتيجيات في تعزيز العلاقات مع العملاء وتؤكد النتائج على أهمية أن تتبنى الشركات الناشئة التسويق بالمحتوى كجزء أساسي من إستراتيجياتها التسويقية، لتحقيق النجاح والإستدامة في بيئة تنافسية و أظهرت النتائج أن التسويق بالمحتوى يُعتبر أداة رئيسية في بناء علاقات مستدامة مع العملاء فقد تبين أن الشركات الناشئة التي تستخدم استراتيجيات فعالة في إنشاء محتوى جذاب وذو قيمة تستطيع جذب انتباه العملاء وبناء ثقتهم كما أظهرت الدراسة أن المحتوى الجيد يعزز من التفاعل المستمر بين العلامة التجارية والعملاء، مما يؤدي إلى تحسين مستوى الولاء وتحقيق معدلات أعلى من الاحتفاظ بالعملاء</w:t>
      </w:r>
      <w:r w:rsidRPr="00C16985">
        <w:rPr>
          <w:rFonts w:ascii="Simplified Arabic" w:hAnsi="Simplified Arabic" w:cs="Simplified Arabic"/>
        </w:rPr>
        <w:t>.</w:t>
      </w:r>
    </w:p>
    <w:p w:rsidR="00C16985" w:rsidRPr="00C16985" w:rsidRDefault="00C16985" w:rsidP="00C16985">
      <w:pPr>
        <w:pStyle w:val="NormalWeb"/>
        <w:shd w:val="clear" w:color="auto" w:fill="FFFFFF" w:themeFill="background1"/>
        <w:bidi/>
        <w:jc w:val="mediumKashida"/>
        <w:rPr>
          <w:rFonts w:ascii="Simplified Arabic" w:hAnsi="Simplified Arabic" w:cs="Simplified Arabic"/>
          <w:rtl/>
        </w:rPr>
      </w:pPr>
      <w:r w:rsidRPr="00C16985">
        <w:rPr>
          <w:rFonts w:ascii="Simplified Arabic" w:hAnsi="Simplified Arabic" w:cs="Simplified Arabic"/>
          <w:rtl/>
        </w:rPr>
        <w:t xml:space="preserve">5/ دراسة (الكيلاني، 2020) تهدف دراسة الكيلاني إلى استكشاف تأثير التسويق بالمحتوى كأداة إستراتيجية لتعزيز العلامة التجارية في الشركات الناشئة ويتزايد الإهتمام بالتسويق بالمحتوى في ظل التحول الرقمي المتسارع، حيث يُعتبر وسيلة فعّالة لبناء علاقات قوية مع العملاء واستكشاف كيف يمكن للمحتوى أن يُساعد الشركات الناشئة في التنافس في سوق مزدحم واعتمدت الدراسة على تحليل 10 حالات دراسية لشركات ناشئة ناجحة في مجالات متعددة، مثل التكنولوجيا والتجارة الإلكترونية والخدمات بإستخدام استطلاعات رأي لجمع البيانات من العملاء، بالإضافة إلى تحليل المحتوى المقدم من الشركات وأظهرت نتائج الدراسة على تحسين السمعة للشركات التي قدمت محتوىً ذا قيمة وموثوقية حققت تحسينًا بنسبة 50% في سمعتها في السوق وزيادة الوعي حيث تم رصد زيادة ملحوظة في الوعي بالعلامة التجارية، حيث أشار 70% من المشاركين في الإستطلاعات إلى أنهم أصبحوا أكثر دراية بالعلامات </w:t>
      </w:r>
      <w:r w:rsidRPr="00C16985">
        <w:rPr>
          <w:rFonts w:ascii="Simplified Arabic" w:hAnsi="Simplified Arabic" w:cs="Simplified Arabic"/>
          <w:rtl/>
        </w:rPr>
        <w:lastRenderedPageBreak/>
        <w:t>التجارية نتيجة لمحتواها وأيضاً تفاعل العملاء</w:t>
      </w:r>
      <w:r w:rsidRPr="00C16985">
        <w:rPr>
          <w:rFonts w:ascii="Simplified Arabic" w:hAnsi="Simplified Arabic" w:cs="Simplified Arabic"/>
        </w:rPr>
        <w:t xml:space="preserve"> </w:t>
      </w:r>
      <w:r w:rsidRPr="00C16985">
        <w:rPr>
          <w:rFonts w:ascii="Simplified Arabic" w:hAnsi="Simplified Arabic" w:cs="Simplified Arabic"/>
          <w:rtl/>
        </w:rPr>
        <w:t>ارتفعت معدلات التفاعل مع المحتوى بنسبة 40%، مما ساعد على تعزيز العلاقة بين العملاء والعلامات التجارية فتظهر دراسة الكيلاني أن التسويق بالمحتوى يُعتبر أداة فعّالة تعزز من سمعة العلامة التجارية وزيادة الوعي بها. تؤكد النتائج على ضرورة أن تعتمد الشركات الناشئة استراتيجيات محتوى قوية وموجهة لبناء علاقات مستدامة مع العملاء في بيئة تنافسية</w:t>
      </w:r>
      <w:r w:rsidRPr="00C16985">
        <w:rPr>
          <w:rFonts w:ascii="Simplified Arabic" w:hAnsi="Simplified Arabic" w:cs="Simplified Arabic"/>
        </w:rPr>
        <w:t>.</w:t>
      </w:r>
    </w:p>
    <w:p w:rsidR="00C16985" w:rsidRPr="00C16985" w:rsidRDefault="00C16985" w:rsidP="00C16985">
      <w:pPr>
        <w:pStyle w:val="NormalWeb"/>
        <w:shd w:val="clear" w:color="auto" w:fill="FFFFFF" w:themeFill="background1"/>
        <w:bidi/>
        <w:jc w:val="mediumKashida"/>
        <w:rPr>
          <w:rFonts w:ascii="Simplified Arabic" w:hAnsi="Simplified Arabic" w:cs="Simplified Arabic"/>
          <w:rtl/>
        </w:rPr>
      </w:pPr>
      <w:r w:rsidRPr="00C16985">
        <w:rPr>
          <w:rFonts w:ascii="Simplified Arabic" w:hAnsi="Simplified Arabic" w:cs="Simplified Arabic"/>
          <w:rtl/>
        </w:rPr>
        <w:t>6/ دراسة (منصور، 2020) تهدف الدراسة إلى أن التسويق بالمحتوى كاستراتيجية فعالة لتعزيز العلامة التجارية في الشركات الناشئة في ظل التطورات التكنولوجية والزيادة في المنافسة، يُعتبر المحتوى الجيد عاملاً حاسمًا في جذب العملاء وبناء علاقة معهم وتهدف أيضاً إلى تقييم العلاقة بين جودة المحتوى وتصور العملاء للعلامة التجارية وتحليل كيفية استخدام الشركات الناشئة للتسويق بالمحتوى لتعزيز الولاء وزيادة التفاعل واعتمدت الدراسة على تحليل ميداني لـ 100 عميل من شركات ناشئة في مجالات متنوعة مثل التكنولوجيا والخدمات وتم استخدام استبيانات لجمع البيانات، بالإضافة إلى مقابلات مع مالكي الشركات لتقييم استراتيجيات التسويق بالمحتوى وأظهرت النتائج على تحسين تجربة العملاء بنسبة 80% من المشاركين يرون أن المحتوى عالي الجودة يحسن تجربتهم مع العلامة التجارية، حيث يعزز من فهمهم للمنتجات والخدمات والانطباعات الإيجابية أكدت الدراسة أن 75% من العملاء أشاروا إلى أن المحتوى الجيد أدى إلى انطباعات إيجابية حول العلامة التجارية، مما يزيد من رغبتهم في التعامل معها مرة أخرى وزيادة التفاعل لوحظ أن الشركات التي تعتمد على استراتيجيات محتوى فعالة شهدت زيادة بنسبة 50% في معدلات التفاعل مع العملاء، مما يساهم في تعزيز الولاء والإرتباط بالعلامة التجارية فتؤكد الدراسة على أن التسويق بالمحتوى هو أداة قوية لتعزيز العلامة التجارية في الشركات الناشئة يسهم المحتوى الجيد في تحسين تجربة العملاء، وزيادة الانطباعات الإيجابية، وتعزيز الولاء، مما يزيد من فرص النجاح والنمو في سوق تنافسية.</w:t>
      </w:r>
    </w:p>
    <w:p w:rsidR="00C16985" w:rsidRPr="00C16985" w:rsidRDefault="00C16985" w:rsidP="00C16985">
      <w:pPr>
        <w:pStyle w:val="NormalWeb"/>
        <w:shd w:val="clear" w:color="auto" w:fill="FFFFFF" w:themeFill="background1"/>
        <w:bidi/>
        <w:spacing w:line="276" w:lineRule="auto"/>
        <w:jc w:val="mediumKashida"/>
        <w:rPr>
          <w:rFonts w:ascii="Simplified Arabic" w:hAnsi="Simplified Arabic" w:cs="Simplified Arabic"/>
          <w:rtl/>
        </w:rPr>
      </w:pPr>
      <w:r w:rsidRPr="00C16985">
        <w:rPr>
          <w:rFonts w:ascii="Simplified Arabic" w:hAnsi="Simplified Arabic" w:cs="Simplified Arabic"/>
          <w:rtl/>
        </w:rPr>
        <w:t xml:space="preserve">7/  دراسة (الشرقاوي، 2019) تهدف إلى استكشاف تأثير إستراتيجيات التسويق بالمحتوى، مثل المدونات، والفيديوهات، والنشرات الإخبارية، على زيادة الوعي بالعلامة التجارية وتحسين معدلات التحول للعملاء وتسعى الدراسة لفهم كيفية استخدام هذه الأدوات بشكل فعّال في تعزيز تفاعل الجمهور مع العلامة التجارية وزيادة ولائهم </w:t>
      </w:r>
      <w:r w:rsidRPr="00C16985">
        <w:rPr>
          <w:rStyle w:val="Strong"/>
          <w:rFonts w:ascii="Simplified Arabic" w:hAnsi="Simplified Arabic" w:cs="Simplified Arabic"/>
          <w:rtl/>
        </w:rPr>
        <w:t>واعتمدت</w:t>
      </w:r>
      <w:r w:rsidRPr="00C16985">
        <w:rPr>
          <w:rFonts w:ascii="Simplified Arabic" w:hAnsi="Simplified Arabic" w:cs="Simplified Arabic"/>
          <w:rtl/>
        </w:rPr>
        <w:t xml:space="preserve"> على أهمية دمج استراتيجيات التسويق بالمحتوى في خطط التسويق العامة، حيث يُظهر البحث أن هذه الاستراتيجيات ليست مجرد أدوات ترويجية بل هي وسائل فعّالة لبناء علاقات مستدامة مع العملاء وتعزيز الهوية العلامية، </w:t>
      </w:r>
      <w:r w:rsidRPr="00C16985">
        <w:rPr>
          <w:rStyle w:val="Strong"/>
          <w:rFonts w:ascii="Simplified Arabic" w:hAnsi="Simplified Arabic" w:cs="Simplified Arabic"/>
          <w:rtl/>
        </w:rPr>
        <w:t xml:space="preserve">وتوصلت الدراسة إلى </w:t>
      </w:r>
      <w:r w:rsidRPr="00C16985">
        <w:rPr>
          <w:rFonts w:ascii="Simplified Arabic" w:hAnsi="Simplified Arabic" w:cs="Simplified Arabic"/>
          <w:rtl/>
        </w:rPr>
        <w:t>النتائج بأن استخدام استراتيجيات التسويق بالمحتوى له تأثير إيجابي واضح على الوعي بالعلامة التجارية فقد أظهرت البيانات أن الشركات التي اعتمدت على المدونات والفيديوهات شهدت زيادة ملحوظة في التفاعل مع الجمهور، مما أدى إلى تحسين معدلات التحول للعملاء كما تبين أن المحتوى الجيد يلعب دورًا أساسيًا في بناء ثقة العملاء، مما يساهم في اتخاذ قرارات شراء أكثر فعالية</w:t>
      </w:r>
      <w:r w:rsidRPr="00C16985">
        <w:rPr>
          <w:rFonts w:ascii="Simplified Arabic" w:hAnsi="Simplified Arabic" w:cs="Simplified Arabic"/>
        </w:rPr>
        <w:t>.</w:t>
      </w:r>
    </w:p>
    <w:p w:rsidR="00C16985" w:rsidRPr="00C16985" w:rsidRDefault="00C16985" w:rsidP="00C16985">
      <w:pPr>
        <w:pStyle w:val="NormalWeb"/>
        <w:shd w:val="clear" w:color="auto" w:fill="FFFFFF" w:themeFill="background1"/>
        <w:bidi/>
        <w:jc w:val="lowKashida"/>
        <w:rPr>
          <w:rFonts w:ascii="Simplified Arabic" w:hAnsi="Simplified Arabic" w:cs="Simplified Arabic"/>
          <w:rtl/>
        </w:rPr>
      </w:pPr>
      <w:r w:rsidRPr="00C16985">
        <w:rPr>
          <w:rFonts w:ascii="Simplified Arabic" w:hAnsi="Simplified Arabic" w:cs="Simplified Arabic"/>
          <w:rtl/>
        </w:rPr>
        <w:lastRenderedPageBreak/>
        <w:t xml:space="preserve">8/  دراسة </w:t>
      </w:r>
      <w:proofErr w:type="spellStart"/>
      <w:r w:rsidRPr="00C16985">
        <w:rPr>
          <w:rFonts w:ascii="Simplified Arabic" w:hAnsi="Simplified Arabic" w:cs="Simplified Arabic"/>
        </w:rPr>
        <w:t>Hilker</w:t>
      </w:r>
      <w:proofErr w:type="spellEnd"/>
      <w:r w:rsidRPr="00C16985">
        <w:rPr>
          <w:rFonts w:ascii="Simplified Arabic" w:hAnsi="Simplified Arabic" w:cs="Simplified Arabic"/>
        </w:rPr>
        <w:t xml:space="preserve"> Claudia)</w:t>
      </w:r>
      <w:r w:rsidRPr="00C16985">
        <w:rPr>
          <w:rFonts w:ascii="Simplified Arabic" w:hAnsi="Simplified Arabic" w:cs="Simplified Arabic"/>
          <w:rtl/>
        </w:rPr>
        <w:t>، 2017</w:t>
      </w:r>
      <w:r w:rsidRPr="00C16985">
        <w:rPr>
          <w:rFonts w:ascii="Simplified Arabic" w:hAnsi="Simplified Arabic" w:cs="Simplified Arabic"/>
        </w:rPr>
        <w:t>(</w:t>
      </w:r>
      <w:r w:rsidRPr="00C16985">
        <w:rPr>
          <w:rFonts w:ascii="Simplified Arabic" w:hAnsi="Simplified Arabic" w:cs="Simplified Arabic"/>
          <w:rtl/>
        </w:rPr>
        <w:t xml:space="preserve"> تعتبر دراسة كلوديا هيلكر من الأعمال البارزة التي تتناول التسويق بالمحتوى في الممارسات العملية تقدم الدراسة رؤى وأدوات عملية للشركات خاصة الناشئة، حول كيفية تنفيذ استراتيجيات التسويق بالمحتوى بفعالية تهدف الدراسة إلى استكشاف كيفية استخدام التسويق بالمحتوى كأداة لتعزيز العلامة التجارية وتوفير استراتيجيات عملية لتحسين جودة المحتوى وزيادة فعاليته وتقديم أمثلة واقعية لشركات نجحت في تنفيذ التسويق بالمحتوى بإستخدام البحث الكمي والنوعي اعتمدت الدراسة على بيانات مستخلصة من استبيانات ومقابلات مع محترفين في مجال التسويق بالمحتوى وأظهرت النتائج زيادة الوعي بالعلامة التجارية حيث أشارت النتائج إلى أن الشركات التي نفذت استراتيجيات محتوى فعالة شهدت زيادة ملحوظة في الوعي بعلاماتها التجارية وتحسين تجربة العملاء المحتوى الجيد ساهم في تحسين تجربة العملاء، مما أدى إلى زيادة التفاعل والولاء وتطوير استراتيجية محتوى متكاملة فأكدت الدراسة على أهمية وجود استراتيجية شاملة للتسويق بالمحتوى، تشمل تحديد الأهداف، فهم الجمهور، وقياس الأداء تظهر دراسة هيلكر أن التسويق بالمحتوى يعد أداة استراتيجية قوية لتعزيز العلامة التجارية يعتبر المحتوى الجيد عنصراً أساسياً في تحسين تجربة العملاء وبناء علاقات مستدامة معهم.</w:t>
      </w:r>
    </w:p>
    <w:p w:rsidR="00C16985" w:rsidRPr="00C16985" w:rsidRDefault="00C16985" w:rsidP="00C16985">
      <w:pPr>
        <w:pStyle w:val="NormalWeb"/>
        <w:shd w:val="clear" w:color="auto" w:fill="FFFFFF" w:themeFill="background1"/>
        <w:bidi/>
        <w:jc w:val="lowKashida"/>
        <w:rPr>
          <w:rFonts w:ascii="Simplified Arabic" w:hAnsi="Simplified Arabic" w:cs="Simplified Arabic"/>
          <w:rtl/>
        </w:rPr>
      </w:pPr>
      <w:r w:rsidRPr="00C16985">
        <w:rPr>
          <w:rFonts w:ascii="Simplified Arabic" w:hAnsi="Simplified Arabic" w:cs="Simplified Arabic"/>
          <w:rtl/>
        </w:rPr>
        <w:t>9/ دراسة (</w:t>
      </w:r>
      <w:r w:rsidRPr="00C16985">
        <w:rPr>
          <w:rFonts w:ascii="Simplified Arabic" w:hAnsi="Simplified Arabic" w:cs="Simplified Arabic"/>
        </w:rPr>
        <w:t>Jefferson S</w:t>
      </w:r>
      <w:r w:rsidRPr="00C16985">
        <w:rPr>
          <w:rFonts w:ascii="Simplified Arabic" w:hAnsi="Simplified Arabic" w:cs="Simplified Arabic"/>
          <w:rtl/>
        </w:rPr>
        <w:t>، 2015) تتناول دراسة سوزان جيفرسون مفهوم التسويق بالمحتوى القيم، موضحة كيف يمكن للشركات، بما في ذلك الناشئة، استخدام المحتوى عالي الجودة كوسيلة لتحقيق النجاح وزيادة التفاعل مع العملاء وتهدف الدراسة إلى تقديم استراتيجيات فعالة لتطوير محتوى ذي قيمة واستكشاف كيفية تأثير المحتوى القيم على تعزيز العلامة التجارية وتوضيح خطوات تنفيذ استراتيجيات تسويق المحتوى بشكل فعّال ومن خلال البحث الكمي والنوعي اعتمدت الدراسة على تحليل بيانات من شركات مختلفة واستبيانات لمتخصصين في التسويق وأظهرت النتائج تأثير المحتوى القيم أن الشركات التي قدمت محتوى ذو قيمة قادرة على جذب اهتمام العملاء وبناء علاقات طويلة الأمد معهم وزيادة التفاعل على المحتوى القيم ساهم في زيادة التفاعل مع الجمهور، حيث أشار 70% من المشاركين إلى أن المحتوى الجيد أثر بشكل إيجابي على تجربتهم مع العلامة التجارية و تحقيق النجاح التجاري فأكدت الدراسة أن التركيز على جودة المحتوى يمكن أن يؤدي إلى زيادة المبيعات وتحسين العائد على الاستثمار وتشير الدراسة إلى أن تقديم محتوى قيم هو عنصر أساسي في استراتيجيات التسويق الناجحة. يجب على الشركات التركيز على إنشاء محتوى يلبي احتياجات الجمهور ويعزز من مكانتها في السوق وتؤكد دراسة جيفرسون وتانتون على أن التسويق بالمحتوى القيم يعد أداة استراتيجية قوية لزيادة التفاعل وتعزيز العلامة التجارية من خلال التركيز على الجودة وتلبية احتياجات الجمهور، يمكن للشركات تحقيق النجاح والتميز في بيئة تنافسية.</w:t>
      </w:r>
    </w:p>
    <w:p w:rsidR="00C16985" w:rsidRPr="00C16985" w:rsidRDefault="00C16985" w:rsidP="00C16985">
      <w:pPr>
        <w:pStyle w:val="NormalWeb"/>
        <w:shd w:val="clear" w:color="auto" w:fill="FFFFFF" w:themeFill="background1"/>
        <w:bidi/>
        <w:jc w:val="lowKashida"/>
        <w:rPr>
          <w:rFonts w:ascii="Simplified Arabic" w:hAnsi="Simplified Arabic" w:cs="Simplified Arabic"/>
          <w:rtl/>
        </w:rPr>
      </w:pPr>
      <w:r w:rsidRPr="00C16985">
        <w:rPr>
          <w:rFonts w:ascii="Simplified Arabic" w:hAnsi="Simplified Arabic" w:cs="Simplified Arabic"/>
          <w:rtl/>
        </w:rPr>
        <w:t>10/ دراسة (</w:t>
      </w:r>
      <w:proofErr w:type="spellStart"/>
      <w:r w:rsidRPr="00C16985">
        <w:rPr>
          <w:rFonts w:ascii="Simplified Arabic" w:hAnsi="Simplified Arabic" w:cs="Simplified Arabic"/>
        </w:rPr>
        <w:t>Pulizzi</w:t>
      </w:r>
      <w:proofErr w:type="spellEnd"/>
      <w:r w:rsidRPr="00C16985">
        <w:rPr>
          <w:rFonts w:ascii="Simplified Arabic" w:hAnsi="Simplified Arabic" w:cs="Simplified Arabic"/>
        </w:rPr>
        <w:t xml:space="preserve"> J</w:t>
      </w:r>
      <w:r w:rsidRPr="00C16985">
        <w:rPr>
          <w:rFonts w:ascii="Simplified Arabic" w:hAnsi="Simplified Arabic" w:cs="Simplified Arabic"/>
          <w:rtl/>
        </w:rPr>
        <w:t xml:space="preserve">،2013) في دور التسويق بالمحتوى في تعزيز العلامة التجارية تعتبر دراسة جوش بوليتزي من الأعمال الرائدة في مجال التسويق بالمحتوى، حيث تسلط الضوء على كيفية استخدام الشركات، خاصة الناشئة منها، لاستراتيجيات التسويق بالمحتوى لتعزيز هويتها وعلامتها التجارية وتهدف الدراسة إلى تحليل تأثير التسويق بالمحتوى على وعي العلامة التجارية واستكشاف كيف يمكن للمحتوى الجيد أن يبني الثقة مع العملاء وفهم العلاقة بين تنوع المحتوى ونجاح العلامة التجارية وبإستخدم مجموعة من الشركات الناشئة في مختلف القطاعات، مع التركيز على الحالات الناجحة اعتمد على منهج نوعي لدراسة الحالات، بالإضافة إلى تحليل محتوى الشركات الناجحة لتحديد استراتيجياتها وأثرها وأظهرت النتائج بزيادة الوعي أن الشركات التي استثمرت في محتوى قيّم وجذاب تمكنت من زيادة </w:t>
      </w:r>
      <w:r w:rsidRPr="00C16985">
        <w:rPr>
          <w:rFonts w:ascii="Simplified Arabic" w:hAnsi="Simplified Arabic" w:cs="Simplified Arabic"/>
          <w:rtl/>
        </w:rPr>
        <w:lastRenderedPageBreak/>
        <w:t xml:space="preserve">وعي الجمهور بعلامتها التجارية بنسبة تصل إلى 60% وبناء الثقة بتقديم محتوى ذي جودة عالية يساعد في بناء الثقة مع العملاء، مما يؤدي إلى تحسين العلاقات وتكرار التعامل و تنوع المحتوى أشار إلى أن تنوع أشكال المحتوى (مثل المقالات، الفيديوهات، المدونات) يساعد في جذب جمهور أوسع وتحقيق نتائج أفضل تسلط الدراسة الضوء على الأهمية الحيوية للتسويق بالمحتوى في تعزيز العلامة التجارية للشركات الناشئة، مما يُبرز الدور المركزي الذي يلعبه المحتوى الجيد في تحقيق النجاح في بيئة تنافسية. </w:t>
      </w:r>
    </w:p>
    <w:p w:rsidR="00C16985" w:rsidRPr="00C16985" w:rsidRDefault="00C16985" w:rsidP="00C16985">
      <w:pPr>
        <w:pStyle w:val="NormalWeb"/>
        <w:shd w:val="clear" w:color="auto" w:fill="FFFFFF" w:themeFill="background1"/>
        <w:bidi/>
        <w:spacing w:before="0" w:beforeAutospacing="0" w:after="0" w:afterAutospacing="0" w:line="276" w:lineRule="auto"/>
        <w:jc w:val="mediumKashida"/>
        <w:rPr>
          <w:rFonts w:ascii="Simplified Arabic" w:hAnsi="Simplified Arabic" w:cs="Simplified Arabic"/>
          <w:rtl/>
        </w:rPr>
      </w:pPr>
      <w:r w:rsidRPr="00C16985">
        <w:rPr>
          <w:rFonts w:ascii="Simplified Arabic" w:hAnsi="Simplified Arabic" w:cs="Simplified Arabic"/>
          <w:rtl/>
        </w:rPr>
        <w:t>التعليق على الدراسات السابقة :</w:t>
      </w:r>
    </w:p>
    <w:p w:rsidR="00C16985" w:rsidRPr="00C16985" w:rsidRDefault="00C16985" w:rsidP="00C16985">
      <w:pPr>
        <w:pStyle w:val="NormalWeb"/>
        <w:shd w:val="clear" w:color="auto" w:fill="FFFFFF" w:themeFill="background1"/>
        <w:bidi/>
        <w:spacing w:before="0" w:beforeAutospacing="0" w:after="0" w:afterAutospacing="0" w:line="276" w:lineRule="auto"/>
        <w:jc w:val="mediumKashida"/>
        <w:rPr>
          <w:rFonts w:ascii="Simplified Arabic" w:hAnsi="Simplified Arabic" w:cs="Simplified Arabic"/>
          <w:rtl/>
        </w:rPr>
      </w:pPr>
      <w:r w:rsidRPr="00C16985">
        <w:rPr>
          <w:rFonts w:ascii="Simplified Arabic" w:hAnsi="Simplified Arabic" w:cs="Simplified Arabic"/>
          <w:rtl/>
        </w:rPr>
        <w:t>تظهر جميع هذه الدراسات أن التسويق بالمحتوى يعد أدآة استراتيجية فعالة لتعزيز العلامة التجارية في الشركات الناشئة ويسهم المحتوى الجيد في زيادة الوعي، تحسين تجارب العملاء، وتعزيز الولاء، مما يزيد من فرص نجاح الشركات في بيئة تنافسية</w:t>
      </w:r>
      <w:r w:rsidRPr="00C16985">
        <w:rPr>
          <w:rFonts w:ascii="Simplified Arabic" w:hAnsi="Simplified Arabic" w:cs="Simplified Arabic"/>
        </w:rPr>
        <w:t>.</w:t>
      </w:r>
    </w:p>
    <w:p w:rsidR="00C16985" w:rsidRDefault="00C16985" w:rsidP="00C16985">
      <w:pPr>
        <w:pStyle w:val="NormalWeb"/>
        <w:shd w:val="clear" w:color="auto" w:fill="FFFFFF" w:themeFill="background1"/>
        <w:bidi/>
        <w:spacing w:before="0" w:beforeAutospacing="0" w:after="0" w:afterAutospacing="0" w:line="276" w:lineRule="auto"/>
        <w:jc w:val="mediumKashida"/>
        <w:rPr>
          <w:rFonts w:ascii="Simplified Arabic" w:hAnsi="Simplified Arabic" w:cs="Simplified Arabic"/>
          <w:rtl/>
        </w:rPr>
      </w:pPr>
      <w:r w:rsidRPr="00C16985">
        <w:rPr>
          <w:rFonts w:ascii="Simplified Arabic" w:hAnsi="Simplified Arabic" w:cs="Simplified Arabic"/>
          <w:rtl/>
        </w:rPr>
        <w:t>وعلى الرغم من قيمة الدراسات السابقة في استعراض متغيرات الدراسة الحالية، إلا أنها لم تتطرق الى تسليط الضوء على دور التسويق بالمحتوى في تعزيز العلامة التجارية للشركات الناشئة وهو ما يمثل فجوة بين، مما يستلزم المزيد من البحث والدراسة عنها ، وهو ما سيتناوله الباحث لمحاولة سد هذه الفجوة .</w:t>
      </w:r>
    </w:p>
    <w:p w:rsidR="00C16985" w:rsidRPr="00C16985" w:rsidRDefault="00C16985" w:rsidP="00C16985">
      <w:pPr>
        <w:pStyle w:val="NormalWeb"/>
        <w:shd w:val="clear" w:color="auto" w:fill="FFFFFF" w:themeFill="background1"/>
        <w:bidi/>
        <w:spacing w:before="0" w:beforeAutospacing="0" w:after="0" w:afterAutospacing="0" w:line="276" w:lineRule="auto"/>
        <w:jc w:val="mediumKashida"/>
        <w:rPr>
          <w:rFonts w:ascii="Simplified Arabic" w:hAnsi="Simplified Arabic" w:cs="Simplified Arabic"/>
          <w:rtl/>
        </w:rPr>
      </w:pPr>
    </w:p>
    <w:p w:rsidR="00032A3A" w:rsidRPr="00C16985" w:rsidRDefault="00C16985" w:rsidP="00C16985">
      <w:pPr>
        <w:pStyle w:val="NormalWeb"/>
        <w:shd w:val="clear" w:color="auto" w:fill="FFFFFF" w:themeFill="background1"/>
        <w:bidi/>
        <w:spacing w:before="0" w:beforeAutospacing="0" w:after="0" w:afterAutospacing="0"/>
        <w:outlineLvl w:val="0"/>
        <w:rPr>
          <w:rFonts w:ascii="Simplified Arabic" w:hAnsi="Simplified Arabic" w:cs="Simplified Arabic"/>
          <w:sz w:val="28"/>
          <w:szCs w:val="28"/>
          <w:rtl/>
        </w:rPr>
      </w:pPr>
      <w:r w:rsidRPr="00C16985">
        <w:rPr>
          <w:rFonts w:ascii="Simplified Arabic" w:hAnsi="Simplified Arabic" w:cs="Simplified Arabic" w:hint="cs"/>
          <w:sz w:val="28"/>
          <w:szCs w:val="28"/>
          <w:rtl/>
        </w:rPr>
        <w:t>ا</w:t>
      </w:r>
      <w:r w:rsidR="00032A3A" w:rsidRPr="00C16985">
        <w:rPr>
          <w:rFonts w:ascii="Simplified Arabic" w:hAnsi="Simplified Arabic" w:cs="Simplified Arabic"/>
          <w:sz w:val="28"/>
          <w:szCs w:val="28"/>
          <w:rtl/>
        </w:rPr>
        <w:t>لمراجع</w:t>
      </w:r>
      <w:bookmarkEnd w:id="16"/>
      <w:r w:rsidR="00032A3A" w:rsidRPr="00C16985">
        <w:rPr>
          <w:rFonts w:ascii="Simplified Arabic" w:hAnsi="Simplified Arabic" w:cs="Simplified Arabic"/>
          <w:sz w:val="28"/>
          <w:szCs w:val="28"/>
          <w:rtl/>
        </w:rPr>
        <w:t>:</w:t>
      </w:r>
    </w:p>
    <w:p w:rsidR="00032A3A" w:rsidRPr="00C16985" w:rsidRDefault="00032A3A" w:rsidP="00C16985">
      <w:pPr>
        <w:shd w:val="clear" w:color="auto" w:fill="FFFFFF" w:themeFill="background1"/>
        <w:bidi/>
        <w:spacing w:before="0" w:after="0"/>
        <w:rPr>
          <w:rFonts w:ascii="Simplified Arabic" w:hAnsi="Simplified Arabic" w:cs="Simplified Arabic"/>
          <w:sz w:val="24"/>
          <w:szCs w:val="24"/>
          <w:rtl/>
        </w:rPr>
      </w:pPr>
      <w:r w:rsidRPr="00C16985">
        <w:rPr>
          <w:rFonts w:ascii="Simplified Arabic" w:hAnsi="Simplified Arabic" w:cs="Simplified Arabic"/>
          <w:sz w:val="24"/>
          <w:szCs w:val="24"/>
          <w:rtl/>
        </w:rPr>
        <w:t xml:space="preserve">المراجع العربية: </w:t>
      </w:r>
    </w:p>
    <w:p w:rsidR="00032A3A" w:rsidRPr="00C16985" w:rsidRDefault="00032A3A" w:rsidP="00C16985">
      <w:pPr>
        <w:pStyle w:val="ListParagraph"/>
        <w:numPr>
          <w:ilvl w:val="0"/>
          <w:numId w:val="5"/>
        </w:numPr>
        <w:shd w:val="clear" w:color="auto" w:fill="FFFFFF" w:themeFill="background1"/>
        <w:bidi/>
        <w:spacing w:before="0" w:after="0"/>
        <w:rPr>
          <w:rFonts w:ascii="Simplified Arabic" w:hAnsi="Simplified Arabic" w:cs="Simplified Arabic"/>
          <w:sz w:val="24"/>
          <w:szCs w:val="24"/>
        </w:rPr>
      </w:pPr>
      <w:r w:rsidRPr="00C16985">
        <w:rPr>
          <w:rFonts w:ascii="Simplified Arabic" w:hAnsi="Simplified Arabic" w:cs="Simplified Arabic"/>
          <w:sz w:val="24"/>
          <w:szCs w:val="24"/>
          <w:rtl/>
        </w:rPr>
        <w:t xml:space="preserve">بريك, انيس; منصر, سمية، (2023)، اثر التسويق بالمحتوى في تعزيز العلامة التجارية دراسة حالة وكالة السياحة والاسفار </w:t>
      </w:r>
      <w:r w:rsidRPr="00C16985">
        <w:rPr>
          <w:rFonts w:ascii="Simplified Arabic" w:hAnsi="Simplified Arabic" w:cs="Simplified Arabic"/>
          <w:sz w:val="24"/>
          <w:szCs w:val="24"/>
        </w:rPr>
        <w:t>DESTI WORLD</w:t>
      </w:r>
      <w:r w:rsidRPr="00C16985">
        <w:rPr>
          <w:rFonts w:ascii="Simplified Arabic" w:hAnsi="Simplified Arabic" w:cs="Simplified Arabic"/>
          <w:sz w:val="24"/>
          <w:szCs w:val="24"/>
          <w:rtl/>
        </w:rPr>
        <w:t xml:space="preserve"> تبسة، جامعة تبسة</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دراسة (الخطيب، 2012)</w:t>
      </w:r>
      <w:r w:rsidRPr="00C16985">
        <w:rPr>
          <w:rFonts w:ascii="Simplified Arabic" w:hAnsi="Simplified Arabic" w:cs="Simplified Arabic"/>
          <w:sz w:val="24"/>
          <w:szCs w:val="24"/>
        </w:rPr>
        <w:t xml:space="preserve"> </w:t>
      </w:r>
      <w:r w:rsidRPr="00C16985">
        <w:rPr>
          <w:rStyle w:val="Strong"/>
          <w:rFonts w:ascii="Simplified Arabic" w:hAnsi="Simplified Arabic" w:cs="Simplified Arabic"/>
          <w:b w:val="0"/>
          <w:bCs w:val="0"/>
          <w:sz w:val="24"/>
          <w:szCs w:val="24"/>
          <w:rtl/>
        </w:rPr>
        <w:t>التسويق بالمحتوى كأداة لبناء علاقات طويلة الأمد مع العملاء في الشركات الناشئة</w:t>
      </w:r>
      <w:r w:rsidRPr="00C16985">
        <w:rPr>
          <w:rFonts w:ascii="Simplified Arabic" w:hAnsi="Simplified Arabic" w:cs="Simplified Arabic"/>
          <w:sz w:val="24"/>
          <w:szCs w:val="24"/>
        </w:rPr>
        <w:t xml:space="preserve">. </w:t>
      </w:r>
      <w:r w:rsidRPr="00C16985">
        <w:rPr>
          <w:rFonts w:ascii="Simplified Arabic" w:hAnsi="Simplified Arabic" w:cs="Simplified Arabic"/>
          <w:sz w:val="24"/>
          <w:szCs w:val="24"/>
          <w:rtl/>
        </w:rPr>
        <w:t>مجلة إدارة الأعمال، العدد (5)، الصفحات</w:t>
      </w:r>
      <w:r w:rsidRPr="00C16985">
        <w:rPr>
          <w:rFonts w:ascii="Simplified Arabic" w:hAnsi="Simplified Arabic" w:cs="Simplified Arabic"/>
          <w:sz w:val="24"/>
          <w:szCs w:val="24"/>
        </w:rPr>
        <w:t xml:space="preserve"> (120-135).</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Style w:val="Strong"/>
          <w:rFonts w:ascii="Simplified Arabic" w:hAnsi="Simplified Arabic" w:cs="Simplified Arabic"/>
          <w:b w:val="0"/>
          <w:bCs w:val="0"/>
          <w:sz w:val="24"/>
          <w:szCs w:val="24"/>
          <w:rtl/>
        </w:rPr>
        <w:t>دراسة (الشرقاوي، 2019) أثراستراتيجيات التسويق بالمحتوى على الوعي بالعلامة التجارية</w:t>
      </w:r>
      <w:r w:rsidRPr="00C16985">
        <w:rPr>
          <w:rFonts w:ascii="Simplified Arabic" w:hAnsi="Simplified Arabic" w:cs="Simplified Arabic"/>
          <w:sz w:val="24"/>
          <w:szCs w:val="24"/>
        </w:rPr>
        <w:t xml:space="preserve">. </w:t>
      </w:r>
      <w:r w:rsidRPr="00C16985">
        <w:rPr>
          <w:rFonts w:ascii="Simplified Arabic" w:hAnsi="Simplified Arabic" w:cs="Simplified Arabic"/>
          <w:sz w:val="24"/>
          <w:szCs w:val="24"/>
          <w:rtl/>
        </w:rPr>
        <w:t>مجلة التسويق والإدارة، العدد (4)، الصفحات</w:t>
      </w:r>
      <w:r w:rsidRPr="00C16985">
        <w:rPr>
          <w:rFonts w:ascii="Simplified Arabic" w:hAnsi="Simplified Arabic" w:cs="Simplified Arabic"/>
          <w:sz w:val="24"/>
          <w:szCs w:val="24"/>
        </w:rPr>
        <w:t xml:space="preserve"> (50-65).</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 xml:space="preserve">دراسة (الكيلاني، 2020) </w:t>
      </w:r>
      <w:r w:rsidRPr="00C16985">
        <w:rPr>
          <w:rStyle w:val="Strong"/>
          <w:rFonts w:ascii="Simplified Arabic" w:hAnsi="Simplified Arabic" w:cs="Simplified Arabic"/>
          <w:b w:val="0"/>
          <w:bCs w:val="0"/>
          <w:sz w:val="24"/>
          <w:szCs w:val="24"/>
          <w:rtl/>
        </w:rPr>
        <w:t>دور التسويق بالمحتوى في تعزيز الوعي بالعلامة التجارية لدى الشركات الناشئة</w:t>
      </w:r>
      <w:r w:rsidRPr="00C16985">
        <w:rPr>
          <w:rFonts w:ascii="Simplified Arabic" w:hAnsi="Simplified Arabic" w:cs="Simplified Arabic"/>
          <w:sz w:val="24"/>
          <w:szCs w:val="24"/>
        </w:rPr>
        <w:t xml:space="preserve">. </w:t>
      </w:r>
      <w:r w:rsidRPr="00C16985">
        <w:rPr>
          <w:rFonts w:ascii="Simplified Arabic" w:hAnsi="Simplified Arabic" w:cs="Simplified Arabic"/>
          <w:sz w:val="24"/>
          <w:szCs w:val="24"/>
          <w:rtl/>
        </w:rPr>
        <w:t>مجلة التسويق الرقمي، العدد (1)، الصفحات</w:t>
      </w:r>
      <w:r w:rsidRPr="00C16985">
        <w:rPr>
          <w:rFonts w:ascii="Simplified Arabic" w:hAnsi="Simplified Arabic" w:cs="Simplified Arabic"/>
          <w:sz w:val="24"/>
          <w:szCs w:val="24"/>
        </w:rPr>
        <w:t xml:space="preserve"> (30-45).</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دراسة (بهاء الدين، 2023) تشدد على أهمية التسويق بالمحتوى كإستراتيجية فعالة لتعزيز العلامة التجارية وزيادة التفاعل والولاء لدى العملاء في الشركات الناشئة، مجلة العلوم الإدارية، العدد (4)، الصفحات</w:t>
      </w:r>
      <w:r w:rsidRPr="00C16985">
        <w:rPr>
          <w:rFonts w:ascii="Simplified Arabic" w:hAnsi="Simplified Arabic" w:cs="Simplified Arabic"/>
          <w:sz w:val="24"/>
          <w:szCs w:val="24"/>
        </w:rPr>
        <w:t xml:space="preserve"> (45-67).</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دراسة (سعيد، 2023) على أن التسويق بالمحتوى يعد أداة حيوية لبناء الوعي بالعلامة التجارية، مجلة التسويق الرقمي، العدد (2)، الصفحات</w:t>
      </w:r>
      <w:r w:rsidRPr="00C16985">
        <w:rPr>
          <w:rFonts w:ascii="Simplified Arabic" w:hAnsi="Simplified Arabic" w:cs="Simplified Arabic"/>
          <w:sz w:val="24"/>
          <w:szCs w:val="24"/>
        </w:rPr>
        <w:t xml:space="preserve"> (88-102)</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lastRenderedPageBreak/>
        <w:t>دراسة (عمر محمود،</w:t>
      </w:r>
      <w:r w:rsidRPr="00C16985">
        <w:rPr>
          <w:rFonts w:ascii="Simplified Arabic" w:hAnsi="Simplified Arabic" w:cs="Simplified Arabic"/>
          <w:sz w:val="24"/>
          <w:szCs w:val="24"/>
        </w:rPr>
        <w:t xml:space="preserve"> (2021 </w:t>
      </w:r>
      <w:r w:rsidRPr="00C16985">
        <w:rPr>
          <w:rStyle w:val="Strong"/>
          <w:rFonts w:ascii="Simplified Arabic" w:hAnsi="Simplified Arabic" w:cs="Simplified Arabic"/>
          <w:b w:val="0"/>
          <w:bCs w:val="0"/>
          <w:sz w:val="24"/>
          <w:szCs w:val="24"/>
          <w:rtl/>
        </w:rPr>
        <w:t>أثر التسويق بالمحتوى على تعزيز الولاء للعلامة التجارية في الشركات الناشئة</w:t>
      </w:r>
      <w:r w:rsidRPr="00C16985">
        <w:rPr>
          <w:rFonts w:ascii="Simplified Arabic" w:hAnsi="Simplified Arabic" w:cs="Simplified Arabic"/>
          <w:sz w:val="24"/>
          <w:szCs w:val="24"/>
        </w:rPr>
        <w:t xml:space="preserve">. </w:t>
      </w:r>
      <w:r w:rsidRPr="00C16985">
        <w:rPr>
          <w:rFonts w:ascii="Simplified Arabic" w:hAnsi="Simplified Arabic" w:cs="Simplified Arabic"/>
          <w:sz w:val="24"/>
          <w:szCs w:val="24"/>
          <w:rtl/>
        </w:rPr>
        <w:t>مجلة الدراسات التسويقية، العدد (3)، الصفحات</w:t>
      </w:r>
      <w:r w:rsidRPr="00C16985">
        <w:rPr>
          <w:rFonts w:ascii="Simplified Arabic" w:hAnsi="Simplified Arabic" w:cs="Simplified Arabic"/>
          <w:sz w:val="24"/>
          <w:szCs w:val="24"/>
        </w:rPr>
        <w:t xml:space="preserve"> (55-73).</w:t>
      </w:r>
      <w:r w:rsidRPr="00C16985">
        <w:rPr>
          <w:rFonts w:ascii="Simplified Arabic" w:hAnsi="Simplified Arabic" w:cs="Simplified Arabic"/>
          <w:sz w:val="24"/>
          <w:szCs w:val="24"/>
          <w:rtl/>
        </w:rPr>
        <w:t>.</w:t>
      </w: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دراسة(منصور، 2020)</w:t>
      </w:r>
      <w:r w:rsidRPr="00C16985">
        <w:rPr>
          <w:rFonts w:ascii="Simplified Arabic" w:hAnsi="Simplified Arabic" w:cs="Simplified Arabic"/>
          <w:sz w:val="24"/>
          <w:szCs w:val="24"/>
        </w:rPr>
        <w:t xml:space="preserve"> </w:t>
      </w:r>
      <w:r w:rsidRPr="00C16985">
        <w:rPr>
          <w:rStyle w:val="Strong"/>
          <w:rFonts w:ascii="Simplified Arabic" w:hAnsi="Simplified Arabic" w:cs="Simplified Arabic"/>
          <w:b w:val="0"/>
          <w:bCs w:val="0"/>
          <w:sz w:val="24"/>
          <w:szCs w:val="24"/>
          <w:rtl/>
        </w:rPr>
        <w:t>التسويق بالمحتوى كاستراتيجية لتعزيز العلامة التجارية في المؤسسات الناشئة</w:t>
      </w:r>
      <w:r w:rsidRPr="00C16985">
        <w:rPr>
          <w:rFonts w:ascii="Simplified Arabic" w:hAnsi="Simplified Arabic" w:cs="Simplified Arabic"/>
          <w:sz w:val="24"/>
          <w:szCs w:val="24"/>
        </w:rPr>
        <w:t xml:space="preserve">. </w:t>
      </w:r>
      <w:r w:rsidRPr="00C16985">
        <w:rPr>
          <w:rFonts w:ascii="Simplified Arabic" w:hAnsi="Simplified Arabic" w:cs="Simplified Arabic"/>
          <w:sz w:val="24"/>
          <w:szCs w:val="24"/>
          <w:rtl/>
        </w:rPr>
        <w:t>مجلة العلوم الإدارية، العدد (2)، الصفحات</w:t>
      </w:r>
      <w:r w:rsidRPr="00C16985">
        <w:rPr>
          <w:rFonts w:ascii="Simplified Arabic" w:hAnsi="Simplified Arabic" w:cs="Simplified Arabic"/>
          <w:sz w:val="24"/>
          <w:szCs w:val="24"/>
        </w:rPr>
        <w:t xml:space="preserve"> (75-90).</w:t>
      </w:r>
      <w:r w:rsidRPr="00C16985">
        <w:rPr>
          <w:rFonts w:ascii="Simplified Arabic" w:hAnsi="Simplified Arabic" w:cs="Simplified Arabic"/>
          <w:sz w:val="24"/>
          <w:szCs w:val="24"/>
          <w:rtl/>
        </w:rPr>
        <w:t>.</w:t>
      </w:r>
    </w:p>
    <w:p w:rsidR="00032A3A" w:rsidRDefault="00032A3A" w:rsidP="00C16985">
      <w:pPr>
        <w:pStyle w:val="ListParagraph"/>
        <w:numPr>
          <w:ilvl w:val="0"/>
          <w:numId w:val="5"/>
        </w:numPr>
        <w:shd w:val="clear" w:color="auto" w:fill="FFFFFF" w:themeFill="background1"/>
        <w:bidi/>
        <w:rPr>
          <w:rFonts w:ascii="Simplified Arabic" w:hAnsi="Simplified Arabic" w:cs="Simplified Arabic"/>
          <w:sz w:val="24"/>
          <w:szCs w:val="24"/>
        </w:rPr>
      </w:pPr>
      <w:r w:rsidRPr="00C16985">
        <w:rPr>
          <w:rFonts w:ascii="Simplified Arabic" w:hAnsi="Simplified Arabic" w:cs="Simplified Arabic"/>
          <w:sz w:val="24"/>
          <w:szCs w:val="24"/>
          <w:rtl/>
        </w:rPr>
        <w:t xml:space="preserve">ممدوح عبد الفتاح أحمد محمد، (2023)، مدى مساهمة تسويق المحتوى في تعزيز ريادة الأعمال: الدور الوسيط للكلمة المنطوقة إيجابياً «دراسة تحليلية لآراء عينة من نزلاء الفنادق المصرية»، المجلة العربية للإدارة، مج 46، ع 2 </w:t>
      </w:r>
    </w:p>
    <w:p w:rsidR="00C16985" w:rsidRPr="00C16985" w:rsidRDefault="00C16985" w:rsidP="00C16985">
      <w:pPr>
        <w:pStyle w:val="ListParagraph"/>
        <w:shd w:val="clear" w:color="auto" w:fill="FFFFFF" w:themeFill="background1"/>
        <w:bidi/>
        <w:ind w:left="540"/>
        <w:rPr>
          <w:rFonts w:ascii="Simplified Arabic" w:hAnsi="Simplified Arabic" w:cs="Simplified Arabic"/>
          <w:sz w:val="24"/>
          <w:szCs w:val="24"/>
        </w:rPr>
      </w:pPr>
    </w:p>
    <w:p w:rsidR="00032A3A" w:rsidRPr="00C16985" w:rsidRDefault="00032A3A" w:rsidP="00032A3A">
      <w:pPr>
        <w:pStyle w:val="ListParagraph"/>
        <w:numPr>
          <w:ilvl w:val="0"/>
          <w:numId w:val="5"/>
        </w:numPr>
        <w:shd w:val="clear" w:color="auto" w:fill="FFFFFF" w:themeFill="background1"/>
        <w:bidi/>
        <w:rPr>
          <w:rFonts w:ascii="Simplified Arabic" w:hAnsi="Simplified Arabic" w:cs="Simplified Arabic"/>
          <w:sz w:val="28"/>
          <w:szCs w:val="28"/>
        </w:rPr>
      </w:pPr>
      <w:r w:rsidRPr="00032A3A">
        <w:rPr>
          <w:rFonts w:ascii="Simplified Arabic" w:hAnsi="Simplified Arabic" w:cs="Simplified Arabic"/>
          <w:sz w:val="28"/>
          <w:szCs w:val="28"/>
          <w:rtl/>
        </w:rPr>
        <w:t xml:space="preserve">المراجع الأجنبية: </w:t>
      </w:r>
    </w:p>
    <w:p w:rsidR="00032A3A" w:rsidRPr="00C16985" w:rsidRDefault="00032A3A" w:rsidP="00032A3A">
      <w:pPr>
        <w:pStyle w:val="ListParagraph"/>
        <w:numPr>
          <w:ilvl w:val="0"/>
          <w:numId w:val="5"/>
        </w:numPr>
        <w:shd w:val="clear" w:color="auto" w:fill="FFFFFF" w:themeFill="background1"/>
        <w:rPr>
          <w:rFonts w:ascii="Simplified Arabic" w:hAnsi="Simplified Arabic" w:cs="Simplified Arabic"/>
          <w:sz w:val="24"/>
          <w:szCs w:val="24"/>
        </w:rPr>
      </w:pPr>
      <w:proofErr w:type="spellStart"/>
      <w:r w:rsidRPr="00C16985">
        <w:rPr>
          <w:rFonts w:ascii="Simplified Arabic" w:hAnsi="Simplified Arabic" w:cs="Simplified Arabic"/>
          <w:color w:val="222222"/>
          <w:sz w:val="24"/>
          <w:szCs w:val="24"/>
          <w:shd w:val="clear" w:color="auto" w:fill="FFFFFF"/>
        </w:rPr>
        <w:t>Hilker</w:t>
      </w:r>
      <w:proofErr w:type="spellEnd"/>
      <w:r w:rsidRPr="00C16985">
        <w:rPr>
          <w:rFonts w:ascii="Simplified Arabic" w:hAnsi="Simplified Arabic" w:cs="Simplified Arabic"/>
          <w:color w:val="222222"/>
          <w:sz w:val="24"/>
          <w:szCs w:val="24"/>
          <w:shd w:val="clear" w:color="auto" w:fill="FFFFFF"/>
        </w:rPr>
        <w:t xml:space="preserve">, Claudia. Content marketing in der praxis. Springer </w:t>
      </w:r>
      <w:proofErr w:type="spellStart"/>
      <w:r w:rsidRPr="00C16985">
        <w:rPr>
          <w:rFonts w:ascii="Simplified Arabic" w:hAnsi="Simplified Arabic" w:cs="Simplified Arabic"/>
          <w:color w:val="222222"/>
          <w:sz w:val="24"/>
          <w:szCs w:val="24"/>
          <w:shd w:val="clear" w:color="auto" w:fill="FFFFFF"/>
        </w:rPr>
        <w:t>Fachmedien</w:t>
      </w:r>
      <w:proofErr w:type="spellEnd"/>
      <w:r w:rsidRPr="00C16985">
        <w:rPr>
          <w:rFonts w:ascii="Simplified Arabic" w:hAnsi="Simplified Arabic" w:cs="Simplified Arabic"/>
          <w:color w:val="222222"/>
          <w:sz w:val="24"/>
          <w:szCs w:val="24"/>
          <w:shd w:val="clear" w:color="auto" w:fill="FFFFFF"/>
        </w:rPr>
        <w:t xml:space="preserve"> Wiesbaden, 2017.</w:t>
      </w:r>
    </w:p>
    <w:p w:rsidR="00032A3A" w:rsidRPr="00C16985" w:rsidRDefault="00032A3A" w:rsidP="00032A3A">
      <w:pPr>
        <w:pStyle w:val="ListParagraph"/>
        <w:numPr>
          <w:ilvl w:val="0"/>
          <w:numId w:val="5"/>
        </w:numPr>
        <w:shd w:val="clear" w:color="auto" w:fill="FFFFFF" w:themeFill="background1"/>
        <w:rPr>
          <w:rFonts w:ascii="Simplified Arabic" w:hAnsi="Simplified Arabic" w:cs="Simplified Arabic"/>
          <w:sz w:val="24"/>
          <w:szCs w:val="24"/>
        </w:rPr>
      </w:pPr>
      <w:r w:rsidRPr="00C16985">
        <w:rPr>
          <w:rFonts w:ascii="Simplified Arabic" w:hAnsi="Simplified Arabic" w:cs="Simplified Arabic"/>
          <w:color w:val="222222"/>
          <w:sz w:val="24"/>
          <w:szCs w:val="24"/>
          <w:shd w:val="clear" w:color="auto" w:fill="FFFFFF"/>
        </w:rPr>
        <w:t xml:space="preserve">Jefferson, S., &amp; </w:t>
      </w:r>
      <w:proofErr w:type="spellStart"/>
      <w:r w:rsidRPr="00C16985">
        <w:rPr>
          <w:rFonts w:ascii="Simplified Arabic" w:hAnsi="Simplified Arabic" w:cs="Simplified Arabic"/>
          <w:color w:val="222222"/>
          <w:sz w:val="24"/>
          <w:szCs w:val="24"/>
          <w:shd w:val="clear" w:color="auto" w:fill="FFFFFF"/>
        </w:rPr>
        <w:t>Tanton</w:t>
      </w:r>
      <w:proofErr w:type="spellEnd"/>
      <w:r w:rsidRPr="00C16985">
        <w:rPr>
          <w:rFonts w:ascii="Simplified Arabic" w:hAnsi="Simplified Arabic" w:cs="Simplified Arabic"/>
          <w:color w:val="222222"/>
          <w:sz w:val="24"/>
          <w:szCs w:val="24"/>
          <w:shd w:val="clear" w:color="auto" w:fill="FFFFFF"/>
        </w:rPr>
        <w:t>, S. (2015). Valuable content marketing: how to make quality content your key to success. Kogan page publishers.</w:t>
      </w:r>
    </w:p>
    <w:p w:rsidR="00032A3A" w:rsidRPr="00C16985" w:rsidRDefault="00032A3A" w:rsidP="00032A3A">
      <w:pPr>
        <w:pStyle w:val="ListParagraph"/>
        <w:numPr>
          <w:ilvl w:val="0"/>
          <w:numId w:val="5"/>
        </w:numPr>
        <w:shd w:val="clear" w:color="auto" w:fill="FFFFFF" w:themeFill="background1"/>
        <w:rPr>
          <w:rFonts w:ascii="Simplified Arabic" w:hAnsi="Simplified Arabic" w:cs="Simplified Arabic"/>
          <w:sz w:val="24"/>
          <w:szCs w:val="24"/>
        </w:rPr>
      </w:pPr>
      <w:proofErr w:type="spellStart"/>
      <w:r w:rsidRPr="00C16985">
        <w:rPr>
          <w:rFonts w:ascii="Simplified Arabic" w:hAnsi="Simplified Arabic" w:cs="Simplified Arabic"/>
          <w:color w:val="222222"/>
          <w:sz w:val="24"/>
          <w:szCs w:val="24"/>
          <w:shd w:val="clear" w:color="auto" w:fill="FFFFFF"/>
        </w:rPr>
        <w:t>Pulizzi</w:t>
      </w:r>
      <w:proofErr w:type="spellEnd"/>
      <w:r w:rsidRPr="00C16985">
        <w:rPr>
          <w:rFonts w:ascii="Simplified Arabic" w:hAnsi="Simplified Arabic" w:cs="Simplified Arabic"/>
          <w:color w:val="222222"/>
          <w:sz w:val="24"/>
          <w:szCs w:val="24"/>
          <w:shd w:val="clear" w:color="auto" w:fill="FFFFFF"/>
        </w:rPr>
        <w:t>, J. (2013). Epic content marketing (pp. 87-93). New York, NY, USA: McGraw-Hill Publishing.</w:t>
      </w:r>
    </w:p>
    <w:p w:rsidR="00032A3A" w:rsidRPr="00032A3A" w:rsidRDefault="00032A3A" w:rsidP="00032A3A">
      <w:pPr>
        <w:pStyle w:val="NormalWeb"/>
        <w:shd w:val="clear" w:color="auto" w:fill="FFFFFF" w:themeFill="background1"/>
        <w:bidi/>
        <w:spacing w:before="0" w:beforeAutospacing="0" w:after="0" w:afterAutospacing="0"/>
        <w:jc w:val="mediumKashida"/>
        <w:rPr>
          <w:rFonts w:ascii="Simplified Arabic" w:hAnsi="Simplified Arabic" w:cs="Simplified Arabic"/>
          <w:rtl/>
        </w:rPr>
      </w:pPr>
    </w:p>
    <w:p w:rsidR="00380BF4" w:rsidRDefault="00380BF4" w:rsidP="00380BF4">
      <w:pPr>
        <w:bidi/>
        <w:spacing w:before="0" w:after="0" w:line="240" w:lineRule="auto"/>
        <w:rPr>
          <w:rFonts w:ascii="Simplified Arabic" w:eastAsia="Times New Roman" w:hAnsi="Simplified Arabic" w:cs="Simplified Arabic"/>
          <w:sz w:val="24"/>
          <w:szCs w:val="24"/>
          <w:rtl/>
        </w:rPr>
      </w:pPr>
    </w:p>
    <w:p w:rsidR="00890F6D" w:rsidRDefault="00890F6D" w:rsidP="00890F6D">
      <w:pPr>
        <w:bidi/>
        <w:spacing w:before="0" w:after="0" w:line="240" w:lineRule="auto"/>
        <w:rPr>
          <w:rFonts w:ascii="Simplified Arabic" w:eastAsia="Times New Roman" w:hAnsi="Simplified Arabic" w:cs="Simplified Arabic"/>
          <w:sz w:val="24"/>
          <w:szCs w:val="24"/>
          <w:rtl/>
        </w:rPr>
      </w:pPr>
    </w:p>
    <w:p w:rsidR="00890F6D" w:rsidRDefault="00890F6D" w:rsidP="00890F6D">
      <w:pPr>
        <w:bidi/>
        <w:spacing w:before="0" w:after="0" w:line="240" w:lineRule="auto"/>
        <w:rPr>
          <w:rFonts w:ascii="Simplified Arabic" w:eastAsia="Times New Roman" w:hAnsi="Simplified Arabic" w:cs="Simplified Arabic"/>
          <w:sz w:val="24"/>
          <w:szCs w:val="24"/>
          <w:rtl/>
        </w:rPr>
      </w:pPr>
    </w:p>
    <w:p w:rsidR="00890F6D" w:rsidRDefault="00890F6D" w:rsidP="00890F6D">
      <w:pPr>
        <w:bidi/>
        <w:spacing w:before="0" w:after="0" w:line="240" w:lineRule="auto"/>
        <w:rPr>
          <w:rFonts w:ascii="Simplified Arabic" w:eastAsia="Times New Roman" w:hAnsi="Simplified Arabic" w:cs="Simplified Arabic"/>
          <w:sz w:val="24"/>
          <w:szCs w:val="24"/>
          <w:rtl/>
        </w:rPr>
      </w:pPr>
    </w:p>
    <w:p w:rsidR="00890F6D" w:rsidRDefault="00890F6D" w:rsidP="00890F6D">
      <w:pPr>
        <w:bidi/>
        <w:spacing w:before="0" w:after="0" w:line="240" w:lineRule="auto"/>
        <w:rPr>
          <w:rFonts w:ascii="Simplified Arabic" w:eastAsia="Times New Roman" w:hAnsi="Simplified Arabic" w:cs="Simplified Arabic"/>
          <w:sz w:val="24"/>
          <w:szCs w:val="24"/>
          <w:rtl/>
        </w:rPr>
      </w:pPr>
    </w:p>
    <w:p w:rsidR="00890F6D" w:rsidRDefault="00890F6D" w:rsidP="00890F6D">
      <w:pPr>
        <w:bidi/>
        <w:spacing w:before="0" w:after="0" w:line="240" w:lineRule="auto"/>
        <w:rPr>
          <w:rFonts w:ascii="Simplified Arabic" w:eastAsia="Times New Roman" w:hAnsi="Simplified Arabic" w:cs="Simplified Arabic"/>
          <w:sz w:val="24"/>
          <w:szCs w:val="24"/>
          <w:rtl/>
        </w:rPr>
      </w:pPr>
    </w:p>
    <w:p w:rsidR="00890F6D" w:rsidRPr="00380BF4" w:rsidRDefault="00890F6D" w:rsidP="00890F6D">
      <w:pPr>
        <w:bidi/>
        <w:spacing w:before="0" w:after="0" w:line="240" w:lineRule="auto"/>
        <w:rPr>
          <w:rFonts w:ascii="Simplified Arabic" w:eastAsia="Times New Roman" w:hAnsi="Simplified Arabic" w:cs="Simplified Arabic"/>
          <w:sz w:val="24"/>
          <w:szCs w:val="24"/>
        </w:rPr>
      </w:pPr>
    </w:p>
    <w:p w:rsidR="00380BF4" w:rsidRDefault="00380BF4" w:rsidP="00380BF4">
      <w:pPr>
        <w:bidi/>
        <w:spacing w:before="0" w:after="0"/>
        <w:rPr>
          <w:rFonts w:ascii="Simplified Arabic" w:hAnsi="Simplified Arabic" w:cs="Simplified Arabic"/>
          <w:sz w:val="24"/>
          <w:szCs w:val="24"/>
          <w:rtl/>
        </w:rPr>
      </w:pPr>
    </w:p>
    <w:p w:rsidR="00890F6D" w:rsidRDefault="00890F6D" w:rsidP="00C16985">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p>
    <w:p w:rsidR="00890F6D" w:rsidRDefault="00890F6D" w:rsidP="00890F6D">
      <w:pPr>
        <w:bidi/>
        <w:spacing w:before="0" w:after="0"/>
        <w:jc w:val="center"/>
        <w:rPr>
          <w:rFonts w:ascii="Simplified Arabic" w:hAnsi="Simplified Arabic" w:cs="Simplified Arabic"/>
          <w:sz w:val="24"/>
          <w:szCs w:val="24"/>
          <w:rtl/>
        </w:rPr>
      </w:pPr>
      <w:bookmarkStart w:id="18" w:name="_GoBack"/>
      <w:bookmarkEnd w:id="18"/>
    </w:p>
    <w:p w:rsidR="00C16985" w:rsidRPr="00380BF4" w:rsidRDefault="00C16985" w:rsidP="00890F6D">
      <w:pPr>
        <w:bidi/>
        <w:spacing w:before="0" w:after="0"/>
        <w:jc w:val="center"/>
        <w:rPr>
          <w:rFonts w:ascii="Simplified Arabic" w:hAnsi="Simplified Arabic" w:cs="Simplified Arabic"/>
          <w:sz w:val="24"/>
          <w:szCs w:val="24"/>
        </w:rPr>
      </w:pPr>
      <w:r>
        <w:rPr>
          <w:noProof/>
        </w:rPr>
        <w:drawing>
          <wp:inline distT="0" distB="0" distL="0" distR="0">
            <wp:extent cx="3815862" cy="1988643"/>
            <wp:effectExtent l="0" t="0" r="0" b="0"/>
            <wp:docPr id="2" name="Picture 2" descr="https://mojr.midocean.edu.km/wp-content/uploads/2024/05/Journal-logo-05_white_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jr.midocean.edu.km/wp-content/uploads/2024/05/Journal-logo-05_white_ar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9898" cy="1995958"/>
                    </a:xfrm>
                    <a:prstGeom prst="rect">
                      <a:avLst/>
                    </a:prstGeom>
                    <a:noFill/>
                    <a:ln>
                      <a:noFill/>
                    </a:ln>
                  </pic:spPr>
                </pic:pic>
              </a:graphicData>
            </a:graphic>
          </wp:inline>
        </w:drawing>
      </w:r>
    </w:p>
    <w:sectPr w:rsidR="00C16985" w:rsidRPr="00380BF4">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5E05" w:rsidRDefault="00F05E05" w:rsidP="00001C7C">
      <w:pPr>
        <w:spacing w:before="0" w:after="0" w:line="240" w:lineRule="auto"/>
      </w:pPr>
      <w:r>
        <w:separator/>
      </w:r>
    </w:p>
  </w:endnote>
  <w:endnote w:type="continuationSeparator" w:id="0">
    <w:p w:rsidR="00F05E05" w:rsidRDefault="00F05E05" w:rsidP="0000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A3A" w:rsidRPr="00ED20F7" w:rsidRDefault="00032A3A">
    <w:pPr>
      <w:pStyle w:val="Footer"/>
      <w:jc w:val="center"/>
      <w:rPr>
        <w:caps/>
        <w:noProof/>
      </w:rPr>
    </w:pPr>
    <w:r w:rsidRPr="00ED20F7">
      <w:rPr>
        <w:caps/>
      </w:rPr>
      <w:fldChar w:fldCharType="begin"/>
    </w:r>
    <w:r w:rsidRPr="00ED20F7">
      <w:rPr>
        <w:caps/>
      </w:rPr>
      <w:instrText xml:space="preserve"> PAGE   \* MERGEFORMAT </w:instrText>
    </w:r>
    <w:r w:rsidRPr="00ED20F7">
      <w:rPr>
        <w:caps/>
      </w:rPr>
      <w:fldChar w:fldCharType="separate"/>
    </w:r>
    <w:r w:rsidRPr="00ED20F7">
      <w:rPr>
        <w:caps/>
        <w:noProof/>
      </w:rPr>
      <w:t>2</w:t>
    </w:r>
    <w:r w:rsidRPr="00ED20F7">
      <w:rPr>
        <w:caps/>
        <w:noProof/>
      </w:rPr>
      <w:fldChar w:fldCharType="end"/>
    </w:r>
  </w:p>
  <w:p w:rsidR="00032A3A" w:rsidRDefault="00032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5E05" w:rsidRDefault="00F05E05" w:rsidP="00001C7C">
      <w:pPr>
        <w:spacing w:before="0" w:after="0" w:line="240" w:lineRule="auto"/>
      </w:pPr>
      <w:r>
        <w:separator/>
      </w:r>
    </w:p>
  </w:footnote>
  <w:footnote w:type="continuationSeparator" w:id="0">
    <w:p w:rsidR="00F05E05" w:rsidRDefault="00F05E05" w:rsidP="0000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A3A" w:rsidRPr="00001C7C" w:rsidRDefault="00032A3A" w:rsidP="00001C7C">
    <w:pPr>
      <w:pStyle w:val="Header"/>
      <w:bidi/>
      <w:rPr>
        <w:rFonts w:ascii="Sakkal Majalla" w:hAnsi="Sakkal Majalla" w:cs="Sakkal Majalla"/>
        <w:sz w:val="18"/>
        <w:szCs w:val="18"/>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D1BEB"/>
    <w:multiLevelType w:val="multilevel"/>
    <w:tmpl w:val="57F4B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FC480F"/>
    <w:multiLevelType w:val="multilevel"/>
    <w:tmpl w:val="503C8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6327F"/>
    <w:multiLevelType w:val="multilevel"/>
    <w:tmpl w:val="F58E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3A2AC1"/>
    <w:multiLevelType w:val="multilevel"/>
    <w:tmpl w:val="C780E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B65866"/>
    <w:multiLevelType w:val="multilevel"/>
    <w:tmpl w:val="1D7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8843E6"/>
    <w:multiLevelType w:val="hybridMultilevel"/>
    <w:tmpl w:val="FFFFFFFF"/>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FB91F63"/>
    <w:multiLevelType w:val="multilevel"/>
    <w:tmpl w:val="8FA0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1A3221"/>
    <w:multiLevelType w:val="hybridMultilevel"/>
    <w:tmpl w:val="FFFFFFFF"/>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A1233C"/>
    <w:multiLevelType w:val="multilevel"/>
    <w:tmpl w:val="FB407FEC"/>
    <w:lvl w:ilvl="0">
      <w:start w:val="1"/>
      <w:numFmt w:val="bullet"/>
      <w:lvlText w:val=""/>
      <w:lvlJc w:val="left"/>
      <w:pPr>
        <w:tabs>
          <w:tab w:val="num" w:pos="540"/>
        </w:tabs>
        <w:ind w:left="5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8"/>
  </w:num>
  <w:num w:numId="6">
    <w:abstractNumId w:val="5"/>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7C"/>
    <w:rsid w:val="00001C7C"/>
    <w:rsid w:val="00032A3A"/>
    <w:rsid w:val="00380BF4"/>
    <w:rsid w:val="006A55D1"/>
    <w:rsid w:val="00716C8B"/>
    <w:rsid w:val="00783E1F"/>
    <w:rsid w:val="00880EDB"/>
    <w:rsid w:val="00890F6D"/>
    <w:rsid w:val="00A71877"/>
    <w:rsid w:val="00AB4ED7"/>
    <w:rsid w:val="00AC527D"/>
    <w:rsid w:val="00C16985"/>
    <w:rsid w:val="00ED20F7"/>
    <w:rsid w:val="00F05E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338AA"/>
  <w15:chartTrackingRefBased/>
  <w15:docId w15:val="{6F315F82-D3BD-41E0-9D4A-6FAECB6A3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1C7C"/>
    <w:pPr>
      <w:spacing w:before="100" w:after="200" w:line="276"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C7C"/>
    <w:pPr>
      <w:tabs>
        <w:tab w:val="center" w:pos="4320"/>
        <w:tab w:val="right" w:pos="8640"/>
      </w:tabs>
      <w:spacing w:after="0" w:line="240" w:lineRule="auto"/>
    </w:pPr>
  </w:style>
  <w:style w:type="character" w:customStyle="1" w:styleId="HeaderChar">
    <w:name w:val="Header Char"/>
    <w:basedOn w:val="DefaultParagraphFont"/>
    <w:link w:val="Header"/>
    <w:uiPriority w:val="99"/>
    <w:rsid w:val="00001C7C"/>
  </w:style>
  <w:style w:type="paragraph" w:styleId="Footer">
    <w:name w:val="footer"/>
    <w:basedOn w:val="Normal"/>
    <w:link w:val="FooterChar"/>
    <w:uiPriority w:val="99"/>
    <w:unhideWhenUsed/>
    <w:rsid w:val="00001C7C"/>
    <w:pPr>
      <w:tabs>
        <w:tab w:val="center" w:pos="4320"/>
        <w:tab w:val="right" w:pos="8640"/>
      </w:tabs>
      <w:spacing w:after="0" w:line="240" w:lineRule="auto"/>
    </w:pPr>
  </w:style>
  <w:style w:type="character" w:customStyle="1" w:styleId="FooterChar">
    <w:name w:val="Footer Char"/>
    <w:basedOn w:val="DefaultParagraphFont"/>
    <w:link w:val="Footer"/>
    <w:uiPriority w:val="99"/>
    <w:rsid w:val="00001C7C"/>
  </w:style>
  <w:style w:type="paragraph" w:styleId="NormalWeb">
    <w:name w:val="Normal (Web)"/>
    <w:basedOn w:val="Normal"/>
    <w:uiPriority w:val="99"/>
    <w:unhideWhenUsed/>
    <w:rsid w:val="00AB4ED7"/>
    <w:pPr>
      <w:spacing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4ED7"/>
    <w:rPr>
      <w:b/>
      <w:bCs/>
    </w:rPr>
  </w:style>
  <w:style w:type="table" w:styleId="TableGrid">
    <w:name w:val="Table Grid"/>
    <w:basedOn w:val="TableNormal"/>
    <w:uiPriority w:val="39"/>
    <w:rsid w:val="00AC5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2A3A"/>
    <w:pPr>
      <w:ind w:left="720"/>
      <w:contextualSpacing/>
    </w:pPr>
  </w:style>
  <w:style w:type="table" w:customStyle="1" w:styleId="TableGrid21">
    <w:name w:val="Table Grid21"/>
    <w:basedOn w:val="TableNormal"/>
    <w:next w:val="TableGrid"/>
    <w:uiPriority w:val="39"/>
    <w:rsid w:val="00032A3A"/>
    <w:pPr>
      <w:bidi/>
      <w:spacing w:after="0" w:line="240" w:lineRule="auto"/>
    </w:pPr>
    <w:rPr>
      <w:rFonts w:eastAsia="Times New Roman" w:cs="Arial"/>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44356">
      <w:bodyDiv w:val="1"/>
      <w:marLeft w:val="0"/>
      <w:marRight w:val="0"/>
      <w:marTop w:val="0"/>
      <w:marBottom w:val="0"/>
      <w:divBdr>
        <w:top w:val="none" w:sz="0" w:space="0" w:color="auto"/>
        <w:left w:val="none" w:sz="0" w:space="0" w:color="auto"/>
        <w:bottom w:val="none" w:sz="0" w:space="0" w:color="auto"/>
        <w:right w:val="none" w:sz="0" w:space="0" w:color="auto"/>
      </w:divBdr>
    </w:div>
    <w:div w:id="648945141">
      <w:bodyDiv w:val="1"/>
      <w:marLeft w:val="0"/>
      <w:marRight w:val="0"/>
      <w:marTop w:val="0"/>
      <w:marBottom w:val="0"/>
      <w:divBdr>
        <w:top w:val="none" w:sz="0" w:space="0" w:color="auto"/>
        <w:left w:val="none" w:sz="0" w:space="0" w:color="auto"/>
        <w:bottom w:val="none" w:sz="0" w:space="0" w:color="auto"/>
        <w:right w:val="none" w:sz="0" w:space="0" w:color="auto"/>
      </w:divBdr>
    </w:div>
    <w:div w:id="758982597">
      <w:bodyDiv w:val="1"/>
      <w:marLeft w:val="0"/>
      <w:marRight w:val="0"/>
      <w:marTop w:val="0"/>
      <w:marBottom w:val="0"/>
      <w:divBdr>
        <w:top w:val="none" w:sz="0" w:space="0" w:color="auto"/>
        <w:left w:val="none" w:sz="0" w:space="0" w:color="auto"/>
        <w:bottom w:val="none" w:sz="0" w:space="0" w:color="auto"/>
        <w:right w:val="none" w:sz="0" w:space="0" w:color="auto"/>
      </w:divBdr>
    </w:div>
    <w:div w:id="1403747935">
      <w:bodyDiv w:val="1"/>
      <w:marLeft w:val="0"/>
      <w:marRight w:val="0"/>
      <w:marTop w:val="0"/>
      <w:marBottom w:val="0"/>
      <w:divBdr>
        <w:top w:val="none" w:sz="0" w:space="0" w:color="auto"/>
        <w:left w:val="none" w:sz="0" w:space="0" w:color="auto"/>
        <w:bottom w:val="none" w:sz="0" w:space="0" w:color="auto"/>
        <w:right w:val="none" w:sz="0" w:space="0" w:color="auto"/>
      </w:divBdr>
    </w:div>
    <w:div w:id="166666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5FAD-7955-48C9-BDD6-881846F6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26</Pages>
  <Words>6308</Words>
  <Characters>35957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2024-12-14T16:21:00Z</dcterms:created>
  <dcterms:modified xsi:type="dcterms:W3CDTF">2024-12-14T18:22:00Z</dcterms:modified>
</cp:coreProperties>
</file>