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5574ADA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EC7F9A">
        <w:rPr>
          <w:rFonts w:hint="cs"/>
          <w:b/>
          <w:bCs/>
          <w:sz w:val="24"/>
          <w:szCs w:val="24"/>
          <w:rtl/>
          <w:lang w:bidi="ar-SY"/>
        </w:rPr>
        <w:t xml:space="preserve">مها أحمد </w:t>
      </w:r>
      <w:proofErr w:type="spellStart"/>
      <w:r w:rsidR="00EC7F9A">
        <w:rPr>
          <w:rFonts w:hint="cs"/>
          <w:b/>
          <w:bCs/>
          <w:sz w:val="24"/>
          <w:szCs w:val="24"/>
          <w:rtl/>
          <w:lang w:bidi="ar-SY"/>
        </w:rPr>
        <w:t>باغلاب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54E6FB62" w14:textId="77777777" w:rsidR="008360B8" w:rsidRPr="008D74D3" w:rsidRDefault="008360B8" w:rsidP="008360B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8360B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C46B0CC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429C5B9" w14:textId="77777777" w:rsidR="008360B8" w:rsidRPr="008360B8" w:rsidRDefault="008360B8" w:rsidP="008360B8">
            <w:pPr>
              <w:bidi/>
              <w:jc w:val="center"/>
            </w:pPr>
            <w:r w:rsidRPr="008360B8">
              <w:rPr>
                <w:rtl/>
              </w:rPr>
              <w:t>استخدام "إلى 2025" قد يجعل العنوان يبدو مؤقتًا بعد انتهاء هذه الفترة</w:t>
            </w:r>
            <w:r w:rsidRPr="008360B8">
              <w:t>.</w:t>
            </w:r>
          </w:p>
          <w:p w14:paraId="1F70FCD2" w14:textId="3CD06DB1" w:rsidR="005436E0" w:rsidRPr="008360B8" w:rsidRDefault="008360B8" w:rsidP="008360B8">
            <w:pPr>
              <w:bidi/>
              <w:jc w:val="center"/>
            </w:pPr>
            <w:r>
              <w:rPr>
                <w:rFonts w:hint="cs"/>
                <w:rtl/>
              </w:rPr>
              <w:t>لذلك يمكن حذفه وتحديد القطاع اللوجست</w:t>
            </w:r>
            <w:r>
              <w:rPr>
                <w:rFonts w:hint="eastAsia"/>
                <w:rtl/>
              </w:rPr>
              <w:t>ي</w:t>
            </w:r>
            <w:r>
              <w:rPr>
                <w:rFonts w:hint="cs"/>
                <w:rtl/>
              </w:rPr>
              <w:t xml:space="preserve"> في المملكة العربية السعودية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269CD" w:rsidRDefault="002269CD" w:rsidP="008360B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D702187" w14:textId="77777777" w:rsidR="008360B8" w:rsidRPr="008D74D3" w:rsidRDefault="008360B8" w:rsidP="008360B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A50F1CF" w:rsidR="002269CD" w:rsidRDefault="008360B8" w:rsidP="008360B8">
            <w:pPr>
              <w:bidi/>
              <w:jc w:val="center"/>
            </w:pPr>
            <w:r w:rsidRPr="008360B8">
              <w:rPr>
                <w:rtl/>
              </w:rPr>
              <w:t>تفتقر إلى ذكر إحصائيات أو أمثلة ملموسة عن حجم تأثير الذكاء الاصطناعي في القطاع اللوجستي خلال الفترة المدروسة</w:t>
            </w:r>
            <w:r w:rsidRPr="008360B8">
              <w:t>.</w:t>
            </w: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5D25483A" w14:textId="77777777" w:rsidR="008360B8" w:rsidRPr="008D74D3" w:rsidRDefault="008360B8" w:rsidP="008360B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8360B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A50BD79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0AD64D4" w14:textId="77777777" w:rsidR="009B32AE" w:rsidRPr="008D74D3" w:rsidRDefault="009B32AE" w:rsidP="009B32A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9B32AE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5701DE06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2E40D6" w14:textId="56532D69" w:rsidR="009B32AE" w:rsidRPr="009B32AE" w:rsidRDefault="009B32AE" w:rsidP="009B32AE">
            <w:pPr>
              <w:bidi/>
              <w:jc w:val="center"/>
            </w:pPr>
            <w:r w:rsidRPr="009B32AE">
              <w:rPr>
                <w:rtl/>
              </w:rPr>
              <w:t>معظم الدراسات المختارة هي مراجعات أدبية أو دراسات نظرية، مما يعزز فجوة وجود دراسات ميدانية</w:t>
            </w:r>
            <w:r w:rsidRPr="009B32AE">
              <w:t>.</w:t>
            </w:r>
          </w:p>
          <w:p w14:paraId="25F32E65" w14:textId="6D905D2B" w:rsidR="00775BDE" w:rsidRDefault="009B32AE" w:rsidP="009B32AE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r w:rsidR="00775BDE">
              <w:rPr>
                <w:rFonts w:hint="cs"/>
                <w:rtl/>
              </w:rPr>
              <w:t>عدد الدراسا</w:t>
            </w:r>
            <w:r w:rsidR="00775BDE">
              <w:rPr>
                <w:rFonts w:hint="eastAsia"/>
                <w:rtl/>
              </w:rPr>
              <w:t>ت</w:t>
            </w:r>
            <w:r w:rsidR="00775BDE">
              <w:rPr>
                <w:rFonts w:hint="cs"/>
                <w:rtl/>
              </w:rPr>
              <w:t xml:space="preserve"> المرجعية قليل</w:t>
            </w:r>
          </w:p>
          <w:p w14:paraId="5E883E3F" w14:textId="3B60F18A" w:rsidR="00775BDE" w:rsidRDefault="00775BDE" w:rsidP="009B32AE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76A29599" w14:textId="77777777" w:rsidR="009B32AE" w:rsidRPr="008D74D3" w:rsidRDefault="009B32AE" w:rsidP="009B32A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40CFF" w:rsidRDefault="00940CFF" w:rsidP="009B32A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65201D2" w:rsidR="00437413" w:rsidRDefault="00437413" w:rsidP="00940CFF">
            <w:pPr>
              <w:jc w:val="center"/>
            </w:pP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9B32A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9F0CFAD" w14:textId="77777777" w:rsidR="009B32AE" w:rsidRPr="008D74D3" w:rsidRDefault="009B32AE" w:rsidP="009B32A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7C2FE13" w14:textId="220E79AA" w:rsidR="009B32AE" w:rsidRPr="009B32AE" w:rsidRDefault="009B32AE" w:rsidP="009B32AE">
            <w:pPr>
              <w:bidi/>
              <w:jc w:val="center"/>
            </w:pPr>
            <w:r w:rsidRPr="009B32AE">
              <w:rPr>
                <w:rtl/>
              </w:rPr>
              <w:t>توحيد نظام التوثيق وفقًا لأسلوب</w:t>
            </w:r>
            <w:r w:rsidRPr="009B32AE">
              <w:t xml:space="preserve"> (</w:t>
            </w:r>
            <w:r w:rsidRPr="009B32AE">
              <w:t>APA</w:t>
            </w:r>
            <w:r>
              <w:t>)</w:t>
            </w:r>
            <w:r w:rsidRPr="009B32AE">
              <w:t xml:space="preserve"> </w:t>
            </w:r>
            <w:r w:rsidRPr="009B32AE">
              <w:rPr>
                <w:rtl/>
              </w:rPr>
              <w:t>لجميع</w:t>
            </w:r>
            <w:r w:rsidRPr="009B32AE">
              <w:rPr>
                <w:rtl/>
              </w:rPr>
              <w:t xml:space="preserve"> المراجع العربية والأجنبية</w:t>
            </w:r>
            <w:r w:rsidRPr="009B32AE">
              <w:t>.</w:t>
            </w:r>
          </w:p>
          <w:p w14:paraId="2E99D454" w14:textId="77777777" w:rsidR="009B32AE" w:rsidRPr="009B32AE" w:rsidRDefault="009B32AE" w:rsidP="009B32AE">
            <w:pPr>
              <w:bidi/>
              <w:jc w:val="center"/>
            </w:pPr>
            <w:r w:rsidRPr="009B32AE">
              <w:rPr>
                <w:rtl/>
              </w:rPr>
              <w:t>التأكد من اكتمال البيانات الببليوغرافية لكل مرجع</w:t>
            </w:r>
            <w:r w:rsidRPr="009B32AE">
              <w:t>.</w:t>
            </w:r>
          </w:p>
          <w:p w14:paraId="0B721932" w14:textId="20E7D772" w:rsidR="009B32AE" w:rsidRPr="009B32AE" w:rsidRDefault="009B32AE" w:rsidP="009B32AE">
            <w:pPr>
              <w:bidi/>
              <w:jc w:val="center"/>
            </w:pPr>
            <w:r w:rsidRPr="009B32AE">
              <w:rPr>
                <w:rtl/>
              </w:rPr>
              <w:t>إضافة مراجع أحدث تركز بشكل مباشر على التكامل بين الكفاءة والمرونة</w:t>
            </w:r>
            <w:r w:rsidRPr="009B32AE">
              <w:t>.</w:t>
            </w:r>
          </w:p>
          <w:p w14:paraId="4805EF37" w14:textId="682AAC6E" w:rsidR="00940CFF" w:rsidRDefault="00940CFF" w:rsidP="009B32AE">
            <w:pPr>
              <w:jc w:val="center"/>
            </w:pP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2F82BCA" w:rsidR="002F6C30" w:rsidRDefault="002F6C30" w:rsidP="009B32AE">
            <w:pPr>
              <w:rPr>
                <w:lang w:bidi="ar-SY"/>
              </w:rPr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93454B"/>
    <w:multiLevelType w:val="multilevel"/>
    <w:tmpl w:val="4684C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6104D3"/>
    <w:multiLevelType w:val="multilevel"/>
    <w:tmpl w:val="7B38B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DB8054E"/>
    <w:multiLevelType w:val="multilevel"/>
    <w:tmpl w:val="65D63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18540F4"/>
    <w:multiLevelType w:val="multilevel"/>
    <w:tmpl w:val="0FC202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C272CCB"/>
    <w:multiLevelType w:val="multilevel"/>
    <w:tmpl w:val="2FD6A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360B8"/>
    <w:rsid w:val="008415DF"/>
    <w:rsid w:val="008D74D3"/>
    <w:rsid w:val="008D7A2A"/>
    <w:rsid w:val="00940CFF"/>
    <w:rsid w:val="009B1DDC"/>
    <w:rsid w:val="009B32AE"/>
    <w:rsid w:val="00A629D4"/>
    <w:rsid w:val="00B707C2"/>
    <w:rsid w:val="00BA654E"/>
    <w:rsid w:val="00C60C27"/>
    <w:rsid w:val="00D34A3E"/>
    <w:rsid w:val="00E17504"/>
    <w:rsid w:val="00EB387B"/>
    <w:rsid w:val="00EB5FEB"/>
    <w:rsid w:val="00EC7F9A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836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B32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832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9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2026-03-20T22:51:00Z</dcterms:created>
  <dcterms:modified xsi:type="dcterms:W3CDTF">2026-03-20T23:06:00Z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