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BED90" w14:textId="57FBB1E0" w:rsidR="00951AF0" w:rsidRPr="00AA7577" w:rsidRDefault="00951AF0" w:rsidP="006848B4">
      <w:pPr>
        <w:bidi/>
        <w:spacing w:line="240" w:lineRule="auto"/>
        <w:ind w:hanging="283"/>
        <w:jc w:val="both"/>
        <w:rPr>
          <w:rFonts w:ascii="ae_Cortoba" w:hAnsi="ae_Cortoba" w:cs="ae_Cortoba"/>
          <w:b/>
          <w:bCs/>
          <w:sz w:val="34"/>
          <w:szCs w:val="34"/>
          <w:rtl/>
          <w:lang w:bidi="ar-EG"/>
        </w:rPr>
      </w:pPr>
      <w:r w:rsidRPr="00AA7577">
        <w:rPr>
          <w:rFonts w:ascii="Times New Roman"/>
          <w:b/>
          <w:noProof/>
          <w:sz w:val="14"/>
          <w:szCs w:val="16"/>
        </w:rPr>
        <w:drawing>
          <wp:anchor distT="0" distB="0" distL="114300" distR="114300" simplePos="0" relativeHeight="251690496" behindDoc="0" locked="0" layoutInCell="1" allowOverlap="1" wp14:anchorId="6B390DB0" wp14:editId="06CF0F67">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AA7577">
        <w:rPr>
          <w:rFonts w:ascii="ae_Cortoba" w:hAnsi="ae_Cortoba" w:cs="ae_Cortoba" w:hint="cs"/>
          <w:b/>
          <w:bCs/>
          <w:sz w:val="34"/>
          <w:szCs w:val="34"/>
          <w:rtl/>
          <w:lang w:bidi="ar-EG"/>
        </w:rPr>
        <w:t>جامعة ميد اوشن</w:t>
      </w:r>
    </w:p>
    <w:p w14:paraId="30C598B0" w14:textId="77777777" w:rsidR="00951AF0" w:rsidRPr="00AA7577" w:rsidRDefault="00951AF0" w:rsidP="00951AF0">
      <w:pPr>
        <w:bidi/>
        <w:spacing w:line="240" w:lineRule="auto"/>
        <w:ind w:hanging="283"/>
        <w:jc w:val="both"/>
        <w:rPr>
          <w:rFonts w:ascii="ae_Cortoba" w:hAnsi="ae_Cortoba" w:cs="ae_Cortoba"/>
          <w:b/>
          <w:bCs/>
          <w:sz w:val="34"/>
          <w:szCs w:val="34"/>
          <w:rtl/>
          <w:lang w:bidi="ar-EG"/>
        </w:rPr>
      </w:pPr>
      <w:r w:rsidRPr="00AA7577">
        <w:rPr>
          <w:rFonts w:ascii="ae_Cortoba" w:hAnsi="ae_Cortoba" w:cs="ae_Cortoba" w:hint="cs"/>
          <w:b/>
          <w:bCs/>
          <w:sz w:val="34"/>
          <w:szCs w:val="34"/>
          <w:rtl/>
          <w:lang w:bidi="ar-EG"/>
        </w:rPr>
        <w:t>برنامج الدكتوراه</w:t>
      </w:r>
    </w:p>
    <w:p w14:paraId="277F56A8" w14:textId="77777777" w:rsidR="00951AF0" w:rsidRPr="00AA7577" w:rsidRDefault="00951AF0" w:rsidP="00951AF0">
      <w:pPr>
        <w:pStyle w:val="a8"/>
        <w:bidi/>
        <w:spacing w:before="0" w:beforeAutospacing="0" w:after="0" w:afterAutospacing="0"/>
        <w:ind w:right="-270"/>
        <w:rPr>
          <w:rFonts w:ascii="Arial" w:hAnsi="Arial" w:cs="Arial"/>
          <w:b/>
          <w:bCs/>
          <w:sz w:val="32"/>
          <w:szCs w:val="32"/>
        </w:rPr>
      </w:pPr>
    </w:p>
    <w:p w14:paraId="648A2208" w14:textId="77777777" w:rsidR="009106E3" w:rsidRPr="00AA7577" w:rsidRDefault="009106E3" w:rsidP="00951AF0">
      <w:pPr>
        <w:bidi/>
        <w:jc w:val="center"/>
        <w:rPr>
          <w:rFonts w:ascii="Arial" w:hAnsi="Arial" w:cs="PT Bold Broken"/>
          <w:b/>
          <w:bCs/>
          <w:sz w:val="44"/>
          <w:szCs w:val="44"/>
          <w:rtl/>
          <w:lang w:bidi="ar-EG"/>
        </w:rPr>
      </w:pPr>
    </w:p>
    <w:p w14:paraId="5B2C1FC8" w14:textId="22486BFE" w:rsidR="00951AF0" w:rsidRPr="00AA7577" w:rsidRDefault="00951AF0" w:rsidP="009106E3">
      <w:pPr>
        <w:bidi/>
        <w:jc w:val="center"/>
        <w:rPr>
          <w:rFonts w:asciiTheme="majorBidi" w:hAnsiTheme="majorBidi" w:cstheme="majorBidi"/>
          <w:b/>
          <w:bCs/>
          <w:sz w:val="48"/>
          <w:szCs w:val="48"/>
          <w:rtl/>
          <w:lang w:bidi="ar-EG"/>
        </w:rPr>
      </w:pPr>
      <w:r w:rsidRPr="00AA7577">
        <w:rPr>
          <w:rFonts w:asciiTheme="majorBidi" w:hAnsiTheme="majorBidi" w:cstheme="majorBidi"/>
          <w:b/>
          <w:bCs/>
          <w:sz w:val="48"/>
          <w:szCs w:val="48"/>
          <w:rtl/>
          <w:lang w:bidi="ar-EG"/>
        </w:rPr>
        <w:t>اسم الرسالة</w:t>
      </w:r>
    </w:p>
    <w:p w14:paraId="46CC10B3" w14:textId="77777777" w:rsidR="00951AF0" w:rsidRPr="00AA7577" w:rsidRDefault="00951AF0" w:rsidP="00951AF0">
      <w:pPr>
        <w:pStyle w:val="a8"/>
        <w:bidi/>
        <w:spacing w:before="0" w:beforeAutospacing="0" w:after="0" w:afterAutospacing="0"/>
        <w:ind w:right="-270"/>
        <w:jc w:val="both"/>
        <w:rPr>
          <w:rFonts w:ascii="Arial" w:hAnsi="Arial" w:cs="Arial"/>
          <w:b/>
          <w:bCs/>
          <w:sz w:val="32"/>
          <w:szCs w:val="32"/>
          <w:rtl/>
          <w:lang w:bidi="ar-JO"/>
        </w:rPr>
      </w:pPr>
    </w:p>
    <w:p w14:paraId="67E08777" w14:textId="2D29767D" w:rsidR="00951AF0" w:rsidRPr="00AA7577" w:rsidRDefault="00951AF0" w:rsidP="00951AF0">
      <w:pPr>
        <w:pStyle w:val="a8"/>
        <w:bidi/>
        <w:spacing w:before="0" w:beforeAutospacing="0" w:after="0" w:afterAutospacing="0"/>
        <w:jc w:val="center"/>
        <w:rPr>
          <w:rFonts w:ascii="Simplified Arabic" w:hAnsi="Simplified Arabic" w:cs="Simplified Arabic"/>
          <w:b/>
          <w:bCs/>
          <w:sz w:val="32"/>
          <w:szCs w:val="36"/>
          <w:rtl/>
        </w:rPr>
      </w:pPr>
      <w:r w:rsidRPr="00AA7577">
        <w:rPr>
          <w:rFonts w:ascii="Simplified Arabic" w:hAnsi="Simplified Arabic" w:cs="Simplified Arabic" w:hint="cs"/>
          <w:b/>
          <w:bCs/>
          <w:sz w:val="32"/>
          <w:szCs w:val="36"/>
          <w:rtl/>
        </w:rPr>
        <w:t>"</w:t>
      </w:r>
      <w:r w:rsidR="00A127E1" w:rsidRPr="00AA7577">
        <w:rPr>
          <w:rFonts w:ascii="Simplified Arabic" w:hAnsi="Simplified Arabic" w:cs="Simplified Arabic" w:hint="cs"/>
          <w:b/>
          <w:bCs/>
          <w:sz w:val="32"/>
          <w:szCs w:val="36"/>
          <w:rtl/>
        </w:rPr>
        <w:t>أثر</w:t>
      </w:r>
      <w:r w:rsidRPr="00AA7577">
        <w:rPr>
          <w:rFonts w:ascii="Simplified Arabic" w:hAnsi="Simplified Arabic" w:cs="Simplified Arabic"/>
          <w:b/>
          <w:bCs/>
          <w:sz w:val="32"/>
          <w:szCs w:val="36"/>
          <w:rtl/>
        </w:rPr>
        <w:t xml:space="preserve"> الذكاء </w:t>
      </w:r>
      <w:r w:rsidR="00067C01" w:rsidRPr="00AA7577">
        <w:rPr>
          <w:rFonts w:ascii="Simplified Arabic" w:hAnsi="Simplified Arabic" w:cs="Simplified Arabic"/>
          <w:b/>
          <w:bCs/>
          <w:sz w:val="32"/>
          <w:szCs w:val="36"/>
          <w:rtl/>
        </w:rPr>
        <w:t>الإصطناعي</w:t>
      </w:r>
      <w:r w:rsidRPr="00AA7577">
        <w:rPr>
          <w:rFonts w:ascii="Simplified Arabic" w:hAnsi="Simplified Arabic" w:cs="Simplified Arabic"/>
          <w:b/>
          <w:bCs/>
          <w:sz w:val="32"/>
          <w:szCs w:val="36"/>
          <w:rtl/>
        </w:rPr>
        <w:t xml:space="preserve"> في تحسين كفاءة </w:t>
      </w:r>
      <w:r w:rsidR="00067C01" w:rsidRPr="00AA7577">
        <w:rPr>
          <w:rFonts w:ascii="Simplified Arabic" w:hAnsi="Simplified Arabic" w:cs="Simplified Arabic" w:hint="cs"/>
          <w:b/>
          <w:bCs/>
          <w:sz w:val="32"/>
          <w:szCs w:val="36"/>
          <w:rtl/>
        </w:rPr>
        <w:t>إدارة</w:t>
      </w:r>
      <w:r w:rsidRPr="00AA7577">
        <w:rPr>
          <w:rFonts w:ascii="Simplified Arabic" w:hAnsi="Simplified Arabic" w:cs="Simplified Arabic" w:hint="cs"/>
          <w:b/>
          <w:bCs/>
          <w:sz w:val="32"/>
          <w:szCs w:val="36"/>
          <w:rtl/>
        </w:rPr>
        <w:t xml:space="preserve"> </w:t>
      </w:r>
      <w:r w:rsidRPr="00AA7577">
        <w:rPr>
          <w:rFonts w:ascii="Simplified Arabic" w:hAnsi="Simplified Arabic" w:cs="Simplified Arabic"/>
          <w:b/>
          <w:bCs/>
          <w:sz w:val="32"/>
          <w:szCs w:val="36"/>
          <w:rtl/>
        </w:rPr>
        <w:t>سلسلة الــتــوريد</w:t>
      </w:r>
      <w:r w:rsidRPr="00AA7577">
        <w:rPr>
          <w:rFonts w:ascii="Simplified Arabic" w:hAnsi="Simplified Arabic" w:cs="Simplified Arabic" w:hint="cs"/>
          <w:b/>
          <w:bCs/>
          <w:sz w:val="32"/>
          <w:szCs w:val="36"/>
          <w:rtl/>
        </w:rPr>
        <w:t>:</w:t>
      </w:r>
      <w:r w:rsidRPr="00AA7577">
        <w:rPr>
          <w:rFonts w:ascii="Simplified Arabic" w:hAnsi="Simplified Arabic" w:cs="Simplified Arabic"/>
          <w:b/>
          <w:bCs/>
          <w:sz w:val="32"/>
          <w:szCs w:val="36"/>
          <w:rtl/>
        </w:rPr>
        <w:t xml:space="preserve"> دراسة حالة الشركة السعودية للصناعات الأساسية </w:t>
      </w:r>
      <w:r w:rsidRPr="00AA7577">
        <w:rPr>
          <w:rFonts w:ascii="Simplified Arabic" w:hAnsi="Simplified Arabic" w:cs="Simplified Arabic" w:hint="cs"/>
          <w:b/>
          <w:bCs/>
          <w:sz w:val="32"/>
          <w:szCs w:val="36"/>
          <w:rtl/>
        </w:rPr>
        <w:t>(سابك)"</w:t>
      </w:r>
    </w:p>
    <w:p w14:paraId="018DD21C" w14:textId="77777777" w:rsidR="00951AF0" w:rsidRPr="00AA7577" w:rsidRDefault="00951AF0" w:rsidP="00951AF0">
      <w:pPr>
        <w:spacing w:line="480" w:lineRule="auto"/>
        <w:ind w:left="533"/>
        <w:jc w:val="right"/>
        <w:rPr>
          <w:rFonts w:ascii="Arial" w:hAnsi="Arial" w:cs="Arial"/>
          <w:noProof/>
          <w:sz w:val="24"/>
          <w:szCs w:val="24"/>
          <w:rtl/>
        </w:rPr>
      </w:pPr>
    </w:p>
    <w:p w14:paraId="38C21CC4" w14:textId="77777777" w:rsidR="00951AF0" w:rsidRPr="00AA7577" w:rsidRDefault="00951AF0" w:rsidP="00951AF0">
      <w:pPr>
        <w:spacing w:line="360" w:lineRule="auto"/>
        <w:ind w:left="534" w:hanging="340"/>
        <w:jc w:val="right"/>
        <w:rPr>
          <w:rFonts w:ascii="Arial" w:hAnsi="Arial" w:cs="Arial"/>
          <w:b/>
          <w:bCs/>
          <w:noProof/>
          <w:rtl/>
          <w:lang w:bidi="ar-EG"/>
        </w:rPr>
      </w:pPr>
      <w:r w:rsidRPr="00AA7577">
        <w:rPr>
          <w:rFonts w:ascii="Arial" w:hAnsi="Arial" w:cs="Arial"/>
          <w:b/>
          <w:bCs/>
          <w:noProof/>
          <w:szCs w:val="32"/>
          <w:rtl/>
        </w:rPr>
        <w:t xml:space="preserve"> </w:t>
      </w:r>
    </w:p>
    <w:p w14:paraId="09D66592" w14:textId="77777777"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lang w:bidi="ar-EG"/>
        </w:rPr>
      </w:pPr>
      <w:r w:rsidRPr="00AA7577">
        <w:rPr>
          <w:rFonts w:ascii="Sakkal Majalla" w:hAnsi="Sakkal Majalla" w:cs="Sakkal Majalla" w:hint="cs"/>
          <w:b/>
          <w:bCs/>
          <w:sz w:val="36"/>
          <w:szCs w:val="36"/>
          <w:rtl/>
          <w:lang w:bidi="ar-EG"/>
        </w:rPr>
        <w:t xml:space="preserve">اعداد </w:t>
      </w:r>
    </w:p>
    <w:p w14:paraId="0103533B" w14:textId="6922398E"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lang w:bidi="ar-EG"/>
        </w:rPr>
      </w:pPr>
      <w:r w:rsidRPr="00AA7577">
        <w:rPr>
          <w:rFonts w:ascii="Sakkal Majalla" w:hAnsi="Sakkal Majalla" w:cs="Sakkal Majalla" w:hint="cs"/>
          <w:b/>
          <w:bCs/>
          <w:sz w:val="36"/>
          <w:szCs w:val="36"/>
          <w:rtl/>
          <w:lang w:bidi="ar-EG"/>
        </w:rPr>
        <w:t xml:space="preserve">اسم الباحث </w:t>
      </w:r>
    </w:p>
    <w:p w14:paraId="518A4782" w14:textId="2AF737BE"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44"/>
          <w:szCs w:val="44"/>
          <w:rtl/>
        </w:rPr>
      </w:pPr>
      <w:r w:rsidRPr="00AA7577">
        <w:rPr>
          <w:rFonts w:ascii="Simplified Arabic" w:hAnsi="Simplified Arabic" w:cs="Simplified Arabic"/>
          <w:b/>
          <w:bCs/>
          <w:sz w:val="36"/>
          <w:szCs w:val="36"/>
          <w:rtl/>
        </w:rPr>
        <w:t>بندر خالد الغامدي</w:t>
      </w:r>
    </w:p>
    <w:p w14:paraId="03425D75" w14:textId="77777777" w:rsidR="009106E3" w:rsidRPr="00AA7577" w:rsidRDefault="009106E3" w:rsidP="009106E3">
      <w:pPr>
        <w:pStyle w:val="a8"/>
        <w:bidi/>
        <w:spacing w:before="0" w:beforeAutospacing="0" w:after="0" w:afterAutospacing="0"/>
        <w:ind w:right="-270"/>
        <w:jc w:val="center"/>
        <w:rPr>
          <w:rFonts w:ascii="Sakkal Majalla" w:hAnsi="Sakkal Majalla" w:cs="Sakkal Majalla"/>
          <w:b/>
          <w:bCs/>
          <w:sz w:val="44"/>
          <w:szCs w:val="44"/>
          <w:rtl/>
        </w:rPr>
      </w:pPr>
    </w:p>
    <w:p w14:paraId="6509C7F5" w14:textId="77777777" w:rsidR="009106E3" w:rsidRPr="00AA7577" w:rsidRDefault="009106E3" w:rsidP="009106E3">
      <w:pPr>
        <w:pStyle w:val="a8"/>
        <w:bidi/>
        <w:spacing w:before="0" w:beforeAutospacing="0" w:after="0" w:afterAutospacing="0"/>
        <w:ind w:right="-270"/>
        <w:jc w:val="center"/>
        <w:rPr>
          <w:rFonts w:ascii="Sakkal Majalla" w:hAnsi="Sakkal Majalla" w:cs="Sakkal Majalla"/>
          <w:b/>
          <w:bCs/>
          <w:sz w:val="44"/>
          <w:szCs w:val="44"/>
          <w:rtl/>
        </w:rPr>
      </w:pPr>
    </w:p>
    <w:p w14:paraId="40E617D3" w14:textId="77777777"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rPr>
      </w:pPr>
      <w:r w:rsidRPr="00AA7577">
        <w:rPr>
          <w:rFonts w:ascii="Sakkal Majalla" w:hAnsi="Sakkal Majalla" w:cs="Sakkal Majalla" w:hint="cs"/>
          <w:b/>
          <w:bCs/>
          <w:sz w:val="36"/>
          <w:szCs w:val="36"/>
          <w:rtl/>
        </w:rPr>
        <w:t>رسالة مقدمة الي برنامج الدكتوراه</w:t>
      </w:r>
    </w:p>
    <w:p w14:paraId="562CCC13" w14:textId="4E05A304" w:rsidR="00951AF0" w:rsidRPr="00AA7577" w:rsidRDefault="00951AF0" w:rsidP="00951AF0">
      <w:pPr>
        <w:bidi/>
        <w:jc w:val="center"/>
        <w:rPr>
          <w:rFonts w:ascii="Arial" w:hAnsi="Arial" w:cs="Akhbar MT"/>
          <w:b/>
          <w:bCs/>
          <w:sz w:val="44"/>
          <w:szCs w:val="44"/>
          <w:rtl/>
        </w:rPr>
      </w:pPr>
      <w:r w:rsidRPr="00AA7577">
        <w:rPr>
          <w:rFonts w:ascii="Arial" w:hAnsi="Arial" w:cs="Akhbar MT" w:hint="cs"/>
          <w:b/>
          <w:bCs/>
          <w:sz w:val="44"/>
          <w:szCs w:val="44"/>
          <w:rtl/>
        </w:rPr>
        <w:t>كجزء من متطلبات نيل درجة  دكتوراه الفلسفة في (ال</w:t>
      </w:r>
      <w:r w:rsidR="00067C01" w:rsidRPr="00AA7577">
        <w:rPr>
          <w:rFonts w:ascii="Arial" w:hAnsi="Arial" w:cs="Akhbar MT" w:hint="cs"/>
          <w:b/>
          <w:bCs/>
          <w:sz w:val="44"/>
          <w:szCs w:val="44"/>
          <w:rtl/>
        </w:rPr>
        <w:t>إدارة</w:t>
      </w:r>
      <w:r w:rsidRPr="00AA7577">
        <w:rPr>
          <w:rFonts w:ascii="Arial" w:hAnsi="Arial" w:cs="Akhbar MT" w:hint="cs"/>
          <w:b/>
          <w:bCs/>
          <w:sz w:val="44"/>
          <w:szCs w:val="44"/>
          <w:rtl/>
        </w:rPr>
        <w:t xml:space="preserve"> )</w:t>
      </w:r>
    </w:p>
    <w:p w14:paraId="0F9DC740" w14:textId="77777777"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lang w:bidi="ar-EG"/>
        </w:rPr>
      </w:pPr>
    </w:p>
    <w:p w14:paraId="32F1ADA1" w14:textId="77777777" w:rsidR="00951AF0" w:rsidRPr="00AA7577" w:rsidRDefault="00951AF0" w:rsidP="00951AF0">
      <w:pPr>
        <w:pStyle w:val="a8"/>
        <w:bidi/>
        <w:spacing w:before="0" w:beforeAutospacing="0" w:after="0" w:afterAutospacing="0"/>
        <w:ind w:right="-270"/>
        <w:jc w:val="center"/>
        <w:rPr>
          <w:rFonts w:ascii="Sakkal Majalla" w:hAnsi="Sakkal Majalla" w:cs="Sakkal Majalla"/>
          <w:b/>
          <w:bCs/>
          <w:sz w:val="36"/>
          <w:szCs w:val="36"/>
          <w:rtl/>
        </w:rPr>
      </w:pPr>
      <w:r w:rsidRPr="00AA7577">
        <w:rPr>
          <w:rFonts w:ascii="Sakkal Majalla" w:hAnsi="Sakkal Majalla" w:cs="Sakkal Majalla" w:hint="cs"/>
          <w:b/>
          <w:bCs/>
          <w:sz w:val="36"/>
          <w:szCs w:val="36"/>
          <w:rtl/>
        </w:rPr>
        <w:t>العام الجامعي 2026م</w:t>
      </w:r>
    </w:p>
    <w:p w14:paraId="72916108" w14:textId="77777777" w:rsidR="00951AF0" w:rsidRPr="00AA7577" w:rsidRDefault="00951AF0" w:rsidP="00951AF0">
      <w:pPr>
        <w:jc w:val="center"/>
        <w:rPr>
          <w:rFonts w:ascii="Calibri" w:hAnsi="Calibri" w:cs="Calibri"/>
          <w:b/>
          <w:bCs/>
          <w:sz w:val="28"/>
          <w:szCs w:val="28"/>
          <w:rtl/>
        </w:rPr>
      </w:pPr>
      <w:r w:rsidRPr="00AA7577">
        <w:rPr>
          <w:rFonts w:ascii="Calibri" w:hAnsi="Calibri" w:cs="Calibri" w:hint="cs"/>
          <w:b/>
          <w:bCs/>
          <w:sz w:val="28"/>
          <w:szCs w:val="28"/>
          <w:rtl/>
        </w:rPr>
        <w:t xml:space="preserve">        1447ه          - 1448ه</w:t>
      </w:r>
    </w:p>
    <w:p w14:paraId="4E4468EA" w14:textId="77777777" w:rsidR="00951AF0" w:rsidRPr="00AA7577" w:rsidRDefault="00951AF0" w:rsidP="00951AF0">
      <w:pPr>
        <w:jc w:val="center"/>
        <w:rPr>
          <w:rFonts w:ascii="Calibri" w:hAnsi="Calibri" w:cs="Calibri"/>
          <w:b/>
          <w:bCs/>
          <w:sz w:val="28"/>
          <w:szCs w:val="28"/>
          <w:rtl/>
        </w:rPr>
      </w:pPr>
    </w:p>
    <w:p w14:paraId="3179C056" w14:textId="77777777" w:rsidR="00951AF0" w:rsidRPr="00AA7577" w:rsidRDefault="00951AF0" w:rsidP="00951AF0">
      <w:pPr>
        <w:jc w:val="center"/>
        <w:rPr>
          <w:rFonts w:ascii="Calibri" w:hAnsi="Calibri" w:cs="Calibri"/>
          <w:b/>
          <w:bCs/>
          <w:sz w:val="28"/>
          <w:szCs w:val="28"/>
          <w:rtl/>
        </w:rPr>
      </w:pPr>
    </w:p>
    <w:p w14:paraId="3EFD250F" w14:textId="77777777" w:rsidR="006848B4" w:rsidRDefault="006848B4" w:rsidP="00951AF0">
      <w:pPr>
        <w:jc w:val="center"/>
        <w:rPr>
          <w:rFonts w:ascii="Calibri" w:hAnsi="Calibri" w:cs="Calibri"/>
          <w:b/>
          <w:bCs/>
          <w:sz w:val="28"/>
          <w:szCs w:val="28"/>
        </w:rPr>
      </w:pPr>
    </w:p>
    <w:p w14:paraId="22F53831" w14:textId="77777777" w:rsidR="006848B4" w:rsidRDefault="006848B4" w:rsidP="00951AF0">
      <w:pPr>
        <w:jc w:val="center"/>
        <w:rPr>
          <w:rFonts w:ascii="Calibri" w:hAnsi="Calibri" w:cs="Calibri"/>
          <w:b/>
          <w:bCs/>
          <w:sz w:val="28"/>
          <w:szCs w:val="28"/>
        </w:rPr>
      </w:pPr>
    </w:p>
    <w:p w14:paraId="26D4693A" w14:textId="108394EE" w:rsidR="00951AF0" w:rsidRPr="00AA7577" w:rsidRDefault="00951AF0" w:rsidP="00951AF0">
      <w:pPr>
        <w:jc w:val="center"/>
        <w:rPr>
          <w:rFonts w:ascii="Calibri" w:hAnsi="Calibri" w:cs="Calibri"/>
          <w:b/>
          <w:bCs/>
          <w:sz w:val="28"/>
          <w:szCs w:val="28"/>
        </w:rPr>
      </w:pPr>
      <w:r w:rsidRPr="00AA7577">
        <w:rPr>
          <w:rFonts w:ascii="Calibri" w:hAnsi="Calibri" w:cs="Calibri"/>
          <w:b/>
          <w:bCs/>
          <w:sz w:val="28"/>
          <w:szCs w:val="28"/>
          <w:rtl/>
        </w:rPr>
        <w:lastRenderedPageBreak/>
        <w:br/>
      </w:r>
    </w:p>
    <w:p w14:paraId="3DD5A293" w14:textId="77777777" w:rsidR="00951AF0" w:rsidRPr="00AA7577" w:rsidRDefault="00951AF0" w:rsidP="00951AF0">
      <w:pPr>
        <w:pStyle w:val="a8"/>
        <w:spacing w:after="0"/>
        <w:ind w:right="-270"/>
        <w:rPr>
          <w:rFonts w:ascii="Arial" w:hAnsi="Arial" w:cs="Arial"/>
          <w:b/>
          <w:bCs/>
        </w:rPr>
      </w:pPr>
      <w:r w:rsidRPr="00AA7577">
        <w:rPr>
          <w:b/>
          <w:noProof/>
          <w:sz w:val="14"/>
          <w:szCs w:val="16"/>
        </w:rPr>
        <w:drawing>
          <wp:anchor distT="0" distB="0" distL="114300" distR="114300" simplePos="0" relativeHeight="251691520" behindDoc="0" locked="0" layoutInCell="1" allowOverlap="1" wp14:anchorId="508E9CA3" wp14:editId="0A1BF83A">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AA7577">
        <w:rPr>
          <w:rFonts w:ascii="Arial" w:hAnsi="Arial" w:cs="Arial"/>
          <w:b/>
          <w:bCs/>
        </w:rPr>
        <w:t>Mid-Ocean University</w:t>
      </w:r>
    </w:p>
    <w:p w14:paraId="47CAA656" w14:textId="77777777" w:rsidR="00951AF0" w:rsidRPr="00AA7577" w:rsidRDefault="00951AF0" w:rsidP="00951AF0">
      <w:pPr>
        <w:pStyle w:val="a8"/>
        <w:spacing w:before="0" w:beforeAutospacing="0" w:after="0" w:afterAutospacing="0"/>
        <w:ind w:right="-270"/>
        <w:rPr>
          <w:rFonts w:ascii="Arial" w:hAnsi="Arial" w:cs="Arial"/>
          <w:b/>
          <w:bCs/>
        </w:rPr>
      </w:pPr>
      <w:r w:rsidRPr="00AA7577">
        <w:rPr>
          <w:rFonts w:ascii="Arial" w:hAnsi="Arial" w:cs="Arial"/>
          <w:b/>
          <w:bCs/>
        </w:rPr>
        <w:t>PhD Program</w:t>
      </w:r>
    </w:p>
    <w:p w14:paraId="445C0F47" w14:textId="77777777" w:rsidR="00951AF0" w:rsidRPr="00AA7577" w:rsidRDefault="00951AF0" w:rsidP="00951AF0">
      <w:pPr>
        <w:bidi/>
        <w:jc w:val="center"/>
        <w:rPr>
          <w:rFonts w:ascii="Arial" w:hAnsi="Arial" w:cs="PT Bold Broken"/>
          <w:b/>
          <w:bCs/>
          <w:sz w:val="44"/>
          <w:szCs w:val="44"/>
          <w:rtl/>
          <w:lang w:bidi="ar-EG"/>
        </w:rPr>
      </w:pPr>
    </w:p>
    <w:p w14:paraId="1AC2EF10" w14:textId="77777777" w:rsidR="00951AF0" w:rsidRPr="00AA7577" w:rsidRDefault="00951AF0" w:rsidP="00951AF0">
      <w:pPr>
        <w:jc w:val="center"/>
        <w:rPr>
          <w:rFonts w:asciiTheme="majorBidi" w:hAnsiTheme="majorBidi" w:cstheme="majorBidi"/>
          <w:b/>
          <w:bCs/>
          <w:sz w:val="36"/>
          <w:szCs w:val="36"/>
        </w:rPr>
      </w:pPr>
      <w:r w:rsidRPr="00AA7577">
        <w:rPr>
          <w:rFonts w:asciiTheme="majorBidi" w:hAnsiTheme="majorBidi" w:cstheme="majorBidi"/>
          <w:b/>
          <w:bCs/>
          <w:sz w:val="36"/>
          <w:szCs w:val="36"/>
        </w:rPr>
        <w:t>Study Name</w:t>
      </w:r>
    </w:p>
    <w:p w14:paraId="1315282B" w14:textId="77777777" w:rsidR="009106E3" w:rsidRPr="00AA7577" w:rsidRDefault="009106E3" w:rsidP="00951AF0">
      <w:pPr>
        <w:jc w:val="center"/>
        <w:rPr>
          <w:rFonts w:asciiTheme="majorBidi" w:hAnsiTheme="majorBidi" w:cstheme="majorBidi"/>
          <w:b/>
          <w:bCs/>
          <w:sz w:val="36"/>
          <w:szCs w:val="36"/>
        </w:rPr>
      </w:pPr>
    </w:p>
    <w:p w14:paraId="4359EB3D" w14:textId="77777777" w:rsidR="00951AF0" w:rsidRPr="00AA7577" w:rsidRDefault="00951AF0" w:rsidP="00951AF0">
      <w:pPr>
        <w:jc w:val="center"/>
        <w:rPr>
          <w:rFonts w:ascii="Arial" w:hAnsi="Arial" w:cs="PT Bold Broken"/>
          <w:b/>
          <w:bCs/>
          <w:sz w:val="44"/>
          <w:szCs w:val="44"/>
        </w:rPr>
      </w:pPr>
    </w:p>
    <w:p w14:paraId="1257515B" w14:textId="77777777" w:rsidR="00951AF0" w:rsidRPr="00AA7577" w:rsidRDefault="00951AF0" w:rsidP="00951AF0">
      <w:pPr>
        <w:pStyle w:val="a8"/>
        <w:spacing w:before="0" w:beforeAutospacing="0" w:after="0" w:afterAutospacing="0"/>
        <w:ind w:right="26"/>
        <w:jc w:val="center"/>
        <w:rPr>
          <w:rFonts w:ascii="Simplified Arabic" w:hAnsi="Simplified Arabic" w:cs="Simplified Arabic"/>
          <w:b/>
          <w:bCs/>
          <w:sz w:val="32"/>
          <w:szCs w:val="36"/>
          <w:rtl/>
        </w:rPr>
      </w:pPr>
      <w:r w:rsidRPr="00AA7577">
        <w:rPr>
          <w:rFonts w:ascii="Simplified Arabic" w:hAnsi="Simplified Arabic" w:cs="Simplified Arabic"/>
          <w:b/>
          <w:bCs/>
          <w:sz w:val="32"/>
          <w:szCs w:val="36"/>
        </w:rPr>
        <w:t>The Impact of Artificial Intelligence on Improving Supply Chain Management Efficiency: A Case Study of the Saudi Basic Industries Corporation (SABIC)</w:t>
      </w:r>
    </w:p>
    <w:p w14:paraId="503DEA81" w14:textId="77777777" w:rsidR="00951AF0" w:rsidRPr="00AA7577" w:rsidRDefault="00951AF0" w:rsidP="00951AF0">
      <w:pPr>
        <w:jc w:val="center"/>
        <w:rPr>
          <w:rFonts w:ascii="Arial" w:hAnsi="Arial" w:cs="PT Bold Broken"/>
          <w:b/>
          <w:bCs/>
          <w:sz w:val="44"/>
          <w:szCs w:val="44"/>
        </w:rPr>
      </w:pPr>
    </w:p>
    <w:p w14:paraId="725A4647" w14:textId="77777777" w:rsidR="00951AF0" w:rsidRPr="00AA7577" w:rsidRDefault="00951AF0" w:rsidP="00951AF0">
      <w:pPr>
        <w:jc w:val="center"/>
        <w:rPr>
          <w:rFonts w:ascii="Arial" w:hAnsi="Arial" w:cs="PT Bold Broken"/>
          <w:b/>
          <w:bCs/>
          <w:sz w:val="36"/>
          <w:szCs w:val="36"/>
        </w:rPr>
      </w:pPr>
      <w:r w:rsidRPr="00AA7577">
        <w:rPr>
          <w:rFonts w:ascii="Arial" w:hAnsi="Arial" w:cs="PT Bold Broken"/>
          <w:b/>
          <w:bCs/>
          <w:sz w:val="36"/>
          <w:szCs w:val="36"/>
        </w:rPr>
        <w:t>Prepared by:</w:t>
      </w:r>
    </w:p>
    <w:p w14:paraId="0C4715D2" w14:textId="77777777" w:rsidR="00951AF0" w:rsidRPr="00AA7577" w:rsidRDefault="00951AF0" w:rsidP="00951AF0">
      <w:pPr>
        <w:jc w:val="center"/>
        <w:rPr>
          <w:rFonts w:ascii="Arial" w:hAnsi="Arial" w:cs="PT Bold Broken"/>
          <w:b/>
          <w:bCs/>
          <w:sz w:val="44"/>
          <w:szCs w:val="44"/>
        </w:rPr>
      </w:pPr>
      <w:r w:rsidRPr="00AA7577">
        <w:rPr>
          <w:rFonts w:ascii="Arial" w:hAnsi="Arial" w:cs="PT Bold Broken"/>
          <w:b/>
          <w:bCs/>
          <w:sz w:val="36"/>
          <w:szCs w:val="36"/>
        </w:rPr>
        <w:t>Researcher</w:t>
      </w:r>
      <w:r w:rsidRPr="00AA7577">
        <w:rPr>
          <w:rFonts w:ascii="Arial" w:hAnsi="Arial" w:cs="PT Bold Broken"/>
          <w:b/>
          <w:bCs/>
          <w:sz w:val="44"/>
          <w:szCs w:val="44"/>
        </w:rPr>
        <w:t>:</w:t>
      </w:r>
    </w:p>
    <w:p w14:paraId="5238C941" w14:textId="338218F7" w:rsidR="00951AF0" w:rsidRPr="00AA7577" w:rsidRDefault="00951AF0" w:rsidP="00951AF0">
      <w:pPr>
        <w:jc w:val="center"/>
        <w:rPr>
          <w:rFonts w:ascii="Arial" w:hAnsi="Arial" w:cs="PT Bold Broken"/>
          <w:b/>
          <w:bCs/>
          <w:sz w:val="44"/>
          <w:szCs w:val="44"/>
        </w:rPr>
      </w:pPr>
      <w:r w:rsidRPr="00AA7577">
        <w:rPr>
          <w:rFonts w:ascii="Arial" w:hAnsi="Arial" w:cs="PT Bold Broken"/>
          <w:b/>
          <w:bCs/>
          <w:sz w:val="44"/>
          <w:szCs w:val="44"/>
        </w:rPr>
        <w:t>Bandar Khalid Al-Ghamdi</w:t>
      </w:r>
    </w:p>
    <w:p w14:paraId="464446B9" w14:textId="77777777" w:rsidR="00951AF0" w:rsidRPr="00AA7577" w:rsidRDefault="00951AF0" w:rsidP="00951AF0">
      <w:pPr>
        <w:jc w:val="center"/>
        <w:rPr>
          <w:rFonts w:ascii="Arial" w:hAnsi="Arial" w:cs="PT Bold Broken"/>
          <w:b/>
          <w:bCs/>
          <w:sz w:val="44"/>
          <w:szCs w:val="44"/>
        </w:rPr>
      </w:pPr>
    </w:p>
    <w:p w14:paraId="678D9BB3" w14:textId="77777777" w:rsidR="00951AF0" w:rsidRPr="00DA517A" w:rsidRDefault="00951AF0" w:rsidP="00951AF0">
      <w:pPr>
        <w:jc w:val="center"/>
        <w:rPr>
          <w:rFonts w:ascii="Arial" w:hAnsi="Arial" w:cs="PT Bold Broken"/>
          <w:b/>
          <w:bCs/>
          <w:sz w:val="32"/>
          <w:szCs w:val="32"/>
        </w:rPr>
      </w:pPr>
      <w:r w:rsidRPr="00DA517A">
        <w:rPr>
          <w:rFonts w:ascii="Arial" w:hAnsi="Arial" w:cs="PT Bold Broken"/>
          <w:b/>
          <w:bCs/>
          <w:sz w:val="32"/>
          <w:szCs w:val="32"/>
        </w:rPr>
        <w:t>Dissertation submitted to the PhD program</w:t>
      </w:r>
    </w:p>
    <w:p w14:paraId="3E9B211B" w14:textId="77777777" w:rsidR="00951AF0" w:rsidRPr="00DA517A" w:rsidRDefault="00951AF0" w:rsidP="00951AF0">
      <w:pPr>
        <w:jc w:val="center"/>
        <w:rPr>
          <w:rFonts w:ascii="Arial" w:hAnsi="Arial" w:cs="PT Bold Broken"/>
          <w:b/>
          <w:bCs/>
          <w:sz w:val="32"/>
          <w:szCs w:val="32"/>
        </w:rPr>
      </w:pPr>
      <w:r w:rsidRPr="00DA517A">
        <w:rPr>
          <w:rFonts w:ascii="Arial" w:hAnsi="Arial" w:cs="PT Bold Broken"/>
          <w:b/>
          <w:bCs/>
          <w:sz w:val="32"/>
          <w:szCs w:val="32"/>
        </w:rPr>
        <w:t>As partial fulfillment of the requirements for the degree of Doctor of Philosophy in (Management)</w:t>
      </w:r>
    </w:p>
    <w:p w14:paraId="6051E50B" w14:textId="77777777" w:rsidR="00951AF0" w:rsidRPr="00AA7577" w:rsidRDefault="00951AF0" w:rsidP="00951AF0">
      <w:pPr>
        <w:jc w:val="center"/>
        <w:rPr>
          <w:rFonts w:ascii="Arial" w:hAnsi="Arial" w:cs="PT Bold Broken"/>
          <w:b/>
          <w:bCs/>
          <w:sz w:val="44"/>
          <w:szCs w:val="44"/>
        </w:rPr>
      </w:pPr>
    </w:p>
    <w:p w14:paraId="40CCC7D7" w14:textId="77777777" w:rsidR="00951AF0" w:rsidRPr="00AA7577" w:rsidRDefault="00951AF0" w:rsidP="00951AF0">
      <w:pPr>
        <w:jc w:val="center"/>
        <w:rPr>
          <w:rFonts w:ascii="Arial" w:hAnsi="Arial" w:cs="PT Bold Broken"/>
          <w:b/>
          <w:bCs/>
          <w:sz w:val="24"/>
          <w:szCs w:val="24"/>
        </w:rPr>
      </w:pPr>
      <w:r w:rsidRPr="00AA7577">
        <w:rPr>
          <w:rFonts w:ascii="Arial" w:hAnsi="Arial" w:cs="PT Bold Broken"/>
          <w:b/>
          <w:bCs/>
          <w:sz w:val="24"/>
          <w:szCs w:val="24"/>
        </w:rPr>
        <w:t>Academic Year 2026</w:t>
      </w:r>
    </w:p>
    <w:p w14:paraId="0B1B4BB7" w14:textId="77777777" w:rsidR="00951AF0" w:rsidRPr="00AA7577" w:rsidRDefault="00951AF0" w:rsidP="00951AF0">
      <w:pPr>
        <w:jc w:val="center"/>
        <w:rPr>
          <w:rFonts w:ascii="Calibri" w:hAnsi="Calibri" w:cs="Calibri"/>
          <w:b/>
          <w:bCs/>
          <w:sz w:val="28"/>
          <w:szCs w:val="28"/>
        </w:rPr>
      </w:pPr>
      <w:r w:rsidRPr="00AA7577">
        <w:rPr>
          <w:rFonts w:ascii="Arial" w:hAnsi="Arial" w:cs="PT Bold Broken"/>
          <w:b/>
          <w:bCs/>
          <w:sz w:val="24"/>
          <w:szCs w:val="24"/>
          <w:rtl/>
        </w:rPr>
        <w:t>1447</w:t>
      </w:r>
      <w:r w:rsidRPr="00AA7577">
        <w:rPr>
          <w:rFonts w:ascii="Arial" w:hAnsi="Arial" w:cs="PT Bold Broken"/>
          <w:b/>
          <w:bCs/>
          <w:sz w:val="24"/>
          <w:szCs w:val="24"/>
        </w:rPr>
        <w:t>-1448 AH</w:t>
      </w:r>
      <w:r w:rsidRPr="00AA7577">
        <w:rPr>
          <w:rFonts w:ascii="Calibri" w:hAnsi="Calibri" w:cs="Calibri"/>
          <w:b/>
          <w:bCs/>
          <w:sz w:val="28"/>
          <w:szCs w:val="28"/>
          <w:rtl/>
        </w:rPr>
        <w:br/>
      </w:r>
    </w:p>
    <w:p w14:paraId="31345F55" w14:textId="77777777" w:rsidR="00951AF0" w:rsidRPr="00AA7577" w:rsidRDefault="00951AF0" w:rsidP="00951AF0">
      <w:pPr>
        <w:jc w:val="center"/>
        <w:rPr>
          <w:rFonts w:ascii="Calibri" w:hAnsi="Calibri" w:cs="Calibri"/>
          <w:b/>
          <w:bCs/>
          <w:sz w:val="28"/>
          <w:szCs w:val="28"/>
          <w:rtl/>
        </w:rPr>
      </w:pPr>
    </w:p>
    <w:p w14:paraId="413A0E08" w14:textId="77777777" w:rsidR="00951AF0" w:rsidRPr="00AA7577" w:rsidRDefault="00951AF0" w:rsidP="00951AF0">
      <w:pPr>
        <w:bidi/>
        <w:spacing w:after="200" w:line="276" w:lineRule="auto"/>
        <w:rPr>
          <w:rFonts w:ascii="Sakkal Majalla" w:hAnsi="Sakkal Majalla" w:cs="Sakkal Majalla"/>
          <w:b/>
          <w:bCs/>
          <w:sz w:val="32"/>
          <w:szCs w:val="32"/>
          <w:u w:val="single"/>
          <w:rtl/>
          <w:lang w:bidi="ar-EG"/>
        </w:rPr>
      </w:pPr>
    </w:p>
    <w:p w14:paraId="03AA2888" w14:textId="2DB2C7FF" w:rsidR="007A31DC" w:rsidRPr="00AA7577" w:rsidRDefault="007A31DC" w:rsidP="00F5781A">
      <w:pPr>
        <w:bidi/>
        <w:spacing w:line="240" w:lineRule="auto"/>
        <w:ind w:hanging="283"/>
        <w:jc w:val="both"/>
        <w:rPr>
          <w:rFonts w:ascii="ae_Cortoba" w:hAnsi="ae_Cortoba" w:cs="ae_Cortoba"/>
          <w:b/>
          <w:bCs/>
          <w:sz w:val="40"/>
          <w:szCs w:val="40"/>
          <w:rtl/>
          <w:lang w:bidi="ar-EG"/>
        </w:rPr>
      </w:pPr>
    </w:p>
    <w:p w14:paraId="741BE16F" w14:textId="1DE0EBDA" w:rsidR="001C7DB2" w:rsidRPr="00AA7577" w:rsidRDefault="001C7DB2" w:rsidP="007A31DC">
      <w:pPr>
        <w:pStyle w:val="a8"/>
        <w:bidi/>
        <w:spacing w:before="0" w:beforeAutospacing="0" w:after="0" w:afterAutospacing="0"/>
        <w:ind w:right="-270"/>
        <w:rPr>
          <w:rFonts w:ascii="Arial" w:hAnsi="Arial" w:cs="Arial"/>
          <w:b/>
          <w:bCs/>
          <w:sz w:val="32"/>
          <w:szCs w:val="32"/>
        </w:rPr>
      </w:pPr>
    </w:p>
    <w:p w14:paraId="480393B6" w14:textId="1A2215C3" w:rsidR="00542E5A" w:rsidRPr="00AA7577" w:rsidRDefault="00542E5A" w:rsidP="006848B4">
      <w:pPr>
        <w:jc w:val="center"/>
        <w:rPr>
          <w:rFonts w:ascii="Calibri" w:hAnsi="Calibri" w:cs="Calibri"/>
          <w:b/>
          <w:bCs/>
          <w:sz w:val="28"/>
          <w:szCs w:val="28"/>
        </w:rPr>
      </w:pPr>
    </w:p>
    <w:p w14:paraId="46F3CADA" w14:textId="4A353B68" w:rsidR="00542E5A" w:rsidRPr="00AA7577" w:rsidRDefault="00542E5A" w:rsidP="00821D2B">
      <w:pPr>
        <w:jc w:val="center"/>
        <w:rPr>
          <w:rFonts w:ascii="Calibri" w:hAnsi="Calibri" w:cs="Calibri"/>
          <w:b/>
          <w:bCs/>
          <w:sz w:val="28"/>
          <w:szCs w:val="28"/>
        </w:rPr>
      </w:pPr>
    </w:p>
    <w:p w14:paraId="226B66C2" w14:textId="28A991F6" w:rsidR="00542E5A" w:rsidRPr="00AA7577" w:rsidRDefault="006848B4" w:rsidP="00821D2B">
      <w:pPr>
        <w:jc w:val="center"/>
        <w:rPr>
          <w:rFonts w:ascii="Calibri" w:hAnsi="Calibri" w:cs="Calibri"/>
          <w:b/>
          <w:bCs/>
          <w:sz w:val="28"/>
          <w:szCs w:val="28"/>
        </w:rPr>
      </w:pPr>
      <w:r w:rsidRPr="00AA7577">
        <w:rPr>
          <w:rFonts w:ascii="Calibri" w:hAnsi="Calibri" w:cs="Calibri"/>
          <w:b/>
          <w:bCs/>
          <w:noProof/>
          <w:sz w:val="28"/>
          <w:szCs w:val="28"/>
        </w:rPr>
        <mc:AlternateContent>
          <mc:Choice Requires="wps">
            <w:drawing>
              <wp:anchor distT="0" distB="0" distL="114300" distR="114300" simplePos="0" relativeHeight="251667968" behindDoc="0" locked="0" layoutInCell="1" allowOverlap="1" wp14:anchorId="4C7565BB" wp14:editId="6395D28D">
                <wp:simplePos x="0" y="0"/>
                <wp:positionH relativeFrom="column">
                  <wp:posOffset>714518</wp:posOffset>
                </wp:positionH>
                <wp:positionV relativeFrom="paragraph">
                  <wp:posOffset>237654</wp:posOffset>
                </wp:positionV>
                <wp:extent cx="4450080" cy="3554156"/>
                <wp:effectExtent l="0" t="0" r="26670" b="27305"/>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3554156"/>
                        </a:xfrm>
                        <a:prstGeom prst="flowChartMultidocumen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0B53FA24" w14:textId="0D866AF2"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الفصل الأول </w:t>
                            </w:r>
                          </w:p>
                          <w:p w14:paraId="335A6BFB" w14:textId="11F16A1E"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الإطار العام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7565BB"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0" o:spid="_x0000_s1026" type="#_x0000_t115" style="position:absolute;left:0;text-align:left;margin-left:56.25pt;margin-top:18.7pt;width:350.4pt;height:279.8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" fillcolor="white [3201]" strokecolor="white [3212]" strokeweight="2pt">
                <v:textbox>
                  <w:txbxContent>
                    <w:p w14:paraId="0B53FA24" w14:textId="0D866AF2"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الفصل الأول </w:t>
                      </w:r>
                    </w:p>
                    <w:p w14:paraId="335A6BFB" w14:textId="11F16A1E" w:rsidR="00542E5A" w:rsidRPr="00C00F71" w:rsidRDefault="00542E5A" w:rsidP="00542E5A">
                      <w:pPr>
                        <w:jc w:val="center"/>
                        <w:rPr>
                          <w:rFonts w:ascii="Traditional Arabic" w:hAnsi="Traditional Arabic" w:cs="Traditional Arabic"/>
                          <w:b/>
                          <w:bCs/>
                          <w:sz w:val="96"/>
                          <w:szCs w:val="96"/>
                          <w:rtl/>
                          <w:lang w:bidi="ar-EG"/>
                        </w:rPr>
                      </w:pPr>
                      <w:r w:rsidRPr="00C00F71">
                        <w:rPr>
                          <w:rFonts w:ascii="Traditional Arabic" w:hAnsi="Traditional Arabic" w:cs="Traditional Arabic" w:hint="cs"/>
                          <w:b/>
                          <w:bCs/>
                          <w:sz w:val="96"/>
                          <w:szCs w:val="96"/>
                          <w:rtl/>
                          <w:lang w:bidi="ar-EG"/>
                        </w:rPr>
                        <w:t xml:space="preserve">الإطار العام </w:t>
                      </w:r>
                    </w:p>
                  </w:txbxContent>
                </v:textbox>
              </v:shape>
            </w:pict>
          </mc:Fallback>
        </mc:AlternateContent>
      </w:r>
    </w:p>
    <w:p w14:paraId="16F80C6B" w14:textId="77777777" w:rsidR="00542E5A" w:rsidRPr="00AA7577" w:rsidRDefault="00542E5A" w:rsidP="00821D2B">
      <w:pPr>
        <w:jc w:val="center"/>
        <w:rPr>
          <w:rFonts w:ascii="Calibri" w:hAnsi="Calibri" w:cs="Calibri"/>
          <w:b/>
          <w:bCs/>
          <w:sz w:val="28"/>
          <w:szCs w:val="28"/>
        </w:rPr>
      </w:pPr>
    </w:p>
    <w:p w14:paraId="59517A80" w14:textId="77777777" w:rsidR="00542E5A" w:rsidRPr="00AA7577" w:rsidRDefault="00542E5A" w:rsidP="00821D2B">
      <w:pPr>
        <w:jc w:val="center"/>
        <w:rPr>
          <w:rFonts w:ascii="Calibri" w:hAnsi="Calibri" w:cs="Calibri"/>
          <w:b/>
          <w:bCs/>
          <w:sz w:val="28"/>
          <w:szCs w:val="28"/>
        </w:rPr>
      </w:pPr>
    </w:p>
    <w:p w14:paraId="792A3845" w14:textId="77777777" w:rsidR="00542E5A" w:rsidRPr="00AA7577" w:rsidRDefault="00542E5A" w:rsidP="00912656">
      <w:pPr>
        <w:bidi/>
        <w:spacing w:after="200" w:line="276" w:lineRule="auto"/>
        <w:rPr>
          <w:rFonts w:ascii="Calibri" w:hAnsi="Calibri" w:cs="Calibri"/>
          <w:b/>
          <w:bCs/>
          <w:sz w:val="28"/>
          <w:szCs w:val="28"/>
        </w:rPr>
      </w:pPr>
    </w:p>
    <w:p w14:paraId="0052AC4C" w14:textId="77777777" w:rsidR="00542E5A" w:rsidRPr="00AA7577" w:rsidRDefault="00542E5A" w:rsidP="00542E5A">
      <w:pPr>
        <w:bidi/>
        <w:spacing w:after="200" w:line="276" w:lineRule="auto"/>
        <w:rPr>
          <w:rFonts w:ascii="Calibri" w:hAnsi="Calibri" w:cs="Calibri"/>
          <w:b/>
          <w:bCs/>
          <w:sz w:val="28"/>
          <w:szCs w:val="28"/>
        </w:rPr>
      </w:pPr>
    </w:p>
    <w:p w14:paraId="25BA922D" w14:textId="77777777" w:rsidR="00542E5A" w:rsidRPr="00AA7577" w:rsidRDefault="00542E5A" w:rsidP="00542E5A">
      <w:pPr>
        <w:bidi/>
        <w:spacing w:after="200" w:line="276" w:lineRule="auto"/>
        <w:rPr>
          <w:rFonts w:ascii="Calibri" w:hAnsi="Calibri" w:cs="Calibri"/>
          <w:b/>
          <w:bCs/>
          <w:sz w:val="28"/>
          <w:szCs w:val="28"/>
        </w:rPr>
      </w:pPr>
    </w:p>
    <w:p w14:paraId="1F4EDF11" w14:textId="77777777" w:rsidR="00542E5A" w:rsidRPr="00AA7577" w:rsidRDefault="00542E5A" w:rsidP="00542E5A">
      <w:pPr>
        <w:bidi/>
        <w:spacing w:after="200" w:line="276" w:lineRule="auto"/>
        <w:rPr>
          <w:rFonts w:ascii="Calibri" w:hAnsi="Calibri" w:cs="Calibri"/>
          <w:b/>
          <w:bCs/>
          <w:sz w:val="28"/>
          <w:szCs w:val="28"/>
        </w:rPr>
      </w:pPr>
    </w:p>
    <w:p w14:paraId="680C2AA0" w14:textId="77777777" w:rsidR="00542E5A" w:rsidRPr="00AA7577" w:rsidRDefault="00542E5A" w:rsidP="00542E5A">
      <w:pPr>
        <w:bidi/>
        <w:spacing w:after="200" w:line="276" w:lineRule="auto"/>
        <w:rPr>
          <w:rFonts w:ascii="Calibri" w:hAnsi="Calibri" w:cs="Calibri"/>
          <w:b/>
          <w:bCs/>
          <w:sz w:val="28"/>
          <w:szCs w:val="28"/>
        </w:rPr>
      </w:pPr>
    </w:p>
    <w:p w14:paraId="763A8F69" w14:textId="77777777" w:rsidR="00542E5A" w:rsidRPr="00AA7577" w:rsidRDefault="00542E5A" w:rsidP="00542E5A">
      <w:pPr>
        <w:bidi/>
        <w:spacing w:after="200" w:line="276" w:lineRule="auto"/>
        <w:rPr>
          <w:rFonts w:ascii="Calibri" w:hAnsi="Calibri" w:cs="Calibri"/>
          <w:b/>
          <w:bCs/>
          <w:sz w:val="28"/>
          <w:szCs w:val="28"/>
        </w:rPr>
      </w:pPr>
    </w:p>
    <w:p w14:paraId="756224B8" w14:textId="77777777" w:rsidR="00542E5A" w:rsidRDefault="00542E5A" w:rsidP="00542E5A">
      <w:pPr>
        <w:bidi/>
        <w:spacing w:after="200" w:line="276" w:lineRule="auto"/>
        <w:rPr>
          <w:rFonts w:ascii="Calibri" w:hAnsi="Calibri" w:cs="Calibri"/>
          <w:b/>
          <w:bCs/>
          <w:sz w:val="28"/>
          <w:szCs w:val="28"/>
          <w:rtl/>
          <w:lang w:bidi="ar-EG"/>
        </w:rPr>
      </w:pPr>
    </w:p>
    <w:p w14:paraId="341B3BD7" w14:textId="77777777" w:rsidR="006848B4" w:rsidRDefault="006848B4" w:rsidP="006848B4">
      <w:pPr>
        <w:bidi/>
        <w:spacing w:after="200" w:line="276" w:lineRule="auto"/>
        <w:rPr>
          <w:rFonts w:ascii="Calibri" w:hAnsi="Calibri" w:cs="Calibri"/>
          <w:b/>
          <w:bCs/>
          <w:sz w:val="28"/>
          <w:szCs w:val="28"/>
          <w:rtl/>
          <w:lang w:bidi="ar-EG"/>
        </w:rPr>
      </w:pPr>
    </w:p>
    <w:p w14:paraId="31B6703A" w14:textId="77777777" w:rsidR="006848B4" w:rsidRPr="00AA7577" w:rsidRDefault="006848B4" w:rsidP="006848B4">
      <w:pPr>
        <w:bidi/>
        <w:spacing w:after="200" w:line="276" w:lineRule="auto"/>
        <w:rPr>
          <w:rFonts w:ascii="Calibri" w:hAnsi="Calibri" w:cs="Calibri"/>
          <w:b/>
          <w:bCs/>
          <w:sz w:val="28"/>
          <w:szCs w:val="28"/>
          <w:lang w:bidi="ar-EG"/>
        </w:rPr>
      </w:pPr>
    </w:p>
    <w:p w14:paraId="77DEB8EF" w14:textId="77777777" w:rsidR="00542E5A" w:rsidRDefault="00542E5A" w:rsidP="00542E5A">
      <w:pPr>
        <w:bidi/>
        <w:spacing w:after="200" w:line="276" w:lineRule="auto"/>
        <w:rPr>
          <w:rFonts w:ascii="Calibri" w:hAnsi="Calibri" w:cs="Calibri"/>
          <w:b/>
          <w:bCs/>
          <w:sz w:val="28"/>
          <w:szCs w:val="28"/>
          <w:rtl/>
        </w:rPr>
      </w:pPr>
    </w:p>
    <w:p w14:paraId="29C5F3B2" w14:textId="77777777" w:rsidR="006848B4" w:rsidRDefault="006848B4" w:rsidP="006848B4">
      <w:pPr>
        <w:bidi/>
        <w:spacing w:after="200" w:line="276" w:lineRule="auto"/>
        <w:rPr>
          <w:rFonts w:ascii="Calibri" w:hAnsi="Calibri" w:cs="Calibri"/>
          <w:b/>
          <w:bCs/>
          <w:sz w:val="28"/>
          <w:szCs w:val="28"/>
          <w:rtl/>
        </w:rPr>
      </w:pPr>
    </w:p>
    <w:p w14:paraId="10306DB5" w14:textId="77777777" w:rsidR="006848B4" w:rsidRDefault="006848B4" w:rsidP="006848B4">
      <w:pPr>
        <w:bidi/>
        <w:spacing w:after="200" w:line="276" w:lineRule="auto"/>
        <w:rPr>
          <w:rFonts w:ascii="Calibri" w:hAnsi="Calibri" w:cs="Calibri"/>
          <w:b/>
          <w:bCs/>
          <w:sz w:val="28"/>
          <w:szCs w:val="28"/>
          <w:rtl/>
        </w:rPr>
      </w:pPr>
    </w:p>
    <w:p w14:paraId="2D4F2EBC" w14:textId="77777777" w:rsidR="006848B4" w:rsidRDefault="006848B4" w:rsidP="006848B4">
      <w:pPr>
        <w:bidi/>
        <w:spacing w:after="200" w:line="276" w:lineRule="auto"/>
        <w:rPr>
          <w:rFonts w:ascii="Calibri" w:hAnsi="Calibri" w:cs="Calibri"/>
          <w:b/>
          <w:bCs/>
          <w:sz w:val="28"/>
          <w:szCs w:val="28"/>
          <w:rtl/>
        </w:rPr>
      </w:pPr>
    </w:p>
    <w:p w14:paraId="6691A3D4" w14:textId="77777777" w:rsidR="006848B4" w:rsidRDefault="006848B4" w:rsidP="006848B4">
      <w:pPr>
        <w:bidi/>
        <w:spacing w:after="200" w:line="276" w:lineRule="auto"/>
        <w:rPr>
          <w:rFonts w:ascii="Calibri" w:hAnsi="Calibri" w:cs="Calibri"/>
          <w:b/>
          <w:bCs/>
          <w:sz w:val="28"/>
          <w:szCs w:val="28"/>
          <w:rtl/>
        </w:rPr>
      </w:pPr>
    </w:p>
    <w:p w14:paraId="48D9B271" w14:textId="77777777" w:rsidR="006848B4" w:rsidRPr="00AA7577" w:rsidRDefault="006848B4" w:rsidP="006848B4">
      <w:pPr>
        <w:bidi/>
        <w:spacing w:after="200" w:line="276" w:lineRule="auto"/>
        <w:rPr>
          <w:rFonts w:ascii="Calibri" w:hAnsi="Calibri" w:cs="Calibri"/>
          <w:b/>
          <w:bCs/>
          <w:sz w:val="28"/>
          <w:szCs w:val="28"/>
        </w:rPr>
      </w:pPr>
    </w:p>
    <w:p w14:paraId="0FAE560C" w14:textId="77777777" w:rsidR="00542E5A" w:rsidRPr="00AA7577" w:rsidRDefault="00542E5A" w:rsidP="00542E5A">
      <w:pPr>
        <w:bidi/>
        <w:spacing w:after="200" w:line="276" w:lineRule="auto"/>
        <w:rPr>
          <w:rFonts w:ascii="Calibri" w:hAnsi="Calibri" w:cs="Calibri"/>
          <w:b/>
          <w:bCs/>
          <w:sz w:val="28"/>
          <w:szCs w:val="28"/>
        </w:rPr>
      </w:pPr>
    </w:p>
    <w:p w14:paraId="02B695D8" w14:textId="34E244BA" w:rsidR="00C11026" w:rsidRPr="00546F1A" w:rsidRDefault="00C11026">
      <w:pPr>
        <w:pStyle w:val="a3"/>
        <w:numPr>
          <w:ilvl w:val="1"/>
          <w:numId w:val="35"/>
        </w:numPr>
        <w:bidi/>
        <w:spacing w:after="200" w:line="360" w:lineRule="auto"/>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lastRenderedPageBreak/>
        <w:t>مقدمة الدراسة</w:t>
      </w:r>
    </w:p>
    <w:p w14:paraId="5D77A7BD" w14:textId="02175804" w:rsidR="008B5974" w:rsidRPr="00546F1A" w:rsidRDefault="00B27788" w:rsidP="00546F1A">
      <w:pPr>
        <w:bidi/>
        <w:spacing w:after="20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تواجه المنظمات المعاصرة بيئة </w:t>
      </w:r>
      <w:commentRangeStart w:id="0"/>
      <w:r w:rsidRPr="00546F1A">
        <w:rPr>
          <w:rFonts w:ascii="Traditional Arabic" w:hAnsi="Traditional Arabic" w:cs="Traditional Arabic" w:hint="cs"/>
          <w:sz w:val="24"/>
          <w:szCs w:val="24"/>
          <w:rtl/>
          <w:lang w:bidi="ar-EG"/>
        </w:rPr>
        <w:t>شديدة</w:t>
      </w:r>
      <w:commentRangeEnd w:id="0"/>
      <w:r w:rsidR="002C1171" w:rsidRPr="00546F1A">
        <w:rPr>
          <w:rStyle w:val="af8"/>
          <w:rFonts w:ascii="Traditional Arabic" w:hAnsi="Traditional Arabic" w:cs="Traditional Arabic" w:hint="cs"/>
          <w:sz w:val="24"/>
          <w:szCs w:val="24"/>
          <w:rtl/>
          <w:lang w:bidi="ar-EG"/>
        </w:rPr>
        <w:commentReference w:id="0"/>
      </w:r>
      <w:r w:rsidRPr="00546F1A">
        <w:rPr>
          <w:rFonts w:ascii="Traditional Arabic" w:hAnsi="Traditional Arabic" w:cs="Traditional Arabic" w:hint="cs"/>
          <w:sz w:val="24"/>
          <w:szCs w:val="24"/>
          <w:rtl/>
          <w:lang w:bidi="ar-EG"/>
        </w:rPr>
        <w:t xml:space="preserve"> الاضطراب نتيجة التطورات الرقمية المتسارعة وتطبيقات الحاسب التي أعادت صياغة المشهد الاقتصادي والاجتماعي، مما فرض على الدول تأهيل مؤسساتها وأفرادها للتكيف مع هذه المتغيرات. وقد أصبحت حدة المنافسة حتمية واقعية تفرضها التحولات البيئية الداخلية والخارجية على النطاقين المحلي والعالمي </w:t>
      </w:r>
      <w:r w:rsidR="003C42D9" w:rsidRPr="00546F1A">
        <w:rPr>
          <w:rFonts w:ascii="Traditional Arabic" w:hAnsi="Traditional Arabic" w:cs="Traditional Arabic" w:hint="cs"/>
          <w:sz w:val="24"/>
          <w:szCs w:val="24"/>
          <w:rtl/>
          <w:lang w:bidi="ar-EG"/>
        </w:rPr>
        <w:t>(الحربي،2021).</w:t>
      </w:r>
    </w:p>
    <w:p w14:paraId="526ADD31" w14:textId="08F73CD8" w:rsidR="008B5974" w:rsidRPr="00546F1A" w:rsidRDefault="008B5974" w:rsidP="00546F1A">
      <w:pPr>
        <w:bidi/>
        <w:spacing w:after="200" w:line="360" w:lineRule="auto"/>
        <w:jc w:val="both"/>
        <w:rPr>
          <w:rFonts w:ascii="Traditional Arabic" w:hAnsi="Traditional Arabic" w:cs="Traditional Arabic"/>
          <w:sz w:val="24"/>
          <w:szCs w:val="24"/>
          <w:rtl/>
          <w:lang w:bidi="ar-EG"/>
        </w:rPr>
      </w:pPr>
      <w:commentRangeStart w:id="1"/>
      <w:r w:rsidRPr="00546F1A">
        <w:rPr>
          <w:rFonts w:ascii="Traditional Arabic" w:hAnsi="Traditional Arabic" w:cs="Traditional Arabic" w:hint="cs"/>
          <w:sz w:val="24"/>
          <w:szCs w:val="24"/>
          <w:rtl/>
        </w:rPr>
        <w:t xml:space="preserve"> </w:t>
      </w:r>
      <w:r w:rsidR="00DA701D" w:rsidRPr="00546F1A">
        <w:rPr>
          <w:rFonts w:ascii="Traditional Arabic" w:hAnsi="Traditional Arabic" w:cs="Traditional Arabic" w:hint="cs"/>
          <w:sz w:val="24"/>
          <w:szCs w:val="24"/>
          <w:rtl/>
        </w:rPr>
        <w:t xml:space="preserve">وقد أحدث الذكاء </w:t>
      </w:r>
      <w:r w:rsidR="00067C01" w:rsidRPr="00546F1A">
        <w:rPr>
          <w:rFonts w:ascii="Traditional Arabic" w:hAnsi="Traditional Arabic" w:cs="Traditional Arabic" w:hint="cs"/>
          <w:sz w:val="24"/>
          <w:szCs w:val="24"/>
          <w:rtl/>
        </w:rPr>
        <w:t>الإصطناعي</w:t>
      </w:r>
      <w:r w:rsidR="00DA701D" w:rsidRPr="00546F1A">
        <w:rPr>
          <w:rFonts w:ascii="Traditional Arabic" w:hAnsi="Traditional Arabic" w:cs="Traditional Arabic" w:hint="cs"/>
          <w:sz w:val="24"/>
          <w:szCs w:val="24"/>
          <w:rtl/>
        </w:rPr>
        <w:t xml:space="preserve"> نقلة نوعية في كفاءة العمليات الصناعية والتجارية عبر تحليل البيانات الكبيرة، التنبؤ بالطلب المستقبلي، تحسين سلاسل الإمداد والنقل، ومعالجة أوجه القصور التشغيلي. ويهدف هذا التوجه إلى خفض التكاليف، تقليل زمن التسليم، وتعزيز مرونة الاستجابة لمتغيرات السوق. وتبرز أهمية توظيف هذه التقنيات المتقدمة لدعم وتطوير أداء سلاسل الإمداد في بيئة الأعمال الخليجية، ولا سيما في السوق السعودية </w:t>
      </w:r>
      <w:r w:rsidR="003C42D9" w:rsidRPr="00546F1A">
        <w:rPr>
          <w:rFonts w:ascii="Traditional Arabic" w:hAnsi="Traditional Arabic" w:cs="Traditional Arabic" w:hint="cs"/>
          <w:sz w:val="24"/>
          <w:szCs w:val="24"/>
          <w:rtl/>
          <w:lang w:bidi="ar-EG"/>
        </w:rPr>
        <w:t>(العزام،2022).</w:t>
      </w:r>
    </w:p>
    <w:p w14:paraId="68B49157" w14:textId="0444DBD8" w:rsidR="008B5974" w:rsidRPr="00546F1A" w:rsidRDefault="00DA701D" w:rsidP="00546F1A">
      <w:pPr>
        <w:bidi/>
        <w:spacing w:after="20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يتميز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بقدرة فائقة على كشف الأنماط المعقدة وتحليل العلاقات المتداخلة، مما يتيح تحقيق توازن متكامل بين مختلف حواضر سلسلة التوريد، وهو ما تفتقر إليه الأنظمة التقليدية. وفي هذا السياق، تسعى شركة "سابك" إلى الاستفادة من آليات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لتحسين شبكاتها اللوجستية بشكل شامل، بدءاً من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المستودعات، مروراً بعمليات الشحن البري، ووصولاً إلى مراكز التوزيع النهائية. من خلال ترشيد عملية اتخاذ القرار ورفع الكفاءة الإنتاجية؛ وهو ما ينعكس بجلاء على تطوير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سلاسل التوريد في البيئة الخليجية عامة، والبيئة الاستثمارية السعودية على وجه الخصوص </w:t>
      </w:r>
      <w:r w:rsidR="003C42D9" w:rsidRPr="00546F1A">
        <w:rPr>
          <w:rFonts w:ascii="Traditional Arabic" w:hAnsi="Traditional Arabic" w:cs="Traditional Arabic" w:hint="cs"/>
          <w:sz w:val="24"/>
          <w:szCs w:val="24"/>
          <w:rtl/>
          <w:lang w:bidi="ar-EG"/>
        </w:rPr>
        <w:t>(الطبال،2024).</w:t>
      </w:r>
    </w:p>
    <w:p w14:paraId="7238B010" w14:textId="42113BDA" w:rsidR="008B5974" w:rsidRPr="00546F1A" w:rsidRDefault="00DA701D" w:rsidP="00546F1A">
      <w:pPr>
        <w:bidi/>
        <w:spacing w:after="20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تعد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الإمداد مدخلاً إدارياً معاصراً يستند إلى الفلسفة الشمولية في التوجيه والتسيير، بهدف الارتقاء بجودة الخدمات وتحقيق التوازن الاستراتيجي بين خفض التكاليف التشغيلية وتعزيز كفاءة الأداء، مستفيدةً مما تتيحه الرؤية المتكاملة من ميزات تنافسية. وتشكل هذه السلاسل عصب النجاح والاستدامة في المنظمات الصناعية، نظرًا لدورها الجوهري في ضمان التدفق السلس للمواد، المنتجات، والمعلومات من الموردين والمصنعين وصولاً إلى المستهلك النهائي؛ سواء استخدمت تلك الموارد في العمليات الإنتاجية والتوزيعية، أو في تقديم الخدمات، وهو ما يكتسب أهمية بالغة في سياق بيئة الأعمال الخليجية والسعودية على وجه الخصوص </w:t>
      </w:r>
      <w:r w:rsidR="003C42D9" w:rsidRPr="00546F1A">
        <w:rPr>
          <w:rFonts w:ascii="Traditional Arabic" w:hAnsi="Traditional Arabic" w:cs="Traditional Arabic" w:hint="cs"/>
          <w:sz w:val="24"/>
          <w:szCs w:val="24"/>
          <w:rtl/>
          <w:lang w:bidi="ar-EG"/>
        </w:rPr>
        <w:t>(البتانوني،2023).</w:t>
      </w:r>
    </w:p>
    <w:p w14:paraId="485350F7" w14:textId="572FC8AD" w:rsidR="009559ED" w:rsidRPr="00546F1A" w:rsidRDefault="00DA701D"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تواجه سلاسل التوريد التقليدية في البيئة الخليجية، ولا سيما في المملكة العربية السعودية، ضغوطاً متزايدة لإعادة تشكيل بنيتها التحتية بما يتوافق مع المتغيرات الاقتصادية العالمية ومستهدفات رؤية المملكة 2030</w:t>
      </w:r>
      <w:r w:rsidR="009559ED" w:rsidRPr="00546F1A">
        <w:rPr>
          <w:rFonts w:ascii="Traditional Arabic" w:hAnsi="Traditional Arabic" w:cs="Traditional Arabic" w:hint="cs"/>
          <w:sz w:val="24"/>
          <w:szCs w:val="24"/>
          <w:rtl/>
        </w:rPr>
        <w:t>.</w:t>
      </w:r>
      <w:r w:rsidR="00CB644D" w:rsidRPr="00546F1A">
        <w:rPr>
          <w:rFonts w:ascii="Traditional Arabic" w:hAnsi="Traditional Arabic" w:cs="Traditional Arabic" w:hint="cs"/>
          <w:sz w:val="24"/>
          <w:szCs w:val="24"/>
          <w:rtl/>
        </w:rPr>
        <w:t xml:space="preserve"> </w:t>
      </w:r>
      <w:r w:rsidR="00AB3C9E" w:rsidRPr="00546F1A">
        <w:rPr>
          <w:rFonts w:ascii="Traditional Arabic" w:hAnsi="Traditional Arabic" w:cs="Traditional Arabic" w:hint="cs"/>
          <w:sz w:val="24"/>
          <w:szCs w:val="24"/>
          <w:rtl/>
        </w:rPr>
        <w:t>تــت</w:t>
      </w:r>
      <w:r w:rsidR="00CB644D" w:rsidRPr="00546F1A">
        <w:rPr>
          <w:rFonts w:ascii="Traditional Arabic" w:hAnsi="Traditional Arabic" w:cs="Traditional Arabic" w:hint="cs"/>
          <w:sz w:val="24"/>
          <w:szCs w:val="24"/>
          <w:rtl/>
        </w:rPr>
        <w:t xml:space="preserve">مثل في </w:t>
      </w:r>
      <w:r w:rsidR="009559ED" w:rsidRPr="00546F1A">
        <w:rPr>
          <w:rFonts w:ascii="Traditional Arabic" w:hAnsi="Traditional Arabic" w:cs="Traditional Arabic" w:hint="cs"/>
          <w:sz w:val="24"/>
          <w:szCs w:val="24"/>
          <w:rtl/>
        </w:rPr>
        <w:t>مشاكل سلسلة ا</w:t>
      </w:r>
      <w:r w:rsidR="00AB3C9E" w:rsidRPr="00546F1A">
        <w:rPr>
          <w:rFonts w:ascii="Traditional Arabic" w:hAnsi="Traditional Arabic" w:cs="Traditional Arabic" w:hint="cs"/>
          <w:sz w:val="24"/>
          <w:szCs w:val="24"/>
          <w:rtl/>
        </w:rPr>
        <w:t>لــتــو</w:t>
      </w:r>
      <w:r w:rsidR="009559ED" w:rsidRPr="00546F1A">
        <w:rPr>
          <w:rFonts w:ascii="Traditional Arabic" w:hAnsi="Traditional Arabic" w:cs="Traditional Arabic" w:hint="cs"/>
          <w:sz w:val="24"/>
          <w:szCs w:val="24"/>
          <w:rtl/>
        </w:rPr>
        <w:t>ريد تشمل صعوبة ا</w:t>
      </w:r>
      <w:r w:rsidR="00AB3C9E" w:rsidRPr="00546F1A">
        <w:rPr>
          <w:rFonts w:ascii="Traditional Arabic" w:hAnsi="Traditional Arabic" w:cs="Traditional Arabic" w:hint="cs"/>
          <w:sz w:val="24"/>
          <w:szCs w:val="24"/>
          <w:rtl/>
        </w:rPr>
        <w:t>لــتــن</w:t>
      </w:r>
      <w:r w:rsidR="009559ED" w:rsidRPr="00546F1A">
        <w:rPr>
          <w:rFonts w:ascii="Traditional Arabic" w:hAnsi="Traditional Arabic" w:cs="Traditional Arabic" w:hint="cs"/>
          <w:sz w:val="24"/>
          <w:szCs w:val="24"/>
          <w:rtl/>
        </w:rPr>
        <w:t>بؤ بمتطلبات السوق، والاضطرابات العالمية مثل جائحة كورونا، و</w:t>
      </w:r>
      <w:r w:rsidR="00067C01" w:rsidRPr="00546F1A">
        <w:rPr>
          <w:rFonts w:ascii="Traditional Arabic" w:hAnsi="Traditional Arabic" w:cs="Traditional Arabic" w:hint="cs"/>
          <w:sz w:val="24"/>
          <w:szCs w:val="24"/>
          <w:rtl/>
        </w:rPr>
        <w:t>إدارة</w:t>
      </w:r>
      <w:r w:rsidR="009559ED" w:rsidRPr="00546F1A">
        <w:rPr>
          <w:rFonts w:ascii="Traditional Arabic" w:hAnsi="Traditional Arabic" w:cs="Traditional Arabic" w:hint="cs"/>
          <w:sz w:val="24"/>
          <w:szCs w:val="24"/>
          <w:rtl/>
        </w:rPr>
        <w:t xml:space="preserve"> المخزون غير الدقيقة، وزيادة </w:t>
      </w:r>
      <w:r w:rsidR="00AB3C9E" w:rsidRPr="00546F1A">
        <w:rPr>
          <w:rFonts w:ascii="Traditional Arabic" w:hAnsi="Traditional Arabic" w:cs="Traditional Arabic" w:hint="cs"/>
          <w:sz w:val="24"/>
          <w:szCs w:val="24"/>
          <w:rtl/>
        </w:rPr>
        <w:t>تــو</w:t>
      </w:r>
      <w:r w:rsidR="009559ED" w:rsidRPr="00546F1A">
        <w:rPr>
          <w:rFonts w:ascii="Traditional Arabic" w:hAnsi="Traditional Arabic" w:cs="Traditional Arabic" w:hint="cs"/>
          <w:sz w:val="24"/>
          <w:szCs w:val="24"/>
          <w:rtl/>
        </w:rPr>
        <w:t xml:space="preserve">قعات العملاء المتغيرة. </w:t>
      </w:r>
      <w:r w:rsidR="00C95CD2" w:rsidRPr="00546F1A">
        <w:rPr>
          <w:rFonts w:ascii="Traditional Arabic" w:hAnsi="Traditional Arabic" w:cs="Traditional Arabic" w:hint="cs"/>
          <w:sz w:val="24"/>
          <w:szCs w:val="24"/>
          <w:rtl/>
        </w:rPr>
        <w:t>و</w:t>
      </w:r>
      <w:r w:rsidR="009559ED"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لــتــن</w:t>
      </w:r>
      <w:r w:rsidR="009559ED" w:rsidRPr="00546F1A">
        <w:rPr>
          <w:rFonts w:ascii="Traditional Arabic" w:hAnsi="Traditional Arabic" w:cs="Traditional Arabic" w:hint="cs"/>
          <w:sz w:val="24"/>
          <w:szCs w:val="24"/>
          <w:rtl/>
        </w:rPr>
        <w:t>افس الشديد، ا</w:t>
      </w:r>
      <w:r w:rsidR="00AB3C9E" w:rsidRPr="00546F1A">
        <w:rPr>
          <w:rFonts w:ascii="Traditional Arabic" w:hAnsi="Traditional Arabic" w:cs="Traditional Arabic" w:hint="cs"/>
          <w:sz w:val="24"/>
          <w:szCs w:val="24"/>
          <w:rtl/>
        </w:rPr>
        <w:t>لــت</w:t>
      </w:r>
      <w:r w:rsidR="009559ED" w:rsidRPr="00546F1A">
        <w:rPr>
          <w:rFonts w:ascii="Traditional Arabic" w:hAnsi="Traditional Arabic" w:cs="Traditional Arabic" w:hint="cs"/>
          <w:sz w:val="24"/>
          <w:szCs w:val="24"/>
          <w:rtl/>
        </w:rPr>
        <w:t xml:space="preserve">هديدات السيبرانية، بالإضافة إلى </w:t>
      </w:r>
      <w:r w:rsidR="00CB644D"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w:t>
      </w:r>
      <w:r w:rsidR="00CB644D" w:rsidRPr="00546F1A">
        <w:rPr>
          <w:rFonts w:ascii="Traditional Arabic" w:hAnsi="Traditional Arabic" w:cs="Traditional Arabic" w:hint="cs"/>
          <w:sz w:val="24"/>
          <w:szCs w:val="24"/>
          <w:rtl/>
        </w:rPr>
        <w:t>حديات الخاصة با</w:t>
      </w:r>
      <w:r w:rsidR="00AB3C9E" w:rsidRPr="00546F1A">
        <w:rPr>
          <w:rFonts w:ascii="Traditional Arabic" w:hAnsi="Traditional Arabic" w:cs="Traditional Arabic" w:hint="cs"/>
          <w:sz w:val="24"/>
          <w:szCs w:val="24"/>
          <w:rtl/>
        </w:rPr>
        <w:t>لــت</w:t>
      </w:r>
      <w:r w:rsidR="00CB644D" w:rsidRPr="00546F1A">
        <w:rPr>
          <w:rFonts w:ascii="Traditional Arabic" w:hAnsi="Traditional Arabic" w:cs="Traditional Arabic" w:hint="cs"/>
          <w:sz w:val="24"/>
          <w:szCs w:val="24"/>
          <w:rtl/>
        </w:rPr>
        <w:t>طورات الم</w:t>
      </w:r>
      <w:r w:rsidR="00AB3C9E" w:rsidRPr="00546F1A">
        <w:rPr>
          <w:rFonts w:ascii="Traditional Arabic" w:hAnsi="Traditional Arabic" w:cs="Traditional Arabic" w:hint="cs"/>
          <w:sz w:val="24"/>
          <w:szCs w:val="24"/>
          <w:rtl/>
        </w:rPr>
        <w:t>تــس</w:t>
      </w:r>
      <w:r w:rsidR="00CB644D" w:rsidRPr="00546F1A">
        <w:rPr>
          <w:rFonts w:ascii="Traditional Arabic" w:hAnsi="Traditional Arabic" w:cs="Traditional Arabic" w:hint="cs"/>
          <w:sz w:val="24"/>
          <w:szCs w:val="24"/>
          <w:rtl/>
        </w:rPr>
        <w:t xml:space="preserve">ارعة في مجال الذكاء </w:t>
      </w:r>
      <w:r w:rsidR="00067C01" w:rsidRPr="00546F1A">
        <w:rPr>
          <w:rFonts w:ascii="Traditional Arabic" w:hAnsi="Traditional Arabic" w:cs="Traditional Arabic" w:hint="cs"/>
          <w:sz w:val="24"/>
          <w:szCs w:val="24"/>
          <w:rtl/>
        </w:rPr>
        <w:t>الإصطناعي</w:t>
      </w:r>
      <w:r w:rsidR="004A613B" w:rsidRPr="00546F1A">
        <w:rPr>
          <w:rFonts w:ascii="Traditional Arabic" w:hAnsi="Traditional Arabic" w:cs="Traditional Arabic" w:hint="cs"/>
          <w:sz w:val="24"/>
          <w:szCs w:val="24"/>
          <w:rtl/>
        </w:rPr>
        <w:t xml:space="preserve">، ويتــوقع أكثر من نصف </w:t>
      </w:r>
      <w:commentRangeStart w:id="2"/>
      <w:r w:rsidR="004A613B" w:rsidRPr="00546F1A">
        <w:rPr>
          <w:rFonts w:ascii="Traditional Arabic" w:hAnsi="Traditional Arabic" w:cs="Traditional Arabic" w:hint="cs"/>
          <w:sz w:val="24"/>
          <w:szCs w:val="24"/>
          <w:rtl/>
        </w:rPr>
        <w:t xml:space="preserve">شركات الخدمات اللوجستــية (58%) </w:t>
      </w:r>
      <w:commentRangeEnd w:id="2"/>
      <w:r w:rsidR="002C1171" w:rsidRPr="00546F1A">
        <w:rPr>
          <w:rStyle w:val="af8"/>
          <w:rFonts w:ascii="Traditional Arabic" w:hAnsi="Traditional Arabic" w:cs="Traditional Arabic" w:hint="cs"/>
          <w:sz w:val="24"/>
          <w:szCs w:val="24"/>
          <w:rtl/>
        </w:rPr>
        <w:commentReference w:id="2"/>
      </w:r>
      <w:r w:rsidR="004A613B" w:rsidRPr="00546F1A">
        <w:rPr>
          <w:rFonts w:ascii="Traditional Arabic" w:hAnsi="Traditional Arabic" w:cs="Traditional Arabic" w:hint="cs"/>
          <w:sz w:val="24"/>
          <w:szCs w:val="24"/>
          <w:rtl/>
        </w:rPr>
        <w:t xml:space="preserve">أن ينتشر الذكاء </w:t>
      </w:r>
      <w:r w:rsidR="00067C01" w:rsidRPr="00546F1A">
        <w:rPr>
          <w:rFonts w:ascii="Traditional Arabic" w:hAnsi="Traditional Arabic" w:cs="Traditional Arabic" w:hint="cs"/>
          <w:sz w:val="24"/>
          <w:szCs w:val="24"/>
          <w:rtl/>
        </w:rPr>
        <w:t>الإصطناعي</w:t>
      </w:r>
      <w:r w:rsidR="004A613B" w:rsidRPr="00546F1A">
        <w:rPr>
          <w:rFonts w:ascii="Traditional Arabic" w:hAnsi="Traditional Arabic" w:cs="Traditional Arabic" w:hint="cs"/>
          <w:sz w:val="24"/>
          <w:szCs w:val="24"/>
          <w:rtl/>
        </w:rPr>
        <w:t xml:space="preserve"> ويحل محل العديد من المهام اللوجستــية، مثل تخطيط وتجنب نفاد المخزون</w:t>
      </w:r>
      <w:r w:rsidR="000108B0" w:rsidRPr="00546F1A">
        <w:rPr>
          <w:rFonts w:ascii="Traditional Arabic" w:hAnsi="Traditional Arabic" w:cs="Traditional Arabic" w:hint="cs"/>
          <w:sz w:val="24"/>
          <w:szCs w:val="24"/>
          <w:rtl/>
        </w:rPr>
        <w:t xml:space="preserve"> </w:t>
      </w:r>
      <w:r w:rsidR="000108B0" w:rsidRPr="00546F1A">
        <w:rPr>
          <w:rFonts w:ascii="Traditional Arabic" w:hAnsi="Traditional Arabic" w:cs="Traditional Arabic" w:hint="cs"/>
          <w:sz w:val="24"/>
          <w:szCs w:val="24"/>
          <w:rtl/>
          <w:lang w:bidi="ar-EG"/>
        </w:rPr>
        <w:t>(</w:t>
      </w:r>
      <w:commentRangeStart w:id="3"/>
      <w:r w:rsidR="000108B0" w:rsidRPr="00546F1A">
        <w:rPr>
          <w:rFonts w:ascii="Traditional Arabic" w:hAnsi="Traditional Arabic" w:cs="Traditional Arabic" w:hint="cs"/>
          <w:sz w:val="24"/>
          <w:szCs w:val="24"/>
          <w:lang w:bidi="ar-EG"/>
        </w:rPr>
        <w:t>2022</w:t>
      </w:r>
      <w:r w:rsidR="000108B0" w:rsidRPr="00546F1A">
        <w:rPr>
          <w:rFonts w:ascii="Traditional Arabic" w:hAnsi="Traditional Arabic" w:cs="Traditional Arabic" w:hint="cs"/>
          <w:sz w:val="24"/>
          <w:szCs w:val="24"/>
          <w:rtl/>
          <w:lang w:bidi="ar-EG"/>
        </w:rPr>
        <w:tab/>
      </w:r>
      <w:r w:rsidR="000108B0" w:rsidRPr="00546F1A">
        <w:rPr>
          <w:rFonts w:ascii="Traditional Arabic" w:hAnsi="Traditional Arabic" w:cs="Traditional Arabic" w:hint="cs"/>
          <w:sz w:val="24"/>
          <w:szCs w:val="24"/>
          <w:lang w:bidi="ar-EG"/>
        </w:rPr>
        <w:t>Jenni, et, al</w:t>
      </w:r>
      <w:r w:rsidR="000108B0" w:rsidRPr="00546F1A">
        <w:rPr>
          <w:rFonts w:ascii="Traditional Arabic" w:hAnsi="Traditional Arabic" w:cs="Traditional Arabic" w:hint="cs"/>
          <w:sz w:val="24"/>
          <w:szCs w:val="24"/>
          <w:rtl/>
          <w:lang w:bidi="ar-EG"/>
        </w:rPr>
        <w:t>).</w:t>
      </w:r>
      <w:commentRangeEnd w:id="1"/>
      <w:r w:rsidR="002C1171" w:rsidRPr="00546F1A">
        <w:rPr>
          <w:rStyle w:val="af8"/>
          <w:rFonts w:ascii="Traditional Arabic" w:hAnsi="Traditional Arabic" w:cs="Traditional Arabic"/>
          <w:sz w:val="24"/>
          <w:szCs w:val="24"/>
          <w:rtl/>
        </w:rPr>
        <w:commentReference w:id="1"/>
      </w:r>
      <w:commentRangeEnd w:id="3"/>
      <w:r w:rsidR="002C1171" w:rsidRPr="00546F1A">
        <w:rPr>
          <w:rStyle w:val="af8"/>
          <w:rFonts w:ascii="Traditional Arabic" w:hAnsi="Traditional Arabic" w:cs="Traditional Arabic"/>
          <w:sz w:val="24"/>
          <w:szCs w:val="24"/>
          <w:rtl/>
        </w:rPr>
        <w:commentReference w:id="3"/>
      </w:r>
    </w:p>
    <w:p w14:paraId="4D7EC424" w14:textId="2EE6AF6D" w:rsidR="000811FF" w:rsidRPr="00546F1A" w:rsidRDefault="000811FF"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 xml:space="preserve">تستند هذه الدراسة إلى تحليل منظومة سلاسل الإمداد بشركة (سابك) باعتبارها رائدة صناعية عالمية تطبق خوارزميات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عملياتها المعقدة. ويهدف هذا الاختيار إلى تقديم نموذج تطبيقي لبيان دور التقنيات الذكية في تحسين الأداء التشغيلي وتعظيم العوائد الربحية لسلاسل الإمداد. وتعد الشبكة اللوجستية لشركة (سابك) ركيزة أساسية لنجاحها المؤسسي من خلال تلبية احتياجات العملاء بكفاءة وموثوقية، وتعتمد الشركة على بناء سلسلة إمداد مرنة ومتكاملة قادرة على مواجهة التقلبات والتحديات المتزايدة في السوق العالمية</w:t>
      </w:r>
    </w:p>
    <w:p w14:paraId="10248490" w14:textId="7752F0C1" w:rsidR="008B5974" w:rsidRDefault="00B27788"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ومن هنا جاءت</w:t>
      </w:r>
      <w:r w:rsidR="00DB16BA" w:rsidRPr="00546F1A">
        <w:rPr>
          <w:rFonts w:ascii="Traditional Arabic" w:hAnsi="Traditional Arabic" w:cs="Traditional Arabic" w:hint="cs"/>
          <w:sz w:val="24"/>
          <w:szCs w:val="24"/>
          <w:rtl/>
        </w:rPr>
        <w:t xml:space="preserve"> </w:t>
      </w:r>
      <w:r w:rsidR="000811FF" w:rsidRPr="00546F1A">
        <w:rPr>
          <w:rFonts w:ascii="Traditional Arabic" w:hAnsi="Traditional Arabic" w:cs="Traditional Arabic" w:hint="cs"/>
          <w:sz w:val="24"/>
          <w:szCs w:val="24"/>
          <w:rtl/>
        </w:rPr>
        <w:t xml:space="preserve">هذه الدراسة </w:t>
      </w:r>
      <w:r w:rsidRPr="00546F1A">
        <w:rPr>
          <w:rFonts w:ascii="Traditional Arabic" w:hAnsi="Traditional Arabic" w:cs="Traditional Arabic" w:hint="cs"/>
          <w:sz w:val="24"/>
          <w:szCs w:val="24"/>
          <w:rtl/>
        </w:rPr>
        <w:t>بهدف</w:t>
      </w:r>
      <w:r w:rsidR="000811FF" w:rsidRPr="00546F1A">
        <w:rPr>
          <w:rFonts w:ascii="Traditional Arabic" w:hAnsi="Traditional Arabic" w:cs="Traditional Arabic" w:hint="cs"/>
          <w:sz w:val="24"/>
          <w:szCs w:val="24"/>
          <w:rtl/>
        </w:rPr>
        <w:t xml:space="preserve"> معالجة الفجوة البحثية حول تأثير الذكاء </w:t>
      </w:r>
      <w:r w:rsidR="00067C01" w:rsidRPr="00546F1A">
        <w:rPr>
          <w:rFonts w:ascii="Traditional Arabic" w:hAnsi="Traditional Arabic" w:cs="Traditional Arabic" w:hint="cs"/>
          <w:sz w:val="24"/>
          <w:szCs w:val="24"/>
          <w:rtl/>
        </w:rPr>
        <w:t>الإصطناعي</w:t>
      </w:r>
      <w:r w:rsidR="000811FF" w:rsidRPr="00546F1A">
        <w:rPr>
          <w:rFonts w:ascii="Traditional Arabic" w:hAnsi="Traditional Arabic" w:cs="Traditional Arabic" w:hint="cs"/>
          <w:sz w:val="24"/>
          <w:szCs w:val="24"/>
          <w:rtl/>
        </w:rPr>
        <w:t xml:space="preserve"> على أداء سلاسل التوريد، من خلال التركيز على تعزيز القيمة المادية والبشرية وتحسين تجربة الأطراف المشاركة في شركة "سابك"</w:t>
      </w:r>
      <w:r w:rsidR="00876724" w:rsidRPr="00546F1A">
        <w:rPr>
          <w:rFonts w:ascii="Traditional Arabic" w:hAnsi="Traditional Arabic" w:cs="Traditional Arabic" w:hint="cs"/>
          <w:sz w:val="24"/>
          <w:szCs w:val="24"/>
          <w:rtl/>
        </w:rPr>
        <w:t>.</w:t>
      </w:r>
    </w:p>
    <w:p w14:paraId="2247A15A" w14:textId="77777777" w:rsidR="005D1105" w:rsidRPr="00546F1A" w:rsidRDefault="005D1105" w:rsidP="005D1105">
      <w:pPr>
        <w:bidi/>
        <w:spacing w:after="200" w:line="360" w:lineRule="auto"/>
        <w:jc w:val="both"/>
        <w:rPr>
          <w:rFonts w:ascii="Traditional Arabic" w:hAnsi="Traditional Arabic" w:cs="Traditional Arabic"/>
          <w:sz w:val="24"/>
          <w:szCs w:val="24"/>
          <w:rtl/>
        </w:rPr>
      </w:pPr>
    </w:p>
    <w:p w14:paraId="6654D88D" w14:textId="08AABAAB" w:rsidR="00436B59" w:rsidRPr="00546F1A" w:rsidRDefault="00B71D00" w:rsidP="00546F1A">
      <w:pPr>
        <w:bidi/>
        <w:spacing w:after="200" w:line="360" w:lineRule="auto"/>
        <w:rPr>
          <w:rFonts w:ascii="Traditional Arabic" w:hAnsi="Traditional Arabic" w:cs="Traditional Arabic"/>
          <w:b/>
          <w:bCs/>
          <w:rtl/>
          <w:lang w:bidi="ar-EG"/>
        </w:rPr>
      </w:pPr>
      <w:commentRangeStart w:id="4"/>
      <w:commentRangeStart w:id="5"/>
      <w:r w:rsidRPr="00546F1A">
        <w:rPr>
          <w:rFonts w:ascii="Traditional Arabic" w:hAnsi="Traditional Arabic" w:cs="Traditional Arabic" w:hint="cs"/>
          <w:b/>
          <w:bCs/>
          <w:sz w:val="28"/>
          <w:szCs w:val="28"/>
          <w:rtl/>
        </w:rPr>
        <w:t xml:space="preserve">2.1. </w:t>
      </w:r>
      <w:r w:rsidR="00883E09" w:rsidRPr="00546F1A">
        <w:rPr>
          <w:rFonts w:ascii="Traditional Arabic" w:hAnsi="Traditional Arabic" w:cs="Traditional Arabic" w:hint="cs"/>
          <w:b/>
          <w:bCs/>
          <w:sz w:val="28"/>
          <w:szCs w:val="28"/>
          <w:rtl/>
        </w:rPr>
        <w:t>مشكلة الدراسة</w:t>
      </w:r>
      <w:r w:rsidR="00231AB1" w:rsidRPr="00546F1A">
        <w:rPr>
          <w:rFonts w:ascii="Traditional Arabic" w:hAnsi="Traditional Arabic" w:cs="Traditional Arabic" w:hint="cs"/>
          <w:b/>
          <w:bCs/>
          <w:sz w:val="28"/>
          <w:szCs w:val="28"/>
          <w:rtl/>
        </w:rPr>
        <w:t xml:space="preserve"> وأسئ</w:t>
      </w:r>
      <w:r w:rsidR="00AB3C9E" w:rsidRPr="00546F1A">
        <w:rPr>
          <w:rFonts w:ascii="Traditional Arabic" w:hAnsi="Traditional Arabic" w:cs="Traditional Arabic" w:hint="cs"/>
          <w:b/>
          <w:bCs/>
          <w:sz w:val="28"/>
          <w:szCs w:val="28"/>
          <w:rtl/>
        </w:rPr>
        <w:t>لــت</w:t>
      </w:r>
      <w:r w:rsidR="00231AB1" w:rsidRPr="00546F1A">
        <w:rPr>
          <w:rFonts w:ascii="Traditional Arabic" w:hAnsi="Traditional Arabic" w:cs="Traditional Arabic" w:hint="cs"/>
          <w:b/>
          <w:bCs/>
          <w:sz w:val="28"/>
          <w:szCs w:val="28"/>
          <w:rtl/>
        </w:rPr>
        <w:t>ها</w:t>
      </w:r>
      <w:r w:rsidR="00436B59" w:rsidRPr="00546F1A">
        <w:rPr>
          <w:rFonts w:ascii="Traditional Arabic" w:hAnsi="Traditional Arabic" w:cs="Traditional Arabic" w:hint="cs"/>
          <w:b/>
          <w:bCs/>
          <w:sz w:val="28"/>
          <w:szCs w:val="28"/>
          <w:rtl/>
        </w:rPr>
        <w:t>:</w:t>
      </w:r>
      <w:r w:rsidR="00436B59" w:rsidRPr="00546F1A">
        <w:rPr>
          <w:rFonts w:ascii="Traditional Arabic" w:hAnsi="Traditional Arabic" w:cs="Traditional Arabic" w:hint="cs"/>
          <w:b/>
          <w:bCs/>
          <w:rtl/>
        </w:rPr>
        <w:t xml:space="preserve"> </w:t>
      </w:r>
      <w:r w:rsidR="007F4183" w:rsidRPr="00546F1A">
        <w:rPr>
          <w:rFonts w:ascii="Traditional Arabic" w:hAnsi="Traditional Arabic" w:cs="Traditional Arabic" w:hint="cs"/>
          <w:b/>
          <w:bCs/>
          <w:rtl/>
        </w:rPr>
        <w:t xml:space="preserve">  </w:t>
      </w:r>
      <w:commentRangeEnd w:id="5"/>
      <w:r w:rsidR="00D90029" w:rsidRPr="00546F1A">
        <w:rPr>
          <w:rStyle w:val="af8"/>
          <w:rFonts w:ascii="Traditional Arabic" w:hAnsi="Traditional Arabic" w:cs="Traditional Arabic"/>
          <w:b/>
          <w:bCs/>
          <w:sz w:val="22"/>
          <w:szCs w:val="22"/>
          <w:rtl/>
          <w:lang w:bidi="ar-EG"/>
        </w:rPr>
        <w:commentReference w:id="5"/>
      </w:r>
      <w:commentRangeEnd w:id="4"/>
      <w:r w:rsidR="00D90029" w:rsidRPr="00546F1A">
        <w:rPr>
          <w:rStyle w:val="af8"/>
          <w:rFonts w:ascii="Traditional Arabic" w:hAnsi="Traditional Arabic" w:cs="Traditional Arabic"/>
          <w:b/>
          <w:bCs/>
          <w:sz w:val="22"/>
          <w:szCs w:val="22"/>
          <w:rtl/>
          <w:lang w:bidi="ar-EG"/>
        </w:rPr>
        <w:commentReference w:id="4"/>
      </w:r>
    </w:p>
    <w:p w14:paraId="667AC539" w14:textId="2753B084" w:rsidR="00807260" w:rsidRPr="00546F1A" w:rsidRDefault="00DE3047" w:rsidP="00546F1A">
      <w:pPr>
        <w:bidi/>
        <w:spacing w:after="200" w:line="360" w:lineRule="auto"/>
        <w:jc w:val="both"/>
        <w:rPr>
          <w:rFonts w:ascii="Traditional Arabic" w:hAnsi="Traditional Arabic" w:cs="Traditional Arabic"/>
          <w:sz w:val="24"/>
          <w:szCs w:val="24"/>
          <w:rtl/>
          <w:lang w:bidi="ar-EG"/>
        </w:rPr>
      </w:pPr>
      <w:commentRangeStart w:id="6"/>
      <w:r w:rsidRPr="00546F1A">
        <w:rPr>
          <w:rFonts w:ascii="Traditional Arabic" w:hAnsi="Traditional Arabic" w:cs="Traditional Arabic" w:hint="cs"/>
          <w:sz w:val="24"/>
          <w:szCs w:val="24"/>
          <w:rtl/>
          <w:lang w:bidi="ar-EG"/>
        </w:rPr>
        <w:t xml:space="preserve">تتمثل مشكلة </w:t>
      </w:r>
      <w:commentRangeStart w:id="7"/>
      <w:r w:rsidR="00A127E1" w:rsidRPr="00546F1A">
        <w:rPr>
          <w:rFonts w:ascii="Traditional Arabic" w:hAnsi="Traditional Arabic" w:cs="Traditional Arabic" w:hint="cs"/>
          <w:sz w:val="24"/>
          <w:szCs w:val="24"/>
          <w:rtl/>
          <w:lang w:bidi="ar-EG"/>
        </w:rPr>
        <w:t>أثر</w:t>
      </w:r>
      <w:r w:rsidRPr="00546F1A">
        <w:rPr>
          <w:rFonts w:ascii="Traditional Arabic" w:hAnsi="Traditional Arabic" w:cs="Traditional Arabic" w:hint="cs"/>
          <w:sz w:val="24"/>
          <w:szCs w:val="24"/>
          <w:rtl/>
          <w:lang w:bidi="ar-EG"/>
        </w:rPr>
        <w:t xml:space="preserve">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في تحسين </w:t>
      </w:r>
      <w:commentRangeEnd w:id="6"/>
      <w:r w:rsidR="002C1171" w:rsidRPr="00546F1A">
        <w:rPr>
          <w:rStyle w:val="af8"/>
          <w:rFonts w:ascii="Traditional Arabic" w:hAnsi="Traditional Arabic" w:cs="Traditional Arabic" w:hint="cs"/>
          <w:sz w:val="24"/>
          <w:szCs w:val="24"/>
          <w:rtl/>
          <w:lang w:bidi="ar-EG"/>
        </w:rPr>
        <w:commentReference w:id="6"/>
      </w:r>
      <w:r w:rsidRPr="00546F1A">
        <w:rPr>
          <w:rFonts w:ascii="Traditional Arabic" w:hAnsi="Traditional Arabic" w:cs="Traditional Arabic" w:hint="cs"/>
          <w:sz w:val="24"/>
          <w:szCs w:val="24"/>
          <w:rtl/>
          <w:lang w:bidi="ar-EG"/>
        </w:rPr>
        <w:t xml:space="preserve">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التوريد في الشركة السعودية للصناعات الأساسية (سابك) </w:t>
      </w:r>
      <w:commentRangeEnd w:id="7"/>
      <w:r w:rsidR="00D90029" w:rsidRPr="00546F1A">
        <w:rPr>
          <w:rStyle w:val="af8"/>
          <w:rFonts w:ascii="Traditional Arabic" w:hAnsi="Traditional Arabic" w:cs="Traditional Arabic" w:hint="cs"/>
          <w:sz w:val="24"/>
          <w:szCs w:val="24"/>
          <w:rtl/>
          <w:lang w:bidi="ar-EG"/>
        </w:rPr>
        <w:commentReference w:id="7"/>
      </w:r>
      <w:r w:rsidRPr="00546F1A">
        <w:rPr>
          <w:rFonts w:ascii="Traditional Arabic" w:hAnsi="Traditional Arabic" w:cs="Traditional Arabic" w:hint="cs"/>
          <w:sz w:val="24"/>
          <w:szCs w:val="24"/>
          <w:rtl/>
          <w:lang w:bidi="ar-EG"/>
        </w:rPr>
        <w:t xml:space="preserve">في كيفية استثمار التقنيات الحديثة لمواجهة تعقيدات الأسواق وضمان استمرارية العمليات، وذلك عبر التغلب على التحديات المرتبطة بالتنبؤ الدقيق بالطلب، وتقليل الهدر والمهام اليدوية، والتعامل الفوري مع الاضطرابات اللوجستية، تعد الشركة السعودية للصناعات الأساسية (سابك) واحدة من أكبر الشركات البتروكيماوية في العالم، وتدير شبكة سلاسل توريد عالمية معقدة للغاية تشمل النقل البري والبحري، وتخزين المواد الكيميائية والبوليمرات والمغذيات الزراعية حيث تتجلى مشكلة </w:t>
      </w:r>
      <w:commentRangeStart w:id="8"/>
      <w:r w:rsidR="00A127E1" w:rsidRPr="00546F1A">
        <w:rPr>
          <w:rFonts w:ascii="Traditional Arabic" w:hAnsi="Traditional Arabic" w:cs="Traditional Arabic" w:hint="cs"/>
          <w:sz w:val="24"/>
          <w:szCs w:val="24"/>
          <w:rtl/>
          <w:lang w:bidi="ar-EG"/>
        </w:rPr>
        <w:t>أثر</w:t>
      </w:r>
      <w:r w:rsidRPr="00546F1A">
        <w:rPr>
          <w:rFonts w:ascii="Traditional Arabic" w:hAnsi="Traditional Arabic" w:cs="Traditional Arabic" w:hint="cs"/>
          <w:sz w:val="24"/>
          <w:szCs w:val="24"/>
          <w:rtl/>
          <w:lang w:bidi="ar-EG"/>
        </w:rPr>
        <w:t xml:space="preserve">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في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التوريد بـالشركة السعودية للصناعات الأساسية</w:t>
      </w:r>
      <w:r w:rsidRPr="00546F1A">
        <w:rPr>
          <w:rFonts w:ascii="Traditional Arabic" w:hAnsi="Traditional Arabic" w:cs="Traditional Arabic" w:hint="cs"/>
          <w:sz w:val="24"/>
          <w:szCs w:val="24"/>
          <w:lang w:bidi="ar-EG"/>
        </w:rPr>
        <w:t xml:space="preserve"> (</w:t>
      </w:r>
      <w:r w:rsidRPr="00546F1A">
        <w:rPr>
          <w:rFonts w:ascii="Traditional Arabic" w:hAnsi="Traditional Arabic" w:cs="Traditional Arabic" w:hint="cs"/>
          <w:sz w:val="24"/>
          <w:szCs w:val="24"/>
          <w:rtl/>
          <w:lang w:bidi="ar-EG"/>
        </w:rPr>
        <w:t>سابك</w:t>
      </w:r>
      <w:commentRangeEnd w:id="8"/>
      <w:r w:rsidR="00D90029" w:rsidRPr="00546F1A">
        <w:rPr>
          <w:rStyle w:val="af8"/>
          <w:rFonts w:ascii="Traditional Arabic" w:hAnsi="Traditional Arabic" w:cs="Traditional Arabic" w:hint="cs"/>
          <w:sz w:val="24"/>
          <w:szCs w:val="24"/>
          <w:lang w:bidi="ar-EG"/>
        </w:rPr>
        <w:commentReference w:id="8"/>
      </w:r>
      <w:r w:rsidRPr="00546F1A">
        <w:rPr>
          <w:rFonts w:ascii="Traditional Arabic" w:hAnsi="Traditional Arabic" w:cs="Traditional Arabic" w:hint="cs"/>
          <w:sz w:val="24"/>
          <w:szCs w:val="24"/>
          <w:lang w:bidi="ar-EG"/>
        </w:rPr>
        <w:t xml:space="preserve">) </w:t>
      </w:r>
      <w:r w:rsidRPr="00546F1A">
        <w:rPr>
          <w:rFonts w:ascii="Traditional Arabic" w:hAnsi="Traditional Arabic" w:cs="Traditional Arabic" w:hint="cs"/>
          <w:sz w:val="24"/>
          <w:szCs w:val="24"/>
          <w:rtl/>
          <w:lang w:bidi="ar-EG"/>
        </w:rPr>
        <w:t>في التغلب على اضطرابات الشحن العالمية، خفض استهلاك الطاقة، و</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موثوقية الأصول </w:t>
      </w:r>
      <w:bookmarkStart w:id="9" w:name="_Hlk236329310"/>
      <w:commentRangeStart w:id="10"/>
      <w:r w:rsidR="008C2915" w:rsidRPr="00546F1A">
        <w:rPr>
          <w:rFonts w:ascii="Traditional Arabic" w:hAnsi="Traditional Arabic" w:cs="Traditional Arabic" w:hint="cs"/>
          <w:sz w:val="24"/>
          <w:szCs w:val="24"/>
          <w:lang w:bidi="ar-EG"/>
        </w:rPr>
        <w:t>Belhadi, el, al, 2021</w:t>
      </w:r>
      <w:commentRangeEnd w:id="10"/>
      <w:r w:rsidR="00D90029" w:rsidRPr="00546F1A">
        <w:rPr>
          <w:rStyle w:val="af8"/>
          <w:rFonts w:ascii="Traditional Arabic" w:hAnsi="Traditional Arabic" w:cs="Traditional Arabic" w:hint="cs"/>
          <w:sz w:val="24"/>
          <w:szCs w:val="24"/>
          <w:lang w:bidi="ar-EG"/>
        </w:rPr>
        <w:commentReference w:id="10"/>
      </w:r>
      <w:r w:rsidR="008C2915" w:rsidRPr="00546F1A">
        <w:rPr>
          <w:rFonts w:ascii="Traditional Arabic" w:hAnsi="Traditional Arabic" w:cs="Traditional Arabic" w:hint="cs"/>
          <w:sz w:val="24"/>
          <w:szCs w:val="24"/>
          <w:lang w:bidi="ar-EG"/>
        </w:rPr>
        <w:t>)</w:t>
      </w:r>
      <w:r w:rsidR="008C2915" w:rsidRPr="00546F1A">
        <w:rPr>
          <w:rFonts w:ascii="Traditional Arabic" w:hAnsi="Traditional Arabic" w:cs="Traditional Arabic" w:hint="cs"/>
          <w:sz w:val="24"/>
          <w:szCs w:val="24"/>
          <w:rtl/>
          <w:lang w:bidi="ar-EG"/>
        </w:rPr>
        <w:t>)</w:t>
      </w:r>
      <w:bookmarkEnd w:id="9"/>
    </w:p>
    <w:p w14:paraId="38DBD0C0" w14:textId="4BE3650A" w:rsidR="00807260" w:rsidRPr="00546F1A" w:rsidRDefault="00494177" w:rsidP="00546F1A">
      <w:pPr>
        <w:bidi/>
        <w:spacing w:after="20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تتجه المؤسسات الصناعية المعاصرة </w:t>
      </w:r>
      <w:r w:rsidR="00DE3047" w:rsidRPr="00546F1A">
        <w:rPr>
          <w:rFonts w:ascii="Traditional Arabic" w:hAnsi="Traditional Arabic" w:cs="Traditional Arabic" w:hint="cs"/>
          <w:sz w:val="24"/>
          <w:szCs w:val="24"/>
          <w:rtl/>
          <w:lang w:bidi="ar-EG"/>
        </w:rPr>
        <w:t xml:space="preserve"> ومنها شركة سابك </w:t>
      </w:r>
      <w:r w:rsidRPr="00546F1A">
        <w:rPr>
          <w:rFonts w:ascii="Traditional Arabic" w:hAnsi="Traditional Arabic" w:cs="Traditional Arabic" w:hint="cs"/>
          <w:sz w:val="24"/>
          <w:szCs w:val="24"/>
          <w:rtl/>
          <w:lang w:bidi="ar-EG"/>
        </w:rPr>
        <w:t xml:space="preserve">نحو رقمنة عمليات سلاسل الإمداد عبر توظيف التقنيات الحديثة في وظائفها الإدارية الأساسية من تخطيط، وتنظيم، وتوجيه، ورقابة إلكترونية. ويأتي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ونظم </w:t>
      </w:r>
      <w:r w:rsidR="007A3945" w:rsidRPr="00546F1A">
        <w:rPr>
          <w:rFonts w:ascii="Traditional Arabic" w:hAnsi="Traditional Arabic" w:cs="Traditional Arabic" w:hint="cs"/>
          <w:sz w:val="24"/>
          <w:szCs w:val="24"/>
          <w:rtl/>
          <w:lang w:bidi="ar-EG"/>
        </w:rPr>
        <w:t>الإتصال</w:t>
      </w:r>
      <w:r w:rsidRPr="00546F1A">
        <w:rPr>
          <w:rFonts w:ascii="Traditional Arabic" w:hAnsi="Traditional Arabic" w:cs="Traditional Arabic" w:hint="cs"/>
          <w:sz w:val="24"/>
          <w:szCs w:val="24"/>
          <w:rtl/>
          <w:lang w:bidi="ar-EG"/>
        </w:rPr>
        <w:t>ات المعلوماتية، والنظم الخبيرة في مقدمة هذه التقنيات لقدرتها العالية على محاكاة الخبرات البشرية ودعم آليات اتخاذ القرار. ورغم وفرة الأدبيات التي ناقشت هذا المفهوم</w:t>
      </w:r>
      <w:r w:rsidR="007456BD" w:rsidRPr="00546F1A">
        <w:rPr>
          <w:rFonts w:ascii="Traditional Arabic" w:hAnsi="Traditional Arabic" w:cs="Traditional Arabic" w:hint="cs"/>
          <w:sz w:val="24"/>
          <w:szCs w:val="24"/>
          <w:rtl/>
          <w:lang w:bidi="ar-EG"/>
        </w:rPr>
        <w:t xml:space="preserve"> </w:t>
      </w:r>
      <w:r w:rsidRPr="00546F1A">
        <w:rPr>
          <w:rFonts w:ascii="Traditional Arabic" w:hAnsi="Traditional Arabic" w:cs="Traditional Arabic" w:hint="cs"/>
          <w:sz w:val="24"/>
          <w:szCs w:val="24"/>
          <w:rtl/>
          <w:lang w:bidi="ar-EG"/>
        </w:rPr>
        <w:t>كـدراسة (دراسة (</w:t>
      </w:r>
      <w:r w:rsidRPr="00546F1A">
        <w:rPr>
          <w:rFonts w:ascii="Traditional Arabic" w:hAnsi="Traditional Arabic" w:cs="Traditional Arabic" w:hint="cs"/>
          <w:sz w:val="24"/>
          <w:szCs w:val="24"/>
          <w:lang w:bidi="ar-EG"/>
        </w:rPr>
        <w:t>Jenni, et, al, 2024</w:t>
      </w:r>
      <w:r w:rsidRPr="00546F1A">
        <w:rPr>
          <w:rFonts w:ascii="Traditional Arabic" w:hAnsi="Traditional Arabic" w:cs="Traditional Arabic" w:hint="cs"/>
          <w:sz w:val="24"/>
          <w:szCs w:val="24"/>
          <w:rtl/>
          <w:lang w:bidi="ar-EG"/>
        </w:rPr>
        <w:t xml:space="preserve">) ودراسة (سرحان، 2024) ودراسة (الطبال،2024) ودراسة (العكور، 2024)، و(خلف الله، 2024) </w:t>
      </w:r>
      <w:r w:rsidR="00DE3047" w:rsidRPr="00546F1A">
        <w:rPr>
          <w:rFonts w:ascii="Traditional Arabic" w:hAnsi="Traditional Arabic" w:cs="Traditional Arabic" w:hint="cs"/>
          <w:sz w:val="24"/>
          <w:szCs w:val="24"/>
          <w:rtl/>
          <w:lang w:bidi="ar-EG"/>
        </w:rPr>
        <w:t xml:space="preserve">ودراسة (الحربي وآخرون، 2023) </w:t>
      </w:r>
      <w:r w:rsidRPr="00546F1A">
        <w:rPr>
          <w:rFonts w:ascii="Traditional Arabic" w:hAnsi="Traditional Arabic" w:cs="Traditional Arabic" w:hint="cs"/>
          <w:sz w:val="24"/>
          <w:szCs w:val="24"/>
          <w:rtl/>
          <w:lang w:bidi="ar-EG"/>
        </w:rPr>
        <w:t>ودراسة (العزام 2020) ودراسة ((</w:t>
      </w:r>
      <w:r w:rsidRPr="00546F1A">
        <w:rPr>
          <w:rFonts w:ascii="Traditional Arabic" w:hAnsi="Traditional Arabic" w:cs="Traditional Arabic" w:hint="cs"/>
          <w:sz w:val="24"/>
          <w:szCs w:val="24"/>
          <w:lang w:bidi="ar-EG"/>
        </w:rPr>
        <w:t>Kilofarad, et, al, 2019</w:t>
      </w:r>
      <w:r w:rsidRPr="00546F1A">
        <w:rPr>
          <w:rFonts w:ascii="Traditional Arabic" w:hAnsi="Traditional Arabic" w:cs="Traditional Arabic" w:hint="cs"/>
          <w:sz w:val="24"/>
          <w:szCs w:val="24"/>
          <w:rtl/>
          <w:lang w:bidi="ar-EG"/>
        </w:rPr>
        <w:t xml:space="preserve"> ودراسة (زهير، 2022) ودراسة (السعيد،2020)  والتي ركزت بمجملها على تبيان دور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وعلاقته بالعمليات الصناعية، وتخفيض التكاليف، وتحسين استراتيجيات التسويق الرقمي، إلا أن هناك ندرة في تناول </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كمتغير مستقل لتعزيز كفاءة سلاسل الإمداد بالتطبيق على البيئة الخليجية عمومًا، والبيئة السعودية خصوصًا؛ وهو ما يشكّل الفجوة البحثية التي تسعى الدراسة الحالية لسدّها</w:t>
      </w:r>
      <w:r w:rsidR="000C1195" w:rsidRPr="00546F1A">
        <w:rPr>
          <w:rFonts w:ascii="Traditional Arabic" w:hAnsi="Traditional Arabic" w:cs="Traditional Arabic" w:hint="cs"/>
          <w:sz w:val="24"/>
          <w:szCs w:val="24"/>
          <w:rtl/>
          <w:lang w:bidi="ar-EG"/>
        </w:rPr>
        <w:t>.</w:t>
      </w:r>
      <w:r w:rsidR="00807260" w:rsidRPr="00546F1A">
        <w:rPr>
          <w:rFonts w:ascii="Traditional Arabic" w:hAnsi="Traditional Arabic" w:cs="Traditional Arabic" w:hint="cs"/>
          <w:sz w:val="24"/>
          <w:szCs w:val="24"/>
          <w:rtl/>
          <w:lang w:bidi="ar-EG"/>
        </w:rPr>
        <w:t xml:space="preserve"> </w:t>
      </w:r>
    </w:p>
    <w:p w14:paraId="5A80233F" w14:textId="3B76694C" w:rsidR="004A613B" w:rsidRPr="00546F1A" w:rsidRDefault="00663C12" w:rsidP="00546F1A">
      <w:pPr>
        <w:bidi/>
        <w:spacing w:after="20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lastRenderedPageBreak/>
        <w:t xml:space="preserve">سابك هي شركة مساهمة عامة سعودية متعددة الصناعات، مركزها الرئيسي العاصمة السعودية (الرياض)، </w:t>
      </w:r>
      <w:r w:rsidR="00AB3C9E" w:rsidRPr="00546F1A">
        <w:rPr>
          <w:rFonts w:ascii="Traditional Arabic" w:hAnsi="Traditional Arabic" w:cs="Traditional Arabic" w:hint="cs"/>
          <w:sz w:val="24"/>
          <w:szCs w:val="24"/>
          <w:rtl/>
          <w:lang w:bidi="ar-EG"/>
        </w:rPr>
        <w:t>تــن</w:t>
      </w:r>
      <w:r w:rsidRPr="00546F1A">
        <w:rPr>
          <w:rFonts w:ascii="Traditional Arabic" w:hAnsi="Traditional Arabic" w:cs="Traditional Arabic" w:hint="cs"/>
          <w:sz w:val="24"/>
          <w:szCs w:val="24"/>
          <w:rtl/>
          <w:lang w:bidi="ar-EG"/>
        </w:rPr>
        <w:t>شط في مجال البتروكيماويات حيث تعتبر شركة سابك خامس أكبر شركة بتروكيميات في العالم، وأكبر شركة عامة في الشرق الأوسط و</w:t>
      </w:r>
      <w:r w:rsidR="00807260" w:rsidRPr="00546F1A">
        <w:rPr>
          <w:rFonts w:ascii="Traditional Arabic" w:hAnsi="Traditional Arabic" w:cs="Traditional Arabic" w:hint="cs"/>
          <w:sz w:val="24"/>
          <w:szCs w:val="24"/>
          <w:rtl/>
          <w:lang w:bidi="ar-EG"/>
        </w:rPr>
        <w:t>لفهم</w:t>
      </w:r>
      <w:r w:rsidR="000108B0" w:rsidRPr="00546F1A">
        <w:rPr>
          <w:rFonts w:ascii="Traditional Arabic" w:hAnsi="Traditional Arabic" w:cs="Traditional Arabic" w:hint="cs"/>
          <w:sz w:val="24"/>
          <w:szCs w:val="24"/>
          <w:rtl/>
        </w:rPr>
        <w:t xml:space="preserve"> </w:t>
      </w:r>
      <w:r w:rsidR="0029393C" w:rsidRPr="00546F1A">
        <w:rPr>
          <w:rFonts w:ascii="Traditional Arabic" w:hAnsi="Traditional Arabic" w:cs="Traditional Arabic" w:hint="cs"/>
          <w:sz w:val="24"/>
          <w:szCs w:val="24"/>
          <w:rtl/>
          <w:lang w:bidi="ar-EG"/>
        </w:rPr>
        <w:t>ا</w:t>
      </w:r>
      <w:r w:rsidR="000108B0" w:rsidRPr="00546F1A">
        <w:rPr>
          <w:rFonts w:ascii="Traditional Arabic" w:hAnsi="Traditional Arabic" w:cs="Traditional Arabic" w:hint="cs"/>
          <w:sz w:val="24"/>
          <w:szCs w:val="24"/>
          <w:rtl/>
          <w:lang w:bidi="ar-EG"/>
        </w:rPr>
        <w:t>لوضع الحا</w:t>
      </w:r>
      <w:r w:rsidR="00AB3C9E" w:rsidRPr="00546F1A">
        <w:rPr>
          <w:rFonts w:ascii="Traditional Arabic" w:hAnsi="Traditional Arabic" w:cs="Traditional Arabic" w:hint="cs"/>
          <w:sz w:val="24"/>
          <w:szCs w:val="24"/>
          <w:rtl/>
          <w:lang w:bidi="ar-EG"/>
        </w:rPr>
        <w:t>لــي</w:t>
      </w:r>
      <w:r w:rsidR="000108B0" w:rsidRPr="00546F1A">
        <w:rPr>
          <w:rFonts w:ascii="Traditional Arabic" w:hAnsi="Traditional Arabic" w:cs="Traditional Arabic" w:hint="cs"/>
          <w:sz w:val="24"/>
          <w:szCs w:val="24"/>
          <w:rtl/>
          <w:lang w:bidi="ar-EG"/>
        </w:rPr>
        <w:t xml:space="preserve"> ل</w:t>
      </w:r>
      <w:r w:rsidR="00067C01" w:rsidRPr="00546F1A">
        <w:rPr>
          <w:rFonts w:ascii="Traditional Arabic" w:hAnsi="Traditional Arabic" w:cs="Traditional Arabic" w:hint="cs"/>
          <w:sz w:val="24"/>
          <w:szCs w:val="24"/>
          <w:rtl/>
          <w:lang w:bidi="ar-EG"/>
        </w:rPr>
        <w:t>إدارة</w:t>
      </w:r>
      <w:r w:rsidR="000108B0" w:rsidRPr="00546F1A">
        <w:rPr>
          <w:rFonts w:ascii="Traditional Arabic" w:hAnsi="Traditional Arabic" w:cs="Traditional Arabic" w:hint="cs"/>
          <w:sz w:val="24"/>
          <w:szCs w:val="24"/>
          <w:rtl/>
          <w:lang w:bidi="ar-EG"/>
        </w:rPr>
        <w:t xml:space="preserve"> سلسلة ا</w:t>
      </w:r>
      <w:r w:rsidR="00AB3C9E" w:rsidRPr="00546F1A">
        <w:rPr>
          <w:rFonts w:ascii="Traditional Arabic" w:hAnsi="Traditional Arabic" w:cs="Traditional Arabic" w:hint="cs"/>
          <w:sz w:val="24"/>
          <w:szCs w:val="24"/>
          <w:rtl/>
          <w:lang w:bidi="ar-EG"/>
        </w:rPr>
        <w:t>لــتــو</w:t>
      </w:r>
      <w:r w:rsidR="000108B0" w:rsidRPr="00546F1A">
        <w:rPr>
          <w:rFonts w:ascii="Traditional Arabic" w:hAnsi="Traditional Arabic" w:cs="Traditional Arabic" w:hint="cs"/>
          <w:sz w:val="24"/>
          <w:szCs w:val="24"/>
          <w:rtl/>
          <w:lang w:bidi="ar-EG"/>
        </w:rPr>
        <w:t xml:space="preserve">ريد في شركة سابك و  </w:t>
      </w:r>
      <w:r w:rsidR="00AB3C9E" w:rsidRPr="00546F1A">
        <w:rPr>
          <w:rFonts w:ascii="Traditional Arabic" w:hAnsi="Traditional Arabic" w:cs="Traditional Arabic" w:hint="cs"/>
          <w:sz w:val="24"/>
          <w:szCs w:val="24"/>
          <w:rtl/>
          <w:lang w:bidi="ar-EG"/>
        </w:rPr>
        <w:t>تــو</w:t>
      </w:r>
      <w:r w:rsidR="000108B0" w:rsidRPr="00546F1A">
        <w:rPr>
          <w:rFonts w:ascii="Traditional Arabic" w:hAnsi="Traditional Arabic" w:cs="Traditional Arabic" w:hint="cs"/>
          <w:sz w:val="24"/>
          <w:szCs w:val="24"/>
          <w:rtl/>
          <w:lang w:bidi="ar-EG"/>
        </w:rPr>
        <w:t>ضيح المشاكل ا</w:t>
      </w:r>
      <w:r w:rsidR="00AB3C9E" w:rsidRPr="00546F1A">
        <w:rPr>
          <w:rFonts w:ascii="Traditional Arabic" w:hAnsi="Traditional Arabic" w:cs="Traditional Arabic" w:hint="cs"/>
          <w:sz w:val="24"/>
          <w:szCs w:val="24"/>
          <w:rtl/>
          <w:lang w:bidi="ar-EG"/>
        </w:rPr>
        <w:t>لــتــي</w:t>
      </w:r>
      <w:r w:rsidR="000108B0" w:rsidRPr="00546F1A">
        <w:rPr>
          <w:rFonts w:ascii="Traditional Arabic" w:hAnsi="Traditional Arabic" w:cs="Traditional Arabic" w:hint="cs"/>
          <w:sz w:val="24"/>
          <w:szCs w:val="24"/>
          <w:rtl/>
          <w:lang w:bidi="ar-EG"/>
        </w:rPr>
        <w:t xml:space="preserve"> تعانى منها حال</w:t>
      </w:r>
      <w:r w:rsidR="00067C01" w:rsidRPr="00546F1A">
        <w:rPr>
          <w:rFonts w:ascii="Traditional Arabic" w:hAnsi="Traditional Arabic" w:cs="Traditional Arabic" w:hint="cs"/>
          <w:sz w:val="24"/>
          <w:szCs w:val="24"/>
          <w:rtl/>
          <w:lang w:bidi="ar-EG"/>
        </w:rPr>
        <w:t>ي</w:t>
      </w:r>
      <w:r w:rsidR="000108B0" w:rsidRPr="00546F1A">
        <w:rPr>
          <w:rFonts w:ascii="Traditional Arabic" w:hAnsi="Traditional Arabic" w:cs="Traditional Arabic" w:hint="cs"/>
          <w:sz w:val="24"/>
          <w:szCs w:val="24"/>
          <w:rtl/>
          <w:lang w:bidi="ar-EG"/>
        </w:rPr>
        <w:t xml:space="preserve">ا </w:t>
      </w:r>
      <w:r w:rsidR="00067C01" w:rsidRPr="00546F1A">
        <w:rPr>
          <w:rFonts w:ascii="Traditional Arabic" w:hAnsi="Traditional Arabic" w:cs="Traditional Arabic" w:hint="cs"/>
          <w:sz w:val="24"/>
          <w:szCs w:val="24"/>
          <w:rtl/>
          <w:lang w:bidi="ar-EG"/>
        </w:rPr>
        <w:t>إدارة</w:t>
      </w:r>
      <w:r w:rsidR="000108B0" w:rsidRPr="00546F1A">
        <w:rPr>
          <w:rFonts w:ascii="Traditional Arabic" w:hAnsi="Traditional Arabic" w:cs="Traditional Arabic" w:hint="cs"/>
          <w:sz w:val="24"/>
          <w:szCs w:val="24"/>
          <w:rtl/>
          <w:lang w:bidi="ar-EG"/>
        </w:rPr>
        <w:t xml:space="preserve"> سلاسل  ا</w:t>
      </w:r>
      <w:r w:rsidR="00AB3C9E" w:rsidRPr="00546F1A">
        <w:rPr>
          <w:rFonts w:ascii="Traditional Arabic" w:hAnsi="Traditional Arabic" w:cs="Traditional Arabic" w:hint="cs"/>
          <w:sz w:val="24"/>
          <w:szCs w:val="24"/>
          <w:rtl/>
          <w:lang w:bidi="ar-EG"/>
        </w:rPr>
        <w:t>لــتــو</w:t>
      </w:r>
      <w:r w:rsidR="000108B0" w:rsidRPr="00546F1A">
        <w:rPr>
          <w:rFonts w:ascii="Traditional Arabic" w:hAnsi="Traditional Arabic" w:cs="Traditional Arabic" w:hint="cs"/>
          <w:sz w:val="24"/>
          <w:szCs w:val="24"/>
          <w:rtl/>
          <w:lang w:bidi="ar-EG"/>
        </w:rPr>
        <w:t>ريد الشركة ا</w:t>
      </w:r>
      <w:r w:rsidR="00AB3C9E" w:rsidRPr="00546F1A">
        <w:rPr>
          <w:rFonts w:ascii="Traditional Arabic" w:hAnsi="Traditional Arabic" w:cs="Traditional Arabic" w:hint="cs"/>
          <w:sz w:val="24"/>
          <w:szCs w:val="24"/>
          <w:rtl/>
          <w:lang w:bidi="ar-EG"/>
        </w:rPr>
        <w:t>لــتــي</w:t>
      </w:r>
      <w:r w:rsidR="000108B0" w:rsidRPr="00546F1A">
        <w:rPr>
          <w:rFonts w:ascii="Traditional Arabic" w:hAnsi="Traditional Arabic" w:cs="Traditional Arabic" w:hint="cs"/>
          <w:sz w:val="24"/>
          <w:szCs w:val="24"/>
          <w:rtl/>
          <w:lang w:bidi="ar-EG"/>
        </w:rPr>
        <w:t xml:space="preserve"> يمكن أن يعالجها الذكاء</w:t>
      </w:r>
      <w:r w:rsidR="00807260" w:rsidRPr="00546F1A">
        <w:rPr>
          <w:rFonts w:ascii="Traditional Arabic" w:hAnsi="Traditional Arabic" w:cs="Traditional Arabic" w:hint="cs"/>
          <w:sz w:val="24"/>
          <w:szCs w:val="24"/>
          <w:rtl/>
          <w:lang w:bidi="ar-EG"/>
        </w:rPr>
        <w:t xml:space="preserve"> </w:t>
      </w:r>
      <w:r w:rsidR="00067C01" w:rsidRPr="00546F1A">
        <w:rPr>
          <w:rFonts w:ascii="Traditional Arabic" w:hAnsi="Traditional Arabic" w:cs="Traditional Arabic" w:hint="cs"/>
          <w:sz w:val="24"/>
          <w:szCs w:val="24"/>
          <w:rtl/>
          <w:lang w:bidi="ar-EG"/>
        </w:rPr>
        <w:t>الإصطناعي</w:t>
      </w:r>
      <w:r w:rsidR="0029393C" w:rsidRPr="00546F1A">
        <w:rPr>
          <w:rFonts w:ascii="Traditional Arabic" w:hAnsi="Traditional Arabic" w:cs="Traditional Arabic" w:hint="cs"/>
          <w:sz w:val="24"/>
          <w:szCs w:val="24"/>
          <w:rtl/>
          <w:lang w:bidi="ar-EG"/>
        </w:rPr>
        <w:t xml:space="preserve"> حيث أنجزت شركة سابك تقدما ملموسا في </w:t>
      </w:r>
      <w:commentRangeStart w:id="11"/>
      <w:r w:rsidR="0029393C" w:rsidRPr="00546F1A">
        <w:rPr>
          <w:rFonts w:ascii="Traditional Arabic" w:hAnsi="Traditional Arabic" w:cs="Traditional Arabic" w:hint="cs"/>
          <w:sz w:val="24"/>
          <w:szCs w:val="24"/>
          <w:rtl/>
          <w:lang w:bidi="ar-EG"/>
        </w:rPr>
        <w:t xml:space="preserve">جهود </w:t>
      </w:r>
      <w:r w:rsidR="00AB3C9E" w:rsidRPr="00546F1A">
        <w:rPr>
          <w:rFonts w:ascii="Traditional Arabic" w:hAnsi="Traditional Arabic" w:cs="Traditional Arabic" w:hint="cs"/>
          <w:sz w:val="24"/>
          <w:szCs w:val="24"/>
          <w:rtl/>
          <w:lang w:bidi="ar-EG"/>
        </w:rPr>
        <w:t>لــت</w:t>
      </w:r>
      <w:r w:rsidR="0029393C" w:rsidRPr="00546F1A">
        <w:rPr>
          <w:rFonts w:ascii="Traditional Arabic" w:hAnsi="Traditional Arabic" w:cs="Traditional Arabic" w:hint="cs"/>
          <w:sz w:val="24"/>
          <w:szCs w:val="24"/>
          <w:rtl/>
          <w:lang w:bidi="ar-EG"/>
        </w:rPr>
        <w:t>عزيز استدامة سلسلة إمداداتها العالمية، من خلال رفع ا</w:t>
      </w:r>
      <w:r w:rsidR="00AB3C9E" w:rsidRPr="00546F1A">
        <w:rPr>
          <w:rFonts w:ascii="Traditional Arabic" w:hAnsi="Traditional Arabic" w:cs="Traditional Arabic" w:hint="cs"/>
          <w:sz w:val="24"/>
          <w:szCs w:val="24"/>
          <w:rtl/>
          <w:lang w:bidi="ar-EG"/>
        </w:rPr>
        <w:t>لــتــو</w:t>
      </w:r>
      <w:r w:rsidR="0029393C" w:rsidRPr="00546F1A">
        <w:rPr>
          <w:rFonts w:ascii="Traditional Arabic" w:hAnsi="Traditional Arabic" w:cs="Traditional Arabic" w:hint="cs"/>
          <w:sz w:val="24"/>
          <w:szCs w:val="24"/>
          <w:rtl/>
          <w:lang w:bidi="ar-EG"/>
        </w:rPr>
        <w:t>قعات والمساءلة ل</w:t>
      </w:r>
      <w:r w:rsidR="00807260" w:rsidRPr="00546F1A">
        <w:rPr>
          <w:rFonts w:ascii="Traditional Arabic" w:hAnsi="Traditional Arabic" w:cs="Traditional Arabic" w:hint="cs"/>
          <w:sz w:val="24"/>
          <w:szCs w:val="24"/>
          <w:rtl/>
          <w:lang w:bidi="ar-EG"/>
        </w:rPr>
        <w:t xml:space="preserve">لعلاقة بين سلاسل </w:t>
      </w:r>
      <w:r w:rsidR="00100A1D" w:rsidRPr="00546F1A">
        <w:rPr>
          <w:rFonts w:ascii="Traditional Arabic" w:hAnsi="Traditional Arabic" w:cs="Traditional Arabic" w:hint="cs"/>
          <w:sz w:val="24"/>
          <w:szCs w:val="24"/>
          <w:rtl/>
          <w:lang w:bidi="ar-EG"/>
        </w:rPr>
        <w:t>ا</w:t>
      </w:r>
      <w:r w:rsidR="00AB3C9E" w:rsidRPr="00546F1A">
        <w:rPr>
          <w:rFonts w:ascii="Traditional Arabic" w:hAnsi="Traditional Arabic" w:cs="Traditional Arabic" w:hint="cs"/>
          <w:sz w:val="24"/>
          <w:szCs w:val="24"/>
          <w:rtl/>
          <w:lang w:bidi="ar-EG"/>
        </w:rPr>
        <w:t>لــتــو</w:t>
      </w:r>
      <w:r w:rsidR="00100A1D" w:rsidRPr="00546F1A">
        <w:rPr>
          <w:rFonts w:ascii="Traditional Arabic" w:hAnsi="Traditional Arabic" w:cs="Traditional Arabic" w:hint="cs"/>
          <w:sz w:val="24"/>
          <w:szCs w:val="24"/>
          <w:rtl/>
          <w:lang w:bidi="ar-EG"/>
        </w:rPr>
        <w:t>ريد</w:t>
      </w:r>
      <w:r w:rsidR="00807260" w:rsidRPr="00546F1A">
        <w:rPr>
          <w:rFonts w:ascii="Traditional Arabic" w:hAnsi="Traditional Arabic" w:cs="Traditional Arabic" w:hint="cs"/>
          <w:sz w:val="24"/>
          <w:szCs w:val="24"/>
          <w:rtl/>
          <w:lang w:bidi="ar-EG"/>
        </w:rPr>
        <w:t xml:space="preserve"> والذكاء </w:t>
      </w:r>
      <w:r w:rsidR="00067C01" w:rsidRPr="00546F1A">
        <w:rPr>
          <w:rFonts w:ascii="Traditional Arabic" w:hAnsi="Traditional Arabic" w:cs="Traditional Arabic" w:hint="cs"/>
          <w:sz w:val="24"/>
          <w:szCs w:val="24"/>
          <w:rtl/>
          <w:lang w:bidi="ar-EG"/>
        </w:rPr>
        <w:t>الإصطناعي</w:t>
      </w:r>
      <w:r w:rsidR="001B5F49" w:rsidRPr="00546F1A">
        <w:rPr>
          <w:rFonts w:ascii="Traditional Arabic" w:hAnsi="Traditional Arabic" w:cs="Traditional Arabic" w:hint="cs"/>
          <w:sz w:val="24"/>
          <w:szCs w:val="24"/>
          <w:rtl/>
          <w:lang w:bidi="ar-EG"/>
        </w:rPr>
        <w:t>.</w:t>
      </w:r>
      <w:r w:rsidR="00807260" w:rsidRPr="00546F1A">
        <w:rPr>
          <w:rFonts w:ascii="Traditional Arabic" w:hAnsi="Traditional Arabic" w:cs="Traditional Arabic" w:hint="cs"/>
          <w:sz w:val="24"/>
          <w:szCs w:val="24"/>
          <w:rtl/>
          <w:lang w:bidi="ar-EG"/>
        </w:rPr>
        <w:t xml:space="preserve"> </w:t>
      </w:r>
      <w:commentRangeEnd w:id="11"/>
      <w:r w:rsidR="00D90029" w:rsidRPr="00546F1A">
        <w:rPr>
          <w:rStyle w:val="af8"/>
          <w:rFonts w:ascii="Traditional Arabic" w:hAnsi="Traditional Arabic" w:cs="Traditional Arabic"/>
          <w:sz w:val="24"/>
          <w:szCs w:val="24"/>
          <w:rtl/>
          <w:lang w:bidi="ar-EG"/>
        </w:rPr>
        <w:commentReference w:id="11"/>
      </w:r>
    </w:p>
    <w:p w14:paraId="1F080401" w14:textId="5CEE3B17" w:rsidR="00C364AF" w:rsidRPr="00546F1A" w:rsidRDefault="007456BD" w:rsidP="00546F1A">
      <w:pPr>
        <w:bidi/>
        <w:spacing w:after="200" w:line="360" w:lineRule="auto"/>
        <w:jc w:val="both"/>
        <w:rPr>
          <w:rFonts w:ascii="Traditional Arabic" w:hAnsi="Traditional Arabic" w:cs="Traditional Arabic"/>
          <w:sz w:val="24"/>
          <w:szCs w:val="24"/>
          <w:rtl/>
          <w:lang w:bidi="ar-EG"/>
        </w:rPr>
      </w:pPr>
      <w:commentRangeStart w:id="12"/>
      <w:r w:rsidRPr="00546F1A">
        <w:rPr>
          <w:rFonts w:ascii="Traditional Arabic" w:hAnsi="Traditional Arabic" w:cs="Traditional Arabic" w:hint="cs"/>
          <w:sz w:val="24"/>
          <w:szCs w:val="24"/>
          <w:rtl/>
          <w:lang w:bidi="ar-EG"/>
        </w:rPr>
        <w:t>تتمحور الفجوة البحثية أو ما لم تفسره الدراسات السابقة (</w:t>
      </w:r>
      <w:r w:rsidRPr="00546F1A">
        <w:rPr>
          <w:rFonts w:ascii="Traditional Arabic" w:hAnsi="Traditional Arabic" w:cs="Traditional Arabic" w:hint="cs"/>
          <w:sz w:val="24"/>
          <w:szCs w:val="24"/>
          <w:lang w:bidi="ar-EG"/>
        </w:rPr>
        <w:t>Research Gap</w:t>
      </w:r>
      <w:r w:rsidRPr="00546F1A">
        <w:rPr>
          <w:rFonts w:ascii="Traditional Arabic" w:hAnsi="Traditional Arabic" w:cs="Traditional Arabic" w:hint="cs"/>
          <w:sz w:val="24"/>
          <w:szCs w:val="24"/>
          <w:rtl/>
          <w:lang w:bidi="ar-EG"/>
        </w:rPr>
        <w:t xml:space="preserve">) حول </w:t>
      </w:r>
      <w:r w:rsidR="00A127E1" w:rsidRPr="00546F1A">
        <w:rPr>
          <w:rFonts w:ascii="Traditional Arabic" w:hAnsi="Traditional Arabic" w:cs="Traditional Arabic" w:hint="cs"/>
          <w:sz w:val="24"/>
          <w:szCs w:val="24"/>
          <w:rtl/>
          <w:lang w:bidi="ar-EG"/>
        </w:rPr>
        <w:t>أثر</w:t>
      </w:r>
      <w:r w:rsidRPr="00546F1A">
        <w:rPr>
          <w:rFonts w:ascii="Traditional Arabic" w:hAnsi="Traditional Arabic" w:cs="Traditional Arabic" w:hint="cs"/>
          <w:sz w:val="24"/>
          <w:szCs w:val="24"/>
          <w:rtl/>
          <w:lang w:bidi="ar-EG"/>
        </w:rPr>
        <w:t xml:space="preserve">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w:t>
      </w:r>
      <w:r w:rsidRPr="00546F1A">
        <w:rPr>
          <w:rFonts w:ascii="Traditional Arabic" w:hAnsi="Traditional Arabic" w:cs="Traditional Arabic" w:hint="cs"/>
          <w:sz w:val="24"/>
          <w:szCs w:val="24"/>
          <w:lang w:bidi="ar-EG"/>
        </w:rPr>
        <w:t>AI</w:t>
      </w:r>
      <w:r w:rsidRPr="00546F1A">
        <w:rPr>
          <w:rFonts w:ascii="Traditional Arabic" w:hAnsi="Traditional Arabic" w:cs="Traditional Arabic" w:hint="cs"/>
          <w:sz w:val="24"/>
          <w:szCs w:val="24"/>
          <w:rtl/>
          <w:lang w:bidi="ar-EG"/>
        </w:rPr>
        <w:t>) في كفاءة سلاسل التوريد بشركة سابك (</w:t>
      </w:r>
      <w:r w:rsidRPr="00546F1A">
        <w:rPr>
          <w:rFonts w:ascii="Traditional Arabic" w:hAnsi="Traditional Arabic" w:cs="Traditional Arabic" w:hint="cs"/>
          <w:sz w:val="24"/>
          <w:szCs w:val="24"/>
          <w:lang w:bidi="ar-EG"/>
        </w:rPr>
        <w:t>SABIC</w:t>
      </w:r>
      <w:r w:rsidRPr="00546F1A">
        <w:rPr>
          <w:rFonts w:ascii="Traditional Arabic" w:hAnsi="Traditional Arabic" w:cs="Traditional Arabic" w:hint="cs"/>
          <w:sz w:val="24"/>
          <w:szCs w:val="24"/>
          <w:rtl/>
          <w:lang w:bidi="ar-EG"/>
        </w:rPr>
        <w:t>) من حيث خصوصية قطاع البتروكيماويات مقارنة بالقطاعات الأخرى يهدف هذا الطرح الأكاديمي إلى تأصيل العلاقة الارتباطية وال</w:t>
      </w:r>
      <w:r w:rsidR="00A127E1" w:rsidRPr="00546F1A">
        <w:rPr>
          <w:rFonts w:ascii="Traditional Arabic" w:hAnsi="Traditional Arabic" w:cs="Traditional Arabic" w:hint="cs"/>
          <w:sz w:val="24"/>
          <w:szCs w:val="24"/>
          <w:rtl/>
          <w:lang w:bidi="ar-EG"/>
        </w:rPr>
        <w:t>أثر</w:t>
      </w:r>
      <w:r w:rsidRPr="00546F1A">
        <w:rPr>
          <w:rFonts w:ascii="Traditional Arabic" w:hAnsi="Traditional Arabic" w:cs="Traditional Arabic" w:hint="cs"/>
          <w:sz w:val="24"/>
          <w:szCs w:val="24"/>
          <w:rtl/>
          <w:lang w:bidi="ar-EG"/>
        </w:rPr>
        <w:t xml:space="preserve"> التفاعلي بين </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(نظم التحكم والنقل الذكية، </w:t>
      </w:r>
      <w:r w:rsidR="007A3945" w:rsidRPr="00546F1A">
        <w:rPr>
          <w:rFonts w:ascii="Traditional Arabic" w:hAnsi="Traditional Arabic" w:cs="Traditional Arabic" w:hint="cs"/>
          <w:sz w:val="24"/>
          <w:szCs w:val="24"/>
          <w:rtl/>
          <w:lang w:bidi="ar-EG"/>
        </w:rPr>
        <w:t>الإتصال</w:t>
      </w:r>
      <w:r w:rsidRPr="00546F1A">
        <w:rPr>
          <w:rFonts w:ascii="Traditional Arabic" w:hAnsi="Traditional Arabic" w:cs="Traditional Arabic" w:hint="cs"/>
          <w:sz w:val="24"/>
          <w:szCs w:val="24"/>
          <w:rtl/>
          <w:lang w:bidi="ar-EG"/>
        </w:rPr>
        <w:t xml:space="preserve"> المعلوماتي، النظم الخبيرة) و</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سلسلة التوريد (التكامل، العمليات، الشراء، التوزيع) ضمن سياق البيئة الاستثمارية واللوجستية السعودية، يمكن تلخيص </w:t>
      </w:r>
      <w:r w:rsidR="00807260" w:rsidRPr="00546F1A">
        <w:rPr>
          <w:rFonts w:ascii="Traditional Arabic" w:hAnsi="Traditional Arabic" w:cs="Traditional Arabic" w:hint="cs"/>
          <w:sz w:val="24"/>
          <w:szCs w:val="24"/>
          <w:rtl/>
          <w:lang w:bidi="ar-EG"/>
        </w:rPr>
        <w:t xml:space="preserve">مشكلة </w:t>
      </w:r>
      <w:r w:rsidR="001461E3" w:rsidRPr="00546F1A">
        <w:rPr>
          <w:rFonts w:ascii="Traditional Arabic" w:hAnsi="Traditional Arabic" w:cs="Traditional Arabic" w:hint="cs"/>
          <w:sz w:val="24"/>
          <w:szCs w:val="24"/>
          <w:rtl/>
          <w:lang w:bidi="ar-EG"/>
        </w:rPr>
        <w:t xml:space="preserve">الدراسة </w:t>
      </w:r>
      <w:r w:rsidR="00C364AF" w:rsidRPr="00546F1A">
        <w:rPr>
          <w:rFonts w:ascii="Traditional Arabic" w:hAnsi="Traditional Arabic" w:cs="Traditional Arabic" w:hint="cs"/>
          <w:sz w:val="24"/>
          <w:szCs w:val="24"/>
          <w:rtl/>
          <w:lang w:bidi="ar-EG"/>
        </w:rPr>
        <w:t>في ا</w:t>
      </w:r>
      <w:r w:rsidR="00AB3C9E" w:rsidRPr="00546F1A">
        <w:rPr>
          <w:rFonts w:ascii="Traditional Arabic" w:hAnsi="Traditional Arabic" w:cs="Traditional Arabic" w:hint="cs"/>
          <w:sz w:val="24"/>
          <w:szCs w:val="24"/>
          <w:rtl/>
          <w:lang w:bidi="ar-EG"/>
        </w:rPr>
        <w:t>لــتــس</w:t>
      </w:r>
      <w:r w:rsidR="00C364AF" w:rsidRPr="00546F1A">
        <w:rPr>
          <w:rFonts w:ascii="Traditional Arabic" w:hAnsi="Traditional Arabic" w:cs="Traditional Arabic" w:hint="cs"/>
          <w:sz w:val="24"/>
          <w:szCs w:val="24"/>
          <w:rtl/>
          <w:lang w:bidi="ar-EG"/>
        </w:rPr>
        <w:t>اؤلات ا</w:t>
      </w:r>
      <w:r w:rsidR="00AB3C9E" w:rsidRPr="00546F1A">
        <w:rPr>
          <w:rFonts w:ascii="Traditional Arabic" w:hAnsi="Traditional Arabic" w:cs="Traditional Arabic" w:hint="cs"/>
          <w:sz w:val="24"/>
          <w:szCs w:val="24"/>
          <w:rtl/>
          <w:lang w:bidi="ar-EG"/>
        </w:rPr>
        <w:t>لــت</w:t>
      </w:r>
      <w:r w:rsidR="00C364AF" w:rsidRPr="00546F1A">
        <w:rPr>
          <w:rFonts w:ascii="Traditional Arabic" w:hAnsi="Traditional Arabic" w:cs="Traditional Arabic" w:hint="cs"/>
          <w:sz w:val="24"/>
          <w:szCs w:val="24"/>
          <w:rtl/>
          <w:lang w:bidi="ar-EG"/>
        </w:rPr>
        <w:t>ا</w:t>
      </w:r>
      <w:r w:rsidR="00AB3C9E" w:rsidRPr="00546F1A">
        <w:rPr>
          <w:rFonts w:ascii="Traditional Arabic" w:hAnsi="Traditional Arabic" w:cs="Traditional Arabic" w:hint="cs"/>
          <w:sz w:val="24"/>
          <w:szCs w:val="24"/>
          <w:rtl/>
          <w:lang w:bidi="ar-EG"/>
        </w:rPr>
        <w:t>لــي</w:t>
      </w:r>
      <w:r w:rsidR="00C364AF" w:rsidRPr="00546F1A">
        <w:rPr>
          <w:rFonts w:ascii="Traditional Arabic" w:hAnsi="Traditional Arabic" w:cs="Traditional Arabic" w:hint="cs"/>
          <w:sz w:val="24"/>
          <w:szCs w:val="24"/>
          <w:rtl/>
          <w:lang w:bidi="ar-EG"/>
        </w:rPr>
        <w:t>ة:</w:t>
      </w:r>
      <w:commentRangeEnd w:id="12"/>
      <w:r w:rsidR="00D90029" w:rsidRPr="00546F1A">
        <w:rPr>
          <w:rStyle w:val="af8"/>
          <w:rFonts w:ascii="Traditional Arabic" w:hAnsi="Traditional Arabic" w:cs="Traditional Arabic"/>
          <w:sz w:val="24"/>
          <w:szCs w:val="24"/>
          <w:rtl/>
          <w:lang w:bidi="ar-EG"/>
        </w:rPr>
        <w:commentReference w:id="12"/>
      </w:r>
    </w:p>
    <w:p w14:paraId="0FF4EDA5" w14:textId="6D2F9CC1" w:rsidR="00807260" w:rsidRPr="00546F1A" w:rsidRDefault="00C364AF" w:rsidP="00546F1A">
      <w:pPr>
        <w:bidi/>
        <w:spacing w:after="200" w:line="360" w:lineRule="auto"/>
        <w:jc w:val="both"/>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السؤال الرئيسي</w:t>
      </w:r>
      <w:r w:rsidR="00437FC4" w:rsidRPr="00546F1A">
        <w:rPr>
          <w:rFonts w:ascii="Traditional Arabic" w:hAnsi="Traditional Arabic" w:cs="Traditional Arabic" w:hint="cs"/>
          <w:b/>
          <w:bCs/>
          <w:sz w:val="24"/>
          <w:szCs w:val="24"/>
          <w:rtl/>
          <w:lang w:bidi="ar-EG"/>
        </w:rPr>
        <w:t>:</w:t>
      </w:r>
      <w:r w:rsidR="006E1BAE" w:rsidRPr="00546F1A">
        <w:rPr>
          <w:rFonts w:ascii="Traditional Arabic" w:hAnsi="Traditional Arabic" w:cs="Traditional Arabic" w:hint="cs"/>
          <w:b/>
          <w:bCs/>
          <w:sz w:val="24"/>
          <w:szCs w:val="24"/>
          <w:rtl/>
          <w:lang w:bidi="ar-EG"/>
        </w:rPr>
        <w:t xml:space="preserve"> </w:t>
      </w:r>
      <w:commentRangeStart w:id="13"/>
      <w:r w:rsidR="006E1BAE" w:rsidRPr="00546F1A">
        <w:rPr>
          <w:rFonts w:ascii="Traditional Arabic" w:hAnsi="Traditional Arabic" w:cs="Traditional Arabic" w:hint="cs"/>
          <w:b/>
          <w:bCs/>
          <w:sz w:val="24"/>
          <w:szCs w:val="24"/>
          <w:rtl/>
          <w:lang w:bidi="ar-EG"/>
        </w:rPr>
        <w:t>ما</w:t>
      </w:r>
      <w:r w:rsidR="00DF5DB8" w:rsidRPr="00546F1A">
        <w:rPr>
          <w:rFonts w:ascii="Traditional Arabic" w:hAnsi="Traditional Arabic" w:cs="Traditional Arabic" w:hint="cs"/>
          <w:b/>
          <w:bCs/>
          <w:sz w:val="24"/>
          <w:szCs w:val="24"/>
          <w:rtl/>
          <w:lang w:bidi="ar-EG"/>
        </w:rPr>
        <w:t xml:space="preserve"> هو</w:t>
      </w:r>
      <w:r w:rsidR="00807260" w:rsidRPr="00546F1A">
        <w:rPr>
          <w:rFonts w:ascii="Traditional Arabic" w:hAnsi="Traditional Arabic" w:cs="Traditional Arabic" w:hint="cs"/>
          <w:b/>
          <w:bCs/>
          <w:sz w:val="24"/>
          <w:szCs w:val="24"/>
          <w:rtl/>
          <w:lang w:bidi="ar-EG"/>
        </w:rPr>
        <w:t xml:space="preserve"> </w:t>
      </w:r>
      <w:r w:rsidR="00DF5DB8" w:rsidRPr="00546F1A">
        <w:rPr>
          <w:rFonts w:ascii="Traditional Arabic" w:hAnsi="Traditional Arabic" w:cs="Traditional Arabic" w:hint="cs"/>
          <w:b/>
          <w:bCs/>
          <w:sz w:val="24"/>
          <w:szCs w:val="24"/>
          <w:rtl/>
          <w:lang w:bidi="ar-EG"/>
        </w:rPr>
        <w:t>تأثير</w:t>
      </w:r>
      <w:r w:rsidR="00807260" w:rsidRPr="00546F1A">
        <w:rPr>
          <w:rFonts w:ascii="Traditional Arabic" w:hAnsi="Traditional Arabic" w:cs="Traditional Arabic" w:hint="cs"/>
          <w:b/>
          <w:bCs/>
          <w:sz w:val="24"/>
          <w:szCs w:val="24"/>
          <w:rtl/>
          <w:lang w:bidi="ar-EG"/>
        </w:rPr>
        <w:t xml:space="preserve"> </w:t>
      </w:r>
      <w:commentRangeEnd w:id="13"/>
      <w:r w:rsidR="00D90029" w:rsidRPr="00546F1A">
        <w:rPr>
          <w:rStyle w:val="af8"/>
          <w:rFonts w:ascii="Traditional Arabic" w:hAnsi="Traditional Arabic" w:cs="Traditional Arabic" w:hint="cs"/>
          <w:b/>
          <w:bCs/>
          <w:sz w:val="24"/>
          <w:szCs w:val="24"/>
          <w:rtl/>
          <w:lang w:bidi="ar-EG"/>
        </w:rPr>
        <w:commentReference w:id="13"/>
      </w:r>
      <w:r w:rsidR="00807260" w:rsidRPr="00546F1A">
        <w:rPr>
          <w:rFonts w:ascii="Traditional Arabic" w:hAnsi="Traditional Arabic" w:cs="Traditional Arabic" w:hint="cs"/>
          <w:b/>
          <w:bCs/>
          <w:sz w:val="24"/>
          <w:szCs w:val="24"/>
          <w:rtl/>
          <w:lang w:bidi="ar-EG"/>
        </w:rPr>
        <w:t xml:space="preserve">الذكاء </w:t>
      </w:r>
      <w:r w:rsidR="00067C01" w:rsidRPr="00546F1A">
        <w:rPr>
          <w:rFonts w:ascii="Traditional Arabic" w:hAnsi="Traditional Arabic" w:cs="Traditional Arabic" w:hint="cs"/>
          <w:b/>
          <w:bCs/>
          <w:sz w:val="24"/>
          <w:szCs w:val="24"/>
          <w:rtl/>
          <w:lang w:bidi="ar-EG"/>
        </w:rPr>
        <w:t>الإصطناعي</w:t>
      </w:r>
      <w:r w:rsidR="00807260" w:rsidRPr="00546F1A">
        <w:rPr>
          <w:rFonts w:ascii="Traditional Arabic" w:hAnsi="Traditional Arabic" w:cs="Traditional Arabic" w:hint="cs"/>
          <w:b/>
          <w:bCs/>
          <w:sz w:val="24"/>
          <w:szCs w:val="24"/>
          <w:rtl/>
          <w:lang w:bidi="ar-EG"/>
        </w:rPr>
        <w:t xml:space="preserve"> </w:t>
      </w:r>
      <w:r w:rsidRPr="00546F1A">
        <w:rPr>
          <w:rFonts w:ascii="Traditional Arabic" w:hAnsi="Traditional Arabic" w:cs="Traditional Arabic" w:hint="cs"/>
          <w:b/>
          <w:bCs/>
          <w:sz w:val="24"/>
          <w:szCs w:val="24"/>
          <w:rtl/>
          <w:lang w:bidi="ar-EG"/>
        </w:rPr>
        <w:t>ب</w:t>
      </w:r>
      <w:r w:rsidR="00067C01" w:rsidRPr="00546F1A">
        <w:rPr>
          <w:rFonts w:ascii="Traditional Arabic" w:hAnsi="Traditional Arabic" w:cs="Traditional Arabic" w:hint="cs"/>
          <w:b/>
          <w:bCs/>
          <w:sz w:val="24"/>
          <w:szCs w:val="24"/>
          <w:rtl/>
          <w:lang w:bidi="ar-EG"/>
        </w:rPr>
        <w:t>أبعاد</w:t>
      </w:r>
      <w:r w:rsidRPr="00546F1A">
        <w:rPr>
          <w:rFonts w:ascii="Traditional Arabic" w:hAnsi="Traditional Arabic" w:cs="Traditional Arabic" w:hint="cs"/>
          <w:b/>
          <w:bCs/>
          <w:sz w:val="24"/>
          <w:szCs w:val="24"/>
          <w:rtl/>
          <w:lang w:bidi="ar-EG"/>
        </w:rPr>
        <w:t>ه (نظم ا</w:t>
      </w:r>
      <w:r w:rsidR="00AB3C9E" w:rsidRPr="00546F1A">
        <w:rPr>
          <w:rFonts w:ascii="Traditional Arabic" w:hAnsi="Traditional Arabic" w:cs="Traditional Arabic" w:hint="cs"/>
          <w:b/>
          <w:bCs/>
          <w:sz w:val="24"/>
          <w:szCs w:val="24"/>
          <w:rtl/>
          <w:lang w:bidi="ar-EG"/>
        </w:rPr>
        <w:t>لــت</w:t>
      </w:r>
      <w:r w:rsidRPr="00546F1A">
        <w:rPr>
          <w:rFonts w:ascii="Traditional Arabic" w:hAnsi="Traditional Arabic" w:cs="Traditional Arabic" w:hint="cs"/>
          <w:b/>
          <w:bCs/>
          <w:sz w:val="24"/>
          <w:szCs w:val="24"/>
          <w:rtl/>
          <w:lang w:bidi="ar-EG"/>
        </w:rPr>
        <w:t xml:space="preserve">حكم والنقل الذكية- </w:t>
      </w:r>
      <w:r w:rsidR="007A3945" w:rsidRPr="00546F1A">
        <w:rPr>
          <w:rFonts w:ascii="Traditional Arabic" w:hAnsi="Traditional Arabic" w:cs="Traditional Arabic" w:hint="cs"/>
          <w:b/>
          <w:bCs/>
          <w:sz w:val="24"/>
          <w:szCs w:val="24"/>
          <w:rtl/>
          <w:lang w:bidi="ar-EG"/>
        </w:rPr>
        <w:t>الإتصال</w:t>
      </w:r>
      <w:r w:rsidRPr="00546F1A">
        <w:rPr>
          <w:rFonts w:ascii="Traditional Arabic" w:hAnsi="Traditional Arabic" w:cs="Traditional Arabic" w:hint="cs"/>
          <w:b/>
          <w:bCs/>
          <w:sz w:val="24"/>
          <w:szCs w:val="24"/>
          <w:rtl/>
          <w:lang w:bidi="ar-EG"/>
        </w:rPr>
        <w:t xml:space="preserve"> المعلوما</w:t>
      </w:r>
      <w:r w:rsidR="00AB3C9E" w:rsidRPr="00546F1A">
        <w:rPr>
          <w:rFonts w:ascii="Traditional Arabic" w:hAnsi="Traditional Arabic" w:cs="Traditional Arabic" w:hint="cs"/>
          <w:b/>
          <w:bCs/>
          <w:sz w:val="24"/>
          <w:szCs w:val="24"/>
          <w:rtl/>
          <w:lang w:bidi="ar-EG"/>
        </w:rPr>
        <w:t>تــي</w:t>
      </w:r>
      <w:r w:rsidRPr="00546F1A">
        <w:rPr>
          <w:rFonts w:ascii="Traditional Arabic" w:hAnsi="Traditional Arabic" w:cs="Traditional Arabic" w:hint="cs"/>
          <w:b/>
          <w:bCs/>
          <w:sz w:val="24"/>
          <w:szCs w:val="24"/>
          <w:rtl/>
          <w:lang w:bidi="ar-EG"/>
        </w:rPr>
        <w:t xml:space="preserve"> – النظم </w:t>
      </w:r>
      <w:r w:rsidR="00437FC4" w:rsidRPr="00546F1A">
        <w:rPr>
          <w:rFonts w:ascii="Traditional Arabic" w:hAnsi="Traditional Arabic" w:cs="Traditional Arabic" w:hint="cs"/>
          <w:b/>
          <w:bCs/>
          <w:sz w:val="24"/>
          <w:szCs w:val="24"/>
          <w:rtl/>
          <w:lang w:bidi="ar-EG"/>
        </w:rPr>
        <w:t xml:space="preserve">الخبيرة) </w:t>
      </w:r>
      <w:r w:rsidR="00807260" w:rsidRPr="00546F1A">
        <w:rPr>
          <w:rFonts w:ascii="Traditional Arabic" w:hAnsi="Traditional Arabic" w:cs="Traditional Arabic" w:hint="cs"/>
          <w:b/>
          <w:bCs/>
          <w:sz w:val="24"/>
          <w:szCs w:val="24"/>
          <w:rtl/>
          <w:lang w:bidi="ar-EG"/>
        </w:rPr>
        <w:t>في تحسين كفاءة سلسلة ا</w:t>
      </w:r>
      <w:r w:rsidR="00AB3C9E" w:rsidRPr="00546F1A">
        <w:rPr>
          <w:rFonts w:ascii="Traditional Arabic" w:hAnsi="Traditional Arabic" w:cs="Traditional Arabic" w:hint="cs"/>
          <w:b/>
          <w:bCs/>
          <w:sz w:val="24"/>
          <w:szCs w:val="24"/>
          <w:rtl/>
          <w:lang w:bidi="ar-EG"/>
        </w:rPr>
        <w:t>لــتــو</w:t>
      </w:r>
      <w:r w:rsidR="00807260" w:rsidRPr="00546F1A">
        <w:rPr>
          <w:rFonts w:ascii="Traditional Arabic" w:hAnsi="Traditional Arabic" w:cs="Traditional Arabic" w:hint="cs"/>
          <w:b/>
          <w:bCs/>
          <w:sz w:val="24"/>
          <w:szCs w:val="24"/>
          <w:rtl/>
          <w:lang w:bidi="ar-EG"/>
        </w:rPr>
        <w:t>ريد</w:t>
      </w:r>
      <w:r w:rsidR="00437FC4" w:rsidRPr="00546F1A">
        <w:rPr>
          <w:rFonts w:ascii="Traditional Arabic" w:hAnsi="Traditional Arabic" w:cs="Traditional Arabic" w:hint="cs"/>
          <w:b/>
          <w:bCs/>
          <w:sz w:val="24"/>
          <w:szCs w:val="24"/>
          <w:rtl/>
          <w:lang w:bidi="ar-EG"/>
        </w:rPr>
        <w:t xml:space="preserve"> ب</w:t>
      </w:r>
      <w:r w:rsidR="00067C01" w:rsidRPr="00546F1A">
        <w:rPr>
          <w:rFonts w:ascii="Traditional Arabic" w:hAnsi="Traditional Arabic" w:cs="Traditional Arabic" w:hint="cs"/>
          <w:b/>
          <w:bCs/>
          <w:sz w:val="24"/>
          <w:szCs w:val="24"/>
          <w:rtl/>
          <w:lang w:bidi="ar-EG"/>
        </w:rPr>
        <w:t>أبعاد</w:t>
      </w:r>
      <w:r w:rsidR="00437FC4" w:rsidRPr="00546F1A">
        <w:rPr>
          <w:rFonts w:ascii="Traditional Arabic" w:hAnsi="Traditional Arabic" w:cs="Traditional Arabic" w:hint="cs"/>
          <w:b/>
          <w:bCs/>
          <w:sz w:val="24"/>
          <w:szCs w:val="24"/>
          <w:rtl/>
          <w:lang w:bidi="ar-EG"/>
        </w:rPr>
        <w:t>ها (ا</w:t>
      </w:r>
      <w:r w:rsidR="00AB3C9E" w:rsidRPr="00546F1A">
        <w:rPr>
          <w:rFonts w:ascii="Traditional Arabic" w:hAnsi="Traditional Arabic" w:cs="Traditional Arabic" w:hint="cs"/>
          <w:b/>
          <w:bCs/>
          <w:sz w:val="24"/>
          <w:szCs w:val="24"/>
          <w:rtl/>
          <w:lang w:bidi="ar-EG"/>
        </w:rPr>
        <w:t>لــت</w:t>
      </w:r>
      <w:r w:rsidR="00437FC4" w:rsidRPr="00546F1A">
        <w:rPr>
          <w:rFonts w:ascii="Traditional Arabic" w:hAnsi="Traditional Arabic" w:cs="Traditional Arabic" w:hint="cs"/>
          <w:b/>
          <w:bCs/>
          <w:sz w:val="24"/>
          <w:szCs w:val="24"/>
          <w:rtl/>
          <w:lang w:bidi="ar-EG"/>
        </w:rPr>
        <w:t xml:space="preserve">كامل </w:t>
      </w:r>
      <w:r w:rsidR="000811FF" w:rsidRPr="00546F1A">
        <w:rPr>
          <w:rFonts w:ascii="Traditional Arabic" w:hAnsi="Traditional Arabic" w:cs="Traditional Arabic" w:hint="cs"/>
          <w:b/>
          <w:bCs/>
          <w:sz w:val="24"/>
          <w:szCs w:val="24"/>
          <w:rtl/>
          <w:lang w:bidi="ar-EG"/>
        </w:rPr>
        <w:t xml:space="preserve">– العمليات - </w:t>
      </w:r>
      <w:r w:rsidR="00437FC4" w:rsidRPr="00546F1A">
        <w:rPr>
          <w:rFonts w:ascii="Traditional Arabic" w:hAnsi="Traditional Arabic" w:cs="Traditional Arabic" w:hint="cs"/>
          <w:b/>
          <w:bCs/>
          <w:sz w:val="24"/>
          <w:szCs w:val="24"/>
          <w:rtl/>
          <w:lang w:bidi="ar-EG"/>
        </w:rPr>
        <w:t xml:space="preserve">الشراء </w:t>
      </w:r>
      <w:r w:rsidR="000811FF" w:rsidRPr="00546F1A">
        <w:rPr>
          <w:rFonts w:ascii="Traditional Arabic" w:hAnsi="Traditional Arabic" w:cs="Traditional Arabic" w:hint="cs"/>
          <w:b/>
          <w:bCs/>
          <w:sz w:val="24"/>
          <w:szCs w:val="24"/>
          <w:rtl/>
          <w:lang w:bidi="ar-EG"/>
        </w:rPr>
        <w:t>-</w:t>
      </w:r>
      <w:r w:rsidR="00A565CA" w:rsidRPr="00546F1A">
        <w:rPr>
          <w:rFonts w:ascii="Traditional Arabic" w:hAnsi="Traditional Arabic" w:cs="Traditional Arabic" w:hint="cs"/>
          <w:b/>
          <w:bCs/>
          <w:sz w:val="24"/>
          <w:szCs w:val="24"/>
          <w:rtl/>
          <w:lang w:bidi="ar-EG"/>
        </w:rPr>
        <w:t>التوزيع</w:t>
      </w:r>
      <w:r w:rsidR="00437FC4" w:rsidRPr="00546F1A">
        <w:rPr>
          <w:rFonts w:ascii="Traditional Arabic" w:hAnsi="Traditional Arabic" w:cs="Traditional Arabic" w:hint="cs"/>
          <w:b/>
          <w:bCs/>
          <w:sz w:val="24"/>
          <w:szCs w:val="24"/>
          <w:rtl/>
          <w:lang w:bidi="ar-EG"/>
        </w:rPr>
        <w:t>)</w:t>
      </w:r>
      <w:r w:rsidR="00807260" w:rsidRPr="00546F1A">
        <w:rPr>
          <w:rFonts w:ascii="Traditional Arabic" w:hAnsi="Traditional Arabic" w:cs="Traditional Arabic" w:hint="cs"/>
          <w:b/>
          <w:bCs/>
          <w:sz w:val="24"/>
          <w:szCs w:val="24"/>
          <w:rtl/>
          <w:lang w:bidi="ar-EG"/>
        </w:rPr>
        <w:t xml:space="preserve"> بالشركة السعودية للصناعات الأساسية </w:t>
      </w:r>
      <w:r w:rsidR="00A10BB5" w:rsidRPr="00546F1A">
        <w:rPr>
          <w:rFonts w:ascii="Traditional Arabic" w:hAnsi="Traditional Arabic" w:cs="Traditional Arabic" w:hint="cs"/>
          <w:b/>
          <w:bCs/>
          <w:sz w:val="24"/>
          <w:szCs w:val="24"/>
          <w:rtl/>
          <w:lang w:bidi="ar-EG"/>
        </w:rPr>
        <w:t>"</w:t>
      </w:r>
      <w:r w:rsidR="00807260" w:rsidRPr="00546F1A">
        <w:rPr>
          <w:rFonts w:ascii="Traditional Arabic" w:hAnsi="Traditional Arabic" w:cs="Traditional Arabic" w:hint="cs"/>
          <w:b/>
          <w:bCs/>
          <w:sz w:val="24"/>
          <w:szCs w:val="24"/>
          <w:rtl/>
          <w:lang w:bidi="ar-EG"/>
        </w:rPr>
        <w:t>سابك</w:t>
      </w:r>
      <w:r w:rsidR="00A10BB5" w:rsidRPr="00546F1A">
        <w:rPr>
          <w:rFonts w:ascii="Traditional Arabic" w:hAnsi="Traditional Arabic" w:cs="Traditional Arabic" w:hint="cs"/>
          <w:b/>
          <w:bCs/>
          <w:sz w:val="24"/>
          <w:szCs w:val="24"/>
          <w:rtl/>
          <w:lang w:bidi="ar-EG"/>
        </w:rPr>
        <w:t>"</w:t>
      </w:r>
      <w:r w:rsidR="00807260" w:rsidRPr="00546F1A">
        <w:rPr>
          <w:rFonts w:ascii="Traditional Arabic" w:hAnsi="Traditional Arabic" w:cs="Traditional Arabic" w:hint="cs"/>
          <w:b/>
          <w:bCs/>
          <w:sz w:val="24"/>
          <w:szCs w:val="24"/>
          <w:rtl/>
          <w:lang w:bidi="ar-EG"/>
        </w:rPr>
        <w:t>؟</w:t>
      </w:r>
    </w:p>
    <w:p w14:paraId="4C793673" w14:textId="4FC4E3B9" w:rsidR="00807260" w:rsidRPr="00546F1A" w:rsidRDefault="00807260" w:rsidP="00546F1A">
      <w:pPr>
        <w:bidi/>
        <w:spacing w:after="20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ومن خلال السؤال الرئيسي للدراسة يمكن ان اشتقاق عدد من الأسئلة الفرعية </w:t>
      </w:r>
      <w:r w:rsidR="00AB3C9E" w:rsidRPr="00546F1A">
        <w:rPr>
          <w:rFonts w:ascii="Traditional Arabic" w:hAnsi="Traditional Arabic" w:cs="Traditional Arabic" w:hint="cs"/>
          <w:sz w:val="24"/>
          <w:szCs w:val="24"/>
          <w:rtl/>
          <w:lang w:bidi="ar-EG"/>
        </w:rPr>
        <w:t>تــت</w:t>
      </w:r>
      <w:r w:rsidRPr="00546F1A">
        <w:rPr>
          <w:rFonts w:ascii="Traditional Arabic" w:hAnsi="Traditional Arabic" w:cs="Traditional Arabic" w:hint="cs"/>
          <w:sz w:val="24"/>
          <w:szCs w:val="24"/>
          <w:rtl/>
          <w:lang w:bidi="ar-EG"/>
        </w:rPr>
        <w:t>مثل فيما ي</w:t>
      </w:r>
      <w:r w:rsidR="00AB3C9E" w:rsidRPr="00546F1A">
        <w:rPr>
          <w:rFonts w:ascii="Traditional Arabic" w:hAnsi="Traditional Arabic" w:cs="Traditional Arabic" w:hint="cs"/>
          <w:sz w:val="24"/>
          <w:szCs w:val="24"/>
          <w:rtl/>
          <w:lang w:bidi="ar-EG"/>
        </w:rPr>
        <w:t>لــي</w:t>
      </w:r>
      <w:r w:rsidRPr="00546F1A">
        <w:rPr>
          <w:rFonts w:ascii="Traditional Arabic" w:hAnsi="Traditional Arabic" w:cs="Traditional Arabic" w:hint="cs"/>
          <w:sz w:val="24"/>
          <w:szCs w:val="24"/>
          <w:lang w:bidi="ar-EG"/>
        </w:rPr>
        <w:t>:</w:t>
      </w:r>
    </w:p>
    <w:p w14:paraId="70103163" w14:textId="271AA132" w:rsidR="00A6483F" w:rsidRPr="00546F1A" w:rsidRDefault="00A6483F">
      <w:pPr>
        <w:pStyle w:val="a3"/>
        <w:numPr>
          <w:ilvl w:val="0"/>
          <w:numId w:val="19"/>
        </w:numPr>
        <w:bidi/>
        <w:spacing w:after="20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ما مدى استخدام الشركة السعودية للصناعات الأساسية (</w:t>
      </w:r>
      <w:r w:rsidR="00B80CEA" w:rsidRPr="00546F1A">
        <w:rPr>
          <w:rFonts w:ascii="Traditional Arabic" w:hAnsi="Traditional Arabic" w:cs="Traditional Arabic" w:hint="cs"/>
          <w:sz w:val="24"/>
          <w:szCs w:val="24"/>
          <w:rtl/>
          <w:lang w:bidi="ar-EG"/>
        </w:rPr>
        <w:t>سابك</w:t>
      </w:r>
      <w:r w:rsidRPr="00546F1A">
        <w:rPr>
          <w:rFonts w:ascii="Traditional Arabic" w:hAnsi="Traditional Arabic" w:cs="Traditional Arabic" w:hint="cs"/>
          <w:sz w:val="24"/>
          <w:szCs w:val="24"/>
          <w:rtl/>
          <w:lang w:bidi="ar-EG"/>
        </w:rPr>
        <w:t xml:space="preserve">) لتقنيات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في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التوريد؟</w:t>
      </w:r>
    </w:p>
    <w:p w14:paraId="3843A5DE" w14:textId="391153C5" w:rsidR="00A6483F" w:rsidRPr="00546F1A" w:rsidRDefault="00A6483F">
      <w:pPr>
        <w:pStyle w:val="a3"/>
        <w:numPr>
          <w:ilvl w:val="0"/>
          <w:numId w:val="19"/>
        </w:numPr>
        <w:bidi/>
        <w:spacing w:after="20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 xml:space="preserve">ما </w:t>
      </w:r>
      <w:r w:rsidR="00A127E1" w:rsidRPr="00546F1A">
        <w:rPr>
          <w:rFonts w:ascii="Traditional Arabic" w:hAnsi="Traditional Arabic" w:cs="Traditional Arabic" w:hint="cs"/>
          <w:sz w:val="24"/>
          <w:szCs w:val="24"/>
          <w:rtl/>
          <w:lang w:bidi="ar-EG"/>
        </w:rPr>
        <w:t>أثر</w:t>
      </w:r>
      <w:r w:rsidRPr="00546F1A">
        <w:rPr>
          <w:rFonts w:ascii="Traditional Arabic" w:hAnsi="Traditional Arabic" w:cs="Traditional Arabic" w:hint="cs"/>
          <w:sz w:val="24"/>
          <w:szCs w:val="24"/>
          <w:rtl/>
          <w:lang w:bidi="ar-EG"/>
        </w:rPr>
        <w:t xml:space="preserve"> نظم التحكم والنقل الذكية على تحسين </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التوريد (التكامل، العمليات، الشراء، التوزيع)؟</w:t>
      </w:r>
    </w:p>
    <w:p w14:paraId="163EF5B7" w14:textId="746B09E1" w:rsidR="00A6483F" w:rsidRPr="00546F1A" w:rsidRDefault="00A6483F">
      <w:pPr>
        <w:pStyle w:val="a3"/>
        <w:numPr>
          <w:ilvl w:val="0"/>
          <w:numId w:val="19"/>
        </w:numPr>
        <w:bidi/>
        <w:spacing w:after="20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 xml:space="preserve">ما تأثير </w:t>
      </w:r>
      <w:r w:rsidR="007A3945" w:rsidRPr="00546F1A">
        <w:rPr>
          <w:rFonts w:ascii="Traditional Arabic" w:hAnsi="Traditional Arabic" w:cs="Traditional Arabic" w:hint="cs"/>
          <w:sz w:val="24"/>
          <w:szCs w:val="24"/>
          <w:rtl/>
          <w:lang w:bidi="ar-EG"/>
        </w:rPr>
        <w:t>الإتصال</w:t>
      </w:r>
      <w:r w:rsidRPr="00546F1A">
        <w:rPr>
          <w:rFonts w:ascii="Traditional Arabic" w:hAnsi="Traditional Arabic" w:cs="Traditional Arabic" w:hint="cs"/>
          <w:sz w:val="24"/>
          <w:szCs w:val="24"/>
          <w:rtl/>
          <w:lang w:bidi="ar-EG"/>
        </w:rPr>
        <w:t xml:space="preserve"> المعلوماتي على تعزيز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التوريد عبر </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ها المختلفة في الشركة؟</w:t>
      </w:r>
    </w:p>
    <w:p w14:paraId="08652C93" w14:textId="0AB3919B" w:rsidR="00A6483F" w:rsidRPr="00546F1A" w:rsidRDefault="00A6483F">
      <w:pPr>
        <w:pStyle w:val="a3"/>
        <w:numPr>
          <w:ilvl w:val="0"/>
          <w:numId w:val="19"/>
        </w:numPr>
        <w:bidi/>
        <w:spacing w:after="20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 xml:space="preserve">كيف تساهم النظم الخبيرة (التطبيقات) في تحسين كفاءة </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التوريد المختلفة في الشركة؟</w:t>
      </w:r>
    </w:p>
    <w:p w14:paraId="3AFD6B4A" w14:textId="5C7EFFE8" w:rsidR="00A6483F" w:rsidRPr="00546F1A" w:rsidRDefault="00A6483F">
      <w:pPr>
        <w:pStyle w:val="a3"/>
        <w:numPr>
          <w:ilvl w:val="0"/>
          <w:numId w:val="19"/>
        </w:numPr>
        <w:bidi/>
        <w:spacing w:after="200" w:line="360" w:lineRule="auto"/>
        <w:jc w:val="both"/>
        <w:rPr>
          <w:rFonts w:ascii="Traditional Arabic" w:hAnsi="Traditional Arabic" w:cs="Traditional Arabic"/>
          <w:sz w:val="24"/>
          <w:szCs w:val="24"/>
          <w:lang w:bidi="ar-EG"/>
        </w:rPr>
      </w:pPr>
      <w:commentRangeStart w:id="14"/>
      <w:r w:rsidRPr="00546F1A">
        <w:rPr>
          <w:rFonts w:ascii="Traditional Arabic" w:hAnsi="Traditional Arabic" w:cs="Traditional Arabic" w:hint="cs"/>
          <w:sz w:val="24"/>
          <w:szCs w:val="24"/>
          <w:rtl/>
          <w:lang w:bidi="ar-EG"/>
        </w:rPr>
        <w:t xml:space="preserve">هل توجد فروق في تأثير تقنيات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على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التوريد بين الأقسام المختلفة داخل الشركة؟</w:t>
      </w:r>
      <w:commentRangeEnd w:id="14"/>
      <w:r w:rsidR="00D90029" w:rsidRPr="00546F1A">
        <w:rPr>
          <w:rStyle w:val="af8"/>
          <w:rFonts w:ascii="Traditional Arabic" w:hAnsi="Traditional Arabic" w:cs="Traditional Arabic"/>
          <w:sz w:val="24"/>
          <w:szCs w:val="24"/>
          <w:lang w:bidi="ar-EG"/>
        </w:rPr>
        <w:commentReference w:id="14"/>
      </w:r>
    </w:p>
    <w:p w14:paraId="4B5D2A27" w14:textId="77777777" w:rsidR="00A6483F" w:rsidRPr="00546F1A" w:rsidRDefault="00A6483F" w:rsidP="00546F1A">
      <w:pPr>
        <w:bidi/>
        <w:spacing w:after="200" w:line="360" w:lineRule="auto"/>
        <w:rPr>
          <w:rFonts w:ascii="Traditional Arabic" w:hAnsi="Traditional Arabic" w:cs="Traditional Arabic"/>
          <w:sz w:val="24"/>
          <w:szCs w:val="24"/>
          <w:lang w:bidi="ar-EG"/>
        </w:rPr>
      </w:pPr>
    </w:p>
    <w:p w14:paraId="15174074" w14:textId="7D5316C5" w:rsidR="00883E09" w:rsidRPr="00546F1A" w:rsidRDefault="00B71D00" w:rsidP="00546F1A">
      <w:pPr>
        <w:bidi/>
        <w:spacing w:after="200" w:line="360" w:lineRule="auto"/>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t xml:space="preserve">3.1. </w:t>
      </w:r>
      <w:r w:rsidR="00C11026" w:rsidRPr="00546F1A">
        <w:rPr>
          <w:rFonts w:ascii="Traditional Arabic" w:hAnsi="Traditional Arabic" w:cs="Traditional Arabic" w:hint="cs"/>
          <w:b/>
          <w:bCs/>
          <w:sz w:val="28"/>
          <w:szCs w:val="28"/>
          <w:rtl/>
        </w:rPr>
        <w:t xml:space="preserve">أهمية </w:t>
      </w:r>
      <w:commentRangeStart w:id="15"/>
      <w:r w:rsidR="00F217BA" w:rsidRPr="00546F1A">
        <w:rPr>
          <w:rFonts w:ascii="Traditional Arabic" w:hAnsi="Traditional Arabic" w:cs="Traditional Arabic" w:hint="cs"/>
          <w:b/>
          <w:bCs/>
          <w:sz w:val="28"/>
          <w:szCs w:val="28"/>
          <w:rtl/>
        </w:rPr>
        <w:t>الدراسة</w:t>
      </w:r>
      <w:commentRangeEnd w:id="15"/>
      <w:r w:rsidR="00E10720" w:rsidRPr="00546F1A">
        <w:rPr>
          <w:rStyle w:val="af8"/>
          <w:rFonts w:ascii="Traditional Arabic" w:hAnsi="Traditional Arabic" w:cs="Traditional Arabic" w:hint="cs"/>
          <w:b/>
          <w:bCs/>
          <w:sz w:val="28"/>
          <w:szCs w:val="28"/>
          <w:rtl/>
        </w:rPr>
        <w:commentReference w:id="15"/>
      </w:r>
      <w:r w:rsidR="00F217BA" w:rsidRPr="00546F1A">
        <w:rPr>
          <w:rFonts w:ascii="Traditional Arabic" w:hAnsi="Traditional Arabic" w:cs="Traditional Arabic" w:hint="cs"/>
          <w:b/>
          <w:bCs/>
          <w:sz w:val="28"/>
          <w:szCs w:val="28"/>
          <w:rtl/>
        </w:rPr>
        <w:t>:</w:t>
      </w:r>
    </w:p>
    <w:p w14:paraId="17C65C0D" w14:textId="6B987507" w:rsidR="00060059" w:rsidRPr="00546F1A" w:rsidRDefault="00060059"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Pr>
        <w:t xml:space="preserve"> </w:t>
      </w:r>
      <w:r w:rsidRPr="00546F1A">
        <w:rPr>
          <w:rFonts w:ascii="Traditional Arabic" w:hAnsi="Traditional Arabic" w:cs="Traditional Arabic" w:hint="cs"/>
          <w:sz w:val="24"/>
          <w:szCs w:val="24"/>
          <w:rtl/>
        </w:rPr>
        <w:t>تبرز الأهمية في أنها سلطت الضوء ع</w:t>
      </w:r>
      <w:r w:rsidR="00D33FF6" w:rsidRPr="00546F1A">
        <w:rPr>
          <w:rFonts w:ascii="Traditional Arabic" w:hAnsi="Traditional Arabic" w:cs="Traditional Arabic" w:hint="cs"/>
          <w:sz w:val="24"/>
          <w:szCs w:val="24"/>
          <w:rtl/>
        </w:rPr>
        <w:t>ل</w:t>
      </w:r>
      <w:r w:rsidRPr="00546F1A">
        <w:rPr>
          <w:rFonts w:ascii="Traditional Arabic" w:hAnsi="Traditional Arabic" w:cs="Traditional Arabic" w:hint="cs"/>
          <w:sz w:val="24"/>
          <w:szCs w:val="24"/>
          <w:rtl/>
        </w:rPr>
        <w:t xml:space="preserve">ى 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رفع كفاءة النظم الإدارية لسلسلة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 وتعتبر الدراسة الحا</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ة من الدراسات الق</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 xml:space="preserve">لة </w:t>
      </w:r>
      <w:r w:rsidR="00B6054F" w:rsidRPr="00546F1A">
        <w:rPr>
          <w:rFonts w:ascii="Traditional Arabic" w:hAnsi="Traditional Arabic" w:cs="Traditional Arabic" w:hint="cs"/>
          <w:sz w:val="24"/>
          <w:szCs w:val="24"/>
          <w:rtl/>
        </w:rPr>
        <w:t>في</w:t>
      </w:r>
      <w:r w:rsidR="00AD199A" w:rsidRPr="00546F1A">
        <w:rPr>
          <w:rFonts w:ascii="Traditional Arabic" w:hAnsi="Traditional Arabic" w:cs="Traditional Arabic" w:hint="cs"/>
          <w:sz w:val="24"/>
          <w:szCs w:val="24"/>
          <w:rtl/>
        </w:rPr>
        <w:t xml:space="preserve"> قطاع الصناعة بالمملكة العربية السعودية.</w:t>
      </w:r>
    </w:p>
    <w:p w14:paraId="2FC629CD" w14:textId="12C35185" w:rsidR="00060059" w:rsidRPr="00546F1A" w:rsidRDefault="00B71D00" w:rsidP="00546F1A">
      <w:pPr>
        <w:bidi/>
        <w:spacing w:after="200" w:line="360" w:lineRule="auto"/>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 xml:space="preserve">1.3.1. </w:t>
      </w:r>
      <w:r w:rsidR="00060059" w:rsidRPr="00546F1A">
        <w:rPr>
          <w:rFonts w:ascii="Traditional Arabic" w:hAnsi="Traditional Arabic" w:cs="Traditional Arabic" w:hint="cs"/>
          <w:b/>
          <w:bCs/>
          <w:sz w:val="24"/>
          <w:szCs w:val="24"/>
          <w:rtl/>
        </w:rPr>
        <w:t>الأهمية النظرية</w:t>
      </w:r>
      <w:r w:rsidR="00060059" w:rsidRPr="00546F1A">
        <w:rPr>
          <w:rFonts w:ascii="Traditional Arabic" w:hAnsi="Traditional Arabic" w:cs="Traditional Arabic" w:hint="cs"/>
          <w:b/>
          <w:bCs/>
          <w:sz w:val="24"/>
          <w:szCs w:val="24"/>
        </w:rPr>
        <w:t>:</w:t>
      </w:r>
    </w:p>
    <w:p w14:paraId="603E7776" w14:textId="2770692E" w:rsidR="00060059" w:rsidRPr="00546F1A" w:rsidRDefault="00AB3C9E" w:rsidP="00546F1A">
      <w:p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تــت</w:t>
      </w:r>
      <w:r w:rsidR="00060059" w:rsidRPr="00546F1A">
        <w:rPr>
          <w:rFonts w:ascii="Traditional Arabic" w:hAnsi="Traditional Arabic" w:cs="Traditional Arabic" w:hint="cs"/>
          <w:sz w:val="24"/>
          <w:szCs w:val="24"/>
          <w:rtl/>
        </w:rPr>
        <w:t>مثل الأهمية النظرية للبحث في الآ</w:t>
      </w:r>
      <w:r w:rsidRPr="00546F1A">
        <w:rPr>
          <w:rFonts w:ascii="Traditional Arabic" w:hAnsi="Traditional Arabic" w:cs="Traditional Arabic" w:hint="cs"/>
          <w:sz w:val="24"/>
          <w:szCs w:val="24"/>
          <w:rtl/>
        </w:rPr>
        <w:t>تــي</w:t>
      </w:r>
      <w:r w:rsidR="00060059" w:rsidRPr="00546F1A">
        <w:rPr>
          <w:rFonts w:ascii="Traditional Arabic" w:hAnsi="Traditional Arabic" w:cs="Traditional Arabic" w:hint="cs"/>
          <w:sz w:val="24"/>
          <w:szCs w:val="24"/>
        </w:rPr>
        <w:t>:</w:t>
      </w:r>
    </w:p>
    <w:p w14:paraId="5779C979" w14:textId="2FCB13EF" w:rsidR="00060059" w:rsidRPr="00546F1A" w:rsidRDefault="00060059">
      <w:pPr>
        <w:pStyle w:val="a3"/>
        <w:numPr>
          <w:ilvl w:val="0"/>
          <w:numId w:val="22"/>
        </w:numPr>
        <w:bidi/>
        <w:spacing w:after="200" w:line="360" w:lineRule="auto"/>
        <w:rPr>
          <w:rFonts w:ascii="Traditional Arabic" w:hAnsi="Traditional Arabic" w:cs="Traditional Arabic"/>
          <w:sz w:val="24"/>
          <w:szCs w:val="24"/>
          <w:rtl/>
          <w:lang w:bidi="ar-EG"/>
        </w:rPr>
      </w:pPr>
      <w:commentRangeStart w:id="16"/>
      <w:r w:rsidRPr="00546F1A">
        <w:rPr>
          <w:rFonts w:ascii="Traditional Arabic" w:hAnsi="Traditional Arabic" w:cs="Traditional Arabic" w:hint="cs"/>
          <w:sz w:val="24"/>
          <w:szCs w:val="24"/>
          <w:rtl/>
        </w:rPr>
        <w:lastRenderedPageBreak/>
        <w:t>أهمية الموضوع المطروح حول كيفية تحقيق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حول في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w:t>
      </w:r>
      <w:r w:rsidR="00100A1D"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لــتــو</w:t>
      </w:r>
      <w:r w:rsidR="00100A1D" w:rsidRPr="00546F1A">
        <w:rPr>
          <w:rFonts w:ascii="Traditional Arabic" w:hAnsi="Traditional Arabic" w:cs="Traditional Arabic" w:hint="cs"/>
          <w:sz w:val="24"/>
          <w:szCs w:val="24"/>
          <w:rtl/>
        </w:rPr>
        <w:t>ريد</w:t>
      </w:r>
      <w:r w:rsidRPr="00546F1A">
        <w:rPr>
          <w:rFonts w:ascii="Traditional Arabic" w:hAnsi="Traditional Arabic" w:cs="Traditional Arabic" w:hint="cs"/>
          <w:sz w:val="24"/>
          <w:szCs w:val="24"/>
          <w:rtl/>
        </w:rPr>
        <w:t xml:space="preserve"> باستخدام تكنولوجيا الذكاء ا لاصطناعي من خلال تح</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ل البيانات</w:t>
      </w:r>
      <w:r w:rsidR="00096F4A" w:rsidRPr="00546F1A">
        <w:rPr>
          <w:rFonts w:ascii="Traditional Arabic" w:hAnsi="Traditional Arabic" w:cs="Traditional Arabic" w:hint="cs"/>
          <w:sz w:val="24"/>
          <w:szCs w:val="24"/>
          <w:rtl/>
          <w:lang w:bidi="ar-EG"/>
        </w:rPr>
        <w:t xml:space="preserve"> بشكل علمي وأكاديمي</w:t>
      </w:r>
      <w:commentRangeEnd w:id="16"/>
      <w:r w:rsidR="00D90029" w:rsidRPr="00546F1A">
        <w:rPr>
          <w:rStyle w:val="af8"/>
          <w:rFonts w:ascii="Traditional Arabic" w:hAnsi="Traditional Arabic" w:cs="Traditional Arabic"/>
          <w:sz w:val="24"/>
          <w:szCs w:val="24"/>
          <w:rtl/>
          <w:lang w:bidi="ar-EG"/>
        </w:rPr>
        <w:commentReference w:id="16"/>
      </w:r>
    </w:p>
    <w:p w14:paraId="76331E77" w14:textId="5577B934" w:rsidR="00060059" w:rsidRPr="00546F1A" w:rsidRDefault="00060059">
      <w:pPr>
        <w:pStyle w:val="a3"/>
        <w:numPr>
          <w:ilvl w:val="0"/>
          <w:numId w:val="22"/>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أهمية فهم كيفية الاستفادة من تكنولوجيا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w:t>
      </w:r>
      <w:r w:rsidR="00100A1D"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لــتــو</w:t>
      </w:r>
      <w:r w:rsidR="00100A1D" w:rsidRPr="00546F1A">
        <w:rPr>
          <w:rFonts w:ascii="Traditional Arabic" w:hAnsi="Traditional Arabic" w:cs="Traditional Arabic" w:hint="cs"/>
          <w:sz w:val="24"/>
          <w:szCs w:val="24"/>
          <w:rtl/>
        </w:rPr>
        <w:t>ريد</w:t>
      </w:r>
      <w:r w:rsidRPr="00546F1A">
        <w:rPr>
          <w:rFonts w:ascii="Traditional Arabic" w:hAnsi="Traditional Arabic" w:cs="Traditional Arabic" w:hint="cs"/>
          <w:sz w:val="24"/>
          <w:szCs w:val="24"/>
          <w:rtl/>
        </w:rPr>
        <w:t xml:space="preserve"> في </w:t>
      </w:r>
      <w:r w:rsidR="00096F4A" w:rsidRPr="00546F1A">
        <w:rPr>
          <w:rFonts w:ascii="Traditional Arabic" w:hAnsi="Traditional Arabic" w:cs="Traditional Arabic" w:hint="cs"/>
          <w:sz w:val="24"/>
          <w:szCs w:val="24"/>
          <w:rtl/>
        </w:rPr>
        <w:t>دراسة وتح</w:t>
      </w:r>
      <w:r w:rsidR="00AB3C9E" w:rsidRPr="00546F1A">
        <w:rPr>
          <w:rFonts w:ascii="Traditional Arabic" w:hAnsi="Traditional Arabic" w:cs="Traditional Arabic" w:hint="cs"/>
          <w:sz w:val="24"/>
          <w:szCs w:val="24"/>
          <w:rtl/>
        </w:rPr>
        <w:t>لــي</w:t>
      </w:r>
      <w:r w:rsidR="00096F4A" w:rsidRPr="00546F1A">
        <w:rPr>
          <w:rFonts w:ascii="Traditional Arabic" w:hAnsi="Traditional Arabic" w:cs="Traditional Arabic" w:hint="cs"/>
          <w:sz w:val="24"/>
          <w:szCs w:val="24"/>
          <w:rtl/>
        </w:rPr>
        <w:t xml:space="preserve">ل الأنشطة </w:t>
      </w:r>
      <w:r w:rsidR="00BB5B4B" w:rsidRPr="00546F1A">
        <w:rPr>
          <w:rFonts w:ascii="Traditional Arabic" w:hAnsi="Traditional Arabic" w:cs="Traditional Arabic" w:hint="cs"/>
          <w:sz w:val="24"/>
          <w:szCs w:val="24"/>
          <w:rtl/>
        </w:rPr>
        <w:t>وتحديد العلاقة بينهما</w:t>
      </w:r>
      <w:r w:rsidR="00096F4A" w:rsidRPr="00546F1A">
        <w:rPr>
          <w:rFonts w:ascii="Traditional Arabic" w:hAnsi="Traditional Arabic" w:cs="Traditional Arabic" w:hint="cs"/>
          <w:sz w:val="24"/>
          <w:szCs w:val="24"/>
          <w:rtl/>
        </w:rPr>
        <w:t xml:space="preserve"> </w:t>
      </w:r>
    </w:p>
    <w:p w14:paraId="560505C0" w14:textId="5538104D" w:rsidR="00A565CA" w:rsidRPr="00546F1A" w:rsidRDefault="00A565CA">
      <w:pPr>
        <w:pStyle w:val="a3"/>
        <w:numPr>
          <w:ilvl w:val="0"/>
          <w:numId w:val="22"/>
        </w:numPr>
        <w:bidi/>
        <w:spacing w:after="200" w:line="360" w:lineRule="auto"/>
        <w:rPr>
          <w:rFonts w:ascii="Traditional Arabic" w:hAnsi="Traditional Arabic" w:cs="Traditional Arabic"/>
          <w:sz w:val="24"/>
          <w:szCs w:val="24"/>
        </w:rPr>
      </w:pPr>
      <w:commentRangeStart w:id="17"/>
      <w:r w:rsidRPr="00546F1A">
        <w:rPr>
          <w:rFonts w:ascii="Traditional Arabic" w:hAnsi="Traditional Arabic" w:cs="Traditional Arabic" w:hint="cs"/>
          <w:sz w:val="24"/>
          <w:szCs w:val="24"/>
          <w:rtl/>
        </w:rPr>
        <w:t xml:space="preserve">أهمية تطوير استراتيجيات جديدة تساهم في تقديم نموذج شامل ومبتكر ومتكامل حول علاقة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بسلاسل التوريد</w:t>
      </w:r>
      <w:commentRangeEnd w:id="17"/>
      <w:r w:rsidR="00D90029" w:rsidRPr="00546F1A">
        <w:rPr>
          <w:rStyle w:val="af8"/>
          <w:rFonts w:ascii="Traditional Arabic" w:hAnsi="Traditional Arabic" w:cs="Traditional Arabic"/>
          <w:sz w:val="24"/>
          <w:szCs w:val="24"/>
        </w:rPr>
        <w:commentReference w:id="17"/>
      </w:r>
    </w:p>
    <w:p w14:paraId="749695E5" w14:textId="52BEB3FF" w:rsidR="00060059" w:rsidRPr="00546F1A" w:rsidRDefault="00D33FF6">
      <w:pPr>
        <w:pStyle w:val="a3"/>
        <w:numPr>
          <w:ilvl w:val="0"/>
          <w:numId w:val="22"/>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أهمية </w:t>
      </w:r>
      <w:r w:rsidR="00060059" w:rsidRPr="00546F1A">
        <w:rPr>
          <w:rFonts w:ascii="Traditional Arabic" w:hAnsi="Traditional Arabic" w:cs="Traditional Arabic" w:hint="cs"/>
          <w:sz w:val="24"/>
          <w:szCs w:val="24"/>
          <w:rtl/>
        </w:rPr>
        <w:t xml:space="preserve">اعتماد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لاسترا</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جية تهدف ا</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 xml:space="preserve"> </w:t>
      </w:r>
      <w:r w:rsidR="00060059" w:rsidRPr="00546F1A">
        <w:rPr>
          <w:rFonts w:ascii="Traditional Arabic" w:hAnsi="Traditional Arabic" w:cs="Traditional Arabic" w:hint="cs"/>
          <w:sz w:val="24"/>
          <w:szCs w:val="24"/>
          <w:rtl/>
        </w:rPr>
        <w:t>تفاعل</w:t>
      </w:r>
      <w:r w:rsidR="009E3B7C" w:rsidRPr="00546F1A">
        <w:rPr>
          <w:rFonts w:ascii="Traditional Arabic" w:hAnsi="Traditional Arabic" w:cs="Traditional Arabic" w:hint="cs"/>
          <w:sz w:val="24"/>
          <w:szCs w:val="24"/>
          <w:rtl/>
        </w:rPr>
        <w:t xml:space="preserve"> وتكامل</w:t>
      </w:r>
      <w:r w:rsidR="00060059" w:rsidRPr="00546F1A">
        <w:rPr>
          <w:rFonts w:ascii="Traditional Arabic" w:hAnsi="Traditional Arabic" w:cs="Traditional Arabic" w:hint="cs"/>
          <w:sz w:val="24"/>
          <w:szCs w:val="24"/>
          <w:rtl/>
        </w:rPr>
        <w:t xml:space="preserve"> </w:t>
      </w:r>
      <w:r w:rsidR="00096F4A" w:rsidRPr="00546F1A">
        <w:rPr>
          <w:rFonts w:ascii="Traditional Arabic" w:hAnsi="Traditional Arabic" w:cs="Traditional Arabic" w:hint="cs"/>
          <w:sz w:val="24"/>
          <w:szCs w:val="24"/>
          <w:rtl/>
        </w:rPr>
        <w:t>بيئة الاعمال الداخ</w:t>
      </w:r>
      <w:r w:rsidR="00AB3C9E" w:rsidRPr="00546F1A">
        <w:rPr>
          <w:rFonts w:ascii="Traditional Arabic" w:hAnsi="Traditional Arabic" w:cs="Traditional Arabic" w:hint="cs"/>
          <w:sz w:val="24"/>
          <w:szCs w:val="24"/>
          <w:rtl/>
        </w:rPr>
        <w:t>لــي</w:t>
      </w:r>
      <w:r w:rsidR="00096F4A" w:rsidRPr="00546F1A">
        <w:rPr>
          <w:rFonts w:ascii="Traditional Arabic" w:hAnsi="Traditional Arabic" w:cs="Traditional Arabic" w:hint="cs"/>
          <w:sz w:val="24"/>
          <w:szCs w:val="24"/>
          <w:rtl/>
        </w:rPr>
        <w:t>ة والخارجية</w:t>
      </w:r>
      <w:r w:rsidR="00060059" w:rsidRPr="00546F1A">
        <w:rPr>
          <w:rFonts w:ascii="Traditional Arabic" w:hAnsi="Traditional Arabic" w:cs="Traditional Arabic" w:hint="cs"/>
          <w:sz w:val="24"/>
          <w:szCs w:val="24"/>
          <w:rtl/>
        </w:rPr>
        <w:t xml:space="preserve"> </w:t>
      </w:r>
      <w:r w:rsidR="009E3B7C" w:rsidRPr="00546F1A">
        <w:rPr>
          <w:rFonts w:ascii="Traditional Arabic" w:hAnsi="Traditional Arabic" w:cs="Traditional Arabic" w:hint="cs"/>
          <w:sz w:val="24"/>
          <w:szCs w:val="24"/>
          <w:rtl/>
        </w:rPr>
        <w:t>لمواجهة ا</w:t>
      </w:r>
      <w:r w:rsidR="00060059" w:rsidRPr="00546F1A">
        <w:rPr>
          <w:rFonts w:ascii="Traditional Arabic" w:hAnsi="Traditional Arabic" w:cs="Traditional Arabic" w:hint="cs"/>
          <w:sz w:val="24"/>
          <w:szCs w:val="24"/>
          <w:rtl/>
        </w:rPr>
        <w:t>لمتغيرات المختلفة</w:t>
      </w:r>
      <w:r w:rsidR="00060059" w:rsidRPr="00546F1A">
        <w:rPr>
          <w:rFonts w:ascii="Traditional Arabic" w:hAnsi="Traditional Arabic" w:cs="Traditional Arabic" w:hint="cs"/>
          <w:sz w:val="24"/>
          <w:szCs w:val="24"/>
        </w:rPr>
        <w:t>.</w:t>
      </w:r>
    </w:p>
    <w:p w14:paraId="6224034C" w14:textId="49ACF341" w:rsidR="00060059" w:rsidRDefault="00060059">
      <w:pPr>
        <w:pStyle w:val="a3"/>
        <w:numPr>
          <w:ilvl w:val="0"/>
          <w:numId w:val="22"/>
        </w:numPr>
        <w:bidi/>
        <w:spacing w:after="200" w:line="360" w:lineRule="auto"/>
        <w:rPr>
          <w:rFonts w:ascii="Traditional Arabic" w:hAnsi="Traditional Arabic" w:cs="Traditional Arabic"/>
          <w:sz w:val="24"/>
          <w:szCs w:val="24"/>
        </w:rPr>
      </w:pPr>
      <w:commentRangeStart w:id="18"/>
      <w:r w:rsidRPr="00546F1A">
        <w:rPr>
          <w:rFonts w:ascii="Traditional Arabic" w:hAnsi="Traditional Arabic" w:cs="Traditional Arabic" w:hint="cs"/>
          <w:sz w:val="24"/>
          <w:szCs w:val="24"/>
          <w:rtl/>
        </w:rPr>
        <w:t>قلة الأبحاث</w:t>
      </w:r>
      <w:r w:rsidR="00BB5B4B" w:rsidRPr="00546F1A">
        <w:rPr>
          <w:rFonts w:ascii="Traditional Arabic" w:hAnsi="Traditional Arabic" w:cs="Traditional Arabic" w:hint="cs"/>
          <w:sz w:val="24"/>
          <w:szCs w:val="24"/>
          <w:rtl/>
        </w:rPr>
        <w:t xml:space="preserve"> والدراسات</w:t>
      </w:r>
      <w:r w:rsidRPr="00546F1A">
        <w:rPr>
          <w:rFonts w:ascii="Traditional Arabic" w:hAnsi="Traditional Arabic" w:cs="Traditional Arabic" w:hint="cs"/>
          <w:sz w:val="24"/>
          <w:szCs w:val="24"/>
          <w:rtl/>
        </w:rPr>
        <w:t xml:space="preserve"> ا</w:t>
      </w:r>
      <w:r w:rsidR="00AB3C9E" w:rsidRPr="00546F1A">
        <w:rPr>
          <w:rFonts w:ascii="Traditional Arabic" w:hAnsi="Traditional Arabic" w:cs="Traditional Arabic" w:hint="cs"/>
          <w:sz w:val="24"/>
          <w:szCs w:val="24"/>
          <w:rtl/>
        </w:rPr>
        <w:t>لــتــي</w:t>
      </w:r>
      <w:r w:rsidRPr="00546F1A">
        <w:rPr>
          <w:rFonts w:ascii="Traditional Arabic" w:hAnsi="Traditional Arabic" w:cs="Traditional Arabic" w:hint="cs"/>
          <w:sz w:val="24"/>
          <w:szCs w:val="24"/>
          <w:rtl/>
        </w:rPr>
        <w:t xml:space="preserve"> </w:t>
      </w:r>
      <w:r w:rsidR="00AB3C9E" w:rsidRPr="00546F1A">
        <w:rPr>
          <w:rFonts w:ascii="Traditional Arabic" w:hAnsi="Traditional Arabic" w:cs="Traditional Arabic" w:hint="cs"/>
          <w:sz w:val="24"/>
          <w:szCs w:val="24"/>
          <w:rtl/>
        </w:rPr>
        <w:t>تــن</w:t>
      </w:r>
      <w:r w:rsidRPr="00546F1A">
        <w:rPr>
          <w:rFonts w:ascii="Traditional Arabic" w:hAnsi="Traditional Arabic" w:cs="Traditional Arabic" w:hint="cs"/>
          <w:sz w:val="24"/>
          <w:szCs w:val="24"/>
          <w:rtl/>
        </w:rPr>
        <w:t>او</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 </w:t>
      </w:r>
      <w:r w:rsidR="001D5AF9" w:rsidRPr="00546F1A">
        <w:rPr>
          <w:rFonts w:ascii="Traditional Arabic" w:hAnsi="Traditional Arabic" w:cs="Traditional Arabic" w:hint="cs"/>
          <w:sz w:val="24"/>
          <w:szCs w:val="24"/>
          <w:rtl/>
        </w:rPr>
        <w:t xml:space="preserve">موضوع الذكاء </w:t>
      </w:r>
      <w:r w:rsidR="00067C01" w:rsidRPr="00546F1A">
        <w:rPr>
          <w:rFonts w:ascii="Traditional Arabic" w:hAnsi="Traditional Arabic" w:cs="Traditional Arabic" w:hint="cs"/>
          <w:sz w:val="24"/>
          <w:szCs w:val="24"/>
          <w:rtl/>
        </w:rPr>
        <w:t>الإصطناعي</w:t>
      </w:r>
      <w:r w:rsidR="001D5AF9" w:rsidRPr="00546F1A">
        <w:rPr>
          <w:rFonts w:ascii="Traditional Arabic" w:hAnsi="Traditional Arabic" w:cs="Traditional Arabic" w:hint="cs"/>
          <w:sz w:val="24"/>
          <w:szCs w:val="24"/>
          <w:rtl/>
        </w:rPr>
        <w:t xml:space="preserve"> </w:t>
      </w:r>
      <w:r w:rsidR="00020AC7" w:rsidRPr="00546F1A">
        <w:rPr>
          <w:rFonts w:ascii="Traditional Arabic" w:hAnsi="Traditional Arabic" w:cs="Traditional Arabic" w:hint="cs"/>
          <w:sz w:val="24"/>
          <w:szCs w:val="24"/>
          <w:rtl/>
        </w:rPr>
        <w:t>و</w:t>
      </w:r>
      <w:r w:rsidR="00A127E1" w:rsidRPr="00546F1A">
        <w:rPr>
          <w:rFonts w:ascii="Traditional Arabic" w:hAnsi="Traditional Arabic" w:cs="Traditional Arabic" w:hint="cs"/>
          <w:sz w:val="24"/>
          <w:szCs w:val="24"/>
          <w:rtl/>
        </w:rPr>
        <w:t>أثر</w:t>
      </w:r>
      <w:r w:rsidR="00020AC7" w:rsidRPr="00546F1A">
        <w:rPr>
          <w:rFonts w:ascii="Traditional Arabic" w:hAnsi="Traditional Arabic" w:cs="Traditional Arabic" w:hint="cs"/>
          <w:sz w:val="24"/>
          <w:szCs w:val="24"/>
          <w:rtl/>
        </w:rPr>
        <w:t>ه</w:t>
      </w:r>
      <w:r w:rsidR="001D5AF9" w:rsidRPr="00546F1A">
        <w:rPr>
          <w:rFonts w:ascii="Traditional Arabic" w:hAnsi="Traditional Arabic" w:cs="Traditional Arabic" w:hint="cs"/>
          <w:sz w:val="24"/>
          <w:szCs w:val="24"/>
          <w:rtl/>
        </w:rPr>
        <w:t xml:space="preserve"> على </w:t>
      </w:r>
      <w:r w:rsidR="009E3B7C" w:rsidRPr="00546F1A">
        <w:rPr>
          <w:rFonts w:ascii="Traditional Arabic" w:hAnsi="Traditional Arabic" w:cs="Traditional Arabic" w:hint="cs"/>
          <w:sz w:val="24"/>
          <w:szCs w:val="24"/>
          <w:rtl/>
        </w:rPr>
        <w:t xml:space="preserve">تحسين كفاءة </w:t>
      </w:r>
      <w:r w:rsidRPr="00546F1A">
        <w:rPr>
          <w:rFonts w:ascii="Traditional Arabic" w:hAnsi="Traditional Arabic" w:cs="Traditional Arabic" w:hint="cs"/>
          <w:sz w:val="24"/>
          <w:szCs w:val="24"/>
          <w:rtl/>
        </w:rPr>
        <w:t xml:space="preserve">سلسلة </w:t>
      </w:r>
      <w:r w:rsidR="001D5AF9"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لــتــو</w:t>
      </w:r>
      <w:r w:rsidR="001D5AF9" w:rsidRPr="00546F1A">
        <w:rPr>
          <w:rFonts w:ascii="Traditional Arabic" w:hAnsi="Traditional Arabic" w:cs="Traditional Arabic" w:hint="cs"/>
          <w:sz w:val="24"/>
          <w:szCs w:val="24"/>
          <w:rtl/>
        </w:rPr>
        <w:t>ريد.</w:t>
      </w:r>
      <w:r w:rsidRPr="00546F1A">
        <w:rPr>
          <w:rFonts w:ascii="Traditional Arabic" w:hAnsi="Traditional Arabic" w:cs="Traditional Arabic" w:hint="cs"/>
          <w:sz w:val="24"/>
          <w:szCs w:val="24"/>
        </w:rPr>
        <w:t xml:space="preserve">  </w:t>
      </w:r>
      <w:commentRangeEnd w:id="18"/>
      <w:r w:rsidR="00D90029">
        <w:rPr>
          <w:rStyle w:val="af8"/>
          <w:rFonts w:ascii="Traditional Arabic" w:hAnsi="Traditional Arabic" w:cs="Traditional Arabic"/>
          <w:sz w:val="24"/>
          <w:szCs w:val="24"/>
        </w:rPr>
        <w:commentReference w:id="18"/>
      </w:r>
    </w:p>
    <w:p w14:paraId="42107FD0" w14:textId="77777777" w:rsidR="005D1105" w:rsidRPr="005D1105" w:rsidRDefault="005D1105" w:rsidP="005D1105">
      <w:pPr>
        <w:bidi/>
        <w:spacing w:after="200" w:line="360" w:lineRule="auto"/>
        <w:rPr>
          <w:rFonts w:ascii="Traditional Arabic" w:hAnsi="Traditional Arabic" w:cs="Traditional Arabic"/>
          <w:sz w:val="24"/>
          <w:szCs w:val="24"/>
          <w:rtl/>
        </w:rPr>
      </w:pPr>
    </w:p>
    <w:p w14:paraId="1A9F60F7" w14:textId="341714A7" w:rsidR="00060059" w:rsidRPr="00546F1A" w:rsidRDefault="00B71D00" w:rsidP="00546F1A">
      <w:pPr>
        <w:bidi/>
        <w:spacing w:after="200" w:line="360" w:lineRule="auto"/>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Pr>
        <w:t xml:space="preserve"> 2.3.1</w:t>
      </w:r>
      <w:r w:rsidRPr="00546F1A">
        <w:rPr>
          <w:rFonts w:ascii="Traditional Arabic" w:hAnsi="Traditional Arabic" w:cs="Traditional Arabic" w:hint="cs"/>
          <w:sz w:val="24"/>
          <w:szCs w:val="24"/>
        </w:rPr>
        <w:t xml:space="preserve"> </w:t>
      </w:r>
      <w:r w:rsidRPr="005D1105">
        <w:rPr>
          <w:rFonts w:ascii="Traditional Arabic" w:hAnsi="Traditional Arabic" w:cs="Traditional Arabic" w:hint="cs"/>
          <w:b/>
          <w:bCs/>
          <w:sz w:val="28"/>
          <w:szCs w:val="28"/>
          <w:rtl/>
        </w:rPr>
        <w:t>الأهمية</w:t>
      </w:r>
      <w:r w:rsidR="00060059" w:rsidRPr="005D1105">
        <w:rPr>
          <w:rFonts w:ascii="Traditional Arabic" w:hAnsi="Traditional Arabic" w:cs="Traditional Arabic" w:hint="cs"/>
          <w:b/>
          <w:bCs/>
          <w:sz w:val="28"/>
          <w:szCs w:val="28"/>
          <w:rtl/>
        </w:rPr>
        <w:t xml:space="preserve"> ا</w:t>
      </w:r>
      <w:r w:rsidR="00AB3C9E" w:rsidRPr="005D1105">
        <w:rPr>
          <w:rFonts w:ascii="Traditional Arabic" w:hAnsi="Traditional Arabic" w:cs="Traditional Arabic" w:hint="cs"/>
          <w:b/>
          <w:bCs/>
          <w:sz w:val="28"/>
          <w:szCs w:val="28"/>
          <w:rtl/>
        </w:rPr>
        <w:t>لــت</w:t>
      </w:r>
      <w:r w:rsidR="00060059" w:rsidRPr="005D1105">
        <w:rPr>
          <w:rFonts w:ascii="Traditional Arabic" w:hAnsi="Traditional Arabic" w:cs="Traditional Arabic" w:hint="cs"/>
          <w:b/>
          <w:bCs/>
          <w:sz w:val="28"/>
          <w:szCs w:val="28"/>
          <w:rtl/>
        </w:rPr>
        <w:t>طبيقية</w:t>
      </w:r>
      <w:r w:rsidR="00060059" w:rsidRPr="00546F1A">
        <w:rPr>
          <w:rFonts w:ascii="Traditional Arabic" w:hAnsi="Traditional Arabic" w:cs="Traditional Arabic" w:hint="cs"/>
          <w:b/>
          <w:bCs/>
          <w:sz w:val="24"/>
          <w:szCs w:val="24"/>
        </w:rPr>
        <w:t>:</w:t>
      </w:r>
    </w:p>
    <w:p w14:paraId="6F579BD9" w14:textId="3A085B08" w:rsidR="00060059" w:rsidRPr="00546F1A" w:rsidRDefault="00AB3C9E" w:rsidP="00546F1A">
      <w:p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تــت</w:t>
      </w:r>
      <w:r w:rsidR="00060059" w:rsidRPr="00546F1A">
        <w:rPr>
          <w:rFonts w:ascii="Traditional Arabic" w:hAnsi="Traditional Arabic" w:cs="Traditional Arabic" w:hint="cs"/>
          <w:sz w:val="24"/>
          <w:szCs w:val="24"/>
          <w:rtl/>
        </w:rPr>
        <w:t>مثل الأهمية ا</w:t>
      </w:r>
      <w:r w:rsidRPr="00546F1A">
        <w:rPr>
          <w:rFonts w:ascii="Traditional Arabic" w:hAnsi="Traditional Arabic" w:cs="Traditional Arabic" w:hint="cs"/>
          <w:sz w:val="24"/>
          <w:szCs w:val="24"/>
          <w:rtl/>
        </w:rPr>
        <w:t>لــت</w:t>
      </w:r>
      <w:r w:rsidR="00060059" w:rsidRPr="00546F1A">
        <w:rPr>
          <w:rFonts w:ascii="Traditional Arabic" w:hAnsi="Traditional Arabic" w:cs="Traditional Arabic" w:hint="cs"/>
          <w:sz w:val="24"/>
          <w:szCs w:val="24"/>
          <w:rtl/>
        </w:rPr>
        <w:t>طبيقية للبحث في الآ</w:t>
      </w:r>
      <w:r w:rsidRPr="00546F1A">
        <w:rPr>
          <w:rFonts w:ascii="Traditional Arabic" w:hAnsi="Traditional Arabic" w:cs="Traditional Arabic" w:hint="cs"/>
          <w:sz w:val="24"/>
          <w:szCs w:val="24"/>
          <w:rtl/>
        </w:rPr>
        <w:t>تــي</w:t>
      </w:r>
      <w:r w:rsidR="00060059" w:rsidRPr="00546F1A">
        <w:rPr>
          <w:rFonts w:ascii="Traditional Arabic" w:hAnsi="Traditional Arabic" w:cs="Traditional Arabic" w:hint="cs"/>
          <w:sz w:val="24"/>
          <w:szCs w:val="24"/>
        </w:rPr>
        <w:t>:</w:t>
      </w:r>
    </w:p>
    <w:p w14:paraId="0F02D5E9" w14:textId="3019088B" w:rsidR="00060059" w:rsidRPr="00546F1A" w:rsidRDefault="00060059">
      <w:pPr>
        <w:pStyle w:val="a3"/>
        <w:numPr>
          <w:ilvl w:val="0"/>
          <w:numId w:val="5"/>
        </w:numPr>
        <w:bidi/>
        <w:spacing w:after="200" w:line="360" w:lineRule="auto"/>
        <w:jc w:val="both"/>
        <w:rPr>
          <w:rFonts w:ascii="Traditional Arabic" w:hAnsi="Traditional Arabic" w:cs="Traditional Arabic"/>
          <w:sz w:val="24"/>
          <w:szCs w:val="24"/>
          <w:rtl/>
        </w:rPr>
      </w:pPr>
      <w:commentRangeStart w:id="19"/>
      <w:r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عرف على أهم الاسترا</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 xml:space="preserve">جيات الخاصة بالذكاء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ا</w:t>
      </w:r>
      <w:r w:rsidR="00AB3C9E" w:rsidRPr="00546F1A">
        <w:rPr>
          <w:rFonts w:ascii="Traditional Arabic" w:hAnsi="Traditional Arabic" w:cs="Traditional Arabic" w:hint="cs"/>
          <w:sz w:val="24"/>
          <w:szCs w:val="24"/>
          <w:rtl/>
        </w:rPr>
        <w:t>لــتــي</w:t>
      </w:r>
      <w:r w:rsidRPr="00546F1A">
        <w:rPr>
          <w:rFonts w:ascii="Traditional Arabic" w:hAnsi="Traditional Arabic" w:cs="Traditional Arabic" w:hint="cs"/>
          <w:sz w:val="24"/>
          <w:szCs w:val="24"/>
          <w:rtl/>
        </w:rPr>
        <w:t xml:space="preserve"> </w:t>
      </w:r>
      <w:r w:rsidR="00AB3C9E" w:rsidRPr="00546F1A">
        <w:rPr>
          <w:rFonts w:ascii="Traditional Arabic" w:hAnsi="Traditional Arabic" w:cs="Traditional Arabic" w:hint="cs"/>
          <w:sz w:val="24"/>
          <w:szCs w:val="24"/>
          <w:rtl/>
        </w:rPr>
        <w:t>تــس</w:t>
      </w:r>
      <w:r w:rsidRPr="00546F1A">
        <w:rPr>
          <w:rFonts w:ascii="Traditional Arabic" w:hAnsi="Traditional Arabic" w:cs="Traditional Arabic" w:hint="cs"/>
          <w:sz w:val="24"/>
          <w:szCs w:val="24"/>
          <w:rtl/>
        </w:rPr>
        <w:t>هم في رفع كفاءة وتطوير ومس</w:t>
      </w:r>
      <w:r w:rsidR="00AB3C9E" w:rsidRPr="00546F1A">
        <w:rPr>
          <w:rFonts w:ascii="Traditional Arabic" w:hAnsi="Traditional Arabic" w:cs="Traditional Arabic" w:hint="cs"/>
          <w:sz w:val="24"/>
          <w:szCs w:val="24"/>
          <w:rtl/>
        </w:rPr>
        <w:t>تــو</w:t>
      </w:r>
      <w:r w:rsidRPr="00546F1A">
        <w:rPr>
          <w:rFonts w:ascii="Traditional Arabic" w:hAnsi="Traditional Arabic" w:cs="Traditional Arabic" w:hint="cs"/>
          <w:sz w:val="24"/>
          <w:szCs w:val="24"/>
          <w:rtl/>
        </w:rPr>
        <w:t>ى أداء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 xml:space="preserve">ريد بالشركة السعودية للصناعات الأساسية </w:t>
      </w:r>
      <w:r w:rsidR="00042EC2" w:rsidRPr="00546F1A">
        <w:rPr>
          <w:rFonts w:ascii="Traditional Arabic" w:hAnsi="Traditional Arabic" w:cs="Traditional Arabic" w:hint="cs"/>
          <w:sz w:val="24"/>
          <w:szCs w:val="24"/>
          <w:rtl/>
          <w:lang w:bidi="ar-EG"/>
        </w:rPr>
        <w:t>"سابك"</w:t>
      </w:r>
      <w:r w:rsidRPr="00546F1A">
        <w:rPr>
          <w:rFonts w:ascii="Traditional Arabic" w:hAnsi="Traditional Arabic" w:cs="Traditional Arabic" w:hint="cs"/>
          <w:sz w:val="24"/>
          <w:szCs w:val="24"/>
        </w:rPr>
        <w:t>.</w:t>
      </w:r>
      <w:commentRangeEnd w:id="19"/>
      <w:r w:rsidR="00E10720" w:rsidRPr="00546F1A">
        <w:rPr>
          <w:rStyle w:val="af8"/>
          <w:rFonts w:ascii="Traditional Arabic" w:hAnsi="Traditional Arabic" w:cs="Traditional Arabic"/>
          <w:sz w:val="24"/>
          <w:szCs w:val="24"/>
          <w:rtl/>
        </w:rPr>
        <w:commentReference w:id="19"/>
      </w:r>
    </w:p>
    <w:p w14:paraId="46CCD02E" w14:textId="0F1C5A10" w:rsidR="00776000" w:rsidRPr="00546F1A" w:rsidRDefault="0048074B">
      <w:pPr>
        <w:pStyle w:val="a3"/>
        <w:numPr>
          <w:ilvl w:val="0"/>
          <w:numId w:val="5"/>
        </w:numPr>
        <w:bidi/>
        <w:spacing w:after="200"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اهمية دراسة مدى جدوى استخدام محددات الذكاء </w:t>
      </w:r>
      <w:r w:rsidR="00067C01" w:rsidRPr="00546F1A">
        <w:rPr>
          <w:rFonts w:ascii="Traditional Arabic" w:hAnsi="Traditional Arabic" w:cs="Traditional Arabic" w:hint="cs"/>
          <w:sz w:val="24"/>
          <w:szCs w:val="24"/>
          <w:rtl/>
        </w:rPr>
        <w:t>الإصطناعي</w:t>
      </w:r>
      <w:r w:rsidR="00FA2256"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rPr>
        <w:t>نظم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حكم والنقل –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 xml:space="preserve"> – النظم الخبيرة) في تحسين كفاءة </w:t>
      </w:r>
      <w:r w:rsidR="00067C01" w:rsidRPr="00546F1A">
        <w:rPr>
          <w:rFonts w:ascii="Traditional Arabic" w:hAnsi="Traditional Arabic" w:cs="Traditional Arabic" w:hint="cs"/>
          <w:sz w:val="24"/>
          <w:szCs w:val="24"/>
          <w:rtl/>
        </w:rPr>
        <w:t>إدارة</w:t>
      </w:r>
      <w:r w:rsidR="00C577E1"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rPr>
        <w:t>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 في بأفضل الوسائل الضرورية لاستثمار الموارد وتق</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ل تكا</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ف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w:t>
      </w:r>
      <w:r w:rsidRPr="00546F1A">
        <w:rPr>
          <w:rFonts w:ascii="Traditional Arabic" w:hAnsi="Traditional Arabic" w:cs="Traditional Arabic" w:hint="cs"/>
          <w:sz w:val="24"/>
          <w:szCs w:val="24"/>
        </w:rPr>
        <w:t>.</w:t>
      </w:r>
    </w:p>
    <w:p w14:paraId="47C7E04A" w14:textId="0A43F2D2" w:rsidR="00FA2256" w:rsidRPr="00546F1A" w:rsidRDefault="00FA2256">
      <w:pPr>
        <w:pStyle w:val="a3"/>
        <w:numPr>
          <w:ilvl w:val="0"/>
          <w:numId w:val="5"/>
        </w:num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عرف على دور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 ومكانها في المشروع أو الهيكل الإداري وما يمكن أن تؤديه من (تق</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ل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كا</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ف اللوجس</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ة - وتكا</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 xml:space="preserve">ف ا لنقل - والمساهمة في </w:t>
      </w:r>
      <w:r w:rsidR="00AB3C9E" w:rsidRPr="00546F1A">
        <w:rPr>
          <w:rFonts w:ascii="Traditional Arabic" w:hAnsi="Traditional Arabic" w:cs="Traditional Arabic" w:hint="cs"/>
          <w:sz w:val="24"/>
          <w:szCs w:val="24"/>
          <w:rtl/>
        </w:rPr>
        <w:t>تــو</w:t>
      </w:r>
      <w:r w:rsidRPr="00546F1A">
        <w:rPr>
          <w:rFonts w:ascii="Traditional Arabic" w:hAnsi="Traditional Arabic" w:cs="Traditional Arabic" w:hint="cs"/>
          <w:sz w:val="24"/>
          <w:szCs w:val="24"/>
          <w:rtl/>
        </w:rPr>
        <w:t xml:space="preserve">فير المنتجات بأسعار </w:t>
      </w:r>
      <w:r w:rsidR="00AB3C9E" w:rsidRPr="00546F1A">
        <w:rPr>
          <w:rFonts w:ascii="Traditional Arabic" w:hAnsi="Traditional Arabic" w:cs="Traditional Arabic" w:hint="cs"/>
          <w:sz w:val="24"/>
          <w:szCs w:val="24"/>
          <w:rtl/>
        </w:rPr>
        <w:t>تــن</w:t>
      </w:r>
      <w:r w:rsidRPr="00546F1A">
        <w:rPr>
          <w:rFonts w:ascii="Traditional Arabic" w:hAnsi="Traditional Arabic" w:cs="Traditional Arabic" w:hint="cs"/>
          <w:sz w:val="24"/>
          <w:szCs w:val="24"/>
          <w:rtl/>
        </w:rPr>
        <w:t xml:space="preserve">افسية) </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حقيق اهداف الشركة السعودية للصناعات الأساسية </w:t>
      </w:r>
      <w:r w:rsidR="00A10BB5" w:rsidRPr="00546F1A">
        <w:rPr>
          <w:rFonts w:ascii="Traditional Arabic" w:hAnsi="Traditional Arabic" w:cs="Traditional Arabic" w:hint="cs"/>
          <w:sz w:val="24"/>
          <w:szCs w:val="24"/>
          <w:rtl/>
          <w:lang w:bidi="ar-EG"/>
        </w:rPr>
        <w:t>"سابك"</w:t>
      </w:r>
      <w:r w:rsidRPr="00546F1A">
        <w:rPr>
          <w:rFonts w:ascii="Traditional Arabic" w:hAnsi="Traditional Arabic" w:cs="Traditional Arabic" w:hint="cs"/>
          <w:sz w:val="24"/>
          <w:szCs w:val="24"/>
          <w:rtl/>
        </w:rPr>
        <w:t>بالمملكة العربية السعودية</w:t>
      </w:r>
      <w:r w:rsidR="00377889" w:rsidRPr="00546F1A">
        <w:rPr>
          <w:rFonts w:ascii="Traditional Arabic" w:hAnsi="Traditional Arabic" w:cs="Traditional Arabic" w:hint="cs"/>
          <w:sz w:val="24"/>
          <w:szCs w:val="24"/>
          <w:rtl/>
        </w:rPr>
        <w:t>.</w:t>
      </w:r>
    </w:p>
    <w:p w14:paraId="3EEEE94A" w14:textId="472FD5B1" w:rsidR="00060059" w:rsidRPr="00546F1A" w:rsidRDefault="00FA2256">
      <w:pPr>
        <w:pStyle w:val="a3"/>
        <w:numPr>
          <w:ilvl w:val="0"/>
          <w:numId w:val="5"/>
        </w:numPr>
        <w:bidi/>
        <w:spacing w:after="200" w:line="360" w:lineRule="auto"/>
        <w:jc w:val="both"/>
        <w:rPr>
          <w:rFonts w:ascii="Traditional Arabic" w:hAnsi="Traditional Arabic" w:cs="Traditional Arabic"/>
          <w:b/>
          <w:bCs/>
          <w:sz w:val="24"/>
          <w:szCs w:val="24"/>
          <w:u w:val="single"/>
        </w:rPr>
      </w:pPr>
      <w:r w:rsidRPr="00546F1A">
        <w:rPr>
          <w:rFonts w:ascii="Traditional Arabic" w:hAnsi="Traditional Arabic" w:cs="Traditional Arabic" w:hint="cs"/>
          <w:sz w:val="24"/>
          <w:szCs w:val="24"/>
          <w:rtl/>
        </w:rPr>
        <w:t xml:space="preserve"> </w:t>
      </w:r>
      <w:r w:rsidR="00060059" w:rsidRPr="00546F1A">
        <w:rPr>
          <w:rFonts w:ascii="Traditional Arabic" w:hAnsi="Traditional Arabic" w:cs="Traditional Arabic" w:hint="cs"/>
          <w:sz w:val="24"/>
          <w:szCs w:val="24"/>
          <w:rtl/>
        </w:rPr>
        <w:t xml:space="preserve">بيان </w:t>
      </w:r>
      <w:r w:rsidR="00377889" w:rsidRPr="00546F1A">
        <w:rPr>
          <w:rFonts w:ascii="Traditional Arabic" w:hAnsi="Traditional Arabic" w:cs="Traditional Arabic" w:hint="cs"/>
          <w:sz w:val="24"/>
          <w:szCs w:val="24"/>
          <w:rtl/>
        </w:rPr>
        <w:t>نقاط القوة والضعف لا</w:t>
      </w:r>
      <w:r w:rsidR="00060059" w:rsidRPr="00546F1A">
        <w:rPr>
          <w:rFonts w:ascii="Traditional Arabic" w:hAnsi="Traditional Arabic" w:cs="Traditional Arabic" w:hint="cs"/>
          <w:sz w:val="24"/>
          <w:szCs w:val="24"/>
          <w:rtl/>
        </w:rPr>
        <w:t>ستخدام</w:t>
      </w:r>
      <w:r w:rsidR="00377889" w:rsidRPr="00546F1A">
        <w:rPr>
          <w:rFonts w:ascii="Traditional Arabic" w:hAnsi="Traditional Arabic" w:cs="Traditional Arabic" w:hint="cs"/>
          <w:sz w:val="24"/>
          <w:szCs w:val="24"/>
          <w:rtl/>
        </w:rPr>
        <w:t>ات</w:t>
      </w:r>
      <w:r w:rsidR="00060059"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00060059" w:rsidRPr="00546F1A">
        <w:rPr>
          <w:rFonts w:ascii="Traditional Arabic" w:hAnsi="Traditional Arabic" w:cs="Traditional Arabic" w:hint="cs"/>
          <w:sz w:val="24"/>
          <w:szCs w:val="24"/>
          <w:rtl/>
        </w:rPr>
        <w:t xml:space="preserve"> لمواجهة متطلبات وتحديات الظروف الحا</w:t>
      </w:r>
      <w:r w:rsidR="00AB3C9E" w:rsidRPr="00546F1A">
        <w:rPr>
          <w:rFonts w:ascii="Traditional Arabic" w:hAnsi="Traditional Arabic" w:cs="Traditional Arabic" w:hint="cs"/>
          <w:sz w:val="24"/>
          <w:szCs w:val="24"/>
          <w:rtl/>
        </w:rPr>
        <w:t>لــي</w:t>
      </w:r>
      <w:r w:rsidR="00060059" w:rsidRPr="00546F1A">
        <w:rPr>
          <w:rFonts w:ascii="Traditional Arabic" w:hAnsi="Traditional Arabic" w:cs="Traditional Arabic" w:hint="cs"/>
          <w:sz w:val="24"/>
          <w:szCs w:val="24"/>
          <w:rtl/>
        </w:rPr>
        <w:t>ة ا</w:t>
      </w:r>
      <w:r w:rsidR="00AB3C9E" w:rsidRPr="00546F1A">
        <w:rPr>
          <w:rFonts w:ascii="Traditional Arabic" w:hAnsi="Traditional Arabic" w:cs="Traditional Arabic" w:hint="cs"/>
          <w:sz w:val="24"/>
          <w:szCs w:val="24"/>
          <w:rtl/>
        </w:rPr>
        <w:t>لــتــي</w:t>
      </w:r>
      <w:r w:rsidR="00060059" w:rsidRPr="00546F1A">
        <w:rPr>
          <w:rFonts w:ascii="Traditional Arabic" w:hAnsi="Traditional Arabic" w:cs="Traditional Arabic" w:hint="cs"/>
          <w:sz w:val="24"/>
          <w:szCs w:val="24"/>
          <w:rtl/>
        </w:rPr>
        <w:t xml:space="preserve"> </w:t>
      </w:r>
      <w:r w:rsidR="00AB3C9E" w:rsidRPr="00546F1A">
        <w:rPr>
          <w:rFonts w:ascii="Traditional Arabic" w:hAnsi="Traditional Arabic" w:cs="Traditional Arabic" w:hint="cs"/>
          <w:sz w:val="24"/>
          <w:szCs w:val="24"/>
          <w:rtl/>
        </w:rPr>
        <w:t>تــو</w:t>
      </w:r>
      <w:r w:rsidR="00060059" w:rsidRPr="00546F1A">
        <w:rPr>
          <w:rFonts w:ascii="Traditional Arabic" w:hAnsi="Traditional Arabic" w:cs="Traditional Arabic" w:hint="cs"/>
          <w:sz w:val="24"/>
          <w:szCs w:val="24"/>
          <w:rtl/>
        </w:rPr>
        <w:t xml:space="preserve">اجها </w:t>
      </w:r>
      <w:r w:rsidR="00067C01" w:rsidRPr="00546F1A">
        <w:rPr>
          <w:rFonts w:ascii="Traditional Arabic" w:hAnsi="Traditional Arabic" w:cs="Traditional Arabic" w:hint="cs"/>
          <w:sz w:val="24"/>
          <w:szCs w:val="24"/>
          <w:rtl/>
        </w:rPr>
        <w:t>إدارة</w:t>
      </w:r>
      <w:r w:rsidR="00060059" w:rsidRPr="00546F1A">
        <w:rPr>
          <w:rFonts w:ascii="Traditional Arabic" w:hAnsi="Traditional Arabic" w:cs="Traditional Arabic" w:hint="cs"/>
          <w:sz w:val="24"/>
          <w:szCs w:val="24"/>
          <w:rtl/>
        </w:rPr>
        <w:t xml:space="preserve"> سلسلة </w:t>
      </w:r>
      <w:r w:rsidR="00100A1D"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لــتــو</w:t>
      </w:r>
      <w:r w:rsidR="00100A1D" w:rsidRPr="00546F1A">
        <w:rPr>
          <w:rFonts w:ascii="Traditional Arabic" w:hAnsi="Traditional Arabic" w:cs="Traditional Arabic" w:hint="cs"/>
          <w:sz w:val="24"/>
          <w:szCs w:val="24"/>
          <w:rtl/>
        </w:rPr>
        <w:t>ريد</w:t>
      </w:r>
      <w:r w:rsidR="00060059" w:rsidRPr="00546F1A">
        <w:rPr>
          <w:rFonts w:ascii="Traditional Arabic" w:hAnsi="Traditional Arabic" w:cs="Traditional Arabic" w:hint="cs"/>
          <w:sz w:val="24"/>
          <w:szCs w:val="24"/>
          <w:rtl/>
        </w:rPr>
        <w:t xml:space="preserve"> في </w:t>
      </w:r>
      <w:r w:rsidR="00377889" w:rsidRPr="00546F1A">
        <w:rPr>
          <w:rFonts w:ascii="Traditional Arabic" w:hAnsi="Traditional Arabic" w:cs="Traditional Arabic" w:hint="cs"/>
          <w:sz w:val="24"/>
          <w:szCs w:val="24"/>
          <w:rtl/>
        </w:rPr>
        <w:t>شركة سابك.</w:t>
      </w:r>
      <w:r w:rsidR="00060059" w:rsidRPr="00546F1A">
        <w:rPr>
          <w:rFonts w:ascii="Traditional Arabic" w:hAnsi="Traditional Arabic" w:cs="Traditional Arabic" w:hint="cs"/>
          <w:sz w:val="24"/>
          <w:szCs w:val="24"/>
        </w:rPr>
        <w:t xml:space="preserve"> </w:t>
      </w:r>
    </w:p>
    <w:p w14:paraId="4EBEC6ED" w14:textId="4B9028AD" w:rsidR="00AD199A" w:rsidRDefault="00AD199A">
      <w:pPr>
        <w:pStyle w:val="a3"/>
        <w:numPr>
          <w:ilvl w:val="0"/>
          <w:numId w:val="5"/>
        </w:numPr>
        <w:bidi/>
        <w:spacing w:after="200" w:line="360" w:lineRule="auto"/>
        <w:jc w:val="both"/>
        <w:rPr>
          <w:rFonts w:ascii="Traditional Arabic" w:hAnsi="Traditional Arabic" w:cs="Traditional Arabic"/>
          <w:b/>
          <w:bCs/>
          <w:sz w:val="24"/>
          <w:szCs w:val="24"/>
          <w:u w:val="single"/>
        </w:rPr>
      </w:pPr>
      <w:commentRangeStart w:id="20"/>
      <w:r w:rsidRPr="00546F1A">
        <w:rPr>
          <w:rFonts w:ascii="Traditional Arabic" w:hAnsi="Traditional Arabic" w:cs="Traditional Arabic" w:hint="cs"/>
          <w:sz w:val="24"/>
          <w:szCs w:val="24"/>
          <w:rtl/>
        </w:rPr>
        <w:t>تقديم مجموعة من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صيات ا</w:t>
      </w:r>
      <w:r w:rsidR="00AB3C9E" w:rsidRPr="00546F1A">
        <w:rPr>
          <w:rFonts w:ascii="Traditional Arabic" w:hAnsi="Traditional Arabic" w:cs="Traditional Arabic" w:hint="cs"/>
          <w:sz w:val="24"/>
          <w:szCs w:val="24"/>
          <w:rtl/>
        </w:rPr>
        <w:t>لــتــي</w:t>
      </w:r>
      <w:r w:rsidRPr="00546F1A">
        <w:rPr>
          <w:rFonts w:ascii="Traditional Arabic" w:hAnsi="Traditional Arabic" w:cs="Traditional Arabic" w:hint="cs"/>
          <w:sz w:val="24"/>
          <w:szCs w:val="24"/>
          <w:rtl/>
        </w:rPr>
        <w:t xml:space="preserve"> يمكن أن يسترشد بها القائمون على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 xml:space="preserve">ريد في تطوير 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لخدمة اهداف تلك المؤسسات الصناعية</w:t>
      </w:r>
      <w:r w:rsidRPr="00546F1A">
        <w:rPr>
          <w:rFonts w:ascii="Traditional Arabic" w:hAnsi="Traditional Arabic" w:cs="Traditional Arabic" w:hint="cs"/>
          <w:sz w:val="24"/>
          <w:szCs w:val="24"/>
        </w:rPr>
        <w:t>.</w:t>
      </w:r>
      <w:commentRangeEnd w:id="20"/>
      <w:r w:rsidR="00E10720">
        <w:rPr>
          <w:rStyle w:val="af8"/>
          <w:rFonts w:ascii="Traditional Arabic" w:hAnsi="Traditional Arabic" w:cs="Traditional Arabic"/>
          <w:b/>
          <w:bCs/>
          <w:sz w:val="24"/>
          <w:szCs w:val="24"/>
          <w:u w:val="single"/>
        </w:rPr>
        <w:commentReference w:id="20"/>
      </w:r>
    </w:p>
    <w:p w14:paraId="59275220" w14:textId="77777777" w:rsidR="006848B4" w:rsidRDefault="006848B4" w:rsidP="006848B4">
      <w:pPr>
        <w:bidi/>
        <w:spacing w:after="200" w:line="360" w:lineRule="auto"/>
        <w:jc w:val="both"/>
        <w:rPr>
          <w:rFonts w:ascii="Traditional Arabic" w:hAnsi="Traditional Arabic" w:cs="Traditional Arabic"/>
          <w:b/>
          <w:bCs/>
          <w:sz w:val="24"/>
          <w:szCs w:val="24"/>
          <w:u w:val="single"/>
          <w:rtl/>
        </w:rPr>
      </w:pPr>
    </w:p>
    <w:p w14:paraId="1D485908" w14:textId="77777777" w:rsidR="006848B4" w:rsidRDefault="006848B4" w:rsidP="006848B4">
      <w:pPr>
        <w:bidi/>
        <w:spacing w:after="200" w:line="360" w:lineRule="auto"/>
        <w:jc w:val="both"/>
        <w:rPr>
          <w:rFonts w:ascii="Traditional Arabic" w:hAnsi="Traditional Arabic" w:cs="Traditional Arabic"/>
          <w:b/>
          <w:bCs/>
          <w:sz w:val="24"/>
          <w:szCs w:val="24"/>
          <w:u w:val="single"/>
          <w:rtl/>
        </w:rPr>
      </w:pPr>
    </w:p>
    <w:p w14:paraId="529D38EC" w14:textId="77777777" w:rsidR="006848B4" w:rsidRPr="006848B4" w:rsidRDefault="006848B4" w:rsidP="006848B4">
      <w:pPr>
        <w:bidi/>
        <w:spacing w:after="200" w:line="360" w:lineRule="auto"/>
        <w:jc w:val="both"/>
        <w:rPr>
          <w:rFonts w:ascii="Traditional Arabic" w:hAnsi="Traditional Arabic" w:cs="Traditional Arabic"/>
          <w:b/>
          <w:bCs/>
          <w:sz w:val="24"/>
          <w:szCs w:val="24"/>
          <w:u w:val="single"/>
          <w:rtl/>
        </w:rPr>
      </w:pPr>
    </w:p>
    <w:p w14:paraId="5B11FBDD" w14:textId="77777777" w:rsidR="006848B4" w:rsidRDefault="00B71D00" w:rsidP="006848B4">
      <w:p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b/>
          <w:bCs/>
          <w:sz w:val="28"/>
          <w:szCs w:val="28"/>
          <w:rtl/>
          <w:lang w:bidi="ar-EG"/>
        </w:rPr>
        <w:lastRenderedPageBreak/>
        <w:t>4.1</w:t>
      </w:r>
      <w:r w:rsidRPr="00546F1A">
        <w:rPr>
          <w:rFonts w:ascii="Traditional Arabic" w:hAnsi="Traditional Arabic" w:cs="Traditional Arabic" w:hint="cs"/>
          <w:b/>
          <w:bCs/>
          <w:sz w:val="28"/>
          <w:szCs w:val="28"/>
          <w:rtl/>
        </w:rPr>
        <w:t>.</w:t>
      </w:r>
      <w:r w:rsidRPr="00546F1A">
        <w:rPr>
          <w:rFonts w:ascii="Traditional Arabic" w:hAnsi="Traditional Arabic" w:cs="Traditional Arabic" w:hint="cs"/>
          <w:b/>
          <w:bCs/>
          <w:sz w:val="28"/>
          <w:szCs w:val="28"/>
          <w:rtl/>
          <w:lang w:bidi="ar-EG"/>
        </w:rPr>
        <w:t xml:space="preserve"> </w:t>
      </w:r>
      <w:commentRangeStart w:id="21"/>
      <w:r w:rsidR="00C11026" w:rsidRPr="00546F1A">
        <w:rPr>
          <w:rFonts w:ascii="Traditional Arabic" w:hAnsi="Traditional Arabic" w:cs="Traditional Arabic" w:hint="cs"/>
          <w:b/>
          <w:bCs/>
          <w:sz w:val="28"/>
          <w:szCs w:val="28"/>
          <w:rtl/>
        </w:rPr>
        <w:t>أ</w:t>
      </w:r>
      <w:r w:rsidR="00A16E60" w:rsidRPr="00546F1A">
        <w:rPr>
          <w:rFonts w:ascii="Traditional Arabic" w:hAnsi="Traditional Arabic" w:cs="Traditional Arabic" w:hint="cs"/>
          <w:b/>
          <w:bCs/>
          <w:sz w:val="28"/>
          <w:szCs w:val="28"/>
          <w:rtl/>
        </w:rPr>
        <w:t>هد</w:t>
      </w:r>
      <w:r w:rsidR="00C11026" w:rsidRPr="00546F1A">
        <w:rPr>
          <w:rFonts w:ascii="Traditional Arabic" w:hAnsi="Traditional Arabic" w:cs="Traditional Arabic" w:hint="cs"/>
          <w:b/>
          <w:bCs/>
          <w:sz w:val="28"/>
          <w:szCs w:val="28"/>
          <w:rtl/>
        </w:rPr>
        <w:t>ا</w:t>
      </w:r>
      <w:r w:rsidR="00A16E60" w:rsidRPr="00546F1A">
        <w:rPr>
          <w:rFonts w:ascii="Traditional Arabic" w:hAnsi="Traditional Arabic" w:cs="Traditional Arabic" w:hint="cs"/>
          <w:b/>
          <w:bCs/>
          <w:sz w:val="28"/>
          <w:szCs w:val="28"/>
          <w:rtl/>
        </w:rPr>
        <w:t>ف الدراسة:</w:t>
      </w:r>
      <w:commentRangeEnd w:id="21"/>
      <w:r w:rsidR="00E10720">
        <w:rPr>
          <w:rStyle w:val="af8"/>
          <w:rFonts w:ascii="Traditional Arabic" w:hAnsi="Traditional Arabic" w:cs="Traditional Arabic"/>
          <w:sz w:val="24"/>
          <w:szCs w:val="24"/>
          <w:rtl/>
        </w:rPr>
        <w:commentReference w:id="21"/>
      </w:r>
    </w:p>
    <w:p w14:paraId="0C7CC668" w14:textId="14F6CC8D" w:rsidR="00CF6A2A" w:rsidRPr="00546F1A" w:rsidRDefault="00CF6A2A" w:rsidP="006848B4">
      <w:pPr>
        <w:bidi/>
        <w:spacing w:after="200" w:line="360" w:lineRule="auto"/>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يسعى الباحث من خلال هذه الدراسة في إطار مشك</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ها وأهميتها واختبار فروضها إلى تحقيق الهدف الرئيسي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 xml:space="preserve"> وهو " </w:t>
      </w:r>
      <w:r w:rsidR="00BB5B4B" w:rsidRPr="00546F1A">
        <w:rPr>
          <w:rFonts w:ascii="Traditional Arabic" w:hAnsi="Traditional Arabic" w:cs="Traditional Arabic" w:hint="cs"/>
          <w:sz w:val="24"/>
          <w:szCs w:val="24"/>
          <w:rtl/>
        </w:rPr>
        <w:t>دراسة</w:t>
      </w:r>
      <w:r w:rsidRPr="00546F1A">
        <w:rPr>
          <w:rFonts w:ascii="Traditional Arabic" w:hAnsi="Traditional Arabic" w:cs="Traditional Arabic" w:hint="cs"/>
          <w:sz w:val="24"/>
          <w:szCs w:val="24"/>
          <w:rtl/>
        </w:rPr>
        <w:t xml:space="preserve"> دور الذكاء </w:t>
      </w:r>
      <w:r w:rsidR="00067C01" w:rsidRPr="00546F1A">
        <w:rPr>
          <w:rFonts w:ascii="Traditional Arabic" w:hAnsi="Traditional Arabic" w:cs="Traditional Arabic" w:hint="cs"/>
          <w:sz w:val="24"/>
          <w:szCs w:val="24"/>
          <w:rtl/>
        </w:rPr>
        <w:t>الإصطناعي</w:t>
      </w:r>
      <w:r w:rsidR="00A565CA" w:rsidRPr="00546F1A">
        <w:rPr>
          <w:rFonts w:ascii="Traditional Arabic" w:hAnsi="Traditional Arabic" w:cs="Traditional Arabic" w:hint="cs"/>
          <w:sz w:val="24"/>
          <w:szCs w:val="24"/>
          <w:rtl/>
        </w:rPr>
        <w:t xml:space="preserve"> ب</w:t>
      </w:r>
      <w:r w:rsidR="00067C01" w:rsidRPr="00546F1A">
        <w:rPr>
          <w:rFonts w:ascii="Traditional Arabic" w:hAnsi="Traditional Arabic" w:cs="Traditional Arabic" w:hint="cs"/>
          <w:sz w:val="24"/>
          <w:szCs w:val="24"/>
          <w:rtl/>
        </w:rPr>
        <w:t>أبعاد</w:t>
      </w:r>
      <w:r w:rsidR="00A565CA" w:rsidRPr="00546F1A">
        <w:rPr>
          <w:rFonts w:ascii="Traditional Arabic" w:hAnsi="Traditional Arabic" w:cs="Traditional Arabic" w:hint="cs"/>
          <w:sz w:val="24"/>
          <w:szCs w:val="24"/>
          <w:rtl/>
        </w:rPr>
        <w:t xml:space="preserve">ه (نظم الــتحكم والنقل – </w:t>
      </w:r>
      <w:r w:rsidR="007A3945" w:rsidRPr="00546F1A">
        <w:rPr>
          <w:rFonts w:ascii="Traditional Arabic" w:hAnsi="Traditional Arabic" w:cs="Traditional Arabic" w:hint="cs"/>
          <w:sz w:val="24"/>
          <w:szCs w:val="24"/>
          <w:rtl/>
        </w:rPr>
        <w:t>الإتصال</w:t>
      </w:r>
      <w:r w:rsidR="00A565CA" w:rsidRPr="00546F1A">
        <w:rPr>
          <w:rFonts w:ascii="Traditional Arabic" w:hAnsi="Traditional Arabic" w:cs="Traditional Arabic" w:hint="cs"/>
          <w:sz w:val="24"/>
          <w:szCs w:val="24"/>
          <w:rtl/>
        </w:rPr>
        <w:t xml:space="preserve"> المعلوماتــي – النظم الخبيرة) </w:t>
      </w:r>
      <w:r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0056154F"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rPr>
        <w:t>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 xml:space="preserve">ريد </w:t>
      </w:r>
      <w:r w:rsidR="00A565CA" w:rsidRPr="00546F1A">
        <w:rPr>
          <w:rFonts w:ascii="Traditional Arabic" w:hAnsi="Traditional Arabic" w:cs="Traditional Arabic" w:hint="cs"/>
          <w:sz w:val="24"/>
          <w:szCs w:val="24"/>
          <w:rtl/>
          <w:lang w:bidi="ar-EG"/>
        </w:rPr>
        <w:t>ب</w:t>
      </w:r>
      <w:r w:rsidR="00067C01" w:rsidRPr="00546F1A">
        <w:rPr>
          <w:rFonts w:ascii="Traditional Arabic" w:hAnsi="Traditional Arabic" w:cs="Traditional Arabic" w:hint="cs"/>
          <w:sz w:val="24"/>
          <w:szCs w:val="24"/>
          <w:rtl/>
          <w:lang w:bidi="ar-EG"/>
        </w:rPr>
        <w:t>أبعاد</w:t>
      </w:r>
      <w:r w:rsidR="00A565CA" w:rsidRPr="00546F1A">
        <w:rPr>
          <w:rFonts w:ascii="Traditional Arabic" w:hAnsi="Traditional Arabic" w:cs="Traditional Arabic" w:hint="cs"/>
          <w:sz w:val="24"/>
          <w:szCs w:val="24"/>
          <w:rtl/>
          <w:lang w:bidi="ar-EG"/>
        </w:rPr>
        <w:t>ها (الــتكامل – العمليات - الشراء -التوزيع)</w:t>
      </w:r>
      <w:r w:rsidR="00A565CA" w:rsidRPr="00546F1A">
        <w:rPr>
          <w:rFonts w:ascii="Traditional Arabic" w:hAnsi="Traditional Arabic" w:cs="Traditional Arabic" w:hint="cs"/>
          <w:b/>
          <w:bCs/>
          <w:sz w:val="24"/>
          <w:szCs w:val="24"/>
          <w:rtl/>
          <w:lang w:bidi="ar-EG"/>
        </w:rPr>
        <w:t xml:space="preserve"> </w:t>
      </w:r>
      <w:r w:rsidR="00BB5B4B" w:rsidRPr="00546F1A">
        <w:rPr>
          <w:rFonts w:ascii="Traditional Arabic" w:hAnsi="Traditional Arabic" w:cs="Traditional Arabic" w:hint="cs"/>
          <w:sz w:val="24"/>
          <w:szCs w:val="24"/>
          <w:rtl/>
        </w:rPr>
        <w:t>في</w:t>
      </w:r>
      <w:r w:rsidRPr="00546F1A">
        <w:rPr>
          <w:rFonts w:ascii="Traditional Arabic" w:hAnsi="Traditional Arabic" w:cs="Traditional Arabic" w:hint="cs"/>
          <w:sz w:val="24"/>
          <w:szCs w:val="24"/>
          <w:rtl/>
        </w:rPr>
        <w:t xml:space="preserve"> الشركة السعودية للصناعات الأساسية </w:t>
      </w:r>
      <w:r w:rsidR="00A10BB5" w:rsidRPr="00546F1A">
        <w:rPr>
          <w:rFonts w:ascii="Traditional Arabic" w:hAnsi="Traditional Arabic" w:cs="Traditional Arabic" w:hint="cs"/>
          <w:sz w:val="24"/>
          <w:szCs w:val="24"/>
          <w:rtl/>
          <w:lang w:bidi="ar-EG"/>
        </w:rPr>
        <w:t>"سابك".</w:t>
      </w:r>
    </w:p>
    <w:p w14:paraId="29D43430" w14:textId="250A979F" w:rsidR="00CF6A2A" w:rsidRPr="00546F1A" w:rsidRDefault="00CF6A2A"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ويوجد عدد من الأهداف الفرعية يمكن ايضاحها كما ي</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Pr>
        <w:t>:</w:t>
      </w:r>
    </w:p>
    <w:p w14:paraId="068F049F" w14:textId="67FE1FB8" w:rsidR="00A6483F" w:rsidRPr="005D1105" w:rsidRDefault="00A565CA">
      <w:pPr>
        <w:pStyle w:val="a3"/>
        <w:numPr>
          <w:ilvl w:val="0"/>
          <w:numId w:val="20"/>
        </w:numPr>
        <w:bidi/>
        <w:spacing w:after="200" w:line="360" w:lineRule="auto"/>
        <w:jc w:val="both"/>
        <w:rPr>
          <w:rFonts w:ascii="Traditional Arabic" w:hAnsi="Traditional Arabic" w:cs="Traditional Arabic"/>
          <w:sz w:val="24"/>
          <w:szCs w:val="24"/>
        </w:rPr>
      </w:pPr>
      <w:r w:rsidRPr="005D1105">
        <w:rPr>
          <w:rFonts w:ascii="Traditional Arabic" w:hAnsi="Traditional Arabic" w:cs="Traditional Arabic" w:hint="cs"/>
          <w:sz w:val="24"/>
          <w:szCs w:val="24"/>
          <w:rtl/>
        </w:rPr>
        <w:t>تحليل</w:t>
      </w:r>
      <w:r w:rsidR="00A6483F" w:rsidRPr="005D1105">
        <w:rPr>
          <w:rFonts w:ascii="Traditional Arabic" w:hAnsi="Traditional Arabic" w:cs="Traditional Arabic" w:hint="cs"/>
          <w:sz w:val="24"/>
          <w:szCs w:val="24"/>
          <w:rtl/>
        </w:rPr>
        <w:t xml:space="preserve"> مدى استخدام الشركة السعودية للصناعات الأساسية </w:t>
      </w:r>
      <w:commentRangeStart w:id="22"/>
      <w:r w:rsidR="00A6483F" w:rsidRPr="005D1105">
        <w:rPr>
          <w:rFonts w:ascii="Traditional Arabic" w:hAnsi="Traditional Arabic" w:cs="Traditional Arabic" w:hint="cs"/>
          <w:sz w:val="24"/>
          <w:szCs w:val="24"/>
          <w:rtl/>
        </w:rPr>
        <w:t>(سايك</w:t>
      </w:r>
      <w:commentRangeEnd w:id="22"/>
      <w:r w:rsidR="00E10720" w:rsidRPr="005D1105">
        <w:rPr>
          <w:rStyle w:val="af8"/>
          <w:rFonts w:ascii="Traditional Arabic" w:hAnsi="Traditional Arabic" w:cs="Traditional Arabic" w:hint="cs"/>
          <w:sz w:val="24"/>
          <w:szCs w:val="24"/>
          <w:rtl/>
        </w:rPr>
        <w:commentReference w:id="22"/>
      </w:r>
      <w:r w:rsidR="00A6483F" w:rsidRPr="005D1105">
        <w:rPr>
          <w:rFonts w:ascii="Traditional Arabic" w:hAnsi="Traditional Arabic" w:cs="Traditional Arabic" w:hint="cs"/>
          <w:sz w:val="24"/>
          <w:szCs w:val="24"/>
          <w:rtl/>
        </w:rPr>
        <w:t xml:space="preserve">) لتقنيات الذكاء </w:t>
      </w:r>
      <w:r w:rsidR="00067C01" w:rsidRPr="005D1105">
        <w:rPr>
          <w:rFonts w:ascii="Traditional Arabic" w:hAnsi="Traditional Arabic" w:cs="Traditional Arabic" w:hint="cs"/>
          <w:sz w:val="24"/>
          <w:szCs w:val="24"/>
          <w:rtl/>
        </w:rPr>
        <w:t>الإصطناعي</w:t>
      </w:r>
      <w:r w:rsidR="00A6483F" w:rsidRPr="005D1105">
        <w:rPr>
          <w:rFonts w:ascii="Traditional Arabic" w:hAnsi="Traditional Arabic" w:cs="Traditional Arabic" w:hint="cs"/>
          <w:sz w:val="24"/>
          <w:szCs w:val="24"/>
          <w:rtl/>
        </w:rPr>
        <w:t xml:space="preserve"> في </w:t>
      </w:r>
      <w:r w:rsidR="00067C01" w:rsidRPr="005D1105">
        <w:rPr>
          <w:rFonts w:ascii="Traditional Arabic" w:hAnsi="Traditional Arabic" w:cs="Traditional Arabic" w:hint="cs"/>
          <w:sz w:val="24"/>
          <w:szCs w:val="24"/>
          <w:rtl/>
        </w:rPr>
        <w:t>إدارة</w:t>
      </w:r>
      <w:r w:rsidR="00A6483F" w:rsidRPr="005D1105">
        <w:rPr>
          <w:rFonts w:ascii="Traditional Arabic" w:hAnsi="Traditional Arabic" w:cs="Traditional Arabic" w:hint="cs"/>
          <w:sz w:val="24"/>
          <w:szCs w:val="24"/>
          <w:rtl/>
        </w:rPr>
        <w:t xml:space="preserve"> سلسلة التوريد.</w:t>
      </w:r>
    </w:p>
    <w:p w14:paraId="4C0F2FEF" w14:textId="22DD6F15" w:rsidR="00A565CA" w:rsidRPr="005D1105" w:rsidRDefault="00A565CA">
      <w:pPr>
        <w:pStyle w:val="a3"/>
        <w:numPr>
          <w:ilvl w:val="0"/>
          <w:numId w:val="20"/>
        </w:numPr>
        <w:bidi/>
        <w:spacing w:after="0" w:line="360" w:lineRule="auto"/>
        <w:jc w:val="both"/>
        <w:rPr>
          <w:rFonts w:ascii="Traditional Arabic" w:hAnsi="Traditional Arabic" w:cs="Traditional Arabic"/>
          <w:sz w:val="24"/>
          <w:szCs w:val="24"/>
        </w:rPr>
      </w:pPr>
      <w:r w:rsidRPr="005D1105">
        <w:rPr>
          <w:rFonts w:ascii="Traditional Arabic" w:eastAsia="Times New Roman" w:hAnsi="Traditional Arabic" w:cs="Traditional Arabic" w:hint="cs"/>
          <w:sz w:val="24"/>
          <w:szCs w:val="24"/>
        </w:rPr>
        <w:t xml:space="preserve">  </w:t>
      </w:r>
      <w:r w:rsidRPr="005D1105">
        <w:rPr>
          <w:rFonts w:ascii="Traditional Arabic" w:hAnsi="Traditional Arabic" w:cs="Traditional Arabic" w:hint="cs"/>
          <w:sz w:val="24"/>
          <w:szCs w:val="24"/>
          <w:rtl/>
        </w:rPr>
        <w:t xml:space="preserve">اختبار </w:t>
      </w:r>
      <w:r w:rsidR="00A127E1" w:rsidRPr="005D1105">
        <w:rPr>
          <w:rFonts w:ascii="Traditional Arabic" w:hAnsi="Traditional Arabic" w:cs="Traditional Arabic" w:hint="cs"/>
          <w:sz w:val="24"/>
          <w:szCs w:val="24"/>
          <w:rtl/>
        </w:rPr>
        <w:t>أثر</w:t>
      </w:r>
      <w:r w:rsidRPr="005D1105">
        <w:rPr>
          <w:rFonts w:ascii="Traditional Arabic" w:hAnsi="Traditional Arabic" w:cs="Traditional Arabic" w:hint="cs"/>
          <w:sz w:val="24"/>
          <w:szCs w:val="24"/>
          <w:rtl/>
        </w:rPr>
        <w:t xml:space="preserve"> استخدام الذكاء </w:t>
      </w:r>
      <w:r w:rsidR="00067C01" w:rsidRPr="005D1105">
        <w:rPr>
          <w:rFonts w:ascii="Traditional Arabic" w:hAnsi="Traditional Arabic" w:cs="Traditional Arabic" w:hint="cs"/>
          <w:sz w:val="24"/>
          <w:szCs w:val="24"/>
          <w:rtl/>
        </w:rPr>
        <w:t>الإصطناعي</w:t>
      </w:r>
      <w:r w:rsidRPr="005D1105">
        <w:rPr>
          <w:rFonts w:ascii="Traditional Arabic" w:hAnsi="Traditional Arabic" w:cs="Traditional Arabic" w:hint="cs"/>
          <w:sz w:val="24"/>
          <w:szCs w:val="24"/>
          <w:rtl/>
        </w:rPr>
        <w:t xml:space="preserve"> على سرعة ودقة العمليات داخل سلسلة التوريد</w:t>
      </w:r>
      <w:r w:rsidRPr="005D1105">
        <w:rPr>
          <w:rFonts w:ascii="Traditional Arabic" w:hAnsi="Traditional Arabic" w:cs="Traditional Arabic" w:hint="cs"/>
          <w:sz w:val="24"/>
          <w:szCs w:val="24"/>
        </w:rPr>
        <w:t>.</w:t>
      </w:r>
    </w:p>
    <w:p w14:paraId="7DAEB38B" w14:textId="5D981AA0" w:rsidR="00A565CA" w:rsidRPr="005D1105" w:rsidRDefault="00A565CA">
      <w:pPr>
        <w:pStyle w:val="a3"/>
        <w:numPr>
          <w:ilvl w:val="0"/>
          <w:numId w:val="20"/>
        </w:numPr>
        <w:bidi/>
        <w:spacing w:after="0" w:line="360" w:lineRule="auto"/>
        <w:jc w:val="both"/>
        <w:rPr>
          <w:rFonts w:ascii="Traditional Arabic" w:hAnsi="Traditional Arabic" w:cs="Traditional Arabic"/>
          <w:sz w:val="24"/>
          <w:szCs w:val="24"/>
        </w:rPr>
      </w:pPr>
      <w:r w:rsidRPr="005D1105">
        <w:rPr>
          <w:rFonts w:ascii="Traditional Arabic" w:hAnsi="Traditional Arabic" w:cs="Traditional Arabic" w:hint="cs"/>
          <w:sz w:val="24"/>
          <w:szCs w:val="24"/>
        </w:rPr>
        <w:t xml:space="preserve">  </w:t>
      </w:r>
      <w:r w:rsidRPr="005D1105">
        <w:rPr>
          <w:rFonts w:ascii="Traditional Arabic" w:hAnsi="Traditional Arabic" w:cs="Traditional Arabic" w:hint="cs"/>
          <w:sz w:val="24"/>
          <w:szCs w:val="24"/>
          <w:rtl/>
        </w:rPr>
        <w:t xml:space="preserve">قياس مستوى تحسن كفاءة الأداء التشغيلي في </w:t>
      </w:r>
      <w:r w:rsidR="00067C01" w:rsidRPr="005D1105">
        <w:rPr>
          <w:rFonts w:ascii="Traditional Arabic" w:hAnsi="Traditional Arabic" w:cs="Traditional Arabic" w:hint="cs"/>
          <w:sz w:val="24"/>
          <w:szCs w:val="24"/>
          <w:rtl/>
        </w:rPr>
        <w:t>إدارة</w:t>
      </w:r>
      <w:r w:rsidRPr="005D1105">
        <w:rPr>
          <w:rFonts w:ascii="Traditional Arabic" w:hAnsi="Traditional Arabic" w:cs="Traditional Arabic" w:hint="cs"/>
          <w:sz w:val="24"/>
          <w:szCs w:val="24"/>
          <w:rtl/>
        </w:rPr>
        <w:t xml:space="preserve"> سلسلة التوريد بعد تطبيق الذكاء </w:t>
      </w:r>
      <w:r w:rsidR="00067C01" w:rsidRPr="005D1105">
        <w:rPr>
          <w:rFonts w:ascii="Traditional Arabic" w:hAnsi="Traditional Arabic" w:cs="Traditional Arabic" w:hint="cs"/>
          <w:sz w:val="24"/>
          <w:szCs w:val="24"/>
          <w:rtl/>
        </w:rPr>
        <w:t>الإصطناعي</w:t>
      </w:r>
      <w:r w:rsidRPr="005D1105">
        <w:rPr>
          <w:rFonts w:ascii="Traditional Arabic" w:hAnsi="Traditional Arabic" w:cs="Traditional Arabic" w:hint="cs"/>
          <w:sz w:val="24"/>
          <w:szCs w:val="24"/>
        </w:rPr>
        <w:t>.</w:t>
      </w:r>
    </w:p>
    <w:p w14:paraId="322AE5E4" w14:textId="42C88243" w:rsidR="00A565CA" w:rsidRPr="005D1105" w:rsidRDefault="00A565CA">
      <w:pPr>
        <w:pStyle w:val="a3"/>
        <w:numPr>
          <w:ilvl w:val="0"/>
          <w:numId w:val="20"/>
        </w:numPr>
        <w:bidi/>
        <w:spacing w:after="0" w:line="360" w:lineRule="auto"/>
        <w:jc w:val="both"/>
        <w:rPr>
          <w:rFonts w:ascii="Traditional Arabic" w:hAnsi="Traditional Arabic" w:cs="Traditional Arabic"/>
          <w:sz w:val="24"/>
          <w:szCs w:val="24"/>
        </w:rPr>
      </w:pPr>
      <w:r w:rsidRPr="005D1105">
        <w:rPr>
          <w:rFonts w:ascii="Traditional Arabic" w:hAnsi="Traditional Arabic" w:cs="Traditional Arabic" w:hint="cs"/>
          <w:sz w:val="24"/>
          <w:szCs w:val="24"/>
          <w:rtl/>
        </w:rPr>
        <w:t xml:space="preserve">تحليل العلاقة الارتباطية بين أدوات الذكاء </w:t>
      </w:r>
      <w:r w:rsidR="00067C01" w:rsidRPr="005D1105">
        <w:rPr>
          <w:rFonts w:ascii="Traditional Arabic" w:hAnsi="Traditional Arabic" w:cs="Traditional Arabic" w:hint="cs"/>
          <w:sz w:val="24"/>
          <w:szCs w:val="24"/>
          <w:rtl/>
        </w:rPr>
        <w:t>الإصطناعي</w:t>
      </w:r>
      <w:r w:rsidRPr="005D1105">
        <w:rPr>
          <w:rFonts w:ascii="Traditional Arabic" w:hAnsi="Traditional Arabic" w:cs="Traditional Arabic" w:hint="cs"/>
          <w:sz w:val="24"/>
          <w:szCs w:val="24"/>
          <w:rtl/>
        </w:rPr>
        <w:t xml:space="preserve"> وتقليل التكاليف التشغيلية</w:t>
      </w:r>
      <w:r w:rsidRPr="005D1105">
        <w:rPr>
          <w:rFonts w:ascii="Traditional Arabic" w:hAnsi="Traditional Arabic" w:cs="Traditional Arabic" w:hint="cs"/>
          <w:sz w:val="24"/>
          <w:szCs w:val="24"/>
        </w:rPr>
        <w:t>.</w:t>
      </w:r>
    </w:p>
    <w:p w14:paraId="32C22230" w14:textId="4E9BD143" w:rsidR="00A565CA" w:rsidRDefault="00A565CA">
      <w:pPr>
        <w:pStyle w:val="a3"/>
        <w:numPr>
          <w:ilvl w:val="0"/>
          <w:numId w:val="20"/>
        </w:numPr>
        <w:bidi/>
        <w:spacing w:after="0" w:line="360" w:lineRule="auto"/>
        <w:jc w:val="both"/>
        <w:rPr>
          <w:rFonts w:ascii="Traditional Arabic" w:eastAsia="Times New Roman" w:hAnsi="Traditional Arabic" w:cs="Traditional Arabic"/>
          <w:sz w:val="24"/>
          <w:szCs w:val="24"/>
        </w:rPr>
      </w:pPr>
      <w:commentRangeStart w:id="23"/>
      <w:r w:rsidRPr="005D1105">
        <w:rPr>
          <w:rFonts w:ascii="Traditional Arabic" w:hAnsi="Traditional Arabic" w:cs="Traditional Arabic" w:hint="cs"/>
          <w:sz w:val="24"/>
          <w:szCs w:val="24"/>
          <w:rtl/>
        </w:rPr>
        <w:t xml:space="preserve">بناء نموذج مقترح يوضح كيفية توظيف الذكاء </w:t>
      </w:r>
      <w:r w:rsidR="00067C01" w:rsidRPr="005D1105">
        <w:rPr>
          <w:rFonts w:ascii="Traditional Arabic" w:hAnsi="Traditional Arabic" w:cs="Traditional Arabic" w:hint="cs"/>
          <w:sz w:val="24"/>
          <w:szCs w:val="24"/>
          <w:rtl/>
        </w:rPr>
        <w:t>الإصطناعي</w:t>
      </w:r>
      <w:r w:rsidRPr="005D1105">
        <w:rPr>
          <w:rFonts w:ascii="Traditional Arabic" w:hAnsi="Traditional Arabic" w:cs="Traditional Arabic" w:hint="cs"/>
          <w:sz w:val="24"/>
          <w:szCs w:val="24"/>
          <w:rtl/>
        </w:rPr>
        <w:t xml:space="preserve"> لتحسين كفاءة سلاسل التوريد</w:t>
      </w:r>
      <w:r w:rsidRPr="005D1105">
        <w:rPr>
          <w:rFonts w:ascii="Traditional Arabic" w:eastAsia="Times New Roman" w:hAnsi="Traditional Arabic" w:cs="Traditional Arabic" w:hint="cs"/>
          <w:sz w:val="24"/>
          <w:szCs w:val="24"/>
        </w:rPr>
        <w:t>.</w:t>
      </w:r>
      <w:commentRangeEnd w:id="23"/>
      <w:r w:rsidR="00E10720">
        <w:rPr>
          <w:rStyle w:val="af8"/>
          <w:rFonts w:ascii="Traditional Arabic" w:eastAsia="Times New Roman" w:hAnsi="Traditional Arabic" w:cs="Traditional Arabic"/>
          <w:sz w:val="24"/>
          <w:szCs w:val="24"/>
        </w:rPr>
        <w:commentReference w:id="23"/>
      </w:r>
    </w:p>
    <w:p w14:paraId="4656E10E" w14:textId="77777777" w:rsidR="005D1105" w:rsidRPr="005D1105" w:rsidRDefault="005D1105" w:rsidP="005D1105">
      <w:pPr>
        <w:bidi/>
        <w:spacing w:after="0" w:line="360" w:lineRule="auto"/>
        <w:jc w:val="both"/>
        <w:rPr>
          <w:rFonts w:ascii="Traditional Arabic" w:eastAsia="Times New Roman" w:hAnsi="Traditional Arabic" w:cs="Traditional Arabic"/>
          <w:sz w:val="24"/>
          <w:szCs w:val="24"/>
        </w:rPr>
      </w:pPr>
    </w:p>
    <w:p w14:paraId="69389CED" w14:textId="46838CC8" w:rsidR="00A16E60" w:rsidRPr="00546F1A" w:rsidRDefault="00A16E60">
      <w:pPr>
        <w:pStyle w:val="a3"/>
        <w:numPr>
          <w:ilvl w:val="1"/>
          <w:numId w:val="5"/>
        </w:numPr>
        <w:bidi/>
        <w:spacing w:after="200" w:line="360" w:lineRule="auto"/>
        <w:rPr>
          <w:rFonts w:ascii="Traditional Arabic" w:hAnsi="Traditional Arabic" w:cs="Traditional Arabic"/>
          <w:b/>
          <w:bCs/>
          <w:sz w:val="28"/>
          <w:szCs w:val="28"/>
          <w:rtl/>
        </w:rPr>
      </w:pPr>
      <w:commentRangeStart w:id="24"/>
      <w:r w:rsidRPr="00546F1A">
        <w:rPr>
          <w:rFonts w:ascii="Traditional Arabic" w:hAnsi="Traditional Arabic" w:cs="Traditional Arabic" w:hint="cs"/>
          <w:b/>
          <w:bCs/>
          <w:sz w:val="28"/>
          <w:szCs w:val="28"/>
          <w:rtl/>
        </w:rPr>
        <w:t>فرضيات الدراسة:</w:t>
      </w:r>
      <w:commentRangeEnd w:id="24"/>
      <w:r w:rsidR="009A32BC" w:rsidRPr="00546F1A">
        <w:rPr>
          <w:rStyle w:val="af8"/>
          <w:rFonts w:ascii="Traditional Arabic" w:hAnsi="Traditional Arabic" w:cs="Traditional Arabic"/>
          <w:b/>
          <w:bCs/>
          <w:sz w:val="28"/>
          <w:szCs w:val="28"/>
          <w:rtl/>
        </w:rPr>
        <w:commentReference w:id="24"/>
      </w:r>
    </w:p>
    <w:p w14:paraId="213F31A0" w14:textId="31013244" w:rsidR="005113F3" w:rsidRPr="00546F1A" w:rsidRDefault="00EE6526"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بناء على تحديد مشكلة الدراسة واسئ</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ها الفرعية وتحديد اهداف الدراسة </w:t>
      </w:r>
      <w:r w:rsidR="007A5D47" w:rsidRPr="00546F1A">
        <w:rPr>
          <w:rFonts w:ascii="Traditional Arabic" w:hAnsi="Traditional Arabic" w:cs="Traditional Arabic" w:hint="cs"/>
          <w:sz w:val="24"/>
          <w:szCs w:val="24"/>
          <w:rtl/>
        </w:rPr>
        <w:t>تم</w:t>
      </w:r>
      <w:r w:rsidRPr="00546F1A">
        <w:rPr>
          <w:rFonts w:ascii="Traditional Arabic" w:hAnsi="Traditional Arabic" w:cs="Traditional Arabic" w:hint="cs"/>
          <w:sz w:val="24"/>
          <w:szCs w:val="24"/>
          <w:rtl/>
        </w:rPr>
        <w:t xml:space="preserve"> اعداد عدد من الفروض في سبيل الإجابة على تلك الأسئلة وتحيق الأهداف المطلوبة حيث </w:t>
      </w:r>
      <w:r w:rsidR="00113926" w:rsidRPr="00546F1A">
        <w:rPr>
          <w:rFonts w:ascii="Traditional Arabic" w:hAnsi="Traditional Arabic" w:cs="Traditional Arabic" w:hint="cs"/>
          <w:sz w:val="24"/>
          <w:szCs w:val="24"/>
          <w:rtl/>
        </w:rPr>
        <w:t xml:space="preserve">يقوم البحث </w:t>
      </w:r>
      <w:r w:rsidRPr="00546F1A">
        <w:rPr>
          <w:rFonts w:ascii="Traditional Arabic" w:hAnsi="Traditional Arabic" w:cs="Traditional Arabic" w:hint="cs"/>
          <w:sz w:val="24"/>
          <w:szCs w:val="24"/>
          <w:rtl/>
        </w:rPr>
        <w:t>على</w:t>
      </w:r>
      <w:r w:rsidR="00113926" w:rsidRPr="00546F1A">
        <w:rPr>
          <w:rFonts w:ascii="Traditional Arabic" w:hAnsi="Traditional Arabic" w:cs="Traditional Arabic" w:hint="cs"/>
          <w:sz w:val="24"/>
          <w:szCs w:val="24"/>
          <w:rtl/>
        </w:rPr>
        <w:t xml:space="preserve"> محاولة اختبار صحة الفروض ا</w:t>
      </w:r>
      <w:r w:rsidR="00AB3C9E" w:rsidRPr="00546F1A">
        <w:rPr>
          <w:rFonts w:ascii="Traditional Arabic" w:hAnsi="Traditional Arabic" w:cs="Traditional Arabic" w:hint="cs"/>
          <w:sz w:val="24"/>
          <w:szCs w:val="24"/>
          <w:rtl/>
        </w:rPr>
        <w:t>لــت</w:t>
      </w:r>
      <w:r w:rsidR="00113926"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لــي</w:t>
      </w:r>
      <w:r w:rsidR="00113926" w:rsidRPr="00546F1A">
        <w:rPr>
          <w:rFonts w:ascii="Traditional Arabic" w:hAnsi="Traditional Arabic" w:cs="Traditional Arabic" w:hint="cs"/>
          <w:sz w:val="24"/>
          <w:szCs w:val="24"/>
          <w:rtl/>
        </w:rPr>
        <w:t xml:space="preserve">ة </w:t>
      </w:r>
    </w:p>
    <w:p w14:paraId="631E6D8E" w14:textId="5F42C66F" w:rsidR="00113926" w:rsidRPr="00546F1A" w:rsidRDefault="00113926" w:rsidP="00546F1A">
      <w:p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الفرض الرئيسي</w:t>
      </w:r>
    </w:p>
    <w:p w14:paraId="620E3890" w14:textId="764234B1" w:rsidR="00A7742E" w:rsidRPr="00546F1A" w:rsidRDefault="00A565CA" w:rsidP="00546F1A">
      <w:pPr>
        <w:bidi/>
        <w:spacing w:after="200" w:line="360" w:lineRule="auto"/>
        <w:jc w:val="both"/>
        <w:rPr>
          <w:rFonts w:ascii="Traditional Arabic" w:hAnsi="Traditional Arabic" w:cs="Traditional Arabic"/>
          <w:sz w:val="24"/>
          <w:szCs w:val="24"/>
          <w:rtl/>
        </w:rPr>
      </w:pPr>
      <w:bookmarkStart w:id="25" w:name="_Hlk234420991"/>
      <w:r w:rsidRPr="00546F1A">
        <w:rPr>
          <w:rFonts w:ascii="Traditional Arabic" w:hAnsi="Traditional Arabic" w:cs="Traditional Arabic" w:hint="cs"/>
          <w:sz w:val="24"/>
          <w:szCs w:val="24"/>
          <w:rtl/>
        </w:rPr>
        <w:t xml:space="preserve">لا يوجد </w:t>
      </w:r>
      <w:r w:rsidR="00A127E1" w:rsidRPr="00546F1A">
        <w:rPr>
          <w:rFonts w:ascii="Traditional Arabic" w:hAnsi="Traditional Arabic" w:cs="Traditional Arabic" w:hint="cs"/>
          <w:sz w:val="24"/>
          <w:szCs w:val="24"/>
          <w:rtl/>
        </w:rPr>
        <w:t>أثر</w:t>
      </w:r>
      <w:r w:rsidR="00E80623" w:rsidRPr="00546F1A">
        <w:rPr>
          <w:rFonts w:ascii="Traditional Arabic" w:hAnsi="Traditional Arabic" w:cs="Traditional Arabic" w:hint="cs"/>
          <w:sz w:val="24"/>
          <w:szCs w:val="24"/>
          <w:rtl/>
        </w:rPr>
        <w:t xml:space="preserve"> ذو دلالة إحصائية </w:t>
      </w:r>
      <w:r w:rsidR="0082521F" w:rsidRPr="00546F1A">
        <w:rPr>
          <w:rFonts w:ascii="Traditional Arabic" w:hAnsi="Traditional Arabic" w:cs="Traditional Arabic" w:hint="cs"/>
          <w:sz w:val="24"/>
          <w:szCs w:val="24"/>
          <w:rtl/>
        </w:rPr>
        <w:t>ل</w:t>
      </w:r>
      <w:r w:rsidR="00A7742E" w:rsidRPr="00546F1A">
        <w:rPr>
          <w:rFonts w:ascii="Traditional Arabic" w:hAnsi="Traditional Arabic" w:cs="Traditional Arabic" w:hint="cs"/>
          <w:sz w:val="24"/>
          <w:szCs w:val="24"/>
          <w:rtl/>
        </w:rPr>
        <w:t xml:space="preserve">لذكاء </w:t>
      </w:r>
      <w:r w:rsidR="00067C01" w:rsidRPr="00546F1A">
        <w:rPr>
          <w:rFonts w:ascii="Traditional Arabic" w:hAnsi="Traditional Arabic" w:cs="Traditional Arabic" w:hint="cs"/>
          <w:sz w:val="24"/>
          <w:szCs w:val="24"/>
          <w:rtl/>
        </w:rPr>
        <w:t>الإصطناعي</w:t>
      </w:r>
      <w:r w:rsidR="00A7742E" w:rsidRPr="00546F1A">
        <w:rPr>
          <w:rFonts w:ascii="Traditional Arabic" w:hAnsi="Traditional Arabic" w:cs="Traditional Arabic" w:hint="cs"/>
          <w:sz w:val="24"/>
          <w:szCs w:val="24"/>
          <w:rtl/>
        </w:rPr>
        <w:t xml:space="preserve"> ب</w:t>
      </w:r>
      <w:r w:rsidR="00067C01" w:rsidRPr="00546F1A">
        <w:rPr>
          <w:rFonts w:ascii="Traditional Arabic" w:hAnsi="Traditional Arabic" w:cs="Traditional Arabic" w:hint="cs"/>
          <w:sz w:val="24"/>
          <w:szCs w:val="24"/>
          <w:rtl/>
        </w:rPr>
        <w:t>أبعاد</w:t>
      </w:r>
      <w:r w:rsidR="00A7742E" w:rsidRPr="00546F1A">
        <w:rPr>
          <w:rFonts w:ascii="Traditional Arabic" w:hAnsi="Traditional Arabic" w:cs="Traditional Arabic" w:hint="cs"/>
          <w:sz w:val="24"/>
          <w:szCs w:val="24"/>
          <w:rtl/>
        </w:rPr>
        <w:t>ه (</w:t>
      </w:r>
      <w:commentRangeStart w:id="26"/>
      <w:r w:rsidR="00A7742E" w:rsidRPr="00546F1A">
        <w:rPr>
          <w:rFonts w:ascii="Traditional Arabic" w:hAnsi="Traditional Arabic" w:cs="Traditional Arabic" w:hint="cs"/>
          <w:sz w:val="24"/>
          <w:szCs w:val="24"/>
          <w:rtl/>
        </w:rPr>
        <w:t>نظم ا</w:t>
      </w:r>
      <w:r w:rsidR="00AB3C9E" w:rsidRPr="00546F1A">
        <w:rPr>
          <w:rFonts w:ascii="Traditional Arabic" w:hAnsi="Traditional Arabic" w:cs="Traditional Arabic" w:hint="cs"/>
          <w:sz w:val="24"/>
          <w:szCs w:val="24"/>
          <w:rtl/>
        </w:rPr>
        <w:t>لــت</w:t>
      </w:r>
      <w:r w:rsidR="00A7742E" w:rsidRPr="00546F1A">
        <w:rPr>
          <w:rFonts w:ascii="Traditional Arabic" w:hAnsi="Traditional Arabic" w:cs="Traditional Arabic" w:hint="cs"/>
          <w:sz w:val="24"/>
          <w:szCs w:val="24"/>
          <w:rtl/>
        </w:rPr>
        <w:t xml:space="preserve">حكم والنقل الذكية- </w:t>
      </w:r>
      <w:r w:rsidR="007A3945" w:rsidRPr="00546F1A">
        <w:rPr>
          <w:rFonts w:ascii="Traditional Arabic" w:hAnsi="Traditional Arabic" w:cs="Traditional Arabic" w:hint="cs"/>
          <w:sz w:val="24"/>
          <w:szCs w:val="24"/>
          <w:rtl/>
        </w:rPr>
        <w:t>الإتصال</w:t>
      </w:r>
      <w:r w:rsidR="00A7742E" w:rsidRPr="00546F1A">
        <w:rPr>
          <w:rFonts w:ascii="Traditional Arabic" w:hAnsi="Traditional Arabic" w:cs="Traditional Arabic" w:hint="cs"/>
          <w:sz w:val="24"/>
          <w:szCs w:val="24"/>
          <w:rtl/>
        </w:rPr>
        <w:t xml:space="preserve"> المعلوما</w:t>
      </w:r>
      <w:r w:rsidR="00AB3C9E" w:rsidRPr="00546F1A">
        <w:rPr>
          <w:rFonts w:ascii="Traditional Arabic" w:hAnsi="Traditional Arabic" w:cs="Traditional Arabic" w:hint="cs"/>
          <w:sz w:val="24"/>
          <w:szCs w:val="24"/>
          <w:rtl/>
        </w:rPr>
        <w:t>تــي</w:t>
      </w:r>
      <w:r w:rsidR="00A7742E" w:rsidRPr="00546F1A">
        <w:rPr>
          <w:rFonts w:ascii="Traditional Arabic" w:hAnsi="Traditional Arabic" w:cs="Traditional Arabic" w:hint="cs"/>
          <w:sz w:val="24"/>
          <w:szCs w:val="24"/>
          <w:rtl/>
        </w:rPr>
        <w:t xml:space="preserve"> – النظم الخبيرة</w:t>
      </w:r>
      <w:commentRangeEnd w:id="26"/>
      <w:r w:rsidR="00B27498" w:rsidRPr="00546F1A">
        <w:rPr>
          <w:rStyle w:val="af8"/>
          <w:rFonts w:ascii="Traditional Arabic" w:hAnsi="Traditional Arabic" w:cs="Traditional Arabic" w:hint="cs"/>
          <w:sz w:val="24"/>
          <w:szCs w:val="24"/>
          <w:rtl/>
        </w:rPr>
        <w:commentReference w:id="26"/>
      </w:r>
      <w:r w:rsidR="00A7742E" w:rsidRPr="00546F1A">
        <w:rPr>
          <w:rFonts w:ascii="Traditional Arabic" w:hAnsi="Traditional Arabic" w:cs="Traditional Arabic" w:hint="cs"/>
          <w:sz w:val="24"/>
          <w:szCs w:val="24"/>
          <w:rtl/>
        </w:rPr>
        <w:t>) في تحسين كفاءة سلسلة ا</w:t>
      </w:r>
      <w:r w:rsidR="00AB3C9E" w:rsidRPr="00546F1A">
        <w:rPr>
          <w:rFonts w:ascii="Traditional Arabic" w:hAnsi="Traditional Arabic" w:cs="Traditional Arabic" w:hint="cs"/>
          <w:sz w:val="24"/>
          <w:szCs w:val="24"/>
          <w:rtl/>
        </w:rPr>
        <w:t>لــتــو</w:t>
      </w:r>
      <w:r w:rsidR="00A7742E" w:rsidRPr="00546F1A">
        <w:rPr>
          <w:rFonts w:ascii="Traditional Arabic" w:hAnsi="Traditional Arabic" w:cs="Traditional Arabic" w:hint="cs"/>
          <w:sz w:val="24"/>
          <w:szCs w:val="24"/>
          <w:rtl/>
        </w:rPr>
        <w:t xml:space="preserve">ريد </w:t>
      </w:r>
      <w:r w:rsidR="0033163B" w:rsidRPr="00546F1A">
        <w:rPr>
          <w:rFonts w:ascii="Traditional Arabic" w:hAnsi="Traditional Arabic" w:cs="Traditional Arabic" w:hint="cs"/>
          <w:sz w:val="24"/>
          <w:szCs w:val="24"/>
          <w:rtl/>
        </w:rPr>
        <w:t>ب</w:t>
      </w:r>
      <w:r w:rsidR="00067C01" w:rsidRPr="00546F1A">
        <w:rPr>
          <w:rFonts w:ascii="Traditional Arabic" w:hAnsi="Traditional Arabic" w:cs="Traditional Arabic" w:hint="cs"/>
          <w:sz w:val="24"/>
          <w:szCs w:val="24"/>
          <w:rtl/>
        </w:rPr>
        <w:t>أبعاد</w:t>
      </w:r>
      <w:r w:rsidR="0033163B" w:rsidRPr="00546F1A">
        <w:rPr>
          <w:rFonts w:ascii="Traditional Arabic" w:hAnsi="Traditional Arabic" w:cs="Traditional Arabic" w:hint="cs"/>
          <w:sz w:val="24"/>
          <w:szCs w:val="24"/>
          <w:rtl/>
        </w:rPr>
        <w:t>ها (</w:t>
      </w:r>
      <w:commentRangeStart w:id="27"/>
      <w:r w:rsidR="0033163B" w:rsidRPr="00546F1A">
        <w:rPr>
          <w:rFonts w:ascii="Traditional Arabic" w:hAnsi="Traditional Arabic" w:cs="Traditional Arabic" w:hint="cs"/>
          <w:sz w:val="24"/>
          <w:szCs w:val="24"/>
          <w:rtl/>
        </w:rPr>
        <w:t>الــتكامل – العمليات - الشراء -التوزيع)</w:t>
      </w:r>
      <w:r w:rsidR="00A7742E" w:rsidRPr="00546F1A">
        <w:rPr>
          <w:rFonts w:ascii="Traditional Arabic" w:hAnsi="Traditional Arabic" w:cs="Traditional Arabic" w:hint="cs"/>
          <w:sz w:val="24"/>
          <w:szCs w:val="24"/>
          <w:rtl/>
        </w:rPr>
        <w:t xml:space="preserve"> </w:t>
      </w:r>
      <w:commentRangeEnd w:id="27"/>
      <w:r w:rsidR="00B27498" w:rsidRPr="00546F1A">
        <w:rPr>
          <w:rStyle w:val="af8"/>
          <w:rFonts w:ascii="Traditional Arabic" w:hAnsi="Traditional Arabic" w:cs="Traditional Arabic" w:hint="cs"/>
          <w:sz w:val="24"/>
          <w:szCs w:val="24"/>
          <w:rtl/>
        </w:rPr>
        <w:commentReference w:id="27"/>
      </w:r>
      <w:r w:rsidR="00A7742E" w:rsidRPr="00546F1A">
        <w:rPr>
          <w:rFonts w:ascii="Traditional Arabic" w:hAnsi="Traditional Arabic" w:cs="Traditional Arabic" w:hint="cs"/>
          <w:sz w:val="24"/>
          <w:szCs w:val="24"/>
          <w:rtl/>
        </w:rPr>
        <w:t>بالشركة السعودية للصناعات الأساسية "سابك"؟</w:t>
      </w:r>
    </w:p>
    <w:bookmarkEnd w:id="25"/>
    <w:p w14:paraId="38CFF4A5" w14:textId="3A9B78CE" w:rsidR="00113926" w:rsidRPr="00546F1A" w:rsidRDefault="00113926" w:rsidP="00546F1A">
      <w:p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ويتفرع من هذا الفرض الفرضيات الفرعية الا</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ة:</w:t>
      </w:r>
    </w:p>
    <w:p w14:paraId="43FCA59B" w14:textId="5CD2C7C7" w:rsidR="00A6483F" w:rsidRPr="00546F1A" w:rsidRDefault="00A565CA">
      <w:pPr>
        <w:pStyle w:val="a3"/>
        <w:numPr>
          <w:ilvl w:val="0"/>
          <w:numId w:val="21"/>
        </w:numPr>
        <w:bidi/>
        <w:spacing w:after="200" w:line="360" w:lineRule="auto"/>
        <w:rPr>
          <w:rFonts w:ascii="Traditional Arabic" w:hAnsi="Traditional Arabic" w:cs="Traditional Arabic"/>
          <w:sz w:val="24"/>
          <w:szCs w:val="24"/>
          <w:rtl/>
        </w:rPr>
      </w:pPr>
      <w:bookmarkStart w:id="28" w:name="_Hlk234412830"/>
      <w:commentRangeStart w:id="29"/>
      <w:r w:rsidRPr="00546F1A">
        <w:rPr>
          <w:rFonts w:ascii="Traditional Arabic" w:hAnsi="Traditional Arabic" w:cs="Traditional Arabic" w:hint="cs"/>
          <w:sz w:val="24"/>
          <w:szCs w:val="24"/>
          <w:rtl/>
        </w:rPr>
        <w:t xml:space="preserve">لا يوجد </w:t>
      </w:r>
      <w:r w:rsidR="00A127E1" w:rsidRPr="00546F1A">
        <w:rPr>
          <w:rFonts w:ascii="Traditional Arabic" w:hAnsi="Traditional Arabic" w:cs="Traditional Arabic" w:hint="cs"/>
          <w:sz w:val="24"/>
          <w:szCs w:val="24"/>
          <w:rtl/>
        </w:rPr>
        <w:t>أثر</w:t>
      </w:r>
      <w:r w:rsidR="00E14394" w:rsidRPr="00546F1A">
        <w:rPr>
          <w:rFonts w:ascii="Traditional Arabic" w:hAnsi="Traditional Arabic" w:cs="Traditional Arabic" w:hint="cs"/>
          <w:sz w:val="24"/>
          <w:szCs w:val="24"/>
          <w:rtl/>
        </w:rPr>
        <w:t xml:space="preserve"> ذو دلالة إحصائية </w:t>
      </w:r>
      <w:bookmarkEnd w:id="28"/>
      <w:r w:rsidR="00A6483F" w:rsidRPr="00546F1A">
        <w:rPr>
          <w:rFonts w:ascii="Traditional Arabic" w:hAnsi="Traditional Arabic" w:cs="Traditional Arabic" w:hint="cs"/>
          <w:sz w:val="24"/>
          <w:szCs w:val="24"/>
          <w:rtl/>
        </w:rPr>
        <w:t xml:space="preserve">لتقنيات نظم التحكم والنقل الذكية على تحسين </w:t>
      </w:r>
      <w:r w:rsidR="00067C01" w:rsidRPr="00546F1A">
        <w:rPr>
          <w:rFonts w:ascii="Traditional Arabic" w:hAnsi="Traditional Arabic" w:cs="Traditional Arabic" w:hint="cs"/>
          <w:sz w:val="24"/>
          <w:szCs w:val="24"/>
          <w:rtl/>
        </w:rPr>
        <w:t>أبعاد</w:t>
      </w:r>
      <w:r w:rsidR="00A6483F" w:rsidRPr="00546F1A">
        <w:rPr>
          <w:rFonts w:ascii="Traditional Arabic" w:hAnsi="Traditional Arabic" w:cs="Traditional Arabic" w:hint="cs"/>
          <w:sz w:val="24"/>
          <w:szCs w:val="24"/>
          <w:rtl/>
        </w:rPr>
        <w:t xml:space="preserve"> كفاءة </w:t>
      </w:r>
      <w:r w:rsidR="00067C01" w:rsidRPr="00546F1A">
        <w:rPr>
          <w:rFonts w:ascii="Traditional Arabic" w:hAnsi="Traditional Arabic" w:cs="Traditional Arabic" w:hint="cs"/>
          <w:sz w:val="24"/>
          <w:szCs w:val="24"/>
          <w:rtl/>
        </w:rPr>
        <w:t>إدارة</w:t>
      </w:r>
      <w:r w:rsidR="00A6483F" w:rsidRPr="00546F1A">
        <w:rPr>
          <w:rFonts w:ascii="Traditional Arabic" w:hAnsi="Traditional Arabic" w:cs="Traditional Arabic" w:hint="cs"/>
          <w:sz w:val="24"/>
          <w:szCs w:val="24"/>
          <w:rtl/>
        </w:rPr>
        <w:t xml:space="preserve"> سلسلة التوريد (التكامل، العمليات، الشراء، التوزيع)</w:t>
      </w:r>
      <w:r w:rsidR="00A6483F" w:rsidRPr="00546F1A">
        <w:rPr>
          <w:rFonts w:ascii="Traditional Arabic" w:hAnsi="Traditional Arabic" w:cs="Traditional Arabic" w:hint="cs"/>
          <w:sz w:val="24"/>
          <w:szCs w:val="24"/>
        </w:rPr>
        <w:t>.</w:t>
      </w:r>
    </w:p>
    <w:p w14:paraId="4E6A11A9" w14:textId="49F61D52" w:rsidR="00A6483F" w:rsidRPr="00546F1A" w:rsidRDefault="00A565CA">
      <w:pPr>
        <w:pStyle w:val="a3"/>
        <w:numPr>
          <w:ilvl w:val="0"/>
          <w:numId w:val="21"/>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لا يوجد </w:t>
      </w:r>
      <w:r w:rsidR="00A127E1" w:rsidRPr="00546F1A">
        <w:rPr>
          <w:rFonts w:ascii="Traditional Arabic" w:hAnsi="Traditional Arabic" w:cs="Traditional Arabic" w:hint="cs"/>
          <w:sz w:val="24"/>
          <w:szCs w:val="24"/>
          <w:rtl/>
        </w:rPr>
        <w:t>أثر</w:t>
      </w:r>
      <w:r w:rsidR="00E14394" w:rsidRPr="00546F1A">
        <w:rPr>
          <w:rFonts w:ascii="Traditional Arabic" w:hAnsi="Traditional Arabic" w:cs="Traditional Arabic" w:hint="cs"/>
          <w:sz w:val="24"/>
          <w:szCs w:val="24"/>
          <w:rtl/>
        </w:rPr>
        <w:t xml:space="preserve"> ذو دلالة إحصائية </w:t>
      </w:r>
      <w:r w:rsidR="0019141B" w:rsidRPr="00546F1A">
        <w:rPr>
          <w:rFonts w:ascii="Traditional Arabic" w:hAnsi="Traditional Arabic" w:cs="Traditional Arabic" w:hint="cs"/>
          <w:sz w:val="24"/>
          <w:szCs w:val="24"/>
          <w:rtl/>
        </w:rPr>
        <w:t xml:space="preserve">لتقنيات </w:t>
      </w:r>
      <w:r w:rsidR="007A3945" w:rsidRPr="00546F1A">
        <w:rPr>
          <w:rFonts w:ascii="Traditional Arabic" w:hAnsi="Traditional Arabic" w:cs="Traditional Arabic" w:hint="cs"/>
          <w:sz w:val="24"/>
          <w:szCs w:val="24"/>
          <w:rtl/>
        </w:rPr>
        <w:t>الإتصال</w:t>
      </w:r>
      <w:r w:rsidR="00A6483F" w:rsidRPr="00546F1A">
        <w:rPr>
          <w:rFonts w:ascii="Traditional Arabic" w:hAnsi="Traditional Arabic" w:cs="Traditional Arabic" w:hint="cs"/>
          <w:sz w:val="24"/>
          <w:szCs w:val="24"/>
          <w:rtl/>
        </w:rPr>
        <w:t xml:space="preserve"> المعلوماتي على تعزيز كفاءة </w:t>
      </w:r>
      <w:r w:rsidR="00067C01" w:rsidRPr="00546F1A">
        <w:rPr>
          <w:rFonts w:ascii="Traditional Arabic" w:hAnsi="Traditional Arabic" w:cs="Traditional Arabic" w:hint="cs"/>
          <w:sz w:val="24"/>
          <w:szCs w:val="24"/>
          <w:rtl/>
        </w:rPr>
        <w:t>إدارة</w:t>
      </w:r>
      <w:r w:rsidR="00A6483F" w:rsidRPr="00546F1A">
        <w:rPr>
          <w:rFonts w:ascii="Traditional Arabic" w:hAnsi="Traditional Arabic" w:cs="Traditional Arabic" w:hint="cs"/>
          <w:sz w:val="24"/>
          <w:szCs w:val="24"/>
          <w:rtl/>
        </w:rPr>
        <w:t xml:space="preserve"> سلسلة التوريد عبر </w:t>
      </w:r>
      <w:r w:rsidR="00067C01" w:rsidRPr="00546F1A">
        <w:rPr>
          <w:rFonts w:ascii="Traditional Arabic" w:hAnsi="Traditional Arabic" w:cs="Traditional Arabic" w:hint="cs"/>
          <w:sz w:val="24"/>
          <w:szCs w:val="24"/>
          <w:rtl/>
        </w:rPr>
        <w:t>أبعاد</w:t>
      </w:r>
      <w:r w:rsidR="00A6483F" w:rsidRPr="00546F1A">
        <w:rPr>
          <w:rFonts w:ascii="Traditional Arabic" w:hAnsi="Traditional Arabic" w:cs="Traditional Arabic" w:hint="cs"/>
          <w:sz w:val="24"/>
          <w:szCs w:val="24"/>
          <w:rtl/>
        </w:rPr>
        <w:t>ها المختلفة في الشركة</w:t>
      </w:r>
      <w:r w:rsidR="00A6483F" w:rsidRPr="00546F1A">
        <w:rPr>
          <w:rFonts w:ascii="Traditional Arabic" w:hAnsi="Traditional Arabic" w:cs="Traditional Arabic" w:hint="cs"/>
          <w:sz w:val="24"/>
          <w:szCs w:val="24"/>
        </w:rPr>
        <w:t>.</w:t>
      </w:r>
    </w:p>
    <w:p w14:paraId="1E3CFDF0" w14:textId="172CCD84" w:rsidR="00E14394" w:rsidRDefault="00A565CA">
      <w:pPr>
        <w:pStyle w:val="a3"/>
        <w:numPr>
          <w:ilvl w:val="0"/>
          <w:numId w:val="21"/>
        </w:num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lastRenderedPageBreak/>
        <w:t xml:space="preserve">لا يوجد </w:t>
      </w:r>
      <w:r w:rsidR="00A127E1" w:rsidRPr="00546F1A">
        <w:rPr>
          <w:rFonts w:ascii="Traditional Arabic" w:hAnsi="Traditional Arabic" w:cs="Traditional Arabic" w:hint="cs"/>
          <w:sz w:val="24"/>
          <w:szCs w:val="24"/>
          <w:rtl/>
        </w:rPr>
        <w:t>أثر</w:t>
      </w:r>
      <w:r w:rsidR="00E14394" w:rsidRPr="00546F1A">
        <w:rPr>
          <w:rFonts w:ascii="Traditional Arabic" w:hAnsi="Traditional Arabic" w:cs="Traditional Arabic" w:hint="cs"/>
          <w:sz w:val="24"/>
          <w:szCs w:val="24"/>
          <w:rtl/>
        </w:rPr>
        <w:t xml:space="preserve"> ذو دلالة إحصائية </w:t>
      </w:r>
      <w:r w:rsidR="0019141B" w:rsidRPr="00546F1A">
        <w:rPr>
          <w:rFonts w:ascii="Traditional Arabic" w:hAnsi="Traditional Arabic" w:cs="Traditional Arabic" w:hint="cs"/>
          <w:sz w:val="24"/>
          <w:szCs w:val="24"/>
          <w:rtl/>
        </w:rPr>
        <w:t xml:space="preserve">لتقنيات </w:t>
      </w:r>
      <w:r w:rsidR="00A6483F" w:rsidRPr="00546F1A">
        <w:rPr>
          <w:rFonts w:ascii="Traditional Arabic" w:hAnsi="Traditional Arabic" w:cs="Traditional Arabic" w:hint="cs"/>
          <w:sz w:val="24"/>
          <w:szCs w:val="24"/>
          <w:rtl/>
        </w:rPr>
        <w:t>النظم الخبيرة (التطبيقات) ف</w:t>
      </w:r>
      <w:r w:rsidR="0019141B" w:rsidRPr="00546F1A">
        <w:rPr>
          <w:rFonts w:ascii="Traditional Arabic" w:hAnsi="Traditional Arabic" w:cs="Traditional Arabic" w:hint="cs"/>
          <w:sz w:val="24"/>
          <w:szCs w:val="24"/>
          <w:rtl/>
        </w:rPr>
        <w:t xml:space="preserve"> على تحسين </w:t>
      </w:r>
      <w:r w:rsidR="00067C01" w:rsidRPr="00546F1A">
        <w:rPr>
          <w:rFonts w:ascii="Traditional Arabic" w:hAnsi="Traditional Arabic" w:cs="Traditional Arabic" w:hint="cs"/>
          <w:sz w:val="24"/>
          <w:szCs w:val="24"/>
          <w:rtl/>
        </w:rPr>
        <w:t>أبعاد</w:t>
      </w:r>
      <w:r w:rsidR="0019141B" w:rsidRPr="00546F1A">
        <w:rPr>
          <w:rFonts w:ascii="Traditional Arabic" w:hAnsi="Traditional Arabic" w:cs="Traditional Arabic" w:hint="cs"/>
          <w:sz w:val="24"/>
          <w:szCs w:val="24"/>
          <w:rtl/>
        </w:rPr>
        <w:t xml:space="preserve"> كفاءة </w:t>
      </w:r>
      <w:r w:rsidR="00067C01" w:rsidRPr="00546F1A">
        <w:rPr>
          <w:rFonts w:ascii="Traditional Arabic" w:hAnsi="Traditional Arabic" w:cs="Traditional Arabic" w:hint="cs"/>
          <w:sz w:val="24"/>
          <w:szCs w:val="24"/>
          <w:rtl/>
        </w:rPr>
        <w:t>إدارة</w:t>
      </w:r>
      <w:r w:rsidR="0019141B" w:rsidRPr="00546F1A">
        <w:rPr>
          <w:rFonts w:ascii="Traditional Arabic" w:hAnsi="Traditional Arabic" w:cs="Traditional Arabic" w:hint="cs"/>
          <w:sz w:val="24"/>
          <w:szCs w:val="24"/>
          <w:rtl/>
        </w:rPr>
        <w:t xml:space="preserve"> سلسلة التوريد (التكامل، العمليات، الشراء، التوزيع)</w:t>
      </w:r>
      <w:r w:rsidR="0019141B" w:rsidRPr="00546F1A">
        <w:rPr>
          <w:rFonts w:ascii="Traditional Arabic" w:hAnsi="Traditional Arabic" w:cs="Traditional Arabic" w:hint="cs"/>
          <w:sz w:val="24"/>
          <w:szCs w:val="24"/>
        </w:rPr>
        <w:t>.</w:t>
      </w:r>
      <w:commentRangeEnd w:id="29"/>
      <w:r w:rsidR="000718BC">
        <w:rPr>
          <w:rStyle w:val="af8"/>
          <w:rFonts w:ascii="Traditional Arabic" w:hAnsi="Traditional Arabic" w:cs="Traditional Arabic"/>
          <w:sz w:val="24"/>
          <w:szCs w:val="24"/>
        </w:rPr>
        <w:commentReference w:id="29"/>
      </w:r>
    </w:p>
    <w:p w14:paraId="5EA51B0B" w14:textId="77777777" w:rsidR="005D1105" w:rsidRPr="005D1105" w:rsidRDefault="005D1105" w:rsidP="005D1105">
      <w:pPr>
        <w:bidi/>
        <w:spacing w:after="200" w:line="360" w:lineRule="auto"/>
        <w:rPr>
          <w:rFonts w:ascii="Traditional Arabic" w:hAnsi="Traditional Arabic" w:cs="Traditional Arabic"/>
          <w:sz w:val="24"/>
          <w:szCs w:val="24"/>
        </w:rPr>
      </w:pPr>
    </w:p>
    <w:p w14:paraId="167CE554" w14:textId="6A107615" w:rsidR="00AD783C" w:rsidRPr="00546F1A" w:rsidRDefault="00AD783C">
      <w:pPr>
        <w:pStyle w:val="a3"/>
        <w:numPr>
          <w:ilvl w:val="1"/>
          <w:numId w:val="21"/>
        </w:numPr>
        <w:bidi/>
        <w:spacing w:after="200" w:line="360" w:lineRule="auto"/>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نموذج الدراسة</w:t>
      </w:r>
    </w:p>
    <w:p w14:paraId="64F9AA32" w14:textId="034A0AC4" w:rsidR="003D7886" w:rsidRPr="00546F1A" w:rsidRDefault="00316E28"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هو هيكل يعبر عن الظاهرة أو المشكلة الخاصة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 xml:space="preserve">ريد بالمؤسسات الصناعية دراسة حالة الشركة السعودية للصناعات الأساسية </w:t>
      </w:r>
      <w:r w:rsidR="00042EC2" w:rsidRPr="00546F1A">
        <w:rPr>
          <w:rFonts w:ascii="Traditional Arabic" w:hAnsi="Traditional Arabic" w:cs="Traditional Arabic" w:hint="cs"/>
          <w:sz w:val="24"/>
          <w:szCs w:val="24"/>
          <w:rtl/>
          <w:lang w:bidi="ar-EG"/>
        </w:rPr>
        <w:t>"سابك"</w:t>
      </w:r>
      <w:r w:rsidRPr="00546F1A">
        <w:rPr>
          <w:rFonts w:ascii="Traditional Arabic" w:hAnsi="Traditional Arabic" w:cs="Traditional Arabic" w:hint="cs"/>
          <w:sz w:val="24"/>
          <w:szCs w:val="24"/>
          <w:rtl/>
        </w:rPr>
        <w:t xml:space="preserve">، ومن خلال هذا الهيكل يتم </w:t>
      </w:r>
      <w:r w:rsidR="00AB3C9E" w:rsidRPr="00546F1A">
        <w:rPr>
          <w:rFonts w:ascii="Traditional Arabic" w:hAnsi="Traditional Arabic" w:cs="Traditional Arabic" w:hint="cs"/>
          <w:sz w:val="24"/>
          <w:szCs w:val="24"/>
          <w:rtl/>
        </w:rPr>
        <w:t>تــو</w:t>
      </w:r>
      <w:r w:rsidRPr="00546F1A">
        <w:rPr>
          <w:rFonts w:ascii="Traditional Arabic" w:hAnsi="Traditional Arabic" w:cs="Traditional Arabic" w:hint="cs"/>
          <w:sz w:val="24"/>
          <w:szCs w:val="24"/>
          <w:rtl/>
        </w:rPr>
        <w:t>ضيح الفكرة المراد دراستها،</w:t>
      </w:r>
      <w:r w:rsidR="000165A7" w:rsidRPr="00546F1A">
        <w:rPr>
          <w:rFonts w:ascii="Traditional Arabic" w:hAnsi="Traditional Arabic" w:cs="Traditional Arabic" w:hint="cs"/>
          <w:sz w:val="24"/>
          <w:szCs w:val="24"/>
          <w:rtl/>
        </w:rPr>
        <w:t xml:space="preserve"> من خلال التأثير المباشر للمتغير المستقل علي المتغير التابع</w:t>
      </w:r>
      <w:r w:rsidRPr="00546F1A">
        <w:rPr>
          <w:rFonts w:ascii="Traditional Arabic" w:hAnsi="Traditional Arabic" w:cs="Traditional Arabic" w:hint="cs"/>
          <w:sz w:val="24"/>
          <w:szCs w:val="24"/>
          <w:rtl/>
        </w:rPr>
        <w:t xml:space="preserve"> </w:t>
      </w:r>
      <w:r w:rsidR="003D7886"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لــتــي</w:t>
      </w:r>
      <w:r w:rsidR="003D7886" w:rsidRPr="00546F1A">
        <w:rPr>
          <w:rFonts w:ascii="Traditional Arabic" w:hAnsi="Traditional Arabic" w:cs="Traditional Arabic" w:hint="cs"/>
          <w:sz w:val="24"/>
          <w:szCs w:val="24"/>
          <w:rtl/>
        </w:rPr>
        <w:t xml:space="preserve"> يتكون منها البحث</w:t>
      </w:r>
    </w:p>
    <w:p w14:paraId="2A72CF01" w14:textId="4AB2F077" w:rsidR="003D7886" w:rsidRPr="00546F1A" w:rsidRDefault="003D7886">
      <w:pPr>
        <w:pStyle w:val="a3"/>
        <w:numPr>
          <w:ilvl w:val="0"/>
          <w:numId w:val="3"/>
        </w:num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المتغير </w:t>
      </w:r>
      <w:r w:rsidR="00316E28" w:rsidRPr="00546F1A">
        <w:rPr>
          <w:rFonts w:ascii="Traditional Arabic" w:hAnsi="Traditional Arabic" w:cs="Traditional Arabic" w:hint="cs"/>
          <w:sz w:val="24"/>
          <w:szCs w:val="24"/>
          <w:rtl/>
        </w:rPr>
        <w:t xml:space="preserve">المستقل " </w:t>
      </w:r>
      <w:r w:rsidRPr="00546F1A">
        <w:rPr>
          <w:rFonts w:ascii="Traditional Arabic" w:hAnsi="Traditional Arabic" w:cs="Traditional Arabic" w:hint="cs"/>
          <w:sz w:val="24"/>
          <w:szCs w:val="24"/>
          <w:rtl/>
        </w:rPr>
        <w:t xml:space="preserve">استخدام تقنيات </w:t>
      </w:r>
      <w:r w:rsidR="00316E28" w:rsidRPr="00546F1A">
        <w:rPr>
          <w:rFonts w:ascii="Traditional Arabic" w:hAnsi="Traditional Arabic" w:cs="Traditional Arabic" w:hint="cs"/>
          <w:sz w:val="24"/>
          <w:szCs w:val="24"/>
          <w:rtl/>
        </w:rPr>
        <w:t xml:space="preserve">الذكاء </w:t>
      </w:r>
      <w:r w:rsidR="00067C01" w:rsidRPr="00546F1A">
        <w:rPr>
          <w:rFonts w:ascii="Traditional Arabic" w:hAnsi="Traditional Arabic" w:cs="Traditional Arabic" w:hint="cs"/>
          <w:sz w:val="24"/>
          <w:szCs w:val="24"/>
          <w:rtl/>
        </w:rPr>
        <w:t>الإصطناعي</w:t>
      </w:r>
      <w:r w:rsidR="00316E28" w:rsidRPr="00546F1A">
        <w:rPr>
          <w:rFonts w:ascii="Traditional Arabic" w:hAnsi="Traditional Arabic" w:cs="Traditional Arabic" w:hint="cs"/>
          <w:sz w:val="24"/>
          <w:szCs w:val="24"/>
          <w:rtl/>
        </w:rPr>
        <w:t xml:space="preserve">." </w:t>
      </w:r>
    </w:p>
    <w:p w14:paraId="0D9C2D73" w14:textId="2D00F4F5" w:rsidR="0033163B" w:rsidRPr="00546F1A" w:rsidRDefault="0033163B" w:rsidP="00546F1A">
      <w:pPr>
        <w:pStyle w:val="a3"/>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وتتكون من ثلاثة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هي </w:t>
      </w:r>
    </w:p>
    <w:p w14:paraId="23230799" w14:textId="77777777" w:rsidR="0033163B" w:rsidRPr="00546F1A" w:rsidRDefault="0033163B">
      <w:pPr>
        <w:pStyle w:val="a3"/>
        <w:numPr>
          <w:ilvl w:val="0"/>
          <w:numId w:val="68"/>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نظم الــتحكم والنقل الذكية</w:t>
      </w:r>
    </w:p>
    <w:p w14:paraId="479CAE50" w14:textId="2A6C1EA2" w:rsidR="0033163B" w:rsidRPr="00546F1A" w:rsidRDefault="007A3945">
      <w:pPr>
        <w:pStyle w:val="a3"/>
        <w:numPr>
          <w:ilvl w:val="0"/>
          <w:numId w:val="68"/>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الإتصال</w:t>
      </w:r>
      <w:r w:rsidR="0033163B" w:rsidRPr="00546F1A">
        <w:rPr>
          <w:rFonts w:ascii="Traditional Arabic" w:hAnsi="Traditional Arabic" w:cs="Traditional Arabic" w:hint="cs"/>
          <w:sz w:val="24"/>
          <w:szCs w:val="24"/>
          <w:rtl/>
        </w:rPr>
        <w:t xml:space="preserve"> المعلوماتــي </w:t>
      </w:r>
    </w:p>
    <w:p w14:paraId="26EDF817" w14:textId="4CF94EF2" w:rsidR="0033163B" w:rsidRPr="00546F1A" w:rsidRDefault="0033163B">
      <w:pPr>
        <w:pStyle w:val="a3"/>
        <w:numPr>
          <w:ilvl w:val="0"/>
          <w:numId w:val="68"/>
        </w:num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النظم الخبيرة</w:t>
      </w:r>
    </w:p>
    <w:p w14:paraId="2485FF12" w14:textId="38B2A1D0" w:rsidR="0033163B" w:rsidRPr="00546F1A" w:rsidRDefault="0033163B" w:rsidP="00546F1A">
      <w:pPr>
        <w:bidi/>
        <w:spacing w:after="200" w:line="360" w:lineRule="auto"/>
        <w:jc w:val="both"/>
        <w:rPr>
          <w:rFonts w:ascii="Traditional Arabic" w:hAnsi="Traditional Arabic" w:cs="Traditional Arabic"/>
          <w:sz w:val="24"/>
          <w:szCs w:val="24"/>
          <w:rtl/>
        </w:rPr>
      </w:pPr>
      <w:bookmarkStart w:id="30" w:name="_Hlk236188644"/>
      <w:r w:rsidRPr="00546F1A">
        <w:rPr>
          <w:rFonts w:ascii="Traditional Arabic" w:hAnsi="Traditional Arabic" w:cs="Traditional Arabic" w:hint="cs"/>
          <w:sz w:val="24"/>
          <w:szCs w:val="24"/>
          <w:rtl/>
        </w:rPr>
        <w:t>تم اختيار ال</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الثلاثة بالتحديد (نظم التحكم والنقل الذكية،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والنظم الخبيرة) لم يكن عشوائيًا، </w:t>
      </w:r>
      <w:commentRangeStart w:id="31"/>
      <w:r w:rsidRPr="00546F1A">
        <w:rPr>
          <w:rFonts w:ascii="Traditional Arabic" w:hAnsi="Traditional Arabic" w:cs="Traditional Arabic" w:hint="cs"/>
          <w:sz w:val="24"/>
          <w:szCs w:val="24"/>
          <w:rtl/>
        </w:rPr>
        <w:t>بل يعود إلى تكاملها في تغطية الجوانب العملية، و</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ية، والمعرفية للذكاء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داخل بيئة الدراسة</w:t>
      </w:r>
      <w:r w:rsidR="00067C01" w:rsidRPr="00546F1A">
        <w:rPr>
          <w:rFonts w:ascii="Traditional Arabic" w:hAnsi="Traditional Arabic" w:cs="Traditional Arabic" w:hint="cs"/>
          <w:sz w:val="24"/>
          <w:szCs w:val="24"/>
          <w:rtl/>
        </w:rPr>
        <w:t>.</w:t>
      </w:r>
      <w:commentRangeEnd w:id="31"/>
      <w:r w:rsidR="000718BC" w:rsidRPr="00546F1A">
        <w:rPr>
          <w:rStyle w:val="af8"/>
          <w:rFonts w:ascii="Traditional Arabic" w:hAnsi="Traditional Arabic" w:cs="Traditional Arabic"/>
          <w:sz w:val="24"/>
          <w:szCs w:val="24"/>
          <w:rtl/>
        </w:rPr>
        <w:commentReference w:id="31"/>
      </w:r>
    </w:p>
    <w:bookmarkEnd w:id="30"/>
    <w:p w14:paraId="3892D542" w14:textId="49DA6270" w:rsidR="003D7886" w:rsidRPr="00546F1A" w:rsidRDefault="00316E28">
      <w:pPr>
        <w:pStyle w:val="a3"/>
        <w:numPr>
          <w:ilvl w:val="0"/>
          <w:numId w:val="3"/>
        </w:num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ابع " </w:t>
      </w:r>
      <w:r w:rsidR="003D7886" w:rsidRPr="00546F1A">
        <w:rPr>
          <w:rFonts w:ascii="Traditional Arabic" w:hAnsi="Traditional Arabic" w:cs="Traditional Arabic" w:hint="cs"/>
          <w:sz w:val="24"/>
          <w:szCs w:val="24"/>
          <w:rtl/>
        </w:rPr>
        <w:t xml:space="preserve">كفاء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 "</w:t>
      </w:r>
    </w:p>
    <w:p w14:paraId="6C97AFAA" w14:textId="5D64B358" w:rsidR="0033163B" w:rsidRPr="00546F1A" w:rsidRDefault="0033163B" w:rsidP="00546F1A">
      <w:pPr>
        <w:pStyle w:val="a3"/>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ويتكون من أربعة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هي :</w:t>
      </w:r>
    </w:p>
    <w:p w14:paraId="3EBB86B3" w14:textId="5B3F71D5" w:rsidR="0033163B" w:rsidRPr="00546F1A" w:rsidRDefault="0033163B">
      <w:pPr>
        <w:pStyle w:val="a3"/>
        <w:numPr>
          <w:ilvl w:val="0"/>
          <w:numId w:val="69"/>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التكامل</w:t>
      </w:r>
    </w:p>
    <w:p w14:paraId="56EA4EAA" w14:textId="3C3648D5" w:rsidR="0033163B" w:rsidRPr="00546F1A" w:rsidRDefault="0033163B">
      <w:pPr>
        <w:pStyle w:val="a3"/>
        <w:numPr>
          <w:ilvl w:val="0"/>
          <w:numId w:val="69"/>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العمليات</w:t>
      </w:r>
    </w:p>
    <w:p w14:paraId="1D4E1F87" w14:textId="0994D937" w:rsidR="0033163B" w:rsidRPr="00546F1A" w:rsidRDefault="0033163B">
      <w:pPr>
        <w:pStyle w:val="a3"/>
        <w:numPr>
          <w:ilvl w:val="0"/>
          <w:numId w:val="69"/>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الشراء</w:t>
      </w:r>
    </w:p>
    <w:p w14:paraId="6D634471" w14:textId="2E5DD18C" w:rsidR="0033163B" w:rsidRPr="00546F1A" w:rsidRDefault="0033163B">
      <w:pPr>
        <w:pStyle w:val="a3"/>
        <w:numPr>
          <w:ilvl w:val="0"/>
          <w:numId w:val="69"/>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التوزيع</w:t>
      </w:r>
    </w:p>
    <w:p w14:paraId="15B28309" w14:textId="09A4AD15" w:rsidR="002C6E6D" w:rsidRPr="00546F1A" w:rsidRDefault="00316E28" w:rsidP="00546F1A">
      <w:p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w:t>
      </w:r>
      <w:r w:rsidR="002C6E6D" w:rsidRPr="00546F1A">
        <w:rPr>
          <w:rFonts w:ascii="Traditional Arabic" w:hAnsi="Traditional Arabic" w:cs="Traditional Arabic" w:hint="cs"/>
          <w:sz w:val="24"/>
          <w:szCs w:val="24"/>
          <w:rtl/>
        </w:rPr>
        <w:t>اختيار الباحث ل</w:t>
      </w:r>
      <w:r w:rsidR="00067C01" w:rsidRPr="00546F1A">
        <w:rPr>
          <w:rFonts w:ascii="Traditional Arabic" w:hAnsi="Traditional Arabic" w:cs="Traditional Arabic" w:hint="cs"/>
          <w:sz w:val="24"/>
          <w:szCs w:val="24"/>
          <w:rtl/>
        </w:rPr>
        <w:t>أبعاد</w:t>
      </w:r>
      <w:r w:rsidR="002C6E6D" w:rsidRPr="00546F1A">
        <w:rPr>
          <w:rFonts w:ascii="Traditional Arabic" w:hAnsi="Traditional Arabic" w:cs="Traditional Arabic" w:hint="cs"/>
          <w:sz w:val="24"/>
          <w:szCs w:val="24"/>
          <w:rtl/>
        </w:rPr>
        <w:t xml:space="preserve"> التكامل، العمليات، الشراء، والتوزيع يعود لكونها تمثل دورة الحياة الكاملة لسلسلة التوريد من البداية للنهاية. فهي تغطي ربط الأطراف ببعضها، الأنشطة الداخلية للمصنع، تأمين المواد، وإيصال المنتج للعميل بكفاءة</w:t>
      </w:r>
      <w:r w:rsidR="00067C01" w:rsidRPr="00546F1A">
        <w:rPr>
          <w:rFonts w:ascii="Traditional Arabic" w:hAnsi="Traditional Arabic" w:cs="Traditional Arabic" w:hint="cs"/>
          <w:sz w:val="24"/>
          <w:szCs w:val="24"/>
          <w:rtl/>
        </w:rPr>
        <w:t>.</w:t>
      </w:r>
    </w:p>
    <w:p w14:paraId="7261FCD3" w14:textId="2A36DC69" w:rsidR="00316E28" w:rsidRPr="00546F1A" w:rsidRDefault="00316E28" w:rsidP="00546F1A">
      <w:p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 ويتميز الإطار المفاهيمي</w:t>
      </w:r>
      <w:r w:rsidR="00FC6309" w:rsidRPr="00546F1A">
        <w:rPr>
          <w:rFonts w:ascii="Traditional Arabic" w:hAnsi="Traditional Arabic" w:cs="Traditional Arabic" w:hint="cs"/>
          <w:sz w:val="24"/>
          <w:szCs w:val="24"/>
          <w:rtl/>
        </w:rPr>
        <w:t xml:space="preserve"> لنموذج الدراسة</w:t>
      </w:r>
      <w:r w:rsidRPr="00546F1A">
        <w:rPr>
          <w:rFonts w:ascii="Traditional Arabic" w:hAnsi="Traditional Arabic" w:cs="Traditional Arabic" w:hint="cs"/>
          <w:sz w:val="24"/>
          <w:szCs w:val="24"/>
          <w:rtl/>
        </w:rPr>
        <w:t xml:space="preserve"> بعدة مميزات كما ي</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w:t>
      </w:r>
    </w:p>
    <w:p w14:paraId="342D1547" w14:textId="43F65301" w:rsidR="00316E28" w:rsidRPr="00546F1A" w:rsidRDefault="00316E28">
      <w:pPr>
        <w:pStyle w:val="a3"/>
        <w:numPr>
          <w:ilvl w:val="0"/>
          <w:numId w:val="1"/>
        </w:num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lastRenderedPageBreak/>
        <w:t xml:space="preserve">يتميز الإطار المفاهيمي </w:t>
      </w:r>
      <w:r w:rsidR="00FC6309" w:rsidRPr="00546F1A">
        <w:rPr>
          <w:rFonts w:ascii="Traditional Arabic" w:hAnsi="Traditional Arabic" w:cs="Traditional Arabic" w:hint="cs"/>
          <w:sz w:val="24"/>
          <w:szCs w:val="24"/>
          <w:rtl/>
        </w:rPr>
        <w:t xml:space="preserve">لنموذج الدراسة </w:t>
      </w:r>
      <w:r w:rsidRPr="00546F1A">
        <w:rPr>
          <w:rFonts w:ascii="Traditional Arabic" w:hAnsi="Traditional Arabic" w:cs="Traditional Arabic" w:hint="cs"/>
          <w:sz w:val="24"/>
          <w:szCs w:val="24"/>
          <w:rtl/>
        </w:rPr>
        <w:t>الجيد بانه محدد</w:t>
      </w:r>
    </w:p>
    <w:p w14:paraId="40960A8D" w14:textId="60F9F313" w:rsidR="00316E28" w:rsidRPr="00546F1A" w:rsidRDefault="00316E28">
      <w:pPr>
        <w:pStyle w:val="a3"/>
        <w:numPr>
          <w:ilvl w:val="0"/>
          <w:numId w:val="1"/>
        </w:num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يتلاءم مع موضوع البحث </w:t>
      </w:r>
    </w:p>
    <w:p w14:paraId="48C09B9C" w14:textId="761B6232" w:rsidR="00305EAD" w:rsidRPr="00546F1A" w:rsidRDefault="00FC6309">
      <w:pPr>
        <w:pStyle w:val="a3"/>
        <w:numPr>
          <w:ilvl w:val="0"/>
          <w:numId w:val="1"/>
        </w:num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المساهمة</w:t>
      </w:r>
      <w:r w:rsidR="00316E28" w:rsidRPr="00546F1A">
        <w:rPr>
          <w:rFonts w:ascii="Traditional Arabic" w:hAnsi="Traditional Arabic" w:cs="Traditional Arabic" w:hint="cs"/>
          <w:sz w:val="24"/>
          <w:szCs w:val="24"/>
          <w:rtl/>
        </w:rPr>
        <w:t xml:space="preserve"> في فهم العلاقات الخاصة بمتغيرات الدراسة</w:t>
      </w:r>
    </w:p>
    <w:p w14:paraId="571FA12F" w14:textId="7B65236A" w:rsidR="00316E28" w:rsidRPr="00546F1A" w:rsidRDefault="0061276C" w:rsidP="00546F1A">
      <w:pPr>
        <w:pStyle w:val="a3"/>
        <w:bidi/>
        <w:spacing w:after="200" w:line="360" w:lineRule="auto"/>
        <w:ind w:left="360"/>
        <w:rPr>
          <w:rFonts w:ascii="Traditional Arabic" w:hAnsi="Traditional Arabic" w:cs="Traditional Arabic"/>
          <w:sz w:val="24"/>
          <w:szCs w:val="24"/>
        </w:rPr>
      </w:pPr>
      <w:r w:rsidRPr="00546F1A">
        <w:rPr>
          <w:rFonts w:ascii="Traditional Arabic" w:hAnsi="Traditional Arabic" w:cs="Traditional Arabic" w:hint="cs"/>
          <w:noProof/>
          <w:sz w:val="24"/>
          <w:szCs w:val="24"/>
          <w:rtl/>
          <w:lang w:val="ar-SA"/>
        </w:rPr>
        <mc:AlternateContent>
          <mc:Choice Requires="wpg">
            <w:drawing>
              <wp:anchor distT="0" distB="0" distL="114300" distR="114300" simplePos="0" relativeHeight="251666944" behindDoc="0" locked="0" layoutInCell="1" allowOverlap="1" wp14:anchorId="0478B7AD" wp14:editId="30A677A5">
                <wp:simplePos x="0" y="0"/>
                <wp:positionH relativeFrom="margin">
                  <wp:align>center</wp:align>
                </wp:positionH>
                <wp:positionV relativeFrom="paragraph">
                  <wp:posOffset>197825</wp:posOffset>
                </wp:positionV>
                <wp:extent cx="6027420" cy="4480560"/>
                <wp:effectExtent l="57150" t="38100" r="68580" b="91440"/>
                <wp:wrapNone/>
                <wp:docPr id="2" name="مجموعة 2"/>
                <wp:cNvGraphicFramePr/>
                <a:graphic xmlns:a="http://schemas.openxmlformats.org/drawingml/2006/main">
                  <a:graphicData uri="http://schemas.microsoft.com/office/word/2010/wordprocessingGroup">
                    <wpg:wgp>
                      <wpg:cNvGrpSpPr/>
                      <wpg:grpSpPr>
                        <a:xfrm>
                          <a:off x="0" y="0"/>
                          <a:ext cx="6027420" cy="4480560"/>
                          <a:chOff x="0" y="0"/>
                          <a:chExt cx="6027420" cy="3596640"/>
                        </a:xfrm>
                      </wpg:grpSpPr>
                      <wps:wsp>
                        <wps:cNvPr id="1457104504" name="مستطيل 2"/>
                        <wps:cNvSpPr/>
                        <wps:spPr>
                          <a:xfrm>
                            <a:off x="0" y="0"/>
                            <a:ext cx="6027420" cy="3596640"/>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54037"/>
                            <a:ext cx="5799998" cy="3405442"/>
                            <a:chOff x="-260258" y="15937"/>
                            <a:chExt cx="5799998" cy="3405442"/>
                          </a:xfrm>
                        </wpg:grpSpPr>
                        <wpg:grpSp>
                          <wpg:cNvPr id="259143538" name="مجموعة 10"/>
                          <wpg:cNvGrpSpPr/>
                          <wpg:grpSpPr>
                            <a:xfrm>
                              <a:off x="-260258" y="15937"/>
                              <a:ext cx="5799998" cy="3405442"/>
                              <a:chOff x="-268832" y="1227908"/>
                              <a:chExt cx="5800620" cy="2741564"/>
                            </a:xfrm>
                          </wpg:grpSpPr>
                          <wps:wsp>
                            <wps:cNvPr id="2015918928" name="شكل بيضاوي 3"/>
                            <wps:cNvSpPr/>
                            <wps:spPr>
                              <a:xfrm>
                                <a:off x="3383278" y="2440105"/>
                                <a:ext cx="2148510" cy="1529367"/>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01CA7B74" w14:textId="77777777" w:rsidR="003D7886" w:rsidRPr="00546F1A" w:rsidRDefault="003D7886" w:rsidP="003D7886">
                                  <w:pPr>
                                    <w:bidi/>
                                    <w:rPr>
                                      <w:rFonts w:ascii="Traditional Arabic" w:hAnsi="Traditional Arabic" w:cs="Traditional Arabic"/>
                                      <w:b/>
                                      <w:bCs/>
                                      <w:sz w:val="28"/>
                                      <w:szCs w:val="28"/>
                                    </w:rPr>
                                  </w:pPr>
                                  <w:bookmarkStart w:id="32" w:name="_Hlk204776943"/>
                                  <w:r w:rsidRPr="00546F1A">
                                    <w:rPr>
                                      <w:rFonts w:ascii="Traditional Arabic" w:hAnsi="Traditional Arabic" w:cs="Traditional Arabic" w:hint="cs"/>
                                      <w:b/>
                                      <w:bCs/>
                                      <w:sz w:val="28"/>
                                      <w:szCs w:val="28"/>
                                      <w:rtl/>
                                    </w:rPr>
                                    <w:t xml:space="preserve">استخدام تقنيات الذكاء الاصطناعي </w:t>
                                  </w:r>
                                </w:p>
                                <w:p w14:paraId="5737FEDA" w14:textId="28AD6811" w:rsidR="00FB763E" w:rsidRPr="00546F1A" w:rsidRDefault="00136BB8">
                                  <w:pPr>
                                    <w:pStyle w:val="a3"/>
                                    <w:numPr>
                                      <w:ilvl w:val="0"/>
                                      <w:numId w:val="2"/>
                                    </w:numPr>
                                    <w:bidi/>
                                    <w:rPr>
                                      <w:rFonts w:ascii="Traditional Arabic" w:hAnsi="Traditional Arabic" w:cs="Traditional Arabic"/>
                                      <w:b/>
                                      <w:bCs/>
                                      <w:sz w:val="28"/>
                                      <w:szCs w:val="28"/>
                                      <w:rtl/>
                                    </w:rPr>
                                  </w:pPr>
                                  <w:bookmarkStart w:id="33" w:name="_Hlk202901795"/>
                                  <w:bookmarkStart w:id="34" w:name="_Hlk202901796"/>
                                  <w:r w:rsidRPr="00546F1A">
                                    <w:rPr>
                                      <w:rFonts w:ascii="Traditional Arabic" w:hAnsi="Traditional Arabic" w:cs="Traditional Arabic" w:hint="cs"/>
                                      <w:b/>
                                      <w:bCs/>
                                      <w:sz w:val="28"/>
                                      <w:szCs w:val="28"/>
                                      <w:rtl/>
                                    </w:rPr>
                                    <w:t>نظم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حكم والنقل الذكية</w:t>
                                  </w:r>
                                </w:p>
                                <w:p w14:paraId="1A38DF45" w14:textId="4B2374B6" w:rsidR="00FB763E" w:rsidRPr="00546F1A" w:rsidRDefault="00136BB8">
                                  <w:pPr>
                                    <w:pStyle w:val="a3"/>
                                    <w:numPr>
                                      <w:ilvl w:val="0"/>
                                      <w:numId w:val="2"/>
                                    </w:numPr>
                                    <w:bidi/>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t>الاتصال المعلوما</w:t>
                                  </w:r>
                                  <w:r w:rsidR="00AB3C9E" w:rsidRPr="00546F1A">
                                    <w:rPr>
                                      <w:rFonts w:ascii="Traditional Arabic" w:hAnsi="Traditional Arabic" w:cs="Traditional Arabic" w:hint="cs"/>
                                      <w:b/>
                                      <w:bCs/>
                                      <w:sz w:val="28"/>
                                      <w:szCs w:val="28"/>
                                      <w:rtl/>
                                    </w:rPr>
                                    <w:t>تــي</w:t>
                                  </w:r>
                                </w:p>
                                <w:p w14:paraId="12DA0707" w14:textId="43F7E0CF" w:rsidR="00FB763E" w:rsidRPr="00546F1A" w:rsidRDefault="00136BB8">
                                  <w:pPr>
                                    <w:pStyle w:val="a3"/>
                                    <w:numPr>
                                      <w:ilvl w:val="0"/>
                                      <w:numId w:val="2"/>
                                    </w:numPr>
                                    <w:bidi/>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النظم الخبيرة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طبيقات</w:t>
                                  </w:r>
                                  <w:bookmarkEnd w:id="32"/>
                                  <w:r w:rsidRPr="00546F1A">
                                    <w:rPr>
                                      <w:rFonts w:ascii="Traditional Arabic" w:hAnsi="Traditional Arabic" w:cs="Traditional Arabic" w:hint="cs"/>
                                      <w:b/>
                                      <w:bCs/>
                                      <w:sz w:val="28"/>
                                      <w:szCs w:val="28"/>
                                      <w:rtl/>
                                    </w:rPr>
                                    <w:t>)</w:t>
                                  </w:r>
                                  <w:bookmarkEnd w:id="33"/>
                                  <w:bookmarkEnd w:id="34"/>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469648"/>
                                <a:ext cx="2328670" cy="1499824"/>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76CFD185" w14:textId="7CDA7FFF" w:rsidR="00FB763E" w:rsidRPr="00546F1A" w:rsidRDefault="003D7886" w:rsidP="00820FC1">
                                  <w:pPr>
                                    <w:bidi/>
                                    <w:spacing w:line="240" w:lineRule="auto"/>
                                    <w:jc w:val="center"/>
                                    <w:rPr>
                                      <w:rFonts w:ascii="Traditional Arabic" w:hAnsi="Traditional Arabic" w:cs="Traditional Arabic"/>
                                      <w:b/>
                                      <w:bCs/>
                                      <w:sz w:val="28"/>
                                      <w:szCs w:val="28"/>
                                      <w:rtl/>
                                      <w:lang w:bidi="ar-EG"/>
                                    </w:rPr>
                                  </w:pPr>
                                  <w:bookmarkStart w:id="35" w:name="_Hlk204776960"/>
                                  <w:bookmarkStart w:id="36" w:name="_Hlk204776961"/>
                                  <w:r w:rsidRPr="00546F1A">
                                    <w:rPr>
                                      <w:rFonts w:ascii="Traditional Arabic" w:hAnsi="Traditional Arabic" w:cs="Traditional Arabic" w:hint="cs"/>
                                      <w:b/>
                                      <w:bCs/>
                                      <w:sz w:val="28"/>
                                      <w:szCs w:val="28"/>
                                      <w:rtl/>
                                      <w:lang w:bidi="ar-EG"/>
                                    </w:rPr>
                                    <w:t>كفاء</w:t>
                                  </w:r>
                                  <w:r w:rsidR="00F4637B" w:rsidRPr="00546F1A">
                                    <w:rPr>
                                      <w:rFonts w:ascii="Traditional Arabic" w:hAnsi="Traditional Arabic" w:cs="Traditional Arabic" w:hint="cs"/>
                                      <w:b/>
                                      <w:bCs/>
                                      <w:sz w:val="28"/>
                                      <w:szCs w:val="28"/>
                                      <w:rtl/>
                                      <w:lang w:bidi="ar-EG"/>
                                    </w:rPr>
                                    <w:t>ة</w:t>
                                  </w:r>
                                  <w:r w:rsidRPr="00546F1A">
                                    <w:rPr>
                                      <w:rFonts w:ascii="Traditional Arabic" w:hAnsi="Traditional Arabic" w:cs="Traditional Arabic" w:hint="cs"/>
                                      <w:b/>
                                      <w:bCs/>
                                      <w:sz w:val="28"/>
                                      <w:szCs w:val="28"/>
                                      <w:rtl/>
                                      <w:lang w:bidi="ar-EG"/>
                                    </w:rPr>
                                    <w:t xml:space="preserve"> ادارة سلسلة ا</w:t>
                                  </w:r>
                                  <w:r w:rsidR="00AB3C9E" w:rsidRPr="00546F1A">
                                    <w:rPr>
                                      <w:rFonts w:ascii="Traditional Arabic" w:hAnsi="Traditional Arabic" w:cs="Traditional Arabic" w:hint="cs"/>
                                      <w:b/>
                                      <w:bCs/>
                                      <w:sz w:val="28"/>
                                      <w:szCs w:val="28"/>
                                      <w:rtl/>
                                      <w:lang w:bidi="ar-EG"/>
                                    </w:rPr>
                                    <w:t>لــتــو</w:t>
                                  </w:r>
                                  <w:r w:rsidRPr="00546F1A">
                                    <w:rPr>
                                      <w:rFonts w:ascii="Traditional Arabic" w:hAnsi="Traditional Arabic" w:cs="Traditional Arabic" w:hint="cs"/>
                                      <w:b/>
                                      <w:bCs/>
                                      <w:sz w:val="28"/>
                                      <w:szCs w:val="28"/>
                                      <w:rtl/>
                                      <w:lang w:bidi="ar-EG"/>
                                    </w:rPr>
                                    <w:t>ريد</w:t>
                                  </w:r>
                                </w:p>
                                <w:p w14:paraId="4F5310D1" w14:textId="2FD176C8" w:rsidR="00820FC1" w:rsidRPr="00546F1A" w:rsidRDefault="00820FC1">
                                  <w:pPr>
                                    <w:pStyle w:val="a3"/>
                                    <w:numPr>
                                      <w:ilvl w:val="0"/>
                                      <w:numId w:val="4"/>
                                    </w:numPr>
                                    <w:bidi/>
                                    <w:spacing w:line="240" w:lineRule="auto"/>
                                    <w:jc w:val="center"/>
                                    <w:rPr>
                                      <w:rFonts w:ascii="Traditional Arabic" w:hAnsi="Traditional Arabic" w:cs="Traditional Arabic"/>
                                      <w:b/>
                                      <w:bCs/>
                                      <w:sz w:val="28"/>
                                      <w:szCs w:val="28"/>
                                      <w:rtl/>
                                      <w:lang w:bidi="ar-EG"/>
                                    </w:rPr>
                                  </w:pPr>
                                  <w:bookmarkStart w:id="37" w:name="_Hlk202901807"/>
                                  <w:r w:rsidRPr="00546F1A">
                                    <w:rPr>
                                      <w:rFonts w:ascii="Traditional Arabic" w:hAnsi="Traditional Arabic" w:cs="Traditional Arabic" w:hint="cs"/>
                                      <w:b/>
                                      <w:bCs/>
                                      <w:sz w:val="28"/>
                                      <w:szCs w:val="28"/>
                                      <w:rtl/>
                                      <w:lang w:bidi="ar-EG"/>
                                    </w:rPr>
                                    <w:t>ا</w:t>
                                  </w:r>
                                  <w:r w:rsidR="00AB3C9E" w:rsidRPr="00546F1A">
                                    <w:rPr>
                                      <w:rFonts w:ascii="Traditional Arabic" w:hAnsi="Traditional Arabic" w:cs="Traditional Arabic" w:hint="cs"/>
                                      <w:b/>
                                      <w:bCs/>
                                      <w:sz w:val="28"/>
                                      <w:szCs w:val="28"/>
                                      <w:rtl/>
                                      <w:lang w:bidi="ar-EG"/>
                                    </w:rPr>
                                    <w:t>لــت</w:t>
                                  </w:r>
                                  <w:r w:rsidRPr="00546F1A">
                                    <w:rPr>
                                      <w:rFonts w:ascii="Traditional Arabic" w:hAnsi="Traditional Arabic" w:cs="Traditional Arabic" w:hint="cs"/>
                                      <w:b/>
                                      <w:bCs/>
                                      <w:sz w:val="28"/>
                                      <w:szCs w:val="28"/>
                                      <w:rtl/>
                                      <w:lang w:bidi="ar-EG"/>
                                    </w:rPr>
                                    <w:t>كامل</w:t>
                                  </w:r>
                                </w:p>
                                <w:p w14:paraId="7550F667" w14:textId="60C93300" w:rsidR="00820FC1" w:rsidRPr="00546F1A" w:rsidRDefault="00820FC1">
                                  <w:pPr>
                                    <w:pStyle w:val="a3"/>
                                    <w:numPr>
                                      <w:ilvl w:val="0"/>
                                      <w:numId w:val="4"/>
                                    </w:numPr>
                                    <w:bidi/>
                                    <w:spacing w:line="240" w:lineRule="auto"/>
                                    <w:jc w:val="center"/>
                                    <w:rPr>
                                      <w:rFonts w:ascii="Traditional Arabic" w:hAnsi="Traditional Arabic" w:cs="Traditional Arabic"/>
                                      <w:b/>
                                      <w:bCs/>
                                      <w:sz w:val="28"/>
                                      <w:szCs w:val="28"/>
                                      <w:rtl/>
                                      <w:lang w:bidi="ar-EG"/>
                                    </w:rPr>
                                  </w:pPr>
                                  <w:r w:rsidRPr="00546F1A">
                                    <w:rPr>
                                      <w:rFonts w:ascii="Traditional Arabic" w:hAnsi="Traditional Arabic" w:cs="Traditional Arabic" w:hint="cs"/>
                                      <w:b/>
                                      <w:bCs/>
                                      <w:sz w:val="28"/>
                                      <w:szCs w:val="28"/>
                                      <w:rtl/>
                                      <w:lang w:bidi="ar-EG"/>
                                    </w:rPr>
                                    <w:t>العم</w:t>
                                  </w:r>
                                  <w:r w:rsidR="00AB3C9E" w:rsidRPr="00546F1A">
                                    <w:rPr>
                                      <w:rFonts w:ascii="Traditional Arabic" w:hAnsi="Traditional Arabic" w:cs="Traditional Arabic" w:hint="cs"/>
                                      <w:b/>
                                      <w:bCs/>
                                      <w:sz w:val="28"/>
                                      <w:szCs w:val="28"/>
                                      <w:rtl/>
                                      <w:lang w:bidi="ar-EG"/>
                                    </w:rPr>
                                    <w:t>لــي</w:t>
                                  </w:r>
                                  <w:r w:rsidRPr="00546F1A">
                                    <w:rPr>
                                      <w:rFonts w:ascii="Traditional Arabic" w:hAnsi="Traditional Arabic" w:cs="Traditional Arabic" w:hint="cs"/>
                                      <w:b/>
                                      <w:bCs/>
                                      <w:sz w:val="28"/>
                                      <w:szCs w:val="28"/>
                                      <w:rtl/>
                                      <w:lang w:bidi="ar-EG"/>
                                    </w:rPr>
                                    <w:t>ات</w:t>
                                  </w:r>
                                </w:p>
                                <w:p w14:paraId="48CF88EA" w14:textId="1E17ED62" w:rsidR="00820FC1" w:rsidRPr="00546F1A" w:rsidRDefault="00820FC1">
                                  <w:pPr>
                                    <w:pStyle w:val="a3"/>
                                    <w:numPr>
                                      <w:ilvl w:val="0"/>
                                      <w:numId w:val="4"/>
                                    </w:numPr>
                                    <w:bidi/>
                                    <w:spacing w:line="240" w:lineRule="auto"/>
                                    <w:jc w:val="center"/>
                                    <w:rPr>
                                      <w:rFonts w:ascii="Traditional Arabic" w:hAnsi="Traditional Arabic" w:cs="Traditional Arabic"/>
                                      <w:b/>
                                      <w:bCs/>
                                      <w:sz w:val="28"/>
                                      <w:szCs w:val="28"/>
                                      <w:rtl/>
                                      <w:lang w:bidi="ar-EG"/>
                                    </w:rPr>
                                  </w:pPr>
                                  <w:r w:rsidRPr="00546F1A">
                                    <w:rPr>
                                      <w:rFonts w:ascii="Traditional Arabic" w:hAnsi="Traditional Arabic" w:cs="Traditional Arabic" w:hint="cs"/>
                                      <w:b/>
                                      <w:bCs/>
                                      <w:sz w:val="28"/>
                                      <w:szCs w:val="28"/>
                                      <w:rtl/>
                                      <w:lang w:bidi="ar-EG"/>
                                    </w:rPr>
                                    <w:t>الشراء</w:t>
                                  </w:r>
                                </w:p>
                                <w:p w14:paraId="16FA8718" w14:textId="0C09855C" w:rsidR="00820FC1" w:rsidRPr="00546F1A" w:rsidRDefault="00820FC1">
                                  <w:pPr>
                                    <w:pStyle w:val="a3"/>
                                    <w:numPr>
                                      <w:ilvl w:val="0"/>
                                      <w:numId w:val="4"/>
                                    </w:numPr>
                                    <w:bidi/>
                                    <w:spacing w:line="240" w:lineRule="auto"/>
                                    <w:jc w:val="center"/>
                                    <w:rPr>
                                      <w:rFonts w:ascii="Traditional Arabic" w:hAnsi="Traditional Arabic" w:cs="Traditional Arabic"/>
                                      <w:b/>
                                      <w:bCs/>
                                      <w:sz w:val="28"/>
                                      <w:szCs w:val="28"/>
                                      <w:lang w:bidi="ar-EG"/>
                                    </w:rPr>
                                  </w:pPr>
                                  <w:r w:rsidRPr="00546F1A">
                                    <w:rPr>
                                      <w:rFonts w:ascii="Traditional Arabic" w:hAnsi="Traditional Arabic" w:cs="Traditional Arabic" w:hint="cs"/>
                                      <w:b/>
                                      <w:bCs/>
                                      <w:sz w:val="28"/>
                                      <w:szCs w:val="28"/>
                                      <w:rtl/>
                                      <w:lang w:bidi="ar-EG"/>
                                    </w:rPr>
                                    <w:t>ا</w:t>
                                  </w:r>
                                  <w:r w:rsidR="00AB3C9E" w:rsidRPr="00546F1A">
                                    <w:rPr>
                                      <w:rFonts w:ascii="Traditional Arabic" w:hAnsi="Traditional Arabic" w:cs="Traditional Arabic" w:hint="cs"/>
                                      <w:b/>
                                      <w:bCs/>
                                      <w:sz w:val="28"/>
                                      <w:szCs w:val="28"/>
                                      <w:rtl/>
                                      <w:lang w:bidi="ar-EG"/>
                                    </w:rPr>
                                    <w:t>لــتــو</w:t>
                                  </w:r>
                                  <w:r w:rsidRPr="00546F1A">
                                    <w:rPr>
                                      <w:rFonts w:ascii="Traditional Arabic" w:hAnsi="Traditional Arabic" w:cs="Traditional Arabic" w:hint="cs"/>
                                      <w:b/>
                                      <w:bCs/>
                                      <w:sz w:val="28"/>
                                      <w:szCs w:val="28"/>
                                      <w:rtl/>
                                      <w:lang w:bidi="ar-EG"/>
                                    </w:rPr>
                                    <w:t xml:space="preserve">زيع </w:t>
                                  </w:r>
                                  <w:bookmarkEnd w:id="35"/>
                                  <w:bookmarkEnd w:id="36"/>
                                  <w:bookmarkEnd w:id="37"/>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005681" y="1281064"/>
                                <a:ext cx="1173480" cy="89195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E8B5B3" w14:textId="319F7736" w:rsidR="00FB763E" w:rsidRPr="00546F1A" w:rsidRDefault="00FB763E" w:rsidP="00F4637B">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13353" y="1227908"/>
                                <a:ext cx="1120140" cy="90325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79BAB4" w14:textId="17202AE5" w:rsidR="00FB763E" w:rsidRPr="00546F1A" w:rsidRDefault="00FB763E" w:rsidP="00FB763E">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1333491" y="1565498"/>
                                <a:ext cx="2672457" cy="163516"/>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641087" y="1250577"/>
                              <a:ext cx="253890"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492642" y="1225660"/>
                              <a:ext cx="303725"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7" style="position:absolute;left:0;text-align:left;margin-left:0;margin-top:15.6pt;width:474.6pt;height:352.8pt;z-index:251666944;mso-position-horizontal:center;mso-position-horizontal-relative:margin;mso-width-relative:margin;mso-height-relative:margin" coordsize="60274,35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">
                <v:rect id="مستطيل 2" o:spid="_x0000_s1028" style="position:absolute;width:60274;height:359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" fillcolor="#cdddac [1622]" strokecolor="#94b64e [3046]">
                  <v:fill color2="#f0f4e6 [502]" rotate="t" angle="180" colors="0 #dafda7;22938f #e4fdc2;1 #f5ffe6" focus="100%" type="gradient"/>
                  <v:shadow on="t" color="black" opacity="24903f" origin=",.5" offset="0,.55556mm"/>
                </v:rect>
                <v:group id="مجموعة 1" o:spid="_x0000_s1029" style="position:absolute;left:559;top:540;width:58000;height:34054" coordorigin="-2602,159" coordsize="57999,34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30" style="position:absolute;left:-2602;top:159;width:57999;height:34054" coordorigin="-2688,12279" coordsize="58006,27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1" type="#_x0000_t176" style="position:absolute;left:33832;top:24401;width:21485;height:15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" fillcolor="white [3201]" strokecolor="#f79646 [3209]" strokeweight="2pt">
                      <v:textbox>
                        <w:txbxContent>
                          <w:p w14:paraId="01CA7B74" w14:textId="77777777" w:rsidR="003D7886" w:rsidRPr="00546F1A" w:rsidRDefault="003D7886" w:rsidP="003D7886">
                            <w:pPr>
                              <w:bidi/>
                              <w:rPr>
                                <w:rFonts w:ascii="Traditional Arabic" w:hAnsi="Traditional Arabic" w:cs="Traditional Arabic"/>
                                <w:b/>
                                <w:bCs/>
                                <w:sz w:val="28"/>
                                <w:szCs w:val="28"/>
                              </w:rPr>
                            </w:pPr>
                            <w:bookmarkStart w:id="38" w:name="_Hlk204776943"/>
                            <w:r w:rsidRPr="00546F1A">
                              <w:rPr>
                                <w:rFonts w:ascii="Traditional Arabic" w:hAnsi="Traditional Arabic" w:cs="Traditional Arabic" w:hint="cs"/>
                                <w:b/>
                                <w:bCs/>
                                <w:sz w:val="28"/>
                                <w:szCs w:val="28"/>
                                <w:rtl/>
                              </w:rPr>
                              <w:t xml:space="preserve">استخدام تقنيات الذكاء الاصطناعي </w:t>
                            </w:r>
                          </w:p>
                          <w:p w14:paraId="5737FEDA" w14:textId="28AD6811" w:rsidR="00FB763E" w:rsidRPr="00546F1A" w:rsidRDefault="00136BB8">
                            <w:pPr>
                              <w:pStyle w:val="a3"/>
                              <w:numPr>
                                <w:ilvl w:val="0"/>
                                <w:numId w:val="2"/>
                              </w:numPr>
                              <w:bidi/>
                              <w:rPr>
                                <w:rFonts w:ascii="Traditional Arabic" w:hAnsi="Traditional Arabic" w:cs="Traditional Arabic"/>
                                <w:b/>
                                <w:bCs/>
                                <w:sz w:val="28"/>
                                <w:szCs w:val="28"/>
                                <w:rtl/>
                              </w:rPr>
                            </w:pPr>
                            <w:bookmarkStart w:id="39" w:name="_Hlk202901795"/>
                            <w:bookmarkStart w:id="40" w:name="_Hlk202901796"/>
                            <w:r w:rsidRPr="00546F1A">
                              <w:rPr>
                                <w:rFonts w:ascii="Traditional Arabic" w:hAnsi="Traditional Arabic" w:cs="Traditional Arabic" w:hint="cs"/>
                                <w:b/>
                                <w:bCs/>
                                <w:sz w:val="28"/>
                                <w:szCs w:val="28"/>
                                <w:rtl/>
                              </w:rPr>
                              <w:t>نظم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حكم والنقل الذكية</w:t>
                            </w:r>
                          </w:p>
                          <w:p w14:paraId="1A38DF45" w14:textId="4B2374B6" w:rsidR="00FB763E" w:rsidRPr="00546F1A" w:rsidRDefault="00136BB8">
                            <w:pPr>
                              <w:pStyle w:val="a3"/>
                              <w:numPr>
                                <w:ilvl w:val="0"/>
                                <w:numId w:val="2"/>
                              </w:numPr>
                              <w:bidi/>
                              <w:rPr>
                                <w:rFonts w:ascii="Traditional Arabic" w:hAnsi="Traditional Arabic" w:cs="Traditional Arabic"/>
                                <w:b/>
                                <w:bCs/>
                                <w:sz w:val="28"/>
                                <w:szCs w:val="28"/>
                                <w:rtl/>
                              </w:rPr>
                            </w:pPr>
                            <w:r w:rsidRPr="00546F1A">
                              <w:rPr>
                                <w:rFonts w:ascii="Traditional Arabic" w:hAnsi="Traditional Arabic" w:cs="Traditional Arabic" w:hint="cs"/>
                                <w:b/>
                                <w:bCs/>
                                <w:sz w:val="28"/>
                                <w:szCs w:val="28"/>
                                <w:rtl/>
                              </w:rPr>
                              <w:t>الاتصال المعلوما</w:t>
                            </w:r>
                            <w:r w:rsidR="00AB3C9E" w:rsidRPr="00546F1A">
                              <w:rPr>
                                <w:rFonts w:ascii="Traditional Arabic" w:hAnsi="Traditional Arabic" w:cs="Traditional Arabic" w:hint="cs"/>
                                <w:b/>
                                <w:bCs/>
                                <w:sz w:val="28"/>
                                <w:szCs w:val="28"/>
                                <w:rtl/>
                              </w:rPr>
                              <w:t>تــي</w:t>
                            </w:r>
                          </w:p>
                          <w:p w14:paraId="12DA0707" w14:textId="43F7E0CF" w:rsidR="00FB763E" w:rsidRPr="00546F1A" w:rsidRDefault="00136BB8">
                            <w:pPr>
                              <w:pStyle w:val="a3"/>
                              <w:numPr>
                                <w:ilvl w:val="0"/>
                                <w:numId w:val="2"/>
                              </w:numPr>
                              <w:bidi/>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النظم الخبيرة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طبيقات</w:t>
                            </w:r>
                            <w:bookmarkEnd w:id="38"/>
                            <w:r w:rsidRPr="00546F1A">
                              <w:rPr>
                                <w:rFonts w:ascii="Traditional Arabic" w:hAnsi="Traditional Arabic" w:cs="Traditional Arabic" w:hint="cs"/>
                                <w:b/>
                                <w:bCs/>
                                <w:sz w:val="28"/>
                                <w:szCs w:val="28"/>
                                <w:rtl/>
                              </w:rPr>
                              <w:t>)</w:t>
                            </w:r>
                            <w:bookmarkEnd w:id="39"/>
                            <w:bookmarkEnd w:id="40"/>
                          </w:p>
                        </w:txbxContent>
                      </v:textbox>
                    </v:shape>
                    <v:shape id="شكل بيضاوي 3" o:spid="_x0000_s1032" type="#_x0000_t176" style="position:absolute;left:-2688;top:24696;width:23286;height:14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" fillcolor="white [3201]" strokecolor="#f79646 [3209]" strokeweight="2pt">
                      <v:textbox>
                        <w:txbxContent>
                          <w:p w14:paraId="76CFD185" w14:textId="7CDA7FFF" w:rsidR="00FB763E" w:rsidRPr="00546F1A" w:rsidRDefault="003D7886" w:rsidP="00820FC1">
                            <w:pPr>
                              <w:bidi/>
                              <w:spacing w:line="240" w:lineRule="auto"/>
                              <w:jc w:val="center"/>
                              <w:rPr>
                                <w:rFonts w:ascii="Traditional Arabic" w:hAnsi="Traditional Arabic" w:cs="Traditional Arabic"/>
                                <w:b/>
                                <w:bCs/>
                                <w:sz w:val="28"/>
                                <w:szCs w:val="28"/>
                                <w:rtl/>
                                <w:lang w:bidi="ar-EG"/>
                              </w:rPr>
                            </w:pPr>
                            <w:bookmarkStart w:id="41" w:name="_Hlk204776960"/>
                            <w:bookmarkStart w:id="42" w:name="_Hlk204776961"/>
                            <w:r w:rsidRPr="00546F1A">
                              <w:rPr>
                                <w:rFonts w:ascii="Traditional Arabic" w:hAnsi="Traditional Arabic" w:cs="Traditional Arabic" w:hint="cs"/>
                                <w:b/>
                                <w:bCs/>
                                <w:sz w:val="28"/>
                                <w:szCs w:val="28"/>
                                <w:rtl/>
                                <w:lang w:bidi="ar-EG"/>
                              </w:rPr>
                              <w:t>كفاء</w:t>
                            </w:r>
                            <w:r w:rsidR="00F4637B" w:rsidRPr="00546F1A">
                              <w:rPr>
                                <w:rFonts w:ascii="Traditional Arabic" w:hAnsi="Traditional Arabic" w:cs="Traditional Arabic" w:hint="cs"/>
                                <w:b/>
                                <w:bCs/>
                                <w:sz w:val="28"/>
                                <w:szCs w:val="28"/>
                                <w:rtl/>
                                <w:lang w:bidi="ar-EG"/>
                              </w:rPr>
                              <w:t>ة</w:t>
                            </w:r>
                            <w:r w:rsidRPr="00546F1A">
                              <w:rPr>
                                <w:rFonts w:ascii="Traditional Arabic" w:hAnsi="Traditional Arabic" w:cs="Traditional Arabic" w:hint="cs"/>
                                <w:b/>
                                <w:bCs/>
                                <w:sz w:val="28"/>
                                <w:szCs w:val="28"/>
                                <w:rtl/>
                                <w:lang w:bidi="ar-EG"/>
                              </w:rPr>
                              <w:t xml:space="preserve"> ادارة سلسلة ا</w:t>
                            </w:r>
                            <w:r w:rsidR="00AB3C9E" w:rsidRPr="00546F1A">
                              <w:rPr>
                                <w:rFonts w:ascii="Traditional Arabic" w:hAnsi="Traditional Arabic" w:cs="Traditional Arabic" w:hint="cs"/>
                                <w:b/>
                                <w:bCs/>
                                <w:sz w:val="28"/>
                                <w:szCs w:val="28"/>
                                <w:rtl/>
                                <w:lang w:bidi="ar-EG"/>
                              </w:rPr>
                              <w:t>لــتــو</w:t>
                            </w:r>
                            <w:r w:rsidRPr="00546F1A">
                              <w:rPr>
                                <w:rFonts w:ascii="Traditional Arabic" w:hAnsi="Traditional Arabic" w:cs="Traditional Arabic" w:hint="cs"/>
                                <w:b/>
                                <w:bCs/>
                                <w:sz w:val="28"/>
                                <w:szCs w:val="28"/>
                                <w:rtl/>
                                <w:lang w:bidi="ar-EG"/>
                              </w:rPr>
                              <w:t>ريد</w:t>
                            </w:r>
                          </w:p>
                          <w:p w14:paraId="4F5310D1" w14:textId="2FD176C8" w:rsidR="00820FC1" w:rsidRPr="00546F1A" w:rsidRDefault="00820FC1">
                            <w:pPr>
                              <w:pStyle w:val="a3"/>
                              <w:numPr>
                                <w:ilvl w:val="0"/>
                                <w:numId w:val="4"/>
                              </w:numPr>
                              <w:bidi/>
                              <w:spacing w:line="240" w:lineRule="auto"/>
                              <w:jc w:val="center"/>
                              <w:rPr>
                                <w:rFonts w:ascii="Traditional Arabic" w:hAnsi="Traditional Arabic" w:cs="Traditional Arabic"/>
                                <w:b/>
                                <w:bCs/>
                                <w:sz w:val="28"/>
                                <w:szCs w:val="28"/>
                                <w:rtl/>
                                <w:lang w:bidi="ar-EG"/>
                              </w:rPr>
                            </w:pPr>
                            <w:bookmarkStart w:id="43" w:name="_Hlk202901807"/>
                            <w:r w:rsidRPr="00546F1A">
                              <w:rPr>
                                <w:rFonts w:ascii="Traditional Arabic" w:hAnsi="Traditional Arabic" w:cs="Traditional Arabic" w:hint="cs"/>
                                <w:b/>
                                <w:bCs/>
                                <w:sz w:val="28"/>
                                <w:szCs w:val="28"/>
                                <w:rtl/>
                                <w:lang w:bidi="ar-EG"/>
                              </w:rPr>
                              <w:t>ا</w:t>
                            </w:r>
                            <w:r w:rsidR="00AB3C9E" w:rsidRPr="00546F1A">
                              <w:rPr>
                                <w:rFonts w:ascii="Traditional Arabic" w:hAnsi="Traditional Arabic" w:cs="Traditional Arabic" w:hint="cs"/>
                                <w:b/>
                                <w:bCs/>
                                <w:sz w:val="28"/>
                                <w:szCs w:val="28"/>
                                <w:rtl/>
                                <w:lang w:bidi="ar-EG"/>
                              </w:rPr>
                              <w:t>لــت</w:t>
                            </w:r>
                            <w:r w:rsidRPr="00546F1A">
                              <w:rPr>
                                <w:rFonts w:ascii="Traditional Arabic" w:hAnsi="Traditional Arabic" w:cs="Traditional Arabic" w:hint="cs"/>
                                <w:b/>
                                <w:bCs/>
                                <w:sz w:val="28"/>
                                <w:szCs w:val="28"/>
                                <w:rtl/>
                                <w:lang w:bidi="ar-EG"/>
                              </w:rPr>
                              <w:t>كامل</w:t>
                            </w:r>
                          </w:p>
                          <w:p w14:paraId="7550F667" w14:textId="60C93300" w:rsidR="00820FC1" w:rsidRPr="00546F1A" w:rsidRDefault="00820FC1">
                            <w:pPr>
                              <w:pStyle w:val="a3"/>
                              <w:numPr>
                                <w:ilvl w:val="0"/>
                                <w:numId w:val="4"/>
                              </w:numPr>
                              <w:bidi/>
                              <w:spacing w:line="240" w:lineRule="auto"/>
                              <w:jc w:val="center"/>
                              <w:rPr>
                                <w:rFonts w:ascii="Traditional Arabic" w:hAnsi="Traditional Arabic" w:cs="Traditional Arabic"/>
                                <w:b/>
                                <w:bCs/>
                                <w:sz w:val="28"/>
                                <w:szCs w:val="28"/>
                                <w:rtl/>
                                <w:lang w:bidi="ar-EG"/>
                              </w:rPr>
                            </w:pPr>
                            <w:r w:rsidRPr="00546F1A">
                              <w:rPr>
                                <w:rFonts w:ascii="Traditional Arabic" w:hAnsi="Traditional Arabic" w:cs="Traditional Arabic" w:hint="cs"/>
                                <w:b/>
                                <w:bCs/>
                                <w:sz w:val="28"/>
                                <w:szCs w:val="28"/>
                                <w:rtl/>
                                <w:lang w:bidi="ar-EG"/>
                              </w:rPr>
                              <w:t>العم</w:t>
                            </w:r>
                            <w:r w:rsidR="00AB3C9E" w:rsidRPr="00546F1A">
                              <w:rPr>
                                <w:rFonts w:ascii="Traditional Arabic" w:hAnsi="Traditional Arabic" w:cs="Traditional Arabic" w:hint="cs"/>
                                <w:b/>
                                <w:bCs/>
                                <w:sz w:val="28"/>
                                <w:szCs w:val="28"/>
                                <w:rtl/>
                                <w:lang w:bidi="ar-EG"/>
                              </w:rPr>
                              <w:t>لــي</w:t>
                            </w:r>
                            <w:r w:rsidRPr="00546F1A">
                              <w:rPr>
                                <w:rFonts w:ascii="Traditional Arabic" w:hAnsi="Traditional Arabic" w:cs="Traditional Arabic" w:hint="cs"/>
                                <w:b/>
                                <w:bCs/>
                                <w:sz w:val="28"/>
                                <w:szCs w:val="28"/>
                                <w:rtl/>
                                <w:lang w:bidi="ar-EG"/>
                              </w:rPr>
                              <w:t>ات</w:t>
                            </w:r>
                          </w:p>
                          <w:p w14:paraId="48CF88EA" w14:textId="1E17ED62" w:rsidR="00820FC1" w:rsidRPr="00546F1A" w:rsidRDefault="00820FC1">
                            <w:pPr>
                              <w:pStyle w:val="a3"/>
                              <w:numPr>
                                <w:ilvl w:val="0"/>
                                <w:numId w:val="4"/>
                              </w:numPr>
                              <w:bidi/>
                              <w:spacing w:line="240" w:lineRule="auto"/>
                              <w:jc w:val="center"/>
                              <w:rPr>
                                <w:rFonts w:ascii="Traditional Arabic" w:hAnsi="Traditional Arabic" w:cs="Traditional Arabic"/>
                                <w:b/>
                                <w:bCs/>
                                <w:sz w:val="28"/>
                                <w:szCs w:val="28"/>
                                <w:rtl/>
                                <w:lang w:bidi="ar-EG"/>
                              </w:rPr>
                            </w:pPr>
                            <w:r w:rsidRPr="00546F1A">
                              <w:rPr>
                                <w:rFonts w:ascii="Traditional Arabic" w:hAnsi="Traditional Arabic" w:cs="Traditional Arabic" w:hint="cs"/>
                                <w:b/>
                                <w:bCs/>
                                <w:sz w:val="28"/>
                                <w:szCs w:val="28"/>
                                <w:rtl/>
                                <w:lang w:bidi="ar-EG"/>
                              </w:rPr>
                              <w:t>الشراء</w:t>
                            </w:r>
                          </w:p>
                          <w:p w14:paraId="16FA8718" w14:textId="0C09855C" w:rsidR="00820FC1" w:rsidRPr="00546F1A" w:rsidRDefault="00820FC1">
                            <w:pPr>
                              <w:pStyle w:val="a3"/>
                              <w:numPr>
                                <w:ilvl w:val="0"/>
                                <w:numId w:val="4"/>
                              </w:numPr>
                              <w:bidi/>
                              <w:spacing w:line="240" w:lineRule="auto"/>
                              <w:jc w:val="center"/>
                              <w:rPr>
                                <w:rFonts w:ascii="Traditional Arabic" w:hAnsi="Traditional Arabic" w:cs="Traditional Arabic"/>
                                <w:b/>
                                <w:bCs/>
                                <w:sz w:val="28"/>
                                <w:szCs w:val="28"/>
                                <w:lang w:bidi="ar-EG"/>
                              </w:rPr>
                            </w:pPr>
                            <w:r w:rsidRPr="00546F1A">
                              <w:rPr>
                                <w:rFonts w:ascii="Traditional Arabic" w:hAnsi="Traditional Arabic" w:cs="Traditional Arabic" w:hint="cs"/>
                                <w:b/>
                                <w:bCs/>
                                <w:sz w:val="28"/>
                                <w:szCs w:val="28"/>
                                <w:rtl/>
                                <w:lang w:bidi="ar-EG"/>
                              </w:rPr>
                              <w:t>ا</w:t>
                            </w:r>
                            <w:r w:rsidR="00AB3C9E" w:rsidRPr="00546F1A">
                              <w:rPr>
                                <w:rFonts w:ascii="Traditional Arabic" w:hAnsi="Traditional Arabic" w:cs="Traditional Arabic" w:hint="cs"/>
                                <w:b/>
                                <w:bCs/>
                                <w:sz w:val="28"/>
                                <w:szCs w:val="28"/>
                                <w:rtl/>
                                <w:lang w:bidi="ar-EG"/>
                              </w:rPr>
                              <w:t>لــتــو</w:t>
                            </w:r>
                            <w:r w:rsidRPr="00546F1A">
                              <w:rPr>
                                <w:rFonts w:ascii="Traditional Arabic" w:hAnsi="Traditional Arabic" w:cs="Traditional Arabic" w:hint="cs"/>
                                <w:b/>
                                <w:bCs/>
                                <w:sz w:val="28"/>
                                <w:szCs w:val="28"/>
                                <w:rtl/>
                                <w:lang w:bidi="ar-EG"/>
                              </w:rPr>
                              <w:t xml:space="preserve">زيع </w:t>
                            </w:r>
                            <w:bookmarkEnd w:id="41"/>
                            <w:bookmarkEnd w:id="42"/>
                            <w:bookmarkEnd w:id="43"/>
                          </w:p>
                        </w:txbxContent>
                      </v:textbox>
                    </v:shape>
                    <v:roundrect id="مستطيل: زوايا مستديرة 4" o:spid="_x0000_s1033" style="position:absolute;left:40056;top:12810;width:11735;height:89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" fillcolor="white [3201]" strokecolor="#f79646 [3209]" strokeweight="2pt">
                      <v:textbox>
                        <w:txbxContent>
                          <w:p w14:paraId="57E8B5B3" w14:textId="319F7736" w:rsidR="00FB763E" w:rsidRPr="00546F1A" w:rsidRDefault="00FB763E" w:rsidP="00F4637B">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المستقل</w:t>
                            </w:r>
                          </w:p>
                        </w:txbxContent>
                      </v:textbox>
                    </v:roundrect>
                    <v:roundrect id="مستطيل: زوايا مستديرة 4" o:spid="_x0000_s1034" style="position:absolute;left:2133;top:12279;width:11201;height:90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" fillcolor="white [3201]" strokecolor="#f79646 [3209]" strokeweight="2pt">
                      <v:textbox>
                        <w:txbxContent>
                          <w:p w14:paraId="3979BAB4" w14:textId="17202AE5" w:rsidR="00FB763E" w:rsidRPr="00546F1A" w:rsidRDefault="00FB763E" w:rsidP="00FB763E">
                            <w:pPr>
                              <w:jc w:val="center"/>
                              <w:rPr>
                                <w:rFonts w:ascii="Traditional Arabic" w:hAnsi="Traditional Arabic" w:cs="Traditional Arabic"/>
                                <w:b/>
                                <w:bCs/>
                                <w:sz w:val="28"/>
                                <w:szCs w:val="28"/>
                              </w:rPr>
                            </w:pPr>
                            <w:r w:rsidRPr="00546F1A">
                              <w:rPr>
                                <w:rFonts w:ascii="Traditional Arabic" w:hAnsi="Traditional Arabic" w:cs="Traditional Arabic" w:hint="cs"/>
                                <w:b/>
                                <w:bCs/>
                                <w:sz w:val="28"/>
                                <w:szCs w:val="28"/>
                                <w:rtl/>
                              </w:rPr>
                              <w:t>المتغير ا</w:t>
                            </w:r>
                            <w:r w:rsidR="00AB3C9E" w:rsidRPr="00546F1A">
                              <w:rPr>
                                <w:rFonts w:ascii="Traditional Arabic" w:hAnsi="Traditional Arabic" w:cs="Traditional Arabic" w:hint="cs"/>
                                <w:b/>
                                <w:bCs/>
                                <w:sz w:val="28"/>
                                <w:szCs w:val="28"/>
                                <w:rtl/>
                              </w:rPr>
                              <w:t>لــت</w:t>
                            </w:r>
                            <w:r w:rsidRPr="00546F1A">
                              <w:rPr>
                                <w:rFonts w:ascii="Traditional Arabic" w:hAnsi="Traditional Arabic" w:cs="Traditional Arabic" w:hint="cs"/>
                                <w:b/>
                                <w:bCs/>
                                <w:sz w:val="28"/>
                                <w:szCs w:val="28"/>
                                <w:rtl/>
                              </w:rPr>
                              <w:t>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5" type="#_x0000_t13" style="position:absolute;left:13334;top:15654;width:26725;height:163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" adj="20939" fillcolor="black [3200]" strokecolor="black [480]" strokeweight="2pt"/>
                  </v:group>
                  <v:shape id="سهم: لليمين 7" o:spid="_x0000_s1036" type="#_x0000_t13" style="position:absolute;left:6410;top:12505;width:2539;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" adj="10800" fillcolor="#4f81bd [3204]" strokecolor="#0a121c [484]" strokeweight="2pt"/>
                  <v:shape id="سهم: لليمين 7" o:spid="_x0000_s1037" type="#_x0000_t13" style="position:absolute;left:44926;top:12256;width:3037;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" adj="11349" fillcolor="#4f81bd [3204]" strokecolor="#0a121c [484]" strokeweight="2pt"/>
                </v:group>
                <w10:wrap anchorx="margin"/>
              </v:group>
            </w:pict>
          </mc:Fallback>
        </mc:AlternateContent>
      </w:r>
      <w:r w:rsidR="00316E28" w:rsidRPr="00546F1A">
        <w:rPr>
          <w:rFonts w:ascii="Traditional Arabic" w:hAnsi="Traditional Arabic" w:cs="Traditional Arabic" w:hint="cs"/>
          <w:sz w:val="24"/>
          <w:szCs w:val="24"/>
          <w:rtl/>
        </w:rPr>
        <w:t xml:space="preserve"> </w:t>
      </w:r>
    </w:p>
    <w:p w14:paraId="238E3F18" w14:textId="40F54563" w:rsidR="00FB763E" w:rsidRPr="00546F1A" w:rsidRDefault="00FB763E" w:rsidP="00546F1A">
      <w:pPr>
        <w:bidi/>
        <w:spacing w:line="360" w:lineRule="auto"/>
        <w:jc w:val="both"/>
        <w:rPr>
          <w:rFonts w:ascii="Traditional Arabic" w:hAnsi="Traditional Arabic" w:cs="Traditional Arabic"/>
          <w:sz w:val="24"/>
          <w:szCs w:val="24"/>
          <w:rtl/>
        </w:rPr>
      </w:pPr>
    </w:p>
    <w:p w14:paraId="39D5B154" w14:textId="5864C757" w:rsidR="00FB763E" w:rsidRPr="00546F1A" w:rsidRDefault="00FB763E" w:rsidP="00546F1A">
      <w:pPr>
        <w:bidi/>
        <w:spacing w:after="200" w:line="360" w:lineRule="auto"/>
        <w:rPr>
          <w:rFonts w:ascii="Traditional Arabic" w:hAnsi="Traditional Arabic" w:cs="Traditional Arabic"/>
          <w:b/>
          <w:bCs/>
          <w:sz w:val="24"/>
          <w:szCs w:val="24"/>
          <w:u w:val="single"/>
          <w:rtl/>
        </w:rPr>
      </w:pPr>
    </w:p>
    <w:p w14:paraId="2E466DF3" w14:textId="24A77D9C" w:rsidR="005D13FA" w:rsidRPr="00546F1A" w:rsidRDefault="005D13FA" w:rsidP="00546F1A">
      <w:pPr>
        <w:bidi/>
        <w:spacing w:after="200" w:line="360" w:lineRule="auto"/>
        <w:rPr>
          <w:rFonts w:ascii="Traditional Arabic" w:hAnsi="Traditional Arabic" w:cs="Traditional Arabic"/>
          <w:b/>
          <w:bCs/>
          <w:sz w:val="24"/>
          <w:szCs w:val="24"/>
          <w:u w:val="single"/>
          <w:rtl/>
        </w:rPr>
      </w:pPr>
    </w:p>
    <w:p w14:paraId="6EB788E7" w14:textId="120BEB73" w:rsidR="005D13FA" w:rsidRPr="00546F1A" w:rsidRDefault="005D13FA" w:rsidP="00546F1A">
      <w:pPr>
        <w:bidi/>
        <w:spacing w:after="200" w:line="360" w:lineRule="auto"/>
        <w:rPr>
          <w:rFonts w:ascii="Traditional Arabic" w:hAnsi="Traditional Arabic" w:cs="Traditional Arabic"/>
          <w:b/>
          <w:bCs/>
          <w:sz w:val="24"/>
          <w:szCs w:val="24"/>
          <w:u w:val="single"/>
          <w:rtl/>
        </w:rPr>
      </w:pPr>
    </w:p>
    <w:p w14:paraId="6E54530C" w14:textId="3402DD02" w:rsidR="005D13FA" w:rsidRPr="00546F1A" w:rsidRDefault="005D13FA" w:rsidP="00546F1A">
      <w:pPr>
        <w:bidi/>
        <w:spacing w:after="200" w:line="360" w:lineRule="auto"/>
        <w:rPr>
          <w:rFonts w:ascii="Traditional Arabic" w:hAnsi="Traditional Arabic" w:cs="Traditional Arabic"/>
          <w:b/>
          <w:bCs/>
          <w:sz w:val="24"/>
          <w:szCs w:val="24"/>
          <w:u w:val="single"/>
          <w:rtl/>
        </w:rPr>
      </w:pPr>
    </w:p>
    <w:p w14:paraId="6CE5740F" w14:textId="740DA8B1" w:rsidR="005D13FA" w:rsidRPr="00546F1A" w:rsidRDefault="00543428" w:rsidP="00546F1A">
      <w:pPr>
        <w:bidi/>
        <w:spacing w:after="200" w:line="360" w:lineRule="auto"/>
        <w:rPr>
          <w:rFonts w:ascii="Traditional Arabic" w:hAnsi="Traditional Arabic" w:cs="Traditional Arabic"/>
          <w:b/>
          <w:bCs/>
          <w:sz w:val="24"/>
          <w:szCs w:val="24"/>
          <w:u w:val="single"/>
          <w:rtl/>
        </w:rPr>
      </w:pPr>
      <w:r w:rsidRPr="00546F1A">
        <w:rPr>
          <w:rFonts w:ascii="Traditional Arabic" w:hAnsi="Traditional Arabic" w:cs="Traditional Arabic" w:hint="cs"/>
          <w:b/>
          <w:bCs/>
          <w:noProof/>
          <w:sz w:val="24"/>
          <w:szCs w:val="24"/>
          <w:u w:val="single"/>
          <w:rtl/>
          <w:lang w:val="ar-SA"/>
        </w:rPr>
        <mc:AlternateContent>
          <mc:Choice Requires="wps">
            <w:drawing>
              <wp:anchor distT="0" distB="0" distL="114300" distR="114300" simplePos="0" relativeHeight="251677184" behindDoc="0" locked="0" layoutInCell="1" allowOverlap="1" wp14:anchorId="4F4D5048" wp14:editId="5DEFD019">
                <wp:simplePos x="0" y="0"/>
                <wp:positionH relativeFrom="column">
                  <wp:posOffset>2505500</wp:posOffset>
                </wp:positionH>
                <wp:positionV relativeFrom="paragraph">
                  <wp:posOffset>236826</wp:posOffset>
                </wp:positionV>
                <wp:extent cx="520118" cy="318782"/>
                <wp:effectExtent l="0" t="0" r="13335" b="24130"/>
                <wp:wrapNone/>
                <wp:docPr id="1036646589"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103ED7" w14:textId="0D5C1440" w:rsidR="00543428" w:rsidRDefault="00543428" w:rsidP="00543428">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F4D5048" id="مستطيل 15" o:spid="_x0000_s1038" style="position:absolute;left:0;text-align:left;margin-left:197.3pt;margin-top:18.65pt;width:40.95pt;height:25.1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cKfVA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" fillcolor="white [3201]" strokecolor="#f79646 [3209]" strokeweight="2pt">
                <v:textbox>
                  <w:txbxContent>
                    <w:p w14:paraId="24103ED7" w14:textId="0D5C1440" w:rsidR="00543428" w:rsidRDefault="00543428" w:rsidP="00543428">
                      <w:pPr>
                        <w:jc w:val="center"/>
                      </w:pPr>
                      <w:r>
                        <w:t>H1</w:t>
                      </w:r>
                    </w:p>
                  </w:txbxContent>
                </v:textbox>
              </v:rect>
            </w:pict>
          </mc:Fallback>
        </mc:AlternateContent>
      </w:r>
      <w:r w:rsidRPr="00546F1A">
        <w:rPr>
          <w:rFonts w:ascii="Traditional Arabic" w:hAnsi="Traditional Arabic" w:cs="Traditional Arabic" w:hint="cs"/>
          <w:b/>
          <w:bCs/>
          <w:noProof/>
          <w:sz w:val="24"/>
          <w:szCs w:val="24"/>
          <w:u w:val="single"/>
          <w:rtl/>
          <w:lang w:val="ar-SA"/>
        </w:rPr>
        <mc:AlternateContent>
          <mc:Choice Requires="wps">
            <w:drawing>
              <wp:anchor distT="0" distB="0" distL="114300" distR="114300" simplePos="0" relativeHeight="251672064" behindDoc="0" locked="0" layoutInCell="1" allowOverlap="1" wp14:anchorId="00E41FE4" wp14:editId="19D02B18">
                <wp:simplePos x="0" y="0"/>
                <wp:positionH relativeFrom="column">
                  <wp:posOffset>1683379</wp:posOffset>
                </wp:positionH>
                <wp:positionV relativeFrom="paragraph">
                  <wp:posOffset>400761</wp:posOffset>
                </wp:positionV>
                <wp:extent cx="2253912" cy="45719"/>
                <wp:effectExtent l="57150" t="57150" r="51435" b="145415"/>
                <wp:wrapNone/>
                <wp:docPr id="1124735291" name="رابط كسهم مستقيم 13"/>
                <wp:cNvGraphicFramePr/>
                <a:graphic xmlns:a="http://schemas.openxmlformats.org/drawingml/2006/main">
                  <a:graphicData uri="http://schemas.microsoft.com/office/word/2010/wordprocessingShape">
                    <wps:wsp>
                      <wps:cNvCnPr/>
                      <wps:spPr>
                        <a:xfrm flipH="1">
                          <a:off x="0" y="0"/>
                          <a:ext cx="2253912"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09F866" id="_x0000_t32" coordsize="21600,21600" o:spt="32" o:oned="t" path="m,l21600,21600e" filled="f">
                <v:path arrowok="t" fillok="f" o:connecttype="none"/>
                <o:lock v:ext="edit" shapetype="t"/>
              </v:shapetype>
              <v:shape id="رابط كسهم مستقيم 13" o:spid="_x0000_s1026" type="#_x0000_t32" style="position:absolute;left:0;text-align:left;margin-left:132.55pt;margin-top:31.55pt;width:177.45pt;height:3.6pt;flip:x;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" strokecolor="#c0504d [3205]" strokeweight="3pt">
                <v:stroke endarrow="block"/>
                <v:shadow on="t" color="black" opacity="22937f" origin=",.5" offset="0,.63889mm"/>
              </v:shape>
            </w:pict>
          </mc:Fallback>
        </mc:AlternateContent>
      </w:r>
      <w:r w:rsidR="000165A7" w:rsidRPr="00546F1A">
        <w:rPr>
          <w:rFonts w:ascii="Traditional Arabic" w:hAnsi="Traditional Arabic" w:cs="Traditional Arabic" w:hint="cs"/>
          <w:b/>
          <w:bCs/>
          <w:noProof/>
          <w:sz w:val="24"/>
          <w:szCs w:val="24"/>
          <w:u w:val="single"/>
          <w:rtl/>
          <w:lang w:val="ar-SA"/>
        </w:rPr>
        <mc:AlternateContent>
          <mc:Choice Requires="wps">
            <w:drawing>
              <wp:anchor distT="0" distB="0" distL="114300" distR="114300" simplePos="0" relativeHeight="251671040" behindDoc="0" locked="0" layoutInCell="1" allowOverlap="1" wp14:anchorId="1E478FD7" wp14:editId="2DD64D3C">
                <wp:simplePos x="0" y="0"/>
                <wp:positionH relativeFrom="column">
                  <wp:posOffset>265430</wp:posOffset>
                </wp:positionH>
                <wp:positionV relativeFrom="paragraph">
                  <wp:posOffset>391795</wp:posOffset>
                </wp:positionV>
                <wp:extent cx="1235215" cy="1051560"/>
                <wp:effectExtent l="76200" t="38100" r="41275" b="91440"/>
                <wp:wrapNone/>
                <wp:docPr id="1315429862" name="قوس كبير مزدوج 12"/>
                <wp:cNvGraphicFramePr/>
                <a:graphic xmlns:a="http://schemas.openxmlformats.org/drawingml/2006/main">
                  <a:graphicData uri="http://schemas.microsoft.com/office/word/2010/wordprocessingShape">
                    <wps:wsp>
                      <wps:cNvSpPr/>
                      <wps:spPr>
                        <a:xfrm>
                          <a:off x="0" y="0"/>
                          <a:ext cx="1235215" cy="105156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9AE9936"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2" o:spid="_x0000_s1026" type="#_x0000_t186" style="position:absolute;left:0;text-align:left;margin-left:20.9pt;margin-top:30.85pt;width:97.25pt;height:82.8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" strokecolor="black [3200]" strokeweight="3pt">
                <v:shadow on="t" color="black" opacity="22937f" origin=",.5" offset="0,.63889mm"/>
              </v:shape>
            </w:pict>
          </mc:Fallback>
        </mc:AlternateContent>
      </w:r>
    </w:p>
    <w:p w14:paraId="493FE190" w14:textId="4B0D710E" w:rsidR="0061276C" w:rsidRPr="00546F1A" w:rsidRDefault="00543428" w:rsidP="00546F1A">
      <w:pPr>
        <w:bidi/>
        <w:spacing w:after="200" w:line="360" w:lineRule="auto"/>
        <w:rPr>
          <w:rFonts w:ascii="Traditional Arabic" w:hAnsi="Traditional Arabic" w:cs="Traditional Arabic"/>
          <w:b/>
          <w:bCs/>
          <w:sz w:val="24"/>
          <w:szCs w:val="24"/>
          <w:u w:val="single"/>
          <w:rtl/>
        </w:rPr>
      </w:pPr>
      <w:r w:rsidRPr="00546F1A">
        <w:rPr>
          <w:rFonts w:ascii="Traditional Arabic" w:hAnsi="Traditional Arabic" w:cs="Traditional Arabic" w:hint="cs"/>
          <w:b/>
          <w:bCs/>
          <w:noProof/>
          <w:sz w:val="24"/>
          <w:szCs w:val="24"/>
          <w:u w:val="single"/>
          <w:rtl/>
          <w:lang w:val="ar-SA"/>
        </w:rPr>
        <mc:AlternateContent>
          <mc:Choice Requires="wps">
            <w:drawing>
              <wp:anchor distT="0" distB="0" distL="114300" distR="114300" simplePos="0" relativeHeight="251679232" behindDoc="0" locked="0" layoutInCell="1" allowOverlap="1" wp14:anchorId="7D5E813F" wp14:editId="226EE45C">
                <wp:simplePos x="0" y="0"/>
                <wp:positionH relativeFrom="column">
                  <wp:posOffset>2540029</wp:posOffset>
                </wp:positionH>
                <wp:positionV relativeFrom="paragraph">
                  <wp:posOffset>244038</wp:posOffset>
                </wp:positionV>
                <wp:extent cx="520118" cy="318782"/>
                <wp:effectExtent l="0" t="0" r="13335" b="24130"/>
                <wp:wrapNone/>
                <wp:docPr id="1978584885"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219364" w14:textId="52DADDDE" w:rsidR="00543428" w:rsidRDefault="00543428" w:rsidP="00543428">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D5E813F" id="_x0000_s1039" style="position:absolute;left:0;text-align:left;margin-left:200pt;margin-top:19.2pt;width:40.95pt;height:25.1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OvSUw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" fillcolor="white [3201]" strokecolor="#f79646 [3209]" strokeweight="2pt">
                <v:textbox>
                  <w:txbxContent>
                    <w:p w14:paraId="15219364" w14:textId="52DADDDE" w:rsidR="00543428" w:rsidRDefault="00543428" w:rsidP="00543428">
                      <w:pPr>
                        <w:jc w:val="center"/>
                      </w:pPr>
                      <w:r>
                        <w:t>H2</w:t>
                      </w:r>
                    </w:p>
                  </w:txbxContent>
                </v:textbox>
              </v:rect>
            </w:pict>
          </mc:Fallback>
        </mc:AlternateContent>
      </w:r>
      <w:r w:rsidR="000165A7" w:rsidRPr="00546F1A">
        <w:rPr>
          <w:rFonts w:ascii="Traditional Arabic" w:hAnsi="Traditional Arabic" w:cs="Traditional Arabic" w:hint="cs"/>
          <w:b/>
          <w:bCs/>
          <w:noProof/>
          <w:sz w:val="24"/>
          <w:szCs w:val="24"/>
          <w:u w:val="single"/>
          <w:rtl/>
          <w:lang w:val="ar-SA"/>
        </w:rPr>
        <mc:AlternateContent>
          <mc:Choice Requires="wps">
            <w:drawing>
              <wp:anchor distT="0" distB="0" distL="114300" distR="114300" simplePos="0" relativeHeight="251673088" behindDoc="0" locked="0" layoutInCell="1" allowOverlap="1" wp14:anchorId="1FD2E05F" wp14:editId="4A1F9F51">
                <wp:simplePos x="0" y="0"/>
                <wp:positionH relativeFrom="column">
                  <wp:posOffset>1639570</wp:posOffset>
                </wp:positionH>
                <wp:positionV relativeFrom="paragraph">
                  <wp:posOffset>374889</wp:posOffset>
                </wp:positionV>
                <wp:extent cx="2354580" cy="45719"/>
                <wp:effectExtent l="57150" t="57150" r="45720" b="145415"/>
                <wp:wrapNone/>
                <wp:docPr id="2076540486" name="رابط كسهم مستقيم 14"/>
                <wp:cNvGraphicFramePr/>
                <a:graphic xmlns:a="http://schemas.openxmlformats.org/drawingml/2006/main">
                  <a:graphicData uri="http://schemas.microsoft.com/office/word/2010/wordprocessingShape">
                    <wps:wsp>
                      <wps:cNvCnPr/>
                      <wps:spPr>
                        <a:xfrm flipH="1">
                          <a:off x="0" y="0"/>
                          <a:ext cx="2354580" cy="4571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V relativeFrom="margin">
                  <wp14:pctHeight>0</wp14:pctHeight>
                </wp14:sizeRelV>
              </wp:anchor>
            </w:drawing>
          </mc:Choice>
          <mc:Fallback>
            <w:pict>
              <v:shape w14:anchorId="1BC17462" id="رابط كسهم مستقيم 14" o:spid="_x0000_s1026" type="#_x0000_t32" style="position:absolute;left:0;text-align:left;margin-left:129.1pt;margin-top:29.5pt;width:185.4pt;height:3.6pt;flip:x;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" strokecolor="#c0504d [3205]" strokeweight="3pt">
                <v:stroke endarrow="block"/>
                <v:shadow on="t" color="black" opacity="22937f" origin=",.5" offset="0,.63889mm"/>
              </v:shape>
            </w:pict>
          </mc:Fallback>
        </mc:AlternateContent>
      </w:r>
    </w:p>
    <w:p w14:paraId="6614E667" w14:textId="29EFE72E" w:rsidR="0061276C" w:rsidRPr="00546F1A" w:rsidRDefault="00543428" w:rsidP="00546F1A">
      <w:pPr>
        <w:bidi/>
        <w:spacing w:after="200" w:line="360" w:lineRule="auto"/>
        <w:rPr>
          <w:rFonts w:ascii="Traditional Arabic" w:hAnsi="Traditional Arabic" w:cs="Traditional Arabic"/>
          <w:b/>
          <w:bCs/>
          <w:sz w:val="24"/>
          <w:szCs w:val="24"/>
          <w:u w:val="single"/>
          <w:rtl/>
        </w:rPr>
      </w:pPr>
      <w:r w:rsidRPr="00546F1A">
        <w:rPr>
          <w:rFonts w:ascii="Traditional Arabic" w:hAnsi="Traditional Arabic" w:cs="Traditional Arabic" w:hint="cs"/>
          <w:b/>
          <w:bCs/>
          <w:noProof/>
          <w:sz w:val="24"/>
          <w:szCs w:val="24"/>
          <w:u w:val="single"/>
          <w:rtl/>
          <w:lang w:val="ar-SA"/>
        </w:rPr>
        <mc:AlternateContent>
          <mc:Choice Requires="wps">
            <w:drawing>
              <wp:anchor distT="0" distB="0" distL="114300" distR="114300" simplePos="0" relativeHeight="251681280" behindDoc="0" locked="0" layoutInCell="1" allowOverlap="1" wp14:anchorId="5DEE2530" wp14:editId="6A0449E5">
                <wp:simplePos x="0" y="0"/>
                <wp:positionH relativeFrom="column">
                  <wp:posOffset>2540104</wp:posOffset>
                </wp:positionH>
                <wp:positionV relativeFrom="paragraph">
                  <wp:posOffset>169865</wp:posOffset>
                </wp:positionV>
                <wp:extent cx="520118" cy="318782"/>
                <wp:effectExtent l="0" t="0" r="13335" b="24130"/>
                <wp:wrapNone/>
                <wp:docPr id="773177152" name="مستطيل 15"/>
                <wp:cNvGraphicFramePr/>
                <a:graphic xmlns:a="http://schemas.openxmlformats.org/drawingml/2006/main">
                  <a:graphicData uri="http://schemas.microsoft.com/office/word/2010/wordprocessingShape">
                    <wps:wsp>
                      <wps:cNvSpPr/>
                      <wps:spPr>
                        <a:xfrm>
                          <a:off x="0" y="0"/>
                          <a:ext cx="520118" cy="318782"/>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AC0BC7" w14:textId="5D098D67" w:rsidR="00543428" w:rsidRDefault="00543428" w:rsidP="00543428">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DEE2530" id="_x0000_s1040" style="position:absolute;left:0;text-align:left;margin-left:200pt;margin-top:13.4pt;width:40.95pt;height:25.1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" fillcolor="white [3201]" strokecolor="#f79646 [3209]" strokeweight="2pt">
                <v:textbox>
                  <w:txbxContent>
                    <w:p w14:paraId="38AC0BC7" w14:textId="5D098D67" w:rsidR="00543428" w:rsidRDefault="00543428" w:rsidP="00543428">
                      <w:pPr>
                        <w:jc w:val="center"/>
                      </w:pPr>
                      <w:r>
                        <w:t>H3</w:t>
                      </w:r>
                    </w:p>
                  </w:txbxContent>
                </v:textbox>
              </v:rect>
            </w:pict>
          </mc:Fallback>
        </mc:AlternateContent>
      </w:r>
      <w:r w:rsidR="000165A7" w:rsidRPr="00546F1A">
        <w:rPr>
          <w:rFonts w:ascii="Traditional Arabic" w:hAnsi="Traditional Arabic" w:cs="Traditional Arabic" w:hint="cs"/>
          <w:b/>
          <w:bCs/>
          <w:noProof/>
          <w:sz w:val="24"/>
          <w:szCs w:val="24"/>
          <w:u w:val="single"/>
          <w:rtl/>
          <w:lang w:val="ar-SA"/>
        </w:rPr>
        <mc:AlternateContent>
          <mc:Choice Requires="wps">
            <w:drawing>
              <wp:anchor distT="0" distB="0" distL="114300" distR="114300" simplePos="0" relativeHeight="251674112" behindDoc="0" locked="0" layoutInCell="1" allowOverlap="1" wp14:anchorId="1D5A3D5E" wp14:editId="5C3452D4">
                <wp:simplePos x="0" y="0"/>
                <wp:positionH relativeFrom="column">
                  <wp:posOffset>1643846</wp:posOffset>
                </wp:positionH>
                <wp:positionV relativeFrom="paragraph">
                  <wp:posOffset>278404</wp:posOffset>
                </wp:positionV>
                <wp:extent cx="2148840" cy="0"/>
                <wp:effectExtent l="0" t="95250" r="0" b="152400"/>
                <wp:wrapNone/>
                <wp:docPr id="1293903919" name="رابط كسهم مستقيم 15"/>
                <wp:cNvGraphicFramePr/>
                <a:graphic xmlns:a="http://schemas.openxmlformats.org/drawingml/2006/main">
                  <a:graphicData uri="http://schemas.microsoft.com/office/word/2010/wordprocessingShape">
                    <wps:wsp>
                      <wps:cNvCnPr/>
                      <wps:spPr>
                        <a:xfrm flipH="1">
                          <a:off x="0" y="0"/>
                          <a:ext cx="2148840"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3A4A3CE6" id="رابط كسهم مستقيم 15" o:spid="_x0000_s1026" type="#_x0000_t32" style="position:absolute;left:0;text-align:left;margin-left:129.45pt;margin-top:21.9pt;width:169.2pt;height:0;flip:x;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" strokecolor="#c0504d [3205]" strokeweight="3pt">
                <v:stroke endarrow="block"/>
                <v:shadow on="t" color="black" opacity="22937f" origin=",.5" offset="0,.63889mm"/>
              </v:shape>
            </w:pict>
          </mc:Fallback>
        </mc:AlternateContent>
      </w:r>
    </w:p>
    <w:p w14:paraId="204347FA" w14:textId="77777777" w:rsidR="00F611D9" w:rsidRPr="00546F1A" w:rsidRDefault="00F611D9" w:rsidP="00546F1A">
      <w:pPr>
        <w:bidi/>
        <w:spacing w:after="200" w:line="360" w:lineRule="auto"/>
        <w:jc w:val="center"/>
        <w:rPr>
          <w:rFonts w:ascii="Traditional Arabic" w:hAnsi="Traditional Arabic" w:cs="Traditional Arabic"/>
          <w:sz w:val="24"/>
          <w:szCs w:val="24"/>
          <w:rtl/>
        </w:rPr>
      </w:pPr>
    </w:p>
    <w:p w14:paraId="750B6220" w14:textId="502D1045" w:rsidR="00FB763E" w:rsidRDefault="00FB763E" w:rsidP="00546F1A">
      <w:pPr>
        <w:bidi/>
        <w:spacing w:after="200" w:line="360" w:lineRule="auto"/>
        <w:jc w:val="center"/>
        <w:rPr>
          <w:rFonts w:ascii="Traditional Arabic" w:hAnsi="Traditional Arabic" w:cs="Traditional Arabic"/>
          <w:sz w:val="24"/>
          <w:szCs w:val="24"/>
          <w:rtl/>
        </w:rPr>
      </w:pPr>
      <w:r w:rsidRPr="00546F1A">
        <w:rPr>
          <w:rFonts w:ascii="Traditional Arabic" w:hAnsi="Traditional Arabic" w:cs="Traditional Arabic" w:hint="cs"/>
          <w:sz w:val="24"/>
          <w:szCs w:val="24"/>
          <w:rtl/>
        </w:rPr>
        <w:t>شكل 1 اعداد الباحث (نموذج الدراسة)</w:t>
      </w:r>
    </w:p>
    <w:p w14:paraId="1B5DDA61" w14:textId="10C196CF" w:rsidR="00542E5A" w:rsidRPr="00546F1A" w:rsidRDefault="00B71D00"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b/>
          <w:bCs/>
          <w:sz w:val="24"/>
          <w:szCs w:val="24"/>
          <w:rtl/>
        </w:rPr>
        <w:t xml:space="preserve">7.1. </w:t>
      </w:r>
      <w:commentRangeStart w:id="44"/>
      <w:r w:rsidR="00542E5A" w:rsidRPr="005D1105">
        <w:rPr>
          <w:rFonts w:ascii="Traditional Arabic" w:hAnsi="Traditional Arabic" w:cs="Traditional Arabic" w:hint="cs"/>
          <w:b/>
          <w:bCs/>
          <w:sz w:val="28"/>
          <w:szCs w:val="28"/>
          <w:rtl/>
        </w:rPr>
        <w:t>مصطلحات الدراسة وتعريفاتها الإجرائية</w:t>
      </w:r>
      <w:commentRangeEnd w:id="44"/>
      <w:r w:rsidR="004D11E8" w:rsidRPr="00546F1A">
        <w:rPr>
          <w:rStyle w:val="af8"/>
          <w:rFonts w:ascii="Traditional Arabic" w:hAnsi="Traditional Arabic" w:cs="Traditional Arabic"/>
          <w:sz w:val="24"/>
          <w:szCs w:val="24"/>
          <w:rtl/>
        </w:rPr>
        <w:commentReference w:id="44"/>
      </w:r>
    </w:p>
    <w:p w14:paraId="4929ABF5" w14:textId="58842170" w:rsidR="00A27E8B" w:rsidRPr="00546F1A" w:rsidRDefault="00A27E8B" w:rsidP="00546F1A">
      <w:pPr>
        <w:bidi/>
        <w:spacing w:line="360" w:lineRule="auto"/>
        <w:rPr>
          <w:rFonts w:ascii="Traditional Arabic" w:hAnsi="Traditional Arabic" w:cs="Traditional Arabic"/>
          <w:sz w:val="24"/>
          <w:szCs w:val="24"/>
          <w:rtl/>
        </w:rPr>
      </w:pPr>
      <w:r w:rsidRPr="005D1105">
        <w:rPr>
          <w:rFonts w:ascii="Traditional Arabic" w:hAnsi="Traditional Arabic" w:cs="Traditional Arabic" w:hint="cs"/>
          <w:b/>
          <w:bCs/>
          <w:sz w:val="24"/>
          <w:szCs w:val="24"/>
          <w:rtl/>
        </w:rPr>
        <w:t xml:space="preserve">تقنيات الذكاء </w:t>
      </w:r>
      <w:r w:rsidR="00067C01" w:rsidRPr="005D1105">
        <w:rPr>
          <w:rFonts w:ascii="Traditional Arabic" w:hAnsi="Traditional Arabic" w:cs="Traditional Arabic" w:hint="cs"/>
          <w:b/>
          <w:bCs/>
          <w:sz w:val="24"/>
          <w:szCs w:val="24"/>
          <w:rtl/>
        </w:rPr>
        <w:t>الإصطناعي</w:t>
      </w:r>
      <w:r w:rsidRPr="00546F1A">
        <w:rPr>
          <w:rFonts w:ascii="Traditional Arabic" w:hAnsi="Traditional Arabic" w:cs="Traditional Arabic" w:hint="cs"/>
          <w:sz w:val="24"/>
          <w:szCs w:val="24"/>
          <w:rtl/>
        </w:rPr>
        <w:t>:</w:t>
      </w:r>
      <w:r w:rsidRPr="00546F1A">
        <w:rPr>
          <w:rFonts w:ascii="Traditional Arabic" w:hAnsi="Traditional Arabic" w:cs="Traditional Arabic" w:hint="cs"/>
          <w:sz w:val="24"/>
          <w:szCs w:val="24"/>
        </w:rPr>
        <w:t xml:space="preserve"> </w:t>
      </w:r>
    </w:p>
    <w:p w14:paraId="5EB6C44C" w14:textId="052E79AD" w:rsidR="00A27E8B" w:rsidRPr="00546F1A" w:rsidRDefault="00A27E8B">
      <w:pPr>
        <w:pStyle w:val="a3"/>
        <w:numPr>
          <w:ilvl w:val="0"/>
          <w:numId w:val="9"/>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التعريف الاصطلاحي: بأنها مجموعة من الخوارزميات والأساليب التي تمكّن أجهزة الكمبيوتر من أداء مختلف المهام بما يحاكي الأداء البشري، إذ تساعد تلك التقنيات أنظمة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التعلم وإجراء الحسابات وتحديد الأنماط والتنبؤ بالأحداث </w:t>
      </w:r>
      <w:r w:rsidR="00A32ECA" w:rsidRPr="00546F1A">
        <w:rPr>
          <w:rFonts w:ascii="Traditional Arabic" w:hAnsi="Traditional Arabic" w:cs="Traditional Arabic" w:hint="cs"/>
          <w:sz w:val="24"/>
          <w:szCs w:val="24"/>
          <w:rtl/>
        </w:rPr>
        <w:t>(حمد،2022).</w:t>
      </w:r>
    </w:p>
    <w:p w14:paraId="24957FD6" w14:textId="77777777" w:rsidR="00A27E8B" w:rsidRPr="00546F1A" w:rsidRDefault="00A27E8B">
      <w:pPr>
        <w:pStyle w:val="a3"/>
        <w:numPr>
          <w:ilvl w:val="0"/>
          <w:numId w:val="9"/>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التعريف الاجرائي: هي التقنيات التكنولوجية التي تمكن الآلات من إظهار المنطق والقدرات الشبيهة بالإنسان مثل اتخاذ القرار المستقل</w:t>
      </w:r>
    </w:p>
    <w:p w14:paraId="7C88F22C" w14:textId="4B0864EA" w:rsidR="00A27E8B" w:rsidRPr="00546F1A" w:rsidRDefault="00A27E8B" w:rsidP="00546F1A">
      <w:pPr>
        <w:bidi/>
        <w:spacing w:line="360" w:lineRule="auto"/>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نظم الــتحكم والنقل الذكية</w:t>
      </w:r>
      <w:r w:rsidRPr="00546F1A">
        <w:rPr>
          <w:rFonts w:ascii="Traditional Arabic" w:hAnsi="Traditional Arabic" w:cs="Traditional Arabic" w:hint="cs"/>
          <w:sz w:val="24"/>
          <w:szCs w:val="24"/>
          <w:rtl/>
          <w:lang w:bidi="ar-EG"/>
        </w:rPr>
        <w:t>:</w:t>
      </w:r>
    </w:p>
    <w:p w14:paraId="2CBF71C7" w14:textId="2E4C34FE" w:rsidR="00A27E8B" w:rsidRPr="00546F1A" w:rsidRDefault="00A27E8B">
      <w:pPr>
        <w:pStyle w:val="a3"/>
        <w:numPr>
          <w:ilvl w:val="0"/>
          <w:numId w:val="10"/>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التعريف الاصطلاحي: هو تطبيق متقدم يهدف إلى توفير الخدمات المتعلقة بوسائل النقل المختلفة و</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المرور وتمكين المستخدمين من الحصول على معلومات أفضل واستخدام شبكات النقل بشكل أكثر أمانًا وتنسيقًا وذكاء"</w:t>
      </w:r>
      <w:r w:rsidR="007F4DBF" w:rsidRPr="00546F1A">
        <w:rPr>
          <w:rFonts w:ascii="Traditional Arabic" w:hAnsi="Traditional Arabic" w:cs="Traditional Arabic" w:hint="cs"/>
          <w:sz w:val="24"/>
          <w:szCs w:val="24"/>
          <w:rtl/>
        </w:rPr>
        <w:t>(عبد القادر،2021).</w:t>
      </w:r>
    </w:p>
    <w:p w14:paraId="477CB96E" w14:textId="720C7125" w:rsidR="00A27E8B" w:rsidRPr="00546F1A" w:rsidRDefault="00A27E8B">
      <w:pPr>
        <w:pStyle w:val="a3"/>
        <w:numPr>
          <w:ilvl w:val="0"/>
          <w:numId w:val="10"/>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التعريف الاجرائي: هي وسائل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الطرق والمواصلات حيث يتم توزيع المنتجات على المناطق الجغرافية </w:t>
      </w:r>
      <w:r w:rsidR="000261F2" w:rsidRPr="00546F1A">
        <w:rPr>
          <w:rFonts w:ascii="Traditional Arabic" w:hAnsi="Traditional Arabic" w:cs="Traditional Arabic" w:hint="cs"/>
          <w:sz w:val="24"/>
          <w:szCs w:val="24"/>
          <w:rtl/>
        </w:rPr>
        <w:t>الفرعية</w:t>
      </w:r>
      <w:r w:rsidRPr="00546F1A">
        <w:rPr>
          <w:rFonts w:ascii="Traditional Arabic" w:hAnsi="Traditional Arabic" w:cs="Traditional Arabic" w:hint="cs"/>
          <w:sz w:val="24"/>
          <w:szCs w:val="24"/>
          <w:rtl/>
        </w:rPr>
        <w:t xml:space="preserve"> </w:t>
      </w:r>
      <w:r w:rsidR="000261F2" w:rsidRPr="00546F1A">
        <w:rPr>
          <w:rFonts w:ascii="Traditional Arabic" w:hAnsi="Traditional Arabic" w:cs="Traditional Arabic" w:hint="cs"/>
          <w:sz w:val="24"/>
          <w:szCs w:val="24"/>
          <w:rtl/>
        </w:rPr>
        <w:t>و</w:t>
      </w:r>
      <w:r w:rsidRPr="00546F1A">
        <w:rPr>
          <w:rFonts w:ascii="Traditional Arabic" w:hAnsi="Traditional Arabic" w:cs="Traditional Arabic" w:hint="cs"/>
          <w:sz w:val="24"/>
          <w:szCs w:val="24"/>
          <w:rtl/>
        </w:rPr>
        <w:t>الرئيسية في أطار من تكامل والعمليات لتقليل التكاليف</w:t>
      </w:r>
      <w:r w:rsidR="00B80CEA" w:rsidRPr="00546F1A">
        <w:rPr>
          <w:rFonts w:ascii="Traditional Arabic" w:hAnsi="Traditional Arabic" w:cs="Traditional Arabic" w:hint="cs"/>
          <w:sz w:val="24"/>
          <w:szCs w:val="24"/>
          <w:rtl/>
        </w:rPr>
        <w:t>.</w:t>
      </w:r>
      <w:r w:rsidRPr="00546F1A">
        <w:rPr>
          <w:rFonts w:ascii="Traditional Arabic" w:hAnsi="Traditional Arabic" w:cs="Traditional Arabic" w:hint="cs"/>
          <w:sz w:val="24"/>
          <w:szCs w:val="24"/>
          <w:rtl/>
        </w:rPr>
        <w:t xml:space="preserve"> </w:t>
      </w:r>
    </w:p>
    <w:p w14:paraId="0EE7AA23" w14:textId="08A1C7D3" w:rsidR="00A27E8B" w:rsidRPr="005D1105" w:rsidRDefault="007A3945" w:rsidP="00546F1A">
      <w:pPr>
        <w:bidi/>
        <w:spacing w:line="360" w:lineRule="auto"/>
        <w:rPr>
          <w:rFonts w:ascii="Traditional Arabic" w:hAnsi="Traditional Arabic" w:cs="Traditional Arabic"/>
          <w:b/>
          <w:bCs/>
          <w:sz w:val="24"/>
          <w:szCs w:val="24"/>
          <w:rtl/>
          <w:lang w:bidi="ar-EG"/>
        </w:rPr>
      </w:pPr>
      <w:r w:rsidRPr="005D1105">
        <w:rPr>
          <w:rFonts w:ascii="Traditional Arabic" w:hAnsi="Traditional Arabic" w:cs="Traditional Arabic" w:hint="cs"/>
          <w:b/>
          <w:bCs/>
          <w:sz w:val="24"/>
          <w:szCs w:val="24"/>
          <w:rtl/>
        </w:rPr>
        <w:t>الإتصال</w:t>
      </w:r>
      <w:r w:rsidR="00A27E8B" w:rsidRPr="005D1105">
        <w:rPr>
          <w:rFonts w:ascii="Traditional Arabic" w:hAnsi="Traditional Arabic" w:cs="Traditional Arabic" w:hint="cs"/>
          <w:b/>
          <w:bCs/>
          <w:sz w:val="24"/>
          <w:szCs w:val="24"/>
          <w:rtl/>
        </w:rPr>
        <w:t xml:space="preserve"> المعلوماتــي</w:t>
      </w:r>
      <w:r w:rsidR="00A27E8B" w:rsidRPr="005D1105">
        <w:rPr>
          <w:rFonts w:ascii="Traditional Arabic" w:hAnsi="Traditional Arabic" w:cs="Traditional Arabic" w:hint="cs"/>
          <w:b/>
          <w:bCs/>
          <w:sz w:val="24"/>
          <w:szCs w:val="24"/>
          <w:rtl/>
          <w:lang w:bidi="ar-EG"/>
        </w:rPr>
        <w:t>:</w:t>
      </w:r>
    </w:p>
    <w:p w14:paraId="6876AA13" w14:textId="551DE14D" w:rsidR="00A27E8B" w:rsidRPr="00546F1A" w:rsidRDefault="00A27E8B">
      <w:pPr>
        <w:pStyle w:val="a3"/>
        <w:numPr>
          <w:ilvl w:val="0"/>
          <w:numId w:val="11"/>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التعريف الاصطلاحي: العملية التفاعلية الديناميكية التي يتم من خلالها نقل وتبادل الأفكار والمعلومات والخبرات بقصد التواصل والتفاهم بين شخصين أو أكثر عبر الوسائل المتاحة لتحقيق هدف معين.</w:t>
      </w:r>
      <w:r w:rsidR="007F4DBF" w:rsidRPr="00546F1A">
        <w:rPr>
          <w:rFonts w:ascii="Traditional Arabic" w:hAnsi="Traditional Arabic" w:cs="Traditional Arabic" w:hint="cs"/>
          <w:sz w:val="24"/>
          <w:szCs w:val="24"/>
        </w:rPr>
        <w:t xml:space="preserve"> Jenni, et, al, 2024)</w:t>
      </w:r>
      <w:r w:rsidR="007F4DBF" w:rsidRPr="00546F1A">
        <w:rPr>
          <w:rFonts w:ascii="Traditional Arabic" w:hAnsi="Traditional Arabic" w:cs="Traditional Arabic" w:hint="cs"/>
          <w:sz w:val="24"/>
          <w:szCs w:val="24"/>
          <w:rtl/>
        </w:rPr>
        <w:t>)</w:t>
      </w:r>
    </w:p>
    <w:p w14:paraId="2B677EEF" w14:textId="20DD436C" w:rsidR="00A27E8B" w:rsidRPr="00546F1A" w:rsidRDefault="00A27E8B">
      <w:pPr>
        <w:pStyle w:val="a3"/>
        <w:numPr>
          <w:ilvl w:val="0"/>
          <w:numId w:val="11"/>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التعريف الاجرائي: هو التوسع الطبيعي في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ات السلكية واللاسلكية مقترنا بمعالجة المعلومات وظائف معالجة المحتوى </w:t>
      </w:r>
      <w:r w:rsidR="000261F2" w:rsidRPr="00546F1A">
        <w:rPr>
          <w:rFonts w:ascii="Traditional Arabic" w:hAnsi="Traditional Arabic" w:cs="Traditional Arabic" w:hint="cs"/>
          <w:sz w:val="24"/>
          <w:szCs w:val="24"/>
          <w:rtl/>
        </w:rPr>
        <w:t>و</w:t>
      </w:r>
      <w:r w:rsidRPr="00546F1A">
        <w:rPr>
          <w:rFonts w:ascii="Traditional Arabic" w:hAnsi="Traditional Arabic" w:cs="Traditional Arabic" w:hint="cs"/>
          <w:sz w:val="24"/>
          <w:szCs w:val="24"/>
          <w:rtl/>
        </w:rPr>
        <w:t xml:space="preserve">أنواع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ات الإلكترونية</w:t>
      </w:r>
      <w:r w:rsidR="00B80CEA" w:rsidRPr="00546F1A">
        <w:rPr>
          <w:rFonts w:ascii="Traditional Arabic" w:hAnsi="Traditional Arabic" w:cs="Traditional Arabic" w:hint="cs"/>
          <w:sz w:val="24"/>
          <w:szCs w:val="24"/>
          <w:rtl/>
        </w:rPr>
        <w:t>.</w:t>
      </w:r>
    </w:p>
    <w:p w14:paraId="3069BD2F" w14:textId="4C388D35" w:rsidR="00A27E8B" w:rsidRPr="005D1105" w:rsidRDefault="00A27E8B" w:rsidP="00546F1A">
      <w:pPr>
        <w:bidi/>
        <w:spacing w:line="360" w:lineRule="auto"/>
        <w:rPr>
          <w:rFonts w:ascii="Traditional Arabic" w:hAnsi="Traditional Arabic" w:cs="Traditional Arabic"/>
          <w:b/>
          <w:bCs/>
          <w:sz w:val="24"/>
          <w:szCs w:val="24"/>
          <w:rtl/>
        </w:rPr>
      </w:pPr>
      <w:r w:rsidRPr="005D1105">
        <w:rPr>
          <w:rFonts w:ascii="Traditional Arabic" w:hAnsi="Traditional Arabic" w:cs="Traditional Arabic" w:hint="cs"/>
          <w:b/>
          <w:bCs/>
          <w:sz w:val="24"/>
          <w:szCs w:val="24"/>
          <w:rtl/>
        </w:rPr>
        <w:t>النظم الخبيرة:</w:t>
      </w:r>
    </w:p>
    <w:p w14:paraId="638B8EE3" w14:textId="77777777" w:rsidR="00A27E8B" w:rsidRPr="00546F1A" w:rsidRDefault="00A27E8B">
      <w:pPr>
        <w:pStyle w:val="a3"/>
        <w:numPr>
          <w:ilvl w:val="0"/>
          <w:numId w:val="12"/>
        </w:num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الــتعريف الاصطلاحي: هي مجموعة المعارف والخبرات لدي الانسان يترجمها على شكل قواعد لــتصبح برمجيات الإلكترونية لها القدرة على حل المشاكل المختلفة والــتعامل مع المشكلة كالإنسان الخبير في اتخاذ القرارات المناسبة (</w:t>
      </w:r>
      <w:r w:rsidRPr="00546F1A">
        <w:rPr>
          <w:rFonts w:ascii="Traditional Arabic" w:hAnsi="Traditional Arabic" w:cs="Traditional Arabic" w:hint="cs"/>
          <w:sz w:val="24"/>
          <w:szCs w:val="24"/>
          <w:rtl/>
          <w:lang w:bidi="ar-EG"/>
        </w:rPr>
        <w:t>الطبال،2024).</w:t>
      </w:r>
    </w:p>
    <w:p w14:paraId="7BF579FF" w14:textId="2B97551F" w:rsidR="00A27E8B" w:rsidRPr="00546F1A" w:rsidRDefault="00A27E8B">
      <w:pPr>
        <w:pStyle w:val="a3"/>
        <w:numPr>
          <w:ilvl w:val="0"/>
          <w:numId w:val="12"/>
        </w:numPr>
        <w:bidi/>
        <w:spacing w:after="200"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الــتعريف الاجرائي: هي برنامج يتكون من مجموعة المعارف والحبرات لدي الانسان يستخدم لحل المشاكل المختلفة وأداء المهام المعقدة واتخاذ القرارات المناسبة وبنفس الطريقة الــتــي بفكر بها بني البشر. </w:t>
      </w:r>
    </w:p>
    <w:p w14:paraId="6A906833" w14:textId="3C0EDFC1" w:rsidR="00A27E8B" w:rsidRPr="005D1105" w:rsidRDefault="00A27E8B" w:rsidP="00546F1A">
      <w:pPr>
        <w:bidi/>
        <w:spacing w:line="360" w:lineRule="auto"/>
        <w:rPr>
          <w:rFonts w:ascii="Traditional Arabic" w:hAnsi="Traditional Arabic" w:cs="Traditional Arabic"/>
          <w:b/>
          <w:bCs/>
          <w:sz w:val="24"/>
          <w:szCs w:val="24"/>
          <w:rtl/>
        </w:rPr>
      </w:pPr>
      <w:r w:rsidRPr="005D1105">
        <w:rPr>
          <w:rFonts w:ascii="Traditional Arabic" w:hAnsi="Traditional Arabic" w:cs="Traditional Arabic" w:hint="cs"/>
          <w:b/>
          <w:bCs/>
          <w:sz w:val="24"/>
          <w:szCs w:val="24"/>
          <w:rtl/>
        </w:rPr>
        <w:t xml:space="preserve">كفاءة </w:t>
      </w:r>
      <w:r w:rsidR="00067C01" w:rsidRPr="005D1105">
        <w:rPr>
          <w:rFonts w:ascii="Traditional Arabic" w:hAnsi="Traditional Arabic" w:cs="Traditional Arabic" w:hint="cs"/>
          <w:b/>
          <w:bCs/>
          <w:sz w:val="24"/>
          <w:szCs w:val="24"/>
          <w:rtl/>
        </w:rPr>
        <w:t>إدارة</w:t>
      </w:r>
      <w:r w:rsidRPr="005D1105">
        <w:rPr>
          <w:rFonts w:ascii="Traditional Arabic" w:hAnsi="Traditional Arabic" w:cs="Traditional Arabic" w:hint="cs"/>
          <w:b/>
          <w:bCs/>
          <w:sz w:val="24"/>
          <w:szCs w:val="24"/>
          <w:rtl/>
        </w:rPr>
        <w:t xml:space="preserve"> سلسلة الــتــوريد:</w:t>
      </w:r>
    </w:p>
    <w:p w14:paraId="40FA6683" w14:textId="300BA8E4" w:rsidR="00A27E8B" w:rsidRPr="00546F1A" w:rsidRDefault="00A27E8B">
      <w:pPr>
        <w:pStyle w:val="a3"/>
        <w:numPr>
          <w:ilvl w:val="0"/>
          <w:numId w:val="13"/>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التعريف الاصطلاحي: أنها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كفؤ حيث تبدأ بتصميم المنتج أو الخدمة </w:t>
      </w:r>
      <w:r w:rsidR="007F4DBF" w:rsidRPr="00546F1A">
        <w:rPr>
          <w:rFonts w:ascii="Traditional Arabic" w:hAnsi="Traditional Arabic" w:cs="Traditional Arabic" w:hint="cs"/>
          <w:sz w:val="24"/>
          <w:szCs w:val="24"/>
          <w:rtl/>
        </w:rPr>
        <w:t>وتنتهي</w:t>
      </w:r>
      <w:r w:rsidRPr="00546F1A">
        <w:rPr>
          <w:rFonts w:ascii="Traditional Arabic" w:hAnsi="Traditional Arabic" w:cs="Traditional Arabic" w:hint="cs"/>
          <w:sz w:val="24"/>
          <w:szCs w:val="24"/>
          <w:rtl/>
        </w:rPr>
        <w:t xml:space="preserve"> في الوقت </w:t>
      </w:r>
      <w:r w:rsidR="007F4DBF" w:rsidRPr="00546F1A">
        <w:rPr>
          <w:rFonts w:ascii="Traditional Arabic" w:hAnsi="Traditional Arabic" w:cs="Traditional Arabic" w:hint="cs"/>
          <w:sz w:val="24"/>
          <w:szCs w:val="24"/>
          <w:rtl/>
        </w:rPr>
        <w:t>الذي</w:t>
      </w:r>
      <w:r w:rsidRPr="00546F1A">
        <w:rPr>
          <w:rFonts w:ascii="Traditional Arabic" w:hAnsi="Traditional Arabic" w:cs="Traditional Arabic" w:hint="cs"/>
          <w:sz w:val="24"/>
          <w:szCs w:val="24"/>
          <w:rtl/>
        </w:rPr>
        <w:t xml:space="preserve"> تباع فيه وتستهلك نهائيا ويستغنى عنها المستهلك</w:t>
      </w:r>
      <w:r w:rsidR="00B247C9" w:rsidRPr="00546F1A">
        <w:rPr>
          <w:rFonts w:ascii="Traditional Arabic" w:hAnsi="Traditional Arabic" w:cs="Traditional Arabic" w:hint="cs"/>
          <w:sz w:val="24"/>
          <w:szCs w:val="24"/>
          <w:rtl/>
          <w:lang w:bidi="ar-EG"/>
        </w:rPr>
        <w:t xml:space="preserve"> </w:t>
      </w:r>
      <w:r w:rsidR="00B247C9" w:rsidRPr="00546F1A">
        <w:rPr>
          <w:rFonts w:ascii="Traditional Arabic" w:hAnsi="Traditional Arabic" w:cs="Traditional Arabic" w:hint="cs"/>
          <w:sz w:val="24"/>
          <w:szCs w:val="24"/>
        </w:rPr>
        <w:t>(Opioid, et al, 2023)</w:t>
      </w:r>
      <w:r w:rsidR="00B247C9" w:rsidRPr="00546F1A">
        <w:rPr>
          <w:rFonts w:ascii="Traditional Arabic" w:eastAsia="Times New Roman" w:hAnsi="Traditional Arabic" w:cs="Traditional Arabic" w:hint="cs"/>
          <w:sz w:val="24"/>
          <w:szCs w:val="24"/>
          <w:rtl/>
          <w:lang w:bidi="ar-EG"/>
        </w:rPr>
        <w:t>.</w:t>
      </w:r>
    </w:p>
    <w:p w14:paraId="613B7E56" w14:textId="63214D6F" w:rsidR="00A27E8B" w:rsidRPr="00546F1A" w:rsidRDefault="00A27E8B">
      <w:pPr>
        <w:pStyle w:val="a3"/>
        <w:numPr>
          <w:ilvl w:val="0"/>
          <w:numId w:val="13"/>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التعريف الاجرائي: تشير إلى المدى الذي يتم فيه استخدام أقل قدر من الموارد والمدخلات لتلبية احتياجات العملاء، ويشمل ذلك تحسين جوانب مختلفة من العمليات المرتبطة بسلسلة التوريد، بما في ذلك المشتريات والإنتاج والتخزين والتوزيع وتدفق المعلومات، لتحقيق أقصى قيمة ممكنة من المنتجات والخدمات بأقل تكلفة ووقت ممكن</w:t>
      </w:r>
      <w:r w:rsidR="00B80CEA" w:rsidRPr="00546F1A">
        <w:rPr>
          <w:rFonts w:ascii="Traditional Arabic" w:hAnsi="Traditional Arabic" w:cs="Traditional Arabic" w:hint="cs"/>
          <w:sz w:val="24"/>
          <w:szCs w:val="24"/>
          <w:rtl/>
        </w:rPr>
        <w:t>.</w:t>
      </w:r>
    </w:p>
    <w:p w14:paraId="1066726D" w14:textId="38D2D1C2" w:rsidR="00A27E8B" w:rsidRPr="005D1105" w:rsidRDefault="00A27E8B" w:rsidP="00546F1A">
      <w:pPr>
        <w:bidi/>
        <w:spacing w:line="360" w:lineRule="auto"/>
        <w:rPr>
          <w:rFonts w:ascii="Traditional Arabic" w:hAnsi="Traditional Arabic" w:cs="Traditional Arabic"/>
          <w:b/>
          <w:bCs/>
          <w:sz w:val="24"/>
          <w:szCs w:val="24"/>
          <w:rtl/>
          <w:lang w:bidi="ar-EG"/>
        </w:rPr>
      </w:pPr>
      <w:r w:rsidRPr="005D1105">
        <w:rPr>
          <w:rFonts w:ascii="Traditional Arabic" w:hAnsi="Traditional Arabic" w:cs="Traditional Arabic" w:hint="cs"/>
          <w:b/>
          <w:bCs/>
          <w:sz w:val="24"/>
          <w:szCs w:val="24"/>
          <w:rtl/>
        </w:rPr>
        <w:t xml:space="preserve">الــتكامل: </w:t>
      </w:r>
    </w:p>
    <w:p w14:paraId="45407CBD" w14:textId="721601F8" w:rsidR="00A27E8B" w:rsidRPr="00546F1A" w:rsidRDefault="00A27E8B">
      <w:pPr>
        <w:pStyle w:val="a3"/>
        <w:numPr>
          <w:ilvl w:val="0"/>
          <w:numId w:val="14"/>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التعريف الاصطلاحي: شير إلى عملية تعزيز التعاون والتنسيق بين الشركات المشاركة في سلسلة التوريد لتحقيق أهداف مشتركة</w:t>
      </w:r>
      <w:r w:rsidR="007F4DBF" w:rsidRPr="00546F1A">
        <w:rPr>
          <w:rFonts w:ascii="Traditional Arabic" w:hAnsi="Traditional Arabic" w:cs="Traditional Arabic" w:hint="cs"/>
          <w:sz w:val="24"/>
          <w:szCs w:val="24"/>
          <w:rtl/>
        </w:rPr>
        <w:t xml:space="preserve"> (</w:t>
      </w:r>
      <w:r w:rsidR="007F4DBF" w:rsidRPr="00546F1A">
        <w:rPr>
          <w:rFonts w:ascii="Traditional Arabic" w:hAnsi="Traditional Arabic" w:cs="Traditional Arabic" w:hint="cs"/>
          <w:sz w:val="24"/>
          <w:szCs w:val="24"/>
          <w:rtl/>
          <w:lang w:bidi="ar-EG"/>
        </w:rPr>
        <w:t>علاء،2023).</w:t>
      </w:r>
    </w:p>
    <w:p w14:paraId="55FE40E4" w14:textId="07A4E2F3" w:rsidR="00A27E8B" w:rsidRPr="00546F1A" w:rsidRDefault="00A27E8B">
      <w:pPr>
        <w:pStyle w:val="a3"/>
        <w:numPr>
          <w:ilvl w:val="0"/>
          <w:numId w:val="14"/>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التعريف الاجرائي: هو عملية دمج وتنسيق الأنشطة المختلفة في سلسلة التوريد، بدءًا من الموردين وصولاً إلى العملاء، بهدف تحسين الكفاءة والفعالية</w:t>
      </w:r>
      <w:r w:rsidR="00B80CEA" w:rsidRPr="00546F1A">
        <w:rPr>
          <w:rFonts w:ascii="Traditional Arabic" w:hAnsi="Traditional Arabic" w:cs="Traditional Arabic" w:hint="cs"/>
          <w:sz w:val="24"/>
          <w:szCs w:val="24"/>
          <w:rtl/>
        </w:rPr>
        <w:t>.</w:t>
      </w:r>
    </w:p>
    <w:p w14:paraId="7073BD20" w14:textId="62BBF633" w:rsidR="00A27E8B" w:rsidRPr="005D1105" w:rsidRDefault="00A27E8B" w:rsidP="00546F1A">
      <w:pPr>
        <w:bidi/>
        <w:spacing w:line="360" w:lineRule="auto"/>
        <w:rPr>
          <w:rFonts w:ascii="Traditional Arabic" w:hAnsi="Traditional Arabic" w:cs="Traditional Arabic"/>
          <w:b/>
          <w:bCs/>
          <w:sz w:val="24"/>
          <w:szCs w:val="24"/>
          <w:rtl/>
          <w:lang w:bidi="ar-EG"/>
        </w:rPr>
      </w:pPr>
      <w:r w:rsidRPr="005D1105">
        <w:rPr>
          <w:rFonts w:ascii="Traditional Arabic" w:hAnsi="Traditional Arabic" w:cs="Traditional Arabic" w:hint="cs"/>
          <w:b/>
          <w:bCs/>
          <w:sz w:val="24"/>
          <w:szCs w:val="24"/>
          <w:rtl/>
        </w:rPr>
        <w:t>العملــيات</w:t>
      </w:r>
      <w:r w:rsidRPr="005D1105">
        <w:rPr>
          <w:rFonts w:ascii="Traditional Arabic" w:hAnsi="Traditional Arabic" w:cs="Traditional Arabic" w:hint="cs"/>
          <w:b/>
          <w:bCs/>
          <w:sz w:val="24"/>
          <w:szCs w:val="24"/>
          <w:rtl/>
          <w:lang w:bidi="ar-EG"/>
        </w:rPr>
        <w:t>:</w:t>
      </w:r>
    </w:p>
    <w:p w14:paraId="232B6CD0" w14:textId="11A518D5" w:rsidR="00A27E8B" w:rsidRPr="00546F1A" w:rsidRDefault="00A27E8B">
      <w:pPr>
        <w:pStyle w:val="a3"/>
        <w:numPr>
          <w:ilvl w:val="0"/>
          <w:numId w:val="15"/>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التعريف الاصطلاحي: </w:t>
      </w:r>
      <w:commentRangeStart w:id="45"/>
      <w:commentRangeStart w:id="46"/>
      <w:r w:rsidRPr="00546F1A">
        <w:rPr>
          <w:rFonts w:ascii="Traditional Arabic" w:hAnsi="Traditional Arabic" w:cs="Traditional Arabic" w:hint="cs"/>
          <w:sz w:val="24"/>
          <w:szCs w:val="24"/>
          <w:rtl/>
        </w:rPr>
        <w:t>ي</w:t>
      </w:r>
      <w:commentRangeEnd w:id="46"/>
      <w:r w:rsidR="000026D4" w:rsidRPr="00546F1A">
        <w:rPr>
          <w:rStyle w:val="af8"/>
          <w:rFonts w:ascii="Traditional Arabic" w:hAnsi="Traditional Arabic" w:cs="Traditional Arabic" w:hint="cs"/>
          <w:sz w:val="24"/>
          <w:szCs w:val="24"/>
          <w:rtl/>
        </w:rPr>
        <w:commentReference w:id="46"/>
      </w:r>
      <w:r w:rsidRPr="00546F1A">
        <w:rPr>
          <w:rFonts w:ascii="Traditional Arabic" w:hAnsi="Traditional Arabic" w:cs="Traditional Arabic" w:hint="cs"/>
          <w:sz w:val="24"/>
          <w:szCs w:val="24"/>
          <w:rtl/>
        </w:rPr>
        <w:t xml:space="preserve"> شبكة متكاملة من الأنشطة والمنظمات التي تعمل معًا لتصميم وتصنيع وتوزيع وتسليم المنتجات أو الخدمات إلى </w:t>
      </w:r>
      <w:commentRangeEnd w:id="45"/>
      <w:r w:rsidR="004D11E8" w:rsidRPr="00546F1A">
        <w:rPr>
          <w:rStyle w:val="af8"/>
          <w:rFonts w:ascii="Traditional Arabic" w:hAnsi="Traditional Arabic" w:cs="Traditional Arabic" w:hint="cs"/>
          <w:sz w:val="24"/>
          <w:szCs w:val="24"/>
          <w:rtl/>
        </w:rPr>
        <w:commentReference w:id="45"/>
      </w:r>
      <w:r w:rsidRPr="00546F1A">
        <w:rPr>
          <w:rFonts w:ascii="Traditional Arabic" w:hAnsi="Traditional Arabic" w:cs="Traditional Arabic" w:hint="cs"/>
          <w:sz w:val="24"/>
          <w:szCs w:val="24"/>
          <w:rtl/>
        </w:rPr>
        <w:t>المستهلك النهائي.</w:t>
      </w:r>
      <w:r w:rsidR="000261F2" w:rsidRPr="00546F1A">
        <w:rPr>
          <w:rFonts w:ascii="Traditional Arabic" w:hAnsi="Traditional Arabic" w:cs="Traditional Arabic" w:hint="cs"/>
          <w:sz w:val="24"/>
          <w:szCs w:val="24"/>
          <w:rtl/>
        </w:rPr>
        <w:t xml:space="preserve"> (</w:t>
      </w:r>
      <w:r w:rsidR="000261F2" w:rsidRPr="00546F1A">
        <w:rPr>
          <w:rFonts w:ascii="Traditional Arabic" w:hAnsi="Traditional Arabic" w:cs="Traditional Arabic" w:hint="cs"/>
          <w:sz w:val="24"/>
          <w:szCs w:val="24"/>
          <w:rtl/>
          <w:lang w:bidi="ar-EG"/>
        </w:rPr>
        <w:t>الحسين،2023).</w:t>
      </w:r>
    </w:p>
    <w:p w14:paraId="53FA2886" w14:textId="30C561D6" w:rsidR="00A27E8B" w:rsidRPr="00546F1A" w:rsidRDefault="00A27E8B">
      <w:pPr>
        <w:pStyle w:val="a3"/>
        <w:numPr>
          <w:ilvl w:val="0"/>
          <w:numId w:val="15"/>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التعريف الاجرائي: هي مجموعة الأنشطة والعمليات المتكاملة التي تهدف إلى تحويل المواد الخام إلى منتجات نهائية وتسليمها إلى العملاء النهائيين</w:t>
      </w:r>
      <w:r w:rsidR="00B80CEA" w:rsidRPr="00546F1A">
        <w:rPr>
          <w:rFonts w:ascii="Traditional Arabic" w:hAnsi="Traditional Arabic" w:cs="Traditional Arabic" w:hint="cs"/>
          <w:sz w:val="24"/>
          <w:szCs w:val="24"/>
          <w:rtl/>
        </w:rPr>
        <w:t>.</w:t>
      </w:r>
    </w:p>
    <w:p w14:paraId="53229E0B" w14:textId="75D02B3D" w:rsidR="00A27E8B" w:rsidRPr="005D1105" w:rsidRDefault="00A27E8B" w:rsidP="00546F1A">
      <w:pPr>
        <w:bidi/>
        <w:spacing w:line="360" w:lineRule="auto"/>
        <w:rPr>
          <w:rFonts w:ascii="Traditional Arabic" w:hAnsi="Traditional Arabic" w:cs="Traditional Arabic"/>
          <w:b/>
          <w:bCs/>
          <w:sz w:val="24"/>
          <w:szCs w:val="24"/>
          <w:rtl/>
          <w:lang w:bidi="ar-EG"/>
        </w:rPr>
      </w:pPr>
      <w:r w:rsidRPr="005D1105">
        <w:rPr>
          <w:rFonts w:ascii="Traditional Arabic" w:hAnsi="Traditional Arabic" w:cs="Traditional Arabic" w:hint="cs"/>
          <w:b/>
          <w:bCs/>
          <w:sz w:val="24"/>
          <w:szCs w:val="24"/>
          <w:rtl/>
        </w:rPr>
        <w:t>الشراء</w:t>
      </w:r>
      <w:r w:rsidRPr="005D1105">
        <w:rPr>
          <w:rFonts w:ascii="Traditional Arabic" w:hAnsi="Traditional Arabic" w:cs="Traditional Arabic" w:hint="cs"/>
          <w:b/>
          <w:bCs/>
          <w:sz w:val="24"/>
          <w:szCs w:val="24"/>
          <w:rtl/>
          <w:lang w:bidi="ar-EG"/>
        </w:rPr>
        <w:t>:</w:t>
      </w:r>
    </w:p>
    <w:p w14:paraId="7215F74A" w14:textId="1E20BE4F" w:rsidR="00A27E8B" w:rsidRPr="00546F1A" w:rsidRDefault="00A27E8B">
      <w:pPr>
        <w:pStyle w:val="a3"/>
        <w:numPr>
          <w:ilvl w:val="0"/>
          <w:numId w:val="16"/>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التعريف الاصطلاحي: تشمل جميع </w:t>
      </w:r>
      <w:commentRangeStart w:id="47"/>
      <w:r w:rsidRPr="00546F1A">
        <w:rPr>
          <w:rFonts w:ascii="Traditional Arabic" w:hAnsi="Traditional Arabic" w:cs="Traditional Arabic" w:hint="cs"/>
          <w:sz w:val="24"/>
          <w:szCs w:val="24"/>
          <w:rtl/>
        </w:rPr>
        <w:t>خطوات توصيل المنتج النهائي أو الخدمة إلى العميل</w:t>
      </w:r>
      <w:commentRangeEnd w:id="47"/>
      <w:r w:rsidR="004D11E8" w:rsidRPr="00546F1A">
        <w:rPr>
          <w:rStyle w:val="af8"/>
          <w:rFonts w:ascii="Traditional Arabic" w:hAnsi="Traditional Arabic" w:cs="Traditional Arabic" w:hint="cs"/>
          <w:sz w:val="24"/>
          <w:szCs w:val="24"/>
          <w:rtl/>
        </w:rPr>
        <w:commentReference w:id="47"/>
      </w:r>
      <w:r w:rsidR="000261F2" w:rsidRPr="00546F1A">
        <w:rPr>
          <w:rFonts w:ascii="Traditional Arabic" w:hAnsi="Traditional Arabic" w:cs="Traditional Arabic" w:hint="cs"/>
          <w:sz w:val="24"/>
          <w:szCs w:val="24"/>
          <w:rtl/>
        </w:rPr>
        <w:t>(</w:t>
      </w:r>
      <w:r w:rsidR="000261F2" w:rsidRPr="00546F1A">
        <w:rPr>
          <w:rFonts w:ascii="Traditional Arabic" w:hAnsi="Traditional Arabic" w:cs="Traditional Arabic" w:hint="cs"/>
          <w:sz w:val="24"/>
          <w:szCs w:val="24"/>
          <w:rtl/>
          <w:lang w:bidi="ar-EG"/>
        </w:rPr>
        <w:t>الشيشين،2020).</w:t>
      </w:r>
    </w:p>
    <w:p w14:paraId="4FBCD648" w14:textId="1F4721B1" w:rsidR="00A27E8B" w:rsidRPr="00546F1A" w:rsidRDefault="00A27E8B">
      <w:pPr>
        <w:pStyle w:val="a3"/>
        <w:numPr>
          <w:ilvl w:val="0"/>
          <w:numId w:val="16"/>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التعريف الاجرائي: هي تنسيق تدفق الإنتاج الكامل للأعمال، بدءًا من الحصول على المواد الخام وحتى تسليم المنتج النهائي.</w:t>
      </w:r>
    </w:p>
    <w:p w14:paraId="2403C7E6" w14:textId="3EFFB7FA" w:rsidR="00A27E8B" w:rsidRPr="005D1105" w:rsidRDefault="00A27E8B" w:rsidP="00546F1A">
      <w:pPr>
        <w:bidi/>
        <w:spacing w:line="360" w:lineRule="auto"/>
        <w:rPr>
          <w:rFonts w:ascii="Traditional Arabic" w:hAnsi="Traditional Arabic" w:cs="Traditional Arabic"/>
          <w:b/>
          <w:bCs/>
          <w:sz w:val="24"/>
          <w:szCs w:val="24"/>
          <w:rtl/>
        </w:rPr>
      </w:pPr>
      <w:r w:rsidRPr="005D1105">
        <w:rPr>
          <w:rFonts w:ascii="Traditional Arabic" w:hAnsi="Traditional Arabic" w:cs="Traditional Arabic" w:hint="cs"/>
          <w:b/>
          <w:bCs/>
          <w:sz w:val="24"/>
          <w:szCs w:val="24"/>
          <w:rtl/>
        </w:rPr>
        <w:t>الــتــوزيع:</w:t>
      </w:r>
    </w:p>
    <w:p w14:paraId="40187B47" w14:textId="315A0BDE" w:rsidR="00A27E8B" w:rsidRPr="00546F1A" w:rsidRDefault="00A27E8B">
      <w:pPr>
        <w:pStyle w:val="a3"/>
        <w:numPr>
          <w:ilvl w:val="0"/>
          <w:numId w:val="17"/>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التعريف الاصطلاحي: هو مصطلح </w:t>
      </w:r>
      <w:commentRangeStart w:id="48"/>
      <w:r w:rsidRPr="00546F1A">
        <w:rPr>
          <w:rFonts w:ascii="Traditional Arabic" w:hAnsi="Traditional Arabic" w:cs="Traditional Arabic" w:hint="cs"/>
          <w:sz w:val="24"/>
          <w:szCs w:val="24"/>
          <w:rtl/>
        </w:rPr>
        <w:t>يستخدم في التنبؤ بسلسلة التوريد وإدارتها</w:t>
      </w:r>
      <w:commentRangeEnd w:id="48"/>
      <w:r w:rsidR="004D11E8" w:rsidRPr="00546F1A">
        <w:rPr>
          <w:rStyle w:val="af8"/>
          <w:rFonts w:ascii="Traditional Arabic" w:hAnsi="Traditional Arabic" w:cs="Traditional Arabic" w:hint="cs"/>
          <w:sz w:val="24"/>
          <w:szCs w:val="24"/>
          <w:rtl/>
        </w:rPr>
        <w:commentReference w:id="48"/>
      </w:r>
      <w:r w:rsidRPr="00546F1A">
        <w:rPr>
          <w:rFonts w:ascii="Traditional Arabic" w:hAnsi="Traditional Arabic" w:cs="Traditional Arabic" w:hint="cs"/>
          <w:sz w:val="24"/>
          <w:szCs w:val="24"/>
          <w:rtl/>
        </w:rPr>
        <w:t>، وينظر إليه على أنه نظام من قنوات التوزيع المترابطة لضمان كفاءة نقل المنتجات.</w:t>
      </w:r>
      <w:r w:rsidR="000261F2" w:rsidRPr="00546F1A">
        <w:rPr>
          <w:rFonts w:ascii="Traditional Arabic" w:hAnsi="Traditional Arabic" w:cs="Traditional Arabic" w:hint="cs"/>
          <w:sz w:val="24"/>
          <w:szCs w:val="24"/>
          <w:rtl/>
        </w:rPr>
        <w:t xml:space="preserve"> (</w:t>
      </w:r>
      <w:r w:rsidR="000261F2" w:rsidRPr="00546F1A">
        <w:rPr>
          <w:rFonts w:ascii="Traditional Arabic" w:hAnsi="Traditional Arabic" w:cs="Traditional Arabic" w:hint="cs"/>
          <w:sz w:val="24"/>
          <w:szCs w:val="24"/>
          <w:rtl/>
          <w:lang w:bidi="ar-EG"/>
        </w:rPr>
        <w:t>الطبال،2024).</w:t>
      </w:r>
    </w:p>
    <w:p w14:paraId="063E1987" w14:textId="7C865CEB" w:rsidR="00A27E8B" w:rsidRPr="00546F1A" w:rsidRDefault="00A27E8B">
      <w:pPr>
        <w:pStyle w:val="a3"/>
        <w:numPr>
          <w:ilvl w:val="0"/>
          <w:numId w:val="17"/>
        </w:numPr>
        <w:bidi/>
        <w:spacing w:line="360" w:lineRule="auto"/>
        <w:rPr>
          <w:rFonts w:ascii="Traditional Arabic" w:hAnsi="Traditional Arabic" w:cs="Traditional Arabic"/>
          <w:sz w:val="24"/>
          <w:szCs w:val="24"/>
          <w:rtl/>
        </w:rPr>
      </w:pPr>
      <w:commentRangeStart w:id="49"/>
      <w:r w:rsidRPr="00546F1A">
        <w:rPr>
          <w:rFonts w:ascii="Traditional Arabic" w:hAnsi="Traditional Arabic" w:cs="Traditional Arabic" w:hint="cs"/>
          <w:sz w:val="24"/>
          <w:szCs w:val="24"/>
          <w:rtl/>
        </w:rPr>
        <w:t>التعريف الاجرائي: هي تنسيق تدفق الإنتاج الكامل للأعمال، بدءًا من الحصول على المواد الخام وحتى تسليم المنتج النهائي</w:t>
      </w:r>
      <w:r w:rsidR="00B80CEA" w:rsidRPr="00546F1A">
        <w:rPr>
          <w:rFonts w:ascii="Traditional Arabic" w:hAnsi="Traditional Arabic" w:cs="Traditional Arabic" w:hint="cs"/>
          <w:sz w:val="24"/>
          <w:szCs w:val="24"/>
          <w:rtl/>
        </w:rPr>
        <w:t>.</w:t>
      </w:r>
      <w:commentRangeEnd w:id="49"/>
      <w:r w:rsidR="004D11E8" w:rsidRPr="00546F1A">
        <w:rPr>
          <w:rStyle w:val="af8"/>
          <w:rFonts w:ascii="Traditional Arabic" w:hAnsi="Traditional Arabic" w:cs="Traditional Arabic"/>
          <w:sz w:val="24"/>
          <w:szCs w:val="24"/>
          <w:rtl/>
        </w:rPr>
        <w:commentReference w:id="49"/>
      </w:r>
    </w:p>
    <w:p w14:paraId="27C4DA77" w14:textId="77777777" w:rsidR="00542E5A" w:rsidRPr="005D1105" w:rsidRDefault="00542E5A" w:rsidP="00546F1A">
      <w:pPr>
        <w:bidi/>
        <w:spacing w:after="200" w:line="360" w:lineRule="auto"/>
        <w:jc w:val="both"/>
        <w:rPr>
          <w:rFonts w:ascii="Traditional Arabic" w:hAnsi="Traditional Arabic" w:cs="Traditional Arabic"/>
          <w:b/>
          <w:bCs/>
          <w:sz w:val="24"/>
          <w:szCs w:val="24"/>
          <w:rtl/>
        </w:rPr>
      </w:pPr>
      <w:r w:rsidRPr="005D1105">
        <w:rPr>
          <w:rFonts w:ascii="Traditional Arabic" w:hAnsi="Traditional Arabic" w:cs="Traditional Arabic" w:hint="cs"/>
          <w:b/>
          <w:bCs/>
          <w:sz w:val="24"/>
          <w:szCs w:val="24"/>
          <w:rtl/>
        </w:rPr>
        <w:t>الشركة السعودية للصناعات الأساسية:</w:t>
      </w:r>
    </w:p>
    <w:p w14:paraId="45FDD2C2" w14:textId="668612B2" w:rsidR="00542E5A" w:rsidRPr="00546F1A" w:rsidRDefault="00A27E8B">
      <w:pPr>
        <w:pStyle w:val="a3"/>
        <w:numPr>
          <w:ilvl w:val="0"/>
          <w:numId w:val="18"/>
        </w:numPr>
        <w:bidi/>
        <w:spacing w:after="200"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هي </w:t>
      </w:r>
      <w:r w:rsidR="00542E5A" w:rsidRPr="00546F1A">
        <w:rPr>
          <w:rFonts w:ascii="Traditional Arabic" w:hAnsi="Traditional Arabic" w:cs="Traditional Arabic" w:hint="cs"/>
          <w:sz w:val="24"/>
          <w:szCs w:val="24"/>
          <w:rtl/>
        </w:rPr>
        <w:t xml:space="preserve">شركة مساهمة عامة سعودية، </w:t>
      </w:r>
      <w:r w:rsidR="00AB3C9E" w:rsidRPr="00546F1A">
        <w:rPr>
          <w:rFonts w:ascii="Traditional Arabic" w:hAnsi="Traditional Arabic" w:cs="Traditional Arabic" w:hint="cs"/>
          <w:sz w:val="24"/>
          <w:szCs w:val="24"/>
          <w:rtl/>
        </w:rPr>
        <w:t>تــت</w:t>
      </w:r>
      <w:r w:rsidR="00542E5A" w:rsidRPr="00546F1A">
        <w:rPr>
          <w:rFonts w:ascii="Traditional Arabic" w:hAnsi="Traditional Arabic" w:cs="Traditional Arabic" w:hint="cs"/>
          <w:sz w:val="24"/>
          <w:szCs w:val="24"/>
          <w:rtl/>
        </w:rPr>
        <w:t>ميز بتعدد أنشطتها الصناعية، وتعنى بمجالات الكيماويات، والبتروكيماويات، والمعادن، والأسمدة. ومن خلال ا</w:t>
      </w:r>
      <w:r w:rsidR="00AB3C9E" w:rsidRPr="00546F1A">
        <w:rPr>
          <w:rFonts w:ascii="Traditional Arabic" w:hAnsi="Traditional Arabic" w:cs="Traditional Arabic" w:hint="cs"/>
          <w:sz w:val="24"/>
          <w:szCs w:val="24"/>
          <w:rtl/>
        </w:rPr>
        <w:t>لــت</w:t>
      </w:r>
      <w:r w:rsidR="00542E5A" w:rsidRPr="00546F1A">
        <w:rPr>
          <w:rFonts w:ascii="Traditional Arabic" w:hAnsi="Traditional Arabic" w:cs="Traditional Arabic" w:hint="cs"/>
          <w:sz w:val="24"/>
          <w:szCs w:val="24"/>
          <w:rtl/>
        </w:rPr>
        <w:t xml:space="preserve">عاون، تعزز </w:t>
      </w:r>
      <w:r w:rsidR="00542E5A" w:rsidRPr="00546F1A">
        <w:rPr>
          <w:rFonts w:ascii="Traditional Arabic" w:hAnsi="Traditional Arabic" w:cs="Traditional Arabic" w:hint="cs"/>
          <w:sz w:val="24"/>
          <w:szCs w:val="24"/>
          <w:rtl/>
          <w:lang w:bidi="ar-EG"/>
        </w:rPr>
        <w:t>"سابك"</w:t>
      </w:r>
      <w:r w:rsidR="00542E5A" w:rsidRPr="00546F1A">
        <w:rPr>
          <w:rFonts w:ascii="Traditional Arabic" w:hAnsi="Traditional Arabic" w:cs="Traditional Arabic" w:hint="cs"/>
          <w:sz w:val="24"/>
          <w:szCs w:val="24"/>
          <w:rtl/>
        </w:rPr>
        <w:t xml:space="preserve">الابتكار وروح الإبداع، واكتشاف الحلول </w:t>
      </w:r>
      <w:r w:rsidR="00AB3C9E" w:rsidRPr="00546F1A">
        <w:rPr>
          <w:rFonts w:ascii="Traditional Arabic" w:hAnsi="Traditional Arabic" w:cs="Traditional Arabic" w:hint="cs"/>
          <w:sz w:val="24"/>
          <w:szCs w:val="24"/>
          <w:rtl/>
        </w:rPr>
        <w:t>لــت</w:t>
      </w:r>
      <w:r w:rsidR="00542E5A" w:rsidRPr="00546F1A">
        <w:rPr>
          <w:rFonts w:ascii="Traditional Arabic" w:hAnsi="Traditional Arabic" w:cs="Traditional Arabic" w:hint="cs"/>
          <w:sz w:val="24"/>
          <w:szCs w:val="24"/>
          <w:rtl/>
        </w:rPr>
        <w:t>حديات المجتمع.</w:t>
      </w:r>
    </w:p>
    <w:p w14:paraId="07F5366C" w14:textId="77777777" w:rsidR="007456BD" w:rsidRPr="00546F1A" w:rsidRDefault="007456BD" w:rsidP="00546F1A">
      <w:pPr>
        <w:bidi/>
        <w:spacing w:after="200" w:line="360" w:lineRule="auto"/>
        <w:jc w:val="both"/>
        <w:rPr>
          <w:rFonts w:ascii="Traditional Arabic" w:hAnsi="Traditional Arabic" w:cs="Traditional Arabic"/>
          <w:sz w:val="24"/>
          <w:szCs w:val="24"/>
          <w:rtl/>
        </w:rPr>
      </w:pPr>
    </w:p>
    <w:p w14:paraId="0685E12C" w14:textId="77777777" w:rsidR="007456BD" w:rsidRDefault="007456BD" w:rsidP="00546F1A">
      <w:pPr>
        <w:bidi/>
        <w:spacing w:after="200" w:line="360" w:lineRule="auto"/>
        <w:jc w:val="both"/>
        <w:rPr>
          <w:rFonts w:ascii="Traditional Arabic" w:hAnsi="Traditional Arabic" w:cs="Traditional Arabic"/>
          <w:sz w:val="24"/>
          <w:szCs w:val="24"/>
          <w:rtl/>
        </w:rPr>
      </w:pPr>
    </w:p>
    <w:p w14:paraId="38B34A96" w14:textId="77777777" w:rsidR="005D1105" w:rsidRDefault="005D1105" w:rsidP="005D1105">
      <w:pPr>
        <w:bidi/>
        <w:spacing w:after="200" w:line="360" w:lineRule="auto"/>
        <w:jc w:val="both"/>
        <w:rPr>
          <w:rFonts w:ascii="Traditional Arabic" w:hAnsi="Traditional Arabic" w:cs="Traditional Arabic"/>
          <w:sz w:val="24"/>
          <w:szCs w:val="24"/>
          <w:rtl/>
        </w:rPr>
      </w:pPr>
    </w:p>
    <w:p w14:paraId="4B0DEC3C" w14:textId="77777777" w:rsidR="005D1105" w:rsidRDefault="005D1105" w:rsidP="005D1105">
      <w:pPr>
        <w:bidi/>
        <w:spacing w:after="200" w:line="360" w:lineRule="auto"/>
        <w:jc w:val="both"/>
        <w:rPr>
          <w:rFonts w:ascii="Traditional Arabic" w:hAnsi="Traditional Arabic" w:cs="Traditional Arabic"/>
          <w:sz w:val="24"/>
          <w:szCs w:val="24"/>
          <w:rtl/>
        </w:rPr>
      </w:pPr>
    </w:p>
    <w:p w14:paraId="7AEBF194" w14:textId="77777777" w:rsidR="005D1105" w:rsidRPr="00546F1A" w:rsidRDefault="005D1105" w:rsidP="005D1105">
      <w:pPr>
        <w:bidi/>
        <w:spacing w:after="200" w:line="360" w:lineRule="auto"/>
        <w:jc w:val="both"/>
        <w:rPr>
          <w:rFonts w:ascii="Traditional Arabic" w:hAnsi="Traditional Arabic" w:cs="Traditional Arabic"/>
          <w:sz w:val="24"/>
          <w:szCs w:val="24"/>
        </w:rPr>
      </w:pPr>
    </w:p>
    <w:p w14:paraId="600B86EF" w14:textId="77777777" w:rsidR="000261F2" w:rsidRPr="00546F1A" w:rsidRDefault="000261F2" w:rsidP="00546F1A">
      <w:pPr>
        <w:bidi/>
        <w:spacing w:after="200" w:line="360" w:lineRule="auto"/>
        <w:jc w:val="both"/>
        <w:rPr>
          <w:rFonts w:ascii="Traditional Arabic" w:hAnsi="Traditional Arabic" w:cs="Traditional Arabic"/>
          <w:sz w:val="24"/>
          <w:szCs w:val="24"/>
          <w:rtl/>
        </w:rPr>
      </w:pPr>
    </w:p>
    <w:p w14:paraId="1AC51B07" w14:textId="34BBD3CA" w:rsidR="000261F2" w:rsidRPr="00546F1A" w:rsidRDefault="000261F2" w:rsidP="00546F1A">
      <w:pPr>
        <w:bidi/>
        <w:spacing w:after="200" w:line="360" w:lineRule="auto"/>
        <w:jc w:val="both"/>
        <w:rPr>
          <w:rFonts w:ascii="Traditional Arabic" w:hAnsi="Traditional Arabic" w:cs="Traditional Arabic"/>
          <w:sz w:val="24"/>
          <w:szCs w:val="24"/>
          <w:rtl/>
        </w:rPr>
      </w:pPr>
    </w:p>
    <w:p w14:paraId="057D7289" w14:textId="7C3EF808" w:rsidR="00542E5A" w:rsidRPr="00546F1A" w:rsidRDefault="00542E5A" w:rsidP="00546F1A">
      <w:pPr>
        <w:bidi/>
        <w:spacing w:after="200" w:line="360" w:lineRule="auto"/>
        <w:jc w:val="center"/>
        <w:rPr>
          <w:rFonts w:ascii="Traditional Arabic" w:eastAsia="Times New Roman" w:hAnsi="Traditional Arabic" w:cs="Traditional Arabic"/>
          <w:b/>
          <w:bCs/>
          <w:sz w:val="24"/>
          <w:szCs w:val="24"/>
          <w:rtl/>
        </w:rPr>
      </w:pPr>
    </w:p>
    <w:p w14:paraId="647B5723" w14:textId="77777777" w:rsidR="00542E5A" w:rsidRPr="00546F1A" w:rsidRDefault="00542E5A" w:rsidP="00546F1A">
      <w:pPr>
        <w:bidi/>
        <w:spacing w:after="200" w:line="360" w:lineRule="auto"/>
        <w:jc w:val="center"/>
        <w:rPr>
          <w:rFonts w:ascii="Traditional Arabic" w:eastAsia="Times New Roman" w:hAnsi="Traditional Arabic" w:cs="Traditional Arabic"/>
          <w:b/>
          <w:bCs/>
          <w:sz w:val="24"/>
          <w:szCs w:val="24"/>
          <w:rtl/>
        </w:rPr>
      </w:pPr>
    </w:p>
    <w:p w14:paraId="66DAF1DE" w14:textId="1E2C60ED" w:rsidR="007C5ADA" w:rsidRPr="00546F1A" w:rsidRDefault="007C5ADA" w:rsidP="00546F1A">
      <w:pPr>
        <w:bidi/>
        <w:spacing w:after="200" w:line="360" w:lineRule="auto"/>
        <w:jc w:val="center"/>
        <w:rPr>
          <w:rFonts w:ascii="Traditional Arabic" w:eastAsia="Times New Roman" w:hAnsi="Traditional Arabic" w:cs="Traditional Arabic"/>
          <w:b/>
          <w:bCs/>
          <w:sz w:val="24"/>
          <w:szCs w:val="24"/>
          <w:rtl/>
        </w:rPr>
      </w:pPr>
    </w:p>
    <w:p w14:paraId="096A9D9A" w14:textId="24B8B9F0" w:rsidR="007C5ADA" w:rsidRPr="00546F1A" w:rsidRDefault="005D1105" w:rsidP="00546F1A">
      <w:pPr>
        <w:bidi/>
        <w:spacing w:after="200" w:line="360" w:lineRule="auto"/>
        <w:jc w:val="center"/>
        <w:rPr>
          <w:rFonts w:ascii="Traditional Arabic" w:eastAsia="Times New Roman" w:hAnsi="Traditional Arabic" w:cs="Traditional Arabic"/>
          <w:b/>
          <w:bCs/>
          <w:sz w:val="24"/>
          <w:szCs w:val="24"/>
          <w:rtl/>
        </w:rPr>
      </w:pPr>
      <w:r w:rsidRPr="00546F1A">
        <w:rPr>
          <w:rFonts w:ascii="Traditional Arabic" w:hAnsi="Traditional Arabic" w:cs="Traditional Arabic" w:hint="cs"/>
          <w:b/>
          <w:bCs/>
          <w:noProof/>
          <w:sz w:val="24"/>
          <w:szCs w:val="24"/>
        </w:rPr>
        <mc:AlternateContent>
          <mc:Choice Requires="wps">
            <w:drawing>
              <wp:anchor distT="0" distB="0" distL="114300" distR="114300" simplePos="0" relativeHeight="251670016" behindDoc="0" locked="0" layoutInCell="1" allowOverlap="1" wp14:anchorId="6975902B" wp14:editId="38BB6543">
                <wp:simplePos x="0" y="0"/>
                <wp:positionH relativeFrom="column">
                  <wp:posOffset>404352</wp:posOffset>
                </wp:positionH>
                <wp:positionV relativeFrom="paragraph">
                  <wp:posOffset>168828</wp:posOffset>
                </wp:positionV>
                <wp:extent cx="4925961" cy="2802193"/>
                <wp:effectExtent l="0" t="0" r="8255" b="0"/>
                <wp:wrapNone/>
                <wp:docPr id="1423512413" name="مخطط انسيابي: متعدد المستندات 10"/>
                <wp:cNvGraphicFramePr/>
                <a:graphic xmlns:a="http://schemas.openxmlformats.org/drawingml/2006/main">
                  <a:graphicData uri="http://schemas.microsoft.com/office/word/2010/wordprocessingShape">
                    <wps:wsp>
                      <wps:cNvSpPr/>
                      <wps:spPr>
                        <a:xfrm>
                          <a:off x="0" y="0"/>
                          <a:ext cx="4925961" cy="2802193"/>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5EA4DFE4" w14:textId="36B1BB35"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 xml:space="preserve">الفصل الثاني </w:t>
                            </w:r>
                          </w:p>
                          <w:p w14:paraId="4AA7B9D1" w14:textId="77777777"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الإطار النظري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5902B" id="_x0000_s1041" type="#_x0000_t115" style="position:absolute;left:0;text-align:left;margin-left:31.85pt;margin-top:13.3pt;width:387.85pt;height:220.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" fillcolor="white [3201]" stroked="f" strokeweight="2pt">
                <v:textbox>
                  <w:txbxContent>
                    <w:p w14:paraId="5EA4DFE4" w14:textId="36B1BB35"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 xml:space="preserve">الفصل الثاني </w:t>
                      </w:r>
                    </w:p>
                    <w:p w14:paraId="4AA7B9D1" w14:textId="77777777" w:rsidR="00542E5A" w:rsidRPr="00C00F71" w:rsidRDefault="00542E5A" w:rsidP="00542E5A">
                      <w:pPr>
                        <w:jc w:val="center"/>
                        <w:rPr>
                          <w:rFonts w:ascii="Traditional Arabic" w:hAnsi="Traditional Arabic" w:cs="Traditional Arabic"/>
                          <w:b/>
                          <w:bCs/>
                          <w:sz w:val="96"/>
                          <w:szCs w:val="96"/>
                          <w:lang w:bidi="ar-EG"/>
                        </w:rPr>
                      </w:pPr>
                      <w:r w:rsidRPr="00C00F71">
                        <w:rPr>
                          <w:rFonts w:ascii="Traditional Arabic" w:hAnsi="Traditional Arabic" w:cs="Traditional Arabic" w:hint="cs"/>
                          <w:b/>
                          <w:bCs/>
                          <w:sz w:val="96"/>
                          <w:szCs w:val="96"/>
                          <w:rtl/>
                          <w:lang w:bidi="ar-EG"/>
                        </w:rPr>
                        <w:t>الإطار النظري</w:t>
                      </w:r>
                    </w:p>
                  </w:txbxContent>
                </v:textbox>
              </v:shape>
            </w:pict>
          </mc:Fallback>
        </mc:AlternateContent>
      </w:r>
    </w:p>
    <w:p w14:paraId="0128744B" w14:textId="77777777" w:rsidR="00542E5A" w:rsidRPr="00546F1A" w:rsidRDefault="00542E5A" w:rsidP="00546F1A">
      <w:pPr>
        <w:bidi/>
        <w:spacing w:after="200" w:line="360" w:lineRule="auto"/>
        <w:jc w:val="center"/>
        <w:rPr>
          <w:rFonts w:ascii="Traditional Arabic" w:eastAsia="Times New Roman" w:hAnsi="Traditional Arabic" w:cs="Traditional Arabic"/>
          <w:b/>
          <w:bCs/>
          <w:sz w:val="24"/>
          <w:szCs w:val="24"/>
          <w:rtl/>
        </w:rPr>
      </w:pPr>
    </w:p>
    <w:p w14:paraId="4FD3F20E" w14:textId="77777777" w:rsidR="00542E5A" w:rsidRPr="00546F1A" w:rsidRDefault="00542E5A" w:rsidP="00546F1A">
      <w:pPr>
        <w:bidi/>
        <w:spacing w:after="200" w:line="360" w:lineRule="auto"/>
        <w:jc w:val="center"/>
        <w:rPr>
          <w:rFonts w:ascii="Traditional Arabic" w:eastAsia="Times New Roman" w:hAnsi="Traditional Arabic" w:cs="Traditional Arabic"/>
          <w:b/>
          <w:bCs/>
          <w:sz w:val="24"/>
          <w:szCs w:val="24"/>
          <w:rtl/>
        </w:rPr>
      </w:pPr>
    </w:p>
    <w:p w14:paraId="5F87303F" w14:textId="77777777" w:rsidR="00542E5A" w:rsidRDefault="00542E5A" w:rsidP="00546F1A">
      <w:pPr>
        <w:bidi/>
        <w:spacing w:after="200" w:line="360" w:lineRule="auto"/>
        <w:jc w:val="center"/>
        <w:rPr>
          <w:rFonts w:ascii="Traditional Arabic" w:eastAsia="Times New Roman" w:hAnsi="Traditional Arabic" w:cs="Traditional Arabic"/>
          <w:b/>
          <w:bCs/>
          <w:sz w:val="24"/>
          <w:szCs w:val="24"/>
          <w:rtl/>
          <w:lang w:bidi="ar-EG"/>
        </w:rPr>
      </w:pPr>
    </w:p>
    <w:p w14:paraId="57651F6F" w14:textId="77777777" w:rsidR="005D1105" w:rsidRDefault="005D1105" w:rsidP="005D1105">
      <w:pPr>
        <w:bidi/>
        <w:spacing w:after="200" w:line="360" w:lineRule="auto"/>
        <w:jc w:val="center"/>
        <w:rPr>
          <w:rFonts w:ascii="Traditional Arabic" w:eastAsia="Times New Roman" w:hAnsi="Traditional Arabic" w:cs="Traditional Arabic"/>
          <w:b/>
          <w:bCs/>
          <w:sz w:val="24"/>
          <w:szCs w:val="24"/>
          <w:rtl/>
          <w:lang w:bidi="ar-EG"/>
        </w:rPr>
      </w:pPr>
    </w:p>
    <w:p w14:paraId="3DE96F60" w14:textId="77777777" w:rsidR="005D1105" w:rsidRDefault="005D1105" w:rsidP="005D1105">
      <w:pPr>
        <w:bidi/>
        <w:spacing w:after="200" w:line="360" w:lineRule="auto"/>
        <w:jc w:val="center"/>
        <w:rPr>
          <w:rFonts w:ascii="Traditional Arabic" w:eastAsia="Times New Roman" w:hAnsi="Traditional Arabic" w:cs="Traditional Arabic"/>
          <w:b/>
          <w:bCs/>
          <w:sz w:val="24"/>
          <w:szCs w:val="24"/>
          <w:rtl/>
          <w:lang w:bidi="ar-EG"/>
        </w:rPr>
      </w:pPr>
    </w:p>
    <w:p w14:paraId="448EE160" w14:textId="77777777" w:rsidR="005D1105" w:rsidRDefault="005D1105" w:rsidP="005D1105">
      <w:pPr>
        <w:bidi/>
        <w:spacing w:after="200" w:line="360" w:lineRule="auto"/>
        <w:jc w:val="center"/>
        <w:rPr>
          <w:rFonts w:ascii="Traditional Arabic" w:eastAsia="Times New Roman" w:hAnsi="Traditional Arabic" w:cs="Traditional Arabic"/>
          <w:b/>
          <w:bCs/>
          <w:sz w:val="24"/>
          <w:szCs w:val="24"/>
          <w:rtl/>
          <w:lang w:bidi="ar-EG"/>
        </w:rPr>
      </w:pPr>
    </w:p>
    <w:p w14:paraId="2D943AEA" w14:textId="77777777" w:rsidR="005D1105" w:rsidRDefault="005D1105" w:rsidP="005D1105">
      <w:pPr>
        <w:bidi/>
        <w:spacing w:after="200" w:line="360" w:lineRule="auto"/>
        <w:jc w:val="center"/>
        <w:rPr>
          <w:rFonts w:ascii="Traditional Arabic" w:eastAsia="Times New Roman" w:hAnsi="Traditional Arabic" w:cs="Traditional Arabic"/>
          <w:b/>
          <w:bCs/>
          <w:sz w:val="24"/>
          <w:szCs w:val="24"/>
          <w:rtl/>
          <w:lang w:bidi="ar-EG"/>
        </w:rPr>
      </w:pPr>
    </w:p>
    <w:p w14:paraId="13434803" w14:textId="77777777" w:rsidR="005D1105" w:rsidRDefault="005D1105" w:rsidP="005D1105">
      <w:pPr>
        <w:bidi/>
        <w:spacing w:after="200" w:line="360" w:lineRule="auto"/>
        <w:jc w:val="center"/>
        <w:rPr>
          <w:rFonts w:ascii="Traditional Arabic" w:eastAsia="Times New Roman" w:hAnsi="Traditional Arabic" w:cs="Traditional Arabic"/>
          <w:b/>
          <w:bCs/>
          <w:sz w:val="24"/>
          <w:szCs w:val="24"/>
          <w:rtl/>
          <w:lang w:bidi="ar-EG"/>
        </w:rPr>
      </w:pPr>
    </w:p>
    <w:p w14:paraId="6757D909" w14:textId="77777777" w:rsidR="005D1105" w:rsidRDefault="005D1105" w:rsidP="005D1105">
      <w:pPr>
        <w:bidi/>
        <w:spacing w:after="200" w:line="360" w:lineRule="auto"/>
        <w:jc w:val="center"/>
        <w:rPr>
          <w:rFonts w:ascii="Traditional Arabic" w:eastAsia="Times New Roman" w:hAnsi="Traditional Arabic" w:cs="Traditional Arabic"/>
          <w:b/>
          <w:bCs/>
          <w:sz w:val="24"/>
          <w:szCs w:val="24"/>
          <w:rtl/>
          <w:lang w:bidi="ar-EG"/>
        </w:rPr>
      </w:pPr>
    </w:p>
    <w:p w14:paraId="726F9B07" w14:textId="77777777" w:rsidR="005D1105" w:rsidRDefault="005D1105" w:rsidP="005D1105">
      <w:pPr>
        <w:bidi/>
        <w:spacing w:after="200" w:line="360" w:lineRule="auto"/>
        <w:jc w:val="center"/>
        <w:rPr>
          <w:rFonts w:ascii="Traditional Arabic" w:eastAsia="Times New Roman" w:hAnsi="Traditional Arabic" w:cs="Traditional Arabic"/>
          <w:b/>
          <w:bCs/>
          <w:sz w:val="24"/>
          <w:szCs w:val="24"/>
          <w:rtl/>
          <w:lang w:bidi="ar-EG"/>
        </w:rPr>
      </w:pPr>
    </w:p>
    <w:p w14:paraId="693DFE94" w14:textId="77777777" w:rsidR="005D1105" w:rsidRPr="00546F1A" w:rsidRDefault="005D1105" w:rsidP="005D1105">
      <w:pPr>
        <w:bidi/>
        <w:spacing w:after="200" w:line="360" w:lineRule="auto"/>
        <w:jc w:val="center"/>
        <w:rPr>
          <w:rFonts w:ascii="Traditional Arabic" w:eastAsia="Times New Roman" w:hAnsi="Traditional Arabic" w:cs="Traditional Arabic"/>
          <w:b/>
          <w:bCs/>
          <w:sz w:val="24"/>
          <w:szCs w:val="24"/>
          <w:rtl/>
          <w:lang w:bidi="ar-EG"/>
        </w:rPr>
      </w:pPr>
    </w:p>
    <w:p w14:paraId="7FDBB3C4" w14:textId="77777777" w:rsidR="0014401B" w:rsidRPr="00546F1A" w:rsidRDefault="0014401B" w:rsidP="00546F1A">
      <w:pPr>
        <w:bidi/>
        <w:spacing w:after="200" w:line="360" w:lineRule="auto"/>
        <w:jc w:val="center"/>
        <w:rPr>
          <w:rFonts w:ascii="Traditional Arabic" w:eastAsia="Times New Roman" w:hAnsi="Traditional Arabic" w:cs="Traditional Arabic"/>
          <w:b/>
          <w:bCs/>
          <w:sz w:val="24"/>
          <w:szCs w:val="24"/>
          <w:rtl/>
          <w:lang w:bidi="ar-EG"/>
        </w:rPr>
      </w:pPr>
    </w:p>
    <w:p w14:paraId="32F55FC7" w14:textId="34CA9B71" w:rsidR="00284374" w:rsidRPr="005D1105" w:rsidRDefault="00284374">
      <w:pPr>
        <w:pStyle w:val="a3"/>
        <w:numPr>
          <w:ilvl w:val="0"/>
          <w:numId w:val="35"/>
        </w:numPr>
        <w:bidi/>
        <w:spacing w:after="200" w:line="360" w:lineRule="auto"/>
        <w:jc w:val="both"/>
        <w:rPr>
          <w:rFonts w:ascii="Traditional Arabic" w:eastAsia="Times New Roman" w:hAnsi="Traditional Arabic" w:cs="Traditional Arabic"/>
          <w:b/>
          <w:bCs/>
          <w:sz w:val="32"/>
          <w:szCs w:val="32"/>
          <w:rtl/>
          <w:lang w:bidi="ar-EG"/>
        </w:rPr>
      </w:pPr>
      <w:r w:rsidRPr="005D1105">
        <w:rPr>
          <w:rFonts w:ascii="Traditional Arabic" w:eastAsia="Times New Roman" w:hAnsi="Traditional Arabic" w:cs="Traditional Arabic" w:hint="cs"/>
          <w:b/>
          <w:bCs/>
          <w:sz w:val="32"/>
          <w:szCs w:val="32"/>
          <w:rtl/>
          <w:lang w:bidi="ar-EG"/>
        </w:rPr>
        <w:lastRenderedPageBreak/>
        <w:t xml:space="preserve">الإطار النظري </w:t>
      </w:r>
    </w:p>
    <w:p w14:paraId="0DDAFAF2" w14:textId="01E99431" w:rsidR="00F217BA" w:rsidRPr="005D1105" w:rsidRDefault="00F217BA">
      <w:pPr>
        <w:pStyle w:val="a3"/>
        <w:numPr>
          <w:ilvl w:val="1"/>
          <w:numId w:val="35"/>
        </w:numPr>
        <w:bidi/>
        <w:spacing w:after="200" w:line="360" w:lineRule="auto"/>
        <w:jc w:val="both"/>
        <w:rPr>
          <w:rFonts w:ascii="Traditional Arabic" w:eastAsia="Times New Roman" w:hAnsi="Traditional Arabic" w:cs="Traditional Arabic"/>
          <w:b/>
          <w:bCs/>
          <w:sz w:val="28"/>
          <w:szCs w:val="28"/>
          <w:rtl/>
          <w:lang w:bidi="ar-EG"/>
        </w:rPr>
      </w:pPr>
      <w:r w:rsidRPr="005D1105">
        <w:rPr>
          <w:rFonts w:ascii="Traditional Arabic" w:eastAsia="Times New Roman" w:hAnsi="Traditional Arabic" w:cs="Traditional Arabic" w:hint="cs"/>
          <w:b/>
          <w:bCs/>
          <w:sz w:val="28"/>
          <w:szCs w:val="28"/>
          <w:rtl/>
          <w:lang w:bidi="ar-EG"/>
        </w:rPr>
        <w:t>مقدمة</w:t>
      </w:r>
    </w:p>
    <w:p w14:paraId="689BE53C" w14:textId="20E53A99" w:rsidR="000223B8" w:rsidRPr="00546F1A" w:rsidRDefault="000223B8"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تتمحور الدراسة حول علاقة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بسلسلة التوريد في قدرته على تحسين الكفاءة التشغيلية واتخاذ القرارات من خلال تحليل البيانات الضخمة للتنبؤ بالطلب، وتحسين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المخزون، وتحسين الخدمات اللوجستية، وتحديد المخاطر. تمكّن هذه التقنية الشركات من زيادة الشفافية وخفض التكاليف وتحسين الاستدامة من خلال التحسينات التي تحدثها في كل مرحلة من مراحل سلسلة التوريد. </w:t>
      </w:r>
      <w:r w:rsidR="008C2915" w:rsidRPr="00546F1A">
        <w:rPr>
          <w:rFonts w:ascii="Traditional Arabic" w:hAnsi="Traditional Arabic" w:cs="Traditional Arabic" w:hint="cs"/>
          <w:sz w:val="24"/>
          <w:szCs w:val="24"/>
          <w:lang w:bidi="ar-EG"/>
        </w:rPr>
        <w:t>Belhadi, el, al, 2021)</w:t>
      </w:r>
      <w:r w:rsidR="008C2915" w:rsidRPr="00546F1A">
        <w:rPr>
          <w:rFonts w:ascii="Traditional Arabic" w:hAnsi="Traditional Arabic" w:cs="Traditional Arabic" w:hint="cs"/>
          <w:sz w:val="24"/>
          <w:szCs w:val="24"/>
          <w:rtl/>
          <w:lang w:bidi="ar-EG"/>
        </w:rPr>
        <w:t>)</w:t>
      </w:r>
    </w:p>
    <w:p w14:paraId="023C63F7" w14:textId="66066566" w:rsidR="00F217BA" w:rsidRPr="00546F1A" w:rsidRDefault="000223B8"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إن </w:t>
      </w:r>
      <w:r w:rsidR="00F217BA" w:rsidRPr="00546F1A">
        <w:rPr>
          <w:rFonts w:ascii="Traditional Arabic" w:eastAsia="Times New Roman" w:hAnsi="Traditional Arabic" w:cs="Traditional Arabic" w:hint="cs"/>
          <w:sz w:val="24"/>
          <w:szCs w:val="24"/>
          <w:rtl/>
        </w:rPr>
        <w:t xml:space="preserve">المحرك الرئيسي لدراسة هذا الموضوع هو أن نظم الذكاء الصناعي </w:t>
      </w:r>
      <w:r w:rsidR="00A3321D" w:rsidRPr="00546F1A">
        <w:rPr>
          <w:rFonts w:ascii="Traditional Arabic" w:eastAsia="Times New Roman" w:hAnsi="Traditional Arabic" w:cs="Traditional Arabic" w:hint="cs"/>
          <w:sz w:val="24"/>
          <w:szCs w:val="24"/>
          <w:rtl/>
        </w:rPr>
        <w:t>ب</w:t>
      </w:r>
      <w:r w:rsidR="00067C01" w:rsidRPr="00546F1A">
        <w:rPr>
          <w:rFonts w:ascii="Traditional Arabic" w:eastAsia="Times New Roman" w:hAnsi="Traditional Arabic" w:cs="Traditional Arabic" w:hint="cs"/>
          <w:sz w:val="24"/>
          <w:szCs w:val="24"/>
          <w:rtl/>
        </w:rPr>
        <w:t>أبعاد</w:t>
      </w:r>
      <w:r w:rsidR="00A3321D" w:rsidRPr="00546F1A">
        <w:rPr>
          <w:rFonts w:ascii="Traditional Arabic" w:eastAsia="Times New Roman" w:hAnsi="Traditional Arabic" w:cs="Traditional Arabic" w:hint="cs"/>
          <w:sz w:val="24"/>
          <w:szCs w:val="24"/>
          <w:rtl/>
        </w:rPr>
        <w:t xml:space="preserve">ه (نظم الــتحكم والنقل الذكية- </w:t>
      </w:r>
      <w:r w:rsidR="007A3945" w:rsidRPr="00546F1A">
        <w:rPr>
          <w:rFonts w:ascii="Traditional Arabic" w:eastAsia="Times New Roman" w:hAnsi="Traditional Arabic" w:cs="Traditional Arabic" w:hint="cs"/>
          <w:sz w:val="24"/>
          <w:szCs w:val="24"/>
          <w:rtl/>
        </w:rPr>
        <w:t>الإتصال</w:t>
      </w:r>
      <w:r w:rsidR="00A3321D" w:rsidRPr="00546F1A">
        <w:rPr>
          <w:rFonts w:ascii="Traditional Arabic" w:eastAsia="Times New Roman" w:hAnsi="Traditional Arabic" w:cs="Traditional Arabic" w:hint="cs"/>
          <w:sz w:val="24"/>
          <w:szCs w:val="24"/>
          <w:rtl/>
        </w:rPr>
        <w:t xml:space="preserve"> المعلوماتــي – النظم الخبيرة)  والتي تستخدم في تحسين كفاءة سلسلة الــتــوريد </w:t>
      </w:r>
      <w:r w:rsidR="0033163B" w:rsidRPr="00546F1A">
        <w:rPr>
          <w:rFonts w:ascii="Traditional Arabic" w:eastAsia="Times New Roman" w:hAnsi="Traditional Arabic" w:cs="Traditional Arabic" w:hint="cs"/>
          <w:sz w:val="24"/>
          <w:szCs w:val="24"/>
          <w:rtl/>
        </w:rPr>
        <w:t>ب</w:t>
      </w:r>
      <w:r w:rsidR="00067C01" w:rsidRPr="00546F1A">
        <w:rPr>
          <w:rFonts w:ascii="Traditional Arabic" w:eastAsia="Times New Roman" w:hAnsi="Traditional Arabic" w:cs="Traditional Arabic" w:hint="cs"/>
          <w:sz w:val="24"/>
          <w:szCs w:val="24"/>
          <w:rtl/>
        </w:rPr>
        <w:t>أبعاد</w:t>
      </w:r>
      <w:r w:rsidR="0033163B" w:rsidRPr="00546F1A">
        <w:rPr>
          <w:rFonts w:ascii="Traditional Arabic" w:eastAsia="Times New Roman" w:hAnsi="Traditional Arabic" w:cs="Traditional Arabic" w:hint="cs"/>
          <w:sz w:val="24"/>
          <w:szCs w:val="24"/>
          <w:rtl/>
        </w:rPr>
        <w:t>ها (الــتكامل – العمليات - الشراء -التوزيع)</w:t>
      </w:r>
      <w:r w:rsidR="00A3321D" w:rsidRPr="00546F1A">
        <w:rPr>
          <w:rFonts w:ascii="Traditional Arabic" w:eastAsia="Times New Roman" w:hAnsi="Traditional Arabic" w:cs="Traditional Arabic" w:hint="cs"/>
          <w:sz w:val="24"/>
          <w:szCs w:val="24"/>
          <w:rtl/>
        </w:rPr>
        <w:t xml:space="preserve"> </w:t>
      </w:r>
      <w:r w:rsidR="00F217BA" w:rsidRPr="00546F1A">
        <w:rPr>
          <w:rFonts w:ascii="Traditional Arabic" w:eastAsia="Times New Roman" w:hAnsi="Traditional Arabic" w:cs="Traditional Arabic" w:hint="cs"/>
          <w:sz w:val="24"/>
          <w:szCs w:val="24"/>
          <w:rtl/>
        </w:rPr>
        <w:t xml:space="preserve">ذات فائدة عظيمة في كافة مجالات الحياة في الوقت الحالــي الــتــي أصبحت حياة رقمية بما تحمله الكلمة من معاني فمع أن لا أحد يستطيع أن يتــنبأ بماهية المستقبل القريب او البعيد، وتركز الدراسة الحالية </w:t>
      </w:r>
      <w:r w:rsidRPr="00546F1A">
        <w:rPr>
          <w:rFonts w:ascii="Traditional Arabic" w:eastAsia="Times New Roman" w:hAnsi="Traditional Arabic" w:cs="Traditional Arabic" w:hint="cs"/>
          <w:sz w:val="24"/>
          <w:szCs w:val="24"/>
          <w:rtl/>
        </w:rPr>
        <w:t>على</w:t>
      </w:r>
      <w:r w:rsidR="00F217BA" w:rsidRPr="00546F1A">
        <w:rPr>
          <w:rFonts w:ascii="Traditional Arabic" w:eastAsia="Times New Roman" w:hAnsi="Traditional Arabic" w:cs="Traditional Arabic" w:hint="cs"/>
          <w:sz w:val="24"/>
          <w:szCs w:val="24"/>
          <w:rtl/>
        </w:rPr>
        <w:t xml:space="preserve"> استخدامات الذكاء </w:t>
      </w:r>
      <w:r w:rsidR="00067C01" w:rsidRPr="00546F1A">
        <w:rPr>
          <w:rFonts w:ascii="Traditional Arabic" w:eastAsia="Times New Roman" w:hAnsi="Traditional Arabic" w:cs="Traditional Arabic" w:hint="cs"/>
          <w:sz w:val="24"/>
          <w:szCs w:val="24"/>
          <w:rtl/>
        </w:rPr>
        <w:t>الإصطناعي</w:t>
      </w:r>
      <w:r w:rsidR="00F217BA" w:rsidRPr="00546F1A">
        <w:rPr>
          <w:rFonts w:ascii="Traditional Arabic" w:eastAsia="Times New Roman" w:hAnsi="Traditional Arabic" w:cs="Traditional Arabic" w:hint="cs"/>
          <w:sz w:val="24"/>
          <w:szCs w:val="24"/>
          <w:rtl/>
        </w:rPr>
        <w:t xml:space="preserve"> في </w:t>
      </w:r>
      <w:r w:rsidR="00067C01" w:rsidRPr="00546F1A">
        <w:rPr>
          <w:rFonts w:ascii="Traditional Arabic" w:eastAsia="Times New Roman" w:hAnsi="Traditional Arabic" w:cs="Traditional Arabic" w:hint="cs"/>
          <w:sz w:val="24"/>
          <w:szCs w:val="24"/>
          <w:rtl/>
        </w:rPr>
        <w:t>إدارة</w:t>
      </w:r>
      <w:r w:rsidR="00F217BA" w:rsidRPr="00546F1A">
        <w:rPr>
          <w:rFonts w:ascii="Traditional Arabic" w:eastAsia="Times New Roman" w:hAnsi="Traditional Arabic" w:cs="Traditional Arabic" w:hint="cs"/>
          <w:sz w:val="24"/>
          <w:szCs w:val="24"/>
          <w:rtl/>
        </w:rPr>
        <w:t xml:space="preserve"> سلسلة التوريد من خلال قدرة الذكاء </w:t>
      </w:r>
      <w:r w:rsidR="00067C01" w:rsidRPr="00546F1A">
        <w:rPr>
          <w:rFonts w:ascii="Traditional Arabic" w:eastAsia="Times New Roman" w:hAnsi="Traditional Arabic" w:cs="Traditional Arabic" w:hint="cs"/>
          <w:sz w:val="24"/>
          <w:szCs w:val="24"/>
          <w:rtl/>
        </w:rPr>
        <w:t>الإصطناعي</w:t>
      </w:r>
      <w:r w:rsidR="00F217BA" w:rsidRPr="00546F1A">
        <w:rPr>
          <w:rFonts w:ascii="Traditional Arabic" w:eastAsia="Times New Roman" w:hAnsi="Traditional Arabic" w:cs="Traditional Arabic" w:hint="cs"/>
          <w:sz w:val="24"/>
          <w:szCs w:val="24"/>
          <w:rtl/>
        </w:rPr>
        <w:t xml:space="preserve"> على تنظيم </w:t>
      </w:r>
      <w:r w:rsidR="0063783A" w:rsidRPr="00546F1A">
        <w:rPr>
          <w:rFonts w:ascii="Traditional Arabic" w:eastAsia="Times New Roman" w:hAnsi="Traditional Arabic" w:cs="Traditional Arabic" w:hint="cs"/>
          <w:sz w:val="24"/>
          <w:szCs w:val="24"/>
          <w:rtl/>
        </w:rPr>
        <w:t>و</w:t>
      </w:r>
      <w:r w:rsidR="00067C01" w:rsidRPr="00546F1A">
        <w:rPr>
          <w:rFonts w:ascii="Traditional Arabic" w:eastAsia="Times New Roman" w:hAnsi="Traditional Arabic" w:cs="Traditional Arabic" w:hint="cs"/>
          <w:sz w:val="24"/>
          <w:szCs w:val="24"/>
          <w:rtl/>
        </w:rPr>
        <w:t>إدارة</w:t>
      </w:r>
      <w:r w:rsidR="0063783A"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والتخطيط لكافة</w:t>
      </w:r>
      <w:r w:rsidR="0063783A" w:rsidRPr="00546F1A">
        <w:rPr>
          <w:rFonts w:ascii="Traditional Arabic" w:eastAsia="Times New Roman" w:hAnsi="Traditional Arabic" w:cs="Traditional Arabic" w:hint="cs"/>
          <w:sz w:val="24"/>
          <w:szCs w:val="24"/>
          <w:rtl/>
        </w:rPr>
        <w:t xml:space="preserve"> عمليات سلسلة التوريد بما يحقق سهولة عملها وتقليل التكلفة وتحق</w:t>
      </w:r>
      <w:r w:rsidRPr="00546F1A">
        <w:rPr>
          <w:rFonts w:ascii="Traditional Arabic" w:eastAsia="Times New Roman" w:hAnsi="Traditional Arabic" w:cs="Traditional Arabic" w:hint="cs"/>
          <w:sz w:val="24"/>
          <w:szCs w:val="24"/>
          <w:rtl/>
        </w:rPr>
        <w:t>يق</w:t>
      </w:r>
      <w:r w:rsidR="0063783A"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أكبر</w:t>
      </w:r>
      <w:r w:rsidR="0063783A" w:rsidRPr="00546F1A">
        <w:rPr>
          <w:rFonts w:ascii="Traditional Arabic" w:eastAsia="Times New Roman" w:hAnsi="Traditional Arabic" w:cs="Traditional Arabic" w:hint="cs"/>
          <w:sz w:val="24"/>
          <w:szCs w:val="24"/>
          <w:rtl/>
        </w:rPr>
        <w:t xml:space="preserve"> عائد ممكن</w:t>
      </w:r>
      <w:r w:rsidR="00F217BA" w:rsidRPr="00546F1A">
        <w:rPr>
          <w:rFonts w:ascii="Traditional Arabic" w:eastAsia="Times New Roman" w:hAnsi="Traditional Arabic" w:cs="Traditional Arabic" w:hint="cs"/>
          <w:sz w:val="24"/>
          <w:szCs w:val="24"/>
          <w:rtl/>
        </w:rPr>
        <w:t xml:space="preserve"> (علاء،2023).</w:t>
      </w:r>
    </w:p>
    <w:p w14:paraId="4A761620" w14:textId="77777777" w:rsidR="005D1105" w:rsidRDefault="005D1105" w:rsidP="00546F1A">
      <w:pPr>
        <w:bidi/>
        <w:spacing w:after="200" w:line="360" w:lineRule="auto"/>
        <w:jc w:val="center"/>
        <w:rPr>
          <w:rFonts w:ascii="Traditional Arabic" w:eastAsia="Times New Roman" w:hAnsi="Traditional Arabic" w:cs="Traditional Arabic"/>
          <w:b/>
          <w:bCs/>
          <w:sz w:val="24"/>
          <w:szCs w:val="24"/>
          <w:rtl/>
        </w:rPr>
      </w:pPr>
    </w:p>
    <w:p w14:paraId="29FE2C6C" w14:textId="6AF169D6" w:rsidR="007C5ADA" w:rsidRPr="005D1105" w:rsidRDefault="007C5ADA" w:rsidP="005D1105">
      <w:pPr>
        <w:bidi/>
        <w:spacing w:after="200" w:line="360" w:lineRule="auto"/>
        <w:jc w:val="center"/>
        <w:rPr>
          <w:rFonts w:ascii="Traditional Arabic" w:eastAsia="Times New Roman" w:hAnsi="Traditional Arabic" w:cs="Traditional Arabic"/>
          <w:sz w:val="32"/>
          <w:szCs w:val="32"/>
          <w:rtl/>
        </w:rPr>
      </w:pPr>
      <w:r w:rsidRPr="005D1105">
        <w:rPr>
          <w:rFonts w:ascii="Traditional Arabic" w:eastAsia="Times New Roman" w:hAnsi="Traditional Arabic" w:cs="Traditional Arabic" w:hint="cs"/>
          <w:b/>
          <w:bCs/>
          <w:sz w:val="32"/>
          <w:szCs w:val="32"/>
          <w:rtl/>
        </w:rPr>
        <w:t>المبحث الأول</w:t>
      </w:r>
    </w:p>
    <w:p w14:paraId="3CE9075F" w14:textId="7C8EC0DB" w:rsidR="00542E5A" w:rsidRPr="005D1105" w:rsidRDefault="007C5ADA" w:rsidP="00546F1A">
      <w:pPr>
        <w:bidi/>
        <w:spacing w:after="200" w:line="360" w:lineRule="auto"/>
        <w:jc w:val="both"/>
        <w:rPr>
          <w:rFonts w:ascii="Traditional Arabic" w:eastAsia="Times New Roman" w:hAnsi="Traditional Arabic" w:cs="Traditional Arabic"/>
          <w:b/>
          <w:bCs/>
          <w:sz w:val="32"/>
          <w:szCs w:val="32"/>
          <w:rtl/>
        </w:rPr>
      </w:pPr>
      <w:r w:rsidRPr="005D1105">
        <w:rPr>
          <w:rFonts w:ascii="Traditional Arabic" w:eastAsia="Times New Roman" w:hAnsi="Traditional Arabic" w:cs="Traditional Arabic" w:hint="cs"/>
          <w:b/>
          <w:bCs/>
          <w:sz w:val="32"/>
          <w:szCs w:val="32"/>
          <w:rtl/>
        </w:rPr>
        <w:t xml:space="preserve">2.2 </w:t>
      </w:r>
      <w:r w:rsidR="003B0D76" w:rsidRPr="005D1105">
        <w:rPr>
          <w:rFonts w:ascii="Traditional Arabic" w:hAnsi="Traditional Arabic" w:cs="Traditional Arabic" w:hint="cs"/>
          <w:b/>
          <w:bCs/>
          <w:sz w:val="32"/>
          <w:szCs w:val="32"/>
          <w:rtl/>
        </w:rPr>
        <w:t>لإطار النظري ل</w:t>
      </w:r>
      <w:r w:rsidR="00284374" w:rsidRPr="005D1105">
        <w:rPr>
          <w:rFonts w:ascii="Traditional Arabic" w:hAnsi="Traditional Arabic" w:cs="Traditional Arabic" w:hint="cs"/>
          <w:b/>
          <w:bCs/>
          <w:sz w:val="32"/>
          <w:szCs w:val="32"/>
          <w:rtl/>
        </w:rPr>
        <w:t xml:space="preserve">لذكاء </w:t>
      </w:r>
      <w:r w:rsidR="00067C01" w:rsidRPr="005D1105">
        <w:rPr>
          <w:rFonts w:ascii="Traditional Arabic" w:hAnsi="Traditional Arabic" w:cs="Traditional Arabic" w:hint="cs"/>
          <w:b/>
          <w:bCs/>
          <w:sz w:val="32"/>
          <w:szCs w:val="32"/>
          <w:rtl/>
        </w:rPr>
        <w:t>الإصطناعي</w:t>
      </w:r>
      <w:r w:rsidR="00284374" w:rsidRPr="005D1105">
        <w:rPr>
          <w:rFonts w:ascii="Traditional Arabic" w:hAnsi="Traditional Arabic" w:cs="Traditional Arabic" w:hint="cs"/>
          <w:b/>
          <w:bCs/>
          <w:sz w:val="32"/>
          <w:szCs w:val="32"/>
          <w:rtl/>
        </w:rPr>
        <w:t xml:space="preserve"> </w:t>
      </w:r>
    </w:p>
    <w:p w14:paraId="5C285952" w14:textId="58D28566" w:rsidR="00284374" w:rsidRPr="005D1105" w:rsidRDefault="00B71D00" w:rsidP="00546F1A">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 xml:space="preserve">2.2.1 </w:t>
      </w:r>
      <w:r w:rsidR="00284374" w:rsidRPr="005D1105">
        <w:rPr>
          <w:rFonts w:ascii="Traditional Arabic" w:eastAsia="Times New Roman" w:hAnsi="Traditional Arabic" w:cs="Traditional Arabic" w:hint="cs"/>
          <w:b/>
          <w:bCs/>
          <w:sz w:val="28"/>
          <w:szCs w:val="28"/>
          <w:rtl/>
        </w:rPr>
        <w:t>تمهيد</w:t>
      </w:r>
    </w:p>
    <w:p w14:paraId="6EA6284D" w14:textId="725F1930" w:rsidR="00591AC3" w:rsidRPr="00546F1A" w:rsidRDefault="00650B0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w:t>
      </w:r>
      <w:r w:rsidR="00A3321D" w:rsidRPr="00546F1A">
        <w:rPr>
          <w:rFonts w:ascii="Traditional Arabic" w:eastAsia="Times New Roman" w:hAnsi="Traditional Arabic" w:cs="Traditional Arabic" w:hint="cs"/>
          <w:sz w:val="24"/>
          <w:szCs w:val="24"/>
          <w:rtl/>
        </w:rPr>
        <w:t>ر</w:t>
      </w:r>
      <w:r w:rsidR="00591AC3" w:rsidRPr="00546F1A">
        <w:rPr>
          <w:rFonts w:ascii="Traditional Arabic" w:eastAsia="Times New Roman" w:hAnsi="Traditional Arabic" w:cs="Traditional Arabic" w:hint="cs"/>
          <w:sz w:val="24"/>
          <w:szCs w:val="24"/>
          <w:rtl/>
        </w:rPr>
        <w:t xml:space="preserve">جع بداية ظهور هذا المجال </w:t>
      </w:r>
      <w:r w:rsidR="00B27D88" w:rsidRPr="00546F1A">
        <w:rPr>
          <w:rFonts w:ascii="Traditional Arabic" w:eastAsia="Times New Roman" w:hAnsi="Traditional Arabic" w:cs="Traditional Arabic" w:hint="cs"/>
          <w:sz w:val="24"/>
          <w:szCs w:val="24"/>
          <w:rtl/>
        </w:rPr>
        <w:t xml:space="preserve">الخاص بالذكاء </w:t>
      </w:r>
      <w:r w:rsidR="00067C01" w:rsidRPr="00546F1A">
        <w:rPr>
          <w:rFonts w:ascii="Traditional Arabic" w:eastAsia="Times New Roman" w:hAnsi="Traditional Arabic" w:cs="Traditional Arabic" w:hint="cs"/>
          <w:sz w:val="24"/>
          <w:szCs w:val="24"/>
          <w:rtl/>
        </w:rPr>
        <w:t>الإصطناعي</w:t>
      </w:r>
      <w:r w:rsidR="00B27D88" w:rsidRPr="00546F1A">
        <w:rPr>
          <w:rFonts w:ascii="Traditional Arabic" w:eastAsia="Times New Roman" w:hAnsi="Traditional Arabic" w:cs="Traditional Arabic" w:hint="cs"/>
          <w:sz w:val="24"/>
          <w:szCs w:val="24"/>
          <w:rtl/>
        </w:rPr>
        <w:t xml:space="preserve"> </w:t>
      </w:r>
      <w:r w:rsidR="0089757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لــي</w:t>
      </w:r>
      <w:r w:rsidR="00897571" w:rsidRPr="00546F1A">
        <w:rPr>
          <w:rFonts w:ascii="Traditional Arabic" w:eastAsia="Times New Roman" w:hAnsi="Traditional Arabic" w:cs="Traditional Arabic" w:hint="cs"/>
          <w:sz w:val="24"/>
          <w:szCs w:val="24"/>
          <w:rtl/>
        </w:rPr>
        <w:t xml:space="preserve"> فترة الخمسينات</w:t>
      </w:r>
      <w:r w:rsidR="00591AC3" w:rsidRPr="00546F1A">
        <w:rPr>
          <w:rFonts w:ascii="Traditional Arabic" w:eastAsia="Times New Roman" w:hAnsi="Traditional Arabic" w:cs="Traditional Arabic" w:hint="cs"/>
          <w:sz w:val="24"/>
          <w:szCs w:val="24"/>
          <w:rtl/>
        </w:rPr>
        <w:t xml:space="preserve"> من القرن العشرين حيث ان مجموعة من </w:t>
      </w:r>
      <w:r w:rsidR="00D06245" w:rsidRPr="00546F1A">
        <w:rPr>
          <w:rFonts w:ascii="Traditional Arabic" w:eastAsia="Times New Roman" w:hAnsi="Traditional Arabic" w:cs="Traditional Arabic" w:hint="cs"/>
          <w:sz w:val="24"/>
          <w:szCs w:val="24"/>
          <w:rtl/>
        </w:rPr>
        <w:t>العلماء الغربيين</w:t>
      </w:r>
      <w:r w:rsidR="00B27D88" w:rsidRPr="00546F1A">
        <w:rPr>
          <w:rFonts w:ascii="Traditional Arabic" w:eastAsia="Times New Roman" w:hAnsi="Traditional Arabic" w:cs="Traditional Arabic" w:hint="cs"/>
          <w:sz w:val="24"/>
          <w:szCs w:val="24"/>
          <w:rtl/>
        </w:rPr>
        <w:t xml:space="preserve"> </w:t>
      </w:r>
      <w:r w:rsidR="00591AC3" w:rsidRPr="00546F1A">
        <w:rPr>
          <w:rFonts w:ascii="Traditional Arabic" w:eastAsia="Times New Roman" w:hAnsi="Traditional Arabic" w:cs="Traditional Arabic" w:hint="cs"/>
          <w:sz w:val="24"/>
          <w:szCs w:val="24"/>
          <w:rtl/>
        </w:rPr>
        <w:t xml:space="preserve">اتخذوا منهجا جديدا لإنتاج الات ذكية بناء على الاكتشافات الحديثة في علم </w:t>
      </w:r>
      <w:r w:rsidR="00D06245" w:rsidRPr="00546F1A">
        <w:rPr>
          <w:rFonts w:ascii="Traditional Arabic" w:eastAsia="Times New Roman" w:hAnsi="Traditional Arabic" w:cs="Traditional Arabic" w:hint="cs"/>
          <w:sz w:val="24"/>
          <w:szCs w:val="24"/>
          <w:rtl/>
        </w:rPr>
        <w:t>الاعصاب، واستخدام</w:t>
      </w:r>
      <w:r w:rsidR="00591AC3" w:rsidRPr="00546F1A">
        <w:rPr>
          <w:rFonts w:ascii="Traditional Arabic" w:eastAsia="Times New Roman" w:hAnsi="Traditional Arabic" w:cs="Traditional Arabic" w:hint="cs"/>
          <w:sz w:val="24"/>
          <w:szCs w:val="24"/>
          <w:rtl/>
        </w:rPr>
        <w:t xml:space="preserve"> نظريات رياضية جديدة للمعلومات والاعتماد على اختراع اجهزة مبنية على اساس جوهر المنطق الرياضي</w:t>
      </w:r>
      <w:r w:rsidR="00B27D88" w:rsidRPr="00546F1A">
        <w:rPr>
          <w:rFonts w:ascii="Traditional Arabic" w:eastAsia="Times New Roman" w:hAnsi="Traditional Arabic" w:cs="Traditional Arabic" w:hint="cs"/>
          <w:sz w:val="24"/>
          <w:szCs w:val="24"/>
          <w:rtl/>
        </w:rPr>
        <w:t xml:space="preserve"> والذكاء </w:t>
      </w:r>
      <w:r w:rsidR="00067C01" w:rsidRPr="00546F1A">
        <w:rPr>
          <w:rFonts w:ascii="Traditional Arabic" w:eastAsia="Times New Roman" w:hAnsi="Traditional Arabic" w:cs="Traditional Arabic" w:hint="cs"/>
          <w:sz w:val="24"/>
          <w:szCs w:val="24"/>
          <w:rtl/>
        </w:rPr>
        <w:t>الإصطناعي</w:t>
      </w:r>
      <w:r w:rsidR="00067C01" w:rsidRPr="00546F1A">
        <w:rPr>
          <w:rFonts w:ascii="Traditional Arabic" w:hAnsi="Traditional Arabic" w:cs="Traditional Arabic" w:hint="cs"/>
          <w:sz w:val="24"/>
          <w:szCs w:val="24"/>
        </w:rPr>
        <w:t xml:space="preserve"> Evseeva, et, al,2021)</w:t>
      </w:r>
      <w:r w:rsidR="00067C01" w:rsidRPr="00546F1A">
        <w:rPr>
          <w:rFonts w:ascii="Traditional Arabic" w:eastAsia="Times New Roman" w:hAnsi="Traditional Arabic" w:cs="Traditional Arabic" w:hint="cs"/>
          <w:sz w:val="24"/>
          <w:szCs w:val="24"/>
          <w:rtl/>
        </w:rPr>
        <w:t>)</w:t>
      </w:r>
      <w:r w:rsidR="00D06245" w:rsidRPr="00546F1A">
        <w:rPr>
          <w:rFonts w:ascii="Traditional Arabic" w:eastAsia="Times New Roman" w:hAnsi="Traditional Arabic" w:cs="Traditional Arabic" w:hint="cs"/>
          <w:sz w:val="24"/>
          <w:szCs w:val="24"/>
          <w:rtl/>
        </w:rPr>
        <w:t>.</w:t>
      </w:r>
    </w:p>
    <w:p w14:paraId="29E5680E" w14:textId="3CA31B4F" w:rsidR="00A3321D" w:rsidRPr="00546F1A" w:rsidRDefault="009B37AA"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استخدم</w:t>
      </w:r>
      <w:r w:rsidR="008D4F1A"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لــت</w:t>
      </w:r>
      <w:r w:rsidR="008D4F1A" w:rsidRPr="00546F1A">
        <w:rPr>
          <w:rFonts w:ascii="Traditional Arabic" w:eastAsia="Times New Roman" w:hAnsi="Traditional Arabic" w:cs="Traditional Arabic" w:hint="cs"/>
          <w:sz w:val="24"/>
          <w:szCs w:val="24"/>
          <w:rtl/>
        </w:rPr>
        <w:t xml:space="preserve">طوير الانظمة الحديثة </w:t>
      </w:r>
      <w:r w:rsidRPr="00546F1A">
        <w:rPr>
          <w:rFonts w:ascii="Traditional Arabic" w:eastAsia="Times New Roman" w:hAnsi="Traditional Arabic" w:cs="Traditional Arabic" w:hint="cs"/>
          <w:sz w:val="24"/>
          <w:szCs w:val="24"/>
          <w:rtl/>
        </w:rPr>
        <w:t>من خلال</w:t>
      </w:r>
      <w:r w:rsidR="008D4F1A" w:rsidRPr="00546F1A">
        <w:rPr>
          <w:rFonts w:ascii="Traditional Arabic" w:eastAsia="Times New Roman" w:hAnsi="Traditional Arabic" w:cs="Traditional Arabic" w:hint="cs"/>
          <w:sz w:val="24"/>
          <w:szCs w:val="24"/>
          <w:rtl/>
        </w:rPr>
        <w:t xml:space="preserve"> تخزين الملايين من المعلومات داخل الحاسب </w:t>
      </w:r>
      <w:r w:rsidRPr="00546F1A">
        <w:rPr>
          <w:rFonts w:ascii="Traditional Arabic" w:eastAsia="Times New Roman" w:hAnsi="Traditional Arabic" w:cs="Traditional Arabic" w:hint="cs"/>
          <w:sz w:val="24"/>
          <w:szCs w:val="24"/>
          <w:rtl/>
        </w:rPr>
        <w:t>الا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لــت</w:t>
      </w:r>
      <w:r w:rsidR="008D4F1A" w:rsidRPr="00546F1A">
        <w:rPr>
          <w:rFonts w:ascii="Traditional Arabic" w:eastAsia="Times New Roman" w:hAnsi="Traditional Arabic" w:cs="Traditional Arabic" w:hint="cs"/>
          <w:sz w:val="24"/>
          <w:szCs w:val="24"/>
          <w:rtl/>
        </w:rPr>
        <w:t>كوين قاعدة بيانات رئيسية</w:t>
      </w:r>
      <w:r w:rsidRPr="00546F1A">
        <w:rPr>
          <w:rFonts w:ascii="Traditional Arabic" w:eastAsia="Times New Roman" w:hAnsi="Traditional Arabic" w:cs="Traditional Arabic" w:hint="cs"/>
          <w:sz w:val="24"/>
          <w:szCs w:val="24"/>
          <w:rtl/>
        </w:rPr>
        <w:t xml:space="preserve"> كبيرة جدا </w:t>
      </w:r>
      <w:r w:rsidR="008D4F1A"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تمثل مخزن</w:t>
      </w:r>
      <w:r w:rsidR="008D4F1A"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ل</w:t>
      </w:r>
      <w:r w:rsidR="008D4F1A" w:rsidRPr="00546F1A">
        <w:rPr>
          <w:rFonts w:ascii="Traditional Arabic" w:eastAsia="Times New Roman" w:hAnsi="Traditional Arabic" w:cs="Traditional Arabic" w:hint="cs"/>
          <w:sz w:val="24"/>
          <w:szCs w:val="24"/>
          <w:rtl/>
        </w:rPr>
        <w:t>لمعلومات</w:t>
      </w:r>
      <w:r w:rsidRPr="00546F1A">
        <w:rPr>
          <w:rFonts w:ascii="Traditional Arabic" w:eastAsia="Times New Roman" w:hAnsi="Traditional Arabic" w:cs="Traditional Arabic" w:hint="cs"/>
          <w:sz w:val="24"/>
          <w:szCs w:val="24"/>
          <w:rtl/>
        </w:rPr>
        <w:t xml:space="preserve"> مثلها مثل  ما يحدث داخل </w:t>
      </w:r>
      <w:r w:rsidR="008D4F1A" w:rsidRPr="00546F1A">
        <w:rPr>
          <w:rFonts w:ascii="Traditional Arabic" w:eastAsia="Times New Roman" w:hAnsi="Traditional Arabic" w:cs="Traditional Arabic" w:hint="cs"/>
          <w:sz w:val="24"/>
          <w:szCs w:val="24"/>
          <w:rtl/>
        </w:rPr>
        <w:t xml:space="preserve">العقل البشري من خلال </w:t>
      </w:r>
      <w:r w:rsidRPr="00546F1A">
        <w:rPr>
          <w:rFonts w:ascii="Traditional Arabic" w:eastAsia="Times New Roman" w:hAnsi="Traditional Arabic" w:cs="Traditional Arabic" w:hint="cs"/>
          <w:sz w:val="24"/>
          <w:szCs w:val="24"/>
          <w:rtl/>
        </w:rPr>
        <w:t>عم</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ات </w:t>
      </w:r>
      <w:r w:rsidR="008D4F1A"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8D4F1A" w:rsidRPr="00546F1A">
        <w:rPr>
          <w:rFonts w:ascii="Traditional Arabic" w:eastAsia="Times New Roman" w:hAnsi="Traditional Arabic" w:cs="Traditional Arabic" w:hint="cs"/>
          <w:sz w:val="24"/>
          <w:szCs w:val="24"/>
          <w:rtl/>
        </w:rPr>
        <w:t>علم</w:t>
      </w:r>
      <w:r w:rsidRPr="00546F1A">
        <w:rPr>
          <w:rFonts w:ascii="Traditional Arabic" w:eastAsia="Times New Roman" w:hAnsi="Traditional Arabic" w:cs="Traditional Arabic" w:hint="cs"/>
          <w:sz w:val="24"/>
          <w:szCs w:val="24"/>
          <w:rtl/>
        </w:rPr>
        <w:t xml:space="preserve"> المستمر واك</w:t>
      </w:r>
      <w:r w:rsidR="00AB3C9E" w:rsidRPr="00546F1A">
        <w:rPr>
          <w:rFonts w:ascii="Traditional Arabic" w:eastAsia="Times New Roman" w:hAnsi="Traditional Arabic" w:cs="Traditional Arabic" w:hint="cs"/>
          <w:sz w:val="24"/>
          <w:szCs w:val="24"/>
          <w:rtl/>
        </w:rPr>
        <w:t>تــس</w:t>
      </w:r>
      <w:r w:rsidRPr="00546F1A">
        <w:rPr>
          <w:rFonts w:ascii="Traditional Arabic" w:eastAsia="Times New Roman" w:hAnsi="Traditional Arabic" w:cs="Traditional Arabic" w:hint="cs"/>
          <w:sz w:val="24"/>
          <w:szCs w:val="24"/>
          <w:rtl/>
        </w:rPr>
        <w:t xml:space="preserve">اب </w:t>
      </w:r>
      <w:r w:rsidR="008D4F1A" w:rsidRPr="00546F1A">
        <w:rPr>
          <w:rFonts w:ascii="Traditional Arabic" w:eastAsia="Times New Roman" w:hAnsi="Traditional Arabic" w:cs="Traditional Arabic" w:hint="cs"/>
          <w:sz w:val="24"/>
          <w:szCs w:val="24"/>
          <w:rtl/>
        </w:rPr>
        <w:t>الخبرات ا</w:t>
      </w:r>
      <w:r w:rsidR="00AB3C9E" w:rsidRPr="00546F1A">
        <w:rPr>
          <w:rFonts w:ascii="Traditional Arabic" w:eastAsia="Times New Roman" w:hAnsi="Traditional Arabic" w:cs="Traditional Arabic" w:hint="cs"/>
          <w:sz w:val="24"/>
          <w:szCs w:val="24"/>
          <w:rtl/>
        </w:rPr>
        <w:t>لــي</w:t>
      </w:r>
      <w:r w:rsidR="008D4F1A" w:rsidRPr="00546F1A">
        <w:rPr>
          <w:rFonts w:ascii="Traditional Arabic" w:eastAsia="Times New Roman" w:hAnsi="Traditional Arabic" w:cs="Traditional Arabic" w:hint="cs"/>
          <w:sz w:val="24"/>
          <w:szCs w:val="24"/>
          <w:rtl/>
        </w:rPr>
        <w:t xml:space="preserve">ومية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تدعم وتؤدي 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 </w:t>
      </w:r>
      <w:r w:rsidR="008D4F1A" w:rsidRPr="00546F1A">
        <w:rPr>
          <w:rFonts w:ascii="Traditional Arabic" w:eastAsia="Times New Roman" w:hAnsi="Traditional Arabic" w:cs="Traditional Arabic" w:hint="cs"/>
          <w:sz w:val="24"/>
          <w:szCs w:val="24"/>
          <w:rtl/>
        </w:rPr>
        <w:t xml:space="preserve">تطوير </w:t>
      </w:r>
      <w:r w:rsidR="00D06245" w:rsidRPr="00546F1A">
        <w:rPr>
          <w:rFonts w:ascii="Traditional Arabic" w:eastAsia="Times New Roman" w:hAnsi="Traditional Arabic" w:cs="Traditional Arabic" w:hint="cs"/>
          <w:sz w:val="24"/>
          <w:szCs w:val="24"/>
          <w:rtl/>
        </w:rPr>
        <w:t xml:space="preserve"> القدرات البشرية وه</w:t>
      </w:r>
      <w:r w:rsidR="00650B0E" w:rsidRPr="00546F1A">
        <w:rPr>
          <w:rFonts w:ascii="Traditional Arabic" w:eastAsia="Times New Roman" w:hAnsi="Traditional Arabic" w:cs="Traditional Arabic" w:hint="cs"/>
          <w:sz w:val="24"/>
          <w:szCs w:val="24"/>
          <w:rtl/>
        </w:rPr>
        <w:t>و</w:t>
      </w:r>
      <w:r w:rsidR="00D06245" w:rsidRPr="00546F1A">
        <w:rPr>
          <w:rFonts w:ascii="Traditional Arabic" w:eastAsia="Times New Roman" w:hAnsi="Traditional Arabic" w:cs="Traditional Arabic" w:hint="cs"/>
          <w:sz w:val="24"/>
          <w:szCs w:val="24"/>
          <w:rtl/>
        </w:rPr>
        <w:t xml:space="preserve"> ما يحث مع الذكاء </w:t>
      </w:r>
      <w:r w:rsidR="00067C01" w:rsidRPr="00546F1A">
        <w:rPr>
          <w:rFonts w:ascii="Traditional Arabic" w:eastAsia="Times New Roman" w:hAnsi="Traditional Arabic" w:cs="Traditional Arabic" w:hint="cs"/>
          <w:sz w:val="24"/>
          <w:szCs w:val="24"/>
          <w:rtl/>
        </w:rPr>
        <w:t>الإصطناعي</w:t>
      </w:r>
      <w:r w:rsidR="00D06245" w:rsidRPr="00546F1A">
        <w:rPr>
          <w:rFonts w:ascii="Traditional Arabic" w:eastAsia="Times New Roman" w:hAnsi="Traditional Arabic" w:cs="Traditional Arabic" w:hint="cs"/>
          <w:sz w:val="24"/>
          <w:szCs w:val="24"/>
          <w:rtl/>
        </w:rPr>
        <w:t xml:space="preserve">  من خلال </w:t>
      </w:r>
      <w:r w:rsidR="008D4F1A" w:rsidRPr="00546F1A">
        <w:rPr>
          <w:rFonts w:ascii="Traditional Arabic" w:eastAsia="Times New Roman" w:hAnsi="Traditional Arabic" w:cs="Traditional Arabic" w:hint="cs"/>
          <w:sz w:val="24"/>
          <w:szCs w:val="24"/>
          <w:rtl/>
        </w:rPr>
        <w:t xml:space="preserve">برامج </w:t>
      </w:r>
      <w:r w:rsidR="00650B0E" w:rsidRPr="00546F1A">
        <w:rPr>
          <w:rFonts w:ascii="Traditional Arabic" w:eastAsia="Times New Roman" w:hAnsi="Traditional Arabic" w:cs="Traditional Arabic" w:hint="cs"/>
          <w:sz w:val="24"/>
          <w:szCs w:val="24"/>
          <w:rtl/>
        </w:rPr>
        <w:t xml:space="preserve">وتطبيقات </w:t>
      </w:r>
      <w:r w:rsidR="008D4F1A" w:rsidRPr="00546F1A">
        <w:rPr>
          <w:rFonts w:ascii="Traditional Arabic" w:eastAsia="Times New Roman" w:hAnsi="Traditional Arabic" w:cs="Traditional Arabic" w:hint="cs"/>
          <w:sz w:val="24"/>
          <w:szCs w:val="24"/>
          <w:rtl/>
        </w:rPr>
        <w:t xml:space="preserve">خاصة، </w:t>
      </w:r>
      <w:r w:rsidR="00D06245" w:rsidRPr="00546F1A">
        <w:rPr>
          <w:rFonts w:ascii="Traditional Arabic" w:eastAsia="Times New Roman" w:hAnsi="Traditional Arabic" w:cs="Traditional Arabic" w:hint="cs"/>
          <w:sz w:val="24"/>
          <w:szCs w:val="24"/>
          <w:rtl/>
        </w:rPr>
        <w:t>تمكن</w:t>
      </w:r>
      <w:r w:rsidR="008D4F1A" w:rsidRPr="00546F1A">
        <w:rPr>
          <w:rFonts w:ascii="Traditional Arabic" w:eastAsia="Times New Roman" w:hAnsi="Traditional Arabic" w:cs="Traditional Arabic" w:hint="cs"/>
          <w:sz w:val="24"/>
          <w:szCs w:val="24"/>
          <w:rtl/>
        </w:rPr>
        <w:t xml:space="preserve"> الحاسب </w:t>
      </w:r>
      <w:r w:rsidR="00D06245" w:rsidRPr="00546F1A">
        <w:rPr>
          <w:rFonts w:ascii="Traditional Arabic" w:eastAsia="Times New Roman" w:hAnsi="Traditional Arabic" w:cs="Traditional Arabic" w:hint="cs"/>
          <w:sz w:val="24"/>
          <w:szCs w:val="24"/>
          <w:rtl/>
        </w:rPr>
        <w:t>الا</w:t>
      </w:r>
      <w:r w:rsidR="00AB3C9E" w:rsidRPr="00546F1A">
        <w:rPr>
          <w:rFonts w:ascii="Traditional Arabic" w:eastAsia="Times New Roman" w:hAnsi="Traditional Arabic" w:cs="Traditional Arabic" w:hint="cs"/>
          <w:sz w:val="24"/>
          <w:szCs w:val="24"/>
          <w:rtl/>
        </w:rPr>
        <w:t>لــي</w:t>
      </w:r>
      <w:r w:rsidR="00D06245" w:rsidRPr="00546F1A">
        <w:rPr>
          <w:rFonts w:ascii="Traditional Arabic" w:eastAsia="Times New Roman" w:hAnsi="Traditional Arabic" w:cs="Traditional Arabic" w:hint="cs"/>
          <w:sz w:val="24"/>
          <w:szCs w:val="24"/>
          <w:rtl/>
        </w:rPr>
        <w:t xml:space="preserve"> من </w:t>
      </w:r>
      <w:r w:rsidR="008D4F1A" w:rsidRPr="00546F1A">
        <w:rPr>
          <w:rFonts w:ascii="Traditional Arabic" w:eastAsia="Times New Roman" w:hAnsi="Traditional Arabic" w:cs="Traditional Arabic" w:hint="cs"/>
          <w:sz w:val="24"/>
          <w:szCs w:val="24"/>
          <w:rtl/>
        </w:rPr>
        <w:t>استخدامها في ا</w:t>
      </w:r>
      <w:r w:rsidR="00AB3C9E" w:rsidRPr="00546F1A">
        <w:rPr>
          <w:rFonts w:ascii="Traditional Arabic" w:eastAsia="Times New Roman" w:hAnsi="Traditional Arabic" w:cs="Traditional Arabic" w:hint="cs"/>
          <w:sz w:val="24"/>
          <w:szCs w:val="24"/>
          <w:rtl/>
        </w:rPr>
        <w:t>لــت</w:t>
      </w:r>
      <w:r w:rsidR="008D4F1A" w:rsidRPr="00546F1A">
        <w:rPr>
          <w:rFonts w:ascii="Traditional Arabic" w:eastAsia="Times New Roman" w:hAnsi="Traditional Arabic" w:cs="Traditional Arabic" w:hint="cs"/>
          <w:sz w:val="24"/>
          <w:szCs w:val="24"/>
          <w:rtl/>
        </w:rPr>
        <w:t xml:space="preserve">عامل مع هذه البيانات واستخدامها بطريقة منطقية في حل المشكلات </w:t>
      </w:r>
      <w:r w:rsidR="00650B0E" w:rsidRPr="00546F1A">
        <w:rPr>
          <w:rFonts w:ascii="Traditional Arabic" w:eastAsia="Times New Roman" w:hAnsi="Traditional Arabic" w:cs="Traditional Arabic" w:hint="cs"/>
          <w:sz w:val="24"/>
          <w:szCs w:val="24"/>
          <w:rtl/>
        </w:rPr>
        <w:t>المختلفة</w:t>
      </w:r>
      <w:r w:rsidR="008D4F1A" w:rsidRPr="00546F1A">
        <w:rPr>
          <w:rFonts w:ascii="Traditional Arabic" w:eastAsia="Times New Roman" w:hAnsi="Traditional Arabic" w:cs="Traditional Arabic" w:hint="cs"/>
          <w:sz w:val="24"/>
          <w:szCs w:val="24"/>
          <w:rtl/>
        </w:rPr>
        <w:t xml:space="preserve"> </w:t>
      </w:r>
      <w:r w:rsidR="00D06245" w:rsidRPr="00546F1A">
        <w:rPr>
          <w:rFonts w:ascii="Traditional Arabic" w:eastAsia="Times New Roman" w:hAnsi="Traditional Arabic" w:cs="Traditional Arabic" w:hint="cs"/>
          <w:sz w:val="24"/>
          <w:szCs w:val="24"/>
          <w:rtl/>
        </w:rPr>
        <w:t xml:space="preserve"> من اجل عم</w:t>
      </w:r>
      <w:r w:rsidR="00AB3C9E" w:rsidRPr="00546F1A">
        <w:rPr>
          <w:rFonts w:ascii="Traditional Arabic" w:eastAsia="Times New Roman" w:hAnsi="Traditional Arabic" w:cs="Traditional Arabic" w:hint="cs"/>
          <w:sz w:val="24"/>
          <w:szCs w:val="24"/>
          <w:rtl/>
        </w:rPr>
        <w:t>لــي</w:t>
      </w:r>
      <w:r w:rsidR="00D06245" w:rsidRPr="00546F1A">
        <w:rPr>
          <w:rFonts w:ascii="Traditional Arabic" w:eastAsia="Times New Roman" w:hAnsi="Traditional Arabic" w:cs="Traditional Arabic" w:hint="cs"/>
          <w:sz w:val="24"/>
          <w:szCs w:val="24"/>
          <w:rtl/>
        </w:rPr>
        <w:t>ا</w:t>
      </w:r>
      <w:r w:rsidR="00650B0E" w:rsidRPr="00546F1A">
        <w:rPr>
          <w:rFonts w:ascii="Traditional Arabic" w:eastAsia="Times New Roman" w:hAnsi="Traditional Arabic" w:cs="Traditional Arabic" w:hint="cs"/>
          <w:sz w:val="24"/>
          <w:szCs w:val="24"/>
          <w:rtl/>
        </w:rPr>
        <w:t>ت</w:t>
      </w:r>
      <w:r w:rsidR="00D06245" w:rsidRPr="00546F1A">
        <w:rPr>
          <w:rFonts w:ascii="Traditional Arabic" w:eastAsia="Times New Roman" w:hAnsi="Traditional Arabic" w:cs="Traditional Arabic" w:hint="cs"/>
          <w:sz w:val="24"/>
          <w:szCs w:val="24"/>
          <w:rtl/>
        </w:rPr>
        <w:t xml:space="preserve"> </w:t>
      </w:r>
      <w:r w:rsidR="008D4F1A" w:rsidRPr="00546F1A">
        <w:rPr>
          <w:rFonts w:ascii="Traditional Arabic" w:eastAsia="Times New Roman" w:hAnsi="Traditional Arabic" w:cs="Traditional Arabic" w:hint="cs"/>
          <w:sz w:val="24"/>
          <w:szCs w:val="24"/>
          <w:rtl/>
        </w:rPr>
        <w:t xml:space="preserve">صنع </w:t>
      </w:r>
      <w:r w:rsidR="00650B0E" w:rsidRPr="00546F1A">
        <w:rPr>
          <w:rFonts w:ascii="Traditional Arabic" w:eastAsia="Times New Roman" w:hAnsi="Traditional Arabic" w:cs="Traditional Arabic" w:hint="cs"/>
          <w:sz w:val="24"/>
          <w:szCs w:val="24"/>
          <w:rtl/>
        </w:rPr>
        <w:t xml:space="preserve"> واتخاذ </w:t>
      </w:r>
      <w:r w:rsidR="008D4F1A" w:rsidRPr="00546F1A">
        <w:rPr>
          <w:rFonts w:ascii="Traditional Arabic" w:eastAsia="Times New Roman" w:hAnsi="Traditional Arabic" w:cs="Traditional Arabic" w:hint="cs"/>
          <w:sz w:val="24"/>
          <w:szCs w:val="24"/>
          <w:rtl/>
        </w:rPr>
        <w:t xml:space="preserve">القرار </w:t>
      </w:r>
      <w:r w:rsidR="00A3321D" w:rsidRPr="00546F1A">
        <w:rPr>
          <w:rFonts w:ascii="Traditional Arabic" w:eastAsia="Times New Roman" w:hAnsi="Traditional Arabic" w:cs="Traditional Arabic" w:hint="cs"/>
          <w:sz w:val="24"/>
          <w:szCs w:val="24"/>
          <w:rtl/>
          <w:lang w:bidi="ar-EG"/>
        </w:rPr>
        <w:t>(الواصل واخرون،2023).</w:t>
      </w:r>
    </w:p>
    <w:p w14:paraId="2CE55983" w14:textId="52F5283D" w:rsidR="008D4F1A" w:rsidRPr="00546F1A" w:rsidRDefault="008D4F1A"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 وقد نجح العلماء حتى الآن في تطوير بعض النماذج من نظم الذكاء </w:t>
      </w:r>
      <w:r w:rsidR="00067C01" w:rsidRPr="00546F1A">
        <w:rPr>
          <w:rFonts w:ascii="Traditional Arabic" w:eastAsia="Times New Roman" w:hAnsi="Traditional Arabic" w:cs="Traditional Arabic" w:hint="cs"/>
          <w:sz w:val="24"/>
          <w:szCs w:val="24"/>
          <w:rtl/>
        </w:rPr>
        <w:t>الإصطناعي</w:t>
      </w:r>
      <w:r w:rsidR="00650B0E" w:rsidRPr="00546F1A">
        <w:rPr>
          <w:rFonts w:ascii="Traditional Arabic" w:eastAsia="Times New Roman" w:hAnsi="Traditional Arabic" w:cs="Traditional Arabic" w:hint="cs"/>
          <w:sz w:val="24"/>
          <w:szCs w:val="24"/>
          <w:rtl/>
        </w:rPr>
        <w:t xml:space="preserve"> في شتى المجالات المختلفة</w:t>
      </w:r>
      <w:r w:rsidRPr="00546F1A">
        <w:rPr>
          <w:rFonts w:ascii="Traditional Arabic" w:eastAsia="Times New Roman" w:hAnsi="Traditional Arabic" w:cs="Traditional Arabic" w:hint="cs"/>
          <w:sz w:val="24"/>
          <w:szCs w:val="24"/>
          <w:rtl/>
        </w:rPr>
        <w:t>،</w:t>
      </w:r>
      <w:r w:rsidR="00A3321D" w:rsidRPr="00546F1A">
        <w:rPr>
          <w:rFonts w:ascii="Traditional Arabic" w:eastAsia="Times New Roman" w:hAnsi="Traditional Arabic" w:cs="Traditional Arabic" w:hint="cs"/>
          <w:sz w:val="24"/>
          <w:szCs w:val="24"/>
          <w:rtl/>
        </w:rPr>
        <w:t xml:space="preserve"> تمثلت </w:t>
      </w:r>
      <w:r w:rsidR="00A3321D" w:rsidRPr="00546F1A">
        <w:rPr>
          <w:rFonts w:ascii="Traditional Arabic" w:hAnsi="Traditional Arabic" w:cs="Traditional Arabic" w:hint="cs"/>
          <w:sz w:val="24"/>
          <w:szCs w:val="24"/>
          <w:rtl/>
        </w:rPr>
        <w:t xml:space="preserve">(نظم الــتحكم والنقل الذكية- </w:t>
      </w:r>
      <w:r w:rsidR="007A3945" w:rsidRPr="00546F1A">
        <w:rPr>
          <w:rFonts w:ascii="Traditional Arabic" w:hAnsi="Traditional Arabic" w:cs="Traditional Arabic" w:hint="cs"/>
          <w:sz w:val="24"/>
          <w:szCs w:val="24"/>
          <w:rtl/>
        </w:rPr>
        <w:t>الإتصال</w:t>
      </w:r>
      <w:r w:rsidR="00A3321D" w:rsidRPr="00546F1A">
        <w:rPr>
          <w:rFonts w:ascii="Traditional Arabic" w:hAnsi="Traditional Arabic" w:cs="Traditional Arabic" w:hint="cs"/>
          <w:sz w:val="24"/>
          <w:szCs w:val="24"/>
          <w:rtl/>
        </w:rPr>
        <w:t xml:space="preserve"> المعلوماتــي – النظم الخبيرة) </w:t>
      </w:r>
      <w:r w:rsidRPr="00546F1A">
        <w:rPr>
          <w:rFonts w:ascii="Traditional Arabic" w:eastAsia="Times New Roman" w:hAnsi="Traditional Arabic" w:cs="Traditional Arabic" w:hint="cs"/>
          <w:sz w:val="24"/>
          <w:szCs w:val="24"/>
          <w:rtl/>
        </w:rPr>
        <w:t>ولكن مازا</w:t>
      </w:r>
      <w:r w:rsidR="00AB3C9E" w:rsidRPr="00546F1A">
        <w:rPr>
          <w:rFonts w:ascii="Traditional Arabic" w:eastAsia="Times New Roman" w:hAnsi="Traditional Arabic" w:cs="Traditional Arabic" w:hint="cs"/>
          <w:sz w:val="24"/>
          <w:szCs w:val="24"/>
          <w:rtl/>
        </w:rPr>
        <w:t>ل</w:t>
      </w:r>
      <w:r w:rsidRPr="00546F1A">
        <w:rPr>
          <w:rFonts w:ascii="Traditional Arabic" w:eastAsia="Times New Roman" w:hAnsi="Traditional Arabic" w:cs="Traditional Arabic" w:hint="cs"/>
          <w:sz w:val="24"/>
          <w:szCs w:val="24"/>
          <w:rtl/>
        </w:rPr>
        <w:t xml:space="preserve"> </w:t>
      </w:r>
      <w:r w:rsidR="00650B0E" w:rsidRPr="00546F1A">
        <w:rPr>
          <w:rFonts w:ascii="Traditional Arabic" w:eastAsia="Times New Roman" w:hAnsi="Traditional Arabic" w:cs="Traditional Arabic" w:hint="cs"/>
          <w:sz w:val="24"/>
          <w:szCs w:val="24"/>
          <w:rtl/>
        </w:rPr>
        <w:t>الكثير من تلك</w:t>
      </w:r>
      <w:r w:rsidRPr="00546F1A">
        <w:rPr>
          <w:rFonts w:ascii="Traditional Arabic" w:eastAsia="Times New Roman" w:hAnsi="Traditional Arabic" w:cs="Traditional Arabic" w:hint="cs"/>
          <w:sz w:val="24"/>
          <w:szCs w:val="24"/>
          <w:rtl/>
        </w:rPr>
        <w:t xml:space="preserve"> النماذج تحت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طوير 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جربة ويتم تحديثها يوما بعد يوم</w:t>
      </w:r>
      <w:r w:rsidR="00D06245" w:rsidRPr="00546F1A">
        <w:rPr>
          <w:rFonts w:ascii="Traditional Arabic" w:eastAsia="Times New Roman" w:hAnsi="Traditional Arabic" w:cs="Traditional Arabic" w:hint="cs"/>
          <w:sz w:val="24"/>
          <w:szCs w:val="24"/>
          <w:rtl/>
        </w:rPr>
        <w:t xml:space="preserve"> بصفة مستمرة ودؤوبة من خلال صراع جهات علمية وتكنولوجية متعددة حول العالم </w:t>
      </w:r>
      <w:r w:rsidR="00AB3C9E" w:rsidRPr="00546F1A">
        <w:rPr>
          <w:rFonts w:ascii="Traditional Arabic" w:eastAsia="Times New Roman" w:hAnsi="Traditional Arabic" w:cs="Traditional Arabic" w:hint="cs"/>
          <w:sz w:val="24"/>
          <w:szCs w:val="24"/>
          <w:rtl/>
        </w:rPr>
        <w:t>لــت</w:t>
      </w:r>
      <w:r w:rsidR="00D06245" w:rsidRPr="00546F1A">
        <w:rPr>
          <w:rFonts w:ascii="Traditional Arabic" w:eastAsia="Times New Roman" w:hAnsi="Traditional Arabic" w:cs="Traditional Arabic" w:hint="cs"/>
          <w:sz w:val="24"/>
          <w:szCs w:val="24"/>
          <w:rtl/>
        </w:rPr>
        <w:t xml:space="preserve">حقيق السبق في هذا المجال </w:t>
      </w:r>
      <w:r w:rsidR="00AD6EAE" w:rsidRPr="00546F1A">
        <w:rPr>
          <w:rFonts w:ascii="Traditional Arabic" w:eastAsia="Times New Roman" w:hAnsi="Traditional Arabic" w:cs="Traditional Arabic" w:hint="cs"/>
          <w:sz w:val="24"/>
          <w:szCs w:val="24"/>
          <w:rtl/>
        </w:rPr>
        <w:t>(السيد،2023).</w:t>
      </w:r>
    </w:p>
    <w:p w14:paraId="511232D1" w14:textId="77777777" w:rsidR="007C562A" w:rsidRPr="00546F1A" w:rsidRDefault="007C562A" w:rsidP="00546F1A">
      <w:pPr>
        <w:bidi/>
        <w:spacing w:after="200" w:line="360" w:lineRule="auto"/>
        <w:jc w:val="both"/>
        <w:rPr>
          <w:rFonts w:ascii="Traditional Arabic" w:eastAsia="Times New Roman" w:hAnsi="Traditional Arabic" w:cs="Traditional Arabic"/>
          <w:sz w:val="24"/>
          <w:szCs w:val="24"/>
        </w:rPr>
      </w:pPr>
    </w:p>
    <w:p w14:paraId="3A8180D8" w14:textId="419E3C43" w:rsidR="00284374" w:rsidRPr="005D1105" w:rsidRDefault="00B71D00" w:rsidP="00546F1A">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2.2.2</w:t>
      </w:r>
      <w:r w:rsidR="00A11AB5" w:rsidRPr="005D1105">
        <w:rPr>
          <w:rFonts w:ascii="Traditional Arabic" w:eastAsia="Times New Roman" w:hAnsi="Traditional Arabic" w:cs="Traditional Arabic" w:hint="cs"/>
          <w:b/>
          <w:bCs/>
          <w:sz w:val="28"/>
          <w:szCs w:val="28"/>
          <w:rtl/>
        </w:rPr>
        <w:t xml:space="preserve"> مفهوم</w:t>
      </w:r>
      <w:r w:rsidR="00284374" w:rsidRPr="005D1105">
        <w:rPr>
          <w:rFonts w:ascii="Traditional Arabic" w:eastAsia="Times New Roman" w:hAnsi="Traditional Arabic" w:cs="Traditional Arabic" w:hint="cs"/>
          <w:b/>
          <w:bCs/>
          <w:sz w:val="28"/>
          <w:szCs w:val="28"/>
          <w:rtl/>
        </w:rPr>
        <w:t xml:space="preserve"> </w:t>
      </w:r>
      <w:r w:rsidR="00AB0AAE" w:rsidRPr="005D1105">
        <w:rPr>
          <w:rFonts w:ascii="Traditional Arabic" w:eastAsia="Times New Roman" w:hAnsi="Traditional Arabic" w:cs="Traditional Arabic" w:hint="cs"/>
          <w:b/>
          <w:bCs/>
          <w:sz w:val="28"/>
          <w:szCs w:val="28"/>
          <w:rtl/>
        </w:rPr>
        <w:t xml:space="preserve"> وتطور </w:t>
      </w:r>
      <w:r w:rsidR="00284374" w:rsidRPr="005D1105">
        <w:rPr>
          <w:rFonts w:ascii="Traditional Arabic" w:eastAsia="Times New Roman" w:hAnsi="Traditional Arabic" w:cs="Traditional Arabic" w:hint="cs"/>
          <w:b/>
          <w:bCs/>
          <w:sz w:val="28"/>
          <w:szCs w:val="28"/>
          <w:rtl/>
        </w:rPr>
        <w:t xml:space="preserve">الذكاء </w:t>
      </w:r>
      <w:r w:rsidR="00067C01" w:rsidRPr="005D1105">
        <w:rPr>
          <w:rFonts w:ascii="Traditional Arabic" w:eastAsia="Times New Roman" w:hAnsi="Traditional Arabic" w:cs="Traditional Arabic" w:hint="cs"/>
          <w:b/>
          <w:bCs/>
          <w:sz w:val="28"/>
          <w:szCs w:val="28"/>
          <w:rtl/>
        </w:rPr>
        <w:t>الإصطناعي</w:t>
      </w:r>
      <w:r w:rsidR="00284374" w:rsidRPr="005D1105">
        <w:rPr>
          <w:rFonts w:ascii="Traditional Arabic" w:eastAsia="Times New Roman" w:hAnsi="Traditional Arabic" w:cs="Traditional Arabic" w:hint="cs"/>
          <w:b/>
          <w:bCs/>
          <w:sz w:val="28"/>
          <w:szCs w:val="28"/>
          <w:rtl/>
        </w:rPr>
        <w:t xml:space="preserve"> </w:t>
      </w:r>
    </w:p>
    <w:p w14:paraId="374A6DC8" w14:textId="0FAFC18F" w:rsidR="00284374" w:rsidRPr="00546F1A" w:rsidRDefault="00AB3C9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تــو</w:t>
      </w:r>
      <w:r w:rsidR="00284374" w:rsidRPr="00546F1A">
        <w:rPr>
          <w:rFonts w:ascii="Traditional Arabic" w:eastAsia="Times New Roman" w:hAnsi="Traditional Arabic" w:cs="Traditional Arabic" w:hint="cs"/>
          <w:sz w:val="24"/>
          <w:szCs w:val="24"/>
          <w:rtl/>
        </w:rPr>
        <w:t xml:space="preserve">جد العديد من المفاهيم الخاصة بتعريف الذكاء </w:t>
      </w:r>
      <w:r w:rsidR="00067C01" w:rsidRPr="00546F1A">
        <w:rPr>
          <w:rFonts w:ascii="Traditional Arabic" w:eastAsia="Times New Roman" w:hAnsi="Traditional Arabic" w:cs="Traditional Arabic" w:hint="cs"/>
          <w:sz w:val="24"/>
          <w:szCs w:val="24"/>
          <w:rtl/>
        </w:rPr>
        <w:t>الإصطناعي</w:t>
      </w:r>
      <w:r w:rsidR="00284374" w:rsidRPr="00546F1A">
        <w:rPr>
          <w:rFonts w:ascii="Traditional Arabic" w:eastAsia="Times New Roman" w:hAnsi="Traditional Arabic" w:cs="Traditional Arabic" w:hint="cs"/>
          <w:sz w:val="24"/>
          <w:szCs w:val="24"/>
          <w:rtl/>
        </w:rPr>
        <w:t xml:space="preserve"> وجميعها تؤكد </w:t>
      </w:r>
      <w:r w:rsidR="00DF2C45" w:rsidRPr="00546F1A">
        <w:rPr>
          <w:rFonts w:ascii="Traditional Arabic" w:eastAsia="Times New Roman" w:hAnsi="Traditional Arabic" w:cs="Traditional Arabic" w:hint="cs"/>
          <w:sz w:val="24"/>
          <w:szCs w:val="24"/>
          <w:rtl/>
        </w:rPr>
        <w:t>على</w:t>
      </w:r>
      <w:r w:rsidR="00284374" w:rsidRPr="00546F1A">
        <w:rPr>
          <w:rFonts w:ascii="Traditional Arabic" w:eastAsia="Times New Roman" w:hAnsi="Traditional Arabic" w:cs="Traditional Arabic" w:hint="cs"/>
          <w:sz w:val="24"/>
          <w:szCs w:val="24"/>
          <w:rtl/>
        </w:rPr>
        <w:t xml:space="preserve"> ان الذكاء </w:t>
      </w:r>
      <w:r w:rsidR="00067C01" w:rsidRPr="00546F1A">
        <w:rPr>
          <w:rFonts w:ascii="Traditional Arabic" w:eastAsia="Times New Roman" w:hAnsi="Traditional Arabic" w:cs="Traditional Arabic" w:hint="cs"/>
          <w:sz w:val="24"/>
          <w:szCs w:val="24"/>
          <w:rtl/>
        </w:rPr>
        <w:t>الإصطناعي</w:t>
      </w:r>
      <w:r w:rsidR="00284374" w:rsidRPr="00546F1A">
        <w:rPr>
          <w:rFonts w:ascii="Traditional Arabic" w:eastAsia="Times New Roman" w:hAnsi="Traditional Arabic" w:cs="Traditional Arabic" w:hint="cs"/>
          <w:sz w:val="24"/>
          <w:szCs w:val="24"/>
          <w:rtl/>
        </w:rPr>
        <w:t xml:space="preserve"> له المقدرة ع</w:t>
      </w:r>
      <w:r w:rsidRPr="00546F1A">
        <w:rPr>
          <w:rFonts w:ascii="Traditional Arabic" w:eastAsia="Times New Roman" w:hAnsi="Traditional Arabic" w:cs="Traditional Arabic" w:hint="cs"/>
          <w:sz w:val="24"/>
          <w:szCs w:val="24"/>
          <w:rtl/>
        </w:rPr>
        <w:t>لــي</w:t>
      </w:r>
      <w:r w:rsidR="00284374" w:rsidRPr="00546F1A">
        <w:rPr>
          <w:rFonts w:ascii="Traditional Arabic" w:eastAsia="Times New Roman" w:hAnsi="Traditional Arabic" w:cs="Traditional Arabic" w:hint="cs"/>
          <w:sz w:val="24"/>
          <w:szCs w:val="24"/>
          <w:rtl/>
        </w:rPr>
        <w:t xml:space="preserve"> ا</w:t>
      </w:r>
      <w:r w:rsidRPr="00546F1A">
        <w:rPr>
          <w:rFonts w:ascii="Traditional Arabic" w:eastAsia="Times New Roman" w:hAnsi="Traditional Arabic" w:cs="Traditional Arabic" w:hint="cs"/>
          <w:sz w:val="24"/>
          <w:szCs w:val="24"/>
          <w:rtl/>
        </w:rPr>
        <w:t>لــت</w:t>
      </w:r>
      <w:r w:rsidR="00284374" w:rsidRPr="00546F1A">
        <w:rPr>
          <w:rFonts w:ascii="Traditional Arabic" w:eastAsia="Times New Roman" w:hAnsi="Traditional Arabic" w:cs="Traditional Arabic" w:hint="cs"/>
          <w:sz w:val="24"/>
          <w:szCs w:val="24"/>
          <w:rtl/>
        </w:rPr>
        <w:t>علم و</w:t>
      </w:r>
      <w:r w:rsidRPr="00546F1A">
        <w:rPr>
          <w:rFonts w:ascii="Traditional Arabic" w:eastAsia="Times New Roman" w:hAnsi="Traditional Arabic" w:cs="Traditional Arabic" w:hint="cs"/>
          <w:sz w:val="24"/>
          <w:szCs w:val="24"/>
          <w:rtl/>
        </w:rPr>
        <w:t>تــن</w:t>
      </w:r>
      <w:r w:rsidR="00284374" w:rsidRPr="00546F1A">
        <w:rPr>
          <w:rFonts w:ascii="Traditional Arabic" w:eastAsia="Times New Roman" w:hAnsi="Traditional Arabic" w:cs="Traditional Arabic" w:hint="cs"/>
          <w:sz w:val="24"/>
          <w:szCs w:val="24"/>
          <w:rtl/>
        </w:rPr>
        <w:t>فيذ المهام المتعددة والم</w:t>
      </w:r>
      <w:r w:rsidRPr="00546F1A">
        <w:rPr>
          <w:rFonts w:ascii="Traditional Arabic" w:eastAsia="Times New Roman" w:hAnsi="Traditional Arabic" w:cs="Traditional Arabic" w:hint="cs"/>
          <w:sz w:val="24"/>
          <w:szCs w:val="24"/>
          <w:rtl/>
        </w:rPr>
        <w:t>تــن</w:t>
      </w:r>
      <w:r w:rsidR="00284374" w:rsidRPr="00546F1A">
        <w:rPr>
          <w:rFonts w:ascii="Traditional Arabic" w:eastAsia="Times New Roman" w:hAnsi="Traditional Arabic" w:cs="Traditional Arabic" w:hint="cs"/>
          <w:sz w:val="24"/>
          <w:szCs w:val="24"/>
          <w:rtl/>
        </w:rPr>
        <w:t>وعة وا</w:t>
      </w:r>
      <w:r w:rsidRPr="00546F1A">
        <w:rPr>
          <w:rFonts w:ascii="Traditional Arabic" w:eastAsia="Times New Roman" w:hAnsi="Traditional Arabic" w:cs="Traditional Arabic" w:hint="cs"/>
          <w:sz w:val="24"/>
          <w:szCs w:val="24"/>
          <w:rtl/>
        </w:rPr>
        <w:t>لــت</w:t>
      </w:r>
      <w:r w:rsidR="00284374" w:rsidRPr="00546F1A">
        <w:rPr>
          <w:rFonts w:ascii="Traditional Arabic" w:eastAsia="Times New Roman" w:hAnsi="Traditional Arabic" w:cs="Traditional Arabic" w:hint="cs"/>
          <w:sz w:val="24"/>
          <w:szCs w:val="24"/>
          <w:rtl/>
        </w:rPr>
        <w:t>فكير مثل البشر في كثير من الأحيان لإيجاد الحلول للمشاكل</w:t>
      </w:r>
      <w:r w:rsidR="00D06245"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تــس</w:t>
      </w:r>
      <w:r w:rsidR="00D06245" w:rsidRPr="00546F1A">
        <w:rPr>
          <w:rFonts w:ascii="Traditional Arabic" w:eastAsia="Times New Roman" w:hAnsi="Traditional Arabic" w:cs="Traditional Arabic" w:hint="cs"/>
          <w:sz w:val="24"/>
          <w:szCs w:val="24"/>
          <w:rtl/>
        </w:rPr>
        <w:t>هيل الصعوبات وا</w:t>
      </w:r>
      <w:r w:rsidRPr="00546F1A">
        <w:rPr>
          <w:rFonts w:ascii="Traditional Arabic" w:eastAsia="Times New Roman" w:hAnsi="Traditional Arabic" w:cs="Traditional Arabic" w:hint="cs"/>
          <w:sz w:val="24"/>
          <w:szCs w:val="24"/>
          <w:rtl/>
        </w:rPr>
        <w:t>لــت</w:t>
      </w:r>
      <w:r w:rsidR="00D06245" w:rsidRPr="00546F1A">
        <w:rPr>
          <w:rFonts w:ascii="Traditional Arabic" w:eastAsia="Times New Roman" w:hAnsi="Traditional Arabic" w:cs="Traditional Arabic" w:hint="cs"/>
          <w:sz w:val="24"/>
          <w:szCs w:val="24"/>
          <w:rtl/>
        </w:rPr>
        <w:t xml:space="preserve">حديات في كافة المجالات وذلك </w:t>
      </w:r>
      <w:r w:rsidR="00284374" w:rsidRPr="00546F1A">
        <w:rPr>
          <w:rFonts w:ascii="Traditional Arabic" w:eastAsia="Times New Roman" w:hAnsi="Traditional Arabic" w:cs="Traditional Arabic" w:hint="cs"/>
          <w:sz w:val="24"/>
          <w:szCs w:val="24"/>
          <w:rtl/>
        </w:rPr>
        <w:t xml:space="preserve">عن طريق برمجة أجهزة </w:t>
      </w:r>
      <w:r w:rsidR="00650B0E" w:rsidRPr="00546F1A">
        <w:rPr>
          <w:rFonts w:ascii="Traditional Arabic" w:eastAsia="Times New Roman" w:hAnsi="Traditional Arabic" w:cs="Traditional Arabic" w:hint="cs"/>
          <w:sz w:val="24"/>
          <w:szCs w:val="24"/>
          <w:rtl/>
        </w:rPr>
        <w:t>الحاسب الآلي</w:t>
      </w:r>
      <w:r w:rsidR="00DF2C45" w:rsidRPr="00546F1A">
        <w:rPr>
          <w:rFonts w:ascii="Traditional Arabic" w:eastAsia="Times New Roman" w:hAnsi="Traditional Arabic" w:cs="Traditional Arabic" w:hint="cs"/>
          <w:sz w:val="24"/>
          <w:szCs w:val="24"/>
          <w:rtl/>
        </w:rPr>
        <w:t xml:space="preserve"> لإنجاز</w:t>
      </w:r>
      <w:r w:rsidR="00284374" w:rsidRPr="00546F1A">
        <w:rPr>
          <w:rFonts w:ascii="Traditional Arabic" w:eastAsia="Times New Roman" w:hAnsi="Traditional Arabic" w:cs="Traditional Arabic" w:hint="cs"/>
          <w:sz w:val="24"/>
          <w:szCs w:val="24"/>
          <w:rtl/>
        </w:rPr>
        <w:t xml:space="preserve"> المهام ا</w:t>
      </w:r>
      <w:r w:rsidRPr="00546F1A">
        <w:rPr>
          <w:rFonts w:ascii="Traditional Arabic" w:eastAsia="Times New Roman" w:hAnsi="Traditional Arabic" w:cs="Traditional Arabic" w:hint="cs"/>
          <w:sz w:val="24"/>
          <w:szCs w:val="24"/>
          <w:rtl/>
        </w:rPr>
        <w:t>لــتــي</w:t>
      </w:r>
      <w:r w:rsidR="00284374"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تــت</w:t>
      </w:r>
      <w:r w:rsidR="00284374" w:rsidRPr="00546F1A">
        <w:rPr>
          <w:rFonts w:ascii="Traditional Arabic" w:eastAsia="Times New Roman" w:hAnsi="Traditional Arabic" w:cs="Traditional Arabic" w:hint="cs"/>
          <w:sz w:val="24"/>
          <w:szCs w:val="24"/>
          <w:rtl/>
        </w:rPr>
        <w:t xml:space="preserve">فوق </w:t>
      </w:r>
      <w:r w:rsidR="00650B0E" w:rsidRPr="00546F1A">
        <w:rPr>
          <w:rFonts w:ascii="Traditional Arabic" w:eastAsia="Times New Roman" w:hAnsi="Traditional Arabic" w:cs="Traditional Arabic" w:hint="cs"/>
          <w:sz w:val="24"/>
          <w:szCs w:val="24"/>
          <w:rtl/>
        </w:rPr>
        <w:t xml:space="preserve"> في كثير من الأحيان </w:t>
      </w:r>
      <w:r w:rsidR="00284374" w:rsidRPr="00546F1A">
        <w:rPr>
          <w:rFonts w:ascii="Traditional Arabic" w:eastAsia="Times New Roman" w:hAnsi="Traditional Arabic" w:cs="Traditional Arabic" w:hint="cs"/>
          <w:sz w:val="24"/>
          <w:szCs w:val="24"/>
          <w:rtl/>
        </w:rPr>
        <w:t>ع</w:t>
      </w:r>
      <w:r w:rsidRPr="00546F1A">
        <w:rPr>
          <w:rFonts w:ascii="Traditional Arabic" w:eastAsia="Times New Roman" w:hAnsi="Traditional Arabic" w:cs="Traditional Arabic" w:hint="cs"/>
          <w:sz w:val="24"/>
          <w:szCs w:val="24"/>
          <w:rtl/>
        </w:rPr>
        <w:t>لــ</w:t>
      </w:r>
      <w:r w:rsidR="00650B0E" w:rsidRPr="00546F1A">
        <w:rPr>
          <w:rFonts w:ascii="Traditional Arabic" w:eastAsia="Times New Roman" w:hAnsi="Traditional Arabic" w:cs="Traditional Arabic" w:hint="cs"/>
          <w:sz w:val="24"/>
          <w:szCs w:val="24"/>
          <w:rtl/>
        </w:rPr>
        <w:t>ى</w:t>
      </w:r>
      <w:r w:rsidR="00284374" w:rsidRPr="00546F1A">
        <w:rPr>
          <w:rFonts w:ascii="Traditional Arabic" w:eastAsia="Times New Roman" w:hAnsi="Traditional Arabic" w:cs="Traditional Arabic" w:hint="cs"/>
          <w:sz w:val="24"/>
          <w:szCs w:val="24"/>
          <w:rtl/>
        </w:rPr>
        <w:t xml:space="preserve"> قدرات البشر ويتم ذلك من خلال عم</w:t>
      </w:r>
      <w:r w:rsidRPr="00546F1A">
        <w:rPr>
          <w:rFonts w:ascii="Traditional Arabic" w:eastAsia="Times New Roman" w:hAnsi="Traditional Arabic" w:cs="Traditional Arabic" w:hint="cs"/>
          <w:sz w:val="24"/>
          <w:szCs w:val="24"/>
          <w:rtl/>
        </w:rPr>
        <w:t>لــي</w:t>
      </w:r>
      <w:r w:rsidR="00284374" w:rsidRPr="00546F1A">
        <w:rPr>
          <w:rFonts w:ascii="Traditional Arabic" w:eastAsia="Times New Roman" w:hAnsi="Traditional Arabic" w:cs="Traditional Arabic" w:hint="cs"/>
          <w:sz w:val="24"/>
          <w:szCs w:val="24"/>
          <w:rtl/>
        </w:rPr>
        <w:t xml:space="preserve">ة محاكاة ومعالجة للمعلومات لاستخراج الحقائق وتقديم </w:t>
      </w:r>
      <w:r w:rsidR="00DF2C45" w:rsidRPr="00546F1A">
        <w:rPr>
          <w:rFonts w:ascii="Traditional Arabic" w:eastAsia="Times New Roman" w:hAnsi="Traditional Arabic" w:cs="Traditional Arabic" w:hint="cs"/>
          <w:sz w:val="24"/>
          <w:szCs w:val="24"/>
          <w:rtl/>
        </w:rPr>
        <w:t>أفضل</w:t>
      </w:r>
      <w:r w:rsidR="00284374" w:rsidRPr="00546F1A">
        <w:rPr>
          <w:rFonts w:ascii="Traditional Arabic" w:eastAsia="Times New Roman" w:hAnsi="Traditional Arabic" w:cs="Traditional Arabic" w:hint="cs"/>
          <w:sz w:val="24"/>
          <w:szCs w:val="24"/>
          <w:rtl/>
        </w:rPr>
        <w:t xml:space="preserve"> الإجابات</w:t>
      </w:r>
      <w:r w:rsidR="00D06245" w:rsidRPr="00546F1A">
        <w:rPr>
          <w:rFonts w:ascii="Traditional Arabic" w:eastAsia="Times New Roman" w:hAnsi="Traditional Arabic" w:cs="Traditional Arabic" w:hint="cs"/>
          <w:sz w:val="24"/>
          <w:szCs w:val="24"/>
          <w:rtl/>
        </w:rPr>
        <w:t xml:space="preserve"> والحلول الممكنة </w:t>
      </w:r>
      <w:r w:rsidR="00284374" w:rsidRPr="00546F1A">
        <w:rPr>
          <w:rFonts w:ascii="Traditional Arabic" w:eastAsia="Times New Roman" w:hAnsi="Traditional Arabic" w:cs="Traditional Arabic" w:hint="cs"/>
          <w:sz w:val="24"/>
          <w:szCs w:val="24"/>
          <w:rtl/>
        </w:rPr>
        <w:t xml:space="preserve">بشكل واضح ومناسب </w:t>
      </w:r>
      <w:r w:rsidR="00DF2C45" w:rsidRPr="00546F1A">
        <w:rPr>
          <w:rFonts w:ascii="Traditional Arabic" w:eastAsia="Times New Roman" w:hAnsi="Traditional Arabic" w:cs="Traditional Arabic" w:hint="cs"/>
          <w:sz w:val="24"/>
          <w:szCs w:val="24"/>
          <w:rtl/>
        </w:rPr>
        <w:t xml:space="preserve"> ويمكن تعريف الذكاء </w:t>
      </w:r>
      <w:r w:rsidR="00067C01" w:rsidRPr="00546F1A">
        <w:rPr>
          <w:rFonts w:ascii="Traditional Arabic" w:eastAsia="Times New Roman" w:hAnsi="Traditional Arabic" w:cs="Traditional Arabic" w:hint="cs"/>
          <w:sz w:val="24"/>
          <w:szCs w:val="24"/>
          <w:rtl/>
        </w:rPr>
        <w:t>الإصطناعي</w:t>
      </w:r>
      <w:r w:rsidR="00DF2C45" w:rsidRPr="00546F1A">
        <w:rPr>
          <w:rFonts w:ascii="Traditional Arabic" w:eastAsia="Times New Roman" w:hAnsi="Traditional Arabic" w:cs="Traditional Arabic" w:hint="cs"/>
          <w:sz w:val="24"/>
          <w:szCs w:val="24"/>
          <w:rtl/>
        </w:rPr>
        <w:t xml:space="preserve"> بعدد من ا</w:t>
      </w:r>
      <w:r w:rsidRPr="00546F1A">
        <w:rPr>
          <w:rFonts w:ascii="Traditional Arabic" w:eastAsia="Times New Roman" w:hAnsi="Traditional Arabic" w:cs="Traditional Arabic" w:hint="cs"/>
          <w:sz w:val="24"/>
          <w:szCs w:val="24"/>
          <w:rtl/>
        </w:rPr>
        <w:t>لــت</w:t>
      </w:r>
      <w:r w:rsidR="00DF2C45" w:rsidRPr="00546F1A">
        <w:rPr>
          <w:rFonts w:ascii="Traditional Arabic" w:eastAsia="Times New Roman" w:hAnsi="Traditional Arabic" w:cs="Traditional Arabic" w:hint="cs"/>
          <w:sz w:val="24"/>
          <w:szCs w:val="24"/>
          <w:rtl/>
        </w:rPr>
        <w:t>عريفات ا</w:t>
      </w:r>
      <w:r w:rsidRPr="00546F1A">
        <w:rPr>
          <w:rFonts w:ascii="Traditional Arabic" w:eastAsia="Times New Roman" w:hAnsi="Traditional Arabic" w:cs="Traditional Arabic" w:hint="cs"/>
          <w:sz w:val="24"/>
          <w:szCs w:val="24"/>
          <w:rtl/>
        </w:rPr>
        <w:t>لــتــي</w:t>
      </w:r>
      <w:r w:rsidR="00DF2C45" w:rsidRPr="00546F1A">
        <w:rPr>
          <w:rFonts w:ascii="Traditional Arabic" w:eastAsia="Times New Roman" w:hAnsi="Traditional Arabic" w:cs="Traditional Arabic" w:hint="cs"/>
          <w:sz w:val="24"/>
          <w:szCs w:val="24"/>
          <w:rtl/>
        </w:rPr>
        <w:t xml:space="preserve"> تشترك كلها في أشياء رئيسية وقد تختلف حسب الغرض او الغاية من استخدامه </w:t>
      </w:r>
      <w:r w:rsidR="00591AC3" w:rsidRPr="00546F1A">
        <w:rPr>
          <w:rFonts w:ascii="Traditional Arabic" w:eastAsia="Times New Roman" w:hAnsi="Traditional Arabic" w:cs="Traditional Arabic" w:hint="cs"/>
          <w:sz w:val="24"/>
          <w:szCs w:val="24"/>
          <w:rtl/>
        </w:rPr>
        <w:t xml:space="preserve">هنالك اكثر من وجهة نظر في تعريف للذكاء </w:t>
      </w:r>
      <w:r w:rsidR="00067C01" w:rsidRPr="00546F1A">
        <w:rPr>
          <w:rFonts w:ascii="Traditional Arabic" w:eastAsia="Times New Roman" w:hAnsi="Traditional Arabic" w:cs="Traditional Arabic" w:hint="cs"/>
          <w:sz w:val="24"/>
          <w:szCs w:val="24"/>
          <w:rtl/>
        </w:rPr>
        <w:t>الإصطناعي</w:t>
      </w:r>
      <w:r w:rsidR="00591AC3" w:rsidRPr="00546F1A">
        <w:rPr>
          <w:rFonts w:ascii="Traditional Arabic" w:eastAsia="Times New Roman" w:hAnsi="Traditional Arabic" w:cs="Traditional Arabic" w:hint="cs"/>
          <w:sz w:val="24"/>
          <w:szCs w:val="24"/>
          <w:rtl/>
        </w:rPr>
        <w:t xml:space="preserve"> منها </w:t>
      </w:r>
      <w:r w:rsidR="00060035" w:rsidRPr="00546F1A">
        <w:rPr>
          <w:rFonts w:ascii="Traditional Arabic" w:eastAsia="Times New Roman" w:hAnsi="Traditional Arabic" w:cs="Traditional Arabic" w:hint="cs"/>
          <w:sz w:val="24"/>
          <w:szCs w:val="24"/>
          <w:rtl/>
        </w:rPr>
        <w:t xml:space="preserve"> ما يلي</w:t>
      </w:r>
      <w:r w:rsidR="00997624" w:rsidRPr="00546F1A">
        <w:rPr>
          <w:rFonts w:ascii="Traditional Arabic" w:eastAsia="Times New Roman" w:hAnsi="Traditional Arabic" w:cs="Traditional Arabic" w:hint="cs"/>
          <w:sz w:val="24"/>
          <w:szCs w:val="24"/>
          <w:rtl/>
        </w:rPr>
        <w:t>(الواصل واخرون،2023).</w:t>
      </w:r>
    </w:p>
    <w:p w14:paraId="50784A4F" w14:textId="19A264BD" w:rsidR="00060035" w:rsidRPr="00546F1A" w:rsidRDefault="00060035">
      <w:pPr>
        <w:pStyle w:val="a3"/>
        <w:numPr>
          <w:ilvl w:val="0"/>
          <w:numId w:val="58"/>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هو أحد علوم الحاسب الآلــي الحديثة الــتــي تبحث عن أسالــيب متطورة للقيام بأعمال واستــنتاجات تشابه ولو في حدود ضيقة تلك الأسالــيب الــتــي تــنسب لذكاء الإنسان (الواصل واخرون،2023).</w:t>
      </w:r>
    </w:p>
    <w:p w14:paraId="31C7AA84" w14:textId="2F9C491D" w:rsidR="00060035" w:rsidRPr="00546F1A" w:rsidRDefault="00060035">
      <w:pPr>
        <w:pStyle w:val="a3"/>
        <w:numPr>
          <w:ilvl w:val="0"/>
          <w:numId w:val="58"/>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ويمكن تعريف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على أنه ذكاء يظهر عند كيان اصطناعي غير طبيعــــي "مــــن صنع الإنسان"</w:t>
      </w:r>
      <w:r w:rsidRPr="00546F1A">
        <w:rPr>
          <w:rFonts w:ascii="Traditional Arabic" w:hAnsi="Traditional Arabic" w:cs="Traditional Arabic" w:hint="cs"/>
          <w:sz w:val="24"/>
          <w:szCs w:val="24"/>
        </w:rPr>
        <w:t xml:space="preserve"> Evseeva, et, al,2021).</w:t>
      </w:r>
      <w:r w:rsidRPr="00546F1A">
        <w:rPr>
          <w:rFonts w:ascii="Traditional Arabic" w:eastAsia="Times New Roman" w:hAnsi="Traditional Arabic" w:cs="Traditional Arabic" w:hint="cs"/>
          <w:sz w:val="24"/>
          <w:szCs w:val="24"/>
          <w:rtl/>
        </w:rPr>
        <w:t>)</w:t>
      </w:r>
    </w:p>
    <w:p w14:paraId="53E5606B" w14:textId="35EE0BBE" w:rsidR="00060035" w:rsidRPr="00546F1A" w:rsidRDefault="00060035">
      <w:pPr>
        <w:pStyle w:val="a3"/>
        <w:numPr>
          <w:ilvl w:val="0"/>
          <w:numId w:val="58"/>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العام: يشير إلى حواسيب بمستــوى ذكاء الانسان في جميع المجالات، أي يمكنه تأدية أي مهمة فكرية يمكن للإنسان القيام بها(الحسين،2023).</w:t>
      </w:r>
    </w:p>
    <w:p w14:paraId="21B0DA3D" w14:textId="62F88445" w:rsidR="00060035" w:rsidRPr="00546F1A" w:rsidRDefault="00060035">
      <w:pPr>
        <w:pStyle w:val="a3"/>
        <w:numPr>
          <w:ilvl w:val="0"/>
          <w:numId w:val="58"/>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يشير إلى قدرة الحاسوب الرقمي أو الروبوت الذي يتحكم فيه الحاسوب على أداء المهام العامة المرتبطة بالكائنات الذكية. وهو فرع من علم الحاسوب</w:t>
      </w:r>
      <w:r w:rsidRPr="00546F1A">
        <w:rPr>
          <w:rFonts w:ascii="Traditional Arabic" w:hAnsi="Traditional Arabic" w:cs="Traditional Arabic" w:hint="cs"/>
          <w:sz w:val="24"/>
          <w:szCs w:val="24"/>
        </w:rPr>
        <w:t xml:space="preserve"> Jenni, et, al,2024).</w:t>
      </w:r>
      <w:r w:rsidRPr="00546F1A">
        <w:rPr>
          <w:rFonts w:ascii="Traditional Arabic" w:eastAsia="Times New Roman" w:hAnsi="Traditional Arabic" w:cs="Traditional Arabic" w:hint="cs"/>
          <w:sz w:val="24"/>
          <w:szCs w:val="24"/>
          <w:rtl/>
        </w:rPr>
        <w:t xml:space="preserve">) </w:t>
      </w:r>
    </w:p>
    <w:p w14:paraId="18B1292F" w14:textId="77777777" w:rsidR="00060035" w:rsidRPr="00546F1A" w:rsidRDefault="00060035">
      <w:pPr>
        <w:pStyle w:val="a3"/>
        <w:numPr>
          <w:ilvl w:val="0"/>
          <w:numId w:val="58"/>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يعرف على أنه دراسة وتصميم العملاء الأذكياء، والعميل الذكي هو نظام يستــوعب بيئته ويتخذ المواقف الــتــي تزيد من فرصته في النجاح في تحقيق مهمته أو مهمة فريقه (الحربي،2021).</w:t>
      </w:r>
    </w:p>
    <w:p w14:paraId="7CAF6FC5" w14:textId="12043F47" w:rsidR="001A7C94" w:rsidRPr="00546F1A" w:rsidRDefault="001A7C94"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مما سبق يرى </w:t>
      </w:r>
      <w:r w:rsidR="00D06245" w:rsidRPr="00546F1A">
        <w:rPr>
          <w:rFonts w:ascii="Traditional Arabic" w:eastAsia="Times New Roman" w:hAnsi="Traditional Arabic" w:cs="Traditional Arabic" w:hint="cs"/>
          <w:sz w:val="24"/>
          <w:szCs w:val="24"/>
          <w:rtl/>
        </w:rPr>
        <w:t>الباحث ان</w:t>
      </w:r>
      <w:r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هو اسم </w:t>
      </w:r>
      <w:r w:rsidR="00D06245" w:rsidRPr="00546F1A">
        <w:rPr>
          <w:rFonts w:ascii="Traditional Arabic" w:eastAsia="Times New Roman" w:hAnsi="Traditional Arabic" w:cs="Traditional Arabic" w:hint="cs"/>
          <w:sz w:val="24"/>
          <w:szCs w:val="24"/>
          <w:rtl/>
        </w:rPr>
        <w:t>أطلق</w:t>
      </w:r>
      <w:r w:rsidRPr="00546F1A">
        <w:rPr>
          <w:rFonts w:ascii="Traditional Arabic" w:eastAsia="Times New Roman" w:hAnsi="Traditional Arabic" w:cs="Traditional Arabic" w:hint="cs"/>
          <w:sz w:val="24"/>
          <w:szCs w:val="24"/>
          <w:rtl/>
        </w:rPr>
        <w:t xml:space="preserve"> على مجموعة من الأسا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ب والطرق الجديدة في برمجة الأنظمة المحاسبية وا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يمكن أن </w:t>
      </w:r>
      <w:r w:rsidR="00AB3C9E" w:rsidRPr="00546F1A">
        <w:rPr>
          <w:rFonts w:ascii="Traditional Arabic" w:eastAsia="Times New Roman" w:hAnsi="Traditional Arabic" w:cs="Traditional Arabic" w:hint="cs"/>
          <w:sz w:val="24"/>
          <w:szCs w:val="24"/>
          <w:rtl/>
        </w:rPr>
        <w:t>تــس</w:t>
      </w:r>
      <w:r w:rsidRPr="00546F1A">
        <w:rPr>
          <w:rFonts w:ascii="Traditional Arabic" w:eastAsia="Times New Roman" w:hAnsi="Traditional Arabic" w:cs="Traditional Arabic" w:hint="cs"/>
          <w:sz w:val="24"/>
          <w:szCs w:val="24"/>
          <w:rtl/>
        </w:rPr>
        <w:t xml:space="preserve">تخدم </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طوير أنظمة تحاكي بعض عناصر ذكاء الإنسان و</w:t>
      </w:r>
      <w:r w:rsidR="00AB3C9E" w:rsidRPr="00546F1A">
        <w:rPr>
          <w:rFonts w:ascii="Traditional Arabic" w:eastAsia="Times New Roman" w:hAnsi="Traditional Arabic" w:cs="Traditional Arabic" w:hint="cs"/>
          <w:sz w:val="24"/>
          <w:szCs w:val="24"/>
          <w:rtl/>
        </w:rPr>
        <w:t>تــس</w:t>
      </w:r>
      <w:r w:rsidRPr="00546F1A">
        <w:rPr>
          <w:rFonts w:ascii="Traditional Arabic" w:eastAsia="Times New Roman" w:hAnsi="Traditional Arabic" w:cs="Traditional Arabic" w:hint="cs"/>
          <w:sz w:val="24"/>
          <w:szCs w:val="24"/>
          <w:rtl/>
        </w:rPr>
        <w:t>مح لها بالقيام بعم</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ات اس</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 xml:space="preserve">تاجية عن حقائق وقوانين يتم تمثيلها في ذاكرة </w:t>
      </w:r>
      <w:r w:rsidR="00D06245" w:rsidRPr="00546F1A">
        <w:rPr>
          <w:rFonts w:ascii="Traditional Arabic" w:eastAsia="Times New Roman" w:hAnsi="Traditional Arabic" w:cs="Traditional Arabic" w:hint="cs"/>
          <w:sz w:val="24"/>
          <w:szCs w:val="24"/>
          <w:rtl/>
        </w:rPr>
        <w:t>الحاسب.</w:t>
      </w:r>
      <w:r w:rsidRPr="00546F1A">
        <w:rPr>
          <w:rFonts w:ascii="Traditional Arabic" w:eastAsia="Times New Roman" w:hAnsi="Traditional Arabic" w:cs="Traditional Arabic" w:hint="cs"/>
          <w:sz w:val="24"/>
          <w:szCs w:val="24"/>
          <w:rtl/>
        </w:rPr>
        <w:t xml:space="preserve"> ولا يزال كثير </w:t>
      </w:r>
      <w:r w:rsidRPr="00546F1A">
        <w:rPr>
          <w:rFonts w:ascii="Traditional Arabic" w:eastAsia="Times New Roman" w:hAnsi="Traditional Arabic" w:cs="Traditional Arabic" w:hint="cs"/>
          <w:sz w:val="24"/>
          <w:szCs w:val="24"/>
          <w:rtl/>
        </w:rPr>
        <w:lastRenderedPageBreak/>
        <w:t>من نظريات هذا العلم الجديد تحت بحث وتطوير إلا أن هناك بعض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قنيات المعتمدة ع</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ه بدأت تخرج للمجال </w:t>
      </w:r>
      <w:r w:rsidR="00D06245" w:rsidRPr="00546F1A">
        <w:rPr>
          <w:rFonts w:ascii="Traditional Arabic" w:eastAsia="Times New Roman" w:hAnsi="Traditional Arabic" w:cs="Traditional Arabic" w:hint="cs"/>
          <w:sz w:val="24"/>
          <w:szCs w:val="24"/>
          <w:rtl/>
        </w:rPr>
        <w:t>العلمي،</w:t>
      </w:r>
      <w:r w:rsidRPr="00546F1A">
        <w:rPr>
          <w:rFonts w:ascii="Traditional Arabic" w:eastAsia="Times New Roman" w:hAnsi="Traditional Arabic" w:cs="Traditional Arabic" w:hint="cs"/>
          <w:sz w:val="24"/>
          <w:szCs w:val="24"/>
          <w:rtl/>
        </w:rPr>
        <w:t xml:space="preserve"> وقد أثب</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 xml:space="preserve"> فعا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تها حيث أنجزت أعمال كان من شبه المستحيل القيام بها </w:t>
      </w:r>
      <w:r w:rsidR="008C6274" w:rsidRPr="00546F1A">
        <w:rPr>
          <w:rFonts w:ascii="Traditional Arabic" w:eastAsia="Times New Roman" w:hAnsi="Traditional Arabic" w:cs="Traditional Arabic" w:hint="cs"/>
          <w:sz w:val="24"/>
          <w:szCs w:val="24"/>
          <w:rtl/>
        </w:rPr>
        <w:t xml:space="preserve">من خلال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قنيات الجديدة تقنية الذراع الآ</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 الذكية</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وأنظمة الخبراء</w:t>
      </w:r>
      <w:r w:rsidRPr="00546F1A">
        <w:rPr>
          <w:rFonts w:ascii="Traditional Arabic" w:eastAsia="Times New Roman" w:hAnsi="Traditional Arabic" w:cs="Traditional Arabic" w:hint="cs"/>
          <w:sz w:val="24"/>
          <w:szCs w:val="24"/>
        </w:rPr>
        <w:t xml:space="preserve"> </w:t>
      </w:r>
    </w:p>
    <w:p w14:paraId="6CFAF07E" w14:textId="356D970C" w:rsidR="0067727A" w:rsidRPr="00546F1A" w:rsidRDefault="0067727A" w:rsidP="00546F1A">
      <w:pPr>
        <w:bidi/>
        <w:spacing w:after="200" w:line="360" w:lineRule="auto"/>
        <w:jc w:val="both"/>
        <w:rPr>
          <w:rFonts w:ascii="Traditional Arabic" w:eastAsia="Times New Roman" w:hAnsi="Traditional Arabic" w:cs="Traditional Arabic"/>
          <w:b/>
          <w:bCs/>
          <w:sz w:val="24"/>
          <w:szCs w:val="24"/>
          <w:rtl/>
        </w:rPr>
      </w:pPr>
      <w:r w:rsidRPr="00546F1A">
        <w:rPr>
          <w:rFonts w:ascii="Traditional Arabic" w:eastAsia="Times New Roman" w:hAnsi="Traditional Arabic" w:cs="Traditional Arabic" w:hint="cs"/>
          <w:b/>
          <w:bCs/>
          <w:sz w:val="24"/>
          <w:szCs w:val="24"/>
          <w:rtl/>
        </w:rPr>
        <w:t xml:space="preserve">تطور الذكاء </w:t>
      </w:r>
      <w:r w:rsidR="00067C01" w:rsidRPr="00546F1A">
        <w:rPr>
          <w:rFonts w:ascii="Traditional Arabic" w:eastAsia="Times New Roman" w:hAnsi="Traditional Arabic" w:cs="Traditional Arabic" w:hint="cs"/>
          <w:b/>
          <w:bCs/>
          <w:sz w:val="24"/>
          <w:szCs w:val="24"/>
          <w:rtl/>
        </w:rPr>
        <w:t>الإصطناعي</w:t>
      </w:r>
      <w:r w:rsidRPr="00546F1A">
        <w:rPr>
          <w:rFonts w:ascii="Traditional Arabic" w:eastAsia="Times New Roman" w:hAnsi="Traditional Arabic" w:cs="Traditional Arabic" w:hint="cs"/>
          <w:b/>
          <w:bCs/>
          <w:sz w:val="24"/>
          <w:szCs w:val="24"/>
          <w:rtl/>
        </w:rPr>
        <w:t xml:space="preserve"> عالميا وخليجا ومحليا</w:t>
      </w:r>
    </w:p>
    <w:p w14:paraId="1247EFB1" w14:textId="1CC5BEEA" w:rsidR="008C2915" w:rsidRPr="00546F1A" w:rsidRDefault="0067727A"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شهد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تحولاً جذرياً من النماذج النظرية إلى المحرك الأساسي للاقتصاد الرقمي العالمي والمحل</w:t>
      </w:r>
      <w:r w:rsidR="008C2915" w:rsidRPr="00546F1A">
        <w:rPr>
          <w:rFonts w:ascii="Traditional Arabic" w:eastAsia="Times New Roman" w:hAnsi="Traditional Arabic" w:cs="Traditional Arabic" w:hint="cs"/>
          <w:sz w:val="24"/>
          <w:szCs w:val="24"/>
          <w:rtl/>
        </w:rPr>
        <w:t>ي وفيما يلي عرض لاهم التطورات العالمية والإقليمية والمحلية</w:t>
      </w:r>
      <w:bookmarkStart w:id="50" w:name="_Hlk236329539"/>
      <w:r w:rsidR="008C2915" w:rsidRPr="00546F1A">
        <w:rPr>
          <w:rFonts w:ascii="Traditional Arabic" w:hAnsi="Traditional Arabic" w:cs="Traditional Arabic" w:hint="cs"/>
          <w:sz w:val="24"/>
          <w:szCs w:val="24"/>
          <w:lang w:bidi="ar-EG"/>
        </w:rPr>
        <w:t xml:space="preserve"> Beryl, el, al, 2024)</w:t>
      </w:r>
      <w:r w:rsidR="008C2915" w:rsidRPr="00546F1A">
        <w:rPr>
          <w:rFonts w:ascii="Traditional Arabic" w:hAnsi="Traditional Arabic" w:cs="Traditional Arabic" w:hint="cs"/>
          <w:sz w:val="24"/>
          <w:szCs w:val="24"/>
          <w:rtl/>
          <w:lang w:bidi="ar-EG"/>
        </w:rPr>
        <w:t>)</w:t>
      </w:r>
      <w:bookmarkEnd w:id="50"/>
    </w:p>
    <w:p w14:paraId="1EA684B5" w14:textId="3FD59D79" w:rsidR="0067727A" w:rsidRPr="00546F1A" w:rsidRDefault="008C2915"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 </w:t>
      </w:r>
      <w:r w:rsidR="0067727A" w:rsidRPr="00546F1A">
        <w:rPr>
          <w:rFonts w:ascii="Traditional Arabic" w:eastAsia="Times New Roman" w:hAnsi="Traditional Arabic" w:cs="Traditional Arabic" w:hint="cs"/>
          <w:sz w:val="24"/>
          <w:szCs w:val="24"/>
          <w:rtl/>
        </w:rPr>
        <w:t xml:space="preserve">التطور العالمي للذكاء </w:t>
      </w:r>
      <w:r w:rsidR="00067C01" w:rsidRPr="00546F1A">
        <w:rPr>
          <w:rFonts w:ascii="Traditional Arabic" w:eastAsia="Times New Roman" w:hAnsi="Traditional Arabic" w:cs="Traditional Arabic" w:hint="cs"/>
          <w:sz w:val="24"/>
          <w:szCs w:val="24"/>
          <w:rtl/>
        </w:rPr>
        <w:t>الإصطناعي</w:t>
      </w:r>
      <w:r w:rsidR="0067727A" w:rsidRPr="00546F1A">
        <w:rPr>
          <w:rFonts w:ascii="Traditional Arabic" w:eastAsia="Times New Roman" w:hAnsi="Traditional Arabic" w:cs="Traditional Arabic" w:hint="cs"/>
          <w:sz w:val="24"/>
          <w:szCs w:val="24"/>
          <w:rtl/>
        </w:rPr>
        <w:t xml:space="preserve"> بدأت في خمسينيات القرن الماضي بالأنظمة القائمة على القواعد البرمجية المباشرة، حيث </w:t>
      </w:r>
      <w:r w:rsidR="0067727A" w:rsidRPr="00546F1A">
        <w:rPr>
          <w:rFonts w:ascii="Traditional Arabic" w:eastAsia="Times New Roman" w:hAnsi="Traditional Arabic" w:cs="Traditional Arabic" w:hint="cs"/>
          <w:sz w:val="24"/>
          <w:szCs w:val="24"/>
        </w:rPr>
        <w:t xml:space="preserve"> </w:t>
      </w:r>
      <w:r w:rsidR="0067727A" w:rsidRPr="00546F1A">
        <w:rPr>
          <w:rFonts w:ascii="Traditional Arabic" w:eastAsia="Times New Roman" w:hAnsi="Traditional Arabic" w:cs="Traditional Arabic" w:hint="cs"/>
          <w:sz w:val="24"/>
          <w:szCs w:val="24"/>
          <w:rtl/>
        </w:rPr>
        <w:t xml:space="preserve">انطلقت مع الألفية الجديدة نتيجة توافر البيانات الضخمة ورقمنة القطاعات الحيوية، حيث شكلت الشبكات العصبية </w:t>
      </w:r>
      <w:r w:rsidR="00067C01" w:rsidRPr="00546F1A">
        <w:rPr>
          <w:rFonts w:ascii="Traditional Arabic" w:eastAsia="Times New Roman" w:hAnsi="Traditional Arabic" w:cs="Traditional Arabic" w:hint="cs"/>
          <w:sz w:val="24"/>
          <w:szCs w:val="24"/>
          <w:rtl/>
        </w:rPr>
        <w:t>الإصطناعي</w:t>
      </w:r>
      <w:r w:rsidR="0067727A" w:rsidRPr="00546F1A">
        <w:rPr>
          <w:rFonts w:ascii="Traditional Arabic" w:eastAsia="Times New Roman" w:hAnsi="Traditional Arabic" w:cs="Traditional Arabic" w:hint="cs"/>
          <w:sz w:val="24"/>
          <w:szCs w:val="24"/>
          <w:rtl/>
        </w:rPr>
        <w:t xml:space="preserve">ة طفرة نوعية في معالجة اللغات الطبيعية والرؤية الحاسوبية، وأخيرا الذكاء </w:t>
      </w:r>
      <w:r w:rsidR="00067C01" w:rsidRPr="00546F1A">
        <w:rPr>
          <w:rFonts w:ascii="Traditional Arabic" w:eastAsia="Times New Roman" w:hAnsi="Traditional Arabic" w:cs="Traditional Arabic" w:hint="cs"/>
          <w:sz w:val="24"/>
          <w:szCs w:val="24"/>
          <w:rtl/>
        </w:rPr>
        <w:t>الإصطناعي</w:t>
      </w:r>
      <w:r w:rsidR="0067727A" w:rsidRPr="00546F1A">
        <w:rPr>
          <w:rFonts w:ascii="Traditional Arabic" w:eastAsia="Times New Roman" w:hAnsi="Traditional Arabic" w:cs="Traditional Arabic" w:hint="cs"/>
          <w:sz w:val="24"/>
          <w:szCs w:val="24"/>
          <w:rtl/>
        </w:rPr>
        <w:t xml:space="preserve"> التوليدي وهي </w:t>
      </w:r>
      <w:r w:rsidR="0067727A" w:rsidRPr="00546F1A">
        <w:rPr>
          <w:rFonts w:ascii="Traditional Arabic" w:eastAsia="Times New Roman" w:hAnsi="Traditional Arabic" w:cs="Traditional Arabic" w:hint="cs"/>
          <w:sz w:val="24"/>
          <w:szCs w:val="24"/>
        </w:rPr>
        <w:t xml:space="preserve"> </w:t>
      </w:r>
      <w:r w:rsidR="0067727A" w:rsidRPr="00546F1A">
        <w:rPr>
          <w:rFonts w:ascii="Traditional Arabic" w:eastAsia="Times New Roman" w:hAnsi="Traditional Arabic" w:cs="Traditional Arabic" w:hint="cs"/>
          <w:sz w:val="24"/>
          <w:szCs w:val="24"/>
          <w:rtl/>
        </w:rPr>
        <w:t>مرحلة الإنتاجية الفائقة وأتمتة المهام المعقدة</w:t>
      </w:r>
      <w:bookmarkStart w:id="51" w:name="_Hlk236329661"/>
      <w:r w:rsidRPr="00546F1A">
        <w:rPr>
          <w:rFonts w:ascii="Traditional Arabic" w:hAnsi="Traditional Arabic" w:cs="Traditional Arabic" w:hint="cs"/>
          <w:sz w:val="24"/>
          <w:szCs w:val="24"/>
          <w:lang w:bidi="ar-EG"/>
        </w:rPr>
        <w:t xml:space="preserve"> Cao, el, al, 2021) </w:t>
      </w:r>
      <w:r w:rsidRPr="00546F1A">
        <w:rPr>
          <w:rFonts w:ascii="Traditional Arabic" w:hAnsi="Traditional Arabic" w:cs="Traditional Arabic" w:hint="cs"/>
          <w:sz w:val="24"/>
          <w:szCs w:val="24"/>
          <w:rtl/>
          <w:lang w:bidi="ar-EG"/>
        </w:rPr>
        <w:t>)</w:t>
      </w:r>
      <w:bookmarkEnd w:id="51"/>
    </w:p>
    <w:p w14:paraId="753DD131" w14:textId="764CADEE" w:rsidR="0067727A" w:rsidRPr="00546F1A" w:rsidRDefault="0067727A" w:rsidP="00546F1A">
      <w:pPr>
        <w:tabs>
          <w:tab w:val="num" w:pos="720"/>
        </w:tabs>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التطور في البيئة الخليجية حيث تبنت دول الخليج استراتيجيات وطنية للتحول من اقتصاد النفط إلى اقتصاد المعرفة، وقد </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 xml:space="preserve">ضخت الحكومات استثمارات ضخمة لإنشاء مراكز بيانات عملاقة ومراكز أبحاث متقدمة، وكذلك عملت على </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صياغة حوكمة مرنة للبيانات والأخلاقيات لحماية الخصوصية وتحفيز الابتكار الرقمي، في العديد من القطاعات المستهدفة تشمل على أتمتة الخدمات الحكومية، الخدمات المالية والصناعية، والرعاية الصحية الرقمية</w:t>
      </w:r>
      <w:r w:rsidR="008C2915" w:rsidRPr="00546F1A">
        <w:rPr>
          <w:rFonts w:ascii="Traditional Arabic" w:eastAsia="Times New Roman" w:hAnsi="Traditional Arabic" w:cs="Traditional Arabic" w:hint="cs"/>
          <w:sz w:val="24"/>
          <w:szCs w:val="24"/>
          <w:rtl/>
        </w:rPr>
        <w:t xml:space="preserve"> </w:t>
      </w:r>
      <w:r w:rsidR="008C2915" w:rsidRPr="00546F1A">
        <w:rPr>
          <w:rFonts w:ascii="Traditional Arabic" w:hAnsi="Traditional Arabic" w:cs="Traditional Arabic" w:hint="cs"/>
          <w:sz w:val="24"/>
          <w:szCs w:val="24"/>
          <w:lang w:bidi="ar-EG"/>
        </w:rPr>
        <w:t>Beryl, el, al, 2024)</w:t>
      </w:r>
      <w:r w:rsidR="008C2915" w:rsidRPr="00546F1A">
        <w:rPr>
          <w:rFonts w:ascii="Traditional Arabic" w:hAnsi="Traditional Arabic" w:cs="Traditional Arabic" w:hint="cs"/>
          <w:sz w:val="24"/>
          <w:szCs w:val="24"/>
          <w:rtl/>
          <w:lang w:bidi="ar-EG"/>
        </w:rPr>
        <w:t>)</w:t>
      </w:r>
    </w:p>
    <w:p w14:paraId="5F8F42E7" w14:textId="6C1E1B30" w:rsidR="0067727A" w:rsidRPr="00546F1A" w:rsidRDefault="0067727A" w:rsidP="00546F1A">
      <w:pPr>
        <w:tabs>
          <w:tab w:val="num" w:pos="720"/>
        </w:tabs>
        <w:bidi/>
        <w:spacing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التطور في البيئة السعودية خصوصاً من خلال رؤية المملكة 2030 التي</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 xml:space="preserve">وضعت التقنيات الناشئة كركيزة أساسية لتنويع مصادر الدخل القومي وتوليد الوظائف، وقد تم </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 xml:space="preserve">تأسيس الهيئة السعودية للذكاء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(سدايا) لقيادة الاستراتيجية الوطنية للبيانات والذكاء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عبر </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تطوير نماذج لغوية ضخمة مخصصة للثقافة والهوية العربية مثل نموذج "علّام</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 xml:space="preserve">دمج أنظمة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كبنية تحتية تشغيلية في المدن الذكية مثل "نيوم" و"ذا لاين</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إطلاق برامج تدريبية ومعسكرات تقنية مكثفة لتوطين المعرفة وتأهيل الكوادر الوطنية الشابة</w:t>
      </w:r>
      <w:bookmarkStart w:id="52" w:name="_Hlk236329712"/>
      <w:r w:rsidR="008C2915" w:rsidRPr="00546F1A">
        <w:rPr>
          <w:rFonts w:ascii="Traditional Arabic" w:eastAsia="Times New Roman" w:hAnsi="Traditional Arabic" w:cs="Traditional Arabic" w:hint="cs"/>
          <w:sz w:val="24"/>
          <w:szCs w:val="24"/>
        </w:rPr>
        <w:t xml:space="preserve"> </w:t>
      </w:r>
      <w:r w:rsidR="008C2915" w:rsidRPr="00546F1A">
        <w:rPr>
          <w:rFonts w:ascii="Traditional Arabic" w:hAnsi="Traditional Arabic" w:cs="Traditional Arabic" w:hint="cs"/>
          <w:sz w:val="24"/>
          <w:szCs w:val="24"/>
          <w:lang w:bidi="ar-EG"/>
        </w:rPr>
        <w:t>Yang, el, al, 2021)</w:t>
      </w:r>
      <w:r w:rsidR="008C2915" w:rsidRPr="00546F1A">
        <w:rPr>
          <w:rFonts w:ascii="Traditional Arabic" w:hAnsi="Traditional Arabic" w:cs="Traditional Arabic" w:hint="cs"/>
          <w:sz w:val="24"/>
          <w:szCs w:val="24"/>
          <w:rtl/>
          <w:lang w:bidi="ar-EG"/>
        </w:rPr>
        <w:t>)</w:t>
      </w:r>
      <w:bookmarkEnd w:id="52"/>
    </w:p>
    <w:p w14:paraId="633CB837" w14:textId="1A18EF4A" w:rsidR="0067727A" w:rsidRDefault="002D21EF"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ويرى الباحث انه يمكن ايجاز مراحل تطور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حيث</w:t>
      </w:r>
      <w:r w:rsidR="00494FE9" w:rsidRPr="00546F1A">
        <w:rPr>
          <w:rFonts w:ascii="Traditional Arabic" w:eastAsia="Times New Roman" w:hAnsi="Traditional Arabic" w:cs="Traditional Arabic" w:hint="cs"/>
          <w:sz w:val="24"/>
          <w:szCs w:val="24"/>
          <w:rtl/>
        </w:rPr>
        <w:t xml:space="preserve"> مر</w:t>
      </w:r>
      <w:r w:rsidRPr="00546F1A">
        <w:rPr>
          <w:rFonts w:ascii="Traditional Arabic" w:eastAsia="Times New Roman" w:hAnsi="Traditional Arabic" w:cs="Traditional Arabic" w:hint="cs"/>
          <w:sz w:val="24"/>
          <w:szCs w:val="24"/>
          <w:rtl/>
        </w:rPr>
        <w:t xml:space="preserve"> مفهوم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بخمس مراحل أساسية منذ نشأته</w:t>
      </w:r>
      <w:r w:rsidR="00494FE9" w:rsidRPr="00546F1A">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مرحلة التفكير الرمزي، مرحلة الأنظمة الخبيرة، مرحلة الشبكات العصبية، مرحلة التعلم الآلي، وأخيراً مرحلة التعلم العميق والذكاء التوليدي</w:t>
      </w:r>
      <w:r w:rsidR="00494FE9" w:rsidRPr="00546F1A">
        <w:rPr>
          <w:rFonts w:ascii="Traditional Arabic" w:eastAsia="Times New Roman" w:hAnsi="Traditional Arabic" w:cs="Traditional Arabic" w:hint="cs"/>
          <w:sz w:val="24"/>
          <w:szCs w:val="24"/>
          <w:rtl/>
        </w:rPr>
        <w:t>).</w:t>
      </w:r>
    </w:p>
    <w:p w14:paraId="1F4E0EA5" w14:textId="77777777" w:rsidR="005D1105" w:rsidRPr="00546F1A" w:rsidRDefault="005D1105" w:rsidP="005D1105">
      <w:pPr>
        <w:bidi/>
        <w:spacing w:after="200" w:line="360" w:lineRule="auto"/>
        <w:jc w:val="both"/>
        <w:rPr>
          <w:rFonts w:ascii="Traditional Arabic" w:eastAsia="Times New Roman" w:hAnsi="Traditional Arabic" w:cs="Traditional Arabic"/>
          <w:sz w:val="24"/>
          <w:szCs w:val="24"/>
          <w:rtl/>
        </w:rPr>
      </w:pPr>
    </w:p>
    <w:p w14:paraId="41935A29" w14:textId="52B4BF91" w:rsidR="00DF2C45" w:rsidRPr="005D1105" w:rsidRDefault="00B71D00" w:rsidP="00546F1A">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 xml:space="preserve">2.2.3 </w:t>
      </w:r>
      <w:r w:rsidR="00307DBF" w:rsidRPr="005D1105">
        <w:rPr>
          <w:rFonts w:ascii="Traditional Arabic" w:eastAsia="Times New Roman" w:hAnsi="Traditional Arabic" w:cs="Traditional Arabic" w:hint="cs"/>
          <w:b/>
          <w:bCs/>
          <w:sz w:val="28"/>
          <w:szCs w:val="28"/>
          <w:rtl/>
        </w:rPr>
        <w:t xml:space="preserve"> </w:t>
      </w:r>
      <w:r w:rsidR="00DF2C45" w:rsidRPr="005D1105">
        <w:rPr>
          <w:rFonts w:ascii="Traditional Arabic" w:eastAsia="Times New Roman" w:hAnsi="Traditional Arabic" w:cs="Traditional Arabic" w:hint="cs"/>
          <w:b/>
          <w:bCs/>
          <w:sz w:val="28"/>
          <w:szCs w:val="28"/>
          <w:rtl/>
        </w:rPr>
        <w:t>أهمية استخدام الذكاء الصناعي</w:t>
      </w:r>
    </w:p>
    <w:p w14:paraId="0547AAFA" w14:textId="108F4740" w:rsidR="0021723F" w:rsidRPr="00546F1A" w:rsidRDefault="00DF2C45"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الذكاء الصناعي ظهر في الآونة الأخيرة من القرن الماضي ومطلع هذا </w:t>
      </w:r>
      <w:r w:rsidR="008D4F1A" w:rsidRPr="00546F1A">
        <w:rPr>
          <w:rFonts w:ascii="Traditional Arabic" w:eastAsia="Times New Roman" w:hAnsi="Traditional Arabic" w:cs="Traditional Arabic" w:hint="cs"/>
          <w:sz w:val="24"/>
          <w:szCs w:val="24"/>
          <w:rtl/>
        </w:rPr>
        <w:t>القرن،</w:t>
      </w:r>
      <w:r w:rsidRPr="00546F1A">
        <w:rPr>
          <w:rFonts w:ascii="Traditional Arabic" w:eastAsia="Times New Roman" w:hAnsi="Traditional Arabic" w:cs="Traditional Arabic" w:hint="cs"/>
          <w:sz w:val="24"/>
          <w:szCs w:val="24"/>
          <w:rtl/>
        </w:rPr>
        <w:t xml:space="preserve"> </w:t>
      </w:r>
      <w:r w:rsidR="008D4F1A" w:rsidRPr="00546F1A">
        <w:rPr>
          <w:rFonts w:ascii="Traditional Arabic" w:eastAsia="Times New Roman" w:hAnsi="Traditional Arabic" w:cs="Traditional Arabic" w:hint="cs"/>
          <w:sz w:val="24"/>
          <w:szCs w:val="24"/>
          <w:rtl/>
        </w:rPr>
        <w:t>وأصبح</w:t>
      </w:r>
      <w:r w:rsidRPr="00546F1A">
        <w:rPr>
          <w:rFonts w:ascii="Traditional Arabic" w:eastAsia="Times New Roman" w:hAnsi="Traditional Arabic" w:cs="Traditional Arabic" w:hint="cs"/>
          <w:sz w:val="24"/>
          <w:szCs w:val="24"/>
          <w:rtl/>
        </w:rPr>
        <w:t xml:space="preserve"> يستخدم في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حكم الصناعي 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طوير الطبي وإيجاد الحلول المثلى 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طور </w:t>
      </w:r>
      <w:r w:rsidR="008C6274" w:rsidRPr="00546F1A">
        <w:rPr>
          <w:rFonts w:ascii="Traditional Arabic" w:eastAsia="Times New Roman" w:hAnsi="Traditional Arabic" w:cs="Traditional Arabic" w:hint="cs"/>
          <w:sz w:val="24"/>
          <w:szCs w:val="24"/>
          <w:rtl/>
        </w:rPr>
        <w:t xml:space="preserve">في كافة مجالات الحياة الاقتصادية </w:t>
      </w:r>
      <w:r w:rsidR="0021723F" w:rsidRPr="00546F1A">
        <w:rPr>
          <w:rFonts w:ascii="Traditional Arabic" w:eastAsia="Times New Roman" w:hAnsi="Traditional Arabic" w:cs="Traditional Arabic" w:hint="cs"/>
          <w:sz w:val="24"/>
          <w:szCs w:val="24"/>
          <w:rtl/>
        </w:rPr>
        <w:t>والاجتماعية والبيئية</w:t>
      </w:r>
      <w:r w:rsidR="00AD6EAE" w:rsidRPr="00546F1A">
        <w:rPr>
          <w:rFonts w:ascii="Traditional Arabic" w:eastAsia="Times New Roman" w:hAnsi="Traditional Arabic" w:cs="Traditional Arabic" w:hint="cs"/>
          <w:sz w:val="24"/>
          <w:szCs w:val="24"/>
          <w:rtl/>
        </w:rPr>
        <w:t xml:space="preserve"> </w:t>
      </w:r>
      <w:r w:rsidR="008C6274" w:rsidRPr="00546F1A">
        <w:rPr>
          <w:rFonts w:ascii="Traditional Arabic" w:eastAsia="Times New Roman" w:hAnsi="Traditional Arabic" w:cs="Traditional Arabic" w:hint="cs"/>
          <w:sz w:val="24"/>
          <w:szCs w:val="24"/>
          <w:rtl/>
        </w:rPr>
        <w:t xml:space="preserve">وفي كافة قطاعات الاعمال الحكومية والخاصة </w:t>
      </w:r>
      <w:r w:rsidRPr="00546F1A">
        <w:rPr>
          <w:rFonts w:ascii="Traditional Arabic" w:eastAsia="Times New Roman" w:hAnsi="Traditional Arabic" w:cs="Traditional Arabic" w:hint="cs"/>
          <w:sz w:val="24"/>
          <w:szCs w:val="24"/>
          <w:rtl/>
        </w:rPr>
        <w:t>ولعل ازدياد الصعوبات وتعقيدها وعدم فائدة الحلول البرمجية الم</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اضعة</w:t>
      </w:r>
      <w:r w:rsidR="0021723F" w:rsidRPr="00546F1A">
        <w:rPr>
          <w:rFonts w:ascii="Traditional Arabic" w:hAnsi="Traditional Arabic" w:cs="Traditional Arabic" w:hint="cs"/>
          <w:sz w:val="24"/>
          <w:szCs w:val="24"/>
        </w:rPr>
        <w:t xml:space="preserve"> Evseeva, et, al. 2021).</w:t>
      </w:r>
      <w:r w:rsidR="0021723F" w:rsidRPr="00546F1A">
        <w:rPr>
          <w:rFonts w:ascii="Traditional Arabic" w:eastAsia="Times New Roman" w:hAnsi="Traditional Arabic" w:cs="Traditional Arabic" w:hint="cs"/>
          <w:sz w:val="24"/>
          <w:szCs w:val="24"/>
          <w:rtl/>
        </w:rPr>
        <w:t>)</w:t>
      </w:r>
    </w:p>
    <w:p w14:paraId="2F206B62" w14:textId="310C8C3E" w:rsidR="00DF2C45" w:rsidRPr="00546F1A" w:rsidRDefault="00DF2C45"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 </w:t>
      </w:r>
      <w:r w:rsidR="0021723F" w:rsidRPr="00546F1A">
        <w:rPr>
          <w:rFonts w:ascii="Traditional Arabic" w:eastAsia="Times New Roman" w:hAnsi="Traditional Arabic" w:cs="Traditional Arabic" w:hint="cs"/>
          <w:sz w:val="24"/>
          <w:szCs w:val="24"/>
          <w:rtl/>
        </w:rPr>
        <w:t xml:space="preserve"> وقد أ</w:t>
      </w:r>
      <w:r w:rsidRPr="00546F1A">
        <w:rPr>
          <w:rFonts w:ascii="Traditional Arabic" w:eastAsia="Times New Roman" w:hAnsi="Traditional Arabic" w:cs="Traditional Arabic" w:hint="cs"/>
          <w:sz w:val="24"/>
          <w:szCs w:val="24"/>
          <w:rtl/>
        </w:rPr>
        <w:t>قاد العلماء والمهتمين في فهم آ</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فكير البشري وكيفية معالجة المعلومات وتخزينها واسترجاعها عن</w:t>
      </w:r>
      <w:r w:rsidR="00AD6EAE" w:rsidRPr="00546F1A">
        <w:rPr>
          <w:rFonts w:ascii="Traditional Arabic" w:eastAsia="Times New Roman" w:hAnsi="Traditional Arabic" w:cs="Traditional Arabic" w:hint="cs"/>
          <w:sz w:val="24"/>
          <w:szCs w:val="24"/>
          <w:rtl/>
        </w:rPr>
        <w:t>د</w:t>
      </w:r>
      <w:r w:rsidRPr="00546F1A">
        <w:rPr>
          <w:rFonts w:ascii="Traditional Arabic" w:eastAsia="Times New Roman" w:hAnsi="Traditional Arabic" w:cs="Traditional Arabic" w:hint="cs"/>
          <w:sz w:val="24"/>
          <w:szCs w:val="24"/>
          <w:rtl/>
        </w:rPr>
        <w:t xml:space="preserve"> الحاجة إ</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ها وذلك بالاعتماد على أسلوب المحاكاة</w:t>
      </w:r>
      <w:r w:rsidRPr="00546F1A">
        <w:rPr>
          <w:rFonts w:ascii="Traditional Arabic" w:eastAsia="Times New Roman" w:hAnsi="Traditional Arabic" w:cs="Traditional Arabic" w:hint="cs"/>
          <w:sz w:val="24"/>
          <w:szCs w:val="24"/>
        </w:rPr>
        <w:t xml:space="preserve"> </w:t>
      </w:r>
      <w:r w:rsidR="008C6274" w:rsidRPr="00546F1A">
        <w:rPr>
          <w:rFonts w:ascii="Traditional Arabic" w:eastAsia="Times New Roman" w:hAnsi="Traditional Arabic" w:cs="Traditional Arabic" w:hint="cs"/>
          <w:sz w:val="24"/>
          <w:szCs w:val="24"/>
          <w:rtl/>
        </w:rPr>
        <w:t>في السعي نحو</w:t>
      </w:r>
      <w:r w:rsidRPr="00546F1A">
        <w:rPr>
          <w:rFonts w:ascii="Traditional Arabic" w:eastAsia="Times New Roman" w:hAnsi="Traditional Arabic" w:cs="Traditional Arabic" w:hint="cs"/>
          <w:sz w:val="24"/>
          <w:szCs w:val="24"/>
          <w:rtl/>
        </w:rPr>
        <w:t xml:space="preserve"> حل هذه </w:t>
      </w:r>
      <w:r w:rsidR="008C6274" w:rsidRPr="00546F1A">
        <w:rPr>
          <w:rFonts w:ascii="Traditional Arabic" w:eastAsia="Times New Roman" w:hAnsi="Traditional Arabic" w:cs="Traditional Arabic" w:hint="cs"/>
          <w:sz w:val="24"/>
          <w:szCs w:val="24"/>
          <w:rtl/>
        </w:rPr>
        <w:t>المشاكل وا</w:t>
      </w:r>
      <w:r w:rsidR="00AB3C9E" w:rsidRPr="00546F1A">
        <w:rPr>
          <w:rFonts w:ascii="Traditional Arabic" w:eastAsia="Times New Roman" w:hAnsi="Traditional Arabic" w:cs="Traditional Arabic" w:hint="cs"/>
          <w:sz w:val="24"/>
          <w:szCs w:val="24"/>
          <w:rtl/>
        </w:rPr>
        <w:t>لــت</w:t>
      </w:r>
      <w:r w:rsidR="008C6274" w:rsidRPr="00546F1A">
        <w:rPr>
          <w:rFonts w:ascii="Traditional Arabic" w:eastAsia="Times New Roman" w:hAnsi="Traditional Arabic" w:cs="Traditional Arabic" w:hint="cs"/>
          <w:sz w:val="24"/>
          <w:szCs w:val="24"/>
          <w:rtl/>
        </w:rPr>
        <w:t>حديات ا</w:t>
      </w:r>
      <w:r w:rsidR="00AB3C9E" w:rsidRPr="00546F1A">
        <w:rPr>
          <w:rFonts w:ascii="Traditional Arabic" w:eastAsia="Times New Roman" w:hAnsi="Traditional Arabic" w:cs="Traditional Arabic" w:hint="cs"/>
          <w:sz w:val="24"/>
          <w:szCs w:val="24"/>
          <w:rtl/>
        </w:rPr>
        <w:t>لــتــي</w:t>
      </w:r>
      <w:r w:rsidR="008C6274"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تــو</w:t>
      </w:r>
      <w:r w:rsidR="008C6274" w:rsidRPr="00546F1A">
        <w:rPr>
          <w:rFonts w:ascii="Traditional Arabic" w:eastAsia="Times New Roman" w:hAnsi="Traditional Arabic" w:cs="Traditional Arabic" w:hint="cs"/>
          <w:sz w:val="24"/>
          <w:szCs w:val="24"/>
          <w:rtl/>
        </w:rPr>
        <w:t>اجه البشر وتحتاج ا</w:t>
      </w:r>
      <w:r w:rsidR="00AB3C9E" w:rsidRPr="00546F1A">
        <w:rPr>
          <w:rFonts w:ascii="Traditional Arabic" w:eastAsia="Times New Roman" w:hAnsi="Traditional Arabic" w:cs="Traditional Arabic" w:hint="cs"/>
          <w:sz w:val="24"/>
          <w:szCs w:val="24"/>
          <w:rtl/>
        </w:rPr>
        <w:t>لــي</w:t>
      </w:r>
      <w:r w:rsidR="008C6274" w:rsidRPr="00546F1A">
        <w:rPr>
          <w:rFonts w:ascii="Traditional Arabic" w:eastAsia="Times New Roman" w:hAnsi="Traditional Arabic" w:cs="Traditional Arabic" w:hint="cs"/>
          <w:sz w:val="24"/>
          <w:szCs w:val="24"/>
          <w:rtl/>
        </w:rPr>
        <w:t xml:space="preserve"> الكثير من الوقت والجهد والمال</w:t>
      </w:r>
      <w:r w:rsidR="008D4F1A" w:rsidRPr="00546F1A">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rtl/>
        </w:rPr>
        <w:t xml:space="preserve"> تم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صل إلى هيكلة برمجية مترابطة مكونة من أوامر برمجية ومصفوفات رياضية </w:t>
      </w:r>
      <w:r w:rsidR="008C6274" w:rsidRPr="00546F1A">
        <w:rPr>
          <w:rFonts w:ascii="Traditional Arabic" w:eastAsia="Times New Roman" w:hAnsi="Traditional Arabic" w:cs="Traditional Arabic" w:hint="cs"/>
          <w:sz w:val="24"/>
          <w:szCs w:val="24"/>
          <w:rtl/>
        </w:rPr>
        <w:t>بالإضافة ا</w:t>
      </w:r>
      <w:r w:rsidR="00AB3C9E" w:rsidRPr="00546F1A">
        <w:rPr>
          <w:rFonts w:ascii="Traditional Arabic" w:eastAsia="Times New Roman" w:hAnsi="Traditional Arabic" w:cs="Traditional Arabic" w:hint="cs"/>
          <w:sz w:val="24"/>
          <w:szCs w:val="24"/>
          <w:rtl/>
        </w:rPr>
        <w:t>لــي</w:t>
      </w:r>
      <w:r w:rsidR="008C6274" w:rsidRPr="00546F1A">
        <w:rPr>
          <w:rFonts w:ascii="Traditional Arabic" w:eastAsia="Times New Roman" w:hAnsi="Traditional Arabic" w:cs="Traditional Arabic" w:hint="cs"/>
          <w:sz w:val="24"/>
          <w:szCs w:val="24"/>
          <w:rtl/>
        </w:rPr>
        <w:t xml:space="preserve"> ما يسمى با</w:t>
      </w:r>
      <w:r w:rsidRPr="00546F1A">
        <w:rPr>
          <w:rFonts w:ascii="Traditional Arabic" w:eastAsia="Times New Roman" w:hAnsi="Traditional Arabic" w:cs="Traditional Arabic" w:hint="cs"/>
          <w:sz w:val="24"/>
          <w:szCs w:val="24"/>
          <w:rtl/>
        </w:rPr>
        <w:t xml:space="preserve">لشبكات العصبية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ة وهو جعل الآلة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صرف بذكاء نيابة عن الإنسان بكل فاع</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ة </w:t>
      </w:r>
      <w:r w:rsidR="008D4F1A" w:rsidRPr="00546F1A">
        <w:rPr>
          <w:rFonts w:ascii="Traditional Arabic" w:eastAsia="Times New Roman" w:hAnsi="Traditional Arabic" w:cs="Traditional Arabic" w:hint="cs"/>
          <w:sz w:val="24"/>
          <w:szCs w:val="24"/>
          <w:rtl/>
        </w:rPr>
        <w:t>ومرونة</w:t>
      </w:r>
      <w:r w:rsidR="008C6274" w:rsidRPr="00546F1A">
        <w:rPr>
          <w:rFonts w:ascii="Traditional Arabic" w:eastAsia="Times New Roman" w:hAnsi="Traditional Arabic" w:cs="Traditional Arabic" w:hint="cs"/>
          <w:sz w:val="24"/>
          <w:szCs w:val="24"/>
          <w:rtl/>
        </w:rPr>
        <w:t xml:space="preserve"> وفي حالات كثيرة تشبه تصرفات البشر ونمط تفكيرهم بل تخطته في الكثير من الأحيان في الوقت الحا</w:t>
      </w:r>
      <w:r w:rsidR="00AB3C9E" w:rsidRPr="00546F1A">
        <w:rPr>
          <w:rFonts w:ascii="Traditional Arabic" w:eastAsia="Times New Roman" w:hAnsi="Traditional Arabic" w:cs="Traditional Arabic" w:hint="cs"/>
          <w:sz w:val="24"/>
          <w:szCs w:val="24"/>
          <w:rtl/>
        </w:rPr>
        <w:t>لــي</w:t>
      </w:r>
      <w:r w:rsidR="00AD6EAE" w:rsidRPr="00546F1A">
        <w:rPr>
          <w:rFonts w:ascii="Traditional Arabic" w:eastAsia="Times New Roman" w:hAnsi="Traditional Arabic" w:cs="Traditional Arabic" w:hint="cs"/>
          <w:sz w:val="24"/>
          <w:szCs w:val="24"/>
          <w:rtl/>
        </w:rPr>
        <w:t xml:space="preserve"> من خلال توفير الكثير من الوقت والجهد والتكلفة</w:t>
      </w:r>
      <w:r w:rsidR="00997624" w:rsidRPr="00546F1A">
        <w:rPr>
          <w:rFonts w:ascii="Traditional Arabic" w:eastAsia="Times New Roman" w:hAnsi="Traditional Arabic" w:cs="Traditional Arabic" w:hint="cs"/>
          <w:sz w:val="24"/>
          <w:szCs w:val="24"/>
          <w:rtl/>
        </w:rPr>
        <w:t>(عفيفي،2014).</w:t>
      </w:r>
    </w:p>
    <w:p w14:paraId="489F1411" w14:textId="7B32B15B" w:rsidR="00AD6EAE" w:rsidRPr="00546F1A" w:rsidRDefault="00DF2C45"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وقد أثب</w:t>
      </w:r>
      <w:r w:rsidR="00AB3C9E" w:rsidRPr="00546F1A">
        <w:rPr>
          <w:rFonts w:ascii="Traditional Arabic" w:eastAsia="Times New Roman" w:hAnsi="Traditional Arabic" w:cs="Traditional Arabic" w:hint="cs"/>
          <w:sz w:val="24"/>
          <w:szCs w:val="24"/>
          <w:rtl/>
        </w:rPr>
        <w:t>تــت</w:t>
      </w:r>
      <w:r w:rsidR="008C6274" w:rsidRPr="00546F1A">
        <w:rPr>
          <w:rFonts w:ascii="Traditional Arabic" w:eastAsia="Times New Roman" w:hAnsi="Traditional Arabic" w:cs="Traditional Arabic" w:hint="cs"/>
          <w:sz w:val="24"/>
          <w:szCs w:val="24"/>
          <w:rtl/>
        </w:rPr>
        <w:t xml:space="preserve"> العدد من</w:t>
      </w:r>
      <w:r w:rsidRPr="00546F1A">
        <w:rPr>
          <w:rFonts w:ascii="Traditional Arabic" w:eastAsia="Times New Roman" w:hAnsi="Traditional Arabic" w:cs="Traditional Arabic" w:hint="cs"/>
          <w:sz w:val="24"/>
          <w:szCs w:val="24"/>
          <w:rtl/>
        </w:rPr>
        <w:t xml:space="preserve"> البحوث 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جارب </w:t>
      </w:r>
      <w:r w:rsidR="008C6274"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لــتــي</w:t>
      </w:r>
      <w:r w:rsidR="008C6274" w:rsidRPr="00546F1A">
        <w:rPr>
          <w:rFonts w:ascii="Traditional Arabic" w:eastAsia="Times New Roman" w:hAnsi="Traditional Arabic" w:cs="Traditional Arabic" w:hint="cs"/>
          <w:sz w:val="24"/>
          <w:szCs w:val="24"/>
          <w:rtl/>
        </w:rPr>
        <w:t xml:space="preserve"> تم القيام بها </w:t>
      </w:r>
      <w:r w:rsidRPr="00546F1A">
        <w:rPr>
          <w:rFonts w:ascii="Traditional Arabic" w:eastAsia="Times New Roman" w:hAnsi="Traditional Arabic" w:cs="Traditional Arabic" w:hint="cs"/>
          <w:sz w:val="24"/>
          <w:szCs w:val="24"/>
          <w:rtl/>
        </w:rPr>
        <w:t xml:space="preserve">نجاحها بنسب </w:t>
      </w:r>
      <w:r w:rsidR="008C6274" w:rsidRPr="00546F1A">
        <w:rPr>
          <w:rFonts w:ascii="Traditional Arabic" w:eastAsia="Times New Roman" w:hAnsi="Traditional Arabic" w:cs="Traditional Arabic" w:hint="cs"/>
          <w:sz w:val="24"/>
          <w:szCs w:val="24"/>
          <w:rtl/>
        </w:rPr>
        <w:t>تفوق ا</w:t>
      </w:r>
      <w:r w:rsidR="00AB3C9E" w:rsidRPr="00546F1A">
        <w:rPr>
          <w:rFonts w:ascii="Traditional Arabic" w:eastAsia="Times New Roman" w:hAnsi="Traditional Arabic" w:cs="Traditional Arabic" w:hint="cs"/>
          <w:sz w:val="24"/>
          <w:szCs w:val="24"/>
          <w:rtl/>
        </w:rPr>
        <w:t>لــتــو</w:t>
      </w:r>
      <w:r w:rsidR="008C6274" w:rsidRPr="00546F1A">
        <w:rPr>
          <w:rFonts w:ascii="Traditional Arabic" w:eastAsia="Times New Roman" w:hAnsi="Traditional Arabic" w:cs="Traditional Arabic" w:hint="cs"/>
          <w:sz w:val="24"/>
          <w:szCs w:val="24"/>
          <w:rtl/>
        </w:rPr>
        <w:t>قعات،</w:t>
      </w:r>
      <w:r w:rsidRPr="00546F1A">
        <w:rPr>
          <w:rFonts w:ascii="Traditional Arabic" w:eastAsia="Times New Roman" w:hAnsi="Traditional Arabic" w:cs="Traditional Arabic" w:hint="cs"/>
          <w:sz w:val="24"/>
          <w:szCs w:val="24"/>
          <w:rtl/>
        </w:rPr>
        <w:t xml:space="preserve"> ولكي تقوم هذه الشبكة بعملها تحتاج إلى وجود شخص يقدم للآلة أمثلة لمرة واحدة فقط تقوم بعد ذلك بحفظها واسترجاعها عند الحاجة </w:t>
      </w:r>
      <w:r w:rsidR="008C6274" w:rsidRPr="00546F1A">
        <w:rPr>
          <w:rFonts w:ascii="Traditional Arabic" w:eastAsia="Times New Roman" w:hAnsi="Traditional Arabic" w:cs="Traditional Arabic" w:hint="cs"/>
          <w:sz w:val="24"/>
          <w:szCs w:val="24"/>
          <w:rtl/>
        </w:rPr>
        <w:t>إ</w:t>
      </w:r>
      <w:r w:rsidR="00AB3C9E" w:rsidRPr="00546F1A">
        <w:rPr>
          <w:rFonts w:ascii="Traditional Arabic" w:eastAsia="Times New Roman" w:hAnsi="Traditional Arabic" w:cs="Traditional Arabic" w:hint="cs"/>
          <w:sz w:val="24"/>
          <w:szCs w:val="24"/>
          <w:rtl/>
        </w:rPr>
        <w:t>لــي</w:t>
      </w:r>
      <w:r w:rsidR="008C6274" w:rsidRPr="00546F1A">
        <w:rPr>
          <w:rFonts w:ascii="Traditional Arabic" w:eastAsia="Times New Roman" w:hAnsi="Traditional Arabic" w:cs="Traditional Arabic" w:hint="cs"/>
          <w:sz w:val="24"/>
          <w:szCs w:val="24"/>
          <w:rtl/>
        </w:rPr>
        <w:t>ها</w:t>
      </w:r>
      <w:r w:rsidR="008C6274" w:rsidRPr="00546F1A">
        <w:rPr>
          <w:rFonts w:ascii="Traditional Arabic" w:eastAsia="Times New Roman" w:hAnsi="Traditional Arabic" w:cs="Traditional Arabic" w:hint="cs"/>
          <w:sz w:val="24"/>
          <w:szCs w:val="24"/>
        </w:rPr>
        <w:t>.</w:t>
      </w:r>
      <w:r w:rsidR="00D148AB"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 xml:space="preserve">مشرف </w:t>
      </w:r>
      <w:r w:rsidR="00D148AB" w:rsidRPr="00546F1A">
        <w:rPr>
          <w:rFonts w:ascii="Traditional Arabic" w:eastAsia="Times New Roman" w:hAnsi="Traditional Arabic" w:cs="Traditional Arabic" w:hint="cs"/>
          <w:sz w:val="24"/>
          <w:szCs w:val="24"/>
          <w:rtl/>
        </w:rPr>
        <w:t>يقوم</w:t>
      </w:r>
      <w:r w:rsidRPr="00546F1A">
        <w:rPr>
          <w:rFonts w:ascii="Traditional Arabic" w:eastAsia="Times New Roman" w:hAnsi="Traditional Arabic" w:cs="Traditional Arabic" w:hint="cs"/>
          <w:sz w:val="24"/>
          <w:szCs w:val="24"/>
          <w:rtl/>
        </w:rPr>
        <w:t xml:space="preserve"> </w:t>
      </w:r>
      <w:r w:rsidR="00D148AB" w:rsidRPr="00546F1A">
        <w:rPr>
          <w:rFonts w:ascii="Traditional Arabic" w:eastAsia="Times New Roman" w:hAnsi="Traditional Arabic" w:cs="Traditional Arabic" w:hint="cs"/>
          <w:sz w:val="24"/>
          <w:szCs w:val="24"/>
          <w:rtl/>
        </w:rPr>
        <w:t>ب</w:t>
      </w:r>
      <w:r w:rsidRPr="00546F1A">
        <w:rPr>
          <w:rFonts w:ascii="Traditional Arabic" w:eastAsia="Times New Roman" w:hAnsi="Traditional Arabic" w:cs="Traditional Arabic" w:hint="cs"/>
          <w:sz w:val="24"/>
          <w:szCs w:val="24"/>
          <w:rtl/>
        </w:rPr>
        <w:t>تقديم عدد من النماذج المتشابهة وا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على أساسها تميز أي نموذج جديد يقدم </w:t>
      </w:r>
      <w:r w:rsidR="00D148AB" w:rsidRPr="00546F1A">
        <w:rPr>
          <w:rFonts w:ascii="Traditional Arabic" w:eastAsia="Times New Roman" w:hAnsi="Traditional Arabic" w:cs="Traditional Arabic" w:hint="cs"/>
          <w:sz w:val="24"/>
          <w:szCs w:val="24"/>
          <w:rtl/>
        </w:rPr>
        <w:t>إ</w:t>
      </w:r>
      <w:r w:rsidR="00AB3C9E" w:rsidRPr="00546F1A">
        <w:rPr>
          <w:rFonts w:ascii="Traditional Arabic" w:eastAsia="Times New Roman" w:hAnsi="Traditional Arabic" w:cs="Traditional Arabic" w:hint="cs"/>
          <w:sz w:val="24"/>
          <w:szCs w:val="24"/>
          <w:rtl/>
        </w:rPr>
        <w:t>لــي</w:t>
      </w:r>
      <w:r w:rsidR="00D148AB" w:rsidRPr="00546F1A">
        <w:rPr>
          <w:rFonts w:ascii="Traditional Arabic" w:eastAsia="Times New Roman" w:hAnsi="Traditional Arabic" w:cs="Traditional Arabic" w:hint="cs"/>
          <w:sz w:val="24"/>
          <w:szCs w:val="24"/>
          <w:rtl/>
        </w:rPr>
        <w:t>ها</w:t>
      </w:r>
      <w:r w:rsidR="00AD6EAE" w:rsidRPr="00546F1A">
        <w:rPr>
          <w:rFonts w:ascii="Traditional Arabic" w:eastAsia="Times New Roman" w:hAnsi="Traditional Arabic" w:cs="Traditional Arabic" w:hint="cs"/>
          <w:sz w:val="24"/>
          <w:szCs w:val="24"/>
          <w:rtl/>
        </w:rPr>
        <w:t xml:space="preserve"> ومتابعة عمل تلك الآلات بصفة </w:t>
      </w:r>
      <w:r w:rsidR="0021723F" w:rsidRPr="00546F1A">
        <w:rPr>
          <w:rFonts w:ascii="Traditional Arabic" w:eastAsia="Times New Roman" w:hAnsi="Traditional Arabic" w:cs="Traditional Arabic" w:hint="cs"/>
          <w:sz w:val="24"/>
          <w:szCs w:val="24"/>
          <w:rtl/>
        </w:rPr>
        <w:t>مستمرة. (ماجد،2018).</w:t>
      </w:r>
    </w:p>
    <w:p w14:paraId="262F8C88" w14:textId="744C719F" w:rsidR="00223424" w:rsidRPr="00546F1A" w:rsidRDefault="00AD6EA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 </w:t>
      </w:r>
      <w:r w:rsidR="00D148AB" w:rsidRPr="00546F1A">
        <w:rPr>
          <w:rFonts w:ascii="Traditional Arabic" w:eastAsia="Times New Roman" w:hAnsi="Traditional Arabic" w:cs="Traditional Arabic" w:hint="cs"/>
          <w:sz w:val="24"/>
          <w:szCs w:val="24"/>
          <w:rtl/>
        </w:rPr>
        <w:t xml:space="preserve">ومن اهم النقاط الخاصة بأهمية الذكاء </w:t>
      </w:r>
      <w:r w:rsidR="00067C01" w:rsidRPr="00546F1A">
        <w:rPr>
          <w:rFonts w:ascii="Traditional Arabic" w:eastAsia="Times New Roman" w:hAnsi="Traditional Arabic" w:cs="Traditional Arabic" w:hint="cs"/>
          <w:sz w:val="24"/>
          <w:szCs w:val="24"/>
          <w:rtl/>
        </w:rPr>
        <w:t>الإصطناعي</w:t>
      </w:r>
      <w:r w:rsidR="00D148AB"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تــت</w:t>
      </w:r>
      <w:r w:rsidR="00D148AB" w:rsidRPr="00546F1A">
        <w:rPr>
          <w:rFonts w:ascii="Traditional Arabic" w:eastAsia="Times New Roman" w:hAnsi="Traditional Arabic" w:cs="Traditional Arabic" w:hint="cs"/>
          <w:sz w:val="24"/>
          <w:szCs w:val="24"/>
          <w:rtl/>
        </w:rPr>
        <w:t>مثل فيما ي</w:t>
      </w:r>
      <w:r w:rsidR="00AB3C9E" w:rsidRPr="00546F1A">
        <w:rPr>
          <w:rFonts w:ascii="Traditional Arabic" w:eastAsia="Times New Roman" w:hAnsi="Traditional Arabic" w:cs="Traditional Arabic" w:hint="cs"/>
          <w:sz w:val="24"/>
          <w:szCs w:val="24"/>
          <w:rtl/>
        </w:rPr>
        <w:t>لــي</w:t>
      </w:r>
      <w:r w:rsidR="00D148AB" w:rsidRPr="00546F1A">
        <w:rPr>
          <w:rFonts w:ascii="Traditional Arabic" w:eastAsia="Times New Roman" w:hAnsi="Traditional Arabic" w:cs="Traditional Arabic" w:hint="cs"/>
          <w:sz w:val="24"/>
          <w:szCs w:val="24"/>
          <w:rtl/>
        </w:rPr>
        <w:t>:</w:t>
      </w:r>
      <w:r w:rsidR="00997624" w:rsidRPr="00546F1A">
        <w:rPr>
          <w:rFonts w:ascii="Traditional Arabic" w:eastAsia="Times New Roman" w:hAnsi="Traditional Arabic" w:cs="Traditional Arabic" w:hint="cs"/>
          <w:sz w:val="24"/>
          <w:szCs w:val="24"/>
          <w:rtl/>
        </w:rPr>
        <w:t xml:space="preserve"> (عرفة،2021).</w:t>
      </w:r>
    </w:p>
    <w:p w14:paraId="651A059E" w14:textId="18ED5AD9" w:rsidR="00D148AB" w:rsidRPr="00546F1A" w:rsidRDefault="00D148AB">
      <w:pPr>
        <w:pStyle w:val="a3"/>
        <w:numPr>
          <w:ilvl w:val="0"/>
          <w:numId w:val="7"/>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استخدام لغة يستخدمها الجميع، وهي لغة الإنسان و</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س أي لغة برمجية أخرى مما يسهل على الجميع أن يق</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يها وا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اصل معها دون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عرض إلى قلق عدم فهم اللغة</w:t>
      </w:r>
      <w:r w:rsidRPr="00546F1A">
        <w:rPr>
          <w:rFonts w:ascii="Traditional Arabic" w:eastAsia="Times New Roman" w:hAnsi="Traditional Arabic" w:cs="Traditional Arabic" w:hint="cs"/>
          <w:sz w:val="24"/>
          <w:szCs w:val="24"/>
        </w:rPr>
        <w:t>.</w:t>
      </w:r>
    </w:p>
    <w:p w14:paraId="3256594A" w14:textId="0FBA4994" w:rsidR="00D148AB" w:rsidRPr="00546F1A" w:rsidRDefault="00D148AB">
      <w:pPr>
        <w:pStyle w:val="a3"/>
        <w:numPr>
          <w:ilvl w:val="0"/>
          <w:numId w:val="7"/>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خفيف من الضغوطات 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يتعرض لها الإنسان سواء كانت نفسية أو جسدية، فيصبح لديهِ الفراغ، فيتم تركيزه على أمور أخرى قد تكون مهمة في حياتهِ، فتبدأ حياتهِ في مسيرتها نحو طريق أسلس</w:t>
      </w:r>
      <w:r w:rsidRPr="00546F1A">
        <w:rPr>
          <w:rFonts w:ascii="Traditional Arabic" w:eastAsia="Times New Roman" w:hAnsi="Traditional Arabic" w:cs="Traditional Arabic" w:hint="cs"/>
          <w:sz w:val="24"/>
          <w:szCs w:val="24"/>
        </w:rPr>
        <w:t>.</w:t>
      </w:r>
    </w:p>
    <w:p w14:paraId="2921A83D" w14:textId="2229B3A2" w:rsidR="00D148AB" w:rsidRPr="00546F1A" w:rsidRDefault="00D148AB">
      <w:pPr>
        <w:pStyle w:val="a3"/>
        <w:numPr>
          <w:ilvl w:val="0"/>
          <w:numId w:val="7"/>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حفظ خبرة الإنسان المتراكمة عن طريق نقلها الى الآلة </w:t>
      </w:r>
      <w:r w:rsidR="00301FFE" w:rsidRPr="00546F1A">
        <w:rPr>
          <w:rFonts w:ascii="Traditional Arabic" w:eastAsia="Times New Roman" w:hAnsi="Traditional Arabic" w:cs="Traditional Arabic" w:hint="cs"/>
          <w:sz w:val="24"/>
          <w:szCs w:val="24"/>
          <w:rtl/>
        </w:rPr>
        <w:t>الذكية،</w:t>
      </w:r>
      <w:r w:rsidRPr="00546F1A">
        <w:rPr>
          <w:rFonts w:ascii="Traditional Arabic" w:eastAsia="Times New Roman" w:hAnsi="Traditional Arabic" w:cs="Traditional Arabic" w:hint="cs"/>
          <w:sz w:val="24"/>
          <w:szCs w:val="24"/>
          <w:rtl/>
        </w:rPr>
        <w:t>المعاونة في معرفة وفحص وتشخيص الأمراض، وصف الأدوية 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ع</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م</w:t>
      </w:r>
      <w:r w:rsidRPr="00546F1A">
        <w:rPr>
          <w:rFonts w:ascii="Traditional Arabic" w:eastAsia="Times New Roman" w:hAnsi="Traditional Arabic" w:cs="Traditional Arabic" w:hint="cs"/>
          <w:sz w:val="24"/>
          <w:szCs w:val="24"/>
        </w:rPr>
        <w:t>.</w:t>
      </w:r>
    </w:p>
    <w:p w14:paraId="03D00F6B" w14:textId="79FABC11" w:rsidR="00AD6EAE" w:rsidRPr="00546F1A" w:rsidRDefault="00AD6EAE">
      <w:pPr>
        <w:pStyle w:val="a3"/>
        <w:numPr>
          <w:ilvl w:val="0"/>
          <w:numId w:val="7"/>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يقوم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بالمساعدة في عملــيات التخطيط والتنظيم والمتابعة والرقابة للكثير من الوظائف الإدارية والتنفيذية في المجالات الاقتصادية والاجتماعية والبيئية.</w:t>
      </w:r>
    </w:p>
    <w:p w14:paraId="48045CC6" w14:textId="10948F69" w:rsidR="00494FE9" w:rsidRDefault="00494FE9"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ويرى الباحث ان أهمية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تكمن في قدرته على زيادة الإنتاجية، أتمتة المهام، وتحسين اتخاذ القرار</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يساهم هذا المجال في احداث تغييرات جذرية وسريعة في مختلف جوانب الحياة الحديثة</w:t>
      </w:r>
      <w:r w:rsidR="005D1105">
        <w:rPr>
          <w:rFonts w:ascii="Traditional Arabic" w:eastAsia="Times New Roman" w:hAnsi="Traditional Arabic" w:cs="Traditional Arabic" w:hint="cs"/>
          <w:sz w:val="24"/>
          <w:szCs w:val="24"/>
          <w:rtl/>
        </w:rPr>
        <w:t>.</w:t>
      </w:r>
    </w:p>
    <w:p w14:paraId="0F4CE965" w14:textId="77777777" w:rsidR="005D1105" w:rsidRPr="00546F1A" w:rsidRDefault="005D1105" w:rsidP="005D1105">
      <w:pPr>
        <w:bidi/>
        <w:spacing w:after="200" w:line="360" w:lineRule="auto"/>
        <w:jc w:val="both"/>
        <w:rPr>
          <w:rFonts w:ascii="Traditional Arabic" w:eastAsia="Times New Roman" w:hAnsi="Traditional Arabic" w:cs="Traditional Arabic"/>
          <w:sz w:val="24"/>
          <w:szCs w:val="24"/>
          <w:rtl/>
        </w:rPr>
      </w:pPr>
    </w:p>
    <w:p w14:paraId="01E24F57" w14:textId="4C634C6D" w:rsidR="00591AC3" w:rsidRPr="005D1105" w:rsidRDefault="00B71D00" w:rsidP="00546F1A">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2.2.4</w:t>
      </w:r>
      <w:r w:rsidR="00307DBF" w:rsidRPr="005D1105">
        <w:rPr>
          <w:rFonts w:ascii="Traditional Arabic" w:eastAsia="Times New Roman" w:hAnsi="Traditional Arabic" w:cs="Traditional Arabic" w:hint="cs"/>
          <w:b/>
          <w:bCs/>
          <w:sz w:val="28"/>
          <w:szCs w:val="28"/>
          <w:rtl/>
        </w:rPr>
        <w:t xml:space="preserve"> </w:t>
      </w:r>
      <w:r w:rsidR="0021723F" w:rsidRPr="005D1105">
        <w:rPr>
          <w:rFonts w:ascii="Traditional Arabic" w:eastAsia="Times New Roman" w:hAnsi="Traditional Arabic" w:cs="Traditional Arabic" w:hint="cs"/>
          <w:b/>
          <w:bCs/>
          <w:sz w:val="28"/>
          <w:szCs w:val="28"/>
          <w:rtl/>
        </w:rPr>
        <w:t xml:space="preserve">اهداف ومبادئ </w:t>
      </w:r>
      <w:r w:rsidR="00591AC3" w:rsidRPr="005D1105">
        <w:rPr>
          <w:rFonts w:ascii="Traditional Arabic" w:eastAsia="Times New Roman" w:hAnsi="Traditional Arabic" w:cs="Traditional Arabic" w:hint="cs"/>
          <w:b/>
          <w:bCs/>
          <w:sz w:val="28"/>
          <w:szCs w:val="28"/>
          <w:rtl/>
        </w:rPr>
        <w:t xml:space="preserve">الذكاء </w:t>
      </w:r>
      <w:r w:rsidR="00067C01" w:rsidRPr="005D1105">
        <w:rPr>
          <w:rFonts w:ascii="Traditional Arabic" w:eastAsia="Times New Roman" w:hAnsi="Traditional Arabic" w:cs="Traditional Arabic" w:hint="cs"/>
          <w:b/>
          <w:bCs/>
          <w:sz w:val="28"/>
          <w:szCs w:val="28"/>
          <w:rtl/>
        </w:rPr>
        <w:t>الإصطناعي</w:t>
      </w:r>
      <w:r w:rsidR="00D148AB" w:rsidRPr="005D1105">
        <w:rPr>
          <w:rFonts w:ascii="Traditional Arabic" w:eastAsia="Times New Roman" w:hAnsi="Traditional Arabic" w:cs="Traditional Arabic" w:hint="cs"/>
          <w:b/>
          <w:bCs/>
          <w:sz w:val="28"/>
          <w:szCs w:val="28"/>
        </w:rPr>
        <w:t>:</w:t>
      </w:r>
    </w:p>
    <w:p w14:paraId="0A5BC3ED" w14:textId="4A3C9166" w:rsidR="00D148AB" w:rsidRPr="00546F1A" w:rsidRDefault="00123CD9"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تــت</w:t>
      </w:r>
      <w:r w:rsidR="00591AC3" w:rsidRPr="00546F1A">
        <w:rPr>
          <w:rFonts w:ascii="Traditional Arabic" w:eastAsia="Times New Roman" w:hAnsi="Traditional Arabic" w:cs="Traditional Arabic" w:hint="cs"/>
          <w:sz w:val="24"/>
          <w:szCs w:val="24"/>
          <w:rtl/>
        </w:rPr>
        <w:t xml:space="preserve">مثل اهداف الذكاء </w:t>
      </w:r>
      <w:r w:rsidR="00067C01" w:rsidRPr="00546F1A">
        <w:rPr>
          <w:rFonts w:ascii="Traditional Arabic" w:eastAsia="Times New Roman" w:hAnsi="Traditional Arabic" w:cs="Traditional Arabic" w:hint="cs"/>
          <w:sz w:val="24"/>
          <w:szCs w:val="24"/>
          <w:rtl/>
        </w:rPr>
        <w:t>الإصطناعي</w:t>
      </w:r>
      <w:r w:rsidR="00AD6EAE" w:rsidRPr="00546F1A">
        <w:rPr>
          <w:rFonts w:ascii="Traditional Arabic" w:eastAsia="Times New Roman" w:hAnsi="Traditional Arabic" w:cs="Traditional Arabic" w:hint="cs"/>
          <w:sz w:val="24"/>
          <w:szCs w:val="24"/>
          <w:rtl/>
        </w:rPr>
        <w:t>،</w:t>
      </w:r>
      <w:r w:rsidR="00D148AB" w:rsidRPr="00546F1A">
        <w:rPr>
          <w:rFonts w:ascii="Traditional Arabic" w:eastAsia="Times New Roman" w:hAnsi="Traditional Arabic" w:cs="Traditional Arabic" w:hint="cs"/>
          <w:sz w:val="24"/>
          <w:szCs w:val="24"/>
          <w:rtl/>
        </w:rPr>
        <w:t xml:space="preserve"> ومن أهمها</w:t>
      </w:r>
      <w:r w:rsidR="00665503" w:rsidRPr="00546F1A">
        <w:rPr>
          <w:rFonts w:ascii="Traditional Arabic" w:hAnsi="Traditional Arabic" w:cs="Traditional Arabic" w:hint="cs"/>
          <w:sz w:val="24"/>
          <w:szCs w:val="24"/>
        </w:rPr>
        <w:t xml:space="preserve"> John, et, al,2019).</w:t>
      </w:r>
      <w:r w:rsidR="00665503" w:rsidRPr="00546F1A">
        <w:rPr>
          <w:rFonts w:ascii="Traditional Arabic" w:eastAsia="Times New Roman" w:hAnsi="Traditional Arabic" w:cs="Traditional Arabic" w:hint="cs"/>
          <w:sz w:val="24"/>
          <w:szCs w:val="24"/>
          <w:rtl/>
        </w:rPr>
        <w:t>)</w:t>
      </w:r>
    </w:p>
    <w:p w14:paraId="7FE5840F" w14:textId="48886D55" w:rsidR="00D148AB" w:rsidRPr="00546F1A" w:rsidRDefault="00D148AB">
      <w:pPr>
        <w:pStyle w:val="a3"/>
        <w:numPr>
          <w:ilvl w:val="0"/>
          <w:numId w:val="23"/>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جعل الآلات أكثر فائدة </w:t>
      </w:r>
      <w:r w:rsidR="00AD6EAE" w:rsidRPr="00546F1A">
        <w:rPr>
          <w:rFonts w:ascii="Traditional Arabic" w:eastAsia="Times New Roman" w:hAnsi="Traditional Arabic" w:cs="Traditional Arabic" w:hint="cs"/>
          <w:sz w:val="24"/>
          <w:szCs w:val="24"/>
          <w:rtl/>
        </w:rPr>
        <w:t>و</w:t>
      </w:r>
      <w:r w:rsidRPr="00546F1A">
        <w:rPr>
          <w:rFonts w:ascii="Traditional Arabic" w:eastAsia="Times New Roman" w:hAnsi="Traditional Arabic" w:cs="Traditional Arabic" w:hint="cs"/>
          <w:sz w:val="24"/>
          <w:szCs w:val="24"/>
          <w:rtl/>
        </w:rPr>
        <w:t>أتمتة المهام</w:t>
      </w:r>
      <w:r w:rsidR="0021723F" w:rsidRPr="00546F1A">
        <w:rPr>
          <w:rFonts w:ascii="Traditional Arabic" w:eastAsia="Times New Roman" w:hAnsi="Traditional Arabic" w:cs="Traditional Arabic" w:hint="cs"/>
          <w:sz w:val="24"/>
          <w:szCs w:val="24"/>
          <w:rtl/>
        </w:rPr>
        <w:t xml:space="preserve"> من خلال </w:t>
      </w:r>
      <w:r w:rsidRPr="00546F1A">
        <w:rPr>
          <w:rFonts w:ascii="Traditional Arabic" w:eastAsia="Times New Roman" w:hAnsi="Traditional Arabic" w:cs="Traditional Arabic" w:hint="cs"/>
          <w:sz w:val="24"/>
          <w:szCs w:val="24"/>
          <w:rtl/>
        </w:rPr>
        <w:t>تحسين اتخاذ القرارات</w:t>
      </w:r>
      <w:r w:rsidR="00AD6EAE" w:rsidRPr="00546F1A">
        <w:rPr>
          <w:rFonts w:ascii="Traditional Arabic" w:eastAsia="Times New Roman" w:hAnsi="Traditional Arabic" w:cs="Traditional Arabic" w:hint="cs"/>
          <w:sz w:val="24"/>
          <w:szCs w:val="24"/>
          <w:rtl/>
          <w:lang w:bidi="ar-EG"/>
        </w:rPr>
        <w:t xml:space="preserve"> و</w:t>
      </w:r>
      <w:r w:rsidRPr="00546F1A">
        <w:rPr>
          <w:rFonts w:ascii="Traditional Arabic" w:eastAsia="Times New Roman" w:hAnsi="Traditional Arabic" w:cs="Traditional Arabic" w:hint="cs"/>
          <w:sz w:val="24"/>
          <w:szCs w:val="24"/>
          <w:rtl/>
        </w:rPr>
        <w:t xml:space="preserve">تعزيز البحث </w:t>
      </w:r>
      <w:r w:rsidR="00643FBA" w:rsidRPr="00546F1A">
        <w:rPr>
          <w:rFonts w:ascii="Traditional Arabic" w:eastAsia="Times New Roman" w:hAnsi="Traditional Arabic" w:cs="Traditional Arabic" w:hint="cs"/>
          <w:sz w:val="24"/>
          <w:szCs w:val="24"/>
          <w:rtl/>
        </w:rPr>
        <w:t>العم</w:t>
      </w:r>
      <w:r w:rsidR="00AB3C9E" w:rsidRPr="00546F1A">
        <w:rPr>
          <w:rFonts w:ascii="Traditional Arabic" w:eastAsia="Times New Roman" w:hAnsi="Traditional Arabic" w:cs="Traditional Arabic" w:hint="cs"/>
          <w:sz w:val="24"/>
          <w:szCs w:val="24"/>
          <w:rtl/>
        </w:rPr>
        <w:t>لــي</w:t>
      </w:r>
    </w:p>
    <w:p w14:paraId="34639929" w14:textId="77777777" w:rsidR="00AD6EAE" w:rsidRPr="00546F1A" w:rsidRDefault="00D148AB">
      <w:pPr>
        <w:pStyle w:val="a3"/>
        <w:numPr>
          <w:ilvl w:val="0"/>
          <w:numId w:val="23"/>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lastRenderedPageBreak/>
        <w:t xml:space="preserve">تمكين الآلات دون معالجة المعلومات بشكل أقرب لطريقة الانسان في حل المسائل </w:t>
      </w:r>
    </w:p>
    <w:p w14:paraId="26BBEA76" w14:textId="73C46E76" w:rsidR="00D148AB" w:rsidRPr="00546F1A" w:rsidRDefault="00D148AB">
      <w:pPr>
        <w:pStyle w:val="a3"/>
        <w:numPr>
          <w:ilvl w:val="0"/>
          <w:numId w:val="23"/>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المعالجة الم</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 xml:space="preserve">ازية حيث يتم </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فيذ عدة أوامر في وقت واحد</w:t>
      </w:r>
      <w:r w:rsidRPr="00546F1A">
        <w:rPr>
          <w:rFonts w:ascii="Traditional Arabic" w:eastAsia="Times New Roman" w:hAnsi="Traditional Arabic" w:cs="Traditional Arabic" w:hint="cs"/>
          <w:sz w:val="24"/>
          <w:szCs w:val="24"/>
        </w:rPr>
        <w:t>.</w:t>
      </w:r>
      <w:r w:rsidR="0021723F" w:rsidRPr="00546F1A">
        <w:rPr>
          <w:rFonts w:ascii="Traditional Arabic" w:eastAsia="Times New Roman" w:hAnsi="Traditional Arabic" w:cs="Traditional Arabic" w:hint="cs"/>
          <w:sz w:val="24"/>
          <w:szCs w:val="24"/>
          <w:rtl/>
        </w:rPr>
        <w:t xml:space="preserve"> وجعل الآلات</w:t>
      </w:r>
      <w:r w:rsidRPr="00546F1A">
        <w:rPr>
          <w:rFonts w:ascii="Traditional Arabic" w:eastAsia="Times New Roman" w:hAnsi="Traditional Arabic" w:cs="Traditional Arabic" w:hint="cs"/>
          <w:sz w:val="24"/>
          <w:szCs w:val="24"/>
          <w:rtl/>
        </w:rPr>
        <w:t xml:space="preserve"> أكثر ذكاء </w:t>
      </w:r>
      <w:r w:rsidR="00AD6EAE" w:rsidRPr="00546F1A">
        <w:rPr>
          <w:rFonts w:ascii="Traditional Arabic" w:eastAsia="Times New Roman" w:hAnsi="Traditional Arabic" w:cs="Traditional Arabic" w:hint="cs"/>
          <w:sz w:val="24"/>
          <w:szCs w:val="24"/>
          <w:rtl/>
        </w:rPr>
        <w:t xml:space="preserve">وقادرة على </w:t>
      </w:r>
      <w:r w:rsidRPr="00546F1A">
        <w:rPr>
          <w:rFonts w:ascii="Traditional Arabic" w:eastAsia="Times New Roman" w:hAnsi="Traditional Arabic" w:cs="Traditional Arabic" w:hint="cs"/>
          <w:sz w:val="24"/>
          <w:szCs w:val="24"/>
          <w:rtl/>
        </w:rPr>
        <w:t>حل المشكلات</w:t>
      </w:r>
    </w:p>
    <w:p w14:paraId="22605DF7" w14:textId="4FE08371" w:rsidR="00D148AB" w:rsidRPr="00546F1A" w:rsidRDefault="00D148AB">
      <w:pPr>
        <w:pStyle w:val="a3"/>
        <w:numPr>
          <w:ilvl w:val="0"/>
          <w:numId w:val="23"/>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خدمة المجتمعات</w:t>
      </w:r>
      <w:r w:rsidR="00AD6EAE" w:rsidRPr="00546F1A">
        <w:rPr>
          <w:rFonts w:ascii="Traditional Arabic" w:eastAsia="Times New Roman" w:hAnsi="Traditional Arabic" w:cs="Traditional Arabic" w:hint="cs"/>
          <w:sz w:val="24"/>
          <w:szCs w:val="24"/>
          <w:rtl/>
        </w:rPr>
        <w:t xml:space="preserve"> من خلال </w:t>
      </w:r>
      <w:r w:rsidRPr="00546F1A">
        <w:rPr>
          <w:rFonts w:ascii="Traditional Arabic" w:eastAsia="Times New Roman" w:hAnsi="Traditional Arabic" w:cs="Traditional Arabic" w:hint="cs"/>
          <w:sz w:val="24"/>
          <w:szCs w:val="24"/>
          <w:rtl/>
        </w:rPr>
        <w:t>رفع القدرات البشرية</w:t>
      </w:r>
      <w:r w:rsidR="0021723F"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عن طريق فك اغوار الدماغ حتى يمكن محاكاته</w:t>
      </w:r>
      <w:r w:rsidR="0021723F" w:rsidRPr="00546F1A">
        <w:rPr>
          <w:rFonts w:ascii="Traditional Arabic" w:eastAsia="Times New Roman" w:hAnsi="Traditional Arabic" w:cs="Traditional Arabic" w:hint="cs"/>
          <w:sz w:val="24"/>
          <w:szCs w:val="24"/>
          <w:rtl/>
          <w:lang w:bidi="ar-EG"/>
        </w:rPr>
        <w:t xml:space="preserve"> وأخيرا </w:t>
      </w:r>
      <w:r w:rsidRPr="00546F1A">
        <w:rPr>
          <w:rFonts w:ascii="Traditional Arabic" w:eastAsia="Times New Roman" w:hAnsi="Traditional Arabic" w:cs="Traditional Arabic" w:hint="cs"/>
          <w:sz w:val="24"/>
          <w:szCs w:val="24"/>
          <w:rtl/>
        </w:rPr>
        <w:t xml:space="preserve">معرفة ماهية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(هدف تع</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مي بحت)</w:t>
      </w:r>
      <w:r w:rsidRPr="00546F1A">
        <w:rPr>
          <w:rFonts w:ascii="Traditional Arabic" w:eastAsia="Times New Roman" w:hAnsi="Traditional Arabic" w:cs="Traditional Arabic" w:hint="cs"/>
          <w:sz w:val="24"/>
          <w:szCs w:val="24"/>
        </w:rPr>
        <w:t>.</w:t>
      </w:r>
    </w:p>
    <w:p w14:paraId="6D5CE72F" w14:textId="17384DC9" w:rsidR="00123CD9" w:rsidRPr="00546F1A" w:rsidRDefault="00123CD9"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مبادئ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Pr>
        <w:t>:</w:t>
      </w:r>
      <w:r w:rsidR="0021723F" w:rsidRPr="00546F1A">
        <w:rPr>
          <w:rFonts w:ascii="Traditional Arabic" w:eastAsia="Times New Roman" w:hAnsi="Traditional Arabic" w:cs="Traditional Arabic" w:hint="cs"/>
          <w:sz w:val="24"/>
          <w:szCs w:val="24"/>
          <w:rtl/>
        </w:rPr>
        <w:t xml:space="preserve"> تعتمد </w:t>
      </w:r>
      <w:r w:rsidRPr="00546F1A">
        <w:rPr>
          <w:rFonts w:ascii="Traditional Arabic" w:eastAsia="Times New Roman" w:hAnsi="Traditional Arabic" w:cs="Traditional Arabic" w:hint="cs"/>
          <w:sz w:val="24"/>
          <w:szCs w:val="24"/>
          <w:rtl/>
        </w:rPr>
        <w:t>على مبدأي</w:t>
      </w:r>
      <w:r w:rsidR="00D148AB" w:rsidRPr="00546F1A">
        <w:rPr>
          <w:rFonts w:ascii="Traditional Arabic" w:eastAsia="Times New Roman" w:hAnsi="Traditional Arabic" w:cs="Traditional Arabic" w:hint="cs"/>
          <w:sz w:val="24"/>
          <w:szCs w:val="24"/>
          <w:rtl/>
        </w:rPr>
        <w:t>ن اساسين وهما:</w:t>
      </w:r>
      <w:r w:rsidR="00997624" w:rsidRPr="00546F1A">
        <w:rPr>
          <w:rFonts w:ascii="Traditional Arabic" w:eastAsia="Times New Roman" w:hAnsi="Traditional Arabic" w:cs="Traditional Arabic" w:hint="cs"/>
          <w:sz w:val="24"/>
          <w:szCs w:val="24"/>
          <w:rtl/>
        </w:rPr>
        <w:t xml:space="preserve"> (سباع،2018).</w:t>
      </w:r>
    </w:p>
    <w:p w14:paraId="1B9638D5" w14:textId="4CFDEBAE" w:rsidR="00591AC3" w:rsidRPr="00546F1A" w:rsidRDefault="00123CD9">
      <w:pPr>
        <w:pStyle w:val="a3"/>
        <w:numPr>
          <w:ilvl w:val="0"/>
          <w:numId w:val="24"/>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المبدأ </w:t>
      </w:r>
      <w:r w:rsidR="00D148AB" w:rsidRPr="00546F1A">
        <w:rPr>
          <w:rFonts w:ascii="Traditional Arabic" w:eastAsia="Times New Roman" w:hAnsi="Traditional Arabic" w:cs="Traditional Arabic" w:hint="cs"/>
          <w:sz w:val="24"/>
          <w:szCs w:val="24"/>
          <w:rtl/>
        </w:rPr>
        <w:t>الاول</w:t>
      </w:r>
      <w:r w:rsidRPr="00546F1A">
        <w:rPr>
          <w:rFonts w:ascii="Traditional Arabic" w:eastAsia="Times New Roman" w:hAnsi="Traditional Arabic" w:cs="Traditional Arabic" w:hint="cs"/>
          <w:sz w:val="24"/>
          <w:szCs w:val="24"/>
          <w:rtl/>
        </w:rPr>
        <w:t>: البحث</w:t>
      </w:r>
      <w:r w:rsidR="00D148AB" w:rsidRPr="00546F1A">
        <w:rPr>
          <w:rFonts w:ascii="Traditional Arabic" w:eastAsia="Times New Roman" w:hAnsi="Traditional Arabic" w:cs="Traditional Arabic" w:hint="cs"/>
          <w:sz w:val="24"/>
          <w:szCs w:val="24"/>
          <w:rtl/>
        </w:rPr>
        <w:t xml:space="preserve"> من خلال ا</w:t>
      </w:r>
      <w:r w:rsidR="00AB3C9E" w:rsidRPr="00546F1A">
        <w:rPr>
          <w:rFonts w:ascii="Traditional Arabic" w:eastAsia="Times New Roman" w:hAnsi="Traditional Arabic" w:cs="Traditional Arabic" w:hint="cs"/>
          <w:sz w:val="24"/>
          <w:szCs w:val="24"/>
          <w:rtl/>
        </w:rPr>
        <w:t>لــت</w:t>
      </w:r>
      <w:r w:rsidR="00D148AB" w:rsidRPr="00546F1A">
        <w:rPr>
          <w:rFonts w:ascii="Traditional Arabic" w:eastAsia="Times New Roman" w:hAnsi="Traditional Arabic" w:cs="Traditional Arabic" w:hint="cs"/>
          <w:sz w:val="24"/>
          <w:szCs w:val="24"/>
          <w:rtl/>
        </w:rPr>
        <w:t>فكير</w:t>
      </w:r>
      <w:r w:rsidRPr="00546F1A">
        <w:rPr>
          <w:rFonts w:ascii="Traditional Arabic" w:eastAsia="Times New Roman" w:hAnsi="Traditional Arabic" w:cs="Traditional Arabic" w:hint="cs"/>
          <w:sz w:val="24"/>
          <w:szCs w:val="24"/>
          <w:rtl/>
        </w:rPr>
        <w:t xml:space="preserve"> وهو ما نعتبره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فكير بحد ذاته حيث يقوم الحاسوب بالبحث في الخيارات المتاحة امامه وتقييمها طبقا لمعايير موضوعة له او قام هو باس</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 xml:space="preserve">باطها بنفسه </w:t>
      </w:r>
      <w:r w:rsidR="00D148AB" w:rsidRPr="00546F1A">
        <w:rPr>
          <w:rFonts w:ascii="Traditional Arabic" w:eastAsia="Times New Roman" w:hAnsi="Traditional Arabic" w:cs="Traditional Arabic" w:hint="cs"/>
          <w:sz w:val="24"/>
          <w:szCs w:val="24"/>
          <w:rtl/>
        </w:rPr>
        <w:t xml:space="preserve">ثم يقرر عدد من الحلول الممكنة والبدائل المتاحة ومن ثم يقترح </w:t>
      </w:r>
      <w:r w:rsidR="00643FBA" w:rsidRPr="00546F1A">
        <w:rPr>
          <w:rFonts w:ascii="Traditional Arabic" w:eastAsia="Times New Roman" w:hAnsi="Traditional Arabic" w:cs="Traditional Arabic" w:hint="cs"/>
          <w:sz w:val="24"/>
          <w:szCs w:val="24"/>
          <w:rtl/>
        </w:rPr>
        <w:t>أفضلها</w:t>
      </w:r>
      <w:r w:rsidRPr="00546F1A">
        <w:rPr>
          <w:rFonts w:ascii="Traditional Arabic" w:eastAsia="Times New Roman" w:hAnsi="Traditional Arabic" w:cs="Traditional Arabic" w:hint="cs"/>
          <w:sz w:val="24"/>
          <w:szCs w:val="24"/>
          <w:rtl/>
        </w:rPr>
        <w:t>.</w:t>
      </w:r>
    </w:p>
    <w:p w14:paraId="29E0AF8D" w14:textId="010C0011" w:rsidR="00D148AB" w:rsidRPr="00546F1A" w:rsidRDefault="00D148AB">
      <w:pPr>
        <w:pStyle w:val="a3"/>
        <w:numPr>
          <w:ilvl w:val="0"/>
          <w:numId w:val="24"/>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المبدأ الثاني: معالجة وتح</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ل البيانات</w:t>
      </w:r>
      <w:r w:rsidR="00113EA6"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 xml:space="preserve">وهو كيفية </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 xml:space="preserve">اوله للمعلومات </w:t>
      </w:r>
      <w:r w:rsidR="00643FBA" w:rsidRPr="00546F1A">
        <w:rPr>
          <w:rFonts w:ascii="Traditional Arabic" w:eastAsia="Times New Roman" w:hAnsi="Traditional Arabic" w:cs="Traditional Arabic" w:hint="cs"/>
          <w:sz w:val="24"/>
          <w:szCs w:val="24"/>
          <w:rtl/>
        </w:rPr>
        <w:t>والبيانات</w:t>
      </w:r>
      <w:r w:rsidRPr="00546F1A">
        <w:rPr>
          <w:rFonts w:ascii="Traditional Arabic" w:eastAsia="Times New Roman" w:hAnsi="Traditional Arabic" w:cs="Traditional Arabic" w:hint="cs"/>
          <w:sz w:val="24"/>
          <w:szCs w:val="24"/>
          <w:rtl/>
        </w:rPr>
        <w:t xml:space="preserve"> حول المشكلة محل الدراسة في الحاسوب بحيث يتمكن الحاسوب من معالجتها وتقديم الأنسب من الحلول والمقترحا</w:t>
      </w:r>
      <w:r w:rsidR="00643FBA" w:rsidRPr="00546F1A">
        <w:rPr>
          <w:rFonts w:ascii="Traditional Arabic" w:eastAsia="Times New Roman" w:hAnsi="Traditional Arabic" w:cs="Traditional Arabic" w:hint="cs"/>
          <w:sz w:val="24"/>
          <w:szCs w:val="24"/>
          <w:rtl/>
        </w:rPr>
        <w:t>ت ا</w:t>
      </w:r>
      <w:r w:rsidR="00AB3C9E" w:rsidRPr="00546F1A">
        <w:rPr>
          <w:rFonts w:ascii="Traditional Arabic" w:eastAsia="Times New Roman" w:hAnsi="Traditional Arabic" w:cs="Traditional Arabic" w:hint="cs"/>
          <w:sz w:val="24"/>
          <w:szCs w:val="24"/>
          <w:rtl/>
        </w:rPr>
        <w:t>لــتــي</w:t>
      </w:r>
      <w:r w:rsidR="00643FBA" w:rsidRPr="00546F1A">
        <w:rPr>
          <w:rFonts w:ascii="Traditional Arabic" w:eastAsia="Times New Roman" w:hAnsi="Traditional Arabic" w:cs="Traditional Arabic" w:hint="cs"/>
          <w:sz w:val="24"/>
          <w:szCs w:val="24"/>
          <w:rtl/>
        </w:rPr>
        <w:t xml:space="preserve"> تحقق </w:t>
      </w:r>
      <w:r w:rsidR="002206A1" w:rsidRPr="00546F1A">
        <w:rPr>
          <w:rFonts w:ascii="Traditional Arabic" w:eastAsia="Times New Roman" w:hAnsi="Traditional Arabic" w:cs="Traditional Arabic" w:hint="cs"/>
          <w:sz w:val="24"/>
          <w:szCs w:val="24"/>
          <w:rtl/>
        </w:rPr>
        <w:t>أكبر</w:t>
      </w:r>
      <w:r w:rsidR="00643FBA" w:rsidRPr="00546F1A">
        <w:rPr>
          <w:rFonts w:ascii="Traditional Arabic" w:eastAsia="Times New Roman" w:hAnsi="Traditional Arabic" w:cs="Traditional Arabic" w:hint="cs"/>
          <w:sz w:val="24"/>
          <w:szCs w:val="24"/>
          <w:rtl/>
        </w:rPr>
        <w:t xml:space="preserve"> استفادة من تلك البيانات في صورة معلومات واضحة ومفيدة</w:t>
      </w:r>
      <w:r w:rsidRPr="00546F1A">
        <w:rPr>
          <w:rFonts w:ascii="Traditional Arabic" w:eastAsia="Times New Roman" w:hAnsi="Traditional Arabic" w:cs="Traditional Arabic" w:hint="cs"/>
          <w:sz w:val="24"/>
          <w:szCs w:val="24"/>
        </w:rPr>
        <w:t>.</w:t>
      </w:r>
    </w:p>
    <w:p w14:paraId="14B1342E" w14:textId="4ED14978" w:rsidR="00123CD9" w:rsidRDefault="00494FE9"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ويرى الباحث ان للانتشار والاستخدام الكبير للذكاء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عالمنا الــيوم، وكثرة استخدام الــتكنولوجيا والآلة الأمر الذي أصبح يشكل عامل قلق وتهديد للكثير من الناس الذين أصبحوا متخوفين من هذا الــتطور القوي، لذلك كان لابد من تــسلــيط الضوء على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وأهميته ودوره المهم الذي يمكن الاستفادة منه إذا ما تم تــوظيفه بالشكل الصحيح.</w:t>
      </w:r>
    </w:p>
    <w:p w14:paraId="39DA4118" w14:textId="77777777" w:rsidR="005D1105" w:rsidRPr="00546F1A" w:rsidRDefault="005D1105" w:rsidP="005D1105">
      <w:pPr>
        <w:bidi/>
        <w:spacing w:after="200" w:line="360" w:lineRule="auto"/>
        <w:jc w:val="both"/>
        <w:rPr>
          <w:rFonts w:ascii="Traditional Arabic" w:eastAsia="Times New Roman" w:hAnsi="Traditional Arabic" w:cs="Traditional Arabic"/>
          <w:sz w:val="24"/>
          <w:szCs w:val="24"/>
          <w:rtl/>
        </w:rPr>
      </w:pPr>
    </w:p>
    <w:p w14:paraId="390E5B9E" w14:textId="63E4347B" w:rsidR="00643FBA" w:rsidRPr="005D1105" w:rsidRDefault="00B71D00" w:rsidP="00546F1A">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2.2.5</w:t>
      </w:r>
      <w:r w:rsidR="00307DBF" w:rsidRPr="005D1105">
        <w:rPr>
          <w:rFonts w:ascii="Traditional Arabic" w:eastAsia="Times New Roman" w:hAnsi="Traditional Arabic" w:cs="Traditional Arabic" w:hint="cs"/>
          <w:b/>
          <w:bCs/>
          <w:sz w:val="28"/>
          <w:szCs w:val="28"/>
          <w:rtl/>
        </w:rPr>
        <w:t xml:space="preserve"> </w:t>
      </w:r>
      <w:r w:rsidR="0021723F" w:rsidRPr="005D1105">
        <w:rPr>
          <w:rFonts w:ascii="Traditional Arabic" w:eastAsia="Times New Roman" w:hAnsi="Traditional Arabic" w:cs="Traditional Arabic" w:hint="cs"/>
          <w:b/>
          <w:bCs/>
          <w:sz w:val="28"/>
          <w:szCs w:val="28"/>
          <w:rtl/>
        </w:rPr>
        <w:t xml:space="preserve">محددات وخصائص </w:t>
      </w:r>
      <w:r w:rsidR="00643FBA" w:rsidRPr="005D1105">
        <w:rPr>
          <w:rFonts w:ascii="Traditional Arabic" w:eastAsia="Times New Roman" w:hAnsi="Traditional Arabic" w:cs="Traditional Arabic" w:hint="cs"/>
          <w:b/>
          <w:bCs/>
          <w:sz w:val="28"/>
          <w:szCs w:val="28"/>
          <w:rtl/>
        </w:rPr>
        <w:t xml:space="preserve">الذكاء </w:t>
      </w:r>
      <w:r w:rsidR="00067C01" w:rsidRPr="005D1105">
        <w:rPr>
          <w:rFonts w:ascii="Traditional Arabic" w:eastAsia="Times New Roman" w:hAnsi="Traditional Arabic" w:cs="Traditional Arabic" w:hint="cs"/>
          <w:b/>
          <w:bCs/>
          <w:sz w:val="28"/>
          <w:szCs w:val="28"/>
          <w:rtl/>
        </w:rPr>
        <w:t>الإصطناعي</w:t>
      </w:r>
      <w:r w:rsidR="00643FBA" w:rsidRPr="005D1105">
        <w:rPr>
          <w:rFonts w:ascii="Traditional Arabic" w:eastAsia="Times New Roman" w:hAnsi="Traditional Arabic" w:cs="Traditional Arabic" w:hint="cs"/>
          <w:b/>
          <w:bCs/>
          <w:sz w:val="28"/>
          <w:szCs w:val="28"/>
          <w:rtl/>
        </w:rPr>
        <w:t>:</w:t>
      </w:r>
    </w:p>
    <w:p w14:paraId="2EAA8CD9" w14:textId="4EDBA10F" w:rsidR="00591AC3" w:rsidRPr="00546F1A" w:rsidRDefault="002F6286"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أولا: </w:t>
      </w:r>
      <w:r w:rsidR="00591AC3" w:rsidRPr="00546F1A">
        <w:rPr>
          <w:rFonts w:ascii="Traditional Arabic" w:eastAsia="Times New Roman" w:hAnsi="Traditional Arabic" w:cs="Traditional Arabic" w:hint="cs"/>
          <w:sz w:val="24"/>
          <w:szCs w:val="24"/>
          <w:rtl/>
        </w:rPr>
        <w:t xml:space="preserve">محددات الذكاء </w:t>
      </w:r>
      <w:r w:rsidR="00067C01" w:rsidRPr="00546F1A">
        <w:rPr>
          <w:rFonts w:ascii="Traditional Arabic" w:eastAsia="Times New Roman" w:hAnsi="Traditional Arabic" w:cs="Traditional Arabic" w:hint="cs"/>
          <w:sz w:val="24"/>
          <w:szCs w:val="24"/>
          <w:rtl/>
        </w:rPr>
        <w:t>الإصطناعي</w:t>
      </w:r>
      <w:r w:rsidR="00591AC3" w:rsidRPr="00546F1A">
        <w:rPr>
          <w:rFonts w:ascii="Traditional Arabic" w:eastAsia="Times New Roman" w:hAnsi="Traditional Arabic" w:cs="Traditional Arabic" w:hint="cs"/>
          <w:sz w:val="24"/>
          <w:szCs w:val="24"/>
          <w:rtl/>
        </w:rPr>
        <w:t xml:space="preserve"> ف</w:t>
      </w:r>
      <w:r w:rsidR="00AB3C9E" w:rsidRPr="00546F1A">
        <w:rPr>
          <w:rFonts w:ascii="Traditional Arabic" w:eastAsia="Times New Roman" w:hAnsi="Traditional Arabic" w:cs="Traditional Arabic" w:hint="cs"/>
          <w:sz w:val="24"/>
          <w:szCs w:val="24"/>
          <w:rtl/>
        </w:rPr>
        <w:t>تــت</w:t>
      </w:r>
      <w:r w:rsidR="00591AC3" w:rsidRPr="00546F1A">
        <w:rPr>
          <w:rFonts w:ascii="Traditional Arabic" w:eastAsia="Times New Roman" w:hAnsi="Traditional Arabic" w:cs="Traditional Arabic" w:hint="cs"/>
          <w:sz w:val="24"/>
          <w:szCs w:val="24"/>
          <w:rtl/>
        </w:rPr>
        <w:t xml:space="preserve">مثل </w:t>
      </w:r>
      <w:r w:rsidR="00643FBA" w:rsidRPr="00546F1A">
        <w:rPr>
          <w:rFonts w:ascii="Traditional Arabic" w:eastAsia="Times New Roman" w:hAnsi="Traditional Arabic" w:cs="Traditional Arabic" w:hint="cs"/>
          <w:sz w:val="24"/>
          <w:szCs w:val="24"/>
          <w:rtl/>
        </w:rPr>
        <w:t>فيما ي</w:t>
      </w:r>
      <w:r w:rsidR="00AB3C9E" w:rsidRPr="00546F1A">
        <w:rPr>
          <w:rFonts w:ascii="Traditional Arabic" w:eastAsia="Times New Roman" w:hAnsi="Traditional Arabic" w:cs="Traditional Arabic" w:hint="cs"/>
          <w:sz w:val="24"/>
          <w:szCs w:val="24"/>
          <w:rtl/>
        </w:rPr>
        <w:t>لــي</w:t>
      </w:r>
      <w:r w:rsidR="00643FBA" w:rsidRPr="00546F1A">
        <w:rPr>
          <w:rFonts w:ascii="Traditional Arabic" w:eastAsia="Times New Roman" w:hAnsi="Traditional Arabic" w:cs="Traditional Arabic" w:hint="cs"/>
          <w:sz w:val="24"/>
          <w:szCs w:val="24"/>
          <w:rtl/>
        </w:rPr>
        <w:t>:</w:t>
      </w:r>
      <w:r w:rsidR="00591AC3" w:rsidRPr="00546F1A">
        <w:rPr>
          <w:rFonts w:ascii="Traditional Arabic" w:eastAsia="Times New Roman" w:hAnsi="Traditional Arabic" w:cs="Traditional Arabic" w:hint="cs"/>
          <w:sz w:val="24"/>
          <w:szCs w:val="24"/>
        </w:rPr>
        <w:t xml:space="preserve"> </w:t>
      </w:r>
      <w:r w:rsidR="00997624" w:rsidRPr="00546F1A">
        <w:rPr>
          <w:rFonts w:ascii="Traditional Arabic" w:eastAsia="Times New Roman" w:hAnsi="Traditional Arabic" w:cs="Traditional Arabic" w:hint="cs"/>
          <w:sz w:val="24"/>
          <w:szCs w:val="24"/>
          <w:rtl/>
        </w:rPr>
        <w:t>(سعد الله،2023).</w:t>
      </w:r>
    </w:p>
    <w:p w14:paraId="6456247C" w14:textId="16A63C65" w:rsidR="00591AC3" w:rsidRPr="00546F1A" w:rsidRDefault="00643FBA">
      <w:pPr>
        <w:pStyle w:val="a3"/>
        <w:numPr>
          <w:ilvl w:val="0"/>
          <w:numId w:val="25"/>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السعي الدائم </w:t>
      </w:r>
      <w:r w:rsidR="00067C01" w:rsidRPr="00546F1A">
        <w:rPr>
          <w:rFonts w:ascii="Traditional Arabic" w:eastAsia="Times New Roman" w:hAnsi="Traditional Arabic" w:cs="Traditional Arabic" w:hint="cs"/>
          <w:sz w:val="24"/>
          <w:szCs w:val="24"/>
          <w:rtl/>
        </w:rPr>
        <w:t>إلى</w:t>
      </w:r>
      <w:r w:rsidRPr="00546F1A">
        <w:rPr>
          <w:rFonts w:ascii="Traditional Arabic" w:eastAsia="Times New Roman" w:hAnsi="Traditional Arabic" w:cs="Traditional Arabic" w:hint="cs"/>
          <w:sz w:val="24"/>
          <w:szCs w:val="24"/>
          <w:rtl/>
        </w:rPr>
        <w:t xml:space="preserve"> </w:t>
      </w:r>
      <w:r w:rsidR="00591AC3"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591AC3" w:rsidRPr="00546F1A">
        <w:rPr>
          <w:rFonts w:ascii="Traditional Arabic" w:eastAsia="Times New Roman" w:hAnsi="Traditional Arabic" w:cs="Traditional Arabic" w:hint="cs"/>
          <w:sz w:val="24"/>
          <w:szCs w:val="24"/>
          <w:rtl/>
        </w:rPr>
        <w:t xml:space="preserve">علم </w:t>
      </w:r>
      <w:r w:rsidRPr="00546F1A">
        <w:rPr>
          <w:rFonts w:ascii="Traditional Arabic" w:eastAsia="Times New Roman" w:hAnsi="Traditional Arabic" w:cs="Traditional Arabic" w:hint="cs"/>
          <w:sz w:val="24"/>
          <w:szCs w:val="24"/>
          <w:rtl/>
        </w:rPr>
        <w:t>واك</w:t>
      </w:r>
      <w:r w:rsidR="00AB3C9E" w:rsidRPr="00546F1A">
        <w:rPr>
          <w:rFonts w:ascii="Traditional Arabic" w:eastAsia="Times New Roman" w:hAnsi="Traditional Arabic" w:cs="Traditional Arabic" w:hint="cs"/>
          <w:sz w:val="24"/>
          <w:szCs w:val="24"/>
          <w:rtl/>
        </w:rPr>
        <w:t>تــس</w:t>
      </w:r>
      <w:r w:rsidRPr="00546F1A">
        <w:rPr>
          <w:rFonts w:ascii="Traditional Arabic" w:eastAsia="Times New Roman" w:hAnsi="Traditional Arabic" w:cs="Traditional Arabic" w:hint="cs"/>
          <w:sz w:val="24"/>
          <w:szCs w:val="24"/>
          <w:rtl/>
        </w:rPr>
        <w:t>اب الخبرات المتاحة بكافة الوسائل والطرق</w:t>
      </w:r>
      <w:r w:rsidR="002F6286" w:rsidRPr="00546F1A">
        <w:rPr>
          <w:rFonts w:ascii="Traditional Arabic" w:eastAsia="Times New Roman" w:hAnsi="Traditional Arabic" w:cs="Traditional Arabic" w:hint="cs"/>
          <w:sz w:val="24"/>
          <w:szCs w:val="24"/>
          <w:rtl/>
        </w:rPr>
        <w:t xml:space="preserve"> عبر </w:t>
      </w:r>
      <w:r w:rsidR="00591AC3" w:rsidRPr="00546F1A">
        <w:rPr>
          <w:rFonts w:ascii="Traditional Arabic" w:eastAsia="Times New Roman" w:hAnsi="Traditional Arabic" w:cs="Traditional Arabic" w:hint="cs"/>
          <w:sz w:val="24"/>
          <w:szCs w:val="24"/>
          <w:rtl/>
        </w:rPr>
        <w:t xml:space="preserve">تحديد الهدف او الامر المراد تحقيقه بدون اي غموض في الافكار والنتائج </w:t>
      </w:r>
      <w:r w:rsidR="002F6286" w:rsidRPr="00546F1A">
        <w:rPr>
          <w:rFonts w:ascii="Traditional Arabic" w:eastAsia="Times New Roman" w:hAnsi="Traditional Arabic" w:cs="Traditional Arabic" w:hint="cs"/>
          <w:sz w:val="24"/>
          <w:szCs w:val="24"/>
          <w:rtl/>
        </w:rPr>
        <w:t xml:space="preserve">من خلال </w:t>
      </w:r>
      <w:r w:rsidR="00591AC3" w:rsidRPr="00546F1A">
        <w:rPr>
          <w:rFonts w:ascii="Traditional Arabic" w:eastAsia="Times New Roman" w:hAnsi="Traditional Arabic" w:cs="Traditional Arabic" w:hint="cs"/>
          <w:sz w:val="24"/>
          <w:szCs w:val="24"/>
          <w:rtl/>
        </w:rPr>
        <w:t xml:space="preserve">تحديد وايجاد الاستجابة الافضل في الحالات </w:t>
      </w:r>
      <w:r w:rsidRPr="00546F1A">
        <w:rPr>
          <w:rFonts w:ascii="Traditional Arabic" w:eastAsia="Times New Roman" w:hAnsi="Traditional Arabic" w:cs="Traditional Arabic" w:hint="cs"/>
          <w:sz w:val="24"/>
          <w:szCs w:val="24"/>
          <w:rtl/>
        </w:rPr>
        <w:t>الجديدة،</w:t>
      </w:r>
      <w:r w:rsidRPr="00546F1A">
        <w:rPr>
          <w:rFonts w:ascii="Traditional Arabic" w:eastAsia="Times New Roman" w:hAnsi="Traditional Arabic" w:cs="Traditional Arabic" w:hint="cs"/>
          <w:sz w:val="24"/>
          <w:szCs w:val="24"/>
          <w:rtl/>
          <w:lang w:bidi="ar-EG"/>
        </w:rPr>
        <w:t xml:space="preserve"> والنادرة</w:t>
      </w:r>
      <w:r w:rsidR="00591AC3" w:rsidRPr="00546F1A">
        <w:rPr>
          <w:rFonts w:ascii="Traditional Arabic" w:eastAsia="Times New Roman" w:hAnsi="Traditional Arabic" w:cs="Traditional Arabic" w:hint="cs"/>
          <w:sz w:val="24"/>
          <w:szCs w:val="24"/>
        </w:rPr>
        <w:t>.</w:t>
      </w:r>
    </w:p>
    <w:p w14:paraId="733AB48E" w14:textId="1C8C1129" w:rsidR="00591AC3" w:rsidRPr="00546F1A" w:rsidRDefault="00643FBA">
      <w:pPr>
        <w:pStyle w:val="a3"/>
        <w:numPr>
          <w:ilvl w:val="0"/>
          <w:numId w:val="25"/>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استعمال</w:t>
      </w:r>
      <w:r w:rsidR="00591AC3" w:rsidRPr="00546F1A">
        <w:rPr>
          <w:rFonts w:ascii="Traditional Arabic" w:eastAsia="Times New Roman" w:hAnsi="Traditional Arabic" w:cs="Traditional Arabic" w:hint="cs"/>
          <w:sz w:val="24"/>
          <w:szCs w:val="24"/>
          <w:rtl/>
        </w:rPr>
        <w:t xml:space="preserve"> الاس</w:t>
      </w:r>
      <w:r w:rsidR="00AB3C9E" w:rsidRPr="00546F1A">
        <w:rPr>
          <w:rFonts w:ascii="Traditional Arabic" w:eastAsia="Times New Roman" w:hAnsi="Traditional Arabic" w:cs="Traditional Arabic" w:hint="cs"/>
          <w:sz w:val="24"/>
          <w:szCs w:val="24"/>
          <w:rtl/>
        </w:rPr>
        <w:t>تــن</w:t>
      </w:r>
      <w:r w:rsidR="00591AC3" w:rsidRPr="00546F1A">
        <w:rPr>
          <w:rFonts w:ascii="Traditional Arabic" w:eastAsia="Times New Roman" w:hAnsi="Traditional Arabic" w:cs="Traditional Arabic" w:hint="cs"/>
          <w:sz w:val="24"/>
          <w:szCs w:val="24"/>
          <w:rtl/>
        </w:rPr>
        <w:t>تاج لحل المشاكل ا</w:t>
      </w:r>
      <w:r w:rsidR="00AB3C9E" w:rsidRPr="00546F1A">
        <w:rPr>
          <w:rFonts w:ascii="Traditional Arabic" w:eastAsia="Times New Roman" w:hAnsi="Traditional Arabic" w:cs="Traditional Arabic" w:hint="cs"/>
          <w:sz w:val="24"/>
          <w:szCs w:val="24"/>
          <w:rtl/>
        </w:rPr>
        <w:t>لــتــي</w:t>
      </w:r>
      <w:r w:rsidR="00591AC3"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تــو</w:t>
      </w:r>
      <w:r w:rsidR="00591AC3" w:rsidRPr="00546F1A">
        <w:rPr>
          <w:rFonts w:ascii="Traditional Arabic" w:eastAsia="Times New Roman" w:hAnsi="Traditional Arabic" w:cs="Traditional Arabic" w:hint="cs"/>
          <w:sz w:val="24"/>
          <w:szCs w:val="24"/>
          <w:rtl/>
        </w:rPr>
        <w:t>اجهنا</w:t>
      </w:r>
      <w:r w:rsidRPr="00546F1A">
        <w:rPr>
          <w:rFonts w:ascii="Traditional Arabic" w:eastAsia="Times New Roman" w:hAnsi="Traditional Arabic" w:cs="Traditional Arabic" w:hint="cs"/>
          <w:sz w:val="24"/>
          <w:szCs w:val="24"/>
          <w:rtl/>
        </w:rPr>
        <w:t xml:space="preserve"> بصورة أقرب 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 الواقع</w:t>
      </w:r>
      <w:r w:rsidR="002F6286" w:rsidRPr="00546F1A">
        <w:rPr>
          <w:rFonts w:ascii="Traditional Arabic" w:eastAsia="Times New Roman" w:hAnsi="Traditional Arabic" w:cs="Traditional Arabic" w:hint="cs"/>
          <w:sz w:val="24"/>
          <w:szCs w:val="24"/>
          <w:rtl/>
        </w:rPr>
        <w:t xml:space="preserve"> عبر </w:t>
      </w:r>
      <w:r w:rsidRPr="00546F1A">
        <w:rPr>
          <w:rFonts w:ascii="Traditional Arabic" w:eastAsia="Times New Roman" w:hAnsi="Traditional Arabic" w:cs="Traditional Arabic" w:hint="cs"/>
          <w:sz w:val="24"/>
          <w:szCs w:val="24"/>
          <w:rtl/>
        </w:rPr>
        <w:t xml:space="preserve">القدرة على </w:t>
      </w:r>
      <w:r w:rsidR="00591AC3"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591AC3" w:rsidRPr="00546F1A">
        <w:rPr>
          <w:rFonts w:ascii="Traditional Arabic" w:eastAsia="Times New Roman" w:hAnsi="Traditional Arabic" w:cs="Traditional Arabic" w:hint="cs"/>
          <w:sz w:val="24"/>
          <w:szCs w:val="24"/>
          <w:rtl/>
        </w:rPr>
        <w:t>عامل مع حالات مستعصية ومحيره</w:t>
      </w:r>
      <w:r w:rsidR="00591AC3" w:rsidRPr="00546F1A">
        <w:rPr>
          <w:rFonts w:ascii="Traditional Arabic" w:eastAsia="Times New Roman" w:hAnsi="Traditional Arabic" w:cs="Traditional Arabic" w:hint="cs"/>
          <w:sz w:val="24"/>
          <w:szCs w:val="24"/>
        </w:rPr>
        <w:t>.</w:t>
      </w:r>
      <w:r w:rsidR="002F6286" w:rsidRPr="00546F1A">
        <w:rPr>
          <w:rFonts w:ascii="Traditional Arabic" w:eastAsia="Times New Roman" w:hAnsi="Traditional Arabic" w:cs="Traditional Arabic" w:hint="cs"/>
          <w:sz w:val="24"/>
          <w:szCs w:val="24"/>
          <w:rtl/>
        </w:rPr>
        <w:t xml:space="preserve"> من خلال </w:t>
      </w:r>
      <w:r w:rsidR="00591AC3" w:rsidRPr="00546F1A">
        <w:rPr>
          <w:rFonts w:ascii="Traditional Arabic" w:eastAsia="Times New Roman" w:hAnsi="Traditional Arabic" w:cs="Traditional Arabic" w:hint="cs"/>
          <w:sz w:val="24"/>
          <w:szCs w:val="24"/>
          <w:rtl/>
        </w:rPr>
        <w:t>فهم واس</w:t>
      </w:r>
      <w:r w:rsidR="00AB3C9E" w:rsidRPr="00546F1A">
        <w:rPr>
          <w:rFonts w:ascii="Traditional Arabic" w:eastAsia="Times New Roman" w:hAnsi="Traditional Arabic" w:cs="Traditional Arabic" w:hint="cs"/>
          <w:sz w:val="24"/>
          <w:szCs w:val="24"/>
          <w:rtl/>
        </w:rPr>
        <w:t>تــن</w:t>
      </w:r>
      <w:r w:rsidR="00591AC3" w:rsidRPr="00546F1A">
        <w:rPr>
          <w:rFonts w:ascii="Traditional Arabic" w:eastAsia="Times New Roman" w:hAnsi="Traditional Arabic" w:cs="Traditional Arabic" w:hint="cs"/>
          <w:sz w:val="24"/>
          <w:szCs w:val="24"/>
          <w:rtl/>
        </w:rPr>
        <w:t>تاج امور جديده باستخدام العقلانية</w:t>
      </w:r>
      <w:r w:rsidRPr="00546F1A">
        <w:rPr>
          <w:rFonts w:ascii="Traditional Arabic" w:eastAsia="Times New Roman" w:hAnsi="Traditional Arabic" w:cs="Traditional Arabic" w:hint="cs"/>
          <w:sz w:val="24"/>
          <w:szCs w:val="24"/>
          <w:rtl/>
        </w:rPr>
        <w:t xml:space="preserve"> 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فكير المنطقي</w:t>
      </w:r>
      <w:r w:rsidR="00591AC3" w:rsidRPr="00546F1A">
        <w:rPr>
          <w:rFonts w:ascii="Traditional Arabic" w:eastAsia="Times New Roman" w:hAnsi="Traditional Arabic" w:cs="Traditional Arabic" w:hint="cs"/>
          <w:sz w:val="24"/>
          <w:szCs w:val="24"/>
        </w:rPr>
        <w:t>.</w:t>
      </w:r>
      <w:r w:rsidR="002F6286" w:rsidRPr="00546F1A">
        <w:rPr>
          <w:rFonts w:ascii="Traditional Arabic" w:eastAsia="Times New Roman" w:hAnsi="Traditional Arabic" w:cs="Traditional Arabic" w:hint="cs"/>
          <w:sz w:val="24"/>
          <w:szCs w:val="24"/>
          <w:rtl/>
        </w:rPr>
        <w:t xml:space="preserve"> و</w:t>
      </w:r>
      <w:r w:rsidR="00591AC3" w:rsidRPr="00546F1A">
        <w:rPr>
          <w:rFonts w:ascii="Traditional Arabic" w:eastAsia="Times New Roman" w:hAnsi="Traditional Arabic" w:cs="Traditional Arabic" w:hint="cs"/>
          <w:sz w:val="24"/>
          <w:szCs w:val="24"/>
          <w:rtl/>
        </w:rPr>
        <w:t>تطبيق المعرفة ل</w:t>
      </w:r>
      <w:r w:rsidR="00AB3C9E" w:rsidRPr="00546F1A">
        <w:rPr>
          <w:rFonts w:ascii="Traditional Arabic" w:eastAsia="Times New Roman" w:hAnsi="Traditional Arabic" w:cs="Traditional Arabic" w:hint="cs"/>
          <w:sz w:val="24"/>
          <w:szCs w:val="24"/>
          <w:rtl/>
        </w:rPr>
        <w:t>لــت</w:t>
      </w:r>
      <w:r w:rsidR="00591AC3" w:rsidRPr="00546F1A">
        <w:rPr>
          <w:rFonts w:ascii="Traditional Arabic" w:eastAsia="Times New Roman" w:hAnsi="Traditional Arabic" w:cs="Traditional Arabic" w:hint="cs"/>
          <w:sz w:val="24"/>
          <w:szCs w:val="24"/>
          <w:rtl/>
        </w:rPr>
        <w:t>عامل مع البيئة المحيط</w:t>
      </w:r>
      <w:r w:rsidRPr="00546F1A">
        <w:rPr>
          <w:rFonts w:ascii="Traditional Arabic" w:eastAsia="Times New Roman" w:hAnsi="Traditional Arabic" w:cs="Traditional Arabic" w:hint="cs"/>
          <w:sz w:val="24"/>
          <w:szCs w:val="24"/>
          <w:rtl/>
          <w:lang w:bidi="ar-EG"/>
        </w:rPr>
        <w:t>ة وفق المعطيات المتاحة</w:t>
      </w:r>
      <w:r w:rsidR="002F6286" w:rsidRPr="00546F1A">
        <w:rPr>
          <w:rFonts w:ascii="Traditional Arabic" w:eastAsia="Times New Roman" w:hAnsi="Traditional Arabic" w:cs="Traditional Arabic" w:hint="cs"/>
          <w:sz w:val="24"/>
          <w:szCs w:val="24"/>
          <w:rtl/>
        </w:rPr>
        <w:t xml:space="preserve"> عبر </w:t>
      </w:r>
      <w:r w:rsidR="00591AC3"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591AC3" w:rsidRPr="00546F1A">
        <w:rPr>
          <w:rFonts w:ascii="Traditional Arabic" w:eastAsia="Times New Roman" w:hAnsi="Traditional Arabic" w:cs="Traditional Arabic" w:hint="cs"/>
          <w:sz w:val="24"/>
          <w:szCs w:val="24"/>
          <w:rtl/>
        </w:rPr>
        <w:t>فكير والاس</w:t>
      </w:r>
      <w:r w:rsidR="00AB3C9E" w:rsidRPr="00546F1A">
        <w:rPr>
          <w:rFonts w:ascii="Traditional Arabic" w:eastAsia="Times New Roman" w:hAnsi="Traditional Arabic" w:cs="Traditional Arabic" w:hint="cs"/>
          <w:sz w:val="24"/>
          <w:szCs w:val="24"/>
          <w:rtl/>
        </w:rPr>
        <w:t>تــن</w:t>
      </w:r>
      <w:r w:rsidR="00591AC3" w:rsidRPr="00546F1A">
        <w:rPr>
          <w:rFonts w:ascii="Traditional Arabic" w:eastAsia="Times New Roman" w:hAnsi="Traditional Arabic" w:cs="Traditional Arabic" w:hint="cs"/>
          <w:sz w:val="24"/>
          <w:szCs w:val="24"/>
          <w:rtl/>
        </w:rPr>
        <w:t>تاج</w:t>
      </w:r>
      <w:r w:rsidRPr="00546F1A">
        <w:rPr>
          <w:rFonts w:ascii="Traditional Arabic" w:eastAsia="Times New Roman" w:hAnsi="Traditional Arabic" w:cs="Traditional Arabic" w:hint="cs"/>
          <w:sz w:val="24"/>
          <w:szCs w:val="24"/>
          <w:rtl/>
        </w:rPr>
        <w:t xml:space="preserve"> للحلول والبدائل المتاحة حول مشكلة ما</w:t>
      </w:r>
    </w:p>
    <w:p w14:paraId="1C064420" w14:textId="5C19EC3E" w:rsidR="002F6286" w:rsidRPr="00546F1A" w:rsidRDefault="002F6286"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ثانيا:</w:t>
      </w:r>
      <w:r w:rsidR="00643FBA"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 xml:space="preserve">خصائص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w:t>
      </w:r>
    </w:p>
    <w:p w14:paraId="16995133" w14:textId="2AD421FE" w:rsidR="00223424" w:rsidRPr="00546F1A" w:rsidRDefault="00067C01"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lastRenderedPageBreak/>
        <w:t>إ</w:t>
      </w:r>
      <w:r w:rsidR="002F6286" w:rsidRPr="00546F1A">
        <w:rPr>
          <w:rFonts w:ascii="Traditional Arabic" w:eastAsia="Times New Roman" w:hAnsi="Traditional Arabic" w:cs="Traditional Arabic" w:hint="cs"/>
          <w:sz w:val="24"/>
          <w:szCs w:val="24"/>
          <w:rtl/>
        </w:rPr>
        <w:t xml:space="preserve">ن </w:t>
      </w:r>
      <w:r w:rsidRPr="00546F1A">
        <w:rPr>
          <w:rFonts w:ascii="Traditional Arabic" w:eastAsia="Times New Roman" w:hAnsi="Traditional Arabic" w:cs="Traditional Arabic" w:hint="cs"/>
          <w:sz w:val="24"/>
          <w:szCs w:val="24"/>
          <w:rtl/>
        </w:rPr>
        <w:t>أ</w:t>
      </w:r>
      <w:r w:rsidR="00643FBA" w:rsidRPr="00546F1A">
        <w:rPr>
          <w:rFonts w:ascii="Traditional Arabic" w:eastAsia="Times New Roman" w:hAnsi="Traditional Arabic" w:cs="Traditional Arabic" w:hint="cs"/>
          <w:sz w:val="24"/>
          <w:szCs w:val="24"/>
          <w:rtl/>
        </w:rPr>
        <w:t>هم المك</w:t>
      </w:r>
      <w:r w:rsidR="00AB3C9E" w:rsidRPr="00546F1A">
        <w:rPr>
          <w:rFonts w:ascii="Traditional Arabic" w:eastAsia="Times New Roman" w:hAnsi="Traditional Arabic" w:cs="Traditional Arabic" w:hint="cs"/>
          <w:sz w:val="24"/>
          <w:szCs w:val="24"/>
          <w:rtl/>
        </w:rPr>
        <w:t>تــس</w:t>
      </w:r>
      <w:r w:rsidR="00643FBA" w:rsidRPr="00546F1A">
        <w:rPr>
          <w:rFonts w:ascii="Traditional Arabic" w:eastAsia="Times New Roman" w:hAnsi="Traditional Arabic" w:cs="Traditional Arabic" w:hint="cs"/>
          <w:sz w:val="24"/>
          <w:szCs w:val="24"/>
          <w:rtl/>
        </w:rPr>
        <w:t xml:space="preserve">بات في </w:t>
      </w:r>
      <w:r w:rsidR="00223424" w:rsidRPr="00546F1A">
        <w:rPr>
          <w:rFonts w:ascii="Traditional Arabic" w:eastAsia="Times New Roman" w:hAnsi="Traditional Arabic" w:cs="Traditional Arabic" w:hint="cs"/>
          <w:sz w:val="24"/>
          <w:szCs w:val="24"/>
          <w:rtl/>
        </w:rPr>
        <w:t xml:space="preserve">مجال الذكاء </w:t>
      </w:r>
      <w:r w:rsidRPr="00546F1A">
        <w:rPr>
          <w:rFonts w:ascii="Traditional Arabic" w:eastAsia="Times New Roman" w:hAnsi="Traditional Arabic" w:cs="Traditional Arabic" w:hint="cs"/>
          <w:sz w:val="24"/>
          <w:szCs w:val="24"/>
          <w:rtl/>
        </w:rPr>
        <w:t>الإصطناعي</w:t>
      </w:r>
      <w:r w:rsidR="00223424" w:rsidRPr="00546F1A">
        <w:rPr>
          <w:rFonts w:ascii="Traditional Arabic" w:eastAsia="Times New Roman" w:hAnsi="Traditional Arabic" w:cs="Traditional Arabic" w:hint="cs"/>
          <w:sz w:val="24"/>
          <w:szCs w:val="24"/>
          <w:rtl/>
        </w:rPr>
        <w:t xml:space="preserve"> </w:t>
      </w:r>
      <w:r w:rsidR="00643FBA" w:rsidRPr="00546F1A">
        <w:rPr>
          <w:rFonts w:ascii="Traditional Arabic" w:eastAsia="Times New Roman" w:hAnsi="Traditional Arabic" w:cs="Traditional Arabic" w:hint="cs"/>
          <w:sz w:val="24"/>
          <w:szCs w:val="24"/>
          <w:rtl/>
        </w:rPr>
        <w:t xml:space="preserve"> وتطبيقاته </w:t>
      </w:r>
      <w:r w:rsidR="00223424" w:rsidRPr="00546F1A">
        <w:rPr>
          <w:rFonts w:ascii="Traditional Arabic" w:eastAsia="Times New Roman" w:hAnsi="Traditional Arabic" w:cs="Traditional Arabic" w:hint="cs"/>
          <w:sz w:val="24"/>
          <w:szCs w:val="24"/>
          <w:rtl/>
        </w:rPr>
        <w:t>ان برامجه تقتحم المسائل ا</w:t>
      </w:r>
      <w:r w:rsidR="00AB3C9E" w:rsidRPr="00546F1A">
        <w:rPr>
          <w:rFonts w:ascii="Traditional Arabic" w:eastAsia="Times New Roman" w:hAnsi="Traditional Arabic" w:cs="Traditional Arabic" w:hint="cs"/>
          <w:sz w:val="24"/>
          <w:szCs w:val="24"/>
          <w:rtl/>
        </w:rPr>
        <w:t>لــتــي</w:t>
      </w:r>
      <w:r w:rsidR="00223424"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لــي</w:t>
      </w:r>
      <w:r w:rsidR="00223424" w:rsidRPr="00546F1A">
        <w:rPr>
          <w:rFonts w:ascii="Traditional Arabic" w:eastAsia="Times New Roman" w:hAnsi="Traditional Arabic" w:cs="Traditional Arabic" w:hint="cs"/>
          <w:sz w:val="24"/>
          <w:szCs w:val="24"/>
          <w:rtl/>
        </w:rPr>
        <w:t>س لها طريقة حل عامة معروفة</w:t>
      </w:r>
      <w:r w:rsidR="00643FBA" w:rsidRPr="00546F1A">
        <w:rPr>
          <w:rFonts w:ascii="Traditional Arabic" w:eastAsia="Times New Roman" w:hAnsi="Traditional Arabic" w:cs="Traditional Arabic" w:hint="cs"/>
          <w:sz w:val="24"/>
          <w:szCs w:val="24"/>
          <w:rtl/>
        </w:rPr>
        <w:t xml:space="preserve"> وربما تكون نادرة  ولم يطرح لها حول من قبل </w:t>
      </w:r>
      <w:r w:rsidR="00223424" w:rsidRPr="00546F1A">
        <w:rPr>
          <w:rFonts w:ascii="Traditional Arabic" w:eastAsia="Times New Roman" w:hAnsi="Traditional Arabic" w:cs="Traditional Arabic" w:hint="cs"/>
          <w:sz w:val="24"/>
          <w:szCs w:val="24"/>
          <w:rtl/>
        </w:rPr>
        <w:t xml:space="preserve">، وهذا يعني ان البرامج لا </w:t>
      </w:r>
      <w:r w:rsidR="00AB3C9E" w:rsidRPr="00546F1A">
        <w:rPr>
          <w:rFonts w:ascii="Traditional Arabic" w:eastAsia="Times New Roman" w:hAnsi="Traditional Arabic" w:cs="Traditional Arabic" w:hint="cs"/>
          <w:sz w:val="24"/>
          <w:szCs w:val="24"/>
          <w:rtl/>
        </w:rPr>
        <w:t>تــس</w:t>
      </w:r>
      <w:r w:rsidR="00223424" w:rsidRPr="00546F1A">
        <w:rPr>
          <w:rFonts w:ascii="Traditional Arabic" w:eastAsia="Times New Roman" w:hAnsi="Traditional Arabic" w:cs="Traditional Arabic" w:hint="cs"/>
          <w:sz w:val="24"/>
          <w:szCs w:val="24"/>
          <w:rtl/>
        </w:rPr>
        <w:t>تخدم خطوات م</w:t>
      </w:r>
      <w:r w:rsidR="00AB3C9E" w:rsidRPr="00546F1A">
        <w:rPr>
          <w:rFonts w:ascii="Traditional Arabic" w:eastAsia="Times New Roman" w:hAnsi="Traditional Arabic" w:cs="Traditional Arabic" w:hint="cs"/>
          <w:sz w:val="24"/>
          <w:szCs w:val="24"/>
          <w:rtl/>
        </w:rPr>
        <w:t>تــس</w:t>
      </w:r>
      <w:r w:rsidR="00223424" w:rsidRPr="00546F1A">
        <w:rPr>
          <w:rFonts w:ascii="Traditional Arabic" w:eastAsia="Times New Roman" w:hAnsi="Traditional Arabic" w:cs="Traditional Arabic" w:hint="cs"/>
          <w:sz w:val="24"/>
          <w:szCs w:val="24"/>
          <w:rtl/>
        </w:rPr>
        <w:t xml:space="preserve">لسلة </w:t>
      </w:r>
      <w:r w:rsidR="00643FBA" w:rsidRPr="00546F1A">
        <w:rPr>
          <w:rFonts w:ascii="Traditional Arabic" w:eastAsia="Times New Roman" w:hAnsi="Traditional Arabic" w:cs="Traditional Arabic" w:hint="cs"/>
          <w:sz w:val="24"/>
          <w:szCs w:val="24"/>
          <w:rtl/>
        </w:rPr>
        <w:t xml:space="preserve"> بصورة منطقية مثل العم</w:t>
      </w:r>
      <w:r w:rsidR="00AB3C9E" w:rsidRPr="00546F1A">
        <w:rPr>
          <w:rFonts w:ascii="Traditional Arabic" w:eastAsia="Times New Roman" w:hAnsi="Traditional Arabic" w:cs="Traditional Arabic" w:hint="cs"/>
          <w:sz w:val="24"/>
          <w:szCs w:val="24"/>
          <w:rtl/>
        </w:rPr>
        <w:t>لــي</w:t>
      </w:r>
      <w:r w:rsidR="00643FBA" w:rsidRPr="00546F1A">
        <w:rPr>
          <w:rFonts w:ascii="Traditional Arabic" w:eastAsia="Times New Roman" w:hAnsi="Traditional Arabic" w:cs="Traditional Arabic" w:hint="cs"/>
          <w:sz w:val="24"/>
          <w:szCs w:val="24"/>
          <w:rtl/>
        </w:rPr>
        <w:t xml:space="preserve">ات الحسابية </w:t>
      </w:r>
      <w:r w:rsidR="00223424" w:rsidRPr="00546F1A">
        <w:rPr>
          <w:rFonts w:ascii="Traditional Arabic" w:eastAsia="Times New Roman" w:hAnsi="Traditional Arabic" w:cs="Traditional Arabic" w:hint="cs"/>
          <w:sz w:val="24"/>
          <w:szCs w:val="24"/>
          <w:rtl/>
        </w:rPr>
        <w:t xml:space="preserve">تؤدي الى الحل الصحيح </w:t>
      </w:r>
      <w:r w:rsidR="00643FBA" w:rsidRPr="00546F1A">
        <w:rPr>
          <w:rFonts w:ascii="Traditional Arabic" w:eastAsia="Times New Roman" w:hAnsi="Traditional Arabic" w:cs="Traditional Arabic" w:hint="cs"/>
          <w:sz w:val="24"/>
          <w:szCs w:val="24"/>
          <w:rtl/>
        </w:rPr>
        <w:t xml:space="preserve"> وفق نسق محدد وتر</w:t>
      </w:r>
      <w:r w:rsidR="00AB3C9E" w:rsidRPr="00546F1A">
        <w:rPr>
          <w:rFonts w:ascii="Traditional Arabic" w:eastAsia="Times New Roman" w:hAnsi="Traditional Arabic" w:cs="Traditional Arabic" w:hint="cs"/>
          <w:sz w:val="24"/>
          <w:szCs w:val="24"/>
          <w:rtl/>
        </w:rPr>
        <w:t>تــي</w:t>
      </w:r>
      <w:r w:rsidR="00643FBA" w:rsidRPr="00546F1A">
        <w:rPr>
          <w:rFonts w:ascii="Traditional Arabic" w:eastAsia="Times New Roman" w:hAnsi="Traditional Arabic" w:cs="Traditional Arabic" w:hint="cs"/>
          <w:sz w:val="24"/>
          <w:szCs w:val="24"/>
          <w:rtl/>
        </w:rPr>
        <w:t xml:space="preserve">ب معين </w:t>
      </w:r>
      <w:r w:rsidR="00223424" w:rsidRPr="00546F1A">
        <w:rPr>
          <w:rFonts w:ascii="Traditional Arabic" w:eastAsia="Times New Roman" w:hAnsi="Traditional Arabic" w:cs="Traditional Arabic" w:hint="cs"/>
          <w:sz w:val="24"/>
          <w:szCs w:val="24"/>
          <w:rtl/>
        </w:rPr>
        <w:t xml:space="preserve">ولكنها تختار طريقة معينة للحل تبدو جيدة </w:t>
      </w:r>
      <w:r w:rsidR="00643FBA" w:rsidRPr="00546F1A">
        <w:rPr>
          <w:rFonts w:ascii="Traditional Arabic" w:eastAsia="Times New Roman" w:hAnsi="Traditional Arabic" w:cs="Traditional Arabic" w:hint="cs"/>
          <w:sz w:val="24"/>
          <w:szCs w:val="24"/>
          <w:rtl/>
        </w:rPr>
        <w:t xml:space="preserve">ومبتكرة ولكن </w:t>
      </w:r>
      <w:r w:rsidR="00223424" w:rsidRPr="00546F1A">
        <w:rPr>
          <w:rFonts w:ascii="Traditional Arabic" w:eastAsia="Times New Roman" w:hAnsi="Traditional Arabic" w:cs="Traditional Arabic" w:hint="cs"/>
          <w:sz w:val="24"/>
          <w:szCs w:val="24"/>
          <w:rtl/>
        </w:rPr>
        <w:t>مع الاحتفاظ باحتما</w:t>
      </w:r>
      <w:r w:rsidR="00AB3C9E" w:rsidRPr="00546F1A">
        <w:rPr>
          <w:rFonts w:ascii="Traditional Arabic" w:eastAsia="Times New Roman" w:hAnsi="Traditional Arabic" w:cs="Traditional Arabic" w:hint="cs"/>
          <w:sz w:val="24"/>
          <w:szCs w:val="24"/>
          <w:rtl/>
        </w:rPr>
        <w:t>لــي</w:t>
      </w:r>
      <w:r w:rsidR="00223424" w:rsidRPr="00546F1A">
        <w:rPr>
          <w:rFonts w:ascii="Traditional Arabic" w:eastAsia="Times New Roman" w:hAnsi="Traditional Arabic" w:cs="Traditional Arabic" w:hint="cs"/>
          <w:sz w:val="24"/>
          <w:szCs w:val="24"/>
          <w:rtl/>
        </w:rPr>
        <w:t xml:space="preserve">ة تغيير الطريقة </w:t>
      </w:r>
      <w:r w:rsidR="00643FBA" w:rsidRPr="00546F1A">
        <w:rPr>
          <w:rFonts w:ascii="Traditional Arabic" w:eastAsia="Times New Roman" w:hAnsi="Traditional Arabic" w:cs="Traditional Arabic" w:hint="cs"/>
          <w:sz w:val="24"/>
          <w:szCs w:val="24"/>
          <w:rtl/>
        </w:rPr>
        <w:t>في حالة ان البديل الأول لا يحقق الغرض المطلوب او الحل المناسب للمشكلة مما قد يغير البرنامج من الاسترا</w:t>
      </w:r>
      <w:r w:rsidR="00AB3C9E" w:rsidRPr="00546F1A">
        <w:rPr>
          <w:rFonts w:ascii="Traditional Arabic" w:eastAsia="Times New Roman" w:hAnsi="Traditional Arabic" w:cs="Traditional Arabic" w:hint="cs"/>
          <w:sz w:val="24"/>
          <w:szCs w:val="24"/>
          <w:rtl/>
        </w:rPr>
        <w:t>تــي</w:t>
      </w:r>
      <w:r w:rsidR="00643FBA" w:rsidRPr="00546F1A">
        <w:rPr>
          <w:rFonts w:ascii="Traditional Arabic" w:eastAsia="Times New Roman" w:hAnsi="Traditional Arabic" w:cs="Traditional Arabic" w:hint="cs"/>
          <w:sz w:val="24"/>
          <w:szCs w:val="24"/>
          <w:rtl/>
        </w:rPr>
        <w:t xml:space="preserve">جية المستخدمة أولا في تقديم حلول أخرى </w:t>
      </w:r>
      <w:r w:rsidR="00223424" w:rsidRPr="00546F1A">
        <w:rPr>
          <w:rFonts w:ascii="Traditional Arabic" w:eastAsia="Times New Roman" w:hAnsi="Traditional Arabic" w:cs="Traditional Arabic" w:hint="cs"/>
          <w:sz w:val="24"/>
          <w:szCs w:val="24"/>
          <w:rtl/>
        </w:rPr>
        <w:t xml:space="preserve"> </w:t>
      </w:r>
      <w:r w:rsidR="00643FBA" w:rsidRPr="00546F1A">
        <w:rPr>
          <w:rFonts w:ascii="Traditional Arabic" w:eastAsia="Times New Roman" w:hAnsi="Traditional Arabic" w:cs="Traditional Arabic" w:hint="cs"/>
          <w:sz w:val="24"/>
          <w:szCs w:val="24"/>
          <w:rtl/>
        </w:rPr>
        <w:t>ولكن مع مراعاة</w:t>
      </w:r>
      <w:r w:rsidR="00223424" w:rsidRPr="00546F1A">
        <w:rPr>
          <w:rFonts w:ascii="Traditional Arabic" w:eastAsia="Times New Roman" w:hAnsi="Traditional Arabic" w:cs="Traditional Arabic" w:hint="cs"/>
          <w:sz w:val="24"/>
          <w:szCs w:val="24"/>
          <w:rtl/>
        </w:rPr>
        <w:t xml:space="preserve"> ايجاد الحلول المناسبة في الوقت المناسب، </w:t>
      </w:r>
      <w:r w:rsidR="00643FBA" w:rsidRPr="00546F1A">
        <w:rPr>
          <w:rFonts w:ascii="Traditional Arabic" w:eastAsia="Times New Roman" w:hAnsi="Traditional Arabic" w:cs="Traditional Arabic" w:hint="cs"/>
          <w:sz w:val="24"/>
          <w:szCs w:val="24"/>
          <w:rtl/>
        </w:rPr>
        <w:t>ولابد ان تكون تلك الحلول</w:t>
      </w:r>
      <w:r w:rsidR="00223424" w:rsidRPr="00546F1A">
        <w:rPr>
          <w:rFonts w:ascii="Traditional Arabic" w:eastAsia="Times New Roman" w:hAnsi="Traditional Arabic" w:cs="Traditional Arabic" w:hint="cs"/>
          <w:sz w:val="24"/>
          <w:szCs w:val="24"/>
          <w:rtl/>
        </w:rPr>
        <w:t xml:space="preserve"> صحيحة </w:t>
      </w:r>
      <w:r w:rsidR="00643FBA" w:rsidRPr="00546F1A">
        <w:rPr>
          <w:rFonts w:ascii="Traditional Arabic" w:eastAsia="Times New Roman" w:hAnsi="Traditional Arabic" w:cs="Traditional Arabic" w:hint="cs"/>
          <w:sz w:val="24"/>
          <w:szCs w:val="24"/>
          <w:rtl/>
        </w:rPr>
        <w:t>ومقبولة وان تكون أيضا واقعية قابلة ل</w:t>
      </w:r>
      <w:r w:rsidR="00AB3C9E" w:rsidRPr="00546F1A">
        <w:rPr>
          <w:rFonts w:ascii="Traditional Arabic" w:eastAsia="Times New Roman" w:hAnsi="Traditional Arabic" w:cs="Traditional Arabic" w:hint="cs"/>
          <w:sz w:val="24"/>
          <w:szCs w:val="24"/>
          <w:rtl/>
        </w:rPr>
        <w:t>لــتــن</w:t>
      </w:r>
      <w:r w:rsidR="00643FBA" w:rsidRPr="00546F1A">
        <w:rPr>
          <w:rFonts w:ascii="Traditional Arabic" w:eastAsia="Times New Roman" w:hAnsi="Traditional Arabic" w:cs="Traditional Arabic" w:hint="cs"/>
          <w:sz w:val="24"/>
          <w:szCs w:val="24"/>
          <w:rtl/>
        </w:rPr>
        <w:t>فيذ ع</w:t>
      </w:r>
      <w:r w:rsidR="00AB3C9E" w:rsidRPr="00546F1A">
        <w:rPr>
          <w:rFonts w:ascii="Traditional Arabic" w:eastAsia="Times New Roman" w:hAnsi="Traditional Arabic" w:cs="Traditional Arabic" w:hint="cs"/>
          <w:sz w:val="24"/>
          <w:szCs w:val="24"/>
          <w:rtl/>
        </w:rPr>
        <w:t>لــي</w:t>
      </w:r>
      <w:r w:rsidR="00643FBA" w:rsidRPr="00546F1A">
        <w:rPr>
          <w:rFonts w:ascii="Traditional Arabic" w:eastAsia="Times New Roman" w:hAnsi="Traditional Arabic" w:cs="Traditional Arabic" w:hint="cs"/>
          <w:sz w:val="24"/>
          <w:szCs w:val="24"/>
          <w:rtl/>
        </w:rPr>
        <w:t xml:space="preserve"> ارض الواقع</w:t>
      </w:r>
      <w:r w:rsidR="002F6286" w:rsidRPr="00546F1A">
        <w:rPr>
          <w:rFonts w:ascii="Traditional Arabic" w:hAnsi="Traditional Arabic" w:cs="Traditional Arabic" w:hint="cs"/>
          <w:sz w:val="24"/>
          <w:szCs w:val="24"/>
        </w:rPr>
        <w:t>( Jenni, et, al, 2024).</w:t>
      </w:r>
    </w:p>
    <w:p w14:paraId="5ECE0DB1" w14:textId="4FC19CB6" w:rsidR="00DF2C45" w:rsidRPr="00546F1A" w:rsidRDefault="00307DBF"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ويمكن تحديد اهم خصائص الذكاء</w:t>
      </w:r>
      <w:r w:rsidR="00DF2C45" w:rsidRPr="00546F1A">
        <w:rPr>
          <w:rFonts w:ascii="Traditional Arabic" w:eastAsia="Times New Roman" w:hAnsi="Traditional Arabic" w:cs="Traditional Arabic" w:hint="cs"/>
          <w:sz w:val="24"/>
          <w:szCs w:val="24"/>
          <w:rtl/>
        </w:rPr>
        <w:t xml:space="preserve"> الصناعي </w:t>
      </w:r>
      <w:r w:rsidRPr="00546F1A">
        <w:rPr>
          <w:rFonts w:ascii="Traditional Arabic" w:eastAsia="Times New Roman" w:hAnsi="Traditional Arabic" w:cs="Traditional Arabic" w:hint="cs"/>
          <w:sz w:val="24"/>
          <w:szCs w:val="24"/>
          <w:rtl/>
        </w:rPr>
        <w:t>كما ي</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Pr>
        <w:t>:</w:t>
      </w:r>
      <w:r w:rsidR="00113EA6" w:rsidRPr="00546F1A">
        <w:rPr>
          <w:rFonts w:ascii="Traditional Arabic" w:eastAsia="Times New Roman" w:hAnsi="Traditional Arabic" w:cs="Traditional Arabic" w:hint="cs"/>
          <w:sz w:val="24"/>
          <w:szCs w:val="24"/>
          <w:rtl/>
        </w:rPr>
        <w:t xml:space="preserve"> (العزام،2022).</w:t>
      </w:r>
    </w:p>
    <w:p w14:paraId="09C239FC" w14:textId="1C298975" w:rsidR="00DF2C45" w:rsidRPr="00546F1A" w:rsidRDefault="00AB3C9E">
      <w:pPr>
        <w:pStyle w:val="a3"/>
        <w:numPr>
          <w:ilvl w:val="0"/>
          <w:numId w:val="26"/>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lang w:bidi="ar-EG"/>
        </w:rPr>
        <w:t>تــس</w:t>
      </w:r>
      <w:r w:rsidR="00DF2C45" w:rsidRPr="00546F1A">
        <w:rPr>
          <w:rFonts w:ascii="Traditional Arabic" w:eastAsia="Times New Roman" w:hAnsi="Traditional Arabic" w:cs="Traditional Arabic" w:hint="cs"/>
          <w:sz w:val="24"/>
          <w:szCs w:val="24"/>
          <w:rtl/>
        </w:rPr>
        <w:t xml:space="preserve">تخدم أسلوب مقارن للأسلوب البشري في حل المشكلات </w:t>
      </w:r>
      <w:r w:rsidR="00307DBF" w:rsidRPr="00546F1A">
        <w:rPr>
          <w:rFonts w:ascii="Traditional Arabic" w:eastAsia="Times New Roman" w:hAnsi="Traditional Arabic" w:cs="Traditional Arabic" w:hint="cs"/>
          <w:sz w:val="24"/>
          <w:szCs w:val="24"/>
          <w:rtl/>
        </w:rPr>
        <w:t>المعقدة</w:t>
      </w:r>
      <w:r w:rsidR="002F6286" w:rsidRPr="00546F1A">
        <w:rPr>
          <w:rFonts w:ascii="Traditional Arabic" w:eastAsia="Times New Roman" w:hAnsi="Traditional Arabic" w:cs="Traditional Arabic" w:hint="cs"/>
          <w:sz w:val="24"/>
          <w:szCs w:val="24"/>
          <w:rtl/>
        </w:rPr>
        <w:t xml:space="preserve"> بحيث تكون </w:t>
      </w:r>
      <w:r w:rsidR="00113EA6" w:rsidRPr="00546F1A">
        <w:rPr>
          <w:rFonts w:ascii="Traditional Arabic" w:eastAsia="Times New Roman" w:hAnsi="Traditional Arabic" w:cs="Traditional Arabic" w:hint="cs"/>
          <w:sz w:val="24"/>
          <w:szCs w:val="24"/>
          <w:rtl/>
        </w:rPr>
        <w:t>قادرة</w:t>
      </w:r>
      <w:r w:rsidR="00307DBF" w:rsidRPr="00546F1A">
        <w:rPr>
          <w:rFonts w:ascii="Traditional Arabic" w:eastAsia="Times New Roman" w:hAnsi="Traditional Arabic" w:cs="Traditional Arabic" w:hint="cs"/>
          <w:sz w:val="24"/>
          <w:szCs w:val="24"/>
          <w:rtl/>
        </w:rPr>
        <w:t xml:space="preserve"> ع</w:t>
      </w:r>
      <w:r w:rsidRPr="00546F1A">
        <w:rPr>
          <w:rFonts w:ascii="Traditional Arabic" w:eastAsia="Times New Roman" w:hAnsi="Traditional Arabic" w:cs="Traditional Arabic" w:hint="cs"/>
          <w:sz w:val="24"/>
          <w:szCs w:val="24"/>
          <w:rtl/>
        </w:rPr>
        <w:t>لــي</w:t>
      </w:r>
      <w:r w:rsidR="00307DBF" w:rsidRPr="00546F1A">
        <w:rPr>
          <w:rFonts w:ascii="Traditional Arabic" w:eastAsia="Times New Roman" w:hAnsi="Traditional Arabic" w:cs="Traditional Arabic" w:hint="cs"/>
          <w:sz w:val="24"/>
          <w:szCs w:val="24"/>
          <w:rtl/>
        </w:rPr>
        <w:t xml:space="preserve"> ا</w:t>
      </w:r>
      <w:r w:rsidRPr="00546F1A">
        <w:rPr>
          <w:rFonts w:ascii="Traditional Arabic" w:eastAsia="Times New Roman" w:hAnsi="Traditional Arabic" w:cs="Traditional Arabic" w:hint="cs"/>
          <w:sz w:val="24"/>
          <w:szCs w:val="24"/>
          <w:rtl/>
        </w:rPr>
        <w:t>لــت</w:t>
      </w:r>
      <w:r w:rsidR="00307DBF" w:rsidRPr="00546F1A">
        <w:rPr>
          <w:rFonts w:ascii="Traditional Arabic" w:eastAsia="Times New Roman" w:hAnsi="Traditional Arabic" w:cs="Traditional Arabic" w:hint="cs"/>
          <w:sz w:val="24"/>
          <w:szCs w:val="24"/>
          <w:rtl/>
        </w:rPr>
        <w:t>عامل</w:t>
      </w:r>
      <w:r w:rsidR="00DF2C45" w:rsidRPr="00546F1A">
        <w:rPr>
          <w:rFonts w:ascii="Traditional Arabic" w:eastAsia="Times New Roman" w:hAnsi="Traditional Arabic" w:cs="Traditional Arabic" w:hint="cs"/>
          <w:sz w:val="24"/>
          <w:szCs w:val="24"/>
          <w:rtl/>
        </w:rPr>
        <w:t xml:space="preserve"> مع الفرضيات بشكل متزامن وبدقة وسرعة </w:t>
      </w:r>
      <w:r w:rsidR="00307DBF" w:rsidRPr="00546F1A">
        <w:rPr>
          <w:rFonts w:ascii="Traditional Arabic" w:eastAsia="Times New Roman" w:hAnsi="Traditional Arabic" w:cs="Traditional Arabic" w:hint="cs"/>
          <w:sz w:val="24"/>
          <w:szCs w:val="24"/>
          <w:rtl/>
        </w:rPr>
        <w:t>عا</w:t>
      </w:r>
      <w:r w:rsidRPr="00546F1A">
        <w:rPr>
          <w:rFonts w:ascii="Traditional Arabic" w:eastAsia="Times New Roman" w:hAnsi="Traditional Arabic" w:cs="Traditional Arabic" w:hint="cs"/>
          <w:sz w:val="24"/>
          <w:szCs w:val="24"/>
          <w:rtl/>
        </w:rPr>
        <w:t>لــي</w:t>
      </w:r>
      <w:r w:rsidR="00307DBF" w:rsidRPr="00546F1A">
        <w:rPr>
          <w:rFonts w:ascii="Traditional Arabic" w:eastAsia="Times New Roman" w:hAnsi="Traditional Arabic" w:cs="Traditional Arabic" w:hint="cs"/>
          <w:sz w:val="24"/>
          <w:szCs w:val="24"/>
          <w:rtl/>
        </w:rPr>
        <w:t>ة</w:t>
      </w:r>
      <w:r w:rsidR="002F6286" w:rsidRPr="00546F1A">
        <w:rPr>
          <w:rFonts w:ascii="Traditional Arabic" w:eastAsia="Times New Roman" w:hAnsi="Traditional Arabic" w:cs="Traditional Arabic" w:hint="cs"/>
          <w:sz w:val="24"/>
          <w:szCs w:val="24"/>
          <w:rtl/>
        </w:rPr>
        <w:t xml:space="preserve"> مع </w:t>
      </w:r>
      <w:r w:rsidR="00307DBF" w:rsidRPr="00546F1A">
        <w:rPr>
          <w:rFonts w:ascii="Traditional Arabic" w:eastAsia="Times New Roman" w:hAnsi="Traditional Arabic" w:cs="Traditional Arabic" w:hint="cs"/>
          <w:sz w:val="24"/>
          <w:szCs w:val="24"/>
          <w:rtl/>
        </w:rPr>
        <w:t xml:space="preserve">إمكانية </w:t>
      </w:r>
      <w:r w:rsidR="00DF2C45" w:rsidRPr="00546F1A">
        <w:rPr>
          <w:rFonts w:ascii="Traditional Arabic" w:eastAsia="Times New Roman" w:hAnsi="Traditional Arabic" w:cs="Traditional Arabic" w:hint="cs"/>
          <w:sz w:val="24"/>
          <w:szCs w:val="24"/>
          <w:rtl/>
        </w:rPr>
        <w:t xml:space="preserve">وجود حل متخصص لكل مشكلة ولكل فئة متجانسة من </w:t>
      </w:r>
      <w:r w:rsidR="00307DBF" w:rsidRPr="00546F1A">
        <w:rPr>
          <w:rFonts w:ascii="Traditional Arabic" w:eastAsia="Times New Roman" w:hAnsi="Traditional Arabic" w:cs="Traditional Arabic" w:hint="cs"/>
          <w:sz w:val="24"/>
          <w:szCs w:val="24"/>
          <w:rtl/>
        </w:rPr>
        <w:t>المشاكل</w:t>
      </w:r>
      <w:r w:rsidR="00307DBF" w:rsidRPr="00546F1A">
        <w:rPr>
          <w:rFonts w:ascii="Traditional Arabic" w:eastAsia="Times New Roman" w:hAnsi="Traditional Arabic" w:cs="Traditional Arabic" w:hint="cs"/>
          <w:sz w:val="24"/>
          <w:szCs w:val="24"/>
        </w:rPr>
        <w:t>.</w:t>
      </w:r>
    </w:p>
    <w:p w14:paraId="08FAE1AF" w14:textId="58662079" w:rsidR="00DF2C45" w:rsidRPr="00546F1A" w:rsidRDefault="00113EA6">
      <w:pPr>
        <w:pStyle w:val="a3"/>
        <w:numPr>
          <w:ilvl w:val="0"/>
          <w:numId w:val="26"/>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تعمل</w:t>
      </w:r>
      <w:r w:rsidR="00DF2C45" w:rsidRPr="00546F1A">
        <w:rPr>
          <w:rFonts w:ascii="Traditional Arabic" w:eastAsia="Times New Roman" w:hAnsi="Traditional Arabic" w:cs="Traditional Arabic" w:hint="cs"/>
          <w:sz w:val="24"/>
          <w:szCs w:val="24"/>
          <w:rtl/>
        </w:rPr>
        <w:t xml:space="preserve"> بمس</w:t>
      </w:r>
      <w:r w:rsidR="00AB3C9E" w:rsidRPr="00546F1A">
        <w:rPr>
          <w:rFonts w:ascii="Traditional Arabic" w:eastAsia="Times New Roman" w:hAnsi="Traditional Arabic" w:cs="Traditional Arabic" w:hint="cs"/>
          <w:sz w:val="24"/>
          <w:szCs w:val="24"/>
          <w:rtl/>
        </w:rPr>
        <w:t>تــو</w:t>
      </w:r>
      <w:r w:rsidR="00DF2C45" w:rsidRPr="00546F1A">
        <w:rPr>
          <w:rFonts w:ascii="Traditional Arabic" w:eastAsia="Times New Roman" w:hAnsi="Traditional Arabic" w:cs="Traditional Arabic" w:hint="cs"/>
          <w:sz w:val="24"/>
          <w:szCs w:val="24"/>
          <w:rtl/>
        </w:rPr>
        <w:t xml:space="preserve">ى علمي واستشاري ثابت لا </w:t>
      </w:r>
      <w:r w:rsidR="00AB3C9E" w:rsidRPr="00546F1A">
        <w:rPr>
          <w:rFonts w:ascii="Traditional Arabic" w:eastAsia="Times New Roman" w:hAnsi="Traditional Arabic" w:cs="Traditional Arabic" w:hint="cs"/>
          <w:sz w:val="24"/>
          <w:szCs w:val="24"/>
          <w:rtl/>
        </w:rPr>
        <w:t>تــت</w:t>
      </w:r>
      <w:r w:rsidR="008D4F1A" w:rsidRPr="00546F1A">
        <w:rPr>
          <w:rFonts w:ascii="Traditional Arabic" w:eastAsia="Times New Roman" w:hAnsi="Traditional Arabic" w:cs="Traditional Arabic" w:hint="cs"/>
          <w:sz w:val="24"/>
          <w:szCs w:val="24"/>
          <w:rtl/>
        </w:rPr>
        <w:t>ذبذب</w:t>
      </w:r>
      <w:r w:rsidR="002F6286" w:rsidRPr="00546F1A">
        <w:rPr>
          <w:rFonts w:ascii="Traditional Arabic" w:eastAsia="Times New Roman" w:hAnsi="Traditional Arabic" w:cs="Traditional Arabic" w:hint="cs"/>
          <w:sz w:val="24"/>
          <w:szCs w:val="24"/>
          <w:rtl/>
        </w:rPr>
        <w:t xml:space="preserve"> وهي بذلك </w:t>
      </w:r>
      <w:r w:rsidR="00307DBF" w:rsidRPr="00546F1A">
        <w:rPr>
          <w:rFonts w:ascii="Traditional Arabic" w:eastAsia="Times New Roman" w:hAnsi="Traditional Arabic" w:cs="Traditional Arabic" w:hint="cs"/>
          <w:sz w:val="24"/>
          <w:szCs w:val="24"/>
          <w:rtl/>
        </w:rPr>
        <w:t>تحتاج</w:t>
      </w:r>
      <w:r w:rsidR="00DF2C45" w:rsidRPr="00546F1A">
        <w:rPr>
          <w:rFonts w:ascii="Traditional Arabic" w:eastAsia="Times New Roman" w:hAnsi="Traditional Arabic" w:cs="Traditional Arabic" w:hint="cs"/>
          <w:sz w:val="24"/>
          <w:szCs w:val="24"/>
          <w:rtl/>
        </w:rPr>
        <w:t xml:space="preserve"> بناؤها تمثيل كميات هائلة من المعارف الخاصة بمجال </w:t>
      </w:r>
      <w:r w:rsidR="008D4F1A" w:rsidRPr="00546F1A">
        <w:rPr>
          <w:rFonts w:ascii="Traditional Arabic" w:eastAsia="Times New Roman" w:hAnsi="Traditional Arabic" w:cs="Traditional Arabic" w:hint="cs"/>
          <w:sz w:val="24"/>
          <w:szCs w:val="24"/>
          <w:rtl/>
        </w:rPr>
        <w:t>معين</w:t>
      </w:r>
      <w:r w:rsidR="002F6286" w:rsidRPr="00546F1A">
        <w:rPr>
          <w:rFonts w:ascii="Traditional Arabic" w:eastAsia="Times New Roman" w:hAnsi="Traditional Arabic" w:cs="Traditional Arabic" w:hint="cs"/>
          <w:sz w:val="24"/>
          <w:szCs w:val="24"/>
          <w:rtl/>
        </w:rPr>
        <w:t xml:space="preserve"> عبر </w:t>
      </w:r>
      <w:r w:rsidR="00307DBF" w:rsidRPr="00546F1A">
        <w:rPr>
          <w:rFonts w:ascii="Traditional Arabic" w:eastAsia="Times New Roman" w:hAnsi="Traditional Arabic" w:cs="Traditional Arabic" w:hint="cs"/>
          <w:sz w:val="24"/>
          <w:szCs w:val="24"/>
          <w:rtl/>
        </w:rPr>
        <w:t>تحلل</w:t>
      </w:r>
      <w:r w:rsidR="00DF2C45" w:rsidRPr="00546F1A">
        <w:rPr>
          <w:rFonts w:ascii="Traditional Arabic" w:eastAsia="Times New Roman" w:hAnsi="Traditional Arabic" w:cs="Traditional Arabic" w:hint="cs"/>
          <w:sz w:val="24"/>
          <w:szCs w:val="24"/>
          <w:rtl/>
        </w:rPr>
        <w:t xml:space="preserve"> البيانات الرمزية غير الرقمية من خلال عم</w:t>
      </w:r>
      <w:r w:rsidR="00AB3C9E" w:rsidRPr="00546F1A">
        <w:rPr>
          <w:rFonts w:ascii="Traditional Arabic" w:eastAsia="Times New Roman" w:hAnsi="Traditional Arabic" w:cs="Traditional Arabic" w:hint="cs"/>
          <w:sz w:val="24"/>
          <w:szCs w:val="24"/>
          <w:rtl/>
        </w:rPr>
        <w:t>لــي</w:t>
      </w:r>
      <w:r w:rsidR="00DF2C45" w:rsidRPr="00546F1A">
        <w:rPr>
          <w:rFonts w:ascii="Traditional Arabic" w:eastAsia="Times New Roman" w:hAnsi="Traditional Arabic" w:cs="Traditional Arabic" w:hint="cs"/>
          <w:sz w:val="24"/>
          <w:szCs w:val="24"/>
          <w:rtl/>
        </w:rPr>
        <w:t>ات ا</w:t>
      </w:r>
      <w:r w:rsidR="00AB3C9E" w:rsidRPr="00546F1A">
        <w:rPr>
          <w:rFonts w:ascii="Traditional Arabic" w:eastAsia="Times New Roman" w:hAnsi="Traditional Arabic" w:cs="Traditional Arabic" w:hint="cs"/>
          <w:sz w:val="24"/>
          <w:szCs w:val="24"/>
          <w:rtl/>
        </w:rPr>
        <w:t>لــت</w:t>
      </w:r>
      <w:r w:rsidR="00DF2C45" w:rsidRPr="00546F1A">
        <w:rPr>
          <w:rFonts w:ascii="Traditional Arabic" w:eastAsia="Times New Roman" w:hAnsi="Traditional Arabic" w:cs="Traditional Arabic" w:hint="cs"/>
          <w:sz w:val="24"/>
          <w:szCs w:val="24"/>
          <w:rtl/>
        </w:rPr>
        <w:t>ح</w:t>
      </w:r>
      <w:r w:rsidR="00AB3C9E" w:rsidRPr="00546F1A">
        <w:rPr>
          <w:rFonts w:ascii="Traditional Arabic" w:eastAsia="Times New Roman" w:hAnsi="Traditional Arabic" w:cs="Traditional Arabic" w:hint="cs"/>
          <w:sz w:val="24"/>
          <w:szCs w:val="24"/>
          <w:rtl/>
        </w:rPr>
        <w:t>لــي</w:t>
      </w:r>
      <w:r w:rsidR="00DF2C45" w:rsidRPr="00546F1A">
        <w:rPr>
          <w:rFonts w:ascii="Traditional Arabic" w:eastAsia="Times New Roman" w:hAnsi="Traditional Arabic" w:cs="Traditional Arabic" w:hint="cs"/>
          <w:sz w:val="24"/>
          <w:szCs w:val="24"/>
          <w:rtl/>
        </w:rPr>
        <w:t xml:space="preserve">ل والمقارنة </w:t>
      </w:r>
      <w:r w:rsidR="008D4F1A" w:rsidRPr="00546F1A">
        <w:rPr>
          <w:rFonts w:ascii="Traditional Arabic" w:eastAsia="Times New Roman" w:hAnsi="Traditional Arabic" w:cs="Traditional Arabic" w:hint="cs"/>
          <w:sz w:val="24"/>
          <w:szCs w:val="24"/>
          <w:rtl/>
        </w:rPr>
        <w:t>المنطقية</w:t>
      </w:r>
      <w:r w:rsidR="008D4F1A" w:rsidRPr="00546F1A">
        <w:rPr>
          <w:rFonts w:ascii="Traditional Arabic" w:eastAsia="Times New Roman" w:hAnsi="Traditional Arabic" w:cs="Traditional Arabic" w:hint="cs"/>
          <w:sz w:val="24"/>
          <w:szCs w:val="24"/>
        </w:rPr>
        <w:t>.</w:t>
      </w:r>
    </w:p>
    <w:p w14:paraId="7E464ACF" w14:textId="3E030E98" w:rsidR="00591AC3" w:rsidRDefault="00113EA6">
      <w:pPr>
        <w:pStyle w:val="a3"/>
        <w:numPr>
          <w:ilvl w:val="0"/>
          <w:numId w:val="26"/>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لا يوجد</w:t>
      </w:r>
      <w:r w:rsidR="00DF2C45" w:rsidRPr="00546F1A">
        <w:rPr>
          <w:rFonts w:ascii="Traditional Arabic" w:eastAsia="Times New Roman" w:hAnsi="Traditional Arabic" w:cs="Traditional Arabic" w:hint="cs"/>
          <w:sz w:val="24"/>
          <w:szCs w:val="24"/>
          <w:rtl/>
        </w:rPr>
        <w:t xml:space="preserve"> الشعور با</w:t>
      </w:r>
      <w:r w:rsidR="00AB3C9E" w:rsidRPr="00546F1A">
        <w:rPr>
          <w:rFonts w:ascii="Traditional Arabic" w:eastAsia="Times New Roman" w:hAnsi="Traditional Arabic" w:cs="Traditional Arabic" w:hint="cs"/>
          <w:sz w:val="24"/>
          <w:szCs w:val="24"/>
          <w:rtl/>
        </w:rPr>
        <w:t>لــت</w:t>
      </w:r>
      <w:r w:rsidR="00DF2C45" w:rsidRPr="00546F1A">
        <w:rPr>
          <w:rFonts w:ascii="Traditional Arabic" w:eastAsia="Times New Roman" w:hAnsi="Traditional Arabic" w:cs="Traditional Arabic" w:hint="cs"/>
          <w:sz w:val="24"/>
          <w:szCs w:val="24"/>
          <w:rtl/>
        </w:rPr>
        <w:t xml:space="preserve">عب </w:t>
      </w:r>
      <w:r w:rsidR="008D4F1A" w:rsidRPr="00546F1A">
        <w:rPr>
          <w:rFonts w:ascii="Traditional Arabic" w:eastAsia="Times New Roman" w:hAnsi="Traditional Arabic" w:cs="Traditional Arabic" w:hint="cs"/>
          <w:sz w:val="24"/>
          <w:szCs w:val="24"/>
          <w:rtl/>
        </w:rPr>
        <w:t>والملل</w:t>
      </w:r>
      <w:r w:rsidR="008D4F1A" w:rsidRPr="00546F1A">
        <w:rPr>
          <w:rFonts w:ascii="Traditional Arabic" w:eastAsia="Times New Roman" w:hAnsi="Traditional Arabic" w:cs="Traditional Arabic" w:hint="cs"/>
          <w:sz w:val="24"/>
          <w:szCs w:val="24"/>
        </w:rPr>
        <w:t>.</w:t>
      </w:r>
      <w:r w:rsidR="00307DBF" w:rsidRPr="00546F1A">
        <w:rPr>
          <w:rFonts w:ascii="Traditional Arabic" w:eastAsia="Times New Roman" w:hAnsi="Traditional Arabic" w:cs="Traditional Arabic" w:hint="cs"/>
          <w:sz w:val="24"/>
          <w:szCs w:val="24"/>
          <w:rtl/>
        </w:rPr>
        <w:t xml:space="preserve"> من خلال تق</w:t>
      </w:r>
      <w:r w:rsidR="00AB3C9E" w:rsidRPr="00546F1A">
        <w:rPr>
          <w:rFonts w:ascii="Traditional Arabic" w:eastAsia="Times New Roman" w:hAnsi="Traditional Arabic" w:cs="Traditional Arabic" w:hint="cs"/>
          <w:sz w:val="24"/>
          <w:szCs w:val="24"/>
          <w:rtl/>
        </w:rPr>
        <w:t>لــي</w:t>
      </w:r>
      <w:r w:rsidR="00307DBF" w:rsidRPr="00546F1A">
        <w:rPr>
          <w:rFonts w:ascii="Traditional Arabic" w:eastAsia="Times New Roman" w:hAnsi="Traditional Arabic" w:cs="Traditional Arabic" w:hint="cs"/>
          <w:sz w:val="24"/>
          <w:szCs w:val="24"/>
          <w:rtl/>
        </w:rPr>
        <w:t>ص</w:t>
      </w:r>
      <w:r w:rsidR="00DF2C45" w:rsidRPr="00546F1A">
        <w:rPr>
          <w:rFonts w:ascii="Traditional Arabic" w:eastAsia="Times New Roman" w:hAnsi="Traditional Arabic" w:cs="Traditional Arabic" w:hint="cs"/>
          <w:sz w:val="24"/>
          <w:szCs w:val="24"/>
          <w:rtl/>
        </w:rPr>
        <w:t xml:space="preserve"> الاعتماد على الخبراء </w:t>
      </w:r>
      <w:r w:rsidR="008D4F1A" w:rsidRPr="00546F1A">
        <w:rPr>
          <w:rFonts w:ascii="Traditional Arabic" w:eastAsia="Times New Roman" w:hAnsi="Traditional Arabic" w:cs="Traditional Arabic" w:hint="cs"/>
          <w:sz w:val="24"/>
          <w:szCs w:val="24"/>
          <w:rtl/>
        </w:rPr>
        <w:t>البشر</w:t>
      </w:r>
      <w:r w:rsidR="002F6286" w:rsidRPr="00546F1A">
        <w:rPr>
          <w:rFonts w:ascii="Traditional Arabic" w:eastAsia="Times New Roman" w:hAnsi="Traditional Arabic" w:cs="Traditional Arabic" w:hint="cs"/>
          <w:sz w:val="24"/>
          <w:szCs w:val="24"/>
          <w:rtl/>
        </w:rPr>
        <w:t xml:space="preserve"> حيث </w:t>
      </w:r>
      <w:r w:rsidRPr="00546F1A">
        <w:rPr>
          <w:rFonts w:ascii="Traditional Arabic" w:eastAsia="Times New Roman" w:hAnsi="Traditional Arabic" w:cs="Traditional Arabic" w:hint="cs"/>
          <w:sz w:val="24"/>
          <w:szCs w:val="24"/>
          <w:rtl/>
        </w:rPr>
        <w:t xml:space="preserve">تعمل على </w:t>
      </w:r>
      <w:r w:rsidR="00591AC3" w:rsidRPr="00546F1A">
        <w:rPr>
          <w:rFonts w:ascii="Traditional Arabic" w:eastAsia="Times New Roman" w:hAnsi="Traditional Arabic" w:cs="Traditional Arabic" w:hint="cs"/>
          <w:sz w:val="24"/>
          <w:szCs w:val="24"/>
          <w:rtl/>
        </w:rPr>
        <w:t xml:space="preserve">حل المشاكل المعروضة في غياب المعلومة </w:t>
      </w:r>
      <w:r w:rsidR="00307DBF" w:rsidRPr="00546F1A">
        <w:rPr>
          <w:rFonts w:ascii="Traditional Arabic" w:eastAsia="Times New Roman" w:hAnsi="Traditional Arabic" w:cs="Traditional Arabic" w:hint="cs"/>
          <w:sz w:val="24"/>
          <w:szCs w:val="24"/>
          <w:rtl/>
        </w:rPr>
        <w:t>الكاملة</w:t>
      </w:r>
      <w:r w:rsidRPr="00546F1A">
        <w:rPr>
          <w:rFonts w:ascii="Traditional Arabic" w:eastAsia="Times New Roman" w:hAnsi="Traditional Arabic" w:cs="Traditional Arabic" w:hint="cs"/>
          <w:sz w:val="24"/>
          <w:szCs w:val="24"/>
          <w:rtl/>
        </w:rPr>
        <w:t xml:space="preserve"> والمواقف الغامضة</w:t>
      </w:r>
      <w:r w:rsidR="002F6286" w:rsidRPr="00546F1A">
        <w:rPr>
          <w:rFonts w:ascii="Traditional Arabic" w:eastAsia="Times New Roman" w:hAnsi="Traditional Arabic" w:cs="Traditional Arabic" w:hint="cs"/>
          <w:sz w:val="24"/>
          <w:szCs w:val="24"/>
          <w:rtl/>
        </w:rPr>
        <w:t xml:space="preserve"> مع </w:t>
      </w:r>
      <w:r w:rsidR="00AB3C9E" w:rsidRPr="00546F1A">
        <w:rPr>
          <w:rFonts w:ascii="Traditional Arabic" w:eastAsia="Times New Roman" w:hAnsi="Traditional Arabic" w:cs="Traditional Arabic" w:hint="cs"/>
          <w:sz w:val="24"/>
          <w:szCs w:val="24"/>
          <w:rtl/>
        </w:rPr>
        <w:t>تــو</w:t>
      </w:r>
      <w:r w:rsidR="00307DBF" w:rsidRPr="00546F1A">
        <w:rPr>
          <w:rFonts w:ascii="Traditional Arabic" w:eastAsia="Times New Roman" w:hAnsi="Traditional Arabic" w:cs="Traditional Arabic" w:hint="cs"/>
          <w:sz w:val="24"/>
          <w:szCs w:val="24"/>
          <w:rtl/>
        </w:rPr>
        <w:t xml:space="preserve">فر المقدرة </w:t>
      </w:r>
      <w:r w:rsidR="00591AC3" w:rsidRPr="00546F1A">
        <w:rPr>
          <w:rFonts w:ascii="Traditional Arabic" w:eastAsia="Times New Roman" w:hAnsi="Traditional Arabic" w:cs="Traditional Arabic" w:hint="cs"/>
          <w:sz w:val="24"/>
          <w:szCs w:val="24"/>
          <w:rtl/>
        </w:rPr>
        <w:t>على ا</w:t>
      </w:r>
      <w:r w:rsidR="00AB3C9E" w:rsidRPr="00546F1A">
        <w:rPr>
          <w:rFonts w:ascii="Traditional Arabic" w:eastAsia="Times New Roman" w:hAnsi="Traditional Arabic" w:cs="Traditional Arabic" w:hint="cs"/>
          <w:sz w:val="24"/>
          <w:szCs w:val="24"/>
          <w:rtl/>
        </w:rPr>
        <w:t>لــت</w:t>
      </w:r>
      <w:r w:rsidR="00591AC3" w:rsidRPr="00546F1A">
        <w:rPr>
          <w:rFonts w:ascii="Traditional Arabic" w:eastAsia="Times New Roman" w:hAnsi="Traditional Arabic" w:cs="Traditional Arabic" w:hint="cs"/>
          <w:sz w:val="24"/>
          <w:szCs w:val="24"/>
          <w:rtl/>
        </w:rPr>
        <w:t>علم والفهم من ا</w:t>
      </w:r>
      <w:r w:rsidR="00AB3C9E" w:rsidRPr="00546F1A">
        <w:rPr>
          <w:rFonts w:ascii="Traditional Arabic" w:eastAsia="Times New Roman" w:hAnsi="Traditional Arabic" w:cs="Traditional Arabic" w:hint="cs"/>
          <w:sz w:val="24"/>
          <w:szCs w:val="24"/>
          <w:rtl/>
        </w:rPr>
        <w:t>لــت</w:t>
      </w:r>
      <w:r w:rsidR="00591AC3" w:rsidRPr="00546F1A">
        <w:rPr>
          <w:rFonts w:ascii="Traditional Arabic" w:eastAsia="Times New Roman" w:hAnsi="Traditional Arabic" w:cs="Traditional Arabic" w:hint="cs"/>
          <w:sz w:val="24"/>
          <w:szCs w:val="24"/>
          <w:rtl/>
        </w:rPr>
        <w:t>جارب والخبرات السابقة</w:t>
      </w:r>
      <w:r w:rsidR="00591AC3" w:rsidRPr="00546F1A">
        <w:rPr>
          <w:rFonts w:ascii="Traditional Arabic" w:eastAsia="Times New Roman" w:hAnsi="Traditional Arabic" w:cs="Traditional Arabic" w:hint="cs"/>
          <w:sz w:val="24"/>
          <w:szCs w:val="24"/>
        </w:rPr>
        <w:t xml:space="preserve"> </w:t>
      </w:r>
      <w:r w:rsidR="00307DBF" w:rsidRPr="00546F1A">
        <w:rPr>
          <w:rFonts w:ascii="Traditional Arabic" w:eastAsia="Times New Roman" w:hAnsi="Traditional Arabic" w:cs="Traditional Arabic" w:hint="cs"/>
          <w:sz w:val="24"/>
          <w:szCs w:val="24"/>
          <w:rtl/>
        </w:rPr>
        <w:t>و</w:t>
      </w:r>
      <w:r w:rsidR="00AB3C9E" w:rsidRPr="00546F1A">
        <w:rPr>
          <w:rFonts w:ascii="Traditional Arabic" w:eastAsia="Times New Roman" w:hAnsi="Traditional Arabic" w:cs="Traditional Arabic" w:hint="cs"/>
          <w:sz w:val="24"/>
          <w:szCs w:val="24"/>
          <w:rtl/>
        </w:rPr>
        <w:t>تــو</w:t>
      </w:r>
      <w:r w:rsidR="00591AC3" w:rsidRPr="00546F1A">
        <w:rPr>
          <w:rFonts w:ascii="Traditional Arabic" w:eastAsia="Times New Roman" w:hAnsi="Traditional Arabic" w:cs="Traditional Arabic" w:hint="cs"/>
          <w:sz w:val="24"/>
          <w:szCs w:val="24"/>
          <w:rtl/>
        </w:rPr>
        <w:t>ظيفها في مواقف جديدة</w:t>
      </w:r>
      <w:r w:rsidR="00EB09DF" w:rsidRPr="00546F1A">
        <w:rPr>
          <w:rFonts w:ascii="Traditional Arabic" w:eastAsia="Times New Roman" w:hAnsi="Traditional Arabic" w:cs="Traditional Arabic" w:hint="cs"/>
          <w:sz w:val="24"/>
          <w:szCs w:val="24"/>
        </w:rPr>
        <w:t>(</w:t>
      </w:r>
      <w:r w:rsidR="00591AC3" w:rsidRPr="00546F1A">
        <w:rPr>
          <w:rFonts w:ascii="Traditional Arabic" w:eastAsia="Times New Roman" w:hAnsi="Traditional Arabic" w:cs="Traditional Arabic" w:hint="cs"/>
          <w:sz w:val="24"/>
          <w:szCs w:val="24"/>
        </w:rPr>
        <w:t xml:space="preserve"> </w:t>
      </w:r>
      <w:r w:rsidR="00EB09DF" w:rsidRPr="00546F1A">
        <w:rPr>
          <w:rFonts w:ascii="Traditional Arabic" w:hAnsi="Traditional Arabic" w:cs="Traditional Arabic" w:hint="cs"/>
          <w:sz w:val="24"/>
          <w:szCs w:val="24"/>
          <w:lang w:bidi="ar-EG"/>
        </w:rPr>
        <w:t>Emon, 2023)</w:t>
      </w:r>
    </w:p>
    <w:p w14:paraId="09965260" w14:textId="77777777" w:rsidR="005D1105" w:rsidRDefault="005D1105" w:rsidP="00546F1A">
      <w:pPr>
        <w:bidi/>
        <w:spacing w:after="200" w:line="360" w:lineRule="auto"/>
        <w:jc w:val="both"/>
        <w:rPr>
          <w:rFonts w:ascii="Traditional Arabic" w:eastAsia="Times New Roman" w:hAnsi="Traditional Arabic" w:cs="Traditional Arabic"/>
          <w:b/>
          <w:bCs/>
          <w:sz w:val="24"/>
          <w:szCs w:val="24"/>
          <w:rtl/>
        </w:rPr>
      </w:pPr>
    </w:p>
    <w:p w14:paraId="333B5F2C" w14:textId="4CF90DE1" w:rsidR="008D4F1A" w:rsidRPr="005D1105" w:rsidRDefault="00B71D00" w:rsidP="005D1105">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2.2.6</w:t>
      </w:r>
      <w:r w:rsidR="00307DBF" w:rsidRPr="005D1105">
        <w:rPr>
          <w:rFonts w:ascii="Traditional Arabic" w:eastAsia="Times New Roman" w:hAnsi="Traditional Arabic" w:cs="Traditional Arabic" w:hint="cs"/>
          <w:b/>
          <w:bCs/>
          <w:sz w:val="28"/>
          <w:szCs w:val="28"/>
          <w:rtl/>
        </w:rPr>
        <w:t xml:space="preserve"> </w:t>
      </w:r>
      <w:r w:rsidR="008D4F1A" w:rsidRPr="005D1105">
        <w:rPr>
          <w:rFonts w:ascii="Traditional Arabic" w:eastAsia="Times New Roman" w:hAnsi="Traditional Arabic" w:cs="Traditional Arabic" w:hint="cs"/>
          <w:b/>
          <w:bCs/>
          <w:sz w:val="28"/>
          <w:szCs w:val="28"/>
          <w:rtl/>
        </w:rPr>
        <w:t xml:space="preserve">تطبيقات علم الذكاء </w:t>
      </w:r>
      <w:r w:rsidR="00067C01" w:rsidRPr="005D1105">
        <w:rPr>
          <w:rFonts w:ascii="Traditional Arabic" w:eastAsia="Times New Roman" w:hAnsi="Traditional Arabic" w:cs="Traditional Arabic" w:hint="cs"/>
          <w:b/>
          <w:bCs/>
          <w:sz w:val="28"/>
          <w:szCs w:val="28"/>
          <w:rtl/>
        </w:rPr>
        <w:t>الإصطناعي</w:t>
      </w:r>
    </w:p>
    <w:p w14:paraId="07BEF9C6" w14:textId="34419EDC" w:rsidR="008D4F1A" w:rsidRPr="00546F1A" w:rsidRDefault="003C254A"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يتم استخدام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العديد من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طبيقات و</w:t>
      </w:r>
      <w:r w:rsidR="008D4F1A" w:rsidRPr="00546F1A">
        <w:rPr>
          <w:rFonts w:ascii="Traditional Arabic" w:eastAsia="Times New Roman" w:hAnsi="Traditional Arabic" w:cs="Traditional Arabic" w:hint="cs"/>
          <w:sz w:val="24"/>
          <w:szCs w:val="24"/>
          <w:rtl/>
        </w:rPr>
        <w:t>من أكثرها شيوعا</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lang w:bidi="ar-EG"/>
        </w:rPr>
        <w:t>ما ي</w:t>
      </w:r>
      <w:r w:rsidR="00AB3C9E" w:rsidRPr="00546F1A">
        <w:rPr>
          <w:rFonts w:ascii="Traditional Arabic" w:eastAsia="Times New Roman" w:hAnsi="Traditional Arabic" w:cs="Traditional Arabic" w:hint="cs"/>
          <w:sz w:val="24"/>
          <w:szCs w:val="24"/>
          <w:rtl/>
          <w:lang w:bidi="ar-EG"/>
        </w:rPr>
        <w:t>لــي</w:t>
      </w:r>
      <w:r w:rsidRPr="00546F1A">
        <w:rPr>
          <w:rFonts w:ascii="Traditional Arabic" w:eastAsia="Times New Roman" w:hAnsi="Traditional Arabic" w:cs="Traditional Arabic" w:hint="cs"/>
          <w:sz w:val="24"/>
          <w:szCs w:val="24"/>
          <w:rtl/>
          <w:lang w:bidi="ar-EG"/>
        </w:rPr>
        <w:t>:</w:t>
      </w:r>
      <w:r w:rsidR="008D4F1A" w:rsidRPr="00546F1A">
        <w:rPr>
          <w:rFonts w:ascii="Traditional Arabic" w:eastAsia="Times New Roman" w:hAnsi="Traditional Arabic" w:cs="Traditional Arabic" w:hint="cs"/>
          <w:sz w:val="24"/>
          <w:szCs w:val="24"/>
        </w:rPr>
        <w:t xml:space="preserve"> </w:t>
      </w:r>
      <w:r w:rsidR="00997624" w:rsidRPr="00546F1A">
        <w:rPr>
          <w:rFonts w:ascii="Traditional Arabic" w:eastAsia="Times New Roman" w:hAnsi="Traditional Arabic" w:cs="Traditional Arabic" w:hint="cs"/>
          <w:sz w:val="24"/>
          <w:szCs w:val="24"/>
          <w:rtl/>
        </w:rPr>
        <w:t>(خ</w:t>
      </w:r>
      <w:r w:rsidR="00AB3C9E" w:rsidRPr="00546F1A">
        <w:rPr>
          <w:rFonts w:ascii="Traditional Arabic" w:eastAsia="Times New Roman" w:hAnsi="Traditional Arabic" w:cs="Traditional Arabic" w:hint="cs"/>
          <w:sz w:val="24"/>
          <w:szCs w:val="24"/>
          <w:rtl/>
        </w:rPr>
        <w:t>لــي</w:t>
      </w:r>
      <w:r w:rsidR="00997624" w:rsidRPr="00546F1A">
        <w:rPr>
          <w:rFonts w:ascii="Traditional Arabic" w:eastAsia="Times New Roman" w:hAnsi="Traditional Arabic" w:cs="Traditional Arabic" w:hint="cs"/>
          <w:sz w:val="24"/>
          <w:szCs w:val="24"/>
          <w:rtl/>
        </w:rPr>
        <w:t>ل،2023).</w:t>
      </w:r>
    </w:p>
    <w:p w14:paraId="4480CBCA" w14:textId="2728CB9E" w:rsidR="008D4F1A" w:rsidRPr="00546F1A" w:rsidRDefault="008D4F1A">
      <w:pPr>
        <w:pStyle w:val="a3"/>
        <w:numPr>
          <w:ilvl w:val="0"/>
          <w:numId w:val="27"/>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تطبيقات الألعاب</w:t>
      </w:r>
      <w:r w:rsidRPr="00546F1A">
        <w:rPr>
          <w:rFonts w:ascii="Traditional Arabic" w:eastAsia="Times New Roman" w:hAnsi="Traditional Arabic" w:cs="Traditional Arabic" w:hint="cs"/>
          <w:sz w:val="24"/>
          <w:szCs w:val="24"/>
        </w:rPr>
        <w:t>.</w:t>
      </w:r>
      <w:r w:rsidR="003C254A" w:rsidRPr="00546F1A">
        <w:rPr>
          <w:rFonts w:ascii="Traditional Arabic" w:eastAsia="Times New Roman" w:hAnsi="Traditional Arabic" w:cs="Traditional Arabic" w:hint="cs"/>
          <w:sz w:val="24"/>
          <w:szCs w:val="24"/>
          <w:rtl/>
        </w:rPr>
        <w:t xml:space="preserve"> باستخدام الحاسوب</w:t>
      </w:r>
      <w:r w:rsidR="00067C01" w:rsidRPr="00546F1A">
        <w:rPr>
          <w:rFonts w:ascii="Traditional Arabic" w:eastAsia="Times New Roman" w:hAnsi="Traditional Arabic" w:cs="Traditional Arabic" w:hint="cs"/>
          <w:sz w:val="24"/>
          <w:szCs w:val="24"/>
          <w:rtl/>
        </w:rPr>
        <w:t>.</w:t>
      </w:r>
    </w:p>
    <w:p w14:paraId="1C16DA54" w14:textId="1A4D65A5" w:rsidR="008D4F1A" w:rsidRPr="00546F1A" w:rsidRDefault="008D4F1A">
      <w:pPr>
        <w:pStyle w:val="a3"/>
        <w:numPr>
          <w:ilvl w:val="0"/>
          <w:numId w:val="27"/>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تطبيقات ميكنة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ع</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ل وإثبات النظريات</w:t>
      </w:r>
      <w:r w:rsidRPr="00546F1A">
        <w:rPr>
          <w:rFonts w:ascii="Traditional Arabic" w:eastAsia="Times New Roman" w:hAnsi="Traditional Arabic" w:cs="Traditional Arabic" w:hint="cs"/>
          <w:sz w:val="24"/>
          <w:szCs w:val="24"/>
        </w:rPr>
        <w:t xml:space="preserve">. </w:t>
      </w:r>
    </w:p>
    <w:p w14:paraId="2496C6C1" w14:textId="631824AB" w:rsidR="003C254A" w:rsidRPr="00546F1A" w:rsidRDefault="008D4F1A">
      <w:pPr>
        <w:pStyle w:val="a3"/>
        <w:numPr>
          <w:ilvl w:val="0"/>
          <w:numId w:val="27"/>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تطبيقات الأنظمة الخبيرة</w:t>
      </w:r>
      <w:r w:rsidR="003C254A" w:rsidRPr="00546F1A">
        <w:rPr>
          <w:rFonts w:ascii="Traditional Arabic" w:eastAsia="Times New Roman" w:hAnsi="Traditional Arabic" w:cs="Traditional Arabic" w:hint="cs"/>
          <w:sz w:val="24"/>
          <w:szCs w:val="24"/>
          <w:rtl/>
        </w:rPr>
        <w:t xml:space="preserve"> في مجالات متخصصة ا</w:t>
      </w:r>
      <w:r w:rsidR="00AB3C9E" w:rsidRPr="00546F1A">
        <w:rPr>
          <w:rFonts w:ascii="Traditional Arabic" w:eastAsia="Times New Roman" w:hAnsi="Traditional Arabic" w:cs="Traditional Arabic" w:hint="cs"/>
          <w:sz w:val="24"/>
          <w:szCs w:val="24"/>
          <w:rtl/>
        </w:rPr>
        <w:t>لــي</w:t>
      </w:r>
      <w:r w:rsidR="003C254A" w:rsidRPr="00546F1A">
        <w:rPr>
          <w:rFonts w:ascii="Traditional Arabic" w:eastAsia="Times New Roman" w:hAnsi="Traditional Arabic" w:cs="Traditional Arabic" w:hint="cs"/>
          <w:sz w:val="24"/>
          <w:szCs w:val="24"/>
          <w:rtl/>
        </w:rPr>
        <w:t xml:space="preserve"> حد كبير</w:t>
      </w:r>
      <w:r w:rsidR="00067C01" w:rsidRPr="00546F1A">
        <w:rPr>
          <w:rFonts w:ascii="Traditional Arabic" w:eastAsia="Times New Roman" w:hAnsi="Traditional Arabic" w:cs="Traditional Arabic" w:hint="cs"/>
          <w:sz w:val="24"/>
          <w:szCs w:val="24"/>
          <w:rtl/>
        </w:rPr>
        <w:t>.</w:t>
      </w:r>
      <w:r w:rsidR="003C254A" w:rsidRPr="00546F1A">
        <w:rPr>
          <w:rFonts w:ascii="Traditional Arabic" w:eastAsia="Times New Roman" w:hAnsi="Traditional Arabic" w:cs="Traditional Arabic" w:hint="cs"/>
          <w:sz w:val="24"/>
          <w:szCs w:val="24"/>
          <w:rtl/>
        </w:rPr>
        <w:t xml:space="preserve"> </w:t>
      </w:r>
      <w:r w:rsidR="003C254A" w:rsidRPr="00546F1A">
        <w:rPr>
          <w:rFonts w:ascii="Traditional Arabic" w:eastAsia="Times New Roman" w:hAnsi="Traditional Arabic" w:cs="Traditional Arabic" w:hint="cs"/>
          <w:sz w:val="24"/>
          <w:szCs w:val="24"/>
          <w:rtl/>
          <w:lang w:bidi="ar-EG"/>
        </w:rPr>
        <w:t xml:space="preserve"> </w:t>
      </w:r>
    </w:p>
    <w:p w14:paraId="49129A50" w14:textId="2FB68CD0" w:rsidR="008D4F1A" w:rsidRPr="00546F1A" w:rsidRDefault="008D4F1A">
      <w:pPr>
        <w:pStyle w:val="a3"/>
        <w:numPr>
          <w:ilvl w:val="0"/>
          <w:numId w:val="27"/>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تطبيقات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عرف على الصوت</w:t>
      </w:r>
      <w:r w:rsidRPr="00546F1A">
        <w:rPr>
          <w:rFonts w:ascii="Traditional Arabic" w:eastAsia="Times New Roman" w:hAnsi="Traditional Arabic" w:cs="Traditional Arabic" w:hint="cs"/>
          <w:sz w:val="24"/>
          <w:szCs w:val="24"/>
        </w:rPr>
        <w:t xml:space="preserve">. </w:t>
      </w:r>
    </w:p>
    <w:p w14:paraId="69B6D02B" w14:textId="4B511DA3" w:rsidR="008D4F1A" w:rsidRPr="00546F1A" w:rsidRDefault="008D4F1A">
      <w:pPr>
        <w:pStyle w:val="a3"/>
        <w:numPr>
          <w:ilvl w:val="0"/>
          <w:numId w:val="27"/>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تطبيقات الرؤية عن طريق الآلة</w:t>
      </w:r>
      <w:r w:rsidRPr="00546F1A">
        <w:rPr>
          <w:rFonts w:ascii="Traditional Arabic" w:eastAsia="Times New Roman" w:hAnsi="Traditional Arabic" w:cs="Traditional Arabic" w:hint="cs"/>
          <w:sz w:val="24"/>
          <w:szCs w:val="24"/>
        </w:rPr>
        <w:t xml:space="preserve">. </w:t>
      </w:r>
    </w:p>
    <w:p w14:paraId="255CEB0C" w14:textId="2830FB47" w:rsidR="008D4F1A" w:rsidRPr="00546F1A" w:rsidRDefault="008D4F1A">
      <w:pPr>
        <w:pStyle w:val="a3"/>
        <w:numPr>
          <w:ilvl w:val="0"/>
          <w:numId w:val="27"/>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صياغة أداء الانسان</w:t>
      </w:r>
      <w:r w:rsidRPr="00546F1A">
        <w:rPr>
          <w:rFonts w:ascii="Traditional Arabic" w:eastAsia="Times New Roman" w:hAnsi="Traditional Arabic" w:cs="Traditional Arabic" w:hint="cs"/>
          <w:sz w:val="24"/>
          <w:szCs w:val="24"/>
        </w:rPr>
        <w:t xml:space="preserve">. </w:t>
      </w:r>
    </w:p>
    <w:p w14:paraId="78B1F4A3" w14:textId="56E488C9" w:rsidR="008D4F1A" w:rsidRPr="00546F1A" w:rsidRDefault="00113EA6">
      <w:pPr>
        <w:pStyle w:val="a3"/>
        <w:numPr>
          <w:ilvl w:val="0"/>
          <w:numId w:val="27"/>
        </w:num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8D4F1A" w:rsidRPr="00546F1A">
        <w:rPr>
          <w:rFonts w:ascii="Traditional Arabic" w:eastAsia="Times New Roman" w:hAnsi="Traditional Arabic" w:cs="Traditional Arabic" w:hint="cs"/>
          <w:sz w:val="24"/>
          <w:szCs w:val="24"/>
          <w:rtl/>
        </w:rPr>
        <w:t>خطيط والاتمتة (كالإنسان الآ</w:t>
      </w:r>
      <w:r w:rsidR="00AB3C9E" w:rsidRPr="00546F1A">
        <w:rPr>
          <w:rFonts w:ascii="Traditional Arabic" w:eastAsia="Times New Roman" w:hAnsi="Traditional Arabic" w:cs="Traditional Arabic" w:hint="cs"/>
          <w:sz w:val="24"/>
          <w:szCs w:val="24"/>
          <w:rtl/>
        </w:rPr>
        <w:t>لــي</w:t>
      </w:r>
      <w:r w:rsidR="008D4F1A" w:rsidRPr="00546F1A">
        <w:rPr>
          <w:rFonts w:ascii="Traditional Arabic" w:eastAsia="Times New Roman" w:hAnsi="Traditional Arabic" w:cs="Traditional Arabic" w:hint="cs"/>
          <w:sz w:val="24"/>
          <w:szCs w:val="24"/>
          <w:rtl/>
        </w:rPr>
        <w:t>)</w:t>
      </w:r>
      <w:r w:rsidR="008D4F1A" w:rsidRPr="00546F1A">
        <w:rPr>
          <w:rFonts w:ascii="Traditional Arabic" w:eastAsia="Times New Roman" w:hAnsi="Traditional Arabic" w:cs="Traditional Arabic" w:hint="cs"/>
          <w:sz w:val="24"/>
          <w:szCs w:val="24"/>
        </w:rPr>
        <w:t xml:space="preserve"> </w:t>
      </w:r>
    </w:p>
    <w:p w14:paraId="5E0303C7" w14:textId="235081E5" w:rsidR="008D4F1A" w:rsidRPr="00546F1A" w:rsidRDefault="008D4F1A">
      <w:pPr>
        <w:pStyle w:val="a3"/>
        <w:numPr>
          <w:ilvl w:val="0"/>
          <w:numId w:val="27"/>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لغات وبيئات للذكاء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Pr>
        <w:t xml:space="preserve">. </w:t>
      </w:r>
    </w:p>
    <w:p w14:paraId="34B4DF28" w14:textId="4279F7A0" w:rsidR="008D4F1A" w:rsidRPr="00546F1A" w:rsidRDefault="008D4F1A">
      <w:pPr>
        <w:pStyle w:val="a3"/>
        <w:numPr>
          <w:ilvl w:val="0"/>
          <w:numId w:val="27"/>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تع</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م الآلات</w:t>
      </w:r>
      <w:r w:rsidRPr="00546F1A">
        <w:rPr>
          <w:rFonts w:ascii="Traditional Arabic" w:eastAsia="Times New Roman" w:hAnsi="Traditional Arabic" w:cs="Traditional Arabic" w:hint="cs"/>
          <w:sz w:val="24"/>
          <w:szCs w:val="24"/>
        </w:rPr>
        <w:t xml:space="preserve">. </w:t>
      </w:r>
    </w:p>
    <w:p w14:paraId="19E1D0A8" w14:textId="70F25523" w:rsidR="008D4F1A" w:rsidRPr="00546F1A" w:rsidRDefault="008D4F1A">
      <w:pPr>
        <w:pStyle w:val="a3"/>
        <w:numPr>
          <w:ilvl w:val="0"/>
          <w:numId w:val="27"/>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الحوسبة الظاهرة والمعالجة الموزعة الم</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ازية</w:t>
      </w:r>
      <w:r w:rsidRPr="00546F1A">
        <w:rPr>
          <w:rFonts w:ascii="Traditional Arabic" w:eastAsia="Times New Roman" w:hAnsi="Traditional Arabic" w:cs="Traditional Arabic" w:hint="cs"/>
          <w:sz w:val="24"/>
          <w:szCs w:val="24"/>
        </w:rPr>
        <w:t xml:space="preserve">. </w:t>
      </w:r>
    </w:p>
    <w:p w14:paraId="070E8FAE" w14:textId="30439DC5" w:rsidR="008D4F1A" w:rsidRPr="00546F1A" w:rsidRDefault="008D4F1A">
      <w:pPr>
        <w:pStyle w:val="a3"/>
        <w:numPr>
          <w:ilvl w:val="0"/>
          <w:numId w:val="27"/>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صنيف الارشادي</w:t>
      </w:r>
      <w:r w:rsidR="00067C01" w:rsidRPr="00546F1A">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rPr>
        <w:t xml:space="preserve"> </w:t>
      </w:r>
    </w:p>
    <w:p w14:paraId="25DFEA91" w14:textId="2D086CC1" w:rsidR="008D4F1A" w:rsidRPr="00546F1A" w:rsidRDefault="008D4F1A">
      <w:pPr>
        <w:pStyle w:val="a3"/>
        <w:numPr>
          <w:ilvl w:val="0"/>
          <w:numId w:val="27"/>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فلسفة والذكاء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w:t>
      </w:r>
    </w:p>
    <w:p w14:paraId="2C4A4F38" w14:textId="2E5419EA" w:rsidR="00494FE9" w:rsidRDefault="00494FE9"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ويرى الباحث ان اهم تطبيقات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الاعمال تتلخص في تحسين الكفاءة التشغيلية، واتخاذ قرارات دقيقة، وتعزيز تجربة العملاء، وأبرزها خدمة العملاء الآلية، وتحليل البيانات للتنبؤ بالمبيعات، وأتمتة المهام المتكررة</w:t>
      </w:r>
      <w:r w:rsidRPr="00546F1A">
        <w:rPr>
          <w:rFonts w:ascii="Traditional Arabic" w:eastAsia="Times New Roman" w:hAnsi="Traditional Arabic" w:cs="Traditional Arabic" w:hint="cs"/>
          <w:sz w:val="24"/>
          <w:szCs w:val="24"/>
        </w:rPr>
        <w:t>.</w:t>
      </w:r>
    </w:p>
    <w:p w14:paraId="1E435245" w14:textId="3338D740" w:rsidR="00542E5A" w:rsidRPr="005D1105" w:rsidRDefault="00B71D00" w:rsidP="00546F1A">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 xml:space="preserve">2.2.7 </w:t>
      </w:r>
      <w:r w:rsidR="002F6286" w:rsidRPr="005D1105">
        <w:rPr>
          <w:rFonts w:ascii="Traditional Arabic" w:eastAsia="Times New Roman" w:hAnsi="Traditional Arabic" w:cs="Traditional Arabic" w:hint="cs"/>
          <w:b/>
          <w:bCs/>
          <w:sz w:val="28"/>
          <w:szCs w:val="28"/>
          <w:rtl/>
        </w:rPr>
        <w:t xml:space="preserve">مقارنة </w:t>
      </w:r>
      <w:r w:rsidR="00A30741" w:rsidRPr="005D1105">
        <w:rPr>
          <w:rFonts w:ascii="Traditional Arabic" w:eastAsia="Times New Roman" w:hAnsi="Traditional Arabic" w:cs="Traditional Arabic" w:hint="cs"/>
          <w:b/>
          <w:bCs/>
          <w:sz w:val="28"/>
          <w:szCs w:val="28"/>
          <w:rtl/>
        </w:rPr>
        <w:t xml:space="preserve">الذكاء </w:t>
      </w:r>
      <w:r w:rsidR="00067C01" w:rsidRPr="005D1105">
        <w:rPr>
          <w:rFonts w:ascii="Traditional Arabic" w:eastAsia="Times New Roman" w:hAnsi="Traditional Arabic" w:cs="Traditional Arabic" w:hint="cs"/>
          <w:b/>
          <w:bCs/>
          <w:sz w:val="28"/>
          <w:szCs w:val="28"/>
          <w:rtl/>
        </w:rPr>
        <w:t>الإصطناعي</w:t>
      </w:r>
      <w:r w:rsidR="00A30741" w:rsidRPr="005D1105">
        <w:rPr>
          <w:rFonts w:ascii="Traditional Arabic" w:eastAsia="Times New Roman" w:hAnsi="Traditional Arabic" w:cs="Traditional Arabic" w:hint="cs"/>
          <w:b/>
          <w:bCs/>
          <w:sz w:val="28"/>
          <w:szCs w:val="28"/>
          <w:rtl/>
        </w:rPr>
        <w:t xml:space="preserve"> والذكاء البشري</w:t>
      </w:r>
    </w:p>
    <w:p w14:paraId="486F5AAB" w14:textId="3DC11D0C" w:rsidR="003C254A" w:rsidRPr="00546F1A" w:rsidRDefault="0084074C" w:rsidP="00546F1A">
      <w:pPr>
        <w:pStyle w:val="a8"/>
        <w:shd w:val="clear" w:color="auto" w:fill="FFFFFF"/>
        <w:bidi/>
        <w:spacing w:before="0" w:beforeAutospacing="0" w:after="0" w:afterAutospacing="0" w:line="360" w:lineRule="auto"/>
        <w:ind w:left="226"/>
        <w:jc w:val="both"/>
        <w:rPr>
          <w:rFonts w:ascii="Traditional Arabic" w:hAnsi="Traditional Arabic" w:cs="Traditional Arabic"/>
          <w:shd w:val="clear" w:color="auto" w:fill="FFFFFF"/>
          <w:rtl/>
        </w:rPr>
      </w:pPr>
      <w:r w:rsidRPr="00546F1A">
        <w:rPr>
          <w:rFonts w:ascii="Traditional Arabic" w:hAnsi="Traditional Arabic" w:cs="Traditional Arabic" w:hint="cs"/>
          <w:shd w:val="clear" w:color="auto" w:fill="FFFFFF"/>
          <w:rtl/>
          <w:lang w:bidi="ar-IQ"/>
        </w:rPr>
        <w:t xml:space="preserve">يتكامل الذكاء </w:t>
      </w:r>
      <w:r w:rsidR="00067C01" w:rsidRPr="00546F1A">
        <w:rPr>
          <w:rFonts w:ascii="Traditional Arabic" w:hAnsi="Traditional Arabic" w:cs="Traditional Arabic" w:hint="cs"/>
          <w:shd w:val="clear" w:color="auto" w:fill="FFFFFF"/>
          <w:rtl/>
          <w:lang w:bidi="ar-IQ"/>
        </w:rPr>
        <w:t>الإصطناعي</w:t>
      </w:r>
      <w:r w:rsidRPr="00546F1A">
        <w:rPr>
          <w:rFonts w:ascii="Traditional Arabic" w:hAnsi="Traditional Arabic" w:cs="Traditional Arabic" w:hint="cs"/>
          <w:shd w:val="clear" w:color="auto" w:fill="FFFFFF"/>
          <w:rtl/>
          <w:lang w:bidi="ar-IQ"/>
        </w:rPr>
        <w:t xml:space="preserve"> مع الذكاء البشري لتحقيق أقصى كفاءة في </w:t>
      </w:r>
      <w:r w:rsidR="00067C01" w:rsidRPr="00546F1A">
        <w:rPr>
          <w:rFonts w:ascii="Traditional Arabic" w:hAnsi="Traditional Arabic" w:cs="Traditional Arabic" w:hint="cs"/>
          <w:shd w:val="clear" w:color="auto" w:fill="FFFFFF"/>
          <w:rtl/>
          <w:lang w:bidi="ar-IQ"/>
        </w:rPr>
        <w:t>إدارة</w:t>
      </w:r>
      <w:r w:rsidRPr="00546F1A">
        <w:rPr>
          <w:rFonts w:ascii="Traditional Arabic" w:hAnsi="Traditional Arabic" w:cs="Traditional Arabic" w:hint="cs"/>
          <w:shd w:val="clear" w:color="auto" w:fill="FFFFFF"/>
          <w:rtl/>
          <w:lang w:bidi="ar-IQ"/>
        </w:rPr>
        <w:t xml:space="preserve"> سلسلة التوريد، حيث يتفوق الأول في السرعة وتحليل البيانات الضخمة، بينما يقود الثاني التفكير الاستراتيجي والتعامل مع الأزمات غير المسبوقة  من خلال </w:t>
      </w:r>
      <w:r w:rsidR="003C254A" w:rsidRPr="00546F1A">
        <w:rPr>
          <w:rFonts w:ascii="Traditional Arabic" w:hAnsi="Traditional Arabic" w:cs="Traditional Arabic" w:hint="cs"/>
          <w:shd w:val="clear" w:color="auto" w:fill="FFFFFF"/>
          <w:rtl/>
          <w:lang w:bidi="ar-IQ"/>
        </w:rPr>
        <w:t xml:space="preserve">مقارنة بين الذكاء </w:t>
      </w:r>
      <w:r w:rsidR="00067C01" w:rsidRPr="00546F1A">
        <w:rPr>
          <w:rFonts w:ascii="Traditional Arabic" w:hAnsi="Traditional Arabic" w:cs="Traditional Arabic" w:hint="cs"/>
          <w:shd w:val="clear" w:color="auto" w:fill="FFFFFF"/>
          <w:rtl/>
          <w:lang w:bidi="ar-IQ"/>
        </w:rPr>
        <w:t>الإصطناعي</w:t>
      </w:r>
      <w:r w:rsidR="003C254A" w:rsidRPr="00546F1A">
        <w:rPr>
          <w:rFonts w:ascii="Traditional Arabic" w:hAnsi="Traditional Arabic" w:cs="Traditional Arabic" w:hint="cs"/>
          <w:shd w:val="clear" w:color="auto" w:fill="FFFFFF"/>
          <w:rtl/>
          <w:lang w:bidi="ar-IQ"/>
        </w:rPr>
        <w:t xml:space="preserve"> والذكاء </w:t>
      </w:r>
      <w:r w:rsidR="00A30741" w:rsidRPr="00546F1A">
        <w:rPr>
          <w:rFonts w:ascii="Traditional Arabic" w:hAnsi="Traditional Arabic" w:cs="Traditional Arabic" w:hint="cs"/>
          <w:shd w:val="clear" w:color="auto" w:fill="FFFFFF"/>
          <w:rtl/>
          <w:lang w:bidi="ar-IQ"/>
        </w:rPr>
        <w:t xml:space="preserve">البشر او الإنساني </w:t>
      </w:r>
      <w:r w:rsidR="003C254A" w:rsidRPr="00546F1A">
        <w:rPr>
          <w:rFonts w:ascii="Traditional Arabic" w:hAnsi="Traditional Arabic" w:cs="Traditional Arabic" w:hint="cs"/>
          <w:shd w:val="clear" w:color="auto" w:fill="FFFFFF"/>
          <w:rtl/>
          <w:lang w:bidi="ar-IQ"/>
        </w:rPr>
        <w:t xml:space="preserve">هناك جملة من الاختلافات بين كل من الذكاء </w:t>
      </w:r>
      <w:r w:rsidR="00067C01" w:rsidRPr="00546F1A">
        <w:rPr>
          <w:rFonts w:ascii="Traditional Arabic" w:hAnsi="Traditional Arabic" w:cs="Traditional Arabic" w:hint="cs"/>
          <w:shd w:val="clear" w:color="auto" w:fill="FFFFFF"/>
          <w:rtl/>
          <w:lang w:bidi="ar-IQ"/>
        </w:rPr>
        <w:t>الإصطناعي</w:t>
      </w:r>
      <w:r w:rsidR="003C254A" w:rsidRPr="00546F1A">
        <w:rPr>
          <w:rFonts w:ascii="Traditional Arabic" w:hAnsi="Traditional Arabic" w:cs="Traditional Arabic" w:hint="cs"/>
          <w:shd w:val="clear" w:color="auto" w:fill="FFFFFF"/>
          <w:rtl/>
          <w:lang w:bidi="ar-IQ"/>
        </w:rPr>
        <w:t xml:space="preserve"> والذكاء </w:t>
      </w:r>
      <w:r w:rsidR="00A30741" w:rsidRPr="00546F1A">
        <w:rPr>
          <w:rFonts w:ascii="Traditional Arabic" w:hAnsi="Traditional Arabic" w:cs="Traditional Arabic" w:hint="cs"/>
          <w:shd w:val="clear" w:color="auto" w:fill="FFFFFF"/>
          <w:rtl/>
          <w:lang w:bidi="ar-IQ"/>
        </w:rPr>
        <w:t>البشري او الانساء من خال الجدول ا</w:t>
      </w:r>
      <w:r w:rsidR="00AB3C9E" w:rsidRPr="00546F1A">
        <w:rPr>
          <w:rFonts w:ascii="Traditional Arabic" w:hAnsi="Traditional Arabic" w:cs="Traditional Arabic" w:hint="cs"/>
          <w:shd w:val="clear" w:color="auto" w:fill="FFFFFF"/>
          <w:rtl/>
          <w:lang w:bidi="ar-IQ"/>
        </w:rPr>
        <w:t>لــت</w:t>
      </w:r>
      <w:r w:rsidR="00A30741" w:rsidRPr="00546F1A">
        <w:rPr>
          <w:rFonts w:ascii="Traditional Arabic" w:hAnsi="Traditional Arabic" w:cs="Traditional Arabic" w:hint="cs"/>
          <w:shd w:val="clear" w:color="auto" w:fill="FFFFFF"/>
          <w:rtl/>
          <w:lang w:bidi="ar-IQ"/>
        </w:rPr>
        <w:t>ا</w:t>
      </w:r>
      <w:r w:rsidR="00AB3C9E" w:rsidRPr="00546F1A">
        <w:rPr>
          <w:rFonts w:ascii="Traditional Arabic" w:hAnsi="Traditional Arabic" w:cs="Traditional Arabic" w:hint="cs"/>
          <w:shd w:val="clear" w:color="auto" w:fill="FFFFFF"/>
          <w:rtl/>
          <w:lang w:bidi="ar-IQ"/>
        </w:rPr>
        <w:t>لــي</w:t>
      </w:r>
      <w:r w:rsidR="00A30741" w:rsidRPr="00546F1A">
        <w:rPr>
          <w:rFonts w:ascii="Traditional Arabic" w:hAnsi="Traditional Arabic" w:cs="Traditional Arabic" w:hint="cs"/>
          <w:shd w:val="clear" w:color="auto" w:fill="FFFFFF"/>
          <w:rtl/>
          <w:lang w:bidi="ar-IQ"/>
        </w:rPr>
        <w:t xml:space="preserve"> سوف نوضح اهم تلك الاختلافات في عدد من النقاط كما ي</w:t>
      </w:r>
      <w:r w:rsidR="00AB3C9E" w:rsidRPr="00546F1A">
        <w:rPr>
          <w:rFonts w:ascii="Traditional Arabic" w:hAnsi="Traditional Arabic" w:cs="Traditional Arabic" w:hint="cs"/>
          <w:shd w:val="clear" w:color="auto" w:fill="FFFFFF"/>
          <w:rtl/>
          <w:lang w:bidi="ar-IQ"/>
        </w:rPr>
        <w:t>لــي</w:t>
      </w:r>
      <w:r w:rsidR="003C254A" w:rsidRPr="00546F1A">
        <w:rPr>
          <w:rFonts w:ascii="Traditional Arabic" w:hAnsi="Traditional Arabic" w:cs="Traditional Arabic" w:hint="cs"/>
          <w:shd w:val="clear" w:color="auto" w:fill="FFFFFF"/>
          <w:rtl/>
          <w:lang w:bidi="ar-IQ"/>
        </w:rPr>
        <w:t>:</w:t>
      </w:r>
      <w:r w:rsidR="00997624" w:rsidRPr="00546F1A">
        <w:rPr>
          <w:rFonts w:ascii="Traditional Arabic" w:hAnsi="Traditional Arabic" w:cs="Traditional Arabic" w:hint="cs"/>
          <w:rtl/>
        </w:rPr>
        <w:t xml:space="preserve"> (حمد،2022).</w:t>
      </w:r>
    </w:p>
    <w:p w14:paraId="72F630C1" w14:textId="676AA0C3" w:rsidR="003C254A" w:rsidRPr="00546F1A" w:rsidRDefault="003C254A" w:rsidP="00546F1A">
      <w:pPr>
        <w:pStyle w:val="a8"/>
        <w:shd w:val="clear" w:color="auto" w:fill="FFFFFF"/>
        <w:bidi/>
        <w:spacing w:before="0" w:beforeAutospacing="0" w:after="0" w:afterAutospacing="0" w:line="360" w:lineRule="auto"/>
        <w:ind w:left="720"/>
        <w:jc w:val="both"/>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جدول (</w:t>
      </w:r>
      <w:r w:rsidR="005D1105">
        <w:rPr>
          <w:rFonts w:ascii="Traditional Arabic" w:hAnsi="Traditional Arabic" w:cs="Traditional Arabic" w:hint="cs"/>
          <w:shd w:val="clear" w:color="auto" w:fill="FFFFFF"/>
          <w:rtl/>
          <w:lang w:bidi="ar-IQ"/>
        </w:rPr>
        <w:t>2.1</w:t>
      </w:r>
      <w:r w:rsidRPr="00546F1A">
        <w:rPr>
          <w:rFonts w:ascii="Traditional Arabic" w:hAnsi="Traditional Arabic" w:cs="Traditional Arabic" w:hint="cs"/>
          <w:shd w:val="clear" w:color="auto" w:fill="FFFFFF"/>
          <w:rtl/>
          <w:lang w:bidi="ar-IQ"/>
        </w:rPr>
        <w:t xml:space="preserve">) الاختلافات بين الذكاء </w:t>
      </w:r>
      <w:r w:rsidR="00067C01" w:rsidRPr="00546F1A">
        <w:rPr>
          <w:rFonts w:ascii="Traditional Arabic" w:hAnsi="Traditional Arabic" w:cs="Traditional Arabic" w:hint="cs"/>
          <w:shd w:val="clear" w:color="auto" w:fill="FFFFFF"/>
          <w:rtl/>
          <w:lang w:bidi="ar-IQ"/>
        </w:rPr>
        <w:t>الإصطناعي</w:t>
      </w:r>
      <w:r w:rsidRPr="00546F1A">
        <w:rPr>
          <w:rFonts w:ascii="Traditional Arabic" w:hAnsi="Traditional Arabic" w:cs="Traditional Arabic" w:hint="cs"/>
          <w:shd w:val="clear" w:color="auto" w:fill="FFFFFF"/>
          <w:rtl/>
          <w:lang w:bidi="ar-IQ"/>
        </w:rPr>
        <w:t xml:space="preserve"> والذكاء </w:t>
      </w:r>
      <w:r w:rsidR="00A30741" w:rsidRPr="00546F1A">
        <w:rPr>
          <w:rFonts w:ascii="Traditional Arabic" w:hAnsi="Traditional Arabic" w:cs="Traditional Arabic" w:hint="cs"/>
          <w:shd w:val="clear" w:color="auto" w:fill="FFFFFF"/>
          <w:rtl/>
          <w:lang w:bidi="ar-IQ"/>
        </w:rPr>
        <w:t>البشري</w:t>
      </w:r>
    </w:p>
    <w:tbl>
      <w:tblPr>
        <w:tblStyle w:val="GridTable4-Accent31"/>
        <w:bidiVisual/>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4490"/>
      </w:tblGrid>
      <w:tr w:rsidR="00AA7577" w:rsidRPr="00546F1A" w14:paraId="7E30141F" w14:textId="77777777" w:rsidTr="00C00F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69B945C3" w14:textId="4BEAC9BE" w:rsidR="003C254A" w:rsidRPr="00C00F71" w:rsidRDefault="003C254A" w:rsidP="00C00F71">
            <w:pPr>
              <w:pStyle w:val="a8"/>
              <w:bidi/>
              <w:spacing w:line="360" w:lineRule="auto"/>
              <w:jc w:val="center"/>
              <w:rPr>
                <w:rFonts w:ascii="Traditional Arabic" w:hAnsi="Traditional Arabic" w:cs="Traditional Arabic"/>
                <w:b w:val="0"/>
                <w:bCs w:val="0"/>
                <w:color w:val="auto"/>
                <w:shd w:val="clear" w:color="auto" w:fill="FFFFFF"/>
                <w:rtl/>
                <w:lang w:bidi="ar-IQ"/>
              </w:rPr>
            </w:pPr>
            <w:r w:rsidRPr="00C00F71">
              <w:rPr>
                <w:rFonts w:ascii="Traditional Arabic" w:hAnsi="Traditional Arabic" w:cs="Traditional Arabic" w:hint="cs"/>
                <w:color w:val="auto"/>
                <w:shd w:val="clear" w:color="auto" w:fill="FFFFFF"/>
                <w:rtl/>
                <w:lang w:bidi="ar-IQ"/>
              </w:rPr>
              <w:t xml:space="preserve">الذكاء </w:t>
            </w:r>
            <w:r w:rsidR="00067C01" w:rsidRPr="00C00F71">
              <w:rPr>
                <w:rFonts w:ascii="Traditional Arabic" w:hAnsi="Traditional Arabic" w:cs="Traditional Arabic" w:hint="cs"/>
                <w:color w:val="auto"/>
                <w:shd w:val="clear" w:color="auto" w:fill="FFFFFF"/>
                <w:rtl/>
                <w:lang w:bidi="ar-IQ"/>
              </w:rPr>
              <w:t>الإصطناعي</w:t>
            </w:r>
          </w:p>
        </w:tc>
        <w:tc>
          <w:tcPr>
            <w:tcW w:w="4490"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tcPr>
          <w:p w14:paraId="03B6282E" w14:textId="09A39F76" w:rsidR="003C254A" w:rsidRPr="00C00F71" w:rsidRDefault="003C254A" w:rsidP="00C00F71">
            <w:pPr>
              <w:pStyle w:val="a8"/>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hd w:val="clear" w:color="auto" w:fill="FFFFFF"/>
                <w:rtl/>
                <w:lang w:bidi="ar-IQ"/>
              </w:rPr>
            </w:pPr>
            <w:r w:rsidRPr="00C00F71">
              <w:rPr>
                <w:rFonts w:ascii="Traditional Arabic" w:hAnsi="Traditional Arabic" w:cs="Traditional Arabic" w:hint="cs"/>
                <w:color w:val="auto"/>
                <w:shd w:val="clear" w:color="auto" w:fill="FFFFFF"/>
                <w:rtl/>
                <w:lang w:bidi="ar-IQ"/>
              </w:rPr>
              <w:t xml:space="preserve">الذكاء </w:t>
            </w:r>
            <w:r w:rsidR="00A30741" w:rsidRPr="00C00F71">
              <w:rPr>
                <w:rFonts w:ascii="Traditional Arabic" w:hAnsi="Traditional Arabic" w:cs="Traditional Arabic" w:hint="cs"/>
                <w:color w:val="auto"/>
                <w:shd w:val="clear" w:color="auto" w:fill="FFFFFF"/>
                <w:rtl/>
                <w:lang w:bidi="ar-IQ"/>
              </w:rPr>
              <w:t>البشري</w:t>
            </w:r>
          </w:p>
        </w:tc>
      </w:tr>
      <w:tr w:rsidR="00AA7577" w:rsidRPr="00546F1A" w14:paraId="1AD7CBC4"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1580D7EF" w14:textId="57946900" w:rsidR="003C254A" w:rsidRPr="00546F1A" w:rsidRDefault="003C254A" w:rsidP="00C00F71">
            <w:pPr>
              <w:pStyle w:val="a8"/>
              <w:bidi/>
              <w:spacing w:line="360" w:lineRule="auto"/>
              <w:jc w:val="center"/>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 xml:space="preserve">يتصف </w:t>
            </w:r>
            <w:r w:rsidR="00A30741" w:rsidRPr="00546F1A">
              <w:rPr>
                <w:rFonts w:ascii="Traditional Arabic" w:hAnsi="Traditional Arabic" w:cs="Traditional Arabic" w:hint="cs"/>
                <w:shd w:val="clear" w:color="auto" w:fill="FFFFFF"/>
                <w:rtl/>
                <w:lang w:bidi="ar-IQ"/>
              </w:rPr>
              <w:t>بالاستمرارية والاستدامة</w:t>
            </w:r>
          </w:p>
        </w:tc>
        <w:tc>
          <w:tcPr>
            <w:tcW w:w="4490" w:type="dxa"/>
            <w:vAlign w:val="center"/>
          </w:tcPr>
          <w:p w14:paraId="0AE8AA3E" w14:textId="05DAD57F" w:rsidR="003C254A" w:rsidRPr="00546F1A" w:rsidRDefault="00A30741" w:rsidP="00C00F71">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من اهم صفاته</w:t>
            </w:r>
            <w:r w:rsidR="003C254A" w:rsidRPr="00546F1A">
              <w:rPr>
                <w:rFonts w:ascii="Traditional Arabic" w:hAnsi="Traditional Arabic" w:cs="Traditional Arabic" w:hint="cs"/>
                <w:shd w:val="clear" w:color="auto" w:fill="FFFFFF"/>
                <w:rtl/>
                <w:lang w:bidi="ar-IQ"/>
              </w:rPr>
              <w:t xml:space="preserve"> امكانية ا</w:t>
            </w:r>
            <w:r w:rsidR="00AB3C9E" w:rsidRPr="00546F1A">
              <w:rPr>
                <w:rFonts w:ascii="Traditional Arabic" w:hAnsi="Traditional Arabic" w:cs="Traditional Arabic" w:hint="cs"/>
                <w:shd w:val="clear" w:color="auto" w:fill="FFFFFF"/>
                <w:rtl/>
                <w:lang w:bidi="ar-IQ"/>
              </w:rPr>
              <w:t>لــت</w:t>
            </w:r>
            <w:r w:rsidR="003C254A" w:rsidRPr="00546F1A">
              <w:rPr>
                <w:rFonts w:ascii="Traditional Arabic" w:hAnsi="Traditional Arabic" w:cs="Traditional Arabic" w:hint="cs"/>
                <w:shd w:val="clear" w:color="auto" w:fill="FFFFFF"/>
                <w:rtl/>
                <w:lang w:bidi="ar-IQ"/>
              </w:rPr>
              <w:t>عرض للنسيان</w:t>
            </w:r>
            <w:r w:rsidRPr="00546F1A">
              <w:rPr>
                <w:rFonts w:ascii="Traditional Arabic" w:hAnsi="Traditional Arabic" w:cs="Traditional Arabic" w:hint="cs"/>
                <w:shd w:val="clear" w:color="auto" w:fill="FFFFFF"/>
                <w:rtl/>
                <w:lang w:bidi="ar-IQ"/>
              </w:rPr>
              <w:t xml:space="preserve"> بصفة مستمرة</w:t>
            </w:r>
          </w:p>
        </w:tc>
      </w:tr>
      <w:tr w:rsidR="00AA7577" w:rsidRPr="00546F1A" w14:paraId="30312B70"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3B0DD5E" w14:textId="75726B75" w:rsidR="003C254A" w:rsidRPr="00546F1A" w:rsidRDefault="003C254A" w:rsidP="00C00F71">
            <w:pPr>
              <w:pStyle w:val="a8"/>
              <w:bidi/>
              <w:spacing w:line="360" w:lineRule="auto"/>
              <w:jc w:val="center"/>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سهولة اس</w:t>
            </w:r>
            <w:r w:rsidR="00AB3C9E" w:rsidRPr="00546F1A">
              <w:rPr>
                <w:rFonts w:ascii="Traditional Arabic" w:hAnsi="Traditional Arabic" w:cs="Traditional Arabic" w:hint="cs"/>
                <w:shd w:val="clear" w:color="auto" w:fill="FFFFFF"/>
                <w:rtl/>
                <w:lang w:bidi="ar-IQ"/>
              </w:rPr>
              <w:t>تــن</w:t>
            </w:r>
            <w:r w:rsidRPr="00546F1A">
              <w:rPr>
                <w:rFonts w:ascii="Traditional Arabic" w:hAnsi="Traditional Arabic" w:cs="Traditional Arabic" w:hint="cs"/>
                <w:shd w:val="clear" w:color="auto" w:fill="FFFFFF"/>
                <w:rtl/>
                <w:lang w:bidi="ar-IQ"/>
              </w:rPr>
              <w:t>ساخ ونشر المعرفة</w:t>
            </w:r>
            <w:r w:rsidR="00A30741" w:rsidRPr="00546F1A">
              <w:rPr>
                <w:rFonts w:ascii="Traditional Arabic" w:hAnsi="Traditional Arabic" w:cs="Traditional Arabic" w:hint="cs"/>
                <w:shd w:val="clear" w:color="auto" w:fill="FFFFFF"/>
                <w:rtl/>
                <w:lang w:bidi="ar-IQ"/>
              </w:rPr>
              <w:t xml:space="preserve"> عبر العديد من الوسائل والوسائط الالكترونية</w:t>
            </w:r>
          </w:p>
        </w:tc>
        <w:tc>
          <w:tcPr>
            <w:tcW w:w="4490" w:type="dxa"/>
            <w:vAlign w:val="center"/>
          </w:tcPr>
          <w:p w14:paraId="13293DB6" w14:textId="7EE6034B" w:rsidR="003C254A" w:rsidRPr="00546F1A" w:rsidRDefault="003C254A" w:rsidP="00C00F71">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الصعوبة نشر المعرفة واس</w:t>
            </w:r>
            <w:r w:rsidR="00AB3C9E" w:rsidRPr="00546F1A">
              <w:rPr>
                <w:rFonts w:ascii="Traditional Arabic" w:hAnsi="Traditional Arabic" w:cs="Traditional Arabic" w:hint="cs"/>
                <w:shd w:val="clear" w:color="auto" w:fill="FFFFFF"/>
                <w:rtl/>
                <w:lang w:bidi="ar-IQ"/>
              </w:rPr>
              <w:t>تــن</w:t>
            </w:r>
            <w:r w:rsidRPr="00546F1A">
              <w:rPr>
                <w:rFonts w:ascii="Traditional Arabic" w:hAnsi="Traditional Arabic" w:cs="Traditional Arabic" w:hint="cs"/>
                <w:shd w:val="clear" w:color="auto" w:fill="FFFFFF"/>
                <w:rtl/>
                <w:lang w:bidi="ar-IQ"/>
              </w:rPr>
              <w:t>ساخها</w:t>
            </w:r>
            <w:r w:rsidR="00A30741" w:rsidRPr="00546F1A">
              <w:rPr>
                <w:rFonts w:ascii="Traditional Arabic" w:hAnsi="Traditional Arabic" w:cs="Traditional Arabic" w:hint="cs"/>
                <w:shd w:val="clear" w:color="auto" w:fill="FFFFFF"/>
                <w:rtl/>
                <w:lang w:bidi="ar-IQ"/>
              </w:rPr>
              <w:t xml:space="preserve"> لانها تظل تجارب وخبرات بشرية تختلف حسب قدرات من يمتلكها</w:t>
            </w:r>
          </w:p>
        </w:tc>
      </w:tr>
      <w:tr w:rsidR="00AA7577" w:rsidRPr="00546F1A" w14:paraId="529EA07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95C23A1" w14:textId="738D03EE" w:rsidR="003C254A" w:rsidRPr="00546F1A" w:rsidRDefault="003C254A" w:rsidP="00C00F71">
            <w:pPr>
              <w:pStyle w:val="a8"/>
              <w:bidi/>
              <w:spacing w:line="360" w:lineRule="auto"/>
              <w:jc w:val="center"/>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امكانية ا</w:t>
            </w:r>
            <w:r w:rsidR="00AB3C9E" w:rsidRPr="00546F1A">
              <w:rPr>
                <w:rFonts w:ascii="Traditional Arabic" w:hAnsi="Traditional Arabic" w:cs="Traditional Arabic" w:hint="cs"/>
                <w:shd w:val="clear" w:color="auto" w:fill="FFFFFF"/>
                <w:rtl/>
                <w:lang w:bidi="ar-IQ"/>
              </w:rPr>
              <w:t>لــتــو</w:t>
            </w:r>
            <w:r w:rsidRPr="00546F1A">
              <w:rPr>
                <w:rFonts w:ascii="Traditional Arabic" w:hAnsi="Traditional Arabic" w:cs="Traditional Arabic" w:hint="cs"/>
                <w:shd w:val="clear" w:color="auto" w:fill="FFFFFF"/>
                <w:rtl/>
                <w:lang w:bidi="ar-IQ"/>
              </w:rPr>
              <w:t xml:space="preserve">ثيق </w:t>
            </w:r>
            <w:r w:rsidR="00A30741" w:rsidRPr="00546F1A">
              <w:rPr>
                <w:rFonts w:ascii="Traditional Arabic" w:hAnsi="Traditional Arabic" w:cs="Traditional Arabic" w:hint="cs"/>
                <w:shd w:val="clear" w:color="auto" w:fill="FFFFFF"/>
                <w:rtl/>
                <w:lang w:bidi="ar-IQ"/>
              </w:rPr>
              <w:t xml:space="preserve">متاحة </w:t>
            </w:r>
            <w:r w:rsidRPr="00546F1A">
              <w:rPr>
                <w:rFonts w:ascii="Traditional Arabic" w:hAnsi="Traditional Arabic" w:cs="Traditional Arabic" w:hint="cs"/>
                <w:shd w:val="clear" w:color="auto" w:fill="FFFFFF"/>
                <w:rtl/>
                <w:lang w:bidi="ar-IQ"/>
              </w:rPr>
              <w:t>بسهولة وسرعة فائقة</w:t>
            </w:r>
            <w:r w:rsidR="00A30741" w:rsidRPr="00546F1A">
              <w:rPr>
                <w:rFonts w:ascii="Traditional Arabic" w:hAnsi="Traditional Arabic" w:cs="Traditional Arabic" w:hint="cs"/>
                <w:shd w:val="clear" w:color="auto" w:fill="FFFFFF"/>
                <w:rtl/>
                <w:lang w:bidi="ar-IQ"/>
              </w:rPr>
              <w:t xml:space="preserve"> باستخدام الوسائل ا</w:t>
            </w:r>
            <w:r w:rsidR="00AB3C9E" w:rsidRPr="00546F1A">
              <w:rPr>
                <w:rFonts w:ascii="Traditional Arabic" w:hAnsi="Traditional Arabic" w:cs="Traditional Arabic" w:hint="cs"/>
                <w:shd w:val="clear" w:color="auto" w:fill="FFFFFF"/>
                <w:rtl/>
                <w:lang w:bidi="ar-IQ"/>
              </w:rPr>
              <w:t>لــت</w:t>
            </w:r>
            <w:r w:rsidR="00A30741" w:rsidRPr="00546F1A">
              <w:rPr>
                <w:rFonts w:ascii="Traditional Arabic" w:hAnsi="Traditional Arabic" w:cs="Traditional Arabic" w:hint="cs"/>
                <w:shd w:val="clear" w:color="auto" w:fill="FFFFFF"/>
                <w:rtl/>
                <w:lang w:bidi="ar-IQ"/>
              </w:rPr>
              <w:t>كنولوجية</w:t>
            </w:r>
          </w:p>
        </w:tc>
        <w:tc>
          <w:tcPr>
            <w:tcW w:w="4490" w:type="dxa"/>
            <w:vAlign w:val="center"/>
          </w:tcPr>
          <w:p w14:paraId="0ECFBD52" w14:textId="03DCC6FD" w:rsidR="003C254A" w:rsidRPr="00546F1A" w:rsidRDefault="00A30741" w:rsidP="00C00F71">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 xml:space="preserve">تحديات كثير </w:t>
            </w:r>
            <w:r w:rsidR="003C254A" w:rsidRPr="00546F1A">
              <w:rPr>
                <w:rFonts w:ascii="Traditional Arabic" w:hAnsi="Traditional Arabic" w:cs="Traditional Arabic" w:hint="cs"/>
                <w:shd w:val="clear" w:color="auto" w:fill="FFFFFF"/>
                <w:rtl/>
                <w:lang w:bidi="ar-IQ"/>
              </w:rPr>
              <w:t>في ا</w:t>
            </w:r>
            <w:r w:rsidR="00AB3C9E" w:rsidRPr="00546F1A">
              <w:rPr>
                <w:rFonts w:ascii="Traditional Arabic" w:hAnsi="Traditional Arabic" w:cs="Traditional Arabic" w:hint="cs"/>
                <w:shd w:val="clear" w:color="auto" w:fill="FFFFFF"/>
                <w:rtl/>
                <w:lang w:bidi="ar-IQ"/>
              </w:rPr>
              <w:t>لــتــو</w:t>
            </w:r>
            <w:r w:rsidR="003C254A" w:rsidRPr="00546F1A">
              <w:rPr>
                <w:rFonts w:ascii="Traditional Arabic" w:hAnsi="Traditional Arabic" w:cs="Traditional Arabic" w:hint="cs"/>
                <w:shd w:val="clear" w:color="auto" w:fill="FFFFFF"/>
                <w:rtl/>
                <w:lang w:bidi="ar-IQ"/>
              </w:rPr>
              <w:t>ثيق مما يتطلب واعادة تقديمه في كل مرة</w:t>
            </w:r>
          </w:p>
        </w:tc>
      </w:tr>
      <w:tr w:rsidR="00AA7577" w:rsidRPr="00546F1A" w14:paraId="21437B51"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2A7FFA56" w14:textId="47CA7F66" w:rsidR="003C254A" w:rsidRPr="00546F1A" w:rsidRDefault="00AB3C9E" w:rsidP="00C00F71">
            <w:pPr>
              <w:pStyle w:val="a8"/>
              <w:bidi/>
              <w:spacing w:line="360" w:lineRule="auto"/>
              <w:jc w:val="center"/>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تــن</w:t>
            </w:r>
            <w:r w:rsidR="003C254A" w:rsidRPr="00546F1A">
              <w:rPr>
                <w:rFonts w:ascii="Traditional Arabic" w:hAnsi="Traditional Arabic" w:cs="Traditional Arabic" w:hint="cs"/>
                <w:shd w:val="clear" w:color="auto" w:fill="FFFFFF"/>
                <w:rtl/>
                <w:lang w:bidi="ar-IQ"/>
              </w:rPr>
              <w:t xml:space="preserve">فيذ المهام الرئيسية بسرعة </w:t>
            </w:r>
            <w:r w:rsidR="00113EA6" w:rsidRPr="00546F1A">
              <w:rPr>
                <w:rFonts w:ascii="Traditional Arabic" w:hAnsi="Traditional Arabic" w:cs="Traditional Arabic" w:hint="cs"/>
                <w:shd w:val="clear" w:color="auto" w:fill="FFFFFF"/>
                <w:rtl/>
                <w:lang w:bidi="ar-IQ"/>
              </w:rPr>
              <w:t>أكبر</w:t>
            </w:r>
            <w:r w:rsidR="003C254A" w:rsidRPr="00546F1A">
              <w:rPr>
                <w:rFonts w:ascii="Traditional Arabic" w:hAnsi="Traditional Arabic" w:cs="Traditional Arabic" w:hint="cs"/>
                <w:shd w:val="clear" w:color="auto" w:fill="FFFFFF"/>
                <w:rtl/>
                <w:lang w:bidi="ar-IQ"/>
              </w:rPr>
              <w:t xml:space="preserve"> في الذكاء الطبيعي</w:t>
            </w:r>
            <w:r w:rsidR="00A30741" w:rsidRPr="00546F1A">
              <w:rPr>
                <w:rFonts w:ascii="Traditional Arabic" w:hAnsi="Traditional Arabic" w:cs="Traditional Arabic" w:hint="cs"/>
                <w:shd w:val="clear" w:color="auto" w:fill="FFFFFF"/>
                <w:rtl/>
                <w:lang w:bidi="ar-IQ"/>
              </w:rPr>
              <w:t xml:space="preserve"> عن </w:t>
            </w:r>
            <w:r w:rsidRPr="00546F1A">
              <w:rPr>
                <w:rFonts w:ascii="Traditional Arabic" w:hAnsi="Traditional Arabic" w:cs="Traditional Arabic" w:hint="cs"/>
                <w:shd w:val="clear" w:color="auto" w:fill="FFFFFF"/>
                <w:rtl/>
                <w:lang w:bidi="ar-IQ"/>
              </w:rPr>
              <w:t>في الذكاء</w:t>
            </w:r>
            <w:r w:rsidR="00A30741" w:rsidRPr="00546F1A">
              <w:rPr>
                <w:rFonts w:ascii="Traditional Arabic" w:hAnsi="Traditional Arabic" w:cs="Traditional Arabic" w:hint="cs"/>
                <w:shd w:val="clear" w:color="auto" w:fill="FFFFFF"/>
                <w:rtl/>
                <w:lang w:bidi="ar-IQ"/>
              </w:rPr>
              <w:t xml:space="preserve"> البشري</w:t>
            </w:r>
          </w:p>
        </w:tc>
        <w:tc>
          <w:tcPr>
            <w:tcW w:w="4490" w:type="dxa"/>
            <w:vAlign w:val="center"/>
          </w:tcPr>
          <w:p w14:paraId="0AB372B0" w14:textId="042ACA2F" w:rsidR="003C254A" w:rsidRPr="00546F1A" w:rsidRDefault="00AB3C9E" w:rsidP="00C00F71">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تــن</w:t>
            </w:r>
            <w:r w:rsidR="003C254A" w:rsidRPr="00546F1A">
              <w:rPr>
                <w:rFonts w:ascii="Traditional Arabic" w:hAnsi="Traditional Arabic" w:cs="Traditional Arabic" w:hint="cs"/>
                <w:shd w:val="clear" w:color="auto" w:fill="FFFFFF"/>
                <w:rtl/>
                <w:lang w:bidi="ar-IQ"/>
              </w:rPr>
              <w:t xml:space="preserve">فيذ المهام الرئيسية </w:t>
            </w:r>
            <w:r w:rsidR="00A30741" w:rsidRPr="00546F1A">
              <w:rPr>
                <w:rFonts w:ascii="Traditional Arabic" w:hAnsi="Traditional Arabic" w:cs="Traditional Arabic" w:hint="cs"/>
                <w:shd w:val="clear" w:color="auto" w:fill="FFFFFF"/>
                <w:rtl/>
                <w:lang w:bidi="ar-IQ"/>
              </w:rPr>
              <w:t>ببطيء</w:t>
            </w:r>
            <w:r w:rsidR="003C254A" w:rsidRPr="00546F1A">
              <w:rPr>
                <w:rFonts w:ascii="Traditional Arabic" w:hAnsi="Traditional Arabic" w:cs="Traditional Arabic" w:hint="cs"/>
                <w:shd w:val="clear" w:color="auto" w:fill="FFFFFF"/>
                <w:rtl/>
                <w:lang w:bidi="ar-IQ"/>
              </w:rPr>
              <w:t xml:space="preserve"> كبير مما هي في الذكاء </w:t>
            </w:r>
            <w:r w:rsidR="00067C01" w:rsidRPr="00546F1A">
              <w:rPr>
                <w:rFonts w:ascii="Traditional Arabic" w:hAnsi="Traditional Arabic" w:cs="Traditional Arabic" w:hint="cs"/>
                <w:shd w:val="clear" w:color="auto" w:fill="FFFFFF"/>
                <w:rtl/>
                <w:lang w:bidi="ar-IQ"/>
              </w:rPr>
              <w:t>الإصطناعي</w:t>
            </w:r>
          </w:p>
        </w:tc>
      </w:tr>
      <w:tr w:rsidR="00AA7577" w:rsidRPr="00546F1A" w14:paraId="307EB8F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34DEA0CD" w14:textId="77777777" w:rsidR="003C254A" w:rsidRPr="00546F1A" w:rsidRDefault="003C254A" w:rsidP="00C00F71">
            <w:pPr>
              <w:pStyle w:val="a8"/>
              <w:bidi/>
              <w:spacing w:line="360" w:lineRule="auto"/>
              <w:jc w:val="center"/>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اقل كلفة من الذكاء الطبيعي</w:t>
            </w:r>
          </w:p>
        </w:tc>
        <w:tc>
          <w:tcPr>
            <w:tcW w:w="4490" w:type="dxa"/>
            <w:vAlign w:val="center"/>
          </w:tcPr>
          <w:p w14:paraId="5BCBB229" w14:textId="3E863B54" w:rsidR="003C254A" w:rsidRPr="00546F1A" w:rsidRDefault="003C254A" w:rsidP="00C00F71">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 xml:space="preserve">اعلى كلفة من الذكاء </w:t>
            </w:r>
            <w:r w:rsidR="00067C01" w:rsidRPr="00546F1A">
              <w:rPr>
                <w:rFonts w:ascii="Traditional Arabic" w:hAnsi="Traditional Arabic" w:cs="Traditional Arabic" w:hint="cs"/>
                <w:shd w:val="clear" w:color="auto" w:fill="FFFFFF"/>
                <w:rtl/>
                <w:lang w:bidi="ar-IQ"/>
              </w:rPr>
              <w:t>الإصطناعي</w:t>
            </w:r>
            <w:r w:rsidRPr="00546F1A">
              <w:rPr>
                <w:rFonts w:ascii="Traditional Arabic" w:hAnsi="Traditional Arabic" w:cs="Traditional Arabic" w:hint="cs"/>
                <w:shd w:val="clear" w:color="auto" w:fill="FFFFFF"/>
                <w:rtl/>
                <w:lang w:bidi="ar-IQ"/>
              </w:rPr>
              <w:t xml:space="preserve"> لكنه يتطلب برامج ل</w:t>
            </w:r>
            <w:r w:rsidR="00AB3C9E" w:rsidRPr="00546F1A">
              <w:rPr>
                <w:rFonts w:ascii="Traditional Arabic" w:hAnsi="Traditional Arabic" w:cs="Traditional Arabic" w:hint="cs"/>
                <w:shd w:val="clear" w:color="auto" w:fill="FFFFFF"/>
                <w:rtl/>
                <w:lang w:bidi="ar-IQ"/>
              </w:rPr>
              <w:t>لــت</w:t>
            </w:r>
            <w:r w:rsidRPr="00546F1A">
              <w:rPr>
                <w:rFonts w:ascii="Traditional Arabic" w:hAnsi="Traditional Arabic" w:cs="Traditional Arabic" w:hint="cs"/>
                <w:shd w:val="clear" w:color="auto" w:fill="FFFFFF"/>
                <w:rtl/>
                <w:lang w:bidi="ar-IQ"/>
              </w:rPr>
              <w:t>ع</w:t>
            </w:r>
            <w:r w:rsidR="00AB3C9E" w:rsidRPr="00546F1A">
              <w:rPr>
                <w:rFonts w:ascii="Traditional Arabic" w:hAnsi="Traditional Arabic" w:cs="Traditional Arabic" w:hint="cs"/>
                <w:shd w:val="clear" w:color="auto" w:fill="FFFFFF"/>
                <w:rtl/>
                <w:lang w:bidi="ar-IQ"/>
              </w:rPr>
              <w:t>لــي</w:t>
            </w:r>
            <w:r w:rsidRPr="00546F1A">
              <w:rPr>
                <w:rFonts w:ascii="Traditional Arabic" w:hAnsi="Traditional Arabic" w:cs="Traditional Arabic" w:hint="cs"/>
                <w:shd w:val="clear" w:color="auto" w:fill="FFFFFF"/>
                <w:rtl/>
                <w:lang w:bidi="ar-IQ"/>
              </w:rPr>
              <w:t>م وا</w:t>
            </w:r>
            <w:r w:rsidR="00AB3C9E" w:rsidRPr="00546F1A">
              <w:rPr>
                <w:rFonts w:ascii="Traditional Arabic" w:hAnsi="Traditional Arabic" w:cs="Traditional Arabic" w:hint="cs"/>
                <w:shd w:val="clear" w:color="auto" w:fill="FFFFFF"/>
                <w:rtl/>
                <w:lang w:bidi="ar-IQ"/>
              </w:rPr>
              <w:t>لــت</w:t>
            </w:r>
            <w:r w:rsidRPr="00546F1A">
              <w:rPr>
                <w:rFonts w:ascii="Traditional Arabic" w:hAnsi="Traditional Arabic" w:cs="Traditional Arabic" w:hint="cs"/>
                <w:shd w:val="clear" w:color="auto" w:fill="FFFFFF"/>
                <w:rtl/>
                <w:lang w:bidi="ar-IQ"/>
              </w:rPr>
              <w:t>دريب طويل الاجل للأفراد</w:t>
            </w:r>
          </w:p>
        </w:tc>
      </w:tr>
      <w:tr w:rsidR="00AA7577" w:rsidRPr="00546F1A" w14:paraId="6B1D6345"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088BC9E9" w14:textId="1756E9DC" w:rsidR="003C254A" w:rsidRPr="00546F1A" w:rsidRDefault="003C254A" w:rsidP="00C00F71">
            <w:pPr>
              <w:pStyle w:val="a8"/>
              <w:bidi/>
              <w:spacing w:line="360" w:lineRule="auto"/>
              <w:jc w:val="center"/>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lastRenderedPageBreak/>
              <w:t xml:space="preserve">الذكاء </w:t>
            </w:r>
            <w:r w:rsidR="00067C01" w:rsidRPr="00546F1A">
              <w:rPr>
                <w:rFonts w:ascii="Traditional Arabic" w:hAnsi="Traditional Arabic" w:cs="Traditional Arabic" w:hint="cs"/>
                <w:shd w:val="clear" w:color="auto" w:fill="FFFFFF"/>
                <w:rtl/>
                <w:lang w:bidi="ar-IQ"/>
              </w:rPr>
              <w:t>الإصطناعي</w:t>
            </w:r>
            <w:r w:rsidRPr="00546F1A">
              <w:rPr>
                <w:rFonts w:ascii="Traditional Arabic" w:hAnsi="Traditional Arabic" w:cs="Traditional Arabic" w:hint="cs"/>
                <w:shd w:val="clear" w:color="auto" w:fill="FFFFFF"/>
                <w:rtl/>
                <w:lang w:bidi="ar-IQ"/>
              </w:rPr>
              <w:t xml:space="preserve"> يفتقد الى </w:t>
            </w:r>
            <w:r w:rsidR="00A30741" w:rsidRPr="00546F1A">
              <w:rPr>
                <w:rFonts w:ascii="Traditional Arabic" w:hAnsi="Traditional Arabic" w:cs="Traditional Arabic" w:hint="cs"/>
                <w:shd w:val="clear" w:color="auto" w:fill="FFFFFF"/>
                <w:rtl/>
                <w:lang w:bidi="ar-IQ"/>
              </w:rPr>
              <w:t>الروح الإنسانية في ا</w:t>
            </w:r>
            <w:r w:rsidR="00AB3C9E" w:rsidRPr="00546F1A">
              <w:rPr>
                <w:rFonts w:ascii="Traditional Arabic" w:hAnsi="Traditional Arabic" w:cs="Traditional Arabic" w:hint="cs"/>
                <w:shd w:val="clear" w:color="auto" w:fill="FFFFFF"/>
                <w:rtl/>
                <w:lang w:bidi="ar-IQ"/>
              </w:rPr>
              <w:t>لــت</w:t>
            </w:r>
            <w:r w:rsidR="00A30741" w:rsidRPr="00546F1A">
              <w:rPr>
                <w:rFonts w:ascii="Traditional Arabic" w:hAnsi="Traditional Arabic" w:cs="Traditional Arabic" w:hint="cs"/>
                <w:shd w:val="clear" w:color="auto" w:fill="FFFFFF"/>
                <w:rtl/>
                <w:lang w:bidi="ar-IQ"/>
              </w:rPr>
              <w:t>فكير او الابداع الخلاق</w:t>
            </w:r>
          </w:p>
        </w:tc>
        <w:tc>
          <w:tcPr>
            <w:tcW w:w="4490" w:type="dxa"/>
            <w:vAlign w:val="center"/>
          </w:tcPr>
          <w:p w14:paraId="75CD96C1" w14:textId="3E9EE619" w:rsidR="003C254A" w:rsidRPr="00546F1A" w:rsidRDefault="003C254A" w:rsidP="00C00F71">
            <w:pPr>
              <w:pStyle w:val="a8"/>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 xml:space="preserve">يتصف الذكاء الطبيعي بكونه خلاق ومشبع بالروح الانسانية </w:t>
            </w:r>
            <w:r w:rsidR="00A30741" w:rsidRPr="00546F1A">
              <w:rPr>
                <w:rFonts w:ascii="Traditional Arabic" w:hAnsi="Traditional Arabic" w:cs="Traditional Arabic" w:hint="cs"/>
                <w:shd w:val="clear" w:color="auto" w:fill="FFFFFF"/>
                <w:rtl/>
                <w:lang w:bidi="ar-IQ"/>
              </w:rPr>
              <w:t>وبنمط مميز يحقق طفرات</w:t>
            </w:r>
          </w:p>
        </w:tc>
      </w:tr>
      <w:tr w:rsidR="00AA7577" w:rsidRPr="00546F1A" w14:paraId="0DD66DE3"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854" w:type="dxa"/>
            <w:vAlign w:val="center"/>
          </w:tcPr>
          <w:p w14:paraId="61764354" w14:textId="18E3AD5F" w:rsidR="003C254A" w:rsidRPr="00546F1A" w:rsidRDefault="003C254A" w:rsidP="00C00F71">
            <w:pPr>
              <w:pStyle w:val="a8"/>
              <w:bidi/>
              <w:spacing w:line="360" w:lineRule="auto"/>
              <w:jc w:val="center"/>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 xml:space="preserve">الذكاء </w:t>
            </w:r>
            <w:r w:rsidR="00067C01" w:rsidRPr="00546F1A">
              <w:rPr>
                <w:rFonts w:ascii="Traditional Arabic" w:hAnsi="Traditional Arabic" w:cs="Traditional Arabic" w:hint="cs"/>
                <w:shd w:val="clear" w:color="auto" w:fill="FFFFFF"/>
                <w:rtl/>
                <w:lang w:bidi="ar-IQ"/>
              </w:rPr>
              <w:t>الإصطناعي</w:t>
            </w:r>
            <w:r w:rsidRPr="00546F1A">
              <w:rPr>
                <w:rFonts w:ascii="Traditional Arabic" w:hAnsi="Traditional Arabic" w:cs="Traditional Arabic" w:hint="cs"/>
                <w:shd w:val="clear" w:color="auto" w:fill="FFFFFF"/>
                <w:rtl/>
                <w:lang w:bidi="ar-IQ"/>
              </w:rPr>
              <w:t xml:space="preserve"> لا يستطيع </w:t>
            </w:r>
            <w:r w:rsidR="003E6A6A" w:rsidRPr="00546F1A">
              <w:rPr>
                <w:rFonts w:ascii="Traditional Arabic" w:hAnsi="Traditional Arabic" w:cs="Traditional Arabic" w:hint="cs"/>
                <w:shd w:val="clear" w:color="auto" w:fill="FFFFFF"/>
                <w:rtl/>
                <w:lang w:bidi="ar-IQ"/>
              </w:rPr>
              <w:t>اك</w:t>
            </w:r>
            <w:r w:rsidR="00AB3C9E" w:rsidRPr="00546F1A">
              <w:rPr>
                <w:rFonts w:ascii="Traditional Arabic" w:hAnsi="Traditional Arabic" w:cs="Traditional Arabic" w:hint="cs"/>
                <w:shd w:val="clear" w:color="auto" w:fill="FFFFFF"/>
                <w:rtl/>
                <w:lang w:bidi="ar-IQ"/>
              </w:rPr>
              <w:t>تــس</w:t>
            </w:r>
            <w:r w:rsidR="003E6A6A" w:rsidRPr="00546F1A">
              <w:rPr>
                <w:rFonts w:ascii="Traditional Arabic" w:hAnsi="Traditional Arabic" w:cs="Traditional Arabic" w:hint="cs"/>
                <w:shd w:val="clear" w:color="auto" w:fill="FFFFFF"/>
                <w:rtl/>
                <w:lang w:bidi="ar-IQ"/>
              </w:rPr>
              <w:t xml:space="preserve">اب المعرفة </w:t>
            </w:r>
            <w:r w:rsidRPr="00546F1A">
              <w:rPr>
                <w:rFonts w:ascii="Traditional Arabic" w:hAnsi="Traditional Arabic" w:cs="Traditional Arabic" w:hint="cs"/>
                <w:shd w:val="clear" w:color="auto" w:fill="FFFFFF"/>
                <w:rtl/>
                <w:lang w:bidi="ar-IQ"/>
              </w:rPr>
              <w:t>الا بموجب برامج معتمدة لهذا الغرض</w:t>
            </w:r>
          </w:p>
        </w:tc>
        <w:tc>
          <w:tcPr>
            <w:tcW w:w="4490" w:type="dxa"/>
            <w:vAlign w:val="center"/>
          </w:tcPr>
          <w:p w14:paraId="1101D1B3" w14:textId="122B4594" w:rsidR="003C254A" w:rsidRPr="00546F1A" w:rsidRDefault="003C254A" w:rsidP="00C00F71">
            <w:pPr>
              <w:pStyle w:val="a8"/>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hd w:val="clear" w:color="auto" w:fill="FFFFFF"/>
                <w:rtl/>
                <w:lang w:bidi="ar-IQ"/>
              </w:rPr>
            </w:pPr>
            <w:r w:rsidRPr="00546F1A">
              <w:rPr>
                <w:rFonts w:ascii="Traditional Arabic" w:hAnsi="Traditional Arabic" w:cs="Traditional Arabic" w:hint="cs"/>
                <w:shd w:val="clear" w:color="auto" w:fill="FFFFFF"/>
                <w:rtl/>
                <w:lang w:bidi="ar-IQ"/>
              </w:rPr>
              <w:t>امكانية اك</w:t>
            </w:r>
            <w:r w:rsidR="00AB3C9E" w:rsidRPr="00546F1A">
              <w:rPr>
                <w:rFonts w:ascii="Traditional Arabic" w:hAnsi="Traditional Arabic" w:cs="Traditional Arabic" w:hint="cs"/>
                <w:shd w:val="clear" w:color="auto" w:fill="FFFFFF"/>
                <w:rtl/>
                <w:lang w:bidi="ar-IQ"/>
              </w:rPr>
              <w:t>تــس</w:t>
            </w:r>
            <w:r w:rsidRPr="00546F1A">
              <w:rPr>
                <w:rFonts w:ascii="Traditional Arabic" w:hAnsi="Traditional Arabic" w:cs="Traditional Arabic" w:hint="cs"/>
                <w:shd w:val="clear" w:color="auto" w:fill="FFFFFF"/>
                <w:rtl/>
                <w:lang w:bidi="ar-IQ"/>
              </w:rPr>
              <w:t>اب المعرفة الانسانية والقدرة على حل المشاكل بسهولة</w:t>
            </w:r>
          </w:p>
        </w:tc>
      </w:tr>
    </w:tbl>
    <w:p w14:paraId="46362C90" w14:textId="494D1F59" w:rsidR="00542E5A" w:rsidRPr="00546F1A" w:rsidRDefault="007C562A" w:rsidP="00546F1A">
      <w:pPr>
        <w:bidi/>
        <w:spacing w:after="200" w:line="360" w:lineRule="auto"/>
        <w:jc w:val="center"/>
        <w:rPr>
          <w:rFonts w:ascii="Traditional Arabic" w:eastAsia="Times New Roman" w:hAnsi="Traditional Arabic" w:cs="Traditional Arabic"/>
          <w:b/>
          <w:bCs/>
          <w:sz w:val="24"/>
          <w:szCs w:val="24"/>
          <w:rtl/>
          <w:lang w:bidi="ar-EG"/>
        </w:rPr>
      </w:pPr>
      <w:r w:rsidRPr="00546F1A">
        <w:rPr>
          <w:rFonts w:ascii="Traditional Arabic" w:eastAsia="Times New Roman" w:hAnsi="Traditional Arabic" w:cs="Traditional Arabic" w:hint="cs"/>
          <w:b/>
          <w:bCs/>
          <w:sz w:val="24"/>
          <w:szCs w:val="24"/>
          <w:rtl/>
          <w:lang w:bidi="ar-EG"/>
        </w:rPr>
        <w:t>ا</w:t>
      </w:r>
      <w:r w:rsidRPr="00546F1A">
        <w:rPr>
          <w:rFonts w:ascii="Traditional Arabic" w:eastAsia="Times New Roman" w:hAnsi="Traditional Arabic" w:cs="Traditional Arabic" w:hint="cs"/>
          <w:sz w:val="24"/>
          <w:szCs w:val="24"/>
          <w:rtl/>
          <w:lang w:bidi="ar-EG"/>
        </w:rPr>
        <w:t>لمصدر:</w:t>
      </w:r>
      <w:r w:rsidRPr="00546F1A">
        <w:rPr>
          <w:rFonts w:ascii="Traditional Arabic" w:hAnsi="Traditional Arabic" w:cs="Traditional Arabic" w:hint="cs"/>
          <w:sz w:val="24"/>
          <w:szCs w:val="24"/>
          <w:lang w:bidi="ar-EG"/>
        </w:rPr>
        <w:t xml:space="preserve"> Sinaga, ,et al., 2019),</w:t>
      </w:r>
      <w:r w:rsidRPr="00546F1A">
        <w:rPr>
          <w:rFonts w:ascii="Traditional Arabic" w:hAnsi="Traditional Arabic" w:cs="Traditional Arabic" w:hint="cs"/>
          <w:sz w:val="24"/>
          <w:szCs w:val="24"/>
          <w:rtl/>
          <w:lang w:bidi="ar-IQ"/>
        </w:rPr>
        <w:t>)</w:t>
      </w:r>
    </w:p>
    <w:p w14:paraId="3DE97B75" w14:textId="00A6378E" w:rsidR="0095602F" w:rsidRDefault="0095602F" w:rsidP="00546F1A">
      <w:pPr>
        <w:bidi/>
        <w:spacing w:after="200" w:line="360" w:lineRule="auto"/>
        <w:jc w:val="both"/>
        <w:rPr>
          <w:rFonts w:ascii="Traditional Arabic" w:eastAsia="Times New Roman" w:hAnsi="Traditional Arabic" w:cs="Traditional Arabic"/>
          <w:sz w:val="24"/>
          <w:szCs w:val="24"/>
          <w:rtl/>
          <w:lang w:bidi="ar-EG"/>
        </w:rPr>
      </w:pPr>
      <w:commentRangeStart w:id="53"/>
      <w:commentRangeStart w:id="54"/>
      <w:r w:rsidRPr="00546F1A">
        <w:rPr>
          <w:rFonts w:ascii="Traditional Arabic" w:eastAsia="Times New Roman" w:hAnsi="Traditional Arabic" w:cs="Traditional Arabic" w:hint="cs"/>
          <w:sz w:val="24"/>
          <w:szCs w:val="24"/>
          <w:rtl/>
          <w:lang w:bidi="ar-EG"/>
        </w:rPr>
        <w:t xml:space="preserve">تم اعداد الجدول السابق بواسطة الباحث من </w:t>
      </w:r>
      <w:commentRangeEnd w:id="54"/>
      <w:r w:rsidR="004D11E8" w:rsidRPr="00546F1A">
        <w:rPr>
          <w:rStyle w:val="af8"/>
          <w:rFonts w:ascii="Traditional Arabic" w:eastAsia="Times New Roman" w:hAnsi="Traditional Arabic" w:cs="Traditional Arabic" w:hint="cs"/>
          <w:sz w:val="24"/>
          <w:szCs w:val="24"/>
          <w:rtl/>
          <w:lang w:bidi="ar-EG"/>
        </w:rPr>
        <w:commentReference w:id="54"/>
      </w:r>
      <w:r w:rsidRPr="00546F1A">
        <w:rPr>
          <w:rFonts w:ascii="Traditional Arabic" w:eastAsia="Times New Roman" w:hAnsi="Traditional Arabic" w:cs="Traditional Arabic" w:hint="cs"/>
          <w:sz w:val="24"/>
          <w:szCs w:val="24"/>
          <w:rtl/>
          <w:lang w:bidi="ar-EG"/>
        </w:rPr>
        <w:t xml:space="preserve">خلال تجميع المعلومات وتحليلها حول اهم نقاط الاختلاف والتشابه بين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والذكاء البشري بهدف توضيح الفروقات الأساسية بين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والذكاء البشري. من خلال مقارنة توضيحية بهدف تلخيص أبرز الفروق الجوهرية بينهما. ويسهم هذا الجدول في توضيح الجوانب المعرفية والوظيفية لكل منهما، مما يساعد على فهم الفروق الأساسية ودعم السياق التحليلي للدراسة</w:t>
      </w:r>
      <w:r w:rsidR="00B26E73" w:rsidRPr="00546F1A">
        <w:rPr>
          <w:rFonts w:ascii="Traditional Arabic" w:hAnsi="Traditional Arabic" w:cs="Traditional Arabic" w:hint="cs"/>
          <w:sz w:val="24"/>
          <w:szCs w:val="24"/>
          <w:rtl/>
        </w:rPr>
        <w:t xml:space="preserve"> حيث </w:t>
      </w:r>
      <w:r w:rsidR="00B26E73" w:rsidRPr="00546F1A">
        <w:rPr>
          <w:rFonts w:ascii="Traditional Arabic" w:eastAsia="Times New Roman" w:hAnsi="Traditional Arabic" w:cs="Traditional Arabic" w:hint="cs"/>
          <w:sz w:val="24"/>
          <w:szCs w:val="24"/>
          <w:rtl/>
          <w:lang w:bidi="ar-EG"/>
        </w:rPr>
        <w:t xml:space="preserve">يختلف الذكاء البشري عن الذكاء </w:t>
      </w:r>
      <w:r w:rsidR="00067C01" w:rsidRPr="00546F1A">
        <w:rPr>
          <w:rFonts w:ascii="Traditional Arabic" w:eastAsia="Times New Roman" w:hAnsi="Traditional Arabic" w:cs="Traditional Arabic" w:hint="cs"/>
          <w:sz w:val="24"/>
          <w:szCs w:val="24"/>
          <w:rtl/>
          <w:lang w:bidi="ar-EG"/>
        </w:rPr>
        <w:t>الإصطناعي</w:t>
      </w:r>
      <w:r w:rsidR="00B26E73" w:rsidRPr="00546F1A">
        <w:rPr>
          <w:rFonts w:ascii="Traditional Arabic" w:eastAsia="Times New Roman" w:hAnsi="Traditional Arabic" w:cs="Traditional Arabic" w:hint="cs"/>
          <w:sz w:val="24"/>
          <w:szCs w:val="24"/>
          <w:rtl/>
          <w:lang w:bidi="ar-EG"/>
        </w:rPr>
        <w:t xml:space="preserve"> في مصدره (عقل مقابل بيانات)، طبيعة التعلم (تجربة وعاطفة مقابل خوارزميات)، القدرة على الإبداع والتعاطف (موجودة في البشر)، المرونة والوعي (عالية لدى البشر)، والسرعة والدقة في المهام المحددة (للذكاء </w:t>
      </w:r>
      <w:r w:rsidR="00067C01" w:rsidRPr="00546F1A">
        <w:rPr>
          <w:rFonts w:ascii="Traditional Arabic" w:eastAsia="Times New Roman" w:hAnsi="Traditional Arabic" w:cs="Traditional Arabic" w:hint="cs"/>
          <w:sz w:val="24"/>
          <w:szCs w:val="24"/>
          <w:rtl/>
          <w:lang w:bidi="ar-EG"/>
        </w:rPr>
        <w:t>الإصطناعي</w:t>
      </w:r>
      <w:r w:rsidR="00B26E73" w:rsidRPr="00546F1A">
        <w:rPr>
          <w:rFonts w:ascii="Traditional Arabic" w:eastAsia="Times New Roman" w:hAnsi="Traditional Arabic" w:cs="Traditional Arabic" w:hint="cs"/>
          <w:sz w:val="24"/>
          <w:szCs w:val="24"/>
          <w:rtl/>
          <w:lang w:bidi="ar-EG"/>
        </w:rPr>
        <w:t xml:space="preserve">)، حيث يكمل كل منهما الآخر، فالذكاء البشري يتفوق في الفهم والسياق، بينما يتفوق الذكاء </w:t>
      </w:r>
      <w:r w:rsidR="00067C01" w:rsidRPr="00546F1A">
        <w:rPr>
          <w:rFonts w:ascii="Traditional Arabic" w:eastAsia="Times New Roman" w:hAnsi="Traditional Arabic" w:cs="Traditional Arabic" w:hint="cs"/>
          <w:sz w:val="24"/>
          <w:szCs w:val="24"/>
          <w:rtl/>
          <w:lang w:bidi="ar-EG"/>
        </w:rPr>
        <w:t>الإصطناعي</w:t>
      </w:r>
      <w:r w:rsidR="00B26E73" w:rsidRPr="00546F1A">
        <w:rPr>
          <w:rFonts w:ascii="Traditional Arabic" w:eastAsia="Times New Roman" w:hAnsi="Traditional Arabic" w:cs="Traditional Arabic" w:hint="cs"/>
          <w:sz w:val="24"/>
          <w:szCs w:val="24"/>
          <w:rtl/>
          <w:lang w:bidi="ar-EG"/>
        </w:rPr>
        <w:t xml:space="preserve"> في سرعة المعالجة والمهام المتكررة</w:t>
      </w:r>
      <w:r w:rsidR="00EB09DF" w:rsidRPr="00546F1A">
        <w:rPr>
          <w:rFonts w:ascii="Traditional Arabic" w:eastAsia="Times New Roman" w:hAnsi="Traditional Arabic" w:cs="Traditional Arabic" w:hint="cs"/>
          <w:sz w:val="24"/>
          <w:szCs w:val="24"/>
          <w:rtl/>
          <w:lang w:bidi="ar-EG"/>
        </w:rPr>
        <w:t xml:space="preserve"> </w:t>
      </w:r>
      <w:r w:rsidR="00EB09DF" w:rsidRPr="00546F1A">
        <w:rPr>
          <w:rFonts w:ascii="Traditional Arabic" w:eastAsia="Times New Roman" w:hAnsi="Traditional Arabic" w:cs="Traditional Arabic" w:hint="cs"/>
          <w:sz w:val="24"/>
          <w:szCs w:val="24"/>
        </w:rPr>
        <w:t xml:space="preserve">( </w:t>
      </w:r>
      <w:r w:rsidR="00EB09DF" w:rsidRPr="00546F1A">
        <w:rPr>
          <w:rFonts w:ascii="Traditional Arabic" w:hAnsi="Traditional Arabic" w:cs="Traditional Arabic" w:hint="cs"/>
          <w:sz w:val="24"/>
          <w:szCs w:val="24"/>
          <w:lang w:bidi="ar-EG"/>
        </w:rPr>
        <w:t>Emon, 2023)</w:t>
      </w:r>
      <w:r w:rsidR="005D1105">
        <w:rPr>
          <w:rFonts w:ascii="Traditional Arabic" w:eastAsia="Times New Roman" w:hAnsi="Traditional Arabic" w:cs="Traditional Arabic" w:hint="cs"/>
          <w:sz w:val="24"/>
          <w:szCs w:val="24"/>
          <w:rtl/>
          <w:lang w:bidi="ar-EG"/>
        </w:rPr>
        <w:t>.</w:t>
      </w:r>
      <w:commentRangeEnd w:id="53"/>
      <w:r w:rsidR="004D11E8">
        <w:rPr>
          <w:rStyle w:val="af8"/>
          <w:rFonts w:ascii="Traditional Arabic" w:eastAsia="Times New Roman" w:hAnsi="Traditional Arabic" w:cs="Traditional Arabic"/>
          <w:sz w:val="24"/>
          <w:szCs w:val="24"/>
          <w:rtl/>
          <w:lang w:bidi="ar-EG"/>
        </w:rPr>
        <w:commentReference w:id="53"/>
      </w:r>
    </w:p>
    <w:p w14:paraId="416FB063" w14:textId="77777777" w:rsidR="005D1105" w:rsidRPr="00546F1A" w:rsidRDefault="005D1105" w:rsidP="005D1105">
      <w:pPr>
        <w:bidi/>
        <w:spacing w:after="200" w:line="360" w:lineRule="auto"/>
        <w:jc w:val="both"/>
        <w:rPr>
          <w:rFonts w:ascii="Traditional Arabic" w:eastAsia="Times New Roman" w:hAnsi="Traditional Arabic" w:cs="Traditional Arabic"/>
          <w:sz w:val="24"/>
          <w:szCs w:val="24"/>
          <w:rtl/>
          <w:lang w:bidi="ar-EG"/>
        </w:rPr>
      </w:pPr>
    </w:p>
    <w:p w14:paraId="138CD522" w14:textId="7B80291D" w:rsidR="00223424" w:rsidRPr="00546F1A" w:rsidRDefault="00B71D00" w:rsidP="00546F1A">
      <w:pPr>
        <w:bidi/>
        <w:spacing w:after="200" w:line="360" w:lineRule="auto"/>
        <w:jc w:val="both"/>
        <w:rPr>
          <w:rFonts w:ascii="Traditional Arabic" w:eastAsia="Times New Roman" w:hAnsi="Traditional Arabic" w:cs="Traditional Arabic"/>
          <w:b/>
          <w:bCs/>
          <w:sz w:val="24"/>
          <w:szCs w:val="24"/>
          <w:rtl/>
        </w:rPr>
      </w:pPr>
      <w:commentRangeStart w:id="55"/>
      <w:r w:rsidRPr="005D1105">
        <w:rPr>
          <w:rFonts w:ascii="Traditional Arabic" w:eastAsia="Times New Roman" w:hAnsi="Traditional Arabic" w:cs="Traditional Arabic" w:hint="cs"/>
          <w:b/>
          <w:bCs/>
          <w:sz w:val="28"/>
          <w:szCs w:val="28"/>
          <w:rtl/>
        </w:rPr>
        <w:t>2.2.8</w:t>
      </w:r>
      <w:r w:rsidR="003E6A6A" w:rsidRPr="005D1105">
        <w:rPr>
          <w:rFonts w:ascii="Traditional Arabic" w:eastAsia="Times New Roman" w:hAnsi="Traditional Arabic" w:cs="Traditional Arabic" w:hint="cs"/>
          <w:b/>
          <w:bCs/>
          <w:sz w:val="28"/>
          <w:szCs w:val="28"/>
          <w:rtl/>
        </w:rPr>
        <w:t xml:space="preserve"> </w:t>
      </w:r>
      <w:r w:rsidR="00223424" w:rsidRPr="005D1105">
        <w:rPr>
          <w:rFonts w:ascii="Traditional Arabic" w:eastAsia="Times New Roman" w:hAnsi="Traditional Arabic" w:cs="Traditional Arabic" w:hint="cs"/>
          <w:b/>
          <w:bCs/>
          <w:sz w:val="28"/>
          <w:szCs w:val="28"/>
          <w:rtl/>
        </w:rPr>
        <w:t>ا</w:t>
      </w:r>
      <w:r w:rsidR="00AB3C9E" w:rsidRPr="005D1105">
        <w:rPr>
          <w:rFonts w:ascii="Traditional Arabic" w:eastAsia="Times New Roman" w:hAnsi="Traditional Arabic" w:cs="Traditional Arabic" w:hint="cs"/>
          <w:b/>
          <w:bCs/>
          <w:sz w:val="28"/>
          <w:szCs w:val="28"/>
          <w:rtl/>
        </w:rPr>
        <w:t>لــت</w:t>
      </w:r>
      <w:r w:rsidR="00223424" w:rsidRPr="005D1105">
        <w:rPr>
          <w:rFonts w:ascii="Traditional Arabic" w:eastAsia="Times New Roman" w:hAnsi="Traditional Arabic" w:cs="Traditional Arabic" w:hint="cs"/>
          <w:b/>
          <w:bCs/>
          <w:sz w:val="28"/>
          <w:szCs w:val="28"/>
          <w:rtl/>
        </w:rPr>
        <w:t>حديات والصعوبات ا</w:t>
      </w:r>
      <w:r w:rsidR="00AB3C9E" w:rsidRPr="005D1105">
        <w:rPr>
          <w:rFonts w:ascii="Traditional Arabic" w:eastAsia="Times New Roman" w:hAnsi="Traditional Arabic" w:cs="Traditional Arabic" w:hint="cs"/>
          <w:b/>
          <w:bCs/>
          <w:sz w:val="28"/>
          <w:szCs w:val="28"/>
          <w:rtl/>
        </w:rPr>
        <w:t>لــتــي</w:t>
      </w:r>
      <w:r w:rsidR="00223424" w:rsidRPr="005D1105">
        <w:rPr>
          <w:rFonts w:ascii="Traditional Arabic" w:eastAsia="Times New Roman" w:hAnsi="Traditional Arabic" w:cs="Traditional Arabic" w:hint="cs"/>
          <w:b/>
          <w:bCs/>
          <w:sz w:val="28"/>
          <w:szCs w:val="28"/>
          <w:rtl/>
        </w:rPr>
        <w:t xml:space="preserve"> </w:t>
      </w:r>
      <w:r w:rsidR="00AB3C9E" w:rsidRPr="005D1105">
        <w:rPr>
          <w:rFonts w:ascii="Traditional Arabic" w:eastAsia="Times New Roman" w:hAnsi="Traditional Arabic" w:cs="Traditional Arabic" w:hint="cs"/>
          <w:b/>
          <w:bCs/>
          <w:sz w:val="28"/>
          <w:szCs w:val="28"/>
          <w:rtl/>
        </w:rPr>
        <w:t>تــو</w:t>
      </w:r>
      <w:r w:rsidR="00223424" w:rsidRPr="005D1105">
        <w:rPr>
          <w:rFonts w:ascii="Traditional Arabic" w:eastAsia="Times New Roman" w:hAnsi="Traditional Arabic" w:cs="Traditional Arabic" w:hint="cs"/>
          <w:b/>
          <w:bCs/>
          <w:sz w:val="28"/>
          <w:szCs w:val="28"/>
          <w:rtl/>
        </w:rPr>
        <w:t xml:space="preserve">اجه الذكاء </w:t>
      </w:r>
      <w:r w:rsidR="00067C01" w:rsidRPr="005D1105">
        <w:rPr>
          <w:rFonts w:ascii="Traditional Arabic" w:eastAsia="Times New Roman" w:hAnsi="Traditional Arabic" w:cs="Traditional Arabic" w:hint="cs"/>
          <w:b/>
          <w:bCs/>
          <w:sz w:val="28"/>
          <w:szCs w:val="28"/>
          <w:rtl/>
        </w:rPr>
        <w:t>الإصطناعي</w:t>
      </w:r>
      <w:r w:rsidR="00223424" w:rsidRPr="00546F1A">
        <w:rPr>
          <w:rFonts w:ascii="Traditional Arabic" w:eastAsia="Times New Roman" w:hAnsi="Traditional Arabic" w:cs="Traditional Arabic" w:hint="cs"/>
          <w:b/>
          <w:bCs/>
          <w:sz w:val="24"/>
          <w:szCs w:val="24"/>
        </w:rPr>
        <w:t>:</w:t>
      </w:r>
      <w:commentRangeEnd w:id="55"/>
      <w:r w:rsidR="004D11E8" w:rsidRPr="00546F1A">
        <w:rPr>
          <w:rStyle w:val="af8"/>
          <w:rFonts w:ascii="Traditional Arabic" w:eastAsia="Times New Roman" w:hAnsi="Traditional Arabic" w:cs="Traditional Arabic"/>
          <w:b/>
          <w:bCs/>
          <w:sz w:val="24"/>
          <w:szCs w:val="24"/>
          <w:rtl/>
        </w:rPr>
        <w:commentReference w:id="55"/>
      </w:r>
    </w:p>
    <w:p w14:paraId="1CD9419F" w14:textId="2F62D94E" w:rsidR="00223424" w:rsidRPr="00546F1A" w:rsidRDefault="00223424">
      <w:pPr>
        <w:pStyle w:val="a3"/>
        <w:numPr>
          <w:ilvl w:val="0"/>
          <w:numId w:val="6"/>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الصعوبات المنهجية 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 xml:space="preserve">مثل بعدم انسجام البيانات المستخدمة في أنظمة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مع الواقع مثل الكثير من برامج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رجمة، حيث تكون البيانات المخرجة عنها م</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اقضة مع معنى البيانات المدخلة فيها</w:t>
      </w:r>
      <w:r w:rsidRPr="00546F1A">
        <w:rPr>
          <w:rFonts w:ascii="Traditional Arabic" w:eastAsia="Times New Roman" w:hAnsi="Traditional Arabic" w:cs="Traditional Arabic" w:hint="cs"/>
          <w:sz w:val="24"/>
          <w:szCs w:val="24"/>
        </w:rPr>
        <w:t>.</w:t>
      </w:r>
      <w:r w:rsidR="00301FFE" w:rsidRPr="00546F1A">
        <w:rPr>
          <w:rFonts w:ascii="Traditional Arabic" w:hAnsi="Traditional Arabic" w:cs="Traditional Arabic" w:hint="cs"/>
          <w:sz w:val="24"/>
          <w:szCs w:val="24"/>
        </w:rPr>
        <w:t xml:space="preserve"> </w:t>
      </w:r>
      <w:r w:rsidR="00D67ACC" w:rsidRPr="00546F1A">
        <w:rPr>
          <w:rFonts w:ascii="Traditional Arabic" w:hAnsi="Traditional Arabic" w:cs="Traditional Arabic" w:hint="cs"/>
          <w:sz w:val="24"/>
          <w:szCs w:val="24"/>
        </w:rPr>
        <w:t>(Jenni</w:t>
      </w:r>
      <w:r w:rsidR="00301FFE" w:rsidRPr="00546F1A">
        <w:rPr>
          <w:rFonts w:ascii="Traditional Arabic" w:hAnsi="Traditional Arabic" w:cs="Traditional Arabic" w:hint="cs"/>
          <w:sz w:val="24"/>
          <w:szCs w:val="24"/>
        </w:rPr>
        <w:t>, et, al, 2024).</w:t>
      </w:r>
    </w:p>
    <w:p w14:paraId="55B73ECC" w14:textId="428E6CC3" w:rsidR="00223424" w:rsidRPr="00546F1A" w:rsidRDefault="00223424">
      <w:pPr>
        <w:pStyle w:val="a3"/>
        <w:numPr>
          <w:ilvl w:val="0"/>
          <w:numId w:val="6"/>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الصعوبات الاجتماعية وا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مثل بالحاجة للمعرفة با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بعات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كنولوجية، إذ أن المختصين بعلوم البرمجيات وتطويرها كثيرا ما يطمحون بتقديم حلول مطورة لمختلف المجالات المؤثرة على حياة الناس إلّا إن ما يعرقل سعيهم على الأغلب هو عدم اِمتلاكهم الخلفية العلمية المناسبة في العلوم الاخرى، غير علوم الحاسوب؛ وهذا غالبا ما يؤدي إلى الوقوع في مشاكل عديدة كأن تكون نفسية أو أخلاقية أو اجتماعية</w:t>
      </w:r>
      <w:r w:rsidRPr="00546F1A">
        <w:rPr>
          <w:rFonts w:ascii="Traditional Arabic" w:eastAsia="Times New Roman" w:hAnsi="Traditional Arabic" w:cs="Traditional Arabic" w:hint="cs"/>
          <w:sz w:val="24"/>
          <w:szCs w:val="24"/>
        </w:rPr>
        <w:t>.</w:t>
      </w:r>
      <w:r w:rsidR="00301FFE" w:rsidRPr="00546F1A">
        <w:rPr>
          <w:rFonts w:ascii="Traditional Arabic" w:eastAsia="Times New Roman" w:hAnsi="Traditional Arabic" w:cs="Traditional Arabic" w:hint="cs"/>
          <w:sz w:val="24"/>
          <w:szCs w:val="24"/>
          <w:rtl/>
        </w:rPr>
        <w:t xml:space="preserve"> (العزام،2022).</w:t>
      </w:r>
    </w:p>
    <w:p w14:paraId="080F5346" w14:textId="1D6224CF" w:rsidR="00542E5A" w:rsidRPr="00546F1A" w:rsidRDefault="00223424">
      <w:pPr>
        <w:pStyle w:val="a3"/>
        <w:numPr>
          <w:ilvl w:val="0"/>
          <w:numId w:val="6"/>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الصعوبة </w:t>
      </w:r>
      <w:r w:rsidR="00E82288" w:rsidRPr="00546F1A">
        <w:rPr>
          <w:rFonts w:ascii="Traditional Arabic" w:eastAsia="Times New Roman" w:hAnsi="Traditional Arabic" w:cs="Traditional Arabic" w:hint="cs"/>
          <w:sz w:val="24"/>
          <w:szCs w:val="24"/>
          <w:rtl/>
        </w:rPr>
        <w:t>الخاصة</w:t>
      </w:r>
      <w:r w:rsidRPr="00546F1A">
        <w:rPr>
          <w:rFonts w:ascii="Traditional Arabic" w:eastAsia="Times New Roman" w:hAnsi="Traditional Arabic" w:cs="Traditional Arabic" w:hint="cs"/>
          <w:sz w:val="24"/>
          <w:szCs w:val="24"/>
          <w:rtl/>
        </w:rPr>
        <w:t xml:space="preserve"> </w:t>
      </w:r>
      <w:r w:rsidR="00E82288" w:rsidRPr="00546F1A">
        <w:rPr>
          <w:rFonts w:ascii="Traditional Arabic" w:eastAsia="Times New Roman" w:hAnsi="Traditional Arabic" w:cs="Traditional Arabic" w:hint="cs"/>
          <w:sz w:val="24"/>
          <w:szCs w:val="24"/>
          <w:rtl/>
        </w:rPr>
        <w:t>ب</w:t>
      </w:r>
      <w:r w:rsidRPr="00546F1A">
        <w:rPr>
          <w:rFonts w:ascii="Traditional Arabic" w:eastAsia="Times New Roman" w:hAnsi="Traditional Arabic" w:cs="Traditional Arabic" w:hint="cs"/>
          <w:sz w:val="24"/>
          <w:szCs w:val="24"/>
          <w:rtl/>
        </w:rPr>
        <w:t xml:space="preserve">حالة انقلاب القيم الموجودة في 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حيث أن نوايا كلّ من مطورين برامج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سوف تقبع و</w:t>
      </w:r>
      <w:r w:rsidR="00AB3C9E" w:rsidRPr="00546F1A">
        <w:rPr>
          <w:rFonts w:ascii="Traditional Arabic" w:eastAsia="Times New Roman" w:hAnsi="Traditional Arabic" w:cs="Traditional Arabic" w:hint="cs"/>
          <w:sz w:val="24"/>
          <w:szCs w:val="24"/>
          <w:rtl/>
        </w:rPr>
        <w:t>تــس</w:t>
      </w:r>
      <w:r w:rsidRPr="00546F1A">
        <w:rPr>
          <w:rFonts w:ascii="Traditional Arabic" w:eastAsia="Times New Roman" w:hAnsi="Traditional Arabic" w:cs="Traditional Arabic" w:hint="cs"/>
          <w:sz w:val="24"/>
          <w:szCs w:val="24"/>
          <w:rtl/>
        </w:rPr>
        <w:t>كت في الواقع البشري الوجودي بكل الأحوال بطريقة أو بأخرى، وهذا قد يؤدي الى خلق خوارزميات مت</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ة بثقافاتهم وظروف ا</w:t>
      </w:r>
      <w:r w:rsidR="00AB3C9E" w:rsidRPr="00546F1A">
        <w:rPr>
          <w:rFonts w:ascii="Traditional Arabic" w:eastAsia="Times New Roman" w:hAnsi="Traditional Arabic" w:cs="Traditional Arabic" w:hint="cs"/>
          <w:sz w:val="24"/>
          <w:szCs w:val="24"/>
          <w:rtl/>
        </w:rPr>
        <w:t>لــتــن</w:t>
      </w:r>
      <w:r w:rsidRPr="00546F1A">
        <w:rPr>
          <w:rFonts w:ascii="Traditional Arabic" w:eastAsia="Times New Roman" w:hAnsi="Traditional Arabic" w:cs="Traditional Arabic" w:hint="cs"/>
          <w:sz w:val="24"/>
          <w:szCs w:val="24"/>
          <w:rtl/>
        </w:rPr>
        <w:t>شئة الاجتماعية، با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 سوف تكون بعض تطبيقات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مت</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ة ببعض مشاكل حياتهم الاجتماعية. وهذا يعني ظهور </w:t>
      </w:r>
      <w:r w:rsidR="00AB3C9E" w:rsidRPr="00546F1A">
        <w:rPr>
          <w:rFonts w:ascii="Traditional Arabic" w:eastAsia="Times New Roman" w:hAnsi="Traditional Arabic" w:cs="Traditional Arabic" w:hint="cs"/>
          <w:sz w:val="24"/>
          <w:szCs w:val="24"/>
          <w:rtl/>
        </w:rPr>
        <w:t>تــس</w:t>
      </w:r>
      <w:r w:rsidRPr="00546F1A">
        <w:rPr>
          <w:rFonts w:ascii="Traditional Arabic" w:eastAsia="Times New Roman" w:hAnsi="Traditional Arabic" w:cs="Traditional Arabic" w:hint="cs"/>
          <w:sz w:val="24"/>
          <w:szCs w:val="24"/>
          <w:rtl/>
        </w:rPr>
        <w:t xml:space="preserve">اؤلات عديدة عن طبيعة الخوارزميات من حيث العدالة والميول والمساواة </w:t>
      </w:r>
      <w:r w:rsidR="003E6A6A" w:rsidRPr="00546F1A">
        <w:rPr>
          <w:rFonts w:ascii="Traditional Arabic" w:eastAsia="Times New Roman" w:hAnsi="Traditional Arabic" w:cs="Traditional Arabic" w:hint="cs"/>
          <w:sz w:val="24"/>
          <w:szCs w:val="24"/>
          <w:rtl/>
        </w:rPr>
        <w:t>وعد</w:t>
      </w:r>
      <w:r w:rsidR="00E82288" w:rsidRPr="00546F1A">
        <w:rPr>
          <w:rFonts w:ascii="Traditional Arabic" w:eastAsia="Times New Roman" w:hAnsi="Traditional Arabic" w:cs="Traditional Arabic" w:hint="cs"/>
          <w:sz w:val="24"/>
          <w:szCs w:val="24"/>
          <w:rtl/>
        </w:rPr>
        <w:t>م</w:t>
      </w:r>
      <w:r w:rsidR="003E6A6A"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w:t>
      </w:r>
      <w:r w:rsidR="003E6A6A" w:rsidRPr="00546F1A">
        <w:rPr>
          <w:rFonts w:ascii="Traditional Arabic" w:eastAsia="Times New Roman" w:hAnsi="Traditional Arabic" w:cs="Traditional Arabic" w:hint="cs"/>
          <w:sz w:val="24"/>
          <w:szCs w:val="24"/>
          <w:rtl/>
        </w:rPr>
        <w:t>حيز او ا</w:t>
      </w:r>
      <w:r w:rsidR="00AB3C9E" w:rsidRPr="00546F1A">
        <w:rPr>
          <w:rFonts w:ascii="Traditional Arabic" w:eastAsia="Times New Roman" w:hAnsi="Traditional Arabic" w:cs="Traditional Arabic" w:hint="cs"/>
          <w:sz w:val="24"/>
          <w:szCs w:val="24"/>
          <w:rtl/>
        </w:rPr>
        <w:t>لــت</w:t>
      </w:r>
      <w:r w:rsidR="003E6A6A" w:rsidRPr="00546F1A">
        <w:rPr>
          <w:rFonts w:ascii="Traditional Arabic" w:eastAsia="Times New Roman" w:hAnsi="Traditional Arabic" w:cs="Traditional Arabic" w:hint="cs"/>
          <w:sz w:val="24"/>
          <w:szCs w:val="24"/>
          <w:rtl/>
        </w:rPr>
        <w:t>شدد</w:t>
      </w:r>
      <w:r w:rsidR="00997624" w:rsidRPr="00546F1A">
        <w:rPr>
          <w:rFonts w:ascii="Traditional Arabic" w:eastAsia="Times New Roman" w:hAnsi="Traditional Arabic" w:cs="Traditional Arabic" w:hint="cs"/>
          <w:sz w:val="24"/>
          <w:szCs w:val="24"/>
          <w:rtl/>
        </w:rPr>
        <w:t>(الهنداوي،2021).</w:t>
      </w:r>
    </w:p>
    <w:p w14:paraId="48D1F891" w14:textId="77777777" w:rsidR="00195351" w:rsidRPr="00546F1A" w:rsidRDefault="00195351" w:rsidP="00546F1A">
      <w:pPr>
        <w:bidi/>
        <w:spacing w:after="200" w:line="360" w:lineRule="auto"/>
        <w:jc w:val="both"/>
        <w:rPr>
          <w:rFonts w:ascii="Traditional Arabic" w:eastAsia="Times New Roman" w:hAnsi="Traditional Arabic" w:cs="Traditional Arabic"/>
          <w:sz w:val="24"/>
          <w:szCs w:val="24"/>
          <w:rtl/>
        </w:rPr>
      </w:pPr>
    </w:p>
    <w:p w14:paraId="73197A9C" w14:textId="16D288E5" w:rsidR="00E263C2" w:rsidRPr="005D1105" w:rsidRDefault="00195351" w:rsidP="00546F1A">
      <w:pPr>
        <w:bidi/>
        <w:spacing w:after="200" w:line="360" w:lineRule="auto"/>
        <w:jc w:val="both"/>
        <w:rPr>
          <w:rFonts w:ascii="Traditional Arabic" w:hAnsi="Traditional Arabic" w:cs="Traditional Arabic"/>
          <w:sz w:val="28"/>
          <w:szCs w:val="28"/>
          <w:rtl/>
        </w:rPr>
      </w:pPr>
      <w:r w:rsidRPr="005D1105">
        <w:rPr>
          <w:rFonts w:ascii="Traditional Arabic" w:eastAsia="Times New Roman" w:hAnsi="Traditional Arabic" w:cs="Traditional Arabic" w:hint="cs"/>
          <w:b/>
          <w:bCs/>
          <w:sz w:val="28"/>
          <w:szCs w:val="28"/>
          <w:rtl/>
        </w:rPr>
        <w:lastRenderedPageBreak/>
        <w:t>2.2.9</w:t>
      </w:r>
      <w:r w:rsidR="00067C01" w:rsidRPr="005D1105">
        <w:rPr>
          <w:rFonts w:ascii="Traditional Arabic" w:eastAsia="Times New Roman" w:hAnsi="Traditional Arabic" w:cs="Traditional Arabic" w:hint="cs"/>
          <w:b/>
          <w:bCs/>
          <w:sz w:val="28"/>
          <w:szCs w:val="28"/>
          <w:rtl/>
        </w:rPr>
        <w:t>أبعاد</w:t>
      </w:r>
      <w:r w:rsidRPr="005D1105">
        <w:rPr>
          <w:rFonts w:ascii="Traditional Arabic" w:eastAsia="Times New Roman" w:hAnsi="Traditional Arabic" w:cs="Traditional Arabic" w:hint="cs"/>
          <w:b/>
          <w:bCs/>
          <w:sz w:val="28"/>
          <w:szCs w:val="28"/>
          <w:rtl/>
        </w:rPr>
        <w:t xml:space="preserve"> الذكاء </w:t>
      </w:r>
      <w:r w:rsidR="00067C01" w:rsidRPr="005D1105">
        <w:rPr>
          <w:rFonts w:ascii="Traditional Arabic" w:eastAsia="Times New Roman" w:hAnsi="Traditional Arabic" w:cs="Traditional Arabic" w:hint="cs"/>
          <w:b/>
          <w:bCs/>
          <w:sz w:val="28"/>
          <w:szCs w:val="28"/>
          <w:rtl/>
        </w:rPr>
        <w:t>الإصطناعي</w:t>
      </w:r>
      <w:r w:rsidRPr="005D1105">
        <w:rPr>
          <w:rFonts w:ascii="Traditional Arabic" w:eastAsia="Times New Roman" w:hAnsi="Traditional Arabic" w:cs="Traditional Arabic" w:hint="cs"/>
          <w:b/>
          <w:bCs/>
          <w:sz w:val="28"/>
          <w:szCs w:val="28"/>
          <w:rtl/>
        </w:rPr>
        <w:t xml:space="preserve"> </w:t>
      </w:r>
    </w:p>
    <w:p w14:paraId="41B6B9F5" w14:textId="46EC74C7" w:rsidR="002D21EF" w:rsidRPr="00546F1A" w:rsidRDefault="002D21EF" w:rsidP="00546F1A">
      <w:pPr>
        <w:pStyle w:val="a3"/>
        <w:bidi/>
        <w:spacing w:after="200" w:line="360" w:lineRule="auto"/>
        <w:rPr>
          <w:rFonts w:ascii="Traditional Arabic" w:hAnsi="Traditional Arabic" w:cs="Traditional Arabic"/>
          <w:sz w:val="24"/>
          <w:szCs w:val="24"/>
          <w:rtl/>
        </w:rPr>
      </w:pPr>
      <w:commentRangeStart w:id="56"/>
      <w:r w:rsidRPr="00546F1A">
        <w:rPr>
          <w:rFonts w:ascii="Traditional Arabic" w:hAnsi="Traditional Arabic" w:cs="Traditional Arabic" w:hint="cs"/>
          <w:sz w:val="24"/>
          <w:szCs w:val="24"/>
          <w:rtl/>
        </w:rPr>
        <w:t xml:space="preserve">وتتكون من ثلاثة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هي </w:t>
      </w:r>
    </w:p>
    <w:p w14:paraId="1A08B643" w14:textId="77777777" w:rsidR="002D21EF" w:rsidRPr="00546F1A" w:rsidRDefault="002D21EF">
      <w:pPr>
        <w:pStyle w:val="a3"/>
        <w:numPr>
          <w:ilvl w:val="0"/>
          <w:numId w:val="68"/>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نظم الــتحكم والنقل الذكية</w:t>
      </w:r>
    </w:p>
    <w:p w14:paraId="5B44DC0A" w14:textId="2F18BBCB" w:rsidR="002D21EF" w:rsidRPr="00546F1A" w:rsidRDefault="007A3945">
      <w:pPr>
        <w:pStyle w:val="a3"/>
        <w:numPr>
          <w:ilvl w:val="0"/>
          <w:numId w:val="68"/>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الإتصال</w:t>
      </w:r>
      <w:r w:rsidR="002D21EF" w:rsidRPr="00546F1A">
        <w:rPr>
          <w:rFonts w:ascii="Traditional Arabic" w:hAnsi="Traditional Arabic" w:cs="Traditional Arabic" w:hint="cs"/>
          <w:sz w:val="24"/>
          <w:szCs w:val="24"/>
          <w:rtl/>
        </w:rPr>
        <w:t xml:space="preserve"> المعلوماتــي </w:t>
      </w:r>
    </w:p>
    <w:p w14:paraId="7BBA5235" w14:textId="77777777" w:rsidR="002D21EF" w:rsidRPr="00546F1A" w:rsidRDefault="002D21EF">
      <w:pPr>
        <w:pStyle w:val="a3"/>
        <w:numPr>
          <w:ilvl w:val="0"/>
          <w:numId w:val="68"/>
        </w:numPr>
        <w:bidi/>
        <w:spacing w:after="200"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النظم الخبيرة</w:t>
      </w:r>
      <w:commentRangeEnd w:id="56"/>
      <w:r w:rsidR="004D11E8" w:rsidRPr="00546F1A">
        <w:rPr>
          <w:rStyle w:val="af8"/>
          <w:rFonts w:ascii="Traditional Arabic" w:hAnsi="Traditional Arabic" w:cs="Traditional Arabic"/>
          <w:sz w:val="24"/>
          <w:szCs w:val="24"/>
        </w:rPr>
        <w:commentReference w:id="56"/>
      </w:r>
    </w:p>
    <w:p w14:paraId="35F0AEA5" w14:textId="74CE91AC" w:rsidR="002D21EF" w:rsidRDefault="002D21EF" w:rsidP="00546F1A">
      <w:pPr>
        <w:bidi/>
        <w:spacing w:after="20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تم اختيار هذه ال</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الثلاثة تحديداً (نظم التحكم،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والنظم الخبيرة) لأنها تمثل الركائز الأساسية التي تدمج بين "أتمتة العمليات"، "تدفق البيانات"، و"القرارات الذكية"، وهي الوظائف الجوهرية التي تعتمد عليها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التوريد لتطوير عملياتها وأيضا اختيار ال</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الثلاثة لم يكن عشوائيًا، بل يعود إلى تكاملها في تغطية الجوانب العملية، و</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ية، والمعرفية للذكاء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داخل بيئة الدراسة في قطاع صناعة البتروكيماويات في الشركة السعودية للصناعات الأساسية وعلاقتها المباشرة بادرة سلسلة التوريد</w:t>
      </w:r>
      <w:bookmarkStart w:id="57" w:name="_Hlk236330060"/>
      <w:r w:rsidR="00EB09DF" w:rsidRPr="00546F1A">
        <w:rPr>
          <w:rFonts w:ascii="Traditional Arabic" w:hAnsi="Traditional Arabic" w:cs="Traditional Arabic" w:hint="cs"/>
          <w:sz w:val="24"/>
          <w:szCs w:val="24"/>
          <w:lang w:bidi="ar-EG"/>
        </w:rPr>
        <w:t xml:space="preserve"> Jonathan, &amp; Other, 2020)</w:t>
      </w:r>
      <w:r w:rsidR="00EB09DF" w:rsidRPr="00546F1A">
        <w:rPr>
          <w:rFonts w:ascii="Traditional Arabic" w:hAnsi="Traditional Arabic" w:cs="Traditional Arabic" w:hint="cs"/>
          <w:sz w:val="24"/>
          <w:szCs w:val="24"/>
          <w:rtl/>
          <w:lang w:bidi="ar-EG"/>
        </w:rPr>
        <w:t>)</w:t>
      </w:r>
      <w:bookmarkEnd w:id="57"/>
      <w:r w:rsidR="005D1105">
        <w:rPr>
          <w:rFonts w:ascii="Traditional Arabic" w:hAnsi="Traditional Arabic" w:cs="Traditional Arabic" w:hint="cs"/>
          <w:sz w:val="24"/>
          <w:szCs w:val="24"/>
          <w:rtl/>
          <w:lang w:bidi="ar-EG"/>
        </w:rPr>
        <w:t>.</w:t>
      </w:r>
    </w:p>
    <w:p w14:paraId="1F00A2B8" w14:textId="77777777" w:rsidR="005D1105" w:rsidRPr="00546F1A" w:rsidRDefault="005D1105" w:rsidP="005D1105">
      <w:pPr>
        <w:bidi/>
        <w:spacing w:after="200" w:line="360" w:lineRule="auto"/>
        <w:jc w:val="both"/>
        <w:rPr>
          <w:rFonts w:ascii="Traditional Arabic" w:hAnsi="Traditional Arabic" w:cs="Traditional Arabic"/>
          <w:sz w:val="24"/>
          <w:szCs w:val="24"/>
          <w:rtl/>
          <w:lang w:bidi="ar-EG"/>
        </w:rPr>
      </w:pPr>
    </w:p>
    <w:p w14:paraId="417E3086" w14:textId="72CE8C7B" w:rsidR="00F959F7" w:rsidRPr="005D1105" w:rsidRDefault="00B71D00" w:rsidP="00546F1A">
      <w:pPr>
        <w:bidi/>
        <w:spacing w:after="200" w:line="360" w:lineRule="auto"/>
        <w:jc w:val="both"/>
        <w:rPr>
          <w:rFonts w:ascii="Traditional Arabic" w:eastAsia="Times New Roman" w:hAnsi="Traditional Arabic" w:cs="Traditional Arabic"/>
          <w:b/>
          <w:bCs/>
          <w:sz w:val="28"/>
          <w:szCs w:val="28"/>
          <w:lang w:bidi="ar-EG"/>
        </w:rPr>
      </w:pPr>
      <w:commentRangeStart w:id="58"/>
      <w:r w:rsidRPr="005D1105">
        <w:rPr>
          <w:rFonts w:ascii="Traditional Arabic" w:eastAsia="Times New Roman" w:hAnsi="Traditional Arabic" w:cs="Traditional Arabic" w:hint="cs"/>
          <w:b/>
          <w:bCs/>
          <w:sz w:val="28"/>
          <w:szCs w:val="28"/>
          <w:rtl/>
        </w:rPr>
        <w:t>2.2.10</w:t>
      </w:r>
      <w:r w:rsidR="004F1E67" w:rsidRPr="005D1105">
        <w:rPr>
          <w:rFonts w:ascii="Traditional Arabic" w:eastAsia="Times New Roman" w:hAnsi="Traditional Arabic" w:cs="Traditional Arabic" w:hint="cs"/>
          <w:b/>
          <w:bCs/>
          <w:sz w:val="28"/>
          <w:szCs w:val="28"/>
          <w:rtl/>
        </w:rPr>
        <w:t xml:space="preserve"> </w:t>
      </w:r>
      <w:r w:rsidR="00F959F7" w:rsidRPr="005D1105">
        <w:rPr>
          <w:rFonts w:ascii="Traditional Arabic" w:eastAsia="Times New Roman" w:hAnsi="Traditional Arabic" w:cs="Traditional Arabic" w:hint="cs"/>
          <w:b/>
          <w:bCs/>
          <w:sz w:val="28"/>
          <w:szCs w:val="28"/>
          <w:rtl/>
        </w:rPr>
        <w:t>نظم ا</w:t>
      </w:r>
      <w:r w:rsidR="00AB3C9E" w:rsidRPr="005D1105">
        <w:rPr>
          <w:rFonts w:ascii="Traditional Arabic" w:eastAsia="Times New Roman" w:hAnsi="Traditional Arabic" w:cs="Traditional Arabic" w:hint="cs"/>
          <w:b/>
          <w:bCs/>
          <w:sz w:val="28"/>
          <w:szCs w:val="28"/>
          <w:rtl/>
        </w:rPr>
        <w:t>لــت</w:t>
      </w:r>
      <w:r w:rsidR="00F959F7" w:rsidRPr="005D1105">
        <w:rPr>
          <w:rFonts w:ascii="Traditional Arabic" w:eastAsia="Times New Roman" w:hAnsi="Traditional Arabic" w:cs="Traditional Arabic" w:hint="cs"/>
          <w:b/>
          <w:bCs/>
          <w:sz w:val="28"/>
          <w:szCs w:val="28"/>
          <w:rtl/>
        </w:rPr>
        <w:t>حكم والنقل الذكية</w:t>
      </w:r>
      <w:commentRangeEnd w:id="58"/>
      <w:r w:rsidR="004D11E8" w:rsidRPr="005D1105">
        <w:rPr>
          <w:rStyle w:val="af8"/>
          <w:rFonts w:ascii="Traditional Arabic" w:eastAsia="Times New Roman" w:hAnsi="Traditional Arabic" w:cs="Traditional Arabic"/>
          <w:b/>
          <w:bCs/>
          <w:sz w:val="28"/>
          <w:szCs w:val="28"/>
          <w:lang w:bidi="ar-EG"/>
        </w:rPr>
        <w:commentReference w:id="58"/>
      </w:r>
    </w:p>
    <w:p w14:paraId="12F56147" w14:textId="59CCDC20" w:rsidR="003E6A6A" w:rsidRPr="00546F1A" w:rsidRDefault="004F1E67"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نظم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حكم والنقل الذكية، المعروفة أيضا بأنظمة النقل الذكية (</w:t>
      </w:r>
      <w:r w:rsidRPr="00546F1A">
        <w:rPr>
          <w:rFonts w:ascii="Traditional Arabic" w:eastAsia="Times New Roman" w:hAnsi="Traditional Arabic" w:cs="Traditional Arabic" w:hint="cs"/>
          <w:sz w:val="24"/>
          <w:szCs w:val="24"/>
        </w:rPr>
        <w:t>ITS</w:t>
      </w:r>
      <w:r w:rsidRPr="00546F1A">
        <w:rPr>
          <w:rFonts w:ascii="Traditional Arabic" w:eastAsia="Times New Roman" w:hAnsi="Traditional Arabic" w:cs="Traditional Arabic" w:hint="cs"/>
          <w:sz w:val="24"/>
          <w:szCs w:val="24"/>
          <w:rtl/>
        </w:rPr>
        <w:t xml:space="preserve">)، هي تطبيق متكامل </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كنولوجيا المعلومات و</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ات 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حكم </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حسين كفاءة وسلامة وأداء أنظمة </w:t>
      </w:r>
      <w:r w:rsidR="007A3945" w:rsidRPr="00546F1A">
        <w:rPr>
          <w:rFonts w:ascii="Traditional Arabic" w:eastAsia="Times New Roman" w:hAnsi="Traditional Arabic" w:cs="Traditional Arabic" w:hint="cs"/>
          <w:sz w:val="24"/>
          <w:szCs w:val="24"/>
          <w:rtl/>
        </w:rPr>
        <w:t>الحركة والتنقلات</w:t>
      </w:r>
      <w:r w:rsidRPr="00546F1A">
        <w:rPr>
          <w:rFonts w:ascii="Traditional Arabic" w:eastAsia="Times New Roman" w:hAnsi="Traditional Arabic" w:cs="Traditional Arabic" w:hint="cs"/>
          <w:sz w:val="24"/>
          <w:szCs w:val="24"/>
          <w:rtl/>
        </w:rPr>
        <w:t xml:space="preserve">. تهدف هذه النظم إلى </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 xml:space="preserve">فير معلومات للمسافرين، وتحسين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حركة المرور، وتق</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ل الازدحام، وتعزيز السلامة، وتقديم خدمات </w:t>
      </w:r>
      <w:r w:rsidR="007A3945" w:rsidRPr="00546F1A">
        <w:rPr>
          <w:rFonts w:ascii="Traditional Arabic" w:eastAsia="Times New Roman" w:hAnsi="Traditional Arabic" w:cs="Traditional Arabic" w:hint="cs"/>
          <w:sz w:val="24"/>
          <w:szCs w:val="24"/>
          <w:rtl/>
        </w:rPr>
        <w:t>ال</w:t>
      </w:r>
      <w:r w:rsidRPr="00546F1A">
        <w:rPr>
          <w:rFonts w:ascii="Traditional Arabic" w:eastAsia="Times New Roman" w:hAnsi="Traditional Arabic" w:cs="Traditional Arabic" w:hint="cs"/>
          <w:sz w:val="24"/>
          <w:szCs w:val="24"/>
          <w:rtl/>
        </w:rPr>
        <w:t>نقل</w:t>
      </w:r>
      <w:r w:rsidR="007A3945" w:rsidRPr="00546F1A">
        <w:rPr>
          <w:rFonts w:ascii="Traditional Arabic" w:eastAsia="Times New Roman" w:hAnsi="Traditional Arabic" w:cs="Traditional Arabic" w:hint="cs"/>
          <w:sz w:val="24"/>
          <w:szCs w:val="24"/>
          <w:rtl/>
        </w:rPr>
        <w:t xml:space="preserve"> والشحن بشكل</w:t>
      </w:r>
      <w:r w:rsidRPr="00546F1A">
        <w:rPr>
          <w:rFonts w:ascii="Traditional Arabic" w:eastAsia="Times New Roman" w:hAnsi="Traditional Arabic" w:cs="Traditional Arabic" w:hint="cs"/>
          <w:sz w:val="24"/>
          <w:szCs w:val="24"/>
          <w:rtl/>
        </w:rPr>
        <w:t xml:space="preserve"> أفضل</w:t>
      </w:r>
      <w:r w:rsidR="00997624" w:rsidRPr="00546F1A">
        <w:rPr>
          <w:rFonts w:ascii="Traditional Arabic" w:eastAsia="Times New Roman" w:hAnsi="Traditional Arabic" w:cs="Traditional Arabic" w:hint="cs"/>
          <w:sz w:val="24"/>
          <w:szCs w:val="24"/>
          <w:rtl/>
        </w:rPr>
        <w:t xml:space="preserve"> </w:t>
      </w:r>
      <w:r w:rsidR="00753CE8" w:rsidRPr="00546F1A">
        <w:rPr>
          <w:rFonts w:ascii="Traditional Arabic" w:eastAsia="Times New Roman" w:hAnsi="Traditional Arabic" w:cs="Traditional Arabic" w:hint="cs"/>
          <w:sz w:val="24"/>
          <w:szCs w:val="24"/>
          <w:rtl/>
        </w:rPr>
        <w:t>(الخيال واخرون،2024).</w:t>
      </w:r>
    </w:p>
    <w:p w14:paraId="0F0E49D0" w14:textId="766F3838" w:rsidR="00DC2F39" w:rsidRDefault="00DC2F39"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نظام التحكم هو مجموعة من الأجهزة أو الأنظمة الآلية التي تنظّم وتوجّه وتدير سلوك الأجهزة أو العمليات الأخرى للوصول إلى مخرجات مطلوبة أو الحفاظ عليها ثابتة </w:t>
      </w:r>
      <w:r w:rsidR="00753CE8" w:rsidRPr="00546F1A">
        <w:rPr>
          <w:rFonts w:ascii="Traditional Arabic" w:eastAsia="Times New Roman" w:hAnsi="Traditional Arabic" w:cs="Traditional Arabic" w:hint="cs"/>
          <w:sz w:val="24"/>
          <w:szCs w:val="24"/>
          <w:rtl/>
        </w:rPr>
        <w:t>و</w:t>
      </w:r>
      <w:r w:rsidRPr="00546F1A">
        <w:rPr>
          <w:rFonts w:ascii="Traditional Arabic" w:eastAsia="Times New Roman" w:hAnsi="Traditional Arabic" w:cs="Traditional Arabic" w:hint="cs"/>
          <w:sz w:val="24"/>
          <w:szCs w:val="24"/>
          <w:rtl/>
        </w:rPr>
        <w:t>النقل الذكي هو استخدام تقنيات متقدمة مثل الحوسبة، و</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ات، وأجهزة الاستشعار لإنشاء أنظمة نقل أكثر أمانًا وكفاءة واستدامة. (سعد الله،2023)</w:t>
      </w:r>
      <w:r w:rsidR="005D1105">
        <w:rPr>
          <w:rFonts w:ascii="Traditional Arabic" w:eastAsia="Times New Roman" w:hAnsi="Traditional Arabic" w:cs="Traditional Arabic" w:hint="cs"/>
          <w:sz w:val="24"/>
          <w:szCs w:val="24"/>
          <w:rtl/>
        </w:rPr>
        <w:t>.</w:t>
      </w:r>
    </w:p>
    <w:p w14:paraId="7EDD6A73" w14:textId="77777777" w:rsidR="005D1105" w:rsidRPr="00546F1A" w:rsidRDefault="005D1105" w:rsidP="005D1105">
      <w:pPr>
        <w:bidi/>
        <w:spacing w:after="200" w:line="360" w:lineRule="auto"/>
        <w:jc w:val="both"/>
        <w:rPr>
          <w:rFonts w:ascii="Traditional Arabic" w:eastAsia="Times New Roman" w:hAnsi="Traditional Arabic" w:cs="Traditional Arabic"/>
          <w:sz w:val="24"/>
          <w:szCs w:val="24"/>
          <w:rtl/>
        </w:rPr>
      </w:pPr>
    </w:p>
    <w:p w14:paraId="68667376" w14:textId="48FF6966" w:rsidR="004F1E67" w:rsidRPr="005D1105" w:rsidRDefault="00A60DEB" w:rsidP="00546F1A">
      <w:pPr>
        <w:bidi/>
        <w:spacing w:after="200" w:line="360" w:lineRule="auto"/>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 xml:space="preserve">2.2.10.1 </w:t>
      </w:r>
      <w:r w:rsidR="004F1E67" w:rsidRPr="005D1105">
        <w:rPr>
          <w:rFonts w:ascii="Traditional Arabic" w:eastAsia="Times New Roman" w:hAnsi="Traditional Arabic" w:cs="Traditional Arabic" w:hint="cs"/>
          <w:b/>
          <w:bCs/>
          <w:sz w:val="28"/>
          <w:szCs w:val="28"/>
          <w:rtl/>
        </w:rPr>
        <w:t>فوائد نظم النقل الذكية</w:t>
      </w:r>
      <w:r w:rsidR="004F1E67" w:rsidRPr="005D1105">
        <w:rPr>
          <w:rFonts w:ascii="Traditional Arabic" w:eastAsia="Times New Roman" w:hAnsi="Traditional Arabic" w:cs="Traditional Arabic" w:hint="cs"/>
          <w:b/>
          <w:bCs/>
          <w:sz w:val="28"/>
          <w:szCs w:val="28"/>
        </w:rPr>
        <w:t>:</w:t>
      </w:r>
    </w:p>
    <w:p w14:paraId="60F1E86F" w14:textId="27271347" w:rsidR="00EE0D4D" w:rsidRPr="00546F1A" w:rsidRDefault="00EE0D4D" w:rsidP="00546F1A">
      <w:pPr>
        <w:bidi/>
        <w:spacing w:after="200" w:line="360" w:lineRule="auto"/>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تتعد فوائد نظم التحكم والنقل الذكي لتشمل ما يلي</w:t>
      </w:r>
      <w:r w:rsidR="00B247C9" w:rsidRPr="00546F1A">
        <w:rPr>
          <w:rFonts w:ascii="Traditional Arabic" w:hAnsi="Traditional Arabic" w:cs="Traditional Arabic" w:hint="cs"/>
          <w:sz w:val="24"/>
          <w:szCs w:val="24"/>
        </w:rPr>
        <w:t>(Opioid, et al, 2023)</w:t>
      </w:r>
      <w:r w:rsidR="00B247C9" w:rsidRPr="00546F1A">
        <w:rPr>
          <w:rFonts w:ascii="Traditional Arabic" w:eastAsia="Times New Roman" w:hAnsi="Traditional Arabic" w:cs="Traditional Arabic" w:hint="cs"/>
          <w:sz w:val="24"/>
          <w:szCs w:val="24"/>
          <w:rtl/>
          <w:lang w:bidi="ar-EG"/>
        </w:rPr>
        <w:t>.</w:t>
      </w:r>
    </w:p>
    <w:p w14:paraId="667E9C26" w14:textId="059B8F49" w:rsidR="004F1E67" w:rsidRPr="00546F1A" w:rsidRDefault="004F1E67">
      <w:pPr>
        <w:pStyle w:val="a3"/>
        <w:numPr>
          <w:ilvl w:val="0"/>
          <w:numId w:val="28"/>
        </w:numPr>
        <w:bidi/>
        <w:spacing w:after="200" w:line="360" w:lineRule="auto"/>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تحسين السلامة</w:t>
      </w:r>
      <w:r w:rsidR="00EE0D4D" w:rsidRPr="00546F1A">
        <w:rPr>
          <w:rFonts w:ascii="Traditional Arabic" w:eastAsia="Times New Roman" w:hAnsi="Traditional Arabic" w:cs="Traditional Arabic" w:hint="cs"/>
          <w:sz w:val="24"/>
          <w:szCs w:val="24"/>
          <w:rtl/>
        </w:rPr>
        <w:t xml:space="preserve"> من خلال</w:t>
      </w:r>
      <w:r w:rsidRPr="00546F1A">
        <w:rPr>
          <w:rFonts w:ascii="Traditional Arabic" w:eastAsia="Times New Roman" w:hAnsi="Traditional Arabic" w:cs="Traditional Arabic" w:hint="cs"/>
          <w:sz w:val="24"/>
          <w:szCs w:val="24"/>
          <w:rtl/>
        </w:rPr>
        <w:t xml:space="preserve"> تق</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ل الحوادث والوفيات على الطرق</w:t>
      </w:r>
      <w:r w:rsidRPr="00546F1A">
        <w:rPr>
          <w:rFonts w:ascii="Traditional Arabic" w:eastAsia="Times New Roman" w:hAnsi="Traditional Arabic" w:cs="Traditional Arabic" w:hint="cs"/>
          <w:sz w:val="24"/>
          <w:szCs w:val="24"/>
        </w:rPr>
        <w:t>.</w:t>
      </w:r>
    </w:p>
    <w:p w14:paraId="22393BFE" w14:textId="164199C8" w:rsidR="004F1E67" w:rsidRPr="00546F1A" w:rsidRDefault="004F1E67">
      <w:pPr>
        <w:pStyle w:val="a3"/>
        <w:numPr>
          <w:ilvl w:val="0"/>
          <w:numId w:val="28"/>
        </w:numPr>
        <w:bidi/>
        <w:spacing w:after="200" w:line="360" w:lineRule="auto"/>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زيادة الكفاءة</w:t>
      </w:r>
      <w:r w:rsidR="00EE0D4D" w:rsidRPr="00546F1A">
        <w:rPr>
          <w:rFonts w:ascii="Traditional Arabic" w:eastAsia="Times New Roman" w:hAnsi="Traditional Arabic" w:cs="Traditional Arabic" w:hint="cs"/>
          <w:sz w:val="24"/>
          <w:szCs w:val="24"/>
          <w:rtl/>
        </w:rPr>
        <w:t xml:space="preserve"> عبر</w:t>
      </w:r>
      <w:r w:rsidRPr="00546F1A">
        <w:rPr>
          <w:rFonts w:ascii="Traditional Arabic" w:eastAsia="Times New Roman" w:hAnsi="Traditional Arabic" w:cs="Traditional Arabic" w:hint="cs"/>
          <w:sz w:val="24"/>
          <w:szCs w:val="24"/>
          <w:rtl/>
        </w:rPr>
        <w:t xml:space="preserve"> تحسين تدفق حركة المرور</w:t>
      </w:r>
      <w:r w:rsidR="007A3945" w:rsidRPr="00546F1A">
        <w:rPr>
          <w:rFonts w:ascii="Traditional Arabic" w:eastAsia="Times New Roman" w:hAnsi="Traditional Arabic" w:cs="Traditional Arabic" w:hint="cs"/>
          <w:sz w:val="24"/>
          <w:szCs w:val="24"/>
          <w:rtl/>
        </w:rPr>
        <w:t xml:space="preserve"> وشحن البضائع</w:t>
      </w:r>
      <w:r w:rsidRPr="00546F1A">
        <w:rPr>
          <w:rFonts w:ascii="Traditional Arabic" w:eastAsia="Times New Roman" w:hAnsi="Traditional Arabic" w:cs="Traditional Arabic" w:hint="cs"/>
          <w:sz w:val="24"/>
          <w:szCs w:val="24"/>
        </w:rPr>
        <w:t>.</w:t>
      </w:r>
    </w:p>
    <w:p w14:paraId="08BF3F1E" w14:textId="5086AD0D" w:rsidR="004F1E67" w:rsidRPr="00546F1A" w:rsidRDefault="00AB3C9E">
      <w:pPr>
        <w:pStyle w:val="a3"/>
        <w:numPr>
          <w:ilvl w:val="0"/>
          <w:numId w:val="28"/>
        </w:numPr>
        <w:bidi/>
        <w:spacing w:after="200" w:line="360" w:lineRule="auto"/>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تــو</w:t>
      </w:r>
      <w:r w:rsidR="004F1E67" w:rsidRPr="00546F1A">
        <w:rPr>
          <w:rFonts w:ascii="Traditional Arabic" w:eastAsia="Times New Roman" w:hAnsi="Traditional Arabic" w:cs="Traditional Arabic" w:hint="cs"/>
          <w:sz w:val="24"/>
          <w:szCs w:val="24"/>
          <w:rtl/>
        </w:rPr>
        <w:t>فير الوقت</w:t>
      </w:r>
      <w:r w:rsidR="00EE0D4D" w:rsidRPr="00546F1A">
        <w:rPr>
          <w:rFonts w:ascii="Traditional Arabic" w:eastAsia="Times New Roman" w:hAnsi="Traditional Arabic" w:cs="Traditional Arabic" w:hint="cs"/>
          <w:sz w:val="24"/>
          <w:szCs w:val="24"/>
          <w:rtl/>
        </w:rPr>
        <w:t xml:space="preserve"> من خلال</w:t>
      </w:r>
      <w:r w:rsidR="004F1E67" w:rsidRPr="00546F1A">
        <w:rPr>
          <w:rFonts w:ascii="Traditional Arabic" w:eastAsia="Times New Roman" w:hAnsi="Traditional Arabic" w:cs="Traditional Arabic" w:hint="cs"/>
          <w:sz w:val="24"/>
          <w:szCs w:val="24"/>
          <w:rtl/>
        </w:rPr>
        <w:t xml:space="preserve"> تق</w:t>
      </w:r>
      <w:r w:rsidRPr="00546F1A">
        <w:rPr>
          <w:rFonts w:ascii="Traditional Arabic" w:eastAsia="Times New Roman" w:hAnsi="Traditional Arabic" w:cs="Traditional Arabic" w:hint="cs"/>
          <w:sz w:val="24"/>
          <w:szCs w:val="24"/>
          <w:rtl/>
        </w:rPr>
        <w:t>لــي</w:t>
      </w:r>
      <w:r w:rsidR="004F1E67" w:rsidRPr="00546F1A">
        <w:rPr>
          <w:rFonts w:ascii="Traditional Arabic" w:eastAsia="Times New Roman" w:hAnsi="Traditional Arabic" w:cs="Traditional Arabic" w:hint="cs"/>
          <w:sz w:val="24"/>
          <w:szCs w:val="24"/>
          <w:rtl/>
        </w:rPr>
        <w:t>ل وقت ا</w:t>
      </w:r>
      <w:r w:rsidRPr="00546F1A">
        <w:rPr>
          <w:rFonts w:ascii="Traditional Arabic" w:eastAsia="Times New Roman" w:hAnsi="Traditional Arabic" w:cs="Traditional Arabic" w:hint="cs"/>
          <w:sz w:val="24"/>
          <w:szCs w:val="24"/>
          <w:rtl/>
        </w:rPr>
        <w:t>لــتــن</w:t>
      </w:r>
      <w:r w:rsidR="004F1E67" w:rsidRPr="00546F1A">
        <w:rPr>
          <w:rFonts w:ascii="Traditional Arabic" w:eastAsia="Times New Roman" w:hAnsi="Traditional Arabic" w:cs="Traditional Arabic" w:hint="cs"/>
          <w:sz w:val="24"/>
          <w:szCs w:val="24"/>
          <w:rtl/>
        </w:rPr>
        <w:t>قل وتحسين وقت الوصول</w:t>
      </w:r>
      <w:r w:rsidR="004F1E67" w:rsidRPr="00546F1A">
        <w:rPr>
          <w:rFonts w:ascii="Traditional Arabic" w:eastAsia="Times New Roman" w:hAnsi="Traditional Arabic" w:cs="Traditional Arabic" w:hint="cs"/>
          <w:sz w:val="24"/>
          <w:szCs w:val="24"/>
        </w:rPr>
        <w:t>.</w:t>
      </w:r>
    </w:p>
    <w:p w14:paraId="2BE50C16" w14:textId="63EC4A3A" w:rsidR="004F1E67" w:rsidRPr="00546F1A" w:rsidRDefault="004F1E67">
      <w:pPr>
        <w:pStyle w:val="a3"/>
        <w:numPr>
          <w:ilvl w:val="0"/>
          <w:numId w:val="28"/>
        </w:numPr>
        <w:bidi/>
        <w:spacing w:after="200" w:line="360" w:lineRule="auto"/>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تحسين </w:t>
      </w:r>
      <w:r w:rsidR="007A3945" w:rsidRPr="00546F1A">
        <w:rPr>
          <w:rFonts w:ascii="Traditional Arabic" w:eastAsia="Times New Roman" w:hAnsi="Traditional Arabic" w:cs="Traditional Arabic" w:hint="cs"/>
          <w:sz w:val="24"/>
          <w:szCs w:val="24"/>
          <w:rtl/>
        </w:rPr>
        <w:t>خدمات النقل والتخزين</w:t>
      </w:r>
      <w:r w:rsidRPr="00546F1A">
        <w:rPr>
          <w:rFonts w:ascii="Traditional Arabic" w:eastAsia="Times New Roman" w:hAnsi="Traditional Arabic" w:cs="Traditional Arabic" w:hint="cs"/>
          <w:sz w:val="24"/>
          <w:szCs w:val="24"/>
        </w:rPr>
        <w:t>.</w:t>
      </w:r>
    </w:p>
    <w:p w14:paraId="0D0D6596" w14:textId="1B929FFD" w:rsidR="004F1E67" w:rsidRPr="00546F1A" w:rsidRDefault="004F1E67">
      <w:pPr>
        <w:pStyle w:val="a3"/>
        <w:numPr>
          <w:ilvl w:val="0"/>
          <w:numId w:val="28"/>
        </w:numPr>
        <w:bidi/>
        <w:spacing w:after="200" w:line="360" w:lineRule="auto"/>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تحسين </w:t>
      </w:r>
      <w:r w:rsidR="007A3945" w:rsidRPr="00546F1A">
        <w:rPr>
          <w:rFonts w:ascii="Traditional Arabic" w:eastAsia="Times New Roman" w:hAnsi="Traditional Arabic" w:cs="Traditional Arabic" w:hint="cs"/>
          <w:sz w:val="24"/>
          <w:szCs w:val="24"/>
          <w:rtl/>
        </w:rPr>
        <w:t>عمليات الشحن والتوريد</w:t>
      </w:r>
      <w:r w:rsidR="00EE0D4D" w:rsidRPr="00546F1A">
        <w:rPr>
          <w:rFonts w:ascii="Traditional Arabic" w:eastAsia="Times New Roman" w:hAnsi="Traditional Arabic" w:cs="Traditional Arabic" w:hint="cs"/>
          <w:sz w:val="24"/>
          <w:szCs w:val="24"/>
          <w:rtl/>
        </w:rPr>
        <w:t xml:space="preserve"> من خلال</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 xml:space="preserve">فير معلومات دقيقة وفي الوقت المناسب </w:t>
      </w:r>
    </w:p>
    <w:p w14:paraId="3A709D88" w14:textId="4A3B811C" w:rsidR="004F1E67" w:rsidRPr="00546F1A" w:rsidRDefault="004F1E67">
      <w:pPr>
        <w:pStyle w:val="a3"/>
        <w:numPr>
          <w:ilvl w:val="0"/>
          <w:numId w:val="28"/>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دعم ا</w:t>
      </w:r>
      <w:r w:rsidR="00AB3C9E" w:rsidRPr="00546F1A">
        <w:rPr>
          <w:rFonts w:ascii="Traditional Arabic" w:eastAsia="Times New Roman" w:hAnsi="Traditional Arabic" w:cs="Traditional Arabic" w:hint="cs"/>
          <w:sz w:val="24"/>
          <w:szCs w:val="24"/>
          <w:rtl/>
        </w:rPr>
        <w:t>لــتــن</w:t>
      </w:r>
      <w:r w:rsidRPr="00546F1A">
        <w:rPr>
          <w:rFonts w:ascii="Traditional Arabic" w:eastAsia="Times New Roman" w:hAnsi="Traditional Arabic" w:cs="Traditional Arabic" w:hint="cs"/>
          <w:sz w:val="24"/>
          <w:szCs w:val="24"/>
          <w:rtl/>
        </w:rPr>
        <w:t>مية المستدامة</w:t>
      </w:r>
      <w:r w:rsidR="00EE0D4D"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من خلال تحسين كفاءة استخدام الطاقة</w:t>
      </w:r>
    </w:p>
    <w:p w14:paraId="54F85EC5" w14:textId="01C707B6" w:rsidR="003E6A6A" w:rsidRDefault="00EE0D4D"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يمكن للذكاء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تحسين مسارات النقل، مع اعتبار حركة المرور والطقس ومواقع التسليم، بالإضافة إلى تأثير إضرابات العمال. مع المسارات المحسنة، يمكن للشركات تقليل انبعاثات الكربون واستهلاك الوقود ونقل المزيد من المنتجات بسرعة أكبر. يمكن للذكاء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المساعدة في حل مشكلات إرجاع المنتجات</w:t>
      </w:r>
      <w:r w:rsidR="00753CE8" w:rsidRPr="00546F1A">
        <w:rPr>
          <w:rFonts w:ascii="Traditional Arabic" w:eastAsia="Times New Roman" w:hAnsi="Traditional Arabic" w:cs="Traditional Arabic" w:hint="cs"/>
          <w:sz w:val="24"/>
          <w:szCs w:val="24"/>
          <w:rtl/>
        </w:rPr>
        <w:t xml:space="preserve"> </w:t>
      </w:r>
      <w:r w:rsidR="00753CE8" w:rsidRPr="00546F1A">
        <w:rPr>
          <w:rFonts w:ascii="Traditional Arabic" w:hAnsi="Traditional Arabic" w:cs="Traditional Arabic" w:hint="cs"/>
          <w:sz w:val="24"/>
          <w:szCs w:val="24"/>
          <w:lang w:bidi="ar-EG"/>
        </w:rPr>
        <w:t>Sinaga, ,et al., 2019)</w:t>
      </w:r>
      <w:r w:rsidR="00753CE8" w:rsidRPr="00546F1A">
        <w:rPr>
          <w:rFonts w:ascii="Traditional Arabic" w:hAnsi="Traditional Arabic" w:cs="Traditional Arabic" w:hint="cs"/>
          <w:sz w:val="24"/>
          <w:szCs w:val="24"/>
          <w:rtl/>
          <w:lang w:bidi="ar-IQ"/>
        </w:rPr>
        <w:t>)</w:t>
      </w:r>
    </w:p>
    <w:p w14:paraId="1B01783F" w14:textId="77777777" w:rsidR="005D1105" w:rsidRPr="00546F1A" w:rsidRDefault="005D1105" w:rsidP="005D1105">
      <w:pPr>
        <w:bidi/>
        <w:spacing w:after="200" w:line="360" w:lineRule="auto"/>
        <w:jc w:val="both"/>
        <w:rPr>
          <w:rFonts w:ascii="Traditional Arabic" w:eastAsia="Times New Roman" w:hAnsi="Traditional Arabic" w:cs="Traditional Arabic"/>
          <w:sz w:val="24"/>
          <w:szCs w:val="24"/>
          <w:rtl/>
          <w:lang w:bidi="ar-EG"/>
        </w:rPr>
      </w:pPr>
    </w:p>
    <w:p w14:paraId="53FFE722" w14:textId="46108648" w:rsidR="00826BE2" w:rsidRPr="005D1105" w:rsidRDefault="00A60DEB" w:rsidP="00546F1A">
      <w:pPr>
        <w:bidi/>
        <w:spacing w:line="360" w:lineRule="auto"/>
        <w:jc w:val="both"/>
        <w:rPr>
          <w:rFonts w:ascii="Traditional Arabic" w:hAnsi="Traditional Arabic" w:cs="Traditional Arabic"/>
          <w:b/>
          <w:bCs/>
          <w:sz w:val="28"/>
          <w:szCs w:val="28"/>
          <w:lang w:bidi="ar-BH"/>
        </w:rPr>
      </w:pPr>
      <w:r w:rsidRPr="005D1105">
        <w:rPr>
          <w:rFonts w:ascii="Traditional Arabic" w:hAnsi="Traditional Arabic" w:cs="Traditional Arabic" w:hint="cs"/>
          <w:b/>
          <w:bCs/>
          <w:sz w:val="28"/>
          <w:szCs w:val="28"/>
          <w:rtl/>
        </w:rPr>
        <w:t xml:space="preserve">2.2.10.2 </w:t>
      </w:r>
      <w:r w:rsidR="00826BE2" w:rsidRPr="005D1105">
        <w:rPr>
          <w:rFonts w:ascii="Traditional Arabic" w:hAnsi="Traditional Arabic" w:cs="Traditional Arabic" w:hint="cs"/>
          <w:b/>
          <w:bCs/>
          <w:sz w:val="28"/>
          <w:szCs w:val="28"/>
          <w:rtl/>
        </w:rPr>
        <w:t>أهداف التنقل الذكي</w:t>
      </w:r>
    </w:p>
    <w:p w14:paraId="24FEA89A" w14:textId="4EFE9B35" w:rsidR="00826BE2" w:rsidRPr="00546F1A" w:rsidRDefault="00826BE2" w:rsidP="00546F1A">
      <w:pPr>
        <w:bidi/>
        <w:spacing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يهدف التنقل الذكي إلى تحقيق زيادة الكفاءة التشغيلية والسلامة والمرونة البيئية والاقتصادية لشبكات النقل</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وتشمل الأهداف الرئيسية: تحسين تدفق حركة المرور وتقليل الازدحام والتأخير، ورفع مستوى السلامة من خلال تقليل الحوادث، وخفض استهلاك الطاقة وتقليل الآثار البيئية. كما يسعى إلى تحسين تجربة المستخدم من خلال توفير معلومات دقيقة في الوقت الفعلي وزيادة راحة المسافرين ويهدف النقل الذكي الي تحسين السلامة</w:t>
      </w:r>
      <w:r w:rsidRPr="00546F1A">
        <w:rPr>
          <w:rFonts w:ascii="Traditional Arabic" w:eastAsia="Times New Roman" w:hAnsi="Traditional Arabic" w:cs="Traditional Arabic" w:hint="cs"/>
          <w:sz w:val="24"/>
          <w:szCs w:val="24"/>
          <w:rtl/>
          <w:lang w:bidi="ar-EG"/>
        </w:rPr>
        <w:t xml:space="preserve"> </w:t>
      </w:r>
      <w:r w:rsidRPr="00546F1A">
        <w:rPr>
          <w:rFonts w:ascii="Traditional Arabic" w:eastAsia="Times New Roman" w:hAnsi="Traditional Arabic" w:cs="Traditional Arabic" w:hint="cs"/>
          <w:sz w:val="24"/>
          <w:szCs w:val="24"/>
          <w:rtl/>
        </w:rPr>
        <w:t xml:space="preserve">عبر تقليل الحوادث من خلال تحذيرات فورية للسائقين حول المخاطر المحتملة مثل الضباب أو غيرها من الظروف </w:t>
      </w:r>
      <w:r w:rsidRPr="00546F1A">
        <w:rPr>
          <w:rFonts w:ascii="Traditional Arabic" w:hAnsi="Traditional Arabic" w:cs="Traditional Arabic" w:hint="cs"/>
          <w:sz w:val="24"/>
          <w:szCs w:val="24"/>
        </w:rPr>
        <w:t>Kilofarad, et, al.2019).</w:t>
      </w:r>
      <w:r w:rsidRPr="00546F1A">
        <w:rPr>
          <w:rFonts w:ascii="Traditional Arabic" w:eastAsia="Times New Roman" w:hAnsi="Traditional Arabic" w:cs="Traditional Arabic" w:hint="cs"/>
          <w:sz w:val="24"/>
          <w:szCs w:val="24"/>
          <w:rtl/>
        </w:rPr>
        <w:t>)</w:t>
      </w:r>
    </w:p>
    <w:p w14:paraId="1B52ED87" w14:textId="77815C35" w:rsidR="00826BE2" w:rsidRPr="00546F1A" w:rsidRDefault="00826BE2" w:rsidP="00546F1A">
      <w:pPr>
        <w:bidi/>
        <w:spacing w:line="360" w:lineRule="auto"/>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وزيادة الكفاءة من اجل تحسين تدفق حركة المرور وتقليل الازدحام، من خلال التحكم في إشارات المرور الذكية وتوجيه السائقين والسعي نحو تقليل التأثير البيئي</w:t>
      </w: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خفض الانبعاثات من خلال تحسين كفاءة استهلاك الوقود وتقليل الازدحام المروري والعمل على زيادة الراحة عبر</w:t>
      </w: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توفير معلومات دقيقة عن المواقع وحالة المرور، مما يسهل على المسافرين التخطيط لرحلاته</w:t>
      </w:r>
      <w:r w:rsidRPr="00546F1A">
        <w:rPr>
          <w:rFonts w:ascii="Traditional Arabic" w:eastAsia="Times New Roman" w:hAnsi="Traditional Arabic" w:cs="Traditional Arabic" w:hint="cs"/>
          <w:sz w:val="24"/>
          <w:szCs w:val="24"/>
          <w:rtl/>
          <w:lang w:bidi="ar-EG"/>
        </w:rPr>
        <w:t xml:space="preserve"> ويتم ذلك عن طريق استخدام تقنيات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عمليات النقل الذكي</w:t>
      </w:r>
      <w:r w:rsidRPr="00546F1A">
        <w:rPr>
          <w:rFonts w:ascii="Traditional Arabic" w:eastAsia="Times New Roman" w:hAnsi="Traditional Arabic" w:cs="Traditional Arabic" w:hint="cs"/>
          <w:sz w:val="24"/>
          <w:szCs w:val="24"/>
        </w:rPr>
        <w:t>Praimnath &amp; Arun, 2024).</w:t>
      </w:r>
      <w:r w:rsidR="00B247C9" w:rsidRPr="00546F1A">
        <w:rPr>
          <w:rFonts w:ascii="Traditional Arabic" w:eastAsia="Times New Roman" w:hAnsi="Traditional Arabic" w:cs="Traditional Arabic" w:hint="cs"/>
          <w:sz w:val="24"/>
          <w:szCs w:val="24"/>
          <w:rtl/>
          <w:lang w:bidi="ar-EG"/>
        </w:rPr>
        <w:t>).</w:t>
      </w:r>
    </w:p>
    <w:p w14:paraId="7C770FA0" w14:textId="4CECF5BA" w:rsidR="00826BE2" w:rsidRPr="00546F1A" w:rsidRDefault="00826BE2"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الأهداف الرئيسة لنظم النقل الذكية</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تشمل الأهداف الرئيسة لنظم النقل الذكية ما يأتي</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زيادة الكفاءة التشغيلية لنظام النقل وزيادة سعته وزيادة السرعات وتقليل التوقفات</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تقليل التأخير عند نقاط التحويل بين وسائط النقل</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وزيادة الإشغال للمركبات الخاصة وزيادة استخدام النقل العام</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 xml:space="preserve">ورفع مستوى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شبكة الطرق باعتماد فعالية الطاقة الاستيعابية لشبكة الطرق وتحسين مستويات الحركة والراحة للمتنقلين</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وتقليل زمن الرحلة وزيادة موثوقيته وتقليل تكلفته</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وزيادة مستوى السالمة والأمن الشخصي</w:t>
      </w:r>
      <w:r w:rsidRPr="00546F1A">
        <w:rPr>
          <w:rFonts w:ascii="Traditional Arabic" w:eastAsia="Times New Roman" w:hAnsi="Traditional Arabic" w:cs="Traditional Arabic" w:hint="cs"/>
          <w:sz w:val="24"/>
          <w:szCs w:val="24"/>
          <w:rtl/>
          <w:lang w:bidi="ar-EG"/>
        </w:rPr>
        <w:t xml:space="preserve"> (علاء،2023).</w:t>
      </w:r>
    </w:p>
    <w:p w14:paraId="576F1647" w14:textId="226EC847" w:rsidR="00826BE2" w:rsidRDefault="00826BE2" w:rsidP="00546F1A">
      <w:pPr>
        <w:bidi/>
        <w:spacing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lastRenderedPageBreak/>
        <w:t xml:space="preserve"> </w:t>
      </w:r>
      <w:r w:rsidRPr="00546F1A">
        <w:rPr>
          <w:rFonts w:ascii="Traditional Arabic" w:eastAsia="Times New Roman" w:hAnsi="Traditional Arabic" w:cs="Traditional Arabic" w:hint="cs"/>
          <w:sz w:val="24"/>
          <w:szCs w:val="24"/>
          <w:rtl/>
        </w:rPr>
        <w:t>وتحسين مستوى السالمة المرورية وتقليل عدد الحوادث وشدتها وتكلفتها وتقليل سرقة المركبات</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وتقليل عدد الوفيات</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وزيادة مستوى الأمن الشخصي</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وتخفيض استهلاك الطاقة والحد من الآثار البيئية</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وتقليل انبعاثات العوادم واستهلاك الوقود بسبب الازدحام</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وتقليل التلوث الضوضائي وتحسين الإنتاجية الاقتصادية</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وادارتها واستثماراتها</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التنسيق والتكامل في عمليات الشبكات وتحسين التكيف مع التغيرات (الهيئة العامة للنقل،2025)</w:t>
      </w:r>
      <w:r w:rsidR="005D1105">
        <w:rPr>
          <w:rFonts w:ascii="Traditional Arabic" w:eastAsia="Times New Roman" w:hAnsi="Traditional Arabic" w:cs="Traditional Arabic" w:hint="cs"/>
          <w:sz w:val="24"/>
          <w:szCs w:val="24"/>
          <w:rtl/>
        </w:rPr>
        <w:t>.</w:t>
      </w:r>
    </w:p>
    <w:p w14:paraId="77F5DF81" w14:textId="77777777" w:rsidR="005D1105" w:rsidRDefault="005D1105" w:rsidP="005D1105">
      <w:pPr>
        <w:bidi/>
        <w:spacing w:line="360" w:lineRule="auto"/>
        <w:jc w:val="both"/>
        <w:rPr>
          <w:rFonts w:ascii="Traditional Arabic" w:eastAsia="Times New Roman" w:hAnsi="Traditional Arabic" w:cs="Traditional Arabic"/>
          <w:sz w:val="24"/>
          <w:szCs w:val="24"/>
          <w:rtl/>
        </w:rPr>
      </w:pPr>
    </w:p>
    <w:p w14:paraId="286A1D92" w14:textId="77777777" w:rsidR="006848B4" w:rsidRDefault="006848B4" w:rsidP="006848B4">
      <w:pPr>
        <w:bidi/>
        <w:spacing w:line="360" w:lineRule="auto"/>
        <w:jc w:val="both"/>
        <w:rPr>
          <w:rFonts w:ascii="Traditional Arabic" w:eastAsia="Times New Roman" w:hAnsi="Traditional Arabic" w:cs="Traditional Arabic"/>
          <w:sz w:val="24"/>
          <w:szCs w:val="24"/>
          <w:rtl/>
        </w:rPr>
      </w:pPr>
    </w:p>
    <w:p w14:paraId="4F2E3971" w14:textId="77777777" w:rsidR="006848B4" w:rsidRPr="00546F1A" w:rsidRDefault="006848B4" w:rsidP="006848B4">
      <w:pPr>
        <w:bidi/>
        <w:spacing w:line="360" w:lineRule="auto"/>
        <w:jc w:val="both"/>
        <w:rPr>
          <w:rFonts w:ascii="Traditional Arabic" w:eastAsia="Times New Roman" w:hAnsi="Traditional Arabic" w:cs="Traditional Arabic"/>
          <w:sz w:val="24"/>
          <w:szCs w:val="24"/>
          <w:rtl/>
        </w:rPr>
      </w:pPr>
    </w:p>
    <w:p w14:paraId="5BB69182" w14:textId="4B689DD4" w:rsidR="00826BE2" w:rsidRPr="005D1105" w:rsidRDefault="00A60DEB" w:rsidP="00546F1A">
      <w:pPr>
        <w:bidi/>
        <w:spacing w:line="360" w:lineRule="auto"/>
        <w:jc w:val="both"/>
        <w:rPr>
          <w:rFonts w:ascii="Traditional Arabic" w:eastAsia="Times New Roman" w:hAnsi="Traditional Arabic" w:cs="Traditional Arabic"/>
          <w:b/>
          <w:bCs/>
          <w:sz w:val="28"/>
          <w:szCs w:val="28"/>
        </w:rPr>
      </w:pPr>
      <w:r w:rsidRPr="005D1105">
        <w:rPr>
          <w:rFonts w:ascii="Traditional Arabic" w:eastAsia="Times New Roman" w:hAnsi="Traditional Arabic" w:cs="Traditional Arabic" w:hint="cs"/>
          <w:b/>
          <w:bCs/>
          <w:sz w:val="28"/>
          <w:szCs w:val="28"/>
          <w:rtl/>
        </w:rPr>
        <w:t xml:space="preserve">2.2.10.3 </w:t>
      </w:r>
      <w:r w:rsidR="00826BE2" w:rsidRPr="005D1105">
        <w:rPr>
          <w:rFonts w:ascii="Traditional Arabic" w:eastAsia="Times New Roman" w:hAnsi="Traditional Arabic" w:cs="Traditional Arabic" w:hint="cs"/>
          <w:b/>
          <w:bCs/>
          <w:sz w:val="28"/>
          <w:szCs w:val="28"/>
          <w:rtl/>
        </w:rPr>
        <w:t>مكونات التنقل الذكي</w:t>
      </w:r>
    </w:p>
    <w:p w14:paraId="4FC7A4C5" w14:textId="2750B40D" w:rsidR="00F25E3B" w:rsidRPr="00546F1A" w:rsidRDefault="00826BE2"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تتكون مكونات التنقل الذكية من مجموعة من الإلكترونيات والتقنيات التي تعزّز من عناصر الطوارئ النشطة على تحسين تجربة النقل المدن. تشمل هذه المكونات مجموعة متطورة، تكنولوجيا المعلومات، وأنظمة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البناء الذكي، جميعها تتكامل لتحقيق أهداف التطوير الذكي، حيث تعتبر شبكة الإنترنت التي تدعم النقل الذكي عنصرا أساسيا المتطورة. واستخدام تقنيات مثل تقنيات الأشعة تحت الحمراء والاستشعار المتقدم يسهم في تحسين صيانة الطرق، فتعمل على تحديد العوائق والتحسينات المطلوبة. لدعم السلامة والسلاسة </w:t>
      </w:r>
      <w:r w:rsidR="00F25E3B" w:rsidRPr="00546F1A">
        <w:rPr>
          <w:rFonts w:ascii="Traditional Arabic" w:eastAsia="Times New Roman" w:hAnsi="Traditional Arabic" w:cs="Traditional Arabic" w:hint="cs"/>
          <w:sz w:val="24"/>
          <w:szCs w:val="24"/>
          <w:rtl/>
        </w:rPr>
        <w:t>العامة. (عبد القادر،2021)</w:t>
      </w:r>
    </w:p>
    <w:p w14:paraId="05F921C4" w14:textId="2E8C61A8" w:rsidR="00826BE2" w:rsidRDefault="00826BE2"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 وبالتالي، وتعتبر تكنولوجيا المعلومات محوريا أساسيا في النقل الذكي عبر توفير البيانات المستقلة لتحليل أنماط حركة المرور. لأنظمة مثل نظام تحديد المواقع العالمي</w:t>
      </w:r>
      <w:r w:rsidRPr="00546F1A">
        <w:rPr>
          <w:rFonts w:ascii="Traditional Arabic" w:eastAsia="Times New Roman" w:hAnsi="Traditional Arabic" w:cs="Traditional Arabic" w:hint="cs"/>
          <w:sz w:val="24"/>
          <w:szCs w:val="24"/>
        </w:rPr>
        <w:t xml:space="preserve"> (GPS)</w:t>
      </w:r>
      <w:r w:rsidRPr="00546F1A">
        <w:rPr>
          <w:rFonts w:ascii="Traditional Arabic" w:eastAsia="Times New Roman" w:hAnsi="Traditional Arabic" w:cs="Traditional Arabic" w:hint="cs"/>
          <w:sz w:val="24"/>
          <w:szCs w:val="24"/>
          <w:rtl/>
        </w:rPr>
        <w:t>، وتطبيقات الهواتف الذكية التي توفر خدمات معلومات النقل، تساعد المستخدمين على اتخاذ إجراءات مستنيرة عند اختيار وسائل النقل المختلفة. هناك أيضا أهمية كبيرة للاتصالات بين المركبات، والتي تسمح بالتنسيق بين المركبات وبيئة الطريق، تساعد انظمة النقل الذكية على تجربة المستخدم، من خلال توفير حلول شبكة الإنترنت المتعددة وتحقق الاستدامة الذكية. ويتكامل هذا بين كل الجهود للخلق وحرص على التنسيق بين كافة الجوانب التقنية في تحقيق السلامة والأمان</w:t>
      </w:r>
      <w:r w:rsidRPr="00546F1A">
        <w:rPr>
          <w:rFonts w:ascii="Traditional Arabic" w:eastAsia="Times New Roman" w:hAnsi="Traditional Arabic" w:cs="Traditional Arabic" w:hint="cs"/>
          <w:sz w:val="24"/>
          <w:szCs w:val="24"/>
        </w:rPr>
        <w:t xml:space="preserve"> </w:t>
      </w:r>
      <w:r w:rsidR="005D1105">
        <w:rPr>
          <w:rFonts w:ascii="Traditional Arabic" w:eastAsia="Times New Roman" w:hAnsi="Traditional Arabic" w:cs="Traditional Arabic"/>
          <w:sz w:val="24"/>
          <w:szCs w:val="24"/>
        </w:rPr>
        <w:t>.</w:t>
      </w:r>
      <w:r w:rsidRPr="00546F1A">
        <w:rPr>
          <w:rFonts w:ascii="Traditional Arabic" w:eastAsia="Times New Roman" w:hAnsi="Traditional Arabic" w:cs="Traditional Arabic" w:hint="cs"/>
          <w:sz w:val="24"/>
          <w:szCs w:val="24"/>
        </w:rPr>
        <w:t>(</w:t>
      </w:r>
      <w:r w:rsidR="00F25E3B" w:rsidRPr="00546F1A">
        <w:rPr>
          <w:rFonts w:ascii="Traditional Arabic" w:eastAsia="Times New Roman" w:hAnsi="Traditional Arabic" w:cs="Traditional Arabic" w:hint="cs"/>
          <w:sz w:val="24"/>
          <w:szCs w:val="24"/>
        </w:rPr>
        <w:t>Pillai &amp; Sivathanu</w:t>
      </w:r>
      <w:r w:rsidRPr="00546F1A">
        <w:rPr>
          <w:rFonts w:ascii="Traditional Arabic" w:eastAsia="Times New Roman" w:hAnsi="Traditional Arabic" w:cs="Traditional Arabic" w:hint="cs"/>
          <w:sz w:val="24"/>
          <w:szCs w:val="24"/>
        </w:rPr>
        <w:t>,2020).</w:t>
      </w:r>
    </w:p>
    <w:p w14:paraId="03DB712B" w14:textId="77777777" w:rsidR="005D1105" w:rsidRPr="00546F1A" w:rsidRDefault="005D1105" w:rsidP="005D1105">
      <w:pPr>
        <w:bidi/>
        <w:spacing w:line="360" w:lineRule="auto"/>
        <w:jc w:val="both"/>
        <w:rPr>
          <w:rFonts w:ascii="Traditional Arabic" w:eastAsia="Times New Roman" w:hAnsi="Traditional Arabic" w:cs="Traditional Arabic"/>
          <w:sz w:val="24"/>
          <w:szCs w:val="24"/>
          <w:rtl/>
          <w:lang w:bidi="ar-EG"/>
        </w:rPr>
      </w:pPr>
    </w:p>
    <w:p w14:paraId="72E5B0F8" w14:textId="35EA3DC3" w:rsidR="00826BE2" w:rsidRPr="00546F1A" w:rsidRDefault="00A60DEB" w:rsidP="00546F1A">
      <w:pPr>
        <w:bidi/>
        <w:spacing w:line="360" w:lineRule="auto"/>
        <w:jc w:val="both"/>
        <w:rPr>
          <w:rFonts w:ascii="Traditional Arabic" w:eastAsia="Times New Roman" w:hAnsi="Traditional Arabic" w:cs="Traditional Arabic"/>
          <w:b/>
          <w:bCs/>
          <w:sz w:val="24"/>
          <w:szCs w:val="24"/>
          <w:rtl/>
        </w:rPr>
      </w:pPr>
      <w:r w:rsidRPr="005D1105">
        <w:rPr>
          <w:rFonts w:ascii="Traditional Arabic" w:eastAsia="Times New Roman" w:hAnsi="Traditional Arabic" w:cs="Traditional Arabic" w:hint="cs"/>
          <w:b/>
          <w:bCs/>
          <w:sz w:val="28"/>
          <w:szCs w:val="28"/>
          <w:rtl/>
        </w:rPr>
        <w:t xml:space="preserve">2.2.10.4 </w:t>
      </w:r>
      <w:r w:rsidR="00826BE2" w:rsidRPr="005D1105">
        <w:rPr>
          <w:rFonts w:ascii="Traditional Arabic" w:eastAsia="Times New Roman" w:hAnsi="Traditional Arabic" w:cs="Traditional Arabic" w:hint="cs"/>
          <w:b/>
          <w:bCs/>
          <w:sz w:val="28"/>
          <w:szCs w:val="28"/>
          <w:rtl/>
        </w:rPr>
        <w:t>مستويات نظام التنقل الذكي</w:t>
      </w:r>
      <w:r w:rsidR="00826BE2" w:rsidRPr="00546F1A">
        <w:rPr>
          <w:rFonts w:ascii="Traditional Arabic" w:eastAsia="Times New Roman" w:hAnsi="Traditional Arabic" w:cs="Traditional Arabic" w:hint="cs"/>
          <w:b/>
          <w:bCs/>
          <w:sz w:val="24"/>
          <w:szCs w:val="24"/>
        </w:rPr>
        <w:t>.</w:t>
      </w:r>
    </w:p>
    <w:p w14:paraId="70C313B3" w14:textId="21D69504" w:rsidR="00826BE2" w:rsidRPr="00546F1A" w:rsidRDefault="00826BE2" w:rsidP="00546F1A">
      <w:pPr>
        <w:bidi/>
        <w:spacing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توجد ثلاث مستويات لنظام النقل الذكي وتشمل </w:t>
      </w:r>
      <w:r w:rsidR="00F25E3B" w:rsidRPr="00546F1A">
        <w:rPr>
          <w:rFonts w:ascii="Traditional Arabic" w:eastAsia="Times New Roman" w:hAnsi="Traditional Arabic" w:cs="Traditional Arabic" w:hint="cs"/>
          <w:sz w:val="24"/>
          <w:szCs w:val="24"/>
        </w:rPr>
        <w:t>(Pillai &amp; Sivathanu,2020).</w:t>
      </w:r>
    </w:p>
    <w:p w14:paraId="06D7B2BE" w14:textId="77777777" w:rsidR="00826BE2" w:rsidRPr="00546F1A" w:rsidRDefault="00826BE2" w:rsidP="00546F1A">
      <w:pPr>
        <w:bidi/>
        <w:spacing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أولا: مستوى المركبة والتي تضم التقنيات المنتشرة داخل المركبة، وتتضمن أجهزة الاستشعار عن بعد، ومعالجات البيانات التي تزود السائق بالبيانات</w:t>
      </w:r>
      <w:r w:rsidRPr="00546F1A">
        <w:rPr>
          <w:rFonts w:ascii="Traditional Arabic" w:eastAsia="Times New Roman" w:hAnsi="Traditional Arabic" w:cs="Traditional Arabic" w:hint="cs"/>
          <w:sz w:val="24"/>
          <w:szCs w:val="24"/>
        </w:rPr>
        <w:t xml:space="preserve">. </w:t>
      </w:r>
    </w:p>
    <w:p w14:paraId="1BF0C81E" w14:textId="0D232C73" w:rsidR="00826BE2" w:rsidRPr="00546F1A" w:rsidRDefault="00826BE2" w:rsidP="00546F1A">
      <w:pPr>
        <w:bidi/>
        <w:spacing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ثانيا:</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 xml:space="preserve">مستوى البنى التحتية والتي تجمع المجسات وأجهزة الاستشعار بالطريق وجوانبه بيانات الطريق المهمة، وتزود أدوات </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 xml:space="preserve">ات السائقين بالبيانات الملائمة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المرور بشكل أفضل. يشمل هذا المستوى أدوات </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ات للرسائل النصية وتنبيهات</w:t>
      </w:r>
      <w:r w:rsidRPr="00546F1A">
        <w:rPr>
          <w:rFonts w:ascii="Traditional Arabic" w:eastAsia="Times New Roman" w:hAnsi="Traditional Arabic" w:cs="Traditional Arabic" w:hint="cs"/>
          <w:sz w:val="24"/>
          <w:szCs w:val="24"/>
        </w:rPr>
        <w:t xml:space="preserve"> GPS </w:t>
      </w:r>
      <w:r w:rsidRPr="00546F1A">
        <w:rPr>
          <w:rFonts w:ascii="Traditional Arabic" w:eastAsia="Times New Roman" w:hAnsi="Traditional Arabic" w:cs="Traditional Arabic" w:hint="cs"/>
          <w:sz w:val="24"/>
          <w:szCs w:val="24"/>
          <w:rtl/>
        </w:rPr>
        <w:t>إشارات التوجيه لحركة المرور</w:t>
      </w:r>
    </w:p>
    <w:p w14:paraId="3D933909" w14:textId="14911FBE" w:rsidR="00826BE2" w:rsidRDefault="00826BE2" w:rsidP="00546F1A">
      <w:pPr>
        <w:bidi/>
        <w:spacing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ثالثا: المستوى التعاوني (تشاركي) والذي يشمل </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ات بين المركبات وبين البنى التحتية</w:t>
      </w:r>
      <w:r w:rsidR="005D1105">
        <w:rPr>
          <w:rFonts w:ascii="Traditional Arabic" w:eastAsia="Times New Roman" w:hAnsi="Traditional Arabic" w:cs="Traditional Arabic" w:hint="cs"/>
          <w:sz w:val="24"/>
          <w:szCs w:val="24"/>
          <w:rtl/>
        </w:rPr>
        <w:t>.</w:t>
      </w:r>
    </w:p>
    <w:p w14:paraId="0215004B" w14:textId="77777777" w:rsidR="005D1105" w:rsidRPr="00546F1A" w:rsidRDefault="005D1105" w:rsidP="005D1105">
      <w:pPr>
        <w:bidi/>
        <w:spacing w:line="360" w:lineRule="auto"/>
        <w:jc w:val="both"/>
        <w:rPr>
          <w:rFonts w:ascii="Traditional Arabic" w:eastAsia="Times New Roman" w:hAnsi="Traditional Arabic" w:cs="Traditional Arabic"/>
          <w:sz w:val="24"/>
          <w:szCs w:val="24"/>
          <w:rtl/>
        </w:rPr>
      </w:pPr>
    </w:p>
    <w:p w14:paraId="61865313" w14:textId="4FF97B6D" w:rsidR="009F2CAA" w:rsidRPr="005D1105" w:rsidRDefault="00A60DEB" w:rsidP="00546F1A">
      <w:pPr>
        <w:bidi/>
        <w:spacing w:line="360" w:lineRule="auto"/>
        <w:jc w:val="both"/>
        <w:rPr>
          <w:rFonts w:ascii="Traditional Arabic" w:eastAsiaTheme="minorEastAsia" w:hAnsi="Traditional Arabic" w:cs="Traditional Arabic"/>
          <w:b/>
          <w:bCs/>
          <w:smallCaps/>
          <w:sz w:val="28"/>
          <w:szCs w:val="28"/>
          <w:rtl/>
          <w:lang w:bidi="ar-SY"/>
        </w:rPr>
      </w:pPr>
      <w:r w:rsidRPr="005D1105">
        <w:rPr>
          <w:rFonts w:ascii="Traditional Arabic" w:eastAsiaTheme="minorEastAsia" w:hAnsi="Traditional Arabic" w:cs="Traditional Arabic" w:hint="cs"/>
          <w:b/>
          <w:bCs/>
          <w:smallCaps/>
          <w:sz w:val="28"/>
          <w:szCs w:val="28"/>
          <w:rtl/>
          <w:lang w:bidi="ar-SY"/>
        </w:rPr>
        <w:t>2.2.</w:t>
      </w:r>
      <w:r w:rsidR="00195351" w:rsidRPr="005D1105">
        <w:rPr>
          <w:rFonts w:ascii="Traditional Arabic" w:eastAsiaTheme="minorEastAsia" w:hAnsi="Traditional Arabic" w:cs="Traditional Arabic" w:hint="cs"/>
          <w:b/>
          <w:bCs/>
          <w:smallCaps/>
          <w:sz w:val="28"/>
          <w:szCs w:val="28"/>
          <w:rtl/>
          <w:lang w:bidi="ar-SY"/>
        </w:rPr>
        <w:t>11</w:t>
      </w:r>
      <w:r w:rsidRPr="005D1105">
        <w:rPr>
          <w:rFonts w:ascii="Traditional Arabic" w:eastAsiaTheme="minorEastAsia" w:hAnsi="Traditional Arabic" w:cs="Traditional Arabic" w:hint="cs"/>
          <w:b/>
          <w:bCs/>
          <w:smallCaps/>
          <w:sz w:val="28"/>
          <w:szCs w:val="28"/>
          <w:rtl/>
          <w:lang w:bidi="ar-SY"/>
        </w:rPr>
        <w:t xml:space="preserve"> </w:t>
      </w:r>
      <w:r w:rsidR="007A3945" w:rsidRPr="005D1105">
        <w:rPr>
          <w:rFonts w:ascii="Traditional Arabic" w:eastAsiaTheme="minorEastAsia" w:hAnsi="Traditional Arabic" w:cs="Traditional Arabic" w:hint="cs"/>
          <w:b/>
          <w:bCs/>
          <w:smallCaps/>
          <w:sz w:val="28"/>
          <w:szCs w:val="28"/>
          <w:rtl/>
          <w:lang w:bidi="ar-SY"/>
        </w:rPr>
        <w:t>الإتصال</w:t>
      </w:r>
      <w:r w:rsidR="00F25E3B" w:rsidRPr="005D1105">
        <w:rPr>
          <w:rFonts w:ascii="Traditional Arabic" w:eastAsiaTheme="minorEastAsia" w:hAnsi="Traditional Arabic" w:cs="Traditional Arabic" w:hint="cs"/>
          <w:b/>
          <w:bCs/>
          <w:smallCaps/>
          <w:sz w:val="28"/>
          <w:szCs w:val="28"/>
          <w:rtl/>
          <w:lang w:bidi="ar-SY"/>
        </w:rPr>
        <w:t xml:space="preserve"> </w:t>
      </w:r>
      <w:r w:rsidR="003B0D76" w:rsidRPr="005D1105">
        <w:rPr>
          <w:rFonts w:ascii="Traditional Arabic" w:eastAsiaTheme="minorEastAsia" w:hAnsi="Traditional Arabic" w:cs="Traditional Arabic" w:hint="cs"/>
          <w:b/>
          <w:bCs/>
          <w:smallCaps/>
          <w:sz w:val="28"/>
          <w:szCs w:val="28"/>
          <w:rtl/>
          <w:lang w:bidi="ar-SY"/>
        </w:rPr>
        <w:t>المعلوماتي:</w:t>
      </w:r>
    </w:p>
    <w:p w14:paraId="71580DA3" w14:textId="1D91C11D" w:rsidR="00F25E3B" w:rsidRPr="00546F1A" w:rsidRDefault="00F25E3B"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heme="minorEastAsia" w:hAnsi="Traditional Arabic" w:cs="Traditional Arabic" w:hint="cs"/>
          <w:smallCaps/>
          <w:sz w:val="24"/>
          <w:szCs w:val="24"/>
          <w:rtl/>
          <w:lang w:bidi="ar-SY"/>
        </w:rPr>
        <w:t xml:space="preserve">يمكن للذكاء </w:t>
      </w:r>
      <w:r w:rsidR="00067C01" w:rsidRPr="00546F1A">
        <w:rPr>
          <w:rFonts w:ascii="Traditional Arabic" w:eastAsiaTheme="minorEastAsia" w:hAnsi="Traditional Arabic" w:cs="Traditional Arabic" w:hint="cs"/>
          <w:smallCaps/>
          <w:sz w:val="24"/>
          <w:szCs w:val="24"/>
          <w:rtl/>
          <w:lang w:bidi="ar-SY"/>
        </w:rPr>
        <w:t>الإصطناعي</w:t>
      </w:r>
      <w:r w:rsidRPr="00546F1A">
        <w:rPr>
          <w:rFonts w:ascii="Traditional Arabic" w:eastAsiaTheme="minorEastAsia" w:hAnsi="Traditional Arabic" w:cs="Traditional Arabic" w:hint="cs"/>
          <w:smallCaps/>
          <w:sz w:val="24"/>
          <w:szCs w:val="24"/>
          <w:rtl/>
          <w:lang w:bidi="ar-SY"/>
        </w:rPr>
        <w:t xml:space="preserve"> تحسين التحليلات التنبئية وجعلها أكثر فعالية. يحتاج مقدمو خدمات </w:t>
      </w:r>
      <w:r w:rsidR="007A3945" w:rsidRPr="00546F1A">
        <w:rPr>
          <w:rFonts w:ascii="Traditional Arabic" w:eastAsiaTheme="minorEastAsia" w:hAnsi="Traditional Arabic" w:cs="Traditional Arabic" w:hint="cs"/>
          <w:smallCaps/>
          <w:sz w:val="24"/>
          <w:szCs w:val="24"/>
          <w:rtl/>
          <w:lang w:bidi="ar-SY"/>
        </w:rPr>
        <w:t>الإتصال</w:t>
      </w:r>
      <w:r w:rsidRPr="00546F1A">
        <w:rPr>
          <w:rFonts w:ascii="Traditional Arabic" w:eastAsiaTheme="minorEastAsia" w:hAnsi="Traditional Arabic" w:cs="Traditional Arabic" w:hint="cs"/>
          <w:smallCaps/>
          <w:sz w:val="24"/>
          <w:szCs w:val="24"/>
          <w:rtl/>
          <w:lang w:bidi="ar-SY"/>
        </w:rPr>
        <w:t xml:space="preserve">ات إلى فهم كيفية تغير أنماط الاستخدام وتجنب الانقطاعات وتوفير المستوى المناسب من الخدمة، ويمكن للذكاء </w:t>
      </w:r>
      <w:r w:rsidR="00067C01" w:rsidRPr="00546F1A">
        <w:rPr>
          <w:rFonts w:ascii="Traditional Arabic" w:eastAsiaTheme="minorEastAsia" w:hAnsi="Traditional Arabic" w:cs="Traditional Arabic" w:hint="cs"/>
          <w:smallCaps/>
          <w:sz w:val="24"/>
          <w:szCs w:val="24"/>
          <w:rtl/>
          <w:lang w:bidi="ar-SY"/>
        </w:rPr>
        <w:t>الإصطناعي</w:t>
      </w:r>
      <w:r w:rsidRPr="00546F1A">
        <w:rPr>
          <w:rFonts w:ascii="Traditional Arabic" w:eastAsiaTheme="minorEastAsia" w:hAnsi="Traditional Arabic" w:cs="Traditional Arabic" w:hint="cs"/>
          <w:smallCaps/>
          <w:sz w:val="24"/>
          <w:szCs w:val="24"/>
          <w:rtl/>
          <w:lang w:bidi="ar-SY"/>
        </w:rPr>
        <w:t xml:space="preserve"> تعزيز جمع المعارف القيّمة وتوزيعها عبر مؤسسات </w:t>
      </w:r>
      <w:r w:rsidR="007A3945" w:rsidRPr="00546F1A">
        <w:rPr>
          <w:rFonts w:ascii="Traditional Arabic" w:eastAsiaTheme="minorEastAsia" w:hAnsi="Traditional Arabic" w:cs="Traditional Arabic" w:hint="cs"/>
          <w:smallCaps/>
          <w:sz w:val="24"/>
          <w:szCs w:val="24"/>
          <w:rtl/>
          <w:lang w:bidi="ar-SY"/>
        </w:rPr>
        <w:t>الإتصال</w:t>
      </w:r>
      <w:r w:rsidRPr="00546F1A">
        <w:rPr>
          <w:rFonts w:ascii="Traditional Arabic" w:eastAsiaTheme="minorEastAsia" w:hAnsi="Traditional Arabic" w:cs="Traditional Arabic" w:hint="cs"/>
          <w:smallCaps/>
          <w:sz w:val="24"/>
          <w:szCs w:val="24"/>
          <w:rtl/>
          <w:lang w:bidi="ar-SY"/>
        </w:rPr>
        <w:t xml:space="preserve">ات وإلى شركائها. حيث </w:t>
      </w:r>
      <w:r w:rsidR="004F1E67" w:rsidRPr="00546F1A">
        <w:rPr>
          <w:rFonts w:ascii="Traditional Arabic" w:eastAsiaTheme="minorEastAsia" w:hAnsi="Traditional Arabic" w:cs="Traditional Arabic" w:hint="cs"/>
          <w:smallCaps/>
          <w:sz w:val="24"/>
          <w:szCs w:val="24"/>
          <w:rtl/>
          <w:lang w:bidi="ar-SY"/>
        </w:rPr>
        <w:t>يقدم ا</w:t>
      </w:r>
      <w:r w:rsidR="009F2CAA" w:rsidRPr="00546F1A">
        <w:rPr>
          <w:rFonts w:ascii="Traditional Arabic" w:eastAsiaTheme="minorEastAsia" w:hAnsi="Traditional Arabic" w:cs="Traditional Arabic" w:hint="cs"/>
          <w:smallCaps/>
          <w:sz w:val="24"/>
          <w:szCs w:val="24"/>
          <w:rtl/>
          <w:lang w:bidi="ar-SY"/>
        </w:rPr>
        <w:t xml:space="preserve">لذكاء </w:t>
      </w:r>
      <w:r w:rsidR="00067C01" w:rsidRPr="00546F1A">
        <w:rPr>
          <w:rFonts w:ascii="Traditional Arabic" w:eastAsiaTheme="minorEastAsia" w:hAnsi="Traditional Arabic" w:cs="Traditional Arabic" w:hint="cs"/>
          <w:smallCaps/>
          <w:sz w:val="24"/>
          <w:szCs w:val="24"/>
          <w:rtl/>
          <w:lang w:bidi="ar-SY"/>
        </w:rPr>
        <w:t>الإصطناعي</w:t>
      </w:r>
      <w:r w:rsidR="009F2CAA" w:rsidRPr="00546F1A">
        <w:rPr>
          <w:rFonts w:ascii="Traditional Arabic" w:eastAsiaTheme="minorEastAsia" w:hAnsi="Traditional Arabic" w:cs="Traditional Arabic" w:hint="cs"/>
          <w:smallCaps/>
          <w:sz w:val="24"/>
          <w:szCs w:val="24"/>
          <w:rtl/>
          <w:lang w:bidi="ar-SY"/>
        </w:rPr>
        <w:t xml:space="preserve"> الكثير في مجال الإعمال والريادة بها، حيث أنه</w:t>
      </w:r>
      <w:r w:rsidR="00EE0D4D" w:rsidRPr="00546F1A">
        <w:rPr>
          <w:rFonts w:ascii="Traditional Arabic" w:eastAsiaTheme="minorEastAsia" w:hAnsi="Traditional Arabic" w:cs="Traditional Arabic" w:hint="cs"/>
          <w:smallCaps/>
          <w:sz w:val="24"/>
          <w:szCs w:val="24"/>
          <w:rtl/>
          <w:lang w:bidi="ar-SY"/>
        </w:rPr>
        <w:t xml:space="preserve"> </w:t>
      </w:r>
      <w:r w:rsidR="009F2CAA" w:rsidRPr="00546F1A">
        <w:rPr>
          <w:rFonts w:ascii="Traditional Arabic" w:eastAsiaTheme="minorEastAsia" w:hAnsi="Traditional Arabic" w:cs="Traditional Arabic" w:hint="cs"/>
          <w:smallCaps/>
          <w:sz w:val="24"/>
          <w:szCs w:val="24"/>
          <w:rtl/>
          <w:lang w:bidi="ar-SY"/>
        </w:rPr>
        <w:t>يساعد على تحسين خدمات العملاء با</w:t>
      </w:r>
      <w:r w:rsidR="00AB3C9E" w:rsidRPr="00546F1A">
        <w:rPr>
          <w:rFonts w:ascii="Traditional Arabic" w:eastAsiaTheme="minorEastAsia" w:hAnsi="Traditional Arabic" w:cs="Traditional Arabic" w:hint="cs"/>
          <w:smallCaps/>
          <w:sz w:val="24"/>
          <w:szCs w:val="24"/>
          <w:rtl/>
          <w:lang w:bidi="ar-SY"/>
        </w:rPr>
        <w:t>لــتــو</w:t>
      </w:r>
      <w:r w:rsidR="009F2CAA" w:rsidRPr="00546F1A">
        <w:rPr>
          <w:rFonts w:ascii="Traditional Arabic" w:eastAsiaTheme="minorEastAsia" w:hAnsi="Traditional Arabic" w:cs="Traditional Arabic" w:hint="cs"/>
          <w:smallCaps/>
          <w:sz w:val="24"/>
          <w:szCs w:val="24"/>
          <w:rtl/>
          <w:lang w:bidi="ar-SY"/>
        </w:rPr>
        <w:t xml:space="preserve">اصل والاتفاق عبر الإنترنت، كما أنه يمكن أن يخفف عبء العمل والصيانة الوقائية. بالإضافة الى ذلك، يمكنه </w:t>
      </w:r>
      <w:r w:rsidR="00067C01" w:rsidRPr="00546F1A">
        <w:rPr>
          <w:rFonts w:ascii="Traditional Arabic" w:eastAsiaTheme="minorEastAsia" w:hAnsi="Traditional Arabic" w:cs="Traditional Arabic" w:hint="cs"/>
          <w:smallCaps/>
          <w:sz w:val="24"/>
          <w:szCs w:val="24"/>
          <w:rtl/>
          <w:lang w:bidi="ar-SY"/>
        </w:rPr>
        <w:t>إدارة</w:t>
      </w:r>
      <w:r w:rsidR="009F2CAA" w:rsidRPr="00546F1A">
        <w:rPr>
          <w:rFonts w:ascii="Traditional Arabic" w:eastAsiaTheme="minorEastAsia" w:hAnsi="Traditional Arabic" w:cs="Traditional Arabic" w:hint="cs"/>
          <w:smallCaps/>
          <w:sz w:val="24"/>
          <w:szCs w:val="24"/>
          <w:rtl/>
          <w:lang w:bidi="ar-SY"/>
        </w:rPr>
        <w:t xml:space="preserve"> البيانات وا</w:t>
      </w:r>
      <w:r w:rsidR="00AB3C9E" w:rsidRPr="00546F1A">
        <w:rPr>
          <w:rFonts w:ascii="Traditional Arabic" w:eastAsiaTheme="minorEastAsia" w:hAnsi="Traditional Arabic" w:cs="Traditional Arabic" w:hint="cs"/>
          <w:smallCaps/>
          <w:sz w:val="24"/>
          <w:szCs w:val="24"/>
          <w:rtl/>
          <w:lang w:bidi="ar-SY"/>
        </w:rPr>
        <w:t>لــت</w:t>
      </w:r>
      <w:r w:rsidR="009F2CAA" w:rsidRPr="00546F1A">
        <w:rPr>
          <w:rFonts w:ascii="Traditional Arabic" w:eastAsiaTheme="minorEastAsia" w:hAnsi="Traditional Arabic" w:cs="Traditional Arabic" w:hint="cs"/>
          <w:smallCaps/>
          <w:sz w:val="24"/>
          <w:szCs w:val="24"/>
          <w:rtl/>
          <w:lang w:bidi="ar-SY"/>
        </w:rPr>
        <w:t>ح</w:t>
      </w:r>
      <w:r w:rsidR="00AB3C9E" w:rsidRPr="00546F1A">
        <w:rPr>
          <w:rFonts w:ascii="Traditional Arabic" w:eastAsiaTheme="minorEastAsia" w:hAnsi="Traditional Arabic" w:cs="Traditional Arabic" w:hint="cs"/>
          <w:smallCaps/>
          <w:sz w:val="24"/>
          <w:szCs w:val="24"/>
          <w:rtl/>
          <w:lang w:bidi="ar-SY"/>
        </w:rPr>
        <w:t>لــي</w:t>
      </w:r>
      <w:r w:rsidR="009F2CAA" w:rsidRPr="00546F1A">
        <w:rPr>
          <w:rFonts w:ascii="Traditional Arabic" w:eastAsiaTheme="minorEastAsia" w:hAnsi="Traditional Arabic" w:cs="Traditional Arabic" w:hint="cs"/>
          <w:smallCaps/>
          <w:sz w:val="24"/>
          <w:szCs w:val="24"/>
          <w:rtl/>
          <w:lang w:bidi="ar-SY"/>
        </w:rPr>
        <w:t xml:space="preserve">لات الفعَّالة إضافة إلى </w:t>
      </w:r>
      <w:r w:rsidR="00EE0D4D" w:rsidRPr="00546F1A">
        <w:rPr>
          <w:rFonts w:ascii="Traditional Arabic" w:eastAsiaTheme="minorEastAsia" w:hAnsi="Traditional Arabic" w:cs="Traditional Arabic" w:hint="cs"/>
          <w:smallCaps/>
          <w:sz w:val="24"/>
          <w:szCs w:val="24"/>
          <w:rtl/>
          <w:lang w:bidi="ar-SY"/>
        </w:rPr>
        <w:t>تطوير</w:t>
      </w:r>
      <w:r w:rsidR="009F2CAA" w:rsidRPr="00546F1A">
        <w:rPr>
          <w:rFonts w:ascii="Traditional Arabic" w:eastAsiaTheme="minorEastAsia" w:hAnsi="Traditional Arabic" w:cs="Traditional Arabic" w:hint="cs"/>
          <w:smallCaps/>
          <w:sz w:val="24"/>
          <w:szCs w:val="24"/>
          <w:rtl/>
          <w:lang w:bidi="ar-SY"/>
        </w:rPr>
        <w:t xml:space="preserve"> طرق الإعلان وا</w:t>
      </w:r>
      <w:r w:rsidR="00AB3C9E" w:rsidRPr="00546F1A">
        <w:rPr>
          <w:rFonts w:ascii="Traditional Arabic" w:eastAsiaTheme="minorEastAsia" w:hAnsi="Traditional Arabic" w:cs="Traditional Arabic" w:hint="cs"/>
          <w:smallCaps/>
          <w:sz w:val="24"/>
          <w:szCs w:val="24"/>
          <w:rtl/>
          <w:lang w:bidi="ar-SY"/>
        </w:rPr>
        <w:t>لــتــس</w:t>
      </w:r>
      <w:r w:rsidR="009F2CAA" w:rsidRPr="00546F1A">
        <w:rPr>
          <w:rFonts w:ascii="Traditional Arabic" w:eastAsiaTheme="minorEastAsia" w:hAnsi="Traditional Arabic" w:cs="Traditional Arabic" w:hint="cs"/>
          <w:smallCaps/>
          <w:sz w:val="24"/>
          <w:szCs w:val="24"/>
          <w:rtl/>
          <w:lang w:bidi="ar-SY"/>
        </w:rPr>
        <w:t>ويق</w:t>
      </w:r>
      <w:r w:rsidR="004F1E67" w:rsidRPr="00546F1A">
        <w:rPr>
          <w:rFonts w:ascii="Traditional Arabic" w:eastAsia="Times New Roman" w:hAnsi="Traditional Arabic" w:cs="Traditional Arabic" w:hint="cs"/>
          <w:sz w:val="24"/>
          <w:szCs w:val="24"/>
          <w:rtl/>
          <w:lang w:bidi="ar-SY"/>
        </w:rPr>
        <w:t xml:space="preserve"> </w:t>
      </w:r>
      <w:r w:rsidR="004F1E67" w:rsidRPr="00546F1A">
        <w:rPr>
          <w:rFonts w:ascii="Traditional Arabic" w:eastAsia="Times New Roman" w:hAnsi="Traditional Arabic" w:cs="Traditional Arabic" w:hint="cs"/>
          <w:sz w:val="24"/>
          <w:szCs w:val="24"/>
          <w:rtl/>
        </w:rPr>
        <w:t>ا</w:t>
      </w:r>
      <w:r w:rsidR="00223424" w:rsidRPr="00546F1A">
        <w:rPr>
          <w:rFonts w:ascii="Traditional Arabic" w:eastAsia="Times New Roman" w:hAnsi="Traditional Arabic" w:cs="Traditional Arabic" w:hint="cs"/>
          <w:sz w:val="24"/>
          <w:szCs w:val="24"/>
          <w:rtl/>
        </w:rPr>
        <w:t xml:space="preserve">لذكاء </w:t>
      </w:r>
      <w:r w:rsidR="00067C01" w:rsidRPr="00546F1A">
        <w:rPr>
          <w:rFonts w:ascii="Traditional Arabic" w:eastAsia="Times New Roman" w:hAnsi="Traditional Arabic" w:cs="Traditional Arabic" w:hint="cs"/>
          <w:sz w:val="24"/>
          <w:szCs w:val="24"/>
          <w:rtl/>
        </w:rPr>
        <w:t>الإصطناعي</w:t>
      </w:r>
      <w:r w:rsidR="00223424" w:rsidRPr="00546F1A">
        <w:rPr>
          <w:rFonts w:ascii="Traditional Arabic" w:eastAsia="Times New Roman" w:hAnsi="Traditional Arabic" w:cs="Traditional Arabic" w:hint="cs"/>
          <w:sz w:val="24"/>
          <w:szCs w:val="24"/>
          <w:rtl/>
        </w:rPr>
        <w:t xml:space="preserve"> </w:t>
      </w:r>
      <w:r w:rsidR="003B0D76" w:rsidRPr="00546F1A">
        <w:rPr>
          <w:rFonts w:ascii="Traditional Arabic" w:eastAsia="Times New Roman" w:hAnsi="Traditional Arabic" w:cs="Traditional Arabic" w:hint="cs"/>
          <w:sz w:val="24"/>
          <w:szCs w:val="24"/>
          <w:rtl/>
        </w:rPr>
        <w:t>(حمد ،2022)</w:t>
      </w:r>
    </w:p>
    <w:p w14:paraId="310A8B79" w14:textId="4CC8892C" w:rsidR="00F25E3B" w:rsidRDefault="00F25E3B"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تعدّ تكنولوجيا المعلومات و</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 xml:space="preserve"> من الركائز الاستراتيجية في دعم مسار التحول الرقمي الذي شرعت فيه </w:t>
      </w:r>
      <w:r w:rsidR="00295E5B" w:rsidRPr="00546F1A">
        <w:rPr>
          <w:rFonts w:ascii="Traditional Arabic" w:eastAsia="Times New Roman" w:hAnsi="Traditional Arabic" w:cs="Traditional Arabic" w:hint="cs"/>
          <w:sz w:val="24"/>
          <w:szCs w:val="24"/>
          <w:rtl/>
        </w:rPr>
        <w:t>المملكة العربية السعودية</w:t>
      </w:r>
      <w:r w:rsidRPr="00546F1A">
        <w:rPr>
          <w:rFonts w:ascii="Traditional Arabic" w:eastAsia="Times New Roman" w:hAnsi="Traditional Arabic" w:cs="Traditional Arabic" w:hint="cs"/>
          <w:sz w:val="24"/>
          <w:szCs w:val="24"/>
          <w:rtl/>
        </w:rPr>
        <w:t xml:space="preserve"> بهدف إرساء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عمومية فعالة، شفافة ومتمحورة حول المواطن. وقد أولت الحكومة أهمية متزايدة لتطوير المنظومة الرقمية من خلال تبنّي سياسات واستراتيجيات وطنية تهدف إلى تحديث البنية التحتية التكنولوجية، وتعزيز الإطار التشريعي والمؤسساتي، وتكريس الحوكمة الرقمية على مختلف المستويات.</w:t>
      </w:r>
      <w:r w:rsidR="003B0D76" w:rsidRPr="00546F1A">
        <w:rPr>
          <w:rFonts w:ascii="Traditional Arabic" w:hAnsi="Traditional Arabic" w:cs="Traditional Arabic" w:hint="cs"/>
          <w:sz w:val="24"/>
          <w:szCs w:val="24"/>
          <w:lang w:bidi="ar-EG"/>
        </w:rPr>
        <w:t xml:space="preserve"> Stanley, &amp; Aggarwal,2019),</w:t>
      </w:r>
      <w:r w:rsidR="003B0D76" w:rsidRPr="00546F1A">
        <w:rPr>
          <w:rFonts w:ascii="Traditional Arabic" w:eastAsia="Times New Roman" w:hAnsi="Traditional Arabic" w:cs="Traditional Arabic" w:hint="cs"/>
          <w:sz w:val="24"/>
          <w:szCs w:val="24"/>
          <w:rtl/>
        </w:rPr>
        <w:t>)</w:t>
      </w:r>
    </w:p>
    <w:p w14:paraId="25B826B5" w14:textId="77777777" w:rsidR="005D1105" w:rsidRPr="00546F1A" w:rsidRDefault="005D1105" w:rsidP="005D1105">
      <w:pPr>
        <w:bidi/>
        <w:spacing w:after="200" w:line="360" w:lineRule="auto"/>
        <w:jc w:val="both"/>
        <w:rPr>
          <w:rFonts w:ascii="Traditional Arabic" w:eastAsia="Times New Roman" w:hAnsi="Traditional Arabic" w:cs="Traditional Arabic"/>
          <w:sz w:val="24"/>
          <w:szCs w:val="24"/>
          <w:rtl/>
        </w:rPr>
      </w:pPr>
    </w:p>
    <w:p w14:paraId="4DDAB25D" w14:textId="6128137F" w:rsidR="003B0D76" w:rsidRPr="005D1105" w:rsidRDefault="00A60DEB" w:rsidP="00546F1A">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2.2.</w:t>
      </w:r>
      <w:r w:rsidR="00195351" w:rsidRPr="005D1105">
        <w:rPr>
          <w:rFonts w:ascii="Traditional Arabic" w:eastAsia="Times New Roman" w:hAnsi="Traditional Arabic" w:cs="Traditional Arabic" w:hint="cs"/>
          <w:b/>
          <w:bCs/>
          <w:sz w:val="28"/>
          <w:szCs w:val="28"/>
          <w:rtl/>
        </w:rPr>
        <w:t>11.1</w:t>
      </w:r>
      <w:r w:rsidRPr="005D1105">
        <w:rPr>
          <w:rFonts w:ascii="Traditional Arabic" w:eastAsia="Times New Roman" w:hAnsi="Traditional Arabic" w:cs="Traditional Arabic" w:hint="cs"/>
          <w:b/>
          <w:bCs/>
          <w:sz w:val="28"/>
          <w:szCs w:val="28"/>
          <w:rtl/>
        </w:rPr>
        <w:t xml:space="preserve"> </w:t>
      </w:r>
      <w:r w:rsidR="003B0D76" w:rsidRPr="005D1105">
        <w:rPr>
          <w:rFonts w:ascii="Traditional Arabic" w:eastAsia="Times New Roman" w:hAnsi="Traditional Arabic" w:cs="Traditional Arabic" w:hint="cs"/>
          <w:b/>
          <w:bCs/>
          <w:sz w:val="28"/>
          <w:szCs w:val="28"/>
          <w:rtl/>
        </w:rPr>
        <w:t xml:space="preserve">أهمية تكنولوجيا </w:t>
      </w:r>
      <w:r w:rsidR="007A3945" w:rsidRPr="005D1105">
        <w:rPr>
          <w:rFonts w:ascii="Traditional Arabic" w:eastAsia="Times New Roman" w:hAnsi="Traditional Arabic" w:cs="Traditional Arabic" w:hint="cs"/>
          <w:b/>
          <w:bCs/>
          <w:sz w:val="28"/>
          <w:szCs w:val="28"/>
          <w:rtl/>
        </w:rPr>
        <w:t>الإتصال</w:t>
      </w:r>
      <w:r w:rsidR="003B0D76" w:rsidRPr="005D1105">
        <w:rPr>
          <w:rFonts w:ascii="Traditional Arabic" w:eastAsia="Times New Roman" w:hAnsi="Traditional Arabic" w:cs="Traditional Arabic" w:hint="cs"/>
          <w:b/>
          <w:bCs/>
          <w:sz w:val="28"/>
          <w:szCs w:val="28"/>
          <w:rtl/>
        </w:rPr>
        <w:t xml:space="preserve"> المعلوماتي</w:t>
      </w:r>
    </w:p>
    <w:p w14:paraId="58AB1A17" w14:textId="24B1C127" w:rsidR="003B0D76" w:rsidRDefault="003B0D76"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لقد أسهم التطور العلمي والتكنولوجي في تحقيق رفاهية الأفراد، ومن بين التطورات التي تحدث باستمرار تلك المتعلقة بتكنولوجيا المعلومات و</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 xml:space="preserve">، وما تبلغه من أهمية من ناحية توفير خدمات </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 xml:space="preserve"> بمختلف أنواعها، وخدمات التعليم والتثقيف وتوفير المعلومات اللازمة للأشخاص والمنظمات، حيث جعلت من العالم قرية صغيرة يستطيع أفرادها </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 xml:space="preserve"> فيما بينهم بسهولة وتبادل المعلومات في أي وقت وفي أي مكان، وتعود هذه الأهمية لتكنولوجيا المعلومات و</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 xml:space="preserve"> إلى الخصائص التي تمتاز بها هذه الأخيرة، بما فيها الانتشار الواسع وسعة التحمل سواء بالنسبة لعدد الأشخاص المشاركين آو المتصلين أو بالنسبة لحجم المعلومات المنقولة، كما أنها تتسم بسرعة الأداء وسهولة الاستعمال وتنوع الخدمات</w:t>
      </w:r>
      <w:r w:rsidRPr="00546F1A">
        <w:rPr>
          <w:rFonts w:ascii="Traditional Arabic" w:eastAsia="Times New Roman" w:hAnsi="Traditional Arabic" w:cs="Traditional Arabic" w:hint="cs"/>
          <w:sz w:val="24"/>
          <w:szCs w:val="24"/>
          <w:rtl/>
          <w:lang w:bidi="ar-EG"/>
        </w:rPr>
        <w:t xml:space="preserve"> (خليل،2023)</w:t>
      </w:r>
      <w:r w:rsidR="005D1105">
        <w:rPr>
          <w:rFonts w:ascii="Traditional Arabic" w:eastAsia="Times New Roman" w:hAnsi="Traditional Arabic" w:cs="Traditional Arabic" w:hint="cs"/>
          <w:sz w:val="24"/>
          <w:szCs w:val="24"/>
          <w:rtl/>
          <w:lang w:bidi="ar-EG"/>
        </w:rPr>
        <w:t>.</w:t>
      </w:r>
    </w:p>
    <w:p w14:paraId="3C85E89F" w14:textId="77777777" w:rsidR="005D1105" w:rsidRPr="00546F1A" w:rsidRDefault="005D1105" w:rsidP="005D1105">
      <w:pPr>
        <w:bidi/>
        <w:spacing w:after="200" w:line="360" w:lineRule="auto"/>
        <w:jc w:val="both"/>
        <w:rPr>
          <w:rFonts w:ascii="Traditional Arabic" w:eastAsia="Times New Roman" w:hAnsi="Traditional Arabic" w:cs="Traditional Arabic"/>
          <w:sz w:val="24"/>
          <w:szCs w:val="24"/>
          <w:rtl/>
          <w:lang w:bidi="ar-EG"/>
        </w:rPr>
      </w:pPr>
    </w:p>
    <w:p w14:paraId="7DC606BD" w14:textId="5B8E5B86" w:rsidR="003B0D76" w:rsidRPr="005D1105" w:rsidRDefault="00195351" w:rsidP="00546F1A">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2.2.11.2</w:t>
      </w:r>
      <w:r w:rsidR="00A60DEB" w:rsidRPr="005D1105">
        <w:rPr>
          <w:rFonts w:ascii="Traditional Arabic" w:eastAsia="Times New Roman" w:hAnsi="Traditional Arabic" w:cs="Traditional Arabic" w:hint="cs"/>
          <w:b/>
          <w:bCs/>
          <w:sz w:val="28"/>
          <w:szCs w:val="28"/>
          <w:rtl/>
        </w:rPr>
        <w:t xml:space="preserve"> </w:t>
      </w:r>
      <w:r w:rsidR="003B0D76" w:rsidRPr="005D1105">
        <w:rPr>
          <w:rFonts w:ascii="Traditional Arabic" w:eastAsia="Times New Roman" w:hAnsi="Traditional Arabic" w:cs="Traditional Arabic" w:hint="cs"/>
          <w:b/>
          <w:bCs/>
          <w:sz w:val="28"/>
          <w:szCs w:val="28"/>
          <w:rtl/>
        </w:rPr>
        <w:t xml:space="preserve">مكونات </w:t>
      </w:r>
      <w:r w:rsidR="007A3945" w:rsidRPr="005D1105">
        <w:rPr>
          <w:rFonts w:ascii="Traditional Arabic" w:eastAsia="Times New Roman" w:hAnsi="Traditional Arabic" w:cs="Traditional Arabic" w:hint="cs"/>
          <w:b/>
          <w:bCs/>
          <w:sz w:val="28"/>
          <w:szCs w:val="28"/>
          <w:rtl/>
        </w:rPr>
        <w:t>الإتصال</w:t>
      </w:r>
      <w:r w:rsidR="003B0D76" w:rsidRPr="005D1105">
        <w:rPr>
          <w:rFonts w:ascii="Traditional Arabic" w:eastAsia="Times New Roman" w:hAnsi="Traditional Arabic" w:cs="Traditional Arabic" w:hint="cs"/>
          <w:b/>
          <w:bCs/>
          <w:sz w:val="28"/>
          <w:szCs w:val="28"/>
          <w:rtl/>
        </w:rPr>
        <w:t xml:space="preserve"> المعلوماتي</w:t>
      </w:r>
    </w:p>
    <w:p w14:paraId="33C4D8CE" w14:textId="373B6135" w:rsidR="003B0D76" w:rsidRPr="00546F1A" w:rsidRDefault="003B0D76" w:rsidP="00546F1A">
      <w:p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lastRenderedPageBreak/>
        <w:t>أولاً: تشغيل المعلومات</w:t>
      </w: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ويشمل هذا الفرع الوظائف التي تتناول المعالجة والتوزيع الآلي للمعلومات، والتي تعتبر الأساس في انجاز عمليات التشغيل في المؤسسات وتدعيم قدرة ال</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على اتخاذ القرارات ويتمثل المحور المركزي لهذا الفرع في تطبيقات الإعلام الآلي أو الالكتروني بأشكاله المختلفة</w:t>
      </w:r>
      <w:r w:rsidR="006131E8" w:rsidRPr="00546F1A">
        <w:rPr>
          <w:rFonts w:ascii="Traditional Arabic" w:eastAsia="Times New Roman" w:hAnsi="Traditional Arabic" w:cs="Traditional Arabic" w:hint="cs"/>
          <w:sz w:val="24"/>
          <w:szCs w:val="24"/>
          <w:rtl/>
        </w:rPr>
        <w:t xml:space="preserve"> (ماجد،2018)</w:t>
      </w:r>
    </w:p>
    <w:p w14:paraId="21BE2BE2" w14:textId="3CBB4DD5" w:rsidR="003B0D76" w:rsidRPr="00546F1A" w:rsidRDefault="003B0D76"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ثانياً: نقل وإيصال المعلومات</w:t>
      </w: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 xml:space="preserve">يمثل هذا الفرع عملية نقل وإيصال المعلومات التي تم تشغيلها بين الموقع المتباعدة للحواسيب أو بين الحواسيب ووحداتها الطرفية البعيدة وذلك باستخدام تسهيلات </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ات عن البعد</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(الهنداوي،2021).</w:t>
      </w:r>
    </w:p>
    <w:p w14:paraId="0E672A92" w14:textId="77777777" w:rsidR="002D21EF" w:rsidRDefault="002D21EF" w:rsidP="00546F1A">
      <w:pPr>
        <w:bidi/>
        <w:spacing w:after="200" w:line="360" w:lineRule="auto"/>
        <w:jc w:val="both"/>
        <w:rPr>
          <w:rFonts w:ascii="Traditional Arabic" w:eastAsia="Times New Roman" w:hAnsi="Traditional Arabic" w:cs="Traditional Arabic"/>
          <w:b/>
          <w:bCs/>
          <w:sz w:val="24"/>
          <w:szCs w:val="24"/>
          <w:rtl/>
        </w:rPr>
      </w:pPr>
    </w:p>
    <w:p w14:paraId="35242D93" w14:textId="77777777" w:rsidR="006848B4" w:rsidRPr="00546F1A" w:rsidRDefault="006848B4" w:rsidP="006848B4">
      <w:pPr>
        <w:bidi/>
        <w:spacing w:after="200" w:line="360" w:lineRule="auto"/>
        <w:jc w:val="both"/>
        <w:rPr>
          <w:rFonts w:ascii="Traditional Arabic" w:eastAsia="Times New Roman" w:hAnsi="Traditional Arabic" w:cs="Traditional Arabic"/>
          <w:b/>
          <w:bCs/>
          <w:sz w:val="24"/>
          <w:szCs w:val="24"/>
        </w:rPr>
      </w:pPr>
    </w:p>
    <w:p w14:paraId="26D8E02F" w14:textId="3650818F" w:rsidR="002D21EF" w:rsidRPr="005D1105" w:rsidRDefault="002D21EF" w:rsidP="00546F1A">
      <w:pPr>
        <w:bidi/>
        <w:spacing w:after="200" w:line="360" w:lineRule="auto"/>
        <w:jc w:val="both"/>
        <w:rPr>
          <w:rFonts w:ascii="Traditional Arabic" w:eastAsia="Times New Roman" w:hAnsi="Traditional Arabic" w:cs="Traditional Arabic"/>
          <w:b/>
          <w:bCs/>
          <w:sz w:val="28"/>
          <w:szCs w:val="28"/>
          <w:rtl/>
        </w:rPr>
      </w:pPr>
      <w:r w:rsidRPr="005D1105">
        <w:rPr>
          <w:rFonts w:ascii="Traditional Arabic" w:eastAsia="Times New Roman" w:hAnsi="Traditional Arabic" w:cs="Traditional Arabic" w:hint="cs"/>
          <w:b/>
          <w:bCs/>
          <w:sz w:val="28"/>
          <w:szCs w:val="28"/>
          <w:rtl/>
        </w:rPr>
        <w:t xml:space="preserve">2.2.12 النظم الخبيرة </w:t>
      </w:r>
    </w:p>
    <w:p w14:paraId="691D26F1" w14:textId="77777777" w:rsidR="002D21EF" w:rsidRPr="00546F1A" w:rsidRDefault="002D21EF" w:rsidP="00546F1A">
      <w:pPr>
        <w:bidi/>
        <w:spacing w:line="360" w:lineRule="auto"/>
        <w:ind w:left="360"/>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يملك الخبراء من البشر كمية هائلة من المعرفة المتخصصة في مجالات عملهم لذا فإن النظم الخبيرة </w:t>
      </w:r>
    </w:p>
    <w:p w14:paraId="1E6BCA6A" w14:textId="1B01C9BD" w:rsidR="002D21EF" w:rsidRPr="00546F1A" w:rsidRDefault="002D21EF" w:rsidP="00546F1A">
      <w:pPr>
        <w:bidi/>
        <w:spacing w:line="360" w:lineRule="auto"/>
        <w:ind w:left="360"/>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تــستــند عادة إلى قواعد معرفة تــتضمن عدد هائلا من قواعد المعطيات الــتــي تحوي معلومات المعرفة، وقد نشأت النظم الخبيرة كفرع من فروع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وهي نظم حاسوبية معقدة تقوم على تجميع معلومات متخصصة (أي في مجال محدد فقط) من الخبراء البشريين، ووضعها في صورة تمكن الحاسوب من تطبيق تلك المعلومات (أو بالأحرى الخبرات) على مشكلات مماثلة. </w:t>
      </w:r>
      <w:r w:rsidRPr="00546F1A">
        <w:rPr>
          <w:rStyle w:val="a9"/>
          <w:rFonts w:ascii="Traditional Arabic" w:hAnsi="Traditional Arabic" w:cs="Traditional Arabic" w:hint="cs"/>
          <w:b w:val="0"/>
          <w:bCs w:val="0"/>
          <w:sz w:val="24"/>
          <w:szCs w:val="24"/>
          <w:rtl/>
        </w:rPr>
        <w:t>في أسرع وقت واقل جهد ممكن (الملا،2022).</w:t>
      </w:r>
    </w:p>
    <w:p w14:paraId="2840F656" w14:textId="0BEE37CC" w:rsidR="002D21EF" w:rsidRPr="00546F1A" w:rsidRDefault="002D21EF" w:rsidP="00546F1A">
      <w:pPr>
        <w:pStyle w:val="a8"/>
        <w:shd w:val="clear" w:color="auto" w:fill="FFFFFF"/>
        <w:tabs>
          <w:tab w:val="left" w:pos="-58"/>
          <w:tab w:val="left" w:pos="226"/>
          <w:tab w:val="left" w:pos="2048"/>
        </w:tabs>
        <w:bidi/>
        <w:spacing w:before="0" w:beforeAutospacing="0" w:after="0" w:afterAutospacing="0" w:line="360" w:lineRule="auto"/>
        <w:ind w:left="360"/>
        <w:jc w:val="both"/>
        <w:rPr>
          <w:rStyle w:val="a9"/>
          <w:rFonts w:ascii="Traditional Arabic" w:hAnsi="Traditional Arabic" w:cs="Traditional Arabic"/>
          <w:rtl/>
        </w:rPr>
      </w:pPr>
      <w:r w:rsidRPr="00546F1A">
        <w:rPr>
          <w:rFonts w:ascii="Traditional Arabic" w:hAnsi="Traditional Arabic" w:cs="Traditional Arabic" w:hint="cs"/>
          <w:rtl/>
        </w:rPr>
        <w:t xml:space="preserve">النظم الخبيرة هي تلك الجهود الناتجة من تطوير تقنيات الذكاء </w:t>
      </w:r>
      <w:r w:rsidR="00067C01" w:rsidRPr="00546F1A">
        <w:rPr>
          <w:rFonts w:ascii="Traditional Arabic" w:hAnsi="Traditional Arabic" w:cs="Traditional Arabic" w:hint="cs"/>
          <w:rtl/>
        </w:rPr>
        <w:t>الإصطناعي</w:t>
      </w:r>
      <w:r w:rsidRPr="00546F1A">
        <w:rPr>
          <w:rFonts w:ascii="Traditional Arabic" w:hAnsi="Traditional Arabic" w:cs="Traditional Arabic" w:hint="cs"/>
          <w:rtl/>
        </w:rPr>
        <w:t xml:space="preserve">  لإعطائها القدرة على القيام بوظـــائف تحاكي ما يقوم به العقل البشري من حيث تعلم اللغات، وتمام المهام الادارية، القدرة على الــتفكير، الــتعلم والفهم، كما يمكن النظر الــيها باعتبارها </w:t>
      </w:r>
      <w:r w:rsidRPr="00546F1A">
        <w:rPr>
          <w:rStyle w:val="a9"/>
          <w:rFonts w:ascii="Traditional Arabic" w:hAnsi="Traditional Arabic" w:cs="Traditional Arabic" w:hint="cs"/>
          <w:rtl/>
        </w:rPr>
        <w:t>نظام يمثل محاكاه واستــنتاج</w:t>
      </w:r>
      <w:r w:rsidRPr="00546F1A">
        <w:rPr>
          <w:rStyle w:val="a9"/>
          <w:rFonts w:ascii="Traditional Arabic" w:hAnsi="Traditional Arabic" w:cs="Traditional Arabic" w:hint="cs"/>
          <w:b w:val="0"/>
          <w:bCs w:val="0"/>
          <w:rtl/>
        </w:rPr>
        <w:t xml:space="preserve"> للخبرات والــتعامل مع المعلومات المعطاة سابقا لحل مشاكل محدده واختيار البديل الأفضل وفي نفس السياق تشير الى نظام حاسوبي ذكي يستخدم المعرفة والحقائق والاجراءات الاستدلالــية لحل مشاكل صعبه لدرجة انها تحتاج الى خبرات بشريه كثيره  (الخيال واخرون،2024)</w:t>
      </w:r>
    </w:p>
    <w:p w14:paraId="5F371310" w14:textId="77777777" w:rsidR="002D21EF" w:rsidRPr="00546F1A" w:rsidRDefault="002D21EF" w:rsidP="00546F1A">
      <w:pPr>
        <w:pStyle w:val="a8"/>
        <w:shd w:val="clear" w:color="auto" w:fill="FFFFFF"/>
        <w:tabs>
          <w:tab w:val="left" w:pos="-58"/>
          <w:tab w:val="left" w:pos="226"/>
          <w:tab w:val="left" w:pos="2048"/>
        </w:tabs>
        <w:bidi/>
        <w:spacing w:before="0" w:beforeAutospacing="0" w:after="0" w:afterAutospacing="0" w:line="360" w:lineRule="auto"/>
        <w:ind w:left="360"/>
        <w:jc w:val="both"/>
        <w:rPr>
          <w:rStyle w:val="a9"/>
          <w:rFonts w:ascii="Traditional Arabic" w:hAnsi="Traditional Arabic" w:cs="Traditional Arabic"/>
          <w:b w:val="0"/>
          <w:bCs w:val="0"/>
          <w:rtl/>
        </w:rPr>
      </w:pPr>
      <w:r w:rsidRPr="00546F1A">
        <w:rPr>
          <w:rStyle w:val="a9"/>
          <w:rFonts w:ascii="Traditional Arabic" w:hAnsi="Traditional Arabic" w:cs="Traditional Arabic" w:hint="cs"/>
          <w:b w:val="0"/>
          <w:bCs w:val="0"/>
          <w:rtl/>
        </w:rPr>
        <w:t>تمتلك النظم الخبيرة القدرة على استــيعاب وتخزين للخبرة والمعرفة المتراكمة للخبير الانساني، حيث يتم نقل المهارات الاساسية ذات العلاقة بالمعرفة واستخداماتها العملــية الى النظام الخبير من اجل احلال النظام الخبير بدل الانسان في حقل الاختصاص بحيث يكون قادر على صنع واتخاذ القرار بشأن البديل الأفضل (الهنداوي،2021).</w:t>
      </w:r>
    </w:p>
    <w:p w14:paraId="5EE33423" w14:textId="77777777" w:rsidR="002D21EF" w:rsidRPr="00546F1A" w:rsidRDefault="002D21EF" w:rsidP="00546F1A">
      <w:pPr>
        <w:tabs>
          <w:tab w:val="left" w:pos="2048"/>
        </w:tabs>
        <w:bidi/>
        <w:spacing w:after="0" w:line="360" w:lineRule="auto"/>
        <w:jc w:val="both"/>
        <w:rPr>
          <w:rFonts w:ascii="Traditional Arabic" w:hAnsi="Traditional Arabic" w:cs="Traditional Arabic"/>
          <w:sz w:val="24"/>
          <w:szCs w:val="24"/>
          <w:rtl/>
          <w:lang w:bidi="ar-EG"/>
        </w:rPr>
      </w:pPr>
      <w:r w:rsidRPr="00546F1A">
        <w:rPr>
          <w:rStyle w:val="a9"/>
          <w:rFonts w:ascii="Traditional Arabic" w:hAnsi="Traditional Arabic" w:cs="Traditional Arabic" w:hint="cs"/>
          <w:b w:val="0"/>
          <w:bCs w:val="0"/>
          <w:sz w:val="24"/>
          <w:szCs w:val="24"/>
          <w:rtl/>
        </w:rPr>
        <w:t>ويري الباحث بان النظم الخبيرة ما هي الــي برنامج كومبيوتر مصمم لنموذجة الخبرة الانسانية في حل المشكلات، اي انها يرتكز على النظام الخبير في معرفة الخبير الانساني وتفكيره وأدراك الخبير او على طريقته في تعقيل الاشياء</w:t>
      </w:r>
      <w:r w:rsidRPr="00546F1A">
        <w:rPr>
          <w:rFonts w:ascii="Traditional Arabic" w:hAnsi="Traditional Arabic" w:cs="Traditional Arabic" w:hint="cs"/>
          <w:sz w:val="24"/>
          <w:szCs w:val="24"/>
          <w:rtl/>
        </w:rPr>
        <w:t xml:space="preserve">، فضلا عن ان </w:t>
      </w:r>
      <w:r w:rsidRPr="00546F1A">
        <w:rPr>
          <w:rStyle w:val="a9"/>
          <w:rFonts w:ascii="Traditional Arabic" w:hAnsi="Traditional Arabic" w:cs="Traditional Arabic" w:hint="cs"/>
          <w:b w:val="0"/>
          <w:bCs w:val="0"/>
          <w:sz w:val="24"/>
          <w:szCs w:val="24"/>
          <w:rtl/>
        </w:rPr>
        <w:t>بيئات الانظمة الخبيرة تــنقسم الى البيئات الــتطويرية او الــتــنموية</w:t>
      </w:r>
      <w:r w:rsidRPr="00546F1A">
        <w:rPr>
          <w:rFonts w:ascii="Traditional Arabic" w:hAnsi="Traditional Arabic" w:cs="Traditional Arabic" w:hint="cs"/>
          <w:sz w:val="24"/>
          <w:szCs w:val="24"/>
          <w:rtl/>
        </w:rPr>
        <w:t xml:space="preserve"> والبيئات</w:t>
      </w:r>
      <w:r w:rsidRPr="00546F1A">
        <w:rPr>
          <w:rStyle w:val="a9"/>
          <w:rFonts w:ascii="Traditional Arabic" w:hAnsi="Traditional Arabic" w:cs="Traditional Arabic" w:hint="cs"/>
          <w:b w:val="0"/>
          <w:bCs w:val="0"/>
          <w:sz w:val="24"/>
          <w:szCs w:val="24"/>
          <w:rtl/>
        </w:rPr>
        <w:t xml:space="preserve"> الــتشاورية او الــتفاعلــية</w:t>
      </w:r>
      <w:r w:rsidRPr="00546F1A">
        <w:rPr>
          <w:rFonts w:ascii="Traditional Arabic" w:hAnsi="Traditional Arabic" w:cs="Traditional Arabic" w:hint="cs"/>
          <w:sz w:val="24"/>
          <w:szCs w:val="24"/>
          <w:lang w:bidi="ar-EG"/>
        </w:rPr>
        <w:t xml:space="preserve"> Sinaga, ,et al., 2019),</w:t>
      </w:r>
      <w:r w:rsidRPr="00546F1A">
        <w:rPr>
          <w:rFonts w:ascii="Traditional Arabic" w:hAnsi="Traditional Arabic" w:cs="Traditional Arabic" w:hint="cs"/>
          <w:sz w:val="24"/>
          <w:szCs w:val="24"/>
          <w:rtl/>
          <w:lang w:bidi="ar-IQ"/>
        </w:rPr>
        <w:t>)</w:t>
      </w:r>
    </w:p>
    <w:p w14:paraId="4D540F10" w14:textId="77777777" w:rsidR="002D21EF" w:rsidRPr="00546F1A" w:rsidRDefault="002D21EF" w:rsidP="00546F1A">
      <w:pPr>
        <w:tabs>
          <w:tab w:val="left" w:pos="-58"/>
        </w:tabs>
        <w:bidi/>
        <w:spacing w:after="0" w:line="360" w:lineRule="auto"/>
        <w:ind w:left="303"/>
        <w:jc w:val="both"/>
        <w:rPr>
          <w:rFonts w:ascii="Traditional Arabic" w:hAnsi="Traditional Arabic" w:cs="Traditional Arabic"/>
          <w:sz w:val="24"/>
          <w:szCs w:val="24"/>
        </w:rPr>
      </w:pPr>
      <w:r w:rsidRPr="00546F1A">
        <w:rPr>
          <w:rFonts w:ascii="Traditional Arabic" w:hAnsi="Traditional Arabic" w:cs="Traditional Arabic" w:hint="cs"/>
          <w:sz w:val="24"/>
          <w:szCs w:val="24"/>
          <w:rtl/>
          <w:lang w:bidi="ar-EG"/>
        </w:rPr>
        <w:t xml:space="preserve">وتنقسم </w:t>
      </w:r>
      <w:r w:rsidRPr="00546F1A">
        <w:rPr>
          <w:rFonts w:ascii="Traditional Arabic" w:hAnsi="Traditional Arabic" w:cs="Traditional Arabic" w:hint="cs"/>
          <w:sz w:val="24"/>
          <w:szCs w:val="24"/>
          <w:rtl/>
        </w:rPr>
        <w:t xml:space="preserve">اشكال النظم الخبيرة الي العديد من اشكال النظم الخبيرة وتتمثل فيما يلي </w:t>
      </w:r>
      <w:r w:rsidRPr="00546F1A">
        <w:rPr>
          <w:rFonts w:ascii="Traditional Arabic" w:eastAsia="Times New Roman" w:hAnsi="Traditional Arabic" w:cs="Traditional Arabic" w:hint="cs"/>
          <w:sz w:val="24"/>
          <w:szCs w:val="24"/>
          <w:rtl/>
        </w:rPr>
        <w:t>(العمري،2023).</w:t>
      </w:r>
    </w:p>
    <w:p w14:paraId="2CD2A551" w14:textId="77777777" w:rsidR="002D21EF" w:rsidRPr="00546F1A" w:rsidRDefault="002D21EF">
      <w:pPr>
        <w:pStyle w:val="a3"/>
        <w:numPr>
          <w:ilvl w:val="0"/>
          <w:numId w:val="8"/>
        </w:numPr>
        <w:tabs>
          <w:tab w:val="left" w:pos="-58"/>
        </w:tabs>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 xml:space="preserve">النظم الــتــي تعمل كمساعد في تحلــيل بعض الاعمال مثال النظم الــتــي تقوم بقراءة الخرائط والرسومات البيانية </w:t>
      </w:r>
    </w:p>
    <w:p w14:paraId="281CD95D" w14:textId="77777777" w:rsidR="002D21EF" w:rsidRPr="00546F1A" w:rsidRDefault="002D21EF">
      <w:pPr>
        <w:pStyle w:val="a3"/>
        <w:numPr>
          <w:ilvl w:val="0"/>
          <w:numId w:val="8"/>
        </w:num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النظم الــتــي تعمل كزميل يناقش المشكلة مع النظام ويتلقى الاجابات فتكون النتــيجة محصلة جهد مشترك للمستخدم والنظام معا </w:t>
      </w:r>
    </w:p>
    <w:p w14:paraId="75CB7C74" w14:textId="77777777" w:rsidR="002D21EF" w:rsidRDefault="002D21EF">
      <w:pPr>
        <w:pStyle w:val="a3"/>
        <w:numPr>
          <w:ilvl w:val="0"/>
          <w:numId w:val="8"/>
        </w:numPr>
        <w:bidi/>
        <w:spacing w:after="0"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النظم الــتــي تعمل ك</w:t>
      </w:r>
      <w:r w:rsidRPr="00546F1A">
        <w:rPr>
          <w:rFonts w:ascii="Traditional Arabic" w:hAnsi="Traditional Arabic" w:cs="Traditional Arabic" w:hint="cs"/>
          <w:sz w:val="24"/>
          <w:szCs w:val="24"/>
          <w:rtl/>
          <w:lang w:bidi="ar-IQ"/>
        </w:rPr>
        <w:t>مجهز</w:t>
      </w:r>
      <w:r w:rsidRPr="00546F1A">
        <w:rPr>
          <w:rFonts w:ascii="Traditional Arabic" w:hAnsi="Traditional Arabic" w:cs="Traditional Arabic" w:hint="cs"/>
          <w:sz w:val="24"/>
          <w:szCs w:val="24"/>
          <w:rtl/>
        </w:rPr>
        <w:t xml:space="preserve"> حيث يقدم النظام في هذه الحالة نصيحة جاهزة للمستخدم في هذه الحالة الــتــي تعرض علــيه. </w:t>
      </w:r>
    </w:p>
    <w:p w14:paraId="75014BAE" w14:textId="77777777" w:rsidR="003E59E7" w:rsidRPr="003E59E7" w:rsidRDefault="003E59E7" w:rsidP="003E59E7">
      <w:pPr>
        <w:bidi/>
        <w:spacing w:after="0" w:line="360" w:lineRule="auto"/>
        <w:jc w:val="both"/>
        <w:rPr>
          <w:rFonts w:ascii="Traditional Arabic" w:hAnsi="Traditional Arabic" w:cs="Traditional Arabic"/>
          <w:sz w:val="24"/>
          <w:szCs w:val="24"/>
          <w:rtl/>
        </w:rPr>
      </w:pPr>
    </w:p>
    <w:p w14:paraId="5679099A" w14:textId="2B926E1B" w:rsidR="00AB0AAE" w:rsidRPr="003E59E7" w:rsidRDefault="002D21EF"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 xml:space="preserve">2.2.13 </w:t>
      </w:r>
      <w:r w:rsidR="00AB0AAE" w:rsidRPr="003E59E7">
        <w:rPr>
          <w:rFonts w:ascii="Traditional Arabic" w:eastAsia="Times New Roman" w:hAnsi="Traditional Arabic" w:cs="Traditional Arabic" w:hint="cs"/>
          <w:b/>
          <w:bCs/>
          <w:sz w:val="28"/>
          <w:szCs w:val="28"/>
          <w:rtl/>
        </w:rPr>
        <w:t xml:space="preserve">النظريات العلمية لاستخدامات الذكاء </w:t>
      </w:r>
      <w:r w:rsidR="00067C01" w:rsidRPr="003E59E7">
        <w:rPr>
          <w:rFonts w:ascii="Traditional Arabic" w:eastAsia="Times New Roman" w:hAnsi="Traditional Arabic" w:cs="Traditional Arabic" w:hint="cs"/>
          <w:b/>
          <w:bCs/>
          <w:sz w:val="28"/>
          <w:szCs w:val="28"/>
          <w:rtl/>
        </w:rPr>
        <w:t>الإصطناعي</w:t>
      </w:r>
      <w:r w:rsidR="00AB0AAE" w:rsidRPr="003E59E7">
        <w:rPr>
          <w:rFonts w:ascii="Traditional Arabic" w:eastAsia="Times New Roman" w:hAnsi="Traditional Arabic" w:cs="Traditional Arabic" w:hint="cs"/>
          <w:b/>
          <w:bCs/>
          <w:sz w:val="28"/>
          <w:szCs w:val="28"/>
          <w:rtl/>
        </w:rPr>
        <w:t>:</w:t>
      </w:r>
    </w:p>
    <w:p w14:paraId="7B53938C" w14:textId="5327FB7D" w:rsidR="00AB0AAE" w:rsidRPr="00546F1A" w:rsidRDefault="00AB0AAE" w:rsidP="00546F1A">
      <w:p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 xml:space="preserve">تستند النظريات العلمية لاستخدامات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إلى محاكاة العمليات العقلية والقدرات المعرفية للبشر، وتتمثل أبرز أسسها في</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b/>
          <w:bCs/>
          <w:sz w:val="24"/>
          <w:szCs w:val="24"/>
          <w:rtl/>
        </w:rPr>
        <w:t>التعلم الآلي، الشبكات العصبية، ونظرية العقل</w:t>
      </w:r>
    </w:p>
    <w:p w14:paraId="50505CD1" w14:textId="396EFC47" w:rsidR="00AB0AAE" w:rsidRPr="00546F1A" w:rsidRDefault="00AB0AAE" w:rsidP="00546F1A">
      <w:pPr>
        <w:bidi/>
        <w:spacing w:after="200" w:line="360" w:lineRule="auto"/>
        <w:jc w:val="both"/>
        <w:rPr>
          <w:rFonts w:ascii="Traditional Arabic" w:eastAsia="Times New Roman" w:hAnsi="Traditional Arabic" w:cs="Traditional Arabic"/>
          <w:b/>
          <w:bCs/>
          <w:sz w:val="24"/>
          <w:szCs w:val="24"/>
          <w:lang w:bidi="ar-EG"/>
        </w:rPr>
      </w:pPr>
      <w:commentRangeStart w:id="59"/>
      <w:r w:rsidRPr="00546F1A">
        <w:rPr>
          <w:rFonts w:ascii="Traditional Arabic" w:eastAsia="Times New Roman" w:hAnsi="Traditional Arabic" w:cs="Traditional Arabic" w:hint="cs"/>
          <w:b/>
          <w:bCs/>
          <w:sz w:val="24"/>
          <w:szCs w:val="24"/>
          <w:rtl/>
        </w:rPr>
        <w:t xml:space="preserve">الأسس والنظريات المعرفية للذكاء </w:t>
      </w:r>
      <w:r w:rsidR="00067C01" w:rsidRPr="00546F1A">
        <w:rPr>
          <w:rFonts w:ascii="Traditional Arabic" w:eastAsia="Times New Roman" w:hAnsi="Traditional Arabic" w:cs="Traditional Arabic" w:hint="cs"/>
          <w:b/>
          <w:bCs/>
          <w:sz w:val="24"/>
          <w:szCs w:val="24"/>
          <w:rtl/>
        </w:rPr>
        <w:t>الإصطناعي</w:t>
      </w:r>
      <w:commentRangeEnd w:id="59"/>
      <w:r w:rsidR="004D11E8" w:rsidRPr="00546F1A">
        <w:rPr>
          <w:rStyle w:val="af8"/>
          <w:rFonts w:ascii="Traditional Arabic" w:eastAsia="Times New Roman" w:hAnsi="Traditional Arabic" w:cs="Traditional Arabic"/>
          <w:b/>
          <w:bCs/>
          <w:sz w:val="24"/>
          <w:szCs w:val="24"/>
          <w:lang w:bidi="ar-EG"/>
        </w:rPr>
        <w:commentReference w:id="59"/>
      </w:r>
    </w:p>
    <w:p w14:paraId="483C520D" w14:textId="77777777" w:rsidR="00195351" w:rsidRPr="00546F1A" w:rsidRDefault="00AB0AAE">
      <w:pPr>
        <w:numPr>
          <w:ilvl w:val="0"/>
          <w:numId w:val="75"/>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نظرية التعلم الآلي</w:t>
      </w:r>
      <w:r w:rsidRPr="00546F1A">
        <w:rPr>
          <w:rFonts w:ascii="Traditional Arabic" w:eastAsia="Times New Roman" w:hAnsi="Traditional Arabic" w:cs="Traditional Arabic" w:hint="cs"/>
          <w:b/>
          <w:bCs/>
          <w:sz w:val="24"/>
          <w:szCs w:val="24"/>
          <w:lang w:bidi="ar-EG"/>
        </w:rPr>
        <w:t xml:space="preserve"> (Machine Learning):</w:t>
      </w:r>
      <w:r w:rsidRPr="00546F1A">
        <w:rPr>
          <w:rFonts w:ascii="Traditional Arabic" w:eastAsia="Times New Roman" w:hAnsi="Traditional Arabic" w:cs="Traditional Arabic" w:hint="cs"/>
          <w:sz w:val="24"/>
          <w:szCs w:val="24"/>
          <w:lang w:bidi="ar-EG"/>
        </w:rPr>
        <w:t xml:space="preserve"> </w:t>
      </w:r>
    </w:p>
    <w:p w14:paraId="36059A9D" w14:textId="7843A1DC" w:rsidR="00AB0AAE" w:rsidRPr="00546F1A" w:rsidRDefault="00195351" w:rsidP="00546F1A">
      <w:pPr>
        <w:bidi/>
        <w:spacing w:after="200" w:line="360" w:lineRule="auto"/>
        <w:ind w:left="720"/>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نظرية التعلم الآلي (</w:t>
      </w:r>
      <w:r w:rsidRPr="00546F1A">
        <w:rPr>
          <w:rFonts w:ascii="Traditional Arabic" w:eastAsia="Times New Roman" w:hAnsi="Traditional Arabic" w:cs="Traditional Arabic" w:hint="cs"/>
          <w:sz w:val="24"/>
          <w:szCs w:val="24"/>
        </w:rPr>
        <w:t>Machine Learning</w:t>
      </w:r>
      <w:r w:rsidRPr="00546F1A">
        <w:rPr>
          <w:rFonts w:ascii="Traditional Arabic" w:eastAsia="Times New Roman" w:hAnsi="Traditional Arabic" w:cs="Traditional Arabic" w:hint="cs"/>
          <w:sz w:val="24"/>
          <w:szCs w:val="24"/>
          <w:rtl/>
        </w:rPr>
        <w:t>) والتعلم الإحصائي (</w:t>
      </w:r>
      <w:r w:rsidRPr="00546F1A">
        <w:rPr>
          <w:rFonts w:ascii="Traditional Arabic" w:eastAsia="Times New Roman" w:hAnsi="Traditional Arabic" w:cs="Traditional Arabic" w:hint="cs"/>
          <w:sz w:val="24"/>
          <w:szCs w:val="24"/>
        </w:rPr>
        <w:t>Statistical Learning</w:t>
      </w:r>
      <w:r w:rsidRPr="00546F1A">
        <w:rPr>
          <w:rFonts w:ascii="Traditional Arabic" w:eastAsia="Times New Roman" w:hAnsi="Traditional Arabic" w:cs="Traditional Arabic" w:hint="cs"/>
          <w:sz w:val="24"/>
          <w:szCs w:val="24"/>
          <w:rtl/>
        </w:rPr>
        <w:t xml:space="preserve">) الأساس العلمي للذكاء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يمثل التعلم الإحصائي الجانب الرياضي والتحليلي لاستخلاص النتائج من البيانات، بينما يمثل التعلم الآلي التطبيق العملي لبناء أنظمة ذكية تتعلم ذاتياً </w:t>
      </w:r>
      <w:r w:rsidR="00AB0AAE" w:rsidRPr="00546F1A">
        <w:rPr>
          <w:rFonts w:ascii="Traditional Arabic" w:eastAsia="Times New Roman" w:hAnsi="Traditional Arabic" w:cs="Traditional Arabic" w:hint="cs"/>
          <w:sz w:val="24"/>
          <w:szCs w:val="24"/>
          <w:rtl/>
        </w:rPr>
        <w:t>عتمد على خوارزميات تستخرج الأنماط من البيانات الضخمة دون برمجة مسبقة، لتتطور كفاءة الأنظمة بزيادة التجارب</w:t>
      </w:r>
      <w:r w:rsidRPr="00546F1A">
        <w:rPr>
          <w:rFonts w:ascii="Traditional Arabic" w:eastAsia="Times New Roman" w:hAnsi="Traditional Arabic" w:cs="Traditional Arabic" w:hint="cs"/>
          <w:sz w:val="24"/>
          <w:szCs w:val="24"/>
          <w:rtl/>
          <w:lang w:bidi="ar-EG"/>
        </w:rPr>
        <w:t xml:space="preserve"> لايجاد الحلول والمفاضلة بينها</w:t>
      </w:r>
      <w:r w:rsidR="00EB09DF" w:rsidRPr="00546F1A">
        <w:rPr>
          <w:rFonts w:ascii="Traditional Arabic" w:eastAsia="Times New Roman" w:hAnsi="Traditional Arabic" w:cs="Traditional Arabic" w:hint="cs"/>
          <w:sz w:val="24"/>
          <w:szCs w:val="24"/>
          <w:rtl/>
          <w:lang w:bidi="ar-EG"/>
        </w:rPr>
        <w:t xml:space="preserve"> </w:t>
      </w:r>
      <w:r w:rsidR="00EB09DF" w:rsidRPr="00546F1A">
        <w:rPr>
          <w:rFonts w:ascii="Traditional Arabic" w:hAnsi="Traditional Arabic" w:cs="Traditional Arabic" w:hint="cs"/>
          <w:sz w:val="24"/>
          <w:szCs w:val="24"/>
          <w:rtl/>
        </w:rPr>
        <w:t>.</w:t>
      </w:r>
      <w:r w:rsidR="00EB09DF" w:rsidRPr="00546F1A">
        <w:rPr>
          <w:rFonts w:ascii="Traditional Arabic" w:hAnsi="Traditional Arabic" w:cs="Traditional Arabic" w:hint="cs"/>
          <w:sz w:val="24"/>
          <w:szCs w:val="24"/>
          <w:lang w:bidi="ar-EG"/>
        </w:rPr>
        <w:t xml:space="preserve"> Jonathan, &amp; Other, 2020).</w:t>
      </w:r>
      <w:r w:rsidR="00EB09DF" w:rsidRPr="00546F1A">
        <w:rPr>
          <w:rFonts w:ascii="Traditional Arabic" w:hAnsi="Traditional Arabic" w:cs="Traditional Arabic" w:hint="cs"/>
          <w:sz w:val="24"/>
          <w:szCs w:val="24"/>
          <w:rtl/>
          <w:lang w:bidi="ar-EG"/>
        </w:rPr>
        <w:t>)</w:t>
      </w:r>
    </w:p>
    <w:p w14:paraId="1D870F67" w14:textId="5B25D84A" w:rsidR="00195351" w:rsidRPr="00546F1A" w:rsidRDefault="00AB0AAE">
      <w:pPr>
        <w:numPr>
          <w:ilvl w:val="0"/>
          <w:numId w:val="75"/>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نظرية الشبكات العصبية العميقة</w:t>
      </w:r>
      <w:r w:rsidR="00195351" w:rsidRPr="00546F1A">
        <w:rPr>
          <w:rFonts w:ascii="Traditional Arabic" w:eastAsia="Times New Roman" w:hAnsi="Traditional Arabic" w:cs="Traditional Arabic" w:hint="cs"/>
          <w:b/>
          <w:bCs/>
          <w:sz w:val="24"/>
          <w:szCs w:val="24"/>
          <w:lang w:bidi="ar-EG"/>
        </w:rPr>
        <w:t xml:space="preserve"> </w:t>
      </w:r>
      <w:r w:rsidRPr="00546F1A">
        <w:rPr>
          <w:rFonts w:ascii="Traditional Arabic" w:eastAsia="Times New Roman" w:hAnsi="Traditional Arabic" w:cs="Traditional Arabic" w:hint="cs"/>
          <w:b/>
          <w:bCs/>
          <w:sz w:val="24"/>
          <w:szCs w:val="24"/>
          <w:lang w:bidi="ar-EG"/>
        </w:rPr>
        <w:t xml:space="preserve"> (Deep Learning):</w:t>
      </w:r>
      <w:r w:rsidRPr="00546F1A">
        <w:rPr>
          <w:rFonts w:ascii="Traditional Arabic" w:eastAsia="Times New Roman" w:hAnsi="Traditional Arabic" w:cs="Traditional Arabic" w:hint="cs"/>
          <w:sz w:val="24"/>
          <w:szCs w:val="24"/>
          <w:lang w:bidi="ar-EG"/>
        </w:rPr>
        <w:t xml:space="preserve"> </w:t>
      </w:r>
      <w:r w:rsidR="00EB09DF" w:rsidRPr="00546F1A">
        <w:rPr>
          <w:rFonts w:ascii="Traditional Arabic" w:hAnsi="Traditional Arabic" w:cs="Traditional Arabic" w:hint="cs"/>
          <w:sz w:val="24"/>
          <w:szCs w:val="24"/>
          <w:rtl/>
        </w:rPr>
        <w:t>.</w:t>
      </w:r>
      <w:bookmarkStart w:id="60" w:name="_Hlk236330196"/>
      <w:r w:rsidR="00EB09DF" w:rsidRPr="00546F1A">
        <w:rPr>
          <w:rFonts w:ascii="Traditional Arabic" w:hAnsi="Traditional Arabic" w:cs="Traditional Arabic" w:hint="cs"/>
          <w:sz w:val="24"/>
          <w:szCs w:val="24"/>
          <w:lang w:bidi="ar-EG"/>
        </w:rPr>
        <w:t xml:space="preserve"> Ledro, &amp; Vinelli, 2022).</w:t>
      </w:r>
      <w:r w:rsidR="00EB09DF" w:rsidRPr="00546F1A">
        <w:rPr>
          <w:rFonts w:ascii="Traditional Arabic" w:hAnsi="Traditional Arabic" w:cs="Traditional Arabic" w:hint="cs"/>
          <w:sz w:val="24"/>
          <w:szCs w:val="24"/>
          <w:rtl/>
          <w:lang w:bidi="ar-EG"/>
        </w:rPr>
        <w:t>)</w:t>
      </w:r>
      <w:bookmarkEnd w:id="60"/>
    </w:p>
    <w:p w14:paraId="100946F7" w14:textId="488DD2BB" w:rsidR="00AB0AAE" w:rsidRPr="00546F1A" w:rsidRDefault="00195351" w:rsidP="00546F1A">
      <w:pPr>
        <w:bidi/>
        <w:spacing w:after="200" w:line="360" w:lineRule="auto"/>
        <w:ind w:left="360"/>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تحاكي</w:t>
      </w:r>
      <w:r w:rsidR="00AB0AAE" w:rsidRPr="00546F1A">
        <w:rPr>
          <w:rFonts w:ascii="Traditional Arabic" w:eastAsia="Times New Roman" w:hAnsi="Traditional Arabic" w:cs="Traditional Arabic" w:hint="cs"/>
          <w:sz w:val="24"/>
          <w:szCs w:val="24"/>
          <w:rtl/>
        </w:rPr>
        <w:t xml:space="preserve"> بنية وعمل الخلايا العصبية في الدماغ البشري لمعالجة الإشارات المعقدة والصور والأصوات بدقة عالية</w:t>
      </w:r>
      <w:r w:rsidR="00AB0AAE" w:rsidRPr="00546F1A">
        <w:rPr>
          <w:rFonts w:ascii="Traditional Arabic" w:eastAsia="Times New Roman" w:hAnsi="Traditional Arabic" w:cs="Traditional Arabic" w:hint="cs"/>
          <w:sz w:val="24"/>
          <w:szCs w:val="24"/>
          <w:lang w:bidi="ar-EG"/>
        </w:rPr>
        <w:t>.</w:t>
      </w:r>
      <w:r w:rsidRPr="00546F1A">
        <w:rPr>
          <w:rFonts w:ascii="Traditional Arabic" w:eastAsia="Times New Roman" w:hAnsi="Traditional Arabic" w:cs="Traditional Arabic" w:hint="cs"/>
          <w:sz w:val="24"/>
          <w:szCs w:val="24"/>
          <w:rtl/>
          <w:lang w:bidi="ar-EG"/>
        </w:rPr>
        <w:t xml:space="preserve"> وتعتبر حجر الأساس وثورة العصر الحالي في تطبيقات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والتعلم العميق. تعتمد هذه النظرية على محاكاة طريقة عمل الخلايا العصبية في الدماغ البشري لمعالجة البيانات الضخمة، والتعرف على الأنماط المعقدة، واتخاذ القرارات الذكية دون تدخل بشري مباشر</w:t>
      </w:r>
    </w:p>
    <w:p w14:paraId="72F0A23B" w14:textId="5A780487" w:rsidR="00195351" w:rsidRPr="00546F1A" w:rsidRDefault="00AB0AAE">
      <w:pPr>
        <w:numPr>
          <w:ilvl w:val="0"/>
          <w:numId w:val="75"/>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نظرية العقل</w:t>
      </w:r>
      <w:r w:rsidRPr="00546F1A">
        <w:rPr>
          <w:rFonts w:ascii="Traditional Arabic" w:eastAsia="Times New Roman" w:hAnsi="Traditional Arabic" w:cs="Traditional Arabic" w:hint="cs"/>
          <w:b/>
          <w:bCs/>
          <w:sz w:val="24"/>
          <w:szCs w:val="24"/>
          <w:lang w:bidi="ar-EG"/>
        </w:rPr>
        <w:t xml:space="preserve"> (Theory of Mind):</w:t>
      </w:r>
      <w:r w:rsidRPr="00546F1A">
        <w:rPr>
          <w:rFonts w:ascii="Traditional Arabic" w:eastAsia="Times New Roman" w:hAnsi="Traditional Arabic" w:cs="Traditional Arabic" w:hint="cs"/>
          <w:sz w:val="24"/>
          <w:szCs w:val="24"/>
          <w:lang w:bidi="ar-EG"/>
        </w:rPr>
        <w:t xml:space="preserve"> </w:t>
      </w:r>
    </w:p>
    <w:p w14:paraId="4EF4219C" w14:textId="79E2B7F7" w:rsidR="00AB0AAE" w:rsidRPr="00546F1A" w:rsidRDefault="00195351" w:rsidP="00546F1A">
      <w:pPr>
        <w:bidi/>
        <w:spacing w:after="200" w:line="360" w:lineRule="auto"/>
        <w:ind w:left="360"/>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هي قدرة الآلة المستقبلية على فهم أفكار، مشاعر، ونوايا البشر، والتنبؤ بسلوكياتهم بناءً على ذلك</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وهي تمثل مرحلة متقدمة تتجاوز الأنظمة الحالية التي تعتمد فقط على تحليل البيانات دون إدراك حقيقي للحالات الذهنية وت</w:t>
      </w:r>
      <w:r w:rsidR="00AB0AAE" w:rsidRPr="00546F1A">
        <w:rPr>
          <w:rFonts w:ascii="Traditional Arabic" w:eastAsia="Times New Roman" w:hAnsi="Traditional Arabic" w:cs="Traditional Arabic" w:hint="cs"/>
          <w:sz w:val="24"/>
          <w:szCs w:val="24"/>
          <w:rtl/>
        </w:rPr>
        <w:t>سعى لتطوير آلات تفهم مشاعر ونوايا وعمليات تفكير الكيانات المحيطة بها لتحقيق تفاعل أقرب للواقع البشري</w:t>
      </w:r>
      <w:r w:rsidR="00EB09DF" w:rsidRPr="00546F1A">
        <w:rPr>
          <w:rFonts w:ascii="Traditional Arabic" w:eastAsia="Times New Roman" w:hAnsi="Traditional Arabic" w:cs="Traditional Arabic" w:hint="cs"/>
          <w:sz w:val="24"/>
          <w:szCs w:val="24"/>
          <w:rtl/>
          <w:lang w:bidi="ar-EG"/>
        </w:rPr>
        <w:t xml:space="preserve"> </w:t>
      </w:r>
      <w:bookmarkStart w:id="61" w:name="_Hlk236330254"/>
      <w:r w:rsidR="00EB09DF" w:rsidRPr="00546F1A">
        <w:rPr>
          <w:rFonts w:ascii="Traditional Arabic" w:hAnsi="Traditional Arabic" w:cs="Traditional Arabic" w:hint="cs"/>
          <w:sz w:val="24"/>
          <w:szCs w:val="24"/>
          <w:lang w:bidi="ar-EG"/>
        </w:rPr>
        <w:t>Nahr, &amp; Sadeghi, 2021).</w:t>
      </w:r>
      <w:r w:rsidR="00EB09DF" w:rsidRPr="00546F1A">
        <w:rPr>
          <w:rFonts w:ascii="Traditional Arabic" w:hAnsi="Traditional Arabic" w:cs="Traditional Arabic" w:hint="cs"/>
          <w:sz w:val="24"/>
          <w:szCs w:val="24"/>
          <w:rtl/>
          <w:lang w:bidi="ar-EG"/>
        </w:rPr>
        <w:t>)</w:t>
      </w:r>
      <w:bookmarkEnd w:id="61"/>
    </w:p>
    <w:p w14:paraId="06BA3A23" w14:textId="77777777" w:rsidR="00AB0AAE" w:rsidRPr="00546F1A" w:rsidRDefault="00AB0AAE" w:rsidP="00546F1A">
      <w:pPr>
        <w:bidi/>
        <w:spacing w:after="200" w:line="360" w:lineRule="auto"/>
        <w:jc w:val="both"/>
        <w:rPr>
          <w:rFonts w:ascii="Traditional Arabic" w:eastAsia="Times New Roman" w:hAnsi="Traditional Arabic" w:cs="Traditional Arabic"/>
          <w:b/>
          <w:bCs/>
          <w:sz w:val="24"/>
          <w:szCs w:val="24"/>
          <w:lang w:bidi="ar-EG"/>
        </w:rPr>
      </w:pPr>
      <w:r w:rsidRPr="00546F1A">
        <w:rPr>
          <w:rFonts w:ascii="Traditional Arabic" w:eastAsia="Times New Roman" w:hAnsi="Traditional Arabic" w:cs="Traditional Arabic" w:hint="cs"/>
          <w:b/>
          <w:bCs/>
          <w:sz w:val="24"/>
          <w:szCs w:val="24"/>
          <w:rtl/>
        </w:rPr>
        <w:t>مجالات الاستخدام والتطبيقات العلمية</w:t>
      </w:r>
    </w:p>
    <w:p w14:paraId="315509BD" w14:textId="191A5354" w:rsidR="00AB0AAE" w:rsidRPr="00546F1A" w:rsidRDefault="00AB0AAE">
      <w:pPr>
        <w:pStyle w:val="a3"/>
        <w:numPr>
          <w:ilvl w:val="0"/>
          <w:numId w:val="93"/>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lastRenderedPageBreak/>
        <w:t>تحليل البيانات الضخمة، واكتشاف الأنماط المعقدة في مجالات الفيزياء والفلك والأحياء، والمساعدة في صياغة ومراجعة الأوراق البحثية</w:t>
      </w:r>
      <w:r w:rsidR="007A3945" w:rsidRPr="00546F1A">
        <w:rPr>
          <w:rFonts w:ascii="Traditional Arabic" w:eastAsia="Times New Roman" w:hAnsi="Traditional Arabic" w:cs="Traditional Arabic" w:hint="cs"/>
          <w:sz w:val="24"/>
          <w:szCs w:val="24"/>
          <w:rtl/>
          <w:lang w:bidi="ar-EG"/>
        </w:rPr>
        <w:t xml:space="preserve"> واستخدامها في مجالات كثيرة منها سلاسل التوريد.</w:t>
      </w:r>
    </w:p>
    <w:p w14:paraId="266353E8" w14:textId="1B1E3D63" w:rsidR="00AB0AAE" w:rsidRPr="00546F1A" w:rsidRDefault="00AB0AAE">
      <w:pPr>
        <w:numPr>
          <w:ilvl w:val="0"/>
          <w:numId w:val="76"/>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التوليد والإبداع</w:t>
      </w:r>
      <w:r w:rsidR="007A3945" w:rsidRPr="00546F1A">
        <w:rPr>
          <w:rFonts w:ascii="Traditional Arabic" w:eastAsia="Times New Roman" w:hAnsi="Traditional Arabic" w:cs="Traditional Arabic" w:hint="cs"/>
          <w:sz w:val="24"/>
          <w:szCs w:val="24"/>
          <w:rtl/>
          <w:lang w:bidi="ar-EG"/>
        </w:rPr>
        <w:t xml:space="preserve"> من خلال</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 xml:space="preserve">إنتاج نصوص وصور وأكواد برمجية مبتكرة عبر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التوليدي بناءً على بيانات التدريب</w:t>
      </w:r>
      <w:r w:rsidRPr="00546F1A">
        <w:rPr>
          <w:rFonts w:ascii="Traditional Arabic" w:eastAsia="Times New Roman" w:hAnsi="Traditional Arabic" w:cs="Traditional Arabic" w:hint="cs"/>
          <w:sz w:val="24"/>
          <w:szCs w:val="24"/>
          <w:lang w:bidi="ar-EG"/>
        </w:rPr>
        <w:t>.</w:t>
      </w:r>
    </w:p>
    <w:p w14:paraId="4B96A041" w14:textId="2D54F28A" w:rsidR="00AB0AAE" w:rsidRPr="00546F1A" w:rsidRDefault="00AB0AAE">
      <w:pPr>
        <w:numPr>
          <w:ilvl w:val="0"/>
          <w:numId w:val="76"/>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النمذجة التنبؤية، دراسة سلوك الأفراد واتجاهاتهم عبر تحليل التفاعلات الرقمية</w:t>
      </w:r>
    </w:p>
    <w:p w14:paraId="7396B026" w14:textId="1BF0A767" w:rsidR="00AB0AAE" w:rsidRPr="00546F1A" w:rsidRDefault="00494FE9">
      <w:pPr>
        <w:numPr>
          <w:ilvl w:val="0"/>
          <w:numId w:val="76"/>
        </w:num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يستخدم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سلاسل التوريد لتحسين الكفاءة، ويبرز ذلك من خلال التنبؤ بالطلب</w:t>
      </w:r>
      <w:r w:rsidR="00EB09DF" w:rsidRPr="00546F1A">
        <w:rPr>
          <w:rFonts w:ascii="Traditional Arabic" w:eastAsia="Times New Roman" w:hAnsi="Traditional Arabic" w:cs="Traditional Arabic" w:hint="cs"/>
          <w:sz w:val="24"/>
          <w:szCs w:val="24"/>
          <w:rtl/>
          <w:lang w:bidi="ar-EG"/>
        </w:rPr>
        <w:t xml:space="preserve"> المستقبلي وأيضا العمل على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المخزون</w:t>
      </w:r>
      <w:r w:rsidR="00EB09DF" w:rsidRPr="00546F1A">
        <w:rPr>
          <w:rFonts w:ascii="Traditional Arabic" w:eastAsia="Times New Roman" w:hAnsi="Traditional Arabic" w:cs="Traditional Arabic" w:hint="cs"/>
          <w:sz w:val="24"/>
          <w:szCs w:val="24"/>
          <w:rtl/>
          <w:lang w:bidi="ar-EG"/>
        </w:rPr>
        <w:t xml:space="preserve"> وفي نفس الوقت </w:t>
      </w:r>
      <w:r w:rsidRPr="00546F1A">
        <w:rPr>
          <w:rFonts w:ascii="Traditional Arabic" w:eastAsia="Times New Roman" w:hAnsi="Traditional Arabic" w:cs="Traditional Arabic" w:hint="cs"/>
          <w:sz w:val="24"/>
          <w:szCs w:val="24"/>
          <w:rtl/>
          <w:lang w:bidi="ar-EG"/>
        </w:rPr>
        <w:t>تحسين النقل والخدمات اللوجستية. تساعد هذه التقنيات الشركات على خفض التكاليف ومواجهة اضطرابات الأسواق بسرعة ودقة</w:t>
      </w:r>
      <w:r w:rsidR="00EB09DF" w:rsidRPr="00546F1A">
        <w:rPr>
          <w:rFonts w:ascii="Traditional Arabic" w:eastAsia="Times New Roman" w:hAnsi="Traditional Arabic" w:cs="Traditional Arabic" w:hint="cs"/>
          <w:sz w:val="24"/>
          <w:szCs w:val="24"/>
          <w:rtl/>
          <w:lang w:bidi="ar-EG"/>
        </w:rPr>
        <w:t xml:space="preserve"> </w:t>
      </w:r>
      <w:bookmarkStart w:id="62" w:name="_Hlk236330388"/>
      <w:r w:rsidR="00EB09DF" w:rsidRPr="00546F1A">
        <w:rPr>
          <w:rFonts w:ascii="Traditional Arabic" w:hAnsi="Traditional Arabic" w:cs="Traditional Arabic" w:hint="cs"/>
          <w:sz w:val="24"/>
          <w:szCs w:val="24"/>
          <w:lang w:bidi="ar-EG"/>
        </w:rPr>
        <w:t>Pimenidis, &amp; Tonkin, 2021).</w:t>
      </w:r>
      <w:bookmarkEnd w:id="62"/>
    </w:p>
    <w:p w14:paraId="475E69B7" w14:textId="77777777" w:rsidR="00AB0AAE" w:rsidRPr="00546F1A" w:rsidRDefault="00AB0AAE" w:rsidP="00546F1A">
      <w:pPr>
        <w:bidi/>
        <w:spacing w:after="200" w:line="360" w:lineRule="auto"/>
        <w:jc w:val="both"/>
        <w:rPr>
          <w:rFonts w:ascii="Traditional Arabic" w:eastAsia="Times New Roman" w:hAnsi="Traditional Arabic" w:cs="Traditional Arabic"/>
          <w:sz w:val="24"/>
          <w:szCs w:val="24"/>
          <w:rtl/>
          <w:lang w:bidi="ar-EG"/>
        </w:rPr>
      </w:pPr>
    </w:p>
    <w:p w14:paraId="2CFAA81E" w14:textId="34A51B82" w:rsidR="00AB0AAE" w:rsidRPr="003E59E7" w:rsidRDefault="002D21EF" w:rsidP="00546F1A">
      <w:pPr>
        <w:bidi/>
        <w:spacing w:after="200" w:line="360" w:lineRule="auto"/>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 xml:space="preserve">2.2.14 </w:t>
      </w:r>
      <w:r w:rsidR="00AB0AAE" w:rsidRPr="003E59E7">
        <w:rPr>
          <w:rFonts w:ascii="Traditional Arabic" w:eastAsia="Times New Roman" w:hAnsi="Traditional Arabic" w:cs="Traditional Arabic" w:hint="cs"/>
          <w:b/>
          <w:bCs/>
          <w:sz w:val="28"/>
          <w:szCs w:val="28"/>
          <w:rtl/>
        </w:rPr>
        <w:t xml:space="preserve">الضوابط الأخلاقية للذكاء </w:t>
      </w:r>
      <w:r w:rsidR="00067C01" w:rsidRPr="003E59E7">
        <w:rPr>
          <w:rFonts w:ascii="Traditional Arabic" w:eastAsia="Times New Roman" w:hAnsi="Traditional Arabic" w:cs="Traditional Arabic" w:hint="cs"/>
          <w:b/>
          <w:bCs/>
          <w:sz w:val="28"/>
          <w:szCs w:val="28"/>
          <w:rtl/>
        </w:rPr>
        <w:t>الإصطناعي</w:t>
      </w:r>
      <w:r w:rsidR="00AB0AAE" w:rsidRPr="003E59E7">
        <w:rPr>
          <w:rFonts w:ascii="Traditional Arabic" w:eastAsia="Times New Roman" w:hAnsi="Traditional Arabic" w:cs="Traditional Arabic" w:hint="cs"/>
          <w:b/>
          <w:bCs/>
          <w:sz w:val="28"/>
          <w:szCs w:val="28"/>
        </w:rPr>
        <w:t xml:space="preserve"> </w:t>
      </w:r>
      <w:r w:rsidR="00AB0AAE" w:rsidRPr="003E59E7">
        <w:rPr>
          <w:rFonts w:ascii="Traditional Arabic" w:eastAsia="Times New Roman" w:hAnsi="Traditional Arabic" w:cs="Traditional Arabic" w:hint="cs"/>
          <w:b/>
          <w:bCs/>
          <w:sz w:val="28"/>
          <w:szCs w:val="28"/>
          <w:rtl/>
          <w:lang w:bidi="ar-EG"/>
        </w:rPr>
        <w:t xml:space="preserve">في المملكة العربية السعودية </w:t>
      </w:r>
      <w:r w:rsidR="00AB0AAE" w:rsidRPr="003E59E7">
        <w:rPr>
          <w:rFonts w:ascii="Traditional Arabic" w:eastAsia="Times New Roman" w:hAnsi="Traditional Arabic" w:cs="Traditional Arabic" w:hint="cs"/>
          <w:b/>
          <w:bCs/>
          <w:sz w:val="28"/>
          <w:szCs w:val="28"/>
        </w:rPr>
        <w:t xml:space="preserve"> </w:t>
      </w:r>
    </w:p>
    <w:p w14:paraId="271064B6" w14:textId="02653553" w:rsidR="00AB0AAE" w:rsidRPr="00546F1A" w:rsidRDefault="00AB0AA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حرصا من المملكة على تحقيق رؤيتها واستراتيجياتها الوطنية المتعلقة باعتماد 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وتشجيع البحث والتطوير والابتكار ورفع الوعي وتعزيز النمو الاقتصادي لتحقيق الازدهار والتنمية المنشودة. تم تطوير مبادئ أخلاقيات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من قبل الهيئة السعودية للبيانات والذكاء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(سدايا) والتي تهدف الى تعزيز حوكمة البيانات والذكاء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للحد من الآثار السلبية لأنظمة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(اقتصاديا ونفسيا واجتماعيا وغيرها) والتهديدات المحتملة (الأمنية والسياسية وغيرها). </w:t>
      </w:r>
      <w:r w:rsidRPr="00546F1A">
        <w:rPr>
          <w:rFonts w:ascii="Traditional Arabic" w:hAnsi="Traditional Arabic" w:cs="Traditional Arabic" w:hint="cs"/>
          <w:sz w:val="24"/>
          <w:szCs w:val="24"/>
        </w:rPr>
        <w:t>Chang, 2019).</w:t>
      </w:r>
      <w:r w:rsidRPr="00546F1A">
        <w:rPr>
          <w:rFonts w:ascii="Traditional Arabic" w:eastAsia="Times New Roman" w:hAnsi="Traditional Arabic" w:cs="Traditional Arabic" w:hint="cs"/>
          <w:sz w:val="24"/>
          <w:szCs w:val="24"/>
          <w:rtl/>
        </w:rPr>
        <w:t>)</w:t>
      </w:r>
    </w:p>
    <w:p w14:paraId="3AF45D7A" w14:textId="52F38774" w:rsidR="00AB0AAE" w:rsidRPr="00546F1A" w:rsidRDefault="00AB0AAE"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حيث يعيش العالم اليوم حالة من عدم الاستقرار والتغير الدائم والمستمر مما دعي الي مواكبة ذلك من خلال الاتجاه إلى النمو المتسارع في الممارسات والتقنيات في مجال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وما تتصف به من تنوع في استخدام مختلف التطبيقات في عديد من المجالات (</w:t>
      </w:r>
      <w:r w:rsidRPr="00546F1A">
        <w:rPr>
          <w:rFonts w:ascii="Traditional Arabic" w:eastAsia="Times New Roman" w:hAnsi="Traditional Arabic" w:cs="Traditional Arabic" w:hint="cs"/>
          <w:sz w:val="24"/>
          <w:szCs w:val="24"/>
        </w:rPr>
        <w:t>Gonçalves et al., 2019</w:t>
      </w:r>
      <w:r w:rsidRPr="00546F1A">
        <w:rPr>
          <w:rFonts w:ascii="Traditional Arabic" w:eastAsia="Times New Roman" w:hAnsi="Traditional Arabic" w:cs="Traditional Arabic" w:hint="cs"/>
          <w:sz w:val="24"/>
          <w:szCs w:val="24"/>
          <w:rtl/>
        </w:rPr>
        <w:t>).</w:t>
      </w:r>
    </w:p>
    <w:p w14:paraId="1E265E14" w14:textId="77777777" w:rsidR="007A3945" w:rsidRDefault="007A3945" w:rsidP="00546F1A">
      <w:pPr>
        <w:bidi/>
        <w:spacing w:after="200" w:line="360" w:lineRule="auto"/>
        <w:jc w:val="both"/>
        <w:rPr>
          <w:rFonts w:ascii="Traditional Arabic" w:eastAsia="Times New Roman" w:hAnsi="Traditional Arabic" w:cs="Traditional Arabic"/>
          <w:sz w:val="24"/>
          <w:szCs w:val="24"/>
          <w:rtl/>
          <w:lang w:bidi="ar-EG"/>
        </w:rPr>
      </w:pPr>
    </w:p>
    <w:p w14:paraId="3AFA6B09" w14:textId="77777777" w:rsidR="003E59E7" w:rsidRDefault="003E59E7" w:rsidP="003E59E7">
      <w:pPr>
        <w:bidi/>
        <w:spacing w:after="200" w:line="360" w:lineRule="auto"/>
        <w:jc w:val="both"/>
        <w:rPr>
          <w:rFonts w:ascii="Traditional Arabic" w:eastAsia="Times New Roman" w:hAnsi="Traditional Arabic" w:cs="Traditional Arabic"/>
          <w:sz w:val="24"/>
          <w:szCs w:val="24"/>
          <w:rtl/>
          <w:lang w:bidi="ar-EG"/>
        </w:rPr>
      </w:pPr>
    </w:p>
    <w:p w14:paraId="0DF2DEA9" w14:textId="77777777" w:rsidR="003E59E7" w:rsidRDefault="003E59E7" w:rsidP="003E59E7">
      <w:pPr>
        <w:bidi/>
        <w:spacing w:after="200" w:line="360" w:lineRule="auto"/>
        <w:jc w:val="both"/>
        <w:rPr>
          <w:rFonts w:ascii="Traditional Arabic" w:eastAsia="Times New Roman" w:hAnsi="Traditional Arabic" w:cs="Traditional Arabic"/>
          <w:sz w:val="24"/>
          <w:szCs w:val="24"/>
          <w:rtl/>
          <w:lang w:bidi="ar-EG"/>
        </w:rPr>
      </w:pPr>
    </w:p>
    <w:p w14:paraId="0033BBCB" w14:textId="77777777" w:rsidR="003E59E7" w:rsidRDefault="003E59E7" w:rsidP="003E59E7">
      <w:pPr>
        <w:bidi/>
        <w:spacing w:after="200" w:line="360" w:lineRule="auto"/>
        <w:jc w:val="both"/>
        <w:rPr>
          <w:rFonts w:ascii="Traditional Arabic" w:eastAsia="Times New Roman" w:hAnsi="Traditional Arabic" w:cs="Traditional Arabic"/>
          <w:sz w:val="24"/>
          <w:szCs w:val="24"/>
          <w:rtl/>
          <w:lang w:bidi="ar-EG"/>
        </w:rPr>
      </w:pPr>
    </w:p>
    <w:p w14:paraId="2671C691" w14:textId="77777777" w:rsidR="006848B4" w:rsidRDefault="006848B4" w:rsidP="006848B4">
      <w:pPr>
        <w:bidi/>
        <w:spacing w:after="200" w:line="360" w:lineRule="auto"/>
        <w:jc w:val="both"/>
        <w:rPr>
          <w:rFonts w:ascii="Traditional Arabic" w:eastAsia="Times New Roman" w:hAnsi="Traditional Arabic" w:cs="Traditional Arabic"/>
          <w:sz w:val="24"/>
          <w:szCs w:val="24"/>
          <w:rtl/>
          <w:lang w:bidi="ar-EG"/>
        </w:rPr>
      </w:pPr>
    </w:p>
    <w:p w14:paraId="7F284AC5" w14:textId="77777777" w:rsidR="006848B4" w:rsidRDefault="006848B4" w:rsidP="006848B4">
      <w:pPr>
        <w:bidi/>
        <w:spacing w:after="200" w:line="360" w:lineRule="auto"/>
        <w:jc w:val="both"/>
        <w:rPr>
          <w:rFonts w:ascii="Traditional Arabic" w:eastAsia="Times New Roman" w:hAnsi="Traditional Arabic" w:cs="Traditional Arabic"/>
          <w:sz w:val="24"/>
          <w:szCs w:val="24"/>
          <w:rtl/>
          <w:lang w:bidi="ar-EG"/>
        </w:rPr>
      </w:pPr>
    </w:p>
    <w:p w14:paraId="15E0B3D5" w14:textId="77777777" w:rsidR="006848B4" w:rsidRDefault="006848B4" w:rsidP="006848B4">
      <w:pPr>
        <w:bidi/>
        <w:spacing w:after="200" w:line="360" w:lineRule="auto"/>
        <w:jc w:val="both"/>
        <w:rPr>
          <w:rFonts w:ascii="Traditional Arabic" w:eastAsia="Times New Roman" w:hAnsi="Traditional Arabic" w:cs="Traditional Arabic"/>
          <w:sz w:val="24"/>
          <w:szCs w:val="24"/>
          <w:rtl/>
          <w:lang w:bidi="ar-EG"/>
        </w:rPr>
      </w:pPr>
    </w:p>
    <w:p w14:paraId="3936AB0D" w14:textId="77777777" w:rsidR="006848B4" w:rsidRDefault="006848B4" w:rsidP="006848B4">
      <w:pPr>
        <w:bidi/>
        <w:spacing w:after="200" w:line="360" w:lineRule="auto"/>
        <w:jc w:val="both"/>
        <w:rPr>
          <w:rFonts w:ascii="Traditional Arabic" w:eastAsia="Times New Roman" w:hAnsi="Traditional Arabic" w:cs="Traditional Arabic"/>
          <w:sz w:val="24"/>
          <w:szCs w:val="24"/>
          <w:rtl/>
          <w:lang w:bidi="ar-EG"/>
        </w:rPr>
      </w:pPr>
    </w:p>
    <w:p w14:paraId="7B49CF45" w14:textId="77777777" w:rsidR="006848B4" w:rsidRDefault="006848B4" w:rsidP="006848B4">
      <w:pPr>
        <w:bidi/>
        <w:spacing w:after="200" w:line="360" w:lineRule="auto"/>
        <w:jc w:val="both"/>
        <w:rPr>
          <w:rFonts w:ascii="Traditional Arabic" w:eastAsia="Times New Roman" w:hAnsi="Traditional Arabic" w:cs="Traditional Arabic"/>
          <w:sz w:val="24"/>
          <w:szCs w:val="24"/>
          <w:rtl/>
          <w:lang w:bidi="ar-EG"/>
        </w:rPr>
      </w:pPr>
    </w:p>
    <w:p w14:paraId="3C884F17" w14:textId="77777777" w:rsidR="003E59E7" w:rsidRDefault="003E59E7" w:rsidP="003E59E7">
      <w:pPr>
        <w:bidi/>
        <w:spacing w:after="200" w:line="360" w:lineRule="auto"/>
        <w:jc w:val="both"/>
        <w:rPr>
          <w:rFonts w:ascii="Traditional Arabic" w:eastAsia="Times New Roman" w:hAnsi="Traditional Arabic" w:cs="Traditional Arabic"/>
          <w:sz w:val="24"/>
          <w:szCs w:val="24"/>
          <w:rtl/>
          <w:lang w:bidi="ar-EG"/>
        </w:rPr>
      </w:pPr>
    </w:p>
    <w:p w14:paraId="76D764DE" w14:textId="77777777" w:rsidR="003E59E7" w:rsidRDefault="003E59E7" w:rsidP="003E59E7">
      <w:pPr>
        <w:bidi/>
        <w:spacing w:after="200" w:line="360" w:lineRule="auto"/>
        <w:jc w:val="both"/>
        <w:rPr>
          <w:rFonts w:ascii="Traditional Arabic" w:eastAsia="Times New Roman" w:hAnsi="Traditional Arabic" w:cs="Traditional Arabic"/>
          <w:sz w:val="24"/>
          <w:szCs w:val="24"/>
          <w:rtl/>
          <w:lang w:bidi="ar-EG"/>
        </w:rPr>
      </w:pPr>
    </w:p>
    <w:p w14:paraId="457F1D8D" w14:textId="77777777" w:rsidR="003E59E7" w:rsidRDefault="003E59E7" w:rsidP="003E59E7">
      <w:pPr>
        <w:bidi/>
        <w:spacing w:after="200" w:line="360" w:lineRule="auto"/>
        <w:jc w:val="both"/>
        <w:rPr>
          <w:rFonts w:ascii="Traditional Arabic" w:eastAsia="Times New Roman" w:hAnsi="Traditional Arabic" w:cs="Traditional Arabic"/>
          <w:sz w:val="24"/>
          <w:szCs w:val="24"/>
          <w:rtl/>
          <w:lang w:bidi="ar-EG"/>
        </w:rPr>
      </w:pPr>
    </w:p>
    <w:p w14:paraId="65346319" w14:textId="42926C44" w:rsidR="007C5ADA" w:rsidRPr="003E59E7" w:rsidRDefault="007C5ADA" w:rsidP="00546F1A">
      <w:pPr>
        <w:bidi/>
        <w:spacing w:after="200" w:line="360" w:lineRule="auto"/>
        <w:jc w:val="center"/>
        <w:rPr>
          <w:rFonts w:ascii="Traditional Arabic" w:eastAsia="Times New Roman" w:hAnsi="Traditional Arabic" w:cs="Traditional Arabic"/>
          <w:b/>
          <w:bCs/>
          <w:sz w:val="32"/>
          <w:szCs w:val="32"/>
          <w:rtl/>
          <w:lang w:bidi="ar-EG"/>
        </w:rPr>
      </w:pPr>
      <w:r w:rsidRPr="003E59E7">
        <w:rPr>
          <w:rFonts w:ascii="Traditional Arabic" w:eastAsia="Times New Roman" w:hAnsi="Traditional Arabic" w:cs="Traditional Arabic" w:hint="cs"/>
          <w:b/>
          <w:bCs/>
          <w:sz w:val="32"/>
          <w:szCs w:val="32"/>
          <w:rtl/>
          <w:lang w:bidi="ar-EG"/>
        </w:rPr>
        <w:t>المبحث الثاني</w:t>
      </w:r>
    </w:p>
    <w:p w14:paraId="7E90B7BE" w14:textId="54E2A52C" w:rsidR="009F2CAA" w:rsidRPr="003E59E7" w:rsidRDefault="00A60DEB" w:rsidP="00546F1A">
      <w:pPr>
        <w:bidi/>
        <w:spacing w:after="200" w:line="360" w:lineRule="auto"/>
        <w:jc w:val="both"/>
        <w:rPr>
          <w:rFonts w:ascii="Traditional Arabic" w:eastAsia="Times New Roman" w:hAnsi="Traditional Arabic" w:cs="Traditional Arabic"/>
          <w:b/>
          <w:bCs/>
          <w:sz w:val="32"/>
          <w:szCs w:val="32"/>
        </w:rPr>
      </w:pPr>
      <w:r w:rsidRPr="003E59E7">
        <w:rPr>
          <w:rFonts w:ascii="Traditional Arabic" w:eastAsia="Times New Roman" w:hAnsi="Traditional Arabic" w:cs="Traditional Arabic" w:hint="cs"/>
          <w:b/>
          <w:bCs/>
          <w:sz w:val="32"/>
          <w:szCs w:val="32"/>
          <w:rtl/>
        </w:rPr>
        <w:t>2.3.</w:t>
      </w:r>
      <w:r w:rsidR="002A2C42" w:rsidRPr="003E59E7">
        <w:rPr>
          <w:rFonts w:ascii="Traditional Arabic" w:eastAsia="Times New Roman" w:hAnsi="Traditional Arabic" w:cs="Traditional Arabic" w:hint="cs"/>
          <w:b/>
          <w:bCs/>
          <w:sz w:val="32"/>
          <w:szCs w:val="32"/>
          <w:rtl/>
        </w:rPr>
        <w:t xml:space="preserve"> </w:t>
      </w:r>
      <w:r w:rsidR="00067C01" w:rsidRPr="003E59E7">
        <w:rPr>
          <w:rFonts w:ascii="Traditional Arabic" w:hAnsi="Traditional Arabic" w:cs="Traditional Arabic" w:hint="cs"/>
          <w:b/>
          <w:bCs/>
          <w:sz w:val="32"/>
          <w:szCs w:val="32"/>
          <w:rtl/>
        </w:rPr>
        <w:t>إدارة</w:t>
      </w:r>
      <w:r w:rsidR="009F2CAA" w:rsidRPr="003E59E7">
        <w:rPr>
          <w:rFonts w:ascii="Traditional Arabic" w:hAnsi="Traditional Arabic" w:cs="Traditional Arabic" w:hint="cs"/>
          <w:b/>
          <w:bCs/>
          <w:sz w:val="32"/>
          <w:szCs w:val="32"/>
          <w:rtl/>
        </w:rPr>
        <w:t xml:space="preserve"> سلسلة ا</w:t>
      </w:r>
      <w:r w:rsidR="00AB3C9E" w:rsidRPr="003E59E7">
        <w:rPr>
          <w:rFonts w:ascii="Traditional Arabic" w:hAnsi="Traditional Arabic" w:cs="Traditional Arabic" w:hint="cs"/>
          <w:b/>
          <w:bCs/>
          <w:sz w:val="32"/>
          <w:szCs w:val="32"/>
          <w:rtl/>
        </w:rPr>
        <w:t>لــتــو</w:t>
      </w:r>
      <w:r w:rsidR="009F2CAA" w:rsidRPr="003E59E7">
        <w:rPr>
          <w:rFonts w:ascii="Traditional Arabic" w:hAnsi="Traditional Arabic" w:cs="Traditional Arabic" w:hint="cs"/>
          <w:b/>
          <w:bCs/>
          <w:sz w:val="32"/>
          <w:szCs w:val="32"/>
          <w:rtl/>
        </w:rPr>
        <w:t>ريد</w:t>
      </w:r>
    </w:p>
    <w:p w14:paraId="5D8FCC94" w14:textId="33E54801" w:rsidR="009F2CAA" w:rsidRPr="003E59E7" w:rsidRDefault="00A60DEB"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 xml:space="preserve">2.3.1 </w:t>
      </w:r>
      <w:r w:rsidR="009F2CAA" w:rsidRPr="003E59E7">
        <w:rPr>
          <w:rFonts w:ascii="Traditional Arabic" w:eastAsia="Times New Roman" w:hAnsi="Traditional Arabic" w:cs="Traditional Arabic" w:hint="cs"/>
          <w:b/>
          <w:bCs/>
          <w:sz w:val="28"/>
          <w:szCs w:val="28"/>
          <w:rtl/>
        </w:rPr>
        <w:t xml:space="preserve">مقدمة </w:t>
      </w:r>
    </w:p>
    <w:p w14:paraId="04163031" w14:textId="5E9ED4C1" w:rsidR="004F1E67" w:rsidRPr="00546F1A" w:rsidRDefault="009F2CAA" w:rsidP="00546F1A">
      <w:pPr>
        <w:bidi/>
        <w:spacing w:after="200" w:line="360" w:lineRule="auto"/>
        <w:jc w:val="both"/>
        <w:rPr>
          <w:rFonts w:ascii="Traditional Arabic" w:eastAsia="Times New Roman" w:hAnsi="Traditional Arabic" w:cs="Traditional Arabic"/>
          <w:b/>
          <w:bCs/>
          <w:sz w:val="24"/>
          <w:szCs w:val="24"/>
          <w:rtl/>
        </w:rPr>
      </w:pPr>
      <w:r w:rsidRPr="00546F1A">
        <w:rPr>
          <w:rFonts w:ascii="Traditional Arabic" w:eastAsia="Times New Roman" w:hAnsi="Traditional Arabic" w:cs="Traditional Arabic" w:hint="cs"/>
          <w:sz w:val="24"/>
          <w:szCs w:val="24"/>
          <w:rtl/>
        </w:rPr>
        <w:t xml:space="preserve">نتج عن ضغوط النمو من العولمة وزيادة حداثة وتطور </w:t>
      </w:r>
      <w:r w:rsidR="00EE0D4D" w:rsidRPr="00546F1A">
        <w:rPr>
          <w:rFonts w:ascii="Traditional Arabic" w:eastAsia="Times New Roman" w:hAnsi="Traditional Arabic" w:cs="Traditional Arabic" w:hint="cs"/>
          <w:sz w:val="24"/>
          <w:szCs w:val="24"/>
          <w:rtl/>
        </w:rPr>
        <w:t>الاعمال</w:t>
      </w:r>
      <w:r w:rsidRPr="00546F1A">
        <w:rPr>
          <w:rFonts w:ascii="Traditional Arabic" w:eastAsia="Times New Roman" w:hAnsi="Traditional Arabic" w:cs="Traditional Arabic" w:hint="cs"/>
          <w:sz w:val="24"/>
          <w:szCs w:val="24"/>
          <w:rtl/>
        </w:rPr>
        <w:t xml:space="preserve"> " موجات تحسين للأعمال" وذلك خلال العقود الأخيرة بدءا بال</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بالأهداف والنتائج ومرورا بمراقبة الجودة الك</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ة ثم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الجودة الشاملة ثم إعادة هندسة الأعمال ثم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المعرفة وأخيرا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w:t>
      </w:r>
      <w:r w:rsidR="004F1E67" w:rsidRPr="00546F1A">
        <w:rPr>
          <w:rFonts w:ascii="Traditional Arabic" w:eastAsia="Times New Roman" w:hAnsi="Traditional Arabic" w:cs="Traditional Arabic" w:hint="cs"/>
          <w:sz w:val="24"/>
          <w:szCs w:val="24"/>
          <w:rtl/>
        </w:rPr>
        <w:t>الإلكترونية.</w:t>
      </w:r>
      <w:r w:rsidRPr="00546F1A">
        <w:rPr>
          <w:rFonts w:ascii="Traditional Arabic" w:eastAsia="Times New Roman" w:hAnsi="Traditional Arabic" w:cs="Traditional Arabic" w:hint="cs"/>
          <w:sz w:val="24"/>
          <w:szCs w:val="24"/>
          <w:rtl/>
        </w:rPr>
        <w:t xml:space="preserve"> وكن</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جة لما سبق فإن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بالنسبة للقائمين على تشغيلها والمقاو</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ن والموردين أصبح من الصعوبة بمكان اقناعهم بالعمل بصورة </w:t>
      </w:r>
      <w:r w:rsidR="004F1E67" w:rsidRPr="00546F1A">
        <w:rPr>
          <w:rFonts w:ascii="Traditional Arabic" w:eastAsia="Times New Roman" w:hAnsi="Traditional Arabic" w:cs="Traditional Arabic" w:hint="cs"/>
          <w:sz w:val="24"/>
          <w:szCs w:val="24"/>
          <w:rtl/>
        </w:rPr>
        <w:t>مؤكدة</w:t>
      </w:r>
      <w:r w:rsidR="004F1E67" w:rsidRPr="00546F1A">
        <w:rPr>
          <w:rFonts w:ascii="Traditional Arabic" w:eastAsia="Times New Roman" w:hAnsi="Traditional Arabic" w:cs="Traditional Arabic" w:hint="cs"/>
          <w:b/>
          <w:bCs/>
          <w:sz w:val="24"/>
          <w:szCs w:val="24"/>
        </w:rPr>
        <w:t>.</w:t>
      </w:r>
      <w:r w:rsidR="00EE0D4D" w:rsidRPr="00546F1A">
        <w:rPr>
          <w:rFonts w:ascii="Traditional Arabic" w:eastAsia="Times New Roman" w:hAnsi="Traditional Arabic" w:cs="Traditional Arabic" w:hint="cs"/>
          <w:b/>
          <w:bCs/>
          <w:sz w:val="24"/>
          <w:szCs w:val="24"/>
        </w:rPr>
        <w:t xml:space="preserve"> </w:t>
      </w:r>
      <w:r w:rsidR="00EE0D4D" w:rsidRPr="00546F1A">
        <w:rPr>
          <w:rFonts w:ascii="Traditional Arabic" w:eastAsia="Times New Roman" w:hAnsi="Traditional Arabic" w:cs="Traditional Arabic" w:hint="cs"/>
          <w:b/>
          <w:bCs/>
          <w:sz w:val="24"/>
          <w:szCs w:val="24"/>
          <w:rtl/>
          <w:lang w:bidi="ar-EG"/>
        </w:rPr>
        <w:t xml:space="preserve"> </w:t>
      </w:r>
      <w:r w:rsidR="00EE0D4D" w:rsidRPr="00546F1A">
        <w:rPr>
          <w:rFonts w:ascii="Traditional Arabic" w:eastAsia="Times New Roman" w:hAnsi="Traditional Arabic" w:cs="Traditional Arabic" w:hint="cs"/>
          <w:sz w:val="24"/>
          <w:szCs w:val="24"/>
          <w:rtl/>
          <w:lang w:bidi="ar-EG"/>
        </w:rPr>
        <w:t>في ظل الظروف السياسية والاقتصادية التي يعيشها العالم اليوم وعد انتظام سلاسل التوريد نتيجة تلك الظروف</w:t>
      </w:r>
      <w:r w:rsidR="00997624" w:rsidRPr="00546F1A">
        <w:rPr>
          <w:rFonts w:ascii="Traditional Arabic" w:eastAsia="Times New Roman" w:hAnsi="Traditional Arabic" w:cs="Traditional Arabic" w:hint="cs"/>
          <w:sz w:val="24"/>
          <w:szCs w:val="24"/>
          <w:rtl/>
        </w:rPr>
        <w:t xml:space="preserve"> (الحربي،2021).</w:t>
      </w:r>
    </w:p>
    <w:p w14:paraId="62AD1F3E" w14:textId="04CF28F7" w:rsidR="009F2CAA" w:rsidRPr="00546F1A" w:rsidRDefault="009F2CAA" w:rsidP="00546F1A">
      <w:pPr>
        <w:bidi/>
        <w:spacing w:after="200" w:line="360" w:lineRule="auto"/>
        <w:jc w:val="both"/>
        <w:rPr>
          <w:rFonts w:ascii="Traditional Arabic" w:eastAsia="Times New Roman" w:hAnsi="Traditional Arabic" w:cs="Traditional Arabic"/>
          <w:b/>
          <w:bCs/>
          <w:sz w:val="24"/>
          <w:szCs w:val="24"/>
          <w:rtl/>
        </w:rPr>
      </w:pPr>
      <w:r w:rsidRPr="00546F1A">
        <w:rPr>
          <w:rFonts w:ascii="Traditional Arabic" w:eastAsia="Times New Roman" w:hAnsi="Traditional Arabic" w:cs="Traditional Arabic" w:hint="cs"/>
          <w:sz w:val="24"/>
          <w:szCs w:val="24"/>
          <w:rtl/>
        </w:rPr>
        <w:t>سلاسل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أصبحت ظاهره هامة وذلك بسبب قيد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كلفة </w:t>
      </w:r>
      <w:r w:rsidR="004F1E67" w:rsidRPr="00546F1A">
        <w:rPr>
          <w:rFonts w:ascii="Traditional Arabic" w:eastAsia="Times New Roman" w:hAnsi="Traditional Arabic" w:cs="Traditional Arabic" w:hint="cs"/>
          <w:sz w:val="24"/>
          <w:szCs w:val="24"/>
          <w:rtl/>
        </w:rPr>
        <w:t>الذي</w:t>
      </w:r>
      <w:r w:rsidRPr="00546F1A">
        <w:rPr>
          <w:rFonts w:ascii="Traditional Arabic" w:eastAsia="Times New Roman" w:hAnsi="Traditional Arabic" w:cs="Traditional Arabic" w:hint="cs"/>
          <w:sz w:val="24"/>
          <w:szCs w:val="24"/>
          <w:rtl/>
        </w:rPr>
        <w:t xml:space="preserve"> يمكن من </w:t>
      </w:r>
      <w:r w:rsidR="004F1E67" w:rsidRPr="00546F1A">
        <w:rPr>
          <w:rFonts w:ascii="Traditional Arabic" w:eastAsia="Times New Roman" w:hAnsi="Traditional Arabic" w:cs="Traditional Arabic" w:hint="cs"/>
          <w:sz w:val="24"/>
          <w:szCs w:val="24"/>
          <w:rtl/>
        </w:rPr>
        <w:t>خلاله</w:t>
      </w:r>
      <w:r w:rsidRPr="00546F1A">
        <w:rPr>
          <w:rFonts w:ascii="Traditional Arabic" w:eastAsia="Times New Roman" w:hAnsi="Traditional Arabic" w:cs="Traditional Arabic" w:hint="cs"/>
          <w:sz w:val="24"/>
          <w:szCs w:val="24"/>
          <w:rtl/>
        </w:rPr>
        <w:t xml:space="preserve"> تحقيق ما ترغب المنظمة </w:t>
      </w:r>
      <w:r w:rsidR="004F1E67" w:rsidRPr="00546F1A">
        <w:rPr>
          <w:rFonts w:ascii="Traditional Arabic" w:eastAsia="Times New Roman" w:hAnsi="Traditional Arabic" w:cs="Traditional Arabic" w:hint="cs"/>
          <w:sz w:val="24"/>
          <w:szCs w:val="24"/>
          <w:rtl/>
        </w:rPr>
        <w:t>فيه،</w:t>
      </w:r>
      <w:r w:rsidRPr="00546F1A">
        <w:rPr>
          <w:rFonts w:ascii="Traditional Arabic" w:eastAsia="Times New Roman" w:hAnsi="Traditional Arabic" w:cs="Traditional Arabic" w:hint="cs"/>
          <w:sz w:val="24"/>
          <w:szCs w:val="24"/>
          <w:rtl/>
        </w:rPr>
        <w:t xml:space="preserve"> والموجات الجديدة والكبيرة القادمة من الفرص تقع </w:t>
      </w:r>
      <w:r w:rsidR="00EE0D4D" w:rsidRPr="00546F1A">
        <w:rPr>
          <w:rFonts w:ascii="Traditional Arabic" w:eastAsia="Times New Roman" w:hAnsi="Traditional Arabic" w:cs="Traditional Arabic" w:hint="cs"/>
          <w:sz w:val="24"/>
          <w:szCs w:val="24"/>
          <w:rtl/>
        </w:rPr>
        <w:t>في كيفية</w:t>
      </w:r>
      <w:r w:rsidRPr="00546F1A">
        <w:rPr>
          <w:rFonts w:ascii="Traditional Arabic" w:eastAsia="Times New Roman" w:hAnsi="Traditional Arabic" w:cs="Traditional Arabic" w:hint="cs"/>
          <w:sz w:val="24"/>
          <w:szCs w:val="24"/>
          <w:rtl/>
        </w:rPr>
        <w:t xml:space="preserve"> اختراق </w:t>
      </w:r>
      <w:r w:rsidR="00EE0D4D" w:rsidRPr="00546F1A">
        <w:rPr>
          <w:rFonts w:ascii="Traditional Arabic" w:eastAsia="Times New Roman" w:hAnsi="Traditional Arabic" w:cs="Traditional Arabic" w:hint="cs"/>
          <w:sz w:val="24"/>
          <w:szCs w:val="24"/>
          <w:rtl/>
        </w:rPr>
        <w:t>الحدود الفاصلة</w:t>
      </w:r>
      <w:r w:rsidRPr="00546F1A">
        <w:rPr>
          <w:rFonts w:ascii="Traditional Arabic" w:eastAsia="Times New Roman" w:hAnsi="Traditional Arabic" w:cs="Traditional Arabic" w:hint="cs"/>
          <w:sz w:val="24"/>
          <w:szCs w:val="24"/>
          <w:rtl/>
        </w:rPr>
        <w:t xml:space="preserve"> بين المنظمة وعملائها وبين المنظمة </w:t>
      </w:r>
      <w:r w:rsidR="004F1E67" w:rsidRPr="00546F1A">
        <w:rPr>
          <w:rFonts w:ascii="Traditional Arabic" w:eastAsia="Times New Roman" w:hAnsi="Traditional Arabic" w:cs="Traditional Arabic" w:hint="cs"/>
          <w:sz w:val="24"/>
          <w:szCs w:val="24"/>
          <w:rtl/>
        </w:rPr>
        <w:t>والموردين.</w:t>
      </w:r>
      <w:r w:rsidRPr="00546F1A">
        <w:rPr>
          <w:rFonts w:ascii="Traditional Arabic" w:eastAsia="Times New Roman" w:hAnsi="Traditional Arabic" w:cs="Traditional Arabic" w:hint="cs"/>
          <w:sz w:val="24"/>
          <w:szCs w:val="24"/>
          <w:rtl/>
        </w:rPr>
        <w:t xml:space="preserve"> ذلك أن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علق ب</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تدفق المعلومات والمواد والخدمات والأموال عبر </w:t>
      </w:r>
      <w:r w:rsidR="004F1E67" w:rsidRPr="00546F1A">
        <w:rPr>
          <w:rFonts w:ascii="Traditional Arabic" w:eastAsia="Times New Roman" w:hAnsi="Traditional Arabic" w:cs="Traditional Arabic" w:hint="cs"/>
          <w:sz w:val="24"/>
          <w:szCs w:val="24"/>
          <w:rtl/>
        </w:rPr>
        <w:t>أي</w:t>
      </w:r>
      <w:r w:rsidRPr="00546F1A">
        <w:rPr>
          <w:rFonts w:ascii="Traditional Arabic" w:eastAsia="Times New Roman" w:hAnsi="Traditional Arabic" w:cs="Traditional Arabic" w:hint="cs"/>
          <w:sz w:val="24"/>
          <w:szCs w:val="24"/>
          <w:rtl/>
        </w:rPr>
        <w:t xml:space="preserve"> نشاط بالطريقة </w:t>
      </w:r>
      <w:r w:rsidR="004F1E67"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تعظم فعا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ة </w:t>
      </w:r>
      <w:r w:rsidR="004F1E67" w:rsidRPr="00546F1A">
        <w:rPr>
          <w:rFonts w:ascii="Traditional Arabic" w:eastAsia="Times New Roman" w:hAnsi="Traditional Arabic" w:cs="Traditional Arabic" w:hint="cs"/>
          <w:sz w:val="24"/>
          <w:szCs w:val="24"/>
          <w:rtl/>
        </w:rPr>
        <w:t>العم</w:t>
      </w:r>
      <w:r w:rsidR="00AB3C9E" w:rsidRPr="00546F1A">
        <w:rPr>
          <w:rFonts w:ascii="Traditional Arabic" w:eastAsia="Times New Roman" w:hAnsi="Traditional Arabic" w:cs="Traditional Arabic" w:hint="cs"/>
          <w:sz w:val="24"/>
          <w:szCs w:val="24"/>
          <w:rtl/>
        </w:rPr>
        <w:t>لــي</w:t>
      </w:r>
      <w:r w:rsidR="004F1E67" w:rsidRPr="00546F1A">
        <w:rPr>
          <w:rFonts w:ascii="Traditional Arabic" w:eastAsia="Times New Roman" w:hAnsi="Traditional Arabic" w:cs="Traditional Arabic" w:hint="cs"/>
          <w:sz w:val="24"/>
          <w:szCs w:val="24"/>
          <w:rtl/>
        </w:rPr>
        <w:t>ات،</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وهي</w:t>
      </w:r>
      <w:r w:rsidRPr="00546F1A">
        <w:rPr>
          <w:rFonts w:ascii="Traditional Arabic" w:eastAsia="Times New Roman" w:hAnsi="Traditional Arabic" w:cs="Traditional Arabic" w:hint="cs"/>
          <w:sz w:val="24"/>
          <w:szCs w:val="24"/>
          <w:rtl/>
        </w:rPr>
        <w:t xml:space="preserve"> أيضا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علق بتقديم أدوات جديدة أو تغيير أو تعديل اسا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ب </w:t>
      </w:r>
      <w:r w:rsidR="004F1E67" w:rsidRPr="00546F1A">
        <w:rPr>
          <w:rFonts w:ascii="Traditional Arabic" w:eastAsia="Times New Roman" w:hAnsi="Traditional Arabic" w:cs="Traditional Arabic" w:hint="cs"/>
          <w:sz w:val="24"/>
          <w:szCs w:val="24"/>
          <w:rtl/>
        </w:rPr>
        <w:t>معروفة،</w:t>
      </w:r>
      <w:r w:rsidRPr="00546F1A">
        <w:rPr>
          <w:rFonts w:ascii="Traditional Arabic" w:eastAsia="Times New Roman" w:hAnsi="Traditional Arabic" w:cs="Traditional Arabic" w:hint="cs"/>
          <w:sz w:val="24"/>
          <w:szCs w:val="24"/>
          <w:rtl/>
        </w:rPr>
        <w:t xml:space="preserve"> ذلك أن الكفاءة </w:t>
      </w:r>
      <w:r w:rsidR="004F1E67" w:rsidRPr="00546F1A">
        <w:rPr>
          <w:rFonts w:ascii="Traditional Arabic" w:eastAsia="Times New Roman" w:hAnsi="Traditional Arabic" w:cs="Traditional Arabic" w:hint="cs"/>
          <w:sz w:val="24"/>
          <w:szCs w:val="24"/>
          <w:rtl/>
        </w:rPr>
        <w:t>هي</w:t>
      </w:r>
      <w:r w:rsidRPr="00546F1A">
        <w:rPr>
          <w:rFonts w:ascii="Traditional Arabic" w:eastAsia="Times New Roman" w:hAnsi="Traditional Arabic" w:cs="Traditional Arabic" w:hint="cs"/>
          <w:sz w:val="24"/>
          <w:szCs w:val="24"/>
          <w:rtl/>
        </w:rPr>
        <w:t xml:space="preserve"> إنجاز الأشياء بصورة </w:t>
      </w:r>
      <w:r w:rsidR="00EF459E" w:rsidRPr="00546F1A">
        <w:rPr>
          <w:rFonts w:ascii="Traditional Arabic" w:eastAsia="Times New Roman" w:hAnsi="Traditional Arabic" w:cs="Traditional Arabic" w:hint="cs"/>
          <w:sz w:val="24"/>
          <w:szCs w:val="24"/>
          <w:rtl/>
        </w:rPr>
        <w:t>صحيحة،</w:t>
      </w:r>
      <w:r w:rsidRPr="00546F1A">
        <w:rPr>
          <w:rFonts w:ascii="Traditional Arabic" w:eastAsia="Times New Roman" w:hAnsi="Traditional Arabic" w:cs="Traditional Arabic" w:hint="cs"/>
          <w:sz w:val="24"/>
          <w:szCs w:val="24"/>
          <w:rtl/>
        </w:rPr>
        <w:t xml:space="preserve"> أما الفعا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ة </w:t>
      </w:r>
      <w:r w:rsidR="004F1E67" w:rsidRPr="00546F1A">
        <w:rPr>
          <w:rFonts w:ascii="Traditional Arabic" w:eastAsia="Times New Roman" w:hAnsi="Traditional Arabic" w:cs="Traditional Arabic" w:hint="cs"/>
          <w:sz w:val="24"/>
          <w:szCs w:val="24"/>
          <w:rtl/>
        </w:rPr>
        <w:t>فهي</w:t>
      </w:r>
      <w:r w:rsidRPr="00546F1A">
        <w:rPr>
          <w:rFonts w:ascii="Traditional Arabic" w:eastAsia="Times New Roman" w:hAnsi="Traditional Arabic" w:cs="Traditional Arabic" w:hint="cs"/>
          <w:sz w:val="24"/>
          <w:szCs w:val="24"/>
          <w:rtl/>
        </w:rPr>
        <w:t xml:space="preserve"> إنجاز الأشياء </w:t>
      </w:r>
      <w:r w:rsidR="00EE0D4D" w:rsidRPr="00546F1A">
        <w:rPr>
          <w:rFonts w:ascii="Traditional Arabic" w:eastAsia="Times New Roman" w:hAnsi="Traditional Arabic" w:cs="Traditional Arabic" w:hint="cs"/>
          <w:sz w:val="24"/>
          <w:szCs w:val="24"/>
          <w:rtl/>
        </w:rPr>
        <w:t xml:space="preserve">بالطريقة </w:t>
      </w:r>
      <w:r w:rsidR="004F1E67" w:rsidRPr="00546F1A">
        <w:rPr>
          <w:rFonts w:ascii="Traditional Arabic" w:eastAsia="Times New Roman" w:hAnsi="Traditional Arabic" w:cs="Traditional Arabic" w:hint="cs"/>
          <w:sz w:val="24"/>
          <w:szCs w:val="24"/>
          <w:rtl/>
        </w:rPr>
        <w:t>الصحيحة</w:t>
      </w:r>
      <w:r w:rsidR="004F1E67" w:rsidRPr="00546F1A">
        <w:rPr>
          <w:rFonts w:ascii="Traditional Arabic" w:eastAsia="Times New Roman" w:hAnsi="Traditional Arabic" w:cs="Traditional Arabic" w:hint="cs"/>
          <w:b/>
          <w:bCs/>
          <w:sz w:val="24"/>
          <w:szCs w:val="24"/>
        </w:rPr>
        <w:t>.</w:t>
      </w:r>
      <w:r w:rsidR="00997624" w:rsidRPr="00546F1A">
        <w:rPr>
          <w:rFonts w:ascii="Traditional Arabic" w:eastAsia="Times New Roman" w:hAnsi="Traditional Arabic" w:cs="Traditional Arabic" w:hint="cs"/>
          <w:sz w:val="24"/>
          <w:szCs w:val="24"/>
          <w:rtl/>
        </w:rPr>
        <w:t xml:space="preserve"> (الحربي،2021).</w:t>
      </w:r>
    </w:p>
    <w:p w14:paraId="64320684" w14:textId="6BE44CC7" w:rsidR="009F2CAA" w:rsidRPr="00546F1A" w:rsidRDefault="00EE0D4D"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ويعتقد الباحث انه </w:t>
      </w:r>
      <w:r w:rsidR="009F2CAA" w:rsidRPr="00546F1A">
        <w:rPr>
          <w:rFonts w:ascii="Traditional Arabic" w:eastAsia="Times New Roman" w:hAnsi="Traditional Arabic" w:cs="Traditional Arabic" w:hint="cs"/>
          <w:sz w:val="24"/>
          <w:szCs w:val="24"/>
          <w:rtl/>
        </w:rPr>
        <w:t xml:space="preserve">مما لا شك فيه أن </w:t>
      </w:r>
      <w:r w:rsidR="00067C01" w:rsidRPr="00546F1A">
        <w:rPr>
          <w:rFonts w:ascii="Traditional Arabic" w:eastAsia="Times New Roman" w:hAnsi="Traditional Arabic" w:cs="Traditional Arabic" w:hint="cs"/>
          <w:sz w:val="24"/>
          <w:szCs w:val="24"/>
          <w:rtl/>
        </w:rPr>
        <w:t>إدارة</w:t>
      </w:r>
      <w:r w:rsidR="009F2CAA"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009F2CAA" w:rsidRPr="00546F1A">
        <w:rPr>
          <w:rFonts w:ascii="Traditional Arabic" w:eastAsia="Times New Roman" w:hAnsi="Traditional Arabic" w:cs="Traditional Arabic" w:hint="cs"/>
          <w:sz w:val="24"/>
          <w:szCs w:val="24"/>
          <w:rtl/>
        </w:rPr>
        <w:t>ريد الناجحة سوف تخفض من ا</w:t>
      </w:r>
      <w:r w:rsidR="00AB3C9E" w:rsidRPr="00546F1A">
        <w:rPr>
          <w:rFonts w:ascii="Traditional Arabic" w:eastAsia="Times New Roman" w:hAnsi="Traditional Arabic" w:cs="Traditional Arabic" w:hint="cs"/>
          <w:sz w:val="24"/>
          <w:szCs w:val="24"/>
          <w:rtl/>
        </w:rPr>
        <w:t>لــت</w:t>
      </w:r>
      <w:r w:rsidR="009F2CAA"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009F2CAA" w:rsidRPr="00546F1A">
        <w:rPr>
          <w:rFonts w:ascii="Traditional Arabic" w:eastAsia="Times New Roman" w:hAnsi="Traditional Arabic" w:cs="Traditional Arabic" w:hint="cs"/>
          <w:sz w:val="24"/>
          <w:szCs w:val="24"/>
          <w:rtl/>
        </w:rPr>
        <w:t xml:space="preserve">ف لكل من العملاء والموردين وأيضا تدير </w:t>
      </w:r>
      <w:r w:rsidR="00EF459E" w:rsidRPr="00546F1A">
        <w:rPr>
          <w:rFonts w:ascii="Traditional Arabic" w:eastAsia="Times New Roman" w:hAnsi="Traditional Arabic" w:cs="Traditional Arabic" w:hint="cs"/>
          <w:sz w:val="24"/>
          <w:szCs w:val="24"/>
          <w:rtl/>
        </w:rPr>
        <w:t>الخطر،</w:t>
      </w:r>
      <w:r w:rsidR="009F2CAA" w:rsidRPr="00546F1A">
        <w:rPr>
          <w:rFonts w:ascii="Traditional Arabic" w:eastAsia="Times New Roman" w:hAnsi="Traditional Arabic" w:cs="Traditional Arabic" w:hint="cs"/>
          <w:sz w:val="24"/>
          <w:szCs w:val="24"/>
          <w:rtl/>
        </w:rPr>
        <w:t xml:space="preserve"> وتبقى على أو تحسن القيمة المضافة وهامش </w:t>
      </w:r>
      <w:r w:rsidR="00EF459E" w:rsidRPr="00546F1A">
        <w:rPr>
          <w:rFonts w:ascii="Traditional Arabic" w:eastAsia="Times New Roman" w:hAnsi="Traditional Arabic" w:cs="Traditional Arabic" w:hint="cs"/>
          <w:sz w:val="24"/>
          <w:szCs w:val="24"/>
          <w:rtl/>
        </w:rPr>
        <w:t>الربح،</w:t>
      </w:r>
      <w:r w:rsidR="009F2CAA" w:rsidRPr="00546F1A">
        <w:rPr>
          <w:rFonts w:ascii="Traditional Arabic" w:eastAsia="Times New Roman" w:hAnsi="Traditional Arabic" w:cs="Traditional Arabic" w:hint="cs"/>
          <w:sz w:val="24"/>
          <w:szCs w:val="24"/>
          <w:rtl/>
        </w:rPr>
        <w:t xml:space="preserve"> وبصورة م</w:t>
      </w:r>
      <w:r w:rsidR="00AB3C9E" w:rsidRPr="00546F1A">
        <w:rPr>
          <w:rFonts w:ascii="Traditional Arabic" w:eastAsia="Times New Roman" w:hAnsi="Traditional Arabic" w:cs="Traditional Arabic" w:hint="cs"/>
          <w:sz w:val="24"/>
          <w:szCs w:val="24"/>
          <w:rtl/>
        </w:rPr>
        <w:t>تــت</w:t>
      </w:r>
      <w:r w:rsidR="009F2CAA" w:rsidRPr="00546F1A">
        <w:rPr>
          <w:rFonts w:ascii="Traditional Arabic" w:eastAsia="Times New Roman" w:hAnsi="Traditional Arabic" w:cs="Traditional Arabic" w:hint="cs"/>
          <w:sz w:val="24"/>
          <w:szCs w:val="24"/>
          <w:rtl/>
        </w:rPr>
        <w:t xml:space="preserve">ابعة فإن الشركات </w:t>
      </w:r>
      <w:r w:rsidR="00EF459E"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لــتــي</w:t>
      </w:r>
      <w:r w:rsidR="009F2CAA" w:rsidRPr="00546F1A">
        <w:rPr>
          <w:rFonts w:ascii="Traditional Arabic" w:eastAsia="Times New Roman" w:hAnsi="Traditional Arabic" w:cs="Traditional Arabic" w:hint="cs"/>
          <w:sz w:val="24"/>
          <w:szCs w:val="24"/>
          <w:rtl/>
        </w:rPr>
        <w:t xml:space="preserve"> تكون فعاله </w:t>
      </w:r>
      <w:r w:rsidR="00EF459E" w:rsidRPr="00546F1A">
        <w:rPr>
          <w:rFonts w:ascii="Traditional Arabic" w:eastAsia="Times New Roman" w:hAnsi="Traditional Arabic" w:cs="Traditional Arabic" w:hint="cs"/>
          <w:sz w:val="24"/>
          <w:szCs w:val="24"/>
          <w:rtl/>
        </w:rPr>
        <w:t>في</w:t>
      </w:r>
      <w:r w:rsidR="009F2CAA" w:rsidRPr="00546F1A">
        <w:rPr>
          <w:rFonts w:ascii="Traditional Arabic" w:eastAsia="Times New Roman" w:hAnsi="Traditional Arabic" w:cs="Traditional Arabic" w:hint="cs"/>
          <w:sz w:val="24"/>
          <w:szCs w:val="24"/>
          <w:rtl/>
        </w:rPr>
        <w:t xml:space="preserve"> سلاسل ا</w:t>
      </w:r>
      <w:r w:rsidR="00AB3C9E" w:rsidRPr="00546F1A">
        <w:rPr>
          <w:rFonts w:ascii="Traditional Arabic" w:eastAsia="Times New Roman" w:hAnsi="Traditional Arabic" w:cs="Traditional Arabic" w:hint="cs"/>
          <w:sz w:val="24"/>
          <w:szCs w:val="24"/>
          <w:rtl/>
        </w:rPr>
        <w:t>لــتــو</w:t>
      </w:r>
      <w:r w:rsidR="009F2CAA" w:rsidRPr="00546F1A">
        <w:rPr>
          <w:rFonts w:ascii="Traditional Arabic" w:eastAsia="Times New Roman" w:hAnsi="Traditional Arabic" w:cs="Traditional Arabic" w:hint="cs"/>
          <w:sz w:val="24"/>
          <w:szCs w:val="24"/>
          <w:rtl/>
        </w:rPr>
        <w:t xml:space="preserve">ريد </w:t>
      </w:r>
      <w:r w:rsidR="00EF459E" w:rsidRPr="00546F1A">
        <w:rPr>
          <w:rFonts w:ascii="Traditional Arabic" w:eastAsia="Times New Roman" w:hAnsi="Traditional Arabic" w:cs="Traditional Arabic" w:hint="cs"/>
          <w:sz w:val="24"/>
          <w:szCs w:val="24"/>
          <w:rtl/>
        </w:rPr>
        <w:t>فهي</w:t>
      </w:r>
      <w:r w:rsidR="009F2CAA" w:rsidRPr="00546F1A">
        <w:rPr>
          <w:rFonts w:ascii="Traditional Arabic" w:eastAsia="Times New Roman" w:hAnsi="Traditional Arabic" w:cs="Traditional Arabic" w:hint="cs"/>
          <w:sz w:val="24"/>
          <w:szCs w:val="24"/>
          <w:rtl/>
        </w:rPr>
        <w:t xml:space="preserve"> الأكثر نجاحا </w:t>
      </w:r>
      <w:r w:rsidRPr="00546F1A">
        <w:rPr>
          <w:rFonts w:ascii="Traditional Arabic" w:eastAsia="Times New Roman" w:hAnsi="Traditional Arabic" w:cs="Traditional Arabic" w:hint="cs"/>
          <w:sz w:val="24"/>
          <w:szCs w:val="24"/>
          <w:rtl/>
        </w:rPr>
        <w:t>في</w:t>
      </w:r>
      <w:r w:rsidR="009F2CAA" w:rsidRPr="00546F1A">
        <w:rPr>
          <w:rFonts w:ascii="Traditional Arabic" w:eastAsia="Times New Roman" w:hAnsi="Traditional Arabic" w:cs="Traditional Arabic" w:hint="cs"/>
          <w:sz w:val="24"/>
          <w:szCs w:val="24"/>
          <w:rtl/>
        </w:rPr>
        <w:t xml:space="preserve"> دنيا الأعمال </w:t>
      </w:r>
      <w:r w:rsidR="00EF459E"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لــي</w:t>
      </w:r>
      <w:r w:rsidR="00EF459E" w:rsidRPr="00546F1A">
        <w:rPr>
          <w:rFonts w:ascii="Traditional Arabic" w:eastAsia="Times New Roman" w:hAnsi="Traditional Arabic" w:cs="Traditional Arabic" w:hint="cs"/>
          <w:sz w:val="24"/>
          <w:szCs w:val="24"/>
          <w:rtl/>
        </w:rPr>
        <w:t>وم</w:t>
      </w:r>
      <w:r w:rsidR="00EF459E" w:rsidRPr="00546F1A">
        <w:rPr>
          <w:rFonts w:ascii="Traditional Arabic" w:eastAsia="Times New Roman" w:hAnsi="Traditional Arabic" w:cs="Traditional Arabic" w:hint="cs"/>
          <w:sz w:val="24"/>
          <w:szCs w:val="24"/>
        </w:rPr>
        <w:t>.</w:t>
      </w:r>
      <w:r w:rsidR="004F1E67" w:rsidRPr="00546F1A">
        <w:rPr>
          <w:rFonts w:ascii="Traditional Arabic" w:eastAsia="Times New Roman" w:hAnsi="Traditional Arabic" w:cs="Traditional Arabic" w:hint="cs"/>
          <w:sz w:val="24"/>
          <w:szCs w:val="24"/>
          <w:rtl/>
          <w:lang w:bidi="ar-EG"/>
        </w:rPr>
        <w:t xml:space="preserve"> </w:t>
      </w:r>
    </w:p>
    <w:p w14:paraId="6F9855D8" w14:textId="3E6E3A5F" w:rsidR="009F2CAA" w:rsidRDefault="009F2CAA"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ونظرا لأن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 xml:space="preserve">كون من مراحل عدة وذلك من بدايتها لدى المورد مرورا بالمنتج بما لدية من إمكانيات تكنولوجية محددة </w:t>
      </w:r>
      <w:r w:rsidR="00EF459E" w:rsidRPr="00546F1A">
        <w:rPr>
          <w:rFonts w:ascii="Traditional Arabic" w:eastAsia="Times New Roman" w:hAnsi="Traditional Arabic" w:cs="Traditional Arabic" w:hint="cs"/>
          <w:sz w:val="24"/>
          <w:szCs w:val="24"/>
          <w:rtl/>
        </w:rPr>
        <w:t>وانتهاء</w:t>
      </w:r>
      <w:r w:rsidRPr="00546F1A">
        <w:rPr>
          <w:rFonts w:ascii="Traditional Arabic" w:eastAsia="Times New Roman" w:hAnsi="Traditional Arabic" w:cs="Traditional Arabic" w:hint="cs"/>
          <w:sz w:val="24"/>
          <w:szCs w:val="24"/>
          <w:rtl/>
        </w:rPr>
        <w:t xml:space="preserve"> با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اجر أو الموزع فإنه لزم الأمر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ركيز على العم</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ات لدى كل مرحلة من مراحل السلسلة</w:t>
      </w:r>
      <w:r w:rsidR="00725AD5" w:rsidRPr="00546F1A">
        <w:rPr>
          <w:rFonts w:ascii="Traditional Arabic" w:eastAsia="Times New Roman" w:hAnsi="Traditional Arabic" w:cs="Traditional Arabic" w:hint="cs"/>
          <w:sz w:val="24"/>
          <w:szCs w:val="24"/>
          <w:rtl/>
        </w:rPr>
        <w:t xml:space="preserve"> بكل تفاصيلها الدقيقة</w:t>
      </w:r>
      <w:r w:rsidR="00997624" w:rsidRPr="00546F1A">
        <w:rPr>
          <w:rFonts w:ascii="Traditional Arabic" w:eastAsia="Times New Roman" w:hAnsi="Traditional Arabic" w:cs="Traditional Arabic" w:hint="cs"/>
          <w:sz w:val="24"/>
          <w:szCs w:val="24"/>
          <w:rtl/>
        </w:rPr>
        <w:t>(الطبال،2024).</w:t>
      </w:r>
    </w:p>
    <w:p w14:paraId="71695592" w14:textId="77777777" w:rsidR="003E59E7" w:rsidRPr="00546F1A" w:rsidRDefault="003E59E7" w:rsidP="003E59E7">
      <w:pPr>
        <w:bidi/>
        <w:spacing w:after="200" w:line="360" w:lineRule="auto"/>
        <w:jc w:val="both"/>
        <w:rPr>
          <w:rFonts w:ascii="Traditional Arabic" w:eastAsia="Times New Roman" w:hAnsi="Traditional Arabic" w:cs="Traditional Arabic"/>
          <w:sz w:val="24"/>
          <w:szCs w:val="24"/>
          <w:rtl/>
        </w:rPr>
      </w:pPr>
    </w:p>
    <w:p w14:paraId="35043D52" w14:textId="2E460CF7" w:rsidR="00F16E61" w:rsidRPr="003E59E7" w:rsidRDefault="00A60DEB"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2.3.2</w:t>
      </w:r>
      <w:r w:rsidR="006131E8" w:rsidRPr="003E59E7">
        <w:rPr>
          <w:rFonts w:ascii="Traditional Arabic" w:eastAsia="Times New Roman" w:hAnsi="Traditional Arabic" w:cs="Traditional Arabic" w:hint="cs"/>
          <w:b/>
          <w:bCs/>
          <w:sz w:val="28"/>
          <w:szCs w:val="28"/>
          <w:rtl/>
        </w:rPr>
        <w:t xml:space="preserve"> </w:t>
      </w:r>
      <w:r w:rsidR="007C562A" w:rsidRPr="003E59E7">
        <w:rPr>
          <w:rFonts w:ascii="Traditional Arabic" w:eastAsia="Times New Roman" w:hAnsi="Traditional Arabic" w:cs="Traditional Arabic" w:hint="cs"/>
          <w:b/>
          <w:bCs/>
          <w:sz w:val="28"/>
          <w:szCs w:val="28"/>
          <w:rtl/>
        </w:rPr>
        <w:t>مفهوم</w:t>
      </w:r>
      <w:r w:rsidR="006131E8" w:rsidRPr="003E59E7">
        <w:rPr>
          <w:rFonts w:ascii="Traditional Arabic" w:eastAsia="Times New Roman" w:hAnsi="Traditional Arabic" w:cs="Traditional Arabic" w:hint="cs"/>
          <w:b/>
          <w:bCs/>
          <w:sz w:val="28"/>
          <w:szCs w:val="28"/>
          <w:rtl/>
        </w:rPr>
        <w:t xml:space="preserve"> </w:t>
      </w:r>
      <w:r w:rsidR="00B14635" w:rsidRPr="003E59E7">
        <w:rPr>
          <w:rFonts w:ascii="Traditional Arabic" w:eastAsia="Times New Roman" w:hAnsi="Traditional Arabic" w:cs="Traditional Arabic" w:hint="cs"/>
          <w:b/>
          <w:bCs/>
          <w:sz w:val="28"/>
          <w:szCs w:val="28"/>
          <w:rtl/>
        </w:rPr>
        <w:t xml:space="preserve"> وتطور </w:t>
      </w:r>
      <w:r w:rsidR="00F16E61" w:rsidRPr="003E59E7">
        <w:rPr>
          <w:rFonts w:ascii="Traditional Arabic" w:eastAsia="Times New Roman" w:hAnsi="Traditional Arabic" w:cs="Traditional Arabic" w:hint="cs"/>
          <w:b/>
          <w:bCs/>
          <w:sz w:val="28"/>
          <w:szCs w:val="28"/>
          <w:rtl/>
        </w:rPr>
        <w:t xml:space="preserve">سلسلة </w:t>
      </w:r>
      <w:r w:rsidR="00EF459E" w:rsidRPr="003E59E7">
        <w:rPr>
          <w:rFonts w:ascii="Traditional Arabic" w:eastAsia="Times New Roman" w:hAnsi="Traditional Arabic" w:cs="Traditional Arabic" w:hint="cs"/>
          <w:b/>
          <w:bCs/>
          <w:sz w:val="28"/>
          <w:szCs w:val="28"/>
          <w:rtl/>
        </w:rPr>
        <w:t>ا</w:t>
      </w:r>
      <w:r w:rsidR="00AB3C9E" w:rsidRPr="003E59E7">
        <w:rPr>
          <w:rFonts w:ascii="Traditional Arabic" w:eastAsia="Times New Roman" w:hAnsi="Traditional Arabic" w:cs="Traditional Arabic" w:hint="cs"/>
          <w:b/>
          <w:bCs/>
          <w:sz w:val="28"/>
          <w:szCs w:val="28"/>
          <w:rtl/>
        </w:rPr>
        <w:t>لــتــو</w:t>
      </w:r>
      <w:r w:rsidR="00EF459E" w:rsidRPr="003E59E7">
        <w:rPr>
          <w:rFonts w:ascii="Traditional Arabic" w:eastAsia="Times New Roman" w:hAnsi="Traditional Arabic" w:cs="Traditional Arabic" w:hint="cs"/>
          <w:b/>
          <w:bCs/>
          <w:sz w:val="28"/>
          <w:szCs w:val="28"/>
          <w:rtl/>
        </w:rPr>
        <w:t>ريد</w:t>
      </w:r>
      <w:r w:rsidR="00EF459E" w:rsidRPr="003E59E7">
        <w:rPr>
          <w:rFonts w:ascii="Traditional Arabic" w:eastAsia="Times New Roman" w:hAnsi="Traditional Arabic" w:cs="Traditional Arabic" w:hint="cs"/>
          <w:b/>
          <w:bCs/>
          <w:sz w:val="28"/>
          <w:szCs w:val="28"/>
        </w:rPr>
        <w:t>:</w:t>
      </w:r>
    </w:p>
    <w:p w14:paraId="588B0868" w14:textId="1B828B08" w:rsidR="006131E8" w:rsidRPr="00546F1A" w:rsidRDefault="00F16E61"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w:t>
      </w:r>
      <w:r w:rsidR="002206A1" w:rsidRPr="00546F1A">
        <w:rPr>
          <w:rFonts w:ascii="Traditional Arabic" w:eastAsia="Times New Roman" w:hAnsi="Traditional Arabic" w:cs="Traditional Arabic" w:hint="cs"/>
          <w:sz w:val="24"/>
          <w:szCs w:val="24"/>
          <w:rtl/>
        </w:rPr>
        <w:t>هي</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 xml:space="preserve">ابع من المنظمات </w:t>
      </w:r>
      <w:r w:rsidR="00725AD5" w:rsidRPr="00546F1A">
        <w:rPr>
          <w:rFonts w:ascii="Traditional Arabic" w:eastAsia="Times New Roman" w:hAnsi="Traditional Arabic" w:cs="Traditional Arabic" w:hint="cs"/>
          <w:sz w:val="24"/>
          <w:szCs w:val="24"/>
          <w:rtl/>
        </w:rPr>
        <w:t>عبر</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تــس</w:t>
      </w:r>
      <w:r w:rsidRPr="00546F1A">
        <w:rPr>
          <w:rFonts w:ascii="Traditional Arabic" w:eastAsia="Times New Roman" w:hAnsi="Traditional Arabic" w:cs="Traditional Arabic" w:hint="cs"/>
          <w:sz w:val="24"/>
          <w:szCs w:val="24"/>
          <w:rtl/>
        </w:rPr>
        <w:t xml:space="preserve">هيلات ووظائف وأنشطة تلك المنظمات </w:t>
      </w:r>
      <w:r w:rsidR="004F1E67" w:rsidRPr="00546F1A">
        <w:rPr>
          <w:rFonts w:ascii="Traditional Arabic" w:eastAsia="Times New Roman" w:hAnsi="Traditional Arabic" w:cs="Traditional Arabic" w:hint="cs"/>
          <w:sz w:val="24"/>
          <w:szCs w:val="24"/>
          <w:rtl/>
        </w:rPr>
        <w:t>وا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يتم تضمينها </w:t>
      </w:r>
      <w:r w:rsidR="002206A1" w:rsidRPr="00546F1A">
        <w:rPr>
          <w:rFonts w:ascii="Traditional Arabic" w:eastAsia="Times New Roman" w:hAnsi="Traditional Arabic" w:cs="Traditional Arabic" w:hint="cs"/>
          <w:sz w:val="24"/>
          <w:szCs w:val="24"/>
          <w:rtl/>
        </w:rPr>
        <w:t>في</w:t>
      </w:r>
      <w:r w:rsidRPr="00546F1A">
        <w:rPr>
          <w:rFonts w:ascii="Traditional Arabic" w:eastAsia="Times New Roman" w:hAnsi="Traditional Arabic" w:cs="Traditional Arabic" w:hint="cs"/>
          <w:sz w:val="24"/>
          <w:szCs w:val="24"/>
          <w:rtl/>
        </w:rPr>
        <w:t xml:space="preserve"> الإنتاج وا</w:t>
      </w:r>
      <w:r w:rsidR="00AB3C9E" w:rsidRPr="00546F1A">
        <w:rPr>
          <w:rFonts w:ascii="Traditional Arabic" w:eastAsia="Times New Roman" w:hAnsi="Traditional Arabic" w:cs="Traditional Arabic" w:hint="cs"/>
          <w:sz w:val="24"/>
          <w:szCs w:val="24"/>
          <w:rtl/>
        </w:rPr>
        <w:t>لــتــسلــي</w:t>
      </w:r>
      <w:r w:rsidRPr="00546F1A">
        <w:rPr>
          <w:rFonts w:ascii="Traditional Arabic" w:eastAsia="Times New Roman" w:hAnsi="Traditional Arabic" w:cs="Traditional Arabic" w:hint="cs"/>
          <w:sz w:val="24"/>
          <w:szCs w:val="24"/>
          <w:rtl/>
        </w:rPr>
        <w:t xml:space="preserve">م للمنتج </w:t>
      </w:r>
      <w:r w:rsidR="00EF459E" w:rsidRPr="00546F1A">
        <w:rPr>
          <w:rFonts w:ascii="Traditional Arabic" w:eastAsia="Times New Roman" w:hAnsi="Traditional Arabic" w:cs="Traditional Arabic" w:hint="cs"/>
          <w:sz w:val="24"/>
          <w:szCs w:val="24"/>
          <w:rtl/>
        </w:rPr>
        <w:t>والخدمة،</w:t>
      </w:r>
      <w:r w:rsidRPr="00546F1A">
        <w:rPr>
          <w:rFonts w:ascii="Traditional Arabic" w:eastAsia="Times New Roman" w:hAnsi="Traditional Arabic" w:cs="Traditional Arabic" w:hint="cs"/>
          <w:sz w:val="24"/>
          <w:szCs w:val="24"/>
          <w:rtl/>
        </w:rPr>
        <w:t xml:space="preserve"> حيث يبدأ ا</w:t>
      </w:r>
      <w:r w:rsidR="00AB3C9E" w:rsidRPr="00546F1A">
        <w:rPr>
          <w:rFonts w:ascii="Traditional Arabic" w:eastAsia="Times New Roman" w:hAnsi="Traditional Arabic" w:cs="Traditional Arabic" w:hint="cs"/>
          <w:sz w:val="24"/>
          <w:szCs w:val="24"/>
          <w:rtl/>
        </w:rPr>
        <w:t>لــتــت</w:t>
      </w:r>
      <w:r w:rsidRPr="00546F1A">
        <w:rPr>
          <w:rFonts w:ascii="Traditional Arabic" w:eastAsia="Times New Roman" w:hAnsi="Traditional Arabic" w:cs="Traditional Arabic" w:hint="cs"/>
          <w:sz w:val="24"/>
          <w:szCs w:val="24"/>
          <w:rtl/>
        </w:rPr>
        <w:t xml:space="preserve">ابع مع الموردين الرئيسيين للمواد الخام ويمتد نطاقه </w:t>
      </w:r>
      <w:r w:rsidR="002206A1" w:rsidRPr="00546F1A">
        <w:rPr>
          <w:rFonts w:ascii="Traditional Arabic" w:eastAsia="Times New Roman" w:hAnsi="Traditional Arabic" w:cs="Traditional Arabic" w:hint="cs"/>
          <w:sz w:val="24"/>
          <w:szCs w:val="24"/>
          <w:rtl/>
        </w:rPr>
        <w:t>في</w:t>
      </w:r>
      <w:r w:rsidRPr="00546F1A">
        <w:rPr>
          <w:rFonts w:ascii="Traditional Arabic" w:eastAsia="Times New Roman" w:hAnsi="Traditional Arabic" w:cs="Traditional Arabic" w:hint="cs"/>
          <w:sz w:val="24"/>
          <w:szCs w:val="24"/>
          <w:rtl/>
        </w:rPr>
        <w:t xml:space="preserve"> كل الطرق وحتى العميل </w:t>
      </w:r>
      <w:r w:rsidR="006131E8" w:rsidRPr="00546F1A">
        <w:rPr>
          <w:rFonts w:ascii="Traditional Arabic" w:eastAsia="Times New Roman" w:hAnsi="Traditional Arabic" w:cs="Traditional Arabic" w:hint="cs"/>
          <w:sz w:val="24"/>
          <w:szCs w:val="24"/>
          <w:rtl/>
        </w:rPr>
        <w:t>النهائي</w:t>
      </w:r>
      <w:r w:rsidR="006131E8" w:rsidRPr="00546F1A">
        <w:rPr>
          <w:rFonts w:ascii="Traditional Arabic" w:eastAsia="Times New Roman" w:hAnsi="Traditional Arabic" w:cs="Traditional Arabic" w:hint="cs"/>
          <w:sz w:val="24"/>
          <w:szCs w:val="24"/>
        </w:rPr>
        <w:t>.</w:t>
      </w:r>
      <w:r w:rsidR="006131E8" w:rsidRPr="00546F1A">
        <w:rPr>
          <w:rFonts w:ascii="Traditional Arabic" w:eastAsia="Times New Roman" w:hAnsi="Traditional Arabic" w:cs="Traditional Arabic" w:hint="cs"/>
          <w:sz w:val="24"/>
          <w:szCs w:val="24"/>
          <w:rtl/>
        </w:rPr>
        <w:t xml:space="preserve"> تشمل</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لــتــس</w:t>
      </w:r>
      <w:r w:rsidR="00EF459E" w:rsidRPr="00546F1A">
        <w:rPr>
          <w:rFonts w:ascii="Traditional Arabic" w:eastAsia="Times New Roman" w:hAnsi="Traditional Arabic" w:cs="Traditional Arabic" w:hint="cs"/>
          <w:sz w:val="24"/>
          <w:szCs w:val="24"/>
          <w:rtl/>
        </w:rPr>
        <w:t>هيلات:</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المخازن،</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المصانع،</w:t>
      </w:r>
      <w:r w:rsidRPr="00546F1A">
        <w:rPr>
          <w:rFonts w:ascii="Traditional Arabic" w:eastAsia="Times New Roman" w:hAnsi="Traditional Arabic" w:cs="Traditional Arabic" w:hint="cs"/>
          <w:sz w:val="24"/>
          <w:szCs w:val="24"/>
          <w:rtl/>
        </w:rPr>
        <w:t xml:space="preserve"> مراكز </w:t>
      </w:r>
      <w:r w:rsidR="00EF459E"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EF459E" w:rsidRPr="00546F1A">
        <w:rPr>
          <w:rFonts w:ascii="Traditional Arabic" w:eastAsia="Times New Roman" w:hAnsi="Traditional Arabic" w:cs="Traditional Arabic" w:hint="cs"/>
          <w:sz w:val="24"/>
          <w:szCs w:val="24"/>
          <w:rtl/>
        </w:rPr>
        <w:t>شغيل،</w:t>
      </w:r>
      <w:r w:rsidRPr="00546F1A">
        <w:rPr>
          <w:rFonts w:ascii="Traditional Arabic" w:eastAsia="Times New Roman" w:hAnsi="Traditional Arabic" w:cs="Traditional Arabic" w:hint="cs"/>
          <w:sz w:val="24"/>
          <w:szCs w:val="24"/>
          <w:rtl/>
        </w:rPr>
        <w:t xml:space="preserve"> مراكز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زيع </w:t>
      </w:r>
      <w:r w:rsidR="00EF459E" w:rsidRPr="00546F1A">
        <w:rPr>
          <w:rFonts w:ascii="Traditional Arabic" w:eastAsia="Times New Roman" w:hAnsi="Traditional Arabic" w:cs="Traditional Arabic" w:hint="cs"/>
          <w:sz w:val="24"/>
          <w:szCs w:val="24"/>
          <w:rtl/>
        </w:rPr>
        <w:t>وا</w:t>
      </w:r>
      <w:r w:rsidR="00AB3C9E" w:rsidRPr="00546F1A">
        <w:rPr>
          <w:rFonts w:ascii="Traditional Arabic" w:eastAsia="Times New Roman" w:hAnsi="Traditional Arabic" w:cs="Traditional Arabic" w:hint="cs"/>
          <w:sz w:val="24"/>
          <w:szCs w:val="24"/>
          <w:rtl/>
        </w:rPr>
        <w:t>لــتــو</w:t>
      </w:r>
      <w:r w:rsidR="00EF459E" w:rsidRPr="00546F1A">
        <w:rPr>
          <w:rFonts w:ascii="Traditional Arabic" w:eastAsia="Times New Roman" w:hAnsi="Traditional Arabic" w:cs="Traditional Arabic" w:hint="cs"/>
          <w:sz w:val="24"/>
          <w:szCs w:val="24"/>
          <w:rtl/>
        </w:rPr>
        <w:t>كيلات</w:t>
      </w:r>
      <w:r w:rsidR="00EF459E" w:rsidRPr="00546F1A">
        <w:rPr>
          <w:rFonts w:ascii="Traditional Arabic" w:eastAsia="Times New Roman" w:hAnsi="Traditional Arabic" w:cs="Traditional Arabic" w:hint="cs"/>
          <w:sz w:val="24"/>
          <w:szCs w:val="24"/>
        </w:rPr>
        <w:t>.</w:t>
      </w:r>
      <w:r w:rsidR="006131E8"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 xml:space="preserve">تشمل الوظائف </w:t>
      </w:r>
      <w:r w:rsidR="00EF459E" w:rsidRPr="00546F1A">
        <w:rPr>
          <w:rFonts w:ascii="Traditional Arabic" w:eastAsia="Times New Roman" w:hAnsi="Traditional Arabic" w:cs="Traditional Arabic" w:hint="cs"/>
          <w:sz w:val="24"/>
          <w:szCs w:val="24"/>
          <w:rtl/>
        </w:rPr>
        <w:t>والأنشطة:</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لــتــن</w:t>
      </w:r>
      <w:r w:rsidR="00EF459E" w:rsidRPr="00546F1A">
        <w:rPr>
          <w:rFonts w:ascii="Traditional Arabic" w:eastAsia="Times New Roman" w:hAnsi="Traditional Arabic" w:cs="Traditional Arabic" w:hint="cs"/>
          <w:sz w:val="24"/>
          <w:szCs w:val="24"/>
          <w:rtl/>
        </w:rPr>
        <w:t>بؤ،</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الشراء،</w:t>
      </w:r>
      <w:r w:rsidRPr="00546F1A">
        <w:rPr>
          <w:rFonts w:ascii="Traditional Arabic" w:eastAsia="Times New Roman" w:hAnsi="Traditional Arabic" w:cs="Traditional Arabic" w:hint="cs"/>
          <w:sz w:val="24"/>
          <w:szCs w:val="24"/>
          <w:rtl/>
        </w:rPr>
        <w:t xml:space="preserve">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المخزون،</w:t>
      </w:r>
      <w:r w:rsidRPr="00546F1A">
        <w:rPr>
          <w:rFonts w:ascii="Traditional Arabic" w:eastAsia="Times New Roman" w:hAnsi="Traditional Arabic" w:cs="Traditional Arabic" w:hint="cs"/>
          <w:sz w:val="24"/>
          <w:szCs w:val="24"/>
          <w:rtl/>
        </w:rPr>
        <w:t xml:space="preserve">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المعلومات،</w:t>
      </w:r>
      <w:r w:rsidRPr="00546F1A">
        <w:rPr>
          <w:rFonts w:ascii="Traditional Arabic" w:eastAsia="Times New Roman" w:hAnsi="Traditional Arabic" w:cs="Traditional Arabic" w:hint="cs"/>
          <w:sz w:val="24"/>
          <w:szCs w:val="24"/>
          <w:rtl/>
        </w:rPr>
        <w:t xml:space="preserve"> تأكيد </w:t>
      </w:r>
      <w:r w:rsidR="00EF459E" w:rsidRPr="00546F1A">
        <w:rPr>
          <w:rFonts w:ascii="Traditional Arabic" w:eastAsia="Times New Roman" w:hAnsi="Traditional Arabic" w:cs="Traditional Arabic" w:hint="cs"/>
          <w:sz w:val="24"/>
          <w:szCs w:val="24"/>
          <w:rtl/>
        </w:rPr>
        <w:t>الجودة،</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الجدولة،</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الإنتاج،</w:t>
      </w:r>
      <w:r w:rsidRPr="00546F1A">
        <w:rPr>
          <w:rFonts w:ascii="Traditional Arabic" w:eastAsia="Times New Roman" w:hAnsi="Traditional Arabic" w:cs="Traditional Arabic" w:hint="cs"/>
          <w:sz w:val="24"/>
          <w:szCs w:val="24"/>
          <w:rtl/>
        </w:rPr>
        <w:t xml:space="preserve"> </w:t>
      </w:r>
      <w:r w:rsidR="00EF459E"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لــتــو</w:t>
      </w:r>
      <w:r w:rsidR="00EF459E" w:rsidRPr="00546F1A">
        <w:rPr>
          <w:rFonts w:ascii="Traditional Arabic" w:eastAsia="Times New Roman" w:hAnsi="Traditional Arabic" w:cs="Traditional Arabic" w:hint="cs"/>
          <w:sz w:val="24"/>
          <w:szCs w:val="24"/>
          <w:rtl/>
        </w:rPr>
        <w:t>زيع،</w:t>
      </w:r>
      <w:r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لــتــسلــي</w:t>
      </w:r>
      <w:r w:rsidRPr="00546F1A">
        <w:rPr>
          <w:rFonts w:ascii="Traditional Arabic" w:eastAsia="Times New Roman" w:hAnsi="Traditional Arabic" w:cs="Traditional Arabic" w:hint="cs"/>
          <w:sz w:val="24"/>
          <w:szCs w:val="24"/>
          <w:rtl/>
        </w:rPr>
        <w:t xml:space="preserve">م وأخيرا خدمة </w:t>
      </w:r>
      <w:r w:rsidR="00EF459E" w:rsidRPr="00546F1A">
        <w:rPr>
          <w:rFonts w:ascii="Traditional Arabic" w:eastAsia="Times New Roman" w:hAnsi="Traditional Arabic" w:cs="Traditional Arabic" w:hint="cs"/>
          <w:sz w:val="24"/>
          <w:szCs w:val="24"/>
          <w:rtl/>
        </w:rPr>
        <w:t>العميل</w:t>
      </w:r>
      <w:r w:rsidR="00EF459E" w:rsidRPr="00546F1A">
        <w:rPr>
          <w:rFonts w:ascii="Traditional Arabic" w:eastAsia="Times New Roman" w:hAnsi="Traditional Arabic" w:cs="Traditional Arabic" w:hint="cs"/>
          <w:sz w:val="24"/>
          <w:szCs w:val="24"/>
        </w:rPr>
        <w:t>.</w:t>
      </w:r>
      <w:r w:rsidR="006131E8" w:rsidRPr="00546F1A">
        <w:rPr>
          <w:rFonts w:ascii="Traditional Arabic" w:eastAsia="Times New Roman" w:hAnsi="Traditional Arabic" w:cs="Traditional Arabic" w:hint="cs"/>
          <w:sz w:val="24"/>
          <w:szCs w:val="24"/>
          <w:rtl/>
        </w:rPr>
        <w:t xml:space="preserve"> </w:t>
      </w:r>
      <w:r w:rsidR="00EB09DF" w:rsidRPr="00546F1A">
        <w:rPr>
          <w:rFonts w:ascii="Traditional Arabic" w:hAnsi="Traditional Arabic" w:cs="Traditional Arabic" w:hint="cs"/>
          <w:sz w:val="24"/>
          <w:szCs w:val="24"/>
          <w:lang w:bidi="ar-EG"/>
        </w:rPr>
        <w:t>Ranak, 2020)</w:t>
      </w:r>
      <w:r w:rsidR="00EB09DF" w:rsidRPr="00546F1A">
        <w:rPr>
          <w:rFonts w:ascii="Traditional Arabic" w:eastAsia="Times New Roman" w:hAnsi="Traditional Arabic" w:cs="Traditional Arabic" w:hint="cs"/>
          <w:sz w:val="24"/>
          <w:szCs w:val="24"/>
          <w:rtl/>
          <w:lang w:bidi="ar-EG"/>
        </w:rPr>
        <w:t>)</w:t>
      </w:r>
    </w:p>
    <w:p w14:paraId="459C293F" w14:textId="77777777" w:rsidR="007C562A" w:rsidRPr="00546F1A" w:rsidRDefault="00F16E61"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وهناك نوعين من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حرك </w:t>
      </w:r>
      <w:r w:rsidR="00725AD5" w:rsidRPr="00546F1A">
        <w:rPr>
          <w:rFonts w:ascii="Traditional Arabic" w:eastAsia="Times New Roman" w:hAnsi="Traditional Arabic" w:cs="Traditional Arabic" w:hint="cs"/>
          <w:sz w:val="24"/>
          <w:szCs w:val="24"/>
          <w:rtl/>
        </w:rPr>
        <w:t>في</w:t>
      </w:r>
      <w:r w:rsidRPr="00546F1A">
        <w:rPr>
          <w:rFonts w:ascii="Traditional Arabic" w:eastAsia="Times New Roman" w:hAnsi="Traditional Arabic" w:cs="Traditional Arabic" w:hint="cs"/>
          <w:sz w:val="24"/>
          <w:szCs w:val="24"/>
          <w:rtl/>
        </w:rPr>
        <w:t xml:space="preserve"> هذه النظم </w:t>
      </w:r>
      <w:r w:rsidR="00EF459E" w:rsidRPr="00546F1A">
        <w:rPr>
          <w:rFonts w:ascii="Traditional Arabic" w:eastAsia="Times New Roman" w:hAnsi="Traditional Arabic" w:cs="Traditional Arabic" w:hint="cs"/>
          <w:sz w:val="24"/>
          <w:szCs w:val="24"/>
          <w:rtl/>
        </w:rPr>
        <w:t>هما:</w:t>
      </w:r>
      <w:r w:rsidRPr="00546F1A">
        <w:rPr>
          <w:rFonts w:ascii="Traditional Arabic" w:eastAsia="Times New Roman" w:hAnsi="Traditional Arabic" w:cs="Traditional Arabic" w:hint="cs"/>
          <w:sz w:val="24"/>
          <w:szCs w:val="24"/>
          <w:rtl/>
        </w:rPr>
        <w:t xml:space="preserve"> </w:t>
      </w:r>
    </w:p>
    <w:p w14:paraId="600114A1" w14:textId="7323CABB" w:rsidR="00EF459E" w:rsidRPr="00546F1A" w:rsidRDefault="007C562A"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أولا: </w:t>
      </w:r>
      <w:r w:rsidR="00F16E6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 xml:space="preserve">حرك </w:t>
      </w:r>
      <w:r w:rsidR="00EF459E" w:rsidRPr="00546F1A">
        <w:rPr>
          <w:rFonts w:ascii="Traditional Arabic" w:eastAsia="Times New Roman" w:hAnsi="Traditional Arabic" w:cs="Traditional Arabic" w:hint="cs"/>
          <w:sz w:val="24"/>
          <w:szCs w:val="24"/>
          <w:rtl/>
        </w:rPr>
        <w:t>المادي</w:t>
      </w:r>
      <w:r w:rsidR="00F16E61" w:rsidRPr="00546F1A">
        <w:rPr>
          <w:rFonts w:ascii="Traditional Arabic" w:eastAsia="Times New Roman" w:hAnsi="Traditional Arabic" w:cs="Traditional Arabic" w:hint="cs"/>
          <w:sz w:val="24"/>
          <w:szCs w:val="24"/>
          <w:rtl/>
        </w:rPr>
        <w:t xml:space="preserve"> للخدمات وعادة ما يكون </w:t>
      </w:r>
      <w:r w:rsidR="00725AD5" w:rsidRPr="00546F1A">
        <w:rPr>
          <w:rFonts w:ascii="Traditional Arabic" w:eastAsia="Times New Roman" w:hAnsi="Traditional Arabic" w:cs="Traditional Arabic" w:hint="cs"/>
          <w:sz w:val="24"/>
          <w:szCs w:val="24"/>
          <w:rtl/>
        </w:rPr>
        <w:t>في</w:t>
      </w:r>
      <w:r w:rsidR="00F16E61" w:rsidRPr="00546F1A">
        <w:rPr>
          <w:rFonts w:ascii="Traditional Arabic" w:eastAsia="Times New Roman" w:hAnsi="Traditional Arabic" w:cs="Traditional Arabic" w:hint="cs"/>
          <w:sz w:val="24"/>
          <w:szCs w:val="24"/>
          <w:rtl/>
        </w:rPr>
        <w:t xml:space="preserve"> اتجاه نهاية السلسلة (على الرغم من أنه </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 xml:space="preserve">س كل المواد تبدأ مع بداية </w:t>
      </w:r>
      <w:r w:rsidR="00EF459E" w:rsidRPr="00546F1A">
        <w:rPr>
          <w:rFonts w:ascii="Traditional Arabic" w:eastAsia="Times New Roman" w:hAnsi="Traditional Arabic" w:cs="Traditional Arabic" w:hint="cs"/>
          <w:sz w:val="24"/>
          <w:szCs w:val="24"/>
          <w:rtl/>
        </w:rPr>
        <w:t>السلسلة)</w:t>
      </w:r>
      <w:r w:rsidR="00F16E61" w:rsidRPr="00546F1A">
        <w:rPr>
          <w:rFonts w:ascii="Traditional Arabic" w:eastAsia="Times New Roman" w:hAnsi="Traditional Arabic" w:cs="Traditional Arabic" w:hint="cs"/>
          <w:sz w:val="24"/>
          <w:szCs w:val="24"/>
          <w:rtl/>
        </w:rPr>
        <w:t xml:space="preserve"> وتحرك أو تبادل المعلومات حيث يتم ذلك </w:t>
      </w:r>
      <w:r w:rsidR="002206A1" w:rsidRPr="00546F1A">
        <w:rPr>
          <w:rFonts w:ascii="Traditional Arabic" w:eastAsia="Times New Roman" w:hAnsi="Traditional Arabic" w:cs="Traditional Arabic" w:hint="cs"/>
          <w:sz w:val="24"/>
          <w:szCs w:val="24"/>
          <w:rtl/>
        </w:rPr>
        <w:t>في</w:t>
      </w:r>
      <w:r w:rsidR="00F16E61" w:rsidRPr="00546F1A">
        <w:rPr>
          <w:rFonts w:ascii="Traditional Arabic" w:eastAsia="Times New Roman" w:hAnsi="Traditional Arabic" w:cs="Traditional Arabic" w:hint="cs"/>
          <w:sz w:val="24"/>
          <w:szCs w:val="24"/>
          <w:rtl/>
        </w:rPr>
        <w:t xml:space="preserve"> اتجاهين عبر </w:t>
      </w:r>
      <w:r w:rsidR="006131E8" w:rsidRPr="00546F1A">
        <w:rPr>
          <w:rFonts w:ascii="Traditional Arabic" w:eastAsia="Times New Roman" w:hAnsi="Traditional Arabic" w:cs="Traditional Arabic" w:hint="cs"/>
          <w:sz w:val="24"/>
          <w:szCs w:val="24"/>
          <w:rtl/>
        </w:rPr>
        <w:t>السلسلة</w:t>
      </w:r>
      <w:r w:rsidR="006131E8" w:rsidRPr="00546F1A">
        <w:rPr>
          <w:rFonts w:ascii="Traditional Arabic" w:eastAsia="Times New Roman" w:hAnsi="Traditional Arabic" w:cs="Traditional Arabic" w:hint="cs"/>
          <w:sz w:val="24"/>
          <w:szCs w:val="24"/>
        </w:rPr>
        <w:t xml:space="preserve"> </w:t>
      </w:r>
      <w:r w:rsidR="006131E8" w:rsidRPr="00546F1A">
        <w:rPr>
          <w:rFonts w:ascii="Traditional Arabic" w:eastAsia="Times New Roman" w:hAnsi="Traditional Arabic" w:cs="Traditional Arabic" w:hint="cs"/>
          <w:sz w:val="24"/>
          <w:szCs w:val="24"/>
          <w:rtl/>
        </w:rPr>
        <w:t xml:space="preserve">أولا من خلال </w:t>
      </w:r>
      <w:r w:rsidR="00F16E61" w:rsidRPr="00546F1A">
        <w:rPr>
          <w:rFonts w:ascii="Traditional Arabic" w:eastAsia="Times New Roman" w:hAnsi="Traditional Arabic" w:cs="Traditional Arabic" w:hint="cs"/>
          <w:sz w:val="24"/>
          <w:szCs w:val="24"/>
          <w:rtl/>
        </w:rPr>
        <w:t>شبكة أعمال من ا</w:t>
      </w:r>
      <w:r w:rsidR="00AB3C9E" w:rsidRPr="00546F1A">
        <w:rPr>
          <w:rFonts w:ascii="Traditional Arabic" w:eastAsia="Times New Roman" w:hAnsi="Traditional Arabic" w:cs="Traditional Arabic" w:hint="cs"/>
          <w:sz w:val="24"/>
          <w:szCs w:val="24"/>
          <w:rtl/>
        </w:rPr>
        <w:t>لــتــس</w:t>
      </w:r>
      <w:r w:rsidR="00F16E61" w:rsidRPr="00546F1A">
        <w:rPr>
          <w:rFonts w:ascii="Traditional Arabic" w:eastAsia="Times New Roman" w:hAnsi="Traditional Arabic" w:cs="Traditional Arabic" w:hint="cs"/>
          <w:sz w:val="24"/>
          <w:szCs w:val="24"/>
          <w:rtl/>
        </w:rPr>
        <w:t>هيلات وبدائل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زيع حيث تؤدى وظائف تجهيز المواد وتحويل تلك المواد إلى مواد نصف مصنعة ومنتجات </w:t>
      </w:r>
      <w:r w:rsidR="00EF459E" w:rsidRPr="00546F1A">
        <w:rPr>
          <w:rFonts w:ascii="Traditional Arabic" w:eastAsia="Times New Roman" w:hAnsi="Traditional Arabic" w:cs="Traditional Arabic" w:hint="cs"/>
          <w:sz w:val="24"/>
          <w:szCs w:val="24"/>
          <w:rtl/>
        </w:rPr>
        <w:t>تامه،</w:t>
      </w:r>
      <w:r w:rsidR="00F16E61" w:rsidRPr="00546F1A">
        <w:rPr>
          <w:rFonts w:ascii="Traditional Arabic" w:eastAsia="Times New Roman" w:hAnsi="Traditional Arabic" w:cs="Traditional Arabic" w:hint="cs"/>
          <w:sz w:val="24"/>
          <w:szCs w:val="24"/>
          <w:rtl/>
        </w:rPr>
        <w:t xml:space="preserve"> و</w:t>
      </w:r>
      <w:r w:rsidR="00AB3C9E" w:rsidRPr="00546F1A">
        <w:rPr>
          <w:rFonts w:ascii="Traditional Arabic" w:eastAsia="Times New Roman" w:hAnsi="Traditional Arabic" w:cs="Traditional Arabic" w:hint="cs"/>
          <w:sz w:val="24"/>
          <w:szCs w:val="24"/>
          <w:rtl/>
        </w:rPr>
        <w:t>تــو</w:t>
      </w:r>
      <w:r w:rsidR="00F16E61" w:rsidRPr="00546F1A">
        <w:rPr>
          <w:rFonts w:ascii="Traditional Arabic" w:eastAsia="Times New Roman" w:hAnsi="Traditional Arabic" w:cs="Traditional Arabic" w:hint="cs"/>
          <w:sz w:val="24"/>
          <w:szCs w:val="24"/>
          <w:rtl/>
        </w:rPr>
        <w:t xml:space="preserve">زيع تلك المنتجات </w:t>
      </w:r>
      <w:r w:rsidR="00EF459E"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EF459E" w:rsidRPr="00546F1A">
        <w:rPr>
          <w:rFonts w:ascii="Traditional Arabic" w:eastAsia="Times New Roman" w:hAnsi="Traditional Arabic" w:cs="Traditional Arabic" w:hint="cs"/>
          <w:sz w:val="24"/>
          <w:szCs w:val="24"/>
          <w:rtl/>
        </w:rPr>
        <w:t>امة</w:t>
      </w:r>
      <w:r w:rsidR="00F16E61" w:rsidRPr="00546F1A">
        <w:rPr>
          <w:rFonts w:ascii="Traditional Arabic" w:eastAsia="Times New Roman" w:hAnsi="Traditional Arabic" w:cs="Traditional Arabic" w:hint="cs"/>
          <w:sz w:val="24"/>
          <w:szCs w:val="24"/>
          <w:rtl/>
        </w:rPr>
        <w:t xml:space="preserve"> إلى العملاء. و</w:t>
      </w:r>
      <w:r w:rsidR="00AB3C9E" w:rsidRPr="00546F1A">
        <w:rPr>
          <w:rFonts w:ascii="Traditional Arabic" w:eastAsia="Times New Roman" w:hAnsi="Traditional Arabic" w:cs="Traditional Arabic" w:hint="cs"/>
          <w:sz w:val="24"/>
          <w:szCs w:val="24"/>
          <w:rtl/>
        </w:rPr>
        <w:t>تــو</w:t>
      </w:r>
      <w:r w:rsidR="00F16E61" w:rsidRPr="00546F1A">
        <w:rPr>
          <w:rFonts w:ascii="Traditional Arabic" w:eastAsia="Times New Roman" w:hAnsi="Traditional Arabic" w:cs="Traditional Arabic" w:hint="cs"/>
          <w:sz w:val="24"/>
          <w:szCs w:val="24"/>
          <w:rtl/>
        </w:rPr>
        <w:t>جد سلاسل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ريد </w:t>
      </w:r>
      <w:r w:rsidR="00997624" w:rsidRPr="00546F1A">
        <w:rPr>
          <w:rFonts w:ascii="Traditional Arabic" w:eastAsia="Times New Roman" w:hAnsi="Traditional Arabic" w:cs="Traditional Arabic" w:hint="cs"/>
          <w:sz w:val="24"/>
          <w:szCs w:val="24"/>
          <w:rtl/>
        </w:rPr>
        <w:t>في</w:t>
      </w:r>
      <w:r w:rsidR="00F16E61" w:rsidRPr="00546F1A">
        <w:rPr>
          <w:rFonts w:ascii="Traditional Arabic" w:eastAsia="Times New Roman" w:hAnsi="Traditional Arabic" w:cs="Traditional Arabic" w:hint="cs"/>
          <w:sz w:val="24"/>
          <w:szCs w:val="24"/>
          <w:rtl/>
        </w:rPr>
        <w:t xml:space="preserve"> كل المنظمات الصناعية </w:t>
      </w:r>
      <w:r w:rsidR="00AB3C9E" w:rsidRPr="00546F1A">
        <w:rPr>
          <w:rFonts w:ascii="Traditional Arabic" w:eastAsia="Times New Roman" w:hAnsi="Traditional Arabic" w:cs="Traditional Arabic" w:hint="cs"/>
          <w:sz w:val="24"/>
          <w:szCs w:val="24"/>
          <w:rtl/>
        </w:rPr>
        <w:t xml:space="preserve">والإنتاجية </w:t>
      </w:r>
      <w:r w:rsidR="00F16E61" w:rsidRPr="00546F1A">
        <w:rPr>
          <w:rFonts w:ascii="Traditional Arabic" w:eastAsia="Times New Roman" w:hAnsi="Traditional Arabic" w:cs="Traditional Arabic" w:hint="cs"/>
          <w:sz w:val="24"/>
          <w:szCs w:val="24"/>
          <w:rtl/>
        </w:rPr>
        <w:t xml:space="preserve">ومنظمات </w:t>
      </w:r>
      <w:r w:rsidR="00EF459E" w:rsidRPr="00546F1A">
        <w:rPr>
          <w:rFonts w:ascii="Traditional Arabic" w:eastAsia="Times New Roman" w:hAnsi="Traditional Arabic" w:cs="Traditional Arabic" w:hint="cs"/>
          <w:sz w:val="24"/>
          <w:szCs w:val="24"/>
          <w:rtl/>
        </w:rPr>
        <w:t>الخدمات،</w:t>
      </w:r>
      <w:r w:rsidR="00F16E61" w:rsidRPr="00546F1A">
        <w:rPr>
          <w:rFonts w:ascii="Traditional Arabic" w:eastAsia="Times New Roman" w:hAnsi="Traditional Arabic" w:cs="Traditional Arabic" w:hint="cs"/>
          <w:sz w:val="24"/>
          <w:szCs w:val="24"/>
          <w:rtl/>
        </w:rPr>
        <w:t xml:space="preserve"> على الرغم من اختلاف درجة تعقيد السلسلة من صناعة إلى أخرى </w:t>
      </w:r>
      <w:r w:rsidR="00665503" w:rsidRPr="00546F1A">
        <w:rPr>
          <w:rFonts w:ascii="Traditional Arabic" w:hAnsi="Traditional Arabic" w:cs="Traditional Arabic" w:hint="cs"/>
          <w:sz w:val="24"/>
          <w:szCs w:val="24"/>
        </w:rPr>
        <w:t>John, et, al,2019).</w:t>
      </w:r>
      <w:r w:rsidR="00665503" w:rsidRPr="00546F1A">
        <w:rPr>
          <w:rFonts w:ascii="Traditional Arabic" w:eastAsia="Times New Roman" w:hAnsi="Traditional Arabic" w:cs="Traditional Arabic" w:hint="cs"/>
          <w:sz w:val="24"/>
          <w:szCs w:val="24"/>
          <w:rtl/>
        </w:rPr>
        <w:t>)</w:t>
      </w:r>
    </w:p>
    <w:p w14:paraId="540BAABD" w14:textId="3F25557B" w:rsidR="00306E30" w:rsidRPr="00546F1A" w:rsidRDefault="006131E8"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ثانيا</w:t>
      </w:r>
      <w:r w:rsidR="007C562A" w:rsidRPr="00546F1A">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rtl/>
        </w:rPr>
        <w:t xml:space="preserve"> من خلال سلسلة</w:t>
      </w:r>
      <w:r w:rsidR="00F16E61"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ريد </w:t>
      </w:r>
      <w:r w:rsidRPr="00546F1A">
        <w:rPr>
          <w:rFonts w:ascii="Traditional Arabic" w:eastAsia="Times New Roman" w:hAnsi="Traditional Arabic" w:cs="Traditional Arabic" w:hint="cs"/>
          <w:sz w:val="24"/>
          <w:szCs w:val="24"/>
          <w:rtl/>
        </w:rPr>
        <w:t>عبر</w:t>
      </w:r>
      <w:r w:rsidR="00F16E61" w:rsidRPr="00546F1A">
        <w:rPr>
          <w:rFonts w:ascii="Traditional Arabic" w:eastAsia="Times New Roman" w:hAnsi="Traditional Arabic" w:cs="Traditional Arabic" w:hint="cs"/>
          <w:sz w:val="24"/>
          <w:szCs w:val="24"/>
          <w:rtl/>
        </w:rPr>
        <w:t xml:space="preserve"> حلقة الوصل للموارد والعم</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 xml:space="preserve">ات </w:t>
      </w:r>
      <w:r w:rsidR="00EF459E" w:rsidRPr="00546F1A">
        <w:rPr>
          <w:rFonts w:ascii="Traditional Arabic" w:eastAsia="Times New Roman" w:hAnsi="Traditional Arabic" w:cs="Traditional Arabic" w:hint="cs"/>
          <w:sz w:val="24"/>
          <w:szCs w:val="24"/>
          <w:rtl/>
        </w:rPr>
        <w:t>وا</w:t>
      </w:r>
      <w:r w:rsidR="00AB3C9E" w:rsidRPr="00546F1A">
        <w:rPr>
          <w:rFonts w:ascii="Traditional Arabic" w:eastAsia="Times New Roman" w:hAnsi="Traditional Arabic" w:cs="Traditional Arabic" w:hint="cs"/>
          <w:sz w:val="24"/>
          <w:szCs w:val="24"/>
          <w:rtl/>
        </w:rPr>
        <w:t>لــتــي</w:t>
      </w:r>
      <w:r w:rsidR="00F16E61" w:rsidRPr="00546F1A">
        <w:rPr>
          <w:rFonts w:ascii="Traditional Arabic" w:eastAsia="Times New Roman" w:hAnsi="Traditional Arabic" w:cs="Traditional Arabic" w:hint="cs"/>
          <w:sz w:val="24"/>
          <w:szCs w:val="24"/>
          <w:rtl/>
        </w:rPr>
        <w:t xml:space="preserve"> تبدأ بمصدر المواد الخام وتمتد خلال </w:t>
      </w:r>
      <w:r w:rsidR="00AB3C9E" w:rsidRPr="00546F1A">
        <w:rPr>
          <w:rFonts w:ascii="Traditional Arabic" w:eastAsia="Times New Roman" w:hAnsi="Traditional Arabic" w:cs="Traditional Arabic" w:hint="cs"/>
          <w:sz w:val="24"/>
          <w:szCs w:val="24"/>
          <w:rtl/>
        </w:rPr>
        <w:t>تــو</w:t>
      </w:r>
      <w:r w:rsidR="00F16E61" w:rsidRPr="00546F1A">
        <w:rPr>
          <w:rFonts w:ascii="Traditional Arabic" w:eastAsia="Times New Roman" w:hAnsi="Traditional Arabic" w:cs="Traditional Arabic" w:hint="cs"/>
          <w:sz w:val="24"/>
          <w:szCs w:val="24"/>
          <w:rtl/>
        </w:rPr>
        <w:t xml:space="preserve">صيل أو </w:t>
      </w:r>
      <w:r w:rsidR="00AB3C9E" w:rsidRPr="00546F1A">
        <w:rPr>
          <w:rFonts w:ascii="Traditional Arabic" w:eastAsia="Times New Roman" w:hAnsi="Traditional Arabic" w:cs="Traditional Arabic" w:hint="cs"/>
          <w:sz w:val="24"/>
          <w:szCs w:val="24"/>
          <w:rtl/>
        </w:rPr>
        <w:t>تــسلــي</w:t>
      </w:r>
      <w:r w:rsidR="00F16E61" w:rsidRPr="00546F1A">
        <w:rPr>
          <w:rFonts w:ascii="Traditional Arabic" w:eastAsia="Times New Roman" w:hAnsi="Traditional Arabic" w:cs="Traditional Arabic" w:hint="cs"/>
          <w:sz w:val="24"/>
          <w:szCs w:val="24"/>
          <w:rtl/>
        </w:rPr>
        <w:t>م المنتجات 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 xml:space="preserve">امة إلى العميل </w:t>
      </w:r>
      <w:r w:rsidR="00EF459E" w:rsidRPr="00546F1A">
        <w:rPr>
          <w:rFonts w:ascii="Traditional Arabic" w:eastAsia="Times New Roman" w:hAnsi="Traditional Arabic" w:cs="Traditional Arabic" w:hint="cs"/>
          <w:sz w:val="24"/>
          <w:szCs w:val="24"/>
          <w:rtl/>
        </w:rPr>
        <w:t>النهائي،</w:t>
      </w:r>
      <w:r w:rsidR="00F16E61" w:rsidRPr="00546F1A">
        <w:rPr>
          <w:rFonts w:ascii="Traditional Arabic" w:eastAsia="Times New Roman" w:hAnsi="Traditional Arabic" w:cs="Traditional Arabic" w:hint="cs"/>
          <w:sz w:val="24"/>
          <w:szCs w:val="24"/>
          <w:rtl/>
        </w:rPr>
        <w:t xml:space="preserve"> ويشمل ذلك 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جار وا</w:t>
      </w:r>
      <w:r w:rsidR="00AB3C9E" w:rsidRPr="00546F1A">
        <w:rPr>
          <w:rFonts w:ascii="Traditional Arabic" w:eastAsia="Times New Roman" w:hAnsi="Traditional Arabic" w:cs="Traditional Arabic" w:hint="cs"/>
          <w:sz w:val="24"/>
          <w:szCs w:val="24"/>
          <w:rtl/>
        </w:rPr>
        <w:t>لــتــس</w:t>
      </w:r>
      <w:r w:rsidR="00F16E61" w:rsidRPr="00546F1A">
        <w:rPr>
          <w:rFonts w:ascii="Traditional Arabic" w:eastAsia="Times New Roman" w:hAnsi="Traditional Arabic" w:cs="Traditional Arabic" w:hint="cs"/>
          <w:sz w:val="24"/>
          <w:szCs w:val="24"/>
          <w:rtl/>
        </w:rPr>
        <w:t xml:space="preserve">هيلات </w:t>
      </w:r>
      <w:r w:rsidR="00EF459E" w:rsidRPr="00546F1A">
        <w:rPr>
          <w:rFonts w:ascii="Traditional Arabic" w:eastAsia="Times New Roman" w:hAnsi="Traditional Arabic" w:cs="Traditional Arabic" w:hint="cs"/>
          <w:sz w:val="24"/>
          <w:szCs w:val="24"/>
          <w:rtl/>
        </w:rPr>
        <w:t>الصناعية،</w:t>
      </w:r>
      <w:r w:rsidR="00F16E61" w:rsidRPr="00546F1A">
        <w:rPr>
          <w:rFonts w:ascii="Traditional Arabic" w:eastAsia="Times New Roman" w:hAnsi="Traditional Arabic" w:cs="Traditional Arabic" w:hint="cs"/>
          <w:sz w:val="24"/>
          <w:szCs w:val="24"/>
          <w:rtl/>
        </w:rPr>
        <w:t xml:space="preserve"> والقائمين على نظم </w:t>
      </w:r>
      <w:r w:rsidR="00EF459E" w:rsidRPr="00546F1A">
        <w:rPr>
          <w:rFonts w:ascii="Traditional Arabic" w:eastAsia="Times New Roman" w:hAnsi="Traditional Arabic" w:cs="Traditional Arabic" w:hint="cs"/>
          <w:sz w:val="24"/>
          <w:szCs w:val="24"/>
          <w:rtl/>
        </w:rPr>
        <w:t>الإمداد ومراكز</w:t>
      </w:r>
      <w:r w:rsidR="00F16E61"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زيع الداخ</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 xml:space="preserve">ة والموزعين </w:t>
      </w:r>
      <w:r w:rsidR="00725AD5" w:rsidRPr="00546F1A">
        <w:rPr>
          <w:rFonts w:ascii="Traditional Arabic" w:eastAsia="Times New Roman" w:hAnsi="Traditional Arabic" w:cs="Traditional Arabic" w:hint="cs"/>
          <w:sz w:val="24"/>
          <w:szCs w:val="24"/>
          <w:rtl/>
        </w:rPr>
        <w:t xml:space="preserve">بحيث </w:t>
      </w:r>
      <w:r w:rsidR="00F16E61" w:rsidRPr="00546F1A">
        <w:rPr>
          <w:rFonts w:ascii="Traditional Arabic" w:eastAsia="Times New Roman" w:hAnsi="Traditional Arabic" w:cs="Traditional Arabic" w:hint="cs"/>
          <w:sz w:val="24"/>
          <w:szCs w:val="24"/>
          <w:rtl/>
        </w:rPr>
        <w:t xml:space="preserve">تمهد </w:t>
      </w:r>
      <w:r w:rsidR="00AB3C9E" w:rsidRPr="00546F1A">
        <w:rPr>
          <w:rFonts w:ascii="Traditional Arabic" w:eastAsia="Times New Roman" w:hAnsi="Traditional Arabic" w:cs="Traditional Arabic" w:hint="cs"/>
          <w:sz w:val="24"/>
          <w:szCs w:val="24"/>
          <w:rtl/>
        </w:rPr>
        <w:t>الطريق</w:t>
      </w:r>
      <w:r w:rsidR="00F16E61" w:rsidRPr="00546F1A">
        <w:rPr>
          <w:rFonts w:ascii="Traditional Arabic" w:eastAsia="Times New Roman" w:hAnsi="Traditional Arabic" w:cs="Traditional Arabic" w:hint="cs"/>
          <w:sz w:val="24"/>
          <w:szCs w:val="24"/>
          <w:rtl/>
        </w:rPr>
        <w:t xml:space="preserve"> إلى قبول ورضاء العميل </w:t>
      </w:r>
      <w:r w:rsidR="00EF459E" w:rsidRPr="00546F1A">
        <w:rPr>
          <w:rFonts w:ascii="Traditional Arabic" w:eastAsia="Times New Roman" w:hAnsi="Traditional Arabic" w:cs="Traditional Arabic" w:hint="cs"/>
          <w:sz w:val="24"/>
          <w:szCs w:val="24"/>
          <w:rtl/>
        </w:rPr>
        <w:t>النهائي</w:t>
      </w:r>
      <w:r w:rsidR="00725AD5"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من خلال س</w:t>
      </w:r>
      <w:r w:rsidR="00EF459E" w:rsidRPr="00546F1A">
        <w:rPr>
          <w:rFonts w:ascii="Traditional Arabic" w:eastAsia="Times New Roman" w:hAnsi="Traditional Arabic" w:cs="Traditional Arabic" w:hint="cs"/>
          <w:sz w:val="24"/>
          <w:szCs w:val="24"/>
          <w:rtl/>
        </w:rPr>
        <w:t>لسة</w:t>
      </w:r>
      <w:r w:rsidR="00306E30"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من</w:t>
      </w:r>
      <w:r w:rsidR="00306E30" w:rsidRPr="00546F1A">
        <w:rPr>
          <w:rFonts w:ascii="Traditional Arabic" w:eastAsia="Times New Roman" w:hAnsi="Traditional Arabic" w:cs="Traditional Arabic" w:hint="cs"/>
          <w:sz w:val="24"/>
          <w:szCs w:val="24"/>
          <w:rtl/>
        </w:rPr>
        <w:t xml:space="preserve"> الأنشطة المتعلقة بتدفق وتصنيع المنتجات من خلال الموردين إلى المستهلك النهائي، إضافة إلى تدفق المعلومات، </w:t>
      </w:r>
      <w:r w:rsidR="00EF459E" w:rsidRPr="00546F1A">
        <w:rPr>
          <w:rFonts w:ascii="Traditional Arabic" w:eastAsia="Times New Roman" w:hAnsi="Traditional Arabic" w:cs="Traditional Arabic" w:hint="cs"/>
          <w:sz w:val="24"/>
          <w:szCs w:val="24"/>
          <w:rtl/>
        </w:rPr>
        <w:t>وكلا</w:t>
      </w:r>
      <w:r w:rsidR="00306E30"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w:t>
      </w:r>
      <w:r w:rsidR="00306E30" w:rsidRPr="00546F1A">
        <w:rPr>
          <w:rFonts w:ascii="Traditional Arabic" w:eastAsia="Times New Roman" w:hAnsi="Traditional Arabic" w:cs="Traditional Arabic" w:hint="cs"/>
          <w:sz w:val="24"/>
          <w:szCs w:val="24"/>
          <w:rtl/>
        </w:rPr>
        <w:t xml:space="preserve">دفقين يتم في الاتجاهين من الموردين إلى العملاء </w:t>
      </w:r>
      <w:r w:rsidR="00EF459E" w:rsidRPr="00546F1A">
        <w:rPr>
          <w:rFonts w:ascii="Traditional Arabic" w:eastAsia="Times New Roman" w:hAnsi="Traditional Arabic" w:cs="Traditional Arabic" w:hint="cs"/>
          <w:sz w:val="24"/>
          <w:szCs w:val="24"/>
          <w:rtl/>
        </w:rPr>
        <w:t>والعكس</w:t>
      </w:r>
      <w:r w:rsidR="00306E30" w:rsidRPr="00546F1A">
        <w:rPr>
          <w:rFonts w:ascii="Traditional Arabic" w:eastAsia="Times New Roman" w:hAnsi="Traditional Arabic" w:cs="Traditional Arabic" w:hint="cs"/>
          <w:sz w:val="24"/>
          <w:szCs w:val="24"/>
          <w:rtl/>
        </w:rPr>
        <w:t xml:space="preserve"> من العملاء إلى </w:t>
      </w:r>
      <w:r w:rsidR="00EF459E" w:rsidRPr="00546F1A">
        <w:rPr>
          <w:rFonts w:ascii="Traditional Arabic" w:eastAsia="Times New Roman" w:hAnsi="Traditional Arabic" w:cs="Traditional Arabic" w:hint="cs"/>
          <w:sz w:val="24"/>
          <w:szCs w:val="24"/>
          <w:rtl/>
        </w:rPr>
        <w:t>الموردين</w:t>
      </w:r>
      <w:r w:rsidR="00EF459E" w:rsidRPr="00546F1A">
        <w:rPr>
          <w:rFonts w:ascii="Traditional Arabic" w:eastAsia="Times New Roman" w:hAnsi="Traditional Arabic" w:cs="Traditional Arabic" w:hint="cs"/>
          <w:sz w:val="24"/>
          <w:szCs w:val="24"/>
        </w:rPr>
        <w:t>.</w:t>
      </w:r>
      <w:r w:rsidR="00C54C7D" w:rsidRPr="00546F1A">
        <w:rPr>
          <w:rFonts w:ascii="Traditional Arabic" w:hAnsi="Traditional Arabic" w:cs="Traditional Arabic" w:hint="cs"/>
          <w:sz w:val="24"/>
          <w:szCs w:val="24"/>
        </w:rPr>
        <w:t xml:space="preserve"> Jenni, et, al,2024).</w:t>
      </w:r>
      <w:r w:rsidR="00C54C7D" w:rsidRPr="00546F1A">
        <w:rPr>
          <w:rFonts w:ascii="Traditional Arabic" w:eastAsia="Times New Roman" w:hAnsi="Traditional Arabic" w:cs="Traditional Arabic" w:hint="cs"/>
          <w:sz w:val="24"/>
          <w:szCs w:val="24"/>
          <w:rtl/>
        </w:rPr>
        <w:t>)</w:t>
      </w:r>
    </w:p>
    <w:p w14:paraId="57E41A9B" w14:textId="69FC1295" w:rsidR="00CA30C3" w:rsidRPr="00546F1A" w:rsidRDefault="00CA30C3"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ومن </w:t>
      </w:r>
      <w:r w:rsidR="007A3945" w:rsidRPr="00546F1A">
        <w:rPr>
          <w:rFonts w:ascii="Traditional Arabic" w:eastAsia="Times New Roman" w:hAnsi="Traditional Arabic" w:cs="Traditional Arabic" w:hint="cs"/>
          <w:sz w:val="24"/>
          <w:szCs w:val="24"/>
          <w:rtl/>
        </w:rPr>
        <w:t>أ</w:t>
      </w:r>
      <w:r w:rsidRPr="00546F1A">
        <w:rPr>
          <w:rFonts w:ascii="Traditional Arabic" w:eastAsia="Times New Roman" w:hAnsi="Traditional Arabic" w:cs="Traditional Arabic" w:hint="cs"/>
          <w:sz w:val="24"/>
          <w:szCs w:val="24"/>
          <w:rtl/>
        </w:rPr>
        <w:t>هم المفاهيم الخاصة بسلسلة التوريد:</w:t>
      </w:r>
    </w:p>
    <w:p w14:paraId="25248C64" w14:textId="77777777" w:rsidR="00CA30C3" w:rsidRPr="00546F1A" w:rsidRDefault="00CA30C3">
      <w:pPr>
        <w:pStyle w:val="a3"/>
        <w:numPr>
          <w:ilvl w:val="0"/>
          <w:numId w:val="59"/>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تعرف بأنها شبكة أعمال من الــتــسهيلات وبدائل الــتــوزيع حيث تؤدى وظائف تجهيز المواد وتحويل تلك المواد إلى مواد نصف مصنعة ومنتجات تامه، وتــوزيع تلك المنتجات الــتامة إلى العملاء. وتــوجد سلاسل الــتــوريد في كل المنظمات الصناعية والإنتاجية ومنظمات الخدمات، على الرغم من اختلاف درجة تعقيد السلسلة من صناعة إلى أخرى </w:t>
      </w:r>
      <w:r w:rsidRPr="00546F1A">
        <w:rPr>
          <w:rFonts w:ascii="Traditional Arabic" w:hAnsi="Traditional Arabic" w:cs="Traditional Arabic" w:hint="cs"/>
          <w:sz w:val="24"/>
          <w:szCs w:val="24"/>
        </w:rPr>
        <w:t>John, et, al,2019).</w:t>
      </w:r>
      <w:r w:rsidRPr="00546F1A">
        <w:rPr>
          <w:rFonts w:ascii="Traditional Arabic" w:eastAsia="Times New Roman" w:hAnsi="Traditional Arabic" w:cs="Traditional Arabic" w:hint="cs"/>
          <w:sz w:val="24"/>
          <w:szCs w:val="24"/>
          <w:rtl/>
        </w:rPr>
        <w:t>)</w:t>
      </w:r>
    </w:p>
    <w:p w14:paraId="062A989F" w14:textId="77777777" w:rsidR="00CA30C3" w:rsidRPr="00546F1A" w:rsidRDefault="00CA30C3">
      <w:pPr>
        <w:pStyle w:val="a3"/>
        <w:numPr>
          <w:ilvl w:val="0"/>
          <w:numId w:val="59"/>
        </w:num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lastRenderedPageBreak/>
        <w:t>كما يمكن تعريف سلسلة الــتــوريد بأنها</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هي حلقة الوصل للموارد والعملــيات والــتــي تبدأ بمصدر المواد الخام وتمتد خلال تــوصيل أو تــسلــيم المنتجات الــتامة إلى العميل النهائي، ويشمل ذلك الــتجار والــتــسهيلات الصناعية، والقائمين على نظم الإمداد ومراكز الــتــوزيع الداخلــية والموزعين بحيث تمهد الطريق إلى قبول ورضاء العميل النهائي (الواصل واخرون،2023)</w:t>
      </w:r>
    </w:p>
    <w:p w14:paraId="2B2DB965" w14:textId="77777777" w:rsidR="00CA30C3" w:rsidRPr="00546F1A" w:rsidRDefault="00CA30C3">
      <w:pPr>
        <w:pStyle w:val="a3"/>
        <w:numPr>
          <w:ilvl w:val="0"/>
          <w:numId w:val="59"/>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تعريف سلسة الــتــوريد بأنها كل الأنشطة المتعلقة بتدفق وتصنيع المنتجات من خلال الموردين إلى المستهلك النهائي، إضافة إلى تدفق المعلومات، وكلا الــتدفقين يتم في الاتجاهين من الموردين إلى العملاء والعكس من العملاء إلى الموردين</w:t>
      </w:r>
      <w:r w:rsidRPr="00546F1A">
        <w:rPr>
          <w:rFonts w:ascii="Traditional Arabic" w:eastAsia="Times New Roman" w:hAnsi="Traditional Arabic" w:cs="Traditional Arabic" w:hint="cs"/>
          <w:sz w:val="24"/>
          <w:szCs w:val="24"/>
        </w:rPr>
        <w:t>.</w:t>
      </w:r>
      <w:r w:rsidRPr="00546F1A">
        <w:rPr>
          <w:rFonts w:ascii="Traditional Arabic" w:hAnsi="Traditional Arabic" w:cs="Traditional Arabic" w:hint="cs"/>
          <w:sz w:val="24"/>
          <w:szCs w:val="24"/>
        </w:rPr>
        <w:t xml:space="preserve"> Jenni, et, al,2024).</w:t>
      </w:r>
      <w:r w:rsidRPr="00546F1A">
        <w:rPr>
          <w:rFonts w:ascii="Traditional Arabic" w:eastAsia="Times New Roman" w:hAnsi="Traditional Arabic" w:cs="Traditional Arabic" w:hint="cs"/>
          <w:sz w:val="24"/>
          <w:szCs w:val="24"/>
          <w:rtl/>
        </w:rPr>
        <w:t>)</w:t>
      </w:r>
    </w:p>
    <w:p w14:paraId="142E22EC" w14:textId="77777777" w:rsidR="00CA30C3" w:rsidRPr="00546F1A" w:rsidRDefault="00CA30C3">
      <w:pPr>
        <w:pStyle w:val="a3"/>
        <w:numPr>
          <w:ilvl w:val="0"/>
          <w:numId w:val="59"/>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وفي تعريف ل " كيوي وما دو</w:t>
      </w:r>
      <w:r w:rsidRPr="00546F1A">
        <w:rPr>
          <w:rFonts w:ascii="Traditional Arabic" w:eastAsia="Times New Roman" w:hAnsi="Traditional Arabic" w:cs="Traditional Arabic" w:hint="cs"/>
          <w:sz w:val="24"/>
          <w:szCs w:val="24"/>
        </w:rPr>
        <w:t xml:space="preserve"> " " Kuei, H, &amp; Madue, N"</w:t>
      </w:r>
      <w:r w:rsidRPr="00546F1A">
        <w:rPr>
          <w:rFonts w:ascii="Traditional Arabic" w:eastAsia="Times New Roman" w:hAnsi="Traditional Arabic" w:cs="Traditional Arabic" w:hint="cs"/>
          <w:sz w:val="24"/>
          <w:szCs w:val="24"/>
          <w:rtl/>
        </w:rPr>
        <w:t>، لسلسلة الــتــوريد رأى أنها شبكة من المسؤولــيات الجماعية لمكونات السلسلة المستقلة وشبه المستقلة لأنشطة الشراء والــتصنيع والــتــوزيع المتعلقة بالمنتجات</w:t>
      </w:r>
      <w:r w:rsidRPr="00546F1A">
        <w:rPr>
          <w:rFonts w:ascii="Traditional Arabic" w:eastAsia="Times New Roman" w:hAnsi="Traditional Arabic" w:cs="Traditional Arabic" w:hint="cs"/>
          <w:sz w:val="24"/>
          <w:szCs w:val="24"/>
        </w:rPr>
        <w:t>.</w:t>
      </w:r>
    </w:p>
    <w:p w14:paraId="01BD5BB9" w14:textId="77777777" w:rsidR="00CA30C3" w:rsidRPr="00546F1A" w:rsidRDefault="00CA30C3">
      <w:pPr>
        <w:pStyle w:val="a3"/>
        <w:numPr>
          <w:ilvl w:val="0"/>
          <w:numId w:val="59"/>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كما يمكن تعريفها بأنها شبكة أعمال ذات كيان أعمالــي مجمع ومستقل أو شبه مستقل، مسئول عن أنشطة تدبير الاحتــياجات والــتصنيع والــتــوزيع بالــتــوافق مع واحد أو أكثر من عائلات المنتجات المرتبطة</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(عفيفي،2014).</w:t>
      </w:r>
    </w:p>
    <w:p w14:paraId="587469C6" w14:textId="77777777" w:rsidR="00CA30C3" w:rsidRPr="00546F1A" w:rsidRDefault="00CA30C3">
      <w:pPr>
        <w:pStyle w:val="a3"/>
        <w:numPr>
          <w:ilvl w:val="0"/>
          <w:numId w:val="59"/>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ويمكن تعريفها بانها</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هي وضع مداخل لــتحقيق الــتكامل الكفء للموردين مع العملاء والــتــي تــتضمن (المخازن، الــتجار، تجار الجملة، الــتخزين والمنتجين) حيث تــنتج المنتجات وتــوزع بالكميات المناسبة وفي الوقت المناسب وذلك لــتخفيض تكلفة النظام وتقديم خدمة عن المستــوى المرضى لها</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(العزب،2023).</w:t>
      </w:r>
    </w:p>
    <w:p w14:paraId="050AB929" w14:textId="77777777" w:rsidR="00CA30C3" w:rsidRPr="00546F1A" w:rsidRDefault="00CA30C3">
      <w:pPr>
        <w:pStyle w:val="a3"/>
        <w:numPr>
          <w:ilvl w:val="0"/>
          <w:numId w:val="59"/>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وأخيرا يمكن تعريفها بأنها كيانات موضوعة ومشموله في تصميم المنتج الجديد والخدمة وتدبير المواد الخام وتحويلها إلى منتجات شبه نهائية ونهائية وتــسلــيمها إلى العميل النهائي</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(منصور،2021).</w:t>
      </w:r>
    </w:p>
    <w:p w14:paraId="7533A9C7" w14:textId="7675B253" w:rsidR="006131E8" w:rsidRPr="00546F1A" w:rsidRDefault="00725AD5"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يرى الباحث ان سلسلة التوريد هي الوظائف الــتــي تكون داخل وخارج الشركة والــتــي تــسمح لسلسلة القيمة لإنتاج المنتج وتقديم الخدمات إلى العميل. ويدعو هذا </w:t>
      </w:r>
      <w:commentRangeStart w:id="63"/>
      <w:r w:rsidRPr="00546F1A">
        <w:rPr>
          <w:rFonts w:ascii="Traditional Arabic" w:eastAsia="Times New Roman" w:hAnsi="Traditional Arabic" w:cs="Traditional Arabic" w:hint="cs"/>
          <w:sz w:val="24"/>
          <w:szCs w:val="24"/>
          <w:rtl/>
        </w:rPr>
        <w:t>الــتعريف إلى الحلقة المغلقة وذلك في مصطلح (سلسلة القيمة</w:t>
      </w:r>
      <w:commentRangeEnd w:id="63"/>
      <w:r w:rsidR="004D11E8" w:rsidRPr="00546F1A">
        <w:rPr>
          <w:rStyle w:val="af8"/>
          <w:rFonts w:ascii="Traditional Arabic" w:eastAsia="Times New Roman" w:hAnsi="Traditional Arabic" w:cs="Traditional Arabic" w:hint="cs"/>
          <w:sz w:val="24"/>
          <w:szCs w:val="24"/>
          <w:rtl/>
        </w:rPr>
        <w:commentReference w:id="63"/>
      </w:r>
      <w:r w:rsidRPr="00546F1A">
        <w:rPr>
          <w:rFonts w:ascii="Traditional Arabic" w:eastAsia="Times New Roman" w:hAnsi="Traditional Arabic" w:cs="Traditional Arabic" w:hint="cs"/>
          <w:sz w:val="24"/>
          <w:szCs w:val="24"/>
          <w:rtl/>
        </w:rPr>
        <w:t xml:space="preserve">) وعلاقته بسلسلة الــتــوريد، وإضافة إلى ذلك يمكن تعريف سلسلة الــتــوريد بأنها الوظائف الــتــي تقع داخل الشركة والــتــي تضيف قيمة للمنتجات والخدمات الــتــي من خلالها تبيع المنظمة إلى العملاء وتلك الــتــي تكون من أجل تلقى مدفوعات </w:t>
      </w:r>
      <w:r w:rsidR="006131E8" w:rsidRPr="00546F1A">
        <w:rPr>
          <w:rFonts w:ascii="Traditional Arabic" w:eastAsia="Times New Roman" w:hAnsi="Traditional Arabic" w:cs="Traditional Arabic" w:hint="cs"/>
          <w:sz w:val="24"/>
          <w:szCs w:val="24"/>
          <w:rtl/>
        </w:rPr>
        <w:t>العملاء (سباع واخرون،2018)</w:t>
      </w:r>
    </w:p>
    <w:p w14:paraId="4A703E08" w14:textId="72F95415" w:rsidR="00F16E61" w:rsidRPr="00546F1A" w:rsidRDefault="00725AD5" w:rsidP="00546F1A">
      <w:pPr>
        <w:bidi/>
        <w:spacing w:after="200" w:line="360" w:lineRule="auto"/>
        <w:jc w:val="both"/>
        <w:rPr>
          <w:rFonts w:ascii="Traditional Arabic" w:eastAsia="Times New Roman" w:hAnsi="Traditional Arabic" w:cs="Traditional Arabic"/>
          <w:sz w:val="24"/>
          <w:szCs w:val="24"/>
          <w:rtl/>
          <w:lang w:bidi="ar-EG"/>
        </w:rPr>
      </w:pPr>
      <w:commentRangeStart w:id="64"/>
      <w:r w:rsidRPr="00546F1A">
        <w:rPr>
          <w:rFonts w:ascii="Traditional Arabic" w:eastAsia="Times New Roman" w:hAnsi="Traditional Arabic" w:cs="Traditional Arabic" w:hint="cs"/>
          <w:sz w:val="24"/>
          <w:szCs w:val="24"/>
          <w:rtl/>
        </w:rPr>
        <w:t>وأيضا هي العملــيات الــتــي تــتم من أول المواد الخام وحتى الــتــسويق النهائي للمنتج الــتام محققه الصلة أو الربط بين شركات كل من المورد والمستخدم.  ويقترح هذا الــتعريف أن سلسلة الــتــوريد تــتعلق بالنظرية الــتــي تعتمد بصورة أولــية على طول الــتــوزيع المادي والنقل مستخدمة أسالــيب الديناميكية الصناعية</w:t>
      </w:r>
      <w:r w:rsidRPr="00546F1A">
        <w:rPr>
          <w:rFonts w:ascii="Traditional Arabic" w:eastAsia="Times New Roman" w:hAnsi="Traditional Arabic" w:cs="Traditional Arabic" w:hint="cs"/>
          <w:sz w:val="24"/>
          <w:szCs w:val="24"/>
        </w:rPr>
        <w:t>.</w:t>
      </w:r>
      <w:r w:rsidR="00A66E63" w:rsidRPr="00546F1A">
        <w:rPr>
          <w:rFonts w:ascii="Traditional Arabic" w:eastAsia="Times New Roman" w:hAnsi="Traditional Arabic" w:cs="Traditional Arabic" w:hint="cs"/>
          <w:sz w:val="24"/>
          <w:szCs w:val="24"/>
          <w:rtl/>
        </w:rPr>
        <w:t xml:space="preserve"> </w:t>
      </w:r>
      <w:r w:rsidR="00F16E61" w:rsidRPr="00546F1A">
        <w:rPr>
          <w:rFonts w:ascii="Traditional Arabic" w:eastAsia="Times New Roman" w:hAnsi="Traditional Arabic" w:cs="Traditional Arabic" w:hint="cs"/>
          <w:sz w:val="24"/>
          <w:szCs w:val="24"/>
          <w:rtl/>
        </w:rPr>
        <w:t xml:space="preserve">وقد </w:t>
      </w:r>
      <w:r w:rsidR="00AB3C9E" w:rsidRPr="00546F1A">
        <w:rPr>
          <w:rFonts w:ascii="Traditional Arabic" w:eastAsia="Times New Roman" w:hAnsi="Traditional Arabic" w:cs="Traditional Arabic" w:hint="cs"/>
          <w:sz w:val="24"/>
          <w:szCs w:val="24"/>
          <w:rtl/>
        </w:rPr>
        <w:t>تــت</w:t>
      </w:r>
      <w:r w:rsidR="00F16E61" w:rsidRPr="00546F1A">
        <w:rPr>
          <w:rFonts w:ascii="Traditional Arabic" w:eastAsia="Times New Roman" w:hAnsi="Traditional Arabic" w:cs="Traditional Arabic" w:hint="cs"/>
          <w:sz w:val="24"/>
          <w:szCs w:val="24"/>
          <w:rtl/>
        </w:rPr>
        <w:t>كون سلسلة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ريد من ثلاث منظمات أو أكثر متصلة بصورة مباشرة </w:t>
      </w:r>
      <w:r w:rsidR="00EF459E" w:rsidRPr="00546F1A">
        <w:rPr>
          <w:rFonts w:ascii="Traditional Arabic" w:eastAsia="Times New Roman" w:hAnsi="Traditional Arabic" w:cs="Traditional Arabic" w:hint="cs"/>
          <w:sz w:val="24"/>
          <w:szCs w:val="24"/>
          <w:rtl/>
        </w:rPr>
        <w:t>عن طريق</w:t>
      </w:r>
      <w:r w:rsidR="00F16E61" w:rsidRPr="00546F1A">
        <w:rPr>
          <w:rFonts w:ascii="Traditional Arabic" w:eastAsia="Times New Roman" w:hAnsi="Traditional Arabic" w:cs="Traditional Arabic" w:hint="cs"/>
          <w:sz w:val="24"/>
          <w:szCs w:val="24"/>
          <w:rtl/>
        </w:rPr>
        <w:t xml:space="preserve"> واحد أو أكثر من خطوط تدفق المنتجات والخدمات وا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مويل والمعلومات سواء كان هذا 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 xml:space="preserve">دفق صاعد (الموردين) أو تدفق هابط وذلك من المصدر وحتى العميل </w:t>
      </w:r>
      <w:r w:rsidR="00EF459E" w:rsidRPr="00546F1A">
        <w:rPr>
          <w:rFonts w:ascii="Traditional Arabic" w:eastAsia="Times New Roman" w:hAnsi="Traditional Arabic" w:cs="Traditional Arabic" w:hint="cs"/>
          <w:sz w:val="24"/>
          <w:szCs w:val="24"/>
          <w:rtl/>
        </w:rPr>
        <w:t>النهائي</w:t>
      </w:r>
      <w:r w:rsidR="00F16E61" w:rsidRPr="00546F1A">
        <w:rPr>
          <w:rFonts w:ascii="Traditional Arabic" w:eastAsia="Times New Roman" w:hAnsi="Traditional Arabic" w:cs="Traditional Arabic" w:hint="cs"/>
          <w:sz w:val="24"/>
          <w:szCs w:val="24"/>
          <w:rtl/>
        </w:rPr>
        <w:t xml:space="preserve"> </w:t>
      </w:r>
      <w:r w:rsidR="00B247C9" w:rsidRPr="00546F1A">
        <w:rPr>
          <w:rFonts w:ascii="Traditional Arabic" w:hAnsi="Traditional Arabic" w:cs="Traditional Arabic" w:hint="cs"/>
          <w:sz w:val="24"/>
          <w:szCs w:val="24"/>
        </w:rPr>
        <w:t>(</w:t>
      </w:r>
      <w:r w:rsidR="006131E8" w:rsidRPr="00546F1A">
        <w:rPr>
          <w:rFonts w:ascii="Traditional Arabic" w:hAnsi="Traditional Arabic" w:cs="Traditional Arabic" w:hint="cs"/>
          <w:sz w:val="24"/>
          <w:szCs w:val="24"/>
        </w:rPr>
        <w:t>Opioid, et al, 2023</w:t>
      </w:r>
      <w:r w:rsidR="00B247C9" w:rsidRPr="00546F1A">
        <w:rPr>
          <w:rFonts w:ascii="Traditional Arabic" w:hAnsi="Traditional Arabic" w:cs="Traditional Arabic" w:hint="cs"/>
          <w:sz w:val="24"/>
          <w:szCs w:val="24"/>
        </w:rPr>
        <w:t>)</w:t>
      </w:r>
      <w:r w:rsidR="00B247C9" w:rsidRPr="00546F1A">
        <w:rPr>
          <w:rFonts w:ascii="Traditional Arabic" w:eastAsia="Times New Roman" w:hAnsi="Traditional Arabic" w:cs="Traditional Arabic" w:hint="cs"/>
          <w:sz w:val="24"/>
          <w:szCs w:val="24"/>
          <w:rtl/>
          <w:lang w:bidi="ar-EG"/>
        </w:rPr>
        <w:t>.</w:t>
      </w:r>
      <w:commentRangeEnd w:id="64"/>
      <w:r w:rsidR="004D11E8" w:rsidRPr="00546F1A">
        <w:rPr>
          <w:rStyle w:val="af8"/>
          <w:rFonts w:ascii="Traditional Arabic" w:eastAsia="Times New Roman" w:hAnsi="Traditional Arabic" w:cs="Traditional Arabic"/>
          <w:sz w:val="24"/>
          <w:szCs w:val="24"/>
          <w:rtl/>
          <w:lang w:bidi="ar-EG"/>
        </w:rPr>
        <w:commentReference w:id="64"/>
      </w:r>
    </w:p>
    <w:p w14:paraId="57D11452" w14:textId="39F08167" w:rsidR="00CC583E" w:rsidRPr="00546F1A" w:rsidRDefault="00CC583E" w:rsidP="00546F1A">
      <w:pPr>
        <w:bidi/>
        <w:spacing w:after="200" w:line="360" w:lineRule="auto"/>
        <w:jc w:val="both"/>
        <w:rPr>
          <w:rFonts w:ascii="Traditional Arabic" w:eastAsia="Times New Roman" w:hAnsi="Traditional Arabic" w:cs="Traditional Arabic"/>
          <w:b/>
          <w:bCs/>
          <w:sz w:val="24"/>
          <w:szCs w:val="24"/>
          <w:rtl/>
          <w:lang w:bidi="ar-EG"/>
        </w:rPr>
      </w:pPr>
      <w:r w:rsidRPr="00546F1A">
        <w:rPr>
          <w:rFonts w:ascii="Traditional Arabic" w:eastAsia="Times New Roman" w:hAnsi="Traditional Arabic" w:cs="Traditional Arabic" w:hint="cs"/>
          <w:b/>
          <w:bCs/>
          <w:sz w:val="24"/>
          <w:szCs w:val="24"/>
          <w:rtl/>
          <w:lang w:bidi="ar-EG"/>
        </w:rPr>
        <w:t>تطور سلسلة التوريد</w:t>
      </w:r>
    </w:p>
    <w:p w14:paraId="0AA436FE" w14:textId="5ED2D85B" w:rsidR="00CC583E" w:rsidRPr="00546F1A" w:rsidRDefault="00524225"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مر تطور سلسلة التوريد بعدد من المفاهيم كما يلي:</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(Ranak, 2020)</w:t>
      </w:r>
    </w:p>
    <w:p w14:paraId="00D146DA" w14:textId="7DA4343A" w:rsidR="00B72C6D" w:rsidRPr="00546F1A" w:rsidRDefault="00067C01"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lastRenderedPageBreak/>
        <w:t>إدارة</w:t>
      </w:r>
      <w:r w:rsidR="00524225" w:rsidRPr="00546F1A">
        <w:rPr>
          <w:rFonts w:ascii="Traditional Arabic" w:eastAsia="Times New Roman" w:hAnsi="Traditional Arabic" w:cs="Traditional Arabic" w:hint="cs"/>
          <w:sz w:val="24"/>
          <w:szCs w:val="24"/>
          <w:rtl/>
          <w:lang w:bidi="ar-EG"/>
        </w:rPr>
        <w:t xml:space="preserve"> اللوجستيات</w:t>
      </w:r>
      <w:r w:rsidR="00524225" w:rsidRPr="00546F1A">
        <w:rPr>
          <w:rFonts w:ascii="Traditional Arabic" w:hAnsi="Traditional Arabic" w:cs="Traditional Arabic" w:hint="cs"/>
          <w:sz w:val="24"/>
          <w:szCs w:val="24"/>
          <w:rtl/>
        </w:rPr>
        <w:t xml:space="preserve"> </w:t>
      </w:r>
      <w:r w:rsidR="00524225" w:rsidRPr="00546F1A">
        <w:rPr>
          <w:rFonts w:ascii="Traditional Arabic" w:eastAsia="Times New Roman" w:hAnsi="Traditional Arabic" w:cs="Traditional Arabic" w:hint="cs"/>
          <w:sz w:val="24"/>
          <w:szCs w:val="24"/>
          <w:rtl/>
          <w:lang w:bidi="ar-EG"/>
        </w:rPr>
        <w:t>هي عملية تخطيط وتنفيذ ومراقبة حركة وتخزين البضائع والخدمات والمعلومات بكفاءة من نقطة البداية إلى المستهلك النهائي. تشمل العناصر الرئيسية: النقل، التخزين، و</w:t>
      </w:r>
      <w:r w:rsidRPr="00546F1A">
        <w:rPr>
          <w:rFonts w:ascii="Traditional Arabic" w:eastAsia="Times New Roman" w:hAnsi="Traditional Arabic" w:cs="Traditional Arabic" w:hint="cs"/>
          <w:sz w:val="24"/>
          <w:szCs w:val="24"/>
          <w:rtl/>
          <w:lang w:bidi="ar-EG"/>
        </w:rPr>
        <w:t>إدارة</w:t>
      </w:r>
      <w:r w:rsidR="00524225" w:rsidRPr="00546F1A">
        <w:rPr>
          <w:rFonts w:ascii="Traditional Arabic" w:eastAsia="Times New Roman" w:hAnsi="Traditional Arabic" w:cs="Traditional Arabic" w:hint="cs"/>
          <w:sz w:val="24"/>
          <w:szCs w:val="24"/>
          <w:rtl/>
          <w:lang w:bidi="ar-EG"/>
        </w:rPr>
        <w:t xml:space="preserve"> المخزون.</w:t>
      </w:r>
      <w:r w:rsidR="00B72C6D" w:rsidRPr="00546F1A">
        <w:rPr>
          <w:rFonts w:ascii="Traditional Arabic" w:hAnsi="Traditional Arabic" w:cs="Traditional Arabic" w:hint="cs"/>
          <w:sz w:val="24"/>
          <w:szCs w:val="24"/>
          <w:lang w:bidi="ar-EG"/>
        </w:rPr>
        <w:t xml:space="preserve"> Pimenidis, &amp; Tonkin, 2021).</w:t>
      </w:r>
      <w:r w:rsidR="00B72C6D" w:rsidRPr="00546F1A">
        <w:rPr>
          <w:rFonts w:ascii="Traditional Arabic" w:hAnsi="Traditional Arabic" w:cs="Traditional Arabic" w:hint="cs"/>
          <w:sz w:val="24"/>
          <w:szCs w:val="24"/>
          <w:rtl/>
          <w:lang w:bidi="ar-EG"/>
        </w:rPr>
        <w:t>)</w:t>
      </w:r>
    </w:p>
    <w:p w14:paraId="28172E8B" w14:textId="1AA130E3" w:rsidR="00B72C6D" w:rsidRPr="00546F1A" w:rsidRDefault="00524225" w:rsidP="00546F1A">
      <w:pPr>
        <w:tabs>
          <w:tab w:val="left" w:pos="7190"/>
        </w:tabs>
        <w:bidi/>
        <w:spacing w:line="360" w:lineRule="auto"/>
        <w:jc w:val="both"/>
        <w:rPr>
          <w:rFonts w:ascii="Traditional Arabic"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سلسلة التوريد الرقمية هي منظومة متكاملة تستخدم التقنيات الحديثة مثل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إنترنت الأشياء، والبيانات الضخمة لتحسين عمليات الإنتاج، النقل، والتوزيع. تهدف إلى زيادة المرونة، خفض التكاليف، وتسريع اتخاذ القرار.</w:t>
      </w:r>
      <w:r w:rsidR="00B72C6D" w:rsidRPr="00546F1A">
        <w:rPr>
          <w:rFonts w:ascii="Traditional Arabic" w:hAnsi="Traditional Arabic" w:cs="Traditional Arabic" w:hint="cs"/>
          <w:sz w:val="24"/>
          <w:szCs w:val="24"/>
          <w:lang w:bidi="ar-EG"/>
        </w:rPr>
        <w:t xml:space="preserve"> Nahr, &amp; Sadeghi, 2021).</w:t>
      </w:r>
      <w:r w:rsidR="00B72C6D" w:rsidRPr="00546F1A">
        <w:rPr>
          <w:rFonts w:ascii="Traditional Arabic" w:hAnsi="Traditional Arabic" w:cs="Traditional Arabic" w:hint="cs"/>
          <w:sz w:val="24"/>
          <w:szCs w:val="24"/>
          <w:rtl/>
          <w:lang w:bidi="ar-EG"/>
        </w:rPr>
        <w:t>)</w:t>
      </w:r>
    </w:p>
    <w:p w14:paraId="207AD24A" w14:textId="53D7CF79" w:rsidR="00524225" w:rsidRPr="00546F1A" w:rsidRDefault="00524225"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سلسلة التوريد الذكية هي نظام حديث ل</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تدفق السلع والخدمات يعتمد على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إنترنت الأشياء، وتحليلات البيانات الضخمة لربط جميع مراحل الإنتاج والتوزيع بكفاءة عالية. تتيح هذه التكنولوجيا للشركات اتخاذ قرارات دقيقة وتقليل التكاليف التشغيلية </w:t>
      </w:r>
      <w:r w:rsidR="00B72C6D" w:rsidRPr="00546F1A">
        <w:rPr>
          <w:rFonts w:ascii="Traditional Arabic" w:hAnsi="Traditional Arabic" w:cs="Traditional Arabic" w:hint="cs"/>
          <w:sz w:val="24"/>
          <w:szCs w:val="24"/>
          <w:lang w:bidi="ar-EG"/>
        </w:rPr>
        <w:t>( Zapke,  2019)</w:t>
      </w:r>
    </w:p>
    <w:p w14:paraId="5147D2F3" w14:textId="4B748EB7" w:rsidR="00524225" w:rsidRPr="00546F1A" w:rsidRDefault="00524225" w:rsidP="00546F1A">
      <w:p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شهدت سلاسل التوريد تحولاً جذرياً من التركيز المطلق على خفض التكاليف إلى بناء المرونة، التحول الرقمي، والتوطين الإقليمي</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 xml:space="preserve"> </w:t>
      </w:r>
    </w:p>
    <w:p w14:paraId="689C6C7A" w14:textId="6E48DB90" w:rsidR="00CC583E" w:rsidRPr="00546F1A" w:rsidRDefault="00CC583E" w:rsidP="00546F1A">
      <w:pPr>
        <w:tabs>
          <w:tab w:val="num" w:pos="720"/>
        </w:tabs>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التطور العالمي</w:t>
      </w:r>
      <w:r w:rsidR="00B14635" w:rsidRPr="00546F1A">
        <w:rPr>
          <w:rFonts w:ascii="Traditional Arabic" w:eastAsia="Times New Roman" w:hAnsi="Traditional Arabic" w:cs="Traditional Arabic" w:hint="cs"/>
          <w:sz w:val="24"/>
          <w:szCs w:val="24"/>
          <w:rtl/>
          <w:lang w:bidi="ar-EG"/>
        </w:rPr>
        <w:t xml:space="preserve"> كانت الخطوة الأولى </w:t>
      </w:r>
      <w:r w:rsidRPr="00546F1A">
        <w:rPr>
          <w:rFonts w:ascii="Traditional Arabic" w:eastAsia="Times New Roman" w:hAnsi="Traditional Arabic" w:cs="Traditional Arabic" w:hint="cs"/>
          <w:sz w:val="24"/>
          <w:szCs w:val="24"/>
          <w:rtl/>
        </w:rPr>
        <w:t>الانتقال من الكفاءة إلى المرونة</w:t>
      </w:r>
      <w:r w:rsidR="00B14635" w:rsidRPr="00546F1A">
        <w:rPr>
          <w:rFonts w:ascii="Traditional Arabic" w:eastAsia="Times New Roman" w:hAnsi="Traditional Arabic" w:cs="Traditional Arabic" w:hint="cs"/>
          <w:sz w:val="24"/>
          <w:szCs w:val="24"/>
          <w:rtl/>
          <w:lang w:bidi="ar-EG"/>
        </w:rPr>
        <w:t xml:space="preserve"> من خلال</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تركيز الشركات على تنويع الموردين وتخزين الاحتياجات لمواجهة الصدمات العالمية</w:t>
      </w:r>
      <w:r w:rsidR="00B14635" w:rsidRPr="00546F1A">
        <w:rPr>
          <w:rFonts w:ascii="Traditional Arabic" w:eastAsia="Times New Roman" w:hAnsi="Traditional Arabic" w:cs="Traditional Arabic" w:hint="cs"/>
          <w:sz w:val="24"/>
          <w:szCs w:val="24"/>
          <w:rtl/>
          <w:lang w:bidi="ar-EG"/>
        </w:rPr>
        <w:t xml:space="preserve"> عبر </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 xml:space="preserve">استخدام </w:t>
      </w:r>
      <w:r w:rsidRPr="00546F1A">
        <w:rPr>
          <w:rFonts w:ascii="Segoe UI Symbol" w:eastAsia="Times New Roman" w:hAnsi="Segoe UI Symbol" w:cs="Segoe UI Symbol" w:hint="cs"/>
          <w:sz w:val="24"/>
          <w:szCs w:val="24"/>
          <w:rtl/>
        </w:rPr>
        <w:t>⁠</w:t>
      </w:r>
      <w:r w:rsidRPr="00546F1A">
        <w:rPr>
          <w:rFonts w:ascii="Traditional Arabic" w:eastAsia="Times New Roman" w:hAnsi="Traditional Arabic" w:cs="Traditional Arabic" w:hint="cs"/>
          <w:sz w:val="24"/>
          <w:szCs w:val="24"/>
          <w:rtl/>
        </w:rPr>
        <w:t xml:space="preserve">أتمتة سلسلة التوريد والذكاء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لتتبع البضائع بدقة</w:t>
      </w:r>
      <w:r w:rsidR="00B14635" w:rsidRPr="00546F1A">
        <w:rPr>
          <w:rFonts w:ascii="Traditional Arabic" w:eastAsia="Times New Roman" w:hAnsi="Traditional Arabic" w:cs="Traditional Arabic" w:hint="cs"/>
          <w:sz w:val="24"/>
          <w:szCs w:val="24"/>
          <w:rtl/>
        </w:rPr>
        <w:t xml:space="preserve">، لتحقيق </w:t>
      </w:r>
      <w:r w:rsidRPr="00546F1A">
        <w:rPr>
          <w:rFonts w:ascii="Traditional Arabic" w:eastAsia="Times New Roman" w:hAnsi="Traditional Arabic" w:cs="Traditional Arabic" w:hint="cs"/>
          <w:sz w:val="24"/>
          <w:szCs w:val="24"/>
          <w:rtl/>
        </w:rPr>
        <w:t>معايير الاستدامة</w:t>
      </w:r>
      <w:r w:rsidR="00B14635" w:rsidRPr="00546F1A">
        <w:rPr>
          <w:rFonts w:ascii="Traditional Arabic" w:eastAsia="Times New Roman" w:hAnsi="Traditional Arabic" w:cs="Traditional Arabic" w:hint="cs"/>
          <w:sz w:val="24"/>
          <w:szCs w:val="24"/>
          <w:rtl/>
          <w:lang w:bidi="ar-EG"/>
        </w:rPr>
        <w:t>من خلال</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التشدد في تقليل الانبعاثات الكربونية التزاماً بالاشتراطات الدولية</w:t>
      </w:r>
      <w:r w:rsidR="00B72C6D" w:rsidRPr="00546F1A">
        <w:rPr>
          <w:rFonts w:ascii="Traditional Arabic" w:hAnsi="Traditional Arabic" w:cs="Traditional Arabic" w:hint="cs"/>
          <w:sz w:val="24"/>
          <w:szCs w:val="24"/>
          <w:lang w:bidi="ar-EG"/>
        </w:rPr>
        <w:t xml:space="preserve"> Belhadi, el, al, 2021)</w:t>
      </w:r>
      <w:r w:rsidR="00B72C6D" w:rsidRPr="00546F1A">
        <w:rPr>
          <w:rFonts w:ascii="Traditional Arabic" w:hAnsi="Traditional Arabic" w:cs="Traditional Arabic" w:hint="cs"/>
          <w:sz w:val="24"/>
          <w:szCs w:val="24"/>
          <w:rtl/>
          <w:lang w:bidi="ar-EG"/>
        </w:rPr>
        <w:t>)</w:t>
      </w:r>
      <w:r w:rsidRPr="00546F1A">
        <w:rPr>
          <w:rFonts w:ascii="Traditional Arabic" w:eastAsia="Times New Roman" w:hAnsi="Traditional Arabic" w:cs="Traditional Arabic" w:hint="cs"/>
          <w:sz w:val="24"/>
          <w:szCs w:val="24"/>
          <w:lang w:bidi="ar-EG"/>
        </w:rPr>
        <w:t xml:space="preserve"> </w:t>
      </w:r>
    </w:p>
    <w:p w14:paraId="39FF2889" w14:textId="2C329B3A" w:rsidR="00B72C6D" w:rsidRPr="00546F1A" w:rsidRDefault="00CC583E"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التطور الإقليمي</w:t>
      </w:r>
      <w:r w:rsidR="00B14635" w:rsidRPr="00546F1A">
        <w:rPr>
          <w:rFonts w:ascii="Traditional Arabic" w:eastAsia="Times New Roman" w:hAnsi="Traditional Arabic" w:cs="Traditional Arabic" w:hint="cs"/>
          <w:sz w:val="24"/>
          <w:szCs w:val="24"/>
          <w:rtl/>
          <w:lang w:bidi="ar-EG"/>
        </w:rPr>
        <w:t xml:space="preserve"> وتمت عبر استخدام </w:t>
      </w:r>
      <w:r w:rsidRPr="00546F1A">
        <w:rPr>
          <w:rFonts w:ascii="Traditional Arabic" w:eastAsia="Times New Roman" w:hAnsi="Traditional Arabic" w:cs="Traditional Arabic" w:hint="cs"/>
          <w:sz w:val="24"/>
          <w:szCs w:val="24"/>
          <w:rtl/>
        </w:rPr>
        <w:t>سلاسل الإمداد القريبة</w:t>
      </w:r>
      <w:r w:rsidR="00B14635" w:rsidRPr="00546F1A">
        <w:rPr>
          <w:rFonts w:ascii="Traditional Arabic" w:eastAsia="Times New Roman" w:hAnsi="Traditional Arabic" w:cs="Traditional Arabic" w:hint="cs"/>
          <w:sz w:val="24"/>
          <w:szCs w:val="24"/>
          <w:rtl/>
          <w:lang w:bidi="ar-EG"/>
        </w:rPr>
        <w:t xml:space="preserve"> عن طريق</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تفضيل التبادل التجاري داخل التكتلات القارية بدلاً من الاعتماد على خطوط شحن بعيدة</w:t>
      </w:r>
      <w:r w:rsidRPr="00546F1A">
        <w:rPr>
          <w:rFonts w:ascii="Traditional Arabic" w:eastAsia="Times New Roman" w:hAnsi="Traditional Arabic" w:cs="Traditional Arabic" w:hint="cs"/>
          <w:sz w:val="24"/>
          <w:szCs w:val="24"/>
          <w:lang w:bidi="ar-EG"/>
        </w:rPr>
        <w:t>.</w:t>
      </w:r>
      <w:r w:rsidR="00B14635" w:rsidRPr="00546F1A">
        <w:rPr>
          <w:rFonts w:ascii="Traditional Arabic" w:eastAsia="Times New Roman" w:hAnsi="Traditional Arabic" w:cs="Traditional Arabic" w:hint="cs"/>
          <w:sz w:val="24"/>
          <w:szCs w:val="24"/>
          <w:rtl/>
          <w:lang w:bidi="ar-EG"/>
        </w:rPr>
        <w:t xml:space="preserve"> بالإضافة الى </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توحيد اللوائح الجمركية والاتفاقيات بين الدول المتقاربة لتقليل أوقات التسليم</w:t>
      </w:r>
      <w:r w:rsidR="00B72C6D" w:rsidRPr="00546F1A">
        <w:rPr>
          <w:rFonts w:ascii="Traditional Arabic" w:hAnsi="Traditional Arabic" w:cs="Traditional Arabic" w:hint="cs"/>
          <w:sz w:val="24"/>
          <w:szCs w:val="24"/>
          <w:lang w:bidi="ar-EG"/>
        </w:rPr>
        <w:t xml:space="preserve"> Beryl, el, al, 2021)</w:t>
      </w:r>
      <w:r w:rsidR="00B72C6D" w:rsidRPr="00546F1A">
        <w:rPr>
          <w:rFonts w:ascii="Traditional Arabic" w:hAnsi="Traditional Arabic" w:cs="Traditional Arabic" w:hint="cs"/>
          <w:sz w:val="24"/>
          <w:szCs w:val="24"/>
          <w:rtl/>
          <w:lang w:bidi="ar-EG"/>
        </w:rPr>
        <w:t>)</w:t>
      </w:r>
    </w:p>
    <w:p w14:paraId="75F5EA1A" w14:textId="6F38E3F1" w:rsidR="00B72C6D" w:rsidRDefault="00CC583E" w:rsidP="00546F1A">
      <w:pPr>
        <w:tabs>
          <w:tab w:val="left" w:pos="7190"/>
        </w:tabs>
        <w:bidi/>
        <w:spacing w:line="360" w:lineRule="auto"/>
        <w:jc w:val="both"/>
        <w:rPr>
          <w:rFonts w:ascii="Traditional Arabic" w:hAnsi="Traditional Arabic" w:cs="Traditional Arabic"/>
          <w:sz w:val="24"/>
          <w:szCs w:val="24"/>
          <w:rtl/>
          <w:lang w:bidi="ar-EG"/>
        </w:rPr>
      </w:pPr>
      <w:commentRangeStart w:id="65"/>
      <w:r w:rsidRPr="00546F1A">
        <w:rPr>
          <w:rFonts w:ascii="Traditional Arabic" w:eastAsia="Times New Roman" w:hAnsi="Traditional Arabic" w:cs="Traditional Arabic" w:hint="cs"/>
          <w:sz w:val="24"/>
          <w:szCs w:val="24"/>
          <w:rtl/>
        </w:rPr>
        <w:t>التطور المحلي</w:t>
      </w:r>
      <w:r w:rsidR="00B14635" w:rsidRPr="00546F1A">
        <w:rPr>
          <w:rFonts w:ascii="Traditional Arabic" w:eastAsia="Times New Roman" w:hAnsi="Traditional Arabic" w:cs="Traditional Arabic" w:hint="cs"/>
          <w:sz w:val="24"/>
          <w:szCs w:val="24"/>
          <w:rtl/>
          <w:lang w:bidi="ar-EG"/>
        </w:rPr>
        <w:t xml:space="preserve"> داخل المملكة العربية السعودية تمت عبر </w:t>
      </w:r>
      <w:r w:rsidRPr="00546F1A">
        <w:rPr>
          <w:rFonts w:ascii="Traditional Arabic" w:eastAsia="Times New Roman" w:hAnsi="Traditional Arabic" w:cs="Traditional Arabic" w:hint="cs"/>
          <w:sz w:val="24"/>
          <w:szCs w:val="24"/>
          <w:rtl/>
        </w:rPr>
        <w:t>توطين الصناعات</w:t>
      </w:r>
      <w:r w:rsidR="00B14635" w:rsidRPr="00546F1A">
        <w:rPr>
          <w:rFonts w:ascii="Traditional Arabic" w:eastAsia="Times New Roman" w:hAnsi="Traditional Arabic" w:cs="Traditional Arabic" w:hint="cs"/>
          <w:sz w:val="24"/>
          <w:szCs w:val="24"/>
          <w:rtl/>
          <w:lang w:bidi="ar-EG"/>
        </w:rPr>
        <w:t xml:space="preserve"> من خلال</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 xml:space="preserve">سعي </w:t>
      </w:r>
      <w:r w:rsidR="00B14635" w:rsidRPr="00546F1A">
        <w:rPr>
          <w:rFonts w:ascii="Traditional Arabic" w:eastAsia="Times New Roman" w:hAnsi="Traditional Arabic" w:cs="Traditional Arabic" w:hint="cs"/>
          <w:sz w:val="24"/>
          <w:szCs w:val="24"/>
          <w:rtl/>
        </w:rPr>
        <w:t>المملكة</w:t>
      </w:r>
      <w:r w:rsidRPr="00546F1A">
        <w:rPr>
          <w:rFonts w:ascii="Traditional Arabic" w:eastAsia="Times New Roman" w:hAnsi="Traditional Arabic" w:cs="Traditional Arabic" w:hint="cs"/>
          <w:sz w:val="24"/>
          <w:szCs w:val="24"/>
          <w:rtl/>
        </w:rPr>
        <w:t xml:space="preserve"> لإنتاج المواد الحيوية محلياً لتقليل الاعتماد الخارجي</w:t>
      </w:r>
      <w:r w:rsidR="00B14635"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دعم البنية التحتية</w:t>
      </w:r>
      <w:r w:rsidR="00B14635" w:rsidRPr="00546F1A">
        <w:rPr>
          <w:rFonts w:ascii="Traditional Arabic" w:eastAsia="Times New Roman" w:hAnsi="Traditional Arabic" w:cs="Traditional Arabic" w:hint="cs"/>
          <w:sz w:val="24"/>
          <w:szCs w:val="24"/>
          <w:rtl/>
          <w:lang w:bidi="ar-EG"/>
        </w:rPr>
        <w:t xml:space="preserve"> عبر</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تطوير الموانئ والمناطق اللوجستية الداخلية لتسريع حركة التوزيع</w:t>
      </w:r>
      <w:r w:rsidR="00B72C6D" w:rsidRPr="00546F1A">
        <w:rPr>
          <w:rFonts w:ascii="Traditional Arabic" w:hAnsi="Traditional Arabic" w:cs="Traditional Arabic" w:hint="cs"/>
          <w:sz w:val="24"/>
          <w:szCs w:val="24"/>
          <w:lang w:bidi="ar-EG"/>
        </w:rPr>
        <w:t xml:space="preserve"> Cao, el, al, 2021) </w:t>
      </w:r>
      <w:r w:rsidR="00B72C6D" w:rsidRPr="00546F1A">
        <w:rPr>
          <w:rFonts w:ascii="Traditional Arabic" w:hAnsi="Traditional Arabic" w:cs="Traditional Arabic" w:hint="cs"/>
          <w:sz w:val="24"/>
          <w:szCs w:val="24"/>
          <w:rtl/>
          <w:lang w:bidi="ar-EG"/>
        </w:rPr>
        <w:t>)</w:t>
      </w:r>
      <w:commentRangeEnd w:id="65"/>
      <w:r w:rsidR="00A6168A">
        <w:rPr>
          <w:rStyle w:val="af8"/>
          <w:rFonts w:ascii="Traditional Arabic" w:hAnsi="Traditional Arabic" w:cs="Traditional Arabic"/>
          <w:sz w:val="24"/>
          <w:szCs w:val="24"/>
          <w:rtl/>
          <w:lang w:bidi="ar-EG"/>
        </w:rPr>
        <w:commentReference w:id="65"/>
      </w:r>
    </w:p>
    <w:p w14:paraId="5AAE8388" w14:textId="77777777" w:rsidR="003E59E7" w:rsidRPr="00546F1A" w:rsidRDefault="003E59E7" w:rsidP="003E59E7">
      <w:pPr>
        <w:tabs>
          <w:tab w:val="left" w:pos="7190"/>
        </w:tabs>
        <w:bidi/>
        <w:spacing w:line="360" w:lineRule="auto"/>
        <w:jc w:val="both"/>
        <w:rPr>
          <w:rFonts w:ascii="Traditional Arabic" w:hAnsi="Traditional Arabic" w:cs="Traditional Arabic"/>
          <w:sz w:val="24"/>
          <w:szCs w:val="24"/>
          <w:lang w:bidi="ar-EG"/>
        </w:rPr>
      </w:pPr>
    </w:p>
    <w:p w14:paraId="54AE1990" w14:textId="28E76ECA" w:rsidR="00FD0BBE" w:rsidRPr="003E59E7" w:rsidRDefault="00A60DEB"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2.3.4</w:t>
      </w:r>
      <w:r w:rsidR="002A2C42" w:rsidRPr="003E59E7">
        <w:rPr>
          <w:rFonts w:ascii="Traditional Arabic" w:eastAsia="Times New Roman" w:hAnsi="Traditional Arabic" w:cs="Traditional Arabic" w:hint="cs"/>
          <w:b/>
          <w:bCs/>
          <w:sz w:val="28"/>
          <w:szCs w:val="28"/>
          <w:rtl/>
        </w:rPr>
        <w:t xml:space="preserve"> </w:t>
      </w:r>
      <w:r w:rsidR="00F16E61" w:rsidRPr="003E59E7">
        <w:rPr>
          <w:rFonts w:ascii="Traditional Arabic" w:eastAsia="Times New Roman" w:hAnsi="Traditional Arabic" w:cs="Traditional Arabic" w:hint="cs"/>
          <w:b/>
          <w:bCs/>
          <w:sz w:val="28"/>
          <w:szCs w:val="28"/>
          <w:rtl/>
        </w:rPr>
        <w:t xml:space="preserve">أهمية </w:t>
      </w:r>
      <w:r w:rsidR="00067C01" w:rsidRPr="003E59E7">
        <w:rPr>
          <w:rFonts w:ascii="Traditional Arabic" w:eastAsia="Times New Roman" w:hAnsi="Traditional Arabic" w:cs="Traditional Arabic" w:hint="cs"/>
          <w:b/>
          <w:bCs/>
          <w:sz w:val="28"/>
          <w:szCs w:val="28"/>
          <w:rtl/>
        </w:rPr>
        <w:t>إدارة</w:t>
      </w:r>
      <w:r w:rsidR="00306E30" w:rsidRPr="003E59E7">
        <w:rPr>
          <w:rFonts w:ascii="Traditional Arabic" w:eastAsia="Times New Roman" w:hAnsi="Traditional Arabic" w:cs="Traditional Arabic" w:hint="cs"/>
          <w:b/>
          <w:bCs/>
          <w:sz w:val="28"/>
          <w:szCs w:val="28"/>
          <w:rtl/>
        </w:rPr>
        <w:t xml:space="preserve"> سلسلة ا</w:t>
      </w:r>
      <w:r w:rsidR="00AB3C9E" w:rsidRPr="003E59E7">
        <w:rPr>
          <w:rFonts w:ascii="Traditional Arabic" w:eastAsia="Times New Roman" w:hAnsi="Traditional Arabic" w:cs="Traditional Arabic" w:hint="cs"/>
          <w:b/>
          <w:bCs/>
          <w:sz w:val="28"/>
          <w:szCs w:val="28"/>
          <w:rtl/>
        </w:rPr>
        <w:t>لــتــو</w:t>
      </w:r>
      <w:r w:rsidR="00306E30" w:rsidRPr="003E59E7">
        <w:rPr>
          <w:rFonts w:ascii="Traditional Arabic" w:eastAsia="Times New Roman" w:hAnsi="Traditional Arabic" w:cs="Traditional Arabic" w:hint="cs"/>
          <w:b/>
          <w:bCs/>
          <w:sz w:val="28"/>
          <w:szCs w:val="28"/>
          <w:rtl/>
        </w:rPr>
        <w:t>ريد</w:t>
      </w:r>
    </w:p>
    <w:p w14:paraId="3FFAF63C" w14:textId="69C4629A" w:rsidR="00FD0BBE" w:rsidRPr="00546F1A" w:rsidRDefault="00306E30"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كما </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 xml:space="preserve">بع أهمية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من ضرورة الحاجة إلى تطبيقها بصورة فعالة، ومن ثم فهناك عدة قضايا تدفع المنظمات إلى ضرورة تبني منهج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وهي</w:t>
      </w:r>
      <w:r w:rsidR="005A6F5A"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العمل على</w:t>
      </w:r>
      <w:r w:rsidR="00FD0BBE" w:rsidRPr="00546F1A">
        <w:rPr>
          <w:rFonts w:ascii="Traditional Arabic" w:eastAsia="Times New Roman" w:hAnsi="Traditional Arabic" w:cs="Traditional Arabic" w:hint="cs"/>
          <w:sz w:val="24"/>
          <w:szCs w:val="24"/>
          <w:rtl/>
        </w:rPr>
        <w:t xml:space="preserve"> تحسين </w:t>
      </w:r>
      <w:r w:rsidR="00310733" w:rsidRPr="00546F1A">
        <w:rPr>
          <w:rFonts w:ascii="Traditional Arabic" w:eastAsia="Times New Roman" w:hAnsi="Traditional Arabic" w:cs="Traditional Arabic" w:hint="cs"/>
          <w:sz w:val="24"/>
          <w:szCs w:val="24"/>
          <w:rtl/>
        </w:rPr>
        <w:t>العم</w:t>
      </w:r>
      <w:r w:rsidR="00AB3C9E" w:rsidRPr="00546F1A">
        <w:rPr>
          <w:rFonts w:ascii="Traditional Arabic" w:eastAsia="Times New Roman" w:hAnsi="Traditional Arabic" w:cs="Traditional Arabic" w:hint="cs"/>
          <w:sz w:val="24"/>
          <w:szCs w:val="24"/>
          <w:rtl/>
        </w:rPr>
        <w:t>لــي</w:t>
      </w:r>
      <w:r w:rsidR="00310733" w:rsidRPr="00546F1A">
        <w:rPr>
          <w:rFonts w:ascii="Traditional Arabic" w:eastAsia="Times New Roman" w:hAnsi="Traditional Arabic" w:cs="Traditional Arabic" w:hint="cs"/>
          <w:sz w:val="24"/>
          <w:szCs w:val="24"/>
          <w:rtl/>
        </w:rPr>
        <w:t>ات</w:t>
      </w:r>
      <w:r w:rsidR="00310733" w:rsidRPr="00546F1A">
        <w:rPr>
          <w:rFonts w:ascii="Traditional Arabic" w:eastAsia="Times New Roman" w:hAnsi="Traditional Arabic" w:cs="Traditional Arabic" w:hint="cs"/>
          <w:sz w:val="24"/>
          <w:szCs w:val="24"/>
        </w:rPr>
        <w:t>.</w:t>
      </w:r>
      <w:r w:rsidR="005A6F5A" w:rsidRPr="00546F1A">
        <w:rPr>
          <w:rFonts w:ascii="Traditional Arabic" w:eastAsia="Times New Roman" w:hAnsi="Traditional Arabic" w:cs="Traditional Arabic" w:hint="cs"/>
          <w:sz w:val="24"/>
          <w:szCs w:val="24"/>
          <w:rtl/>
        </w:rPr>
        <w:t xml:space="preserve"> و</w:t>
      </w:r>
      <w:r w:rsidR="00AB3C9E" w:rsidRPr="00546F1A">
        <w:rPr>
          <w:rFonts w:ascii="Traditional Arabic" w:eastAsia="Times New Roman" w:hAnsi="Traditional Arabic" w:cs="Traditional Arabic" w:hint="cs"/>
          <w:sz w:val="24"/>
          <w:szCs w:val="24"/>
          <w:rtl/>
        </w:rPr>
        <w:t xml:space="preserve">العمل على </w:t>
      </w:r>
      <w:r w:rsidR="00FD0BBE" w:rsidRPr="00546F1A">
        <w:rPr>
          <w:rFonts w:ascii="Traditional Arabic" w:eastAsia="Times New Roman" w:hAnsi="Traditional Arabic" w:cs="Traditional Arabic" w:hint="cs"/>
          <w:sz w:val="24"/>
          <w:szCs w:val="24"/>
          <w:rtl/>
        </w:rPr>
        <w:t>رفع مس</w:t>
      </w:r>
      <w:r w:rsidR="00AB3C9E" w:rsidRPr="00546F1A">
        <w:rPr>
          <w:rFonts w:ascii="Traditional Arabic" w:eastAsia="Times New Roman" w:hAnsi="Traditional Arabic" w:cs="Traditional Arabic" w:hint="cs"/>
          <w:sz w:val="24"/>
          <w:szCs w:val="24"/>
          <w:rtl/>
        </w:rPr>
        <w:t>تــو</w:t>
      </w:r>
      <w:r w:rsidR="00FD0BBE" w:rsidRPr="00546F1A">
        <w:rPr>
          <w:rFonts w:ascii="Traditional Arabic" w:eastAsia="Times New Roman" w:hAnsi="Traditional Arabic" w:cs="Traditional Arabic" w:hint="cs"/>
          <w:sz w:val="24"/>
          <w:szCs w:val="24"/>
          <w:rtl/>
        </w:rPr>
        <w:t xml:space="preserve">يات الشراء </w:t>
      </w:r>
      <w:r w:rsidR="00310733" w:rsidRPr="00546F1A">
        <w:rPr>
          <w:rFonts w:ascii="Traditional Arabic" w:eastAsia="Times New Roman" w:hAnsi="Traditional Arabic" w:cs="Traditional Arabic" w:hint="cs"/>
          <w:sz w:val="24"/>
          <w:szCs w:val="24"/>
          <w:rtl/>
        </w:rPr>
        <w:t>الخارجي</w:t>
      </w:r>
      <w:r w:rsidR="005A6F5A" w:rsidRPr="00546F1A">
        <w:rPr>
          <w:rFonts w:ascii="Traditional Arabic" w:eastAsia="Times New Roman" w:hAnsi="Traditional Arabic" w:cs="Traditional Arabic" w:hint="cs"/>
          <w:sz w:val="24"/>
          <w:szCs w:val="24"/>
          <w:rtl/>
        </w:rPr>
        <w:t xml:space="preserve"> و</w:t>
      </w:r>
      <w:r w:rsidR="00AB3C9E" w:rsidRPr="00546F1A">
        <w:rPr>
          <w:rFonts w:ascii="Traditional Arabic" w:eastAsia="Times New Roman" w:hAnsi="Traditional Arabic" w:cs="Traditional Arabic" w:hint="cs"/>
          <w:sz w:val="24"/>
          <w:szCs w:val="24"/>
          <w:rtl/>
        </w:rPr>
        <w:t xml:space="preserve">العمل على </w:t>
      </w:r>
      <w:r w:rsidR="00FD0BBE" w:rsidRPr="00546F1A">
        <w:rPr>
          <w:rFonts w:ascii="Traditional Arabic" w:eastAsia="Times New Roman" w:hAnsi="Traditional Arabic" w:cs="Traditional Arabic" w:hint="cs"/>
          <w:sz w:val="24"/>
          <w:szCs w:val="24"/>
          <w:rtl/>
        </w:rPr>
        <w:t>تخفيض تكا</w:t>
      </w:r>
      <w:r w:rsidR="00AB3C9E" w:rsidRPr="00546F1A">
        <w:rPr>
          <w:rFonts w:ascii="Traditional Arabic" w:eastAsia="Times New Roman" w:hAnsi="Traditional Arabic" w:cs="Traditional Arabic" w:hint="cs"/>
          <w:sz w:val="24"/>
          <w:szCs w:val="24"/>
          <w:rtl/>
        </w:rPr>
        <w:t>لــي</w:t>
      </w:r>
      <w:r w:rsidR="00FD0BBE" w:rsidRPr="00546F1A">
        <w:rPr>
          <w:rFonts w:ascii="Traditional Arabic" w:eastAsia="Times New Roman" w:hAnsi="Traditional Arabic" w:cs="Traditional Arabic" w:hint="cs"/>
          <w:sz w:val="24"/>
          <w:szCs w:val="24"/>
          <w:rtl/>
        </w:rPr>
        <w:t xml:space="preserve">ف </w:t>
      </w:r>
      <w:r w:rsidR="00310733" w:rsidRPr="00546F1A">
        <w:rPr>
          <w:rFonts w:ascii="Traditional Arabic" w:eastAsia="Times New Roman" w:hAnsi="Traditional Arabic" w:cs="Traditional Arabic" w:hint="cs"/>
          <w:sz w:val="24"/>
          <w:szCs w:val="24"/>
          <w:rtl/>
        </w:rPr>
        <w:t>النقل</w:t>
      </w:r>
      <w:r w:rsidR="005A6F5A" w:rsidRPr="00546F1A">
        <w:rPr>
          <w:rFonts w:ascii="Traditional Arabic" w:eastAsia="Times New Roman" w:hAnsi="Traditional Arabic" w:cs="Traditional Arabic" w:hint="cs"/>
          <w:sz w:val="24"/>
          <w:szCs w:val="24"/>
          <w:rtl/>
        </w:rPr>
        <w:t xml:space="preserve"> و</w:t>
      </w:r>
      <w:r w:rsidR="00AB3C9E" w:rsidRPr="00546F1A">
        <w:rPr>
          <w:rFonts w:ascii="Traditional Arabic" w:eastAsia="Times New Roman" w:hAnsi="Traditional Arabic" w:cs="Traditional Arabic" w:hint="cs"/>
          <w:sz w:val="24"/>
          <w:szCs w:val="24"/>
          <w:rtl/>
        </w:rPr>
        <w:t xml:space="preserve">العمل على </w:t>
      </w:r>
      <w:r w:rsidR="00FD0BBE" w:rsidRPr="00546F1A">
        <w:rPr>
          <w:rFonts w:ascii="Traditional Arabic" w:eastAsia="Times New Roman" w:hAnsi="Traditional Arabic" w:cs="Traditional Arabic" w:hint="cs"/>
          <w:sz w:val="24"/>
          <w:szCs w:val="24"/>
          <w:rtl/>
        </w:rPr>
        <w:t>زيادة أهمية ا</w:t>
      </w:r>
      <w:r w:rsidR="00AB3C9E" w:rsidRPr="00546F1A">
        <w:rPr>
          <w:rFonts w:ascii="Traditional Arabic" w:eastAsia="Times New Roman" w:hAnsi="Traditional Arabic" w:cs="Traditional Arabic" w:hint="cs"/>
          <w:sz w:val="24"/>
          <w:szCs w:val="24"/>
          <w:rtl/>
        </w:rPr>
        <w:t>لــت</w:t>
      </w:r>
      <w:r w:rsidR="00FD0BBE" w:rsidRPr="00546F1A">
        <w:rPr>
          <w:rFonts w:ascii="Traditional Arabic" w:eastAsia="Times New Roman" w:hAnsi="Traditional Arabic" w:cs="Traditional Arabic" w:hint="cs"/>
          <w:sz w:val="24"/>
          <w:szCs w:val="24"/>
          <w:rtl/>
        </w:rPr>
        <w:t xml:space="preserve">جارة </w:t>
      </w:r>
      <w:r w:rsidR="00310733" w:rsidRPr="00546F1A">
        <w:rPr>
          <w:rFonts w:ascii="Traditional Arabic" w:eastAsia="Times New Roman" w:hAnsi="Traditional Arabic" w:cs="Traditional Arabic" w:hint="cs"/>
          <w:sz w:val="24"/>
          <w:szCs w:val="24"/>
          <w:rtl/>
        </w:rPr>
        <w:t>الإلكترونية</w:t>
      </w:r>
      <w:r w:rsidR="005A6F5A" w:rsidRPr="00546F1A">
        <w:rPr>
          <w:rFonts w:ascii="Traditional Arabic" w:eastAsia="Times New Roman" w:hAnsi="Traditional Arabic" w:cs="Traditional Arabic" w:hint="cs"/>
          <w:sz w:val="24"/>
          <w:szCs w:val="24"/>
          <w:rtl/>
        </w:rPr>
        <w:t xml:space="preserve"> و</w:t>
      </w:r>
      <w:r w:rsidR="00AB3C9E" w:rsidRPr="00546F1A">
        <w:rPr>
          <w:rFonts w:ascii="Traditional Arabic" w:eastAsia="Times New Roman" w:hAnsi="Traditional Arabic" w:cs="Traditional Arabic" w:hint="cs"/>
          <w:sz w:val="24"/>
          <w:szCs w:val="24"/>
          <w:rtl/>
        </w:rPr>
        <w:t xml:space="preserve">العمل على </w:t>
      </w:r>
      <w:r w:rsidR="00FD0BBE" w:rsidRPr="00546F1A">
        <w:rPr>
          <w:rFonts w:ascii="Traditional Arabic" w:eastAsia="Times New Roman" w:hAnsi="Traditional Arabic" w:cs="Traditional Arabic" w:hint="cs"/>
          <w:sz w:val="24"/>
          <w:szCs w:val="24"/>
          <w:rtl/>
        </w:rPr>
        <w:t>زيادة ضغوط المنافسة وا</w:t>
      </w:r>
      <w:r w:rsidR="00AB3C9E" w:rsidRPr="00546F1A">
        <w:rPr>
          <w:rFonts w:ascii="Traditional Arabic" w:eastAsia="Times New Roman" w:hAnsi="Traditional Arabic" w:cs="Traditional Arabic" w:hint="cs"/>
          <w:sz w:val="24"/>
          <w:szCs w:val="24"/>
          <w:rtl/>
        </w:rPr>
        <w:t>تــس</w:t>
      </w:r>
      <w:r w:rsidR="00FD0BBE" w:rsidRPr="00546F1A">
        <w:rPr>
          <w:rFonts w:ascii="Traditional Arabic" w:eastAsia="Times New Roman" w:hAnsi="Traditional Arabic" w:cs="Traditional Arabic" w:hint="cs"/>
          <w:sz w:val="24"/>
          <w:szCs w:val="24"/>
          <w:rtl/>
        </w:rPr>
        <w:t xml:space="preserve">اع مدى </w:t>
      </w:r>
      <w:r w:rsidR="00310733" w:rsidRPr="00546F1A">
        <w:rPr>
          <w:rFonts w:ascii="Traditional Arabic" w:eastAsia="Times New Roman" w:hAnsi="Traditional Arabic" w:cs="Traditional Arabic" w:hint="cs"/>
          <w:sz w:val="24"/>
          <w:szCs w:val="24"/>
          <w:rtl/>
        </w:rPr>
        <w:t>العولمة</w:t>
      </w:r>
      <w:r w:rsidR="005A6F5A" w:rsidRPr="00546F1A">
        <w:rPr>
          <w:rFonts w:ascii="Traditional Arabic" w:eastAsia="Times New Roman" w:hAnsi="Traditional Arabic" w:cs="Traditional Arabic" w:hint="cs"/>
          <w:sz w:val="24"/>
          <w:szCs w:val="24"/>
          <w:rtl/>
        </w:rPr>
        <w:t xml:space="preserve"> و</w:t>
      </w:r>
      <w:r w:rsidR="00FD0BBE" w:rsidRPr="00546F1A">
        <w:rPr>
          <w:rFonts w:ascii="Traditional Arabic" w:eastAsia="Times New Roman" w:hAnsi="Traditional Arabic" w:cs="Traditional Arabic" w:hint="cs"/>
          <w:sz w:val="24"/>
          <w:szCs w:val="24"/>
          <w:rtl/>
        </w:rPr>
        <w:t>تعقيد سلاسل ا</w:t>
      </w:r>
      <w:r w:rsidR="00AB3C9E" w:rsidRPr="00546F1A">
        <w:rPr>
          <w:rFonts w:ascii="Traditional Arabic" w:eastAsia="Times New Roman" w:hAnsi="Traditional Arabic" w:cs="Traditional Arabic" w:hint="cs"/>
          <w:sz w:val="24"/>
          <w:szCs w:val="24"/>
          <w:rtl/>
        </w:rPr>
        <w:t>لــتــو</w:t>
      </w:r>
      <w:r w:rsidR="00FD0BBE" w:rsidRPr="00546F1A">
        <w:rPr>
          <w:rFonts w:ascii="Traditional Arabic" w:eastAsia="Times New Roman" w:hAnsi="Traditional Arabic" w:cs="Traditional Arabic" w:hint="cs"/>
          <w:sz w:val="24"/>
          <w:szCs w:val="24"/>
          <w:rtl/>
        </w:rPr>
        <w:t>ريد ومن ثم الحاجة ل</w:t>
      </w:r>
      <w:r w:rsidR="00067C01" w:rsidRPr="00546F1A">
        <w:rPr>
          <w:rFonts w:ascii="Traditional Arabic" w:eastAsia="Times New Roman" w:hAnsi="Traditional Arabic" w:cs="Traditional Arabic" w:hint="cs"/>
          <w:sz w:val="24"/>
          <w:szCs w:val="24"/>
          <w:rtl/>
        </w:rPr>
        <w:t>إدارة</w:t>
      </w:r>
      <w:r w:rsidR="00FD0BBE" w:rsidRPr="00546F1A">
        <w:rPr>
          <w:rFonts w:ascii="Traditional Arabic" w:eastAsia="Times New Roman" w:hAnsi="Traditional Arabic" w:cs="Traditional Arabic" w:hint="cs"/>
          <w:sz w:val="24"/>
          <w:szCs w:val="24"/>
          <w:rtl/>
        </w:rPr>
        <w:t xml:space="preserve"> فعالة </w:t>
      </w:r>
      <w:r w:rsidR="00310733" w:rsidRPr="00546F1A">
        <w:rPr>
          <w:rFonts w:ascii="Traditional Arabic" w:eastAsia="Times New Roman" w:hAnsi="Traditional Arabic" w:cs="Traditional Arabic" w:hint="cs"/>
          <w:sz w:val="24"/>
          <w:szCs w:val="24"/>
          <w:rtl/>
        </w:rPr>
        <w:t>للمخزون.</w:t>
      </w:r>
      <w:r w:rsidR="005A6F5A" w:rsidRPr="00546F1A">
        <w:rPr>
          <w:rFonts w:ascii="Traditional Arabic" w:eastAsia="Times New Roman" w:hAnsi="Traditional Arabic" w:cs="Traditional Arabic" w:hint="cs"/>
          <w:sz w:val="24"/>
          <w:szCs w:val="24"/>
          <w:rtl/>
        </w:rPr>
        <w:t xml:space="preserve"> (علاء،2023).</w:t>
      </w:r>
    </w:p>
    <w:p w14:paraId="5A4EBB08" w14:textId="56045E2C" w:rsidR="00306E30" w:rsidRPr="00546F1A" w:rsidRDefault="005A6F5A"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 وتمثل </w:t>
      </w:r>
      <w:r w:rsidR="00067C01" w:rsidRPr="00546F1A">
        <w:rPr>
          <w:rFonts w:ascii="Traditional Arabic" w:eastAsia="Times New Roman" w:hAnsi="Traditional Arabic" w:cs="Traditional Arabic" w:hint="cs"/>
          <w:sz w:val="24"/>
          <w:szCs w:val="24"/>
          <w:rtl/>
        </w:rPr>
        <w:t>إدارة</w:t>
      </w:r>
      <w:r w:rsidR="00306E30"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00306E30" w:rsidRPr="00546F1A">
        <w:rPr>
          <w:rFonts w:ascii="Traditional Arabic" w:eastAsia="Times New Roman" w:hAnsi="Traditional Arabic" w:cs="Traditional Arabic" w:hint="cs"/>
          <w:sz w:val="24"/>
          <w:szCs w:val="24"/>
          <w:rtl/>
        </w:rPr>
        <w:t>ريد كافة الأنشطة المتصلة بتدفق وتحويل المواد الأو</w:t>
      </w:r>
      <w:r w:rsidR="00AB3C9E" w:rsidRPr="00546F1A">
        <w:rPr>
          <w:rFonts w:ascii="Traditional Arabic" w:eastAsia="Times New Roman" w:hAnsi="Traditional Arabic" w:cs="Traditional Arabic" w:hint="cs"/>
          <w:sz w:val="24"/>
          <w:szCs w:val="24"/>
          <w:rtl/>
        </w:rPr>
        <w:t>لــي</w:t>
      </w:r>
      <w:r w:rsidR="00306E30" w:rsidRPr="00546F1A">
        <w:rPr>
          <w:rFonts w:ascii="Traditional Arabic" w:eastAsia="Times New Roman" w:hAnsi="Traditional Arabic" w:cs="Traditional Arabic" w:hint="cs"/>
          <w:sz w:val="24"/>
          <w:szCs w:val="24"/>
          <w:rtl/>
        </w:rPr>
        <w:t>ة إلى منتجات نهاية و</w:t>
      </w:r>
      <w:r w:rsidR="00AB3C9E" w:rsidRPr="00546F1A">
        <w:rPr>
          <w:rFonts w:ascii="Traditional Arabic" w:eastAsia="Times New Roman" w:hAnsi="Traditional Arabic" w:cs="Traditional Arabic" w:hint="cs"/>
          <w:sz w:val="24"/>
          <w:szCs w:val="24"/>
          <w:rtl/>
        </w:rPr>
        <w:t>تــو</w:t>
      </w:r>
      <w:r w:rsidR="00306E30" w:rsidRPr="00546F1A">
        <w:rPr>
          <w:rFonts w:ascii="Traditional Arabic" w:eastAsia="Times New Roman" w:hAnsi="Traditional Arabic" w:cs="Traditional Arabic" w:hint="cs"/>
          <w:sz w:val="24"/>
          <w:szCs w:val="24"/>
          <w:rtl/>
        </w:rPr>
        <w:t>صيلها للمستهلك النهائي إضافة إلى تدفق المعلومات</w:t>
      </w:r>
      <w:r w:rsidRPr="00546F1A">
        <w:rPr>
          <w:rFonts w:ascii="Traditional Arabic" w:eastAsia="Times New Roman" w:hAnsi="Traditional Arabic" w:cs="Traditional Arabic" w:hint="cs"/>
          <w:sz w:val="24"/>
          <w:szCs w:val="24"/>
          <w:rtl/>
        </w:rPr>
        <w:t xml:space="preserve"> عبر</w:t>
      </w:r>
      <w:r w:rsidR="00306E30" w:rsidRPr="00546F1A">
        <w:rPr>
          <w:rFonts w:ascii="Traditional Arabic" w:eastAsia="Times New Roman" w:hAnsi="Traditional Arabic" w:cs="Traditional Arabic" w:hint="cs"/>
          <w:sz w:val="24"/>
          <w:szCs w:val="24"/>
          <w:rtl/>
        </w:rPr>
        <w:t xml:space="preserve"> شبكة من المنظمات المترابطة باتجاه صاعد وهابط من خلال عم</w:t>
      </w:r>
      <w:r w:rsidR="00AB3C9E" w:rsidRPr="00546F1A">
        <w:rPr>
          <w:rFonts w:ascii="Traditional Arabic" w:eastAsia="Times New Roman" w:hAnsi="Traditional Arabic" w:cs="Traditional Arabic" w:hint="cs"/>
          <w:sz w:val="24"/>
          <w:szCs w:val="24"/>
          <w:rtl/>
        </w:rPr>
        <w:t>لــي</w:t>
      </w:r>
      <w:r w:rsidR="00306E30" w:rsidRPr="00546F1A">
        <w:rPr>
          <w:rFonts w:ascii="Traditional Arabic" w:eastAsia="Times New Roman" w:hAnsi="Traditional Arabic" w:cs="Traditional Arabic" w:hint="cs"/>
          <w:sz w:val="24"/>
          <w:szCs w:val="24"/>
          <w:rtl/>
        </w:rPr>
        <w:t xml:space="preserve">ات </w:t>
      </w:r>
      <w:r w:rsidR="00310733" w:rsidRPr="00546F1A">
        <w:rPr>
          <w:rFonts w:ascii="Traditional Arabic" w:eastAsia="Times New Roman" w:hAnsi="Traditional Arabic" w:cs="Traditional Arabic" w:hint="cs"/>
          <w:sz w:val="24"/>
          <w:szCs w:val="24"/>
          <w:rtl/>
        </w:rPr>
        <w:t>وأنشطة</w:t>
      </w:r>
      <w:r w:rsidR="00306E30" w:rsidRPr="00546F1A">
        <w:rPr>
          <w:rFonts w:ascii="Traditional Arabic" w:eastAsia="Times New Roman" w:hAnsi="Traditional Arabic" w:cs="Traditional Arabic" w:hint="cs"/>
          <w:sz w:val="24"/>
          <w:szCs w:val="24"/>
          <w:rtl/>
        </w:rPr>
        <w:t xml:space="preserve"> مختلفة </w:t>
      </w:r>
      <w:r w:rsidR="00AB3C9E" w:rsidRPr="00546F1A">
        <w:rPr>
          <w:rFonts w:ascii="Traditional Arabic" w:eastAsia="Times New Roman" w:hAnsi="Traditional Arabic" w:cs="Traditional Arabic" w:hint="cs"/>
          <w:sz w:val="24"/>
          <w:szCs w:val="24"/>
          <w:rtl/>
        </w:rPr>
        <w:t>لــت</w:t>
      </w:r>
      <w:r w:rsidR="00306E30" w:rsidRPr="00546F1A">
        <w:rPr>
          <w:rFonts w:ascii="Traditional Arabic" w:eastAsia="Times New Roman" w:hAnsi="Traditional Arabic" w:cs="Traditional Arabic" w:hint="cs"/>
          <w:sz w:val="24"/>
          <w:szCs w:val="24"/>
          <w:rtl/>
        </w:rPr>
        <w:t xml:space="preserve">قديم قيمة للمستهلك النهائي في شكل منتجات </w:t>
      </w:r>
      <w:r w:rsidR="00310733" w:rsidRPr="00546F1A">
        <w:rPr>
          <w:rFonts w:ascii="Traditional Arabic" w:eastAsia="Times New Roman" w:hAnsi="Traditional Arabic" w:cs="Traditional Arabic" w:hint="cs"/>
          <w:sz w:val="24"/>
          <w:szCs w:val="24"/>
          <w:rtl/>
        </w:rPr>
        <w:t>وخدمات</w:t>
      </w:r>
      <w:r w:rsidR="00310733"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lastRenderedPageBreak/>
        <w:t>ويمكن اعتبارها</w:t>
      </w:r>
      <w:r w:rsidR="00306E30" w:rsidRPr="00546F1A">
        <w:rPr>
          <w:rFonts w:ascii="Traditional Arabic" w:hAnsi="Traditional Arabic" w:cs="Traditional Arabic" w:hint="cs"/>
          <w:sz w:val="24"/>
          <w:szCs w:val="24"/>
          <w:rtl/>
        </w:rPr>
        <w:t xml:space="preserve"> </w:t>
      </w:r>
      <w:r w:rsidR="00306E30" w:rsidRPr="00546F1A">
        <w:rPr>
          <w:rFonts w:ascii="Traditional Arabic" w:eastAsia="Times New Roman" w:hAnsi="Traditional Arabic" w:cs="Traditional Arabic" w:hint="cs"/>
          <w:sz w:val="24"/>
          <w:szCs w:val="24"/>
          <w:rtl/>
        </w:rPr>
        <w:t>مجموعة من المنهجيات المستخدمة لمكاملة الموردين، المصنعين، المخازن، والمتاجر، بفعا</w:t>
      </w:r>
      <w:r w:rsidR="00AB3C9E" w:rsidRPr="00546F1A">
        <w:rPr>
          <w:rFonts w:ascii="Traditional Arabic" w:eastAsia="Times New Roman" w:hAnsi="Traditional Arabic" w:cs="Traditional Arabic" w:hint="cs"/>
          <w:sz w:val="24"/>
          <w:szCs w:val="24"/>
          <w:rtl/>
        </w:rPr>
        <w:t>لــي</w:t>
      </w:r>
      <w:r w:rsidR="00306E30" w:rsidRPr="00546F1A">
        <w:rPr>
          <w:rFonts w:ascii="Traditional Arabic" w:eastAsia="Times New Roman" w:hAnsi="Traditional Arabic" w:cs="Traditional Arabic" w:hint="cs"/>
          <w:sz w:val="24"/>
          <w:szCs w:val="24"/>
          <w:rtl/>
        </w:rPr>
        <w:t>ة، بحيث يجرى إنتاج و</w:t>
      </w:r>
      <w:r w:rsidR="00AB3C9E" w:rsidRPr="00546F1A">
        <w:rPr>
          <w:rFonts w:ascii="Traditional Arabic" w:eastAsia="Times New Roman" w:hAnsi="Traditional Arabic" w:cs="Traditional Arabic" w:hint="cs"/>
          <w:sz w:val="24"/>
          <w:szCs w:val="24"/>
          <w:rtl/>
        </w:rPr>
        <w:t>تــو</w:t>
      </w:r>
      <w:r w:rsidR="00306E30" w:rsidRPr="00546F1A">
        <w:rPr>
          <w:rFonts w:ascii="Traditional Arabic" w:eastAsia="Times New Roman" w:hAnsi="Traditional Arabic" w:cs="Traditional Arabic" w:hint="cs"/>
          <w:sz w:val="24"/>
          <w:szCs w:val="24"/>
          <w:rtl/>
        </w:rPr>
        <w:t xml:space="preserve">زيع البضائع </w:t>
      </w:r>
      <w:r w:rsidR="00310733" w:rsidRPr="00546F1A">
        <w:rPr>
          <w:rFonts w:ascii="Traditional Arabic" w:eastAsia="Times New Roman" w:hAnsi="Traditional Arabic" w:cs="Traditional Arabic" w:hint="cs"/>
          <w:sz w:val="24"/>
          <w:szCs w:val="24"/>
          <w:rtl/>
        </w:rPr>
        <w:t>بالكميات الصحيحة</w:t>
      </w:r>
      <w:r w:rsidR="00306E30" w:rsidRPr="00546F1A">
        <w:rPr>
          <w:rFonts w:ascii="Traditional Arabic" w:eastAsia="Times New Roman" w:hAnsi="Traditional Arabic" w:cs="Traditional Arabic" w:hint="cs"/>
          <w:sz w:val="24"/>
          <w:szCs w:val="24"/>
          <w:rtl/>
        </w:rPr>
        <w:t>، إلى المواقع الصحيحة، وفي الوقت الصحيح، بحيث تكون كلفة النظام الك</w:t>
      </w:r>
      <w:r w:rsidR="00AB3C9E" w:rsidRPr="00546F1A">
        <w:rPr>
          <w:rFonts w:ascii="Traditional Arabic" w:eastAsia="Times New Roman" w:hAnsi="Traditional Arabic" w:cs="Traditional Arabic" w:hint="cs"/>
          <w:sz w:val="24"/>
          <w:szCs w:val="24"/>
          <w:rtl/>
        </w:rPr>
        <w:t>لــي</w:t>
      </w:r>
      <w:r w:rsidR="00306E30" w:rsidRPr="00546F1A">
        <w:rPr>
          <w:rFonts w:ascii="Traditional Arabic" w:eastAsia="Times New Roman" w:hAnsi="Traditional Arabic" w:cs="Traditional Arabic" w:hint="cs"/>
          <w:sz w:val="24"/>
          <w:szCs w:val="24"/>
          <w:rtl/>
        </w:rPr>
        <w:t xml:space="preserve">ة </w:t>
      </w:r>
      <w:r w:rsidR="007A3945" w:rsidRPr="00546F1A">
        <w:rPr>
          <w:rFonts w:ascii="Traditional Arabic" w:eastAsia="Times New Roman" w:hAnsi="Traditional Arabic" w:cs="Traditional Arabic" w:hint="cs"/>
          <w:sz w:val="24"/>
          <w:szCs w:val="24"/>
          <w:rtl/>
        </w:rPr>
        <w:t>أقل</w:t>
      </w:r>
      <w:r w:rsidR="00306E30" w:rsidRPr="00546F1A">
        <w:rPr>
          <w:rFonts w:ascii="Traditional Arabic" w:eastAsia="Times New Roman" w:hAnsi="Traditional Arabic" w:cs="Traditional Arabic" w:hint="cs"/>
          <w:sz w:val="24"/>
          <w:szCs w:val="24"/>
          <w:rtl/>
        </w:rPr>
        <w:t xml:space="preserve"> ما يمكن مع المحافظة على تحقيق </w:t>
      </w:r>
      <w:r w:rsidR="00310733" w:rsidRPr="00546F1A">
        <w:rPr>
          <w:rFonts w:ascii="Traditional Arabic" w:eastAsia="Times New Roman" w:hAnsi="Traditional Arabic" w:cs="Traditional Arabic" w:hint="cs"/>
          <w:sz w:val="24"/>
          <w:szCs w:val="24"/>
          <w:rtl/>
        </w:rPr>
        <w:t>متطلبات مس</w:t>
      </w:r>
      <w:r w:rsidR="00AB3C9E" w:rsidRPr="00546F1A">
        <w:rPr>
          <w:rFonts w:ascii="Traditional Arabic" w:eastAsia="Times New Roman" w:hAnsi="Traditional Arabic" w:cs="Traditional Arabic" w:hint="cs"/>
          <w:sz w:val="24"/>
          <w:szCs w:val="24"/>
          <w:rtl/>
        </w:rPr>
        <w:t>تــو</w:t>
      </w:r>
      <w:r w:rsidR="00310733" w:rsidRPr="00546F1A">
        <w:rPr>
          <w:rFonts w:ascii="Traditional Arabic" w:eastAsia="Times New Roman" w:hAnsi="Traditional Arabic" w:cs="Traditional Arabic" w:hint="cs"/>
          <w:sz w:val="24"/>
          <w:szCs w:val="24"/>
          <w:rtl/>
        </w:rPr>
        <w:t>ى</w:t>
      </w:r>
      <w:r w:rsidR="00306E30" w:rsidRPr="00546F1A">
        <w:rPr>
          <w:rFonts w:ascii="Traditional Arabic" w:eastAsia="Times New Roman" w:hAnsi="Traditional Arabic" w:cs="Traditional Arabic" w:hint="cs"/>
          <w:sz w:val="24"/>
          <w:szCs w:val="24"/>
          <w:rtl/>
        </w:rPr>
        <w:t xml:space="preserve"> الخدمة</w:t>
      </w:r>
      <w:r w:rsidRPr="00546F1A">
        <w:rPr>
          <w:rFonts w:ascii="Traditional Arabic" w:hAnsi="Traditional Arabic" w:cs="Traditional Arabic" w:hint="cs"/>
          <w:sz w:val="24"/>
          <w:szCs w:val="24"/>
        </w:rPr>
        <w:t xml:space="preserve"> Kilofarad, et, al.2019).</w:t>
      </w:r>
      <w:r w:rsidRPr="00546F1A">
        <w:rPr>
          <w:rFonts w:ascii="Traditional Arabic" w:eastAsia="Times New Roman" w:hAnsi="Traditional Arabic" w:cs="Traditional Arabic" w:hint="cs"/>
          <w:sz w:val="24"/>
          <w:szCs w:val="24"/>
          <w:rtl/>
        </w:rPr>
        <w:t>)</w:t>
      </w:r>
    </w:p>
    <w:p w14:paraId="1E510217" w14:textId="59A18EB0" w:rsidR="00306E30" w:rsidRDefault="005A6F5A" w:rsidP="00546F1A">
      <w:pPr>
        <w:bidi/>
        <w:spacing w:after="200" w:line="360" w:lineRule="auto"/>
        <w:jc w:val="both"/>
        <w:rPr>
          <w:rFonts w:ascii="Traditional Arabic" w:eastAsia="Times New Roman" w:hAnsi="Traditional Arabic" w:cs="Traditional Arabic"/>
          <w:b/>
          <w:bCs/>
          <w:sz w:val="24"/>
          <w:szCs w:val="24"/>
          <w:rtl/>
          <w:lang w:bidi="ar-EG"/>
        </w:rPr>
      </w:pPr>
      <w:r w:rsidRPr="00546F1A">
        <w:rPr>
          <w:rFonts w:ascii="Traditional Arabic" w:eastAsia="Times New Roman" w:hAnsi="Traditional Arabic" w:cs="Traditional Arabic" w:hint="cs"/>
          <w:sz w:val="24"/>
          <w:szCs w:val="24"/>
          <w:rtl/>
        </w:rPr>
        <w:t xml:space="preserve">ويرى الباحث ان أهمية </w:t>
      </w:r>
      <w:r w:rsidR="00067C01" w:rsidRPr="00546F1A">
        <w:rPr>
          <w:rFonts w:ascii="Traditional Arabic" w:eastAsia="Times New Roman" w:hAnsi="Traditional Arabic" w:cs="Traditional Arabic" w:hint="cs"/>
          <w:sz w:val="24"/>
          <w:szCs w:val="24"/>
          <w:rtl/>
        </w:rPr>
        <w:t>إدارة</w:t>
      </w:r>
      <w:r w:rsidR="00306E30"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00306E30" w:rsidRPr="00546F1A">
        <w:rPr>
          <w:rFonts w:ascii="Traditional Arabic" w:eastAsia="Times New Roman" w:hAnsi="Traditional Arabic" w:cs="Traditional Arabic" w:hint="cs"/>
          <w:sz w:val="24"/>
          <w:szCs w:val="24"/>
          <w:rtl/>
        </w:rPr>
        <w:t>ريد بأنها ا</w:t>
      </w:r>
      <w:r w:rsidR="00AB3C9E" w:rsidRPr="00546F1A">
        <w:rPr>
          <w:rFonts w:ascii="Traditional Arabic" w:eastAsia="Times New Roman" w:hAnsi="Traditional Arabic" w:cs="Traditional Arabic" w:hint="cs"/>
          <w:sz w:val="24"/>
          <w:szCs w:val="24"/>
          <w:rtl/>
        </w:rPr>
        <w:t>لــت</w:t>
      </w:r>
      <w:r w:rsidR="00306E30" w:rsidRPr="00546F1A">
        <w:rPr>
          <w:rFonts w:ascii="Traditional Arabic" w:eastAsia="Times New Roman" w:hAnsi="Traditional Arabic" w:cs="Traditional Arabic" w:hint="cs"/>
          <w:sz w:val="24"/>
          <w:szCs w:val="24"/>
          <w:rtl/>
        </w:rPr>
        <w:t>طور المستمر لفلسفة ال</w:t>
      </w:r>
      <w:r w:rsidR="00067C01" w:rsidRPr="00546F1A">
        <w:rPr>
          <w:rFonts w:ascii="Traditional Arabic" w:eastAsia="Times New Roman" w:hAnsi="Traditional Arabic" w:cs="Traditional Arabic" w:hint="cs"/>
          <w:sz w:val="24"/>
          <w:szCs w:val="24"/>
          <w:rtl/>
        </w:rPr>
        <w:t>إدارة</w:t>
      </w:r>
      <w:r w:rsidR="00306E30" w:rsidRPr="00546F1A">
        <w:rPr>
          <w:rFonts w:ascii="Traditional Arabic" w:eastAsia="Times New Roman" w:hAnsi="Traditional Arabic" w:cs="Traditional Arabic" w:hint="cs"/>
          <w:sz w:val="24"/>
          <w:szCs w:val="24"/>
          <w:rtl/>
        </w:rPr>
        <w:t xml:space="preserve"> وا</w:t>
      </w:r>
      <w:r w:rsidR="00AB3C9E" w:rsidRPr="00546F1A">
        <w:rPr>
          <w:rFonts w:ascii="Traditional Arabic" w:eastAsia="Times New Roman" w:hAnsi="Traditional Arabic" w:cs="Traditional Arabic" w:hint="cs"/>
          <w:sz w:val="24"/>
          <w:szCs w:val="24"/>
          <w:rtl/>
        </w:rPr>
        <w:t>لــتــي</w:t>
      </w:r>
      <w:r w:rsidR="00306E30" w:rsidRPr="00546F1A">
        <w:rPr>
          <w:rFonts w:ascii="Traditional Arabic" w:eastAsia="Times New Roman" w:hAnsi="Traditional Arabic" w:cs="Traditional Arabic" w:hint="cs"/>
          <w:sz w:val="24"/>
          <w:szCs w:val="24"/>
          <w:rtl/>
        </w:rPr>
        <w:t xml:space="preserve"> تبحث في </w:t>
      </w:r>
      <w:r w:rsidR="00AB3C9E" w:rsidRPr="00546F1A">
        <w:rPr>
          <w:rFonts w:ascii="Traditional Arabic" w:eastAsia="Times New Roman" w:hAnsi="Traditional Arabic" w:cs="Traditional Arabic" w:hint="cs"/>
          <w:sz w:val="24"/>
          <w:szCs w:val="24"/>
          <w:rtl/>
        </w:rPr>
        <w:t>تــو</w:t>
      </w:r>
      <w:r w:rsidR="00306E30" w:rsidRPr="00546F1A">
        <w:rPr>
          <w:rFonts w:ascii="Traditional Arabic" w:eastAsia="Times New Roman" w:hAnsi="Traditional Arabic" w:cs="Traditional Arabic" w:hint="cs"/>
          <w:sz w:val="24"/>
          <w:szCs w:val="24"/>
          <w:rtl/>
        </w:rPr>
        <w:t>حيد القدرات الإنتاجية المجتمعة وكذلك موارد وظائف الأعمال وا</w:t>
      </w:r>
      <w:r w:rsidR="00AB3C9E" w:rsidRPr="00546F1A">
        <w:rPr>
          <w:rFonts w:ascii="Traditional Arabic" w:eastAsia="Times New Roman" w:hAnsi="Traditional Arabic" w:cs="Traditional Arabic" w:hint="cs"/>
          <w:sz w:val="24"/>
          <w:szCs w:val="24"/>
          <w:rtl/>
        </w:rPr>
        <w:t>لــتــي</w:t>
      </w:r>
      <w:r w:rsidR="00306E30" w:rsidRPr="00546F1A">
        <w:rPr>
          <w:rFonts w:ascii="Traditional Arabic" w:eastAsia="Times New Roman" w:hAnsi="Traditional Arabic" w:cs="Traditional Arabic" w:hint="cs"/>
          <w:sz w:val="24"/>
          <w:szCs w:val="24"/>
          <w:rtl/>
        </w:rPr>
        <w:t xml:space="preserve"> تكون موجودة داخل وخارج المنظمة، وتحديد أهمية قنوات ا</w:t>
      </w:r>
      <w:r w:rsidR="00AB3C9E" w:rsidRPr="00546F1A">
        <w:rPr>
          <w:rFonts w:ascii="Traditional Arabic" w:eastAsia="Times New Roman" w:hAnsi="Traditional Arabic" w:cs="Traditional Arabic" w:hint="cs"/>
          <w:sz w:val="24"/>
          <w:szCs w:val="24"/>
          <w:rtl/>
        </w:rPr>
        <w:t>لــتــو</w:t>
      </w:r>
      <w:r w:rsidR="00306E30" w:rsidRPr="00546F1A">
        <w:rPr>
          <w:rFonts w:ascii="Traditional Arabic" w:eastAsia="Times New Roman" w:hAnsi="Traditional Arabic" w:cs="Traditional Arabic" w:hint="cs"/>
          <w:sz w:val="24"/>
          <w:szCs w:val="24"/>
          <w:rtl/>
        </w:rPr>
        <w:t>ريد في إطار الميزة ا</w:t>
      </w:r>
      <w:r w:rsidR="00AB3C9E" w:rsidRPr="00546F1A">
        <w:rPr>
          <w:rFonts w:ascii="Traditional Arabic" w:eastAsia="Times New Roman" w:hAnsi="Traditional Arabic" w:cs="Traditional Arabic" w:hint="cs"/>
          <w:sz w:val="24"/>
          <w:szCs w:val="24"/>
          <w:rtl/>
        </w:rPr>
        <w:t>لــتــن</w:t>
      </w:r>
      <w:r w:rsidR="00306E30" w:rsidRPr="00546F1A">
        <w:rPr>
          <w:rFonts w:ascii="Traditional Arabic" w:eastAsia="Times New Roman" w:hAnsi="Traditional Arabic" w:cs="Traditional Arabic" w:hint="cs"/>
          <w:sz w:val="24"/>
          <w:szCs w:val="24"/>
          <w:rtl/>
        </w:rPr>
        <w:t>افسية وتزامن العميل في تدفق المنتجات والخدمات إلى السوق وأخيرا المعلومات اللازمة لخلق ا</w:t>
      </w:r>
      <w:r w:rsidR="00AB3C9E" w:rsidRPr="00546F1A">
        <w:rPr>
          <w:rFonts w:ascii="Traditional Arabic" w:eastAsia="Times New Roman" w:hAnsi="Traditional Arabic" w:cs="Traditional Arabic" w:hint="cs"/>
          <w:sz w:val="24"/>
          <w:szCs w:val="24"/>
          <w:rtl/>
        </w:rPr>
        <w:t>لــت</w:t>
      </w:r>
      <w:r w:rsidR="00306E30" w:rsidRPr="00546F1A">
        <w:rPr>
          <w:rFonts w:ascii="Traditional Arabic" w:eastAsia="Times New Roman" w:hAnsi="Traditional Arabic" w:cs="Traditional Arabic" w:hint="cs"/>
          <w:sz w:val="24"/>
          <w:szCs w:val="24"/>
          <w:rtl/>
        </w:rPr>
        <w:t>ميز كمصدر وحيد لقيمة العميل</w:t>
      </w:r>
      <w:r w:rsidRPr="00546F1A">
        <w:rPr>
          <w:rFonts w:ascii="Traditional Arabic" w:eastAsia="Times New Roman" w:hAnsi="Traditional Arabic" w:cs="Traditional Arabic" w:hint="cs"/>
          <w:b/>
          <w:bCs/>
          <w:sz w:val="24"/>
          <w:szCs w:val="24"/>
          <w:rtl/>
          <w:lang w:bidi="ar-EG"/>
        </w:rPr>
        <w:t xml:space="preserve"> (عرفه،2021)</w:t>
      </w:r>
      <w:r w:rsidR="006848B4">
        <w:rPr>
          <w:rFonts w:ascii="Traditional Arabic" w:eastAsia="Times New Roman" w:hAnsi="Traditional Arabic" w:cs="Traditional Arabic" w:hint="cs"/>
          <w:b/>
          <w:bCs/>
          <w:sz w:val="24"/>
          <w:szCs w:val="24"/>
          <w:rtl/>
          <w:lang w:bidi="ar-EG"/>
        </w:rPr>
        <w:t>.</w:t>
      </w:r>
    </w:p>
    <w:p w14:paraId="672F21AE" w14:textId="77777777" w:rsidR="006848B4" w:rsidRPr="00546F1A" w:rsidRDefault="006848B4" w:rsidP="006848B4">
      <w:pPr>
        <w:bidi/>
        <w:spacing w:after="200" w:line="360" w:lineRule="auto"/>
        <w:jc w:val="both"/>
        <w:rPr>
          <w:rFonts w:ascii="Traditional Arabic" w:eastAsia="Times New Roman" w:hAnsi="Traditional Arabic" w:cs="Traditional Arabic"/>
          <w:b/>
          <w:bCs/>
          <w:sz w:val="24"/>
          <w:szCs w:val="24"/>
          <w:rtl/>
          <w:lang w:bidi="ar-EG"/>
        </w:rPr>
      </w:pPr>
    </w:p>
    <w:p w14:paraId="0D050D43" w14:textId="08A02742" w:rsidR="009F2CAA" w:rsidRPr="003E59E7" w:rsidRDefault="00A60DEB"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2.3.5</w:t>
      </w:r>
      <w:r w:rsidR="002A2C42" w:rsidRPr="003E59E7">
        <w:rPr>
          <w:rFonts w:ascii="Traditional Arabic" w:eastAsia="Times New Roman" w:hAnsi="Traditional Arabic" w:cs="Traditional Arabic" w:hint="cs"/>
          <w:b/>
          <w:bCs/>
          <w:sz w:val="28"/>
          <w:szCs w:val="28"/>
          <w:rtl/>
        </w:rPr>
        <w:t xml:space="preserve"> </w:t>
      </w:r>
      <w:r w:rsidR="00F16E61" w:rsidRPr="003E59E7">
        <w:rPr>
          <w:rFonts w:ascii="Traditional Arabic" w:eastAsia="Times New Roman" w:hAnsi="Traditional Arabic" w:cs="Traditional Arabic" w:hint="cs"/>
          <w:b/>
          <w:bCs/>
          <w:sz w:val="28"/>
          <w:szCs w:val="28"/>
          <w:rtl/>
        </w:rPr>
        <w:t xml:space="preserve">فوائد </w:t>
      </w:r>
      <w:r w:rsidR="00067C01" w:rsidRPr="003E59E7">
        <w:rPr>
          <w:rFonts w:ascii="Traditional Arabic" w:eastAsia="Times New Roman" w:hAnsi="Traditional Arabic" w:cs="Traditional Arabic" w:hint="cs"/>
          <w:b/>
          <w:bCs/>
          <w:sz w:val="28"/>
          <w:szCs w:val="28"/>
          <w:rtl/>
        </w:rPr>
        <w:t>إدارة</w:t>
      </w:r>
      <w:r w:rsidR="00F16E61" w:rsidRPr="003E59E7">
        <w:rPr>
          <w:rFonts w:ascii="Traditional Arabic" w:eastAsia="Times New Roman" w:hAnsi="Traditional Arabic" w:cs="Traditional Arabic" w:hint="cs"/>
          <w:b/>
          <w:bCs/>
          <w:sz w:val="28"/>
          <w:szCs w:val="28"/>
          <w:rtl/>
        </w:rPr>
        <w:t xml:space="preserve"> سلسلة ا</w:t>
      </w:r>
      <w:r w:rsidR="00AB3C9E" w:rsidRPr="003E59E7">
        <w:rPr>
          <w:rFonts w:ascii="Traditional Arabic" w:eastAsia="Times New Roman" w:hAnsi="Traditional Arabic" w:cs="Traditional Arabic" w:hint="cs"/>
          <w:b/>
          <w:bCs/>
          <w:sz w:val="28"/>
          <w:szCs w:val="28"/>
          <w:rtl/>
        </w:rPr>
        <w:t>لــتــو</w:t>
      </w:r>
      <w:r w:rsidR="00F16E61" w:rsidRPr="003E59E7">
        <w:rPr>
          <w:rFonts w:ascii="Traditional Arabic" w:eastAsia="Times New Roman" w:hAnsi="Traditional Arabic" w:cs="Traditional Arabic" w:hint="cs"/>
          <w:b/>
          <w:bCs/>
          <w:sz w:val="28"/>
          <w:szCs w:val="28"/>
          <w:rtl/>
        </w:rPr>
        <w:t>ريد</w:t>
      </w:r>
    </w:p>
    <w:p w14:paraId="6D3F465C" w14:textId="0637E1C8" w:rsidR="00310733" w:rsidRPr="00546F1A" w:rsidRDefault="00FD0BBE" w:rsidP="00546F1A">
      <w:p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وقد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 xml:space="preserve">مثل فوائد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w:t>
      </w:r>
      <w:r w:rsidR="005A6F5A" w:rsidRPr="00546F1A">
        <w:rPr>
          <w:rFonts w:ascii="Traditional Arabic" w:eastAsia="Times New Roman" w:hAnsi="Traditional Arabic" w:cs="Traditional Arabic" w:hint="cs"/>
          <w:sz w:val="24"/>
          <w:szCs w:val="24"/>
          <w:rtl/>
        </w:rPr>
        <w:t xml:space="preserve">من خلال </w:t>
      </w:r>
      <w:r w:rsidR="00310733" w:rsidRPr="00546F1A">
        <w:rPr>
          <w:rFonts w:ascii="Traditional Arabic" w:eastAsia="Times New Roman" w:hAnsi="Traditional Arabic" w:cs="Traditional Arabic" w:hint="cs"/>
          <w:sz w:val="24"/>
          <w:szCs w:val="24"/>
          <w:rtl/>
        </w:rPr>
        <w:t>اتخاذ القرارات بصورة سريعة وتخفيض الوقت اللازم للوصول إلى السوق</w:t>
      </w:r>
      <w:r w:rsidR="005A6F5A" w:rsidRPr="00546F1A">
        <w:rPr>
          <w:rFonts w:ascii="Traditional Arabic" w:eastAsia="Times New Roman" w:hAnsi="Traditional Arabic" w:cs="Traditional Arabic" w:hint="cs"/>
          <w:sz w:val="24"/>
          <w:szCs w:val="24"/>
          <w:rtl/>
        </w:rPr>
        <w:t xml:space="preserve"> عبر </w:t>
      </w:r>
      <w:r w:rsidR="00310733" w:rsidRPr="00546F1A">
        <w:rPr>
          <w:rFonts w:ascii="Traditional Arabic" w:eastAsia="Times New Roman" w:hAnsi="Traditional Arabic" w:cs="Traditional Arabic" w:hint="cs"/>
          <w:sz w:val="24"/>
          <w:szCs w:val="24"/>
          <w:rtl/>
        </w:rPr>
        <w:t>تحسين الربح الحدي للمنتج</w:t>
      </w:r>
      <w:r w:rsidR="00A66E63" w:rsidRPr="00546F1A">
        <w:rPr>
          <w:rFonts w:ascii="Traditional Arabic" w:eastAsia="Times New Roman" w:hAnsi="Traditional Arabic" w:cs="Traditional Arabic" w:hint="cs"/>
          <w:sz w:val="24"/>
          <w:szCs w:val="24"/>
          <w:rtl/>
        </w:rPr>
        <w:t xml:space="preserve"> وتخفيض تكلفة الــتــوريد</w:t>
      </w:r>
      <w:r w:rsidR="00A66E63" w:rsidRPr="00546F1A">
        <w:rPr>
          <w:rFonts w:ascii="Traditional Arabic" w:eastAsia="Times New Roman" w:hAnsi="Traditional Arabic" w:cs="Traditional Arabic" w:hint="cs"/>
          <w:sz w:val="24"/>
          <w:szCs w:val="24"/>
        </w:rPr>
        <w:t>.</w:t>
      </w:r>
      <w:r w:rsidR="005A6F5A" w:rsidRPr="00546F1A">
        <w:rPr>
          <w:rFonts w:ascii="Traditional Arabic" w:eastAsia="Times New Roman" w:hAnsi="Traditional Arabic" w:cs="Traditional Arabic" w:hint="cs"/>
          <w:sz w:val="24"/>
          <w:szCs w:val="24"/>
          <w:rtl/>
        </w:rPr>
        <w:t xml:space="preserve"> من اجل </w:t>
      </w:r>
      <w:r w:rsidR="00310733" w:rsidRPr="00546F1A">
        <w:rPr>
          <w:rFonts w:ascii="Traditional Arabic" w:eastAsia="Times New Roman" w:hAnsi="Traditional Arabic" w:cs="Traditional Arabic" w:hint="cs"/>
          <w:sz w:val="24"/>
          <w:szCs w:val="24"/>
          <w:rtl/>
        </w:rPr>
        <w:t xml:space="preserve">تحقيق </w:t>
      </w:r>
      <w:r w:rsidR="007A3945" w:rsidRPr="00546F1A">
        <w:rPr>
          <w:rFonts w:ascii="Traditional Arabic" w:eastAsia="Times New Roman" w:hAnsi="Traditional Arabic" w:cs="Traditional Arabic" w:hint="cs"/>
          <w:sz w:val="24"/>
          <w:szCs w:val="24"/>
          <w:rtl/>
        </w:rPr>
        <w:t>الإتصال</w:t>
      </w:r>
      <w:r w:rsidR="00310733" w:rsidRPr="00546F1A">
        <w:rPr>
          <w:rFonts w:ascii="Traditional Arabic" w:eastAsia="Times New Roman" w:hAnsi="Traditional Arabic" w:cs="Traditional Arabic" w:hint="cs"/>
          <w:sz w:val="24"/>
          <w:szCs w:val="24"/>
          <w:rtl/>
        </w:rPr>
        <w:t xml:space="preserve"> بصورة أفضل</w:t>
      </w:r>
      <w:r w:rsidR="00A66E63" w:rsidRPr="00546F1A">
        <w:rPr>
          <w:rFonts w:ascii="Traditional Arabic" w:eastAsia="Times New Roman" w:hAnsi="Traditional Arabic" w:cs="Traditional Arabic" w:hint="cs"/>
          <w:sz w:val="24"/>
          <w:szCs w:val="24"/>
          <w:rtl/>
        </w:rPr>
        <w:t xml:space="preserve"> و</w:t>
      </w:r>
      <w:r w:rsidR="00310733" w:rsidRPr="00546F1A">
        <w:rPr>
          <w:rFonts w:ascii="Traditional Arabic" w:eastAsia="Times New Roman" w:hAnsi="Traditional Arabic" w:cs="Traditional Arabic" w:hint="cs"/>
          <w:sz w:val="24"/>
          <w:szCs w:val="24"/>
          <w:rtl/>
        </w:rPr>
        <w:t>تقوية العلاقات مع العملاء الحا</w:t>
      </w:r>
      <w:r w:rsidR="00AB3C9E" w:rsidRPr="00546F1A">
        <w:rPr>
          <w:rFonts w:ascii="Traditional Arabic" w:eastAsia="Times New Roman" w:hAnsi="Traditional Arabic" w:cs="Traditional Arabic" w:hint="cs"/>
          <w:sz w:val="24"/>
          <w:szCs w:val="24"/>
          <w:rtl/>
        </w:rPr>
        <w:t>لــي</w:t>
      </w:r>
      <w:r w:rsidR="00310733" w:rsidRPr="00546F1A">
        <w:rPr>
          <w:rFonts w:ascii="Traditional Arabic" w:eastAsia="Times New Roman" w:hAnsi="Traditional Arabic" w:cs="Traditional Arabic" w:hint="cs"/>
          <w:sz w:val="24"/>
          <w:szCs w:val="24"/>
          <w:rtl/>
        </w:rPr>
        <w:t>ين</w:t>
      </w:r>
      <w:r w:rsidR="005A6F5A" w:rsidRPr="00546F1A">
        <w:rPr>
          <w:rFonts w:ascii="Traditional Arabic" w:eastAsia="Times New Roman" w:hAnsi="Traditional Arabic" w:cs="Traditional Arabic" w:hint="cs"/>
          <w:sz w:val="24"/>
          <w:szCs w:val="24"/>
          <w:rtl/>
        </w:rPr>
        <w:t xml:space="preserve"> مما يساهم في </w:t>
      </w:r>
      <w:r w:rsidR="00310733" w:rsidRPr="00546F1A">
        <w:rPr>
          <w:rFonts w:ascii="Traditional Arabic" w:eastAsia="Times New Roman" w:hAnsi="Traditional Arabic" w:cs="Traditional Arabic" w:hint="cs"/>
          <w:sz w:val="24"/>
          <w:szCs w:val="24"/>
          <w:rtl/>
        </w:rPr>
        <w:t>زيادة كفاءة ا</w:t>
      </w:r>
      <w:r w:rsidR="00AB3C9E" w:rsidRPr="00546F1A">
        <w:rPr>
          <w:rFonts w:ascii="Traditional Arabic" w:eastAsia="Times New Roman" w:hAnsi="Traditional Arabic" w:cs="Traditional Arabic" w:hint="cs"/>
          <w:sz w:val="24"/>
          <w:szCs w:val="24"/>
          <w:rtl/>
        </w:rPr>
        <w:t>لــت</w:t>
      </w:r>
      <w:r w:rsidR="00310733" w:rsidRPr="00546F1A">
        <w:rPr>
          <w:rFonts w:ascii="Traditional Arabic" w:eastAsia="Times New Roman" w:hAnsi="Traditional Arabic" w:cs="Traditional Arabic" w:hint="cs"/>
          <w:sz w:val="24"/>
          <w:szCs w:val="24"/>
          <w:rtl/>
        </w:rPr>
        <w:t>صنيع (على كل المس</w:t>
      </w:r>
      <w:r w:rsidR="00AB3C9E" w:rsidRPr="00546F1A">
        <w:rPr>
          <w:rFonts w:ascii="Traditional Arabic" w:eastAsia="Times New Roman" w:hAnsi="Traditional Arabic" w:cs="Traditional Arabic" w:hint="cs"/>
          <w:sz w:val="24"/>
          <w:szCs w:val="24"/>
          <w:rtl/>
        </w:rPr>
        <w:t>تــو</w:t>
      </w:r>
      <w:r w:rsidR="00310733" w:rsidRPr="00546F1A">
        <w:rPr>
          <w:rFonts w:ascii="Traditional Arabic" w:eastAsia="Times New Roman" w:hAnsi="Traditional Arabic" w:cs="Traditional Arabic" w:hint="cs"/>
          <w:sz w:val="24"/>
          <w:szCs w:val="24"/>
          <w:rtl/>
        </w:rPr>
        <w:t>يات)</w:t>
      </w:r>
      <w:r w:rsidR="00310733" w:rsidRPr="00546F1A">
        <w:rPr>
          <w:rFonts w:ascii="Traditional Arabic" w:eastAsia="Times New Roman" w:hAnsi="Traditional Arabic" w:cs="Traditional Arabic" w:hint="cs"/>
          <w:sz w:val="24"/>
          <w:szCs w:val="24"/>
        </w:rPr>
        <w:t>.</w:t>
      </w:r>
      <w:r w:rsidR="005A6F5A" w:rsidRPr="00546F1A">
        <w:rPr>
          <w:rFonts w:ascii="Traditional Arabic" w:eastAsia="Times New Roman" w:hAnsi="Traditional Arabic" w:cs="Traditional Arabic" w:hint="cs"/>
          <w:sz w:val="24"/>
          <w:szCs w:val="24"/>
          <w:rtl/>
        </w:rPr>
        <w:t xml:space="preserve"> عبر اي </w:t>
      </w:r>
      <w:r w:rsidR="00310733" w:rsidRPr="00546F1A">
        <w:rPr>
          <w:rFonts w:ascii="Traditional Arabic" w:eastAsia="Times New Roman" w:hAnsi="Traditional Arabic" w:cs="Traditional Arabic" w:hint="cs"/>
          <w:sz w:val="24"/>
          <w:szCs w:val="24"/>
          <w:rtl/>
        </w:rPr>
        <w:t>شكل من أشكال تجارة الشركاء</w:t>
      </w:r>
      <w:r w:rsidR="00A66E63" w:rsidRPr="00546F1A">
        <w:rPr>
          <w:rFonts w:ascii="Traditional Arabic" w:eastAsia="Times New Roman" w:hAnsi="Traditional Arabic" w:cs="Traditional Arabic" w:hint="cs"/>
          <w:sz w:val="24"/>
          <w:szCs w:val="24"/>
          <w:rtl/>
        </w:rPr>
        <w:t xml:space="preserve"> تتيح العمل بصورة أسرع وأكثر كفاءة من خلال الــتــوزيع السريع للوثائق</w:t>
      </w:r>
      <w:r w:rsidR="005A6F5A" w:rsidRPr="00546F1A">
        <w:rPr>
          <w:rFonts w:ascii="Traditional Arabic" w:eastAsia="Times New Roman" w:hAnsi="Traditional Arabic" w:cs="Traditional Arabic" w:hint="cs"/>
          <w:sz w:val="24"/>
          <w:szCs w:val="24"/>
          <w:rtl/>
        </w:rPr>
        <w:t xml:space="preserve"> لتحقيق </w:t>
      </w:r>
      <w:r w:rsidR="00310733" w:rsidRPr="00546F1A">
        <w:rPr>
          <w:rFonts w:ascii="Traditional Arabic" w:eastAsia="Times New Roman" w:hAnsi="Traditional Arabic" w:cs="Traditional Arabic" w:hint="cs"/>
          <w:sz w:val="24"/>
          <w:szCs w:val="24"/>
          <w:rtl/>
        </w:rPr>
        <w:t xml:space="preserve">عائد أفضل على الأصول </w:t>
      </w:r>
      <w:r w:rsidR="005A6F5A" w:rsidRPr="00546F1A">
        <w:rPr>
          <w:rFonts w:ascii="Traditional Arabic" w:eastAsia="Times New Roman" w:hAnsi="Traditional Arabic" w:cs="Traditional Arabic" w:hint="cs"/>
          <w:sz w:val="24"/>
          <w:szCs w:val="24"/>
          <w:rtl/>
        </w:rPr>
        <w:t>(الواصل واخرون،2023).</w:t>
      </w:r>
    </w:p>
    <w:p w14:paraId="66333CBA" w14:textId="1A106E78" w:rsidR="00A66E63" w:rsidRPr="00546F1A" w:rsidRDefault="00F16E61"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فوائد لكل من العملاء والموردين</w:t>
      </w:r>
      <w:r w:rsidR="00A60DEB" w:rsidRPr="00546F1A">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rtl/>
        </w:rPr>
        <w:t xml:space="preserve"> </w:t>
      </w:r>
    </w:p>
    <w:p w14:paraId="2E4A87BB" w14:textId="56371BDA" w:rsidR="00F16E61" w:rsidRPr="00546F1A" w:rsidRDefault="00A66E63"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تتعد الفوائد لكل من العملاء والموردين ويمكن ايجازها في خمس فوائد </w:t>
      </w:r>
      <w:r w:rsidR="00F16E61" w:rsidRPr="00546F1A">
        <w:rPr>
          <w:rFonts w:ascii="Traditional Arabic" w:eastAsia="Times New Roman" w:hAnsi="Traditional Arabic" w:cs="Traditional Arabic" w:hint="cs"/>
          <w:sz w:val="24"/>
          <w:szCs w:val="24"/>
          <w:rtl/>
        </w:rPr>
        <w:t xml:space="preserve">كما </w:t>
      </w:r>
      <w:r w:rsidR="00C54C7D" w:rsidRPr="00546F1A">
        <w:rPr>
          <w:rFonts w:ascii="Traditional Arabic" w:eastAsia="Times New Roman" w:hAnsi="Traditional Arabic" w:cs="Traditional Arabic" w:hint="cs"/>
          <w:sz w:val="24"/>
          <w:szCs w:val="24"/>
          <w:rtl/>
        </w:rPr>
        <w:t>ي</w:t>
      </w:r>
      <w:r w:rsidR="00AB3C9E" w:rsidRPr="00546F1A">
        <w:rPr>
          <w:rFonts w:ascii="Traditional Arabic" w:eastAsia="Times New Roman" w:hAnsi="Traditional Arabic" w:cs="Traditional Arabic" w:hint="cs"/>
          <w:sz w:val="24"/>
          <w:szCs w:val="24"/>
          <w:rtl/>
        </w:rPr>
        <w:t>لــي</w:t>
      </w:r>
      <w:r w:rsidR="00310733" w:rsidRPr="00546F1A">
        <w:rPr>
          <w:rFonts w:ascii="Traditional Arabic" w:eastAsia="Times New Roman" w:hAnsi="Traditional Arabic" w:cs="Traditional Arabic" w:hint="cs"/>
          <w:sz w:val="24"/>
          <w:szCs w:val="24"/>
        </w:rPr>
        <w:t>:</w:t>
      </w:r>
      <w:r w:rsidR="00C54C7D" w:rsidRPr="00546F1A">
        <w:rPr>
          <w:rFonts w:ascii="Traditional Arabic" w:eastAsia="Times New Roman" w:hAnsi="Traditional Arabic" w:cs="Traditional Arabic" w:hint="cs"/>
          <w:sz w:val="24"/>
          <w:szCs w:val="24"/>
          <w:rtl/>
        </w:rPr>
        <w:t xml:space="preserve"> </w:t>
      </w:r>
    </w:p>
    <w:p w14:paraId="1F3B9766" w14:textId="5327F73A" w:rsidR="00F16E61" w:rsidRPr="00546F1A" w:rsidRDefault="00310733"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b/>
          <w:bCs/>
          <w:sz w:val="24"/>
          <w:szCs w:val="24"/>
          <w:rtl/>
          <w:lang w:bidi="ar-EG"/>
        </w:rPr>
        <w:t>أولا</w:t>
      </w:r>
      <w:r w:rsidRPr="00546F1A">
        <w:rPr>
          <w:rFonts w:ascii="Traditional Arabic" w:eastAsia="Times New Roman" w:hAnsi="Traditional Arabic" w:cs="Traditional Arabic" w:hint="cs"/>
          <w:sz w:val="24"/>
          <w:szCs w:val="24"/>
          <w:rtl/>
          <w:lang w:bidi="ar-EG"/>
        </w:rPr>
        <w:t xml:space="preserve">: </w:t>
      </w:r>
      <w:r w:rsidRPr="00546F1A">
        <w:rPr>
          <w:rFonts w:ascii="Traditional Arabic" w:eastAsia="Times New Roman" w:hAnsi="Traditional Arabic" w:cs="Traditional Arabic" w:hint="cs"/>
          <w:sz w:val="24"/>
          <w:szCs w:val="24"/>
          <w:rtl/>
        </w:rPr>
        <w:t>العملاء</w:t>
      </w:r>
      <w:r w:rsidRPr="00546F1A">
        <w:rPr>
          <w:rFonts w:ascii="Traditional Arabic" w:eastAsia="Times New Roman" w:hAnsi="Traditional Arabic" w:cs="Traditional Arabic" w:hint="cs"/>
          <w:sz w:val="24"/>
          <w:szCs w:val="24"/>
        </w:rPr>
        <w:t>:</w:t>
      </w:r>
      <w:r w:rsidR="005A6F5A" w:rsidRPr="00546F1A">
        <w:rPr>
          <w:rFonts w:ascii="Traditional Arabic" w:eastAsia="Times New Roman" w:hAnsi="Traditional Arabic" w:cs="Traditional Arabic" w:hint="cs"/>
          <w:sz w:val="24"/>
          <w:szCs w:val="24"/>
          <w:rtl/>
        </w:rPr>
        <w:t xml:space="preserve"> حيث يعتبر العملاء </w:t>
      </w:r>
      <w:r w:rsidR="00A66E63" w:rsidRPr="00546F1A">
        <w:rPr>
          <w:rFonts w:ascii="Traditional Arabic" w:eastAsia="Times New Roman" w:hAnsi="Traditional Arabic" w:cs="Traditional Arabic" w:hint="cs"/>
          <w:sz w:val="24"/>
          <w:szCs w:val="24"/>
          <w:rtl/>
        </w:rPr>
        <w:t>اهم الأعمال</w:t>
      </w:r>
      <w:r w:rsidR="005A6F5A" w:rsidRPr="00546F1A">
        <w:rPr>
          <w:rFonts w:ascii="Traditional Arabic" w:eastAsia="Times New Roman" w:hAnsi="Traditional Arabic" w:cs="Traditional Arabic" w:hint="cs"/>
          <w:sz w:val="24"/>
          <w:szCs w:val="24"/>
          <w:rtl/>
        </w:rPr>
        <w:t xml:space="preserve"> ما تسعى المؤسسات الي كسبه</w:t>
      </w:r>
      <w:r w:rsidR="00A66E63" w:rsidRPr="00546F1A">
        <w:rPr>
          <w:rFonts w:ascii="Traditional Arabic" w:eastAsia="Times New Roman" w:hAnsi="Traditional Arabic" w:cs="Traditional Arabic" w:hint="cs"/>
          <w:sz w:val="24"/>
          <w:szCs w:val="24"/>
          <w:rtl/>
        </w:rPr>
        <w:t xml:space="preserve"> الخاصة</w:t>
      </w:r>
      <w:r w:rsidR="00AB3C9E" w:rsidRPr="00546F1A">
        <w:rPr>
          <w:rFonts w:ascii="Traditional Arabic" w:eastAsia="Times New Roman" w:hAnsi="Traditional Arabic" w:cs="Traditional Arabic" w:hint="cs"/>
          <w:sz w:val="24"/>
          <w:szCs w:val="24"/>
          <w:rtl/>
        </w:rPr>
        <w:t xml:space="preserve"> بالعميل </w:t>
      </w:r>
      <w:r w:rsidR="00F16E61" w:rsidRPr="00546F1A">
        <w:rPr>
          <w:rFonts w:ascii="Traditional Arabic" w:eastAsia="Times New Roman" w:hAnsi="Traditional Arabic" w:cs="Traditional Arabic" w:hint="cs"/>
          <w:sz w:val="24"/>
          <w:szCs w:val="24"/>
          <w:rtl/>
        </w:rPr>
        <w:t xml:space="preserve">هو تحقيق </w:t>
      </w:r>
      <w:r w:rsidR="007A3945" w:rsidRPr="00546F1A">
        <w:rPr>
          <w:rFonts w:ascii="Traditional Arabic" w:eastAsia="Times New Roman" w:hAnsi="Traditional Arabic" w:cs="Traditional Arabic" w:hint="cs"/>
          <w:sz w:val="24"/>
          <w:szCs w:val="24"/>
          <w:rtl/>
        </w:rPr>
        <w:t>الإتصال</w:t>
      </w:r>
      <w:r w:rsidR="00F16E61" w:rsidRPr="00546F1A">
        <w:rPr>
          <w:rFonts w:ascii="Traditional Arabic" w:eastAsia="Times New Roman" w:hAnsi="Traditional Arabic" w:cs="Traditional Arabic" w:hint="cs"/>
          <w:sz w:val="24"/>
          <w:szCs w:val="24"/>
          <w:rtl/>
        </w:rPr>
        <w:t xml:space="preserve"> بالعملاء </w:t>
      </w:r>
      <w:r w:rsidRPr="00546F1A">
        <w:rPr>
          <w:rFonts w:ascii="Traditional Arabic" w:eastAsia="Times New Roman" w:hAnsi="Traditional Arabic" w:cs="Traditional Arabic" w:hint="cs"/>
          <w:sz w:val="24"/>
          <w:szCs w:val="24"/>
          <w:rtl/>
        </w:rPr>
        <w:t>والاستحواذ</w:t>
      </w:r>
      <w:r w:rsidR="00F16E61"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ع</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هم،</w:t>
      </w:r>
      <w:r w:rsidR="00F16E61" w:rsidRPr="00546F1A">
        <w:rPr>
          <w:rFonts w:ascii="Traditional Arabic" w:eastAsia="Times New Roman" w:hAnsi="Traditional Arabic" w:cs="Traditional Arabic" w:hint="cs"/>
          <w:sz w:val="24"/>
          <w:szCs w:val="24"/>
          <w:rtl/>
        </w:rPr>
        <w:t xml:space="preserve"> و</w:t>
      </w:r>
      <w:r w:rsidR="00067C01" w:rsidRPr="00546F1A">
        <w:rPr>
          <w:rFonts w:ascii="Traditional Arabic" w:eastAsia="Times New Roman" w:hAnsi="Traditional Arabic" w:cs="Traditional Arabic" w:hint="cs"/>
          <w:sz w:val="24"/>
          <w:szCs w:val="24"/>
          <w:rtl/>
        </w:rPr>
        <w:t>إدارة</w:t>
      </w:r>
      <w:r w:rsidR="00F16E61"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ريد </w:t>
      </w:r>
      <w:r w:rsidR="00AB3C9E" w:rsidRPr="00546F1A">
        <w:rPr>
          <w:rFonts w:ascii="Traditional Arabic" w:eastAsia="Times New Roman" w:hAnsi="Traditional Arabic" w:cs="Traditional Arabic" w:hint="cs"/>
          <w:sz w:val="24"/>
          <w:szCs w:val="24"/>
          <w:rtl/>
        </w:rPr>
        <w:t>تــس</w:t>
      </w:r>
      <w:r w:rsidR="00F16E61" w:rsidRPr="00546F1A">
        <w:rPr>
          <w:rFonts w:ascii="Traditional Arabic" w:eastAsia="Times New Roman" w:hAnsi="Traditional Arabic" w:cs="Traditional Arabic" w:hint="cs"/>
          <w:sz w:val="24"/>
          <w:szCs w:val="24"/>
          <w:rtl/>
        </w:rPr>
        <w:t xml:space="preserve">اعد المنظمة على تحقيق </w:t>
      </w:r>
      <w:r w:rsidRPr="00546F1A">
        <w:rPr>
          <w:rFonts w:ascii="Traditional Arabic" w:eastAsia="Times New Roman" w:hAnsi="Traditional Arabic" w:cs="Traditional Arabic" w:hint="cs"/>
          <w:sz w:val="24"/>
          <w:szCs w:val="24"/>
          <w:rtl/>
        </w:rPr>
        <w:t>ذلك،</w:t>
      </w:r>
      <w:r w:rsidR="00F16E61" w:rsidRPr="00546F1A">
        <w:rPr>
          <w:rFonts w:ascii="Traditional Arabic" w:eastAsia="Times New Roman" w:hAnsi="Traditional Arabic" w:cs="Traditional Arabic" w:hint="cs"/>
          <w:sz w:val="24"/>
          <w:szCs w:val="24"/>
          <w:rtl/>
        </w:rPr>
        <w:t xml:space="preserve"> لأن السلسلة ببساطة تبدأ </w:t>
      </w:r>
      <w:r w:rsidRPr="00546F1A">
        <w:rPr>
          <w:rFonts w:ascii="Traditional Arabic" w:eastAsia="Times New Roman" w:hAnsi="Traditional Arabic" w:cs="Traditional Arabic" w:hint="cs"/>
          <w:sz w:val="24"/>
          <w:szCs w:val="24"/>
          <w:rtl/>
        </w:rPr>
        <w:t>و</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تهي</w:t>
      </w:r>
      <w:r w:rsidR="00F16E61" w:rsidRPr="00546F1A">
        <w:rPr>
          <w:rFonts w:ascii="Traditional Arabic" w:eastAsia="Times New Roman" w:hAnsi="Traditional Arabic" w:cs="Traditional Arabic" w:hint="cs"/>
          <w:sz w:val="24"/>
          <w:szCs w:val="24"/>
          <w:rtl/>
        </w:rPr>
        <w:t xml:space="preserve"> بالعميل. وذك بمعرفة ماذا </w:t>
      </w:r>
      <w:r w:rsidR="00AB3C9E" w:rsidRPr="00546F1A">
        <w:rPr>
          <w:rFonts w:ascii="Traditional Arabic" w:eastAsia="Times New Roman" w:hAnsi="Traditional Arabic" w:cs="Traditional Arabic" w:hint="cs"/>
          <w:sz w:val="24"/>
          <w:szCs w:val="24"/>
          <w:rtl/>
        </w:rPr>
        <w:t>كيفية تلبية رغبات العميل بالصورة الــتــي تحقق رضاه</w:t>
      </w:r>
      <w:r w:rsidRPr="00546F1A">
        <w:rPr>
          <w:rFonts w:ascii="Traditional Arabic" w:eastAsia="Times New Roman" w:hAnsi="Traditional Arabic" w:cs="Traditional Arabic" w:hint="cs"/>
          <w:sz w:val="24"/>
          <w:szCs w:val="24"/>
        </w:rPr>
        <w:t>.</w:t>
      </w:r>
      <w:r w:rsidR="00A8030E" w:rsidRPr="00546F1A">
        <w:rPr>
          <w:rFonts w:ascii="Traditional Arabic" w:eastAsia="Times New Roman" w:hAnsi="Traditional Arabic" w:cs="Traditional Arabic" w:hint="cs"/>
          <w:sz w:val="24"/>
          <w:szCs w:val="24"/>
        </w:rPr>
        <w:t xml:space="preserve"> :</w:t>
      </w:r>
      <w:r w:rsidR="00A8030E" w:rsidRPr="00546F1A">
        <w:rPr>
          <w:rFonts w:ascii="Traditional Arabic" w:eastAsia="Times New Roman" w:hAnsi="Traditional Arabic" w:cs="Traditional Arabic" w:hint="cs"/>
          <w:sz w:val="24"/>
          <w:szCs w:val="24"/>
          <w:rtl/>
        </w:rPr>
        <w:t xml:space="preserve"> (الحربي،2021).</w:t>
      </w:r>
    </w:p>
    <w:p w14:paraId="4D539BE6" w14:textId="4C5F0F07" w:rsidR="00F16E61" w:rsidRPr="00546F1A" w:rsidRDefault="00310733"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b/>
          <w:bCs/>
          <w:sz w:val="24"/>
          <w:szCs w:val="24"/>
          <w:rtl/>
        </w:rPr>
        <w:t>ثانيا</w:t>
      </w:r>
      <w:r w:rsidRPr="00546F1A">
        <w:rPr>
          <w:rFonts w:ascii="Traditional Arabic" w:eastAsia="Times New Roman" w:hAnsi="Traditional Arabic" w:cs="Traditional Arabic" w:hint="cs"/>
          <w:sz w:val="24"/>
          <w:szCs w:val="24"/>
          <w:rtl/>
        </w:rPr>
        <w:t>: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كلفـة</w:t>
      </w:r>
      <w:r w:rsidRPr="00546F1A">
        <w:rPr>
          <w:rFonts w:ascii="Traditional Arabic" w:eastAsia="Times New Roman" w:hAnsi="Traditional Arabic" w:cs="Traditional Arabic" w:hint="cs"/>
          <w:sz w:val="24"/>
          <w:szCs w:val="24"/>
        </w:rPr>
        <w:t>:</w:t>
      </w:r>
      <w:r w:rsidR="005A6F5A" w:rsidRPr="00546F1A">
        <w:rPr>
          <w:rFonts w:ascii="Traditional Arabic" w:eastAsia="Times New Roman" w:hAnsi="Traditional Arabic" w:cs="Traditional Arabic" w:hint="cs"/>
          <w:sz w:val="24"/>
          <w:szCs w:val="24"/>
          <w:rtl/>
        </w:rPr>
        <w:t xml:space="preserve"> حيث </w:t>
      </w:r>
      <w:r w:rsidR="00F16E61" w:rsidRPr="00546F1A">
        <w:rPr>
          <w:rFonts w:ascii="Traditional Arabic" w:eastAsia="Times New Roman" w:hAnsi="Traditional Arabic" w:cs="Traditional Arabic" w:hint="cs"/>
          <w:sz w:val="24"/>
          <w:szCs w:val="24"/>
          <w:rtl/>
        </w:rPr>
        <w:t xml:space="preserve">يمكن أن تخفض </w:t>
      </w:r>
      <w:r w:rsidR="00A66E63" w:rsidRPr="00546F1A">
        <w:rPr>
          <w:rFonts w:ascii="Traditional Arabic" w:eastAsia="Times New Roman" w:hAnsi="Traditional Arabic" w:cs="Traditional Arabic" w:hint="cs"/>
          <w:sz w:val="24"/>
          <w:szCs w:val="24"/>
          <w:rtl/>
        </w:rPr>
        <w:t xml:space="preserve">تكلفة </w:t>
      </w:r>
      <w:r w:rsidR="00F16E61" w:rsidRPr="00546F1A">
        <w:rPr>
          <w:rFonts w:ascii="Traditional Arabic" w:eastAsia="Times New Roman" w:hAnsi="Traditional Arabic" w:cs="Traditional Arabic" w:hint="cs"/>
          <w:sz w:val="24"/>
          <w:szCs w:val="24"/>
          <w:rtl/>
        </w:rPr>
        <w:t>سلسلة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ريد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لــتــي</w:t>
      </w:r>
      <w:r w:rsidR="00F16E61"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تــت</w:t>
      </w:r>
      <w:r w:rsidR="00F16E61" w:rsidRPr="00546F1A">
        <w:rPr>
          <w:rFonts w:ascii="Traditional Arabic" w:eastAsia="Times New Roman" w:hAnsi="Traditional Arabic" w:cs="Traditional Arabic" w:hint="cs"/>
          <w:sz w:val="24"/>
          <w:szCs w:val="24"/>
          <w:rtl/>
        </w:rPr>
        <w:t>صف بالكفاءة من 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 xml:space="preserve">ف وتزيد من النصيب </w:t>
      </w:r>
      <w:r w:rsidRPr="00546F1A">
        <w:rPr>
          <w:rFonts w:ascii="Traditional Arabic" w:eastAsia="Times New Roman" w:hAnsi="Traditional Arabic" w:cs="Traditional Arabic" w:hint="cs"/>
          <w:sz w:val="24"/>
          <w:szCs w:val="24"/>
          <w:rtl/>
        </w:rPr>
        <w:t>السوقي</w:t>
      </w:r>
      <w:r w:rsidR="00F16E61"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والمبيعات،</w:t>
      </w:r>
      <w:r w:rsidR="00F16E61" w:rsidRPr="00546F1A">
        <w:rPr>
          <w:rFonts w:ascii="Traditional Arabic" w:eastAsia="Times New Roman" w:hAnsi="Traditional Arabic" w:cs="Traditional Arabic" w:hint="cs"/>
          <w:sz w:val="24"/>
          <w:szCs w:val="24"/>
          <w:rtl/>
        </w:rPr>
        <w:t xml:space="preserve"> وتبنى أو تحقق علاقات قوية مع العملاء. كل ذلك يؤدى إلى تحقيق وفورات </w:t>
      </w:r>
      <w:r w:rsidR="00AB3C9E" w:rsidRPr="00546F1A">
        <w:rPr>
          <w:rFonts w:ascii="Traditional Arabic" w:eastAsia="Times New Roman" w:hAnsi="Traditional Arabic" w:cs="Traditional Arabic" w:hint="cs"/>
          <w:sz w:val="24"/>
          <w:szCs w:val="24"/>
          <w:rtl/>
        </w:rPr>
        <w:t>والتي</w:t>
      </w:r>
      <w:r w:rsidR="00F16E61" w:rsidRPr="00546F1A">
        <w:rPr>
          <w:rFonts w:ascii="Traditional Arabic" w:eastAsia="Times New Roman" w:hAnsi="Traditional Arabic" w:cs="Traditional Arabic" w:hint="cs"/>
          <w:sz w:val="24"/>
          <w:szCs w:val="24"/>
          <w:rtl/>
        </w:rPr>
        <w:t xml:space="preserve"> تعنى زيادة 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 xml:space="preserve">دفقات النقدية للمنشأة الأمر </w:t>
      </w:r>
      <w:r w:rsidRPr="00546F1A">
        <w:rPr>
          <w:rFonts w:ascii="Traditional Arabic" w:eastAsia="Times New Roman" w:hAnsi="Traditional Arabic" w:cs="Traditional Arabic" w:hint="cs"/>
          <w:sz w:val="24"/>
          <w:szCs w:val="24"/>
          <w:rtl/>
        </w:rPr>
        <w:t>الذي</w:t>
      </w:r>
      <w:r w:rsidR="00F16E61" w:rsidRPr="00546F1A">
        <w:rPr>
          <w:rFonts w:ascii="Traditional Arabic" w:eastAsia="Times New Roman" w:hAnsi="Traditional Arabic" w:cs="Traditional Arabic" w:hint="cs"/>
          <w:sz w:val="24"/>
          <w:szCs w:val="24"/>
          <w:rtl/>
        </w:rPr>
        <w:t xml:space="preserve"> يرفع من القيمة السوقية للأسهم. وسلسلة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ريد </w:t>
      </w:r>
      <w:r w:rsidR="00A8030E" w:rsidRPr="00546F1A">
        <w:rPr>
          <w:rFonts w:ascii="Traditional Arabic" w:eastAsia="Times New Roman" w:hAnsi="Traditional Arabic" w:cs="Traditional Arabic" w:hint="cs"/>
          <w:sz w:val="24"/>
          <w:szCs w:val="24"/>
          <w:rtl/>
        </w:rPr>
        <w:t>هي</w:t>
      </w:r>
      <w:r w:rsidR="00F16E61" w:rsidRPr="00546F1A">
        <w:rPr>
          <w:rFonts w:ascii="Traditional Arabic" w:eastAsia="Times New Roman" w:hAnsi="Traditional Arabic" w:cs="Traditional Arabic" w:hint="cs"/>
          <w:sz w:val="24"/>
          <w:szCs w:val="24"/>
          <w:rtl/>
        </w:rPr>
        <w:t xml:space="preserve"> وسيلة </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حقيق 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 xml:space="preserve">ميز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شغي</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 xml:space="preserve"> وذلك لزيادة القيمة السوقية </w:t>
      </w:r>
      <w:r w:rsidRPr="00546F1A">
        <w:rPr>
          <w:rFonts w:ascii="Traditional Arabic" w:eastAsia="Times New Roman" w:hAnsi="Traditional Arabic" w:cs="Traditional Arabic" w:hint="cs"/>
          <w:sz w:val="24"/>
          <w:szCs w:val="24"/>
          <w:rtl/>
        </w:rPr>
        <w:t>للمنشأة،</w:t>
      </w:r>
      <w:r w:rsidR="00F16E61" w:rsidRPr="00546F1A">
        <w:rPr>
          <w:rFonts w:ascii="Traditional Arabic" w:eastAsia="Times New Roman" w:hAnsi="Traditional Arabic" w:cs="Traditional Arabic" w:hint="cs"/>
          <w:sz w:val="24"/>
          <w:szCs w:val="24"/>
          <w:rtl/>
        </w:rPr>
        <w:t xml:space="preserve"> وال</w:t>
      </w:r>
      <w:r w:rsidR="00067C01" w:rsidRPr="00546F1A">
        <w:rPr>
          <w:rFonts w:ascii="Traditional Arabic" w:eastAsia="Times New Roman" w:hAnsi="Traditional Arabic" w:cs="Traditional Arabic" w:hint="cs"/>
          <w:sz w:val="24"/>
          <w:szCs w:val="24"/>
          <w:rtl/>
        </w:rPr>
        <w:t>إدارة</w:t>
      </w:r>
      <w:r w:rsidR="00F16E61" w:rsidRPr="00546F1A">
        <w:rPr>
          <w:rFonts w:ascii="Traditional Arabic" w:eastAsia="Times New Roman" w:hAnsi="Traditional Arabic" w:cs="Traditional Arabic" w:hint="cs"/>
          <w:sz w:val="24"/>
          <w:szCs w:val="24"/>
          <w:rtl/>
        </w:rPr>
        <w:t xml:space="preserve"> الجيدة لسلسلة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ريد تضمن أيضا أن الكميات الس</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 xml:space="preserve">مة تشحن للخارج بأقل الأسعار وذلك </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خفيض تكا</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ف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زيع، كما يتم اخ</w:t>
      </w:r>
      <w:r w:rsidR="00AB3C9E" w:rsidRPr="00546F1A">
        <w:rPr>
          <w:rFonts w:ascii="Traditional Arabic" w:eastAsia="Times New Roman" w:hAnsi="Traditional Arabic" w:cs="Traditional Arabic" w:hint="cs"/>
          <w:sz w:val="24"/>
          <w:szCs w:val="24"/>
          <w:rtl/>
        </w:rPr>
        <w:t>تــي</w:t>
      </w:r>
      <w:r w:rsidR="00F16E61" w:rsidRPr="00546F1A">
        <w:rPr>
          <w:rFonts w:ascii="Traditional Arabic" w:eastAsia="Times New Roman" w:hAnsi="Traditional Arabic" w:cs="Traditional Arabic" w:hint="cs"/>
          <w:sz w:val="24"/>
          <w:szCs w:val="24"/>
          <w:rtl/>
        </w:rPr>
        <w:t>ار وسائل النقل والشاحنات لضمان ا</w:t>
      </w:r>
      <w:r w:rsidR="00AB3C9E" w:rsidRPr="00546F1A">
        <w:rPr>
          <w:rFonts w:ascii="Traditional Arabic" w:eastAsia="Times New Roman" w:hAnsi="Traditional Arabic" w:cs="Traditional Arabic" w:hint="cs"/>
          <w:sz w:val="24"/>
          <w:szCs w:val="24"/>
          <w:rtl/>
        </w:rPr>
        <w:t>لــتــسلــي</w:t>
      </w:r>
      <w:r w:rsidR="00F16E61" w:rsidRPr="00546F1A">
        <w:rPr>
          <w:rFonts w:ascii="Traditional Arabic" w:eastAsia="Times New Roman" w:hAnsi="Traditional Arabic" w:cs="Traditional Arabic" w:hint="cs"/>
          <w:sz w:val="24"/>
          <w:szCs w:val="24"/>
          <w:rtl/>
        </w:rPr>
        <w:t xml:space="preserve">م </w:t>
      </w:r>
      <w:r w:rsidR="00A66E63" w:rsidRPr="00546F1A">
        <w:rPr>
          <w:rFonts w:ascii="Traditional Arabic" w:eastAsia="Times New Roman" w:hAnsi="Traditional Arabic" w:cs="Traditional Arabic" w:hint="cs"/>
          <w:sz w:val="24"/>
          <w:szCs w:val="24"/>
          <w:rtl/>
        </w:rPr>
        <w:t xml:space="preserve">في </w:t>
      </w:r>
      <w:r w:rsidR="00F16E61" w:rsidRPr="00546F1A">
        <w:rPr>
          <w:rFonts w:ascii="Traditional Arabic" w:eastAsia="Times New Roman" w:hAnsi="Traditional Arabic" w:cs="Traditional Arabic" w:hint="cs"/>
          <w:sz w:val="24"/>
          <w:szCs w:val="24"/>
          <w:rtl/>
        </w:rPr>
        <w:t xml:space="preserve">الوقت المناسب </w:t>
      </w:r>
      <w:r w:rsidRPr="00546F1A">
        <w:rPr>
          <w:rFonts w:ascii="Traditional Arabic" w:eastAsia="Times New Roman" w:hAnsi="Traditional Arabic" w:cs="Traditional Arabic" w:hint="cs"/>
          <w:sz w:val="24"/>
          <w:szCs w:val="24"/>
          <w:rtl/>
        </w:rPr>
        <w:t>بأقل</w:t>
      </w:r>
      <w:r w:rsidR="00F16E61" w:rsidRPr="00546F1A">
        <w:rPr>
          <w:rFonts w:ascii="Traditional Arabic" w:eastAsia="Times New Roman" w:hAnsi="Traditional Arabic" w:cs="Traditional Arabic" w:hint="cs"/>
          <w:sz w:val="24"/>
          <w:szCs w:val="24"/>
          <w:rtl/>
        </w:rPr>
        <w:t xml:space="preserve"> تكلفة </w:t>
      </w:r>
      <w:r w:rsidR="00A8030E" w:rsidRPr="00546F1A">
        <w:rPr>
          <w:rFonts w:ascii="Traditional Arabic" w:eastAsia="Times New Roman" w:hAnsi="Traditional Arabic" w:cs="Traditional Arabic" w:hint="cs"/>
          <w:sz w:val="24"/>
          <w:szCs w:val="24"/>
          <w:rtl/>
        </w:rPr>
        <w:t>ممكنة</w:t>
      </w:r>
      <w:r w:rsidR="00A8030E" w:rsidRPr="00546F1A">
        <w:rPr>
          <w:rFonts w:ascii="Traditional Arabic" w:eastAsia="Times New Roman" w:hAnsi="Traditional Arabic" w:cs="Traditional Arabic" w:hint="cs"/>
          <w:sz w:val="24"/>
          <w:szCs w:val="24"/>
        </w:rPr>
        <w:t>.</w:t>
      </w:r>
      <w:r w:rsidR="00A8030E" w:rsidRPr="00546F1A">
        <w:rPr>
          <w:rFonts w:ascii="Traditional Arabic" w:eastAsia="Times New Roman" w:hAnsi="Traditional Arabic" w:cs="Traditional Arabic" w:hint="cs"/>
          <w:sz w:val="24"/>
          <w:szCs w:val="24"/>
          <w:rtl/>
        </w:rPr>
        <w:t xml:space="preserve"> (الهنداوي،2021).</w:t>
      </w:r>
    </w:p>
    <w:p w14:paraId="182C3FEF" w14:textId="0FBBC01F" w:rsidR="00F16E61" w:rsidRPr="00546F1A" w:rsidRDefault="00310733"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b/>
          <w:bCs/>
          <w:sz w:val="24"/>
          <w:szCs w:val="24"/>
          <w:rtl/>
        </w:rPr>
        <w:lastRenderedPageBreak/>
        <w:t>ثالثا</w:t>
      </w:r>
      <w:r w:rsidRPr="00546F1A">
        <w:rPr>
          <w:rFonts w:ascii="Traditional Arabic" w:eastAsia="Times New Roman" w:hAnsi="Traditional Arabic" w:cs="Traditional Arabic" w:hint="cs"/>
          <w:sz w:val="24"/>
          <w:szCs w:val="24"/>
          <w:rtl/>
        </w:rPr>
        <w:t xml:space="preserve">: </w:t>
      </w:r>
      <w:r w:rsidR="00F16E61" w:rsidRPr="00546F1A">
        <w:rPr>
          <w:rFonts w:ascii="Traditional Arabic" w:eastAsia="Times New Roman" w:hAnsi="Traditional Arabic" w:cs="Traditional Arabic" w:hint="cs"/>
          <w:sz w:val="24"/>
          <w:szCs w:val="24"/>
          <w:rtl/>
        </w:rPr>
        <w:t xml:space="preserve">القيمة </w:t>
      </w:r>
      <w:r w:rsidRPr="00546F1A">
        <w:rPr>
          <w:rFonts w:ascii="Traditional Arabic" w:eastAsia="Times New Roman" w:hAnsi="Traditional Arabic" w:cs="Traditional Arabic" w:hint="cs"/>
          <w:sz w:val="24"/>
          <w:szCs w:val="24"/>
          <w:rtl/>
        </w:rPr>
        <w:t>السوقية</w:t>
      </w:r>
      <w:r w:rsidRPr="00546F1A">
        <w:rPr>
          <w:rFonts w:ascii="Traditional Arabic" w:eastAsia="Times New Roman" w:hAnsi="Traditional Arabic" w:cs="Traditional Arabic" w:hint="cs"/>
          <w:sz w:val="24"/>
          <w:szCs w:val="24"/>
        </w:rPr>
        <w:t>:</w:t>
      </w:r>
      <w:r w:rsidR="00A8030E" w:rsidRPr="00546F1A">
        <w:rPr>
          <w:rFonts w:ascii="Traditional Arabic" w:eastAsia="Times New Roman" w:hAnsi="Traditional Arabic" w:cs="Traditional Arabic" w:hint="cs"/>
          <w:sz w:val="24"/>
          <w:szCs w:val="24"/>
          <w:rtl/>
        </w:rPr>
        <w:t xml:space="preserve"> حيث تسهم </w:t>
      </w:r>
      <w:r w:rsidR="00F16E61" w:rsidRPr="00546F1A">
        <w:rPr>
          <w:rFonts w:ascii="Traditional Arabic" w:eastAsia="Times New Roman" w:hAnsi="Traditional Arabic" w:cs="Traditional Arabic" w:hint="cs"/>
          <w:sz w:val="24"/>
          <w:szCs w:val="24"/>
          <w:rtl/>
        </w:rPr>
        <w:t>سلسلة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ريد بصورة إيجابية على خمسة عناصر تقود إلى القيمة السوقية ه</w:t>
      </w:r>
      <w:r w:rsidR="00A66E63" w:rsidRPr="00546F1A">
        <w:rPr>
          <w:rFonts w:ascii="Traditional Arabic" w:eastAsia="Times New Roman" w:hAnsi="Traditional Arabic" w:cs="Traditional Arabic" w:hint="cs"/>
          <w:sz w:val="24"/>
          <w:szCs w:val="24"/>
          <w:rtl/>
        </w:rPr>
        <w:t>ي</w:t>
      </w:r>
      <w:r w:rsidR="00F16E61" w:rsidRPr="00546F1A">
        <w:rPr>
          <w:rFonts w:ascii="Traditional Arabic" w:eastAsia="Times New Roman" w:hAnsi="Traditional Arabic" w:cs="Traditional Arabic" w:hint="cs"/>
          <w:sz w:val="24"/>
          <w:szCs w:val="24"/>
          <w:rtl/>
        </w:rPr>
        <w:t xml:space="preserve"> نمو المبيعات، تخفيض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كلفة،</w:t>
      </w:r>
      <w:r w:rsidR="00F16E61" w:rsidRPr="00546F1A">
        <w:rPr>
          <w:rFonts w:ascii="Traditional Arabic" w:eastAsia="Times New Roman" w:hAnsi="Traditional Arabic" w:cs="Traditional Arabic" w:hint="cs"/>
          <w:sz w:val="24"/>
          <w:szCs w:val="24"/>
          <w:rtl/>
        </w:rPr>
        <w:t xml:space="preserve"> الاستخدام الكفؤ للأصول </w:t>
      </w:r>
      <w:r w:rsidRPr="00546F1A">
        <w:rPr>
          <w:rFonts w:ascii="Traditional Arabic" w:eastAsia="Times New Roman" w:hAnsi="Traditional Arabic" w:cs="Traditional Arabic" w:hint="cs"/>
          <w:sz w:val="24"/>
          <w:szCs w:val="24"/>
          <w:rtl/>
        </w:rPr>
        <w:t>الثابتة،</w:t>
      </w:r>
      <w:r w:rsidR="00F16E61" w:rsidRPr="00546F1A">
        <w:rPr>
          <w:rFonts w:ascii="Traditional Arabic" w:eastAsia="Times New Roman" w:hAnsi="Traditional Arabic" w:cs="Traditional Arabic" w:hint="cs"/>
          <w:sz w:val="24"/>
          <w:szCs w:val="24"/>
          <w:rtl/>
        </w:rPr>
        <w:t xml:space="preserve"> إنجاز الأعمال بصورة </w:t>
      </w:r>
      <w:r w:rsidRPr="00546F1A">
        <w:rPr>
          <w:rFonts w:ascii="Traditional Arabic" w:eastAsia="Times New Roman" w:hAnsi="Traditional Arabic" w:cs="Traditional Arabic" w:hint="cs"/>
          <w:sz w:val="24"/>
          <w:szCs w:val="24"/>
          <w:rtl/>
        </w:rPr>
        <w:t>متميزة،</w:t>
      </w:r>
      <w:r w:rsidR="00F16E61" w:rsidRPr="00546F1A">
        <w:rPr>
          <w:rFonts w:ascii="Traditional Arabic" w:eastAsia="Times New Roman" w:hAnsi="Traditional Arabic" w:cs="Traditional Arabic" w:hint="cs"/>
          <w:sz w:val="24"/>
          <w:szCs w:val="24"/>
          <w:rtl/>
        </w:rPr>
        <w:t xml:space="preserve"> الشريحة </w:t>
      </w:r>
      <w:r w:rsidR="002206A1" w:rsidRPr="00546F1A">
        <w:rPr>
          <w:rFonts w:ascii="Traditional Arabic" w:eastAsia="Times New Roman" w:hAnsi="Traditional Arabic" w:cs="Traditional Arabic" w:hint="cs"/>
          <w:sz w:val="24"/>
          <w:szCs w:val="24"/>
          <w:rtl/>
        </w:rPr>
        <w:t>الخاضعة</w:t>
      </w:r>
      <w:r w:rsidRPr="00546F1A">
        <w:rPr>
          <w:rFonts w:ascii="Traditional Arabic" w:eastAsia="Times New Roman" w:hAnsi="Traditional Arabic" w:cs="Traditional Arabic" w:hint="cs"/>
          <w:sz w:val="24"/>
          <w:szCs w:val="24"/>
          <w:rtl/>
        </w:rPr>
        <w:t>.</w:t>
      </w:r>
      <w:r w:rsidR="00F16E61" w:rsidRPr="00546F1A">
        <w:rPr>
          <w:rFonts w:ascii="Traditional Arabic" w:eastAsia="Times New Roman" w:hAnsi="Traditional Arabic" w:cs="Traditional Arabic" w:hint="cs"/>
          <w:sz w:val="24"/>
          <w:szCs w:val="24"/>
          <w:rtl/>
        </w:rPr>
        <w:t xml:space="preserve"> و</w:t>
      </w:r>
      <w:r w:rsidR="00A66E63" w:rsidRPr="00546F1A">
        <w:rPr>
          <w:rFonts w:ascii="Traditional Arabic" w:eastAsia="Times New Roman" w:hAnsi="Traditional Arabic" w:cs="Traditional Arabic" w:hint="cs"/>
          <w:sz w:val="24"/>
          <w:szCs w:val="24"/>
          <w:rtl/>
        </w:rPr>
        <w:t xml:space="preserve">في </w:t>
      </w:r>
      <w:r w:rsidR="00F16E61" w:rsidRPr="00546F1A">
        <w:rPr>
          <w:rFonts w:ascii="Traditional Arabic" w:eastAsia="Times New Roman" w:hAnsi="Traditional Arabic" w:cs="Traditional Arabic" w:hint="cs"/>
          <w:sz w:val="24"/>
          <w:szCs w:val="24"/>
          <w:rtl/>
        </w:rPr>
        <w:t>سلسلة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ريد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لــتــي</w:t>
      </w:r>
      <w:r w:rsidR="00F16E61"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تــت</w:t>
      </w:r>
      <w:r w:rsidR="00F16E61" w:rsidRPr="00546F1A">
        <w:rPr>
          <w:rFonts w:ascii="Traditional Arabic" w:eastAsia="Times New Roman" w:hAnsi="Traditional Arabic" w:cs="Traditional Arabic" w:hint="cs"/>
          <w:sz w:val="24"/>
          <w:szCs w:val="24"/>
          <w:rtl/>
        </w:rPr>
        <w:t xml:space="preserve">صف بالكفاءة فإن الكمية المناسبة من المنتجات </w:t>
      </w:r>
      <w:r w:rsidR="00AB3C9E" w:rsidRPr="00546F1A">
        <w:rPr>
          <w:rFonts w:ascii="Traditional Arabic" w:eastAsia="Times New Roman" w:hAnsi="Traditional Arabic" w:cs="Traditional Arabic" w:hint="cs"/>
          <w:sz w:val="24"/>
          <w:szCs w:val="24"/>
          <w:rtl/>
        </w:rPr>
        <w:t>تــت</w:t>
      </w:r>
      <w:r w:rsidR="00F16E61" w:rsidRPr="00546F1A">
        <w:rPr>
          <w:rFonts w:ascii="Traditional Arabic" w:eastAsia="Times New Roman" w:hAnsi="Traditional Arabic" w:cs="Traditional Arabic" w:hint="cs"/>
          <w:sz w:val="24"/>
          <w:szCs w:val="24"/>
          <w:rtl/>
        </w:rPr>
        <w:t xml:space="preserve">حرك بسرعة نحو السوق، ناتجا عنها مبيعات </w:t>
      </w:r>
      <w:r w:rsidRPr="00546F1A">
        <w:rPr>
          <w:rFonts w:ascii="Traditional Arabic" w:eastAsia="Times New Roman" w:hAnsi="Traditional Arabic" w:cs="Traditional Arabic" w:hint="cs"/>
          <w:sz w:val="24"/>
          <w:szCs w:val="24"/>
          <w:rtl/>
        </w:rPr>
        <w:t>مرتفعة.</w:t>
      </w:r>
      <w:r w:rsidR="00F16E61" w:rsidRPr="00546F1A">
        <w:rPr>
          <w:rFonts w:ascii="Traditional Arabic" w:eastAsia="Times New Roman" w:hAnsi="Traditional Arabic" w:cs="Traditional Arabic" w:hint="cs"/>
          <w:sz w:val="24"/>
          <w:szCs w:val="24"/>
          <w:rtl/>
        </w:rPr>
        <w:t xml:space="preserve"> ونظرا لأن العميل يجد ما </w:t>
      </w:r>
      <w:r w:rsidRPr="00546F1A">
        <w:rPr>
          <w:rFonts w:ascii="Traditional Arabic" w:eastAsia="Times New Roman" w:hAnsi="Traditional Arabic" w:cs="Traditional Arabic" w:hint="cs"/>
          <w:sz w:val="24"/>
          <w:szCs w:val="24"/>
          <w:rtl/>
        </w:rPr>
        <w:t>يحتاجه</w:t>
      </w:r>
      <w:r w:rsidR="00F16E61" w:rsidRPr="00546F1A">
        <w:rPr>
          <w:rFonts w:ascii="Traditional Arabic" w:eastAsia="Times New Roman" w:hAnsi="Traditional Arabic" w:cs="Traditional Arabic" w:hint="cs"/>
          <w:sz w:val="24"/>
          <w:szCs w:val="24"/>
          <w:rtl/>
        </w:rPr>
        <w:t xml:space="preserve"> عندما يتجه إلى الشراء فإن المخازن لا تفقد أية مبيعات يمكن </w:t>
      </w:r>
      <w:r w:rsidRPr="00546F1A">
        <w:rPr>
          <w:rFonts w:ascii="Traditional Arabic" w:eastAsia="Times New Roman" w:hAnsi="Traditional Arabic" w:cs="Traditional Arabic" w:hint="cs"/>
          <w:sz w:val="24"/>
          <w:szCs w:val="24"/>
          <w:rtl/>
        </w:rPr>
        <w:t>بيعها</w:t>
      </w:r>
      <w:r w:rsidR="00A8030E" w:rsidRPr="00546F1A">
        <w:rPr>
          <w:rFonts w:ascii="Traditional Arabic" w:eastAsia="Times New Roman" w:hAnsi="Traditional Arabic" w:cs="Traditional Arabic" w:hint="cs"/>
          <w:sz w:val="24"/>
          <w:szCs w:val="24"/>
          <w:rtl/>
          <w:lang w:bidi="ar-EG"/>
        </w:rPr>
        <w:t xml:space="preserve"> (منصور،2021).</w:t>
      </w:r>
    </w:p>
    <w:p w14:paraId="55A7C59C" w14:textId="02C748B4" w:rsidR="00F16E61" w:rsidRPr="00546F1A" w:rsidRDefault="00310733"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b/>
          <w:bCs/>
          <w:sz w:val="24"/>
          <w:szCs w:val="24"/>
          <w:rtl/>
        </w:rPr>
        <w:t>رابعا</w:t>
      </w:r>
      <w:r w:rsidRPr="00546F1A">
        <w:rPr>
          <w:rFonts w:ascii="Traditional Arabic" w:eastAsia="Times New Roman" w:hAnsi="Traditional Arabic" w:cs="Traditional Arabic" w:hint="cs"/>
          <w:sz w:val="24"/>
          <w:szCs w:val="24"/>
          <w:rtl/>
        </w:rPr>
        <w:t>: 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 xml:space="preserve">ف </w:t>
      </w:r>
      <w:r w:rsidRPr="00546F1A">
        <w:rPr>
          <w:rFonts w:ascii="Traditional Arabic" w:eastAsia="Times New Roman" w:hAnsi="Traditional Arabic" w:cs="Traditional Arabic" w:hint="cs"/>
          <w:sz w:val="24"/>
          <w:szCs w:val="24"/>
          <w:rtl/>
        </w:rPr>
        <w:t>الرأسما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w:t>
      </w:r>
      <w:r w:rsidRPr="00546F1A">
        <w:rPr>
          <w:rFonts w:ascii="Traditional Arabic" w:eastAsia="Times New Roman" w:hAnsi="Traditional Arabic" w:cs="Traditional Arabic" w:hint="cs"/>
          <w:sz w:val="24"/>
          <w:szCs w:val="24"/>
        </w:rPr>
        <w:t>:</w:t>
      </w:r>
      <w:r w:rsidR="00A8030E" w:rsidRPr="00546F1A">
        <w:rPr>
          <w:rFonts w:ascii="Traditional Arabic" w:eastAsia="Times New Roman" w:hAnsi="Traditional Arabic" w:cs="Traditional Arabic" w:hint="cs"/>
          <w:sz w:val="24"/>
          <w:szCs w:val="24"/>
          <w:rtl/>
        </w:rPr>
        <w:t xml:space="preserve"> حيث تعتمد</w:t>
      </w:r>
      <w:r w:rsidR="00F16E61"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ريد </w:t>
      </w:r>
      <w:r w:rsidR="002206A1" w:rsidRPr="00546F1A">
        <w:rPr>
          <w:rFonts w:ascii="Traditional Arabic" w:eastAsia="Times New Roman" w:hAnsi="Traditional Arabic" w:cs="Traditional Arabic" w:hint="cs"/>
          <w:sz w:val="24"/>
          <w:szCs w:val="24"/>
          <w:rtl/>
        </w:rPr>
        <w:t>تكون فيها</w:t>
      </w:r>
      <w:r w:rsidR="00F16E61"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 xml:space="preserve">ف </w:t>
      </w:r>
      <w:r w:rsidRPr="00546F1A">
        <w:rPr>
          <w:rFonts w:ascii="Traditional Arabic" w:eastAsia="Times New Roman" w:hAnsi="Traditional Arabic" w:cs="Traditional Arabic" w:hint="cs"/>
          <w:sz w:val="24"/>
          <w:szCs w:val="24"/>
          <w:rtl/>
        </w:rPr>
        <w:t>الرأسما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w:t>
      </w:r>
      <w:r w:rsidR="00F16E61" w:rsidRPr="00546F1A">
        <w:rPr>
          <w:rFonts w:ascii="Traditional Arabic" w:eastAsia="Times New Roman" w:hAnsi="Traditional Arabic" w:cs="Traditional Arabic" w:hint="cs"/>
          <w:sz w:val="24"/>
          <w:szCs w:val="24"/>
          <w:rtl/>
        </w:rPr>
        <w:t xml:space="preserve"> مثل تكا</w:t>
      </w:r>
      <w:r w:rsidR="00AB3C9E" w:rsidRPr="00546F1A">
        <w:rPr>
          <w:rFonts w:ascii="Traditional Arabic" w:eastAsia="Times New Roman" w:hAnsi="Traditional Arabic" w:cs="Traditional Arabic" w:hint="cs"/>
          <w:sz w:val="24"/>
          <w:szCs w:val="24"/>
          <w:rtl/>
        </w:rPr>
        <w:t>لــي</w:t>
      </w:r>
      <w:r w:rsidR="00F16E61" w:rsidRPr="00546F1A">
        <w:rPr>
          <w:rFonts w:ascii="Traditional Arabic" w:eastAsia="Times New Roman" w:hAnsi="Traditional Arabic" w:cs="Traditional Arabic" w:hint="cs"/>
          <w:sz w:val="24"/>
          <w:szCs w:val="24"/>
          <w:rtl/>
        </w:rPr>
        <w:t xml:space="preserve">ف تشغيل المصانع والمخازن تكون عند حدها </w:t>
      </w:r>
      <w:r w:rsidRPr="00546F1A">
        <w:rPr>
          <w:rFonts w:ascii="Traditional Arabic" w:eastAsia="Times New Roman" w:hAnsi="Traditional Arabic" w:cs="Traditional Arabic" w:hint="cs"/>
          <w:sz w:val="24"/>
          <w:szCs w:val="24"/>
          <w:rtl/>
        </w:rPr>
        <w:t>الأدنى،</w:t>
      </w:r>
      <w:r w:rsidR="00F16E61" w:rsidRPr="00546F1A">
        <w:rPr>
          <w:rFonts w:ascii="Traditional Arabic" w:eastAsia="Times New Roman" w:hAnsi="Traditional Arabic" w:cs="Traditional Arabic" w:hint="cs"/>
          <w:sz w:val="24"/>
          <w:szCs w:val="24"/>
          <w:rtl/>
        </w:rPr>
        <w:t xml:space="preserve"> فإذا كانت أوامر الطلب أكثر من ا</w:t>
      </w:r>
      <w:r w:rsidR="00AB3C9E" w:rsidRPr="00546F1A">
        <w:rPr>
          <w:rFonts w:ascii="Traditional Arabic" w:eastAsia="Times New Roman" w:hAnsi="Traditional Arabic" w:cs="Traditional Arabic" w:hint="cs"/>
          <w:sz w:val="24"/>
          <w:szCs w:val="24"/>
          <w:rtl/>
        </w:rPr>
        <w:t>لــتــن</w:t>
      </w:r>
      <w:r w:rsidR="00F16E61" w:rsidRPr="00546F1A">
        <w:rPr>
          <w:rFonts w:ascii="Traditional Arabic" w:eastAsia="Times New Roman" w:hAnsi="Traditional Arabic" w:cs="Traditional Arabic" w:hint="cs"/>
          <w:sz w:val="24"/>
          <w:szCs w:val="24"/>
          <w:rtl/>
        </w:rPr>
        <w:t xml:space="preserve">بؤ بالمبيعات </w:t>
      </w:r>
      <w:r w:rsidRPr="00546F1A">
        <w:rPr>
          <w:rFonts w:ascii="Traditional Arabic" w:eastAsia="Times New Roman" w:hAnsi="Traditional Arabic" w:cs="Traditional Arabic" w:hint="cs"/>
          <w:sz w:val="24"/>
          <w:szCs w:val="24"/>
          <w:rtl/>
        </w:rPr>
        <w:t>والذي</w:t>
      </w:r>
      <w:r w:rsidR="00F16E61" w:rsidRPr="00546F1A">
        <w:rPr>
          <w:rFonts w:ascii="Traditional Arabic" w:eastAsia="Times New Roman" w:hAnsi="Traditional Arabic" w:cs="Traditional Arabic" w:hint="cs"/>
          <w:sz w:val="24"/>
          <w:szCs w:val="24"/>
          <w:rtl/>
        </w:rPr>
        <w:t xml:space="preserve"> يكون الأساس </w:t>
      </w:r>
      <w:r w:rsidR="00A66E63" w:rsidRPr="00546F1A">
        <w:rPr>
          <w:rFonts w:ascii="Traditional Arabic" w:eastAsia="Times New Roman" w:hAnsi="Traditional Arabic" w:cs="Traditional Arabic" w:hint="cs"/>
          <w:sz w:val="24"/>
          <w:szCs w:val="24"/>
          <w:rtl/>
        </w:rPr>
        <w:t xml:space="preserve">في </w:t>
      </w:r>
      <w:r w:rsidR="00F16E61" w:rsidRPr="00546F1A">
        <w:rPr>
          <w:rFonts w:ascii="Traditional Arabic" w:eastAsia="Times New Roman" w:hAnsi="Traditional Arabic" w:cs="Traditional Arabic" w:hint="cs"/>
          <w:sz w:val="24"/>
          <w:szCs w:val="24"/>
          <w:rtl/>
        </w:rPr>
        <w:t xml:space="preserve">الإنتاج </w:t>
      </w:r>
      <w:r w:rsidRPr="00546F1A">
        <w:rPr>
          <w:rFonts w:ascii="Traditional Arabic" w:eastAsia="Times New Roman" w:hAnsi="Traditional Arabic" w:cs="Traditional Arabic" w:hint="cs"/>
          <w:sz w:val="24"/>
          <w:szCs w:val="24"/>
          <w:rtl/>
        </w:rPr>
        <w:t>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صنيع،</w:t>
      </w:r>
      <w:r w:rsidR="00F16E61" w:rsidRPr="00546F1A">
        <w:rPr>
          <w:rFonts w:ascii="Traditional Arabic" w:eastAsia="Times New Roman" w:hAnsi="Traditional Arabic" w:cs="Traditional Arabic" w:hint="cs"/>
          <w:sz w:val="24"/>
          <w:szCs w:val="24"/>
          <w:rtl/>
        </w:rPr>
        <w:t xml:space="preserve"> فإن الإنتاج سيكون متزامن بصورة أكبر من طلب </w:t>
      </w:r>
      <w:r w:rsidRPr="00546F1A">
        <w:rPr>
          <w:rFonts w:ascii="Traditional Arabic" w:eastAsia="Times New Roman" w:hAnsi="Traditional Arabic" w:cs="Traditional Arabic" w:hint="cs"/>
          <w:sz w:val="24"/>
          <w:szCs w:val="24"/>
          <w:rtl/>
        </w:rPr>
        <w:t>العميل.</w:t>
      </w:r>
      <w:r w:rsidR="00F16E61" w:rsidRPr="00546F1A">
        <w:rPr>
          <w:rFonts w:ascii="Traditional Arabic" w:eastAsia="Times New Roman" w:hAnsi="Traditional Arabic" w:cs="Traditional Arabic" w:hint="cs"/>
          <w:sz w:val="24"/>
          <w:szCs w:val="24"/>
          <w:rtl/>
        </w:rPr>
        <w:t xml:space="preserve"> ومن ثم المخزون تحت الطلب يكون عند حده الأدنى الأمر </w:t>
      </w:r>
      <w:r w:rsidRPr="00546F1A">
        <w:rPr>
          <w:rFonts w:ascii="Traditional Arabic" w:eastAsia="Times New Roman" w:hAnsi="Traditional Arabic" w:cs="Traditional Arabic" w:hint="cs"/>
          <w:sz w:val="24"/>
          <w:szCs w:val="24"/>
          <w:rtl/>
        </w:rPr>
        <w:t>الذي</w:t>
      </w:r>
      <w:r w:rsidR="00F16E61" w:rsidRPr="00546F1A">
        <w:rPr>
          <w:rFonts w:ascii="Traditional Arabic" w:eastAsia="Times New Roman" w:hAnsi="Traditional Arabic" w:cs="Traditional Arabic" w:hint="cs"/>
          <w:sz w:val="24"/>
          <w:szCs w:val="24"/>
          <w:rtl/>
        </w:rPr>
        <w:t xml:space="preserve"> يخفض من عدد المخازن اللازمة لخدمة </w:t>
      </w:r>
      <w:r w:rsidRPr="00546F1A">
        <w:rPr>
          <w:rFonts w:ascii="Traditional Arabic" w:eastAsia="Times New Roman" w:hAnsi="Traditional Arabic" w:cs="Traditional Arabic" w:hint="cs"/>
          <w:sz w:val="24"/>
          <w:szCs w:val="24"/>
          <w:rtl/>
        </w:rPr>
        <w:t>العميل</w:t>
      </w:r>
      <w:r w:rsidR="00A8030E" w:rsidRPr="00546F1A">
        <w:rPr>
          <w:rFonts w:ascii="Traditional Arabic" w:hAnsi="Traditional Arabic" w:cs="Traditional Arabic" w:hint="cs"/>
          <w:sz w:val="24"/>
          <w:szCs w:val="24"/>
        </w:rPr>
        <w:t xml:space="preserve"> Jenni, et, al,2024).</w:t>
      </w:r>
      <w:r w:rsidR="00A8030E" w:rsidRPr="00546F1A">
        <w:rPr>
          <w:rFonts w:ascii="Traditional Arabic" w:eastAsia="Times New Roman" w:hAnsi="Traditional Arabic" w:cs="Traditional Arabic" w:hint="cs"/>
          <w:sz w:val="24"/>
          <w:szCs w:val="24"/>
          <w:rtl/>
        </w:rPr>
        <w:t>)</w:t>
      </w:r>
    </w:p>
    <w:p w14:paraId="0936C5FC" w14:textId="5543F34C" w:rsidR="009F2CAA" w:rsidRPr="00546F1A" w:rsidRDefault="00B844E1" w:rsidP="00546F1A">
      <w:pPr>
        <w:bidi/>
        <w:spacing w:after="200" w:line="360" w:lineRule="auto"/>
        <w:jc w:val="both"/>
        <w:rPr>
          <w:rFonts w:ascii="Traditional Arabic" w:eastAsia="Times New Roman" w:hAnsi="Traditional Arabic" w:cs="Traditional Arabic"/>
          <w:b/>
          <w:bCs/>
          <w:sz w:val="24"/>
          <w:szCs w:val="24"/>
          <w:rtl/>
        </w:rPr>
      </w:pPr>
      <w:r w:rsidRPr="00546F1A">
        <w:rPr>
          <w:rFonts w:ascii="Traditional Arabic" w:eastAsia="Times New Roman" w:hAnsi="Traditional Arabic" w:cs="Traditional Arabic" w:hint="cs"/>
          <w:b/>
          <w:bCs/>
          <w:sz w:val="24"/>
          <w:szCs w:val="24"/>
          <w:rtl/>
        </w:rPr>
        <w:t>خامسا</w:t>
      </w:r>
      <w:r w:rsidRPr="00546F1A">
        <w:rPr>
          <w:rFonts w:ascii="Traditional Arabic" w:eastAsia="Times New Roman" w:hAnsi="Traditional Arabic" w:cs="Traditional Arabic" w:hint="cs"/>
          <w:sz w:val="24"/>
          <w:szCs w:val="24"/>
          <w:rtl/>
        </w:rPr>
        <w:t xml:space="preserve">: </w:t>
      </w:r>
      <w:r w:rsidR="00F16E61" w:rsidRPr="00546F1A">
        <w:rPr>
          <w:rFonts w:ascii="Traditional Arabic" w:eastAsia="Times New Roman" w:hAnsi="Traditional Arabic" w:cs="Traditional Arabic" w:hint="cs"/>
          <w:sz w:val="24"/>
          <w:szCs w:val="24"/>
          <w:rtl/>
        </w:rPr>
        <w:t xml:space="preserve">الوفورات </w:t>
      </w:r>
      <w:r w:rsidRPr="00546F1A">
        <w:rPr>
          <w:rFonts w:ascii="Traditional Arabic" w:eastAsia="Times New Roman" w:hAnsi="Traditional Arabic" w:cs="Traditional Arabic" w:hint="cs"/>
          <w:sz w:val="24"/>
          <w:szCs w:val="24"/>
          <w:rtl/>
        </w:rPr>
        <w:t>الرأسما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w:t>
      </w:r>
      <w:r w:rsidRPr="00546F1A">
        <w:rPr>
          <w:rFonts w:ascii="Traditional Arabic" w:eastAsia="Times New Roman" w:hAnsi="Traditional Arabic" w:cs="Traditional Arabic" w:hint="cs"/>
          <w:sz w:val="24"/>
          <w:szCs w:val="24"/>
        </w:rPr>
        <w:t>:</w:t>
      </w:r>
      <w:r w:rsidR="00A8030E" w:rsidRPr="00546F1A">
        <w:rPr>
          <w:rFonts w:ascii="Traditional Arabic" w:eastAsia="Times New Roman" w:hAnsi="Traditional Arabic" w:cs="Traditional Arabic" w:hint="cs"/>
          <w:sz w:val="24"/>
          <w:szCs w:val="24"/>
          <w:rtl/>
        </w:rPr>
        <w:t xml:space="preserve"> </w:t>
      </w:r>
      <w:r w:rsidR="00F16E61" w:rsidRPr="00546F1A">
        <w:rPr>
          <w:rFonts w:ascii="Traditional Arabic" w:eastAsia="Times New Roman" w:hAnsi="Traditional Arabic" w:cs="Traditional Arabic" w:hint="cs"/>
          <w:sz w:val="24"/>
          <w:szCs w:val="24"/>
          <w:rtl/>
        </w:rPr>
        <w:t xml:space="preserve">بالإضافة إلى تخفيض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ف،</w:t>
      </w:r>
      <w:r w:rsidR="00F16E61" w:rsidRPr="00546F1A">
        <w:rPr>
          <w:rFonts w:ascii="Traditional Arabic" w:eastAsia="Times New Roman" w:hAnsi="Traditional Arabic" w:cs="Traditional Arabic" w:hint="cs"/>
          <w:sz w:val="24"/>
          <w:szCs w:val="24"/>
          <w:rtl/>
        </w:rPr>
        <w:t xml:space="preserve"> فإن ال</w:t>
      </w:r>
      <w:r w:rsidR="00067C01" w:rsidRPr="00546F1A">
        <w:rPr>
          <w:rFonts w:ascii="Traditional Arabic" w:eastAsia="Times New Roman" w:hAnsi="Traditional Arabic" w:cs="Traditional Arabic" w:hint="cs"/>
          <w:sz w:val="24"/>
          <w:szCs w:val="24"/>
          <w:rtl/>
        </w:rPr>
        <w:t>إدارة</w:t>
      </w:r>
      <w:r w:rsidR="00F16E61" w:rsidRPr="00546F1A">
        <w:rPr>
          <w:rFonts w:ascii="Traditional Arabic" w:eastAsia="Times New Roman" w:hAnsi="Traditional Arabic" w:cs="Traditional Arabic" w:hint="cs"/>
          <w:sz w:val="24"/>
          <w:szCs w:val="24"/>
          <w:rtl/>
        </w:rPr>
        <w:t xml:space="preserve"> الفعالة لسلسة ا</w:t>
      </w:r>
      <w:r w:rsidR="00AB3C9E" w:rsidRPr="00546F1A">
        <w:rPr>
          <w:rFonts w:ascii="Traditional Arabic" w:eastAsia="Times New Roman" w:hAnsi="Traditional Arabic" w:cs="Traditional Arabic" w:hint="cs"/>
          <w:sz w:val="24"/>
          <w:szCs w:val="24"/>
          <w:rtl/>
        </w:rPr>
        <w:t>لــتــو</w:t>
      </w:r>
      <w:r w:rsidR="00F16E61" w:rsidRPr="00546F1A">
        <w:rPr>
          <w:rFonts w:ascii="Traditional Arabic" w:eastAsia="Times New Roman" w:hAnsi="Traditional Arabic" w:cs="Traditional Arabic" w:hint="cs"/>
          <w:sz w:val="24"/>
          <w:szCs w:val="24"/>
          <w:rtl/>
        </w:rPr>
        <w:t xml:space="preserve">ريد سوف تعظم رأس المال العامل </w:t>
      </w:r>
      <w:r w:rsidRPr="00546F1A">
        <w:rPr>
          <w:rFonts w:ascii="Traditional Arabic" w:eastAsia="Times New Roman" w:hAnsi="Traditional Arabic" w:cs="Traditional Arabic" w:hint="cs"/>
          <w:sz w:val="24"/>
          <w:szCs w:val="24"/>
          <w:rtl/>
        </w:rPr>
        <w:t>للشركة،</w:t>
      </w:r>
      <w:r w:rsidR="00F16E61" w:rsidRPr="00546F1A">
        <w:rPr>
          <w:rFonts w:ascii="Traditional Arabic" w:eastAsia="Times New Roman" w:hAnsi="Traditional Arabic" w:cs="Traditional Arabic" w:hint="cs"/>
          <w:sz w:val="24"/>
          <w:szCs w:val="24"/>
          <w:rtl/>
        </w:rPr>
        <w:t xml:space="preserve"> لأن المخزون سيتحول بصورة فورية إلى أوراق </w:t>
      </w:r>
      <w:r w:rsidRPr="00546F1A">
        <w:rPr>
          <w:rFonts w:ascii="Traditional Arabic" w:eastAsia="Times New Roman" w:hAnsi="Traditional Arabic" w:cs="Traditional Arabic" w:hint="cs"/>
          <w:sz w:val="24"/>
          <w:szCs w:val="24"/>
          <w:rtl/>
        </w:rPr>
        <w:t>قبض،</w:t>
      </w:r>
      <w:r w:rsidR="00F16E61" w:rsidRPr="00546F1A">
        <w:rPr>
          <w:rFonts w:ascii="Traditional Arabic" w:eastAsia="Times New Roman" w:hAnsi="Traditional Arabic" w:cs="Traditional Arabic" w:hint="cs"/>
          <w:sz w:val="24"/>
          <w:szCs w:val="24"/>
          <w:rtl/>
        </w:rPr>
        <w:t xml:space="preserve"> ومن وجهة النظر </w:t>
      </w:r>
      <w:r w:rsidRPr="00546F1A">
        <w:rPr>
          <w:rFonts w:ascii="Traditional Arabic" w:eastAsia="Times New Roman" w:hAnsi="Traditional Arabic" w:cs="Traditional Arabic" w:hint="cs"/>
          <w:sz w:val="24"/>
          <w:szCs w:val="24"/>
          <w:rtl/>
        </w:rPr>
        <w:t>الما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w:t>
      </w:r>
      <w:r w:rsidR="00F16E61" w:rsidRPr="00546F1A">
        <w:rPr>
          <w:rFonts w:ascii="Traditional Arabic" w:eastAsia="Times New Roman" w:hAnsi="Traditional Arabic" w:cs="Traditional Arabic" w:hint="cs"/>
          <w:sz w:val="24"/>
          <w:szCs w:val="24"/>
          <w:rtl/>
        </w:rPr>
        <w:t xml:space="preserve"> هذا ا</w:t>
      </w:r>
      <w:r w:rsidR="00AB3C9E" w:rsidRPr="00546F1A">
        <w:rPr>
          <w:rFonts w:ascii="Traditional Arabic" w:eastAsia="Times New Roman" w:hAnsi="Traditional Arabic" w:cs="Traditional Arabic" w:hint="cs"/>
          <w:sz w:val="24"/>
          <w:szCs w:val="24"/>
          <w:rtl/>
        </w:rPr>
        <w:t>لــت</w:t>
      </w:r>
      <w:r w:rsidR="00F16E61" w:rsidRPr="00546F1A">
        <w:rPr>
          <w:rFonts w:ascii="Traditional Arabic" w:eastAsia="Times New Roman" w:hAnsi="Traditional Arabic" w:cs="Traditional Arabic" w:hint="cs"/>
          <w:sz w:val="24"/>
          <w:szCs w:val="24"/>
          <w:rtl/>
        </w:rPr>
        <w:t xml:space="preserve">حول للمخزون إلى نقدية سيؤثر تأثيرا إيجابيا على القيمة السوقية </w:t>
      </w:r>
      <w:r w:rsidR="00A8030E" w:rsidRPr="00546F1A">
        <w:rPr>
          <w:rFonts w:ascii="Traditional Arabic" w:eastAsia="Times New Roman" w:hAnsi="Traditional Arabic" w:cs="Traditional Arabic" w:hint="cs"/>
          <w:sz w:val="24"/>
          <w:szCs w:val="24"/>
          <w:rtl/>
        </w:rPr>
        <w:t xml:space="preserve">للمؤسسة عن طريق الحصول علي حصة سوقية أكبر </w:t>
      </w:r>
      <w:r w:rsidR="00A8030E" w:rsidRPr="00546F1A">
        <w:rPr>
          <w:rFonts w:ascii="Traditional Arabic" w:hAnsi="Traditional Arabic" w:cs="Traditional Arabic" w:hint="cs"/>
          <w:sz w:val="24"/>
          <w:szCs w:val="24"/>
        </w:rPr>
        <w:t>Evseeva, et, al. 2021).</w:t>
      </w:r>
      <w:r w:rsidR="00A8030E" w:rsidRPr="00546F1A">
        <w:rPr>
          <w:rFonts w:ascii="Traditional Arabic" w:hAnsi="Traditional Arabic" w:cs="Traditional Arabic" w:hint="cs"/>
          <w:sz w:val="24"/>
          <w:szCs w:val="24"/>
          <w:rtl/>
        </w:rPr>
        <w:t>)</w:t>
      </w:r>
      <w:r w:rsidRPr="00546F1A">
        <w:rPr>
          <w:rFonts w:ascii="Traditional Arabic" w:eastAsia="Times New Roman" w:hAnsi="Traditional Arabic" w:cs="Traditional Arabic" w:hint="cs"/>
          <w:sz w:val="24"/>
          <w:szCs w:val="24"/>
          <w:rtl/>
        </w:rPr>
        <w:t>.</w:t>
      </w:r>
    </w:p>
    <w:p w14:paraId="22F70367" w14:textId="73F8EFC4" w:rsidR="009F2CAA" w:rsidRDefault="00A66E63"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ويري الباحث انه يمكن ايجاز تلك الفوائد كما يلي حيث تضمن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التوريد الفعّالة تسليم المنتجات إلى السوق في الوقت المحدد، مما يقلل من فترات التسليم ويسرّع من وقت طرحها في السوق. من خلال تبسيط العمليات، والاستفادة من التكنولوجيا، والتعاون الوثيق مع الموردين والشركاء، يمكن للشركات تحسين أوقات إنجاز الطلبات واغتنام فرص السوق قبل المنافسين.</w:t>
      </w:r>
      <w:r w:rsidR="00A8030E" w:rsidRPr="00546F1A">
        <w:rPr>
          <w:rFonts w:ascii="Traditional Arabic" w:eastAsia="Times New Roman" w:hAnsi="Traditional Arabic" w:cs="Traditional Arabic" w:hint="cs"/>
          <w:sz w:val="24"/>
          <w:szCs w:val="24"/>
          <w:rtl/>
          <w:lang w:bidi="ar-EG"/>
        </w:rPr>
        <w:t xml:space="preserve"> (خليل،2023)</w:t>
      </w:r>
      <w:r w:rsidR="003E59E7">
        <w:rPr>
          <w:rFonts w:ascii="Traditional Arabic" w:eastAsia="Times New Roman" w:hAnsi="Traditional Arabic" w:cs="Traditional Arabic" w:hint="cs"/>
          <w:sz w:val="24"/>
          <w:szCs w:val="24"/>
          <w:rtl/>
          <w:lang w:bidi="ar-EG"/>
        </w:rPr>
        <w:t>.</w:t>
      </w:r>
    </w:p>
    <w:p w14:paraId="67CA1C42" w14:textId="77777777" w:rsidR="003E59E7" w:rsidRPr="00546F1A" w:rsidRDefault="003E59E7" w:rsidP="003E59E7">
      <w:pPr>
        <w:bidi/>
        <w:spacing w:after="200" w:line="360" w:lineRule="auto"/>
        <w:jc w:val="both"/>
        <w:rPr>
          <w:rFonts w:ascii="Traditional Arabic" w:eastAsia="Times New Roman" w:hAnsi="Traditional Arabic" w:cs="Traditional Arabic"/>
          <w:sz w:val="24"/>
          <w:szCs w:val="24"/>
          <w:rtl/>
          <w:lang w:bidi="ar-EG"/>
        </w:rPr>
      </w:pPr>
    </w:p>
    <w:p w14:paraId="609EAE1F" w14:textId="17FAFFDC" w:rsidR="00B60538" w:rsidRPr="003E59E7" w:rsidRDefault="00A60DEB"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2.3.6</w:t>
      </w:r>
      <w:r w:rsidR="002A2C42" w:rsidRPr="003E59E7">
        <w:rPr>
          <w:rFonts w:ascii="Traditional Arabic" w:eastAsia="Times New Roman" w:hAnsi="Traditional Arabic" w:cs="Traditional Arabic" w:hint="cs"/>
          <w:b/>
          <w:bCs/>
          <w:sz w:val="28"/>
          <w:szCs w:val="28"/>
          <w:rtl/>
        </w:rPr>
        <w:t xml:space="preserve"> </w:t>
      </w:r>
      <w:r w:rsidR="00A031B6" w:rsidRPr="003E59E7">
        <w:rPr>
          <w:rFonts w:ascii="Traditional Arabic" w:eastAsia="Times New Roman" w:hAnsi="Traditional Arabic" w:cs="Traditional Arabic" w:hint="cs"/>
          <w:b/>
          <w:bCs/>
          <w:sz w:val="28"/>
          <w:szCs w:val="28"/>
          <w:rtl/>
        </w:rPr>
        <w:t xml:space="preserve">استراتــيجيات </w:t>
      </w:r>
      <w:r w:rsidR="00067C01" w:rsidRPr="003E59E7">
        <w:rPr>
          <w:rFonts w:ascii="Traditional Arabic" w:eastAsia="Times New Roman" w:hAnsi="Traditional Arabic" w:cs="Traditional Arabic" w:hint="cs"/>
          <w:b/>
          <w:bCs/>
          <w:sz w:val="28"/>
          <w:szCs w:val="28"/>
          <w:rtl/>
        </w:rPr>
        <w:t>إدارة</w:t>
      </w:r>
      <w:r w:rsidR="00A031B6" w:rsidRPr="003E59E7">
        <w:rPr>
          <w:rFonts w:ascii="Traditional Arabic" w:eastAsia="Times New Roman" w:hAnsi="Traditional Arabic" w:cs="Traditional Arabic" w:hint="cs"/>
          <w:b/>
          <w:bCs/>
          <w:sz w:val="28"/>
          <w:szCs w:val="28"/>
          <w:rtl/>
        </w:rPr>
        <w:t xml:space="preserve"> سلسلة الــتــوريد </w:t>
      </w:r>
      <w:r w:rsidR="00B60538" w:rsidRPr="003E59E7">
        <w:rPr>
          <w:rFonts w:ascii="Traditional Arabic" w:eastAsia="Times New Roman" w:hAnsi="Traditional Arabic" w:cs="Traditional Arabic" w:hint="cs"/>
          <w:b/>
          <w:bCs/>
          <w:sz w:val="28"/>
          <w:szCs w:val="28"/>
          <w:rtl/>
        </w:rPr>
        <w:t xml:space="preserve">سلسلة </w:t>
      </w:r>
      <w:r w:rsidR="00B844E1" w:rsidRPr="003E59E7">
        <w:rPr>
          <w:rFonts w:ascii="Traditional Arabic" w:eastAsia="Times New Roman" w:hAnsi="Traditional Arabic" w:cs="Traditional Arabic" w:hint="cs"/>
          <w:b/>
          <w:bCs/>
          <w:sz w:val="28"/>
          <w:szCs w:val="28"/>
          <w:rtl/>
        </w:rPr>
        <w:t>ا</w:t>
      </w:r>
      <w:r w:rsidR="00AB3C9E" w:rsidRPr="003E59E7">
        <w:rPr>
          <w:rFonts w:ascii="Traditional Arabic" w:eastAsia="Times New Roman" w:hAnsi="Traditional Arabic" w:cs="Traditional Arabic" w:hint="cs"/>
          <w:b/>
          <w:bCs/>
          <w:sz w:val="28"/>
          <w:szCs w:val="28"/>
          <w:rtl/>
        </w:rPr>
        <w:t>لــتــو</w:t>
      </w:r>
      <w:r w:rsidR="00B844E1" w:rsidRPr="003E59E7">
        <w:rPr>
          <w:rFonts w:ascii="Traditional Arabic" w:eastAsia="Times New Roman" w:hAnsi="Traditional Arabic" w:cs="Traditional Arabic" w:hint="cs"/>
          <w:b/>
          <w:bCs/>
          <w:sz w:val="28"/>
          <w:szCs w:val="28"/>
          <w:rtl/>
        </w:rPr>
        <w:t>ريد</w:t>
      </w:r>
      <w:r w:rsidR="00B844E1" w:rsidRPr="003E59E7">
        <w:rPr>
          <w:rFonts w:ascii="Traditional Arabic" w:eastAsia="Times New Roman" w:hAnsi="Traditional Arabic" w:cs="Traditional Arabic" w:hint="cs"/>
          <w:b/>
          <w:bCs/>
          <w:sz w:val="28"/>
          <w:szCs w:val="28"/>
        </w:rPr>
        <w:t>:</w:t>
      </w:r>
    </w:p>
    <w:p w14:paraId="428AC895" w14:textId="27B1F67A" w:rsidR="00B60538" w:rsidRPr="00546F1A" w:rsidRDefault="00B60538" w:rsidP="00546F1A">
      <w:pPr>
        <w:bidi/>
        <w:spacing w:after="200" w:line="360" w:lineRule="auto"/>
        <w:jc w:val="both"/>
        <w:rPr>
          <w:rFonts w:ascii="Traditional Arabic" w:eastAsia="Times New Roman" w:hAnsi="Traditional Arabic" w:cs="Traditional Arabic"/>
          <w:b/>
          <w:bCs/>
          <w:sz w:val="24"/>
          <w:szCs w:val="24"/>
          <w:rtl/>
        </w:rPr>
      </w:pPr>
      <w:r w:rsidRPr="00546F1A">
        <w:rPr>
          <w:rFonts w:ascii="Traditional Arabic" w:eastAsia="Times New Roman" w:hAnsi="Traditional Arabic" w:cs="Traditional Arabic" w:hint="cs"/>
          <w:sz w:val="24"/>
          <w:szCs w:val="24"/>
          <w:rtl/>
        </w:rPr>
        <w:t>استرا</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 xml:space="preserve">جيات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على علاقات الأعمال </w:t>
      </w:r>
      <w:r w:rsidR="00B844E1" w:rsidRPr="00546F1A">
        <w:rPr>
          <w:rFonts w:ascii="Traditional Arabic" w:eastAsia="Times New Roman" w:hAnsi="Traditional Arabic" w:cs="Traditional Arabic" w:hint="cs"/>
          <w:sz w:val="24"/>
          <w:szCs w:val="24"/>
          <w:rtl/>
        </w:rPr>
        <w:t>وا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 xml:space="preserve">صف بما </w:t>
      </w:r>
      <w:r w:rsidR="002206A1" w:rsidRPr="00546F1A">
        <w:rPr>
          <w:rFonts w:ascii="Traditional Arabic" w:eastAsia="Times New Roman" w:hAnsi="Traditional Arabic" w:cs="Traditional Arabic" w:hint="cs"/>
          <w:sz w:val="24"/>
          <w:szCs w:val="24"/>
          <w:rtl/>
        </w:rPr>
        <w:t>ي</w:t>
      </w:r>
      <w:r w:rsidR="00AB3C9E" w:rsidRPr="00546F1A">
        <w:rPr>
          <w:rFonts w:ascii="Traditional Arabic" w:eastAsia="Times New Roman" w:hAnsi="Traditional Arabic" w:cs="Traditional Arabic" w:hint="cs"/>
          <w:sz w:val="24"/>
          <w:szCs w:val="24"/>
          <w:rtl/>
        </w:rPr>
        <w:t>لــي</w:t>
      </w:r>
      <w:r w:rsidR="00C54C7D" w:rsidRPr="00546F1A">
        <w:rPr>
          <w:rFonts w:ascii="Traditional Arabic" w:hAnsi="Traditional Arabic" w:cs="Traditional Arabic" w:hint="cs"/>
          <w:sz w:val="24"/>
          <w:szCs w:val="24"/>
        </w:rPr>
        <w:t xml:space="preserve"> Jenni, et, al,2024).</w:t>
      </w:r>
      <w:r w:rsidR="00C54C7D" w:rsidRPr="00546F1A">
        <w:rPr>
          <w:rFonts w:ascii="Traditional Arabic" w:eastAsia="Times New Roman" w:hAnsi="Traditional Arabic" w:cs="Traditional Arabic" w:hint="cs"/>
          <w:sz w:val="24"/>
          <w:szCs w:val="24"/>
          <w:rtl/>
        </w:rPr>
        <w:t>)</w:t>
      </w:r>
    </w:p>
    <w:p w14:paraId="1E0A5ADE" w14:textId="1B822943" w:rsidR="00B60538" w:rsidRPr="00546F1A" w:rsidRDefault="00B60538">
      <w:pPr>
        <w:pStyle w:val="a3"/>
        <w:numPr>
          <w:ilvl w:val="0"/>
          <w:numId w:val="29"/>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الأجل </w:t>
      </w:r>
      <w:r w:rsidR="00B844E1" w:rsidRPr="00546F1A">
        <w:rPr>
          <w:rFonts w:ascii="Traditional Arabic" w:eastAsia="Times New Roman" w:hAnsi="Traditional Arabic" w:cs="Traditional Arabic" w:hint="cs"/>
          <w:sz w:val="24"/>
          <w:szCs w:val="24"/>
          <w:rtl/>
        </w:rPr>
        <w:t>الطويل</w:t>
      </w:r>
      <w:r w:rsidR="00A8030E"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عاون </w:t>
      </w:r>
      <w:r w:rsidR="00B844E1" w:rsidRPr="00546F1A">
        <w:rPr>
          <w:rFonts w:ascii="Traditional Arabic" w:eastAsia="Times New Roman" w:hAnsi="Traditional Arabic" w:cs="Traditional Arabic" w:hint="cs"/>
          <w:sz w:val="24"/>
          <w:szCs w:val="24"/>
          <w:rtl/>
        </w:rPr>
        <w:t>بطبيعته</w:t>
      </w:r>
      <w:r w:rsidR="00A8030E"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إثبات أن النظام مف</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ح بمعنى ضرورة مشاركة المعلومات بين كل عناصر السلسلة</w:t>
      </w:r>
      <w:r w:rsidR="00A8030E"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 xml:space="preserve">البحث عن نهاية </w:t>
      </w:r>
      <w:r w:rsidR="002206A1" w:rsidRPr="00546F1A">
        <w:rPr>
          <w:rFonts w:ascii="Traditional Arabic" w:eastAsia="Times New Roman" w:hAnsi="Traditional Arabic" w:cs="Traditional Arabic" w:hint="cs"/>
          <w:sz w:val="24"/>
          <w:szCs w:val="24"/>
          <w:rtl/>
        </w:rPr>
        <w:t>ا</w:t>
      </w:r>
      <w:r w:rsidRPr="00546F1A">
        <w:rPr>
          <w:rFonts w:ascii="Traditional Arabic" w:eastAsia="Times New Roman" w:hAnsi="Traditional Arabic" w:cs="Traditional Arabic" w:hint="cs"/>
          <w:sz w:val="24"/>
          <w:szCs w:val="24"/>
          <w:rtl/>
        </w:rPr>
        <w:t xml:space="preserve">لعلاقات مع </w:t>
      </w:r>
      <w:r w:rsidR="00B844E1" w:rsidRPr="00546F1A">
        <w:rPr>
          <w:rFonts w:ascii="Traditional Arabic" w:eastAsia="Times New Roman" w:hAnsi="Traditional Arabic" w:cs="Traditional Arabic" w:hint="cs"/>
          <w:sz w:val="24"/>
          <w:szCs w:val="24"/>
          <w:rtl/>
        </w:rPr>
        <w:t>موردي</w:t>
      </w:r>
      <w:r w:rsidRPr="00546F1A">
        <w:rPr>
          <w:rFonts w:ascii="Traditional Arabic" w:eastAsia="Times New Roman" w:hAnsi="Traditional Arabic" w:cs="Traditional Arabic" w:hint="cs"/>
          <w:sz w:val="24"/>
          <w:szCs w:val="24"/>
          <w:rtl/>
        </w:rPr>
        <w:t xml:space="preserve"> المنتجات </w:t>
      </w:r>
      <w:r w:rsidR="00B844E1" w:rsidRPr="00546F1A">
        <w:rPr>
          <w:rFonts w:ascii="Traditional Arabic" w:eastAsia="Times New Roman" w:hAnsi="Traditional Arabic" w:cs="Traditional Arabic" w:hint="cs"/>
          <w:sz w:val="24"/>
          <w:szCs w:val="24"/>
          <w:rtl/>
        </w:rPr>
        <w:t>والخدمات</w:t>
      </w:r>
      <w:r w:rsidR="00B844E1" w:rsidRPr="00546F1A">
        <w:rPr>
          <w:rFonts w:ascii="Traditional Arabic" w:eastAsia="Times New Roman" w:hAnsi="Traditional Arabic" w:cs="Traditional Arabic" w:hint="cs"/>
          <w:sz w:val="24"/>
          <w:szCs w:val="24"/>
        </w:rPr>
        <w:t>.</w:t>
      </w:r>
    </w:p>
    <w:p w14:paraId="0E4CA9C1" w14:textId="3279A942" w:rsidR="00B60538" w:rsidRPr="00546F1A" w:rsidRDefault="002206A1">
      <w:pPr>
        <w:pStyle w:val="a3"/>
        <w:numPr>
          <w:ilvl w:val="0"/>
          <w:numId w:val="29"/>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ركيز على</w:t>
      </w:r>
      <w:r w:rsidR="00B60538" w:rsidRPr="00546F1A">
        <w:rPr>
          <w:rFonts w:ascii="Traditional Arabic" w:eastAsia="Times New Roman" w:hAnsi="Traditional Arabic" w:cs="Traditional Arabic" w:hint="cs"/>
          <w:sz w:val="24"/>
          <w:szCs w:val="24"/>
          <w:rtl/>
        </w:rPr>
        <w:t xml:space="preserve"> الهدف </w:t>
      </w:r>
      <w:r w:rsidR="00B844E1" w:rsidRPr="00546F1A">
        <w:rPr>
          <w:rFonts w:ascii="Traditional Arabic" w:eastAsia="Times New Roman" w:hAnsi="Traditional Arabic" w:cs="Traditional Arabic" w:hint="cs"/>
          <w:sz w:val="24"/>
          <w:szCs w:val="24"/>
          <w:rtl/>
        </w:rPr>
        <w:t>النهائي</w:t>
      </w:r>
      <w:r w:rsidR="00B60538" w:rsidRPr="00546F1A">
        <w:rPr>
          <w:rFonts w:ascii="Traditional Arabic" w:eastAsia="Times New Roman" w:hAnsi="Traditional Arabic" w:cs="Traditional Arabic" w:hint="cs"/>
          <w:sz w:val="24"/>
          <w:szCs w:val="24"/>
          <w:rtl/>
        </w:rPr>
        <w:t xml:space="preserve"> </w:t>
      </w:r>
      <w:r w:rsidR="00B844E1" w:rsidRPr="00546F1A">
        <w:rPr>
          <w:rFonts w:ascii="Traditional Arabic" w:eastAsia="Times New Roman" w:hAnsi="Traditional Arabic" w:cs="Traditional Arabic" w:hint="cs"/>
          <w:sz w:val="24"/>
          <w:szCs w:val="24"/>
          <w:rtl/>
        </w:rPr>
        <w:t>والذي</w:t>
      </w:r>
      <w:r w:rsidR="00B60538" w:rsidRPr="00546F1A">
        <w:rPr>
          <w:rFonts w:ascii="Traditional Arabic" w:eastAsia="Times New Roman" w:hAnsi="Traditional Arabic" w:cs="Traditional Arabic" w:hint="cs"/>
          <w:sz w:val="24"/>
          <w:szCs w:val="24"/>
          <w:rtl/>
        </w:rPr>
        <w:t xml:space="preserve"> يضمن أن يكون مدير سلسلة ا</w:t>
      </w:r>
      <w:r w:rsidR="00AB3C9E" w:rsidRPr="00546F1A">
        <w:rPr>
          <w:rFonts w:ascii="Traditional Arabic" w:eastAsia="Times New Roman" w:hAnsi="Traditional Arabic" w:cs="Traditional Arabic" w:hint="cs"/>
          <w:sz w:val="24"/>
          <w:szCs w:val="24"/>
          <w:rtl/>
        </w:rPr>
        <w:t>لــتــو</w:t>
      </w:r>
      <w:r w:rsidR="00B60538" w:rsidRPr="00546F1A">
        <w:rPr>
          <w:rFonts w:ascii="Traditional Arabic" w:eastAsia="Times New Roman" w:hAnsi="Traditional Arabic" w:cs="Traditional Arabic" w:hint="cs"/>
          <w:sz w:val="24"/>
          <w:szCs w:val="24"/>
          <w:rtl/>
        </w:rPr>
        <w:t xml:space="preserve">ريد </w:t>
      </w:r>
      <w:r w:rsidR="00AB3C9E" w:rsidRPr="00546F1A">
        <w:rPr>
          <w:rFonts w:ascii="Traditional Arabic" w:eastAsia="Times New Roman" w:hAnsi="Traditional Arabic" w:cs="Traditional Arabic" w:hint="cs"/>
          <w:sz w:val="24"/>
          <w:szCs w:val="24"/>
          <w:rtl/>
        </w:rPr>
        <w:t>لــي</w:t>
      </w:r>
      <w:r w:rsidR="00B60538" w:rsidRPr="00546F1A">
        <w:rPr>
          <w:rFonts w:ascii="Traditional Arabic" w:eastAsia="Times New Roman" w:hAnsi="Traditional Arabic" w:cs="Traditional Arabic" w:hint="cs"/>
          <w:sz w:val="24"/>
          <w:szCs w:val="24"/>
          <w:rtl/>
        </w:rPr>
        <w:t xml:space="preserve">س مجرد خبير </w:t>
      </w:r>
      <w:r w:rsidR="00B844E1" w:rsidRPr="00546F1A">
        <w:rPr>
          <w:rFonts w:ascii="Traditional Arabic" w:eastAsia="Times New Roman" w:hAnsi="Traditional Arabic" w:cs="Traditional Arabic" w:hint="cs"/>
          <w:sz w:val="24"/>
          <w:szCs w:val="24"/>
          <w:rtl/>
        </w:rPr>
        <w:t>فني</w:t>
      </w:r>
      <w:r w:rsidR="00B60538" w:rsidRPr="00546F1A">
        <w:rPr>
          <w:rFonts w:ascii="Traditional Arabic" w:eastAsia="Times New Roman" w:hAnsi="Traditional Arabic" w:cs="Traditional Arabic" w:hint="cs"/>
          <w:sz w:val="24"/>
          <w:szCs w:val="24"/>
          <w:rtl/>
        </w:rPr>
        <w:t xml:space="preserve"> متخصص وظيفيا ولكنه مدير علاقات حيث يركز بصورة موضوعية على كل من العلاقات الداخ</w:t>
      </w:r>
      <w:r w:rsidR="00AB3C9E" w:rsidRPr="00546F1A">
        <w:rPr>
          <w:rFonts w:ascii="Traditional Arabic" w:eastAsia="Times New Roman" w:hAnsi="Traditional Arabic" w:cs="Traditional Arabic" w:hint="cs"/>
          <w:sz w:val="24"/>
          <w:szCs w:val="24"/>
          <w:rtl/>
        </w:rPr>
        <w:t>لــي</w:t>
      </w:r>
      <w:r w:rsidR="00B60538" w:rsidRPr="00546F1A">
        <w:rPr>
          <w:rFonts w:ascii="Traditional Arabic" w:eastAsia="Times New Roman" w:hAnsi="Traditional Arabic" w:cs="Traditional Arabic" w:hint="cs"/>
          <w:sz w:val="24"/>
          <w:szCs w:val="24"/>
          <w:rtl/>
        </w:rPr>
        <w:t xml:space="preserve">ة </w:t>
      </w:r>
      <w:r w:rsidR="00B844E1" w:rsidRPr="00546F1A">
        <w:rPr>
          <w:rFonts w:ascii="Traditional Arabic" w:eastAsia="Times New Roman" w:hAnsi="Traditional Arabic" w:cs="Traditional Arabic" w:hint="cs"/>
          <w:sz w:val="24"/>
          <w:szCs w:val="24"/>
          <w:rtl/>
        </w:rPr>
        <w:t>والخارجية</w:t>
      </w:r>
      <w:r w:rsidR="00B844E1" w:rsidRPr="00546F1A">
        <w:rPr>
          <w:rFonts w:ascii="Traditional Arabic" w:eastAsia="Times New Roman" w:hAnsi="Traditional Arabic" w:cs="Traditional Arabic" w:hint="cs"/>
          <w:sz w:val="24"/>
          <w:szCs w:val="24"/>
        </w:rPr>
        <w:t>.</w:t>
      </w:r>
    </w:p>
    <w:p w14:paraId="31A70054" w14:textId="33693F02" w:rsidR="009F2CAA" w:rsidRPr="00546F1A" w:rsidRDefault="002206A1">
      <w:pPr>
        <w:pStyle w:val="a3"/>
        <w:numPr>
          <w:ilvl w:val="0"/>
          <w:numId w:val="29"/>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الهدف نحو </w:t>
      </w:r>
      <w:r w:rsidR="00B60538" w:rsidRPr="00546F1A">
        <w:rPr>
          <w:rFonts w:ascii="Traditional Arabic" w:eastAsia="Times New Roman" w:hAnsi="Traditional Arabic" w:cs="Traditional Arabic" w:hint="cs"/>
          <w:sz w:val="24"/>
          <w:szCs w:val="24"/>
          <w:rtl/>
        </w:rPr>
        <w:t>استغلال تكنولوجيات المعلومات الحديثة وذلك لرفع المزايا ا</w:t>
      </w:r>
      <w:r w:rsidR="00AB3C9E" w:rsidRPr="00546F1A">
        <w:rPr>
          <w:rFonts w:ascii="Traditional Arabic" w:eastAsia="Times New Roman" w:hAnsi="Traditional Arabic" w:cs="Traditional Arabic" w:hint="cs"/>
          <w:sz w:val="24"/>
          <w:szCs w:val="24"/>
          <w:rtl/>
        </w:rPr>
        <w:t>لــتــن</w:t>
      </w:r>
      <w:r w:rsidR="00B60538" w:rsidRPr="00546F1A">
        <w:rPr>
          <w:rFonts w:ascii="Traditional Arabic" w:eastAsia="Times New Roman" w:hAnsi="Traditional Arabic" w:cs="Traditional Arabic" w:hint="cs"/>
          <w:sz w:val="24"/>
          <w:szCs w:val="24"/>
          <w:rtl/>
        </w:rPr>
        <w:t xml:space="preserve">افسية لكل أعضاء سلسلة </w:t>
      </w:r>
      <w:r w:rsidR="00B844E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لــتــو</w:t>
      </w:r>
      <w:r w:rsidR="00B844E1" w:rsidRPr="00546F1A">
        <w:rPr>
          <w:rFonts w:ascii="Traditional Arabic" w:eastAsia="Times New Roman" w:hAnsi="Traditional Arabic" w:cs="Traditional Arabic" w:hint="cs"/>
          <w:sz w:val="24"/>
          <w:szCs w:val="24"/>
          <w:rtl/>
        </w:rPr>
        <w:t>ريد،</w:t>
      </w:r>
      <w:r w:rsidR="00B60538" w:rsidRPr="00546F1A">
        <w:rPr>
          <w:rFonts w:ascii="Traditional Arabic" w:eastAsia="Times New Roman" w:hAnsi="Traditional Arabic" w:cs="Traditional Arabic" w:hint="cs"/>
          <w:sz w:val="24"/>
          <w:szCs w:val="24"/>
          <w:rtl/>
        </w:rPr>
        <w:t xml:space="preserve"> </w:t>
      </w:r>
      <w:r w:rsidR="00B844E1" w:rsidRPr="00546F1A">
        <w:rPr>
          <w:rFonts w:ascii="Traditional Arabic" w:eastAsia="Times New Roman" w:hAnsi="Traditional Arabic" w:cs="Traditional Arabic" w:hint="cs"/>
          <w:sz w:val="24"/>
          <w:szCs w:val="24"/>
          <w:rtl/>
        </w:rPr>
        <w:t>والذي</w:t>
      </w:r>
      <w:r w:rsidR="00B60538" w:rsidRPr="00546F1A">
        <w:rPr>
          <w:rFonts w:ascii="Traditional Arabic" w:eastAsia="Times New Roman" w:hAnsi="Traditional Arabic" w:cs="Traditional Arabic" w:hint="cs"/>
          <w:sz w:val="24"/>
          <w:szCs w:val="24"/>
          <w:rtl/>
        </w:rPr>
        <w:t xml:space="preserve"> ينتج عنه تخفيض ا</w:t>
      </w:r>
      <w:r w:rsidR="00AB3C9E" w:rsidRPr="00546F1A">
        <w:rPr>
          <w:rFonts w:ascii="Traditional Arabic" w:eastAsia="Times New Roman" w:hAnsi="Traditional Arabic" w:cs="Traditional Arabic" w:hint="cs"/>
          <w:sz w:val="24"/>
          <w:szCs w:val="24"/>
          <w:rtl/>
        </w:rPr>
        <w:t>لــتــو</w:t>
      </w:r>
      <w:r w:rsidR="00B60538" w:rsidRPr="00546F1A">
        <w:rPr>
          <w:rFonts w:ascii="Traditional Arabic" w:eastAsia="Times New Roman" w:hAnsi="Traditional Arabic" w:cs="Traditional Arabic" w:hint="cs"/>
          <w:sz w:val="24"/>
          <w:szCs w:val="24"/>
          <w:rtl/>
        </w:rPr>
        <w:t xml:space="preserve">سطية </w:t>
      </w:r>
      <w:r w:rsidR="00B844E1" w:rsidRPr="00546F1A">
        <w:rPr>
          <w:rFonts w:ascii="Traditional Arabic" w:eastAsia="Times New Roman" w:hAnsi="Traditional Arabic" w:cs="Traditional Arabic" w:hint="cs"/>
          <w:sz w:val="24"/>
          <w:szCs w:val="24"/>
          <w:rtl/>
        </w:rPr>
        <w:t>والذي</w:t>
      </w:r>
      <w:r w:rsidR="00B60538" w:rsidRPr="00546F1A">
        <w:rPr>
          <w:rFonts w:ascii="Traditional Arabic" w:eastAsia="Times New Roman" w:hAnsi="Traditional Arabic" w:cs="Traditional Arabic" w:hint="cs"/>
          <w:sz w:val="24"/>
          <w:szCs w:val="24"/>
          <w:rtl/>
        </w:rPr>
        <w:t xml:space="preserve"> يعنى تخفيض واحد أو أكثر من خطوات سلسلة ا</w:t>
      </w:r>
      <w:r w:rsidR="00AB3C9E" w:rsidRPr="00546F1A">
        <w:rPr>
          <w:rFonts w:ascii="Traditional Arabic" w:eastAsia="Times New Roman" w:hAnsi="Traditional Arabic" w:cs="Traditional Arabic" w:hint="cs"/>
          <w:sz w:val="24"/>
          <w:szCs w:val="24"/>
          <w:rtl/>
        </w:rPr>
        <w:t>لــتــو</w:t>
      </w:r>
      <w:r w:rsidR="00B60538" w:rsidRPr="00546F1A">
        <w:rPr>
          <w:rFonts w:ascii="Traditional Arabic" w:eastAsia="Times New Roman" w:hAnsi="Traditional Arabic" w:cs="Traditional Arabic" w:hint="cs"/>
          <w:sz w:val="24"/>
          <w:szCs w:val="24"/>
          <w:rtl/>
        </w:rPr>
        <w:t>ريد عن طريق اختصار واحد أو أكثر من الوسائل الوسيطة الداخ</w:t>
      </w:r>
      <w:r w:rsidR="00AB3C9E" w:rsidRPr="00546F1A">
        <w:rPr>
          <w:rFonts w:ascii="Traditional Arabic" w:eastAsia="Times New Roman" w:hAnsi="Traditional Arabic" w:cs="Traditional Arabic" w:hint="cs"/>
          <w:sz w:val="24"/>
          <w:szCs w:val="24"/>
          <w:rtl/>
        </w:rPr>
        <w:t>لــي</w:t>
      </w:r>
      <w:r w:rsidR="00B60538" w:rsidRPr="00546F1A">
        <w:rPr>
          <w:rFonts w:ascii="Traditional Arabic" w:eastAsia="Times New Roman" w:hAnsi="Traditional Arabic" w:cs="Traditional Arabic" w:hint="cs"/>
          <w:sz w:val="24"/>
          <w:szCs w:val="24"/>
          <w:rtl/>
        </w:rPr>
        <w:t>ة</w:t>
      </w:r>
    </w:p>
    <w:p w14:paraId="2668927E" w14:textId="27120CC1" w:rsidR="009F2CAA" w:rsidRPr="00546F1A" w:rsidRDefault="002A2C42"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b/>
          <w:bCs/>
          <w:sz w:val="24"/>
          <w:szCs w:val="24"/>
          <w:rtl/>
        </w:rPr>
        <w:lastRenderedPageBreak/>
        <w:t xml:space="preserve"> </w:t>
      </w:r>
      <w:r w:rsidR="00FD0BBE" w:rsidRPr="00546F1A">
        <w:rPr>
          <w:rFonts w:ascii="Traditional Arabic" w:eastAsia="Times New Roman" w:hAnsi="Traditional Arabic" w:cs="Traditional Arabic" w:hint="cs"/>
          <w:sz w:val="24"/>
          <w:szCs w:val="24"/>
          <w:rtl/>
        </w:rPr>
        <w:t xml:space="preserve">المبادئ </w:t>
      </w:r>
      <w:r w:rsidR="00A8030E" w:rsidRPr="00546F1A">
        <w:rPr>
          <w:rFonts w:ascii="Traditional Arabic" w:eastAsia="Times New Roman" w:hAnsi="Traditional Arabic" w:cs="Traditional Arabic" w:hint="cs"/>
          <w:sz w:val="24"/>
          <w:szCs w:val="24"/>
          <w:rtl/>
        </w:rPr>
        <w:t xml:space="preserve">الاستراتيجية </w:t>
      </w:r>
      <w:r w:rsidR="00FD0BBE" w:rsidRPr="00546F1A">
        <w:rPr>
          <w:rFonts w:ascii="Traditional Arabic" w:eastAsia="Times New Roman" w:hAnsi="Traditional Arabic" w:cs="Traditional Arabic" w:hint="cs"/>
          <w:sz w:val="24"/>
          <w:szCs w:val="24"/>
          <w:rtl/>
        </w:rPr>
        <w:t>السبعة ل</w:t>
      </w:r>
      <w:r w:rsidR="00067C01" w:rsidRPr="00546F1A">
        <w:rPr>
          <w:rFonts w:ascii="Traditional Arabic" w:eastAsia="Times New Roman" w:hAnsi="Traditional Arabic" w:cs="Traditional Arabic" w:hint="cs"/>
          <w:sz w:val="24"/>
          <w:szCs w:val="24"/>
          <w:rtl/>
        </w:rPr>
        <w:t>إدارة</w:t>
      </w:r>
      <w:r w:rsidR="00FD0BBE" w:rsidRPr="00546F1A">
        <w:rPr>
          <w:rFonts w:ascii="Traditional Arabic" w:eastAsia="Times New Roman" w:hAnsi="Traditional Arabic" w:cs="Traditional Arabic" w:hint="cs"/>
          <w:sz w:val="24"/>
          <w:szCs w:val="24"/>
          <w:rtl/>
        </w:rPr>
        <w:t xml:space="preserve"> سلسلة </w:t>
      </w:r>
      <w:r w:rsidR="00B844E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لــتــو</w:t>
      </w:r>
      <w:r w:rsidR="00B844E1" w:rsidRPr="00546F1A">
        <w:rPr>
          <w:rFonts w:ascii="Traditional Arabic" w:eastAsia="Times New Roman" w:hAnsi="Traditional Arabic" w:cs="Traditional Arabic" w:hint="cs"/>
          <w:sz w:val="24"/>
          <w:szCs w:val="24"/>
          <w:rtl/>
        </w:rPr>
        <w:t>ريد:</w:t>
      </w:r>
    </w:p>
    <w:p w14:paraId="3D8E171F" w14:textId="4156451B" w:rsidR="00FD0BBE" w:rsidRPr="00546F1A" w:rsidRDefault="00AB3C9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تــت</w:t>
      </w:r>
      <w:r w:rsidR="00FD0BBE" w:rsidRPr="00546F1A">
        <w:rPr>
          <w:rFonts w:ascii="Traditional Arabic" w:eastAsia="Times New Roman" w:hAnsi="Traditional Arabic" w:cs="Traditional Arabic" w:hint="cs"/>
          <w:sz w:val="24"/>
          <w:szCs w:val="24"/>
          <w:rtl/>
        </w:rPr>
        <w:t xml:space="preserve">حرك عديد من الشركات بصورة قوية </w:t>
      </w:r>
      <w:r w:rsidRPr="00546F1A">
        <w:rPr>
          <w:rFonts w:ascii="Traditional Arabic" w:eastAsia="Times New Roman" w:hAnsi="Traditional Arabic" w:cs="Traditional Arabic" w:hint="cs"/>
          <w:sz w:val="24"/>
          <w:szCs w:val="24"/>
          <w:rtl/>
        </w:rPr>
        <w:t>لــت</w:t>
      </w:r>
      <w:r w:rsidR="00FD0BBE" w:rsidRPr="00546F1A">
        <w:rPr>
          <w:rFonts w:ascii="Traditional Arabic" w:eastAsia="Times New Roman" w:hAnsi="Traditional Arabic" w:cs="Traditional Arabic" w:hint="cs"/>
          <w:sz w:val="24"/>
          <w:szCs w:val="24"/>
          <w:rtl/>
        </w:rPr>
        <w:t xml:space="preserve">حسين </w:t>
      </w:r>
      <w:r w:rsidR="00067C01" w:rsidRPr="00546F1A">
        <w:rPr>
          <w:rFonts w:ascii="Traditional Arabic" w:eastAsia="Times New Roman" w:hAnsi="Traditional Arabic" w:cs="Traditional Arabic" w:hint="cs"/>
          <w:sz w:val="24"/>
          <w:szCs w:val="24"/>
          <w:rtl/>
        </w:rPr>
        <w:t>إدارة</w:t>
      </w:r>
      <w:r w:rsidR="00FD0BBE" w:rsidRPr="00546F1A">
        <w:rPr>
          <w:rFonts w:ascii="Traditional Arabic" w:eastAsia="Times New Roman" w:hAnsi="Traditional Arabic" w:cs="Traditional Arabic" w:hint="cs"/>
          <w:sz w:val="24"/>
          <w:szCs w:val="24"/>
          <w:rtl/>
        </w:rPr>
        <w:t xml:space="preserve"> سلسلة ا</w:t>
      </w:r>
      <w:r w:rsidRPr="00546F1A">
        <w:rPr>
          <w:rFonts w:ascii="Traditional Arabic" w:eastAsia="Times New Roman" w:hAnsi="Traditional Arabic" w:cs="Traditional Arabic" w:hint="cs"/>
          <w:sz w:val="24"/>
          <w:szCs w:val="24"/>
          <w:rtl/>
        </w:rPr>
        <w:t>لــتــو</w:t>
      </w:r>
      <w:r w:rsidR="00FD0BBE" w:rsidRPr="00546F1A">
        <w:rPr>
          <w:rFonts w:ascii="Traditional Arabic" w:eastAsia="Times New Roman" w:hAnsi="Traditional Arabic" w:cs="Traditional Arabic" w:hint="cs"/>
          <w:sz w:val="24"/>
          <w:szCs w:val="24"/>
          <w:rtl/>
        </w:rPr>
        <w:t>ريد لديها من خلال تحقيق ا</w:t>
      </w:r>
      <w:r w:rsidRPr="00546F1A">
        <w:rPr>
          <w:rFonts w:ascii="Traditional Arabic" w:eastAsia="Times New Roman" w:hAnsi="Traditional Arabic" w:cs="Traditional Arabic" w:hint="cs"/>
          <w:sz w:val="24"/>
          <w:szCs w:val="24"/>
          <w:rtl/>
        </w:rPr>
        <w:t>لــتــو</w:t>
      </w:r>
      <w:r w:rsidR="00FD0BBE" w:rsidRPr="00546F1A">
        <w:rPr>
          <w:rFonts w:ascii="Traditional Arabic" w:eastAsia="Times New Roman" w:hAnsi="Traditional Arabic" w:cs="Traditional Arabic" w:hint="cs"/>
          <w:sz w:val="24"/>
          <w:szCs w:val="24"/>
          <w:rtl/>
        </w:rPr>
        <w:t>ازن بين طلبات العملاء وكذا الحاجة لنمو الربحية، هذه الجهود تعكس سبعة مبادئ ل</w:t>
      </w:r>
      <w:r w:rsidR="00067C01" w:rsidRPr="00546F1A">
        <w:rPr>
          <w:rFonts w:ascii="Traditional Arabic" w:eastAsia="Times New Roman" w:hAnsi="Traditional Arabic" w:cs="Traditional Arabic" w:hint="cs"/>
          <w:sz w:val="24"/>
          <w:szCs w:val="24"/>
          <w:rtl/>
        </w:rPr>
        <w:t>إدارة</w:t>
      </w:r>
      <w:r w:rsidR="00FD0BBE" w:rsidRPr="00546F1A">
        <w:rPr>
          <w:rFonts w:ascii="Traditional Arabic" w:eastAsia="Times New Roman" w:hAnsi="Traditional Arabic" w:cs="Traditional Arabic" w:hint="cs"/>
          <w:sz w:val="24"/>
          <w:szCs w:val="24"/>
          <w:rtl/>
        </w:rPr>
        <w:t xml:space="preserve"> سلسلة ا</w:t>
      </w:r>
      <w:r w:rsidRPr="00546F1A">
        <w:rPr>
          <w:rFonts w:ascii="Traditional Arabic" w:eastAsia="Times New Roman" w:hAnsi="Traditional Arabic" w:cs="Traditional Arabic" w:hint="cs"/>
          <w:sz w:val="24"/>
          <w:szCs w:val="24"/>
          <w:rtl/>
        </w:rPr>
        <w:t>لــتــو</w:t>
      </w:r>
      <w:r w:rsidR="00FD0BBE" w:rsidRPr="00546F1A">
        <w:rPr>
          <w:rFonts w:ascii="Traditional Arabic" w:eastAsia="Times New Roman" w:hAnsi="Traditional Arabic" w:cs="Traditional Arabic" w:hint="cs"/>
          <w:sz w:val="24"/>
          <w:szCs w:val="24"/>
          <w:rtl/>
        </w:rPr>
        <w:t xml:space="preserve">ريد، تعمل بصورة مجتمعة ويمكن أن تزيد من </w:t>
      </w:r>
      <w:r w:rsidR="00B844E1" w:rsidRPr="00546F1A">
        <w:rPr>
          <w:rFonts w:ascii="Traditional Arabic" w:eastAsia="Times New Roman" w:hAnsi="Traditional Arabic" w:cs="Traditional Arabic" w:hint="cs"/>
          <w:sz w:val="24"/>
          <w:szCs w:val="24"/>
          <w:rtl/>
        </w:rPr>
        <w:t>الإيرادات،</w:t>
      </w:r>
      <w:r w:rsidR="00FD0BBE" w:rsidRPr="00546F1A">
        <w:rPr>
          <w:rFonts w:ascii="Traditional Arabic" w:eastAsia="Times New Roman" w:hAnsi="Traditional Arabic" w:cs="Traditional Arabic" w:hint="cs"/>
          <w:sz w:val="24"/>
          <w:szCs w:val="24"/>
          <w:rtl/>
        </w:rPr>
        <w:t xml:space="preserve"> وتحقق مراقبة أفضل </w:t>
      </w:r>
      <w:r w:rsidR="00B844E1" w:rsidRPr="00546F1A">
        <w:rPr>
          <w:rFonts w:ascii="Traditional Arabic" w:eastAsia="Times New Roman" w:hAnsi="Traditional Arabic" w:cs="Traditional Arabic" w:hint="cs"/>
          <w:sz w:val="24"/>
          <w:szCs w:val="24"/>
          <w:rtl/>
        </w:rPr>
        <w:t>ل</w:t>
      </w:r>
      <w:r w:rsidRPr="00546F1A">
        <w:rPr>
          <w:rFonts w:ascii="Traditional Arabic" w:eastAsia="Times New Roman" w:hAnsi="Traditional Arabic" w:cs="Traditional Arabic" w:hint="cs"/>
          <w:sz w:val="24"/>
          <w:szCs w:val="24"/>
          <w:rtl/>
        </w:rPr>
        <w:t>لــت</w:t>
      </w:r>
      <w:r w:rsidR="00B844E1" w:rsidRPr="00546F1A">
        <w:rPr>
          <w:rFonts w:ascii="Traditional Arabic" w:eastAsia="Times New Roman" w:hAnsi="Traditional Arabic" w:cs="Traditional Arabic" w:hint="cs"/>
          <w:sz w:val="24"/>
          <w:szCs w:val="24"/>
          <w:rtl/>
        </w:rPr>
        <w:t>كلفة،</w:t>
      </w:r>
      <w:r w:rsidR="00FD0BBE" w:rsidRPr="00546F1A">
        <w:rPr>
          <w:rFonts w:ascii="Traditional Arabic" w:eastAsia="Times New Roman" w:hAnsi="Traditional Arabic" w:cs="Traditional Arabic" w:hint="cs"/>
          <w:sz w:val="24"/>
          <w:szCs w:val="24"/>
          <w:rtl/>
        </w:rPr>
        <w:t xml:space="preserve"> واستخدام أفضل للأصول بالإضافة إلى رضاء </w:t>
      </w:r>
      <w:r w:rsidR="00B844E1" w:rsidRPr="00546F1A">
        <w:rPr>
          <w:rFonts w:ascii="Traditional Arabic" w:eastAsia="Times New Roman" w:hAnsi="Traditional Arabic" w:cs="Traditional Arabic" w:hint="cs"/>
          <w:sz w:val="24"/>
          <w:szCs w:val="24"/>
          <w:rtl/>
        </w:rPr>
        <w:t>العميل،</w:t>
      </w:r>
      <w:r w:rsidR="00FD0BBE" w:rsidRPr="00546F1A">
        <w:rPr>
          <w:rFonts w:ascii="Traditional Arabic" w:eastAsia="Times New Roman" w:hAnsi="Traditional Arabic" w:cs="Traditional Arabic" w:hint="cs"/>
          <w:sz w:val="24"/>
          <w:szCs w:val="24"/>
          <w:rtl/>
        </w:rPr>
        <w:t xml:space="preserve"> وبا</w:t>
      </w:r>
      <w:r w:rsidRPr="00546F1A">
        <w:rPr>
          <w:rFonts w:ascii="Traditional Arabic" w:eastAsia="Times New Roman" w:hAnsi="Traditional Arabic" w:cs="Traditional Arabic" w:hint="cs"/>
          <w:sz w:val="24"/>
          <w:szCs w:val="24"/>
          <w:rtl/>
        </w:rPr>
        <w:t>لــت</w:t>
      </w:r>
      <w:r w:rsidR="00FD0BBE" w:rsidRPr="00546F1A">
        <w:rPr>
          <w:rFonts w:ascii="Traditional Arabic" w:eastAsia="Times New Roman" w:hAnsi="Traditional Arabic" w:cs="Traditional Arabic" w:hint="cs"/>
          <w:sz w:val="24"/>
          <w:szCs w:val="24"/>
          <w:rtl/>
        </w:rPr>
        <w:t>طبيق الناجح ستثبت هذه المبادئ بصورة مقنعة رضاء العملاء وتحقيق نمو للربحية بصورة أكبر</w:t>
      </w:r>
      <w:r w:rsidR="00FD0BBE" w:rsidRPr="00546F1A">
        <w:rPr>
          <w:rFonts w:ascii="Traditional Arabic" w:eastAsia="Times New Roman" w:hAnsi="Traditional Arabic" w:cs="Traditional Arabic" w:hint="cs"/>
          <w:sz w:val="24"/>
          <w:szCs w:val="24"/>
        </w:rPr>
        <w:t>.</w:t>
      </w:r>
      <w:r w:rsidR="00C54C7D" w:rsidRPr="00546F1A">
        <w:rPr>
          <w:rFonts w:ascii="Traditional Arabic" w:eastAsia="Times New Roman" w:hAnsi="Traditional Arabic" w:cs="Traditional Arabic" w:hint="cs"/>
          <w:sz w:val="24"/>
          <w:szCs w:val="24"/>
          <w:rtl/>
        </w:rPr>
        <w:t xml:space="preserve"> (الحربي،2021).</w:t>
      </w:r>
    </w:p>
    <w:p w14:paraId="4239065A" w14:textId="35F475E1" w:rsidR="00A8030E" w:rsidRPr="00546F1A" w:rsidRDefault="00A8030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وتنقسم تلك المبادئ الي سبعة تتمثل في </w:t>
      </w:r>
      <w:r w:rsidR="008F7EE7" w:rsidRPr="00546F1A">
        <w:rPr>
          <w:rFonts w:ascii="Traditional Arabic" w:eastAsia="Times New Roman" w:hAnsi="Traditional Arabic" w:cs="Traditional Arabic" w:hint="cs"/>
          <w:sz w:val="24"/>
          <w:szCs w:val="24"/>
          <w:rtl/>
        </w:rPr>
        <w:t>الاتي:</w:t>
      </w:r>
      <w:r w:rsidR="008F7EE7" w:rsidRPr="00546F1A">
        <w:rPr>
          <w:rFonts w:ascii="Traditional Arabic" w:hAnsi="Traditional Arabic" w:cs="Traditional Arabic" w:hint="cs"/>
          <w:sz w:val="24"/>
          <w:szCs w:val="24"/>
        </w:rPr>
        <w:t xml:space="preserve"> Evseeva, et, al. 2021).</w:t>
      </w:r>
      <w:r w:rsidR="008F7EE7" w:rsidRPr="00546F1A">
        <w:rPr>
          <w:rFonts w:ascii="Traditional Arabic" w:hAnsi="Traditional Arabic" w:cs="Traditional Arabic" w:hint="cs"/>
          <w:sz w:val="24"/>
          <w:szCs w:val="24"/>
          <w:rtl/>
        </w:rPr>
        <w:t>)</w:t>
      </w:r>
      <w:r w:rsidR="008F7EE7" w:rsidRPr="00546F1A">
        <w:rPr>
          <w:rFonts w:ascii="Traditional Arabic" w:eastAsia="Times New Roman" w:hAnsi="Traditional Arabic" w:cs="Traditional Arabic" w:hint="cs"/>
          <w:sz w:val="24"/>
          <w:szCs w:val="24"/>
          <w:rtl/>
        </w:rPr>
        <w:t>.</w:t>
      </w:r>
    </w:p>
    <w:p w14:paraId="75044D32" w14:textId="275147DA" w:rsidR="009F2CAA" w:rsidRPr="00546F1A" w:rsidRDefault="00FD0BB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المبدأ </w:t>
      </w:r>
      <w:r w:rsidR="00B844E1" w:rsidRPr="00546F1A">
        <w:rPr>
          <w:rFonts w:ascii="Traditional Arabic" w:eastAsia="Times New Roman" w:hAnsi="Traditional Arabic" w:cs="Traditional Arabic" w:hint="cs"/>
          <w:sz w:val="24"/>
          <w:szCs w:val="24"/>
          <w:rtl/>
        </w:rPr>
        <w:t>الأول:</w:t>
      </w:r>
      <w:r w:rsidRPr="00546F1A">
        <w:rPr>
          <w:rFonts w:ascii="Traditional Arabic" w:eastAsia="Times New Roman" w:hAnsi="Traditional Arabic" w:cs="Traditional Arabic" w:hint="cs"/>
          <w:sz w:val="24"/>
          <w:szCs w:val="24"/>
          <w:rtl/>
        </w:rPr>
        <w:t xml:space="preserve"> تقسيم العملاء إلى مجموعات متميزة اعتمادا على حاجتهم للخدمة وتطويع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لخدمة هذه الشرائح</w:t>
      </w:r>
      <w:r w:rsidR="00727207" w:rsidRPr="00546F1A">
        <w:rPr>
          <w:rFonts w:ascii="Traditional Arabic" w:eastAsia="Times New Roman" w:hAnsi="Traditional Arabic" w:cs="Traditional Arabic" w:hint="cs"/>
          <w:sz w:val="24"/>
          <w:szCs w:val="24"/>
          <w:rtl/>
        </w:rPr>
        <w:t>.</w:t>
      </w:r>
      <w:r w:rsidRPr="00546F1A">
        <w:rPr>
          <w:rFonts w:ascii="Traditional Arabic" w:hAnsi="Traditional Arabic" w:cs="Traditional Arabic" w:hint="cs"/>
          <w:sz w:val="24"/>
          <w:szCs w:val="24"/>
          <w:rtl/>
        </w:rPr>
        <w:t xml:space="preserve"> </w:t>
      </w:r>
    </w:p>
    <w:p w14:paraId="73D3F8CF" w14:textId="743E3DF9" w:rsidR="009F2CAA" w:rsidRPr="00546F1A" w:rsidRDefault="00FD0BB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المبدأ </w:t>
      </w:r>
      <w:r w:rsidR="00665503" w:rsidRPr="00546F1A">
        <w:rPr>
          <w:rFonts w:ascii="Traditional Arabic" w:eastAsia="Times New Roman" w:hAnsi="Traditional Arabic" w:cs="Traditional Arabic" w:hint="cs"/>
          <w:sz w:val="24"/>
          <w:szCs w:val="24"/>
          <w:rtl/>
        </w:rPr>
        <w:t>الثاني: إعداد</w:t>
      </w:r>
      <w:r w:rsidRPr="00546F1A">
        <w:rPr>
          <w:rFonts w:ascii="Traditional Arabic" w:eastAsia="Times New Roman" w:hAnsi="Traditional Arabic" w:cs="Traditional Arabic" w:hint="cs"/>
          <w:sz w:val="24"/>
          <w:szCs w:val="24"/>
          <w:rtl/>
        </w:rPr>
        <w:t xml:space="preserve"> شبكة نظم الإمداد وفقا لاح</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اجات الخدمة ووفقا لربحية</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شرائح العملاء</w:t>
      </w:r>
      <w:r w:rsidR="00727207" w:rsidRPr="00546F1A">
        <w:rPr>
          <w:rFonts w:ascii="Traditional Arabic" w:eastAsia="Times New Roman" w:hAnsi="Traditional Arabic" w:cs="Traditional Arabic" w:hint="cs"/>
          <w:sz w:val="24"/>
          <w:szCs w:val="24"/>
          <w:rtl/>
        </w:rPr>
        <w:t>.</w:t>
      </w:r>
    </w:p>
    <w:p w14:paraId="760B1C07" w14:textId="7F1B6182" w:rsidR="009F2CAA" w:rsidRPr="00546F1A" w:rsidRDefault="00FD0BB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المبدأ </w:t>
      </w:r>
      <w:r w:rsidR="00B844E1" w:rsidRPr="00546F1A">
        <w:rPr>
          <w:rFonts w:ascii="Traditional Arabic" w:eastAsia="Times New Roman" w:hAnsi="Traditional Arabic" w:cs="Traditional Arabic" w:hint="cs"/>
          <w:sz w:val="24"/>
          <w:szCs w:val="24"/>
          <w:rtl/>
        </w:rPr>
        <w:t>الثالث: إدراك</w:t>
      </w:r>
      <w:r w:rsidRPr="00546F1A">
        <w:rPr>
          <w:rFonts w:ascii="Traditional Arabic" w:eastAsia="Times New Roman" w:hAnsi="Traditional Arabic" w:cs="Traditional Arabic" w:hint="cs"/>
          <w:sz w:val="24"/>
          <w:szCs w:val="24"/>
          <w:rtl/>
        </w:rPr>
        <w:t xml:space="preserve"> إشارات السوق، وتخطيط الطلب بصورة متطابقة عبر</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 xml:space="preserve">سلسلة </w:t>
      </w:r>
      <w:r w:rsidR="00B844E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لــتــو</w:t>
      </w:r>
      <w:r w:rsidR="00B844E1" w:rsidRPr="00546F1A">
        <w:rPr>
          <w:rFonts w:ascii="Traditional Arabic" w:eastAsia="Times New Roman" w:hAnsi="Traditional Arabic" w:cs="Traditional Arabic" w:hint="cs"/>
          <w:sz w:val="24"/>
          <w:szCs w:val="24"/>
          <w:rtl/>
        </w:rPr>
        <w:t>ريد، محققا</w:t>
      </w:r>
      <w:r w:rsidRPr="00546F1A">
        <w:rPr>
          <w:rFonts w:ascii="Traditional Arabic" w:eastAsia="Times New Roman" w:hAnsi="Traditional Arabic" w:cs="Traditional Arabic" w:hint="cs"/>
          <w:sz w:val="24"/>
          <w:szCs w:val="24"/>
          <w:rtl/>
        </w:rPr>
        <w:t xml:space="preserve"> دقة ا</w:t>
      </w:r>
      <w:r w:rsidR="00AB3C9E" w:rsidRPr="00546F1A">
        <w:rPr>
          <w:rFonts w:ascii="Traditional Arabic" w:eastAsia="Times New Roman" w:hAnsi="Traditional Arabic" w:cs="Traditional Arabic" w:hint="cs"/>
          <w:sz w:val="24"/>
          <w:szCs w:val="24"/>
          <w:rtl/>
        </w:rPr>
        <w:t>لــتــن</w:t>
      </w:r>
      <w:r w:rsidRPr="00546F1A">
        <w:rPr>
          <w:rFonts w:ascii="Traditional Arabic" w:eastAsia="Times New Roman" w:hAnsi="Traditional Arabic" w:cs="Traditional Arabic" w:hint="cs"/>
          <w:sz w:val="24"/>
          <w:szCs w:val="24"/>
          <w:rtl/>
        </w:rPr>
        <w:t>بؤ 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خصيص الأمثل للموارد</w:t>
      </w:r>
      <w:r w:rsidR="00727207" w:rsidRPr="00546F1A">
        <w:rPr>
          <w:rFonts w:ascii="Traditional Arabic" w:eastAsia="Times New Roman" w:hAnsi="Traditional Arabic" w:cs="Traditional Arabic" w:hint="cs"/>
          <w:sz w:val="24"/>
          <w:szCs w:val="24"/>
          <w:rtl/>
        </w:rPr>
        <w:t>.</w:t>
      </w:r>
    </w:p>
    <w:p w14:paraId="49C47C7A" w14:textId="04CE72EB" w:rsidR="009F2CAA" w:rsidRPr="00546F1A" w:rsidRDefault="00FD0BB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المبدأ </w:t>
      </w:r>
      <w:r w:rsidR="00B844E1" w:rsidRPr="00546F1A">
        <w:rPr>
          <w:rFonts w:ascii="Traditional Arabic" w:eastAsia="Times New Roman" w:hAnsi="Traditional Arabic" w:cs="Traditional Arabic" w:hint="cs"/>
          <w:sz w:val="24"/>
          <w:szCs w:val="24"/>
          <w:rtl/>
        </w:rPr>
        <w:t>الرابع: تحقيق</w:t>
      </w:r>
      <w:r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ميز </w:t>
      </w:r>
      <w:r w:rsidR="00A66E63" w:rsidRPr="00546F1A">
        <w:rPr>
          <w:rFonts w:ascii="Traditional Arabic" w:eastAsia="Times New Roman" w:hAnsi="Traditional Arabic" w:cs="Traditional Arabic" w:hint="cs"/>
          <w:sz w:val="24"/>
          <w:szCs w:val="24"/>
          <w:rtl/>
        </w:rPr>
        <w:t xml:space="preserve">في </w:t>
      </w:r>
      <w:r w:rsidRPr="00546F1A">
        <w:rPr>
          <w:rFonts w:ascii="Traditional Arabic" w:eastAsia="Times New Roman" w:hAnsi="Traditional Arabic" w:cs="Traditional Arabic" w:hint="cs"/>
          <w:sz w:val="24"/>
          <w:szCs w:val="24"/>
          <w:rtl/>
        </w:rPr>
        <w:t>المنتج بصورة كاملة للعميل وا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حول السريع</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عبر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w:t>
      </w:r>
      <w:r w:rsidR="00727207" w:rsidRPr="00546F1A">
        <w:rPr>
          <w:rFonts w:ascii="Traditional Arabic" w:eastAsia="Times New Roman" w:hAnsi="Traditional Arabic" w:cs="Traditional Arabic" w:hint="cs"/>
          <w:sz w:val="24"/>
          <w:szCs w:val="24"/>
          <w:rtl/>
        </w:rPr>
        <w:t>.</w:t>
      </w:r>
    </w:p>
    <w:p w14:paraId="0014462C" w14:textId="39AB89B3" w:rsidR="00FD0BBE" w:rsidRPr="00546F1A" w:rsidRDefault="00FD0BB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المبدأ </w:t>
      </w:r>
      <w:r w:rsidR="00B844E1" w:rsidRPr="00546F1A">
        <w:rPr>
          <w:rFonts w:ascii="Traditional Arabic" w:eastAsia="Times New Roman" w:hAnsi="Traditional Arabic" w:cs="Traditional Arabic" w:hint="cs"/>
          <w:sz w:val="24"/>
          <w:szCs w:val="24"/>
          <w:rtl/>
        </w:rPr>
        <w:t xml:space="preserve">الخامس: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مصدر السلسلة بصورة استرا</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 xml:space="preserve">جية وذلك </w:t>
      </w:r>
      <w:r w:rsidR="00AB3C9E" w:rsidRPr="00546F1A">
        <w:rPr>
          <w:rFonts w:ascii="Traditional Arabic" w:eastAsia="Times New Roman" w:hAnsi="Traditional Arabic" w:cs="Traditional Arabic" w:hint="cs"/>
          <w:sz w:val="24"/>
          <w:szCs w:val="24"/>
          <w:rtl/>
        </w:rPr>
        <w:t>لــت</w:t>
      </w:r>
      <w:r w:rsidR="00B844E1" w:rsidRPr="00546F1A">
        <w:rPr>
          <w:rFonts w:ascii="Traditional Arabic" w:eastAsia="Times New Roman" w:hAnsi="Traditional Arabic" w:cs="Traditional Arabic" w:hint="cs"/>
          <w:sz w:val="24"/>
          <w:szCs w:val="24"/>
          <w:rtl/>
        </w:rPr>
        <w:t>خفيض</w:t>
      </w:r>
      <w:r w:rsidR="00B844E1" w:rsidRPr="00546F1A">
        <w:rPr>
          <w:rFonts w:ascii="Traditional Arabic" w:eastAsia="Times New Roman" w:hAnsi="Traditional Arabic" w:cs="Traditional Arabic" w:hint="cs"/>
          <w:sz w:val="24"/>
          <w:szCs w:val="24"/>
        </w:rPr>
        <w:t xml:space="preserve"> </w:t>
      </w:r>
      <w:r w:rsidR="00B844E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B844E1" w:rsidRPr="00546F1A">
        <w:rPr>
          <w:rFonts w:ascii="Traditional Arabic" w:eastAsia="Times New Roman" w:hAnsi="Traditional Arabic" w:cs="Traditional Arabic" w:hint="cs"/>
          <w:sz w:val="24"/>
          <w:szCs w:val="24"/>
          <w:rtl/>
        </w:rPr>
        <w:t>كلفة</w:t>
      </w:r>
      <w:r w:rsidRPr="00546F1A">
        <w:rPr>
          <w:rFonts w:ascii="Traditional Arabic" w:eastAsia="Times New Roman" w:hAnsi="Traditional Arabic" w:cs="Traditional Arabic" w:hint="cs"/>
          <w:sz w:val="24"/>
          <w:szCs w:val="24"/>
          <w:rtl/>
        </w:rPr>
        <w:t xml:space="preserve"> الك</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 للمواد والخدمات</w:t>
      </w:r>
      <w:r w:rsidR="00727207" w:rsidRPr="00546F1A">
        <w:rPr>
          <w:rFonts w:ascii="Traditional Arabic" w:eastAsia="Times New Roman" w:hAnsi="Traditional Arabic" w:cs="Traditional Arabic" w:hint="cs"/>
          <w:sz w:val="24"/>
          <w:szCs w:val="24"/>
          <w:rtl/>
        </w:rPr>
        <w:t>.</w:t>
      </w:r>
    </w:p>
    <w:p w14:paraId="2149F551" w14:textId="5878A4A6" w:rsidR="00FD0BBE" w:rsidRPr="00546F1A" w:rsidRDefault="00FD0BB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المبدأ </w:t>
      </w:r>
      <w:r w:rsidR="00B844E1" w:rsidRPr="00546F1A">
        <w:rPr>
          <w:rFonts w:ascii="Traditional Arabic" w:eastAsia="Times New Roman" w:hAnsi="Traditional Arabic" w:cs="Traditional Arabic" w:hint="cs"/>
          <w:sz w:val="24"/>
          <w:szCs w:val="24"/>
          <w:rtl/>
        </w:rPr>
        <w:t>السادس: تطوير</w:t>
      </w:r>
      <w:r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باسترا</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جية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سع </w:t>
      </w:r>
      <w:r w:rsidR="00B844E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B844E1" w:rsidRPr="00546F1A">
        <w:rPr>
          <w:rFonts w:ascii="Traditional Arabic" w:eastAsia="Times New Roman" w:hAnsi="Traditional Arabic" w:cs="Traditional Arabic" w:hint="cs"/>
          <w:sz w:val="24"/>
          <w:szCs w:val="24"/>
          <w:rtl/>
        </w:rPr>
        <w:t>كنولوجي</w:t>
      </w:r>
      <w:r w:rsidRPr="00546F1A">
        <w:rPr>
          <w:rFonts w:ascii="Traditional Arabic" w:eastAsia="Times New Roman" w:hAnsi="Traditional Arabic" w:cs="Traditional Arabic" w:hint="cs"/>
          <w:sz w:val="24"/>
          <w:szCs w:val="24"/>
        </w:rPr>
        <w:t xml:space="preserve"> </w:t>
      </w:r>
      <w:r w:rsidR="00B844E1" w:rsidRPr="00546F1A">
        <w:rPr>
          <w:rFonts w:ascii="Traditional Arabic" w:eastAsia="Times New Roman" w:hAnsi="Traditional Arabic" w:cs="Traditional Arabic" w:hint="cs"/>
          <w:sz w:val="24"/>
          <w:szCs w:val="24"/>
          <w:rtl/>
        </w:rPr>
        <w:t>وا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تــس</w:t>
      </w:r>
      <w:r w:rsidRPr="00546F1A">
        <w:rPr>
          <w:rFonts w:ascii="Traditional Arabic" w:eastAsia="Times New Roman" w:hAnsi="Traditional Arabic" w:cs="Traditional Arabic" w:hint="cs"/>
          <w:sz w:val="24"/>
          <w:szCs w:val="24"/>
          <w:rtl/>
        </w:rPr>
        <w:t>اند المس</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يات المتعددة من اتخاذ القرار وإعطاء</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 xml:space="preserve">نظرة واضحة </w:t>
      </w:r>
      <w:r w:rsidR="00AB3C9E" w:rsidRPr="00546F1A">
        <w:rPr>
          <w:rFonts w:ascii="Traditional Arabic" w:eastAsia="Times New Roman" w:hAnsi="Traditional Arabic" w:cs="Traditional Arabic" w:hint="cs"/>
          <w:sz w:val="24"/>
          <w:szCs w:val="24"/>
          <w:rtl/>
        </w:rPr>
        <w:t>لــت</w:t>
      </w:r>
      <w:r w:rsidR="00B844E1" w:rsidRPr="00546F1A">
        <w:rPr>
          <w:rFonts w:ascii="Traditional Arabic" w:eastAsia="Times New Roman" w:hAnsi="Traditional Arabic" w:cs="Traditional Arabic" w:hint="cs"/>
          <w:sz w:val="24"/>
          <w:szCs w:val="24"/>
          <w:rtl/>
        </w:rPr>
        <w:t>دفق المنتجات</w:t>
      </w:r>
      <w:r w:rsidRPr="00546F1A">
        <w:rPr>
          <w:rFonts w:ascii="Traditional Arabic" w:eastAsia="Times New Roman" w:hAnsi="Traditional Arabic" w:cs="Traditional Arabic" w:hint="cs"/>
          <w:sz w:val="24"/>
          <w:szCs w:val="24"/>
          <w:rtl/>
        </w:rPr>
        <w:t xml:space="preserve"> والخدمات والمعلومات</w:t>
      </w:r>
      <w:r w:rsidR="00727207" w:rsidRPr="00546F1A">
        <w:rPr>
          <w:rFonts w:ascii="Traditional Arabic" w:eastAsia="Times New Roman" w:hAnsi="Traditional Arabic" w:cs="Traditional Arabic" w:hint="cs"/>
          <w:sz w:val="24"/>
          <w:szCs w:val="24"/>
          <w:rtl/>
        </w:rPr>
        <w:t>.</w:t>
      </w:r>
    </w:p>
    <w:p w14:paraId="154DB4E7" w14:textId="7E5B011E" w:rsidR="009F2CAA" w:rsidRDefault="00FD0BB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المبدأ </w:t>
      </w:r>
      <w:r w:rsidR="00B844E1" w:rsidRPr="00546F1A">
        <w:rPr>
          <w:rFonts w:ascii="Traditional Arabic" w:eastAsia="Times New Roman" w:hAnsi="Traditional Arabic" w:cs="Traditional Arabic" w:hint="cs"/>
          <w:sz w:val="24"/>
          <w:szCs w:val="24"/>
          <w:rtl/>
        </w:rPr>
        <w:t>السابع: تبنى</w:t>
      </w:r>
      <w:r w:rsidRPr="00546F1A">
        <w:rPr>
          <w:rFonts w:ascii="Traditional Arabic" w:eastAsia="Times New Roman" w:hAnsi="Traditional Arabic" w:cs="Traditional Arabic" w:hint="cs"/>
          <w:sz w:val="24"/>
          <w:szCs w:val="24"/>
          <w:rtl/>
        </w:rPr>
        <w:t xml:space="preserve"> قناة تربط مقاييس الأداء لضمان نجاح مجمع للوصول</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 xml:space="preserve">إلى المستخدم </w:t>
      </w:r>
      <w:r w:rsidR="00665503" w:rsidRPr="00546F1A">
        <w:rPr>
          <w:rFonts w:ascii="Traditional Arabic" w:eastAsia="Times New Roman" w:hAnsi="Traditional Arabic" w:cs="Traditional Arabic" w:hint="cs"/>
          <w:sz w:val="24"/>
          <w:szCs w:val="24"/>
          <w:rtl/>
        </w:rPr>
        <w:t>النهائي</w:t>
      </w:r>
      <w:r w:rsidRPr="00546F1A">
        <w:rPr>
          <w:rFonts w:ascii="Traditional Arabic" w:eastAsia="Times New Roman" w:hAnsi="Traditional Arabic" w:cs="Traditional Arabic" w:hint="cs"/>
          <w:sz w:val="24"/>
          <w:szCs w:val="24"/>
          <w:rtl/>
        </w:rPr>
        <w:t xml:space="preserve"> بكفاءة وفعا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w:t>
      </w:r>
      <w:r w:rsidR="00A031B6" w:rsidRPr="00546F1A">
        <w:rPr>
          <w:rFonts w:ascii="Traditional Arabic" w:eastAsia="Times New Roman" w:hAnsi="Traditional Arabic" w:cs="Traditional Arabic" w:hint="cs"/>
          <w:sz w:val="24"/>
          <w:szCs w:val="24"/>
          <w:rtl/>
        </w:rPr>
        <w:t>.</w:t>
      </w:r>
    </w:p>
    <w:p w14:paraId="6DFAC483" w14:textId="77777777" w:rsidR="003E59E7" w:rsidRPr="00546F1A" w:rsidRDefault="003E59E7" w:rsidP="003E59E7">
      <w:pPr>
        <w:bidi/>
        <w:spacing w:after="200" w:line="360" w:lineRule="auto"/>
        <w:jc w:val="both"/>
        <w:rPr>
          <w:rFonts w:ascii="Traditional Arabic" w:eastAsia="Times New Roman" w:hAnsi="Traditional Arabic" w:cs="Traditional Arabic"/>
          <w:sz w:val="24"/>
          <w:szCs w:val="24"/>
          <w:rtl/>
        </w:rPr>
      </w:pPr>
    </w:p>
    <w:p w14:paraId="7D2CA0D6" w14:textId="0FB9C850" w:rsidR="009F2CAA" w:rsidRPr="003E59E7" w:rsidRDefault="00A60DEB"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2.3.7</w:t>
      </w:r>
      <w:r w:rsidR="002A2C42" w:rsidRPr="003E59E7">
        <w:rPr>
          <w:rFonts w:ascii="Traditional Arabic" w:eastAsia="Times New Roman" w:hAnsi="Traditional Arabic" w:cs="Traditional Arabic" w:hint="cs"/>
          <w:b/>
          <w:bCs/>
          <w:sz w:val="28"/>
          <w:szCs w:val="28"/>
          <w:rtl/>
        </w:rPr>
        <w:t xml:space="preserve"> </w:t>
      </w:r>
      <w:r w:rsidR="00CD6DF7" w:rsidRPr="003E59E7">
        <w:rPr>
          <w:rFonts w:ascii="Traditional Arabic" w:eastAsia="Times New Roman" w:hAnsi="Traditional Arabic" w:cs="Traditional Arabic" w:hint="cs"/>
          <w:b/>
          <w:bCs/>
          <w:sz w:val="28"/>
          <w:szCs w:val="28"/>
          <w:rtl/>
        </w:rPr>
        <w:t xml:space="preserve">أدوات </w:t>
      </w:r>
      <w:r w:rsidR="008F7EE7" w:rsidRPr="003E59E7">
        <w:rPr>
          <w:rFonts w:ascii="Traditional Arabic" w:eastAsia="Times New Roman" w:hAnsi="Traditional Arabic" w:cs="Traditional Arabic" w:hint="cs"/>
          <w:b/>
          <w:bCs/>
          <w:sz w:val="28"/>
          <w:szCs w:val="28"/>
          <w:rtl/>
        </w:rPr>
        <w:t xml:space="preserve">وبرامج </w:t>
      </w:r>
      <w:r w:rsidR="00067C01" w:rsidRPr="003E59E7">
        <w:rPr>
          <w:rFonts w:ascii="Traditional Arabic" w:eastAsia="Times New Roman" w:hAnsi="Traditional Arabic" w:cs="Traditional Arabic" w:hint="cs"/>
          <w:b/>
          <w:bCs/>
          <w:sz w:val="28"/>
          <w:szCs w:val="28"/>
          <w:rtl/>
        </w:rPr>
        <w:t>إدارة</w:t>
      </w:r>
      <w:r w:rsidR="00CD6DF7" w:rsidRPr="003E59E7">
        <w:rPr>
          <w:rFonts w:ascii="Traditional Arabic" w:eastAsia="Times New Roman" w:hAnsi="Traditional Arabic" w:cs="Traditional Arabic" w:hint="cs"/>
          <w:b/>
          <w:bCs/>
          <w:sz w:val="28"/>
          <w:szCs w:val="28"/>
          <w:rtl/>
        </w:rPr>
        <w:t xml:space="preserve"> سلسلة ا</w:t>
      </w:r>
      <w:r w:rsidR="00AB3C9E" w:rsidRPr="003E59E7">
        <w:rPr>
          <w:rFonts w:ascii="Traditional Arabic" w:eastAsia="Times New Roman" w:hAnsi="Traditional Arabic" w:cs="Traditional Arabic" w:hint="cs"/>
          <w:b/>
          <w:bCs/>
          <w:sz w:val="28"/>
          <w:szCs w:val="28"/>
          <w:rtl/>
        </w:rPr>
        <w:t>لــتــو</w:t>
      </w:r>
      <w:r w:rsidR="00CD6DF7" w:rsidRPr="003E59E7">
        <w:rPr>
          <w:rFonts w:ascii="Traditional Arabic" w:eastAsia="Times New Roman" w:hAnsi="Traditional Arabic" w:cs="Traditional Arabic" w:hint="cs"/>
          <w:b/>
          <w:bCs/>
          <w:sz w:val="28"/>
          <w:szCs w:val="28"/>
          <w:rtl/>
        </w:rPr>
        <w:t>ريد الإلكترونية</w:t>
      </w:r>
    </w:p>
    <w:p w14:paraId="1CC8B177" w14:textId="57B98C8D" w:rsidR="00CD6DF7" w:rsidRPr="00546F1A" w:rsidRDefault="00CD6DF7"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هناك عدد من الأدوات المتاحة للمنظمات </w:t>
      </w:r>
      <w:r w:rsidR="00AB3C9E" w:rsidRPr="00546F1A">
        <w:rPr>
          <w:rFonts w:ascii="Traditional Arabic" w:eastAsia="Times New Roman" w:hAnsi="Traditional Arabic" w:cs="Traditional Arabic" w:hint="cs"/>
          <w:sz w:val="24"/>
          <w:szCs w:val="24"/>
          <w:rtl/>
        </w:rPr>
        <w:t>لــتــس</w:t>
      </w:r>
      <w:r w:rsidRPr="00546F1A">
        <w:rPr>
          <w:rFonts w:ascii="Traditional Arabic" w:eastAsia="Times New Roman" w:hAnsi="Traditional Arabic" w:cs="Traditional Arabic" w:hint="cs"/>
          <w:sz w:val="24"/>
          <w:szCs w:val="24"/>
          <w:rtl/>
        </w:rPr>
        <w:t xml:space="preserve">هيل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ويمكن عرض بعض هذه الأدوات الرئيسية كما </w:t>
      </w:r>
      <w:r w:rsidR="00B844E1" w:rsidRPr="00546F1A">
        <w:rPr>
          <w:rFonts w:ascii="Traditional Arabic" w:eastAsia="Times New Roman" w:hAnsi="Traditional Arabic" w:cs="Traditional Arabic" w:hint="cs"/>
          <w:sz w:val="24"/>
          <w:szCs w:val="24"/>
          <w:rtl/>
        </w:rPr>
        <w:t>ي</w:t>
      </w:r>
      <w:r w:rsidR="00AB3C9E" w:rsidRPr="00546F1A">
        <w:rPr>
          <w:rFonts w:ascii="Traditional Arabic" w:eastAsia="Times New Roman" w:hAnsi="Traditional Arabic" w:cs="Traditional Arabic" w:hint="cs"/>
          <w:sz w:val="24"/>
          <w:szCs w:val="24"/>
          <w:rtl/>
        </w:rPr>
        <w:t>لــي</w:t>
      </w:r>
      <w:r w:rsidR="00B844E1" w:rsidRPr="00546F1A">
        <w:rPr>
          <w:rFonts w:ascii="Traditional Arabic" w:eastAsia="Times New Roman" w:hAnsi="Traditional Arabic" w:cs="Traditional Arabic" w:hint="cs"/>
          <w:sz w:val="24"/>
          <w:szCs w:val="24"/>
        </w:rPr>
        <w:t>:</w:t>
      </w:r>
      <w:r w:rsidR="00C54C7D" w:rsidRPr="00546F1A">
        <w:rPr>
          <w:rFonts w:ascii="Traditional Arabic" w:eastAsia="Times New Roman" w:hAnsi="Traditional Arabic" w:cs="Traditional Arabic" w:hint="cs"/>
          <w:sz w:val="24"/>
          <w:szCs w:val="24"/>
          <w:rtl/>
        </w:rPr>
        <w:t xml:space="preserve"> (الطبال،2024).</w:t>
      </w:r>
    </w:p>
    <w:p w14:paraId="36589F12" w14:textId="049ABADD" w:rsidR="00CD6DF7" w:rsidRPr="00546F1A" w:rsidRDefault="00CD6DF7">
      <w:pPr>
        <w:pStyle w:val="a3"/>
        <w:numPr>
          <w:ilvl w:val="0"/>
          <w:numId w:val="30"/>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شبكة المعلومات الدو</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ة </w:t>
      </w:r>
      <w:r w:rsidR="00B844E1" w:rsidRPr="00546F1A">
        <w:rPr>
          <w:rFonts w:ascii="Traditional Arabic" w:eastAsia="Times New Roman" w:hAnsi="Traditional Arabic" w:cs="Traditional Arabic" w:hint="cs"/>
          <w:sz w:val="24"/>
          <w:szCs w:val="24"/>
          <w:rtl/>
        </w:rPr>
        <w:t>(الإنترنت</w:t>
      </w:r>
    </w:p>
    <w:p w14:paraId="05515D67" w14:textId="774295C9" w:rsidR="00CD6DF7" w:rsidRPr="00546F1A" w:rsidRDefault="00CD6DF7">
      <w:pPr>
        <w:pStyle w:val="a3"/>
        <w:numPr>
          <w:ilvl w:val="0"/>
          <w:numId w:val="30"/>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بادل </w:t>
      </w:r>
      <w:r w:rsidR="00B844E1" w:rsidRPr="00546F1A">
        <w:rPr>
          <w:rFonts w:ascii="Traditional Arabic" w:eastAsia="Times New Roman" w:hAnsi="Traditional Arabic" w:cs="Traditional Arabic" w:hint="cs"/>
          <w:sz w:val="24"/>
          <w:szCs w:val="24"/>
          <w:rtl/>
        </w:rPr>
        <w:t>الإلكتروني</w:t>
      </w:r>
      <w:r w:rsidRPr="00546F1A">
        <w:rPr>
          <w:rFonts w:ascii="Traditional Arabic" w:eastAsia="Times New Roman" w:hAnsi="Traditional Arabic" w:cs="Traditional Arabic" w:hint="cs"/>
          <w:sz w:val="24"/>
          <w:szCs w:val="24"/>
          <w:rtl/>
        </w:rPr>
        <w:t xml:space="preserve"> للبيانات </w:t>
      </w:r>
    </w:p>
    <w:p w14:paraId="6159DCA9" w14:textId="566607EF" w:rsidR="00CD6DF7" w:rsidRPr="00546F1A" w:rsidRDefault="00CD6DF7">
      <w:pPr>
        <w:pStyle w:val="a3"/>
        <w:numPr>
          <w:ilvl w:val="0"/>
          <w:numId w:val="30"/>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 البرامج المستخدمة </w:t>
      </w:r>
      <w:r w:rsidR="00B844E1" w:rsidRPr="00546F1A">
        <w:rPr>
          <w:rFonts w:ascii="Traditional Arabic" w:eastAsia="Times New Roman" w:hAnsi="Traditional Arabic" w:cs="Traditional Arabic" w:hint="cs"/>
          <w:sz w:val="24"/>
          <w:szCs w:val="24"/>
          <w:rtl/>
        </w:rPr>
        <w:t>في</w:t>
      </w:r>
      <w:r w:rsidRPr="00546F1A">
        <w:rPr>
          <w:rFonts w:ascii="Traditional Arabic" w:eastAsia="Times New Roman" w:hAnsi="Traditional Arabic" w:cs="Traditional Arabic" w:hint="cs"/>
          <w:sz w:val="24"/>
          <w:szCs w:val="24"/>
          <w:rtl/>
        </w:rPr>
        <w:t xml:space="preserve">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الإلكترونية </w:t>
      </w:r>
    </w:p>
    <w:p w14:paraId="75EE7328" w14:textId="42368CA3" w:rsidR="00B844E1" w:rsidRPr="00546F1A" w:rsidRDefault="00B844E1">
      <w:pPr>
        <w:pStyle w:val="a3"/>
        <w:numPr>
          <w:ilvl w:val="0"/>
          <w:numId w:val="30"/>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المكونات المادية</w:t>
      </w:r>
    </w:p>
    <w:p w14:paraId="34C413BC" w14:textId="64D6329F" w:rsidR="00B844E1" w:rsidRPr="00546F1A" w:rsidRDefault="00B844E1">
      <w:pPr>
        <w:pStyle w:val="a3"/>
        <w:numPr>
          <w:ilvl w:val="0"/>
          <w:numId w:val="30"/>
        </w:num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lastRenderedPageBreak/>
        <w:t>البنية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ح</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ة</w:t>
      </w:r>
    </w:p>
    <w:p w14:paraId="0217D1B0" w14:textId="1B0E01A0" w:rsidR="00B60538" w:rsidRPr="00546F1A" w:rsidRDefault="00B60538"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البرامج المستخدمة </w:t>
      </w:r>
      <w:r w:rsidR="00A66E63" w:rsidRPr="00546F1A">
        <w:rPr>
          <w:rFonts w:ascii="Traditional Arabic" w:eastAsia="Times New Roman" w:hAnsi="Traditional Arabic" w:cs="Traditional Arabic" w:hint="cs"/>
          <w:sz w:val="24"/>
          <w:szCs w:val="24"/>
          <w:rtl/>
        </w:rPr>
        <w:t xml:space="preserve">في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الإلكترونية</w:t>
      </w:r>
    </w:p>
    <w:p w14:paraId="48AFDD4C" w14:textId="2F45595E" w:rsidR="008F7EE7" w:rsidRPr="00546F1A" w:rsidRDefault="00B844E1" w:rsidP="00546F1A">
      <w:pPr>
        <w:bidi/>
        <w:spacing w:after="200" w:line="360" w:lineRule="auto"/>
        <w:ind w:left="720"/>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أولا:</w:t>
      </w:r>
      <w:r w:rsidR="00CD6DF7" w:rsidRPr="00546F1A">
        <w:rPr>
          <w:rFonts w:ascii="Traditional Arabic" w:eastAsia="Times New Roman" w:hAnsi="Traditional Arabic" w:cs="Traditional Arabic" w:hint="cs"/>
          <w:sz w:val="24"/>
          <w:szCs w:val="24"/>
          <w:rtl/>
        </w:rPr>
        <w:t xml:space="preserve"> برنامج تخطيط سلسلة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w:t>
      </w:r>
      <w:r w:rsidR="008F7EE7" w:rsidRPr="00546F1A">
        <w:rPr>
          <w:rFonts w:ascii="Traditional Arabic" w:eastAsia="Times New Roman" w:hAnsi="Traditional Arabic" w:cs="Traditional Arabic" w:hint="cs"/>
          <w:sz w:val="24"/>
          <w:szCs w:val="24"/>
          <w:rtl/>
        </w:rPr>
        <w:t xml:space="preserve"> و</w:t>
      </w:r>
      <w:r w:rsidR="00CD6DF7" w:rsidRPr="00546F1A">
        <w:rPr>
          <w:rFonts w:ascii="Traditional Arabic" w:eastAsia="Times New Roman" w:hAnsi="Traditional Arabic" w:cs="Traditional Arabic" w:hint="cs"/>
          <w:sz w:val="24"/>
          <w:szCs w:val="24"/>
          <w:rtl/>
        </w:rPr>
        <w:t xml:space="preserve">يستخدم هذا البرنامج اللوغاريتمات والرياضيات للمساعدة </w:t>
      </w:r>
      <w:r w:rsidR="002206A1" w:rsidRPr="00546F1A">
        <w:rPr>
          <w:rFonts w:ascii="Traditional Arabic" w:eastAsia="Times New Roman" w:hAnsi="Traditional Arabic" w:cs="Traditional Arabic" w:hint="cs"/>
          <w:sz w:val="24"/>
          <w:szCs w:val="24"/>
          <w:rtl/>
        </w:rPr>
        <w:t>في</w:t>
      </w:r>
      <w:r w:rsidR="00CD6DF7" w:rsidRPr="00546F1A">
        <w:rPr>
          <w:rFonts w:ascii="Traditional Arabic" w:eastAsia="Times New Roman" w:hAnsi="Traditional Arabic" w:cs="Traditional Arabic" w:hint="cs"/>
          <w:sz w:val="24"/>
          <w:szCs w:val="24"/>
          <w:rtl/>
        </w:rPr>
        <w:t xml:space="preserve"> تحسين تدفق وكفاءة سلسلة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w:t>
      </w:r>
      <w:r w:rsidR="00CD6DF7" w:rsidRPr="00546F1A">
        <w:rPr>
          <w:rFonts w:ascii="Traditional Arabic" w:eastAsia="Times New Roman" w:hAnsi="Traditional Arabic" w:cs="Traditional Arabic" w:hint="cs"/>
          <w:sz w:val="24"/>
          <w:szCs w:val="24"/>
          <w:rtl/>
        </w:rPr>
        <w:t xml:space="preserve"> وكذا تخفيض المخزون إلى أدنى حد ممكن</w:t>
      </w:r>
      <w:r w:rsidR="008F7EE7" w:rsidRPr="00546F1A">
        <w:rPr>
          <w:rFonts w:ascii="Traditional Arabic" w:eastAsia="Times New Roman" w:hAnsi="Traditional Arabic" w:cs="Traditional Arabic" w:hint="cs"/>
          <w:sz w:val="24"/>
          <w:szCs w:val="24"/>
          <w:rtl/>
          <w:lang w:bidi="ar-EG"/>
        </w:rPr>
        <w:t>وتنقسم الي (</w:t>
      </w:r>
      <w:r w:rsidR="00B60538" w:rsidRPr="00546F1A">
        <w:rPr>
          <w:rFonts w:ascii="Traditional Arabic" w:eastAsia="Times New Roman" w:hAnsi="Traditional Arabic" w:cs="Traditional Arabic" w:hint="cs"/>
          <w:sz w:val="24"/>
          <w:szCs w:val="24"/>
          <w:rtl/>
        </w:rPr>
        <w:t>برنامج تخطيط الاح</w:t>
      </w:r>
      <w:r w:rsidR="00AB3C9E" w:rsidRPr="00546F1A">
        <w:rPr>
          <w:rFonts w:ascii="Traditional Arabic" w:eastAsia="Times New Roman" w:hAnsi="Traditional Arabic" w:cs="Traditional Arabic" w:hint="cs"/>
          <w:sz w:val="24"/>
          <w:szCs w:val="24"/>
          <w:rtl/>
        </w:rPr>
        <w:t>تــي</w:t>
      </w:r>
      <w:r w:rsidR="00B60538" w:rsidRPr="00546F1A">
        <w:rPr>
          <w:rFonts w:ascii="Traditional Arabic" w:eastAsia="Times New Roman" w:hAnsi="Traditional Arabic" w:cs="Traditional Arabic" w:hint="cs"/>
          <w:sz w:val="24"/>
          <w:szCs w:val="24"/>
          <w:rtl/>
        </w:rPr>
        <w:t xml:space="preserve">اجات من </w:t>
      </w:r>
      <w:r w:rsidRPr="00546F1A">
        <w:rPr>
          <w:rFonts w:ascii="Traditional Arabic" w:eastAsia="Times New Roman" w:hAnsi="Traditional Arabic" w:cs="Traditional Arabic" w:hint="cs"/>
          <w:sz w:val="24"/>
          <w:szCs w:val="24"/>
          <w:rtl/>
        </w:rPr>
        <w:t>المواد</w:t>
      </w:r>
      <w:r w:rsidR="008F7EE7" w:rsidRPr="00546F1A">
        <w:rPr>
          <w:rFonts w:ascii="Traditional Arabic" w:eastAsia="Times New Roman" w:hAnsi="Traditional Arabic" w:cs="Traditional Arabic" w:hint="cs"/>
          <w:sz w:val="24"/>
          <w:szCs w:val="24"/>
          <w:rtl/>
        </w:rPr>
        <w:t>) و (</w:t>
      </w:r>
      <w:r w:rsidR="008F7EE7" w:rsidRPr="00546F1A">
        <w:rPr>
          <w:rFonts w:ascii="Traditional Arabic" w:eastAsia="Times New Roman" w:hAnsi="Traditional Arabic" w:cs="Traditional Arabic" w:hint="cs"/>
          <w:sz w:val="24"/>
          <w:szCs w:val="24"/>
          <w:rtl/>
          <w:lang w:bidi="ar-EG"/>
        </w:rPr>
        <w:t>برنامج تخطيط موارد المنشأة) و(برنامج تخطيط الاحتــياجات من الــتــوزيع)</w:t>
      </w:r>
      <w:r w:rsidR="003B02F4" w:rsidRPr="00546F1A">
        <w:rPr>
          <w:rFonts w:ascii="Traditional Arabic" w:hAnsi="Traditional Arabic" w:cs="Traditional Arabic" w:hint="cs"/>
          <w:sz w:val="24"/>
          <w:szCs w:val="24"/>
        </w:rPr>
        <w:t xml:space="preserve"> Jenni, et, al, 2024)</w:t>
      </w:r>
      <w:r w:rsidR="00727207" w:rsidRPr="00546F1A">
        <w:rPr>
          <w:rFonts w:ascii="Traditional Arabic" w:hAnsi="Traditional Arabic" w:cs="Traditional Arabic" w:hint="cs"/>
          <w:sz w:val="24"/>
          <w:szCs w:val="24"/>
          <w:rtl/>
        </w:rPr>
        <w:t xml:space="preserve"> </w:t>
      </w:r>
      <w:r w:rsidR="003B02F4" w:rsidRPr="00546F1A">
        <w:rPr>
          <w:rFonts w:ascii="Traditional Arabic" w:eastAsia="Times New Roman" w:hAnsi="Traditional Arabic" w:cs="Traditional Arabic" w:hint="cs"/>
          <w:sz w:val="24"/>
          <w:szCs w:val="24"/>
          <w:rtl/>
          <w:lang w:bidi="ar-EG"/>
        </w:rPr>
        <w:t>)</w:t>
      </w:r>
    </w:p>
    <w:p w14:paraId="1A519433" w14:textId="3F5BCB09" w:rsidR="00B60538" w:rsidRPr="00546F1A" w:rsidRDefault="00B60538" w:rsidP="00546F1A">
      <w:pPr>
        <w:pStyle w:val="a3"/>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يعتبر تخطيط </w:t>
      </w:r>
      <w:r w:rsidR="00B844E1" w:rsidRPr="00546F1A">
        <w:rPr>
          <w:rFonts w:ascii="Traditional Arabic" w:eastAsia="Times New Roman" w:hAnsi="Traditional Arabic" w:cs="Traditional Arabic" w:hint="cs"/>
          <w:sz w:val="24"/>
          <w:szCs w:val="24"/>
          <w:rtl/>
        </w:rPr>
        <w:t>الاح</w:t>
      </w:r>
      <w:r w:rsidR="00AB3C9E" w:rsidRPr="00546F1A">
        <w:rPr>
          <w:rFonts w:ascii="Traditional Arabic" w:eastAsia="Times New Roman" w:hAnsi="Traditional Arabic" w:cs="Traditional Arabic" w:hint="cs"/>
          <w:sz w:val="24"/>
          <w:szCs w:val="24"/>
          <w:rtl/>
        </w:rPr>
        <w:t>تــي</w:t>
      </w:r>
      <w:r w:rsidR="00B844E1" w:rsidRPr="00546F1A">
        <w:rPr>
          <w:rFonts w:ascii="Traditional Arabic" w:eastAsia="Times New Roman" w:hAnsi="Traditional Arabic" w:cs="Traditional Arabic" w:hint="cs"/>
          <w:sz w:val="24"/>
          <w:szCs w:val="24"/>
          <w:rtl/>
        </w:rPr>
        <w:t>اجات</w:t>
      </w:r>
      <w:r w:rsidRPr="00546F1A">
        <w:rPr>
          <w:rFonts w:ascii="Traditional Arabic" w:eastAsia="Times New Roman" w:hAnsi="Traditional Arabic" w:cs="Traditional Arabic" w:hint="cs"/>
          <w:sz w:val="24"/>
          <w:szCs w:val="24"/>
          <w:rtl/>
        </w:rPr>
        <w:t xml:space="preserve"> من المواد أداة من الأدوات </w:t>
      </w:r>
      <w:r w:rsidR="00B844E1" w:rsidRPr="00546F1A">
        <w:rPr>
          <w:rFonts w:ascii="Traditional Arabic" w:eastAsia="Times New Roman" w:hAnsi="Traditional Arabic" w:cs="Traditional Arabic" w:hint="cs"/>
          <w:sz w:val="24"/>
          <w:szCs w:val="24"/>
          <w:rtl/>
        </w:rPr>
        <w:t>الفعالة</w:t>
      </w:r>
      <w:r w:rsidRPr="00546F1A">
        <w:rPr>
          <w:rFonts w:ascii="Traditional Arabic" w:eastAsia="Times New Roman" w:hAnsi="Traditional Arabic" w:cs="Traditional Arabic" w:hint="cs"/>
          <w:sz w:val="24"/>
          <w:szCs w:val="24"/>
          <w:rtl/>
        </w:rPr>
        <w:t xml:space="preserve"> </w:t>
      </w:r>
      <w:r w:rsidR="00B844E1" w:rsidRPr="00546F1A">
        <w:rPr>
          <w:rFonts w:ascii="Traditional Arabic" w:eastAsia="Times New Roman" w:hAnsi="Traditional Arabic" w:cs="Traditional Arabic" w:hint="cs"/>
          <w:sz w:val="24"/>
          <w:szCs w:val="24"/>
          <w:rtl/>
        </w:rPr>
        <w:t>وا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تــس</w:t>
      </w:r>
      <w:r w:rsidRPr="00546F1A">
        <w:rPr>
          <w:rFonts w:ascii="Traditional Arabic" w:eastAsia="Times New Roman" w:hAnsi="Traditional Arabic" w:cs="Traditional Arabic" w:hint="cs"/>
          <w:sz w:val="24"/>
          <w:szCs w:val="24"/>
          <w:rtl/>
        </w:rPr>
        <w:t xml:space="preserve">تخدم </w:t>
      </w:r>
      <w:r w:rsidR="00A66E63" w:rsidRPr="00546F1A">
        <w:rPr>
          <w:rFonts w:ascii="Traditional Arabic" w:eastAsia="Times New Roman" w:hAnsi="Traditional Arabic" w:cs="Traditional Arabic" w:hint="cs"/>
          <w:sz w:val="24"/>
          <w:szCs w:val="24"/>
          <w:rtl/>
        </w:rPr>
        <w:t xml:space="preserve">في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w:t>
      </w:r>
      <w:r w:rsidR="00B844E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لــتــو</w:t>
      </w:r>
      <w:r w:rsidR="00B844E1" w:rsidRPr="00546F1A">
        <w:rPr>
          <w:rFonts w:ascii="Traditional Arabic" w:eastAsia="Times New Roman" w:hAnsi="Traditional Arabic" w:cs="Traditional Arabic" w:hint="cs"/>
          <w:sz w:val="24"/>
          <w:szCs w:val="24"/>
          <w:rtl/>
        </w:rPr>
        <w:t>ريد،</w:t>
      </w:r>
      <w:r w:rsidRPr="00546F1A">
        <w:rPr>
          <w:rFonts w:ascii="Traditional Arabic" w:eastAsia="Times New Roman" w:hAnsi="Traditional Arabic" w:cs="Traditional Arabic" w:hint="cs"/>
          <w:sz w:val="24"/>
          <w:szCs w:val="24"/>
          <w:rtl/>
        </w:rPr>
        <w:t xml:space="preserve"> حيث يبنى على فلسفة أن كل مادة خام وجزء أو أجزاء تجميعية مطلوبة </w:t>
      </w:r>
      <w:r w:rsidR="00A66E63" w:rsidRPr="00546F1A">
        <w:rPr>
          <w:rFonts w:ascii="Traditional Arabic" w:eastAsia="Times New Roman" w:hAnsi="Traditional Arabic" w:cs="Traditional Arabic" w:hint="cs"/>
          <w:sz w:val="24"/>
          <w:szCs w:val="24"/>
          <w:rtl/>
        </w:rPr>
        <w:t xml:space="preserve">في </w:t>
      </w:r>
      <w:r w:rsidRPr="00546F1A">
        <w:rPr>
          <w:rFonts w:ascii="Traditional Arabic" w:eastAsia="Times New Roman" w:hAnsi="Traditional Arabic" w:cs="Traditional Arabic" w:hint="cs"/>
          <w:sz w:val="24"/>
          <w:szCs w:val="24"/>
          <w:rtl/>
        </w:rPr>
        <w:t xml:space="preserve">الإنتاج يجب أن تصل بصورة متزامنة كما يساعد ذلك </w:t>
      </w:r>
      <w:r w:rsidR="00A66E63" w:rsidRPr="00546F1A">
        <w:rPr>
          <w:rFonts w:ascii="Traditional Arabic" w:eastAsia="Times New Roman" w:hAnsi="Traditional Arabic" w:cs="Traditional Arabic" w:hint="cs"/>
          <w:sz w:val="24"/>
          <w:szCs w:val="24"/>
          <w:rtl/>
        </w:rPr>
        <w:t xml:space="preserve">في </w:t>
      </w:r>
      <w:r w:rsidRPr="00546F1A">
        <w:rPr>
          <w:rFonts w:ascii="Traditional Arabic" w:eastAsia="Times New Roman" w:hAnsi="Traditional Arabic" w:cs="Traditional Arabic" w:hint="cs"/>
          <w:sz w:val="24"/>
          <w:szCs w:val="24"/>
          <w:rtl/>
        </w:rPr>
        <w:t>عم</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خطيط وا</w:t>
      </w:r>
      <w:r w:rsidR="00AB3C9E" w:rsidRPr="00546F1A">
        <w:rPr>
          <w:rFonts w:ascii="Traditional Arabic" w:eastAsia="Times New Roman" w:hAnsi="Traditional Arabic" w:cs="Traditional Arabic" w:hint="cs"/>
          <w:sz w:val="24"/>
          <w:szCs w:val="24"/>
          <w:rtl/>
        </w:rPr>
        <w:t>لــتــن</w:t>
      </w:r>
      <w:r w:rsidRPr="00546F1A">
        <w:rPr>
          <w:rFonts w:ascii="Traditional Arabic" w:eastAsia="Times New Roman" w:hAnsi="Traditional Arabic" w:cs="Traditional Arabic" w:hint="cs"/>
          <w:sz w:val="24"/>
          <w:szCs w:val="24"/>
          <w:rtl/>
        </w:rPr>
        <w:t>سيق لسلسلة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بالمنظمة</w:t>
      </w:r>
      <w:r w:rsidR="008F7EE7" w:rsidRPr="00546F1A">
        <w:rPr>
          <w:rFonts w:ascii="Traditional Arabic" w:eastAsia="Times New Roman" w:hAnsi="Traditional Arabic" w:cs="Traditional Arabic" w:hint="cs"/>
          <w:sz w:val="24"/>
          <w:szCs w:val="24"/>
          <w:rtl/>
          <w:lang w:bidi="ar-EG"/>
        </w:rPr>
        <w:t xml:space="preserve"> و</w:t>
      </w:r>
      <w:r w:rsidRPr="00546F1A">
        <w:rPr>
          <w:rFonts w:ascii="Traditional Arabic" w:eastAsia="Times New Roman" w:hAnsi="Traditional Arabic" w:cs="Traditional Arabic" w:hint="cs"/>
          <w:sz w:val="24"/>
          <w:szCs w:val="24"/>
          <w:rtl/>
          <w:lang w:bidi="ar-EG"/>
        </w:rPr>
        <w:t xml:space="preserve">يساعد تخطيط موارد </w:t>
      </w:r>
      <w:r w:rsidR="003B02F4" w:rsidRPr="00546F1A">
        <w:rPr>
          <w:rFonts w:ascii="Traditional Arabic" w:eastAsia="Times New Roman" w:hAnsi="Traditional Arabic" w:cs="Traditional Arabic" w:hint="cs"/>
          <w:sz w:val="24"/>
          <w:szCs w:val="24"/>
          <w:rtl/>
          <w:lang w:bidi="ar-EG"/>
        </w:rPr>
        <w:t>المؤسسات</w:t>
      </w:r>
      <w:r w:rsidRPr="00546F1A">
        <w:rPr>
          <w:rFonts w:ascii="Traditional Arabic" w:eastAsia="Times New Roman" w:hAnsi="Traditional Arabic" w:cs="Traditional Arabic" w:hint="cs"/>
          <w:sz w:val="24"/>
          <w:szCs w:val="24"/>
          <w:rtl/>
          <w:lang w:bidi="ar-EG"/>
        </w:rPr>
        <w:t xml:space="preserve"> على تعظيم العوائد المحققة عن طريق تعظيم استخدام تلك المنظمات للموارد الثابتة اللازمة ل</w:t>
      </w:r>
      <w:r w:rsidR="00AB3C9E" w:rsidRPr="00546F1A">
        <w:rPr>
          <w:rFonts w:ascii="Traditional Arabic" w:eastAsia="Times New Roman" w:hAnsi="Traditional Arabic" w:cs="Traditional Arabic" w:hint="cs"/>
          <w:sz w:val="24"/>
          <w:szCs w:val="24"/>
          <w:rtl/>
          <w:lang w:bidi="ar-EG"/>
        </w:rPr>
        <w:t>لــتــو</w:t>
      </w:r>
      <w:r w:rsidRPr="00546F1A">
        <w:rPr>
          <w:rFonts w:ascii="Traditional Arabic" w:eastAsia="Times New Roman" w:hAnsi="Traditional Arabic" w:cs="Traditional Arabic" w:hint="cs"/>
          <w:sz w:val="24"/>
          <w:szCs w:val="24"/>
          <w:rtl/>
          <w:lang w:bidi="ar-EG"/>
        </w:rPr>
        <w:t xml:space="preserve">ريد وذلك بمساعدة تكنولوجيا </w:t>
      </w:r>
      <w:r w:rsidR="00B844E1" w:rsidRPr="00546F1A">
        <w:rPr>
          <w:rFonts w:ascii="Traditional Arabic" w:eastAsia="Times New Roman" w:hAnsi="Traditional Arabic" w:cs="Traditional Arabic" w:hint="cs"/>
          <w:sz w:val="24"/>
          <w:szCs w:val="24"/>
          <w:rtl/>
          <w:lang w:bidi="ar-EG"/>
        </w:rPr>
        <w:t>المعلومات،</w:t>
      </w:r>
      <w:r w:rsidRPr="00546F1A">
        <w:rPr>
          <w:rFonts w:ascii="Traditional Arabic" w:eastAsia="Times New Roman" w:hAnsi="Traditional Arabic" w:cs="Traditional Arabic" w:hint="cs"/>
          <w:sz w:val="24"/>
          <w:szCs w:val="24"/>
          <w:rtl/>
          <w:lang w:bidi="ar-EG"/>
        </w:rPr>
        <w:t xml:space="preserve"> يرتبط بذلك أماكن الطلب وأشكال الشحن وا</w:t>
      </w:r>
      <w:r w:rsidR="00AB3C9E" w:rsidRPr="00546F1A">
        <w:rPr>
          <w:rFonts w:ascii="Traditional Arabic" w:eastAsia="Times New Roman" w:hAnsi="Traditional Arabic" w:cs="Traditional Arabic" w:hint="cs"/>
          <w:sz w:val="24"/>
          <w:szCs w:val="24"/>
          <w:rtl/>
          <w:lang w:bidi="ar-EG"/>
        </w:rPr>
        <w:t>لــت</w:t>
      </w:r>
      <w:r w:rsidRPr="00546F1A">
        <w:rPr>
          <w:rFonts w:ascii="Traditional Arabic" w:eastAsia="Times New Roman" w:hAnsi="Traditional Arabic" w:cs="Traditional Arabic" w:hint="cs"/>
          <w:sz w:val="24"/>
          <w:szCs w:val="24"/>
          <w:rtl/>
          <w:lang w:bidi="ar-EG"/>
        </w:rPr>
        <w:t xml:space="preserve">شغيل </w:t>
      </w:r>
      <w:r w:rsidR="00B844E1" w:rsidRPr="00546F1A">
        <w:rPr>
          <w:rFonts w:ascii="Traditional Arabic" w:eastAsia="Times New Roman" w:hAnsi="Traditional Arabic" w:cs="Traditional Arabic" w:hint="cs"/>
          <w:sz w:val="24"/>
          <w:szCs w:val="24"/>
          <w:rtl/>
          <w:lang w:bidi="ar-EG"/>
        </w:rPr>
        <w:t>المرح</w:t>
      </w:r>
      <w:r w:rsidR="00AB3C9E" w:rsidRPr="00546F1A">
        <w:rPr>
          <w:rFonts w:ascii="Traditional Arabic" w:eastAsia="Times New Roman" w:hAnsi="Traditional Arabic" w:cs="Traditional Arabic" w:hint="cs"/>
          <w:sz w:val="24"/>
          <w:szCs w:val="24"/>
          <w:rtl/>
          <w:lang w:bidi="ar-EG"/>
        </w:rPr>
        <w:t>لــي</w:t>
      </w:r>
      <w:r w:rsidRPr="00546F1A">
        <w:rPr>
          <w:rFonts w:ascii="Traditional Arabic" w:eastAsia="Times New Roman" w:hAnsi="Traditional Arabic" w:cs="Traditional Arabic" w:hint="cs"/>
          <w:sz w:val="24"/>
          <w:szCs w:val="24"/>
          <w:rtl/>
          <w:lang w:bidi="ar-EG"/>
        </w:rPr>
        <w:t xml:space="preserve"> </w:t>
      </w:r>
      <w:r w:rsidR="00B844E1" w:rsidRPr="00546F1A">
        <w:rPr>
          <w:rFonts w:ascii="Traditional Arabic" w:eastAsia="Times New Roman" w:hAnsi="Traditional Arabic" w:cs="Traditional Arabic" w:hint="cs"/>
          <w:sz w:val="24"/>
          <w:szCs w:val="24"/>
          <w:rtl/>
          <w:lang w:bidi="ar-EG"/>
        </w:rPr>
        <w:t>للطاقة.</w:t>
      </w:r>
      <w:r w:rsidR="008F7EE7" w:rsidRPr="00546F1A">
        <w:rPr>
          <w:rFonts w:ascii="Traditional Arabic" w:eastAsia="Times New Roman" w:hAnsi="Traditional Arabic" w:cs="Traditional Arabic" w:hint="cs"/>
          <w:sz w:val="24"/>
          <w:szCs w:val="24"/>
          <w:rtl/>
          <w:lang w:bidi="ar-EG"/>
        </w:rPr>
        <w:t>(علاء،2021)</w:t>
      </w:r>
    </w:p>
    <w:p w14:paraId="538F9360" w14:textId="10EF9FE7" w:rsidR="00B60538" w:rsidRPr="00546F1A" w:rsidRDefault="00B60538" w:rsidP="00546F1A">
      <w:pPr>
        <w:bidi/>
        <w:spacing w:after="200" w:line="360" w:lineRule="auto"/>
        <w:ind w:left="720"/>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  برنامج تخطيط الاح</w:t>
      </w:r>
      <w:r w:rsidR="00AB3C9E" w:rsidRPr="00546F1A">
        <w:rPr>
          <w:rFonts w:ascii="Traditional Arabic" w:eastAsia="Times New Roman" w:hAnsi="Traditional Arabic" w:cs="Traditional Arabic" w:hint="cs"/>
          <w:sz w:val="24"/>
          <w:szCs w:val="24"/>
          <w:rtl/>
          <w:lang w:bidi="ar-EG"/>
        </w:rPr>
        <w:t>تــي</w:t>
      </w:r>
      <w:r w:rsidRPr="00546F1A">
        <w:rPr>
          <w:rFonts w:ascii="Traditional Arabic" w:eastAsia="Times New Roman" w:hAnsi="Traditional Arabic" w:cs="Traditional Arabic" w:hint="cs"/>
          <w:sz w:val="24"/>
          <w:szCs w:val="24"/>
          <w:rtl/>
          <w:lang w:bidi="ar-EG"/>
        </w:rPr>
        <w:t xml:space="preserve">اجات من </w:t>
      </w:r>
      <w:r w:rsidR="008F7EE7" w:rsidRPr="00546F1A">
        <w:rPr>
          <w:rFonts w:ascii="Traditional Arabic" w:eastAsia="Times New Roman" w:hAnsi="Traditional Arabic" w:cs="Traditional Arabic" w:hint="cs"/>
          <w:sz w:val="24"/>
          <w:szCs w:val="24"/>
          <w:rtl/>
          <w:lang w:bidi="ar-EG"/>
        </w:rPr>
        <w:t>الــتــوزيع ل</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المخزون وتخطيط ا</w:t>
      </w:r>
      <w:r w:rsidR="00AB3C9E" w:rsidRPr="00546F1A">
        <w:rPr>
          <w:rFonts w:ascii="Traditional Arabic" w:eastAsia="Times New Roman" w:hAnsi="Traditional Arabic" w:cs="Traditional Arabic" w:hint="cs"/>
          <w:sz w:val="24"/>
          <w:szCs w:val="24"/>
          <w:rtl/>
          <w:lang w:bidi="ar-EG"/>
        </w:rPr>
        <w:t>لــتــو</w:t>
      </w:r>
      <w:r w:rsidRPr="00546F1A">
        <w:rPr>
          <w:rFonts w:ascii="Traditional Arabic" w:eastAsia="Times New Roman" w:hAnsi="Traditional Arabic" w:cs="Traditional Arabic" w:hint="cs"/>
          <w:sz w:val="24"/>
          <w:szCs w:val="24"/>
          <w:rtl/>
          <w:lang w:bidi="ar-EG"/>
        </w:rPr>
        <w:t xml:space="preserve">زيع حيث يعتبر </w:t>
      </w:r>
      <w:r w:rsidR="00B844E1" w:rsidRPr="00546F1A">
        <w:rPr>
          <w:rFonts w:ascii="Traditional Arabic" w:eastAsia="Times New Roman" w:hAnsi="Traditional Arabic" w:cs="Traditional Arabic" w:hint="cs"/>
          <w:sz w:val="24"/>
          <w:szCs w:val="24"/>
          <w:rtl/>
          <w:lang w:bidi="ar-EG"/>
        </w:rPr>
        <w:t>امتداد</w:t>
      </w:r>
      <w:r w:rsidRPr="00546F1A">
        <w:rPr>
          <w:rFonts w:ascii="Traditional Arabic" w:eastAsia="Times New Roman" w:hAnsi="Traditional Arabic" w:cs="Traditional Arabic" w:hint="cs"/>
          <w:sz w:val="24"/>
          <w:szCs w:val="24"/>
          <w:rtl/>
          <w:lang w:bidi="ar-EG"/>
        </w:rPr>
        <w:t xml:space="preserve"> لمفهوم تخطيط الاح</w:t>
      </w:r>
      <w:r w:rsidR="00AB3C9E" w:rsidRPr="00546F1A">
        <w:rPr>
          <w:rFonts w:ascii="Traditional Arabic" w:eastAsia="Times New Roman" w:hAnsi="Traditional Arabic" w:cs="Traditional Arabic" w:hint="cs"/>
          <w:sz w:val="24"/>
          <w:szCs w:val="24"/>
          <w:rtl/>
          <w:lang w:bidi="ar-EG"/>
        </w:rPr>
        <w:t>تــي</w:t>
      </w:r>
      <w:r w:rsidRPr="00546F1A">
        <w:rPr>
          <w:rFonts w:ascii="Traditional Arabic" w:eastAsia="Times New Roman" w:hAnsi="Traditional Arabic" w:cs="Traditional Arabic" w:hint="cs"/>
          <w:sz w:val="24"/>
          <w:szCs w:val="24"/>
          <w:rtl/>
          <w:lang w:bidi="ar-EG"/>
        </w:rPr>
        <w:t xml:space="preserve">اجات من </w:t>
      </w:r>
      <w:r w:rsidR="00B844E1" w:rsidRPr="00546F1A">
        <w:rPr>
          <w:rFonts w:ascii="Traditional Arabic" w:eastAsia="Times New Roman" w:hAnsi="Traditional Arabic" w:cs="Traditional Arabic" w:hint="cs"/>
          <w:sz w:val="24"/>
          <w:szCs w:val="24"/>
          <w:rtl/>
          <w:lang w:bidi="ar-EG"/>
        </w:rPr>
        <w:t>المواد،</w:t>
      </w:r>
      <w:r w:rsidRPr="00546F1A">
        <w:rPr>
          <w:rFonts w:ascii="Traditional Arabic" w:eastAsia="Times New Roman" w:hAnsi="Traditional Arabic" w:cs="Traditional Arabic" w:hint="cs"/>
          <w:sz w:val="24"/>
          <w:szCs w:val="24"/>
          <w:rtl/>
          <w:lang w:bidi="ar-EG"/>
        </w:rPr>
        <w:t xml:space="preserve"> ويقسم هذا النظام المخزون إلى مجموعات مختلفة من المخازن حيث يبدأ مع الطلب </w:t>
      </w:r>
      <w:r w:rsidR="00C54C7D" w:rsidRPr="00546F1A">
        <w:rPr>
          <w:rFonts w:ascii="Traditional Arabic" w:eastAsia="Times New Roman" w:hAnsi="Traditional Arabic" w:cs="Traditional Arabic" w:hint="cs"/>
          <w:sz w:val="24"/>
          <w:szCs w:val="24"/>
          <w:rtl/>
          <w:lang w:bidi="ar-EG"/>
        </w:rPr>
        <w:t>في</w:t>
      </w:r>
      <w:r w:rsidRPr="00546F1A">
        <w:rPr>
          <w:rFonts w:ascii="Traditional Arabic" w:eastAsia="Times New Roman" w:hAnsi="Traditional Arabic" w:cs="Traditional Arabic" w:hint="cs"/>
          <w:sz w:val="24"/>
          <w:szCs w:val="24"/>
          <w:rtl/>
          <w:lang w:bidi="ar-EG"/>
        </w:rPr>
        <w:t xml:space="preserve"> نهاية </w:t>
      </w:r>
      <w:r w:rsidR="00B844E1" w:rsidRPr="00546F1A">
        <w:rPr>
          <w:rFonts w:ascii="Traditional Arabic" w:eastAsia="Times New Roman" w:hAnsi="Traditional Arabic" w:cs="Traditional Arabic" w:hint="cs"/>
          <w:sz w:val="24"/>
          <w:szCs w:val="24"/>
          <w:rtl/>
          <w:lang w:bidi="ar-EG"/>
        </w:rPr>
        <w:t>قناة</w:t>
      </w:r>
      <w:r w:rsidRPr="00546F1A">
        <w:rPr>
          <w:rFonts w:ascii="Traditional Arabic" w:eastAsia="Times New Roman" w:hAnsi="Traditional Arabic" w:cs="Traditional Arabic" w:hint="cs"/>
          <w:sz w:val="24"/>
          <w:szCs w:val="24"/>
          <w:rtl/>
          <w:lang w:bidi="ar-EG"/>
        </w:rPr>
        <w:t xml:space="preserve"> ا</w:t>
      </w:r>
      <w:r w:rsidR="00AB3C9E" w:rsidRPr="00546F1A">
        <w:rPr>
          <w:rFonts w:ascii="Traditional Arabic" w:eastAsia="Times New Roman" w:hAnsi="Traditional Arabic" w:cs="Traditional Arabic" w:hint="cs"/>
          <w:sz w:val="24"/>
          <w:szCs w:val="24"/>
          <w:rtl/>
          <w:lang w:bidi="ar-EG"/>
        </w:rPr>
        <w:t>لــتــو</w:t>
      </w:r>
      <w:r w:rsidRPr="00546F1A">
        <w:rPr>
          <w:rFonts w:ascii="Traditional Arabic" w:eastAsia="Times New Roman" w:hAnsi="Traditional Arabic" w:cs="Traditional Arabic" w:hint="cs"/>
          <w:sz w:val="24"/>
          <w:szCs w:val="24"/>
          <w:rtl/>
          <w:lang w:bidi="ar-EG"/>
        </w:rPr>
        <w:t>زيع والعمل للخلف من خلال نظام ا</w:t>
      </w:r>
      <w:r w:rsidR="00AB3C9E" w:rsidRPr="00546F1A">
        <w:rPr>
          <w:rFonts w:ascii="Traditional Arabic" w:eastAsia="Times New Roman" w:hAnsi="Traditional Arabic" w:cs="Traditional Arabic" w:hint="cs"/>
          <w:sz w:val="24"/>
          <w:szCs w:val="24"/>
          <w:rtl/>
          <w:lang w:bidi="ar-EG"/>
        </w:rPr>
        <w:t>لــت</w:t>
      </w:r>
      <w:r w:rsidRPr="00546F1A">
        <w:rPr>
          <w:rFonts w:ascii="Traditional Arabic" w:eastAsia="Times New Roman" w:hAnsi="Traditional Arabic" w:cs="Traditional Arabic" w:hint="cs"/>
          <w:sz w:val="24"/>
          <w:szCs w:val="24"/>
          <w:rtl/>
          <w:lang w:bidi="ar-EG"/>
        </w:rPr>
        <w:t xml:space="preserve">خزين للحصول على أو </w:t>
      </w:r>
      <w:r w:rsidR="00AB3C9E" w:rsidRPr="00546F1A">
        <w:rPr>
          <w:rFonts w:ascii="Traditional Arabic" w:eastAsia="Times New Roman" w:hAnsi="Traditional Arabic" w:cs="Traditional Arabic" w:hint="cs"/>
          <w:sz w:val="24"/>
          <w:szCs w:val="24"/>
          <w:rtl/>
          <w:lang w:bidi="ar-EG"/>
        </w:rPr>
        <w:t>لــت</w:t>
      </w:r>
      <w:r w:rsidRPr="00546F1A">
        <w:rPr>
          <w:rFonts w:ascii="Traditional Arabic" w:eastAsia="Times New Roman" w:hAnsi="Traditional Arabic" w:cs="Traditional Arabic" w:hint="cs"/>
          <w:sz w:val="24"/>
          <w:szCs w:val="24"/>
          <w:rtl/>
          <w:lang w:bidi="ar-EG"/>
        </w:rPr>
        <w:t xml:space="preserve">حقيق </w:t>
      </w:r>
      <w:r w:rsidR="00AB3C9E" w:rsidRPr="00546F1A">
        <w:rPr>
          <w:rFonts w:ascii="Traditional Arabic" w:eastAsia="Times New Roman" w:hAnsi="Traditional Arabic" w:cs="Traditional Arabic" w:hint="cs"/>
          <w:sz w:val="24"/>
          <w:szCs w:val="24"/>
          <w:rtl/>
          <w:lang w:bidi="ar-EG"/>
        </w:rPr>
        <w:t>تــو</w:t>
      </w:r>
      <w:r w:rsidRPr="00546F1A">
        <w:rPr>
          <w:rFonts w:ascii="Traditional Arabic" w:eastAsia="Times New Roman" w:hAnsi="Traditional Arabic" w:cs="Traditional Arabic" w:hint="cs"/>
          <w:sz w:val="24"/>
          <w:szCs w:val="24"/>
          <w:rtl/>
          <w:lang w:bidi="ar-EG"/>
        </w:rPr>
        <w:t xml:space="preserve">قيت </w:t>
      </w:r>
      <w:r w:rsidR="00B844E1" w:rsidRPr="00546F1A">
        <w:rPr>
          <w:rFonts w:ascii="Traditional Arabic" w:eastAsia="Times New Roman" w:hAnsi="Traditional Arabic" w:cs="Traditional Arabic" w:hint="cs"/>
          <w:sz w:val="24"/>
          <w:szCs w:val="24"/>
          <w:rtl/>
          <w:lang w:bidi="ar-EG"/>
        </w:rPr>
        <w:t>مرح</w:t>
      </w:r>
      <w:r w:rsidR="00AB3C9E" w:rsidRPr="00546F1A">
        <w:rPr>
          <w:rFonts w:ascii="Traditional Arabic" w:eastAsia="Times New Roman" w:hAnsi="Traditional Arabic" w:cs="Traditional Arabic" w:hint="cs"/>
          <w:sz w:val="24"/>
          <w:szCs w:val="24"/>
          <w:rtl/>
          <w:lang w:bidi="ar-EG"/>
        </w:rPr>
        <w:t>لــي</w:t>
      </w:r>
      <w:r w:rsidRPr="00546F1A">
        <w:rPr>
          <w:rFonts w:ascii="Traditional Arabic" w:eastAsia="Times New Roman" w:hAnsi="Traditional Arabic" w:cs="Traditional Arabic" w:hint="cs"/>
          <w:sz w:val="24"/>
          <w:szCs w:val="24"/>
          <w:rtl/>
          <w:lang w:bidi="ar-EG"/>
        </w:rPr>
        <w:t xml:space="preserve"> لإحلال الجداول اللازمة </w:t>
      </w:r>
      <w:r w:rsidR="00AB3C9E" w:rsidRPr="00546F1A">
        <w:rPr>
          <w:rFonts w:ascii="Traditional Arabic" w:eastAsia="Times New Roman" w:hAnsi="Traditional Arabic" w:cs="Traditional Arabic" w:hint="cs"/>
          <w:sz w:val="24"/>
          <w:szCs w:val="24"/>
          <w:rtl/>
          <w:lang w:bidi="ar-EG"/>
        </w:rPr>
        <w:t>لــت</w:t>
      </w:r>
      <w:r w:rsidRPr="00546F1A">
        <w:rPr>
          <w:rFonts w:ascii="Traditional Arabic" w:eastAsia="Times New Roman" w:hAnsi="Traditional Arabic" w:cs="Traditional Arabic" w:hint="cs"/>
          <w:sz w:val="24"/>
          <w:szCs w:val="24"/>
          <w:rtl/>
          <w:lang w:bidi="ar-EG"/>
        </w:rPr>
        <w:t>حرك المخزون خلال شبكة ا</w:t>
      </w:r>
      <w:r w:rsidR="00AB3C9E" w:rsidRPr="00546F1A">
        <w:rPr>
          <w:rFonts w:ascii="Traditional Arabic" w:eastAsia="Times New Roman" w:hAnsi="Traditional Arabic" w:cs="Traditional Arabic" w:hint="cs"/>
          <w:sz w:val="24"/>
          <w:szCs w:val="24"/>
          <w:rtl/>
          <w:lang w:bidi="ar-EG"/>
        </w:rPr>
        <w:t>لــت</w:t>
      </w:r>
      <w:r w:rsidRPr="00546F1A">
        <w:rPr>
          <w:rFonts w:ascii="Traditional Arabic" w:eastAsia="Times New Roman" w:hAnsi="Traditional Arabic" w:cs="Traditional Arabic" w:hint="cs"/>
          <w:sz w:val="24"/>
          <w:szCs w:val="24"/>
          <w:rtl/>
          <w:lang w:bidi="ar-EG"/>
        </w:rPr>
        <w:t xml:space="preserve">خزين أو </w:t>
      </w:r>
      <w:r w:rsidR="00B844E1" w:rsidRPr="00546F1A">
        <w:rPr>
          <w:rFonts w:ascii="Traditional Arabic" w:eastAsia="Times New Roman" w:hAnsi="Traditional Arabic" w:cs="Traditional Arabic" w:hint="cs"/>
          <w:sz w:val="24"/>
          <w:szCs w:val="24"/>
          <w:rtl/>
          <w:lang w:bidi="ar-EG"/>
        </w:rPr>
        <w:t>المخازن.</w:t>
      </w:r>
      <w:r w:rsidRPr="00546F1A">
        <w:rPr>
          <w:rFonts w:ascii="Traditional Arabic" w:eastAsia="Times New Roman" w:hAnsi="Traditional Arabic" w:cs="Traditional Arabic" w:hint="cs"/>
          <w:sz w:val="24"/>
          <w:szCs w:val="24"/>
          <w:rtl/>
          <w:lang w:bidi="ar-EG"/>
        </w:rPr>
        <w:t xml:space="preserve"> و</w:t>
      </w:r>
      <w:r w:rsidR="00AB3C9E" w:rsidRPr="00546F1A">
        <w:rPr>
          <w:rFonts w:ascii="Traditional Arabic" w:eastAsia="Times New Roman" w:hAnsi="Traditional Arabic" w:cs="Traditional Arabic" w:hint="cs"/>
          <w:sz w:val="24"/>
          <w:szCs w:val="24"/>
          <w:rtl/>
          <w:lang w:bidi="ar-EG"/>
        </w:rPr>
        <w:t>تــس</w:t>
      </w:r>
      <w:r w:rsidRPr="00546F1A">
        <w:rPr>
          <w:rFonts w:ascii="Traditional Arabic" w:eastAsia="Times New Roman" w:hAnsi="Traditional Arabic" w:cs="Traditional Arabic" w:hint="cs"/>
          <w:sz w:val="24"/>
          <w:szCs w:val="24"/>
          <w:rtl/>
          <w:lang w:bidi="ar-EG"/>
        </w:rPr>
        <w:t>تخدمه ال</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w:t>
      </w:r>
      <w:r w:rsidR="00AB3C9E" w:rsidRPr="00546F1A">
        <w:rPr>
          <w:rFonts w:ascii="Traditional Arabic" w:eastAsia="Times New Roman" w:hAnsi="Traditional Arabic" w:cs="Traditional Arabic" w:hint="cs"/>
          <w:sz w:val="24"/>
          <w:szCs w:val="24"/>
          <w:rtl/>
          <w:lang w:bidi="ar-EG"/>
        </w:rPr>
        <w:t>لــت</w:t>
      </w:r>
      <w:r w:rsidRPr="00546F1A">
        <w:rPr>
          <w:rFonts w:ascii="Traditional Arabic" w:eastAsia="Times New Roman" w:hAnsi="Traditional Arabic" w:cs="Traditional Arabic" w:hint="cs"/>
          <w:sz w:val="24"/>
          <w:szCs w:val="24"/>
          <w:rtl/>
          <w:lang w:bidi="ar-EG"/>
        </w:rPr>
        <w:t>خطيط و</w:t>
      </w:r>
      <w:r w:rsidR="00AB3C9E" w:rsidRPr="00546F1A">
        <w:rPr>
          <w:rFonts w:ascii="Traditional Arabic" w:eastAsia="Times New Roman" w:hAnsi="Traditional Arabic" w:cs="Traditional Arabic" w:hint="cs"/>
          <w:sz w:val="24"/>
          <w:szCs w:val="24"/>
          <w:rtl/>
          <w:lang w:bidi="ar-EG"/>
        </w:rPr>
        <w:t>تــن</w:t>
      </w:r>
      <w:r w:rsidRPr="00546F1A">
        <w:rPr>
          <w:rFonts w:ascii="Traditional Arabic" w:eastAsia="Times New Roman" w:hAnsi="Traditional Arabic" w:cs="Traditional Arabic" w:hint="cs"/>
          <w:sz w:val="24"/>
          <w:szCs w:val="24"/>
          <w:rtl/>
          <w:lang w:bidi="ar-EG"/>
        </w:rPr>
        <w:t>سيق النقل وا</w:t>
      </w:r>
      <w:r w:rsidR="00AB3C9E" w:rsidRPr="00546F1A">
        <w:rPr>
          <w:rFonts w:ascii="Traditional Arabic" w:eastAsia="Times New Roman" w:hAnsi="Traditional Arabic" w:cs="Traditional Arabic" w:hint="cs"/>
          <w:sz w:val="24"/>
          <w:szCs w:val="24"/>
          <w:rtl/>
          <w:lang w:bidi="ar-EG"/>
        </w:rPr>
        <w:t>لــت</w:t>
      </w:r>
      <w:r w:rsidRPr="00546F1A">
        <w:rPr>
          <w:rFonts w:ascii="Traditional Arabic" w:eastAsia="Times New Roman" w:hAnsi="Traditional Arabic" w:cs="Traditional Arabic" w:hint="cs"/>
          <w:sz w:val="24"/>
          <w:szCs w:val="24"/>
          <w:rtl/>
          <w:lang w:bidi="ar-EG"/>
        </w:rPr>
        <w:t>خزين والعمالة والمعدات وا</w:t>
      </w:r>
      <w:r w:rsidR="00AB3C9E" w:rsidRPr="00546F1A">
        <w:rPr>
          <w:rFonts w:ascii="Traditional Arabic" w:eastAsia="Times New Roman" w:hAnsi="Traditional Arabic" w:cs="Traditional Arabic" w:hint="cs"/>
          <w:sz w:val="24"/>
          <w:szCs w:val="24"/>
          <w:rtl/>
          <w:lang w:bidi="ar-EG"/>
        </w:rPr>
        <w:t>لــت</w:t>
      </w:r>
      <w:r w:rsidRPr="00546F1A">
        <w:rPr>
          <w:rFonts w:ascii="Traditional Arabic" w:eastAsia="Times New Roman" w:hAnsi="Traditional Arabic" w:cs="Traditional Arabic" w:hint="cs"/>
          <w:sz w:val="24"/>
          <w:szCs w:val="24"/>
          <w:rtl/>
          <w:lang w:bidi="ar-EG"/>
        </w:rPr>
        <w:t xml:space="preserve">دفقات </w:t>
      </w:r>
      <w:r w:rsidR="001D6C35" w:rsidRPr="00546F1A">
        <w:rPr>
          <w:rFonts w:ascii="Traditional Arabic" w:eastAsia="Times New Roman" w:hAnsi="Traditional Arabic" w:cs="Traditional Arabic" w:hint="cs"/>
          <w:sz w:val="24"/>
          <w:szCs w:val="24"/>
          <w:rtl/>
          <w:lang w:bidi="ar-EG"/>
        </w:rPr>
        <w:t>الما</w:t>
      </w:r>
      <w:r w:rsidR="00AB3C9E" w:rsidRPr="00546F1A">
        <w:rPr>
          <w:rFonts w:ascii="Traditional Arabic" w:eastAsia="Times New Roman" w:hAnsi="Traditional Arabic" w:cs="Traditional Arabic" w:hint="cs"/>
          <w:sz w:val="24"/>
          <w:szCs w:val="24"/>
          <w:rtl/>
          <w:lang w:bidi="ar-EG"/>
        </w:rPr>
        <w:t>لــي</w:t>
      </w:r>
      <w:r w:rsidR="001D6C35" w:rsidRPr="00546F1A">
        <w:rPr>
          <w:rFonts w:ascii="Traditional Arabic" w:eastAsia="Times New Roman" w:hAnsi="Traditional Arabic" w:cs="Traditional Arabic" w:hint="cs"/>
          <w:sz w:val="24"/>
          <w:szCs w:val="24"/>
          <w:rtl/>
          <w:lang w:bidi="ar-EG"/>
        </w:rPr>
        <w:t>ة</w:t>
      </w:r>
      <w:r w:rsidR="00B247C9" w:rsidRPr="00546F1A">
        <w:rPr>
          <w:rFonts w:ascii="Traditional Arabic" w:eastAsia="Times New Roman" w:hAnsi="Traditional Arabic" w:cs="Traditional Arabic" w:hint="cs"/>
          <w:sz w:val="24"/>
          <w:szCs w:val="24"/>
          <w:rtl/>
          <w:lang w:bidi="ar-EG"/>
        </w:rPr>
        <w:t xml:space="preserve"> </w:t>
      </w:r>
      <w:r w:rsidR="00B247C9" w:rsidRPr="00546F1A">
        <w:rPr>
          <w:rFonts w:ascii="Traditional Arabic" w:hAnsi="Traditional Arabic" w:cs="Traditional Arabic" w:hint="cs"/>
          <w:sz w:val="24"/>
          <w:szCs w:val="24"/>
        </w:rPr>
        <w:t>(Opioid, et al, 2023)</w:t>
      </w:r>
      <w:r w:rsidR="00B247C9" w:rsidRPr="00546F1A">
        <w:rPr>
          <w:rFonts w:ascii="Traditional Arabic" w:eastAsia="Times New Roman" w:hAnsi="Traditional Arabic" w:cs="Traditional Arabic" w:hint="cs"/>
          <w:sz w:val="24"/>
          <w:szCs w:val="24"/>
          <w:rtl/>
          <w:lang w:bidi="ar-EG"/>
        </w:rPr>
        <w:t>.</w:t>
      </w:r>
    </w:p>
    <w:p w14:paraId="5BD5D3DB" w14:textId="4851D677" w:rsidR="00B60538" w:rsidRDefault="00B844E1" w:rsidP="00546F1A">
      <w:pPr>
        <w:pStyle w:val="a3"/>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ثانيا:</w:t>
      </w:r>
      <w:r w:rsidR="00B60538" w:rsidRPr="00546F1A">
        <w:rPr>
          <w:rFonts w:ascii="Traditional Arabic" w:eastAsia="Times New Roman" w:hAnsi="Traditional Arabic" w:cs="Traditional Arabic" w:hint="cs"/>
          <w:sz w:val="24"/>
          <w:szCs w:val="24"/>
          <w:rtl/>
          <w:lang w:bidi="ar-EG"/>
        </w:rPr>
        <w:t xml:space="preserve"> برنامج </w:t>
      </w:r>
      <w:r w:rsidR="00AB3C9E" w:rsidRPr="00546F1A">
        <w:rPr>
          <w:rFonts w:ascii="Traditional Arabic" w:eastAsia="Times New Roman" w:hAnsi="Traditional Arabic" w:cs="Traditional Arabic" w:hint="cs"/>
          <w:sz w:val="24"/>
          <w:szCs w:val="24"/>
          <w:rtl/>
          <w:lang w:bidi="ar-EG"/>
        </w:rPr>
        <w:t>تــن</w:t>
      </w:r>
      <w:r w:rsidR="00B60538" w:rsidRPr="00546F1A">
        <w:rPr>
          <w:rFonts w:ascii="Traditional Arabic" w:eastAsia="Times New Roman" w:hAnsi="Traditional Arabic" w:cs="Traditional Arabic" w:hint="cs"/>
          <w:sz w:val="24"/>
          <w:szCs w:val="24"/>
          <w:rtl/>
          <w:lang w:bidi="ar-EG"/>
        </w:rPr>
        <w:t>فيذ سلسلة ا</w:t>
      </w:r>
      <w:r w:rsidR="00AB3C9E" w:rsidRPr="00546F1A">
        <w:rPr>
          <w:rFonts w:ascii="Traditional Arabic" w:eastAsia="Times New Roman" w:hAnsi="Traditional Arabic" w:cs="Traditional Arabic" w:hint="cs"/>
          <w:sz w:val="24"/>
          <w:szCs w:val="24"/>
          <w:rtl/>
          <w:lang w:bidi="ar-EG"/>
        </w:rPr>
        <w:t>لــتــو</w:t>
      </w:r>
      <w:r w:rsidR="00B60538" w:rsidRPr="00546F1A">
        <w:rPr>
          <w:rFonts w:ascii="Traditional Arabic" w:eastAsia="Times New Roman" w:hAnsi="Traditional Arabic" w:cs="Traditional Arabic" w:hint="cs"/>
          <w:sz w:val="24"/>
          <w:szCs w:val="24"/>
          <w:rtl/>
          <w:lang w:bidi="ar-EG"/>
        </w:rPr>
        <w:t>ريد</w:t>
      </w:r>
      <w:r w:rsidR="00B60538" w:rsidRPr="00546F1A">
        <w:rPr>
          <w:rFonts w:ascii="Traditional Arabic" w:eastAsia="Times New Roman" w:hAnsi="Traditional Arabic" w:cs="Traditional Arabic" w:hint="cs"/>
          <w:sz w:val="24"/>
          <w:szCs w:val="24"/>
          <w:lang w:bidi="ar-EG"/>
        </w:rPr>
        <w:t xml:space="preserve"> </w:t>
      </w:r>
      <w:r w:rsidR="008F7EE7" w:rsidRPr="00546F1A">
        <w:rPr>
          <w:rFonts w:ascii="Traditional Arabic" w:eastAsia="Times New Roman" w:hAnsi="Traditional Arabic" w:cs="Traditional Arabic" w:hint="cs"/>
          <w:sz w:val="24"/>
          <w:szCs w:val="24"/>
          <w:rtl/>
          <w:lang w:bidi="ar-EG"/>
        </w:rPr>
        <w:t xml:space="preserve">حيث </w:t>
      </w:r>
      <w:r w:rsidR="00B60538" w:rsidRPr="00546F1A">
        <w:rPr>
          <w:rFonts w:ascii="Traditional Arabic" w:eastAsia="Times New Roman" w:hAnsi="Traditional Arabic" w:cs="Traditional Arabic" w:hint="cs"/>
          <w:sz w:val="24"/>
          <w:szCs w:val="24"/>
          <w:rtl/>
          <w:lang w:bidi="ar-EG"/>
        </w:rPr>
        <w:t xml:space="preserve">يقوم البرنامج </w:t>
      </w:r>
      <w:r w:rsidRPr="00546F1A">
        <w:rPr>
          <w:rFonts w:ascii="Traditional Arabic" w:eastAsia="Times New Roman" w:hAnsi="Traditional Arabic" w:cs="Traditional Arabic" w:hint="cs"/>
          <w:sz w:val="24"/>
          <w:szCs w:val="24"/>
          <w:rtl/>
          <w:lang w:bidi="ar-EG"/>
        </w:rPr>
        <w:t>ا</w:t>
      </w:r>
      <w:r w:rsidR="00AB3C9E" w:rsidRPr="00546F1A">
        <w:rPr>
          <w:rFonts w:ascii="Traditional Arabic" w:eastAsia="Times New Roman" w:hAnsi="Traditional Arabic" w:cs="Traditional Arabic" w:hint="cs"/>
          <w:sz w:val="24"/>
          <w:szCs w:val="24"/>
          <w:rtl/>
          <w:lang w:bidi="ar-EG"/>
        </w:rPr>
        <w:t>لــتــن</w:t>
      </w:r>
      <w:r w:rsidRPr="00546F1A">
        <w:rPr>
          <w:rFonts w:ascii="Traditional Arabic" w:eastAsia="Times New Roman" w:hAnsi="Traditional Arabic" w:cs="Traditional Arabic" w:hint="cs"/>
          <w:sz w:val="24"/>
          <w:szCs w:val="24"/>
          <w:rtl/>
          <w:lang w:bidi="ar-EG"/>
        </w:rPr>
        <w:t>فيذي</w:t>
      </w:r>
      <w:r w:rsidR="00B60538" w:rsidRPr="00546F1A">
        <w:rPr>
          <w:rFonts w:ascii="Traditional Arabic" w:eastAsia="Times New Roman" w:hAnsi="Traditional Arabic" w:cs="Traditional Arabic" w:hint="cs"/>
          <w:sz w:val="24"/>
          <w:szCs w:val="24"/>
          <w:rtl/>
          <w:lang w:bidi="ar-EG"/>
        </w:rPr>
        <w:t xml:space="preserve"> ل</w:t>
      </w:r>
      <w:r w:rsidR="00067C01" w:rsidRPr="00546F1A">
        <w:rPr>
          <w:rFonts w:ascii="Traditional Arabic" w:eastAsia="Times New Roman" w:hAnsi="Traditional Arabic" w:cs="Traditional Arabic" w:hint="cs"/>
          <w:sz w:val="24"/>
          <w:szCs w:val="24"/>
          <w:rtl/>
          <w:lang w:bidi="ar-EG"/>
        </w:rPr>
        <w:t>إدارة</w:t>
      </w:r>
      <w:r w:rsidR="00B60538" w:rsidRPr="00546F1A">
        <w:rPr>
          <w:rFonts w:ascii="Traditional Arabic" w:eastAsia="Times New Roman" w:hAnsi="Traditional Arabic" w:cs="Traditional Arabic" w:hint="cs"/>
          <w:sz w:val="24"/>
          <w:szCs w:val="24"/>
          <w:rtl/>
          <w:lang w:bidi="ar-EG"/>
        </w:rPr>
        <w:t xml:space="preserve"> سلاسل ا</w:t>
      </w:r>
      <w:r w:rsidR="00AB3C9E" w:rsidRPr="00546F1A">
        <w:rPr>
          <w:rFonts w:ascii="Traditional Arabic" w:eastAsia="Times New Roman" w:hAnsi="Traditional Arabic" w:cs="Traditional Arabic" w:hint="cs"/>
          <w:sz w:val="24"/>
          <w:szCs w:val="24"/>
          <w:rtl/>
          <w:lang w:bidi="ar-EG"/>
        </w:rPr>
        <w:t>لــتــو</w:t>
      </w:r>
      <w:r w:rsidR="00B60538" w:rsidRPr="00546F1A">
        <w:rPr>
          <w:rFonts w:ascii="Traditional Arabic" w:eastAsia="Times New Roman" w:hAnsi="Traditional Arabic" w:cs="Traditional Arabic" w:hint="cs"/>
          <w:sz w:val="24"/>
          <w:szCs w:val="24"/>
          <w:rtl/>
          <w:lang w:bidi="ar-EG"/>
        </w:rPr>
        <w:t>ريد با</w:t>
      </w:r>
      <w:r w:rsidR="00AB3C9E" w:rsidRPr="00546F1A">
        <w:rPr>
          <w:rFonts w:ascii="Traditional Arabic" w:eastAsia="Times New Roman" w:hAnsi="Traditional Arabic" w:cs="Traditional Arabic" w:hint="cs"/>
          <w:sz w:val="24"/>
          <w:szCs w:val="24"/>
          <w:rtl/>
          <w:lang w:bidi="ar-EG"/>
        </w:rPr>
        <w:t>لــت</w:t>
      </w:r>
      <w:r w:rsidR="00B60538" w:rsidRPr="00546F1A">
        <w:rPr>
          <w:rFonts w:ascii="Traditional Arabic" w:eastAsia="Times New Roman" w:hAnsi="Traditional Arabic" w:cs="Traditional Arabic" w:hint="cs"/>
          <w:sz w:val="24"/>
          <w:szCs w:val="24"/>
          <w:rtl/>
          <w:lang w:bidi="ar-EG"/>
        </w:rPr>
        <w:t xml:space="preserve">شغيل </w:t>
      </w:r>
      <w:r w:rsidRPr="00546F1A">
        <w:rPr>
          <w:rFonts w:ascii="Traditional Arabic" w:eastAsia="Times New Roman" w:hAnsi="Traditional Arabic" w:cs="Traditional Arabic" w:hint="cs"/>
          <w:sz w:val="24"/>
          <w:szCs w:val="24"/>
          <w:rtl/>
          <w:lang w:bidi="ar-EG"/>
        </w:rPr>
        <w:t>الأو</w:t>
      </w:r>
      <w:r w:rsidR="00AB3C9E" w:rsidRPr="00546F1A">
        <w:rPr>
          <w:rFonts w:ascii="Traditional Arabic" w:eastAsia="Times New Roman" w:hAnsi="Traditional Arabic" w:cs="Traditional Arabic" w:hint="cs"/>
          <w:sz w:val="24"/>
          <w:szCs w:val="24"/>
          <w:rtl/>
          <w:lang w:bidi="ar-EG"/>
        </w:rPr>
        <w:t>تــو</w:t>
      </w:r>
      <w:r w:rsidRPr="00546F1A">
        <w:rPr>
          <w:rFonts w:ascii="Traditional Arabic" w:eastAsia="Times New Roman" w:hAnsi="Traditional Arabic" w:cs="Traditional Arabic" w:hint="cs"/>
          <w:sz w:val="24"/>
          <w:szCs w:val="24"/>
          <w:rtl/>
          <w:lang w:bidi="ar-EG"/>
        </w:rPr>
        <w:t>ما</w:t>
      </w:r>
      <w:r w:rsidR="00AB3C9E" w:rsidRPr="00546F1A">
        <w:rPr>
          <w:rFonts w:ascii="Traditional Arabic" w:eastAsia="Times New Roman" w:hAnsi="Traditional Arabic" w:cs="Traditional Arabic" w:hint="cs"/>
          <w:sz w:val="24"/>
          <w:szCs w:val="24"/>
          <w:rtl/>
          <w:lang w:bidi="ar-EG"/>
        </w:rPr>
        <w:t>تــي</w:t>
      </w:r>
      <w:r w:rsidRPr="00546F1A">
        <w:rPr>
          <w:rFonts w:ascii="Traditional Arabic" w:eastAsia="Times New Roman" w:hAnsi="Traditional Arabic" w:cs="Traditional Arabic" w:hint="cs"/>
          <w:sz w:val="24"/>
          <w:szCs w:val="24"/>
          <w:rtl/>
          <w:lang w:bidi="ar-EG"/>
        </w:rPr>
        <w:t>ك</w:t>
      </w:r>
      <w:r w:rsidR="00B60538" w:rsidRPr="00546F1A">
        <w:rPr>
          <w:rFonts w:ascii="Traditional Arabic" w:eastAsia="Times New Roman" w:hAnsi="Traditional Arabic" w:cs="Traditional Arabic" w:hint="cs"/>
          <w:sz w:val="24"/>
          <w:szCs w:val="24"/>
          <w:rtl/>
          <w:lang w:bidi="ar-EG"/>
        </w:rPr>
        <w:t xml:space="preserve"> للخطوات المختلفة للمكونات الخمسة ل</w:t>
      </w:r>
      <w:r w:rsidR="00067C01" w:rsidRPr="00546F1A">
        <w:rPr>
          <w:rFonts w:ascii="Traditional Arabic" w:eastAsia="Times New Roman" w:hAnsi="Traditional Arabic" w:cs="Traditional Arabic" w:hint="cs"/>
          <w:sz w:val="24"/>
          <w:szCs w:val="24"/>
          <w:rtl/>
          <w:lang w:bidi="ar-EG"/>
        </w:rPr>
        <w:t>إدارة</w:t>
      </w:r>
      <w:r w:rsidR="00B60538" w:rsidRPr="00546F1A">
        <w:rPr>
          <w:rFonts w:ascii="Traditional Arabic" w:eastAsia="Times New Roman" w:hAnsi="Traditional Arabic" w:cs="Traditional Arabic" w:hint="cs"/>
          <w:sz w:val="24"/>
          <w:szCs w:val="24"/>
          <w:rtl/>
          <w:lang w:bidi="ar-EG"/>
        </w:rPr>
        <w:t xml:space="preserve"> سلاسل </w:t>
      </w:r>
      <w:r w:rsidRPr="00546F1A">
        <w:rPr>
          <w:rFonts w:ascii="Traditional Arabic" w:eastAsia="Times New Roman" w:hAnsi="Traditional Arabic" w:cs="Traditional Arabic" w:hint="cs"/>
          <w:sz w:val="24"/>
          <w:szCs w:val="24"/>
          <w:rtl/>
          <w:lang w:bidi="ar-EG"/>
        </w:rPr>
        <w:t>ا</w:t>
      </w:r>
      <w:r w:rsidR="00AB3C9E" w:rsidRPr="00546F1A">
        <w:rPr>
          <w:rFonts w:ascii="Traditional Arabic" w:eastAsia="Times New Roman" w:hAnsi="Traditional Arabic" w:cs="Traditional Arabic" w:hint="cs"/>
          <w:sz w:val="24"/>
          <w:szCs w:val="24"/>
          <w:rtl/>
          <w:lang w:bidi="ar-EG"/>
        </w:rPr>
        <w:t>لــتــو</w:t>
      </w:r>
      <w:r w:rsidRPr="00546F1A">
        <w:rPr>
          <w:rFonts w:ascii="Traditional Arabic" w:eastAsia="Times New Roman" w:hAnsi="Traditional Arabic" w:cs="Traditional Arabic" w:hint="cs"/>
          <w:sz w:val="24"/>
          <w:szCs w:val="24"/>
          <w:rtl/>
          <w:lang w:bidi="ar-EG"/>
        </w:rPr>
        <w:t>ريد.</w:t>
      </w:r>
      <w:r w:rsidR="00B60538" w:rsidRPr="00546F1A">
        <w:rPr>
          <w:rFonts w:ascii="Traditional Arabic" w:eastAsia="Times New Roman" w:hAnsi="Traditional Arabic" w:cs="Traditional Arabic" w:hint="cs"/>
          <w:sz w:val="24"/>
          <w:szCs w:val="24"/>
          <w:rtl/>
          <w:lang w:bidi="ar-EG"/>
        </w:rPr>
        <w:t xml:space="preserve"> وبشكل مبسط يتم ذلك إلكترونيا بدءا من الطلبات بالمصنع وحتى الموردين اللازمين </w:t>
      </w:r>
      <w:r w:rsidR="00AB3C9E" w:rsidRPr="00546F1A">
        <w:rPr>
          <w:rFonts w:ascii="Traditional Arabic" w:eastAsia="Times New Roman" w:hAnsi="Traditional Arabic" w:cs="Traditional Arabic" w:hint="cs"/>
          <w:sz w:val="24"/>
          <w:szCs w:val="24"/>
          <w:rtl/>
          <w:lang w:bidi="ar-EG"/>
        </w:rPr>
        <w:t>لــتــو</w:t>
      </w:r>
      <w:r w:rsidR="00B60538" w:rsidRPr="00546F1A">
        <w:rPr>
          <w:rFonts w:ascii="Traditional Arabic" w:eastAsia="Times New Roman" w:hAnsi="Traditional Arabic" w:cs="Traditional Arabic" w:hint="cs"/>
          <w:sz w:val="24"/>
          <w:szCs w:val="24"/>
          <w:rtl/>
          <w:lang w:bidi="ar-EG"/>
        </w:rPr>
        <w:t xml:space="preserve">فير </w:t>
      </w:r>
      <w:r w:rsidRPr="00546F1A">
        <w:rPr>
          <w:rFonts w:ascii="Traditional Arabic" w:eastAsia="Times New Roman" w:hAnsi="Traditional Arabic" w:cs="Traditional Arabic" w:hint="cs"/>
          <w:sz w:val="24"/>
          <w:szCs w:val="24"/>
          <w:rtl/>
          <w:lang w:bidi="ar-EG"/>
        </w:rPr>
        <w:t>اح</w:t>
      </w:r>
      <w:r w:rsidR="00AB3C9E" w:rsidRPr="00546F1A">
        <w:rPr>
          <w:rFonts w:ascii="Traditional Arabic" w:eastAsia="Times New Roman" w:hAnsi="Traditional Arabic" w:cs="Traditional Arabic" w:hint="cs"/>
          <w:sz w:val="24"/>
          <w:szCs w:val="24"/>
          <w:rtl/>
          <w:lang w:bidi="ar-EG"/>
        </w:rPr>
        <w:t>تــي</w:t>
      </w:r>
      <w:r w:rsidRPr="00546F1A">
        <w:rPr>
          <w:rFonts w:ascii="Traditional Arabic" w:eastAsia="Times New Roman" w:hAnsi="Traditional Arabic" w:cs="Traditional Arabic" w:hint="cs"/>
          <w:sz w:val="24"/>
          <w:szCs w:val="24"/>
          <w:rtl/>
          <w:lang w:bidi="ar-EG"/>
        </w:rPr>
        <w:t>اجات</w:t>
      </w:r>
      <w:r w:rsidR="00B60538" w:rsidRPr="00546F1A">
        <w:rPr>
          <w:rFonts w:ascii="Traditional Arabic" w:eastAsia="Times New Roman" w:hAnsi="Traditional Arabic" w:cs="Traditional Arabic" w:hint="cs"/>
          <w:sz w:val="24"/>
          <w:szCs w:val="24"/>
          <w:rtl/>
          <w:lang w:bidi="ar-EG"/>
        </w:rPr>
        <w:t xml:space="preserve"> ا</w:t>
      </w:r>
      <w:r w:rsidR="00AB3C9E" w:rsidRPr="00546F1A">
        <w:rPr>
          <w:rFonts w:ascii="Traditional Arabic" w:eastAsia="Times New Roman" w:hAnsi="Traditional Arabic" w:cs="Traditional Arabic" w:hint="cs"/>
          <w:sz w:val="24"/>
          <w:szCs w:val="24"/>
          <w:rtl/>
          <w:lang w:bidi="ar-EG"/>
        </w:rPr>
        <w:t>لــت</w:t>
      </w:r>
      <w:r w:rsidR="00B60538" w:rsidRPr="00546F1A">
        <w:rPr>
          <w:rFonts w:ascii="Traditional Arabic" w:eastAsia="Times New Roman" w:hAnsi="Traditional Arabic" w:cs="Traditional Arabic" w:hint="cs"/>
          <w:sz w:val="24"/>
          <w:szCs w:val="24"/>
          <w:rtl/>
          <w:lang w:bidi="ar-EG"/>
        </w:rPr>
        <w:t xml:space="preserve">صنيع </w:t>
      </w:r>
      <w:r w:rsidR="003B02F4" w:rsidRPr="00546F1A">
        <w:rPr>
          <w:rFonts w:ascii="Traditional Arabic" w:eastAsia="Times New Roman" w:hAnsi="Traditional Arabic" w:cs="Traditional Arabic" w:hint="cs"/>
          <w:sz w:val="24"/>
          <w:szCs w:val="24"/>
          <w:rtl/>
          <w:lang w:bidi="ar-EG"/>
        </w:rPr>
        <w:t>للمنتجات. (عفيفي،2014)</w:t>
      </w:r>
      <w:r w:rsidR="003E59E7">
        <w:rPr>
          <w:rFonts w:ascii="Traditional Arabic" w:eastAsia="Times New Roman" w:hAnsi="Traditional Arabic" w:cs="Traditional Arabic" w:hint="cs"/>
          <w:sz w:val="24"/>
          <w:szCs w:val="24"/>
          <w:rtl/>
          <w:lang w:bidi="ar-EG"/>
        </w:rPr>
        <w:t>.</w:t>
      </w:r>
    </w:p>
    <w:p w14:paraId="62DB0146" w14:textId="77777777" w:rsidR="003E59E7" w:rsidRPr="00546F1A" w:rsidRDefault="003E59E7" w:rsidP="003E59E7">
      <w:pPr>
        <w:pStyle w:val="a3"/>
        <w:bidi/>
        <w:spacing w:after="200" w:line="360" w:lineRule="auto"/>
        <w:jc w:val="both"/>
        <w:rPr>
          <w:rFonts w:ascii="Traditional Arabic" w:eastAsia="Times New Roman" w:hAnsi="Traditional Arabic" w:cs="Traditional Arabic"/>
          <w:sz w:val="24"/>
          <w:szCs w:val="24"/>
          <w:rtl/>
          <w:lang w:bidi="ar-EG"/>
        </w:rPr>
      </w:pPr>
    </w:p>
    <w:p w14:paraId="5A19CC07" w14:textId="05FB9CBB" w:rsidR="00D4539C" w:rsidRPr="003E59E7" w:rsidRDefault="00A60DEB"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2.3.8</w:t>
      </w:r>
      <w:r w:rsidR="002A2C42" w:rsidRPr="003E59E7">
        <w:rPr>
          <w:rFonts w:ascii="Traditional Arabic" w:eastAsia="Times New Roman" w:hAnsi="Traditional Arabic" w:cs="Traditional Arabic" w:hint="cs"/>
          <w:b/>
          <w:bCs/>
          <w:sz w:val="28"/>
          <w:szCs w:val="28"/>
          <w:rtl/>
        </w:rPr>
        <w:t xml:space="preserve"> </w:t>
      </w:r>
      <w:r w:rsidR="00D4539C" w:rsidRPr="003E59E7">
        <w:rPr>
          <w:rFonts w:ascii="Traditional Arabic" w:eastAsia="Times New Roman" w:hAnsi="Traditional Arabic" w:cs="Traditional Arabic" w:hint="cs"/>
          <w:b/>
          <w:bCs/>
          <w:sz w:val="28"/>
          <w:szCs w:val="28"/>
          <w:rtl/>
        </w:rPr>
        <w:t xml:space="preserve">عناصر </w:t>
      </w:r>
      <w:r w:rsidR="00067C01" w:rsidRPr="003E59E7">
        <w:rPr>
          <w:rFonts w:ascii="Traditional Arabic" w:eastAsia="Times New Roman" w:hAnsi="Traditional Arabic" w:cs="Traditional Arabic" w:hint="cs"/>
          <w:b/>
          <w:bCs/>
          <w:sz w:val="28"/>
          <w:szCs w:val="28"/>
          <w:rtl/>
        </w:rPr>
        <w:t>إدارة</w:t>
      </w:r>
      <w:r w:rsidR="00D4539C" w:rsidRPr="003E59E7">
        <w:rPr>
          <w:rFonts w:ascii="Traditional Arabic" w:eastAsia="Times New Roman" w:hAnsi="Traditional Arabic" w:cs="Traditional Arabic" w:hint="cs"/>
          <w:b/>
          <w:bCs/>
          <w:sz w:val="28"/>
          <w:szCs w:val="28"/>
          <w:rtl/>
        </w:rPr>
        <w:t xml:space="preserve"> سلسلة </w:t>
      </w:r>
      <w:r w:rsidR="00B844E1" w:rsidRPr="003E59E7">
        <w:rPr>
          <w:rFonts w:ascii="Traditional Arabic" w:eastAsia="Times New Roman" w:hAnsi="Traditional Arabic" w:cs="Traditional Arabic" w:hint="cs"/>
          <w:b/>
          <w:bCs/>
          <w:sz w:val="28"/>
          <w:szCs w:val="28"/>
          <w:rtl/>
        </w:rPr>
        <w:t>ا</w:t>
      </w:r>
      <w:r w:rsidR="00AB3C9E" w:rsidRPr="003E59E7">
        <w:rPr>
          <w:rFonts w:ascii="Traditional Arabic" w:eastAsia="Times New Roman" w:hAnsi="Traditional Arabic" w:cs="Traditional Arabic" w:hint="cs"/>
          <w:b/>
          <w:bCs/>
          <w:sz w:val="28"/>
          <w:szCs w:val="28"/>
          <w:rtl/>
        </w:rPr>
        <w:t>لــتــو</w:t>
      </w:r>
      <w:r w:rsidR="00B844E1" w:rsidRPr="003E59E7">
        <w:rPr>
          <w:rFonts w:ascii="Traditional Arabic" w:eastAsia="Times New Roman" w:hAnsi="Traditional Arabic" w:cs="Traditional Arabic" w:hint="cs"/>
          <w:b/>
          <w:bCs/>
          <w:sz w:val="28"/>
          <w:szCs w:val="28"/>
          <w:rtl/>
        </w:rPr>
        <w:t>ريد</w:t>
      </w:r>
      <w:r w:rsidR="00B844E1" w:rsidRPr="003E59E7">
        <w:rPr>
          <w:rFonts w:ascii="Traditional Arabic" w:eastAsia="Times New Roman" w:hAnsi="Traditional Arabic" w:cs="Traditional Arabic" w:hint="cs"/>
          <w:b/>
          <w:bCs/>
          <w:sz w:val="28"/>
          <w:szCs w:val="28"/>
        </w:rPr>
        <w:t>:</w:t>
      </w:r>
    </w:p>
    <w:p w14:paraId="2AB50F32" w14:textId="5A7F3CB0" w:rsidR="00D4539C" w:rsidRPr="00546F1A" w:rsidRDefault="00AB3C9E"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تــت</w:t>
      </w:r>
      <w:r w:rsidR="00D4539C" w:rsidRPr="00546F1A">
        <w:rPr>
          <w:rFonts w:ascii="Traditional Arabic" w:eastAsia="Times New Roman" w:hAnsi="Traditional Arabic" w:cs="Traditional Arabic" w:hint="cs"/>
          <w:sz w:val="24"/>
          <w:szCs w:val="24"/>
          <w:rtl/>
        </w:rPr>
        <w:t xml:space="preserve">مثل عناصر </w:t>
      </w:r>
      <w:r w:rsidR="00067C01" w:rsidRPr="00546F1A">
        <w:rPr>
          <w:rFonts w:ascii="Traditional Arabic" w:eastAsia="Times New Roman" w:hAnsi="Traditional Arabic" w:cs="Traditional Arabic" w:hint="cs"/>
          <w:sz w:val="24"/>
          <w:szCs w:val="24"/>
          <w:rtl/>
        </w:rPr>
        <w:t>إدارة</w:t>
      </w:r>
      <w:r w:rsidR="00D4539C" w:rsidRPr="00546F1A">
        <w:rPr>
          <w:rFonts w:ascii="Traditional Arabic" w:eastAsia="Times New Roman" w:hAnsi="Traditional Arabic" w:cs="Traditional Arabic" w:hint="cs"/>
          <w:sz w:val="24"/>
          <w:szCs w:val="24"/>
          <w:rtl/>
        </w:rPr>
        <w:t xml:space="preserve"> سلسلة ا</w:t>
      </w:r>
      <w:r w:rsidRPr="00546F1A">
        <w:rPr>
          <w:rFonts w:ascii="Traditional Arabic" w:eastAsia="Times New Roman" w:hAnsi="Traditional Arabic" w:cs="Traditional Arabic" w:hint="cs"/>
          <w:sz w:val="24"/>
          <w:szCs w:val="24"/>
          <w:rtl/>
        </w:rPr>
        <w:t>لــتــو</w:t>
      </w:r>
      <w:r w:rsidR="00D4539C" w:rsidRPr="00546F1A">
        <w:rPr>
          <w:rFonts w:ascii="Traditional Arabic" w:eastAsia="Times New Roman" w:hAnsi="Traditional Arabic" w:cs="Traditional Arabic" w:hint="cs"/>
          <w:sz w:val="24"/>
          <w:szCs w:val="24"/>
          <w:rtl/>
        </w:rPr>
        <w:t xml:space="preserve">ريد </w:t>
      </w:r>
      <w:r w:rsidR="00A66E63" w:rsidRPr="00546F1A">
        <w:rPr>
          <w:rFonts w:ascii="Traditional Arabic" w:eastAsia="Times New Roman" w:hAnsi="Traditional Arabic" w:cs="Traditional Arabic" w:hint="cs"/>
          <w:sz w:val="24"/>
          <w:szCs w:val="24"/>
          <w:rtl/>
        </w:rPr>
        <w:t xml:space="preserve">في </w:t>
      </w:r>
      <w:r w:rsidR="00D4539C" w:rsidRPr="00546F1A">
        <w:rPr>
          <w:rFonts w:ascii="Traditional Arabic" w:eastAsia="Times New Roman" w:hAnsi="Traditional Arabic" w:cs="Traditional Arabic" w:hint="cs"/>
          <w:sz w:val="24"/>
          <w:szCs w:val="24"/>
          <w:rtl/>
        </w:rPr>
        <w:t xml:space="preserve">خمسة عناصر رئيسية ويتبعها بعض العناصر الفرعية المكملة لها </w:t>
      </w:r>
      <w:r w:rsidR="00B844E1" w:rsidRPr="00546F1A">
        <w:rPr>
          <w:rFonts w:ascii="Traditional Arabic" w:eastAsia="Times New Roman" w:hAnsi="Traditional Arabic" w:cs="Traditional Arabic" w:hint="cs"/>
          <w:sz w:val="24"/>
          <w:szCs w:val="24"/>
          <w:rtl/>
        </w:rPr>
        <w:t>وا</w:t>
      </w:r>
      <w:r w:rsidRPr="00546F1A">
        <w:rPr>
          <w:rFonts w:ascii="Traditional Arabic" w:eastAsia="Times New Roman" w:hAnsi="Traditional Arabic" w:cs="Traditional Arabic" w:hint="cs"/>
          <w:sz w:val="24"/>
          <w:szCs w:val="24"/>
          <w:rtl/>
        </w:rPr>
        <w:t>لــتــي</w:t>
      </w:r>
      <w:r w:rsidR="00D4539C" w:rsidRPr="00546F1A">
        <w:rPr>
          <w:rFonts w:ascii="Traditional Arabic" w:eastAsia="Times New Roman" w:hAnsi="Traditional Arabic" w:cs="Traditional Arabic" w:hint="cs"/>
          <w:sz w:val="24"/>
          <w:szCs w:val="24"/>
          <w:rtl/>
        </w:rPr>
        <w:t xml:space="preserve"> تحدد كيفية العمل </w:t>
      </w:r>
      <w:r w:rsidR="00B844E1" w:rsidRPr="00546F1A">
        <w:rPr>
          <w:rFonts w:ascii="Traditional Arabic" w:eastAsia="Times New Roman" w:hAnsi="Traditional Arabic" w:cs="Traditional Arabic" w:hint="cs"/>
          <w:sz w:val="24"/>
          <w:szCs w:val="24"/>
          <w:rtl/>
        </w:rPr>
        <w:t>في</w:t>
      </w:r>
      <w:r w:rsidR="00D4539C" w:rsidRPr="00546F1A">
        <w:rPr>
          <w:rFonts w:ascii="Traditional Arabic" w:eastAsia="Times New Roman" w:hAnsi="Traditional Arabic" w:cs="Traditional Arabic" w:hint="cs"/>
          <w:sz w:val="24"/>
          <w:szCs w:val="24"/>
          <w:rtl/>
        </w:rPr>
        <w:t xml:space="preserve"> سلسلة ا</w:t>
      </w:r>
      <w:r w:rsidRPr="00546F1A">
        <w:rPr>
          <w:rFonts w:ascii="Traditional Arabic" w:eastAsia="Times New Roman" w:hAnsi="Traditional Arabic" w:cs="Traditional Arabic" w:hint="cs"/>
          <w:sz w:val="24"/>
          <w:szCs w:val="24"/>
          <w:rtl/>
        </w:rPr>
        <w:t>لــتــو</w:t>
      </w:r>
      <w:r w:rsidR="00D4539C" w:rsidRPr="00546F1A">
        <w:rPr>
          <w:rFonts w:ascii="Traditional Arabic" w:eastAsia="Times New Roman" w:hAnsi="Traditional Arabic" w:cs="Traditional Arabic" w:hint="cs"/>
          <w:sz w:val="24"/>
          <w:szCs w:val="24"/>
          <w:rtl/>
        </w:rPr>
        <w:t>ريد با</w:t>
      </w:r>
      <w:r w:rsidRPr="00546F1A">
        <w:rPr>
          <w:rFonts w:ascii="Traditional Arabic" w:eastAsia="Times New Roman" w:hAnsi="Traditional Arabic" w:cs="Traditional Arabic" w:hint="cs"/>
          <w:sz w:val="24"/>
          <w:szCs w:val="24"/>
          <w:rtl/>
        </w:rPr>
        <w:t>لــت</w:t>
      </w:r>
      <w:r w:rsidR="00D4539C" w:rsidRPr="00546F1A">
        <w:rPr>
          <w:rFonts w:ascii="Traditional Arabic" w:eastAsia="Times New Roman" w:hAnsi="Traditional Arabic" w:cs="Traditional Arabic" w:hint="cs"/>
          <w:sz w:val="24"/>
          <w:szCs w:val="24"/>
          <w:rtl/>
        </w:rPr>
        <w:t xml:space="preserve">فصيل </w:t>
      </w:r>
      <w:r w:rsidR="002F3A51" w:rsidRPr="00546F1A">
        <w:rPr>
          <w:rFonts w:ascii="Traditional Arabic" w:eastAsia="Times New Roman" w:hAnsi="Traditional Arabic" w:cs="Traditional Arabic" w:hint="cs"/>
          <w:sz w:val="24"/>
          <w:szCs w:val="24"/>
          <w:rtl/>
        </w:rPr>
        <w:t>وهي</w:t>
      </w:r>
      <w:r w:rsidR="00B844E1" w:rsidRPr="00546F1A">
        <w:rPr>
          <w:rFonts w:ascii="Traditional Arabic" w:eastAsia="Times New Roman" w:hAnsi="Traditional Arabic" w:cs="Traditional Arabic" w:hint="cs"/>
          <w:sz w:val="24"/>
          <w:szCs w:val="24"/>
        </w:rPr>
        <w:t>:</w:t>
      </w:r>
      <w:r w:rsidR="00C54C7D" w:rsidRPr="00546F1A">
        <w:rPr>
          <w:rFonts w:ascii="Traditional Arabic" w:eastAsia="Times New Roman" w:hAnsi="Traditional Arabic" w:cs="Traditional Arabic" w:hint="cs"/>
          <w:sz w:val="24"/>
          <w:szCs w:val="24"/>
          <w:rtl/>
        </w:rPr>
        <w:t xml:space="preserve"> (علاء،2021).</w:t>
      </w:r>
    </w:p>
    <w:p w14:paraId="6CC08ACD" w14:textId="10AFDFD1" w:rsidR="00D4539C" w:rsidRPr="00546F1A" w:rsidRDefault="00D4539C"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 xml:space="preserve"> </w:t>
      </w:r>
      <w:r w:rsidR="002F3A51" w:rsidRPr="00546F1A">
        <w:rPr>
          <w:rFonts w:ascii="Traditional Arabic" w:eastAsia="Times New Roman" w:hAnsi="Traditional Arabic" w:cs="Traditional Arabic" w:hint="cs"/>
          <w:b/>
          <w:bCs/>
          <w:sz w:val="24"/>
          <w:szCs w:val="24"/>
          <w:rtl/>
        </w:rPr>
        <w:t>الخطــة</w:t>
      </w:r>
      <w:r w:rsidR="002F3A51" w:rsidRPr="00546F1A">
        <w:rPr>
          <w:rFonts w:ascii="Traditional Arabic" w:eastAsia="Times New Roman" w:hAnsi="Traditional Arabic" w:cs="Traditional Arabic" w:hint="cs"/>
          <w:sz w:val="24"/>
          <w:szCs w:val="24"/>
          <w:rtl/>
        </w:rPr>
        <w:t>: تعتبر</w:t>
      </w:r>
      <w:r w:rsidRPr="00546F1A">
        <w:rPr>
          <w:rFonts w:ascii="Traditional Arabic" w:eastAsia="Times New Roman" w:hAnsi="Traditional Arabic" w:cs="Traditional Arabic" w:hint="cs"/>
          <w:sz w:val="24"/>
          <w:szCs w:val="24"/>
          <w:rtl/>
        </w:rPr>
        <w:t xml:space="preserve"> الخطة </w:t>
      </w:r>
      <w:r w:rsidR="00B844E1" w:rsidRPr="00546F1A">
        <w:rPr>
          <w:rFonts w:ascii="Traditional Arabic" w:eastAsia="Times New Roman" w:hAnsi="Traditional Arabic" w:cs="Traditional Arabic" w:hint="cs"/>
          <w:sz w:val="24"/>
          <w:szCs w:val="24"/>
          <w:rtl/>
        </w:rPr>
        <w:t>هي</w:t>
      </w:r>
      <w:r w:rsidRPr="00546F1A">
        <w:rPr>
          <w:rFonts w:ascii="Traditional Arabic" w:eastAsia="Times New Roman" w:hAnsi="Traditional Arabic" w:cs="Traditional Arabic" w:hint="cs"/>
          <w:sz w:val="24"/>
          <w:szCs w:val="24"/>
          <w:rtl/>
        </w:rPr>
        <w:t xml:space="preserve"> الجزء </w:t>
      </w:r>
      <w:r w:rsidR="00B844E1" w:rsidRPr="00546F1A">
        <w:rPr>
          <w:rFonts w:ascii="Traditional Arabic" w:eastAsia="Times New Roman" w:hAnsi="Traditional Arabic" w:cs="Traditional Arabic" w:hint="cs"/>
          <w:sz w:val="24"/>
          <w:szCs w:val="24"/>
          <w:rtl/>
        </w:rPr>
        <w:t>الاسترا</w:t>
      </w:r>
      <w:r w:rsidR="00AB3C9E" w:rsidRPr="00546F1A">
        <w:rPr>
          <w:rFonts w:ascii="Traditional Arabic" w:eastAsia="Times New Roman" w:hAnsi="Traditional Arabic" w:cs="Traditional Arabic" w:hint="cs"/>
          <w:sz w:val="24"/>
          <w:szCs w:val="24"/>
          <w:rtl/>
        </w:rPr>
        <w:t>تــي</w:t>
      </w:r>
      <w:r w:rsidR="00B844E1" w:rsidRPr="00546F1A">
        <w:rPr>
          <w:rFonts w:ascii="Traditional Arabic" w:eastAsia="Times New Roman" w:hAnsi="Traditional Arabic" w:cs="Traditional Arabic" w:hint="cs"/>
          <w:sz w:val="24"/>
          <w:szCs w:val="24"/>
          <w:rtl/>
        </w:rPr>
        <w:t>جي</w:t>
      </w:r>
      <w:r w:rsidRPr="00546F1A">
        <w:rPr>
          <w:rFonts w:ascii="Traditional Arabic" w:eastAsia="Times New Roman" w:hAnsi="Traditional Arabic" w:cs="Traditional Arabic" w:hint="cs"/>
          <w:sz w:val="24"/>
          <w:szCs w:val="24"/>
          <w:rtl/>
        </w:rPr>
        <w:t xml:space="preserve"> </w:t>
      </w:r>
      <w:r w:rsidR="00B844E1" w:rsidRPr="00546F1A">
        <w:rPr>
          <w:rFonts w:ascii="Traditional Arabic" w:eastAsia="Times New Roman" w:hAnsi="Traditional Arabic" w:cs="Traditional Arabic" w:hint="cs"/>
          <w:sz w:val="24"/>
          <w:szCs w:val="24"/>
          <w:rtl/>
        </w:rPr>
        <w:t>في</w:t>
      </w:r>
      <w:r w:rsidRPr="00546F1A">
        <w:rPr>
          <w:rFonts w:ascii="Traditional Arabic" w:eastAsia="Times New Roman" w:hAnsi="Traditional Arabic" w:cs="Traditional Arabic" w:hint="cs"/>
          <w:sz w:val="24"/>
          <w:szCs w:val="24"/>
          <w:rtl/>
        </w:rPr>
        <w:t xml:space="preserve">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وتعتمد الخطة على بعض العناصر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فصي</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ة </w:t>
      </w:r>
      <w:r w:rsidR="002F3A51" w:rsidRPr="00546F1A">
        <w:rPr>
          <w:rFonts w:ascii="Traditional Arabic" w:eastAsia="Times New Roman" w:hAnsi="Traditional Arabic" w:cs="Traditional Arabic" w:hint="cs"/>
          <w:sz w:val="24"/>
          <w:szCs w:val="24"/>
          <w:rtl/>
        </w:rPr>
        <w:t>هي</w:t>
      </w:r>
      <w:r w:rsidR="002F3A51" w:rsidRPr="00546F1A">
        <w:rPr>
          <w:rFonts w:ascii="Traditional Arabic" w:eastAsia="Times New Roman" w:hAnsi="Traditional Arabic" w:cs="Traditional Arabic" w:hint="cs"/>
          <w:sz w:val="24"/>
          <w:szCs w:val="24"/>
        </w:rPr>
        <w:t>:</w:t>
      </w:r>
      <w:r w:rsidR="003B02F4" w:rsidRPr="00546F1A">
        <w:rPr>
          <w:rFonts w:ascii="Traditional Arabic" w:eastAsia="Times New Roman" w:hAnsi="Traditional Arabic" w:cs="Traditional Arabic" w:hint="cs"/>
          <w:sz w:val="24"/>
          <w:szCs w:val="24"/>
          <w:rtl/>
        </w:rPr>
        <w:t>(</w:t>
      </w:r>
      <w:r w:rsidR="00B844E1" w:rsidRPr="00546F1A">
        <w:rPr>
          <w:rFonts w:ascii="Traditional Arabic" w:eastAsia="Times New Roman" w:hAnsi="Traditional Arabic" w:cs="Traditional Arabic" w:hint="cs"/>
          <w:sz w:val="24"/>
          <w:szCs w:val="24"/>
          <w:rtl/>
        </w:rPr>
        <w:t>العملاء:</w:t>
      </w:r>
      <w:r w:rsidRPr="00546F1A">
        <w:rPr>
          <w:rFonts w:ascii="Traditional Arabic" w:eastAsia="Times New Roman" w:hAnsi="Traditional Arabic" w:cs="Traditional Arabic" w:hint="cs"/>
          <w:sz w:val="24"/>
          <w:szCs w:val="24"/>
          <w:rtl/>
        </w:rPr>
        <w:t xml:space="preserve"> </w:t>
      </w:r>
      <w:r w:rsidR="00B844E1" w:rsidRPr="00546F1A">
        <w:rPr>
          <w:rFonts w:ascii="Traditional Arabic" w:eastAsia="Times New Roman" w:hAnsi="Traditional Arabic" w:cs="Traditional Arabic" w:hint="cs"/>
          <w:sz w:val="24"/>
          <w:szCs w:val="24"/>
          <w:rtl/>
        </w:rPr>
        <w:t>أي</w:t>
      </w:r>
      <w:r w:rsidRPr="00546F1A">
        <w:rPr>
          <w:rFonts w:ascii="Traditional Arabic" w:eastAsia="Times New Roman" w:hAnsi="Traditional Arabic" w:cs="Traditional Arabic" w:hint="cs"/>
          <w:sz w:val="24"/>
          <w:szCs w:val="24"/>
          <w:rtl/>
        </w:rPr>
        <w:t xml:space="preserve"> تحديد ما </w:t>
      </w:r>
      <w:r w:rsidR="00B844E1" w:rsidRPr="00546F1A">
        <w:rPr>
          <w:rFonts w:ascii="Traditional Arabic" w:eastAsia="Times New Roman" w:hAnsi="Traditional Arabic" w:cs="Traditional Arabic" w:hint="cs"/>
          <w:sz w:val="24"/>
          <w:szCs w:val="24"/>
          <w:rtl/>
        </w:rPr>
        <w:t>هي</w:t>
      </w:r>
      <w:r w:rsidRPr="00546F1A">
        <w:rPr>
          <w:rFonts w:ascii="Traditional Arabic" w:eastAsia="Times New Roman" w:hAnsi="Traditional Arabic" w:cs="Traditional Arabic" w:hint="cs"/>
          <w:sz w:val="24"/>
          <w:szCs w:val="24"/>
          <w:rtl/>
        </w:rPr>
        <w:t xml:space="preserve"> المنتجات والخدمات </w:t>
      </w:r>
      <w:r w:rsidR="002F3A5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يطلبها </w:t>
      </w:r>
      <w:r w:rsidR="002F3A51" w:rsidRPr="00546F1A">
        <w:rPr>
          <w:rFonts w:ascii="Traditional Arabic" w:eastAsia="Times New Roman" w:hAnsi="Traditional Arabic" w:cs="Traditional Arabic" w:hint="cs"/>
          <w:sz w:val="24"/>
          <w:szCs w:val="24"/>
          <w:rtl/>
        </w:rPr>
        <w:t>العملاء</w:t>
      </w:r>
      <w:r w:rsidR="003B02F4" w:rsidRPr="00546F1A">
        <w:rPr>
          <w:rFonts w:ascii="Traditional Arabic" w:eastAsia="Times New Roman" w:hAnsi="Traditional Arabic" w:cs="Traditional Arabic" w:hint="cs"/>
          <w:sz w:val="24"/>
          <w:szCs w:val="24"/>
          <w:rtl/>
        </w:rPr>
        <w:t>) و(الــتــنبؤ</w:t>
      </w:r>
      <w:r w:rsidR="002F3A51" w:rsidRPr="00546F1A">
        <w:rPr>
          <w:rFonts w:ascii="Traditional Arabic" w:eastAsia="Times New Roman" w:hAnsi="Traditional Arabic" w:cs="Traditional Arabic" w:hint="cs"/>
          <w:sz w:val="24"/>
          <w:szCs w:val="24"/>
          <w:rtl/>
        </w:rPr>
        <w:t>: أي</w:t>
      </w:r>
      <w:r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لــتــن</w:t>
      </w:r>
      <w:r w:rsidRPr="00546F1A">
        <w:rPr>
          <w:rFonts w:ascii="Traditional Arabic" w:eastAsia="Times New Roman" w:hAnsi="Traditional Arabic" w:cs="Traditional Arabic" w:hint="cs"/>
          <w:sz w:val="24"/>
          <w:szCs w:val="24"/>
          <w:rtl/>
        </w:rPr>
        <w:t xml:space="preserve">بؤ بكمية ووقت طلب </w:t>
      </w:r>
      <w:r w:rsidR="002F3A51" w:rsidRPr="00546F1A">
        <w:rPr>
          <w:rFonts w:ascii="Traditional Arabic" w:eastAsia="Times New Roman" w:hAnsi="Traditional Arabic" w:cs="Traditional Arabic" w:hint="cs"/>
          <w:sz w:val="24"/>
          <w:szCs w:val="24"/>
          <w:rtl/>
        </w:rPr>
        <w:t>العميل</w:t>
      </w:r>
      <w:r w:rsidR="002F3A51" w:rsidRPr="00546F1A">
        <w:rPr>
          <w:rFonts w:ascii="Traditional Arabic" w:eastAsia="Times New Roman" w:hAnsi="Traditional Arabic" w:cs="Traditional Arabic" w:hint="cs"/>
          <w:sz w:val="24"/>
          <w:szCs w:val="24"/>
        </w:rPr>
        <w:t>.</w:t>
      </w:r>
      <w:r w:rsidR="003B02F4" w:rsidRPr="00546F1A">
        <w:rPr>
          <w:rFonts w:ascii="Traditional Arabic" w:eastAsia="Times New Roman" w:hAnsi="Traditional Arabic" w:cs="Traditional Arabic" w:hint="cs"/>
          <w:sz w:val="24"/>
          <w:szCs w:val="24"/>
          <w:rtl/>
        </w:rPr>
        <w:t>)(منصور،2021)</w:t>
      </w:r>
    </w:p>
    <w:p w14:paraId="6A49DD60" w14:textId="54A293D3" w:rsidR="00D4539C" w:rsidRPr="00546F1A" w:rsidRDefault="00D4539C"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lastRenderedPageBreak/>
        <w:t xml:space="preserve"> </w:t>
      </w:r>
      <w:r w:rsidR="002F3A51" w:rsidRPr="00546F1A">
        <w:rPr>
          <w:rFonts w:ascii="Traditional Arabic" w:eastAsia="Times New Roman" w:hAnsi="Traditional Arabic" w:cs="Traditional Arabic" w:hint="cs"/>
          <w:b/>
          <w:bCs/>
          <w:sz w:val="24"/>
          <w:szCs w:val="24"/>
          <w:rtl/>
        </w:rPr>
        <w:t>المصدر</w:t>
      </w:r>
      <w:r w:rsidR="002F3A51" w:rsidRPr="00546F1A">
        <w:rPr>
          <w:rFonts w:ascii="Traditional Arabic" w:eastAsia="Times New Roman" w:hAnsi="Traditional Arabic" w:cs="Traditional Arabic" w:hint="cs"/>
          <w:sz w:val="24"/>
          <w:szCs w:val="24"/>
          <w:rtl/>
        </w:rPr>
        <w:t>: هو</w:t>
      </w:r>
      <w:r w:rsidRPr="00546F1A">
        <w:rPr>
          <w:rFonts w:ascii="Traditional Arabic" w:eastAsia="Times New Roman" w:hAnsi="Traditional Arabic" w:cs="Traditional Arabic" w:hint="cs"/>
          <w:sz w:val="24"/>
          <w:szCs w:val="24"/>
          <w:rtl/>
        </w:rPr>
        <w:t xml:space="preserve"> عم</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ة اخ</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 xml:space="preserve">ار الموردين اللازمين لشحن أو </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صيل المنتجات والخدمات اللازمة لخلق المنتج وتقديم </w:t>
      </w:r>
      <w:r w:rsidR="002F3A51" w:rsidRPr="00546F1A">
        <w:rPr>
          <w:rFonts w:ascii="Traditional Arabic" w:eastAsia="Times New Roman" w:hAnsi="Traditional Arabic" w:cs="Traditional Arabic" w:hint="cs"/>
          <w:sz w:val="24"/>
          <w:szCs w:val="24"/>
          <w:rtl/>
        </w:rPr>
        <w:t>الخدمة،</w:t>
      </w:r>
      <w:r w:rsidRPr="00546F1A">
        <w:rPr>
          <w:rFonts w:ascii="Traditional Arabic" w:eastAsia="Times New Roman" w:hAnsi="Traditional Arabic" w:cs="Traditional Arabic" w:hint="cs"/>
          <w:sz w:val="24"/>
          <w:szCs w:val="24"/>
          <w:rtl/>
        </w:rPr>
        <w:t xml:space="preserve"> وتشمل بعض العناصر الفرعية </w:t>
      </w:r>
      <w:r w:rsidR="002F3A51" w:rsidRPr="00546F1A">
        <w:rPr>
          <w:rFonts w:ascii="Traditional Arabic" w:eastAsia="Times New Roman" w:hAnsi="Traditional Arabic" w:cs="Traditional Arabic" w:hint="cs"/>
          <w:sz w:val="24"/>
          <w:szCs w:val="24"/>
          <w:rtl/>
        </w:rPr>
        <w:t>مثل</w:t>
      </w:r>
      <w:r w:rsidR="002F3A51" w:rsidRPr="00546F1A">
        <w:rPr>
          <w:rFonts w:ascii="Traditional Arabic" w:eastAsia="Times New Roman" w:hAnsi="Traditional Arabic" w:cs="Traditional Arabic" w:hint="cs"/>
          <w:sz w:val="24"/>
          <w:szCs w:val="24"/>
        </w:rPr>
        <w:t>:</w:t>
      </w:r>
      <w:r w:rsidR="003B02F4" w:rsidRPr="00546F1A">
        <w:rPr>
          <w:rFonts w:ascii="Traditional Arabic" w:eastAsia="Times New Roman" w:hAnsi="Traditional Arabic" w:cs="Traditional Arabic" w:hint="cs"/>
          <w:sz w:val="24"/>
          <w:szCs w:val="24"/>
          <w:rtl/>
        </w:rPr>
        <w:t xml:space="preserve"> </w:t>
      </w:r>
      <w:r w:rsidR="002F3A51" w:rsidRPr="00546F1A">
        <w:rPr>
          <w:rFonts w:ascii="Traditional Arabic" w:eastAsia="Times New Roman" w:hAnsi="Traditional Arabic" w:cs="Traditional Arabic" w:hint="cs"/>
          <w:sz w:val="24"/>
          <w:szCs w:val="24"/>
          <w:rtl/>
        </w:rPr>
        <w:t>المخزون</w:t>
      </w:r>
      <w:r w:rsidR="003B02F4" w:rsidRPr="00546F1A">
        <w:rPr>
          <w:rFonts w:ascii="Traditional Arabic" w:eastAsia="Times New Roman" w:hAnsi="Traditional Arabic" w:cs="Traditional Arabic" w:hint="cs"/>
          <w:sz w:val="24"/>
          <w:szCs w:val="24"/>
          <w:rtl/>
        </w:rPr>
        <w:t xml:space="preserve"> من خلال</w:t>
      </w:r>
      <w:r w:rsidRPr="00546F1A">
        <w:rPr>
          <w:rFonts w:ascii="Traditional Arabic" w:eastAsia="Times New Roman" w:hAnsi="Traditional Arabic" w:cs="Traditional Arabic" w:hint="cs"/>
          <w:sz w:val="24"/>
          <w:szCs w:val="24"/>
          <w:rtl/>
        </w:rPr>
        <w:t xml:space="preserve"> مقابلة اح</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اجات الطلب مع ال</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الفعالة </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ف الاحتفاظ </w:t>
      </w:r>
      <w:r w:rsidR="002F3A51" w:rsidRPr="00546F1A">
        <w:rPr>
          <w:rFonts w:ascii="Traditional Arabic" w:eastAsia="Times New Roman" w:hAnsi="Traditional Arabic" w:cs="Traditional Arabic" w:hint="cs"/>
          <w:sz w:val="24"/>
          <w:szCs w:val="24"/>
          <w:rtl/>
        </w:rPr>
        <w:t>بالمخزون</w:t>
      </w:r>
      <w:r w:rsidR="002F3A51" w:rsidRPr="00546F1A">
        <w:rPr>
          <w:rFonts w:ascii="Traditional Arabic" w:eastAsia="Times New Roman" w:hAnsi="Traditional Arabic" w:cs="Traditional Arabic" w:hint="cs"/>
          <w:sz w:val="24"/>
          <w:szCs w:val="24"/>
        </w:rPr>
        <w:t>.</w:t>
      </w:r>
      <w:r w:rsidR="003B02F4" w:rsidRPr="00546F1A">
        <w:rPr>
          <w:rFonts w:ascii="Traditional Arabic" w:eastAsia="Times New Roman" w:hAnsi="Traditional Arabic" w:cs="Traditional Arabic" w:hint="cs"/>
          <w:sz w:val="24"/>
          <w:szCs w:val="24"/>
          <w:rtl/>
        </w:rPr>
        <w:t xml:space="preserve"> يليها </w:t>
      </w:r>
      <w:r w:rsidR="002F3A5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2F3A51" w:rsidRPr="00546F1A">
        <w:rPr>
          <w:rFonts w:ascii="Traditional Arabic" w:eastAsia="Times New Roman" w:hAnsi="Traditional Arabic" w:cs="Traditional Arabic" w:hint="cs"/>
          <w:sz w:val="24"/>
          <w:szCs w:val="24"/>
          <w:rtl/>
        </w:rPr>
        <w:t>قييم</w:t>
      </w:r>
      <w:r w:rsidR="003B02F4" w:rsidRPr="00546F1A">
        <w:rPr>
          <w:rFonts w:ascii="Traditional Arabic" w:eastAsia="Times New Roman" w:hAnsi="Traditional Arabic" w:cs="Traditional Arabic" w:hint="cs"/>
          <w:sz w:val="24"/>
          <w:szCs w:val="24"/>
          <w:rtl/>
        </w:rPr>
        <w:t xml:space="preserve"> عبر</w:t>
      </w:r>
      <w:r w:rsidRPr="00546F1A">
        <w:rPr>
          <w:rFonts w:ascii="Traditional Arabic" w:eastAsia="Times New Roman" w:hAnsi="Traditional Arabic" w:cs="Traditional Arabic" w:hint="cs"/>
          <w:sz w:val="24"/>
          <w:szCs w:val="24"/>
          <w:rtl/>
        </w:rPr>
        <w:t xml:space="preserve"> تقييم الموردين المحتم</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ن ومراعاة ا</w:t>
      </w:r>
      <w:r w:rsidR="00AB3C9E" w:rsidRPr="00546F1A">
        <w:rPr>
          <w:rFonts w:ascii="Traditional Arabic" w:eastAsia="Times New Roman" w:hAnsi="Traditional Arabic" w:cs="Traditional Arabic" w:hint="cs"/>
          <w:sz w:val="24"/>
          <w:szCs w:val="24"/>
          <w:rtl/>
        </w:rPr>
        <w:t>لــتــسلــي</w:t>
      </w:r>
      <w:r w:rsidRPr="00546F1A">
        <w:rPr>
          <w:rFonts w:ascii="Traditional Arabic" w:eastAsia="Times New Roman" w:hAnsi="Traditional Arabic" w:cs="Traditional Arabic" w:hint="cs"/>
          <w:sz w:val="24"/>
          <w:szCs w:val="24"/>
          <w:rtl/>
        </w:rPr>
        <w:t xml:space="preserve">م </w:t>
      </w:r>
      <w:r w:rsidR="00A66E63" w:rsidRPr="00546F1A">
        <w:rPr>
          <w:rFonts w:ascii="Traditional Arabic" w:eastAsia="Times New Roman" w:hAnsi="Traditional Arabic" w:cs="Traditional Arabic" w:hint="cs"/>
          <w:sz w:val="24"/>
          <w:szCs w:val="24"/>
          <w:rtl/>
        </w:rPr>
        <w:t xml:space="preserve">في </w:t>
      </w:r>
      <w:r w:rsidR="002F3A51" w:rsidRPr="00546F1A">
        <w:rPr>
          <w:rFonts w:ascii="Traditional Arabic" w:eastAsia="Times New Roman" w:hAnsi="Traditional Arabic" w:cs="Traditional Arabic" w:hint="cs"/>
          <w:sz w:val="24"/>
          <w:szCs w:val="24"/>
          <w:rtl/>
        </w:rPr>
        <w:t>الميعاد،</w:t>
      </w:r>
      <w:r w:rsidRPr="00546F1A">
        <w:rPr>
          <w:rFonts w:ascii="Traditional Arabic" w:eastAsia="Times New Roman" w:hAnsi="Traditional Arabic" w:cs="Traditional Arabic" w:hint="cs"/>
          <w:sz w:val="24"/>
          <w:szCs w:val="24"/>
          <w:rtl/>
        </w:rPr>
        <w:t xml:space="preserve"> </w:t>
      </w:r>
      <w:r w:rsidR="002F3A51" w:rsidRPr="00546F1A">
        <w:rPr>
          <w:rFonts w:ascii="Traditional Arabic" w:eastAsia="Times New Roman" w:hAnsi="Traditional Arabic" w:cs="Traditional Arabic" w:hint="cs"/>
          <w:sz w:val="24"/>
          <w:szCs w:val="24"/>
          <w:rtl/>
        </w:rPr>
        <w:t>والمرونة،</w:t>
      </w:r>
      <w:r w:rsidRPr="00546F1A">
        <w:rPr>
          <w:rFonts w:ascii="Traditional Arabic" w:eastAsia="Times New Roman" w:hAnsi="Traditional Arabic" w:cs="Traditional Arabic" w:hint="cs"/>
          <w:sz w:val="24"/>
          <w:szCs w:val="24"/>
          <w:rtl/>
        </w:rPr>
        <w:t xml:space="preserve"> والمحافظة على العلاقات مع </w:t>
      </w:r>
      <w:r w:rsidR="003B02F4" w:rsidRPr="00546F1A">
        <w:rPr>
          <w:rFonts w:ascii="Traditional Arabic" w:eastAsia="Times New Roman" w:hAnsi="Traditional Arabic" w:cs="Traditional Arabic" w:hint="cs"/>
          <w:sz w:val="24"/>
          <w:szCs w:val="24"/>
          <w:rtl/>
        </w:rPr>
        <w:t>الموردين</w:t>
      </w:r>
      <w:r w:rsidR="003B02F4" w:rsidRPr="00546F1A">
        <w:rPr>
          <w:rFonts w:ascii="Traditional Arabic" w:eastAsia="Times New Roman" w:hAnsi="Traditional Arabic" w:cs="Traditional Arabic" w:hint="cs"/>
          <w:sz w:val="24"/>
          <w:szCs w:val="24"/>
        </w:rPr>
        <w:t>.</w:t>
      </w:r>
      <w:r w:rsidR="003B02F4" w:rsidRPr="00546F1A">
        <w:rPr>
          <w:rFonts w:ascii="Traditional Arabic" w:eastAsia="Times New Roman" w:hAnsi="Traditional Arabic" w:cs="Traditional Arabic" w:hint="cs"/>
          <w:sz w:val="24"/>
          <w:szCs w:val="24"/>
          <w:rtl/>
        </w:rPr>
        <w:t xml:space="preserve"> (الطبال،2024)</w:t>
      </w:r>
    </w:p>
    <w:p w14:paraId="1E0CC995" w14:textId="0ADEBA82" w:rsidR="00D4539C" w:rsidRPr="00546F1A" w:rsidRDefault="002F3A51"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b/>
          <w:bCs/>
          <w:sz w:val="24"/>
          <w:szCs w:val="24"/>
          <w:rtl/>
        </w:rPr>
        <w:t>الصنــع</w:t>
      </w:r>
      <w:r w:rsidRPr="00546F1A">
        <w:rPr>
          <w:rFonts w:ascii="Traditional Arabic" w:eastAsia="Times New Roman" w:hAnsi="Traditional Arabic" w:cs="Traditional Arabic" w:hint="cs"/>
          <w:sz w:val="24"/>
          <w:szCs w:val="24"/>
          <w:rtl/>
        </w:rPr>
        <w:t>: ويتعلق</w:t>
      </w:r>
      <w:r w:rsidR="00D4539C" w:rsidRPr="00546F1A">
        <w:rPr>
          <w:rFonts w:ascii="Traditional Arabic" w:eastAsia="Times New Roman" w:hAnsi="Traditional Arabic" w:cs="Traditional Arabic" w:hint="cs"/>
          <w:sz w:val="24"/>
          <w:szCs w:val="24"/>
          <w:rtl/>
        </w:rPr>
        <w:t xml:space="preserve"> هذا المكون بخطوة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صنيع،</w:t>
      </w:r>
      <w:r w:rsidR="00D4539C" w:rsidRPr="00546F1A">
        <w:rPr>
          <w:rFonts w:ascii="Traditional Arabic" w:eastAsia="Times New Roman" w:hAnsi="Traditional Arabic" w:cs="Traditional Arabic" w:hint="cs"/>
          <w:sz w:val="24"/>
          <w:szCs w:val="24"/>
          <w:rtl/>
        </w:rPr>
        <w:t xml:space="preserve"> حيث يتم جدولة الأنشطة الضرورية للإنتاج والاختبار وا</w:t>
      </w:r>
      <w:r w:rsidR="00AB3C9E" w:rsidRPr="00546F1A">
        <w:rPr>
          <w:rFonts w:ascii="Traditional Arabic" w:eastAsia="Times New Roman" w:hAnsi="Traditional Arabic" w:cs="Traditional Arabic" w:hint="cs"/>
          <w:sz w:val="24"/>
          <w:szCs w:val="24"/>
          <w:rtl/>
        </w:rPr>
        <w:t>لــت</w:t>
      </w:r>
      <w:r w:rsidR="00D4539C" w:rsidRPr="00546F1A">
        <w:rPr>
          <w:rFonts w:ascii="Traditional Arabic" w:eastAsia="Times New Roman" w:hAnsi="Traditional Arabic" w:cs="Traditional Arabic" w:hint="cs"/>
          <w:sz w:val="24"/>
          <w:szCs w:val="24"/>
          <w:rtl/>
        </w:rPr>
        <w:t xml:space="preserve">عبئة والإعداد </w:t>
      </w:r>
      <w:r w:rsidRPr="00546F1A">
        <w:rPr>
          <w:rFonts w:ascii="Traditional Arabic" w:eastAsia="Times New Roman" w:hAnsi="Traditional Arabic" w:cs="Traditional Arabic" w:hint="cs"/>
          <w:sz w:val="24"/>
          <w:szCs w:val="24"/>
          <w:rtl/>
        </w:rPr>
        <w:t>ل</w:t>
      </w:r>
      <w:r w:rsidR="00AB3C9E" w:rsidRPr="00546F1A">
        <w:rPr>
          <w:rFonts w:ascii="Traditional Arabic" w:eastAsia="Times New Roman" w:hAnsi="Traditional Arabic" w:cs="Traditional Arabic" w:hint="cs"/>
          <w:sz w:val="24"/>
          <w:szCs w:val="24"/>
          <w:rtl/>
        </w:rPr>
        <w:t>لــتــسلــي</w:t>
      </w:r>
      <w:r w:rsidRPr="00546F1A">
        <w:rPr>
          <w:rFonts w:ascii="Traditional Arabic" w:eastAsia="Times New Roman" w:hAnsi="Traditional Arabic" w:cs="Traditional Arabic" w:hint="cs"/>
          <w:sz w:val="24"/>
          <w:szCs w:val="24"/>
          <w:rtl/>
        </w:rPr>
        <w:t>م.</w:t>
      </w:r>
      <w:r w:rsidR="00D4539C" w:rsidRPr="00546F1A">
        <w:rPr>
          <w:rFonts w:ascii="Traditional Arabic" w:eastAsia="Times New Roman" w:hAnsi="Traditional Arabic" w:cs="Traditional Arabic" w:hint="cs"/>
          <w:sz w:val="24"/>
          <w:szCs w:val="24"/>
          <w:rtl/>
        </w:rPr>
        <w:t>. وتضم ثلاث عناصر</w:t>
      </w:r>
      <w:r w:rsidR="003B02F4" w:rsidRPr="00546F1A">
        <w:rPr>
          <w:rFonts w:ascii="Traditional Arabic" w:eastAsia="Times New Roman" w:hAnsi="Traditional Arabic" w:cs="Traditional Arabic" w:hint="cs"/>
          <w:sz w:val="24"/>
          <w:szCs w:val="24"/>
          <w:rtl/>
        </w:rPr>
        <w:t xml:space="preserve"> أولا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صميم</w:t>
      </w:r>
      <w:r w:rsidR="003B02F4" w:rsidRPr="00546F1A">
        <w:rPr>
          <w:rFonts w:ascii="Traditional Arabic" w:eastAsia="Times New Roman" w:hAnsi="Traditional Arabic" w:cs="Traditional Arabic" w:hint="cs"/>
          <w:sz w:val="24"/>
          <w:szCs w:val="24"/>
          <w:rtl/>
        </w:rPr>
        <w:t xml:space="preserve"> من خلال</w:t>
      </w:r>
      <w:r w:rsidR="00D4539C" w:rsidRPr="00546F1A">
        <w:rPr>
          <w:rFonts w:ascii="Traditional Arabic" w:eastAsia="Times New Roman" w:hAnsi="Traditional Arabic" w:cs="Traditional Arabic" w:hint="cs"/>
          <w:sz w:val="24"/>
          <w:szCs w:val="24"/>
          <w:rtl/>
        </w:rPr>
        <w:t xml:space="preserve"> دمج العملاء </w:t>
      </w:r>
      <w:r w:rsidRPr="00546F1A">
        <w:rPr>
          <w:rFonts w:ascii="Traditional Arabic" w:eastAsia="Times New Roman" w:hAnsi="Traditional Arabic" w:cs="Traditional Arabic" w:hint="cs"/>
          <w:sz w:val="24"/>
          <w:szCs w:val="24"/>
          <w:rtl/>
        </w:rPr>
        <w:t>واح</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اجاتهم،</w:t>
      </w:r>
      <w:r w:rsidR="00D4539C" w:rsidRPr="00546F1A">
        <w:rPr>
          <w:rFonts w:ascii="Traditional Arabic" w:eastAsia="Times New Roman" w:hAnsi="Traditional Arabic" w:cs="Traditional Arabic" w:hint="cs"/>
          <w:sz w:val="24"/>
          <w:szCs w:val="24"/>
          <w:rtl/>
        </w:rPr>
        <w:t xml:space="preserve"> مع القدرة ا</w:t>
      </w:r>
      <w:r w:rsidR="00AB3C9E" w:rsidRPr="00546F1A">
        <w:rPr>
          <w:rFonts w:ascii="Traditional Arabic" w:eastAsia="Times New Roman" w:hAnsi="Traditional Arabic" w:cs="Traditional Arabic" w:hint="cs"/>
          <w:sz w:val="24"/>
          <w:szCs w:val="24"/>
          <w:rtl/>
        </w:rPr>
        <w:t>لــت</w:t>
      </w:r>
      <w:r w:rsidR="00D4539C" w:rsidRPr="00546F1A">
        <w:rPr>
          <w:rFonts w:ascii="Traditional Arabic" w:eastAsia="Times New Roman" w:hAnsi="Traditional Arabic" w:cs="Traditional Arabic" w:hint="cs"/>
          <w:sz w:val="24"/>
          <w:szCs w:val="24"/>
          <w:rtl/>
        </w:rPr>
        <w:t xml:space="preserve">صنيعية والوقت اللازم للوصول إلى </w:t>
      </w:r>
      <w:r w:rsidRPr="00546F1A">
        <w:rPr>
          <w:rFonts w:ascii="Traditional Arabic" w:eastAsia="Times New Roman" w:hAnsi="Traditional Arabic" w:cs="Traditional Arabic" w:hint="cs"/>
          <w:sz w:val="24"/>
          <w:szCs w:val="24"/>
          <w:rtl/>
        </w:rPr>
        <w:t>السوق</w:t>
      </w:r>
      <w:r w:rsidRPr="00546F1A">
        <w:rPr>
          <w:rFonts w:ascii="Traditional Arabic" w:eastAsia="Times New Roman" w:hAnsi="Traditional Arabic" w:cs="Traditional Arabic" w:hint="cs"/>
          <w:sz w:val="24"/>
          <w:szCs w:val="24"/>
        </w:rPr>
        <w:t>.</w:t>
      </w:r>
      <w:r w:rsidR="003B02F4" w:rsidRPr="00546F1A">
        <w:rPr>
          <w:rFonts w:ascii="Traditional Arabic" w:eastAsia="Times New Roman" w:hAnsi="Traditional Arabic" w:cs="Traditional Arabic" w:hint="cs"/>
          <w:sz w:val="24"/>
          <w:szCs w:val="24"/>
          <w:rtl/>
        </w:rPr>
        <w:t xml:space="preserve"> ثانيا </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شغيل</w:t>
      </w:r>
      <w:r w:rsidR="003B02F4"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وفيه</w:t>
      </w:r>
      <w:r w:rsidR="00D4539C" w:rsidRPr="00546F1A">
        <w:rPr>
          <w:rFonts w:ascii="Traditional Arabic" w:eastAsia="Times New Roman" w:hAnsi="Traditional Arabic" w:cs="Traditional Arabic" w:hint="cs"/>
          <w:sz w:val="24"/>
          <w:szCs w:val="24"/>
          <w:rtl/>
        </w:rPr>
        <w:t xml:space="preserve"> يتم ا</w:t>
      </w:r>
      <w:r w:rsidR="00AB3C9E" w:rsidRPr="00546F1A">
        <w:rPr>
          <w:rFonts w:ascii="Traditional Arabic" w:eastAsia="Times New Roman" w:hAnsi="Traditional Arabic" w:cs="Traditional Arabic" w:hint="cs"/>
          <w:sz w:val="24"/>
          <w:szCs w:val="24"/>
          <w:rtl/>
        </w:rPr>
        <w:t>لــت</w:t>
      </w:r>
      <w:r w:rsidR="00D4539C" w:rsidRPr="00546F1A">
        <w:rPr>
          <w:rFonts w:ascii="Traditional Arabic" w:eastAsia="Times New Roman" w:hAnsi="Traditional Arabic" w:cs="Traditional Arabic" w:hint="cs"/>
          <w:sz w:val="24"/>
          <w:szCs w:val="24"/>
          <w:rtl/>
        </w:rPr>
        <w:t>ركيز على مراقبة الجودة وجدولة العمل</w:t>
      </w:r>
      <w:r w:rsidR="003B02F4" w:rsidRPr="00546F1A">
        <w:rPr>
          <w:rFonts w:ascii="Traditional Arabic" w:eastAsia="Times New Roman" w:hAnsi="Traditional Arabic" w:cs="Traditional Arabic" w:hint="cs"/>
          <w:sz w:val="24"/>
          <w:szCs w:val="24"/>
          <w:rtl/>
        </w:rPr>
        <w:t xml:space="preserve"> واخير التسليم الي موقع ا لعملي من خلال</w:t>
      </w:r>
      <w:r w:rsidR="00D4539C" w:rsidRPr="00546F1A">
        <w:rPr>
          <w:rFonts w:ascii="Traditional Arabic" w:eastAsia="Times New Roman" w:hAnsi="Traditional Arabic" w:cs="Traditional Arabic" w:hint="cs"/>
          <w:sz w:val="24"/>
          <w:szCs w:val="24"/>
          <w:rtl/>
        </w:rPr>
        <w:t xml:space="preserve"> تحديد مواقع </w:t>
      </w:r>
      <w:r w:rsidR="003B02F4" w:rsidRPr="00546F1A">
        <w:rPr>
          <w:rFonts w:ascii="Traditional Arabic" w:eastAsia="Times New Roman" w:hAnsi="Traditional Arabic" w:cs="Traditional Arabic" w:hint="cs"/>
          <w:sz w:val="24"/>
          <w:szCs w:val="24"/>
          <w:rtl/>
        </w:rPr>
        <w:t>الــتــسهيلات</w:t>
      </w:r>
      <w:r w:rsidR="003B02F4" w:rsidRPr="00546F1A">
        <w:rPr>
          <w:rFonts w:ascii="Traditional Arabic" w:eastAsia="Times New Roman" w:hAnsi="Traditional Arabic" w:cs="Traditional Arabic" w:hint="cs"/>
          <w:sz w:val="24"/>
          <w:szCs w:val="24"/>
        </w:rPr>
        <w:t>.</w:t>
      </w:r>
      <w:r w:rsidR="003B02F4" w:rsidRPr="00546F1A">
        <w:rPr>
          <w:rFonts w:ascii="Traditional Arabic" w:eastAsia="Times New Roman" w:hAnsi="Traditional Arabic" w:cs="Traditional Arabic" w:hint="cs"/>
          <w:sz w:val="24"/>
          <w:szCs w:val="24"/>
          <w:rtl/>
        </w:rPr>
        <w:t xml:space="preserve"> النقل والتوزيع وصولا الي </w:t>
      </w:r>
      <w:r w:rsidR="00B247C9" w:rsidRPr="00546F1A">
        <w:rPr>
          <w:rFonts w:ascii="Traditional Arabic" w:eastAsia="Times New Roman" w:hAnsi="Traditional Arabic" w:cs="Traditional Arabic" w:hint="cs"/>
          <w:sz w:val="24"/>
          <w:szCs w:val="24"/>
          <w:rtl/>
        </w:rPr>
        <w:t>المصنع</w:t>
      </w:r>
      <w:r w:rsidR="00B247C9" w:rsidRPr="00546F1A">
        <w:rPr>
          <w:rFonts w:ascii="Traditional Arabic" w:hAnsi="Traditional Arabic" w:cs="Traditional Arabic" w:hint="cs"/>
          <w:sz w:val="24"/>
          <w:szCs w:val="24"/>
        </w:rPr>
        <w:t xml:space="preserve"> (Opioid, et al, 2023) </w:t>
      </w:r>
      <w:r w:rsidR="00B247C9" w:rsidRPr="00546F1A">
        <w:rPr>
          <w:rFonts w:ascii="Traditional Arabic" w:hAnsi="Traditional Arabic" w:cs="Traditional Arabic" w:hint="cs"/>
          <w:sz w:val="24"/>
          <w:szCs w:val="24"/>
          <w:rtl/>
        </w:rPr>
        <w:t xml:space="preserve"> </w:t>
      </w:r>
    </w:p>
    <w:p w14:paraId="33E29B1F" w14:textId="3AB6DCC8" w:rsidR="00D4539C" w:rsidRPr="00546F1A" w:rsidRDefault="00D4539C" w:rsidP="00546F1A">
      <w:pPr>
        <w:bidi/>
        <w:spacing w:after="200"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 xml:space="preserve"> </w:t>
      </w:r>
      <w:r w:rsidR="002F3A51" w:rsidRPr="00546F1A">
        <w:rPr>
          <w:rFonts w:ascii="Traditional Arabic" w:eastAsia="Times New Roman" w:hAnsi="Traditional Arabic" w:cs="Traditional Arabic" w:hint="cs"/>
          <w:b/>
          <w:bCs/>
          <w:sz w:val="24"/>
          <w:szCs w:val="24"/>
          <w:rtl/>
        </w:rPr>
        <w:t>ا</w:t>
      </w:r>
      <w:r w:rsidR="00AB3C9E" w:rsidRPr="00546F1A">
        <w:rPr>
          <w:rFonts w:ascii="Traditional Arabic" w:eastAsia="Times New Roman" w:hAnsi="Traditional Arabic" w:cs="Traditional Arabic" w:hint="cs"/>
          <w:b/>
          <w:bCs/>
          <w:sz w:val="24"/>
          <w:szCs w:val="24"/>
          <w:rtl/>
        </w:rPr>
        <w:t>لــتــسلــي</w:t>
      </w:r>
      <w:r w:rsidR="002F3A51" w:rsidRPr="00546F1A">
        <w:rPr>
          <w:rFonts w:ascii="Traditional Arabic" w:eastAsia="Times New Roman" w:hAnsi="Traditional Arabic" w:cs="Traditional Arabic" w:hint="cs"/>
          <w:b/>
          <w:bCs/>
          <w:sz w:val="24"/>
          <w:szCs w:val="24"/>
          <w:rtl/>
        </w:rPr>
        <w:t>م</w:t>
      </w:r>
      <w:r w:rsidR="002F3A51" w:rsidRPr="00546F1A">
        <w:rPr>
          <w:rFonts w:ascii="Traditional Arabic" w:eastAsia="Times New Roman" w:hAnsi="Traditional Arabic" w:cs="Traditional Arabic" w:hint="cs"/>
          <w:sz w:val="24"/>
          <w:szCs w:val="24"/>
          <w:rtl/>
        </w:rPr>
        <w:t xml:space="preserve">: </w:t>
      </w:r>
      <w:r w:rsidR="002206A1" w:rsidRPr="00546F1A">
        <w:rPr>
          <w:rFonts w:ascii="Traditional Arabic" w:eastAsia="Times New Roman" w:hAnsi="Traditional Arabic" w:cs="Traditional Arabic" w:hint="cs"/>
          <w:sz w:val="24"/>
          <w:szCs w:val="24"/>
          <w:rtl/>
        </w:rPr>
        <w:t>والمقصود</w:t>
      </w:r>
      <w:r w:rsidRPr="00546F1A">
        <w:rPr>
          <w:rFonts w:ascii="Traditional Arabic" w:eastAsia="Times New Roman" w:hAnsi="Traditional Arabic" w:cs="Traditional Arabic" w:hint="cs"/>
          <w:sz w:val="24"/>
          <w:szCs w:val="24"/>
          <w:rtl/>
        </w:rPr>
        <w:t xml:space="preserve"> به </w:t>
      </w:r>
      <w:r w:rsidR="002206A1" w:rsidRPr="00546F1A">
        <w:rPr>
          <w:rFonts w:ascii="Traditional Arabic" w:eastAsia="Times New Roman" w:hAnsi="Traditional Arabic" w:cs="Traditional Arabic" w:hint="cs"/>
          <w:sz w:val="24"/>
          <w:szCs w:val="24"/>
          <w:rtl/>
        </w:rPr>
        <w:t xml:space="preserve">الأسلوب الأفضل في </w:t>
      </w:r>
      <w:r w:rsidRPr="00546F1A">
        <w:rPr>
          <w:rFonts w:ascii="Traditional Arabic" w:eastAsia="Times New Roman" w:hAnsi="Traditional Arabic" w:cs="Traditional Arabic" w:hint="cs"/>
          <w:sz w:val="24"/>
          <w:szCs w:val="24"/>
          <w:rtl/>
        </w:rPr>
        <w:t xml:space="preserve">تخزين </w:t>
      </w:r>
      <w:r w:rsidR="002206A1" w:rsidRPr="00546F1A">
        <w:rPr>
          <w:rFonts w:ascii="Traditional Arabic" w:eastAsia="Times New Roman" w:hAnsi="Traditional Arabic" w:cs="Traditional Arabic" w:hint="cs"/>
          <w:sz w:val="24"/>
          <w:szCs w:val="24"/>
          <w:rtl/>
        </w:rPr>
        <w:t>ا</w:t>
      </w:r>
      <w:r w:rsidRPr="00546F1A">
        <w:rPr>
          <w:rFonts w:ascii="Traditional Arabic" w:eastAsia="Times New Roman" w:hAnsi="Traditional Arabic" w:cs="Traditional Arabic" w:hint="cs"/>
          <w:sz w:val="24"/>
          <w:szCs w:val="24"/>
          <w:rtl/>
        </w:rPr>
        <w:t xml:space="preserve">لمواد من خلال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العم</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ات المتعلقة ب</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سيق استلام الطلبات من العملاء وتطوير شبكة أعمال المخازن</w:t>
      </w:r>
      <w:r w:rsidRPr="00546F1A">
        <w:rPr>
          <w:rFonts w:ascii="Traditional Arabic" w:eastAsia="Times New Roman" w:hAnsi="Traditional Arabic" w:cs="Traditional Arabic" w:hint="cs"/>
          <w:sz w:val="24"/>
          <w:szCs w:val="24"/>
        </w:rPr>
        <w:t>.</w:t>
      </w:r>
      <w:r w:rsidR="003B02F4"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 xml:space="preserve">كما أن نظم الإمداد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 xml:space="preserve">طلب عدة عناصر حتى تكون فعالة </w:t>
      </w:r>
      <w:r w:rsidR="00C54C7D" w:rsidRPr="00546F1A">
        <w:rPr>
          <w:rFonts w:ascii="Traditional Arabic" w:eastAsia="Times New Roman" w:hAnsi="Traditional Arabic" w:cs="Traditional Arabic" w:hint="cs"/>
          <w:sz w:val="24"/>
          <w:szCs w:val="24"/>
          <w:rtl/>
        </w:rPr>
        <w:t>و</w:t>
      </w:r>
      <w:r w:rsidR="00665503" w:rsidRPr="00546F1A">
        <w:rPr>
          <w:rFonts w:ascii="Traditional Arabic" w:eastAsia="Times New Roman" w:hAnsi="Traditional Arabic" w:cs="Traditional Arabic" w:hint="cs"/>
          <w:sz w:val="24"/>
          <w:szCs w:val="24"/>
          <w:rtl/>
        </w:rPr>
        <w:t>هو</w:t>
      </w:r>
      <w:r w:rsidR="003B02F4" w:rsidRPr="00546F1A">
        <w:rPr>
          <w:rFonts w:ascii="Traditional Arabic" w:eastAsia="Times New Roman" w:hAnsi="Traditional Arabic" w:cs="Traditional Arabic" w:hint="cs"/>
          <w:sz w:val="24"/>
          <w:szCs w:val="24"/>
          <w:rtl/>
          <w:lang w:bidi="ar-EG"/>
        </w:rPr>
        <w:t xml:space="preserve"> </w:t>
      </w:r>
      <w:r w:rsidR="002F3A51" w:rsidRPr="00546F1A">
        <w:rPr>
          <w:rFonts w:ascii="Traditional Arabic" w:eastAsia="Times New Roman" w:hAnsi="Traditional Arabic" w:cs="Traditional Arabic" w:hint="cs"/>
          <w:sz w:val="24"/>
          <w:szCs w:val="24"/>
          <w:rtl/>
        </w:rPr>
        <w:t>الاستجابة</w:t>
      </w:r>
      <w:r w:rsidRPr="00546F1A">
        <w:rPr>
          <w:rFonts w:ascii="Traditional Arabic" w:eastAsia="Times New Roman" w:hAnsi="Traditional Arabic" w:cs="Traditional Arabic" w:hint="cs"/>
          <w:sz w:val="24"/>
          <w:szCs w:val="24"/>
          <w:rtl/>
        </w:rPr>
        <w:t xml:space="preserve"> السريعة للأوامر من وقت تلقى الأمر وخلال الشحن وحتى </w:t>
      </w:r>
      <w:r w:rsidR="00AB3C9E" w:rsidRPr="00546F1A">
        <w:rPr>
          <w:rFonts w:ascii="Traditional Arabic" w:eastAsia="Times New Roman" w:hAnsi="Traditional Arabic" w:cs="Traditional Arabic" w:hint="cs"/>
          <w:sz w:val="24"/>
          <w:szCs w:val="24"/>
          <w:rtl/>
        </w:rPr>
        <w:t>تــسلــي</w:t>
      </w:r>
      <w:r w:rsidRPr="00546F1A">
        <w:rPr>
          <w:rFonts w:ascii="Traditional Arabic" w:eastAsia="Times New Roman" w:hAnsi="Traditional Arabic" w:cs="Traditional Arabic" w:hint="cs"/>
          <w:sz w:val="24"/>
          <w:szCs w:val="24"/>
          <w:rtl/>
        </w:rPr>
        <w:t>م الفا</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 xml:space="preserve">رة والحصول على المستحقات </w:t>
      </w:r>
      <w:r w:rsidR="003B02F4" w:rsidRPr="00546F1A">
        <w:rPr>
          <w:rFonts w:ascii="Traditional Arabic" w:eastAsia="Times New Roman" w:hAnsi="Traditional Arabic" w:cs="Traditional Arabic" w:hint="cs"/>
          <w:sz w:val="24"/>
          <w:szCs w:val="24"/>
          <w:rtl/>
        </w:rPr>
        <w:t>المالــية</w:t>
      </w:r>
      <w:r w:rsidR="003B02F4" w:rsidRPr="00546F1A">
        <w:rPr>
          <w:rFonts w:ascii="Traditional Arabic" w:eastAsia="Times New Roman" w:hAnsi="Traditional Arabic" w:cs="Traditional Arabic" w:hint="cs"/>
          <w:sz w:val="24"/>
          <w:szCs w:val="24"/>
        </w:rPr>
        <w:t xml:space="preserve">. </w:t>
      </w:r>
      <w:r w:rsidR="003B02F4" w:rsidRPr="00546F1A">
        <w:rPr>
          <w:rFonts w:ascii="Traditional Arabic" w:eastAsia="Times New Roman" w:hAnsi="Traditional Arabic" w:cs="Traditional Arabic" w:hint="cs"/>
          <w:sz w:val="24"/>
          <w:szCs w:val="24"/>
          <w:rtl/>
        </w:rPr>
        <w:t>وتجهيز</w:t>
      </w:r>
      <w:r w:rsidRPr="00546F1A">
        <w:rPr>
          <w:rFonts w:ascii="Traditional Arabic" w:eastAsia="Times New Roman" w:hAnsi="Traditional Arabic" w:cs="Traditional Arabic" w:hint="cs"/>
          <w:sz w:val="24"/>
          <w:szCs w:val="24"/>
          <w:rtl/>
        </w:rPr>
        <w:t xml:space="preserve"> الدفعة من حيث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غ</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ف والعلامة </w:t>
      </w:r>
      <w:r w:rsidR="002F3A5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2F3A51" w:rsidRPr="00546F1A">
        <w:rPr>
          <w:rFonts w:ascii="Traditional Arabic" w:eastAsia="Times New Roman" w:hAnsi="Traditional Arabic" w:cs="Traditional Arabic" w:hint="cs"/>
          <w:sz w:val="24"/>
          <w:szCs w:val="24"/>
          <w:rtl/>
        </w:rPr>
        <w:t>جارية</w:t>
      </w:r>
      <w:r w:rsidRPr="00546F1A">
        <w:rPr>
          <w:rFonts w:ascii="Traditional Arabic" w:eastAsia="Times New Roman" w:hAnsi="Traditional Arabic" w:cs="Traditional Arabic" w:hint="cs"/>
          <w:sz w:val="24"/>
          <w:szCs w:val="24"/>
        </w:rPr>
        <w:t xml:space="preserve"> </w:t>
      </w:r>
      <w:r w:rsidR="002206A1" w:rsidRPr="00546F1A">
        <w:rPr>
          <w:rFonts w:ascii="Traditional Arabic" w:eastAsia="Times New Roman" w:hAnsi="Traditional Arabic" w:cs="Traditional Arabic" w:hint="cs"/>
          <w:sz w:val="24"/>
          <w:szCs w:val="24"/>
          <w:rtl/>
        </w:rPr>
        <w:t>و</w:t>
      </w:r>
      <w:r w:rsidR="00AB3C9E" w:rsidRPr="00546F1A">
        <w:rPr>
          <w:rFonts w:ascii="Traditional Arabic" w:eastAsia="Times New Roman" w:hAnsi="Traditional Arabic" w:cs="Traditional Arabic" w:hint="cs"/>
          <w:sz w:val="24"/>
          <w:szCs w:val="24"/>
          <w:rtl/>
        </w:rPr>
        <w:t>تــو</w:t>
      </w:r>
      <w:r w:rsidR="002206A1" w:rsidRPr="00546F1A">
        <w:rPr>
          <w:rFonts w:ascii="Traditional Arabic" w:eastAsia="Times New Roman" w:hAnsi="Traditional Arabic" w:cs="Traditional Arabic" w:hint="cs"/>
          <w:sz w:val="24"/>
          <w:szCs w:val="24"/>
          <w:rtl/>
        </w:rPr>
        <w:t>صيفها</w:t>
      </w:r>
      <w:r w:rsidR="003B02F4" w:rsidRPr="00546F1A">
        <w:rPr>
          <w:rFonts w:ascii="Traditional Arabic" w:eastAsia="Times New Roman" w:hAnsi="Traditional Arabic" w:cs="Traditional Arabic" w:hint="cs"/>
          <w:sz w:val="24"/>
          <w:szCs w:val="24"/>
          <w:rtl/>
          <w:lang w:bidi="ar-EG"/>
        </w:rPr>
        <w:t xml:space="preserve"> يليها </w:t>
      </w:r>
      <w:r w:rsidR="002206A1" w:rsidRPr="00546F1A">
        <w:rPr>
          <w:rFonts w:ascii="Traditional Arabic" w:eastAsia="Times New Roman" w:hAnsi="Traditional Arabic" w:cs="Traditional Arabic" w:hint="cs"/>
          <w:sz w:val="24"/>
          <w:szCs w:val="24"/>
          <w:rtl/>
        </w:rPr>
        <w:t xml:space="preserve">خدمات </w:t>
      </w:r>
      <w:r w:rsidR="002F3A5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لــتــو</w:t>
      </w:r>
      <w:r w:rsidR="002F3A51" w:rsidRPr="00546F1A">
        <w:rPr>
          <w:rFonts w:ascii="Traditional Arabic" w:eastAsia="Times New Roman" w:hAnsi="Traditional Arabic" w:cs="Traditional Arabic" w:hint="cs"/>
          <w:sz w:val="24"/>
          <w:szCs w:val="24"/>
          <w:rtl/>
        </w:rPr>
        <w:t>كيد</w:t>
      </w:r>
      <w:r w:rsidR="002F3A51" w:rsidRPr="00546F1A">
        <w:rPr>
          <w:rFonts w:ascii="Traditional Arabic" w:eastAsia="Times New Roman" w:hAnsi="Traditional Arabic" w:cs="Traditional Arabic" w:hint="cs"/>
          <w:sz w:val="24"/>
          <w:szCs w:val="24"/>
        </w:rPr>
        <w:t>.</w:t>
      </w:r>
      <w:r w:rsidR="003B02F4" w:rsidRPr="00546F1A">
        <w:rPr>
          <w:rFonts w:ascii="Traditional Arabic" w:eastAsia="Times New Roman"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اكتمال ودقة الأوامر</w:t>
      </w:r>
      <w:r w:rsidRPr="00546F1A">
        <w:rPr>
          <w:rFonts w:ascii="Traditional Arabic" w:eastAsia="Times New Roman" w:hAnsi="Traditional Arabic" w:cs="Traditional Arabic" w:hint="cs"/>
          <w:sz w:val="24"/>
          <w:szCs w:val="24"/>
        </w:rPr>
        <w:t xml:space="preserve"> </w:t>
      </w:r>
      <w:r w:rsidR="002206A1" w:rsidRPr="00546F1A">
        <w:rPr>
          <w:rFonts w:ascii="Traditional Arabic" w:eastAsia="Times New Roman" w:hAnsi="Traditional Arabic" w:cs="Traditional Arabic" w:hint="cs"/>
          <w:sz w:val="24"/>
          <w:szCs w:val="24"/>
          <w:rtl/>
        </w:rPr>
        <w:t>المنفذة</w:t>
      </w:r>
      <w:r w:rsidR="003B02F4" w:rsidRPr="00546F1A">
        <w:rPr>
          <w:rFonts w:ascii="Traditional Arabic" w:eastAsia="Times New Roman" w:hAnsi="Traditional Arabic" w:cs="Traditional Arabic" w:hint="cs"/>
          <w:sz w:val="24"/>
          <w:szCs w:val="24"/>
          <w:rtl/>
        </w:rPr>
        <w:t xml:space="preserve"> و</w:t>
      </w:r>
      <w:r w:rsidR="002206A1"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2206A1" w:rsidRPr="00546F1A">
        <w:rPr>
          <w:rFonts w:ascii="Traditional Arabic" w:eastAsia="Times New Roman" w:hAnsi="Traditional Arabic" w:cs="Traditional Arabic" w:hint="cs"/>
          <w:sz w:val="24"/>
          <w:szCs w:val="24"/>
          <w:rtl/>
        </w:rPr>
        <w:t xml:space="preserve">أكد من </w:t>
      </w:r>
      <w:r w:rsidRPr="00546F1A">
        <w:rPr>
          <w:rFonts w:ascii="Traditional Arabic" w:eastAsia="Times New Roman" w:hAnsi="Traditional Arabic" w:cs="Traditional Arabic" w:hint="cs"/>
          <w:sz w:val="24"/>
          <w:szCs w:val="24"/>
          <w:rtl/>
        </w:rPr>
        <w:t xml:space="preserve">عدم وجود أوامر </w:t>
      </w:r>
      <w:r w:rsidR="002F3A51" w:rsidRPr="00546F1A">
        <w:rPr>
          <w:rFonts w:ascii="Traditional Arabic" w:eastAsia="Times New Roman" w:hAnsi="Traditional Arabic" w:cs="Traditional Arabic" w:hint="cs"/>
          <w:sz w:val="24"/>
          <w:szCs w:val="24"/>
          <w:rtl/>
        </w:rPr>
        <w:t>مرتجعة</w:t>
      </w:r>
      <w:r w:rsidR="003B02F4" w:rsidRPr="00546F1A">
        <w:rPr>
          <w:rFonts w:ascii="Traditional Arabic" w:eastAsia="Times New Roman" w:hAnsi="Traditional Arabic" w:cs="Traditional Arabic" w:hint="cs"/>
          <w:sz w:val="24"/>
          <w:szCs w:val="24"/>
          <w:rtl/>
        </w:rPr>
        <w:t>(ماجد،2018)</w:t>
      </w:r>
    </w:p>
    <w:p w14:paraId="20E97A9B" w14:textId="06CCD265" w:rsidR="003B02F4" w:rsidRDefault="002F3A51"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b/>
          <w:bCs/>
          <w:sz w:val="24"/>
          <w:szCs w:val="24"/>
          <w:rtl/>
        </w:rPr>
        <w:t>المردودات</w:t>
      </w:r>
      <w:r w:rsidRPr="00546F1A">
        <w:rPr>
          <w:rFonts w:ascii="Traditional Arabic" w:eastAsia="Times New Roman" w:hAnsi="Traditional Arabic" w:cs="Traditional Arabic" w:hint="cs"/>
          <w:sz w:val="24"/>
          <w:szCs w:val="24"/>
          <w:rtl/>
        </w:rPr>
        <w:t>: ويتعلق</w:t>
      </w:r>
      <w:r w:rsidR="00D4539C" w:rsidRPr="00546F1A">
        <w:rPr>
          <w:rFonts w:ascii="Traditional Arabic" w:eastAsia="Times New Roman" w:hAnsi="Traditional Arabic" w:cs="Traditional Arabic" w:hint="cs"/>
          <w:sz w:val="24"/>
          <w:szCs w:val="24"/>
          <w:rtl/>
        </w:rPr>
        <w:t xml:space="preserve"> ذلك باستلام المردودات من المنتجات </w:t>
      </w:r>
      <w:r w:rsidRPr="00546F1A">
        <w:rPr>
          <w:rFonts w:ascii="Traditional Arabic" w:eastAsia="Times New Roman" w:hAnsi="Traditional Arabic" w:cs="Traditional Arabic" w:hint="cs"/>
          <w:sz w:val="24"/>
          <w:szCs w:val="24"/>
          <w:rtl/>
        </w:rPr>
        <w:t>المعيبة أو</w:t>
      </w:r>
      <w:r w:rsidR="00D4539C" w:rsidRPr="00546F1A">
        <w:rPr>
          <w:rFonts w:ascii="Traditional Arabic" w:eastAsia="Times New Roman" w:hAnsi="Traditional Arabic" w:cs="Traditional Arabic" w:hint="cs"/>
          <w:sz w:val="24"/>
          <w:szCs w:val="24"/>
          <w:rtl/>
        </w:rPr>
        <w:t xml:space="preserve"> الزائدة عن حاجة </w:t>
      </w:r>
      <w:r w:rsidRPr="00546F1A">
        <w:rPr>
          <w:rFonts w:ascii="Traditional Arabic" w:eastAsia="Times New Roman" w:hAnsi="Traditional Arabic" w:cs="Traditional Arabic" w:hint="cs"/>
          <w:sz w:val="24"/>
          <w:szCs w:val="24"/>
          <w:rtl/>
        </w:rPr>
        <w:t>العملاء،</w:t>
      </w:r>
      <w:r w:rsidR="00D4539C" w:rsidRPr="00546F1A">
        <w:rPr>
          <w:rFonts w:ascii="Traditional Arabic" w:eastAsia="Times New Roman" w:hAnsi="Traditional Arabic" w:cs="Traditional Arabic" w:hint="cs"/>
          <w:sz w:val="24"/>
          <w:szCs w:val="24"/>
          <w:rtl/>
        </w:rPr>
        <w:t xml:space="preserve"> وتلقى الشكاوى من العملاء فيما يتعلق بالمنتجات المسلمة إ</w:t>
      </w:r>
      <w:r w:rsidR="00AB3C9E" w:rsidRPr="00546F1A">
        <w:rPr>
          <w:rFonts w:ascii="Traditional Arabic" w:eastAsia="Times New Roman" w:hAnsi="Traditional Arabic" w:cs="Traditional Arabic" w:hint="cs"/>
          <w:sz w:val="24"/>
          <w:szCs w:val="24"/>
          <w:rtl/>
        </w:rPr>
        <w:t>لــي</w:t>
      </w:r>
      <w:r w:rsidR="00D4539C" w:rsidRPr="00546F1A">
        <w:rPr>
          <w:rFonts w:ascii="Traditional Arabic" w:eastAsia="Times New Roman" w:hAnsi="Traditional Arabic" w:cs="Traditional Arabic" w:hint="cs"/>
          <w:sz w:val="24"/>
          <w:szCs w:val="24"/>
          <w:rtl/>
        </w:rPr>
        <w:t xml:space="preserve">هم والعمل على </w:t>
      </w:r>
      <w:r w:rsidRPr="00546F1A">
        <w:rPr>
          <w:rFonts w:ascii="Traditional Arabic" w:eastAsia="Times New Roman" w:hAnsi="Traditional Arabic" w:cs="Traditional Arabic" w:hint="cs"/>
          <w:sz w:val="24"/>
          <w:szCs w:val="24"/>
          <w:rtl/>
        </w:rPr>
        <w:t>حلها</w:t>
      </w:r>
      <w:r w:rsidR="003B02F4" w:rsidRPr="00546F1A">
        <w:rPr>
          <w:rFonts w:ascii="Traditional Arabic" w:hAnsi="Traditional Arabic" w:cs="Traditional Arabic" w:hint="cs"/>
          <w:sz w:val="24"/>
          <w:szCs w:val="24"/>
        </w:rPr>
        <w:t xml:space="preserve"> Stanley, et, al,2019).</w:t>
      </w:r>
      <w:r w:rsidR="003B02F4" w:rsidRPr="00546F1A">
        <w:rPr>
          <w:rFonts w:ascii="Traditional Arabic" w:eastAsia="Times New Roman" w:hAnsi="Traditional Arabic" w:cs="Traditional Arabic" w:hint="cs"/>
          <w:sz w:val="24"/>
          <w:szCs w:val="24"/>
          <w:rtl/>
        </w:rPr>
        <w:t>)</w:t>
      </w:r>
    </w:p>
    <w:p w14:paraId="50B25018" w14:textId="77777777" w:rsidR="003E59E7" w:rsidRPr="00546F1A" w:rsidRDefault="003E59E7" w:rsidP="003E59E7">
      <w:pPr>
        <w:bidi/>
        <w:spacing w:after="200" w:line="360" w:lineRule="auto"/>
        <w:jc w:val="both"/>
        <w:rPr>
          <w:rFonts w:ascii="Traditional Arabic" w:eastAsia="Times New Roman" w:hAnsi="Traditional Arabic" w:cs="Traditional Arabic"/>
          <w:sz w:val="24"/>
          <w:szCs w:val="24"/>
          <w:rtl/>
          <w:lang w:bidi="ar-EG"/>
        </w:rPr>
      </w:pPr>
    </w:p>
    <w:p w14:paraId="2EDB81EE" w14:textId="44EC99C5" w:rsidR="007C5ADA" w:rsidRPr="003E59E7" w:rsidRDefault="00B14635"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 xml:space="preserve">2.3.9 </w:t>
      </w:r>
      <w:commentRangeStart w:id="66"/>
      <w:r w:rsidR="00067C01" w:rsidRPr="003E59E7">
        <w:rPr>
          <w:rFonts w:ascii="Traditional Arabic" w:eastAsia="Times New Roman" w:hAnsi="Traditional Arabic" w:cs="Traditional Arabic" w:hint="cs"/>
          <w:b/>
          <w:bCs/>
          <w:sz w:val="28"/>
          <w:szCs w:val="28"/>
          <w:rtl/>
        </w:rPr>
        <w:t>أبعاد</w:t>
      </w:r>
      <w:r w:rsidR="00A94106" w:rsidRPr="003E59E7">
        <w:rPr>
          <w:rFonts w:ascii="Traditional Arabic" w:eastAsia="Times New Roman" w:hAnsi="Traditional Arabic" w:cs="Traditional Arabic" w:hint="cs"/>
          <w:b/>
          <w:bCs/>
          <w:sz w:val="28"/>
          <w:szCs w:val="28"/>
          <w:rtl/>
        </w:rPr>
        <w:t xml:space="preserve"> سلسلة التوريد </w:t>
      </w:r>
    </w:p>
    <w:p w14:paraId="4313B051" w14:textId="38116BE6" w:rsidR="00A94106" w:rsidRPr="00546F1A" w:rsidRDefault="00A94106" w:rsidP="00546F1A">
      <w:pPr>
        <w:pStyle w:val="a3"/>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ويتكون من أربعة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هي :</w:t>
      </w:r>
    </w:p>
    <w:p w14:paraId="655FF535" w14:textId="77777777" w:rsidR="00A94106" w:rsidRPr="00546F1A" w:rsidRDefault="00A94106">
      <w:pPr>
        <w:pStyle w:val="a3"/>
        <w:numPr>
          <w:ilvl w:val="0"/>
          <w:numId w:val="69"/>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التكامل</w:t>
      </w:r>
    </w:p>
    <w:p w14:paraId="2D4ECDAB" w14:textId="77777777" w:rsidR="00A94106" w:rsidRPr="00546F1A" w:rsidRDefault="00A94106">
      <w:pPr>
        <w:pStyle w:val="a3"/>
        <w:numPr>
          <w:ilvl w:val="0"/>
          <w:numId w:val="69"/>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العمليات</w:t>
      </w:r>
    </w:p>
    <w:p w14:paraId="4334E3AD" w14:textId="77777777" w:rsidR="00A94106" w:rsidRPr="00546F1A" w:rsidRDefault="00A94106">
      <w:pPr>
        <w:pStyle w:val="a3"/>
        <w:numPr>
          <w:ilvl w:val="0"/>
          <w:numId w:val="69"/>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الشراء</w:t>
      </w:r>
    </w:p>
    <w:p w14:paraId="5F0F336C" w14:textId="77777777" w:rsidR="00A94106" w:rsidRPr="00546F1A" w:rsidRDefault="00A94106">
      <w:pPr>
        <w:pStyle w:val="a3"/>
        <w:numPr>
          <w:ilvl w:val="0"/>
          <w:numId w:val="69"/>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التوزيع</w:t>
      </w:r>
      <w:commentRangeEnd w:id="66"/>
      <w:r w:rsidR="00A6168A" w:rsidRPr="00546F1A">
        <w:rPr>
          <w:rStyle w:val="af8"/>
          <w:rFonts w:ascii="Traditional Arabic" w:hAnsi="Traditional Arabic" w:cs="Traditional Arabic"/>
          <w:sz w:val="24"/>
          <w:szCs w:val="24"/>
          <w:rtl/>
        </w:rPr>
        <w:commentReference w:id="66"/>
      </w:r>
    </w:p>
    <w:p w14:paraId="65348C53" w14:textId="63B79A88" w:rsidR="00A94106" w:rsidRDefault="00A94106" w:rsidP="00546F1A">
      <w:p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اختيار الباحث ل</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التكامل، العمليات، الشراء، والتوزيع يعود لكونها تمثل دورة الحياة الكاملة لسلسلة التوريد من البداية للنهاية. فهي تغطي ربط الأطراف ببعضها، الأنشطة الداخلية للمصنع، تأمين المواد، وإيصال المنتج للعميل بكفاءة</w:t>
      </w:r>
      <w:r w:rsidR="003E59E7">
        <w:rPr>
          <w:rFonts w:ascii="Traditional Arabic" w:hAnsi="Traditional Arabic" w:cs="Traditional Arabic" w:hint="cs"/>
          <w:sz w:val="24"/>
          <w:szCs w:val="24"/>
          <w:rtl/>
        </w:rPr>
        <w:t>.</w:t>
      </w:r>
    </w:p>
    <w:p w14:paraId="2802FF2A" w14:textId="77777777" w:rsidR="003E59E7" w:rsidRPr="00546F1A" w:rsidRDefault="003E59E7" w:rsidP="003E59E7">
      <w:pPr>
        <w:bidi/>
        <w:spacing w:after="200" w:line="360" w:lineRule="auto"/>
        <w:rPr>
          <w:rFonts w:ascii="Traditional Arabic" w:hAnsi="Traditional Arabic" w:cs="Traditional Arabic"/>
          <w:sz w:val="24"/>
          <w:szCs w:val="24"/>
          <w:rtl/>
        </w:rPr>
      </w:pPr>
    </w:p>
    <w:p w14:paraId="460B2279" w14:textId="700975D6" w:rsidR="007C5ADA" w:rsidRPr="003E59E7" w:rsidRDefault="00B14635"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lastRenderedPageBreak/>
        <w:t xml:space="preserve">2.3.9.1 </w:t>
      </w:r>
      <w:r w:rsidR="00731B82" w:rsidRPr="003E59E7">
        <w:rPr>
          <w:rFonts w:ascii="Traditional Arabic" w:eastAsia="Times New Roman" w:hAnsi="Traditional Arabic" w:cs="Traditional Arabic" w:hint="cs"/>
          <w:b/>
          <w:bCs/>
          <w:sz w:val="28"/>
          <w:szCs w:val="28"/>
          <w:rtl/>
        </w:rPr>
        <w:t xml:space="preserve">البعد الأول : التكامل </w:t>
      </w:r>
    </w:p>
    <w:p w14:paraId="699FF1DB" w14:textId="58395E75" w:rsidR="00B72C6D" w:rsidRPr="00546F1A" w:rsidRDefault="00B14635"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يعد</w:t>
      </w:r>
      <w:r w:rsidR="00731B82" w:rsidRPr="00546F1A">
        <w:rPr>
          <w:rFonts w:ascii="Traditional Arabic" w:eastAsia="Times New Roman" w:hAnsi="Traditional Arabic" w:cs="Traditional Arabic" w:hint="cs"/>
          <w:sz w:val="24"/>
          <w:szCs w:val="24"/>
          <w:rtl/>
        </w:rPr>
        <w:t xml:space="preserve"> التكامل الداخلي البعد الأول والأساسي في </w:t>
      </w:r>
      <w:r w:rsidR="00067C01" w:rsidRPr="00546F1A">
        <w:rPr>
          <w:rFonts w:ascii="Traditional Arabic" w:eastAsia="Times New Roman" w:hAnsi="Traditional Arabic" w:cs="Traditional Arabic" w:hint="cs"/>
          <w:sz w:val="24"/>
          <w:szCs w:val="24"/>
          <w:rtl/>
        </w:rPr>
        <w:t>أبعاد</w:t>
      </w:r>
      <w:r w:rsidR="00731B82" w:rsidRPr="00546F1A">
        <w:rPr>
          <w:rFonts w:ascii="Traditional Arabic" w:eastAsia="Times New Roman" w:hAnsi="Traditional Arabic" w:cs="Traditional Arabic" w:hint="cs"/>
          <w:sz w:val="24"/>
          <w:szCs w:val="24"/>
          <w:rtl/>
        </w:rPr>
        <w:t xml:space="preserve"> تكامل سلسلة التوريد، ويشمل ربط الأقسام والعمليات داخل الشركة الواحدة مثل الإنتاج، والمبيعات، والمشتريات</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 xml:space="preserve">Cao, el, al, 2021) </w:t>
      </w:r>
      <w:r w:rsidR="00B72C6D" w:rsidRPr="00546F1A">
        <w:rPr>
          <w:rFonts w:ascii="Traditional Arabic" w:hAnsi="Traditional Arabic" w:cs="Traditional Arabic" w:hint="cs"/>
          <w:sz w:val="24"/>
          <w:szCs w:val="24"/>
          <w:rtl/>
          <w:lang w:bidi="ar-EG"/>
        </w:rPr>
        <w:t>)</w:t>
      </w:r>
    </w:p>
    <w:p w14:paraId="52BBDD10" w14:textId="3F204FEA" w:rsidR="00B72C6D" w:rsidRPr="00546F1A" w:rsidRDefault="00731B82"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أهمية التكامل الداخلي</w:t>
      </w:r>
      <w:r w:rsidR="00B72C6D" w:rsidRPr="00546F1A">
        <w:rPr>
          <w:rFonts w:ascii="Traditional Arabic" w:hAnsi="Traditional Arabic" w:cs="Traditional Arabic" w:hint="cs"/>
          <w:sz w:val="24"/>
          <w:szCs w:val="24"/>
          <w:lang w:bidi="ar-EG"/>
        </w:rPr>
        <w:t xml:space="preserve"> Yang, el, al, 2021)</w:t>
      </w:r>
      <w:r w:rsidR="00B72C6D" w:rsidRPr="00546F1A">
        <w:rPr>
          <w:rFonts w:ascii="Traditional Arabic" w:hAnsi="Traditional Arabic" w:cs="Traditional Arabic" w:hint="cs"/>
          <w:sz w:val="24"/>
          <w:szCs w:val="24"/>
          <w:rtl/>
          <w:lang w:bidi="ar-EG"/>
        </w:rPr>
        <w:t>)</w:t>
      </w:r>
    </w:p>
    <w:p w14:paraId="17218E2C" w14:textId="77777777" w:rsidR="00731B82" w:rsidRPr="00546F1A" w:rsidRDefault="00731B82">
      <w:pPr>
        <w:numPr>
          <w:ilvl w:val="0"/>
          <w:numId w:val="77"/>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إزالة الحواجز بين الأقسام المختلفة داخل الشركة</w:t>
      </w:r>
      <w:r w:rsidRPr="00546F1A">
        <w:rPr>
          <w:rFonts w:ascii="Traditional Arabic" w:eastAsia="Times New Roman" w:hAnsi="Traditional Arabic" w:cs="Traditional Arabic" w:hint="cs"/>
          <w:sz w:val="24"/>
          <w:szCs w:val="24"/>
          <w:lang w:bidi="ar-EG"/>
        </w:rPr>
        <w:t>.</w:t>
      </w:r>
    </w:p>
    <w:p w14:paraId="7D57E594" w14:textId="77777777" w:rsidR="00731B82" w:rsidRPr="00546F1A" w:rsidRDefault="00731B82">
      <w:pPr>
        <w:numPr>
          <w:ilvl w:val="0"/>
          <w:numId w:val="77"/>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تسهيل تدفق البيانات والمعلومات بسرعة</w:t>
      </w:r>
      <w:r w:rsidRPr="00546F1A">
        <w:rPr>
          <w:rFonts w:ascii="Traditional Arabic" w:eastAsia="Times New Roman" w:hAnsi="Traditional Arabic" w:cs="Traditional Arabic" w:hint="cs"/>
          <w:sz w:val="24"/>
          <w:szCs w:val="24"/>
          <w:lang w:bidi="ar-EG"/>
        </w:rPr>
        <w:t>.</w:t>
      </w:r>
    </w:p>
    <w:p w14:paraId="300F566D" w14:textId="5FADAFE6" w:rsidR="00731B82" w:rsidRPr="00546F1A" w:rsidRDefault="00731B82">
      <w:pPr>
        <w:numPr>
          <w:ilvl w:val="0"/>
          <w:numId w:val="77"/>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توحيد الأهداف لتحسين كفاءة العمليات اليومية</w:t>
      </w:r>
      <w:r w:rsidRPr="00546F1A">
        <w:rPr>
          <w:rFonts w:ascii="Traditional Arabic" w:eastAsia="Times New Roman" w:hAnsi="Traditional Arabic" w:cs="Traditional Arabic" w:hint="cs"/>
          <w:sz w:val="24"/>
          <w:szCs w:val="24"/>
          <w:lang w:bidi="ar-EG"/>
        </w:rPr>
        <w:t xml:space="preserve">. </w:t>
      </w:r>
    </w:p>
    <w:p w14:paraId="5421A492" w14:textId="77777777" w:rsidR="00B72C6D" w:rsidRPr="00546F1A" w:rsidRDefault="00731B82"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ركائز أساسية للتكامل</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Yang, el, al, 2021)</w:t>
      </w:r>
      <w:r w:rsidR="00B72C6D" w:rsidRPr="00546F1A">
        <w:rPr>
          <w:rFonts w:ascii="Traditional Arabic" w:hAnsi="Traditional Arabic" w:cs="Traditional Arabic" w:hint="cs"/>
          <w:sz w:val="24"/>
          <w:szCs w:val="24"/>
          <w:rtl/>
          <w:lang w:bidi="ar-EG"/>
        </w:rPr>
        <w:t>)</w:t>
      </w:r>
    </w:p>
    <w:p w14:paraId="02B2EDEF" w14:textId="77777777" w:rsidR="00731B82" w:rsidRPr="00546F1A" w:rsidRDefault="00731B82">
      <w:pPr>
        <w:numPr>
          <w:ilvl w:val="0"/>
          <w:numId w:val="78"/>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استخدام أنظمة موحدة لمشاركة البيانات</w:t>
      </w:r>
      <w:r w:rsidRPr="00546F1A">
        <w:rPr>
          <w:rFonts w:ascii="Traditional Arabic" w:eastAsia="Times New Roman" w:hAnsi="Traditional Arabic" w:cs="Traditional Arabic" w:hint="cs"/>
          <w:sz w:val="24"/>
          <w:szCs w:val="24"/>
          <w:lang w:bidi="ar-EG"/>
        </w:rPr>
        <w:t>.</w:t>
      </w:r>
    </w:p>
    <w:p w14:paraId="255E8939" w14:textId="77777777" w:rsidR="00731B82" w:rsidRPr="00546F1A" w:rsidRDefault="00731B82">
      <w:pPr>
        <w:numPr>
          <w:ilvl w:val="0"/>
          <w:numId w:val="78"/>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التنسيق المشترك بين التخطيط والإنتاج</w:t>
      </w:r>
      <w:r w:rsidRPr="00546F1A">
        <w:rPr>
          <w:rFonts w:ascii="Traditional Arabic" w:eastAsia="Times New Roman" w:hAnsi="Traditional Arabic" w:cs="Traditional Arabic" w:hint="cs"/>
          <w:sz w:val="24"/>
          <w:szCs w:val="24"/>
          <w:lang w:bidi="ar-EG"/>
        </w:rPr>
        <w:t>.</w:t>
      </w:r>
    </w:p>
    <w:p w14:paraId="36C3074F" w14:textId="77777777" w:rsidR="00731B82" w:rsidRPr="00546F1A" w:rsidRDefault="00731B82">
      <w:pPr>
        <w:numPr>
          <w:ilvl w:val="0"/>
          <w:numId w:val="78"/>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سرعة اتخاذ القرار بناءً على معلومات دقيقة</w:t>
      </w:r>
    </w:p>
    <w:p w14:paraId="34CFA1EE" w14:textId="0CCF299F" w:rsidR="00731B82" w:rsidRPr="00546F1A" w:rsidRDefault="00731B82" w:rsidP="00546F1A">
      <w:p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مستويات التكامل في سلسلة التوريد</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Jonathan, &amp; Other, 2020).</w:t>
      </w:r>
      <w:r w:rsidR="00B72C6D" w:rsidRPr="00546F1A">
        <w:rPr>
          <w:rFonts w:ascii="Traditional Arabic" w:hAnsi="Traditional Arabic" w:cs="Traditional Arabic" w:hint="cs"/>
          <w:sz w:val="24"/>
          <w:szCs w:val="24"/>
          <w:rtl/>
          <w:lang w:bidi="ar-EG"/>
        </w:rPr>
        <w:t>)</w:t>
      </w:r>
    </w:p>
    <w:p w14:paraId="1C83E774" w14:textId="0FB51B46" w:rsidR="00731B82" w:rsidRPr="00546F1A" w:rsidRDefault="00731B82">
      <w:pPr>
        <w:numPr>
          <w:ilvl w:val="0"/>
          <w:numId w:val="79"/>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التكامل الداخلي</w:t>
      </w:r>
      <w:r w:rsidR="00727207" w:rsidRPr="00546F1A">
        <w:rPr>
          <w:rFonts w:ascii="Traditional Arabic" w:eastAsia="Times New Roman" w:hAnsi="Traditional Arabic" w:cs="Traditional Arabic" w:hint="cs"/>
          <w:sz w:val="24"/>
          <w:szCs w:val="24"/>
          <w:rtl/>
        </w:rPr>
        <w:t xml:space="preserve"> </w:t>
      </w:r>
      <w:r w:rsidR="00727207" w:rsidRPr="00546F1A">
        <w:rPr>
          <w:rFonts w:ascii="Traditional Arabic" w:eastAsia="Times New Roman" w:hAnsi="Traditional Arabic" w:cs="Traditional Arabic" w:hint="cs"/>
          <w:sz w:val="24"/>
          <w:szCs w:val="24"/>
          <w:rtl/>
          <w:lang w:bidi="ar-EG"/>
        </w:rPr>
        <w:t>و</w:t>
      </w:r>
      <w:r w:rsidRPr="00546F1A">
        <w:rPr>
          <w:rFonts w:ascii="Traditional Arabic" w:eastAsia="Times New Roman" w:hAnsi="Traditional Arabic" w:cs="Traditional Arabic" w:hint="cs"/>
          <w:sz w:val="24"/>
          <w:szCs w:val="24"/>
          <w:rtl/>
        </w:rPr>
        <w:t>يربط الإدارات المختلفة داخل الشركة مثل الإنتاج، والمبيعات، والمالية، والمشتريات لتعمل ككيان واحد</w:t>
      </w:r>
      <w:r w:rsidRPr="00546F1A">
        <w:rPr>
          <w:rFonts w:ascii="Traditional Arabic" w:eastAsia="Times New Roman" w:hAnsi="Traditional Arabic" w:cs="Traditional Arabic" w:hint="cs"/>
          <w:sz w:val="24"/>
          <w:szCs w:val="24"/>
          <w:lang w:bidi="ar-EG"/>
        </w:rPr>
        <w:t>.</w:t>
      </w:r>
    </w:p>
    <w:p w14:paraId="0B530544" w14:textId="77777777" w:rsidR="00731B82" w:rsidRPr="00546F1A" w:rsidRDefault="00731B82">
      <w:pPr>
        <w:numPr>
          <w:ilvl w:val="0"/>
          <w:numId w:val="79"/>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التكامل الخلفي (مع الموردين)</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يهدف إلى مشاركة خطط الإنتاج والتنبؤ بالطلب مع الموردين لضمان توفر المواد الخام وتقليل تكاليف التخزين</w:t>
      </w:r>
      <w:r w:rsidRPr="00546F1A">
        <w:rPr>
          <w:rFonts w:ascii="Traditional Arabic" w:eastAsia="Times New Roman" w:hAnsi="Traditional Arabic" w:cs="Traditional Arabic" w:hint="cs"/>
          <w:sz w:val="24"/>
          <w:szCs w:val="24"/>
          <w:lang w:bidi="ar-EG"/>
        </w:rPr>
        <w:t>.</w:t>
      </w:r>
    </w:p>
    <w:p w14:paraId="0AFDB70E" w14:textId="77777777" w:rsidR="00731B82" w:rsidRPr="00546F1A" w:rsidRDefault="00731B82">
      <w:pPr>
        <w:numPr>
          <w:ilvl w:val="0"/>
          <w:numId w:val="79"/>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التكامل الأمامي (مع العملاء)</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يركز على فهم احتياجات المستهلك النهائي بدقة، وتتبع الطلبيات، وتحسين مستوى خدمة العملاء</w:t>
      </w:r>
      <w:r w:rsidRPr="00546F1A">
        <w:rPr>
          <w:rFonts w:ascii="Traditional Arabic" w:eastAsia="Times New Roman" w:hAnsi="Traditional Arabic" w:cs="Traditional Arabic" w:hint="cs"/>
          <w:sz w:val="24"/>
          <w:szCs w:val="24"/>
          <w:lang w:bidi="ar-EG"/>
        </w:rPr>
        <w:t>.</w:t>
      </w:r>
    </w:p>
    <w:p w14:paraId="24667AB2" w14:textId="0946D1D5" w:rsidR="007C5ADA" w:rsidRPr="00546F1A" w:rsidRDefault="00731B82" w:rsidP="00546F1A">
      <w:p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t xml:space="preserve">ويرى الباحث ان </w:t>
      </w:r>
      <w:r w:rsidRPr="00546F1A">
        <w:rPr>
          <w:rFonts w:ascii="Traditional Arabic" w:eastAsia="Times New Roman" w:hAnsi="Traditional Arabic" w:cs="Traditional Arabic" w:hint="cs"/>
          <w:sz w:val="24"/>
          <w:szCs w:val="24"/>
          <w:rtl/>
        </w:rPr>
        <w:t>تكامل سلسلة التوريد هو البعد الأول والركيزة الأساسية لربط العمليات الداخلية والخارجية لضمان تدفق سلس للمعلومات والمنتجات</w:t>
      </w:r>
      <w:r w:rsidRPr="00546F1A">
        <w:rPr>
          <w:rFonts w:ascii="Traditional Arabic" w:eastAsia="Times New Roman" w:hAnsi="Traditional Arabic" w:cs="Traditional Arabic" w:hint="cs"/>
          <w:sz w:val="24"/>
          <w:szCs w:val="24"/>
          <w:lang w:bidi="ar-EG"/>
        </w:rPr>
        <w:t>.</w:t>
      </w:r>
    </w:p>
    <w:p w14:paraId="39C58E54" w14:textId="77777777" w:rsidR="00731B82" w:rsidRPr="00546F1A" w:rsidRDefault="00731B82" w:rsidP="00546F1A">
      <w:pPr>
        <w:bidi/>
        <w:spacing w:after="200" w:line="360" w:lineRule="auto"/>
        <w:jc w:val="both"/>
        <w:rPr>
          <w:rFonts w:ascii="Traditional Arabic" w:eastAsia="Times New Roman" w:hAnsi="Traditional Arabic" w:cs="Traditional Arabic"/>
          <w:sz w:val="24"/>
          <w:szCs w:val="24"/>
          <w:lang w:bidi="ar-EG"/>
        </w:rPr>
      </w:pPr>
    </w:p>
    <w:p w14:paraId="5EF3C4DF" w14:textId="55D3C959" w:rsidR="00731B82" w:rsidRPr="003E59E7"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3E59E7">
        <w:rPr>
          <w:rFonts w:ascii="Traditional Arabic" w:eastAsia="Times New Roman" w:hAnsi="Traditional Arabic" w:cs="Traditional Arabic" w:hint="cs"/>
          <w:b/>
          <w:bCs/>
          <w:sz w:val="28"/>
          <w:szCs w:val="28"/>
          <w:rtl/>
          <w:lang w:bidi="ar-EG"/>
        </w:rPr>
        <w:t xml:space="preserve">2.3.9.2 </w:t>
      </w:r>
      <w:r w:rsidR="00731B82" w:rsidRPr="003E59E7">
        <w:rPr>
          <w:rFonts w:ascii="Traditional Arabic" w:eastAsia="Times New Roman" w:hAnsi="Traditional Arabic" w:cs="Traditional Arabic" w:hint="cs"/>
          <w:b/>
          <w:bCs/>
          <w:sz w:val="28"/>
          <w:szCs w:val="28"/>
          <w:rtl/>
          <w:lang w:bidi="ar-EG"/>
        </w:rPr>
        <w:t>البعد الثاني: العمليات</w:t>
      </w:r>
    </w:p>
    <w:p w14:paraId="1342765D" w14:textId="144E8F00" w:rsidR="00731B82" w:rsidRPr="00546F1A" w:rsidRDefault="00731B82"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lastRenderedPageBreak/>
        <w:t xml:space="preserve">العمليات هي البعد الأساسي والتشغيلي الثاني في </w:t>
      </w:r>
      <w:r w:rsidRPr="00546F1A">
        <w:rPr>
          <w:rFonts w:ascii="Segoe UI Symbol" w:eastAsia="Times New Roman" w:hAnsi="Segoe UI Symbol" w:cs="Segoe UI Symbol" w:hint="cs"/>
          <w:sz w:val="24"/>
          <w:szCs w:val="24"/>
          <w:rtl/>
        </w:rPr>
        <w:t>⁠</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التوريد، حيث تركز على تحويل المواد الخام بفاعلية إلى منتجات نهائية</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وتشمل الأنشطة والخطوات اليومية اللازمة لضمان تدفق الإنتاج بسلاسة من نقطة البداية وحتى التسليم</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Jonathan, &amp; Other, 2020).</w:t>
      </w:r>
      <w:r w:rsidR="00B72C6D" w:rsidRPr="00546F1A">
        <w:rPr>
          <w:rFonts w:ascii="Traditional Arabic" w:hAnsi="Traditional Arabic" w:cs="Traditional Arabic" w:hint="cs"/>
          <w:sz w:val="24"/>
          <w:szCs w:val="24"/>
          <w:rtl/>
          <w:lang w:bidi="ar-EG"/>
        </w:rPr>
        <w:t>)</w:t>
      </w:r>
    </w:p>
    <w:p w14:paraId="77C38C1F" w14:textId="5500137D" w:rsidR="00731B82" w:rsidRPr="00546F1A" w:rsidRDefault="00731B82" w:rsidP="00546F1A">
      <w:pPr>
        <w:tabs>
          <w:tab w:val="left" w:pos="7190"/>
        </w:tabs>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مكونات عمليات سلسلة التوريد</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Ledro, &amp; Vinelli, 2022).</w:t>
      </w:r>
      <w:r w:rsidR="00B72C6D" w:rsidRPr="00546F1A">
        <w:rPr>
          <w:rFonts w:ascii="Traditional Arabic" w:hAnsi="Traditional Arabic" w:cs="Traditional Arabic" w:hint="cs"/>
          <w:sz w:val="24"/>
          <w:szCs w:val="24"/>
          <w:rtl/>
          <w:lang w:bidi="ar-EG"/>
        </w:rPr>
        <w:t>)</w:t>
      </w:r>
    </w:p>
    <w:p w14:paraId="23E38643" w14:textId="0A5BEA06" w:rsidR="00731B82" w:rsidRPr="00546F1A" w:rsidRDefault="00731B82">
      <w:pPr>
        <w:numPr>
          <w:ilvl w:val="0"/>
          <w:numId w:val="80"/>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التخطيط</w:t>
      </w:r>
      <w:r w:rsidR="009412D9" w:rsidRPr="00546F1A">
        <w:rPr>
          <w:rFonts w:ascii="Traditional Arabic" w:eastAsia="Times New Roman" w:hAnsi="Traditional Arabic" w:cs="Traditional Arabic" w:hint="cs"/>
          <w:sz w:val="24"/>
          <w:szCs w:val="24"/>
          <w:lang w:bidi="ar-EG"/>
        </w:rPr>
        <w:t xml:space="preserve"> </w:t>
      </w:r>
      <w:r w:rsidR="009412D9" w:rsidRPr="00546F1A">
        <w:rPr>
          <w:rFonts w:ascii="Traditional Arabic" w:eastAsia="Times New Roman" w:hAnsi="Traditional Arabic" w:cs="Traditional Arabic" w:hint="cs"/>
          <w:sz w:val="24"/>
          <w:szCs w:val="24"/>
          <w:rtl/>
          <w:lang w:bidi="ar-EG"/>
        </w:rPr>
        <w:t>في</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تقدير حجم الطلب، وتحديد كميات المواد الخام المطلوبة، ووضع الجداول الزمنية للإنتاج بدقة</w:t>
      </w:r>
      <w:r w:rsidRPr="00546F1A">
        <w:rPr>
          <w:rFonts w:ascii="Traditional Arabic" w:eastAsia="Times New Roman" w:hAnsi="Traditional Arabic" w:cs="Traditional Arabic" w:hint="cs"/>
          <w:sz w:val="24"/>
          <w:szCs w:val="24"/>
          <w:lang w:bidi="ar-EG"/>
        </w:rPr>
        <w:t>.</w:t>
      </w:r>
    </w:p>
    <w:p w14:paraId="6AA27BB3" w14:textId="73B1E670" w:rsidR="00731B82" w:rsidRPr="00546F1A" w:rsidRDefault="00731B82">
      <w:pPr>
        <w:numPr>
          <w:ilvl w:val="0"/>
          <w:numId w:val="80"/>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التوريد</w:t>
      </w:r>
      <w:r w:rsidR="009412D9" w:rsidRPr="00546F1A">
        <w:rPr>
          <w:rFonts w:ascii="Traditional Arabic" w:eastAsia="Times New Roman" w:hAnsi="Traditional Arabic" w:cs="Traditional Arabic" w:hint="cs"/>
          <w:sz w:val="24"/>
          <w:szCs w:val="24"/>
          <w:rtl/>
          <w:lang w:bidi="ar-EG"/>
        </w:rPr>
        <w:t xml:space="preserve"> عبر </w:t>
      </w:r>
      <w:r w:rsidRPr="00546F1A">
        <w:rPr>
          <w:rFonts w:ascii="Traditional Arabic" w:eastAsia="Times New Roman" w:hAnsi="Traditional Arabic" w:cs="Traditional Arabic" w:hint="cs"/>
          <w:sz w:val="24"/>
          <w:szCs w:val="24"/>
          <w:rtl/>
        </w:rPr>
        <w:t>اختيار الموردين المناسبين، وشراء المواد الخام، و</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العقود واتفاقيات التوريد</w:t>
      </w:r>
      <w:r w:rsidRPr="00546F1A">
        <w:rPr>
          <w:rFonts w:ascii="Traditional Arabic" w:eastAsia="Times New Roman" w:hAnsi="Traditional Arabic" w:cs="Traditional Arabic" w:hint="cs"/>
          <w:sz w:val="24"/>
          <w:szCs w:val="24"/>
          <w:lang w:bidi="ar-EG"/>
        </w:rPr>
        <w:t>.</w:t>
      </w:r>
    </w:p>
    <w:p w14:paraId="7670672D" w14:textId="2A8B80A7" w:rsidR="00731B82" w:rsidRPr="00546F1A" w:rsidRDefault="00731B82">
      <w:pPr>
        <w:numPr>
          <w:ilvl w:val="0"/>
          <w:numId w:val="80"/>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التصنيع والإنتاج</w:t>
      </w:r>
      <w:r w:rsidR="009412D9" w:rsidRPr="00546F1A">
        <w:rPr>
          <w:rFonts w:ascii="Traditional Arabic" w:eastAsia="Times New Roman" w:hAnsi="Traditional Arabic" w:cs="Traditional Arabic" w:hint="cs"/>
          <w:sz w:val="24"/>
          <w:szCs w:val="24"/>
          <w:rtl/>
          <w:lang w:bidi="ar-EG"/>
        </w:rPr>
        <w:t xml:space="preserve"> من خلال</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تحويل المكونات والمواد الأولية إلى سلع تامة الصنع مع مراقبة جودة الإنتاج</w:t>
      </w:r>
      <w:r w:rsidRPr="00546F1A">
        <w:rPr>
          <w:rFonts w:ascii="Traditional Arabic" w:eastAsia="Times New Roman" w:hAnsi="Traditional Arabic" w:cs="Traditional Arabic" w:hint="cs"/>
          <w:sz w:val="24"/>
          <w:szCs w:val="24"/>
          <w:lang w:bidi="ar-EG"/>
        </w:rPr>
        <w:t>.</w:t>
      </w:r>
    </w:p>
    <w:p w14:paraId="513331CB" w14:textId="26718E7E" w:rsidR="00731B82" w:rsidRPr="00546F1A" w:rsidRDefault="00731B82">
      <w:pPr>
        <w:numPr>
          <w:ilvl w:val="0"/>
          <w:numId w:val="80"/>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التوزيع والخدمات اللوجستية</w:t>
      </w:r>
      <w:r w:rsidR="009412D9" w:rsidRPr="00546F1A">
        <w:rPr>
          <w:rFonts w:ascii="Traditional Arabic" w:eastAsia="Times New Roman" w:hAnsi="Traditional Arabic" w:cs="Traditional Arabic" w:hint="cs"/>
          <w:sz w:val="24"/>
          <w:szCs w:val="24"/>
          <w:rtl/>
          <w:lang w:bidi="ar-EG"/>
        </w:rPr>
        <w:t xml:space="preserve"> وتشمل</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تخزين المنتجات، و</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المخزون، وشحن البضائع وتوصيلها للعملاء</w:t>
      </w:r>
      <w:r w:rsidRPr="00546F1A">
        <w:rPr>
          <w:rFonts w:ascii="Traditional Arabic" w:eastAsia="Times New Roman" w:hAnsi="Traditional Arabic" w:cs="Traditional Arabic" w:hint="cs"/>
          <w:sz w:val="24"/>
          <w:szCs w:val="24"/>
          <w:lang w:bidi="ar-EG"/>
        </w:rPr>
        <w:t>.</w:t>
      </w:r>
    </w:p>
    <w:p w14:paraId="596BF921" w14:textId="20C538B8" w:rsidR="00E25DE3" w:rsidRDefault="00731B82"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ويرى الباحث ان </w:t>
      </w:r>
      <w:r w:rsidRPr="00546F1A">
        <w:rPr>
          <w:rFonts w:ascii="Traditional Arabic" w:eastAsia="Times New Roman" w:hAnsi="Traditional Arabic" w:cs="Traditional Arabic" w:hint="cs"/>
          <w:sz w:val="24"/>
          <w:szCs w:val="24"/>
          <w:rtl/>
        </w:rPr>
        <w:t>العمليات</w:t>
      </w:r>
      <w:r w:rsidRPr="00546F1A">
        <w:rPr>
          <w:rFonts w:ascii="Traditional Arabic" w:eastAsia="Times New Roman" w:hAnsi="Traditional Arabic" w:cs="Traditional Arabic" w:hint="cs"/>
          <w:sz w:val="24"/>
          <w:szCs w:val="24"/>
          <w:lang w:bidi="ar-EG"/>
        </w:rPr>
        <w:t xml:space="preserve"> (Operations) </w:t>
      </w:r>
      <w:r w:rsidRPr="00546F1A">
        <w:rPr>
          <w:rFonts w:ascii="Traditional Arabic" w:eastAsia="Times New Roman" w:hAnsi="Traditional Arabic" w:cs="Traditional Arabic" w:hint="cs"/>
          <w:sz w:val="24"/>
          <w:szCs w:val="24"/>
          <w:rtl/>
        </w:rPr>
        <w:t xml:space="preserve">هي البعد الأساسي والجوهري في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التوريد، حيث تمثل الأنشطة اليومية والفعلية التي تحوّل المواد الخام إلى منتجات نهائية. يركز هذا البعد على كيفية تنفيذ المهام بكفاءة لضمان تدفق البضائع والخدمات من المورد إلى العميل. وفقاً لنموذج العمليات المرجعي لسلسلة التوريد العالمية</w:t>
      </w:r>
      <w:r w:rsidRPr="00546F1A">
        <w:rPr>
          <w:rFonts w:ascii="Traditional Arabic" w:eastAsia="Times New Roman" w:hAnsi="Traditional Arabic" w:cs="Traditional Arabic" w:hint="cs"/>
          <w:sz w:val="24"/>
          <w:szCs w:val="24"/>
          <w:rtl/>
          <w:lang w:bidi="ar-EG"/>
        </w:rPr>
        <w:t>.</w:t>
      </w:r>
    </w:p>
    <w:p w14:paraId="291AA486" w14:textId="77777777" w:rsidR="003E59E7" w:rsidRPr="00546F1A" w:rsidRDefault="003E59E7" w:rsidP="003E59E7">
      <w:pPr>
        <w:bidi/>
        <w:spacing w:after="200" w:line="360" w:lineRule="auto"/>
        <w:jc w:val="both"/>
        <w:rPr>
          <w:rFonts w:ascii="Traditional Arabic" w:eastAsia="Times New Roman" w:hAnsi="Traditional Arabic" w:cs="Traditional Arabic"/>
          <w:sz w:val="24"/>
          <w:szCs w:val="24"/>
          <w:rtl/>
          <w:lang w:bidi="ar-EG"/>
        </w:rPr>
      </w:pPr>
    </w:p>
    <w:p w14:paraId="64E471B0" w14:textId="1A3C73DB" w:rsidR="00731B82" w:rsidRPr="003E59E7"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3E59E7">
        <w:rPr>
          <w:rFonts w:ascii="Traditional Arabic" w:eastAsia="Times New Roman" w:hAnsi="Traditional Arabic" w:cs="Traditional Arabic" w:hint="cs"/>
          <w:b/>
          <w:bCs/>
          <w:sz w:val="28"/>
          <w:szCs w:val="28"/>
          <w:rtl/>
          <w:lang w:bidi="ar-EG"/>
        </w:rPr>
        <w:t>2.3.9.3</w:t>
      </w:r>
      <w:r w:rsidR="00731B82" w:rsidRPr="003E59E7">
        <w:rPr>
          <w:rFonts w:ascii="Traditional Arabic" w:eastAsia="Times New Roman" w:hAnsi="Traditional Arabic" w:cs="Traditional Arabic" w:hint="cs"/>
          <w:b/>
          <w:bCs/>
          <w:sz w:val="28"/>
          <w:szCs w:val="28"/>
          <w:rtl/>
          <w:lang w:bidi="ar-EG"/>
        </w:rPr>
        <w:t>البعد الثالث: الشراء</w:t>
      </w:r>
    </w:p>
    <w:p w14:paraId="356ED0BE" w14:textId="31E3FD95" w:rsidR="00B72C6D" w:rsidRPr="00546F1A" w:rsidRDefault="009412D9" w:rsidP="00546F1A">
      <w:pPr>
        <w:tabs>
          <w:tab w:val="left" w:pos="7190"/>
        </w:tabs>
        <w:bidi/>
        <w:spacing w:line="360" w:lineRule="auto"/>
        <w:jc w:val="both"/>
        <w:rPr>
          <w:rFonts w:ascii="Traditional Arabic" w:hAnsi="Traditional Arabic" w:cs="Traditional Arabic"/>
          <w:sz w:val="24"/>
          <w:szCs w:val="24"/>
          <w:rtl/>
          <w:lang w:bidi="ar-EG"/>
        </w:rPr>
      </w:pPr>
      <w:r w:rsidRPr="00546F1A">
        <w:rPr>
          <w:rFonts w:ascii="Traditional Arabic" w:eastAsia="Times New Roman" w:hAnsi="Traditional Arabic" w:cs="Traditional Arabic" w:hint="cs"/>
          <w:sz w:val="24"/>
          <w:szCs w:val="24"/>
          <w:rtl/>
        </w:rPr>
        <w:t>يعد</w:t>
      </w:r>
      <w:r w:rsidR="00731B82" w:rsidRPr="00546F1A">
        <w:rPr>
          <w:rFonts w:ascii="Traditional Arabic" w:eastAsia="Times New Roman" w:hAnsi="Traditional Arabic" w:cs="Traditional Arabic" w:hint="cs"/>
          <w:sz w:val="24"/>
          <w:szCs w:val="24"/>
          <w:rtl/>
        </w:rPr>
        <w:t xml:space="preserve"> الشراء أو التوريد البعد الثالث في </w:t>
      </w:r>
      <w:r w:rsidR="00731B82" w:rsidRPr="00546F1A">
        <w:rPr>
          <w:rFonts w:ascii="Segoe UI Symbol" w:eastAsia="Times New Roman" w:hAnsi="Segoe UI Symbol" w:cs="Segoe UI Symbol" w:hint="cs"/>
          <w:sz w:val="24"/>
          <w:szCs w:val="24"/>
          <w:rtl/>
        </w:rPr>
        <w:t>⁠</w:t>
      </w:r>
      <w:r w:rsidR="00067C01" w:rsidRPr="00546F1A">
        <w:rPr>
          <w:rFonts w:ascii="Traditional Arabic" w:eastAsia="Times New Roman" w:hAnsi="Traditional Arabic" w:cs="Traditional Arabic" w:hint="cs"/>
          <w:sz w:val="24"/>
          <w:szCs w:val="24"/>
          <w:rtl/>
        </w:rPr>
        <w:t>إدارة</w:t>
      </w:r>
      <w:r w:rsidR="00731B82" w:rsidRPr="00546F1A">
        <w:rPr>
          <w:rFonts w:ascii="Traditional Arabic" w:eastAsia="Times New Roman" w:hAnsi="Traditional Arabic" w:cs="Traditional Arabic" w:hint="cs"/>
          <w:sz w:val="24"/>
          <w:szCs w:val="24"/>
          <w:rtl/>
        </w:rPr>
        <w:t xml:space="preserve"> سلسلة التوريد</w:t>
      </w:r>
      <w:r w:rsidR="00731B82" w:rsidRPr="00546F1A">
        <w:rPr>
          <w:rFonts w:ascii="Traditional Arabic" w:eastAsia="Times New Roman" w:hAnsi="Traditional Arabic" w:cs="Traditional Arabic" w:hint="cs"/>
          <w:sz w:val="24"/>
          <w:szCs w:val="24"/>
          <w:lang w:bidi="ar-EG"/>
        </w:rPr>
        <w:t>(SCM)</w:t>
      </w:r>
      <w:r w:rsidR="00731B82" w:rsidRPr="00546F1A">
        <w:rPr>
          <w:rFonts w:ascii="Traditional Arabic" w:eastAsia="Times New Roman" w:hAnsi="Traditional Arabic" w:cs="Traditional Arabic" w:hint="cs"/>
          <w:sz w:val="24"/>
          <w:szCs w:val="24"/>
          <w:rtl/>
        </w:rPr>
        <w:t>، حيث يبدأ بتحديد الاحتياجات من المواد الخام، اختيار الموردين الأكفاء، والتفاوض على العقود لضمان تدفق السلع بكفاءة ومنع أي نقص لاحق</w:t>
      </w:r>
      <w:r w:rsidR="00B72C6D" w:rsidRPr="00546F1A">
        <w:rPr>
          <w:rFonts w:ascii="Traditional Arabic" w:hAnsi="Traditional Arabic" w:cs="Traditional Arabic" w:hint="cs"/>
          <w:sz w:val="24"/>
          <w:szCs w:val="24"/>
          <w:lang w:bidi="ar-EG"/>
        </w:rPr>
        <w:t xml:space="preserve"> Nahr, &amp; Sadeghi, 2021)</w:t>
      </w:r>
      <w:r w:rsidR="00B72C6D" w:rsidRPr="00546F1A">
        <w:rPr>
          <w:rFonts w:ascii="Traditional Arabic" w:hAnsi="Traditional Arabic" w:cs="Traditional Arabic" w:hint="cs"/>
          <w:sz w:val="24"/>
          <w:szCs w:val="24"/>
          <w:rtl/>
          <w:lang w:bidi="ar-EG"/>
        </w:rPr>
        <w:t>)</w:t>
      </w:r>
    </w:p>
    <w:p w14:paraId="653B0799" w14:textId="77777777" w:rsidR="00B72C6D" w:rsidRPr="00546F1A" w:rsidRDefault="00731B82" w:rsidP="00546F1A">
      <w:pPr>
        <w:tabs>
          <w:tab w:val="left" w:pos="7190"/>
        </w:tabs>
        <w:bidi/>
        <w:spacing w:line="360" w:lineRule="auto"/>
        <w:ind w:left="360"/>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خطوات عملية الشراء</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Pimenidis, &amp; Tonkin, 2021).</w:t>
      </w:r>
      <w:r w:rsidR="00B72C6D" w:rsidRPr="00546F1A">
        <w:rPr>
          <w:rFonts w:ascii="Traditional Arabic" w:hAnsi="Traditional Arabic" w:cs="Traditional Arabic" w:hint="cs"/>
          <w:sz w:val="24"/>
          <w:szCs w:val="24"/>
          <w:rtl/>
          <w:lang w:bidi="ar-EG"/>
        </w:rPr>
        <w:t>)</w:t>
      </w:r>
    </w:p>
    <w:p w14:paraId="062D8CEF" w14:textId="0C4CECE1" w:rsidR="00731B82" w:rsidRPr="00546F1A" w:rsidRDefault="00731B82">
      <w:pPr>
        <w:numPr>
          <w:ilvl w:val="0"/>
          <w:numId w:val="81"/>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تحديد الاحتياجات</w:t>
      </w:r>
      <w:r w:rsidR="009412D9" w:rsidRPr="00546F1A">
        <w:rPr>
          <w:rFonts w:ascii="Traditional Arabic" w:eastAsia="Times New Roman" w:hAnsi="Traditional Arabic" w:cs="Traditional Arabic" w:hint="cs"/>
          <w:sz w:val="24"/>
          <w:szCs w:val="24"/>
          <w:rtl/>
          <w:lang w:bidi="ar-EG"/>
        </w:rPr>
        <w:t xml:space="preserve"> عبر</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رصد المواصفات الفنية والكميات المطلوبة بدقة</w:t>
      </w:r>
      <w:r w:rsidRPr="00546F1A">
        <w:rPr>
          <w:rFonts w:ascii="Traditional Arabic" w:eastAsia="Times New Roman" w:hAnsi="Traditional Arabic" w:cs="Traditional Arabic" w:hint="cs"/>
          <w:sz w:val="24"/>
          <w:szCs w:val="24"/>
          <w:lang w:bidi="ar-EG"/>
        </w:rPr>
        <w:t>.</w:t>
      </w:r>
    </w:p>
    <w:p w14:paraId="1C846865" w14:textId="64026B55" w:rsidR="00731B82" w:rsidRPr="00546F1A" w:rsidRDefault="00731B82">
      <w:pPr>
        <w:numPr>
          <w:ilvl w:val="0"/>
          <w:numId w:val="81"/>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البحث عن الموردين وتقييم جودتهم واستقرارهم المالي</w:t>
      </w:r>
      <w:r w:rsidRPr="00546F1A">
        <w:rPr>
          <w:rFonts w:ascii="Traditional Arabic" w:eastAsia="Times New Roman" w:hAnsi="Traditional Arabic" w:cs="Traditional Arabic" w:hint="cs"/>
          <w:sz w:val="24"/>
          <w:szCs w:val="24"/>
          <w:lang w:bidi="ar-EG"/>
        </w:rPr>
        <w:t>.</w:t>
      </w:r>
    </w:p>
    <w:p w14:paraId="1EA5ADAE" w14:textId="687C6D63" w:rsidR="00731B82" w:rsidRPr="00546F1A" w:rsidRDefault="00731B82">
      <w:pPr>
        <w:numPr>
          <w:ilvl w:val="0"/>
          <w:numId w:val="81"/>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إرسال طلبات أو أوامر الشراء الرسمية</w:t>
      </w:r>
      <w:r w:rsidRPr="00546F1A">
        <w:rPr>
          <w:rFonts w:ascii="Traditional Arabic" w:eastAsia="Times New Roman" w:hAnsi="Traditional Arabic" w:cs="Traditional Arabic" w:hint="cs"/>
          <w:sz w:val="24"/>
          <w:szCs w:val="24"/>
          <w:lang w:bidi="ar-EG"/>
        </w:rPr>
        <w:t>.</w:t>
      </w:r>
    </w:p>
    <w:p w14:paraId="5504AE86" w14:textId="525A900F" w:rsidR="00731B82" w:rsidRPr="00546F1A" w:rsidRDefault="00731B82">
      <w:pPr>
        <w:numPr>
          <w:ilvl w:val="0"/>
          <w:numId w:val="81"/>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الاتفاق على الأسعار، طرق الدفع، ومواعيد التسليم</w:t>
      </w:r>
      <w:r w:rsidRPr="00546F1A">
        <w:rPr>
          <w:rFonts w:ascii="Traditional Arabic" w:eastAsia="Times New Roman" w:hAnsi="Traditional Arabic" w:cs="Traditional Arabic" w:hint="cs"/>
          <w:sz w:val="24"/>
          <w:szCs w:val="24"/>
          <w:lang w:bidi="ar-EG"/>
        </w:rPr>
        <w:t xml:space="preserve">. </w:t>
      </w:r>
    </w:p>
    <w:p w14:paraId="2FA81B01" w14:textId="555D1269" w:rsidR="00731B82" w:rsidRPr="00546F1A" w:rsidRDefault="00731B82"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أهمية الشراء في السلسلة</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Ranak, 2020)</w:t>
      </w:r>
    </w:p>
    <w:p w14:paraId="5F20C469" w14:textId="103661AA" w:rsidR="00731B82" w:rsidRPr="00546F1A" w:rsidRDefault="00731B82">
      <w:pPr>
        <w:numPr>
          <w:ilvl w:val="0"/>
          <w:numId w:val="82"/>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lastRenderedPageBreak/>
        <w:t>ضبط التكاليف</w:t>
      </w:r>
      <w:r w:rsidR="009412D9" w:rsidRPr="00546F1A">
        <w:rPr>
          <w:rFonts w:ascii="Traditional Arabic" w:eastAsia="Times New Roman" w:hAnsi="Traditional Arabic" w:cs="Traditional Arabic" w:hint="cs"/>
          <w:sz w:val="24"/>
          <w:szCs w:val="24"/>
          <w:rtl/>
          <w:lang w:bidi="ar-EG"/>
        </w:rPr>
        <w:t xml:space="preserve"> عبر آليات تمنع </w:t>
      </w:r>
      <w:r w:rsidRPr="00546F1A">
        <w:rPr>
          <w:rFonts w:ascii="Traditional Arabic" w:eastAsia="Times New Roman" w:hAnsi="Traditional Arabic" w:cs="Traditional Arabic" w:hint="cs"/>
          <w:sz w:val="24"/>
          <w:szCs w:val="24"/>
          <w:rtl/>
        </w:rPr>
        <w:t>هدر الأموال ويقلل تجاوزات الميزانية</w:t>
      </w:r>
      <w:r w:rsidRPr="00546F1A">
        <w:rPr>
          <w:rFonts w:ascii="Traditional Arabic" w:eastAsia="Times New Roman" w:hAnsi="Traditional Arabic" w:cs="Traditional Arabic" w:hint="cs"/>
          <w:sz w:val="24"/>
          <w:szCs w:val="24"/>
          <w:lang w:bidi="ar-EG"/>
        </w:rPr>
        <w:t>.</w:t>
      </w:r>
    </w:p>
    <w:p w14:paraId="071BE230" w14:textId="278E0542" w:rsidR="00731B82" w:rsidRPr="00546F1A" w:rsidRDefault="00731B82">
      <w:pPr>
        <w:numPr>
          <w:ilvl w:val="0"/>
          <w:numId w:val="82"/>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ضمان الجودة</w:t>
      </w:r>
      <w:r w:rsidR="009412D9" w:rsidRPr="00546F1A">
        <w:rPr>
          <w:rFonts w:ascii="Traditional Arabic" w:eastAsia="Times New Roman" w:hAnsi="Traditional Arabic" w:cs="Traditional Arabic" w:hint="cs"/>
          <w:sz w:val="24"/>
          <w:szCs w:val="24"/>
          <w:rtl/>
          <w:lang w:bidi="ar-EG"/>
        </w:rPr>
        <w:t xml:space="preserve"> عبر وضع</w:t>
      </w:r>
      <w:r w:rsidRPr="00546F1A">
        <w:rPr>
          <w:rFonts w:ascii="Traditional Arabic" w:eastAsia="Times New Roman" w:hAnsi="Traditional Arabic" w:cs="Traditional Arabic" w:hint="cs"/>
          <w:sz w:val="24"/>
          <w:szCs w:val="24"/>
          <w:rtl/>
        </w:rPr>
        <w:t xml:space="preserve"> معايير المنتجات منذ البداية</w:t>
      </w:r>
      <w:r w:rsidRPr="00546F1A">
        <w:rPr>
          <w:rFonts w:ascii="Traditional Arabic" w:eastAsia="Times New Roman" w:hAnsi="Traditional Arabic" w:cs="Traditional Arabic" w:hint="cs"/>
          <w:sz w:val="24"/>
          <w:szCs w:val="24"/>
          <w:lang w:bidi="ar-EG"/>
        </w:rPr>
        <w:t>.</w:t>
      </w:r>
    </w:p>
    <w:p w14:paraId="53C11072" w14:textId="55BA5BD1" w:rsidR="00731B82" w:rsidRPr="00546F1A" w:rsidRDefault="00731B82">
      <w:pPr>
        <w:numPr>
          <w:ilvl w:val="0"/>
          <w:numId w:val="82"/>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استمرارية العمل</w:t>
      </w:r>
      <w:r w:rsidR="009412D9" w:rsidRPr="00546F1A">
        <w:rPr>
          <w:rFonts w:ascii="Traditional Arabic" w:eastAsia="Times New Roman" w:hAnsi="Traditional Arabic" w:cs="Traditional Arabic" w:hint="cs"/>
          <w:sz w:val="24"/>
          <w:szCs w:val="24"/>
          <w:rtl/>
          <w:lang w:bidi="ar-EG"/>
        </w:rPr>
        <w:t xml:space="preserve"> من خلال توفير</w:t>
      </w:r>
      <w:r w:rsidR="009412D9"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المواد الخام في وقتها المحدد لتجنب توقف الإنتاج</w:t>
      </w:r>
    </w:p>
    <w:p w14:paraId="47E25C61" w14:textId="68D738BF" w:rsidR="00E25DE3" w:rsidRPr="00546F1A" w:rsidRDefault="00731B82"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ويرى الباحث </w:t>
      </w:r>
      <w:r w:rsidRPr="00546F1A">
        <w:rPr>
          <w:rFonts w:ascii="Traditional Arabic" w:eastAsia="Times New Roman" w:hAnsi="Traditional Arabic" w:cs="Traditional Arabic" w:hint="cs"/>
          <w:sz w:val="24"/>
          <w:szCs w:val="24"/>
          <w:rtl/>
        </w:rPr>
        <w:t xml:space="preserve">ان عملية </w:t>
      </w:r>
      <w:r w:rsidRPr="00546F1A">
        <w:rPr>
          <w:rFonts w:ascii="Traditional Arabic" w:eastAsia="Times New Roman" w:hAnsi="Traditional Arabic" w:cs="Traditional Arabic" w:hint="cs"/>
          <w:b/>
          <w:bCs/>
          <w:sz w:val="24"/>
          <w:szCs w:val="24"/>
          <w:rtl/>
        </w:rPr>
        <w:t>الشراء</w:t>
      </w:r>
      <w:r w:rsidRPr="00546F1A">
        <w:rPr>
          <w:rFonts w:ascii="Traditional Arabic" w:eastAsia="Times New Roman" w:hAnsi="Traditional Arabic" w:cs="Traditional Arabic" w:hint="cs"/>
          <w:b/>
          <w:bCs/>
          <w:sz w:val="24"/>
          <w:szCs w:val="24"/>
          <w:lang w:bidi="ar-EG"/>
        </w:rPr>
        <w:t xml:space="preserve"> </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lang w:bidi="ar-EG"/>
        </w:rPr>
        <w:t xml:space="preserve"> هي</w:t>
      </w:r>
      <w:r w:rsidRPr="00546F1A">
        <w:rPr>
          <w:rFonts w:ascii="Traditional Arabic" w:eastAsia="Times New Roman" w:hAnsi="Traditional Arabic" w:cs="Traditional Arabic" w:hint="cs"/>
          <w:sz w:val="24"/>
          <w:szCs w:val="24"/>
          <w:rtl/>
        </w:rPr>
        <w:t xml:space="preserve"> الركيزة الأساسية لنجاح أي سلسلة توريد؛ حيث تضمن تدفق المواد الخام والخدمات اللازمة للإنتاج. بدون عملية شراء منظمة ومتكاملة، لا يمكن لباقي مراحل سلسلة التوريد (مثل التصنيع واللوجستيات) أن تبدأ أو تعمل بكفاءة</w:t>
      </w:r>
    </w:p>
    <w:p w14:paraId="2E47D266" w14:textId="1C706B9D" w:rsidR="00731B82" w:rsidRPr="003E59E7"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3E59E7">
        <w:rPr>
          <w:rFonts w:ascii="Traditional Arabic" w:eastAsia="Times New Roman" w:hAnsi="Traditional Arabic" w:cs="Traditional Arabic" w:hint="cs"/>
          <w:b/>
          <w:bCs/>
          <w:sz w:val="28"/>
          <w:szCs w:val="28"/>
          <w:rtl/>
          <w:lang w:bidi="ar-EG"/>
        </w:rPr>
        <w:t xml:space="preserve">2.3.9.4 </w:t>
      </w:r>
      <w:r w:rsidR="00731B82" w:rsidRPr="003E59E7">
        <w:rPr>
          <w:rFonts w:ascii="Traditional Arabic" w:eastAsia="Times New Roman" w:hAnsi="Traditional Arabic" w:cs="Traditional Arabic" w:hint="cs"/>
          <w:b/>
          <w:bCs/>
          <w:sz w:val="28"/>
          <w:szCs w:val="28"/>
          <w:rtl/>
          <w:lang w:bidi="ar-EG"/>
        </w:rPr>
        <w:t>البعد الرابع: التوزيع</w:t>
      </w:r>
    </w:p>
    <w:p w14:paraId="6593AB7C" w14:textId="6444B44E" w:rsidR="008E70C7" w:rsidRPr="00546F1A" w:rsidRDefault="009412D9"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يعد</w:t>
      </w:r>
      <w:r w:rsidR="008E70C7" w:rsidRPr="00546F1A">
        <w:rPr>
          <w:rFonts w:ascii="Traditional Arabic" w:eastAsia="Times New Roman" w:hAnsi="Traditional Arabic" w:cs="Traditional Arabic" w:hint="cs"/>
          <w:sz w:val="24"/>
          <w:szCs w:val="24"/>
          <w:rtl/>
        </w:rPr>
        <w:t xml:space="preserve"> التوزيع البعد الرابع في سلسلة التوريد وهو حلقة الوصل الحيوية لنقل المنتجات من المصانع إلى المستهلكين، ويشمل </w:t>
      </w:r>
      <w:r w:rsidR="00067C01" w:rsidRPr="00546F1A">
        <w:rPr>
          <w:rFonts w:ascii="Traditional Arabic" w:eastAsia="Times New Roman" w:hAnsi="Traditional Arabic" w:cs="Traditional Arabic" w:hint="cs"/>
          <w:sz w:val="24"/>
          <w:szCs w:val="24"/>
          <w:rtl/>
        </w:rPr>
        <w:t>إدارة</w:t>
      </w:r>
      <w:r w:rsidR="008E70C7" w:rsidRPr="00546F1A">
        <w:rPr>
          <w:rFonts w:ascii="Traditional Arabic" w:eastAsia="Times New Roman" w:hAnsi="Traditional Arabic" w:cs="Traditional Arabic" w:hint="cs"/>
          <w:sz w:val="24"/>
          <w:szCs w:val="24"/>
          <w:rtl/>
        </w:rPr>
        <w:t xml:space="preserve"> المخزون، النقل والشحن، والتخزين الذكي</w:t>
      </w:r>
      <w:r w:rsidR="00B72C6D" w:rsidRPr="00546F1A">
        <w:rPr>
          <w:rFonts w:ascii="Traditional Arabic" w:eastAsia="Times New Roman" w:hAnsi="Traditional Arabic" w:cs="Traditional Arabic" w:hint="cs"/>
          <w:sz w:val="24"/>
          <w:szCs w:val="24"/>
          <w:rtl/>
        </w:rPr>
        <w:t>(</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Shyla. 2024</w:t>
      </w:r>
      <w:r w:rsidR="00B72C6D" w:rsidRPr="00546F1A">
        <w:rPr>
          <w:rFonts w:ascii="Traditional Arabic" w:eastAsia="Times New Roman" w:hAnsi="Traditional Arabic" w:cs="Traditional Arabic" w:hint="cs"/>
          <w:sz w:val="24"/>
          <w:szCs w:val="24"/>
          <w:rtl/>
          <w:lang w:bidi="ar-EG"/>
        </w:rPr>
        <w:t>)</w:t>
      </w:r>
    </w:p>
    <w:p w14:paraId="6D26A051" w14:textId="7ED30464" w:rsidR="008E70C7" w:rsidRPr="00546F1A" w:rsidRDefault="008E70C7"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مفهوم التوزيع في سلسلة التوريد</w:t>
      </w:r>
      <w:r w:rsidR="00B72C6D" w:rsidRPr="00546F1A">
        <w:rPr>
          <w:rFonts w:ascii="Traditional Arabic" w:eastAsia="Times New Roman" w:hAnsi="Traditional Arabic" w:cs="Traditional Arabic" w:hint="cs"/>
          <w:sz w:val="24"/>
          <w:szCs w:val="24"/>
          <w:rtl/>
          <w:lang w:bidi="ar-EG"/>
        </w:rPr>
        <w:t xml:space="preserve"> </w:t>
      </w:r>
      <w:r w:rsidR="00B72C6D" w:rsidRPr="00546F1A">
        <w:rPr>
          <w:rFonts w:ascii="Traditional Arabic" w:hAnsi="Traditional Arabic" w:cs="Traditional Arabic" w:hint="cs"/>
          <w:sz w:val="24"/>
          <w:szCs w:val="24"/>
          <w:lang w:bidi="ar-EG"/>
        </w:rPr>
        <w:t>Zapke, 2019)</w:t>
      </w:r>
      <w:r w:rsidR="00B72C6D" w:rsidRPr="00546F1A">
        <w:rPr>
          <w:rFonts w:ascii="Traditional Arabic" w:eastAsia="Times New Roman" w:hAnsi="Traditional Arabic" w:cs="Traditional Arabic" w:hint="cs"/>
          <w:sz w:val="24"/>
          <w:szCs w:val="24"/>
          <w:rtl/>
          <w:lang w:bidi="ar-EG"/>
        </w:rPr>
        <w:t>)</w:t>
      </w:r>
    </w:p>
    <w:p w14:paraId="7DE12F52" w14:textId="77777777" w:rsidR="008E70C7" w:rsidRPr="00546F1A" w:rsidRDefault="008E70C7">
      <w:pPr>
        <w:numPr>
          <w:ilvl w:val="0"/>
          <w:numId w:val="84"/>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يمثل الحركة الفعلية للبضائع بعد إنتاجها لضمان وصولها بالوقت المحدد</w:t>
      </w:r>
      <w:r w:rsidRPr="00546F1A">
        <w:rPr>
          <w:rFonts w:ascii="Traditional Arabic" w:eastAsia="Times New Roman" w:hAnsi="Traditional Arabic" w:cs="Traditional Arabic" w:hint="cs"/>
          <w:sz w:val="24"/>
          <w:szCs w:val="24"/>
          <w:lang w:bidi="ar-EG"/>
        </w:rPr>
        <w:t>.</w:t>
      </w:r>
    </w:p>
    <w:p w14:paraId="42E14C35" w14:textId="77777777" w:rsidR="008E70C7" w:rsidRPr="00546F1A" w:rsidRDefault="008E70C7">
      <w:pPr>
        <w:numPr>
          <w:ilvl w:val="0"/>
          <w:numId w:val="84"/>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يقلل من تكاليف النقل ويزيد من رضا العميل النهائي</w:t>
      </w:r>
      <w:r w:rsidRPr="00546F1A">
        <w:rPr>
          <w:rFonts w:ascii="Traditional Arabic" w:eastAsia="Times New Roman" w:hAnsi="Traditional Arabic" w:cs="Traditional Arabic" w:hint="cs"/>
          <w:sz w:val="24"/>
          <w:szCs w:val="24"/>
          <w:lang w:bidi="ar-EG"/>
        </w:rPr>
        <w:t>.</w:t>
      </w:r>
    </w:p>
    <w:p w14:paraId="58356AFD" w14:textId="2427BCF3" w:rsidR="008E70C7" w:rsidRPr="00546F1A" w:rsidRDefault="008E70C7">
      <w:pPr>
        <w:numPr>
          <w:ilvl w:val="0"/>
          <w:numId w:val="84"/>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يعتمد على شبكة اتصال دقيقة بين المورد والتاجر والمستهلك</w:t>
      </w:r>
    </w:p>
    <w:p w14:paraId="14564EAB" w14:textId="0A3254DF" w:rsidR="008E70C7" w:rsidRPr="00546F1A" w:rsidRDefault="008E70C7"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العناصر الأساسية لعملية التوزيع</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Zapke, 2019)</w:t>
      </w:r>
      <w:r w:rsidR="0084209F" w:rsidRPr="00546F1A">
        <w:rPr>
          <w:rFonts w:ascii="Traditional Arabic" w:eastAsia="Times New Roman" w:hAnsi="Traditional Arabic" w:cs="Traditional Arabic" w:hint="cs"/>
          <w:sz w:val="24"/>
          <w:szCs w:val="24"/>
          <w:rtl/>
          <w:lang w:bidi="ar-EG"/>
        </w:rPr>
        <w:t>)</w:t>
      </w:r>
    </w:p>
    <w:p w14:paraId="4E14B908" w14:textId="4679CB5D" w:rsidR="008E70C7" w:rsidRPr="00546F1A" w:rsidRDefault="008E70C7">
      <w:pPr>
        <w:numPr>
          <w:ilvl w:val="0"/>
          <w:numId w:val="83"/>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التخزين المؤقت</w:t>
      </w:r>
      <w:r w:rsidR="009412D9" w:rsidRPr="00546F1A">
        <w:rPr>
          <w:rFonts w:ascii="Traditional Arabic" w:eastAsia="Times New Roman" w:hAnsi="Traditional Arabic" w:cs="Traditional Arabic" w:hint="cs"/>
          <w:sz w:val="24"/>
          <w:szCs w:val="24"/>
          <w:rtl/>
          <w:lang w:bidi="ar-EG"/>
        </w:rPr>
        <w:t xml:space="preserve"> من خلال</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حفظ المنتجات في أماكن قريبة من أسواق الاستهلاك</w:t>
      </w:r>
      <w:r w:rsidRPr="00546F1A">
        <w:rPr>
          <w:rFonts w:ascii="Traditional Arabic" w:eastAsia="Times New Roman" w:hAnsi="Traditional Arabic" w:cs="Traditional Arabic" w:hint="cs"/>
          <w:sz w:val="24"/>
          <w:szCs w:val="24"/>
          <w:lang w:bidi="ar-EG"/>
        </w:rPr>
        <w:t>.</w:t>
      </w:r>
    </w:p>
    <w:p w14:paraId="0C0B499E" w14:textId="3B76E655" w:rsidR="008E70C7" w:rsidRPr="00546F1A" w:rsidRDefault="008E70C7">
      <w:pPr>
        <w:numPr>
          <w:ilvl w:val="0"/>
          <w:numId w:val="83"/>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اختيار وسائل النقل</w:t>
      </w:r>
      <w:r w:rsidR="009412D9" w:rsidRPr="00546F1A">
        <w:rPr>
          <w:rFonts w:ascii="Traditional Arabic" w:eastAsia="Times New Roman" w:hAnsi="Traditional Arabic" w:cs="Traditional Arabic" w:hint="cs"/>
          <w:sz w:val="24"/>
          <w:szCs w:val="24"/>
          <w:rtl/>
          <w:lang w:bidi="ar-EG"/>
        </w:rPr>
        <w:t xml:space="preserve"> وتشمل خطوات</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تحديد الشاحنات أو الطائرات أو القطارات الأنسب لسرعة التوصيل</w:t>
      </w:r>
      <w:r w:rsidRPr="00546F1A">
        <w:rPr>
          <w:rFonts w:ascii="Traditional Arabic" w:eastAsia="Times New Roman" w:hAnsi="Traditional Arabic" w:cs="Traditional Arabic" w:hint="cs"/>
          <w:sz w:val="24"/>
          <w:szCs w:val="24"/>
          <w:lang w:bidi="ar-EG"/>
        </w:rPr>
        <w:t>.</w:t>
      </w:r>
    </w:p>
    <w:p w14:paraId="2813E07B" w14:textId="6C8BCF3F" w:rsidR="008E70C7" w:rsidRPr="00546F1A" w:rsidRDefault="008E70C7">
      <w:pPr>
        <w:numPr>
          <w:ilvl w:val="0"/>
          <w:numId w:val="83"/>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مراقبة المخزون</w:t>
      </w:r>
      <w:r w:rsidR="009412D9" w:rsidRPr="00546F1A">
        <w:rPr>
          <w:rFonts w:ascii="Traditional Arabic" w:eastAsia="Times New Roman" w:hAnsi="Traditional Arabic" w:cs="Traditional Arabic" w:hint="cs"/>
          <w:sz w:val="24"/>
          <w:szCs w:val="24"/>
          <w:rtl/>
          <w:lang w:bidi="ar-EG"/>
        </w:rPr>
        <w:t xml:space="preserve"> وذلك للتاكد</w:t>
      </w:r>
      <w:r w:rsidRPr="00546F1A">
        <w:rPr>
          <w:rFonts w:ascii="Traditional Arabic" w:eastAsia="Times New Roman" w:hAnsi="Traditional Arabic" w:cs="Traditional Arabic" w:hint="cs"/>
          <w:sz w:val="24"/>
          <w:szCs w:val="24"/>
          <w:rtl/>
        </w:rPr>
        <w:t xml:space="preserve"> من توفر المنتجات دون فائض أو نقص</w:t>
      </w:r>
    </w:p>
    <w:p w14:paraId="35B756D2" w14:textId="5C8A650D" w:rsidR="00E25DE3" w:rsidRPr="00546F1A" w:rsidRDefault="008E70C7"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ويرى الباحث ان </w:t>
      </w:r>
      <w:r w:rsidRPr="00546F1A">
        <w:rPr>
          <w:rFonts w:ascii="Traditional Arabic" w:eastAsia="Times New Roman" w:hAnsi="Traditional Arabic" w:cs="Traditional Arabic" w:hint="cs"/>
          <w:sz w:val="24"/>
          <w:szCs w:val="24"/>
          <w:rtl/>
        </w:rPr>
        <w:t>التوزيع هو احد اهم الركائز الأساسية في سلسلة التوريد، وهو المسؤول عن نقل المنتجات من المصنع إلى العميل النهائي في الوقت والمكان المناسبين</w:t>
      </w:r>
      <w:r w:rsidRPr="00546F1A">
        <w:rPr>
          <w:rFonts w:ascii="Traditional Arabic" w:eastAsia="Times New Roman" w:hAnsi="Traditional Arabic" w:cs="Traditional Arabic" w:hint="cs"/>
          <w:sz w:val="24"/>
          <w:szCs w:val="24"/>
          <w:lang w:bidi="ar-EG"/>
        </w:rPr>
        <w:t>.</w:t>
      </w:r>
    </w:p>
    <w:p w14:paraId="7157EF6B" w14:textId="77777777" w:rsidR="00727207" w:rsidRPr="00546F1A" w:rsidRDefault="00727207" w:rsidP="00546F1A">
      <w:pPr>
        <w:bidi/>
        <w:spacing w:after="200" w:line="360" w:lineRule="auto"/>
        <w:jc w:val="both"/>
        <w:rPr>
          <w:rFonts w:ascii="Traditional Arabic" w:eastAsia="Times New Roman" w:hAnsi="Traditional Arabic" w:cs="Traditional Arabic"/>
          <w:sz w:val="24"/>
          <w:szCs w:val="24"/>
          <w:rtl/>
          <w:lang w:bidi="ar-EG"/>
        </w:rPr>
      </w:pPr>
    </w:p>
    <w:p w14:paraId="5AA5D6F2" w14:textId="5C87E8B8" w:rsidR="00CC583E" w:rsidRPr="003E59E7" w:rsidRDefault="00B14635" w:rsidP="00546F1A">
      <w:pPr>
        <w:bidi/>
        <w:spacing w:after="200" w:line="360" w:lineRule="auto"/>
        <w:jc w:val="both"/>
        <w:rPr>
          <w:rFonts w:ascii="Traditional Arabic" w:eastAsia="Times New Roman" w:hAnsi="Traditional Arabic" w:cs="Traditional Arabic"/>
          <w:b/>
          <w:bCs/>
          <w:sz w:val="28"/>
          <w:szCs w:val="28"/>
          <w:rtl/>
          <w:lang w:bidi="ar-EG"/>
        </w:rPr>
      </w:pPr>
      <w:r w:rsidRPr="003E59E7">
        <w:rPr>
          <w:rFonts w:ascii="Traditional Arabic" w:eastAsia="Times New Roman" w:hAnsi="Traditional Arabic" w:cs="Traditional Arabic" w:hint="cs"/>
          <w:b/>
          <w:bCs/>
          <w:sz w:val="28"/>
          <w:szCs w:val="28"/>
          <w:rtl/>
          <w:lang w:bidi="ar-EG"/>
        </w:rPr>
        <w:lastRenderedPageBreak/>
        <w:t xml:space="preserve">2.3.10 </w:t>
      </w:r>
      <w:r w:rsidR="00CC583E" w:rsidRPr="003E59E7">
        <w:rPr>
          <w:rFonts w:ascii="Traditional Arabic" w:eastAsia="Times New Roman" w:hAnsi="Traditional Arabic" w:cs="Traditional Arabic" w:hint="cs"/>
          <w:b/>
          <w:bCs/>
          <w:sz w:val="28"/>
          <w:szCs w:val="28"/>
          <w:rtl/>
          <w:lang w:bidi="ar-EG"/>
        </w:rPr>
        <w:t>النظريات العلمية المفسرة لسلسلة التوريد</w:t>
      </w:r>
    </w:p>
    <w:p w14:paraId="5183603C" w14:textId="5B90497E" w:rsidR="00CC583E" w:rsidRPr="00546F1A" w:rsidRDefault="00CC583E" w:rsidP="00546F1A">
      <w:p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 xml:space="preserve">تستند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التوريد إلى مجموعة من النظريات العلمية والاستراتيجية التي تفسر كيفية تحسين تدفق المواد، والخدمات، والمعلومات، وأبرزها</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المنظور القائم على الموارد</w:t>
      </w:r>
      <w:r w:rsidRPr="00546F1A">
        <w:rPr>
          <w:rFonts w:ascii="Traditional Arabic" w:eastAsia="Times New Roman" w:hAnsi="Traditional Arabic" w:cs="Traditional Arabic" w:hint="cs"/>
          <w:sz w:val="24"/>
          <w:szCs w:val="24"/>
          <w:lang w:bidi="ar-EG"/>
        </w:rPr>
        <w:t xml:space="preserve"> (RBV)</w:t>
      </w:r>
      <w:r w:rsidRPr="00546F1A">
        <w:rPr>
          <w:rFonts w:ascii="Traditional Arabic" w:eastAsia="Times New Roman" w:hAnsi="Traditional Arabic" w:cs="Traditional Arabic" w:hint="cs"/>
          <w:sz w:val="24"/>
          <w:szCs w:val="24"/>
          <w:rtl/>
        </w:rPr>
        <w:t>، نظرية تكلفة المعاملات</w:t>
      </w:r>
      <w:r w:rsidRPr="00546F1A">
        <w:rPr>
          <w:rFonts w:ascii="Traditional Arabic" w:eastAsia="Times New Roman" w:hAnsi="Traditional Arabic" w:cs="Traditional Arabic" w:hint="cs"/>
          <w:sz w:val="24"/>
          <w:szCs w:val="24"/>
          <w:lang w:bidi="ar-EG"/>
        </w:rPr>
        <w:t xml:space="preserve"> (TCA)</w:t>
      </w:r>
      <w:r w:rsidRPr="00546F1A">
        <w:rPr>
          <w:rFonts w:ascii="Traditional Arabic" w:eastAsia="Times New Roman" w:hAnsi="Traditional Arabic" w:cs="Traditional Arabic" w:hint="cs"/>
          <w:sz w:val="24"/>
          <w:szCs w:val="24"/>
          <w:rtl/>
        </w:rPr>
        <w:t>، والنظرية القائمة على المعرفة</w:t>
      </w:r>
      <w:r w:rsidRPr="00546F1A">
        <w:rPr>
          <w:rFonts w:ascii="Traditional Arabic" w:eastAsia="Times New Roman" w:hAnsi="Traditional Arabic" w:cs="Traditional Arabic" w:hint="cs"/>
          <w:sz w:val="24"/>
          <w:szCs w:val="24"/>
          <w:lang w:bidi="ar-EG"/>
        </w:rPr>
        <w:t xml:space="preserve"> (KBV).</w:t>
      </w:r>
    </w:p>
    <w:p w14:paraId="380FD037" w14:textId="77777777" w:rsidR="00CC583E" w:rsidRPr="00546F1A" w:rsidRDefault="00CC583E" w:rsidP="00546F1A">
      <w:pPr>
        <w:bidi/>
        <w:spacing w:after="200" w:line="360" w:lineRule="auto"/>
        <w:jc w:val="both"/>
        <w:rPr>
          <w:rFonts w:ascii="Traditional Arabic" w:eastAsia="Times New Roman" w:hAnsi="Traditional Arabic" w:cs="Traditional Arabic"/>
          <w:b/>
          <w:bCs/>
          <w:sz w:val="24"/>
          <w:szCs w:val="24"/>
          <w:lang w:bidi="ar-EG"/>
        </w:rPr>
      </w:pPr>
      <w:r w:rsidRPr="00546F1A">
        <w:rPr>
          <w:rFonts w:ascii="Traditional Arabic" w:eastAsia="Times New Roman" w:hAnsi="Traditional Arabic" w:cs="Traditional Arabic" w:hint="cs"/>
          <w:b/>
          <w:bCs/>
          <w:sz w:val="24"/>
          <w:szCs w:val="24"/>
          <w:rtl/>
        </w:rPr>
        <w:t>النظريات الأساسية لسلسلة التوريد</w:t>
      </w:r>
    </w:p>
    <w:p w14:paraId="66C487EA" w14:textId="65447AAF" w:rsidR="009412D9" w:rsidRPr="00546F1A" w:rsidRDefault="00CC583E" w:rsidP="00546F1A">
      <w:p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المنظور القائم على الموارد</w:t>
      </w:r>
      <w:r w:rsidRPr="00546F1A">
        <w:rPr>
          <w:rFonts w:ascii="Traditional Arabic" w:eastAsia="Times New Roman" w:hAnsi="Traditional Arabic" w:cs="Traditional Arabic" w:hint="cs"/>
          <w:b/>
          <w:bCs/>
          <w:sz w:val="24"/>
          <w:szCs w:val="24"/>
          <w:lang w:bidi="ar-EG"/>
        </w:rPr>
        <w:t xml:space="preserve"> </w:t>
      </w:r>
      <w:r w:rsidR="002C7363" w:rsidRPr="00546F1A">
        <w:rPr>
          <w:rFonts w:ascii="Traditional Arabic" w:eastAsia="Times New Roman" w:hAnsi="Traditional Arabic" w:cs="Traditional Arabic" w:hint="cs"/>
          <w:b/>
          <w:bCs/>
          <w:sz w:val="24"/>
          <w:szCs w:val="24"/>
          <w:lang w:bidi="ar-EG"/>
        </w:rPr>
        <w:t>:</w:t>
      </w:r>
      <w:r w:rsidRPr="00546F1A">
        <w:rPr>
          <w:rFonts w:ascii="Traditional Arabic" w:eastAsia="Times New Roman" w:hAnsi="Traditional Arabic" w:cs="Traditional Arabic" w:hint="cs"/>
          <w:b/>
          <w:bCs/>
          <w:sz w:val="24"/>
          <w:szCs w:val="24"/>
          <w:lang w:bidi="ar-EG"/>
        </w:rPr>
        <w:t>(RBV)</w:t>
      </w:r>
      <w:r w:rsidRPr="00546F1A">
        <w:rPr>
          <w:rFonts w:ascii="Traditional Arabic" w:eastAsia="Times New Roman" w:hAnsi="Traditional Arabic" w:cs="Traditional Arabic" w:hint="cs"/>
          <w:sz w:val="24"/>
          <w:szCs w:val="24"/>
          <w:lang w:bidi="ar-EG"/>
        </w:rPr>
        <w:t xml:space="preserve"> </w:t>
      </w:r>
    </w:p>
    <w:p w14:paraId="2B7CE4AF" w14:textId="5588C4D8" w:rsidR="0084209F" w:rsidRPr="00546F1A" w:rsidRDefault="009412D9" w:rsidP="00546F1A">
      <w:pPr>
        <w:tabs>
          <w:tab w:val="left" w:pos="7190"/>
        </w:tabs>
        <w:bidi/>
        <w:spacing w:line="360" w:lineRule="auto"/>
        <w:ind w:left="360"/>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t>المنظور القائم على الموارد (</w:t>
      </w:r>
      <w:r w:rsidRPr="00546F1A">
        <w:rPr>
          <w:rFonts w:ascii="Traditional Arabic" w:eastAsia="Times New Roman" w:hAnsi="Traditional Arabic" w:cs="Traditional Arabic" w:hint="cs"/>
          <w:sz w:val="24"/>
          <w:szCs w:val="24"/>
          <w:lang w:bidi="ar-EG"/>
        </w:rPr>
        <w:t>RBV</w:t>
      </w:r>
      <w:r w:rsidRPr="00546F1A">
        <w:rPr>
          <w:rFonts w:ascii="Traditional Arabic" w:eastAsia="Times New Roman" w:hAnsi="Traditional Arabic" w:cs="Traditional Arabic" w:hint="cs"/>
          <w:sz w:val="24"/>
          <w:szCs w:val="24"/>
          <w:rtl/>
          <w:lang w:bidi="ar-EG"/>
        </w:rPr>
        <w:t>) في سلسلة التوريد هو إطار استراتيجي يركز على استثمار الموارد والقدرات الداخلية للمنظمة لتحقيق ميزة تنافسية مستدامة، ويعتمد على معايير الموارد القيمة والنادرة والفريدة، ويمتد لتشمل شبكات التوريد المشتركة وي</w:t>
      </w:r>
      <w:r w:rsidR="00CC583E" w:rsidRPr="00546F1A">
        <w:rPr>
          <w:rFonts w:ascii="Traditional Arabic" w:eastAsia="Times New Roman" w:hAnsi="Traditional Arabic" w:cs="Traditional Arabic" w:hint="cs"/>
          <w:sz w:val="24"/>
          <w:szCs w:val="24"/>
          <w:rtl/>
        </w:rPr>
        <w:t>ركز على استغلال الموارد والقدرات الداخلية للشركة لتحقيق ميزة تنافسي</w:t>
      </w:r>
      <w:r w:rsidR="0084209F" w:rsidRPr="00546F1A">
        <w:rPr>
          <w:rFonts w:ascii="Traditional Arabic" w:eastAsia="Times New Roman" w:hAnsi="Traditional Arabic" w:cs="Traditional Arabic" w:hint="cs"/>
          <w:sz w:val="24"/>
          <w:szCs w:val="24"/>
          <w:rtl/>
          <w:lang w:bidi="ar-EG"/>
        </w:rPr>
        <w:t xml:space="preserve">ة </w:t>
      </w:r>
      <w:r w:rsidR="0084209F" w:rsidRPr="00546F1A">
        <w:rPr>
          <w:rFonts w:ascii="Traditional Arabic" w:hAnsi="Traditional Arabic" w:cs="Traditional Arabic" w:hint="cs"/>
          <w:sz w:val="24"/>
          <w:szCs w:val="24"/>
          <w:lang w:bidi="ar-EG"/>
        </w:rPr>
        <w:t>Pimenidis, &amp; Tonkin, 2021)</w:t>
      </w:r>
      <w:r w:rsidR="0084209F" w:rsidRPr="00546F1A">
        <w:rPr>
          <w:rFonts w:ascii="Traditional Arabic" w:hAnsi="Traditional Arabic" w:cs="Traditional Arabic" w:hint="cs"/>
          <w:sz w:val="24"/>
          <w:szCs w:val="24"/>
          <w:rtl/>
          <w:lang w:bidi="ar-EG"/>
        </w:rPr>
        <w:t>)</w:t>
      </w:r>
    </w:p>
    <w:p w14:paraId="0217BC47" w14:textId="10B7A960" w:rsidR="00C02E4E" w:rsidRPr="00546F1A" w:rsidRDefault="00C02E4E" w:rsidP="00546F1A">
      <w:pPr>
        <w:bidi/>
        <w:spacing w:after="200" w:line="360" w:lineRule="auto"/>
        <w:ind w:left="720"/>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عند تطبيق هذا المنظور على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سلسلة التوريد (</w:t>
      </w:r>
      <w:r w:rsidRPr="00546F1A">
        <w:rPr>
          <w:rFonts w:ascii="Traditional Arabic" w:eastAsia="Times New Roman" w:hAnsi="Traditional Arabic" w:cs="Traditional Arabic" w:hint="cs"/>
          <w:sz w:val="24"/>
          <w:szCs w:val="24"/>
          <w:lang w:bidi="ar-EG"/>
        </w:rPr>
        <w:t>SCM</w:t>
      </w:r>
      <w:r w:rsidRPr="00546F1A">
        <w:rPr>
          <w:rFonts w:ascii="Traditional Arabic" w:eastAsia="Times New Roman" w:hAnsi="Traditional Arabic" w:cs="Traditional Arabic" w:hint="cs"/>
          <w:sz w:val="24"/>
          <w:szCs w:val="24"/>
          <w:rtl/>
          <w:lang w:bidi="ar-EG"/>
        </w:rPr>
        <w:t>)، يتحول التركيز من مجرد خفض التكاليف التشغيلية إلى تطوير ودمج موارد مشتركة عابرة للحدود التنظيمية (بين الموردين، الشركة، والموزعين) لخلق قيمة يصعب على المنافسين تقليدها</w:t>
      </w:r>
      <w:r w:rsidR="0084209F" w:rsidRPr="00546F1A">
        <w:rPr>
          <w:rFonts w:ascii="Traditional Arabic" w:eastAsia="Times New Roman" w:hAnsi="Traditional Arabic" w:cs="Traditional Arabic" w:hint="cs"/>
          <w:sz w:val="24"/>
          <w:szCs w:val="24"/>
          <w:rtl/>
          <w:lang w:bidi="ar-EG"/>
        </w:rPr>
        <w:t xml:space="preserve"> </w:t>
      </w:r>
    </w:p>
    <w:p w14:paraId="3E38D08B" w14:textId="7AF47EBD" w:rsidR="00C02E4E" w:rsidRPr="00546F1A" w:rsidRDefault="00C02E4E" w:rsidP="00546F1A">
      <w:pPr>
        <w:tabs>
          <w:tab w:val="left" w:pos="903"/>
        </w:tabs>
        <w:bidi/>
        <w:spacing w:line="360" w:lineRule="auto"/>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أنواع الموارد في سلسلة التوريد وفقاً لـ</w:t>
      </w:r>
      <w:r w:rsidRPr="00546F1A">
        <w:rPr>
          <w:rFonts w:ascii="Traditional Arabic" w:eastAsia="Times New Roman" w:hAnsi="Traditional Arabic" w:cs="Traditional Arabic" w:hint="cs"/>
          <w:sz w:val="24"/>
          <w:szCs w:val="24"/>
          <w:lang w:bidi="ar-EG"/>
        </w:rPr>
        <w:t xml:space="preserve"> RBV</w:t>
      </w:r>
      <w:r w:rsidR="00727207" w:rsidRPr="00546F1A">
        <w:rPr>
          <w:rFonts w:ascii="Traditional Arabic" w:eastAsia="Times New Roman" w:hAnsi="Traditional Arabic" w:cs="Traditional Arabic" w:hint="cs"/>
          <w:sz w:val="24"/>
          <w:szCs w:val="24"/>
          <w:rtl/>
          <w:lang w:bidi="ar-EG"/>
        </w:rPr>
        <w:t>:</w:t>
      </w:r>
    </w:p>
    <w:p w14:paraId="5E45D6D1" w14:textId="10AF048F" w:rsidR="0084209F" w:rsidRPr="00546F1A" w:rsidRDefault="00C02E4E" w:rsidP="00546F1A">
      <w:pPr>
        <w:tabs>
          <w:tab w:val="left" w:pos="7190"/>
        </w:tabs>
        <w:bidi/>
        <w:spacing w:line="360" w:lineRule="auto"/>
        <w:jc w:val="both"/>
        <w:rPr>
          <w:rFonts w:ascii="Traditional Arabic" w:hAnsi="Traditional Arabic" w:cs="Traditional Arabic"/>
          <w:sz w:val="24"/>
          <w:szCs w:val="24"/>
          <w:rtl/>
          <w:lang w:bidi="ar-EG"/>
        </w:rPr>
      </w:pPr>
      <w:r w:rsidRPr="00546F1A">
        <w:rPr>
          <w:rFonts w:ascii="Traditional Arabic" w:eastAsia="Times New Roman" w:hAnsi="Traditional Arabic" w:cs="Traditional Arabic" w:hint="cs"/>
          <w:sz w:val="24"/>
          <w:szCs w:val="24"/>
          <w:rtl/>
        </w:rPr>
        <w:t>تنقسم الموارد داخل الشبكة إلى فئتين رئيسيتين</w:t>
      </w:r>
      <w:r w:rsidRPr="00546F1A">
        <w:rPr>
          <w:rFonts w:ascii="Traditional Arabic" w:eastAsia="Times New Roman" w:hAnsi="Traditional Arabic" w:cs="Traditional Arabic" w:hint="cs"/>
          <w:sz w:val="24"/>
          <w:szCs w:val="24"/>
          <w:lang w:bidi="ar-EG"/>
        </w:rPr>
        <w:t>:</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Nahr, &amp; Sadeghi, 2021)</w:t>
      </w:r>
      <w:r w:rsidR="0084209F" w:rsidRPr="00546F1A">
        <w:rPr>
          <w:rFonts w:ascii="Traditional Arabic" w:hAnsi="Traditional Arabic" w:cs="Traditional Arabic" w:hint="cs"/>
          <w:sz w:val="24"/>
          <w:szCs w:val="24"/>
          <w:rtl/>
          <w:lang w:bidi="ar-EG"/>
        </w:rPr>
        <w:t>)</w:t>
      </w:r>
    </w:p>
    <w:p w14:paraId="727A993B" w14:textId="5B353AF9" w:rsidR="00C02E4E" w:rsidRPr="00546F1A" w:rsidRDefault="00C02E4E">
      <w:pPr>
        <w:numPr>
          <w:ilvl w:val="0"/>
          <w:numId w:val="85"/>
        </w:numPr>
        <w:tabs>
          <w:tab w:val="left" w:pos="903"/>
        </w:tabs>
        <w:bidi/>
        <w:spacing w:line="360" w:lineRule="auto"/>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موارد مادية</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تشمل البنية التحتية للمستودعات، أساطيل النقل المتطورة، تكنولوجيا التصنيع، وأنظمة تكنولوجيا المعلومات المشتركة</w:t>
      </w:r>
    </w:p>
    <w:p w14:paraId="64555CF9" w14:textId="242446F0" w:rsidR="00C02E4E" w:rsidRPr="00546F1A" w:rsidRDefault="00C02E4E">
      <w:pPr>
        <w:numPr>
          <w:ilvl w:val="0"/>
          <w:numId w:val="85"/>
        </w:numPr>
        <w:tabs>
          <w:tab w:val="left" w:pos="903"/>
        </w:tabs>
        <w:bidi/>
        <w:spacing w:line="360" w:lineRule="auto"/>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موارد غير مادية</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وهي الأكثر قيمة وتشمل العلاقات القائمة على الثقة بين الشركاء، تبادل المعرفة الضمنية، ثقافة التعاون المرنة، وسمعة سلسلة التوريد في الالتزام بالجودة والتوقيت</w:t>
      </w:r>
    </w:p>
    <w:p w14:paraId="73AA7479" w14:textId="39DCB611" w:rsidR="00C02E4E" w:rsidRPr="00546F1A" w:rsidRDefault="00C02E4E" w:rsidP="00546F1A">
      <w:pPr>
        <w:tabs>
          <w:tab w:val="left" w:pos="903"/>
        </w:tabs>
        <w:bidi/>
        <w:spacing w:line="360" w:lineRule="auto"/>
        <w:rPr>
          <w:rFonts w:ascii="Traditional Arabic" w:eastAsia="Times New Roman" w:hAnsi="Traditional Arabic" w:cs="Traditional Arabic"/>
          <w:sz w:val="24"/>
          <w:szCs w:val="24"/>
          <w:lang w:bidi="ar-EG"/>
        </w:rPr>
      </w:pPr>
    </w:p>
    <w:p w14:paraId="0D78415C" w14:textId="3B5F4C95" w:rsidR="00C02E4E" w:rsidRPr="00546F1A" w:rsidRDefault="00CC583E" w:rsidP="00546F1A">
      <w:p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نظرية تكلفة المعاملات</w:t>
      </w:r>
      <w:r w:rsidRPr="00546F1A">
        <w:rPr>
          <w:rFonts w:ascii="Traditional Arabic" w:eastAsia="Times New Roman" w:hAnsi="Traditional Arabic" w:cs="Traditional Arabic" w:hint="cs"/>
          <w:b/>
          <w:bCs/>
          <w:sz w:val="24"/>
          <w:szCs w:val="24"/>
          <w:lang w:bidi="ar-EG"/>
        </w:rPr>
        <w:t xml:space="preserve"> (TCA)</w:t>
      </w:r>
      <w:r w:rsidRPr="00546F1A">
        <w:rPr>
          <w:rFonts w:ascii="Traditional Arabic" w:eastAsia="Times New Roman" w:hAnsi="Traditional Arabic" w:cs="Traditional Arabic" w:hint="cs"/>
          <w:sz w:val="24"/>
          <w:szCs w:val="24"/>
          <w:lang w:bidi="ar-EG"/>
        </w:rPr>
        <w:t xml:space="preserve"> </w:t>
      </w:r>
    </w:p>
    <w:p w14:paraId="7093BEFD" w14:textId="15FD6D02" w:rsidR="00CC583E" w:rsidRPr="00546F1A" w:rsidRDefault="00C02E4E" w:rsidP="00546F1A">
      <w:pPr>
        <w:bidi/>
        <w:spacing w:after="200" w:line="360" w:lineRule="auto"/>
        <w:ind w:left="360"/>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تستخدم نظرية تكلفة المعاملات (</w:t>
      </w:r>
      <w:r w:rsidRPr="00546F1A">
        <w:rPr>
          <w:rFonts w:ascii="Traditional Arabic" w:eastAsia="Times New Roman" w:hAnsi="Traditional Arabic" w:cs="Traditional Arabic" w:hint="cs"/>
          <w:sz w:val="24"/>
          <w:szCs w:val="24"/>
        </w:rPr>
        <w:t>TCA</w:t>
      </w:r>
      <w:r w:rsidRPr="00546F1A">
        <w:rPr>
          <w:rFonts w:ascii="Traditional Arabic" w:eastAsia="Times New Roman" w:hAnsi="Traditional Arabic" w:cs="Traditional Arabic" w:hint="cs"/>
          <w:sz w:val="24"/>
          <w:szCs w:val="24"/>
          <w:rtl/>
        </w:rPr>
        <w:t>) في سلسلة التوريد لفهم وتقييم التكاليف المرتبطة بتبادل السلع والخدمات. تركز النظرية على قرار الشراء من السوق الخارجي مقابل الإنتاج الداخلي، وتحديد أفضل طريقة لتقليل النفقات والمخاطر وت</w:t>
      </w:r>
      <w:r w:rsidR="00CC583E" w:rsidRPr="00546F1A">
        <w:rPr>
          <w:rFonts w:ascii="Traditional Arabic" w:eastAsia="Times New Roman" w:hAnsi="Traditional Arabic" w:cs="Traditional Arabic" w:hint="cs"/>
          <w:sz w:val="24"/>
          <w:szCs w:val="24"/>
          <w:rtl/>
        </w:rPr>
        <w:t>هتم بتقليل التكاليف المرتبطة بعمليات الشراء، التعاقد، وتبادل المعاملات بين الشركات والموردين</w:t>
      </w:r>
      <w:r w:rsidR="0084209F" w:rsidRPr="00546F1A">
        <w:rPr>
          <w:rFonts w:ascii="Traditional Arabic" w:eastAsia="Times New Roman" w:hAnsi="Traditional Arabic" w:cs="Traditional Arabic" w:hint="cs"/>
          <w:sz w:val="24"/>
          <w:szCs w:val="24"/>
        </w:rPr>
        <w:t xml:space="preserve"> </w:t>
      </w:r>
      <w:r w:rsidR="0084209F" w:rsidRPr="00546F1A">
        <w:rPr>
          <w:rFonts w:ascii="Traditional Arabic" w:hAnsi="Traditional Arabic" w:cs="Traditional Arabic" w:hint="cs"/>
          <w:sz w:val="24"/>
          <w:szCs w:val="24"/>
          <w:lang w:bidi="ar-EG"/>
        </w:rPr>
        <w:t>Belhadi, el, al, 2021)</w:t>
      </w:r>
      <w:r w:rsidR="0084209F" w:rsidRPr="00546F1A">
        <w:rPr>
          <w:rFonts w:ascii="Traditional Arabic" w:hAnsi="Traditional Arabic" w:cs="Traditional Arabic" w:hint="cs"/>
          <w:sz w:val="24"/>
          <w:szCs w:val="24"/>
          <w:rtl/>
          <w:lang w:bidi="ar-EG"/>
        </w:rPr>
        <w:t>)</w:t>
      </w:r>
      <w:r w:rsidR="00CC583E" w:rsidRPr="00546F1A">
        <w:rPr>
          <w:rFonts w:ascii="Traditional Arabic" w:eastAsia="Times New Roman" w:hAnsi="Traditional Arabic" w:cs="Traditional Arabic" w:hint="cs"/>
          <w:sz w:val="24"/>
          <w:szCs w:val="24"/>
          <w:lang w:bidi="ar-EG"/>
        </w:rPr>
        <w:t>.</w:t>
      </w:r>
    </w:p>
    <w:p w14:paraId="0AF266FC" w14:textId="77777777" w:rsidR="0084209F" w:rsidRPr="00546F1A" w:rsidRDefault="00C02E4E"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أنواع تكاليف المعاملات</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Beryl, el, al, 2021)</w:t>
      </w:r>
      <w:r w:rsidR="0084209F" w:rsidRPr="00546F1A">
        <w:rPr>
          <w:rFonts w:ascii="Traditional Arabic" w:hAnsi="Traditional Arabic" w:cs="Traditional Arabic" w:hint="cs"/>
          <w:sz w:val="24"/>
          <w:szCs w:val="24"/>
          <w:rtl/>
          <w:lang w:bidi="ar-EG"/>
        </w:rPr>
        <w:t>)</w:t>
      </w:r>
    </w:p>
    <w:p w14:paraId="45245FB3" w14:textId="4A8BFCFE" w:rsidR="00C02E4E" w:rsidRPr="00546F1A" w:rsidRDefault="00C02E4E">
      <w:pPr>
        <w:numPr>
          <w:ilvl w:val="0"/>
          <w:numId w:val="86"/>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lastRenderedPageBreak/>
        <w:t>تكلفة إيجاد موردين مناسبين وجمع معلومات عن الأسعار والجودة</w:t>
      </w:r>
      <w:r w:rsidRPr="00546F1A">
        <w:rPr>
          <w:rFonts w:ascii="Traditional Arabic" w:eastAsia="Times New Roman" w:hAnsi="Traditional Arabic" w:cs="Traditional Arabic" w:hint="cs"/>
          <w:sz w:val="24"/>
          <w:szCs w:val="24"/>
          <w:lang w:bidi="ar-EG"/>
        </w:rPr>
        <w:t>.</w:t>
      </w:r>
    </w:p>
    <w:p w14:paraId="1F783F27" w14:textId="7A88E20C" w:rsidR="00C02E4E" w:rsidRPr="00546F1A" w:rsidRDefault="00C02E4E">
      <w:pPr>
        <w:numPr>
          <w:ilvl w:val="0"/>
          <w:numId w:val="86"/>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النفقات المدفوعة لصياغة وتوقيع الاتفاقيات القانونية مع الموردين</w:t>
      </w:r>
      <w:r w:rsidRPr="00546F1A">
        <w:rPr>
          <w:rFonts w:ascii="Traditional Arabic" w:eastAsia="Times New Roman" w:hAnsi="Traditional Arabic" w:cs="Traditional Arabic" w:hint="cs"/>
          <w:sz w:val="24"/>
          <w:szCs w:val="24"/>
          <w:lang w:bidi="ar-EG"/>
        </w:rPr>
        <w:t>.</w:t>
      </w:r>
    </w:p>
    <w:p w14:paraId="631B8EF0" w14:textId="5331194C" w:rsidR="00C02E4E" w:rsidRPr="00546F1A" w:rsidRDefault="00C02E4E">
      <w:pPr>
        <w:numPr>
          <w:ilvl w:val="0"/>
          <w:numId w:val="86"/>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تكلفة التأكد من التزام المورد بشروط الجودة ومواعيد التسليم</w:t>
      </w:r>
      <w:r w:rsidRPr="00546F1A">
        <w:rPr>
          <w:rFonts w:ascii="Traditional Arabic" w:eastAsia="Times New Roman" w:hAnsi="Traditional Arabic" w:cs="Traditional Arabic" w:hint="cs"/>
          <w:sz w:val="24"/>
          <w:szCs w:val="24"/>
          <w:lang w:bidi="ar-EG"/>
        </w:rPr>
        <w:t>.</w:t>
      </w:r>
    </w:p>
    <w:p w14:paraId="1C492D7F" w14:textId="4C0AD0E1" w:rsidR="00C02E4E" w:rsidRPr="00546F1A" w:rsidRDefault="00C02E4E" w:rsidP="00546F1A">
      <w:pPr>
        <w:bidi/>
        <w:spacing w:after="200" w:line="360" w:lineRule="auto"/>
        <w:ind w:left="360"/>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تستخدم نظرية تكلفة المعاملات</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من وجهة نظر الباحث</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 xml:space="preserve">في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التوريد كإطار تحليلي لمساعدة الشركات في اتخاذ قرار حاسم</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هل تقوم بإنتاج المدخلات محلياً داخل الشركة (التكامل الرأسي) أم تشتريها من موردين خارجيين (الاستعانة بمصادر خارجية)؟ وتفترض النظرية أن أي عملية تبادل تجاري يصاحبها تكاليف خفية لإدارتها وحمايتها، والهدف هو اختيار الهيكل التنظيمي الذي يقلل مجموع تكاليف الإنتاج وتكاليف المعاملات</w:t>
      </w:r>
    </w:p>
    <w:p w14:paraId="751C6E0E" w14:textId="77777777" w:rsidR="0046583D" w:rsidRPr="00546F1A" w:rsidRDefault="00CC583E" w:rsidP="00546F1A">
      <w:p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النظرية القائمة على المعرفة</w:t>
      </w:r>
      <w:r w:rsidRPr="00546F1A">
        <w:rPr>
          <w:rFonts w:ascii="Traditional Arabic" w:eastAsia="Times New Roman" w:hAnsi="Traditional Arabic" w:cs="Traditional Arabic" w:hint="cs"/>
          <w:b/>
          <w:bCs/>
          <w:sz w:val="24"/>
          <w:szCs w:val="24"/>
          <w:lang w:bidi="ar-EG"/>
        </w:rPr>
        <w:t xml:space="preserve"> (KBV)</w:t>
      </w:r>
      <w:r w:rsidRPr="00546F1A">
        <w:rPr>
          <w:rFonts w:ascii="Traditional Arabic" w:eastAsia="Times New Roman" w:hAnsi="Traditional Arabic" w:cs="Traditional Arabic" w:hint="cs"/>
          <w:sz w:val="24"/>
          <w:szCs w:val="24"/>
          <w:lang w:bidi="ar-EG"/>
        </w:rPr>
        <w:t xml:space="preserve">: </w:t>
      </w:r>
    </w:p>
    <w:p w14:paraId="4F48B4EF" w14:textId="77777777" w:rsidR="0084209F" w:rsidRPr="00546F1A" w:rsidRDefault="0046583D"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النظرية القائمة على المعرفة (</w:t>
      </w:r>
      <w:r w:rsidRPr="00546F1A">
        <w:rPr>
          <w:rFonts w:ascii="Traditional Arabic" w:eastAsia="Times New Roman" w:hAnsi="Traditional Arabic" w:cs="Traditional Arabic" w:hint="cs"/>
          <w:sz w:val="24"/>
          <w:szCs w:val="24"/>
        </w:rPr>
        <w:t>KBV</w:t>
      </w:r>
      <w:r w:rsidRPr="00546F1A">
        <w:rPr>
          <w:rFonts w:ascii="Traditional Arabic" w:eastAsia="Times New Roman" w:hAnsi="Traditional Arabic" w:cs="Traditional Arabic" w:hint="cs"/>
          <w:sz w:val="24"/>
          <w:szCs w:val="24"/>
          <w:rtl/>
        </w:rPr>
        <w:t xml:space="preserve">) في سلسلة التوريد تعتبر المعرفة المورد الأستراتيجي الأهم للمؤسسة لتحقيق الكفاءة والميزة التنافسية. تشمل العناصر الأساسية لتطبيقها: مشاركة المعلومات، تكامل العمليات، والابتكار المستمر حيث </w:t>
      </w:r>
      <w:r w:rsidR="00CC583E" w:rsidRPr="00546F1A">
        <w:rPr>
          <w:rFonts w:ascii="Traditional Arabic" w:eastAsia="Times New Roman" w:hAnsi="Traditional Arabic" w:cs="Traditional Arabic" w:hint="cs"/>
          <w:sz w:val="24"/>
          <w:szCs w:val="24"/>
          <w:rtl/>
        </w:rPr>
        <w:t>تعتبر المعرفة وتبادل المعلومات بين أطراف السلسلة المورد الأساسي للقوة والكفاءة</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lang w:bidi="ar-EG"/>
        </w:rPr>
        <w:t>حيث تركز على كيفية تبادل المعرفة وتكاملها بين أطراف سلسلة التوريد (الموردين، المصنعين، والموزعين)</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 xml:space="preserve">Cao, el, al, 2021) </w:t>
      </w:r>
      <w:r w:rsidR="0084209F" w:rsidRPr="00546F1A">
        <w:rPr>
          <w:rFonts w:ascii="Traditional Arabic" w:hAnsi="Traditional Arabic" w:cs="Traditional Arabic" w:hint="cs"/>
          <w:sz w:val="24"/>
          <w:szCs w:val="24"/>
          <w:rtl/>
          <w:lang w:bidi="ar-EG"/>
        </w:rPr>
        <w:t>)</w:t>
      </w:r>
    </w:p>
    <w:p w14:paraId="6E2C7E43" w14:textId="77777777" w:rsidR="0084209F" w:rsidRPr="00546F1A" w:rsidRDefault="0046583D"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دور المعرفة في سلسلة التوريد:</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Yang, el, al, 2021)</w:t>
      </w:r>
      <w:r w:rsidR="0084209F" w:rsidRPr="00546F1A">
        <w:rPr>
          <w:rFonts w:ascii="Traditional Arabic" w:hAnsi="Traditional Arabic" w:cs="Traditional Arabic" w:hint="cs"/>
          <w:sz w:val="24"/>
          <w:szCs w:val="24"/>
          <w:rtl/>
          <w:lang w:bidi="ar-EG"/>
        </w:rPr>
        <w:t>)</w:t>
      </w:r>
    </w:p>
    <w:p w14:paraId="7A8316AA" w14:textId="1757DE4C" w:rsidR="0046583D" w:rsidRPr="00546F1A" w:rsidRDefault="0046583D">
      <w:pPr>
        <w:numPr>
          <w:ilvl w:val="0"/>
          <w:numId w:val="87"/>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تبادل البيانات</w:t>
      </w:r>
      <w:r w:rsidRPr="00546F1A">
        <w:rPr>
          <w:rFonts w:ascii="Traditional Arabic" w:eastAsia="Times New Roman" w:hAnsi="Traditional Arabic" w:cs="Traditional Arabic" w:hint="cs"/>
          <w:sz w:val="24"/>
          <w:szCs w:val="24"/>
          <w:rtl/>
          <w:lang w:bidi="ar-EG"/>
        </w:rPr>
        <w:t xml:space="preserve"> من خلال </w:t>
      </w:r>
      <w:r w:rsidRPr="00546F1A">
        <w:rPr>
          <w:rFonts w:ascii="Traditional Arabic" w:eastAsia="Times New Roman" w:hAnsi="Traditional Arabic" w:cs="Traditional Arabic" w:hint="cs"/>
          <w:sz w:val="24"/>
          <w:szCs w:val="24"/>
          <w:rtl/>
        </w:rPr>
        <w:t>مشاركة خطط الطلب والمخزون بين الموردين والعملاء لتقليل التهديدات</w:t>
      </w:r>
      <w:r w:rsidRPr="00546F1A">
        <w:rPr>
          <w:rFonts w:ascii="Traditional Arabic" w:eastAsia="Times New Roman" w:hAnsi="Traditional Arabic" w:cs="Traditional Arabic" w:hint="cs"/>
          <w:sz w:val="24"/>
          <w:szCs w:val="24"/>
          <w:lang w:bidi="ar-EG"/>
        </w:rPr>
        <w:t>.</w:t>
      </w:r>
    </w:p>
    <w:p w14:paraId="12096947" w14:textId="716D9C4F" w:rsidR="0046583D" w:rsidRPr="00546F1A" w:rsidRDefault="0046583D">
      <w:pPr>
        <w:numPr>
          <w:ilvl w:val="0"/>
          <w:numId w:val="87"/>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القدرات التكنولوجية</w:t>
      </w:r>
      <w:r w:rsidRPr="00546F1A">
        <w:rPr>
          <w:rFonts w:ascii="Traditional Arabic" w:eastAsia="Times New Roman" w:hAnsi="Traditional Arabic" w:cs="Traditional Arabic" w:hint="cs"/>
          <w:sz w:val="24"/>
          <w:szCs w:val="24"/>
          <w:rtl/>
          <w:lang w:bidi="ar-EG"/>
        </w:rPr>
        <w:t>عبر</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استخدام الأنظمة الرقمية لتخزين وتحليل تدفقات المعرفة بدقة</w:t>
      </w:r>
      <w:r w:rsidRPr="00546F1A">
        <w:rPr>
          <w:rFonts w:ascii="Traditional Arabic" w:eastAsia="Times New Roman" w:hAnsi="Traditional Arabic" w:cs="Traditional Arabic" w:hint="cs"/>
          <w:sz w:val="24"/>
          <w:szCs w:val="24"/>
          <w:lang w:bidi="ar-EG"/>
        </w:rPr>
        <w:t>.</w:t>
      </w:r>
    </w:p>
    <w:p w14:paraId="0E188377" w14:textId="5484E63B" w:rsidR="0046583D" w:rsidRPr="00546F1A" w:rsidRDefault="0046583D">
      <w:pPr>
        <w:numPr>
          <w:ilvl w:val="0"/>
          <w:numId w:val="87"/>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التنسيق المشترك</w:t>
      </w:r>
      <w:r w:rsidRPr="00546F1A">
        <w:rPr>
          <w:rFonts w:ascii="Traditional Arabic" w:eastAsia="Times New Roman" w:hAnsi="Traditional Arabic" w:cs="Traditional Arabic" w:hint="cs"/>
          <w:sz w:val="24"/>
          <w:szCs w:val="24"/>
          <w:rtl/>
          <w:lang w:bidi="ar-EG"/>
        </w:rPr>
        <w:t xml:space="preserve"> عبر</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بناء علاقات قوية تعتمد على الخبرات والمهارات البشرية لخفض التكاليف</w:t>
      </w:r>
    </w:p>
    <w:p w14:paraId="1F9E8F8E" w14:textId="39B0232D" w:rsidR="0046583D" w:rsidRPr="00546F1A" w:rsidRDefault="002C7363" w:rsidP="00546F1A">
      <w:pPr>
        <w:bidi/>
        <w:spacing w:after="200" w:line="360" w:lineRule="auto"/>
        <w:ind w:left="720"/>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t xml:space="preserve">تطبق تلك النظرية </w:t>
      </w:r>
      <w:r w:rsidRPr="00546F1A">
        <w:rPr>
          <w:rFonts w:ascii="Traditional Arabic" w:eastAsia="Times New Roman" w:hAnsi="Traditional Arabic" w:cs="Traditional Arabic" w:hint="cs"/>
          <w:sz w:val="24"/>
          <w:szCs w:val="24"/>
          <w:rtl/>
        </w:rPr>
        <w:t xml:space="preserve">في سلاسل التوريد الحديثة، حيث لا تتنافس الشركات ككيانات منفردة، بل تتنافس سلاسل التوريد بأكملها ضد بعضها البعض. وتتجسد النظرية هنا عبر ثلاثة </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lang w:bidi="ar-EG"/>
        </w:rPr>
        <w:t xml:space="preserve"> (مشاركة المعرفة – تكامل المعرفة – استيعاب المعرفة).</w:t>
      </w:r>
    </w:p>
    <w:p w14:paraId="3DE52963" w14:textId="5A7A7BBE" w:rsidR="00E25DE3" w:rsidRPr="00546F1A" w:rsidRDefault="00E51EE4" w:rsidP="00546F1A">
      <w:pPr>
        <w:bidi/>
        <w:spacing w:after="200" w:line="360" w:lineRule="auto"/>
        <w:jc w:val="both"/>
        <w:rPr>
          <w:rFonts w:ascii="Traditional Arabic" w:eastAsia="Times New Roman" w:hAnsi="Traditional Arabic" w:cs="Traditional Arabic"/>
          <w:b/>
          <w:bCs/>
          <w:sz w:val="24"/>
          <w:szCs w:val="24"/>
          <w:rtl/>
          <w:lang w:bidi="ar-EG"/>
        </w:rPr>
      </w:pPr>
      <w:r w:rsidRPr="00546F1A">
        <w:rPr>
          <w:rFonts w:ascii="Traditional Arabic" w:eastAsia="Times New Roman" w:hAnsi="Traditional Arabic" w:cs="Traditional Arabic" w:hint="cs"/>
          <w:b/>
          <w:bCs/>
          <w:sz w:val="24"/>
          <w:szCs w:val="24"/>
          <w:rtl/>
          <w:lang w:bidi="ar-EG"/>
        </w:rPr>
        <w:t>نظرية الشبكات</w:t>
      </w:r>
    </w:p>
    <w:p w14:paraId="4DAAB586" w14:textId="254EAB02" w:rsidR="00E51EE4" w:rsidRPr="00546F1A" w:rsidRDefault="00E51EE4" w:rsidP="00546F1A">
      <w:p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نظرية الشبكات في سلسلة التوريد هي نموذج تحليلي يعامل سلاسل الإمداد كبنية مترابطة تتكون من العقد (مثل الموردين والمصانع) والحواف (مثل مسارات النقل وتدفق المعلومات) لتحسين الكفاءة وتقليل المخاطر</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Jonathan, &amp; Other, 2020)</w:t>
      </w:r>
      <w:r w:rsidR="0084209F" w:rsidRPr="00546F1A">
        <w:rPr>
          <w:rFonts w:ascii="Traditional Arabic" w:hAnsi="Traditional Arabic" w:cs="Traditional Arabic" w:hint="cs"/>
          <w:sz w:val="24"/>
          <w:szCs w:val="24"/>
          <w:rtl/>
          <w:lang w:bidi="ar-EG"/>
        </w:rPr>
        <w:t>)</w:t>
      </w:r>
    </w:p>
    <w:p w14:paraId="08101B2A" w14:textId="56032306" w:rsidR="0084209F" w:rsidRPr="00546F1A" w:rsidRDefault="00E51EE4"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المكونات الأساسية للشبكة</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Ledro, &amp; Vinelli, 2022)</w:t>
      </w:r>
      <w:r w:rsidR="0084209F" w:rsidRPr="00546F1A">
        <w:rPr>
          <w:rFonts w:ascii="Traditional Arabic" w:hAnsi="Traditional Arabic" w:cs="Traditional Arabic" w:hint="cs"/>
          <w:sz w:val="24"/>
          <w:szCs w:val="24"/>
          <w:rtl/>
          <w:lang w:bidi="ar-EG"/>
        </w:rPr>
        <w:t>)</w:t>
      </w:r>
    </w:p>
    <w:p w14:paraId="6581E518" w14:textId="2A732B68" w:rsidR="00E51EE4" w:rsidRPr="00546F1A" w:rsidRDefault="00E51EE4">
      <w:pPr>
        <w:numPr>
          <w:ilvl w:val="0"/>
          <w:numId w:val="90"/>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lastRenderedPageBreak/>
        <w:t>العقد</w:t>
      </w:r>
      <w:r w:rsidRPr="00546F1A">
        <w:rPr>
          <w:rFonts w:ascii="Traditional Arabic" w:eastAsia="Times New Roman" w:hAnsi="Traditional Arabic" w:cs="Traditional Arabic" w:hint="cs"/>
          <w:sz w:val="24"/>
          <w:szCs w:val="24"/>
          <w:lang w:bidi="ar-EG"/>
        </w:rPr>
        <w:t xml:space="preserve"> (Nodes): </w:t>
      </w:r>
      <w:r w:rsidRPr="00546F1A">
        <w:rPr>
          <w:rFonts w:ascii="Traditional Arabic" w:eastAsia="Times New Roman" w:hAnsi="Traditional Arabic" w:cs="Traditional Arabic" w:hint="cs"/>
          <w:sz w:val="24"/>
          <w:szCs w:val="24"/>
          <w:rtl/>
        </w:rPr>
        <w:t>تمثل الشركات والمصانع ومستودعات التخزين ومراكز التوزيع والعملاء</w:t>
      </w:r>
      <w:r w:rsidRPr="00546F1A">
        <w:rPr>
          <w:rFonts w:ascii="Traditional Arabic" w:eastAsia="Times New Roman" w:hAnsi="Traditional Arabic" w:cs="Traditional Arabic" w:hint="cs"/>
          <w:sz w:val="24"/>
          <w:szCs w:val="24"/>
          <w:lang w:bidi="ar-EG"/>
        </w:rPr>
        <w:t>.</w:t>
      </w:r>
    </w:p>
    <w:p w14:paraId="433EA49B" w14:textId="3A827E93" w:rsidR="00E51EE4" w:rsidRPr="00546F1A" w:rsidRDefault="00E51EE4">
      <w:pPr>
        <w:numPr>
          <w:ilvl w:val="0"/>
          <w:numId w:val="90"/>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الحواف</w:t>
      </w:r>
      <w:r w:rsidRPr="00546F1A">
        <w:rPr>
          <w:rFonts w:ascii="Traditional Arabic" w:eastAsia="Times New Roman" w:hAnsi="Traditional Arabic" w:cs="Traditional Arabic" w:hint="cs"/>
          <w:sz w:val="24"/>
          <w:szCs w:val="24"/>
          <w:lang w:bidi="ar-EG"/>
        </w:rPr>
        <w:t xml:space="preserve"> (Edges): </w:t>
      </w:r>
      <w:r w:rsidRPr="00546F1A">
        <w:rPr>
          <w:rFonts w:ascii="Traditional Arabic" w:eastAsia="Times New Roman" w:hAnsi="Traditional Arabic" w:cs="Traditional Arabic" w:hint="cs"/>
          <w:sz w:val="24"/>
          <w:szCs w:val="24"/>
          <w:rtl/>
        </w:rPr>
        <w:t xml:space="preserve">تمثل خطوط النقل، قنوات </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 والتدفقات المالية والمادية بين العقد</w:t>
      </w:r>
      <w:r w:rsidRPr="00546F1A">
        <w:rPr>
          <w:rFonts w:ascii="Traditional Arabic" w:eastAsia="Times New Roman" w:hAnsi="Traditional Arabic" w:cs="Traditional Arabic" w:hint="cs"/>
          <w:sz w:val="24"/>
          <w:szCs w:val="24"/>
          <w:lang w:bidi="ar-EG"/>
        </w:rPr>
        <w:t xml:space="preserve">. </w:t>
      </w:r>
    </w:p>
    <w:p w14:paraId="68454796" w14:textId="77777777" w:rsidR="0084209F" w:rsidRPr="00546F1A" w:rsidRDefault="00E51EE4"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الفوائد والأهداف العملية</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Nahr, &amp; Sadeghi, 2021).</w:t>
      </w:r>
      <w:r w:rsidR="0084209F" w:rsidRPr="00546F1A">
        <w:rPr>
          <w:rFonts w:ascii="Traditional Arabic" w:hAnsi="Traditional Arabic" w:cs="Traditional Arabic" w:hint="cs"/>
          <w:sz w:val="24"/>
          <w:szCs w:val="24"/>
          <w:rtl/>
          <w:lang w:bidi="ar-EG"/>
        </w:rPr>
        <w:t>)</w:t>
      </w:r>
    </w:p>
    <w:p w14:paraId="3B4E559F" w14:textId="25E4465A" w:rsidR="00E51EE4" w:rsidRPr="00546F1A" w:rsidRDefault="00E51EE4">
      <w:pPr>
        <w:numPr>
          <w:ilvl w:val="0"/>
          <w:numId w:val="89"/>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تحسين التدفق</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عبر</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تنظيم حركة البضائع والمعلومات والأموال لتقليل التكاليف</w:t>
      </w:r>
      <w:r w:rsidRPr="00546F1A">
        <w:rPr>
          <w:rFonts w:ascii="Traditional Arabic" w:eastAsia="Times New Roman" w:hAnsi="Traditional Arabic" w:cs="Traditional Arabic" w:hint="cs"/>
          <w:sz w:val="24"/>
          <w:szCs w:val="24"/>
          <w:lang w:bidi="ar-EG"/>
        </w:rPr>
        <w:t>.</w:t>
      </w:r>
    </w:p>
    <w:p w14:paraId="4737883B" w14:textId="44DA79DA" w:rsidR="00E51EE4" w:rsidRPr="00546F1A" w:rsidRDefault="00067C01">
      <w:pPr>
        <w:numPr>
          <w:ilvl w:val="0"/>
          <w:numId w:val="89"/>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إدارة</w:t>
      </w:r>
      <w:r w:rsidR="00E51EE4" w:rsidRPr="00546F1A">
        <w:rPr>
          <w:rFonts w:ascii="Traditional Arabic" w:eastAsia="Times New Roman" w:hAnsi="Traditional Arabic" w:cs="Traditional Arabic" w:hint="cs"/>
          <w:sz w:val="24"/>
          <w:szCs w:val="24"/>
          <w:rtl/>
        </w:rPr>
        <w:t xml:space="preserve"> المخاطر</w:t>
      </w:r>
      <w:r w:rsidR="00E51EE4" w:rsidRPr="00546F1A">
        <w:rPr>
          <w:rFonts w:ascii="Traditional Arabic" w:eastAsia="Times New Roman" w:hAnsi="Traditional Arabic" w:cs="Traditional Arabic" w:hint="cs"/>
          <w:sz w:val="24"/>
          <w:szCs w:val="24"/>
          <w:rtl/>
          <w:lang w:bidi="ar-EG"/>
        </w:rPr>
        <w:t xml:space="preserve"> عبر ت</w:t>
      </w:r>
      <w:r w:rsidR="00E51EE4" w:rsidRPr="00546F1A">
        <w:rPr>
          <w:rFonts w:ascii="Traditional Arabic" w:eastAsia="Times New Roman" w:hAnsi="Traditional Arabic" w:cs="Traditional Arabic" w:hint="cs"/>
          <w:sz w:val="24"/>
          <w:szCs w:val="24"/>
          <w:rtl/>
        </w:rPr>
        <w:t>حديد نقاط الضعف أو الاختناقات عند تعطل أحد الموردين الأساسيين</w:t>
      </w:r>
      <w:r w:rsidR="00E51EE4" w:rsidRPr="00546F1A">
        <w:rPr>
          <w:rFonts w:ascii="Traditional Arabic" w:eastAsia="Times New Roman" w:hAnsi="Traditional Arabic" w:cs="Traditional Arabic" w:hint="cs"/>
          <w:sz w:val="24"/>
          <w:szCs w:val="24"/>
          <w:lang w:bidi="ar-EG"/>
        </w:rPr>
        <w:t>.</w:t>
      </w:r>
    </w:p>
    <w:p w14:paraId="3872269C" w14:textId="43973C63" w:rsidR="00E51EE4" w:rsidRPr="00546F1A" w:rsidRDefault="00E51EE4">
      <w:pPr>
        <w:numPr>
          <w:ilvl w:val="0"/>
          <w:numId w:val="89"/>
        </w:numPr>
        <w:bidi/>
        <w:spacing w:after="200"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رفع المرونة</w:t>
      </w:r>
      <w:r w:rsidRPr="00546F1A">
        <w:rPr>
          <w:rFonts w:ascii="Traditional Arabic" w:eastAsia="Times New Roman" w:hAnsi="Traditional Arabic" w:cs="Traditional Arabic" w:hint="cs"/>
          <w:sz w:val="24"/>
          <w:szCs w:val="24"/>
          <w:rtl/>
          <w:lang w:bidi="ar-EG"/>
        </w:rPr>
        <w:t xml:space="preserve"> من خلال</w:t>
      </w:r>
      <w:r w:rsidRPr="00546F1A">
        <w:rPr>
          <w:rFonts w:ascii="Traditional Arabic" w:eastAsia="Times New Roman" w:hAnsi="Traditional Arabic" w:cs="Traditional Arabic" w:hint="cs"/>
          <w:sz w:val="24"/>
          <w:szCs w:val="24"/>
          <w:rtl/>
        </w:rPr>
        <w:t>سرعة الاستجابة لمتطلبات السوق وتغيرات الطلب المستمرة</w:t>
      </w:r>
    </w:p>
    <w:p w14:paraId="16A8B867" w14:textId="64D5CC05" w:rsidR="007C5ADA" w:rsidRPr="00546F1A" w:rsidRDefault="00857D4A"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ويرى الباحث </w:t>
      </w:r>
      <w:r w:rsidRPr="00546F1A">
        <w:rPr>
          <w:rFonts w:ascii="Traditional Arabic" w:eastAsia="Times New Roman" w:hAnsi="Traditional Arabic" w:cs="Traditional Arabic" w:hint="cs"/>
          <w:sz w:val="24"/>
          <w:szCs w:val="24"/>
          <w:rtl/>
        </w:rPr>
        <w:t>أن النظريات العلمية في سلسلة التوريد تسهم بشكل رئيسي في تحقيق اتخاذ قرارات دقيقة، تقليل التكاليف التشغيلية، وتعزيز المرونة والكفاءة</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توفر هذه الأطر المعرفية فهماً عميقاً لتحسين العمليات والتعامل مع التحديات المختلفة</w:t>
      </w:r>
    </w:p>
    <w:p w14:paraId="467B9591" w14:textId="77777777" w:rsidR="007C5ADA" w:rsidRDefault="007C5ADA" w:rsidP="00546F1A">
      <w:pPr>
        <w:bidi/>
        <w:spacing w:after="200" w:line="360" w:lineRule="auto"/>
        <w:jc w:val="both"/>
        <w:rPr>
          <w:rFonts w:ascii="Traditional Arabic" w:eastAsia="Times New Roman" w:hAnsi="Traditional Arabic" w:cs="Traditional Arabic"/>
          <w:sz w:val="24"/>
          <w:szCs w:val="24"/>
          <w:rtl/>
        </w:rPr>
      </w:pPr>
    </w:p>
    <w:p w14:paraId="31F1D607" w14:textId="77777777" w:rsidR="006848B4" w:rsidRDefault="006848B4" w:rsidP="006848B4">
      <w:pPr>
        <w:bidi/>
        <w:spacing w:after="200" w:line="360" w:lineRule="auto"/>
        <w:jc w:val="both"/>
        <w:rPr>
          <w:rFonts w:ascii="Traditional Arabic" w:eastAsia="Times New Roman" w:hAnsi="Traditional Arabic" w:cs="Traditional Arabic"/>
          <w:sz w:val="24"/>
          <w:szCs w:val="24"/>
          <w:rtl/>
        </w:rPr>
      </w:pPr>
    </w:p>
    <w:p w14:paraId="6A1721B0" w14:textId="77777777" w:rsidR="006848B4" w:rsidRDefault="006848B4" w:rsidP="006848B4">
      <w:pPr>
        <w:bidi/>
        <w:spacing w:after="200" w:line="360" w:lineRule="auto"/>
        <w:jc w:val="both"/>
        <w:rPr>
          <w:rFonts w:ascii="Traditional Arabic" w:eastAsia="Times New Roman" w:hAnsi="Traditional Arabic" w:cs="Traditional Arabic"/>
          <w:sz w:val="24"/>
          <w:szCs w:val="24"/>
          <w:rtl/>
        </w:rPr>
      </w:pPr>
    </w:p>
    <w:p w14:paraId="4B20EE0C" w14:textId="77777777" w:rsidR="006848B4" w:rsidRPr="00546F1A" w:rsidRDefault="006848B4" w:rsidP="006848B4">
      <w:pPr>
        <w:bidi/>
        <w:spacing w:after="200" w:line="360" w:lineRule="auto"/>
        <w:jc w:val="both"/>
        <w:rPr>
          <w:rFonts w:ascii="Traditional Arabic" w:eastAsia="Times New Roman" w:hAnsi="Traditional Arabic" w:cs="Traditional Arabic"/>
          <w:sz w:val="24"/>
          <w:szCs w:val="24"/>
          <w:rtl/>
        </w:rPr>
      </w:pPr>
    </w:p>
    <w:p w14:paraId="5FCD198A" w14:textId="6BFC6B84" w:rsidR="007C5ADA" w:rsidRPr="003E59E7" w:rsidRDefault="007C5ADA" w:rsidP="00546F1A">
      <w:pPr>
        <w:bidi/>
        <w:spacing w:after="200" w:line="360" w:lineRule="auto"/>
        <w:jc w:val="center"/>
        <w:rPr>
          <w:rFonts w:ascii="Traditional Arabic" w:eastAsia="Times New Roman" w:hAnsi="Traditional Arabic" w:cs="Traditional Arabic"/>
          <w:sz w:val="32"/>
          <w:szCs w:val="32"/>
          <w:rtl/>
        </w:rPr>
      </w:pPr>
      <w:r w:rsidRPr="003E59E7">
        <w:rPr>
          <w:rFonts w:ascii="Traditional Arabic" w:eastAsia="Times New Roman" w:hAnsi="Traditional Arabic" w:cs="Traditional Arabic" w:hint="cs"/>
          <w:b/>
          <w:bCs/>
          <w:sz w:val="32"/>
          <w:szCs w:val="32"/>
          <w:rtl/>
        </w:rPr>
        <w:t>المبحث الثالث</w:t>
      </w:r>
    </w:p>
    <w:p w14:paraId="2D845CE2" w14:textId="5D4F1EED" w:rsidR="00CD6DF7" w:rsidRPr="003E59E7" w:rsidRDefault="00A60DEB" w:rsidP="00546F1A">
      <w:pPr>
        <w:bidi/>
        <w:spacing w:after="200" w:line="360" w:lineRule="auto"/>
        <w:jc w:val="both"/>
        <w:rPr>
          <w:rFonts w:ascii="Traditional Arabic" w:eastAsia="Times New Roman" w:hAnsi="Traditional Arabic" w:cs="Traditional Arabic"/>
          <w:sz w:val="32"/>
          <w:szCs w:val="32"/>
          <w:rtl/>
        </w:rPr>
      </w:pPr>
      <w:r w:rsidRPr="003E59E7">
        <w:rPr>
          <w:rFonts w:ascii="Traditional Arabic" w:eastAsia="Times New Roman" w:hAnsi="Traditional Arabic" w:cs="Traditional Arabic" w:hint="cs"/>
          <w:b/>
          <w:bCs/>
          <w:sz w:val="32"/>
          <w:szCs w:val="32"/>
          <w:rtl/>
        </w:rPr>
        <w:t>2.4</w:t>
      </w:r>
      <w:r w:rsidR="003B02F4" w:rsidRPr="003E59E7">
        <w:rPr>
          <w:rFonts w:ascii="Traditional Arabic" w:eastAsia="Times New Roman" w:hAnsi="Traditional Arabic" w:cs="Traditional Arabic" w:hint="cs"/>
          <w:b/>
          <w:bCs/>
          <w:sz w:val="32"/>
          <w:szCs w:val="32"/>
          <w:rtl/>
        </w:rPr>
        <w:t xml:space="preserve"> </w:t>
      </w:r>
      <w:r w:rsidR="00665F23" w:rsidRPr="003E59E7">
        <w:rPr>
          <w:rFonts w:ascii="Traditional Arabic" w:eastAsia="Times New Roman" w:hAnsi="Traditional Arabic" w:cs="Traditional Arabic" w:hint="cs"/>
          <w:b/>
          <w:bCs/>
          <w:sz w:val="32"/>
          <w:szCs w:val="32"/>
          <w:rtl/>
        </w:rPr>
        <w:t>الإطار</w:t>
      </w:r>
      <w:r w:rsidR="003B02F4" w:rsidRPr="003E59E7">
        <w:rPr>
          <w:rFonts w:ascii="Traditional Arabic" w:eastAsia="Times New Roman" w:hAnsi="Traditional Arabic" w:cs="Traditional Arabic" w:hint="cs"/>
          <w:b/>
          <w:bCs/>
          <w:sz w:val="32"/>
          <w:szCs w:val="32"/>
          <w:rtl/>
        </w:rPr>
        <w:t xml:space="preserve"> النظري للعلاقة بين الذكاء </w:t>
      </w:r>
      <w:r w:rsidR="00067C01" w:rsidRPr="003E59E7">
        <w:rPr>
          <w:rFonts w:ascii="Traditional Arabic" w:eastAsia="Times New Roman" w:hAnsi="Traditional Arabic" w:cs="Traditional Arabic" w:hint="cs"/>
          <w:b/>
          <w:bCs/>
          <w:sz w:val="32"/>
          <w:szCs w:val="32"/>
          <w:rtl/>
        </w:rPr>
        <w:t>الإصطناعي</w:t>
      </w:r>
      <w:r w:rsidR="003B02F4" w:rsidRPr="003E59E7">
        <w:rPr>
          <w:rFonts w:ascii="Traditional Arabic" w:eastAsia="Times New Roman" w:hAnsi="Traditional Arabic" w:cs="Traditional Arabic" w:hint="cs"/>
          <w:b/>
          <w:bCs/>
          <w:sz w:val="32"/>
          <w:szCs w:val="32"/>
          <w:rtl/>
        </w:rPr>
        <w:t xml:space="preserve"> وسلسلة التوريد</w:t>
      </w:r>
      <w:r w:rsidR="003B02F4" w:rsidRPr="003E59E7">
        <w:rPr>
          <w:rFonts w:ascii="Traditional Arabic" w:eastAsia="Times New Roman" w:hAnsi="Traditional Arabic" w:cs="Traditional Arabic" w:hint="cs"/>
          <w:sz w:val="32"/>
          <w:szCs w:val="32"/>
          <w:rtl/>
        </w:rPr>
        <w:t xml:space="preserve"> </w:t>
      </w:r>
    </w:p>
    <w:p w14:paraId="39D2485F" w14:textId="5D47C78B" w:rsidR="003E6948" w:rsidRDefault="004A1A5C"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أدى 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 ثورة في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من خلال تقديم حلول مبتكرة </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عزيز الكفاءة وخفض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ف وتحسين الأداء العام. وا</w:t>
      </w:r>
      <w:r w:rsidR="00AB3C9E" w:rsidRPr="00546F1A">
        <w:rPr>
          <w:rFonts w:ascii="Traditional Arabic" w:eastAsia="Times New Roman" w:hAnsi="Traditional Arabic" w:cs="Traditional Arabic" w:hint="cs"/>
          <w:sz w:val="24"/>
          <w:szCs w:val="24"/>
          <w:rtl/>
        </w:rPr>
        <w:t>لــتــن</w:t>
      </w:r>
      <w:r w:rsidRPr="00546F1A">
        <w:rPr>
          <w:rFonts w:ascii="Traditional Arabic" w:eastAsia="Times New Roman" w:hAnsi="Traditional Arabic" w:cs="Traditional Arabic" w:hint="cs"/>
          <w:sz w:val="24"/>
          <w:szCs w:val="24"/>
          <w:rtl/>
        </w:rPr>
        <w:t>بؤ بالطلب وتحسين المخزون وتم استخدامه في تشكيل الطريقة ا</w:t>
      </w:r>
      <w:r w:rsidR="00AB3C9E" w:rsidRPr="00546F1A">
        <w:rPr>
          <w:rFonts w:ascii="Traditional Arabic" w:eastAsia="Times New Roman" w:hAnsi="Traditional Arabic" w:cs="Traditional Arabic" w:hint="cs"/>
          <w:sz w:val="24"/>
          <w:szCs w:val="24"/>
          <w:rtl/>
        </w:rPr>
        <w:t>لــتــي</w:t>
      </w:r>
      <w:r w:rsidRPr="00546F1A">
        <w:rPr>
          <w:rFonts w:ascii="Traditional Arabic" w:eastAsia="Times New Roman" w:hAnsi="Traditional Arabic" w:cs="Traditional Arabic" w:hint="cs"/>
          <w:sz w:val="24"/>
          <w:szCs w:val="24"/>
          <w:rtl/>
        </w:rPr>
        <w:t xml:space="preserve"> تدير بها الشركات سلاسل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حقيق المرونة والاستدامة والقدرة ا</w:t>
      </w:r>
      <w:r w:rsidR="00AB3C9E" w:rsidRPr="00546F1A">
        <w:rPr>
          <w:rFonts w:ascii="Traditional Arabic" w:eastAsia="Times New Roman" w:hAnsi="Traditional Arabic" w:cs="Traditional Arabic" w:hint="cs"/>
          <w:sz w:val="24"/>
          <w:szCs w:val="24"/>
          <w:rtl/>
        </w:rPr>
        <w:t>لــتــن</w:t>
      </w:r>
      <w:r w:rsidRPr="00546F1A">
        <w:rPr>
          <w:rFonts w:ascii="Traditional Arabic" w:eastAsia="Times New Roman" w:hAnsi="Traditional Arabic" w:cs="Traditional Arabic" w:hint="cs"/>
          <w:sz w:val="24"/>
          <w:szCs w:val="24"/>
          <w:rtl/>
        </w:rPr>
        <w:t xml:space="preserve">افسية. </w:t>
      </w:r>
    </w:p>
    <w:p w14:paraId="250E29A3" w14:textId="77777777" w:rsidR="003E59E7" w:rsidRPr="00546F1A" w:rsidRDefault="003E59E7" w:rsidP="003E59E7">
      <w:pPr>
        <w:bidi/>
        <w:spacing w:after="200" w:line="360" w:lineRule="auto"/>
        <w:jc w:val="both"/>
        <w:rPr>
          <w:rFonts w:ascii="Traditional Arabic" w:eastAsia="Times New Roman" w:hAnsi="Traditional Arabic" w:cs="Traditional Arabic"/>
          <w:sz w:val="24"/>
          <w:szCs w:val="24"/>
          <w:rtl/>
        </w:rPr>
      </w:pPr>
    </w:p>
    <w:p w14:paraId="544FED32" w14:textId="03322E13" w:rsidR="003E6948" w:rsidRPr="003E59E7" w:rsidRDefault="003E6948"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 xml:space="preserve">2.4.1 العلاقة بين الذكاء </w:t>
      </w:r>
      <w:r w:rsidR="00067C01" w:rsidRPr="003E59E7">
        <w:rPr>
          <w:rFonts w:ascii="Traditional Arabic" w:eastAsia="Times New Roman" w:hAnsi="Traditional Arabic" w:cs="Traditional Arabic" w:hint="cs"/>
          <w:b/>
          <w:bCs/>
          <w:sz w:val="28"/>
          <w:szCs w:val="28"/>
          <w:rtl/>
        </w:rPr>
        <w:t>الإصطناعي</w:t>
      </w:r>
      <w:r w:rsidRPr="003E59E7">
        <w:rPr>
          <w:rFonts w:ascii="Traditional Arabic" w:eastAsia="Times New Roman" w:hAnsi="Traditional Arabic" w:cs="Traditional Arabic" w:hint="cs"/>
          <w:b/>
          <w:bCs/>
          <w:sz w:val="28"/>
          <w:szCs w:val="28"/>
          <w:rtl/>
        </w:rPr>
        <w:t xml:space="preserve"> وسلسلة التوريد</w:t>
      </w:r>
    </w:p>
    <w:p w14:paraId="71F66035" w14:textId="1FF94880" w:rsidR="004A1A5C" w:rsidRPr="00546F1A" w:rsidRDefault="003E6948"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يمكن تحديد العلاقة بين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وسلسلة التوريد </w:t>
      </w:r>
      <w:r w:rsidR="004A1A5C" w:rsidRPr="00546F1A">
        <w:rPr>
          <w:rFonts w:ascii="Traditional Arabic" w:eastAsia="Times New Roman" w:hAnsi="Traditional Arabic" w:cs="Traditional Arabic" w:hint="cs"/>
          <w:sz w:val="24"/>
          <w:szCs w:val="24"/>
          <w:rtl/>
        </w:rPr>
        <w:t>عبر عدد من الخطوات</w:t>
      </w:r>
      <w:r w:rsidRPr="00546F1A">
        <w:rPr>
          <w:rFonts w:ascii="Traditional Arabic" w:eastAsia="Times New Roman" w:hAnsi="Traditional Arabic" w:cs="Traditional Arabic" w:hint="cs"/>
          <w:sz w:val="24"/>
          <w:szCs w:val="24"/>
          <w:rtl/>
        </w:rPr>
        <w:t xml:space="preserve"> وفق تسلسل معين</w:t>
      </w:r>
      <w:r w:rsidR="004A1A5C"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ي</w:t>
      </w:r>
      <w:r w:rsidR="00AB3C9E" w:rsidRPr="00546F1A">
        <w:rPr>
          <w:rFonts w:ascii="Traditional Arabic" w:eastAsia="Times New Roman" w:hAnsi="Traditional Arabic" w:cs="Traditional Arabic" w:hint="cs"/>
          <w:sz w:val="24"/>
          <w:szCs w:val="24"/>
          <w:rtl/>
        </w:rPr>
        <w:t>ت</w:t>
      </w:r>
      <w:r w:rsidR="004A1A5C" w:rsidRPr="00546F1A">
        <w:rPr>
          <w:rFonts w:ascii="Traditional Arabic" w:eastAsia="Times New Roman" w:hAnsi="Traditional Arabic" w:cs="Traditional Arabic" w:hint="cs"/>
          <w:sz w:val="24"/>
          <w:szCs w:val="24"/>
          <w:rtl/>
        </w:rPr>
        <w:t>مثل في الا</w:t>
      </w:r>
      <w:r w:rsidR="00AB3C9E" w:rsidRPr="00546F1A">
        <w:rPr>
          <w:rFonts w:ascii="Traditional Arabic" w:eastAsia="Times New Roman" w:hAnsi="Traditional Arabic" w:cs="Traditional Arabic" w:hint="cs"/>
          <w:sz w:val="24"/>
          <w:szCs w:val="24"/>
          <w:rtl/>
        </w:rPr>
        <w:t>تــي</w:t>
      </w:r>
      <w:r w:rsidR="004A1A5C" w:rsidRPr="00546F1A">
        <w:rPr>
          <w:rFonts w:ascii="Traditional Arabic" w:eastAsia="Times New Roman" w:hAnsi="Traditional Arabic" w:cs="Traditional Arabic" w:hint="cs"/>
          <w:sz w:val="24"/>
          <w:szCs w:val="24"/>
        </w:rPr>
        <w:t>:</w:t>
      </w:r>
      <w:r w:rsidR="00C54C7D" w:rsidRPr="00546F1A">
        <w:rPr>
          <w:rFonts w:ascii="Traditional Arabic" w:eastAsia="Times New Roman" w:hAnsi="Traditional Arabic" w:cs="Traditional Arabic" w:hint="cs"/>
          <w:sz w:val="24"/>
          <w:szCs w:val="24"/>
          <w:rtl/>
        </w:rPr>
        <w:t xml:space="preserve"> (الطبال،2024).</w:t>
      </w:r>
    </w:p>
    <w:p w14:paraId="09E02923" w14:textId="0FA3DB43" w:rsidR="004A1A5C" w:rsidRPr="00546F1A" w:rsidRDefault="004A1A5C"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b/>
          <w:bCs/>
          <w:sz w:val="24"/>
          <w:szCs w:val="24"/>
          <w:rtl/>
        </w:rPr>
        <w:lastRenderedPageBreak/>
        <w:t>أولا</w:t>
      </w:r>
      <w:r w:rsidRPr="00546F1A">
        <w:rPr>
          <w:rFonts w:ascii="Traditional Arabic" w:eastAsia="Times New Roman" w:hAnsi="Traditional Arabic" w:cs="Traditional Arabic" w:hint="cs"/>
          <w:sz w:val="24"/>
          <w:szCs w:val="24"/>
          <w:rtl/>
        </w:rPr>
        <w:t>: ا</w:t>
      </w:r>
      <w:r w:rsidR="00AB3C9E" w:rsidRPr="00546F1A">
        <w:rPr>
          <w:rFonts w:ascii="Traditional Arabic" w:eastAsia="Times New Roman" w:hAnsi="Traditional Arabic" w:cs="Traditional Arabic" w:hint="cs"/>
          <w:sz w:val="24"/>
          <w:szCs w:val="24"/>
          <w:rtl/>
        </w:rPr>
        <w:t>لــتــن</w:t>
      </w:r>
      <w:r w:rsidRPr="00546F1A">
        <w:rPr>
          <w:rFonts w:ascii="Traditional Arabic" w:eastAsia="Times New Roman" w:hAnsi="Traditional Arabic" w:cs="Traditional Arabic" w:hint="cs"/>
          <w:sz w:val="24"/>
          <w:szCs w:val="24"/>
          <w:rtl/>
        </w:rPr>
        <w:t xml:space="preserve">بؤ بالطلب باستخدام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من خلال الاستفادة من بيانات المبيعات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اريخية واتجاهات السوق والعوامل الخارجية مما مكن من ضبط مس</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يات المخزون وتخفيف المخاطر المرتبطة بتقلب الطلب، وتحقيق رضا العميل مما ساهم في تحسين عم</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ات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وتحقيق ميزة </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 xml:space="preserve">افسية </w:t>
      </w:r>
      <w:r w:rsidR="00665F23" w:rsidRPr="00546F1A">
        <w:rPr>
          <w:rFonts w:ascii="Traditional Arabic" w:eastAsia="Times New Roman" w:hAnsi="Traditional Arabic" w:cs="Traditional Arabic" w:hint="cs"/>
          <w:sz w:val="24"/>
          <w:szCs w:val="24"/>
          <w:rtl/>
        </w:rPr>
        <w:t>و</w:t>
      </w:r>
      <w:r w:rsidRPr="00546F1A">
        <w:rPr>
          <w:rFonts w:ascii="Traditional Arabic" w:eastAsia="Times New Roman" w:hAnsi="Traditional Arabic" w:cs="Traditional Arabic" w:hint="cs"/>
          <w:sz w:val="24"/>
          <w:szCs w:val="24"/>
          <w:rtl/>
        </w:rPr>
        <w:t>تحسين المخزون من خلال تح</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ل البيانات المتعلقة بمس</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يات المخزون، وسعة المس</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 xml:space="preserve">دعات مما يقلل من مخاطر نفاد المخزون ويعزز رضا العملاء. مما ساعد على </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فير في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ف وجعل سلسلة </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ريد أكثر مرونة</w:t>
      </w:r>
      <w:r w:rsidRPr="00546F1A">
        <w:rPr>
          <w:rFonts w:ascii="Traditional Arabic" w:eastAsia="Times New Roman" w:hAnsi="Traditional Arabic" w:cs="Traditional Arabic" w:hint="cs"/>
          <w:sz w:val="24"/>
          <w:szCs w:val="24"/>
        </w:rPr>
        <w:t>.</w:t>
      </w:r>
      <w:r w:rsidR="002A1C50" w:rsidRPr="00546F1A">
        <w:rPr>
          <w:rFonts w:ascii="Traditional Arabic" w:eastAsia="Times New Roman" w:hAnsi="Traditional Arabic" w:cs="Traditional Arabic" w:hint="cs"/>
          <w:sz w:val="24"/>
          <w:szCs w:val="24"/>
        </w:rPr>
        <w:t xml:space="preserve"> (Punam</w:t>
      </w:r>
      <w:r w:rsidR="002A1C50" w:rsidRPr="00546F1A">
        <w:rPr>
          <w:rFonts w:ascii="Traditional Arabic" w:hAnsi="Traditional Arabic" w:cs="Traditional Arabic" w:hint="cs"/>
          <w:sz w:val="24"/>
          <w:szCs w:val="24"/>
          <w:lang w:bidi="ar-EG"/>
        </w:rPr>
        <w:t>, el, al, 2023) ,</w:t>
      </w:r>
    </w:p>
    <w:p w14:paraId="72990FA6" w14:textId="6C275844" w:rsidR="004A1A5C" w:rsidRPr="00546F1A" w:rsidRDefault="00665F23"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b/>
          <w:bCs/>
          <w:sz w:val="24"/>
          <w:szCs w:val="24"/>
          <w:rtl/>
        </w:rPr>
        <w:t>ثانيا</w:t>
      </w:r>
      <w:r w:rsidR="004A1A5C" w:rsidRPr="00546F1A">
        <w:rPr>
          <w:rFonts w:ascii="Traditional Arabic" w:eastAsia="Times New Roman" w:hAnsi="Traditional Arabic" w:cs="Traditional Arabic" w:hint="cs"/>
          <w:sz w:val="24"/>
          <w:szCs w:val="24"/>
          <w:rtl/>
        </w:rPr>
        <w:t>: دعم تحقيق الاستدامة من خلال تح</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ل الاستخدام الحا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 xml:space="preserve"> للمواد واتجاهات السوق للموارد المتجددة وأيضا دمج الاستدامة في استرا</w:t>
      </w:r>
      <w:r w:rsidR="00AB3C9E" w:rsidRPr="00546F1A">
        <w:rPr>
          <w:rFonts w:ascii="Traditional Arabic" w:eastAsia="Times New Roman" w:hAnsi="Traditional Arabic" w:cs="Traditional Arabic" w:hint="cs"/>
          <w:sz w:val="24"/>
          <w:szCs w:val="24"/>
          <w:rtl/>
        </w:rPr>
        <w:t>تــي</w:t>
      </w:r>
      <w:r w:rsidR="004A1A5C" w:rsidRPr="00546F1A">
        <w:rPr>
          <w:rFonts w:ascii="Traditional Arabic" w:eastAsia="Times New Roman" w:hAnsi="Traditional Arabic" w:cs="Traditional Arabic" w:hint="cs"/>
          <w:sz w:val="24"/>
          <w:szCs w:val="24"/>
          <w:rtl/>
        </w:rPr>
        <w:t>جيات سلسلة ا</w:t>
      </w:r>
      <w:r w:rsidR="00AB3C9E" w:rsidRPr="00546F1A">
        <w:rPr>
          <w:rFonts w:ascii="Traditional Arabic" w:eastAsia="Times New Roman" w:hAnsi="Traditional Arabic" w:cs="Traditional Arabic" w:hint="cs"/>
          <w:sz w:val="24"/>
          <w:szCs w:val="24"/>
          <w:rtl/>
        </w:rPr>
        <w:t>لــتــو</w:t>
      </w:r>
      <w:r w:rsidR="004A1A5C" w:rsidRPr="00546F1A">
        <w:rPr>
          <w:rFonts w:ascii="Traditional Arabic" w:eastAsia="Times New Roman" w:hAnsi="Traditional Arabic" w:cs="Traditional Arabic" w:hint="cs"/>
          <w:sz w:val="24"/>
          <w:szCs w:val="24"/>
          <w:rtl/>
        </w:rPr>
        <w:t xml:space="preserve">ريد </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ق</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ل تأثيرها البيئي مما يؤدي 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 xml:space="preserve"> وفورات في 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ف على المدى الطويل وكفاءة تشغي</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ة</w:t>
      </w:r>
      <w:r w:rsidRPr="00546F1A">
        <w:rPr>
          <w:rFonts w:ascii="Traditional Arabic" w:eastAsia="Times New Roman" w:hAnsi="Traditional Arabic" w:cs="Traditional Arabic" w:hint="cs"/>
          <w:sz w:val="24"/>
          <w:szCs w:val="24"/>
          <w:rtl/>
        </w:rPr>
        <w:t>، و</w:t>
      </w:r>
      <w:r w:rsidR="004A1A5C" w:rsidRPr="00546F1A">
        <w:rPr>
          <w:rFonts w:ascii="Traditional Arabic" w:eastAsia="Times New Roman" w:hAnsi="Traditional Arabic" w:cs="Traditional Arabic" w:hint="cs"/>
          <w:sz w:val="24"/>
          <w:szCs w:val="24"/>
          <w:rtl/>
        </w:rPr>
        <w:t xml:space="preserve">فتح قنوات اتصال مع الموردين والعملاء من خلال روبوتات الدردشة المعتمدة على الذكاء </w:t>
      </w:r>
      <w:r w:rsidR="00067C01" w:rsidRPr="00546F1A">
        <w:rPr>
          <w:rFonts w:ascii="Traditional Arabic" w:eastAsia="Times New Roman" w:hAnsi="Traditional Arabic" w:cs="Traditional Arabic" w:hint="cs"/>
          <w:sz w:val="24"/>
          <w:szCs w:val="24"/>
          <w:rtl/>
        </w:rPr>
        <w:t>الإصطناعي</w:t>
      </w:r>
      <w:r w:rsidR="004A1A5C" w:rsidRPr="00546F1A">
        <w:rPr>
          <w:rFonts w:ascii="Traditional Arabic" w:eastAsia="Times New Roman" w:hAnsi="Traditional Arabic" w:cs="Traditional Arabic" w:hint="cs"/>
          <w:sz w:val="24"/>
          <w:szCs w:val="24"/>
          <w:rtl/>
        </w:rPr>
        <w:t xml:space="preserve"> في تقديم استجابات مخصصة وتبسيط عم</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 xml:space="preserve">ة </w:t>
      </w:r>
      <w:r w:rsidR="007A3945" w:rsidRPr="00546F1A">
        <w:rPr>
          <w:rFonts w:ascii="Traditional Arabic" w:eastAsia="Times New Roman" w:hAnsi="Traditional Arabic" w:cs="Traditional Arabic" w:hint="cs"/>
          <w:sz w:val="24"/>
          <w:szCs w:val="24"/>
          <w:rtl/>
        </w:rPr>
        <w:t>الإتصال</w:t>
      </w:r>
      <w:r w:rsidR="004A1A5C" w:rsidRPr="00546F1A">
        <w:rPr>
          <w:rFonts w:ascii="Traditional Arabic" w:eastAsia="Times New Roman" w:hAnsi="Traditional Arabic" w:cs="Traditional Arabic" w:hint="cs"/>
          <w:sz w:val="24"/>
          <w:szCs w:val="24"/>
          <w:rtl/>
        </w:rPr>
        <w:t xml:space="preserve"> و</w:t>
      </w:r>
      <w:r w:rsidR="00AB3C9E" w:rsidRPr="00546F1A">
        <w:rPr>
          <w:rFonts w:ascii="Traditional Arabic" w:eastAsia="Times New Roman" w:hAnsi="Traditional Arabic" w:cs="Traditional Arabic" w:hint="cs"/>
          <w:sz w:val="24"/>
          <w:szCs w:val="24"/>
          <w:rtl/>
        </w:rPr>
        <w:t>تــو</w:t>
      </w:r>
      <w:r w:rsidR="004A1A5C" w:rsidRPr="00546F1A">
        <w:rPr>
          <w:rFonts w:ascii="Traditional Arabic" w:eastAsia="Times New Roman" w:hAnsi="Traditional Arabic" w:cs="Traditional Arabic" w:hint="cs"/>
          <w:sz w:val="24"/>
          <w:szCs w:val="24"/>
          <w:rtl/>
        </w:rPr>
        <w:t>فير معلومات سريعة ودقيقة</w:t>
      </w:r>
      <w:r w:rsidR="004A1A5C" w:rsidRPr="00546F1A">
        <w:rPr>
          <w:rFonts w:ascii="Traditional Arabic" w:eastAsia="Times New Roman" w:hAnsi="Traditional Arabic" w:cs="Traditional Arabic" w:hint="cs"/>
          <w:sz w:val="24"/>
          <w:szCs w:val="24"/>
        </w:rPr>
        <w:t>.</w:t>
      </w:r>
      <w:r w:rsidRPr="00546F1A">
        <w:rPr>
          <w:rFonts w:ascii="Traditional Arabic" w:hAnsi="Traditional Arabic" w:cs="Traditional Arabic" w:hint="cs"/>
          <w:sz w:val="24"/>
          <w:szCs w:val="24"/>
        </w:rPr>
        <w:t xml:space="preserve"> Russell, et, al,2020).</w:t>
      </w:r>
      <w:r w:rsidRPr="00546F1A">
        <w:rPr>
          <w:rFonts w:ascii="Traditional Arabic" w:eastAsia="Times New Roman" w:hAnsi="Traditional Arabic" w:cs="Traditional Arabic" w:hint="cs"/>
          <w:sz w:val="24"/>
          <w:szCs w:val="24"/>
          <w:rtl/>
        </w:rPr>
        <w:t>)</w:t>
      </w:r>
    </w:p>
    <w:p w14:paraId="231F70F3" w14:textId="70248920" w:rsidR="004A1A5C" w:rsidRPr="00546F1A" w:rsidRDefault="00665F23"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b/>
          <w:bCs/>
          <w:sz w:val="24"/>
          <w:szCs w:val="24"/>
          <w:rtl/>
        </w:rPr>
        <w:t>ثالثا</w:t>
      </w:r>
      <w:r w:rsidR="004A1A5C" w:rsidRPr="00546F1A">
        <w:rPr>
          <w:rFonts w:ascii="Traditional Arabic" w:eastAsia="Times New Roman" w:hAnsi="Traditional Arabic" w:cs="Traditional Arabic" w:hint="cs"/>
          <w:sz w:val="24"/>
          <w:szCs w:val="24"/>
          <w:rtl/>
        </w:rPr>
        <w:t>: تحسين عم</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ات سلسلة ا</w:t>
      </w:r>
      <w:r w:rsidR="00AB3C9E" w:rsidRPr="00546F1A">
        <w:rPr>
          <w:rFonts w:ascii="Traditional Arabic" w:eastAsia="Times New Roman" w:hAnsi="Traditional Arabic" w:cs="Traditional Arabic" w:hint="cs"/>
          <w:sz w:val="24"/>
          <w:szCs w:val="24"/>
          <w:rtl/>
        </w:rPr>
        <w:t>لــتــو</w:t>
      </w:r>
      <w:r w:rsidR="004A1A5C" w:rsidRPr="00546F1A">
        <w:rPr>
          <w:rFonts w:ascii="Traditional Arabic" w:eastAsia="Times New Roman" w:hAnsi="Traditional Arabic" w:cs="Traditional Arabic" w:hint="cs"/>
          <w:sz w:val="24"/>
          <w:szCs w:val="24"/>
          <w:rtl/>
        </w:rPr>
        <w:t xml:space="preserve">ريد عن طريق الذكاء </w:t>
      </w:r>
      <w:r w:rsidR="00067C01" w:rsidRPr="00546F1A">
        <w:rPr>
          <w:rFonts w:ascii="Traditional Arabic" w:eastAsia="Times New Roman" w:hAnsi="Traditional Arabic" w:cs="Traditional Arabic" w:hint="cs"/>
          <w:sz w:val="24"/>
          <w:szCs w:val="24"/>
          <w:rtl/>
        </w:rPr>
        <w:t>الإصطناعي</w:t>
      </w:r>
      <w:r w:rsidR="004A1A5C" w:rsidRPr="00546F1A">
        <w:rPr>
          <w:rFonts w:ascii="Traditional Arabic" w:eastAsia="Times New Roman" w:hAnsi="Traditional Arabic" w:cs="Traditional Arabic" w:hint="cs"/>
          <w:sz w:val="24"/>
          <w:szCs w:val="24"/>
          <w:rtl/>
        </w:rPr>
        <w:t xml:space="preserve"> من إعطاء حلول ومقترحات تحسن وتبسط الإجراءات وخفض 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ف وجعل سلسلة ا</w:t>
      </w:r>
      <w:r w:rsidR="00AB3C9E" w:rsidRPr="00546F1A">
        <w:rPr>
          <w:rFonts w:ascii="Traditional Arabic" w:eastAsia="Times New Roman" w:hAnsi="Traditional Arabic" w:cs="Traditional Arabic" w:hint="cs"/>
          <w:sz w:val="24"/>
          <w:szCs w:val="24"/>
          <w:rtl/>
        </w:rPr>
        <w:t>لــتــو</w:t>
      </w:r>
      <w:r w:rsidR="004A1A5C" w:rsidRPr="00546F1A">
        <w:rPr>
          <w:rFonts w:ascii="Traditional Arabic" w:eastAsia="Times New Roman" w:hAnsi="Traditional Arabic" w:cs="Traditional Arabic" w:hint="cs"/>
          <w:sz w:val="24"/>
          <w:szCs w:val="24"/>
          <w:rtl/>
        </w:rPr>
        <w:t xml:space="preserve">ريد </w:t>
      </w:r>
      <w:r w:rsidR="00665503" w:rsidRPr="00546F1A">
        <w:rPr>
          <w:rFonts w:ascii="Traditional Arabic" w:eastAsia="Times New Roman" w:hAnsi="Traditional Arabic" w:cs="Traditional Arabic" w:hint="cs"/>
          <w:sz w:val="24"/>
          <w:szCs w:val="24"/>
          <w:rtl/>
        </w:rPr>
        <w:t>أكثر</w:t>
      </w:r>
      <w:r w:rsidR="004A1A5C" w:rsidRPr="00546F1A">
        <w:rPr>
          <w:rFonts w:ascii="Traditional Arabic" w:eastAsia="Times New Roman" w:hAnsi="Traditional Arabic" w:cs="Traditional Arabic" w:hint="cs"/>
          <w:sz w:val="24"/>
          <w:szCs w:val="24"/>
          <w:rtl/>
        </w:rPr>
        <w:t xml:space="preserve"> مرونة</w:t>
      </w:r>
      <w:r w:rsidRPr="00546F1A">
        <w:rPr>
          <w:rFonts w:ascii="Traditional Arabic" w:eastAsia="Times New Roman" w:hAnsi="Traditional Arabic" w:cs="Traditional Arabic" w:hint="cs"/>
          <w:sz w:val="24"/>
          <w:szCs w:val="24"/>
          <w:rtl/>
        </w:rPr>
        <w:t xml:space="preserve"> و</w:t>
      </w:r>
      <w:r w:rsidR="004A1A5C" w:rsidRPr="00546F1A">
        <w:rPr>
          <w:rFonts w:ascii="Traditional Arabic" w:eastAsia="Times New Roman" w:hAnsi="Traditional Arabic" w:cs="Traditional Arabic" w:hint="cs"/>
          <w:sz w:val="24"/>
          <w:szCs w:val="24"/>
          <w:rtl/>
        </w:rPr>
        <w:t>تعزيز الخدمات اللوجس</w:t>
      </w:r>
      <w:r w:rsidR="00AB3C9E" w:rsidRPr="00546F1A">
        <w:rPr>
          <w:rFonts w:ascii="Traditional Arabic" w:eastAsia="Times New Roman" w:hAnsi="Traditional Arabic" w:cs="Traditional Arabic" w:hint="cs"/>
          <w:sz w:val="24"/>
          <w:szCs w:val="24"/>
          <w:rtl/>
        </w:rPr>
        <w:t>تــي</w:t>
      </w:r>
      <w:r w:rsidR="004A1A5C" w:rsidRPr="00546F1A">
        <w:rPr>
          <w:rFonts w:ascii="Traditional Arabic" w:eastAsia="Times New Roman" w:hAnsi="Traditional Arabic" w:cs="Traditional Arabic" w:hint="cs"/>
          <w:sz w:val="24"/>
          <w:szCs w:val="24"/>
          <w:rtl/>
        </w:rPr>
        <w:t>ة من خلال ا</w:t>
      </w:r>
      <w:r w:rsidR="00AB3C9E" w:rsidRPr="00546F1A">
        <w:rPr>
          <w:rFonts w:ascii="Traditional Arabic" w:eastAsia="Times New Roman" w:hAnsi="Traditional Arabic" w:cs="Traditional Arabic" w:hint="cs"/>
          <w:sz w:val="24"/>
          <w:szCs w:val="24"/>
          <w:rtl/>
        </w:rPr>
        <w:t>لــتــن</w:t>
      </w:r>
      <w:r w:rsidR="004A1A5C" w:rsidRPr="00546F1A">
        <w:rPr>
          <w:rFonts w:ascii="Traditional Arabic" w:eastAsia="Times New Roman" w:hAnsi="Traditional Arabic" w:cs="Traditional Arabic" w:hint="cs"/>
          <w:sz w:val="24"/>
          <w:szCs w:val="24"/>
          <w:rtl/>
        </w:rPr>
        <w:t>بؤ بالاضطرابات المحتملة وا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 xml:space="preserve">خفيف من حدتها مما يوفر ميزة </w:t>
      </w:r>
      <w:r w:rsidR="00AB3C9E" w:rsidRPr="00546F1A">
        <w:rPr>
          <w:rFonts w:ascii="Traditional Arabic" w:eastAsia="Times New Roman" w:hAnsi="Traditional Arabic" w:cs="Traditional Arabic" w:hint="cs"/>
          <w:sz w:val="24"/>
          <w:szCs w:val="24"/>
          <w:rtl/>
        </w:rPr>
        <w:t>تــن</w:t>
      </w:r>
      <w:r w:rsidR="004A1A5C" w:rsidRPr="00546F1A">
        <w:rPr>
          <w:rFonts w:ascii="Traditional Arabic" w:eastAsia="Times New Roman" w:hAnsi="Traditional Arabic" w:cs="Traditional Arabic" w:hint="cs"/>
          <w:sz w:val="24"/>
          <w:szCs w:val="24"/>
          <w:rtl/>
        </w:rPr>
        <w:t>افسية في السوق</w:t>
      </w:r>
      <w:r w:rsidRPr="00546F1A">
        <w:rPr>
          <w:rFonts w:ascii="Traditional Arabic" w:eastAsia="Times New Roman" w:hAnsi="Traditional Arabic" w:cs="Traditional Arabic" w:hint="cs"/>
          <w:sz w:val="24"/>
          <w:szCs w:val="24"/>
          <w:rtl/>
        </w:rPr>
        <w:t xml:space="preserve"> و</w:t>
      </w:r>
      <w:r w:rsidR="004A1A5C" w:rsidRPr="00546F1A">
        <w:rPr>
          <w:rFonts w:ascii="Traditional Arabic" w:eastAsia="Times New Roman" w:hAnsi="Traditional Arabic" w:cs="Traditional Arabic" w:hint="cs"/>
          <w:sz w:val="24"/>
          <w:szCs w:val="24"/>
          <w:rtl/>
        </w:rPr>
        <w:t>المساهمة في دعم القدرة الإنتاجية من خلال ا</w:t>
      </w:r>
      <w:r w:rsidR="00AB3C9E" w:rsidRPr="00546F1A">
        <w:rPr>
          <w:rFonts w:ascii="Traditional Arabic" w:eastAsia="Times New Roman" w:hAnsi="Traditional Arabic" w:cs="Traditional Arabic" w:hint="cs"/>
          <w:sz w:val="24"/>
          <w:szCs w:val="24"/>
          <w:rtl/>
        </w:rPr>
        <w:t>لــتــن</w:t>
      </w:r>
      <w:r w:rsidR="004A1A5C" w:rsidRPr="00546F1A">
        <w:rPr>
          <w:rFonts w:ascii="Traditional Arabic" w:eastAsia="Times New Roman" w:hAnsi="Traditional Arabic" w:cs="Traditional Arabic" w:hint="cs"/>
          <w:sz w:val="24"/>
          <w:szCs w:val="24"/>
          <w:rtl/>
        </w:rPr>
        <w:t>بؤ بالطلب عن طريق تح</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ل البيانات 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اريخية الما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ة وغير الما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ة واتجاهات السوق، مما يدعم القدرة ا</w:t>
      </w:r>
      <w:r w:rsidR="00AB3C9E" w:rsidRPr="00546F1A">
        <w:rPr>
          <w:rFonts w:ascii="Traditional Arabic" w:eastAsia="Times New Roman" w:hAnsi="Traditional Arabic" w:cs="Traditional Arabic" w:hint="cs"/>
          <w:sz w:val="24"/>
          <w:szCs w:val="24"/>
          <w:rtl/>
        </w:rPr>
        <w:t>لــتــن</w:t>
      </w:r>
      <w:r w:rsidR="004A1A5C" w:rsidRPr="00546F1A">
        <w:rPr>
          <w:rFonts w:ascii="Traditional Arabic" w:eastAsia="Times New Roman" w:hAnsi="Traditional Arabic" w:cs="Traditional Arabic" w:hint="cs"/>
          <w:sz w:val="24"/>
          <w:szCs w:val="24"/>
          <w:rtl/>
        </w:rPr>
        <w:t>افسية لسلسلة ا</w:t>
      </w:r>
      <w:r w:rsidR="00AB3C9E" w:rsidRPr="00546F1A">
        <w:rPr>
          <w:rFonts w:ascii="Traditional Arabic" w:eastAsia="Times New Roman" w:hAnsi="Traditional Arabic" w:cs="Traditional Arabic" w:hint="cs"/>
          <w:sz w:val="24"/>
          <w:szCs w:val="24"/>
          <w:rtl/>
        </w:rPr>
        <w:t>لــتــو</w:t>
      </w:r>
      <w:r w:rsidR="004A1A5C" w:rsidRPr="00546F1A">
        <w:rPr>
          <w:rFonts w:ascii="Traditional Arabic" w:eastAsia="Times New Roman" w:hAnsi="Traditional Arabic" w:cs="Traditional Arabic" w:hint="cs"/>
          <w:sz w:val="24"/>
          <w:szCs w:val="24"/>
          <w:rtl/>
        </w:rPr>
        <w:t>ريد</w:t>
      </w:r>
      <w:r w:rsidR="00727207" w:rsidRPr="00546F1A">
        <w:rPr>
          <w:rFonts w:ascii="Traditional Arabic" w:eastAsia="Times New Roman" w:hAnsi="Traditional Arabic" w:cs="Traditional Arabic" w:hint="cs"/>
          <w:sz w:val="24"/>
          <w:szCs w:val="24"/>
          <w:rtl/>
        </w:rPr>
        <w:t xml:space="preserve"> </w:t>
      </w:r>
      <w:r w:rsidR="002A1C50" w:rsidRPr="00546F1A">
        <w:rPr>
          <w:rFonts w:ascii="Traditional Arabic" w:eastAsia="Times New Roman" w:hAnsi="Traditional Arabic" w:cs="Traditional Arabic" w:hint="cs"/>
          <w:sz w:val="24"/>
          <w:szCs w:val="24"/>
          <w:rtl/>
        </w:rPr>
        <w:t>(الحسين،2023)</w:t>
      </w:r>
    </w:p>
    <w:p w14:paraId="2E671E86" w14:textId="4CF99C0B" w:rsidR="004A1A5C" w:rsidRPr="00546F1A" w:rsidRDefault="00665F23"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b/>
          <w:bCs/>
          <w:sz w:val="24"/>
          <w:szCs w:val="24"/>
          <w:rtl/>
        </w:rPr>
        <w:t>رابعا</w:t>
      </w:r>
      <w:r w:rsidR="004A1A5C" w:rsidRPr="00546F1A">
        <w:rPr>
          <w:rFonts w:ascii="Traditional Arabic" w:eastAsia="Times New Roman" w:hAnsi="Traditional Arabic" w:cs="Traditional Arabic" w:hint="cs"/>
          <w:sz w:val="24"/>
          <w:szCs w:val="24"/>
          <w:rtl/>
        </w:rPr>
        <w:t xml:space="preserve">: يدعم الذكاء </w:t>
      </w:r>
      <w:r w:rsidR="00067C01" w:rsidRPr="00546F1A">
        <w:rPr>
          <w:rFonts w:ascii="Traditional Arabic" w:eastAsia="Times New Roman" w:hAnsi="Traditional Arabic" w:cs="Traditional Arabic" w:hint="cs"/>
          <w:sz w:val="24"/>
          <w:szCs w:val="24"/>
          <w:rtl/>
        </w:rPr>
        <w:t>الإصطناعي</w:t>
      </w:r>
      <w:r w:rsidR="004A1A5C"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لــتــن</w:t>
      </w:r>
      <w:r w:rsidR="004A1A5C" w:rsidRPr="00546F1A">
        <w:rPr>
          <w:rFonts w:ascii="Traditional Arabic" w:eastAsia="Times New Roman" w:hAnsi="Traditional Arabic" w:cs="Traditional Arabic" w:hint="cs"/>
          <w:sz w:val="24"/>
          <w:szCs w:val="24"/>
          <w:rtl/>
        </w:rPr>
        <w:t>بؤ بالطلب حسب المناطق الجغرافية المختلفة مما يساعد للشركات بناء علاقات أقوى مع العملاء وزيادة حصتها في السوق من خلال ا</w:t>
      </w:r>
      <w:r w:rsidR="00AB3C9E" w:rsidRPr="00546F1A">
        <w:rPr>
          <w:rFonts w:ascii="Traditional Arabic" w:eastAsia="Times New Roman" w:hAnsi="Traditional Arabic" w:cs="Traditional Arabic" w:hint="cs"/>
          <w:sz w:val="24"/>
          <w:szCs w:val="24"/>
          <w:rtl/>
        </w:rPr>
        <w:t>لــتــن</w:t>
      </w:r>
      <w:r w:rsidR="004A1A5C" w:rsidRPr="00546F1A">
        <w:rPr>
          <w:rFonts w:ascii="Traditional Arabic" w:eastAsia="Times New Roman" w:hAnsi="Traditional Arabic" w:cs="Traditional Arabic" w:hint="cs"/>
          <w:sz w:val="24"/>
          <w:szCs w:val="24"/>
          <w:rtl/>
        </w:rPr>
        <w:t xml:space="preserve">بؤ بالطلبات حسب كل </w:t>
      </w:r>
      <w:r w:rsidRPr="00546F1A">
        <w:rPr>
          <w:rFonts w:ascii="Traditional Arabic" w:eastAsia="Times New Roman" w:hAnsi="Traditional Arabic" w:cs="Traditional Arabic" w:hint="cs"/>
          <w:sz w:val="24"/>
          <w:szCs w:val="24"/>
          <w:rtl/>
        </w:rPr>
        <w:t>منطقة</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من خلال </w:t>
      </w:r>
      <w:r w:rsidR="004A1A5C"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ح</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لات ا</w:t>
      </w:r>
      <w:r w:rsidR="00AB3C9E" w:rsidRPr="00546F1A">
        <w:rPr>
          <w:rFonts w:ascii="Traditional Arabic" w:eastAsia="Times New Roman" w:hAnsi="Traditional Arabic" w:cs="Traditional Arabic" w:hint="cs"/>
          <w:sz w:val="24"/>
          <w:szCs w:val="24"/>
          <w:rtl/>
        </w:rPr>
        <w:t>لــتــن</w:t>
      </w:r>
      <w:r w:rsidR="004A1A5C" w:rsidRPr="00546F1A">
        <w:rPr>
          <w:rFonts w:ascii="Traditional Arabic" w:eastAsia="Times New Roman" w:hAnsi="Traditional Arabic" w:cs="Traditional Arabic" w:hint="cs"/>
          <w:sz w:val="24"/>
          <w:szCs w:val="24"/>
          <w:rtl/>
        </w:rPr>
        <w:t>بؤية باتخاذ تدابير استباقية ل</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خفيف من هذه المخاطر في مواجهة 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حديات غير الم</w:t>
      </w:r>
      <w:r w:rsidR="00AB3C9E" w:rsidRPr="00546F1A">
        <w:rPr>
          <w:rFonts w:ascii="Traditional Arabic" w:eastAsia="Times New Roman" w:hAnsi="Traditional Arabic" w:cs="Traditional Arabic" w:hint="cs"/>
          <w:sz w:val="24"/>
          <w:szCs w:val="24"/>
          <w:rtl/>
        </w:rPr>
        <w:t>تــو</w:t>
      </w:r>
      <w:r w:rsidR="004A1A5C" w:rsidRPr="00546F1A">
        <w:rPr>
          <w:rFonts w:ascii="Traditional Arabic" w:eastAsia="Times New Roman" w:hAnsi="Traditional Arabic" w:cs="Traditional Arabic" w:hint="cs"/>
          <w:sz w:val="24"/>
          <w:szCs w:val="24"/>
          <w:rtl/>
        </w:rPr>
        <w:t>قعة</w:t>
      </w:r>
      <w:r w:rsidRPr="00546F1A">
        <w:rPr>
          <w:rFonts w:ascii="Traditional Arabic" w:eastAsia="Times New Roman" w:hAnsi="Traditional Arabic" w:cs="Traditional Arabic" w:hint="cs"/>
          <w:sz w:val="24"/>
          <w:szCs w:val="24"/>
          <w:rtl/>
        </w:rPr>
        <w:t xml:space="preserve"> وعبر </w:t>
      </w:r>
      <w:r w:rsidR="004A1A5C" w:rsidRPr="00546F1A">
        <w:rPr>
          <w:rFonts w:ascii="Traditional Arabic" w:eastAsia="Times New Roman" w:hAnsi="Traditional Arabic" w:cs="Traditional Arabic" w:hint="cs"/>
          <w:sz w:val="24"/>
          <w:szCs w:val="24"/>
          <w:rtl/>
        </w:rPr>
        <w:t xml:space="preserve">استخدام أنظمة الرؤية الحاسوبية المعتمدة على الذكاء </w:t>
      </w:r>
      <w:r w:rsidR="00067C01" w:rsidRPr="00546F1A">
        <w:rPr>
          <w:rFonts w:ascii="Traditional Arabic" w:eastAsia="Times New Roman" w:hAnsi="Traditional Arabic" w:cs="Traditional Arabic" w:hint="cs"/>
          <w:sz w:val="24"/>
          <w:szCs w:val="24"/>
          <w:rtl/>
        </w:rPr>
        <w:t>الإصطناعي</w:t>
      </w:r>
      <w:r w:rsidR="004A1A5C" w:rsidRPr="00546F1A">
        <w:rPr>
          <w:rFonts w:ascii="Traditional Arabic" w:eastAsia="Times New Roman" w:hAnsi="Traditional Arabic" w:cs="Traditional Arabic" w:hint="cs"/>
          <w:sz w:val="24"/>
          <w:szCs w:val="24"/>
          <w:rtl/>
        </w:rPr>
        <w:t xml:space="preserve"> في مراقبة الجودة في خطوط الإنتاج، ومراقبة المنتجات مما يعزز إنتاجية وفعا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ة سلسلة ا</w:t>
      </w:r>
      <w:r w:rsidR="00AB3C9E" w:rsidRPr="00546F1A">
        <w:rPr>
          <w:rFonts w:ascii="Traditional Arabic" w:eastAsia="Times New Roman" w:hAnsi="Traditional Arabic" w:cs="Traditional Arabic" w:hint="cs"/>
          <w:sz w:val="24"/>
          <w:szCs w:val="24"/>
          <w:rtl/>
        </w:rPr>
        <w:t>لــتــو</w:t>
      </w:r>
      <w:r w:rsidR="004A1A5C" w:rsidRPr="00546F1A">
        <w:rPr>
          <w:rFonts w:ascii="Traditional Arabic" w:eastAsia="Times New Roman" w:hAnsi="Traditional Arabic" w:cs="Traditional Arabic" w:hint="cs"/>
          <w:sz w:val="24"/>
          <w:szCs w:val="24"/>
          <w:rtl/>
        </w:rPr>
        <w:t>ريد</w:t>
      </w:r>
      <w:r w:rsidR="00727207" w:rsidRPr="00546F1A">
        <w:rPr>
          <w:rFonts w:ascii="Traditional Arabic" w:eastAsia="Times New Roman" w:hAnsi="Traditional Arabic" w:cs="Traditional Arabic" w:hint="cs"/>
          <w:sz w:val="24"/>
          <w:szCs w:val="24"/>
          <w:rtl/>
        </w:rPr>
        <w:t xml:space="preserve"> </w:t>
      </w:r>
      <w:r w:rsidR="002A1C50" w:rsidRPr="00546F1A">
        <w:rPr>
          <w:rFonts w:ascii="Traditional Arabic" w:eastAsia="Times New Roman" w:hAnsi="Traditional Arabic" w:cs="Traditional Arabic" w:hint="cs"/>
          <w:sz w:val="24"/>
          <w:szCs w:val="24"/>
          <w:rtl/>
        </w:rPr>
        <w:t>(السيد،2023)</w:t>
      </w:r>
    </w:p>
    <w:p w14:paraId="4B2BC820" w14:textId="1EE43C3F" w:rsidR="004A1A5C" w:rsidRPr="00546F1A" w:rsidRDefault="00665F23"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b/>
          <w:bCs/>
          <w:sz w:val="24"/>
          <w:szCs w:val="24"/>
          <w:rtl/>
        </w:rPr>
        <w:t>خامسا</w:t>
      </w:r>
      <w:r w:rsidR="004A1A5C" w:rsidRPr="00546F1A">
        <w:rPr>
          <w:rFonts w:ascii="Traditional Arabic" w:eastAsia="Times New Roman" w:hAnsi="Traditional Arabic" w:cs="Traditional Arabic" w:hint="cs"/>
          <w:sz w:val="24"/>
          <w:szCs w:val="24"/>
          <w:rtl/>
        </w:rPr>
        <w:t xml:space="preserve">: استخدام الذكاء </w:t>
      </w:r>
      <w:r w:rsidR="00067C01" w:rsidRPr="00546F1A">
        <w:rPr>
          <w:rFonts w:ascii="Traditional Arabic" w:eastAsia="Times New Roman" w:hAnsi="Traditional Arabic" w:cs="Traditional Arabic" w:hint="cs"/>
          <w:sz w:val="24"/>
          <w:szCs w:val="24"/>
          <w:rtl/>
        </w:rPr>
        <w:t>الإصطناعي</w:t>
      </w:r>
      <w:r w:rsidR="004A1A5C" w:rsidRPr="00546F1A">
        <w:rPr>
          <w:rFonts w:ascii="Traditional Arabic" w:eastAsia="Times New Roman" w:hAnsi="Traditional Arabic" w:cs="Traditional Arabic" w:hint="cs"/>
          <w:sz w:val="24"/>
          <w:szCs w:val="24"/>
          <w:rtl/>
        </w:rPr>
        <w:t xml:space="preserve"> ا</w:t>
      </w:r>
      <w:r w:rsidR="00AB3C9E" w:rsidRPr="00546F1A">
        <w:rPr>
          <w:rFonts w:ascii="Traditional Arabic" w:eastAsia="Times New Roman" w:hAnsi="Traditional Arabic" w:cs="Traditional Arabic" w:hint="cs"/>
          <w:sz w:val="24"/>
          <w:szCs w:val="24"/>
          <w:rtl/>
        </w:rPr>
        <w:t>لــتــن</w:t>
      </w:r>
      <w:r w:rsidR="004A1A5C" w:rsidRPr="00546F1A">
        <w:rPr>
          <w:rFonts w:ascii="Traditional Arabic" w:eastAsia="Times New Roman" w:hAnsi="Traditional Arabic" w:cs="Traditional Arabic" w:hint="cs"/>
          <w:sz w:val="24"/>
          <w:szCs w:val="24"/>
          <w:rtl/>
        </w:rPr>
        <w:t>بؤ بأعطال المعدات قبل حدوثها من خلال المراقبة المستمرة لأداء المعدات وتحديد المشكلات المحتملة في وقت مبكر مما يؤدي 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 xml:space="preserve"> منع الحوادث الناجمة عن فشل المعدات وجعل سلسلة </w:t>
      </w:r>
      <w:r w:rsidR="00AB3C9E" w:rsidRPr="00546F1A">
        <w:rPr>
          <w:rFonts w:ascii="Traditional Arabic" w:eastAsia="Times New Roman" w:hAnsi="Traditional Arabic" w:cs="Traditional Arabic" w:hint="cs"/>
          <w:sz w:val="24"/>
          <w:szCs w:val="24"/>
          <w:rtl/>
        </w:rPr>
        <w:t>تــو</w:t>
      </w:r>
      <w:r w:rsidR="004A1A5C" w:rsidRPr="00546F1A">
        <w:rPr>
          <w:rFonts w:ascii="Traditional Arabic" w:eastAsia="Times New Roman" w:hAnsi="Traditional Arabic" w:cs="Traditional Arabic" w:hint="cs"/>
          <w:sz w:val="24"/>
          <w:szCs w:val="24"/>
          <w:rtl/>
        </w:rPr>
        <w:t>ريد أكثر فاع</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ة وموثوقية</w:t>
      </w:r>
      <w:r w:rsidRPr="00546F1A">
        <w:rPr>
          <w:rFonts w:ascii="Traditional Arabic" w:eastAsia="Times New Roman" w:hAnsi="Traditional Arabic" w:cs="Traditional Arabic" w:hint="cs"/>
          <w:sz w:val="24"/>
          <w:szCs w:val="24"/>
          <w:rtl/>
        </w:rPr>
        <w:t xml:space="preserve"> وأيضا </w:t>
      </w:r>
      <w:r w:rsidR="004A1A5C" w:rsidRPr="00546F1A">
        <w:rPr>
          <w:rFonts w:ascii="Traditional Arabic" w:eastAsia="Times New Roman" w:hAnsi="Traditional Arabic" w:cs="Traditional Arabic" w:hint="cs"/>
          <w:sz w:val="24"/>
          <w:szCs w:val="24"/>
          <w:rtl/>
        </w:rPr>
        <w:t xml:space="preserve">يستخدم الذكاء </w:t>
      </w:r>
      <w:r w:rsidR="00067C01" w:rsidRPr="00546F1A">
        <w:rPr>
          <w:rFonts w:ascii="Traditional Arabic" w:eastAsia="Times New Roman" w:hAnsi="Traditional Arabic" w:cs="Traditional Arabic" w:hint="cs"/>
          <w:sz w:val="24"/>
          <w:szCs w:val="24"/>
          <w:rtl/>
        </w:rPr>
        <w:t>الإصطناعي</w:t>
      </w:r>
      <w:r w:rsidR="004A1A5C" w:rsidRPr="00546F1A">
        <w:rPr>
          <w:rFonts w:ascii="Traditional Arabic" w:eastAsia="Times New Roman" w:hAnsi="Traditional Arabic" w:cs="Traditional Arabic" w:hint="cs"/>
          <w:sz w:val="24"/>
          <w:szCs w:val="24"/>
          <w:rtl/>
        </w:rPr>
        <w:t xml:space="preserve"> في </w:t>
      </w:r>
      <w:r w:rsidR="00067C01" w:rsidRPr="00546F1A">
        <w:rPr>
          <w:rFonts w:ascii="Traditional Arabic" w:eastAsia="Times New Roman" w:hAnsi="Traditional Arabic" w:cs="Traditional Arabic" w:hint="cs"/>
          <w:sz w:val="24"/>
          <w:szCs w:val="24"/>
          <w:rtl/>
        </w:rPr>
        <w:t>إدارة</w:t>
      </w:r>
      <w:r w:rsidR="004A1A5C" w:rsidRPr="00546F1A">
        <w:rPr>
          <w:rFonts w:ascii="Traditional Arabic" w:eastAsia="Times New Roman" w:hAnsi="Traditional Arabic" w:cs="Traditional Arabic" w:hint="cs"/>
          <w:sz w:val="24"/>
          <w:szCs w:val="24"/>
          <w:rtl/>
        </w:rPr>
        <w:t xml:space="preserve"> علاقات الموردين من خلال تحديد أفضل الموردين والحفاظ على علاقات قوية وا</w:t>
      </w:r>
      <w:r w:rsidR="00AB3C9E" w:rsidRPr="00546F1A">
        <w:rPr>
          <w:rFonts w:ascii="Traditional Arabic" w:eastAsia="Times New Roman" w:hAnsi="Traditional Arabic" w:cs="Traditional Arabic" w:hint="cs"/>
          <w:sz w:val="24"/>
          <w:szCs w:val="24"/>
          <w:rtl/>
        </w:rPr>
        <w:t>لــتــو</w:t>
      </w:r>
      <w:r w:rsidR="004A1A5C" w:rsidRPr="00546F1A">
        <w:rPr>
          <w:rFonts w:ascii="Traditional Arabic" w:eastAsia="Times New Roman" w:hAnsi="Traditional Arabic" w:cs="Traditional Arabic" w:hint="cs"/>
          <w:sz w:val="24"/>
          <w:szCs w:val="24"/>
          <w:rtl/>
        </w:rPr>
        <w:t xml:space="preserve">صية بالإجراءات </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حسين 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عاون وحل المشكلات. مما يؤدي 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 xml:space="preserve"> تعزيز مرونة سلسلة ا</w:t>
      </w:r>
      <w:r w:rsidR="00AB3C9E" w:rsidRPr="00546F1A">
        <w:rPr>
          <w:rFonts w:ascii="Traditional Arabic" w:eastAsia="Times New Roman" w:hAnsi="Traditional Arabic" w:cs="Traditional Arabic" w:hint="cs"/>
          <w:sz w:val="24"/>
          <w:szCs w:val="24"/>
          <w:rtl/>
        </w:rPr>
        <w:t>لــتــو</w:t>
      </w:r>
      <w:r w:rsidR="004A1A5C" w:rsidRPr="00546F1A">
        <w:rPr>
          <w:rFonts w:ascii="Traditional Arabic" w:eastAsia="Times New Roman" w:hAnsi="Traditional Arabic" w:cs="Traditional Arabic" w:hint="cs"/>
          <w:sz w:val="24"/>
          <w:szCs w:val="24"/>
          <w:rtl/>
        </w:rPr>
        <w:t xml:space="preserve">ريد </w:t>
      </w:r>
      <w:r w:rsidR="00665503" w:rsidRPr="00546F1A">
        <w:rPr>
          <w:rFonts w:ascii="Traditional Arabic" w:hAnsi="Traditional Arabic" w:cs="Traditional Arabic" w:hint="cs"/>
          <w:sz w:val="24"/>
          <w:szCs w:val="24"/>
        </w:rPr>
        <w:t>Praimnath, et, al,2023)</w:t>
      </w:r>
      <w:r w:rsidR="00665503" w:rsidRPr="00546F1A">
        <w:rPr>
          <w:rFonts w:ascii="Traditional Arabic" w:eastAsia="Times New Roman" w:hAnsi="Traditional Arabic" w:cs="Traditional Arabic" w:hint="cs"/>
          <w:sz w:val="24"/>
          <w:szCs w:val="24"/>
          <w:rtl/>
        </w:rPr>
        <w:t>)</w:t>
      </w:r>
    </w:p>
    <w:p w14:paraId="50B26679" w14:textId="34E80618" w:rsidR="004A1A5C" w:rsidRPr="00546F1A" w:rsidRDefault="00665F23"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b/>
          <w:bCs/>
          <w:sz w:val="24"/>
          <w:szCs w:val="24"/>
          <w:rtl/>
        </w:rPr>
        <w:t>سادسا</w:t>
      </w:r>
      <w:r w:rsidR="004A1A5C" w:rsidRPr="00546F1A">
        <w:rPr>
          <w:rFonts w:ascii="Traditional Arabic" w:eastAsia="Times New Roman" w:hAnsi="Traditional Arabic" w:cs="Traditional Arabic" w:hint="cs"/>
          <w:sz w:val="24"/>
          <w:szCs w:val="24"/>
          <w:rtl/>
        </w:rPr>
        <w:t>: كشف الأنشطة الاح</w:t>
      </w:r>
      <w:r w:rsidR="00AB3C9E" w:rsidRPr="00546F1A">
        <w:rPr>
          <w:rFonts w:ascii="Traditional Arabic" w:eastAsia="Times New Roman" w:hAnsi="Traditional Arabic" w:cs="Traditional Arabic" w:hint="cs"/>
          <w:sz w:val="24"/>
          <w:szCs w:val="24"/>
          <w:rtl/>
        </w:rPr>
        <w:t>تــي</w:t>
      </w:r>
      <w:r w:rsidR="004A1A5C"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ة داخل سلسلة ا</w:t>
      </w:r>
      <w:r w:rsidR="00AB3C9E" w:rsidRPr="00546F1A">
        <w:rPr>
          <w:rFonts w:ascii="Traditional Arabic" w:eastAsia="Times New Roman" w:hAnsi="Traditional Arabic" w:cs="Traditional Arabic" w:hint="cs"/>
          <w:sz w:val="24"/>
          <w:szCs w:val="24"/>
          <w:rtl/>
        </w:rPr>
        <w:t>لــتــو</w:t>
      </w:r>
      <w:r w:rsidR="004A1A5C" w:rsidRPr="00546F1A">
        <w:rPr>
          <w:rFonts w:ascii="Traditional Arabic" w:eastAsia="Times New Roman" w:hAnsi="Traditional Arabic" w:cs="Traditional Arabic" w:hint="cs"/>
          <w:sz w:val="24"/>
          <w:szCs w:val="24"/>
          <w:rtl/>
        </w:rPr>
        <w:t>ريد من خلال تح</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ل كميات هائلة من البيانات من مصادر مختلفة</w:t>
      </w:r>
      <w:r w:rsidR="004A1A5C"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lang w:bidi="ar-EG"/>
        </w:rPr>
        <w:t xml:space="preserve"> بالإضافة الي </w:t>
      </w:r>
      <w:r w:rsidR="004A1A5C" w:rsidRPr="00546F1A">
        <w:rPr>
          <w:rFonts w:ascii="Traditional Arabic" w:eastAsia="Times New Roman" w:hAnsi="Traditional Arabic" w:cs="Traditional Arabic" w:hint="cs"/>
          <w:sz w:val="24"/>
          <w:szCs w:val="24"/>
          <w:rtl/>
        </w:rPr>
        <w:t>تحسين عم</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ات المس</w:t>
      </w:r>
      <w:r w:rsidR="00AB3C9E" w:rsidRPr="00546F1A">
        <w:rPr>
          <w:rFonts w:ascii="Traditional Arabic" w:eastAsia="Times New Roman" w:hAnsi="Traditional Arabic" w:cs="Traditional Arabic" w:hint="cs"/>
          <w:sz w:val="24"/>
          <w:szCs w:val="24"/>
          <w:rtl/>
        </w:rPr>
        <w:t>تــو</w:t>
      </w:r>
      <w:r w:rsidR="004A1A5C" w:rsidRPr="00546F1A">
        <w:rPr>
          <w:rFonts w:ascii="Traditional Arabic" w:eastAsia="Times New Roman" w:hAnsi="Traditional Arabic" w:cs="Traditional Arabic" w:hint="cs"/>
          <w:sz w:val="24"/>
          <w:szCs w:val="24"/>
          <w:rtl/>
        </w:rPr>
        <w:t>دعات من تخزين المنتجات واسترجاعها وشحنها بكفاءة، مما يقلل تكا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ف 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شغيل ويحسن رضا العملاء</w:t>
      </w:r>
      <w:r w:rsidR="004A1A5C"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و</w:t>
      </w:r>
      <w:r w:rsidR="004A1A5C" w:rsidRPr="00546F1A">
        <w:rPr>
          <w:rFonts w:ascii="Traditional Arabic" w:eastAsia="Times New Roman" w:hAnsi="Traditional Arabic" w:cs="Traditional Arabic" w:hint="cs"/>
          <w:sz w:val="24"/>
          <w:szCs w:val="24"/>
          <w:rtl/>
        </w:rPr>
        <w:t>تح</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ل البيانات ل</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أكد من مطابقة الكميات المسجلة للمخزون الفع</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 xml:space="preserve">. من خلال أتمتة عد المخزون وتحسين </w:t>
      </w:r>
      <w:r w:rsidR="00067C01" w:rsidRPr="00546F1A">
        <w:rPr>
          <w:rFonts w:ascii="Traditional Arabic" w:eastAsia="Times New Roman" w:hAnsi="Traditional Arabic" w:cs="Traditional Arabic" w:hint="cs"/>
          <w:sz w:val="24"/>
          <w:szCs w:val="24"/>
          <w:rtl/>
        </w:rPr>
        <w:t>إدارة</w:t>
      </w:r>
      <w:r w:rsidR="004A1A5C" w:rsidRPr="00546F1A">
        <w:rPr>
          <w:rFonts w:ascii="Traditional Arabic" w:eastAsia="Times New Roman" w:hAnsi="Traditional Arabic" w:cs="Traditional Arabic" w:hint="cs"/>
          <w:sz w:val="24"/>
          <w:szCs w:val="24"/>
          <w:rtl/>
        </w:rPr>
        <w:t xml:space="preserve"> المخزون وتق</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ل احتما</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ة نفاذ المخزون أو حالات 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كدس</w:t>
      </w:r>
      <w:r w:rsidR="004A1A5C" w:rsidRPr="00546F1A">
        <w:rPr>
          <w:rFonts w:ascii="Traditional Arabic" w:eastAsia="Times New Roman" w:hAnsi="Traditional Arabic" w:cs="Traditional Arabic" w:hint="cs"/>
          <w:sz w:val="24"/>
          <w:szCs w:val="24"/>
        </w:rPr>
        <w:t xml:space="preserve">. </w:t>
      </w:r>
      <w:r w:rsidR="002A1C50" w:rsidRPr="00546F1A">
        <w:rPr>
          <w:rFonts w:ascii="Traditional Arabic" w:eastAsia="Times New Roman" w:hAnsi="Traditional Arabic" w:cs="Traditional Arabic" w:hint="cs"/>
          <w:sz w:val="24"/>
          <w:szCs w:val="24"/>
        </w:rPr>
        <w:t>(Punam</w:t>
      </w:r>
      <w:r w:rsidR="002A1C50" w:rsidRPr="00546F1A">
        <w:rPr>
          <w:rFonts w:ascii="Traditional Arabic" w:hAnsi="Traditional Arabic" w:cs="Traditional Arabic" w:hint="cs"/>
          <w:sz w:val="24"/>
          <w:szCs w:val="24"/>
          <w:lang w:bidi="ar-EG"/>
        </w:rPr>
        <w:t xml:space="preserve">, el, al, 2023) </w:t>
      </w:r>
    </w:p>
    <w:p w14:paraId="390ED44B" w14:textId="443E8BF4" w:rsidR="004A1A5C" w:rsidRDefault="00665F23"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b/>
          <w:bCs/>
          <w:sz w:val="24"/>
          <w:szCs w:val="24"/>
          <w:rtl/>
        </w:rPr>
        <w:lastRenderedPageBreak/>
        <w:t>سابعا</w:t>
      </w:r>
      <w:r w:rsidR="004A1A5C" w:rsidRPr="00546F1A">
        <w:rPr>
          <w:rFonts w:ascii="Traditional Arabic" w:eastAsia="Times New Roman" w:hAnsi="Traditional Arabic" w:cs="Traditional Arabic" w:hint="cs"/>
          <w:sz w:val="24"/>
          <w:szCs w:val="24"/>
          <w:rtl/>
        </w:rPr>
        <w:t>: تقييم الموردين بناء على معايير الاستدامة والامتثال للمعايير البيئية والاجتماعية والحوكمة. مما يساهم في عم</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ات ا</w:t>
      </w:r>
      <w:r w:rsidR="00AB3C9E" w:rsidRPr="00546F1A">
        <w:rPr>
          <w:rFonts w:ascii="Traditional Arabic" w:eastAsia="Times New Roman" w:hAnsi="Traditional Arabic" w:cs="Traditional Arabic" w:hint="cs"/>
          <w:sz w:val="24"/>
          <w:szCs w:val="24"/>
          <w:rtl/>
        </w:rPr>
        <w:t>لــتــن</w:t>
      </w:r>
      <w:r w:rsidR="004A1A5C" w:rsidRPr="00546F1A">
        <w:rPr>
          <w:rFonts w:ascii="Traditional Arabic" w:eastAsia="Times New Roman" w:hAnsi="Traditional Arabic" w:cs="Traditional Arabic" w:hint="cs"/>
          <w:sz w:val="24"/>
          <w:szCs w:val="24"/>
          <w:rtl/>
        </w:rPr>
        <w:t>مية المستدامة</w:t>
      </w:r>
      <w:r w:rsidR="004A1A5C"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و</w:t>
      </w:r>
      <w:r w:rsidR="004A1A5C" w:rsidRPr="00546F1A">
        <w:rPr>
          <w:rFonts w:ascii="Traditional Arabic" w:eastAsia="Times New Roman" w:hAnsi="Traditional Arabic" w:cs="Traditional Arabic" w:hint="cs"/>
          <w:sz w:val="24"/>
          <w:szCs w:val="24"/>
          <w:rtl/>
        </w:rPr>
        <w:t xml:space="preserve">يستخدم الذكاء </w:t>
      </w:r>
      <w:r w:rsidR="00067C01" w:rsidRPr="00546F1A">
        <w:rPr>
          <w:rFonts w:ascii="Traditional Arabic" w:eastAsia="Times New Roman" w:hAnsi="Traditional Arabic" w:cs="Traditional Arabic" w:hint="cs"/>
          <w:sz w:val="24"/>
          <w:szCs w:val="24"/>
          <w:rtl/>
        </w:rPr>
        <w:t>الإصطناعي</w:t>
      </w:r>
      <w:r w:rsidR="004A1A5C" w:rsidRPr="00546F1A">
        <w:rPr>
          <w:rFonts w:ascii="Traditional Arabic" w:eastAsia="Times New Roman" w:hAnsi="Traditional Arabic" w:cs="Traditional Arabic" w:hint="cs"/>
          <w:sz w:val="24"/>
          <w:szCs w:val="24"/>
          <w:rtl/>
        </w:rPr>
        <w:t xml:space="preserve"> المراقبة في الوقت الفع</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 xml:space="preserve"> لأنشطة سلسلة ا</w:t>
      </w:r>
      <w:r w:rsidR="00AB3C9E" w:rsidRPr="00546F1A">
        <w:rPr>
          <w:rFonts w:ascii="Traditional Arabic" w:eastAsia="Times New Roman" w:hAnsi="Traditional Arabic" w:cs="Traditional Arabic" w:hint="cs"/>
          <w:sz w:val="24"/>
          <w:szCs w:val="24"/>
          <w:rtl/>
        </w:rPr>
        <w:t>لــتــو</w:t>
      </w:r>
      <w:r w:rsidR="004A1A5C" w:rsidRPr="00546F1A">
        <w:rPr>
          <w:rFonts w:ascii="Traditional Arabic" w:eastAsia="Times New Roman" w:hAnsi="Traditional Arabic" w:cs="Traditional Arabic" w:hint="cs"/>
          <w:sz w:val="24"/>
          <w:szCs w:val="24"/>
          <w:rtl/>
        </w:rPr>
        <w:t>ريد من خلال 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ح</w:t>
      </w:r>
      <w:r w:rsidR="00AB3C9E" w:rsidRPr="00546F1A">
        <w:rPr>
          <w:rFonts w:ascii="Traditional Arabic" w:eastAsia="Times New Roman" w:hAnsi="Traditional Arabic" w:cs="Traditional Arabic" w:hint="cs"/>
          <w:sz w:val="24"/>
          <w:szCs w:val="24"/>
          <w:rtl/>
        </w:rPr>
        <w:t>لــي</w:t>
      </w:r>
      <w:r w:rsidR="004A1A5C" w:rsidRPr="00546F1A">
        <w:rPr>
          <w:rFonts w:ascii="Traditional Arabic" w:eastAsia="Times New Roman" w:hAnsi="Traditional Arabic" w:cs="Traditional Arabic" w:hint="cs"/>
          <w:sz w:val="24"/>
          <w:szCs w:val="24"/>
          <w:rtl/>
        </w:rPr>
        <w:t>ل المستمر للبيانات من مصادر مختلفة مما يحسن من الرؤية وا</w:t>
      </w:r>
      <w:r w:rsidR="00AB3C9E" w:rsidRPr="00546F1A">
        <w:rPr>
          <w:rFonts w:ascii="Traditional Arabic" w:eastAsia="Times New Roman" w:hAnsi="Traditional Arabic" w:cs="Traditional Arabic" w:hint="cs"/>
          <w:sz w:val="24"/>
          <w:szCs w:val="24"/>
          <w:rtl/>
        </w:rPr>
        <w:t>لــت</w:t>
      </w:r>
      <w:r w:rsidR="004A1A5C" w:rsidRPr="00546F1A">
        <w:rPr>
          <w:rFonts w:ascii="Traditional Arabic" w:eastAsia="Times New Roman" w:hAnsi="Traditional Arabic" w:cs="Traditional Arabic" w:hint="cs"/>
          <w:sz w:val="24"/>
          <w:szCs w:val="24"/>
          <w:rtl/>
        </w:rPr>
        <w:t xml:space="preserve">حكم مرونة سلسلة </w:t>
      </w:r>
      <w:r w:rsidR="00A60DEB" w:rsidRPr="00546F1A">
        <w:rPr>
          <w:rFonts w:ascii="Traditional Arabic" w:eastAsia="Times New Roman" w:hAnsi="Traditional Arabic" w:cs="Traditional Arabic" w:hint="cs"/>
          <w:sz w:val="24"/>
          <w:szCs w:val="24"/>
          <w:rtl/>
        </w:rPr>
        <w:t>الــتــوريد (العارضة</w:t>
      </w:r>
      <w:r w:rsidR="002A1C50" w:rsidRPr="00546F1A">
        <w:rPr>
          <w:rFonts w:ascii="Traditional Arabic" w:eastAsia="Times New Roman" w:hAnsi="Traditional Arabic" w:cs="Traditional Arabic" w:hint="cs"/>
          <w:sz w:val="24"/>
          <w:szCs w:val="24"/>
          <w:rtl/>
        </w:rPr>
        <w:t>،2023)</w:t>
      </w:r>
    </w:p>
    <w:p w14:paraId="2375A789" w14:textId="77777777" w:rsidR="003E59E7" w:rsidRPr="00546F1A" w:rsidRDefault="003E59E7" w:rsidP="003E59E7">
      <w:pPr>
        <w:bidi/>
        <w:spacing w:after="200" w:line="360" w:lineRule="auto"/>
        <w:jc w:val="both"/>
        <w:rPr>
          <w:rFonts w:ascii="Traditional Arabic" w:eastAsia="Times New Roman" w:hAnsi="Traditional Arabic" w:cs="Traditional Arabic"/>
          <w:sz w:val="24"/>
          <w:szCs w:val="24"/>
          <w:rtl/>
        </w:rPr>
      </w:pPr>
    </w:p>
    <w:p w14:paraId="4386CC9E" w14:textId="5D64B334" w:rsidR="002C7363" w:rsidRPr="003E59E7" w:rsidRDefault="003E6948"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hAnsi="Traditional Arabic" w:cs="Traditional Arabic" w:hint="cs"/>
          <w:b/>
          <w:bCs/>
          <w:sz w:val="28"/>
          <w:szCs w:val="28"/>
          <w:rtl/>
        </w:rPr>
        <w:t xml:space="preserve">2.4.2 </w:t>
      </w:r>
      <w:r w:rsidR="00A127E1" w:rsidRPr="003E59E7">
        <w:rPr>
          <w:rFonts w:ascii="Traditional Arabic" w:hAnsi="Traditional Arabic" w:cs="Traditional Arabic" w:hint="cs"/>
          <w:b/>
          <w:bCs/>
          <w:sz w:val="28"/>
          <w:szCs w:val="28"/>
          <w:rtl/>
        </w:rPr>
        <w:t>أثر</w:t>
      </w:r>
      <w:r w:rsidR="004017FE" w:rsidRPr="003E59E7">
        <w:rPr>
          <w:rFonts w:ascii="Traditional Arabic" w:hAnsi="Traditional Arabic" w:cs="Traditional Arabic" w:hint="cs"/>
          <w:b/>
          <w:bCs/>
          <w:sz w:val="28"/>
          <w:szCs w:val="28"/>
          <w:rtl/>
        </w:rPr>
        <w:t xml:space="preserve"> </w:t>
      </w:r>
      <w:r w:rsidRPr="003E59E7">
        <w:rPr>
          <w:rFonts w:ascii="Traditional Arabic" w:hAnsi="Traditional Arabic" w:cs="Traditional Arabic" w:hint="cs"/>
          <w:b/>
          <w:bCs/>
          <w:sz w:val="28"/>
          <w:szCs w:val="28"/>
          <w:rtl/>
        </w:rPr>
        <w:t xml:space="preserve">الذكاء </w:t>
      </w:r>
      <w:r w:rsidR="00067C01" w:rsidRPr="003E59E7">
        <w:rPr>
          <w:rFonts w:ascii="Traditional Arabic" w:hAnsi="Traditional Arabic" w:cs="Traditional Arabic" w:hint="cs"/>
          <w:b/>
          <w:bCs/>
          <w:sz w:val="28"/>
          <w:szCs w:val="28"/>
          <w:rtl/>
        </w:rPr>
        <w:t>الإصطناعي</w:t>
      </w:r>
      <w:r w:rsidR="004017FE" w:rsidRPr="003E59E7">
        <w:rPr>
          <w:rFonts w:ascii="Traditional Arabic" w:hAnsi="Traditional Arabic" w:cs="Traditional Arabic" w:hint="cs"/>
          <w:b/>
          <w:bCs/>
          <w:sz w:val="28"/>
          <w:szCs w:val="28"/>
          <w:rtl/>
        </w:rPr>
        <w:t xml:space="preserve"> على كفاءة </w:t>
      </w:r>
      <w:r w:rsidR="00067C01" w:rsidRPr="003E59E7">
        <w:rPr>
          <w:rFonts w:ascii="Traditional Arabic" w:hAnsi="Traditional Arabic" w:cs="Traditional Arabic" w:hint="cs"/>
          <w:b/>
          <w:bCs/>
          <w:sz w:val="28"/>
          <w:szCs w:val="28"/>
          <w:rtl/>
        </w:rPr>
        <w:t>إدارة</w:t>
      </w:r>
      <w:r w:rsidR="004017FE" w:rsidRPr="003E59E7">
        <w:rPr>
          <w:rFonts w:ascii="Traditional Arabic" w:hAnsi="Traditional Arabic" w:cs="Traditional Arabic" w:hint="cs"/>
          <w:b/>
          <w:bCs/>
          <w:sz w:val="28"/>
          <w:szCs w:val="28"/>
          <w:rtl/>
        </w:rPr>
        <w:t xml:space="preserve"> سلسلة</w:t>
      </w:r>
    </w:p>
    <w:p w14:paraId="2A54C5CB" w14:textId="3D20A09F" w:rsidR="0084209F" w:rsidRPr="00546F1A" w:rsidRDefault="00A127E1" w:rsidP="00546F1A">
      <w:pPr>
        <w:tabs>
          <w:tab w:val="left" w:pos="7190"/>
        </w:tabs>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أثر</w:t>
      </w:r>
      <w:r w:rsidR="003E6948"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003E6948" w:rsidRPr="00546F1A">
        <w:rPr>
          <w:rFonts w:ascii="Traditional Arabic" w:hAnsi="Traditional Arabic" w:cs="Traditional Arabic" w:hint="cs"/>
          <w:sz w:val="24"/>
          <w:szCs w:val="24"/>
          <w:rtl/>
        </w:rPr>
        <w:t xml:space="preserve"> </w:t>
      </w:r>
      <w:r w:rsidR="0084209F" w:rsidRPr="00546F1A">
        <w:rPr>
          <w:rFonts w:ascii="Traditional Arabic" w:hAnsi="Traditional Arabic" w:cs="Traditional Arabic" w:hint="cs"/>
          <w:sz w:val="24"/>
          <w:szCs w:val="24"/>
          <w:rtl/>
        </w:rPr>
        <w:t xml:space="preserve"> يمكن بيانه</w:t>
      </w:r>
      <w:r w:rsidR="003E6948" w:rsidRPr="00546F1A">
        <w:rPr>
          <w:rFonts w:ascii="Traditional Arabic" w:hAnsi="Traditional Arabic" w:cs="Traditional Arabic" w:hint="cs"/>
          <w:sz w:val="24"/>
          <w:szCs w:val="24"/>
          <w:rtl/>
        </w:rPr>
        <w:t xml:space="preserve"> من خلال ربط </w:t>
      </w:r>
      <w:r w:rsidR="00067C01" w:rsidRPr="00546F1A">
        <w:rPr>
          <w:rFonts w:ascii="Traditional Arabic" w:hAnsi="Traditional Arabic" w:cs="Traditional Arabic" w:hint="cs"/>
          <w:sz w:val="24"/>
          <w:szCs w:val="24"/>
          <w:rtl/>
        </w:rPr>
        <w:t>أبعاد</w:t>
      </w:r>
      <w:r w:rsidR="003E6948" w:rsidRPr="00546F1A">
        <w:rPr>
          <w:rFonts w:ascii="Traditional Arabic" w:hAnsi="Traditional Arabic" w:cs="Traditional Arabic" w:hint="cs"/>
          <w:sz w:val="24"/>
          <w:szCs w:val="24"/>
          <w:rtl/>
        </w:rPr>
        <w:t>ه (</w:t>
      </w:r>
      <w:r w:rsidR="002C7363" w:rsidRPr="00546F1A">
        <w:rPr>
          <w:rFonts w:ascii="Traditional Arabic" w:hAnsi="Traditional Arabic" w:cs="Traditional Arabic" w:hint="cs"/>
          <w:sz w:val="24"/>
          <w:szCs w:val="24"/>
          <w:rtl/>
        </w:rPr>
        <w:t xml:space="preserve">نظم التحكم والنقل الذكية </w:t>
      </w:r>
      <w:r w:rsidR="003E6948" w:rsidRPr="00546F1A">
        <w:rPr>
          <w:rFonts w:ascii="Traditional Arabic" w:hAnsi="Traditional Arabic" w:cs="Traditional Arabic" w:hint="cs"/>
          <w:sz w:val="24"/>
          <w:szCs w:val="24"/>
          <w:rtl/>
        </w:rPr>
        <w:t xml:space="preserve">– </w:t>
      </w:r>
      <w:r w:rsidR="007A3945" w:rsidRPr="00546F1A">
        <w:rPr>
          <w:rFonts w:ascii="Traditional Arabic" w:hAnsi="Traditional Arabic" w:cs="Traditional Arabic" w:hint="cs"/>
          <w:sz w:val="24"/>
          <w:szCs w:val="24"/>
          <w:rtl/>
        </w:rPr>
        <w:t>الإتصال</w:t>
      </w:r>
      <w:r w:rsidR="003E6948" w:rsidRPr="00546F1A">
        <w:rPr>
          <w:rFonts w:ascii="Traditional Arabic" w:hAnsi="Traditional Arabic" w:cs="Traditional Arabic" w:hint="cs"/>
          <w:sz w:val="24"/>
          <w:szCs w:val="24"/>
          <w:rtl/>
        </w:rPr>
        <w:t xml:space="preserve"> المعلوماتي – النظم الخبيرة )</w:t>
      </w:r>
      <w:r w:rsidR="002C7363" w:rsidRPr="00546F1A">
        <w:rPr>
          <w:rFonts w:ascii="Traditional Arabic" w:hAnsi="Traditional Arabic" w:cs="Traditional Arabic" w:hint="cs"/>
          <w:sz w:val="24"/>
          <w:szCs w:val="24"/>
          <w:rtl/>
        </w:rPr>
        <w:t xml:space="preserve">على تحسين </w:t>
      </w:r>
      <w:r w:rsidR="00067C01" w:rsidRPr="00546F1A">
        <w:rPr>
          <w:rFonts w:ascii="Traditional Arabic" w:hAnsi="Traditional Arabic" w:cs="Traditional Arabic" w:hint="cs"/>
          <w:sz w:val="24"/>
          <w:szCs w:val="24"/>
          <w:rtl/>
        </w:rPr>
        <w:t>أبعاد</w:t>
      </w:r>
      <w:r w:rsidR="002C7363" w:rsidRPr="00546F1A">
        <w:rPr>
          <w:rFonts w:ascii="Traditional Arabic" w:hAnsi="Traditional Arabic" w:cs="Traditional Arabic" w:hint="cs"/>
          <w:sz w:val="24"/>
          <w:szCs w:val="24"/>
          <w:rtl/>
        </w:rPr>
        <w:t xml:space="preserve"> كفاءة </w:t>
      </w:r>
      <w:r w:rsidR="00067C01" w:rsidRPr="00546F1A">
        <w:rPr>
          <w:rFonts w:ascii="Traditional Arabic" w:hAnsi="Traditional Arabic" w:cs="Traditional Arabic" w:hint="cs"/>
          <w:sz w:val="24"/>
          <w:szCs w:val="24"/>
          <w:rtl/>
        </w:rPr>
        <w:t>إدارة</w:t>
      </w:r>
      <w:r w:rsidR="002C7363" w:rsidRPr="00546F1A">
        <w:rPr>
          <w:rFonts w:ascii="Traditional Arabic" w:hAnsi="Traditional Arabic" w:cs="Traditional Arabic" w:hint="cs"/>
          <w:sz w:val="24"/>
          <w:szCs w:val="24"/>
          <w:rtl/>
        </w:rPr>
        <w:t xml:space="preserve"> سلسلة التوريد (التكامل، العمليات، الشراء، التوزيع)</w:t>
      </w:r>
      <w:r w:rsidR="004017FE" w:rsidRPr="00546F1A">
        <w:rPr>
          <w:rFonts w:ascii="Traditional Arabic" w:hAnsi="Traditional Arabic" w:cs="Traditional Arabic" w:hint="cs"/>
          <w:sz w:val="24"/>
          <w:szCs w:val="24"/>
          <w:rtl/>
        </w:rPr>
        <w:t xml:space="preserve"> وتلعب </w:t>
      </w:r>
      <w:r w:rsidR="00067C01" w:rsidRPr="00546F1A">
        <w:rPr>
          <w:rFonts w:ascii="Traditional Arabic" w:hAnsi="Traditional Arabic" w:cs="Traditional Arabic" w:hint="cs"/>
          <w:sz w:val="24"/>
          <w:szCs w:val="24"/>
          <w:rtl/>
        </w:rPr>
        <w:t>أبعاد</w:t>
      </w:r>
      <w:r w:rsidR="003E6948" w:rsidRPr="00546F1A">
        <w:rPr>
          <w:rFonts w:ascii="Traditional Arabic" w:hAnsi="Traditional Arabic" w:cs="Traditional Arabic" w:hint="cs"/>
          <w:sz w:val="24"/>
          <w:szCs w:val="24"/>
          <w:rtl/>
        </w:rPr>
        <w:t xml:space="preserve"> الذكاء ا لاصطناعي </w:t>
      </w:r>
      <w:r w:rsidR="004017FE" w:rsidRPr="00546F1A">
        <w:rPr>
          <w:rFonts w:ascii="Traditional Arabic" w:hAnsi="Traditional Arabic" w:cs="Traditional Arabic" w:hint="cs"/>
          <w:sz w:val="24"/>
          <w:szCs w:val="24"/>
        </w:rPr>
        <w:t xml:space="preserve"> </w:t>
      </w:r>
      <w:r w:rsidR="004017FE" w:rsidRPr="00546F1A">
        <w:rPr>
          <w:rFonts w:ascii="Traditional Arabic" w:hAnsi="Traditional Arabic" w:cs="Traditional Arabic" w:hint="cs"/>
          <w:sz w:val="24"/>
          <w:szCs w:val="24"/>
          <w:rtl/>
        </w:rPr>
        <w:t>دوراً محورياً في تطوير سلاسل التوريد الحديثة. تحول هذه التقنيات البيانات اللحظية إلى قرارات استراتيجية تعزز الأداء العام</w:t>
      </w:r>
      <w:r w:rsidR="004017FE" w:rsidRPr="00546F1A">
        <w:rPr>
          <w:rFonts w:ascii="Traditional Arabic" w:hAnsi="Traditional Arabic" w:cs="Traditional Arabic" w:hint="cs"/>
          <w:sz w:val="24"/>
          <w:szCs w:val="24"/>
        </w:rPr>
        <w:t>.</w:t>
      </w:r>
      <w:r w:rsidR="004017FE" w:rsidRPr="00546F1A">
        <w:rPr>
          <w:rFonts w:ascii="Traditional Arabic" w:hAnsi="Traditional Arabic" w:cs="Traditional Arabic" w:hint="cs"/>
          <w:sz w:val="24"/>
          <w:szCs w:val="24"/>
          <w:rtl/>
        </w:rPr>
        <w:t xml:space="preserve"> كما يساهم </w:t>
      </w:r>
      <w:r w:rsidR="007A3945" w:rsidRPr="00546F1A">
        <w:rPr>
          <w:rFonts w:ascii="Traditional Arabic" w:hAnsi="Traditional Arabic" w:cs="Traditional Arabic" w:hint="cs"/>
          <w:sz w:val="24"/>
          <w:szCs w:val="24"/>
          <w:rtl/>
        </w:rPr>
        <w:t>الإتصال</w:t>
      </w:r>
      <w:r w:rsidR="004017FE" w:rsidRPr="00546F1A">
        <w:rPr>
          <w:rFonts w:ascii="Traditional Arabic" w:hAnsi="Traditional Arabic" w:cs="Traditional Arabic" w:hint="cs"/>
          <w:sz w:val="24"/>
          <w:szCs w:val="24"/>
          <w:rtl/>
        </w:rPr>
        <w:t xml:space="preserve"> المعلوماتي بشكل مباشر في تحسين </w:t>
      </w:r>
      <w:r w:rsidR="00067C01" w:rsidRPr="00546F1A">
        <w:rPr>
          <w:rFonts w:ascii="Traditional Arabic" w:hAnsi="Traditional Arabic" w:cs="Traditional Arabic" w:hint="cs"/>
          <w:sz w:val="24"/>
          <w:szCs w:val="24"/>
          <w:rtl/>
        </w:rPr>
        <w:t>أبعاد</w:t>
      </w:r>
      <w:r w:rsidR="004017FE" w:rsidRPr="00546F1A">
        <w:rPr>
          <w:rFonts w:ascii="Traditional Arabic" w:hAnsi="Traditional Arabic" w:cs="Traditional Arabic" w:hint="cs"/>
          <w:sz w:val="24"/>
          <w:szCs w:val="24"/>
          <w:rtl/>
        </w:rPr>
        <w:t xml:space="preserve"> كفاءة </w:t>
      </w:r>
      <w:r w:rsidR="00067C01" w:rsidRPr="00546F1A">
        <w:rPr>
          <w:rFonts w:ascii="Traditional Arabic" w:hAnsi="Traditional Arabic" w:cs="Traditional Arabic" w:hint="cs"/>
          <w:sz w:val="24"/>
          <w:szCs w:val="24"/>
          <w:rtl/>
        </w:rPr>
        <w:t>إدارة</w:t>
      </w:r>
      <w:r w:rsidR="004017FE" w:rsidRPr="00546F1A">
        <w:rPr>
          <w:rFonts w:ascii="Traditional Arabic" w:hAnsi="Traditional Arabic" w:cs="Traditional Arabic" w:hint="cs"/>
          <w:sz w:val="24"/>
          <w:szCs w:val="24"/>
          <w:rtl/>
        </w:rPr>
        <w:t xml:space="preserve"> سلسلة التوريد عبر تعزيز التكامل، تطوير العمليات، ورفع كفاءة الشراء والتوزيع</w:t>
      </w:r>
      <w:r w:rsidR="0084209F" w:rsidRPr="00546F1A">
        <w:rPr>
          <w:rFonts w:ascii="Traditional Arabic" w:hAnsi="Traditional Arabic" w:cs="Traditional Arabic" w:hint="cs"/>
          <w:sz w:val="24"/>
          <w:szCs w:val="24"/>
          <w:rtl/>
        </w:rPr>
        <w:t>.</w:t>
      </w:r>
      <w:r w:rsidR="0084209F" w:rsidRPr="00546F1A">
        <w:rPr>
          <w:rFonts w:ascii="Traditional Arabic" w:hAnsi="Traditional Arabic" w:cs="Traditional Arabic" w:hint="cs"/>
          <w:sz w:val="24"/>
          <w:szCs w:val="24"/>
        </w:rPr>
        <w:t xml:space="preserve"> Opioid, M. et al, 2023). </w:t>
      </w:r>
      <w:r w:rsidR="003E6948" w:rsidRPr="00546F1A">
        <w:rPr>
          <w:rFonts w:ascii="Traditional Arabic" w:hAnsi="Traditional Arabic" w:cs="Traditional Arabic" w:hint="cs"/>
          <w:sz w:val="24"/>
          <w:szCs w:val="24"/>
          <w:rtl/>
        </w:rPr>
        <w:t xml:space="preserve"> </w:t>
      </w:r>
      <w:r w:rsidR="0084209F" w:rsidRPr="00546F1A">
        <w:rPr>
          <w:rFonts w:ascii="Traditional Arabic" w:hAnsi="Traditional Arabic" w:cs="Traditional Arabic" w:hint="cs"/>
          <w:sz w:val="24"/>
          <w:szCs w:val="24"/>
        </w:rPr>
        <w:t>(</w:t>
      </w:r>
    </w:p>
    <w:p w14:paraId="0BDAC690" w14:textId="03915BD4" w:rsidR="0084209F" w:rsidRPr="00546F1A" w:rsidRDefault="003E6948" w:rsidP="00546F1A">
      <w:pPr>
        <w:tabs>
          <w:tab w:val="left" w:pos="7190"/>
        </w:tabs>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 xml:space="preserve">ويمكن إيضاح اهم تلك التاثيرات علي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سلسلة التوريد كما يلي:</w:t>
      </w:r>
      <w:r w:rsidR="0084209F" w:rsidRPr="00546F1A">
        <w:rPr>
          <w:rFonts w:ascii="Traditional Arabic" w:hAnsi="Traditional Arabic" w:cs="Traditional Arabic" w:hint="cs"/>
          <w:sz w:val="24"/>
          <w:szCs w:val="24"/>
          <w:rtl/>
        </w:rPr>
        <w:t xml:space="preserve"> </w:t>
      </w:r>
      <w:r w:rsidR="0084209F" w:rsidRPr="00546F1A">
        <w:rPr>
          <w:rFonts w:ascii="Traditional Arabic" w:hAnsi="Traditional Arabic" w:cs="Traditional Arabic" w:hint="cs"/>
          <w:sz w:val="24"/>
          <w:szCs w:val="24"/>
          <w:lang w:bidi="ar-EG"/>
        </w:rPr>
        <w:t>Nahr, &amp; Sadeghi, 2021).</w:t>
      </w:r>
      <w:r w:rsidR="0084209F" w:rsidRPr="00546F1A">
        <w:rPr>
          <w:rFonts w:ascii="Traditional Arabic" w:hAnsi="Traditional Arabic" w:cs="Traditional Arabic" w:hint="cs"/>
          <w:sz w:val="24"/>
          <w:szCs w:val="24"/>
          <w:rtl/>
          <w:lang w:bidi="ar-EG"/>
        </w:rPr>
        <w:t>)</w:t>
      </w:r>
    </w:p>
    <w:p w14:paraId="627652BC" w14:textId="12F24A70" w:rsidR="004017FE" w:rsidRPr="00546F1A" w:rsidRDefault="004017FE">
      <w:pPr>
        <w:pStyle w:val="a3"/>
        <w:numPr>
          <w:ilvl w:val="0"/>
          <w:numId w:val="88"/>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تكامل سلسلة التوريد عبر توفير منصات الحوسبة السحابية وإنترنت الأشياء</w:t>
      </w:r>
      <w:r w:rsidRPr="00546F1A">
        <w:rPr>
          <w:rFonts w:ascii="Traditional Arabic" w:hAnsi="Traditional Arabic" w:cs="Traditional Arabic" w:hint="cs"/>
          <w:sz w:val="24"/>
          <w:szCs w:val="24"/>
        </w:rPr>
        <w:t xml:space="preserve"> (IoT) </w:t>
      </w:r>
      <w:r w:rsidRPr="00546F1A">
        <w:rPr>
          <w:rFonts w:ascii="Traditional Arabic" w:hAnsi="Traditional Arabic" w:cs="Traditional Arabic" w:hint="cs"/>
          <w:sz w:val="24"/>
          <w:szCs w:val="24"/>
          <w:rtl/>
        </w:rPr>
        <w:t>رؤية موحدة لكل أطراف السلسلة (الموردين، المصنعين، الناقلين)  وتبادل البيانات الفورية يربط بين الموردين والشركات والعملاء</w:t>
      </w:r>
    </w:p>
    <w:p w14:paraId="12CE9011" w14:textId="4232E21E" w:rsidR="004017FE" w:rsidRPr="00546F1A" w:rsidRDefault="004017FE">
      <w:pPr>
        <w:pStyle w:val="a3"/>
        <w:numPr>
          <w:ilvl w:val="0"/>
          <w:numId w:val="88"/>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كفاءة العمليات تضمن تقنيات التحكم الذكي (مثل الروبوتات والناقلات المؤتمتة)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المخزون وحركته بأقل تدخل بشري وأعلى دقة  مما يسرع تدفق المواد والمنتجات داخل خطوط الإنتاج</w:t>
      </w:r>
    </w:p>
    <w:p w14:paraId="43FBB3A6" w14:textId="6DDAF2DC" w:rsidR="004017FE" w:rsidRPr="00546F1A" w:rsidRDefault="004017FE">
      <w:pPr>
        <w:pStyle w:val="a3"/>
        <w:numPr>
          <w:ilvl w:val="0"/>
          <w:numId w:val="88"/>
        </w:numPr>
        <w:bidi/>
        <w:spacing w:after="200" w:line="360" w:lineRule="auto"/>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كفاءة الشراء والامداد</w:t>
      </w:r>
      <w:r w:rsidRPr="00546F1A">
        <w:rPr>
          <w:rFonts w:ascii="Traditional Arabic" w:eastAsia="Times New Roman" w:hAnsi="Traditional Arabic" w:cs="Traditional Arabic" w:hint="cs"/>
          <w:sz w:val="24"/>
          <w:szCs w:val="24"/>
        </w:rPr>
        <w:t xml:space="preserve"> </w:t>
      </w:r>
      <w:r w:rsidRPr="00546F1A">
        <w:rPr>
          <w:rFonts w:ascii="Traditional Arabic" w:hAnsi="Traditional Arabic" w:cs="Traditional Arabic" w:hint="cs"/>
          <w:sz w:val="24"/>
          <w:szCs w:val="24"/>
          <w:rtl/>
        </w:rPr>
        <w:t>و</w:t>
      </w:r>
      <w:r w:rsidRPr="00546F1A">
        <w:rPr>
          <w:rFonts w:ascii="Traditional Arabic" w:hAnsi="Traditional Arabic" w:cs="Traditional Arabic" w:hint="cs"/>
          <w:sz w:val="24"/>
          <w:szCs w:val="24"/>
        </w:rPr>
        <w:t xml:space="preserve">  </w:t>
      </w:r>
      <w:r w:rsidRPr="00546F1A">
        <w:rPr>
          <w:rFonts w:ascii="Traditional Arabic" w:hAnsi="Traditional Arabic" w:cs="Traditional Arabic" w:hint="cs"/>
          <w:sz w:val="24"/>
          <w:szCs w:val="24"/>
          <w:rtl/>
        </w:rPr>
        <w:t>تعتمد الأنظمة على تحليلات البيانات لتقييم أداء الموردين بناءً على دقة المواعيد وجدة المواد بشكل آلي</w:t>
      </w:r>
      <w:r w:rsidRPr="00546F1A">
        <w:rPr>
          <w:rFonts w:ascii="Traditional Arabic" w:hAnsi="Traditional Arabic" w:cs="Traditional Arabic" w:hint="cs"/>
          <w:sz w:val="24"/>
          <w:szCs w:val="24"/>
        </w:rPr>
        <w:t>.</w:t>
      </w:r>
      <w:r w:rsidRPr="00546F1A">
        <w:rPr>
          <w:rFonts w:ascii="Traditional Arabic" w:hAnsi="Traditional Arabic" w:cs="Traditional Arabic" w:hint="cs"/>
          <w:sz w:val="24"/>
          <w:szCs w:val="24"/>
          <w:rtl/>
        </w:rPr>
        <w:t xml:space="preserve"> ويسهل اختيار الموردين الأفضل من خلال مقارنة الأسعار والعروض سريعاً</w:t>
      </w:r>
      <w:r w:rsidRPr="00546F1A">
        <w:rPr>
          <w:rFonts w:ascii="Traditional Arabic" w:hAnsi="Traditional Arabic" w:cs="Traditional Arabic" w:hint="cs"/>
          <w:sz w:val="24"/>
          <w:szCs w:val="24"/>
          <w:lang w:bidi="ar-EG"/>
        </w:rPr>
        <w:t>.</w:t>
      </w:r>
    </w:p>
    <w:p w14:paraId="67B51BBB" w14:textId="4DE02E55" w:rsidR="004017FE" w:rsidRPr="00546F1A" w:rsidRDefault="004017FE">
      <w:pPr>
        <w:pStyle w:val="a3"/>
        <w:numPr>
          <w:ilvl w:val="0"/>
          <w:numId w:val="88"/>
        </w:num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كفاءة التوزيع واللوجستيات</w:t>
      </w:r>
      <w:r w:rsidRPr="00546F1A">
        <w:rPr>
          <w:rFonts w:ascii="Traditional Arabic" w:hAnsi="Traditional Arabic" w:cs="Traditional Arabic" w:hint="cs"/>
          <w:sz w:val="24"/>
          <w:szCs w:val="24"/>
          <w:rtl/>
          <w:lang w:bidi="ar-EG"/>
        </w:rPr>
        <w:t xml:space="preserve"> حيث</w:t>
      </w:r>
      <w:r w:rsidRPr="00546F1A">
        <w:rPr>
          <w:rFonts w:ascii="Traditional Arabic" w:hAnsi="Traditional Arabic" w:cs="Traditional Arabic" w:hint="cs"/>
          <w:sz w:val="24"/>
          <w:szCs w:val="24"/>
          <w:rtl/>
        </w:rPr>
        <w:t xml:space="preserve"> تختار الخوارزميات الذكية أفضل طرق الشحن بناءً على حركة المرور اللحظية، والطقس، واستهلاك الوقود</w:t>
      </w:r>
      <w:r w:rsidRPr="00546F1A">
        <w:rPr>
          <w:rFonts w:ascii="Traditional Arabic" w:hAnsi="Traditional Arabic" w:cs="Traditional Arabic" w:hint="cs"/>
          <w:sz w:val="24"/>
          <w:szCs w:val="24"/>
        </w:rPr>
        <w:t>.</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w:t>
      </w:r>
      <w:r w:rsidRPr="00546F1A">
        <w:rPr>
          <w:rFonts w:ascii="Traditional Arabic" w:hAnsi="Traditional Arabic" w:cs="Traditional Arabic" w:hint="cs"/>
          <w:sz w:val="24"/>
          <w:szCs w:val="24"/>
          <w:rtl/>
        </w:rPr>
        <w:t>يتابع حركة الشحنات</w:t>
      </w:r>
      <w:r w:rsidRPr="00546F1A">
        <w:rPr>
          <w:rFonts w:ascii="Traditional Arabic" w:hAnsi="Traditional Arabic" w:cs="Traditional Arabic" w:hint="cs"/>
          <w:sz w:val="24"/>
          <w:szCs w:val="24"/>
        </w:rPr>
        <w:t>.</w:t>
      </w:r>
    </w:p>
    <w:p w14:paraId="640A68E1" w14:textId="2E8BE330" w:rsidR="009C10A7" w:rsidRPr="00546F1A" w:rsidRDefault="003E6948"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ويرى الباحث </w:t>
      </w:r>
      <w:r w:rsidR="009C10A7" w:rsidRPr="00546F1A">
        <w:rPr>
          <w:rFonts w:ascii="Traditional Arabic" w:eastAsia="Times New Roman" w:hAnsi="Traditional Arabic" w:cs="Traditional Arabic" w:hint="cs"/>
          <w:sz w:val="24"/>
          <w:szCs w:val="24"/>
          <w:rtl/>
        </w:rPr>
        <w:t>إن سلاسل ا</w:t>
      </w:r>
      <w:r w:rsidR="00AB3C9E" w:rsidRPr="00546F1A">
        <w:rPr>
          <w:rFonts w:ascii="Traditional Arabic" w:eastAsia="Times New Roman" w:hAnsi="Traditional Arabic" w:cs="Traditional Arabic" w:hint="cs"/>
          <w:sz w:val="24"/>
          <w:szCs w:val="24"/>
          <w:rtl/>
        </w:rPr>
        <w:t>لــتــو</w:t>
      </w:r>
      <w:r w:rsidR="009C10A7" w:rsidRPr="00546F1A">
        <w:rPr>
          <w:rFonts w:ascii="Traditional Arabic" w:eastAsia="Times New Roman" w:hAnsi="Traditional Arabic" w:cs="Traditional Arabic" w:hint="cs"/>
          <w:sz w:val="24"/>
          <w:szCs w:val="24"/>
          <w:rtl/>
        </w:rPr>
        <w:t>ريد الرقمية أكثر تكيفا وقدرة على 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عامل مع الأزمات وا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 xml:space="preserve">غيرات في البيئة المحيطة. وفي هذا الصدد، فإنه يمكن </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 xml:space="preserve">قنيات مثل الذكاء </w:t>
      </w:r>
      <w:r w:rsidR="00067C01" w:rsidRPr="00546F1A">
        <w:rPr>
          <w:rFonts w:ascii="Traditional Arabic" w:eastAsia="Times New Roman" w:hAnsi="Traditional Arabic" w:cs="Traditional Arabic" w:hint="cs"/>
          <w:sz w:val="24"/>
          <w:szCs w:val="24"/>
          <w:rtl/>
        </w:rPr>
        <w:t>الإصطناعي</w:t>
      </w:r>
      <w:r w:rsidR="009C10A7" w:rsidRPr="00546F1A">
        <w:rPr>
          <w:rFonts w:ascii="Traditional Arabic" w:eastAsia="Times New Roman" w:hAnsi="Traditional Arabic" w:cs="Traditional Arabic" w:hint="cs"/>
          <w:sz w:val="24"/>
          <w:szCs w:val="24"/>
        </w:rPr>
        <w:t xml:space="preserve"> (AI) </w:t>
      </w:r>
      <w:r w:rsidR="009C10A7" w:rsidRPr="00546F1A">
        <w:rPr>
          <w:rFonts w:ascii="Traditional Arabic" w:eastAsia="Times New Roman" w:hAnsi="Traditional Arabic" w:cs="Traditional Arabic" w:hint="cs"/>
          <w:sz w:val="24"/>
          <w:szCs w:val="24"/>
          <w:rtl/>
        </w:rPr>
        <w:t>و"البلوك تشين</w:t>
      </w:r>
      <w:r w:rsidR="009C10A7" w:rsidRPr="00546F1A">
        <w:rPr>
          <w:rFonts w:ascii="Traditional Arabic" w:eastAsia="Times New Roman" w:hAnsi="Traditional Arabic" w:cs="Traditional Arabic" w:hint="cs"/>
          <w:sz w:val="24"/>
          <w:szCs w:val="24"/>
        </w:rPr>
        <w:t xml:space="preserve">" (Blockchain) </w:t>
      </w:r>
      <w:r w:rsidR="009C10A7" w:rsidRPr="00546F1A">
        <w:rPr>
          <w:rFonts w:ascii="Traditional Arabic" w:eastAsia="Times New Roman" w:hAnsi="Traditional Arabic" w:cs="Traditional Arabic" w:hint="cs"/>
          <w:sz w:val="24"/>
          <w:szCs w:val="24"/>
          <w:rtl/>
        </w:rPr>
        <w:t>وإنترنت الأشياء</w:t>
      </w:r>
      <w:r w:rsidR="009C10A7" w:rsidRPr="00546F1A">
        <w:rPr>
          <w:rFonts w:ascii="Traditional Arabic" w:eastAsia="Times New Roman" w:hAnsi="Traditional Arabic" w:cs="Traditional Arabic" w:hint="cs"/>
          <w:sz w:val="24"/>
          <w:szCs w:val="24"/>
        </w:rPr>
        <w:t xml:space="preserve"> (IoT) </w:t>
      </w:r>
      <w:r w:rsidR="009C10A7" w:rsidRPr="00546F1A">
        <w:rPr>
          <w:rFonts w:ascii="Traditional Arabic" w:eastAsia="Times New Roman" w:hAnsi="Traditional Arabic" w:cs="Traditional Arabic" w:hint="cs"/>
          <w:sz w:val="24"/>
          <w:szCs w:val="24"/>
          <w:rtl/>
        </w:rPr>
        <w:t>أن تعمل على تحسين كفاءة سلاسل ا</w:t>
      </w:r>
      <w:r w:rsidR="00AB3C9E" w:rsidRPr="00546F1A">
        <w:rPr>
          <w:rFonts w:ascii="Traditional Arabic" w:eastAsia="Times New Roman" w:hAnsi="Traditional Arabic" w:cs="Traditional Arabic" w:hint="cs"/>
          <w:sz w:val="24"/>
          <w:szCs w:val="24"/>
          <w:rtl/>
        </w:rPr>
        <w:t>لــتــو</w:t>
      </w:r>
      <w:r w:rsidR="009C10A7" w:rsidRPr="00546F1A">
        <w:rPr>
          <w:rFonts w:ascii="Traditional Arabic" w:eastAsia="Times New Roman" w:hAnsi="Traditional Arabic" w:cs="Traditional Arabic" w:hint="cs"/>
          <w:sz w:val="24"/>
          <w:szCs w:val="24"/>
          <w:rtl/>
        </w:rPr>
        <w:t xml:space="preserve">ريد ومرونتها. كما </w:t>
      </w:r>
      <w:r w:rsidR="00AB3C9E" w:rsidRPr="00546F1A">
        <w:rPr>
          <w:rFonts w:ascii="Traditional Arabic" w:eastAsia="Times New Roman" w:hAnsi="Traditional Arabic" w:cs="Traditional Arabic" w:hint="cs"/>
          <w:sz w:val="24"/>
          <w:szCs w:val="24"/>
          <w:rtl/>
        </w:rPr>
        <w:t>تــت</w:t>
      </w:r>
      <w:r w:rsidR="009C10A7" w:rsidRPr="00546F1A">
        <w:rPr>
          <w:rFonts w:ascii="Traditional Arabic" w:eastAsia="Times New Roman" w:hAnsi="Traditional Arabic" w:cs="Traditional Arabic" w:hint="cs"/>
          <w:sz w:val="24"/>
          <w:szCs w:val="24"/>
          <w:rtl/>
        </w:rPr>
        <w:t>متع تلك 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قنيات بالقدرة على تعزيز الشفافية وا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كامل بين الأهداف الثلاثية للشركات (الاقتصادية – الاجتماعية – البيئية) في سلاسل ا</w:t>
      </w:r>
      <w:r w:rsidR="00AB3C9E" w:rsidRPr="00546F1A">
        <w:rPr>
          <w:rFonts w:ascii="Traditional Arabic" w:eastAsia="Times New Roman" w:hAnsi="Traditional Arabic" w:cs="Traditional Arabic" w:hint="cs"/>
          <w:sz w:val="24"/>
          <w:szCs w:val="24"/>
          <w:rtl/>
        </w:rPr>
        <w:t>لــتــو</w:t>
      </w:r>
      <w:r w:rsidR="009C10A7" w:rsidRPr="00546F1A">
        <w:rPr>
          <w:rFonts w:ascii="Traditional Arabic" w:eastAsia="Times New Roman" w:hAnsi="Traditional Arabic" w:cs="Traditional Arabic" w:hint="cs"/>
          <w:sz w:val="24"/>
          <w:szCs w:val="24"/>
          <w:rtl/>
        </w:rPr>
        <w:t xml:space="preserve">ريد بأكملها، وهو ما يجعل الرقمنة أداة قوية </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حقيق المرونة والاستدامة في سلاسل ا</w:t>
      </w:r>
      <w:r w:rsidR="00AB3C9E" w:rsidRPr="00546F1A">
        <w:rPr>
          <w:rFonts w:ascii="Traditional Arabic" w:eastAsia="Times New Roman" w:hAnsi="Traditional Arabic" w:cs="Traditional Arabic" w:hint="cs"/>
          <w:sz w:val="24"/>
          <w:szCs w:val="24"/>
          <w:rtl/>
        </w:rPr>
        <w:t>لــتــو</w:t>
      </w:r>
      <w:r w:rsidR="009C10A7" w:rsidRPr="00546F1A">
        <w:rPr>
          <w:rFonts w:ascii="Traditional Arabic" w:eastAsia="Times New Roman" w:hAnsi="Traditional Arabic" w:cs="Traditional Arabic" w:hint="cs"/>
          <w:sz w:val="24"/>
          <w:szCs w:val="24"/>
          <w:rtl/>
        </w:rPr>
        <w:t>ريد</w:t>
      </w:r>
      <w:r w:rsidR="00665503" w:rsidRPr="00546F1A">
        <w:rPr>
          <w:rFonts w:ascii="Traditional Arabic" w:hAnsi="Traditional Arabic" w:cs="Traditional Arabic" w:hint="cs"/>
          <w:sz w:val="24"/>
          <w:szCs w:val="24"/>
        </w:rPr>
        <w:t>Punam, et, al,2023)</w:t>
      </w:r>
      <w:r w:rsidR="00665503" w:rsidRPr="00546F1A">
        <w:rPr>
          <w:rFonts w:ascii="Traditional Arabic" w:eastAsia="Times New Roman" w:hAnsi="Traditional Arabic" w:cs="Traditional Arabic" w:hint="cs"/>
          <w:sz w:val="24"/>
          <w:szCs w:val="24"/>
          <w:rtl/>
        </w:rPr>
        <w:t>)</w:t>
      </w:r>
    </w:p>
    <w:p w14:paraId="00FCD151" w14:textId="4DA23259" w:rsidR="0084209F" w:rsidRPr="00546F1A" w:rsidRDefault="00D66590" w:rsidP="00546F1A">
      <w:pPr>
        <w:tabs>
          <w:tab w:val="left" w:pos="7190"/>
        </w:tabs>
        <w:bidi/>
        <w:spacing w:line="360" w:lineRule="auto"/>
        <w:ind w:left="360"/>
        <w:jc w:val="both"/>
        <w:rPr>
          <w:rFonts w:ascii="Traditional Arabic" w:hAnsi="Traditional Arabic" w:cs="Traditional Arabic"/>
          <w:sz w:val="24"/>
          <w:szCs w:val="24"/>
          <w:lang w:bidi="ar-EG"/>
        </w:rPr>
      </w:pPr>
      <w:r w:rsidRPr="00546F1A">
        <w:rPr>
          <w:rFonts w:ascii="Traditional Arabic" w:eastAsia="Times New Roman" w:hAnsi="Traditional Arabic" w:cs="Traditional Arabic" w:hint="cs"/>
          <w:sz w:val="24"/>
          <w:szCs w:val="24"/>
          <w:rtl/>
        </w:rPr>
        <w:t xml:space="preserve">أبرز مجالات تأثير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سلاسل التوريد</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Pimenidis, &amp; Tonkin, 2021).</w:t>
      </w:r>
      <w:r w:rsidR="0084209F" w:rsidRPr="00546F1A">
        <w:rPr>
          <w:rFonts w:ascii="Traditional Arabic" w:hAnsi="Traditional Arabic" w:cs="Traditional Arabic" w:hint="cs"/>
          <w:sz w:val="24"/>
          <w:szCs w:val="24"/>
          <w:rtl/>
          <w:lang w:bidi="ar-EG"/>
        </w:rPr>
        <w:t>)</w:t>
      </w:r>
    </w:p>
    <w:p w14:paraId="7A9B0823" w14:textId="6F54D9B3" w:rsidR="00D66590" w:rsidRPr="00546F1A" w:rsidRDefault="00D66590">
      <w:pPr>
        <w:numPr>
          <w:ilvl w:val="0"/>
          <w:numId w:val="73"/>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التنبؤ الذكي بالطلب</w:t>
      </w:r>
      <w:r w:rsidR="002C4959" w:rsidRPr="00546F1A">
        <w:rPr>
          <w:rFonts w:ascii="Traditional Arabic" w:eastAsia="Times New Roman" w:hAnsi="Traditional Arabic" w:cs="Traditional Arabic" w:hint="cs"/>
          <w:sz w:val="24"/>
          <w:szCs w:val="24"/>
          <w:rtl/>
        </w:rPr>
        <w:t xml:space="preserve"> عبر </w:t>
      </w:r>
      <w:r w:rsidRPr="00546F1A">
        <w:rPr>
          <w:rFonts w:ascii="Traditional Arabic" w:eastAsia="Times New Roman" w:hAnsi="Traditional Arabic" w:cs="Traditional Arabic" w:hint="cs"/>
          <w:sz w:val="24"/>
          <w:szCs w:val="24"/>
          <w:rtl/>
        </w:rPr>
        <w:t>تحليل سلوك المستهلك والبيانات التاريخية بدقة لتجنب تكدس المخزون أو نقص المنتجات.</w:t>
      </w:r>
    </w:p>
    <w:p w14:paraId="28941037" w14:textId="2B597996" w:rsidR="00D66590" w:rsidRPr="00546F1A" w:rsidRDefault="00067C01">
      <w:pPr>
        <w:numPr>
          <w:ilvl w:val="0"/>
          <w:numId w:val="73"/>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إدارة</w:t>
      </w:r>
      <w:r w:rsidR="00D66590" w:rsidRPr="00546F1A">
        <w:rPr>
          <w:rFonts w:ascii="Traditional Arabic" w:eastAsia="Times New Roman" w:hAnsi="Traditional Arabic" w:cs="Traditional Arabic" w:hint="cs"/>
          <w:sz w:val="24"/>
          <w:szCs w:val="24"/>
          <w:rtl/>
        </w:rPr>
        <w:t xml:space="preserve"> المخزون والمستودعات</w:t>
      </w:r>
      <w:r w:rsidR="002C4959" w:rsidRPr="00546F1A">
        <w:rPr>
          <w:rFonts w:ascii="Traditional Arabic" w:eastAsia="Times New Roman" w:hAnsi="Traditional Arabic" w:cs="Traditional Arabic" w:hint="cs"/>
          <w:sz w:val="24"/>
          <w:szCs w:val="24"/>
          <w:rtl/>
        </w:rPr>
        <w:t xml:space="preserve"> من خلال</w:t>
      </w:r>
      <w:r w:rsidR="00D66590" w:rsidRPr="00546F1A">
        <w:rPr>
          <w:rFonts w:ascii="Traditional Arabic" w:eastAsia="Times New Roman" w:hAnsi="Traditional Arabic" w:cs="Traditional Arabic" w:hint="cs"/>
          <w:sz w:val="24"/>
          <w:szCs w:val="24"/>
          <w:rtl/>
        </w:rPr>
        <w:t xml:space="preserve"> تتبع مستويات البضائع آلياً وتنظيم مساحات التخزين بكفاءة لتقليل الهدر.</w:t>
      </w:r>
    </w:p>
    <w:p w14:paraId="533EDE3A" w14:textId="6DB85872" w:rsidR="00D66590" w:rsidRPr="00546F1A" w:rsidRDefault="00D66590">
      <w:pPr>
        <w:numPr>
          <w:ilvl w:val="0"/>
          <w:numId w:val="73"/>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تحسين الخدمات اللوجستية والنقل</w:t>
      </w:r>
      <w:r w:rsidR="002C4959" w:rsidRPr="00546F1A">
        <w:rPr>
          <w:rFonts w:ascii="Traditional Arabic" w:eastAsia="Times New Roman" w:hAnsi="Traditional Arabic" w:cs="Traditional Arabic" w:hint="cs"/>
          <w:sz w:val="24"/>
          <w:szCs w:val="24"/>
          <w:rtl/>
        </w:rPr>
        <w:t xml:space="preserve">عبر </w:t>
      </w:r>
      <w:r w:rsidRPr="00546F1A">
        <w:rPr>
          <w:rFonts w:ascii="Traditional Arabic" w:eastAsia="Times New Roman" w:hAnsi="Traditional Arabic" w:cs="Traditional Arabic" w:hint="cs"/>
          <w:sz w:val="24"/>
          <w:szCs w:val="24"/>
          <w:rtl/>
        </w:rPr>
        <w:t>تحديد مسارات الشحن الأسرع والأقل استهلاكاً للوقود لتسليم الشحنات في وقتها.</w:t>
      </w:r>
    </w:p>
    <w:p w14:paraId="2DE04584" w14:textId="175AF600" w:rsidR="00D66590" w:rsidRPr="00546F1A" w:rsidRDefault="00D66590">
      <w:pPr>
        <w:numPr>
          <w:ilvl w:val="0"/>
          <w:numId w:val="73"/>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الصيانة التنبؤية للمعدات</w:t>
      </w:r>
      <w:r w:rsidR="002C4959" w:rsidRPr="00546F1A">
        <w:rPr>
          <w:rFonts w:ascii="Traditional Arabic" w:eastAsia="Times New Roman" w:hAnsi="Traditional Arabic" w:cs="Traditional Arabic" w:hint="cs"/>
          <w:sz w:val="24"/>
          <w:szCs w:val="24"/>
          <w:rtl/>
        </w:rPr>
        <w:t xml:space="preserve"> من خلال </w:t>
      </w:r>
      <w:r w:rsidRPr="00546F1A">
        <w:rPr>
          <w:rFonts w:ascii="Traditional Arabic" w:eastAsia="Times New Roman" w:hAnsi="Traditional Arabic" w:cs="Traditional Arabic" w:hint="cs"/>
          <w:sz w:val="24"/>
          <w:szCs w:val="24"/>
          <w:rtl/>
        </w:rPr>
        <w:t>مراقبة الآلات ووسائل النقل للتنبؤ بالأعطال قبل حدوثها وإصلاحها مسبقاً.</w:t>
      </w:r>
    </w:p>
    <w:p w14:paraId="0FD7A8C1" w14:textId="1027DFA7" w:rsidR="00D66590" w:rsidRPr="00546F1A" w:rsidRDefault="00067C01">
      <w:pPr>
        <w:numPr>
          <w:ilvl w:val="0"/>
          <w:numId w:val="73"/>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إدارة</w:t>
      </w:r>
      <w:r w:rsidR="00D66590" w:rsidRPr="00546F1A">
        <w:rPr>
          <w:rFonts w:ascii="Traditional Arabic" w:eastAsia="Times New Roman" w:hAnsi="Traditional Arabic" w:cs="Traditional Arabic" w:hint="cs"/>
          <w:sz w:val="24"/>
          <w:szCs w:val="24"/>
          <w:rtl/>
        </w:rPr>
        <w:t xml:space="preserve"> المخاطر والاستباقية</w:t>
      </w:r>
      <w:r w:rsidR="002C4959" w:rsidRPr="00546F1A">
        <w:rPr>
          <w:rFonts w:ascii="Traditional Arabic" w:eastAsia="Times New Roman" w:hAnsi="Traditional Arabic" w:cs="Traditional Arabic" w:hint="cs"/>
          <w:sz w:val="24"/>
          <w:szCs w:val="24"/>
          <w:rtl/>
        </w:rPr>
        <w:t xml:space="preserve"> عبر</w:t>
      </w:r>
      <w:r w:rsidR="00D66590" w:rsidRPr="00546F1A">
        <w:rPr>
          <w:rFonts w:ascii="Traditional Arabic" w:eastAsia="Times New Roman" w:hAnsi="Traditional Arabic" w:cs="Traditional Arabic" w:hint="cs"/>
          <w:sz w:val="24"/>
          <w:szCs w:val="24"/>
          <w:rtl/>
        </w:rPr>
        <w:t xml:space="preserve"> رصد الاضطرابات الجيوسياسية أو المناخية وتوفير بدائل فورية لتفادي انقطاع الإمدادات. </w:t>
      </w:r>
    </w:p>
    <w:p w14:paraId="5F71B8BF" w14:textId="549AEC0D" w:rsidR="00D66590" w:rsidRPr="00546F1A" w:rsidRDefault="00D66590"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الفوائد المحققة للشركات</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Ranak, 2020)</w:t>
      </w:r>
      <w:r w:rsidR="0084209F" w:rsidRPr="00546F1A">
        <w:rPr>
          <w:rFonts w:ascii="Traditional Arabic" w:eastAsia="Times New Roman" w:hAnsi="Traditional Arabic" w:cs="Traditional Arabic" w:hint="cs"/>
          <w:sz w:val="24"/>
          <w:szCs w:val="24"/>
          <w:rtl/>
          <w:lang w:bidi="ar-EG"/>
        </w:rPr>
        <w:t xml:space="preserve"> </w:t>
      </w:r>
      <w:r w:rsidR="0084209F" w:rsidRPr="00546F1A">
        <w:rPr>
          <w:rFonts w:ascii="Traditional Arabic" w:hAnsi="Traditional Arabic" w:cs="Traditional Arabic" w:hint="cs"/>
          <w:sz w:val="24"/>
          <w:szCs w:val="24"/>
          <w:lang w:bidi="ar-EG"/>
        </w:rPr>
        <w:t>(</w:t>
      </w:r>
    </w:p>
    <w:p w14:paraId="28C95FEA" w14:textId="77777777" w:rsidR="00D66590" w:rsidRPr="00546F1A" w:rsidRDefault="00D66590">
      <w:pPr>
        <w:pStyle w:val="a3"/>
        <w:numPr>
          <w:ilvl w:val="0"/>
          <w:numId w:val="74"/>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خفض تكاليف التشغيل بفضل زيادة دقة العمليات وتقليص الأخطاء البشرية والنفايات.</w:t>
      </w:r>
    </w:p>
    <w:p w14:paraId="50715665" w14:textId="77777777" w:rsidR="00D66590" w:rsidRPr="00546F1A" w:rsidRDefault="00D66590">
      <w:pPr>
        <w:pStyle w:val="a3"/>
        <w:numPr>
          <w:ilvl w:val="0"/>
          <w:numId w:val="74"/>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تعزيز استدامة سلاسل التوريد عبر تقليل الانبعاثات الناتجة عن النقل غير المحسن.</w:t>
      </w:r>
    </w:p>
    <w:p w14:paraId="270C37FC" w14:textId="77777777" w:rsidR="00D66590" w:rsidRPr="00546F1A" w:rsidRDefault="00D66590">
      <w:pPr>
        <w:pStyle w:val="a3"/>
        <w:numPr>
          <w:ilvl w:val="0"/>
          <w:numId w:val="74"/>
        </w:num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اتخاذ قرارات أسرع وأكثر ذكاءً بناءً على تحليلات بيانات حية وواقعية</w:t>
      </w:r>
    </w:p>
    <w:p w14:paraId="70CA514F" w14:textId="081A9643" w:rsidR="00D66590" w:rsidRDefault="003E6948"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وتختلف تلك الفوائد حسب نوع كل صناعة تطبق بها</w:t>
      </w:r>
      <w:r w:rsidR="00E51EE4" w:rsidRPr="00546F1A">
        <w:rPr>
          <w:rFonts w:ascii="Traditional Arabic" w:eastAsia="Times New Roman" w:hAnsi="Traditional Arabic" w:cs="Traditional Arabic" w:hint="cs"/>
          <w:sz w:val="24"/>
          <w:szCs w:val="24"/>
          <w:rtl/>
        </w:rPr>
        <w:t xml:space="preserve"> سواء كان انتاجي او خدمي وأيضا حسب مخرجات كل صناعة.</w:t>
      </w:r>
    </w:p>
    <w:p w14:paraId="353926A8" w14:textId="77777777" w:rsidR="003E59E7" w:rsidRPr="00546F1A" w:rsidRDefault="003E59E7" w:rsidP="003E59E7">
      <w:pPr>
        <w:bidi/>
        <w:spacing w:after="200" w:line="360" w:lineRule="auto"/>
        <w:jc w:val="both"/>
        <w:rPr>
          <w:rFonts w:ascii="Traditional Arabic" w:eastAsia="Times New Roman" w:hAnsi="Traditional Arabic" w:cs="Traditional Arabic"/>
          <w:sz w:val="24"/>
          <w:szCs w:val="24"/>
          <w:rtl/>
        </w:rPr>
      </w:pPr>
    </w:p>
    <w:p w14:paraId="07F7DAB6" w14:textId="11A5A711" w:rsidR="009C10A7" w:rsidRPr="003E59E7" w:rsidRDefault="00A60DEB" w:rsidP="00546F1A">
      <w:pPr>
        <w:bidi/>
        <w:spacing w:after="200" w:line="360" w:lineRule="auto"/>
        <w:jc w:val="both"/>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2.4.</w:t>
      </w:r>
      <w:r w:rsidR="003E6948" w:rsidRPr="003E59E7">
        <w:rPr>
          <w:rFonts w:ascii="Traditional Arabic" w:eastAsia="Times New Roman" w:hAnsi="Traditional Arabic" w:cs="Traditional Arabic" w:hint="cs"/>
          <w:b/>
          <w:bCs/>
          <w:sz w:val="28"/>
          <w:szCs w:val="28"/>
          <w:rtl/>
        </w:rPr>
        <w:t>3</w:t>
      </w:r>
      <w:r w:rsidRPr="003E59E7">
        <w:rPr>
          <w:rFonts w:ascii="Traditional Arabic" w:eastAsia="Times New Roman" w:hAnsi="Traditional Arabic" w:cs="Traditional Arabic" w:hint="cs"/>
          <w:b/>
          <w:bCs/>
          <w:sz w:val="28"/>
          <w:szCs w:val="28"/>
          <w:rtl/>
        </w:rPr>
        <w:t xml:space="preserve"> </w:t>
      </w:r>
      <w:r w:rsidR="00C54C7D" w:rsidRPr="003E59E7">
        <w:rPr>
          <w:rFonts w:ascii="Traditional Arabic" w:eastAsia="Times New Roman" w:hAnsi="Traditional Arabic" w:cs="Traditional Arabic" w:hint="cs"/>
          <w:b/>
          <w:bCs/>
          <w:sz w:val="28"/>
          <w:szCs w:val="28"/>
          <w:rtl/>
        </w:rPr>
        <w:t>الرقمنة</w:t>
      </w:r>
      <w:r w:rsidR="009C10A7" w:rsidRPr="003E59E7">
        <w:rPr>
          <w:rFonts w:ascii="Traditional Arabic" w:eastAsia="Times New Roman" w:hAnsi="Traditional Arabic" w:cs="Traditional Arabic" w:hint="cs"/>
          <w:b/>
          <w:bCs/>
          <w:sz w:val="28"/>
          <w:szCs w:val="28"/>
          <w:rtl/>
        </w:rPr>
        <w:t xml:space="preserve"> ودورها في تعزيز كفاءة سلاسل ا</w:t>
      </w:r>
      <w:r w:rsidR="00AB3C9E" w:rsidRPr="003E59E7">
        <w:rPr>
          <w:rFonts w:ascii="Traditional Arabic" w:eastAsia="Times New Roman" w:hAnsi="Traditional Arabic" w:cs="Traditional Arabic" w:hint="cs"/>
          <w:b/>
          <w:bCs/>
          <w:sz w:val="28"/>
          <w:szCs w:val="28"/>
          <w:rtl/>
        </w:rPr>
        <w:t>لــتــو</w:t>
      </w:r>
      <w:r w:rsidR="009C10A7" w:rsidRPr="003E59E7">
        <w:rPr>
          <w:rFonts w:ascii="Traditional Arabic" w:eastAsia="Times New Roman" w:hAnsi="Traditional Arabic" w:cs="Traditional Arabic" w:hint="cs"/>
          <w:b/>
          <w:bCs/>
          <w:sz w:val="28"/>
          <w:szCs w:val="28"/>
          <w:rtl/>
        </w:rPr>
        <w:t>ريد وحوكمتها</w:t>
      </w:r>
    </w:p>
    <w:p w14:paraId="4BFA1C24" w14:textId="4B5C1A7A" w:rsidR="00E51EE4" w:rsidRPr="00546F1A" w:rsidRDefault="00E51EE4"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الفرق بين الرقمنة والذكاء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يكمن في أن الرقمنة تعني تحويل البيانات من الشكل الورقي إلى الشكل الرقمي، بينما التحول الرقمي هو تغيير شامل لطريقة عمل المؤسسات باستخدام التقنيات، والذكاء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هو تقنية متقدمة تجعل الآلات تفكر وتحلل البيانات </w:t>
      </w:r>
      <w:r w:rsidR="0084209F" w:rsidRPr="00546F1A">
        <w:rPr>
          <w:rFonts w:ascii="Traditional Arabic" w:eastAsia="Times New Roman" w:hAnsi="Traditional Arabic" w:cs="Traditional Arabic" w:hint="cs"/>
          <w:sz w:val="24"/>
          <w:szCs w:val="24"/>
          <w:rtl/>
        </w:rPr>
        <w:t>(</w:t>
      </w:r>
      <w:r w:rsidR="0084209F" w:rsidRPr="00546F1A">
        <w:rPr>
          <w:rFonts w:ascii="Traditional Arabic" w:hAnsi="Traditional Arabic" w:cs="Traditional Arabic" w:hint="cs"/>
          <w:sz w:val="24"/>
          <w:szCs w:val="24"/>
          <w:lang w:bidi="ar-EG"/>
        </w:rPr>
        <w:t xml:space="preserve"> Shyla. 2024</w:t>
      </w:r>
      <w:r w:rsidR="0084209F" w:rsidRPr="00546F1A">
        <w:rPr>
          <w:rFonts w:ascii="Traditional Arabic" w:eastAsia="Times New Roman" w:hAnsi="Traditional Arabic" w:cs="Traditional Arabic" w:hint="cs"/>
          <w:sz w:val="24"/>
          <w:szCs w:val="24"/>
          <w:rtl/>
        </w:rPr>
        <w:t>)</w:t>
      </w:r>
    </w:p>
    <w:p w14:paraId="4A8E346F" w14:textId="53F72959" w:rsidR="009C10A7" w:rsidRPr="00546F1A" w:rsidRDefault="00E51EE4"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 </w:t>
      </w:r>
      <w:r w:rsidR="009C10A7" w:rsidRPr="00546F1A">
        <w:rPr>
          <w:rFonts w:ascii="Traditional Arabic" w:eastAsia="Times New Roman" w:hAnsi="Traditional Arabic" w:cs="Traditional Arabic" w:hint="cs"/>
          <w:sz w:val="24"/>
          <w:szCs w:val="24"/>
          <w:rtl/>
        </w:rPr>
        <w:t>تشير كفاءة سلسلة ا</w:t>
      </w:r>
      <w:r w:rsidR="00AB3C9E" w:rsidRPr="00546F1A">
        <w:rPr>
          <w:rFonts w:ascii="Traditional Arabic" w:eastAsia="Times New Roman" w:hAnsi="Traditional Arabic" w:cs="Traditional Arabic" w:hint="cs"/>
          <w:sz w:val="24"/>
          <w:szCs w:val="24"/>
          <w:rtl/>
        </w:rPr>
        <w:t>لــتــو</w:t>
      </w:r>
      <w:r w:rsidR="009C10A7" w:rsidRPr="00546F1A">
        <w:rPr>
          <w:rFonts w:ascii="Traditional Arabic" w:eastAsia="Times New Roman" w:hAnsi="Traditional Arabic" w:cs="Traditional Arabic" w:hint="cs"/>
          <w:sz w:val="24"/>
          <w:szCs w:val="24"/>
          <w:rtl/>
        </w:rPr>
        <w:t xml:space="preserve">ريد إلى المدى الذي يتم فيه استخدام أقل قدر من الموارد والمدخلات </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لبية اح</w:t>
      </w:r>
      <w:r w:rsidR="00AB3C9E" w:rsidRPr="00546F1A">
        <w:rPr>
          <w:rFonts w:ascii="Traditional Arabic" w:eastAsia="Times New Roman" w:hAnsi="Traditional Arabic" w:cs="Traditional Arabic" w:hint="cs"/>
          <w:sz w:val="24"/>
          <w:szCs w:val="24"/>
          <w:rtl/>
        </w:rPr>
        <w:t>تــي</w:t>
      </w:r>
      <w:r w:rsidR="009C10A7" w:rsidRPr="00546F1A">
        <w:rPr>
          <w:rFonts w:ascii="Traditional Arabic" w:eastAsia="Times New Roman" w:hAnsi="Traditional Arabic" w:cs="Traditional Arabic" w:hint="cs"/>
          <w:sz w:val="24"/>
          <w:szCs w:val="24"/>
          <w:rtl/>
        </w:rPr>
        <w:t>اجات العملاء، ويشمل ذلك تحسين جوانب مختلفة من العم</w:t>
      </w:r>
      <w:r w:rsidR="00AB3C9E" w:rsidRPr="00546F1A">
        <w:rPr>
          <w:rFonts w:ascii="Traditional Arabic" w:eastAsia="Times New Roman" w:hAnsi="Traditional Arabic" w:cs="Traditional Arabic" w:hint="cs"/>
          <w:sz w:val="24"/>
          <w:szCs w:val="24"/>
          <w:rtl/>
        </w:rPr>
        <w:t>لــي</w:t>
      </w:r>
      <w:r w:rsidR="009C10A7" w:rsidRPr="00546F1A">
        <w:rPr>
          <w:rFonts w:ascii="Traditional Arabic" w:eastAsia="Times New Roman" w:hAnsi="Traditional Arabic" w:cs="Traditional Arabic" w:hint="cs"/>
          <w:sz w:val="24"/>
          <w:szCs w:val="24"/>
          <w:rtl/>
        </w:rPr>
        <w:t>ات المرتبطة بسلسلة ا</w:t>
      </w:r>
      <w:r w:rsidR="00AB3C9E" w:rsidRPr="00546F1A">
        <w:rPr>
          <w:rFonts w:ascii="Traditional Arabic" w:eastAsia="Times New Roman" w:hAnsi="Traditional Arabic" w:cs="Traditional Arabic" w:hint="cs"/>
          <w:sz w:val="24"/>
          <w:szCs w:val="24"/>
          <w:rtl/>
        </w:rPr>
        <w:t>لــتــو</w:t>
      </w:r>
      <w:r w:rsidR="009C10A7" w:rsidRPr="00546F1A">
        <w:rPr>
          <w:rFonts w:ascii="Traditional Arabic" w:eastAsia="Times New Roman" w:hAnsi="Traditional Arabic" w:cs="Traditional Arabic" w:hint="cs"/>
          <w:sz w:val="24"/>
          <w:szCs w:val="24"/>
          <w:rtl/>
        </w:rPr>
        <w:t>ريد، بما في ذلك المشتريات والإنتاج وا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خزين وا</w:t>
      </w:r>
      <w:r w:rsidR="00AB3C9E" w:rsidRPr="00546F1A">
        <w:rPr>
          <w:rFonts w:ascii="Traditional Arabic" w:eastAsia="Times New Roman" w:hAnsi="Traditional Arabic" w:cs="Traditional Arabic" w:hint="cs"/>
          <w:sz w:val="24"/>
          <w:szCs w:val="24"/>
          <w:rtl/>
        </w:rPr>
        <w:t>لــتــو</w:t>
      </w:r>
      <w:r w:rsidR="009C10A7" w:rsidRPr="00546F1A">
        <w:rPr>
          <w:rFonts w:ascii="Traditional Arabic" w:eastAsia="Times New Roman" w:hAnsi="Traditional Arabic" w:cs="Traditional Arabic" w:hint="cs"/>
          <w:sz w:val="24"/>
          <w:szCs w:val="24"/>
          <w:rtl/>
        </w:rPr>
        <w:t xml:space="preserve">زيع وتدفق المعلومات، </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حقيق أقصى قيمة ممكنة من المنتجات والخدمات بأقل تكلفة ووقت ممكن</w:t>
      </w:r>
      <w:r w:rsidR="009C10A7" w:rsidRPr="00546F1A">
        <w:rPr>
          <w:rFonts w:ascii="Traditional Arabic" w:eastAsia="Times New Roman" w:hAnsi="Traditional Arabic" w:cs="Traditional Arabic" w:hint="cs"/>
          <w:sz w:val="24"/>
          <w:szCs w:val="24"/>
        </w:rPr>
        <w:t>.</w:t>
      </w:r>
      <w:r w:rsidR="00C54C7D" w:rsidRPr="00546F1A">
        <w:rPr>
          <w:rFonts w:ascii="Traditional Arabic" w:eastAsia="Times New Roman" w:hAnsi="Traditional Arabic" w:cs="Traditional Arabic" w:hint="cs"/>
          <w:sz w:val="24"/>
          <w:szCs w:val="24"/>
          <w:rtl/>
        </w:rPr>
        <w:t xml:space="preserve"> (العارضة،2023).</w:t>
      </w:r>
    </w:p>
    <w:p w14:paraId="4C7E68A1" w14:textId="5B14DF5E" w:rsidR="009C10A7" w:rsidRPr="00546F1A" w:rsidRDefault="009C10A7" w:rsidP="00546F1A">
      <w:pPr>
        <w:bidi/>
        <w:spacing w:after="200"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وع</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ه، فإنه من أجل جعل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أكثر كفاءة، فإن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ركيز ينصب حول كيفية تق</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ل النفايات وزيادة سرعة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شغيل وخفض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ف، وهو ما يتطلب تحسينا مستمرا في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من خلال أدوات مختلفة، يأ</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 xml:space="preserve"> في مقدمتها الاعتماد على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كنولوجيا المتقدمة. ومن شأن تحسين كفاءة سلاسل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أن يجلب فوائد كبيرة للشركات، </w:t>
      </w:r>
      <w:r w:rsidR="00AB3C9E" w:rsidRPr="00546F1A">
        <w:rPr>
          <w:rFonts w:ascii="Traditional Arabic" w:eastAsia="Times New Roman" w:hAnsi="Traditional Arabic" w:cs="Traditional Arabic" w:hint="cs"/>
          <w:sz w:val="24"/>
          <w:szCs w:val="24"/>
          <w:rtl/>
        </w:rPr>
        <w:t>تــت</w:t>
      </w:r>
      <w:r w:rsidRPr="00546F1A">
        <w:rPr>
          <w:rFonts w:ascii="Traditional Arabic" w:eastAsia="Times New Roman" w:hAnsi="Traditional Arabic" w:cs="Traditional Arabic" w:hint="cs"/>
          <w:sz w:val="24"/>
          <w:szCs w:val="24"/>
          <w:rtl/>
        </w:rPr>
        <w:t>علق بالقيمة المضافة، وخلق الكفاءة، وتعزيز رضا العملاء. و</w:t>
      </w:r>
      <w:r w:rsidR="00AB3C9E" w:rsidRPr="00546F1A">
        <w:rPr>
          <w:rFonts w:ascii="Traditional Arabic" w:eastAsia="Times New Roman" w:hAnsi="Traditional Arabic" w:cs="Traditional Arabic" w:hint="cs"/>
          <w:sz w:val="24"/>
          <w:szCs w:val="24"/>
          <w:rtl/>
        </w:rPr>
        <w:t>تــن</w:t>
      </w:r>
      <w:r w:rsidRPr="00546F1A">
        <w:rPr>
          <w:rFonts w:ascii="Traditional Arabic" w:eastAsia="Times New Roman" w:hAnsi="Traditional Arabic" w:cs="Traditional Arabic" w:hint="cs"/>
          <w:sz w:val="24"/>
          <w:szCs w:val="24"/>
          <w:rtl/>
        </w:rPr>
        <w:t>عكس هذه الفوائد في زياد المخزون، وتقصير دورات تطوير المنتج. وقد يؤدي تحسين كفاءة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أيضا إلى زيادة حجم الإنتاج، مما يساعد الشركات على تحقيق وفورات الحجم. </w:t>
      </w:r>
      <w:r w:rsidRPr="00546F1A">
        <w:rPr>
          <w:rFonts w:ascii="Traditional Arabic" w:eastAsia="Times New Roman" w:hAnsi="Traditional Arabic" w:cs="Traditional Arabic" w:hint="cs"/>
          <w:sz w:val="24"/>
          <w:szCs w:val="24"/>
          <w:rtl/>
        </w:rPr>
        <w:lastRenderedPageBreak/>
        <w:t>علاوة على ذلك، فإن تعزيز كفاءة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يساهم في تحقيق أهداف الشركات المتعلقة بالاستدامة البيئية. وعلى نطاق أوسع يمكن أن تؤدي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حسينات في كفاءة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ريد إلى تعزيز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جارة الخارجية، و</w:t>
      </w:r>
      <w:r w:rsidR="00AB3C9E" w:rsidRPr="00546F1A">
        <w:rPr>
          <w:rFonts w:ascii="Traditional Arabic" w:eastAsia="Times New Roman" w:hAnsi="Traditional Arabic" w:cs="Traditional Arabic" w:hint="cs"/>
          <w:sz w:val="24"/>
          <w:szCs w:val="24"/>
          <w:rtl/>
        </w:rPr>
        <w:t>تــو</w:t>
      </w:r>
      <w:r w:rsidRPr="00546F1A">
        <w:rPr>
          <w:rFonts w:ascii="Traditional Arabic" w:eastAsia="Times New Roman" w:hAnsi="Traditional Arabic" w:cs="Traditional Arabic" w:hint="cs"/>
          <w:sz w:val="24"/>
          <w:szCs w:val="24"/>
          <w:rtl/>
        </w:rPr>
        <w:t>فير فرص العمل، وربما تحقيق عائدات ضريبية أكبر. وباختصار، يعد تحسين كفاءة سلسلة ا</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 xml:space="preserve">ريد عاملا رئيسا للنمو المستدام للشركات، </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س فقط من خلال تحسين الأداء الما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 للمؤسسات، بل أيضا من خلال </w:t>
      </w:r>
      <w:r w:rsidR="00AB3C9E" w:rsidRPr="00546F1A">
        <w:rPr>
          <w:rFonts w:ascii="Traditional Arabic" w:eastAsia="Times New Roman" w:hAnsi="Traditional Arabic" w:cs="Traditional Arabic" w:hint="cs"/>
          <w:sz w:val="24"/>
          <w:szCs w:val="24"/>
          <w:rtl/>
        </w:rPr>
        <w:t>تــولــي</w:t>
      </w:r>
      <w:r w:rsidRPr="00546F1A">
        <w:rPr>
          <w:rFonts w:ascii="Traditional Arabic" w:eastAsia="Times New Roman" w:hAnsi="Traditional Arabic" w:cs="Traditional Arabic" w:hint="cs"/>
          <w:sz w:val="24"/>
          <w:szCs w:val="24"/>
          <w:rtl/>
        </w:rPr>
        <w:t>د تأثيرات إيجابية في السياق البيئي والاقتصادي الأوسع</w:t>
      </w:r>
      <w:r w:rsidR="00665503" w:rsidRPr="00546F1A">
        <w:rPr>
          <w:rFonts w:ascii="Traditional Arabic" w:hAnsi="Traditional Arabic" w:cs="Traditional Arabic" w:hint="cs"/>
          <w:sz w:val="24"/>
          <w:szCs w:val="24"/>
        </w:rPr>
        <w:t>Pillai, et, al,2020).</w:t>
      </w:r>
      <w:r w:rsidR="00665503" w:rsidRPr="00546F1A">
        <w:rPr>
          <w:rFonts w:ascii="Traditional Arabic" w:eastAsia="Times New Roman" w:hAnsi="Traditional Arabic" w:cs="Traditional Arabic" w:hint="cs"/>
          <w:sz w:val="24"/>
          <w:szCs w:val="24"/>
          <w:rtl/>
        </w:rPr>
        <w:t>)</w:t>
      </w:r>
    </w:p>
    <w:p w14:paraId="2880CE51" w14:textId="6B3BB502" w:rsidR="009C10A7" w:rsidRPr="00546F1A" w:rsidRDefault="00A031B6"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واخيرا</w:t>
      </w:r>
      <w:r w:rsidR="009C10A7" w:rsidRPr="00546F1A">
        <w:rPr>
          <w:rFonts w:ascii="Traditional Arabic" w:eastAsia="Times New Roman" w:hAnsi="Traditional Arabic" w:cs="Traditional Arabic" w:hint="cs"/>
          <w:sz w:val="24"/>
          <w:szCs w:val="24"/>
          <w:rtl/>
        </w:rPr>
        <w:t>، فإنه مع 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طور المتعمق ل</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 xml:space="preserve">قنيات المتطورة، مثل الذكاء </w:t>
      </w:r>
      <w:r w:rsidR="00067C01" w:rsidRPr="00546F1A">
        <w:rPr>
          <w:rFonts w:ascii="Traditional Arabic" w:eastAsia="Times New Roman" w:hAnsi="Traditional Arabic" w:cs="Traditional Arabic" w:hint="cs"/>
          <w:sz w:val="24"/>
          <w:szCs w:val="24"/>
          <w:rtl/>
        </w:rPr>
        <w:t>الإصطناعي</w:t>
      </w:r>
      <w:r w:rsidR="009C10A7" w:rsidRPr="00546F1A">
        <w:rPr>
          <w:rFonts w:ascii="Traditional Arabic" w:eastAsia="Times New Roman" w:hAnsi="Traditional Arabic" w:cs="Traditional Arabic" w:hint="cs"/>
          <w:sz w:val="24"/>
          <w:szCs w:val="24"/>
          <w:rtl/>
        </w:rPr>
        <w:t xml:space="preserve"> </w:t>
      </w:r>
      <w:r w:rsidR="008317EE" w:rsidRPr="00546F1A">
        <w:rPr>
          <w:rFonts w:ascii="Traditional Arabic" w:eastAsia="Times New Roman" w:hAnsi="Traditional Arabic" w:cs="Traditional Arabic" w:hint="cs"/>
          <w:sz w:val="24"/>
          <w:szCs w:val="24"/>
          <w:rtl/>
        </w:rPr>
        <w:t>ونظم الــتحكم والنقل الذكية و</w:t>
      </w:r>
      <w:r w:rsidR="007A3945" w:rsidRPr="00546F1A">
        <w:rPr>
          <w:rFonts w:ascii="Traditional Arabic" w:eastAsia="Times New Roman" w:hAnsi="Traditional Arabic" w:cs="Traditional Arabic" w:hint="cs"/>
          <w:sz w:val="24"/>
          <w:szCs w:val="24"/>
          <w:rtl/>
        </w:rPr>
        <w:t>الإتصال</w:t>
      </w:r>
      <w:r w:rsidR="008317EE" w:rsidRPr="00546F1A">
        <w:rPr>
          <w:rFonts w:ascii="Traditional Arabic" w:eastAsia="Times New Roman" w:hAnsi="Traditional Arabic" w:cs="Traditional Arabic" w:hint="cs"/>
          <w:sz w:val="24"/>
          <w:szCs w:val="24"/>
          <w:rtl/>
        </w:rPr>
        <w:t xml:space="preserve"> المعلوماتــي والنظم </w:t>
      </w:r>
      <w:r w:rsidR="00665F23" w:rsidRPr="00546F1A">
        <w:rPr>
          <w:rFonts w:ascii="Traditional Arabic" w:eastAsia="Times New Roman" w:hAnsi="Traditional Arabic" w:cs="Traditional Arabic" w:hint="cs"/>
          <w:sz w:val="24"/>
          <w:szCs w:val="24"/>
          <w:rtl/>
        </w:rPr>
        <w:t>الخبيرة وغيرها</w:t>
      </w:r>
      <w:r w:rsidR="008317EE" w:rsidRPr="00546F1A">
        <w:rPr>
          <w:rFonts w:ascii="Traditional Arabic" w:eastAsia="Times New Roman" w:hAnsi="Traditional Arabic" w:cs="Traditional Arabic" w:hint="cs"/>
          <w:sz w:val="24"/>
          <w:szCs w:val="24"/>
          <w:rtl/>
        </w:rPr>
        <w:t xml:space="preserve"> من </w:t>
      </w:r>
      <w:r w:rsidR="00665F23" w:rsidRPr="00546F1A">
        <w:rPr>
          <w:rFonts w:ascii="Traditional Arabic" w:eastAsia="Times New Roman" w:hAnsi="Traditional Arabic" w:cs="Traditional Arabic" w:hint="cs"/>
          <w:sz w:val="24"/>
          <w:szCs w:val="24"/>
          <w:rtl/>
        </w:rPr>
        <w:t>الــتطبيقات،</w:t>
      </w:r>
      <w:r w:rsidR="009C10A7" w:rsidRPr="00546F1A">
        <w:rPr>
          <w:rFonts w:ascii="Traditional Arabic" w:eastAsia="Times New Roman" w:hAnsi="Traditional Arabic" w:cs="Traditional Arabic" w:hint="cs"/>
          <w:sz w:val="24"/>
          <w:szCs w:val="24"/>
          <w:rtl/>
        </w:rPr>
        <w:t xml:space="preserve"> فقد أصبحت هذه 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قنيات بشكل متزايد تمثل جوهر 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خطيط الاسترا</w:t>
      </w:r>
      <w:r w:rsidR="00AB3C9E" w:rsidRPr="00546F1A">
        <w:rPr>
          <w:rFonts w:ascii="Traditional Arabic" w:eastAsia="Times New Roman" w:hAnsi="Traditional Arabic" w:cs="Traditional Arabic" w:hint="cs"/>
          <w:sz w:val="24"/>
          <w:szCs w:val="24"/>
          <w:rtl/>
        </w:rPr>
        <w:t>تــي</w:t>
      </w:r>
      <w:r w:rsidR="009C10A7" w:rsidRPr="00546F1A">
        <w:rPr>
          <w:rFonts w:ascii="Traditional Arabic" w:eastAsia="Times New Roman" w:hAnsi="Traditional Arabic" w:cs="Traditional Arabic" w:hint="cs"/>
          <w:sz w:val="24"/>
          <w:szCs w:val="24"/>
          <w:rtl/>
        </w:rPr>
        <w:t>جي للشركات، على سبيل المثال فإن شركة "أمازون</w:t>
      </w:r>
      <w:r w:rsidR="009C10A7" w:rsidRPr="00546F1A">
        <w:rPr>
          <w:rFonts w:ascii="Traditional Arabic" w:eastAsia="Times New Roman" w:hAnsi="Traditional Arabic" w:cs="Traditional Arabic" w:hint="cs"/>
          <w:sz w:val="24"/>
          <w:szCs w:val="24"/>
        </w:rPr>
        <w:t xml:space="preserve">" (Amazon) </w:t>
      </w:r>
      <w:r w:rsidR="009C10A7" w:rsidRPr="00546F1A">
        <w:rPr>
          <w:rFonts w:ascii="Traditional Arabic" w:eastAsia="Times New Roman" w:hAnsi="Traditional Arabic" w:cs="Traditional Arabic" w:hint="cs"/>
          <w:sz w:val="24"/>
          <w:szCs w:val="24"/>
          <w:rtl/>
        </w:rPr>
        <w:t>تحافظ على نتائج أداء عا</w:t>
      </w:r>
      <w:r w:rsidR="00AB3C9E" w:rsidRPr="00546F1A">
        <w:rPr>
          <w:rFonts w:ascii="Traditional Arabic" w:eastAsia="Times New Roman" w:hAnsi="Traditional Arabic" w:cs="Traditional Arabic" w:hint="cs"/>
          <w:sz w:val="24"/>
          <w:szCs w:val="24"/>
          <w:rtl/>
        </w:rPr>
        <w:t>لــي</w:t>
      </w:r>
      <w:r w:rsidR="009C10A7" w:rsidRPr="00546F1A">
        <w:rPr>
          <w:rFonts w:ascii="Traditional Arabic" w:eastAsia="Times New Roman" w:hAnsi="Traditional Arabic" w:cs="Traditional Arabic" w:hint="cs"/>
          <w:sz w:val="24"/>
          <w:szCs w:val="24"/>
          <w:rtl/>
        </w:rPr>
        <w:t xml:space="preserve">ة باستمرار، حيث </w:t>
      </w:r>
      <w:r w:rsidR="00AB3C9E" w:rsidRPr="00546F1A">
        <w:rPr>
          <w:rFonts w:ascii="Traditional Arabic" w:eastAsia="Times New Roman" w:hAnsi="Traditional Arabic" w:cs="Traditional Arabic" w:hint="cs"/>
          <w:sz w:val="24"/>
          <w:szCs w:val="24"/>
          <w:rtl/>
        </w:rPr>
        <w:t>تــس</w:t>
      </w:r>
      <w:r w:rsidR="009C10A7" w:rsidRPr="00546F1A">
        <w:rPr>
          <w:rFonts w:ascii="Traditional Arabic" w:eastAsia="Times New Roman" w:hAnsi="Traditional Arabic" w:cs="Traditional Arabic" w:hint="cs"/>
          <w:sz w:val="24"/>
          <w:szCs w:val="24"/>
          <w:rtl/>
        </w:rPr>
        <w:t>تثمر نحو 12% من إيراداتها في 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 xml:space="preserve">كنولوجيا، كما </w:t>
      </w:r>
      <w:r w:rsidR="00AB3C9E" w:rsidRPr="00546F1A">
        <w:rPr>
          <w:rFonts w:ascii="Traditional Arabic" w:eastAsia="Times New Roman" w:hAnsi="Traditional Arabic" w:cs="Traditional Arabic" w:hint="cs"/>
          <w:sz w:val="24"/>
          <w:szCs w:val="24"/>
          <w:rtl/>
        </w:rPr>
        <w:t>تــس</w:t>
      </w:r>
      <w:r w:rsidR="009C10A7" w:rsidRPr="00546F1A">
        <w:rPr>
          <w:rFonts w:ascii="Traditional Arabic" w:eastAsia="Times New Roman" w:hAnsi="Traditional Arabic" w:cs="Traditional Arabic" w:hint="cs"/>
          <w:sz w:val="24"/>
          <w:szCs w:val="24"/>
          <w:rtl/>
        </w:rPr>
        <w:t>عى شركة "أمازون" إلى إدخال القدرات الرقمية الجديدة في عم</w:t>
      </w:r>
      <w:r w:rsidR="00AB3C9E" w:rsidRPr="00546F1A">
        <w:rPr>
          <w:rFonts w:ascii="Traditional Arabic" w:eastAsia="Times New Roman" w:hAnsi="Traditional Arabic" w:cs="Traditional Arabic" w:hint="cs"/>
          <w:sz w:val="24"/>
          <w:szCs w:val="24"/>
          <w:rtl/>
        </w:rPr>
        <w:t>لــي</w:t>
      </w:r>
      <w:r w:rsidR="009C10A7" w:rsidRPr="00546F1A">
        <w:rPr>
          <w:rFonts w:ascii="Traditional Arabic" w:eastAsia="Times New Roman" w:hAnsi="Traditional Arabic" w:cs="Traditional Arabic" w:hint="cs"/>
          <w:sz w:val="24"/>
          <w:szCs w:val="24"/>
          <w:rtl/>
        </w:rPr>
        <w:t>اتها رغم ما قد يصاحبها من مخاطر.  ون</w:t>
      </w:r>
      <w:r w:rsidR="00AB3C9E" w:rsidRPr="00546F1A">
        <w:rPr>
          <w:rFonts w:ascii="Traditional Arabic" w:eastAsia="Times New Roman" w:hAnsi="Traditional Arabic" w:cs="Traditional Arabic" w:hint="cs"/>
          <w:sz w:val="24"/>
          <w:szCs w:val="24"/>
          <w:rtl/>
        </w:rPr>
        <w:t>تــي</w:t>
      </w:r>
      <w:r w:rsidR="009C10A7" w:rsidRPr="00546F1A">
        <w:rPr>
          <w:rFonts w:ascii="Traditional Arabic" w:eastAsia="Times New Roman" w:hAnsi="Traditional Arabic" w:cs="Traditional Arabic" w:hint="cs"/>
          <w:sz w:val="24"/>
          <w:szCs w:val="24"/>
          <w:rtl/>
        </w:rPr>
        <w:t>جة لذلك فإن 40٪ من إيراداتها يتم الحصول ع</w:t>
      </w:r>
      <w:r w:rsidR="00AB3C9E" w:rsidRPr="00546F1A">
        <w:rPr>
          <w:rFonts w:ascii="Traditional Arabic" w:eastAsia="Times New Roman" w:hAnsi="Traditional Arabic" w:cs="Traditional Arabic" w:hint="cs"/>
          <w:sz w:val="24"/>
          <w:szCs w:val="24"/>
          <w:rtl/>
        </w:rPr>
        <w:t>لــي</w:t>
      </w:r>
      <w:r w:rsidR="009C10A7" w:rsidRPr="00546F1A">
        <w:rPr>
          <w:rFonts w:ascii="Traditional Arabic" w:eastAsia="Times New Roman" w:hAnsi="Traditional Arabic" w:cs="Traditional Arabic" w:hint="cs"/>
          <w:sz w:val="24"/>
          <w:szCs w:val="24"/>
          <w:rtl/>
        </w:rPr>
        <w:t>ها من خلال الخدمات الرقمية، فمن خلال الجمع بين نماذج الأعمال المختلفة داخل منصة رقمية، تحافظ "أمازون" على قدرة تشغي</w:t>
      </w:r>
      <w:r w:rsidR="00AB3C9E" w:rsidRPr="00546F1A">
        <w:rPr>
          <w:rFonts w:ascii="Traditional Arabic" w:eastAsia="Times New Roman" w:hAnsi="Traditional Arabic" w:cs="Traditional Arabic" w:hint="cs"/>
          <w:sz w:val="24"/>
          <w:szCs w:val="24"/>
          <w:rtl/>
        </w:rPr>
        <w:t>لــي</w:t>
      </w:r>
      <w:r w:rsidR="009C10A7" w:rsidRPr="00546F1A">
        <w:rPr>
          <w:rFonts w:ascii="Traditional Arabic" w:eastAsia="Times New Roman" w:hAnsi="Traditional Arabic" w:cs="Traditional Arabic" w:hint="cs"/>
          <w:sz w:val="24"/>
          <w:szCs w:val="24"/>
          <w:rtl/>
        </w:rPr>
        <w:t xml:space="preserve">ة تعادل أو </w:t>
      </w:r>
      <w:r w:rsidR="00AB3C9E" w:rsidRPr="00546F1A">
        <w:rPr>
          <w:rFonts w:ascii="Traditional Arabic" w:eastAsia="Times New Roman" w:hAnsi="Traditional Arabic" w:cs="Traditional Arabic" w:hint="cs"/>
          <w:sz w:val="24"/>
          <w:szCs w:val="24"/>
          <w:rtl/>
        </w:rPr>
        <w:t>تــت</w:t>
      </w:r>
      <w:r w:rsidR="009C10A7" w:rsidRPr="00546F1A">
        <w:rPr>
          <w:rFonts w:ascii="Traditional Arabic" w:eastAsia="Times New Roman" w:hAnsi="Traditional Arabic" w:cs="Traditional Arabic" w:hint="cs"/>
          <w:sz w:val="24"/>
          <w:szCs w:val="24"/>
          <w:rtl/>
        </w:rPr>
        <w:t>فوق على الشركات العملاقة في مجال 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جزئة ا</w:t>
      </w:r>
      <w:r w:rsidR="00AB3C9E" w:rsidRPr="00546F1A">
        <w:rPr>
          <w:rFonts w:ascii="Traditional Arabic" w:eastAsia="Times New Roman" w:hAnsi="Traditional Arabic" w:cs="Traditional Arabic" w:hint="cs"/>
          <w:sz w:val="24"/>
          <w:szCs w:val="24"/>
          <w:rtl/>
        </w:rPr>
        <w:t>لــت</w:t>
      </w:r>
      <w:r w:rsidR="009C10A7" w:rsidRPr="00546F1A">
        <w:rPr>
          <w:rFonts w:ascii="Traditional Arabic" w:eastAsia="Times New Roman" w:hAnsi="Traditional Arabic" w:cs="Traditional Arabic" w:hint="cs"/>
          <w:sz w:val="24"/>
          <w:szCs w:val="24"/>
          <w:rtl/>
        </w:rPr>
        <w:t>ق</w:t>
      </w:r>
      <w:r w:rsidR="00AB3C9E" w:rsidRPr="00546F1A">
        <w:rPr>
          <w:rFonts w:ascii="Traditional Arabic" w:eastAsia="Times New Roman" w:hAnsi="Traditional Arabic" w:cs="Traditional Arabic" w:hint="cs"/>
          <w:sz w:val="24"/>
          <w:szCs w:val="24"/>
          <w:rtl/>
        </w:rPr>
        <w:t>لــي</w:t>
      </w:r>
      <w:r w:rsidR="009C10A7" w:rsidRPr="00546F1A">
        <w:rPr>
          <w:rFonts w:ascii="Traditional Arabic" w:eastAsia="Times New Roman" w:hAnsi="Traditional Arabic" w:cs="Traditional Arabic" w:hint="cs"/>
          <w:sz w:val="24"/>
          <w:szCs w:val="24"/>
          <w:rtl/>
        </w:rPr>
        <w:t xml:space="preserve">دية مثل "وول </w:t>
      </w:r>
      <w:r w:rsidR="002A1C50" w:rsidRPr="00546F1A">
        <w:rPr>
          <w:rFonts w:ascii="Traditional Arabic" w:eastAsia="Times New Roman" w:hAnsi="Traditional Arabic" w:cs="Traditional Arabic" w:hint="cs"/>
          <w:sz w:val="24"/>
          <w:szCs w:val="24"/>
          <w:rtl/>
        </w:rPr>
        <w:t>مارت</w:t>
      </w:r>
      <w:r w:rsidR="002A1C50" w:rsidRPr="00546F1A">
        <w:rPr>
          <w:rFonts w:ascii="Traditional Arabic" w:eastAsia="Times New Roman" w:hAnsi="Traditional Arabic" w:cs="Traditional Arabic" w:hint="cs"/>
          <w:sz w:val="24"/>
          <w:szCs w:val="24"/>
        </w:rPr>
        <w:t xml:space="preserve"> (Punam</w:t>
      </w:r>
      <w:r w:rsidR="002A1C50" w:rsidRPr="00546F1A">
        <w:rPr>
          <w:rFonts w:ascii="Traditional Arabic" w:hAnsi="Traditional Arabic" w:cs="Traditional Arabic" w:hint="cs"/>
          <w:sz w:val="24"/>
          <w:szCs w:val="24"/>
          <w:lang w:bidi="ar-EG"/>
        </w:rPr>
        <w:t>, el, al, 2023)</w:t>
      </w:r>
      <w:r w:rsidR="002A1C50" w:rsidRPr="00546F1A">
        <w:rPr>
          <w:rFonts w:ascii="Traditional Arabic" w:hAnsi="Traditional Arabic" w:cs="Traditional Arabic" w:hint="cs"/>
          <w:sz w:val="24"/>
          <w:szCs w:val="24"/>
          <w:rtl/>
          <w:lang w:bidi="ar-EG"/>
        </w:rPr>
        <w:t>،</w:t>
      </w:r>
    </w:p>
    <w:p w14:paraId="7077CD7E" w14:textId="14E33D1F" w:rsidR="009C10A7" w:rsidRPr="00546F1A" w:rsidRDefault="009C10A7"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بالإضافة إلى ذلك، فإنه بفضل </w:t>
      </w:r>
      <w:r w:rsidR="0084074C" w:rsidRPr="00546F1A">
        <w:rPr>
          <w:rFonts w:ascii="Traditional Arabic" w:eastAsia="Times New Roman" w:hAnsi="Traditional Arabic" w:cs="Traditional Arabic" w:hint="cs"/>
          <w:sz w:val="24"/>
          <w:szCs w:val="24"/>
          <w:rtl/>
        </w:rPr>
        <w:t xml:space="preserve">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لم تعد حوكمة </w:t>
      </w:r>
      <w:r w:rsidR="008317EE" w:rsidRPr="00546F1A">
        <w:rPr>
          <w:rFonts w:ascii="Traditional Arabic" w:eastAsia="Times New Roman" w:hAnsi="Traditional Arabic" w:cs="Traditional Arabic" w:hint="cs"/>
          <w:sz w:val="24"/>
          <w:szCs w:val="24"/>
          <w:rtl/>
        </w:rPr>
        <w:t>سلسلة التوريد</w:t>
      </w:r>
      <w:r w:rsidRPr="00546F1A">
        <w:rPr>
          <w:rFonts w:ascii="Traditional Arabic" w:eastAsia="Times New Roman" w:hAnsi="Traditional Arabic" w:cs="Traditional Arabic" w:hint="cs"/>
          <w:sz w:val="24"/>
          <w:szCs w:val="24"/>
          <w:rtl/>
        </w:rPr>
        <w:t xml:space="preserve"> عبارة عن مجموعة ثابتة من القواعد واللوائح، بل أصبحت نظام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ديناميكيا مدفوعا بالبيانات يمكنه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كيف بسرعة مع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غيرات البيئية، ودعم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حسين المستمر والابتكار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جاري. وبا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ا</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فإن ا</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 xml:space="preserve">حول الرقمي هو حافز رئيسي في تعزيز حوكمة </w:t>
      </w:r>
      <w:r w:rsidR="008317EE" w:rsidRPr="00546F1A">
        <w:rPr>
          <w:rFonts w:ascii="Traditional Arabic" w:eastAsia="Times New Roman" w:hAnsi="Traditional Arabic" w:cs="Traditional Arabic" w:hint="cs"/>
          <w:sz w:val="24"/>
          <w:szCs w:val="24"/>
          <w:rtl/>
        </w:rPr>
        <w:t>سلسلة التوريد</w:t>
      </w:r>
      <w:r w:rsidRPr="00546F1A">
        <w:rPr>
          <w:rFonts w:ascii="Traditional Arabic" w:eastAsia="Times New Roman" w:hAnsi="Traditional Arabic" w:cs="Traditional Arabic" w:hint="cs"/>
          <w:sz w:val="24"/>
          <w:szCs w:val="24"/>
          <w:rtl/>
        </w:rPr>
        <w:t xml:space="preserve"> الحديثة، حيث يوفر الأدوات والقدرات اللازمة للمؤسسات للحفاظ على عم</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اتها وأنشطتها في البيئة الاقتصادية</w:t>
      </w:r>
      <w:r w:rsidR="004773D6" w:rsidRPr="00546F1A">
        <w:rPr>
          <w:rFonts w:ascii="Traditional Arabic" w:eastAsia="Times New Roman" w:hAnsi="Traditional Arabic" w:cs="Traditional Arabic" w:hint="cs"/>
          <w:sz w:val="24"/>
          <w:szCs w:val="24"/>
          <w:rtl/>
        </w:rPr>
        <w:t xml:space="preserve"> </w:t>
      </w:r>
      <w:r w:rsidR="008317EE" w:rsidRPr="00546F1A">
        <w:rPr>
          <w:rFonts w:ascii="Traditional Arabic" w:eastAsia="Times New Roman" w:hAnsi="Traditional Arabic" w:cs="Traditional Arabic" w:hint="cs"/>
          <w:sz w:val="24"/>
          <w:szCs w:val="24"/>
          <w:rtl/>
        </w:rPr>
        <w:t>حيث</w:t>
      </w:r>
      <w:r w:rsidRPr="00546F1A">
        <w:rPr>
          <w:rFonts w:ascii="Traditional Arabic" w:eastAsia="Times New Roman" w:hAnsi="Traditional Arabic" w:cs="Traditional Arabic" w:hint="cs"/>
          <w:sz w:val="24"/>
          <w:szCs w:val="24"/>
          <w:rtl/>
        </w:rPr>
        <w:t xml:space="preserve"> يمكن استخدام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w:t>
      </w:r>
      <w:r w:rsidR="00AB3C9E" w:rsidRPr="00546F1A">
        <w:rPr>
          <w:rFonts w:ascii="Traditional Arabic" w:eastAsia="Times New Roman" w:hAnsi="Traditional Arabic" w:cs="Traditional Arabic" w:hint="cs"/>
          <w:sz w:val="24"/>
          <w:szCs w:val="24"/>
          <w:rtl/>
        </w:rPr>
        <w:t>لــت</w:t>
      </w:r>
      <w:r w:rsidRPr="00546F1A">
        <w:rPr>
          <w:rFonts w:ascii="Traditional Arabic" w:eastAsia="Times New Roman" w:hAnsi="Traditional Arabic" w:cs="Traditional Arabic" w:hint="cs"/>
          <w:sz w:val="24"/>
          <w:szCs w:val="24"/>
          <w:rtl/>
        </w:rPr>
        <w:t>ح</w:t>
      </w:r>
      <w:r w:rsidR="00AB3C9E" w:rsidRPr="00546F1A">
        <w:rPr>
          <w:rFonts w:ascii="Traditional Arabic" w:eastAsia="Times New Roman" w:hAnsi="Traditional Arabic" w:cs="Traditional Arabic" w:hint="cs"/>
          <w:sz w:val="24"/>
          <w:szCs w:val="24"/>
          <w:rtl/>
        </w:rPr>
        <w:t>لــي</w:t>
      </w:r>
      <w:r w:rsidRPr="00546F1A">
        <w:rPr>
          <w:rFonts w:ascii="Traditional Arabic" w:eastAsia="Times New Roman" w:hAnsi="Traditional Arabic" w:cs="Traditional Arabic" w:hint="cs"/>
          <w:sz w:val="24"/>
          <w:szCs w:val="24"/>
          <w:rtl/>
        </w:rPr>
        <w:t xml:space="preserve">ل اتجاهات السوق وسلوك المستهلك </w:t>
      </w:r>
      <w:r w:rsidR="00AB3C9E" w:rsidRPr="00546F1A">
        <w:rPr>
          <w:rFonts w:ascii="Traditional Arabic" w:eastAsia="Times New Roman" w:hAnsi="Traditional Arabic" w:cs="Traditional Arabic" w:hint="cs"/>
          <w:sz w:val="24"/>
          <w:szCs w:val="24"/>
          <w:rtl/>
        </w:rPr>
        <w:t>لــتــو</w:t>
      </w:r>
      <w:r w:rsidRPr="00546F1A">
        <w:rPr>
          <w:rFonts w:ascii="Traditional Arabic" w:eastAsia="Times New Roman" w:hAnsi="Traditional Arabic" w:cs="Traditional Arabic" w:hint="cs"/>
          <w:sz w:val="24"/>
          <w:szCs w:val="24"/>
          <w:rtl/>
        </w:rPr>
        <w:t>جيه القرارات الاسترا</w:t>
      </w:r>
      <w:r w:rsidR="00AB3C9E" w:rsidRPr="00546F1A">
        <w:rPr>
          <w:rFonts w:ascii="Traditional Arabic" w:eastAsia="Times New Roman" w:hAnsi="Traditional Arabic" w:cs="Traditional Arabic" w:hint="cs"/>
          <w:sz w:val="24"/>
          <w:szCs w:val="24"/>
          <w:rtl/>
        </w:rPr>
        <w:t>تــي</w:t>
      </w:r>
      <w:r w:rsidRPr="00546F1A">
        <w:rPr>
          <w:rFonts w:ascii="Traditional Arabic" w:eastAsia="Times New Roman" w:hAnsi="Traditional Arabic" w:cs="Traditional Arabic" w:hint="cs"/>
          <w:sz w:val="24"/>
          <w:szCs w:val="24"/>
          <w:rtl/>
        </w:rPr>
        <w:t>جية</w:t>
      </w:r>
      <w:r w:rsidRPr="00546F1A">
        <w:rPr>
          <w:rFonts w:ascii="Traditional Arabic" w:eastAsia="Times New Roman" w:hAnsi="Traditional Arabic" w:cs="Traditional Arabic" w:hint="cs"/>
          <w:sz w:val="24"/>
          <w:szCs w:val="24"/>
        </w:rPr>
        <w:t>.</w:t>
      </w:r>
      <w:r w:rsidR="00665F23" w:rsidRPr="00546F1A">
        <w:rPr>
          <w:rFonts w:ascii="Traditional Arabic" w:eastAsia="Times New Roman" w:hAnsi="Traditional Arabic" w:cs="Traditional Arabic" w:hint="cs"/>
          <w:sz w:val="24"/>
          <w:szCs w:val="24"/>
          <w:rtl/>
        </w:rPr>
        <w:t xml:space="preserve"> الطبال،2024).</w:t>
      </w:r>
    </w:p>
    <w:p w14:paraId="0289CF17" w14:textId="77777777" w:rsidR="003E59E7" w:rsidRDefault="003E59E7" w:rsidP="003E59E7">
      <w:pPr>
        <w:bidi/>
        <w:spacing w:after="200" w:line="360" w:lineRule="auto"/>
        <w:jc w:val="both"/>
        <w:rPr>
          <w:rFonts w:ascii="Traditional Arabic" w:eastAsia="Times New Roman" w:hAnsi="Traditional Arabic" w:cs="Traditional Arabic"/>
          <w:sz w:val="24"/>
          <w:szCs w:val="24"/>
          <w:rtl/>
        </w:rPr>
      </w:pPr>
    </w:p>
    <w:p w14:paraId="0440C187" w14:textId="77777777" w:rsidR="003E59E7" w:rsidRPr="00546F1A" w:rsidRDefault="003E59E7" w:rsidP="003E59E7">
      <w:pPr>
        <w:bidi/>
        <w:spacing w:after="200" w:line="360" w:lineRule="auto"/>
        <w:jc w:val="both"/>
        <w:rPr>
          <w:rFonts w:ascii="Traditional Arabic" w:eastAsia="Times New Roman" w:hAnsi="Traditional Arabic" w:cs="Traditional Arabic"/>
          <w:sz w:val="24"/>
          <w:szCs w:val="24"/>
          <w:rtl/>
        </w:rPr>
      </w:pPr>
    </w:p>
    <w:p w14:paraId="3A011A59" w14:textId="467C0F66" w:rsidR="007C5ADA" w:rsidRPr="00546F1A" w:rsidRDefault="007C5ADA" w:rsidP="00546F1A">
      <w:pPr>
        <w:bidi/>
        <w:spacing w:after="200" w:line="360" w:lineRule="auto"/>
        <w:jc w:val="both"/>
        <w:rPr>
          <w:rFonts w:ascii="Traditional Arabic" w:eastAsia="Times New Roman" w:hAnsi="Traditional Arabic" w:cs="Traditional Arabic"/>
          <w:sz w:val="24"/>
          <w:szCs w:val="24"/>
          <w:rtl/>
        </w:rPr>
      </w:pPr>
    </w:p>
    <w:p w14:paraId="1969F0C7" w14:textId="25F2464B" w:rsidR="007C5ADA" w:rsidRPr="00546F1A" w:rsidRDefault="007C5ADA" w:rsidP="00546F1A">
      <w:pPr>
        <w:bidi/>
        <w:spacing w:after="200" w:line="360" w:lineRule="auto"/>
        <w:jc w:val="both"/>
        <w:rPr>
          <w:rFonts w:ascii="Traditional Arabic" w:eastAsia="Times New Roman" w:hAnsi="Traditional Arabic" w:cs="Traditional Arabic"/>
          <w:sz w:val="24"/>
          <w:szCs w:val="24"/>
          <w:rtl/>
        </w:rPr>
      </w:pPr>
    </w:p>
    <w:p w14:paraId="05788411" w14:textId="2067875C" w:rsidR="007C5ADA" w:rsidRPr="00546F1A" w:rsidRDefault="00C00F71" w:rsidP="00546F1A">
      <w:pPr>
        <w:bidi/>
        <w:spacing w:after="200" w:line="360" w:lineRule="auto"/>
        <w:jc w:val="both"/>
        <w:rPr>
          <w:rFonts w:ascii="Traditional Arabic" w:eastAsia="Times New Roman" w:hAnsi="Traditional Arabic" w:cs="Traditional Arabic"/>
          <w:sz w:val="24"/>
          <w:szCs w:val="24"/>
          <w:rtl/>
        </w:rPr>
      </w:pPr>
      <w:r w:rsidRPr="00546F1A">
        <w:rPr>
          <w:rFonts w:ascii="Traditional Arabic" w:hAnsi="Traditional Arabic" w:cs="Traditional Arabic" w:hint="cs"/>
          <w:b/>
          <w:bCs/>
          <w:noProof/>
          <w:sz w:val="24"/>
          <w:szCs w:val="24"/>
        </w:rPr>
        <mc:AlternateContent>
          <mc:Choice Requires="wps">
            <w:drawing>
              <wp:anchor distT="0" distB="0" distL="114300" distR="114300" simplePos="0" relativeHeight="251688448" behindDoc="0" locked="0" layoutInCell="1" allowOverlap="1" wp14:anchorId="7A468E72" wp14:editId="285DC6D8">
                <wp:simplePos x="0" y="0"/>
                <wp:positionH relativeFrom="column">
                  <wp:posOffset>343535</wp:posOffset>
                </wp:positionH>
                <wp:positionV relativeFrom="paragraph">
                  <wp:posOffset>77059</wp:posOffset>
                </wp:positionV>
                <wp:extent cx="5577840" cy="3688080"/>
                <wp:effectExtent l="0" t="0" r="3810" b="7620"/>
                <wp:wrapNone/>
                <wp:docPr id="2028099785" name="مخطط انسيابي: متعدد المستندات 10"/>
                <wp:cNvGraphicFramePr/>
                <a:graphic xmlns:a="http://schemas.openxmlformats.org/drawingml/2006/main">
                  <a:graphicData uri="http://schemas.microsoft.com/office/word/2010/wordprocessingShape">
                    <wps:wsp>
                      <wps:cNvSpPr/>
                      <wps:spPr>
                        <a:xfrm>
                          <a:off x="0" y="0"/>
                          <a:ext cx="5577840" cy="3688080"/>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0EE5C86C" w14:textId="4545E8DD" w:rsidR="00CA30C3" w:rsidRPr="003E59E7" w:rsidRDefault="00CA30C3" w:rsidP="00CA30C3">
                            <w:pPr>
                              <w:jc w:val="center"/>
                              <w:rPr>
                                <w:rFonts w:ascii="Traditional Arabic" w:hAnsi="Traditional Arabic" w:cs="Traditional Arabic"/>
                                <w:b/>
                                <w:bCs/>
                                <w:sz w:val="96"/>
                                <w:szCs w:val="96"/>
                                <w:rtl/>
                                <w:lang w:bidi="ar-EG"/>
                              </w:rPr>
                            </w:pPr>
                            <w:r w:rsidRPr="003E59E7">
                              <w:rPr>
                                <w:rFonts w:ascii="Traditional Arabic" w:hAnsi="Traditional Arabic" w:cs="Traditional Arabic" w:hint="cs"/>
                                <w:b/>
                                <w:bCs/>
                                <w:sz w:val="96"/>
                                <w:szCs w:val="96"/>
                                <w:rtl/>
                                <w:lang w:bidi="ar-EG"/>
                              </w:rPr>
                              <w:t xml:space="preserve">الفصل الثالث </w:t>
                            </w:r>
                          </w:p>
                          <w:p w14:paraId="4D6C77FA" w14:textId="4A636B2A" w:rsidR="00CA30C3" w:rsidRPr="003E59E7" w:rsidRDefault="00CA30C3" w:rsidP="00CA30C3">
                            <w:pPr>
                              <w:jc w:val="center"/>
                              <w:rPr>
                                <w:rFonts w:ascii="Traditional Arabic" w:hAnsi="Traditional Arabic" w:cs="Traditional Arabic"/>
                                <w:b/>
                                <w:bCs/>
                                <w:sz w:val="96"/>
                                <w:szCs w:val="96"/>
                                <w:lang w:bidi="ar-EG"/>
                              </w:rPr>
                            </w:pPr>
                            <w:r w:rsidRPr="003E59E7">
                              <w:rPr>
                                <w:rFonts w:ascii="Traditional Arabic" w:hAnsi="Traditional Arabic" w:cs="Traditional Arabic" w:hint="cs"/>
                                <w:b/>
                                <w:bCs/>
                                <w:sz w:val="96"/>
                                <w:szCs w:val="96"/>
                                <w:rtl/>
                                <w:lang w:bidi="ar-EG"/>
                              </w:rPr>
                              <w:t xml:space="preserve">الدراسات </w:t>
                            </w:r>
                            <w:r w:rsidR="0084074C" w:rsidRPr="003E59E7">
                              <w:rPr>
                                <w:rFonts w:ascii="Traditional Arabic" w:hAnsi="Traditional Arabic" w:cs="Traditional Arabic" w:hint="cs"/>
                                <w:b/>
                                <w:bCs/>
                                <w:sz w:val="96"/>
                                <w:szCs w:val="96"/>
                                <w:rtl/>
                                <w:lang w:bidi="ar-EG"/>
                              </w:rPr>
                              <w:t>السابقة</w:t>
                            </w:r>
                            <w:r w:rsidRPr="003E59E7">
                              <w:rPr>
                                <w:rFonts w:ascii="Traditional Arabic" w:hAnsi="Traditional Arabic" w:cs="Traditional Arabic" w:hint="cs"/>
                                <w:b/>
                                <w:bCs/>
                                <w:sz w:val="96"/>
                                <w:szCs w:val="9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468E72" id="_x0000_s1042" type="#_x0000_t115" style="position:absolute;left:0;text-align:left;margin-left:27.05pt;margin-top:6.05pt;width:439.2pt;height:290.4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" fillcolor="white [3201]" stroked="f" strokeweight="2pt">
                <v:textbox>
                  <w:txbxContent>
                    <w:p w14:paraId="0EE5C86C" w14:textId="4545E8DD" w:rsidR="00CA30C3" w:rsidRPr="003E59E7" w:rsidRDefault="00CA30C3" w:rsidP="00CA30C3">
                      <w:pPr>
                        <w:jc w:val="center"/>
                        <w:rPr>
                          <w:rFonts w:ascii="Traditional Arabic" w:hAnsi="Traditional Arabic" w:cs="Traditional Arabic"/>
                          <w:b/>
                          <w:bCs/>
                          <w:sz w:val="96"/>
                          <w:szCs w:val="96"/>
                          <w:rtl/>
                          <w:lang w:bidi="ar-EG"/>
                        </w:rPr>
                      </w:pPr>
                      <w:r w:rsidRPr="003E59E7">
                        <w:rPr>
                          <w:rFonts w:ascii="Traditional Arabic" w:hAnsi="Traditional Arabic" w:cs="Traditional Arabic" w:hint="cs"/>
                          <w:b/>
                          <w:bCs/>
                          <w:sz w:val="96"/>
                          <w:szCs w:val="96"/>
                          <w:rtl/>
                          <w:lang w:bidi="ar-EG"/>
                        </w:rPr>
                        <w:t xml:space="preserve">الفصل الثالث </w:t>
                      </w:r>
                    </w:p>
                    <w:p w14:paraId="4D6C77FA" w14:textId="4A636B2A" w:rsidR="00CA30C3" w:rsidRPr="003E59E7" w:rsidRDefault="00CA30C3" w:rsidP="00CA30C3">
                      <w:pPr>
                        <w:jc w:val="center"/>
                        <w:rPr>
                          <w:rFonts w:ascii="Traditional Arabic" w:hAnsi="Traditional Arabic" w:cs="Traditional Arabic"/>
                          <w:b/>
                          <w:bCs/>
                          <w:sz w:val="96"/>
                          <w:szCs w:val="96"/>
                          <w:lang w:bidi="ar-EG"/>
                        </w:rPr>
                      </w:pPr>
                      <w:r w:rsidRPr="003E59E7">
                        <w:rPr>
                          <w:rFonts w:ascii="Traditional Arabic" w:hAnsi="Traditional Arabic" w:cs="Traditional Arabic" w:hint="cs"/>
                          <w:b/>
                          <w:bCs/>
                          <w:sz w:val="96"/>
                          <w:szCs w:val="96"/>
                          <w:rtl/>
                          <w:lang w:bidi="ar-EG"/>
                        </w:rPr>
                        <w:t xml:space="preserve">الدراسات </w:t>
                      </w:r>
                      <w:r w:rsidR="0084074C" w:rsidRPr="003E59E7">
                        <w:rPr>
                          <w:rFonts w:ascii="Traditional Arabic" w:hAnsi="Traditional Arabic" w:cs="Traditional Arabic" w:hint="cs"/>
                          <w:b/>
                          <w:bCs/>
                          <w:sz w:val="96"/>
                          <w:szCs w:val="96"/>
                          <w:rtl/>
                          <w:lang w:bidi="ar-EG"/>
                        </w:rPr>
                        <w:t>السابقة</w:t>
                      </w:r>
                      <w:r w:rsidRPr="003E59E7">
                        <w:rPr>
                          <w:rFonts w:ascii="Traditional Arabic" w:hAnsi="Traditional Arabic" w:cs="Traditional Arabic" w:hint="cs"/>
                          <w:b/>
                          <w:bCs/>
                          <w:sz w:val="96"/>
                          <w:szCs w:val="96"/>
                          <w:rtl/>
                          <w:lang w:bidi="ar-EG"/>
                        </w:rPr>
                        <w:t xml:space="preserve"> </w:t>
                      </w:r>
                    </w:p>
                  </w:txbxContent>
                </v:textbox>
              </v:shape>
            </w:pict>
          </mc:Fallback>
        </mc:AlternateContent>
      </w:r>
    </w:p>
    <w:p w14:paraId="7C440244" w14:textId="0A02F055" w:rsidR="00CA30C3" w:rsidRPr="00546F1A" w:rsidRDefault="00CA30C3" w:rsidP="00546F1A">
      <w:pPr>
        <w:bidi/>
        <w:spacing w:after="200" w:line="360" w:lineRule="auto"/>
        <w:jc w:val="both"/>
        <w:rPr>
          <w:rFonts w:ascii="Traditional Arabic" w:eastAsia="Times New Roman" w:hAnsi="Traditional Arabic" w:cs="Traditional Arabic"/>
          <w:sz w:val="24"/>
          <w:szCs w:val="24"/>
          <w:rtl/>
        </w:rPr>
      </w:pPr>
    </w:p>
    <w:p w14:paraId="25236011" w14:textId="5CDFCCC0" w:rsidR="00CA30C3" w:rsidRPr="00546F1A" w:rsidRDefault="00CA30C3" w:rsidP="00546F1A">
      <w:pPr>
        <w:bidi/>
        <w:spacing w:after="200" w:line="360" w:lineRule="auto"/>
        <w:jc w:val="both"/>
        <w:rPr>
          <w:rFonts w:ascii="Traditional Arabic" w:eastAsia="Times New Roman" w:hAnsi="Traditional Arabic" w:cs="Traditional Arabic"/>
          <w:sz w:val="24"/>
          <w:szCs w:val="24"/>
          <w:rtl/>
        </w:rPr>
      </w:pPr>
    </w:p>
    <w:p w14:paraId="1CD21743" w14:textId="2AD79A79" w:rsidR="00CA30C3" w:rsidRPr="00546F1A" w:rsidRDefault="00CA30C3" w:rsidP="00546F1A">
      <w:pPr>
        <w:bidi/>
        <w:spacing w:after="200" w:line="360" w:lineRule="auto"/>
        <w:jc w:val="both"/>
        <w:rPr>
          <w:rFonts w:ascii="Traditional Arabic" w:eastAsia="Times New Roman" w:hAnsi="Traditional Arabic" w:cs="Traditional Arabic"/>
          <w:sz w:val="24"/>
          <w:szCs w:val="24"/>
          <w:rtl/>
        </w:rPr>
      </w:pPr>
    </w:p>
    <w:p w14:paraId="3785BA6F" w14:textId="77777777" w:rsidR="00CA30C3" w:rsidRPr="00546F1A" w:rsidRDefault="00CA30C3" w:rsidP="00546F1A">
      <w:pPr>
        <w:bidi/>
        <w:spacing w:after="200" w:line="360" w:lineRule="auto"/>
        <w:jc w:val="both"/>
        <w:rPr>
          <w:rFonts w:ascii="Traditional Arabic" w:eastAsia="Times New Roman" w:hAnsi="Traditional Arabic" w:cs="Traditional Arabic"/>
          <w:sz w:val="24"/>
          <w:szCs w:val="24"/>
          <w:rtl/>
        </w:rPr>
      </w:pPr>
    </w:p>
    <w:p w14:paraId="6DA1D181" w14:textId="77777777" w:rsidR="00CA30C3" w:rsidRPr="00546F1A" w:rsidRDefault="00CA30C3" w:rsidP="00546F1A">
      <w:pPr>
        <w:bidi/>
        <w:spacing w:after="200" w:line="360" w:lineRule="auto"/>
        <w:jc w:val="both"/>
        <w:rPr>
          <w:rFonts w:ascii="Traditional Arabic" w:eastAsia="Times New Roman" w:hAnsi="Traditional Arabic" w:cs="Traditional Arabic"/>
          <w:sz w:val="24"/>
          <w:szCs w:val="24"/>
          <w:rtl/>
        </w:rPr>
      </w:pPr>
    </w:p>
    <w:p w14:paraId="75709014" w14:textId="77777777" w:rsidR="007C5ADA" w:rsidRPr="00546F1A" w:rsidRDefault="007C5ADA" w:rsidP="00546F1A">
      <w:pPr>
        <w:bidi/>
        <w:spacing w:after="200" w:line="360" w:lineRule="auto"/>
        <w:jc w:val="both"/>
        <w:rPr>
          <w:rFonts w:ascii="Traditional Arabic" w:eastAsia="Times New Roman" w:hAnsi="Traditional Arabic" w:cs="Traditional Arabic"/>
          <w:sz w:val="24"/>
          <w:szCs w:val="24"/>
          <w:rtl/>
        </w:rPr>
      </w:pPr>
    </w:p>
    <w:p w14:paraId="0B85ADDE" w14:textId="77777777" w:rsidR="007C5ADA" w:rsidRPr="00546F1A" w:rsidRDefault="007C5ADA" w:rsidP="00546F1A">
      <w:pPr>
        <w:bidi/>
        <w:spacing w:after="200" w:line="360" w:lineRule="auto"/>
        <w:jc w:val="both"/>
        <w:rPr>
          <w:rFonts w:ascii="Traditional Arabic" w:eastAsia="Times New Roman" w:hAnsi="Traditional Arabic" w:cs="Traditional Arabic"/>
          <w:sz w:val="24"/>
          <w:szCs w:val="24"/>
          <w:rtl/>
        </w:rPr>
      </w:pPr>
    </w:p>
    <w:p w14:paraId="7123D433" w14:textId="77777777" w:rsidR="00CA30C3" w:rsidRPr="00546F1A" w:rsidRDefault="00CA30C3" w:rsidP="00546F1A">
      <w:pPr>
        <w:bidi/>
        <w:spacing w:after="200" w:line="360" w:lineRule="auto"/>
        <w:jc w:val="both"/>
        <w:rPr>
          <w:rFonts w:ascii="Traditional Arabic" w:eastAsia="Times New Roman" w:hAnsi="Traditional Arabic" w:cs="Traditional Arabic"/>
          <w:sz w:val="24"/>
          <w:szCs w:val="24"/>
          <w:rtl/>
        </w:rPr>
      </w:pPr>
    </w:p>
    <w:p w14:paraId="76EADC93" w14:textId="77777777" w:rsidR="00CA30C3" w:rsidRPr="00546F1A" w:rsidRDefault="00CA30C3" w:rsidP="00546F1A">
      <w:pPr>
        <w:bidi/>
        <w:spacing w:after="200" w:line="360" w:lineRule="auto"/>
        <w:jc w:val="both"/>
        <w:rPr>
          <w:rFonts w:ascii="Traditional Arabic" w:eastAsia="Times New Roman" w:hAnsi="Traditional Arabic" w:cs="Traditional Arabic"/>
          <w:sz w:val="24"/>
          <w:szCs w:val="24"/>
          <w:rtl/>
        </w:rPr>
      </w:pPr>
    </w:p>
    <w:p w14:paraId="0E618E2A" w14:textId="77777777" w:rsidR="00CA30C3" w:rsidRDefault="00CA30C3" w:rsidP="00546F1A">
      <w:pPr>
        <w:bidi/>
        <w:spacing w:after="200" w:line="360" w:lineRule="auto"/>
        <w:jc w:val="both"/>
        <w:rPr>
          <w:rFonts w:ascii="Traditional Arabic" w:eastAsia="Times New Roman" w:hAnsi="Traditional Arabic" w:cs="Traditional Arabic"/>
          <w:sz w:val="24"/>
          <w:szCs w:val="24"/>
          <w:rtl/>
        </w:rPr>
      </w:pPr>
    </w:p>
    <w:p w14:paraId="463C4220" w14:textId="77777777" w:rsidR="003E59E7" w:rsidRDefault="003E59E7" w:rsidP="003E59E7">
      <w:pPr>
        <w:bidi/>
        <w:spacing w:after="200" w:line="360" w:lineRule="auto"/>
        <w:jc w:val="both"/>
        <w:rPr>
          <w:rFonts w:ascii="Traditional Arabic" w:eastAsia="Times New Roman" w:hAnsi="Traditional Arabic" w:cs="Traditional Arabic"/>
          <w:sz w:val="24"/>
          <w:szCs w:val="24"/>
          <w:rtl/>
        </w:rPr>
      </w:pPr>
    </w:p>
    <w:p w14:paraId="6DB0B9AD" w14:textId="77777777" w:rsidR="003E59E7" w:rsidRDefault="003E59E7" w:rsidP="003E59E7">
      <w:pPr>
        <w:bidi/>
        <w:spacing w:after="200" w:line="360" w:lineRule="auto"/>
        <w:jc w:val="both"/>
        <w:rPr>
          <w:rFonts w:ascii="Traditional Arabic" w:eastAsia="Times New Roman" w:hAnsi="Traditional Arabic" w:cs="Traditional Arabic"/>
          <w:sz w:val="24"/>
          <w:szCs w:val="24"/>
          <w:rtl/>
        </w:rPr>
      </w:pPr>
    </w:p>
    <w:p w14:paraId="7D2B04B6" w14:textId="77777777" w:rsidR="006848B4" w:rsidRDefault="006848B4" w:rsidP="006848B4">
      <w:pPr>
        <w:bidi/>
        <w:spacing w:after="200" w:line="360" w:lineRule="auto"/>
        <w:jc w:val="both"/>
        <w:rPr>
          <w:rFonts w:ascii="Traditional Arabic" w:eastAsia="Times New Roman" w:hAnsi="Traditional Arabic" w:cs="Traditional Arabic"/>
          <w:sz w:val="24"/>
          <w:szCs w:val="24"/>
          <w:rtl/>
        </w:rPr>
      </w:pPr>
    </w:p>
    <w:p w14:paraId="74F30EE6" w14:textId="77777777" w:rsidR="006848B4" w:rsidRDefault="006848B4" w:rsidP="006848B4">
      <w:pPr>
        <w:bidi/>
        <w:spacing w:after="200" w:line="360" w:lineRule="auto"/>
        <w:jc w:val="both"/>
        <w:rPr>
          <w:rFonts w:ascii="Traditional Arabic" w:eastAsia="Times New Roman" w:hAnsi="Traditional Arabic" w:cs="Traditional Arabic"/>
          <w:sz w:val="24"/>
          <w:szCs w:val="24"/>
          <w:rtl/>
        </w:rPr>
      </w:pPr>
    </w:p>
    <w:p w14:paraId="5A7729BD" w14:textId="0B720EC4" w:rsidR="00542E5A" w:rsidRPr="003E59E7" w:rsidRDefault="00CA30C3" w:rsidP="00546F1A">
      <w:pPr>
        <w:bidi/>
        <w:spacing w:after="200" w:line="360" w:lineRule="auto"/>
        <w:jc w:val="both"/>
        <w:rPr>
          <w:rFonts w:ascii="Traditional Arabic" w:hAnsi="Traditional Arabic" w:cs="Traditional Arabic"/>
          <w:b/>
          <w:bCs/>
          <w:sz w:val="32"/>
          <w:szCs w:val="32"/>
          <w:rtl/>
        </w:rPr>
      </w:pPr>
      <w:r w:rsidRPr="003E59E7">
        <w:rPr>
          <w:rFonts w:ascii="Traditional Arabic" w:hAnsi="Traditional Arabic" w:cs="Traditional Arabic" w:hint="cs"/>
          <w:b/>
          <w:bCs/>
          <w:sz w:val="32"/>
          <w:szCs w:val="32"/>
          <w:rtl/>
        </w:rPr>
        <w:t xml:space="preserve">3.1 </w:t>
      </w:r>
      <w:r w:rsidR="00A60DEB" w:rsidRPr="003E59E7">
        <w:rPr>
          <w:rFonts w:ascii="Traditional Arabic" w:hAnsi="Traditional Arabic" w:cs="Traditional Arabic" w:hint="cs"/>
          <w:b/>
          <w:bCs/>
          <w:sz w:val="32"/>
          <w:szCs w:val="32"/>
          <w:rtl/>
        </w:rPr>
        <w:t xml:space="preserve"> </w:t>
      </w:r>
      <w:r w:rsidR="00542E5A" w:rsidRPr="003E59E7">
        <w:rPr>
          <w:rFonts w:ascii="Traditional Arabic" w:hAnsi="Traditional Arabic" w:cs="Traditional Arabic" w:hint="cs"/>
          <w:b/>
          <w:bCs/>
          <w:sz w:val="32"/>
          <w:szCs w:val="32"/>
          <w:rtl/>
        </w:rPr>
        <w:t xml:space="preserve">الدراسات </w:t>
      </w:r>
      <w:r w:rsidR="0084074C" w:rsidRPr="003E59E7">
        <w:rPr>
          <w:rFonts w:ascii="Traditional Arabic" w:hAnsi="Traditional Arabic" w:cs="Traditional Arabic" w:hint="cs"/>
          <w:b/>
          <w:bCs/>
          <w:sz w:val="32"/>
          <w:szCs w:val="32"/>
          <w:rtl/>
        </w:rPr>
        <w:t>السابقة</w:t>
      </w:r>
      <w:r w:rsidR="00542E5A" w:rsidRPr="003E59E7">
        <w:rPr>
          <w:rFonts w:ascii="Traditional Arabic" w:hAnsi="Traditional Arabic" w:cs="Traditional Arabic" w:hint="cs"/>
          <w:b/>
          <w:bCs/>
          <w:sz w:val="32"/>
          <w:szCs w:val="32"/>
          <w:rtl/>
        </w:rPr>
        <w:t>:</w:t>
      </w:r>
    </w:p>
    <w:p w14:paraId="28891446" w14:textId="03A3D5CB" w:rsidR="00542E5A" w:rsidRPr="00546F1A" w:rsidRDefault="00542E5A"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ــها الحيوية بموضوع الدراسة الحا</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 xml:space="preserve">ة حيث </w:t>
      </w:r>
      <w:r w:rsidR="00AB3C9E" w:rsidRPr="00546F1A">
        <w:rPr>
          <w:rFonts w:ascii="Traditional Arabic" w:hAnsi="Traditional Arabic" w:cs="Traditional Arabic" w:hint="cs"/>
          <w:sz w:val="24"/>
          <w:szCs w:val="24"/>
          <w:rtl/>
        </w:rPr>
        <w:t>تــن</w:t>
      </w:r>
      <w:r w:rsidRPr="00546F1A">
        <w:rPr>
          <w:rFonts w:ascii="Traditional Arabic" w:hAnsi="Traditional Arabic" w:cs="Traditional Arabic" w:hint="cs"/>
          <w:sz w:val="24"/>
          <w:szCs w:val="24"/>
          <w:rtl/>
        </w:rPr>
        <w:t>او</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ــ الدراسة العديد من النماذج وفق المنظور الجديد لدور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 بالمؤسسات الصناعية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Pr>
        <w:t>:</w:t>
      </w:r>
    </w:p>
    <w:p w14:paraId="2DDB8863" w14:textId="1D0A9BE8" w:rsidR="00542E5A" w:rsidRPr="00546F1A" w:rsidRDefault="00542E5A"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عرض وتح</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ل الدراسات السابقة ذات الصلة بغرض عرض إطار نظري للبــحث، وتقسيم الدراسات السابقة إلى ثلاث مجموعات من الدراسات وتم تر</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بها كما ي</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 xml:space="preserve"> وتبدأ بدراسات عن قطاع الصناعة العالمي ثم قطاع الصناعة العربي ثم الخ</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جي ثم السعودي</w:t>
      </w:r>
      <w:r w:rsidRPr="00546F1A">
        <w:rPr>
          <w:rFonts w:ascii="Traditional Arabic" w:hAnsi="Traditional Arabic" w:cs="Traditional Arabic" w:hint="cs"/>
          <w:sz w:val="24"/>
          <w:szCs w:val="24"/>
        </w:rPr>
        <w:t>:</w:t>
      </w:r>
      <w:r w:rsidR="00B448BF" w:rsidRPr="00546F1A">
        <w:rPr>
          <w:rFonts w:ascii="Traditional Arabic" w:hAnsi="Traditional Arabic" w:cs="Traditional Arabic" w:hint="cs"/>
          <w:sz w:val="24"/>
          <w:szCs w:val="24"/>
        </w:rPr>
        <w:t xml:space="preserve"> ,</w:t>
      </w:r>
      <w:r w:rsidRPr="00546F1A">
        <w:rPr>
          <w:rFonts w:ascii="Traditional Arabic" w:hAnsi="Traditional Arabic" w:cs="Traditional Arabic" w:hint="cs"/>
          <w:sz w:val="24"/>
          <w:szCs w:val="24"/>
        </w:rPr>
        <w:t xml:space="preserve"> </w:t>
      </w:r>
    </w:p>
    <w:p w14:paraId="5A0C1854" w14:textId="743284E4" w:rsidR="00542E5A" w:rsidRPr="00546F1A" w:rsidRDefault="00542E5A"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المجموعة الأولى: الدراسات المرتبطة بالمتغير المستقل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w:t>
      </w:r>
    </w:p>
    <w:p w14:paraId="1D0E2A9B" w14:textId="0A0AAA10" w:rsidR="00542E5A" w:rsidRPr="00546F1A" w:rsidRDefault="00542E5A"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المجموعة الثانية: الدراسات المرتبطة. تحسين كفاءة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w:t>
      </w:r>
    </w:p>
    <w:p w14:paraId="5C968610" w14:textId="7B40AF39" w:rsidR="00365746" w:rsidRPr="00546F1A" w:rsidRDefault="00542E5A" w:rsidP="00546F1A">
      <w:pPr>
        <w:bidi/>
        <w:spacing w:after="200" w:line="360" w:lineRule="auto"/>
        <w:jc w:val="both"/>
        <w:rPr>
          <w:rFonts w:ascii="Traditional Arabic" w:eastAsia="Times New Roman" w:hAnsi="Traditional Arabic" w:cs="Traditional Arabic"/>
          <w:b/>
          <w:bCs/>
          <w:sz w:val="24"/>
          <w:szCs w:val="24"/>
          <w:rtl/>
        </w:rPr>
      </w:pPr>
      <w:r w:rsidRPr="00546F1A">
        <w:rPr>
          <w:rFonts w:ascii="Traditional Arabic" w:hAnsi="Traditional Arabic" w:cs="Traditional Arabic" w:hint="cs"/>
          <w:sz w:val="24"/>
          <w:szCs w:val="24"/>
          <w:rtl/>
        </w:rPr>
        <w:t xml:space="preserve">المجموعة الثالثة: الدراسة المرتبطة ببيان العلاقة لدور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w:t>
      </w:r>
    </w:p>
    <w:p w14:paraId="1924817B" w14:textId="77777777" w:rsidR="00365746" w:rsidRDefault="00365746" w:rsidP="00546F1A">
      <w:pPr>
        <w:bidi/>
        <w:spacing w:after="200" w:line="360" w:lineRule="auto"/>
        <w:jc w:val="center"/>
        <w:rPr>
          <w:rFonts w:ascii="Traditional Arabic" w:hAnsi="Traditional Arabic" w:cs="Traditional Arabic"/>
          <w:sz w:val="24"/>
          <w:szCs w:val="24"/>
          <w:rtl/>
        </w:rPr>
      </w:pPr>
    </w:p>
    <w:p w14:paraId="110D8526" w14:textId="3A7881EF" w:rsidR="00E82D88" w:rsidRPr="003E59E7" w:rsidRDefault="00E82D88" w:rsidP="00546F1A">
      <w:pPr>
        <w:bidi/>
        <w:spacing w:after="200" w:line="360" w:lineRule="auto"/>
        <w:jc w:val="center"/>
        <w:rPr>
          <w:rFonts w:ascii="Traditional Arabic" w:eastAsia="Times New Roman" w:hAnsi="Traditional Arabic" w:cs="Traditional Arabic"/>
          <w:b/>
          <w:bCs/>
          <w:sz w:val="28"/>
          <w:szCs w:val="28"/>
          <w:rtl/>
        </w:rPr>
      </w:pPr>
      <w:r w:rsidRPr="003E59E7">
        <w:rPr>
          <w:rFonts w:ascii="Traditional Arabic" w:eastAsia="Times New Roman" w:hAnsi="Traditional Arabic" w:cs="Traditional Arabic" w:hint="cs"/>
          <w:b/>
          <w:bCs/>
          <w:sz w:val="28"/>
          <w:szCs w:val="28"/>
          <w:rtl/>
        </w:rPr>
        <w:t xml:space="preserve">لمجموعة الأولى: الدراسات المرتبطة بالمتغير المستقل "الذكاء </w:t>
      </w:r>
      <w:r w:rsidR="00067C01" w:rsidRPr="003E59E7">
        <w:rPr>
          <w:rFonts w:ascii="Traditional Arabic" w:eastAsia="Times New Roman" w:hAnsi="Traditional Arabic" w:cs="Traditional Arabic" w:hint="cs"/>
          <w:b/>
          <w:bCs/>
          <w:sz w:val="28"/>
          <w:szCs w:val="28"/>
          <w:rtl/>
        </w:rPr>
        <w:t>الإصطناعي</w:t>
      </w:r>
      <w:r w:rsidRPr="003E59E7">
        <w:rPr>
          <w:rFonts w:ascii="Traditional Arabic" w:eastAsia="Times New Roman" w:hAnsi="Traditional Arabic" w:cs="Traditional Arabic" w:hint="cs"/>
          <w:b/>
          <w:bCs/>
          <w:sz w:val="28"/>
          <w:szCs w:val="28"/>
          <w:rtl/>
        </w:rPr>
        <w:t>"</w:t>
      </w:r>
    </w:p>
    <w:tbl>
      <w:tblPr>
        <w:tblStyle w:val="GridTable4-Accent31"/>
        <w:bidiVisual/>
        <w:tblW w:w="47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
        <w:gridCol w:w="1227"/>
        <w:gridCol w:w="1482"/>
        <w:gridCol w:w="1596"/>
        <w:gridCol w:w="1105"/>
        <w:gridCol w:w="2092"/>
      </w:tblGrid>
      <w:tr w:rsidR="00AA7577" w:rsidRPr="00546F1A" w14:paraId="07C1B623" w14:textId="77777777" w:rsidTr="00C00F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2458704" w14:textId="77777777" w:rsidR="00A72740" w:rsidRPr="00C00F71" w:rsidRDefault="00A72740" w:rsidP="00546F1A">
            <w:pPr>
              <w:bidi/>
              <w:spacing w:after="0" w:line="360" w:lineRule="auto"/>
              <w:jc w:val="center"/>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الباحث - السنة</w:t>
            </w:r>
          </w:p>
        </w:tc>
        <w:tc>
          <w:tcPr>
            <w:tcW w:w="713"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0598051" w14:textId="661F8E2D"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عنوان الدراسة</w:t>
            </w:r>
          </w:p>
        </w:tc>
        <w:tc>
          <w:tcPr>
            <w:tcW w:w="861"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149C716E" w14:textId="639E4D94"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هدف الدراسة</w:t>
            </w:r>
          </w:p>
        </w:tc>
        <w:tc>
          <w:tcPr>
            <w:tcW w:w="927"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0B83FCF" w14:textId="4B1322EC"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المنهجية</w:t>
            </w:r>
          </w:p>
        </w:tc>
        <w:tc>
          <w:tcPr>
            <w:tcW w:w="64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4774C08A" w14:textId="382F90C0"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القطاع / الدولة</w:t>
            </w:r>
          </w:p>
        </w:tc>
        <w:tc>
          <w:tcPr>
            <w:tcW w:w="1215"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650B4DE4" w14:textId="77777777"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اهم النتائج</w:t>
            </w:r>
          </w:p>
        </w:tc>
      </w:tr>
      <w:tr w:rsidR="00AA7577" w:rsidRPr="00546F1A" w14:paraId="7C5D1CDF"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5301E15F" w14:textId="344A07D4" w:rsidR="00946124" w:rsidRPr="00546F1A" w:rsidRDefault="00946124" w:rsidP="00546F1A">
            <w:pPr>
              <w:bidi/>
              <w:spacing w:after="0" w:line="360" w:lineRule="auto"/>
              <w:jc w:val="center"/>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دراسة الهاشمي ،2026)</w:t>
            </w:r>
          </w:p>
        </w:tc>
        <w:tc>
          <w:tcPr>
            <w:tcW w:w="713" w:type="pct"/>
          </w:tcPr>
          <w:p w14:paraId="0A2FDAEC" w14:textId="67A74D47" w:rsidR="00946124" w:rsidRPr="00546F1A"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دور القيادة الاستباقية المدعومة بالذكاء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تحقيق الاستدامة في القطاع النفطي: دراسة استطلاعية لمدركات المسؤولين بمحافظة النجف الأشرف</w:t>
            </w:r>
          </w:p>
        </w:tc>
        <w:tc>
          <w:tcPr>
            <w:tcW w:w="861" w:type="pct"/>
          </w:tcPr>
          <w:p w14:paraId="68EE484E" w14:textId="4BE54EB1" w:rsidR="00946124" w:rsidRPr="00546F1A"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تهدف الدراسة الي التحول من نماذج القيادة التفاعلية التقليدية إلى نماذج استباقية تستند إلى تقنيات الذكاء </w:t>
            </w:r>
            <w:r w:rsidR="00067C01" w:rsidRPr="00546F1A">
              <w:rPr>
                <w:rFonts w:ascii="Traditional Arabic" w:eastAsia="Times New Roman" w:hAnsi="Traditional Arabic" w:cs="Traditional Arabic" w:hint="cs"/>
                <w:sz w:val="24"/>
                <w:szCs w:val="24"/>
                <w:rtl/>
              </w:rPr>
              <w:t>الإصطناعي</w:t>
            </w:r>
          </w:p>
        </w:tc>
        <w:tc>
          <w:tcPr>
            <w:tcW w:w="927" w:type="pct"/>
          </w:tcPr>
          <w:p w14:paraId="1858B77F" w14:textId="6256ABE6" w:rsidR="00946124" w:rsidRPr="00546F1A"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اعتمد الباحث على منهجية بحثية مختلطة (كمية ونوعية) في القطاع النفطي الحكومي العراقي. شمل الجانب الكمي تطبيق استبانة على عينة قصدية من (88) مسؤولاً</w:t>
            </w:r>
          </w:p>
        </w:tc>
        <w:tc>
          <w:tcPr>
            <w:tcW w:w="642" w:type="pct"/>
          </w:tcPr>
          <w:p w14:paraId="1E8450D7" w14:textId="7920857D" w:rsidR="00946124" w:rsidRPr="00546F1A"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قطاعة صناعة النفط-العراق</w:t>
            </w:r>
          </w:p>
        </w:tc>
        <w:tc>
          <w:tcPr>
            <w:tcW w:w="1215" w:type="pct"/>
          </w:tcPr>
          <w:p w14:paraId="551E0971" w14:textId="01EFEE90" w:rsidR="00946124" w:rsidRPr="00546F1A" w:rsidRDefault="0094612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وكشفت نتائج الدراسة عن دور محوري للذكاء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تعزيز القدرات الاستباقية للقيادة، كما بيّنت نسبة مساهمة هذه القيادة في تفسير التباين في تحقيق تكامل </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الاستدامة</w:t>
            </w:r>
          </w:p>
        </w:tc>
      </w:tr>
      <w:tr w:rsidR="00AA7577" w:rsidRPr="00546F1A" w14:paraId="60E40634"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1FEE90C0" w14:textId="6C041E4B" w:rsidR="00710B3D" w:rsidRPr="00546F1A" w:rsidRDefault="005416AC" w:rsidP="00546F1A">
            <w:pPr>
              <w:bidi/>
              <w:spacing w:after="0"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lang w:bidi="ar-EG"/>
              </w:rPr>
              <w:t>دراسة (موسى، 2026)</w:t>
            </w:r>
          </w:p>
        </w:tc>
        <w:tc>
          <w:tcPr>
            <w:tcW w:w="713" w:type="pct"/>
          </w:tcPr>
          <w:p w14:paraId="1E33CA6D" w14:textId="094D7CEA" w:rsidR="00710B3D" w:rsidRPr="00546F1A"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دور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تعزيز استراتيجيات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الموارد البشرية الخضراء </w:t>
            </w:r>
            <w:r w:rsidRPr="00546F1A">
              <w:rPr>
                <w:rFonts w:ascii="Traditional Arabic" w:eastAsia="Times New Roman" w:hAnsi="Traditional Arabic" w:cs="Traditional Arabic" w:hint="cs"/>
                <w:sz w:val="24"/>
                <w:szCs w:val="24"/>
                <w:rtl/>
              </w:rPr>
              <w:lastRenderedPageBreak/>
              <w:t>لتحقيق الاستدامة المؤسسية: دراسة تطبيقية في دائرة الصحة في النجف</w:t>
            </w:r>
          </w:p>
        </w:tc>
        <w:tc>
          <w:tcPr>
            <w:tcW w:w="861" w:type="pct"/>
          </w:tcPr>
          <w:p w14:paraId="43E985AC" w14:textId="192D7423" w:rsidR="00710B3D" w:rsidRPr="00546F1A"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تهدف الدراسة الي بيان دور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تعزيز استراتيجيات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الموارد البشرية الخضراء لتحقيق </w:t>
            </w:r>
            <w:r w:rsidRPr="00546F1A">
              <w:rPr>
                <w:rFonts w:ascii="Traditional Arabic" w:eastAsia="Times New Roman" w:hAnsi="Traditional Arabic" w:cs="Traditional Arabic" w:hint="cs"/>
                <w:sz w:val="24"/>
                <w:szCs w:val="24"/>
                <w:rtl/>
              </w:rPr>
              <w:lastRenderedPageBreak/>
              <w:t>الاستدامة المؤسسية</w:t>
            </w:r>
          </w:p>
        </w:tc>
        <w:tc>
          <w:tcPr>
            <w:tcW w:w="927" w:type="pct"/>
          </w:tcPr>
          <w:p w14:paraId="70B9FBA9" w14:textId="3077DBA3" w:rsidR="00710B3D" w:rsidRPr="00546F1A"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تم استخدام المنهج الوصفي المسحي   وكانت أداة الدراسة المستخدمة هي الاستبانة والتي تم استخدامها على عينة </w:t>
            </w:r>
            <w:r w:rsidRPr="00546F1A">
              <w:rPr>
                <w:rFonts w:ascii="Traditional Arabic" w:eastAsia="Times New Roman" w:hAnsi="Traditional Arabic" w:cs="Traditional Arabic" w:hint="cs"/>
                <w:sz w:val="24"/>
                <w:szCs w:val="24"/>
                <w:rtl/>
              </w:rPr>
              <w:lastRenderedPageBreak/>
              <w:t>مكونة من العاملين في دائرة الصحة في النجف</w:t>
            </w:r>
          </w:p>
        </w:tc>
        <w:tc>
          <w:tcPr>
            <w:tcW w:w="642" w:type="pct"/>
          </w:tcPr>
          <w:p w14:paraId="29F87CFB" w14:textId="21067735" w:rsidR="00710B3D" w:rsidRPr="00546F1A"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قطاع صناعة الادوية - العراق</w:t>
            </w:r>
          </w:p>
        </w:tc>
        <w:tc>
          <w:tcPr>
            <w:tcW w:w="1215" w:type="pct"/>
          </w:tcPr>
          <w:p w14:paraId="3CDF62F4" w14:textId="44AB9DCD" w:rsidR="00710B3D" w:rsidRPr="00546F1A" w:rsidRDefault="005416AC"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ضرورة دمج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لتعزيز الاستدامة المؤسسية عبر رفع كفاءة الموارد البشرية، تقليل الهدر في الموارد المادية والبشرية، ودعم بيئة عمل صحية مستدامة. كما تساهم الأنظمة </w:t>
            </w:r>
            <w:r w:rsidRPr="00546F1A">
              <w:rPr>
                <w:rFonts w:ascii="Traditional Arabic" w:eastAsia="Times New Roman" w:hAnsi="Traditional Arabic" w:cs="Traditional Arabic" w:hint="cs"/>
                <w:sz w:val="24"/>
                <w:szCs w:val="24"/>
                <w:rtl/>
              </w:rPr>
              <w:lastRenderedPageBreak/>
              <w:t>الذكية لمراقبة الأداء في تقديم توصيات دقيقة تعزز السياسات البيئية والاجتماعية، بما يحقق التوازن بين ال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البيئية والاقتصادية والاجتماعية للاستدامة</w:t>
            </w:r>
          </w:p>
        </w:tc>
      </w:tr>
      <w:tr w:rsidR="00AA7577" w:rsidRPr="00546F1A" w14:paraId="7017D82D"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51912635" w14:textId="427D7A3B" w:rsidR="00A72740" w:rsidRPr="00546F1A" w:rsidRDefault="00710B3D" w:rsidP="00546F1A">
            <w:pPr>
              <w:bidi/>
              <w:spacing w:after="0"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دراسة </w:t>
            </w:r>
            <w:r w:rsidR="00A72740" w:rsidRPr="00546F1A">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rtl/>
              </w:rPr>
              <w:t>الكبيسي</w:t>
            </w:r>
            <w:r w:rsidR="00A72740" w:rsidRPr="00546F1A">
              <w:rPr>
                <w:rFonts w:ascii="Traditional Arabic" w:eastAsia="Times New Roman" w:hAnsi="Traditional Arabic" w:cs="Traditional Arabic" w:hint="cs"/>
                <w:sz w:val="24"/>
                <w:szCs w:val="24"/>
                <w:rtl/>
              </w:rPr>
              <w:t>،2025)</w:t>
            </w:r>
          </w:p>
        </w:tc>
        <w:tc>
          <w:tcPr>
            <w:tcW w:w="713" w:type="pct"/>
          </w:tcPr>
          <w:p w14:paraId="4873A2C2" w14:textId="78F331D1" w:rsidR="00A72740" w:rsidRPr="00546F1A"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تطبيق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الموارد البشرية (دراسة تطبيقية في جامعة الأنبار)</w:t>
            </w:r>
          </w:p>
        </w:tc>
        <w:tc>
          <w:tcPr>
            <w:tcW w:w="861" w:type="pct"/>
          </w:tcPr>
          <w:p w14:paraId="4BECD972" w14:textId="1D14A228" w:rsidR="005416AC" w:rsidRPr="00546F1A"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يهدف هذا البحث إلى دراسة تأثير تطبيق 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الموارد البشرية في جامعة الانبار</w:t>
            </w:r>
          </w:p>
          <w:p w14:paraId="1737CEB6" w14:textId="3C45B839" w:rsidR="00A72740" w:rsidRPr="00546F1A"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w:t>
            </w:r>
          </w:p>
        </w:tc>
        <w:tc>
          <w:tcPr>
            <w:tcW w:w="927" w:type="pct"/>
          </w:tcPr>
          <w:p w14:paraId="236A38A4" w14:textId="0131CCD8" w:rsidR="005416AC" w:rsidRPr="00546F1A" w:rsidRDefault="005416AC" w:rsidP="00546F1A">
            <w:pPr>
              <w:spacing w:after="0"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تم استخدام المنهج الوصفي التحليلي</w:t>
            </w:r>
          </w:p>
          <w:p w14:paraId="5301D49D" w14:textId="7DD23BD6" w:rsidR="00A72740" w:rsidRPr="00546F1A"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لجمع البيانات من </w:t>
            </w:r>
            <w:r w:rsidR="008315DA" w:rsidRPr="00546F1A">
              <w:rPr>
                <w:rFonts w:ascii="Traditional Arabic" w:eastAsia="Times New Roman" w:hAnsi="Traditional Arabic" w:cs="Traditional Arabic" w:hint="cs"/>
                <w:sz w:val="24"/>
                <w:szCs w:val="24"/>
                <w:rtl/>
              </w:rPr>
              <w:t>خلال</w:t>
            </w:r>
            <w:r w:rsidRPr="00546F1A">
              <w:rPr>
                <w:rFonts w:ascii="Traditional Arabic" w:eastAsia="Times New Roman" w:hAnsi="Traditional Arabic" w:cs="Traditional Arabic" w:hint="cs"/>
                <w:sz w:val="24"/>
                <w:szCs w:val="24"/>
                <w:rtl/>
              </w:rPr>
              <w:t xml:space="preserve"> استبيانات موجهة حيث تم اختيار عينة مكونة من 100 موظف</w:t>
            </w:r>
          </w:p>
        </w:tc>
        <w:tc>
          <w:tcPr>
            <w:tcW w:w="642" w:type="pct"/>
          </w:tcPr>
          <w:p w14:paraId="0846633B" w14:textId="08811186"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قطاع </w:t>
            </w:r>
            <w:r w:rsidR="005416AC" w:rsidRPr="00546F1A">
              <w:rPr>
                <w:rFonts w:ascii="Traditional Arabic" w:eastAsia="Times New Roman" w:hAnsi="Traditional Arabic" w:cs="Traditional Arabic" w:hint="cs"/>
                <w:sz w:val="24"/>
                <w:szCs w:val="24"/>
                <w:rtl/>
              </w:rPr>
              <w:t>التعليم الجامعي</w:t>
            </w:r>
            <w:r w:rsidRPr="00546F1A">
              <w:rPr>
                <w:rFonts w:ascii="Traditional Arabic" w:eastAsia="Times New Roman" w:hAnsi="Traditional Arabic" w:cs="Traditional Arabic" w:hint="cs"/>
                <w:sz w:val="24"/>
                <w:szCs w:val="24"/>
                <w:rtl/>
              </w:rPr>
              <w:t xml:space="preserve"> - </w:t>
            </w:r>
            <w:r w:rsidR="005416AC" w:rsidRPr="00546F1A">
              <w:rPr>
                <w:rFonts w:ascii="Traditional Arabic" w:eastAsia="Times New Roman" w:hAnsi="Traditional Arabic" w:cs="Traditional Arabic" w:hint="cs"/>
                <w:sz w:val="24"/>
                <w:szCs w:val="24"/>
                <w:rtl/>
              </w:rPr>
              <w:t>العراق</w:t>
            </w:r>
          </w:p>
        </w:tc>
        <w:tc>
          <w:tcPr>
            <w:tcW w:w="1215" w:type="pct"/>
          </w:tcPr>
          <w:p w14:paraId="441375DD" w14:textId="4FBFD45B" w:rsidR="005416AC" w:rsidRPr="00546F1A" w:rsidRDefault="005416AC"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ظهرت النتائج أن تطبيق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التوظيف ساهم في تسريع العملية وزيادة دقتها، كما أن</w:t>
            </w:r>
          </w:p>
          <w:p w14:paraId="0F5979E5" w14:textId="4D7CD086" w:rsidR="00A72740" w:rsidRPr="00546F1A" w:rsidRDefault="005416A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التقييمات المعتمدة على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كانت أكثر دقة وموضوعية مقارنة بالتقييمات التقليدية.</w:t>
            </w:r>
          </w:p>
        </w:tc>
      </w:tr>
      <w:tr w:rsidR="00AA7577" w:rsidRPr="00546F1A" w14:paraId="4EF06A3E"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002BABC5" w14:textId="510DB93F" w:rsidR="00A72740" w:rsidRPr="00546F1A" w:rsidRDefault="00A72740" w:rsidP="00546F1A">
            <w:pPr>
              <w:bidi/>
              <w:spacing w:after="0"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دراسة (خلف الله بن يوسف ،2024):</w:t>
            </w:r>
          </w:p>
        </w:tc>
        <w:tc>
          <w:tcPr>
            <w:tcW w:w="713" w:type="pct"/>
          </w:tcPr>
          <w:p w14:paraId="266948C2" w14:textId="08AF46D3"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تطبيقات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ودورها في إرساء قواعد حوكمة الشركات الصناعية</w:t>
            </w:r>
          </w:p>
        </w:tc>
        <w:tc>
          <w:tcPr>
            <w:tcW w:w="861" w:type="pct"/>
          </w:tcPr>
          <w:p w14:paraId="30190A0E" w14:textId="0BCA0911"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الشركات، من خلال تحلــيل ومعالجة البيانات والمساعدة في اتخاذ القرارات وتعزيز الشفافية والمساءلة واستغلال الفرص ومواجهة المخاطر في الشركات الصناعية</w:t>
            </w:r>
          </w:p>
        </w:tc>
        <w:tc>
          <w:tcPr>
            <w:tcW w:w="927" w:type="pct"/>
          </w:tcPr>
          <w:p w14:paraId="4BA37933" w14:textId="029C0CE0"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تم استخدام المنهج الوصفي المسحي   وكانت أداة الدراسة المستخدمة هي الاستبانة </w:t>
            </w:r>
            <w:r w:rsidR="008315DA" w:rsidRPr="00546F1A">
              <w:rPr>
                <w:rFonts w:ascii="Traditional Arabic" w:eastAsia="Times New Roman" w:hAnsi="Traditional Arabic" w:cs="Traditional Arabic" w:hint="cs"/>
                <w:sz w:val="24"/>
                <w:szCs w:val="24"/>
                <w:rtl/>
              </w:rPr>
              <w:t>ل</w:t>
            </w:r>
            <w:r w:rsidRPr="00546F1A">
              <w:rPr>
                <w:rFonts w:ascii="Traditional Arabic" w:eastAsia="Times New Roman" w:hAnsi="Traditional Arabic" w:cs="Traditional Arabic" w:hint="cs"/>
                <w:sz w:val="24"/>
                <w:szCs w:val="24"/>
                <w:rtl/>
              </w:rPr>
              <w:t>عينة من العاملــين بال</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العلــيا في الشركات الصناعية</w:t>
            </w:r>
          </w:p>
        </w:tc>
        <w:tc>
          <w:tcPr>
            <w:tcW w:w="642" w:type="pct"/>
          </w:tcPr>
          <w:p w14:paraId="596D899E" w14:textId="01361D12"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استخدام 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القطاع الرياضي </w:t>
            </w:r>
          </w:p>
        </w:tc>
        <w:tc>
          <w:tcPr>
            <w:tcW w:w="1215" w:type="pct"/>
          </w:tcPr>
          <w:p w14:paraId="5A456869" w14:textId="3FDDBE96"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تطبيق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على حوكمة الشركات لا يخلو من الــتحديات والقيود، الــتــي يجب العمل على الــتصدي لها. إلا أن أغلبها لا ترقى إلى المستــوى المطلوب</w:t>
            </w:r>
          </w:p>
        </w:tc>
      </w:tr>
      <w:tr w:rsidR="00AA7577" w:rsidRPr="00546F1A" w14:paraId="6E83B9CA"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48B44447" w14:textId="7A0ED78E" w:rsidR="00A72740" w:rsidRPr="00546F1A" w:rsidRDefault="00A72740" w:rsidP="00546F1A">
            <w:pPr>
              <w:bidi/>
              <w:spacing w:after="0"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دراسة (الحربي واخرون،20</w:t>
            </w:r>
            <w:r w:rsidRPr="00546F1A">
              <w:rPr>
                <w:rFonts w:ascii="Traditional Arabic" w:eastAsia="Times New Roman" w:hAnsi="Traditional Arabic" w:cs="Traditional Arabic" w:hint="cs"/>
                <w:sz w:val="24"/>
                <w:szCs w:val="24"/>
                <w:rtl/>
              </w:rPr>
              <w:lastRenderedPageBreak/>
              <w:t>23):</w:t>
            </w:r>
          </w:p>
        </w:tc>
        <w:tc>
          <w:tcPr>
            <w:tcW w:w="713" w:type="pct"/>
          </w:tcPr>
          <w:p w14:paraId="46AC3C92" w14:textId="53389FE5"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تأثير تقنيات الذكاء </w:t>
            </w:r>
            <w:r w:rsidR="00067C01" w:rsidRPr="00546F1A">
              <w:rPr>
                <w:rFonts w:ascii="Traditional Arabic" w:eastAsia="Times New Roman" w:hAnsi="Traditional Arabic" w:cs="Traditional Arabic" w:hint="cs"/>
                <w:sz w:val="24"/>
                <w:szCs w:val="24"/>
                <w:rtl/>
              </w:rPr>
              <w:lastRenderedPageBreak/>
              <w:t>الإصطناعي</w:t>
            </w:r>
            <w:r w:rsidRPr="00546F1A">
              <w:rPr>
                <w:rFonts w:ascii="Traditional Arabic" w:eastAsia="Times New Roman" w:hAnsi="Traditional Arabic" w:cs="Traditional Arabic" w:hint="cs"/>
                <w:sz w:val="24"/>
                <w:szCs w:val="24"/>
                <w:rtl/>
              </w:rPr>
              <w:t xml:space="preserve"> في تحسين استراتــيجيات الــتــسويق الرقمي في المؤسسات الصناعية</w:t>
            </w:r>
          </w:p>
        </w:tc>
        <w:tc>
          <w:tcPr>
            <w:tcW w:w="861" w:type="pct"/>
          </w:tcPr>
          <w:p w14:paraId="589C92A4" w14:textId="3E238CCE"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هدفت الدراسة إلى الــتعرف على تأثير </w:t>
            </w:r>
            <w:r w:rsidRPr="00546F1A">
              <w:rPr>
                <w:rFonts w:ascii="Traditional Arabic" w:eastAsia="Times New Roman" w:hAnsi="Traditional Arabic" w:cs="Traditional Arabic" w:hint="cs"/>
                <w:sz w:val="24"/>
                <w:szCs w:val="24"/>
                <w:rtl/>
              </w:rPr>
              <w:lastRenderedPageBreak/>
              <w:t>تلك الــتقنيات في الوصول للجمهور المستهدف، وتحسين تجربة المستخدم وتفاعل العملاء، وقياس تأثيره على الــتــسويق باستخدام وسائل الــتــواصل الاجتماعي في المؤسسات الصناعية</w:t>
            </w:r>
          </w:p>
        </w:tc>
        <w:tc>
          <w:tcPr>
            <w:tcW w:w="927" w:type="pct"/>
          </w:tcPr>
          <w:p w14:paraId="09B2831C" w14:textId="41F4745F"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وقد طبقت الدراسة المنهج الوصفي </w:t>
            </w:r>
            <w:r w:rsidRPr="00546F1A">
              <w:rPr>
                <w:rFonts w:ascii="Traditional Arabic" w:eastAsia="Times New Roman" w:hAnsi="Traditional Arabic" w:cs="Traditional Arabic" w:hint="cs"/>
                <w:sz w:val="24"/>
                <w:szCs w:val="24"/>
                <w:rtl/>
              </w:rPr>
              <w:lastRenderedPageBreak/>
              <w:t xml:space="preserve">والمسحي، وباستخدام نظرية ثراء الوسيلة. وقد اختار الباحثون العينة من الخبراء في مجالــي الــتــسويق الرقمي أو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w:t>
            </w:r>
          </w:p>
        </w:tc>
        <w:tc>
          <w:tcPr>
            <w:tcW w:w="642" w:type="pct"/>
          </w:tcPr>
          <w:p w14:paraId="205C815F" w14:textId="37A6A86B"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القطاع الــتــسويق </w:t>
            </w:r>
            <w:r w:rsidRPr="00546F1A">
              <w:rPr>
                <w:rFonts w:ascii="Traditional Arabic" w:eastAsia="Times New Roman" w:hAnsi="Traditional Arabic" w:cs="Traditional Arabic" w:hint="cs"/>
                <w:sz w:val="24"/>
                <w:szCs w:val="24"/>
                <w:rtl/>
              </w:rPr>
              <w:lastRenderedPageBreak/>
              <w:t>والمبيعات للمنتجات الصناعية/ المملكة العربية السعودية</w:t>
            </w:r>
          </w:p>
        </w:tc>
        <w:tc>
          <w:tcPr>
            <w:tcW w:w="1215" w:type="pct"/>
          </w:tcPr>
          <w:p w14:paraId="17DBD5D5" w14:textId="52D7A7FF"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تــوصلــت الدراسة من خلال قياس آرائهم إلى عدة نتائج </w:t>
            </w:r>
            <w:r w:rsidRPr="00546F1A">
              <w:rPr>
                <w:rFonts w:ascii="Traditional Arabic" w:eastAsia="Times New Roman" w:hAnsi="Traditional Arabic" w:cs="Traditional Arabic" w:hint="cs"/>
                <w:sz w:val="24"/>
                <w:szCs w:val="24"/>
                <w:rtl/>
              </w:rPr>
              <w:lastRenderedPageBreak/>
              <w:t xml:space="preserve">منها: أن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يساعد في تحسين استراتــيجيات الــتــسويق الرقمي في الشركات الصناعية والوصول إلى الجمهور المستهدف</w:t>
            </w:r>
            <w:r w:rsidR="008315DA" w:rsidRPr="00546F1A">
              <w:rPr>
                <w:rFonts w:ascii="Traditional Arabic" w:eastAsia="Times New Roman" w:hAnsi="Traditional Arabic" w:cs="Traditional Arabic" w:hint="cs"/>
                <w:sz w:val="24"/>
                <w:szCs w:val="24"/>
                <w:rtl/>
              </w:rPr>
              <w:t>.</w:t>
            </w:r>
          </w:p>
        </w:tc>
      </w:tr>
      <w:tr w:rsidR="00AA7577" w:rsidRPr="00546F1A" w14:paraId="52CF88E1"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6DD92F2D" w14:textId="2746EA9E" w:rsidR="00A72740" w:rsidRPr="00546F1A" w:rsidRDefault="00A72740" w:rsidP="00546F1A">
            <w:pPr>
              <w:bidi/>
              <w:spacing w:after="0"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دراسة (العكور، سامر محمد حسين ،2022)</w:t>
            </w:r>
          </w:p>
        </w:tc>
        <w:tc>
          <w:tcPr>
            <w:tcW w:w="713" w:type="pct"/>
          </w:tcPr>
          <w:p w14:paraId="3FF3C616" w14:textId="5C4FF0B9" w:rsidR="00A72740" w:rsidRPr="00546F1A"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أثر</w:t>
            </w:r>
            <w:r w:rsidR="00A72740"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00A72740" w:rsidRPr="00546F1A">
              <w:rPr>
                <w:rFonts w:ascii="Traditional Arabic" w:eastAsia="Times New Roman" w:hAnsi="Traditional Arabic" w:cs="Traditional Arabic" w:hint="cs"/>
                <w:sz w:val="24"/>
                <w:szCs w:val="24"/>
                <w:rtl/>
              </w:rPr>
              <w:t xml:space="preserve"> في تخفيض الــتكالــيف في الشركات الصناعية الأردنية المدرجة في بورصة عمان</w:t>
            </w:r>
          </w:p>
        </w:tc>
        <w:tc>
          <w:tcPr>
            <w:tcW w:w="861" w:type="pct"/>
          </w:tcPr>
          <w:p w14:paraId="060313D6" w14:textId="0DB9B339"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هدفت هذه الدراسة إلى الــتعرف على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تخفيض الــتكالــيف لدى الشركات الصناعية الأردنية المدرجة في بورصة عمان</w:t>
            </w:r>
          </w:p>
        </w:tc>
        <w:tc>
          <w:tcPr>
            <w:tcW w:w="927" w:type="pct"/>
          </w:tcPr>
          <w:p w14:paraId="3F1CA40D" w14:textId="42850B46"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استخدم المنهج الوصفي الــتحلــيلــي؛ والاستبانة لجمع البيانات، حيث تم تــوزيع (186) استبانة باستخدام برنامج (</w:t>
            </w:r>
            <w:r w:rsidRPr="00546F1A">
              <w:rPr>
                <w:rFonts w:ascii="Traditional Arabic" w:eastAsia="Times New Roman" w:hAnsi="Traditional Arabic" w:cs="Traditional Arabic" w:hint="cs"/>
                <w:sz w:val="24"/>
                <w:szCs w:val="24"/>
              </w:rPr>
              <w:t>SPSS</w:t>
            </w:r>
            <w:r w:rsidRPr="00546F1A">
              <w:rPr>
                <w:rFonts w:ascii="Traditional Arabic" w:eastAsia="Times New Roman" w:hAnsi="Traditional Arabic" w:cs="Traditional Arabic" w:hint="cs"/>
                <w:sz w:val="24"/>
                <w:szCs w:val="24"/>
                <w:rtl/>
              </w:rPr>
              <w:t>).</w:t>
            </w:r>
          </w:p>
        </w:tc>
        <w:tc>
          <w:tcPr>
            <w:tcW w:w="642" w:type="pct"/>
          </w:tcPr>
          <w:p w14:paraId="48CE601D" w14:textId="0F50D1C7"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القطاع الصناعي / المملكة الأردنية الهاشمية</w:t>
            </w:r>
          </w:p>
        </w:tc>
        <w:tc>
          <w:tcPr>
            <w:tcW w:w="1215" w:type="pct"/>
          </w:tcPr>
          <w:p w14:paraId="304A06C3" w14:textId="08BCE4AE"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وجود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للذكاء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ب</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ه (النظم الخبيرة، الشبكة العصبية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ة، الوكلاء الأذكياء، الخوارزميات الجينية، والــتعلم الــتلقائي) في تخفيض الــتكالــيف</w:t>
            </w:r>
          </w:p>
        </w:tc>
      </w:tr>
      <w:tr w:rsidR="00AA7577" w:rsidRPr="00546F1A" w14:paraId="06E177CC"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42" w:type="pct"/>
          </w:tcPr>
          <w:p w14:paraId="184C7BAF" w14:textId="5B2EC3E9" w:rsidR="00A72740" w:rsidRPr="00546F1A" w:rsidRDefault="00A72740" w:rsidP="00546F1A">
            <w:pPr>
              <w:bidi/>
              <w:spacing w:after="0" w:line="360" w:lineRule="auto"/>
              <w:jc w:val="center"/>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دراسة (</w:t>
            </w:r>
            <w:r w:rsidRPr="00546F1A">
              <w:rPr>
                <w:rFonts w:ascii="Traditional Arabic" w:hAnsi="Traditional Arabic" w:cs="Traditional Arabic" w:hint="cs"/>
                <w:sz w:val="24"/>
                <w:szCs w:val="24"/>
              </w:rPr>
              <w:t>Rafi bra tab Singh, warajif suman,2022</w:t>
            </w:r>
            <w:r w:rsidRPr="00546F1A">
              <w:rPr>
                <w:rFonts w:ascii="Traditional Arabic" w:hAnsi="Traditional Arabic" w:cs="Traditional Arabic" w:hint="cs"/>
                <w:sz w:val="24"/>
                <w:szCs w:val="24"/>
                <w:rtl/>
              </w:rPr>
              <w:t>):</w:t>
            </w:r>
          </w:p>
        </w:tc>
        <w:tc>
          <w:tcPr>
            <w:tcW w:w="713" w:type="pct"/>
          </w:tcPr>
          <w:p w14:paraId="49319C59" w14:textId="3654CCA3"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الصناعة دراسة قائمة على الأدبيات الهند " </w:t>
            </w:r>
            <w:r w:rsidRPr="00546F1A">
              <w:rPr>
                <w:rFonts w:ascii="Traditional Arabic" w:hAnsi="Traditional Arabic" w:cs="Traditional Arabic" w:hint="cs"/>
                <w:sz w:val="24"/>
                <w:szCs w:val="24"/>
              </w:rPr>
              <w:t>Artificial Intelligenc</w:t>
            </w:r>
            <w:r w:rsidRPr="00546F1A">
              <w:rPr>
                <w:rFonts w:ascii="Traditional Arabic" w:hAnsi="Traditional Arabic" w:cs="Traditional Arabic" w:hint="cs"/>
                <w:sz w:val="24"/>
                <w:szCs w:val="24"/>
              </w:rPr>
              <w:lastRenderedPageBreak/>
              <w:t>e Applications for Industry 4.0: A Literature-Based</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Pr>
              <w:t>Study</w:t>
            </w:r>
          </w:p>
        </w:tc>
        <w:tc>
          <w:tcPr>
            <w:tcW w:w="861" w:type="pct"/>
          </w:tcPr>
          <w:p w14:paraId="0F47EFE1" w14:textId="7F3D64D3"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lastRenderedPageBreak/>
              <w:t xml:space="preserve">تهدف الدراسة الــي الــتعرف على استخدامات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الموارد البشرية في القطاع الصناعي الهندي وتم تحلــيل </w:t>
            </w:r>
            <w:r w:rsidRPr="00546F1A">
              <w:rPr>
                <w:rFonts w:ascii="Traditional Arabic" w:hAnsi="Traditional Arabic" w:cs="Traditional Arabic" w:hint="cs"/>
                <w:sz w:val="24"/>
                <w:szCs w:val="24"/>
                <w:rtl/>
              </w:rPr>
              <w:lastRenderedPageBreak/>
              <w:t xml:space="preserve">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من </w:t>
            </w:r>
            <w:r w:rsidR="008315DA" w:rsidRPr="00546F1A">
              <w:rPr>
                <w:rFonts w:ascii="Traditional Arabic" w:hAnsi="Traditional Arabic" w:cs="Traditional Arabic" w:hint="cs"/>
                <w:sz w:val="24"/>
                <w:szCs w:val="24"/>
                <w:rtl/>
              </w:rPr>
              <w:t>خلال</w:t>
            </w:r>
            <w:r w:rsidRPr="00546F1A">
              <w:rPr>
                <w:rFonts w:ascii="Traditional Arabic" w:hAnsi="Traditional Arabic" w:cs="Traditional Arabic" w:hint="cs"/>
                <w:sz w:val="24"/>
                <w:szCs w:val="24"/>
                <w:rtl/>
              </w:rPr>
              <w:t xml:space="preserve"> تطبيقها في وظائف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المنشآت الصناعية</w:t>
            </w:r>
          </w:p>
        </w:tc>
        <w:tc>
          <w:tcPr>
            <w:tcW w:w="927" w:type="pct"/>
          </w:tcPr>
          <w:p w14:paraId="55CA53A4" w14:textId="34F78E2E"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lastRenderedPageBreak/>
              <w:t xml:space="preserve">استخدام المنهج الوصفي الــتحلــيلــي خلال دراسة ميدانية لاستطلاع اراء مجموعة </w:t>
            </w:r>
            <w:r w:rsidR="008315DA" w:rsidRPr="00546F1A">
              <w:rPr>
                <w:rFonts w:ascii="Traditional Arabic" w:hAnsi="Traditional Arabic" w:cs="Traditional Arabic" w:hint="cs"/>
                <w:sz w:val="24"/>
                <w:szCs w:val="24"/>
                <w:rtl/>
              </w:rPr>
              <w:t>مستخدمي</w:t>
            </w:r>
            <w:r w:rsidRPr="00546F1A">
              <w:rPr>
                <w:rFonts w:ascii="Traditional Arabic" w:hAnsi="Traditional Arabic" w:cs="Traditional Arabic" w:hint="cs"/>
                <w:sz w:val="24"/>
                <w:szCs w:val="24"/>
                <w:rtl/>
              </w:rPr>
              <w:t xml:space="preserve"> الذكاء 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الإنتاج في المؤسسات </w:t>
            </w:r>
            <w:r w:rsidRPr="00546F1A">
              <w:rPr>
                <w:rFonts w:ascii="Traditional Arabic" w:hAnsi="Traditional Arabic" w:cs="Traditional Arabic" w:hint="cs"/>
                <w:sz w:val="24"/>
                <w:szCs w:val="24"/>
                <w:rtl/>
              </w:rPr>
              <w:lastRenderedPageBreak/>
              <w:t>الصناعية</w:t>
            </w:r>
          </w:p>
        </w:tc>
        <w:tc>
          <w:tcPr>
            <w:tcW w:w="642" w:type="pct"/>
          </w:tcPr>
          <w:p w14:paraId="4DF7B0AA" w14:textId="2A88A47A"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lastRenderedPageBreak/>
              <w:t>القطاع الانتاجي / في الشركات الصناعية الهندية</w:t>
            </w:r>
          </w:p>
        </w:tc>
        <w:tc>
          <w:tcPr>
            <w:tcW w:w="1215" w:type="pct"/>
          </w:tcPr>
          <w:p w14:paraId="32414DCA" w14:textId="11A67DFB"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اهم النتائج الــتــي تــوصلــت الــيها الدراسة الــي تــوفر تقنيات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العديد من الفرض للشركات الحديثة </w:t>
            </w:r>
            <w:r w:rsidR="008315DA" w:rsidRPr="00546F1A">
              <w:rPr>
                <w:rFonts w:ascii="Traditional Arabic" w:hAnsi="Traditional Arabic" w:cs="Traditional Arabic" w:hint="cs"/>
                <w:sz w:val="24"/>
                <w:szCs w:val="24"/>
                <w:rtl/>
              </w:rPr>
              <w:t>و</w:t>
            </w:r>
            <w:r w:rsidRPr="00546F1A">
              <w:rPr>
                <w:rFonts w:ascii="Traditional Arabic" w:hAnsi="Traditional Arabic" w:cs="Traditional Arabic" w:hint="cs"/>
                <w:sz w:val="24"/>
                <w:szCs w:val="24"/>
                <w:rtl/>
              </w:rPr>
              <w:t xml:space="preserve">يحتل استخدام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وظائف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عملــيات الإنتاج الصناعي</w:t>
            </w:r>
            <w:r w:rsidR="008315DA" w:rsidRPr="00546F1A">
              <w:rPr>
                <w:rFonts w:ascii="Traditional Arabic" w:eastAsia="Times New Roman" w:hAnsi="Traditional Arabic" w:cs="Traditional Arabic" w:hint="cs"/>
                <w:sz w:val="24"/>
                <w:szCs w:val="24"/>
                <w:rtl/>
              </w:rPr>
              <w:t xml:space="preserve"> </w:t>
            </w:r>
            <w:r w:rsidR="008315DA" w:rsidRPr="00546F1A">
              <w:rPr>
                <w:rFonts w:ascii="Traditional Arabic" w:eastAsia="Times New Roman" w:hAnsi="Traditional Arabic" w:cs="Traditional Arabic" w:hint="cs"/>
                <w:sz w:val="24"/>
                <w:szCs w:val="24"/>
                <w:rtl/>
              </w:rPr>
              <w:lastRenderedPageBreak/>
              <w:t>المركز الأول.</w:t>
            </w:r>
          </w:p>
        </w:tc>
      </w:tr>
      <w:tr w:rsidR="00546F1A" w:rsidRPr="00546F1A" w14:paraId="027671CE"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642" w:type="pct"/>
          </w:tcPr>
          <w:p w14:paraId="033F6E1D" w14:textId="39CC1722" w:rsidR="006017D2" w:rsidRPr="00546F1A" w:rsidRDefault="008B2DA9" w:rsidP="00546F1A">
            <w:pPr>
              <w:bidi/>
              <w:spacing w:after="0" w:line="360" w:lineRule="auto"/>
              <w:jc w:val="center"/>
              <w:rPr>
                <w:rFonts w:ascii="Traditional Arabic" w:hAnsi="Traditional Arabic" w:cs="Traditional Arabic"/>
                <w:sz w:val="24"/>
                <w:szCs w:val="24"/>
                <w:rtl/>
              </w:rPr>
            </w:pPr>
            <w:r w:rsidRPr="00546F1A">
              <w:rPr>
                <w:rFonts w:ascii="Traditional Arabic" w:eastAsia="Times New Roman" w:hAnsi="Traditional Arabic" w:cs="Traditional Arabic" w:hint="cs"/>
                <w:sz w:val="24"/>
                <w:szCs w:val="24"/>
              </w:rPr>
              <w:lastRenderedPageBreak/>
              <w:t>Al-Ghamdi et al. (2022)</w:t>
            </w:r>
          </w:p>
        </w:tc>
        <w:tc>
          <w:tcPr>
            <w:tcW w:w="713" w:type="pct"/>
          </w:tcPr>
          <w:p w14:paraId="33700FB9" w14:textId="4524E227" w:rsidR="006017D2" w:rsidRPr="00546F1A" w:rsidRDefault="007E085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سلاسل إمداد المياه وتحقيق ميزة تنافسية مستدامة</w:t>
            </w:r>
          </w:p>
        </w:tc>
        <w:tc>
          <w:tcPr>
            <w:tcW w:w="861" w:type="pct"/>
          </w:tcPr>
          <w:p w14:paraId="6D180718" w14:textId="5963E249" w:rsidR="006017D2" w:rsidRPr="00546F1A"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تهدف </w:t>
            </w:r>
            <w:r w:rsidR="008B2DA9" w:rsidRPr="00546F1A">
              <w:rPr>
                <w:rFonts w:ascii="Traditional Arabic" w:hAnsi="Traditional Arabic" w:cs="Traditional Arabic" w:hint="cs"/>
                <w:sz w:val="24"/>
                <w:szCs w:val="24"/>
                <w:rtl/>
              </w:rPr>
              <w:t xml:space="preserve">دراسة تطبيقات الذكاء </w:t>
            </w:r>
            <w:r w:rsidR="00067C01" w:rsidRPr="00546F1A">
              <w:rPr>
                <w:rFonts w:ascii="Traditional Arabic" w:hAnsi="Traditional Arabic" w:cs="Traditional Arabic" w:hint="cs"/>
                <w:sz w:val="24"/>
                <w:szCs w:val="24"/>
                <w:rtl/>
              </w:rPr>
              <w:t>الإصطناعي</w:t>
            </w:r>
            <w:r w:rsidR="008B2DA9" w:rsidRPr="00546F1A">
              <w:rPr>
                <w:rFonts w:ascii="Traditional Arabic" w:hAnsi="Traditional Arabic" w:cs="Traditional Arabic" w:hint="cs"/>
                <w:sz w:val="24"/>
                <w:szCs w:val="24"/>
                <w:rtl/>
              </w:rPr>
              <w:t xml:space="preserve"> في سلاسل إمداد المياه </w:t>
            </w:r>
            <w:r w:rsidRPr="00546F1A">
              <w:rPr>
                <w:rFonts w:ascii="Traditional Arabic" w:hAnsi="Traditional Arabic" w:cs="Traditional Arabic" w:hint="cs"/>
                <w:sz w:val="24"/>
                <w:szCs w:val="24"/>
                <w:rtl/>
              </w:rPr>
              <w:t>وتحقيق ميزة تنافسية مستدامة للمنظمات</w:t>
            </w:r>
          </w:p>
        </w:tc>
        <w:tc>
          <w:tcPr>
            <w:tcW w:w="927" w:type="pct"/>
          </w:tcPr>
          <w:p w14:paraId="4DD52139" w14:textId="73E19D16" w:rsidR="006017D2" w:rsidRPr="00546F1A"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المنهج الاستباطي الاستقرائي </w:t>
            </w:r>
          </w:p>
        </w:tc>
        <w:tc>
          <w:tcPr>
            <w:tcW w:w="642" w:type="pct"/>
          </w:tcPr>
          <w:p w14:paraId="04686B24" w14:textId="5C2CCC86" w:rsidR="006017D2" w:rsidRPr="00546F1A"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قطاع امداد المياه - السعودية</w:t>
            </w:r>
          </w:p>
        </w:tc>
        <w:tc>
          <w:tcPr>
            <w:tcW w:w="1215" w:type="pct"/>
          </w:tcPr>
          <w:p w14:paraId="34E2F8FA" w14:textId="05EB6AE5" w:rsidR="006017D2" w:rsidRPr="00546F1A" w:rsidRDefault="008B2DA9"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تقدّم هذه الدراسة نظامًا ذكيًا ل</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المياه (</w:t>
            </w:r>
            <w:r w:rsidRPr="00546F1A">
              <w:rPr>
                <w:rFonts w:ascii="Traditional Arabic" w:hAnsi="Traditional Arabic" w:cs="Traditional Arabic" w:hint="cs"/>
                <w:sz w:val="24"/>
                <w:szCs w:val="24"/>
              </w:rPr>
              <w:t>IoT-SWM</w:t>
            </w:r>
            <w:r w:rsidRPr="00546F1A">
              <w:rPr>
                <w:rFonts w:ascii="Traditional Arabic" w:hAnsi="Traditional Arabic" w:cs="Traditional Arabic" w:hint="cs"/>
                <w:sz w:val="24"/>
                <w:szCs w:val="24"/>
                <w:rtl/>
              </w:rPr>
              <w:t>) يمكن استخدامه في المباني التي لا تتوفر فيها إمدادات مياه ثابتة</w:t>
            </w:r>
            <w:r w:rsidR="008315DA" w:rsidRPr="00546F1A">
              <w:rPr>
                <w:rFonts w:ascii="Traditional Arabic" w:hAnsi="Traditional Arabic" w:cs="Traditional Arabic" w:hint="cs"/>
                <w:sz w:val="24"/>
                <w:szCs w:val="24"/>
                <w:rtl/>
              </w:rPr>
              <w:t xml:space="preserve"> باستخدام تقنيات الذكاء الاصطناعي</w:t>
            </w:r>
          </w:p>
        </w:tc>
      </w:tr>
    </w:tbl>
    <w:p w14:paraId="6A9034DE" w14:textId="77777777" w:rsidR="008315DA" w:rsidRPr="00546F1A" w:rsidRDefault="008315DA" w:rsidP="00546F1A">
      <w:pPr>
        <w:bidi/>
        <w:spacing w:after="200" w:line="360" w:lineRule="auto"/>
        <w:jc w:val="center"/>
        <w:rPr>
          <w:rFonts w:ascii="Traditional Arabic" w:eastAsia="Times New Roman" w:hAnsi="Traditional Arabic" w:cs="Traditional Arabic"/>
          <w:b/>
          <w:bCs/>
          <w:sz w:val="24"/>
          <w:szCs w:val="24"/>
          <w:rtl/>
        </w:rPr>
      </w:pPr>
    </w:p>
    <w:p w14:paraId="4DEE6D1F" w14:textId="50EB3655" w:rsidR="00680714" w:rsidRPr="00546F1A" w:rsidRDefault="00FA57E0" w:rsidP="00546F1A">
      <w:pPr>
        <w:bidi/>
        <w:spacing w:after="200" w:line="360" w:lineRule="auto"/>
        <w:jc w:val="center"/>
        <w:rPr>
          <w:rFonts w:ascii="Traditional Arabic" w:eastAsia="Times New Roman" w:hAnsi="Traditional Arabic" w:cs="Traditional Arabic"/>
          <w:b/>
          <w:bCs/>
          <w:sz w:val="24"/>
          <w:szCs w:val="24"/>
          <w:rtl/>
        </w:rPr>
      </w:pPr>
      <w:r w:rsidRPr="00546F1A">
        <w:rPr>
          <w:rFonts w:ascii="Traditional Arabic" w:eastAsia="Times New Roman" w:hAnsi="Traditional Arabic" w:cs="Traditional Arabic" w:hint="cs"/>
          <w:b/>
          <w:bCs/>
          <w:sz w:val="24"/>
          <w:szCs w:val="24"/>
          <w:rtl/>
        </w:rPr>
        <w:t>المجموعة الثانية: الدراسات المرتبطة. تحسين كفاءة سلسلة ا</w:t>
      </w:r>
      <w:r w:rsidR="00AB3C9E" w:rsidRPr="00546F1A">
        <w:rPr>
          <w:rFonts w:ascii="Traditional Arabic" w:eastAsia="Times New Roman" w:hAnsi="Traditional Arabic" w:cs="Traditional Arabic" w:hint="cs"/>
          <w:b/>
          <w:bCs/>
          <w:sz w:val="24"/>
          <w:szCs w:val="24"/>
          <w:rtl/>
        </w:rPr>
        <w:t>لــتــو</w:t>
      </w:r>
      <w:r w:rsidRPr="00546F1A">
        <w:rPr>
          <w:rFonts w:ascii="Traditional Arabic" w:eastAsia="Times New Roman" w:hAnsi="Traditional Arabic" w:cs="Traditional Arabic" w:hint="cs"/>
          <w:b/>
          <w:bCs/>
          <w:sz w:val="24"/>
          <w:szCs w:val="24"/>
          <w:rtl/>
        </w:rPr>
        <w:t>ريدِ</w:t>
      </w:r>
    </w:p>
    <w:tbl>
      <w:tblPr>
        <w:tblStyle w:val="GridTable4-Accent31"/>
        <w:bidiVisual/>
        <w:tblW w:w="47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8"/>
        <w:gridCol w:w="1596"/>
        <w:gridCol w:w="1718"/>
        <w:gridCol w:w="1843"/>
        <w:gridCol w:w="861"/>
        <w:gridCol w:w="1592"/>
      </w:tblGrid>
      <w:tr w:rsidR="00AA7577" w:rsidRPr="00546F1A" w14:paraId="5B28D4A4" w14:textId="77777777" w:rsidTr="00C00F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53"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080FA9E4" w14:textId="77777777" w:rsidR="000404CA" w:rsidRPr="00C00F71" w:rsidRDefault="000404CA" w:rsidP="00546F1A">
            <w:pPr>
              <w:bidi/>
              <w:spacing w:after="0" w:line="360" w:lineRule="auto"/>
              <w:jc w:val="center"/>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الباحث - السنة</w:t>
            </w:r>
          </w:p>
        </w:tc>
        <w:tc>
          <w:tcPr>
            <w:tcW w:w="932"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5BF5415B" w14:textId="77777777" w:rsidR="000404CA" w:rsidRPr="00C00F7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 xml:space="preserve">عنوان الدراسة </w:t>
            </w:r>
          </w:p>
        </w:tc>
        <w:tc>
          <w:tcPr>
            <w:tcW w:w="1004"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6AD91C5E" w14:textId="77777777" w:rsidR="000404CA" w:rsidRPr="00C00F7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 xml:space="preserve">هدف الدراسة </w:t>
            </w:r>
          </w:p>
        </w:tc>
        <w:tc>
          <w:tcPr>
            <w:tcW w:w="1077"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262239F6" w14:textId="77777777" w:rsidR="000404CA" w:rsidRPr="00C00F7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 xml:space="preserve">المنهجية </w:t>
            </w:r>
          </w:p>
        </w:tc>
        <w:tc>
          <w:tcPr>
            <w:tcW w:w="503"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0A1656EE" w14:textId="77777777" w:rsidR="000404CA" w:rsidRPr="00C00F7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 xml:space="preserve">القطاع / الدولة </w:t>
            </w:r>
          </w:p>
        </w:tc>
        <w:tc>
          <w:tcPr>
            <w:tcW w:w="930" w:type="pct"/>
            <w:tcBorders>
              <w:top w:val="none" w:sz="0" w:space="0" w:color="auto"/>
              <w:left w:val="none" w:sz="0" w:space="0" w:color="auto"/>
              <w:bottom w:val="none" w:sz="0" w:space="0" w:color="auto"/>
              <w:right w:val="none" w:sz="0" w:space="0" w:color="auto"/>
            </w:tcBorders>
            <w:shd w:val="clear" w:color="auto" w:fill="C2D69B" w:themeFill="accent3" w:themeFillTint="99"/>
            <w:noWrap/>
            <w:hideMark/>
          </w:tcPr>
          <w:p w14:paraId="1611A3A8" w14:textId="77777777" w:rsidR="000404CA" w:rsidRPr="00C00F71" w:rsidRDefault="000404CA"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اهم النتائج</w:t>
            </w:r>
          </w:p>
        </w:tc>
      </w:tr>
      <w:tr w:rsidR="00AA7577" w:rsidRPr="00546F1A" w14:paraId="2D3F8837"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53" w:type="pct"/>
          </w:tcPr>
          <w:p w14:paraId="6B479297" w14:textId="346FF4D9" w:rsidR="000404CA" w:rsidRPr="003E59E7" w:rsidRDefault="000404CA"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t>دراسة زهير ،2022):</w:t>
            </w:r>
          </w:p>
        </w:tc>
        <w:tc>
          <w:tcPr>
            <w:tcW w:w="932" w:type="pct"/>
          </w:tcPr>
          <w:p w14:paraId="33CF9B2D" w14:textId="26E7FC3D" w:rsidR="000404CA" w:rsidRPr="00546F1A"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أثر</w:t>
            </w:r>
            <w:r w:rsidR="000404CA" w:rsidRPr="00546F1A">
              <w:rPr>
                <w:rFonts w:ascii="Traditional Arabic" w:eastAsia="Times New Roman" w:hAnsi="Traditional Arabic" w:cs="Traditional Arabic" w:hint="cs"/>
                <w:sz w:val="24"/>
                <w:szCs w:val="24"/>
                <w:rtl/>
              </w:rPr>
              <w:t xml:space="preserve"> تكامل سلسلة الــتــوريد و</w:t>
            </w:r>
            <w:r w:rsidR="00067C01" w:rsidRPr="00546F1A">
              <w:rPr>
                <w:rFonts w:ascii="Traditional Arabic" w:eastAsia="Times New Roman" w:hAnsi="Traditional Arabic" w:cs="Traditional Arabic" w:hint="cs"/>
                <w:sz w:val="24"/>
                <w:szCs w:val="24"/>
                <w:rtl/>
              </w:rPr>
              <w:t>إدارة</w:t>
            </w:r>
            <w:r w:rsidR="000404CA" w:rsidRPr="00546F1A">
              <w:rPr>
                <w:rFonts w:ascii="Traditional Arabic" w:eastAsia="Times New Roman" w:hAnsi="Traditional Arabic" w:cs="Traditional Arabic" w:hint="cs"/>
                <w:sz w:val="24"/>
                <w:szCs w:val="24"/>
                <w:rtl/>
              </w:rPr>
              <w:t xml:space="preserve"> الــتكالــيف الاستراتــيجية على أداء المؤسسات الصناعية -دراسة مجموعة من المؤسسات الصناعية </w:t>
            </w:r>
            <w:r w:rsidR="000404CA" w:rsidRPr="00546F1A">
              <w:rPr>
                <w:rFonts w:ascii="Traditional Arabic" w:eastAsia="Times New Roman" w:hAnsi="Traditional Arabic" w:cs="Traditional Arabic" w:hint="cs"/>
                <w:sz w:val="24"/>
                <w:szCs w:val="24"/>
                <w:rtl/>
              </w:rPr>
              <w:lastRenderedPageBreak/>
              <w:t>الجزائرية</w:t>
            </w:r>
          </w:p>
        </w:tc>
        <w:tc>
          <w:tcPr>
            <w:tcW w:w="1004" w:type="pct"/>
          </w:tcPr>
          <w:p w14:paraId="3E80CB9D" w14:textId="0A289C99"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الــتعرف على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وجوانب العلاقة بين سلسلة الــتــوريد و</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الــتكالــيف الاستراتــيجية على تعزيز أداء المؤسسات الصناعية، وذلك من خلال دراسة </w:t>
            </w:r>
            <w:r w:rsidRPr="00546F1A">
              <w:rPr>
                <w:rFonts w:ascii="Traditional Arabic" w:eastAsia="Times New Roman" w:hAnsi="Traditional Arabic" w:cs="Traditional Arabic" w:hint="cs"/>
                <w:sz w:val="24"/>
                <w:szCs w:val="24"/>
                <w:rtl/>
              </w:rPr>
              <w:lastRenderedPageBreak/>
              <w:t>تطبيقية على مجموعة من المؤسسات الصناعية الجزائرية.</w:t>
            </w:r>
          </w:p>
        </w:tc>
        <w:tc>
          <w:tcPr>
            <w:tcW w:w="1077" w:type="pct"/>
          </w:tcPr>
          <w:p w14:paraId="6E101DB3" w14:textId="6306E334"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اختــيار عينة عشوائية طبقية من العاملــين </w:t>
            </w:r>
            <w:r w:rsidR="008315DA" w:rsidRPr="00546F1A">
              <w:rPr>
                <w:rFonts w:ascii="Traditional Arabic" w:eastAsia="Times New Roman" w:hAnsi="Traditional Arabic" w:cs="Traditional Arabic" w:hint="cs"/>
                <w:sz w:val="24"/>
                <w:szCs w:val="24"/>
                <w:rtl/>
              </w:rPr>
              <w:t>عددهم</w:t>
            </w:r>
            <w:r w:rsidRPr="00546F1A">
              <w:rPr>
                <w:rFonts w:ascii="Traditional Arabic" w:eastAsia="Times New Roman" w:hAnsi="Traditional Arabic" w:cs="Traditional Arabic" w:hint="cs"/>
                <w:sz w:val="24"/>
                <w:szCs w:val="24"/>
                <w:rtl/>
              </w:rPr>
              <w:t xml:space="preserve"> 274 </w:t>
            </w:r>
            <w:r w:rsidR="008315DA" w:rsidRPr="00546F1A">
              <w:rPr>
                <w:rFonts w:ascii="Traditional Arabic" w:eastAsia="Times New Roman" w:hAnsi="Traditional Arabic" w:cs="Traditional Arabic" w:hint="cs"/>
                <w:sz w:val="24"/>
                <w:szCs w:val="24"/>
                <w:rtl/>
              </w:rPr>
              <w:t>مفردة</w:t>
            </w:r>
            <w:r w:rsidRPr="00546F1A">
              <w:rPr>
                <w:rFonts w:ascii="Traditional Arabic" w:eastAsia="Times New Roman" w:hAnsi="Traditional Arabic" w:cs="Traditional Arabic" w:hint="cs"/>
                <w:sz w:val="24"/>
                <w:szCs w:val="24"/>
                <w:rtl/>
              </w:rPr>
              <w:t xml:space="preserve"> ، مع اعتماد المنهج الوصفي الــتحلــيلــي في الدراسة باستخدام الأسالــيب الإحصائية الملائمة للــتحلــيل. </w:t>
            </w:r>
          </w:p>
        </w:tc>
        <w:tc>
          <w:tcPr>
            <w:tcW w:w="503" w:type="pct"/>
          </w:tcPr>
          <w:p w14:paraId="7B5049CB" w14:textId="1AC8E687"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القطاع الصناعي / جمهورية الجزائر</w:t>
            </w:r>
          </w:p>
        </w:tc>
        <w:tc>
          <w:tcPr>
            <w:tcW w:w="930" w:type="pct"/>
          </w:tcPr>
          <w:p w14:paraId="522BF4FE" w14:textId="1A473E33"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إثبات علاقة الارتباط ذات دلالة معنوية بين سلسلة الــتــوريد وأداء المؤسسة الصناعية، كذلك وجود علاقة ارتباط ذات دلالة إحصائية بين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lastRenderedPageBreak/>
              <w:t>الــتكالــيف الاستراتــيجية وأداء المؤسسة الصناعية</w:t>
            </w:r>
          </w:p>
        </w:tc>
      </w:tr>
      <w:tr w:rsidR="00AA7577" w:rsidRPr="00546F1A" w14:paraId="7DC3C958"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553" w:type="pct"/>
          </w:tcPr>
          <w:p w14:paraId="76E8CB38" w14:textId="53CC507A" w:rsidR="000404CA" w:rsidRPr="003E59E7" w:rsidRDefault="000404CA"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lastRenderedPageBreak/>
              <w:t>دراسة (فارس الطعان،2020):</w:t>
            </w:r>
          </w:p>
        </w:tc>
        <w:tc>
          <w:tcPr>
            <w:tcW w:w="932" w:type="pct"/>
          </w:tcPr>
          <w:p w14:paraId="5BC92857" w14:textId="1C424F9D" w:rsidR="000404CA" w:rsidRPr="00546F1A"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أثر</w:t>
            </w:r>
            <w:r w:rsidR="000404CA" w:rsidRPr="00546F1A">
              <w:rPr>
                <w:rFonts w:ascii="Traditional Arabic" w:eastAsia="Times New Roman" w:hAnsi="Traditional Arabic" w:cs="Traditional Arabic" w:hint="cs"/>
                <w:sz w:val="24"/>
                <w:szCs w:val="24"/>
                <w:rtl/>
              </w:rPr>
              <w:t xml:space="preserve"> استراتــيجيات سلسلة الــتــوريد في تحقيق النجاح الاستراتــيجي</w:t>
            </w:r>
          </w:p>
        </w:tc>
        <w:tc>
          <w:tcPr>
            <w:tcW w:w="1004" w:type="pct"/>
          </w:tcPr>
          <w:p w14:paraId="4F1D7B54" w14:textId="67509BE9" w:rsidR="000404CA" w:rsidRPr="00546F1A"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وتهدف الدراسة بشكل أساسي على دراسة استراتــيجيات سلسلة الــتــوريد والنجاح الاستراتــيجي لكونهما من المواضيع المهمة والحديثة والــتــي لها تأثير كبير على مستقبل المنظمات. </w:t>
            </w:r>
          </w:p>
        </w:tc>
        <w:tc>
          <w:tcPr>
            <w:tcW w:w="1077" w:type="pct"/>
          </w:tcPr>
          <w:p w14:paraId="39112AAB" w14:textId="3A29EB1E" w:rsidR="000404CA" w:rsidRPr="00546F1A"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استخدام المنهج الوصفي الــتحلــيلــي وتم اختــيار عينة عشوائية من العاملــين. وتم استخدام البرنامج الاحصائي </w:t>
            </w:r>
            <w:r w:rsidRPr="00546F1A">
              <w:rPr>
                <w:rFonts w:ascii="Traditional Arabic" w:eastAsia="Times New Roman" w:hAnsi="Traditional Arabic" w:cs="Traditional Arabic" w:hint="cs"/>
                <w:sz w:val="24"/>
                <w:szCs w:val="24"/>
              </w:rPr>
              <w:t>SPSS</w:t>
            </w:r>
            <w:r w:rsidRPr="00546F1A">
              <w:rPr>
                <w:rFonts w:ascii="Traditional Arabic" w:eastAsia="Times New Roman" w:hAnsi="Traditional Arabic" w:cs="Traditional Arabic" w:hint="cs"/>
                <w:sz w:val="24"/>
                <w:szCs w:val="24"/>
                <w:rtl/>
              </w:rPr>
              <w:t xml:space="preserve"> </w:t>
            </w:r>
          </w:p>
        </w:tc>
        <w:tc>
          <w:tcPr>
            <w:tcW w:w="503" w:type="pct"/>
          </w:tcPr>
          <w:p w14:paraId="629EC433" w14:textId="58FC85B3" w:rsidR="000404CA" w:rsidRPr="00546F1A"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القطاع الصناعي / المملكة العربية السعودية</w:t>
            </w:r>
          </w:p>
        </w:tc>
        <w:tc>
          <w:tcPr>
            <w:tcW w:w="930" w:type="pct"/>
          </w:tcPr>
          <w:p w14:paraId="7FD9CFCF" w14:textId="55682E2A" w:rsidR="000404CA" w:rsidRPr="00546F1A" w:rsidRDefault="000404CA"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يوجد تأثير ذات دلالة معنوية ايجابية بين المتغيرين: استراتــيجيات سلسلة الــتــوريد ب</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ه (إستراتــيجية تحلــيل الوظيفة</w:t>
            </w:r>
            <w:r w:rsidR="008315DA" w:rsidRPr="00546F1A">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rtl/>
              </w:rPr>
              <w:t xml:space="preserve"> إستراتــيجية الاختــيار إستراتــيجية الــتدريب والــتطوير إستراتــيجية تقويم الأداء) في والنجاح الاستراتــيجي ب</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ه</w:t>
            </w:r>
          </w:p>
        </w:tc>
      </w:tr>
      <w:tr w:rsidR="00AA7577" w:rsidRPr="00546F1A" w14:paraId="79275596"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53" w:type="pct"/>
            <w:hideMark/>
          </w:tcPr>
          <w:p w14:paraId="1553A780" w14:textId="77777777" w:rsidR="000404CA" w:rsidRPr="003E59E7" w:rsidRDefault="000404CA"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t>دراسة (السعيد 2020)</w:t>
            </w:r>
          </w:p>
        </w:tc>
        <w:tc>
          <w:tcPr>
            <w:tcW w:w="932" w:type="pct"/>
            <w:hideMark/>
          </w:tcPr>
          <w:p w14:paraId="454D8ACE" w14:textId="6D17AE75" w:rsidR="000404CA" w:rsidRPr="00546F1A"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أثر</w:t>
            </w:r>
            <w:r w:rsidR="000404CA" w:rsidRPr="00546F1A">
              <w:rPr>
                <w:rFonts w:ascii="Traditional Arabic" w:eastAsia="Times New Roman" w:hAnsi="Traditional Arabic" w:cs="Traditional Arabic" w:hint="cs"/>
                <w:sz w:val="24"/>
                <w:szCs w:val="24"/>
                <w:rtl/>
              </w:rPr>
              <w:t xml:space="preserve"> </w:t>
            </w:r>
            <w:r w:rsidR="00067C01" w:rsidRPr="00546F1A">
              <w:rPr>
                <w:rFonts w:ascii="Traditional Arabic" w:eastAsia="Times New Roman" w:hAnsi="Traditional Arabic" w:cs="Traditional Arabic" w:hint="cs"/>
                <w:sz w:val="24"/>
                <w:szCs w:val="24"/>
                <w:rtl/>
              </w:rPr>
              <w:t>إدارة</w:t>
            </w:r>
            <w:r w:rsidR="000404CA" w:rsidRPr="00546F1A">
              <w:rPr>
                <w:rFonts w:ascii="Traditional Arabic" w:eastAsia="Times New Roman" w:hAnsi="Traditional Arabic" w:cs="Traditional Arabic" w:hint="cs"/>
                <w:sz w:val="24"/>
                <w:szCs w:val="24"/>
                <w:rtl/>
              </w:rPr>
              <w:t xml:space="preserve"> سلسلة الــتــوريد على تــنافسية المؤسسة: دراسة حالة شركة رياض الفتح للكابلات والكهرباء الصناعية بالكويت. </w:t>
            </w:r>
          </w:p>
        </w:tc>
        <w:tc>
          <w:tcPr>
            <w:tcW w:w="1004" w:type="pct"/>
            <w:hideMark/>
          </w:tcPr>
          <w:p w14:paraId="4AD2C83E" w14:textId="716BE3B6"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الهدف من الدراسة: هو تــوضيح دور سلسلة الــتــوريد في تدعيم مركز المؤسسة و</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ها على الــتــنافسية من خلال الــتحكم في جودة المنتج الصناعي  </w:t>
            </w:r>
          </w:p>
        </w:tc>
        <w:tc>
          <w:tcPr>
            <w:tcW w:w="1077" w:type="pct"/>
            <w:hideMark/>
          </w:tcPr>
          <w:p w14:paraId="1358D056" w14:textId="7A310973"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استخدام المنهج الوصفي الــتحلــيلــي خلال دراسة ميدانية لاستطلاع اراء مجموعة من عمال وفنيين ومهندسين في شركة رياض الفتح الصناعية بالكويت </w:t>
            </w:r>
          </w:p>
        </w:tc>
        <w:tc>
          <w:tcPr>
            <w:tcW w:w="503" w:type="pct"/>
            <w:hideMark/>
          </w:tcPr>
          <w:p w14:paraId="513D369A" w14:textId="77777777"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القطاع الصناعي / الكويت</w:t>
            </w:r>
          </w:p>
        </w:tc>
        <w:tc>
          <w:tcPr>
            <w:tcW w:w="930" w:type="pct"/>
            <w:hideMark/>
          </w:tcPr>
          <w:p w14:paraId="34649719" w14:textId="537CE3DD"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تمكن سلسلة الــتــوريد في المؤسسة من تحقيق الــتــوافق بين استراتــيجية الاعمال وعملــيات سلسلة الــتــوريد لــتحقيق الــتحسينات المطلوبة على المدى الطويل </w:t>
            </w:r>
          </w:p>
        </w:tc>
      </w:tr>
      <w:tr w:rsidR="00AA7577" w:rsidRPr="00546F1A" w14:paraId="03388541"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553" w:type="pct"/>
          </w:tcPr>
          <w:p w14:paraId="1264C968" w14:textId="28F8C002" w:rsidR="006017D2" w:rsidRPr="003E59E7" w:rsidRDefault="006017D2"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t>دراسة (مصاروة،2019)</w:t>
            </w:r>
          </w:p>
        </w:tc>
        <w:tc>
          <w:tcPr>
            <w:tcW w:w="932" w:type="pct"/>
          </w:tcPr>
          <w:p w14:paraId="3F8F615D" w14:textId="7FC79A05" w:rsidR="006017D2" w:rsidRPr="00546F1A"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أثر</w:t>
            </w:r>
            <w:r w:rsidR="006017D2" w:rsidRPr="00546F1A">
              <w:rPr>
                <w:rFonts w:ascii="Traditional Arabic" w:eastAsia="Times New Roman" w:hAnsi="Traditional Arabic" w:cs="Traditional Arabic" w:hint="cs"/>
                <w:sz w:val="24"/>
                <w:szCs w:val="24"/>
                <w:rtl/>
              </w:rPr>
              <w:t xml:space="preserve"> تكنولوجيا المعلومات على تكامل </w:t>
            </w:r>
            <w:r w:rsidR="00067C01" w:rsidRPr="00546F1A">
              <w:rPr>
                <w:rFonts w:ascii="Traditional Arabic" w:eastAsia="Times New Roman" w:hAnsi="Traditional Arabic" w:cs="Traditional Arabic" w:hint="cs"/>
                <w:sz w:val="24"/>
                <w:szCs w:val="24"/>
                <w:rtl/>
              </w:rPr>
              <w:t>إدارة</w:t>
            </w:r>
            <w:r w:rsidR="006017D2" w:rsidRPr="00546F1A">
              <w:rPr>
                <w:rFonts w:ascii="Traditional Arabic" w:eastAsia="Times New Roman" w:hAnsi="Traditional Arabic" w:cs="Traditional Arabic" w:hint="cs"/>
                <w:sz w:val="24"/>
                <w:szCs w:val="24"/>
                <w:rtl/>
              </w:rPr>
              <w:t xml:space="preserve"> سلسلة التوريد في </w:t>
            </w:r>
            <w:r w:rsidR="006017D2" w:rsidRPr="00546F1A">
              <w:rPr>
                <w:rFonts w:ascii="Traditional Arabic" w:eastAsia="Times New Roman" w:hAnsi="Traditional Arabic" w:cs="Traditional Arabic" w:hint="cs"/>
                <w:sz w:val="24"/>
                <w:szCs w:val="24"/>
                <w:rtl/>
              </w:rPr>
              <w:lastRenderedPageBreak/>
              <w:t xml:space="preserve">مجموعة المناصير – الأردن </w:t>
            </w:r>
          </w:p>
        </w:tc>
        <w:tc>
          <w:tcPr>
            <w:tcW w:w="1004" w:type="pct"/>
          </w:tcPr>
          <w:p w14:paraId="7A970AAB" w14:textId="29E77609" w:rsidR="006017D2" w:rsidRPr="00546F1A"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هدفت الدراسة إلى قياس تأثير تكنولوجيا المعلومات (الأجهزة </w:t>
            </w:r>
            <w:r w:rsidRPr="00546F1A">
              <w:rPr>
                <w:rFonts w:ascii="Traditional Arabic" w:eastAsia="Times New Roman" w:hAnsi="Traditional Arabic" w:cs="Traditional Arabic" w:hint="cs"/>
                <w:sz w:val="24"/>
                <w:szCs w:val="24"/>
                <w:rtl/>
              </w:rPr>
              <w:lastRenderedPageBreak/>
              <w:t xml:space="preserve">والبرمجيات والموارد البشرية والشبكات وقواعد البيانات) على تكامل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التوريد (الموردين والعملاء والعمليات) في مجموعة المناصير</w:t>
            </w:r>
          </w:p>
        </w:tc>
        <w:tc>
          <w:tcPr>
            <w:tcW w:w="1077" w:type="pct"/>
          </w:tcPr>
          <w:p w14:paraId="0F8132D1" w14:textId="4A023C07" w:rsidR="006017D2" w:rsidRPr="00546F1A"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المختلط (الكمي والوصفي) حيث تم توزيع (276) استبانة على جميع </w:t>
            </w:r>
            <w:r w:rsidRPr="00546F1A">
              <w:rPr>
                <w:rFonts w:ascii="Traditional Arabic" w:eastAsia="Times New Roman" w:hAnsi="Traditional Arabic" w:cs="Traditional Arabic" w:hint="cs"/>
                <w:sz w:val="24"/>
                <w:szCs w:val="24"/>
                <w:rtl/>
              </w:rPr>
              <w:lastRenderedPageBreak/>
              <w:t>أفراد مجتمع الدراسة،</w:t>
            </w:r>
          </w:p>
        </w:tc>
        <w:tc>
          <w:tcPr>
            <w:tcW w:w="503" w:type="pct"/>
          </w:tcPr>
          <w:p w14:paraId="6A873698" w14:textId="6C550C44" w:rsidR="006017D2" w:rsidRPr="00546F1A"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القطاع الصناعي - الاردن</w:t>
            </w:r>
          </w:p>
        </w:tc>
        <w:tc>
          <w:tcPr>
            <w:tcW w:w="930" w:type="pct"/>
          </w:tcPr>
          <w:p w14:paraId="604647AC" w14:textId="0E556E65" w:rsidR="006017D2" w:rsidRPr="00546F1A" w:rsidRDefault="006017D2"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وجود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ذو دلالة إحصائية عند مستوى الدلالة (</w:t>
            </w:r>
            <w:r w:rsidRPr="00546F1A">
              <w:rPr>
                <w:rFonts w:ascii="Cambria" w:eastAsia="Times New Roman" w:hAnsi="Cambria" w:cs="Cambria"/>
                <w:sz w:val="24"/>
                <w:szCs w:val="24"/>
              </w:rPr>
              <w:t>α</w:t>
            </w:r>
            <w:r w:rsidRPr="00546F1A">
              <w:rPr>
                <w:rFonts w:ascii="Traditional Arabic" w:eastAsia="Times New Roman" w:hAnsi="Traditional Arabic" w:cs="Traditional Arabic" w:hint="cs"/>
                <w:sz w:val="24"/>
                <w:szCs w:val="24"/>
              </w:rPr>
              <w:t xml:space="preserve"> </w:t>
            </w:r>
            <w:r w:rsidRPr="00546F1A">
              <w:rPr>
                <w:rFonts w:ascii="Cambria Math" w:eastAsia="Times New Roman" w:hAnsi="Cambria Math" w:cs="Cambria Math"/>
                <w:sz w:val="24"/>
                <w:szCs w:val="24"/>
              </w:rPr>
              <w:t>≤</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Pr>
              <w:lastRenderedPageBreak/>
              <w:t>0.05</w:t>
            </w:r>
            <w:r w:rsidRPr="00546F1A">
              <w:rPr>
                <w:rFonts w:ascii="Traditional Arabic" w:eastAsia="Times New Roman" w:hAnsi="Traditional Arabic" w:cs="Traditional Arabic" w:hint="cs"/>
                <w:sz w:val="24"/>
                <w:szCs w:val="24"/>
                <w:rtl/>
              </w:rPr>
              <w:t>) لتكنولوجيا المعلومات ب</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ها (المعدات، البرمجيات، الموارد البشرية، الشبكات، قواعد البيانات) على تكامل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التوريد (الموردون، الزبائن، العمليات) في مجموعة المناصير،</w:t>
            </w:r>
          </w:p>
        </w:tc>
      </w:tr>
      <w:tr w:rsidR="00AA7577" w:rsidRPr="00546F1A" w14:paraId="57E79B06"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53" w:type="pct"/>
          </w:tcPr>
          <w:p w14:paraId="21ABB2D0" w14:textId="3C845E4C" w:rsidR="003D5FE4" w:rsidRPr="00546F1A" w:rsidRDefault="003D5FE4" w:rsidP="00546F1A">
            <w:pPr>
              <w:bidi/>
              <w:spacing w:after="0"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دراسة </w:t>
            </w:r>
            <w:r w:rsidRPr="00546F1A">
              <w:rPr>
                <w:rFonts w:ascii="Traditional Arabic" w:eastAsia="Times New Roman" w:hAnsi="Traditional Arabic" w:cs="Traditional Arabic" w:hint="cs"/>
                <w:sz w:val="24"/>
                <w:szCs w:val="24"/>
              </w:rPr>
              <w:t>Zhang &amp; Liu</w:t>
            </w:r>
            <w:r w:rsidRPr="00546F1A">
              <w:rPr>
                <w:rFonts w:ascii="Traditional Arabic" w:eastAsia="Times New Roman" w:hAnsi="Traditional Arabic" w:cs="Traditional Arabic" w:hint="cs"/>
                <w:sz w:val="24"/>
                <w:szCs w:val="24"/>
                <w:rtl/>
              </w:rPr>
              <w:t xml:space="preserve"> (2023)</w:t>
            </w:r>
          </w:p>
        </w:tc>
        <w:tc>
          <w:tcPr>
            <w:tcW w:w="932" w:type="pct"/>
          </w:tcPr>
          <w:p w14:paraId="52F7A177" w14:textId="6454514B" w:rsidR="003D5FE4" w:rsidRPr="00546F1A"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تأثيرات جائحة كوفيد-19 على سلاسل التوريد العالمية: حقائق ووجهات نظر</w:t>
            </w:r>
          </w:p>
        </w:tc>
        <w:tc>
          <w:tcPr>
            <w:tcW w:w="1004" w:type="pct"/>
          </w:tcPr>
          <w:p w14:paraId="00FA2C26" w14:textId="42852558" w:rsidR="003D5FE4" w:rsidRPr="00546F1A"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تهدف الي دراسة تأثيرات كوفيد-19 على فعالية واستجابة سلاسل التوريد العالمية، واقتراح مجموعة من الرؤى الإدارية للتخفيف من مخاطرها وتعزيز مرونتها في مختلف القطاعات الصناعية.</w:t>
            </w:r>
          </w:p>
        </w:tc>
        <w:tc>
          <w:tcPr>
            <w:tcW w:w="1077" w:type="pct"/>
          </w:tcPr>
          <w:p w14:paraId="187C6016" w14:textId="74FCEFE9" w:rsidR="003D5FE4" w:rsidRPr="00546F1A"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المنهج الاستقرائي</w:t>
            </w:r>
          </w:p>
        </w:tc>
        <w:tc>
          <w:tcPr>
            <w:tcW w:w="503" w:type="pct"/>
          </w:tcPr>
          <w:p w14:paraId="767EDAE5" w14:textId="164B7003" w:rsidR="003D5FE4" w:rsidRPr="00546F1A"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قطاع الصناعة - اندونيسيا</w:t>
            </w:r>
          </w:p>
        </w:tc>
        <w:tc>
          <w:tcPr>
            <w:tcW w:w="930" w:type="pct"/>
          </w:tcPr>
          <w:p w14:paraId="7BA083A7" w14:textId="5DEAC5A8" w:rsidR="003D5FE4" w:rsidRPr="00546F1A"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أظهر التحليل أن تعزيز مرونة سلسلة التوريد هو المحرك الرئيسي للحد من الهشاشة في أوقات الاضطرابات.</w:t>
            </w:r>
          </w:p>
        </w:tc>
      </w:tr>
      <w:tr w:rsidR="00AA7577" w:rsidRPr="00546F1A" w14:paraId="42B50D9C"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553" w:type="pct"/>
          </w:tcPr>
          <w:p w14:paraId="7F3ACA15" w14:textId="7D9BBF69" w:rsidR="003D5FE4" w:rsidRPr="00546F1A" w:rsidRDefault="003D5FE4"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t>دراسة</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Pr>
              <w:t>Alshurideh, el, al, 2023</w:t>
            </w:r>
            <w:r w:rsidRPr="00546F1A">
              <w:rPr>
                <w:rFonts w:ascii="Traditional Arabic" w:eastAsia="Times New Roman" w:hAnsi="Traditional Arabic" w:cs="Traditional Arabic" w:hint="cs"/>
                <w:sz w:val="24"/>
                <w:szCs w:val="24"/>
                <w:rtl/>
              </w:rPr>
              <w:t>)</w:t>
            </w:r>
          </w:p>
        </w:tc>
        <w:tc>
          <w:tcPr>
            <w:tcW w:w="932" w:type="pct"/>
          </w:tcPr>
          <w:p w14:paraId="0D677747" w14:textId="7AD30413" w:rsidR="003D5FE4" w:rsidRPr="00546F1A"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أثر</w:t>
            </w:r>
            <w:r w:rsidR="003D5FE4" w:rsidRPr="00546F1A">
              <w:rPr>
                <w:rFonts w:ascii="Traditional Arabic" w:eastAsia="Times New Roman" w:hAnsi="Traditional Arabic" w:cs="Traditional Arabic" w:hint="cs"/>
                <w:sz w:val="24"/>
                <w:szCs w:val="24"/>
                <w:rtl/>
              </w:rPr>
              <w:t xml:space="preserve"> المرونة والصلابة السيبرانية على أداء سلسلة التوريد: أدلة من قطاع الصناعات الكيميائية في الإمارات العربية المتحدة</w:t>
            </w:r>
          </w:p>
        </w:tc>
        <w:tc>
          <w:tcPr>
            <w:tcW w:w="1004" w:type="pct"/>
          </w:tcPr>
          <w:p w14:paraId="555784C8" w14:textId="7F7718E1" w:rsidR="003D5FE4" w:rsidRPr="00546F1A"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تهدف الدراسة بحث وتقييم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المرونة والمتانة السيبرانية على أداء سلاسل التوريد، مع التركيز على تحليل كيفية مواجهة المخاطر الرقمية والتهديدات الإلكترونية </w:t>
            </w:r>
            <w:r w:rsidRPr="00546F1A">
              <w:rPr>
                <w:rFonts w:ascii="Traditional Arabic" w:eastAsia="Times New Roman" w:hAnsi="Traditional Arabic" w:cs="Traditional Arabic" w:hint="cs"/>
                <w:sz w:val="24"/>
                <w:szCs w:val="24"/>
                <w:rtl/>
              </w:rPr>
              <w:lastRenderedPageBreak/>
              <w:t>وتقليل تأثيرها لضمان استمرارية وكفاءة العمليات التشغيلية</w:t>
            </w:r>
          </w:p>
        </w:tc>
        <w:tc>
          <w:tcPr>
            <w:tcW w:w="1077" w:type="pct"/>
          </w:tcPr>
          <w:p w14:paraId="198DCA05" w14:textId="223A8825" w:rsidR="003D5FE4" w:rsidRPr="00546F1A"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تعتمد الدراسة منهجًا كميًا بتصميم سببي واستكشافي وتحليلي</w:t>
            </w:r>
            <w:r w:rsidR="008315DA"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واستخدمت عينة صالحة مكونة من 303 مشاركين</w:t>
            </w:r>
          </w:p>
        </w:tc>
        <w:tc>
          <w:tcPr>
            <w:tcW w:w="503" w:type="pct"/>
          </w:tcPr>
          <w:p w14:paraId="6F8BE1BA" w14:textId="0C7189FB" w:rsidR="003D5FE4" w:rsidRPr="00546F1A"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قطاع الصناعات الكيميائية بدولة الإمارات العربية المتحدة</w:t>
            </w:r>
          </w:p>
        </w:tc>
        <w:tc>
          <w:tcPr>
            <w:tcW w:w="930" w:type="pct"/>
          </w:tcPr>
          <w:p w14:paraId="645F9A73" w14:textId="54259B5E" w:rsidR="003D5FE4" w:rsidRPr="00546F1A" w:rsidRDefault="003D5FE4"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وقد توصلت الدراسة إلى وجود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إيجابي مباشر، مع مستوى عالٍ من المرونة السيبرانية ومتانة سلسلة التوريد، على أداء سلسلة التوريد</w:t>
            </w:r>
          </w:p>
        </w:tc>
      </w:tr>
      <w:tr w:rsidR="00546F1A" w:rsidRPr="00546F1A" w14:paraId="4A8D18D1"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53" w:type="pct"/>
          </w:tcPr>
          <w:p w14:paraId="4E2BA009" w14:textId="40CE22C8" w:rsidR="003D5FE4" w:rsidRPr="003E59E7" w:rsidRDefault="003D5FE4"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hAnsi="Traditional Arabic" w:cs="Traditional Arabic" w:hint="cs"/>
                <w:sz w:val="24"/>
                <w:szCs w:val="24"/>
                <w:rtl/>
              </w:rPr>
              <w:t>دراسة (</w:t>
            </w:r>
            <w:r w:rsidRPr="003E59E7">
              <w:rPr>
                <w:rFonts w:ascii="Traditional Arabic" w:hAnsi="Traditional Arabic" w:cs="Traditional Arabic" w:hint="cs"/>
                <w:sz w:val="24"/>
                <w:szCs w:val="24"/>
              </w:rPr>
              <w:t>Kilofarad, et, al, 2019</w:t>
            </w:r>
            <w:r w:rsidRPr="003E59E7">
              <w:rPr>
                <w:rFonts w:ascii="Traditional Arabic" w:hAnsi="Traditional Arabic" w:cs="Traditional Arabic" w:hint="cs"/>
                <w:sz w:val="24"/>
                <w:szCs w:val="24"/>
                <w:rtl/>
              </w:rPr>
              <w:t>):</w:t>
            </w:r>
          </w:p>
        </w:tc>
        <w:tc>
          <w:tcPr>
            <w:tcW w:w="932" w:type="pct"/>
          </w:tcPr>
          <w:p w14:paraId="7AA74552" w14:textId="6F1D4E0D" w:rsidR="003D5FE4" w:rsidRPr="00546F1A"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أثر</w:t>
            </w:r>
            <w:r w:rsidR="003D5FE4" w:rsidRPr="00546F1A">
              <w:rPr>
                <w:rFonts w:ascii="Traditional Arabic" w:hAnsi="Traditional Arabic" w:cs="Traditional Arabic" w:hint="cs"/>
                <w:sz w:val="24"/>
                <w:szCs w:val="24"/>
                <w:rtl/>
              </w:rPr>
              <w:t xml:space="preserve"> الاتجاهات المعاصر للموارد البشرية في اللوجستــيات وسلاسل الــتــوريد بدولة صربيا" </w:t>
            </w:r>
            <w:r w:rsidR="003D5FE4" w:rsidRPr="00546F1A">
              <w:rPr>
                <w:rFonts w:ascii="Traditional Arabic" w:hAnsi="Traditional Arabic" w:cs="Traditional Arabic" w:hint="cs"/>
                <w:sz w:val="24"/>
                <w:szCs w:val="24"/>
              </w:rPr>
              <w:t>The impact of contemporary human resource trends on logistics and</w:t>
            </w:r>
            <w:r w:rsidR="003D5FE4" w:rsidRPr="00546F1A">
              <w:rPr>
                <w:rFonts w:ascii="Traditional Arabic" w:hAnsi="Traditional Arabic" w:cs="Traditional Arabic" w:hint="cs"/>
                <w:sz w:val="24"/>
                <w:szCs w:val="24"/>
                <w:rtl/>
              </w:rPr>
              <w:t xml:space="preserve"> </w:t>
            </w:r>
            <w:r w:rsidR="003D5FE4" w:rsidRPr="00546F1A">
              <w:rPr>
                <w:rFonts w:ascii="Traditional Arabic" w:hAnsi="Traditional Arabic" w:cs="Traditional Arabic" w:hint="cs"/>
                <w:sz w:val="24"/>
                <w:szCs w:val="24"/>
              </w:rPr>
              <w:t>supply chains in Serbia</w:t>
            </w:r>
            <w:r w:rsidR="003D5FE4" w:rsidRPr="00546F1A">
              <w:rPr>
                <w:rFonts w:ascii="Traditional Arabic" w:hAnsi="Traditional Arabic" w:cs="Traditional Arabic" w:hint="cs"/>
                <w:sz w:val="24"/>
                <w:szCs w:val="24"/>
                <w:rtl/>
              </w:rPr>
              <w:t xml:space="preserve"> </w:t>
            </w:r>
          </w:p>
        </w:tc>
        <w:tc>
          <w:tcPr>
            <w:tcW w:w="1004" w:type="pct"/>
          </w:tcPr>
          <w:p w14:paraId="7E1B42A3" w14:textId="447C2DEB" w:rsidR="003D5FE4" w:rsidRPr="00546F1A"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تهدف الدراسة إلى عرض الاتجاهات المعاصرة للموارد البشرية في اللوجستــيات وسلاسل الــتــوريد في دول مختلفة، من خلال عرض احتــياجات ومشاكل وجود عجز في الموارد البشرية والكفاءات والمهارات اللوجستــية المطلوبة، </w:t>
            </w:r>
          </w:p>
        </w:tc>
        <w:tc>
          <w:tcPr>
            <w:tcW w:w="1077" w:type="pct"/>
          </w:tcPr>
          <w:p w14:paraId="76D85E1F" w14:textId="6AFA7AEB" w:rsidR="003D5FE4" w:rsidRPr="00546F1A"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استخدام المنهج الوصفي الــتحلــيلــي وتم اختــيار عينة عشوائية من العاملــين المقابلات الشخصية. وتم استخدام البرنامج الاحصائي </w:t>
            </w:r>
            <w:r w:rsidRPr="00546F1A">
              <w:rPr>
                <w:rFonts w:ascii="Traditional Arabic" w:hAnsi="Traditional Arabic" w:cs="Traditional Arabic" w:hint="cs"/>
                <w:sz w:val="24"/>
                <w:szCs w:val="24"/>
              </w:rPr>
              <w:t>SPSS</w:t>
            </w:r>
            <w:r w:rsidRPr="00546F1A">
              <w:rPr>
                <w:rFonts w:ascii="Traditional Arabic" w:hAnsi="Traditional Arabic" w:cs="Traditional Arabic" w:hint="cs"/>
                <w:sz w:val="24"/>
                <w:szCs w:val="24"/>
                <w:rtl/>
              </w:rPr>
              <w:t xml:space="preserve"> </w:t>
            </w:r>
          </w:p>
        </w:tc>
        <w:tc>
          <w:tcPr>
            <w:tcW w:w="503" w:type="pct"/>
          </w:tcPr>
          <w:p w14:paraId="659FD5A7" w14:textId="264A6E74" w:rsidR="003D5FE4" w:rsidRPr="00546F1A"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القطاع الصناعي / صربيا</w:t>
            </w:r>
          </w:p>
        </w:tc>
        <w:tc>
          <w:tcPr>
            <w:tcW w:w="930" w:type="pct"/>
          </w:tcPr>
          <w:p w14:paraId="3FD45464" w14:textId="107C0CF8" w:rsidR="003D5FE4" w:rsidRPr="00546F1A" w:rsidRDefault="003D5FE4"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تشير النتائج إلى أن أهم المشكلات تــتمثل في ضعف المرتبات وعدم القدرة على الــتقدم والــتطور وعدم وجود رؤية للمنظمة بالإضافة إلى وجود عجز واضح في الخبراء اللوجستــيين في جميع المناصب والصناعات والمناطق الصربية </w:t>
            </w:r>
          </w:p>
        </w:tc>
      </w:tr>
    </w:tbl>
    <w:p w14:paraId="37203FD6" w14:textId="08559857" w:rsidR="00881164" w:rsidRPr="00546F1A" w:rsidRDefault="00881164" w:rsidP="00546F1A">
      <w:pPr>
        <w:bidi/>
        <w:spacing w:after="200" w:line="360" w:lineRule="auto"/>
        <w:rPr>
          <w:rFonts w:ascii="Traditional Arabic" w:hAnsi="Traditional Arabic" w:cs="Traditional Arabic"/>
          <w:sz w:val="24"/>
          <w:szCs w:val="24"/>
          <w:rtl/>
        </w:rPr>
      </w:pPr>
    </w:p>
    <w:p w14:paraId="2172663B" w14:textId="091DAB46" w:rsidR="00881164" w:rsidRPr="00546F1A" w:rsidRDefault="00881164" w:rsidP="00546F1A">
      <w:pPr>
        <w:bidi/>
        <w:spacing w:after="200" w:line="360" w:lineRule="auto"/>
        <w:jc w:val="center"/>
        <w:rPr>
          <w:rFonts w:ascii="Traditional Arabic" w:eastAsia="Times New Roman" w:hAnsi="Traditional Arabic" w:cs="Traditional Arabic"/>
          <w:b/>
          <w:bCs/>
          <w:sz w:val="24"/>
          <w:szCs w:val="24"/>
          <w:rtl/>
        </w:rPr>
      </w:pPr>
      <w:commentRangeStart w:id="67"/>
      <w:r w:rsidRPr="00546F1A">
        <w:rPr>
          <w:rFonts w:ascii="Traditional Arabic" w:eastAsia="Times New Roman" w:hAnsi="Traditional Arabic" w:cs="Traditional Arabic" w:hint="cs"/>
          <w:b/>
          <w:bCs/>
          <w:sz w:val="24"/>
          <w:szCs w:val="24"/>
          <w:rtl/>
        </w:rPr>
        <w:t>المجموعة الثالثة</w:t>
      </w:r>
      <w:r w:rsidR="007F106D" w:rsidRPr="00546F1A">
        <w:rPr>
          <w:rFonts w:ascii="Traditional Arabic" w:eastAsia="Times New Roman" w:hAnsi="Traditional Arabic" w:cs="Traditional Arabic" w:hint="cs"/>
          <w:b/>
          <w:bCs/>
          <w:sz w:val="24"/>
          <w:szCs w:val="24"/>
          <w:rtl/>
        </w:rPr>
        <w:t xml:space="preserve">: الدراسة المرتبطة ببيان العلاقة لدور الذكاء </w:t>
      </w:r>
      <w:r w:rsidR="00067C01" w:rsidRPr="00546F1A">
        <w:rPr>
          <w:rFonts w:ascii="Traditional Arabic" w:eastAsia="Times New Roman" w:hAnsi="Traditional Arabic" w:cs="Traditional Arabic" w:hint="cs"/>
          <w:b/>
          <w:bCs/>
          <w:sz w:val="24"/>
          <w:szCs w:val="24"/>
          <w:rtl/>
        </w:rPr>
        <w:t>الإصطناعي</w:t>
      </w:r>
      <w:r w:rsidR="007F106D" w:rsidRPr="00546F1A">
        <w:rPr>
          <w:rFonts w:ascii="Traditional Arabic" w:eastAsia="Times New Roman" w:hAnsi="Traditional Arabic" w:cs="Traditional Arabic" w:hint="cs"/>
          <w:b/>
          <w:bCs/>
          <w:sz w:val="24"/>
          <w:szCs w:val="24"/>
          <w:rtl/>
        </w:rPr>
        <w:t xml:space="preserve"> في تحسين كفاءة سلسلة ا</w:t>
      </w:r>
      <w:r w:rsidR="00AB3C9E" w:rsidRPr="00546F1A">
        <w:rPr>
          <w:rFonts w:ascii="Traditional Arabic" w:eastAsia="Times New Roman" w:hAnsi="Traditional Arabic" w:cs="Traditional Arabic" w:hint="cs"/>
          <w:b/>
          <w:bCs/>
          <w:sz w:val="24"/>
          <w:szCs w:val="24"/>
          <w:rtl/>
        </w:rPr>
        <w:t>لــتــو</w:t>
      </w:r>
      <w:r w:rsidR="007F106D" w:rsidRPr="00546F1A">
        <w:rPr>
          <w:rFonts w:ascii="Traditional Arabic" w:eastAsia="Times New Roman" w:hAnsi="Traditional Arabic" w:cs="Traditional Arabic" w:hint="cs"/>
          <w:b/>
          <w:bCs/>
          <w:sz w:val="24"/>
          <w:szCs w:val="24"/>
          <w:rtl/>
        </w:rPr>
        <w:t>ريد</w:t>
      </w:r>
      <w:commentRangeEnd w:id="67"/>
      <w:r w:rsidR="00BC26E9" w:rsidRPr="00546F1A">
        <w:rPr>
          <w:rStyle w:val="af8"/>
          <w:rFonts w:ascii="Traditional Arabic" w:eastAsia="Times New Roman" w:hAnsi="Traditional Arabic" w:cs="Traditional Arabic"/>
          <w:b/>
          <w:bCs/>
          <w:sz w:val="24"/>
          <w:szCs w:val="24"/>
          <w:rtl/>
        </w:rPr>
        <w:commentReference w:id="67"/>
      </w:r>
    </w:p>
    <w:tbl>
      <w:tblPr>
        <w:tblStyle w:val="GridTable4-Accent31"/>
        <w:bidiVisual/>
        <w:tblW w:w="48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8"/>
        <w:gridCol w:w="1460"/>
        <w:gridCol w:w="1728"/>
        <w:gridCol w:w="1238"/>
        <w:gridCol w:w="1236"/>
        <w:gridCol w:w="1445"/>
      </w:tblGrid>
      <w:tr w:rsidR="00AA7577" w:rsidRPr="00546F1A" w14:paraId="0F452F79" w14:textId="77777777" w:rsidTr="00C00F7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3375A431" w14:textId="77777777" w:rsidR="00A72740" w:rsidRPr="00C00F71" w:rsidRDefault="00A72740" w:rsidP="00546F1A">
            <w:pPr>
              <w:bidi/>
              <w:spacing w:after="0" w:line="360" w:lineRule="auto"/>
              <w:jc w:val="center"/>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الباحث - السنة</w:t>
            </w:r>
          </w:p>
        </w:tc>
        <w:tc>
          <w:tcPr>
            <w:tcW w:w="759" w:type="pct"/>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4328B442" w14:textId="77777777"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 xml:space="preserve">عنوان الدراسة </w:t>
            </w:r>
          </w:p>
        </w:tc>
        <w:tc>
          <w:tcPr>
            <w:tcW w:w="1115" w:type="pct"/>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0B981442" w14:textId="77777777"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 xml:space="preserve">هدف الدراسة </w:t>
            </w:r>
          </w:p>
        </w:tc>
        <w:tc>
          <w:tcPr>
            <w:tcW w:w="836" w:type="pct"/>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644DD801" w14:textId="77777777"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 xml:space="preserve">المنهجية </w:t>
            </w:r>
          </w:p>
        </w:tc>
        <w:tc>
          <w:tcPr>
            <w:tcW w:w="574" w:type="pct"/>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196488C4" w14:textId="77777777"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 xml:space="preserve">القطاع / الدولة </w:t>
            </w:r>
          </w:p>
        </w:tc>
        <w:tc>
          <w:tcPr>
            <w:tcW w:w="954" w:type="pct"/>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40DF77FB" w14:textId="77777777" w:rsidR="00A72740" w:rsidRPr="00C00F71" w:rsidRDefault="00A72740" w:rsidP="00546F1A">
            <w:pPr>
              <w:bidi/>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rPr>
            </w:pPr>
            <w:r w:rsidRPr="00C00F71">
              <w:rPr>
                <w:rFonts w:ascii="Traditional Arabic" w:eastAsia="Times New Roman" w:hAnsi="Traditional Arabic" w:cs="Traditional Arabic" w:hint="cs"/>
                <w:color w:val="auto"/>
                <w:sz w:val="24"/>
                <w:szCs w:val="24"/>
                <w:rtl/>
              </w:rPr>
              <w:t>اهم النتائج</w:t>
            </w:r>
          </w:p>
        </w:tc>
      </w:tr>
      <w:tr w:rsidR="00AA7577" w:rsidRPr="00546F1A" w14:paraId="5B6BB7DD"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tcPr>
          <w:p w14:paraId="5E19391B" w14:textId="771508F6" w:rsidR="000404CA" w:rsidRPr="003E59E7" w:rsidRDefault="005416AC"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t xml:space="preserve">دراسة </w:t>
            </w:r>
            <w:r w:rsidR="000404CA" w:rsidRPr="003E59E7">
              <w:rPr>
                <w:rFonts w:ascii="Traditional Arabic" w:eastAsia="Times New Roman" w:hAnsi="Traditional Arabic" w:cs="Traditional Arabic" w:hint="cs"/>
                <w:sz w:val="24"/>
                <w:szCs w:val="24"/>
                <w:rtl/>
              </w:rPr>
              <w:t>(هاني،2025)</w:t>
            </w:r>
          </w:p>
        </w:tc>
        <w:tc>
          <w:tcPr>
            <w:tcW w:w="759" w:type="pct"/>
          </w:tcPr>
          <w:p w14:paraId="08B0A9A3" w14:textId="38CC6D29" w:rsidR="000404CA" w:rsidRPr="00546F1A" w:rsidRDefault="00A127E1"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أثر</w:t>
            </w:r>
            <w:r w:rsidR="000404CA"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000404CA" w:rsidRPr="00546F1A">
              <w:rPr>
                <w:rFonts w:ascii="Traditional Arabic" w:eastAsia="Times New Roman" w:hAnsi="Traditional Arabic" w:cs="Traditional Arabic" w:hint="cs"/>
                <w:sz w:val="24"/>
                <w:szCs w:val="24"/>
                <w:rtl/>
              </w:rPr>
              <w:t xml:space="preserve"> في تحسين أداء سلاسل التوريد دراسة ميدانية: شركات الصناعات الدوائية الأردنية</w:t>
            </w:r>
          </w:p>
        </w:tc>
        <w:tc>
          <w:tcPr>
            <w:tcW w:w="1115" w:type="pct"/>
          </w:tcPr>
          <w:p w14:paraId="7C688A1C" w14:textId="196D881A"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التعرّف إلى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ب</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ه: (سلوك المستَخدِم، قدرَة النِظَام، عملية التَدرِيب والتطوير، توفر الخبَراء)، في تحسين أداء سَلاسِل التَورِيد بشكل عام </w:t>
            </w:r>
            <w:r w:rsidRPr="00546F1A">
              <w:rPr>
                <w:rFonts w:ascii="Traditional Arabic" w:eastAsia="Times New Roman" w:hAnsi="Traditional Arabic" w:cs="Traditional Arabic" w:hint="cs"/>
                <w:sz w:val="24"/>
                <w:szCs w:val="24"/>
                <w:rtl/>
              </w:rPr>
              <w:lastRenderedPageBreak/>
              <w:t>لشركات تصنيع الأدوية في الأردن</w:t>
            </w:r>
          </w:p>
        </w:tc>
        <w:tc>
          <w:tcPr>
            <w:tcW w:w="836" w:type="pct"/>
          </w:tcPr>
          <w:p w14:paraId="51874157" w14:textId="2ABBA11D"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 xml:space="preserve">استخدم المنهج الوصفي التحليلي، حيث قام الباحث بتطوير استبانه مكونة من (45) فقرة، </w:t>
            </w:r>
            <w:r w:rsidRPr="00546F1A">
              <w:rPr>
                <w:rFonts w:ascii="Traditional Arabic" w:eastAsia="Times New Roman" w:hAnsi="Traditional Arabic" w:cs="Traditional Arabic" w:hint="cs"/>
                <w:sz w:val="24"/>
                <w:szCs w:val="24"/>
                <w:rtl/>
              </w:rPr>
              <w:lastRenderedPageBreak/>
              <w:t>واعتمد أسلوب المسح الشامل لسحب عينة الدراسة بتوزيع (385) استبانة</w:t>
            </w:r>
          </w:p>
        </w:tc>
        <w:tc>
          <w:tcPr>
            <w:tcW w:w="574" w:type="pct"/>
          </w:tcPr>
          <w:p w14:paraId="4CE29978" w14:textId="3A1BAE48"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قطاع صناعة الادوية - الاردن</w:t>
            </w:r>
          </w:p>
        </w:tc>
        <w:tc>
          <w:tcPr>
            <w:tcW w:w="954" w:type="pct"/>
          </w:tcPr>
          <w:p w14:paraId="2C267BE5" w14:textId="69E4EF34" w:rsidR="000404CA" w:rsidRPr="00546F1A" w:rsidRDefault="000404CA"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commentRangeStart w:id="68"/>
            <w:r w:rsidRPr="00546F1A">
              <w:rPr>
                <w:rFonts w:ascii="Traditional Arabic" w:eastAsia="Times New Roman" w:hAnsi="Traditional Arabic" w:cs="Traditional Arabic" w:hint="cs"/>
                <w:sz w:val="24"/>
                <w:szCs w:val="24"/>
                <w:rtl/>
              </w:rPr>
              <w:t xml:space="preserve">ظهرت النتائج أن كلًّا من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وأداء سَلاسِل التَورِيد جاءا بمستَوى تقييم مرتفع</w:t>
            </w:r>
            <w:commentRangeEnd w:id="68"/>
            <w:r w:rsidR="00A6168A" w:rsidRPr="00546F1A">
              <w:rPr>
                <w:rStyle w:val="af8"/>
                <w:rFonts w:ascii="Traditional Arabic" w:eastAsia="Times New Roman" w:hAnsi="Traditional Arabic" w:cs="Traditional Arabic" w:hint="cs"/>
                <w:sz w:val="24"/>
                <w:szCs w:val="24"/>
                <w:rtl/>
              </w:rPr>
              <w:commentReference w:id="68"/>
            </w:r>
            <w:r w:rsidR="00C30031" w:rsidRPr="00546F1A">
              <w:rPr>
                <w:rFonts w:ascii="Traditional Arabic" w:eastAsia="Times New Roman" w:hAnsi="Traditional Arabic" w:cs="Traditional Arabic" w:hint="cs"/>
                <w:sz w:val="24"/>
                <w:szCs w:val="24"/>
                <w:rtl/>
              </w:rPr>
              <w:t>.</w:t>
            </w:r>
          </w:p>
        </w:tc>
      </w:tr>
      <w:tr w:rsidR="00AA7577" w:rsidRPr="00546F1A" w14:paraId="005E9EE2"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762" w:type="pct"/>
          </w:tcPr>
          <w:p w14:paraId="4B43F9EE" w14:textId="2B8BB9F4" w:rsidR="005416AC" w:rsidRPr="003E59E7" w:rsidRDefault="005416AC"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t>دراسة (صالح،2025)</w:t>
            </w:r>
          </w:p>
        </w:tc>
        <w:tc>
          <w:tcPr>
            <w:tcW w:w="759" w:type="pct"/>
          </w:tcPr>
          <w:p w14:paraId="09D7F3FC" w14:textId="36626A8D" w:rsidR="005416AC" w:rsidRPr="00546F1A" w:rsidRDefault="00ED5B0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تحليل </w:t>
            </w:r>
            <w:r w:rsidR="007D62A3" w:rsidRPr="00546F1A">
              <w:rPr>
                <w:rFonts w:ascii="Traditional Arabic" w:eastAsia="Times New Roman" w:hAnsi="Traditional Arabic" w:cs="Traditional Arabic" w:hint="cs"/>
                <w:sz w:val="24"/>
                <w:szCs w:val="24"/>
                <w:rtl/>
              </w:rPr>
              <w:t>العلاقة</w:t>
            </w:r>
            <w:r w:rsidRPr="00546F1A">
              <w:rPr>
                <w:rFonts w:ascii="Traditional Arabic" w:eastAsia="Times New Roman" w:hAnsi="Traditional Arabic" w:cs="Traditional Arabic" w:hint="cs"/>
                <w:sz w:val="24"/>
                <w:szCs w:val="24"/>
                <w:rtl/>
              </w:rPr>
              <w:t xml:space="preserve"> بين نظم الذكاء </w:t>
            </w:r>
            <w:r w:rsidR="00C30031" w:rsidRPr="00546F1A">
              <w:rPr>
                <w:rFonts w:ascii="Traditional Arabic" w:eastAsia="Times New Roman" w:hAnsi="Traditional Arabic" w:cs="Traditional Arabic" w:hint="cs"/>
                <w:sz w:val="24"/>
                <w:szCs w:val="24"/>
                <w:rtl/>
              </w:rPr>
              <w:t>الاصطناعي</w:t>
            </w:r>
            <w:r w:rsidRPr="00546F1A">
              <w:rPr>
                <w:rFonts w:ascii="Traditional Arabic" w:eastAsia="Times New Roman" w:hAnsi="Traditional Arabic" w:cs="Traditional Arabic" w:hint="cs"/>
                <w:sz w:val="24"/>
                <w:szCs w:val="24"/>
                <w:rtl/>
              </w:rPr>
              <w:t xml:space="preserve"> و </w:t>
            </w:r>
            <w:r w:rsidR="00C30031" w:rsidRPr="00546F1A">
              <w:rPr>
                <w:rFonts w:ascii="Traditional Arabic" w:eastAsia="Times New Roman" w:hAnsi="Traditional Arabic" w:cs="Traditional Arabic" w:hint="cs"/>
                <w:sz w:val="24"/>
                <w:szCs w:val="24"/>
                <w:rtl/>
              </w:rPr>
              <w:t>سلاسل</w:t>
            </w:r>
            <w:r w:rsidRPr="00546F1A">
              <w:rPr>
                <w:rFonts w:ascii="Traditional Arabic" w:eastAsia="Times New Roman" w:hAnsi="Traditional Arabic" w:cs="Traditional Arabic" w:hint="cs"/>
                <w:sz w:val="24"/>
                <w:szCs w:val="24"/>
                <w:rtl/>
              </w:rPr>
              <w:t xml:space="preserve"> التوريد </w:t>
            </w:r>
            <w:r w:rsidR="00C30031" w:rsidRPr="00546F1A">
              <w:rPr>
                <w:rFonts w:ascii="Traditional Arabic" w:eastAsia="Times New Roman" w:hAnsi="Traditional Arabic" w:cs="Traditional Arabic" w:hint="cs"/>
                <w:sz w:val="24"/>
                <w:szCs w:val="24"/>
                <w:rtl/>
              </w:rPr>
              <w:t>الالكترونية</w:t>
            </w:r>
            <w:r w:rsidRPr="00546F1A">
              <w:rPr>
                <w:rFonts w:ascii="Traditional Arabic" w:eastAsia="Times New Roman" w:hAnsi="Traditional Arabic" w:cs="Traditional Arabic" w:hint="cs"/>
                <w:sz w:val="24"/>
                <w:szCs w:val="24"/>
                <w:rtl/>
              </w:rPr>
              <w:t xml:space="preserve"> و</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ها على</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 xml:space="preserve">تحسين أداء المحاسب </w:t>
            </w:r>
            <w:r w:rsidR="00C30031" w:rsidRPr="00546F1A">
              <w:rPr>
                <w:rFonts w:ascii="Traditional Arabic" w:eastAsia="Times New Roman" w:hAnsi="Traditional Arabic" w:cs="Traditional Arabic" w:hint="cs"/>
                <w:sz w:val="24"/>
                <w:szCs w:val="24"/>
                <w:rtl/>
              </w:rPr>
              <w:t>الاداري</w:t>
            </w:r>
            <w:r w:rsidRPr="00546F1A">
              <w:rPr>
                <w:rFonts w:ascii="Traditional Arabic" w:eastAsia="Times New Roman" w:hAnsi="Traditional Arabic" w:cs="Traditional Arabic" w:hint="cs"/>
                <w:sz w:val="24"/>
                <w:szCs w:val="24"/>
                <w:rtl/>
              </w:rPr>
              <w:t xml:space="preserve"> </w:t>
            </w:r>
          </w:p>
        </w:tc>
        <w:tc>
          <w:tcPr>
            <w:tcW w:w="1115" w:type="pct"/>
          </w:tcPr>
          <w:p w14:paraId="28F5D33E" w14:textId="551F004C" w:rsidR="00ED5B06" w:rsidRPr="00546F1A" w:rsidRDefault="00ED5B06" w:rsidP="00546F1A">
            <w:pPr>
              <w:bidi/>
              <w:spacing w:after="0"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استهدف البحث بيان </w:t>
            </w:r>
            <w:r w:rsidR="00C30031" w:rsidRPr="00546F1A">
              <w:rPr>
                <w:rFonts w:ascii="Traditional Arabic" w:eastAsia="Times New Roman" w:hAnsi="Traditional Arabic" w:cs="Traditional Arabic" w:hint="cs"/>
                <w:sz w:val="24"/>
                <w:szCs w:val="24"/>
                <w:rtl/>
              </w:rPr>
              <w:t>العلاقة</w:t>
            </w:r>
            <w:r w:rsidRPr="00546F1A">
              <w:rPr>
                <w:rFonts w:ascii="Traditional Arabic" w:eastAsia="Times New Roman" w:hAnsi="Traditional Arabic" w:cs="Traditional Arabic" w:hint="cs"/>
                <w:sz w:val="24"/>
                <w:szCs w:val="24"/>
                <w:rtl/>
              </w:rPr>
              <w:t xml:space="preserve"> بين استخدام تكنولوجيا الذكاء </w:t>
            </w:r>
            <w:r w:rsidR="00C30031" w:rsidRPr="00546F1A">
              <w:rPr>
                <w:rFonts w:ascii="Traditional Arabic" w:eastAsia="Times New Roman" w:hAnsi="Traditional Arabic" w:cs="Traditional Arabic" w:hint="cs"/>
                <w:sz w:val="24"/>
                <w:szCs w:val="24"/>
                <w:rtl/>
              </w:rPr>
              <w:t xml:space="preserve">الاصطناعي </w:t>
            </w:r>
            <w:r w:rsidRPr="00546F1A">
              <w:rPr>
                <w:rFonts w:ascii="Traditional Arabic" w:eastAsia="Times New Roman" w:hAnsi="Traditional Arabic" w:cs="Traditional Arabic" w:hint="cs"/>
                <w:sz w:val="24"/>
                <w:szCs w:val="24"/>
                <w:rtl/>
              </w:rPr>
              <w:t xml:space="preserve"> و </w:t>
            </w:r>
            <w:r w:rsidR="00C30031" w:rsidRPr="00546F1A">
              <w:rPr>
                <w:rFonts w:ascii="Traditional Arabic" w:eastAsia="Times New Roman" w:hAnsi="Traditional Arabic" w:cs="Traditional Arabic" w:hint="cs"/>
                <w:sz w:val="24"/>
                <w:szCs w:val="24"/>
                <w:rtl/>
              </w:rPr>
              <w:t>سلاسل</w:t>
            </w:r>
          </w:p>
          <w:p w14:paraId="3CB7B9D4" w14:textId="077BD50E" w:rsidR="005416AC" w:rsidRPr="00546F1A" w:rsidRDefault="00ED5B0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التوريد </w:t>
            </w:r>
            <w:r w:rsidR="00C30031" w:rsidRPr="00546F1A">
              <w:rPr>
                <w:rFonts w:ascii="Traditional Arabic" w:eastAsia="Times New Roman" w:hAnsi="Traditional Arabic" w:cs="Traditional Arabic" w:hint="cs"/>
                <w:sz w:val="24"/>
                <w:szCs w:val="24"/>
                <w:rtl/>
              </w:rPr>
              <w:t>الالكترونية</w:t>
            </w:r>
            <w:r w:rsidRPr="00546F1A">
              <w:rPr>
                <w:rFonts w:ascii="Traditional Arabic" w:eastAsia="Times New Roman" w:hAnsi="Traditional Arabic" w:cs="Traditional Arabic" w:hint="cs"/>
                <w:sz w:val="24"/>
                <w:szCs w:val="24"/>
                <w:rtl/>
              </w:rPr>
              <w:t xml:space="preserve"> لتحسين أداء المحاسب </w:t>
            </w:r>
            <w:r w:rsidR="00C30031" w:rsidRPr="00546F1A">
              <w:rPr>
                <w:rFonts w:ascii="Traditional Arabic" w:eastAsia="Times New Roman" w:hAnsi="Traditional Arabic" w:cs="Traditional Arabic" w:hint="cs"/>
                <w:sz w:val="24"/>
                <w:szCs w:val="24"/>
                <w:rtl/>
              </w:rPr>
              <w:t>الاداري</w:t>
            </w:r>
          </w:p>
        </w:tc>
        <w:tc>
          <w:tcPr>
            <w:tcW w:w="836" w:type="pct"/>
          </w:tcPr>
          <w:p w14:paraId="6F60C517" w14:textId="7BF486E7" w:rsidR="005416AC" w:rsidRPr="00546F1A" w:rsidRDefault="00ED5B0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المنهج ال</w:t>
            </w:r>
            <w:r w:rsidR="00C30031" w:rsidRPr="00546F1A">
              <w:rPr>
                <w:rFonts w:ascii="Traditional Arabic" w:eastAsia="Times New Roman" w:hAnsi="Traditional Arabic" w:cs="Traditional Arabic" w:hint="cs"/>
                <w:sz w:val="24"/>
                <w:szCs w:val="24"/>
                <w:rtl/>
              </w:rPr>
              <w:t>ا</w:t>
            </w:r>
            <w:r w:rsidRPr="00546F1A">
              <w:rPr>
                <w:rFonts w:ascii="Traditional Arabic" w:eastAsia="Times New Roman" w:hAnsi="Traditional Arabic" w:cs="Traditional Arabic" w:hint="cs"/>
                <w:sz w:val="24"/>
                <w:szCs w:val="24"/>
                <w:rtl/>
              </w:rPr>
              <w:t>ستقرائي والمنهج ال</w:t>
            </w:r>
            <w:r w:rsidR="00C30031" w:rsidRPr="00546F1A">
              <w:rPr>
                <w:rFonts w:ascii="Traditional Arabic" w:eastAsia="Times New Roman" w:hAnsi="Traditional Arabic" w:cs="Traditional Arabic" w:hint="cs"/>
                <w:sz w:val="24"/>
                <w:szCs w:val="24"/>
                <w:rtl/>
              </w:rPr>
              <w:t>اس</w:t>
            </w:r>
            <w:r w:rsidRPr="00546F1A">
              <w:rPr>
                <w:rFonts w:ascii="Traditional Arabic" w:eastAsia="Times New Roman" w:hAnsi="Traditional Arabic" w:cs="Traditional Arabic" w:hint="cs"/>
                <w:sz w:val="24"/>
                <w:szCs w:val="24"/>
                <w:rtl/>
              </w:rPr>
              <w:t>تنباطي</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دراسة ميدانية على عينة مكنونة من 482 مفردة</w:t>
            </w:r>
          </w:p>
        </w:tc>
        <w:tc>
          <w:tcPr>
            <w:tcW w:w="574" w:type="pct"/>
          </w:tcPr>
          <w:p w14:paraId="6E7603B5" w14:textId="2A1A16FD" w:rsidR="005416AC" w:rsidRPr="00546F1A" w:rsidRDefault="00ED5B0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القطاع الصناعي - مصر</w:t>
            </w:r>
          </w:p>
        </w:tc>
        <w:tc>
          <w:tcPr>
            <w:tcW w:w="954" w:type="pct"/>
          </w:tcPr>
          <w:p w14:paraId="7ACBC39C" w14:textId="77777777" w:rsidR="00ED5B06" w:rsidRPr="00546F1A" w:rsidRDefault="00ED5B06" w:rsidP="00546F1A">
            <w:pPr>
              <w:bidi/>
              <w:spacing w:after="0"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توصلت الباحثة</w:t>
            </w:r>
          </w:p>
          <w:p w14:paraId="761C28E3" w14:textId="67F708EC" w:rsidR="00ED5B06" w:rsidRPr="00546F1A" w:rsidRDefault="00ED5B06" w:rsidP="00546F1A">
            <w:pPr>
              <w:bidi/>
              <w:spacing w:after="0"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الى ان استخدام نظم الذكاء </w:t>
            </w:r>
            <w:r w:rsidR="00C30031" w:rsidRPr="00546F1A">
              <w:rPr>
                <w:rFonts w:ascii="Traditional Arabic" w:eastAsia="Times New Roman" w:hAnsi="Traditional Arabic" w:cs="Traditional Arabic" w:hint="cs"/>
                <w:sz w:val="24"/>
                <w:szCs w:val="24"/>
                <w:rtl/>
              </w:rPr>
              <w:t>الاصطناعي</w:t>
            </w:r>
            <w:r w:rsidRPr="00546F1A">
              <w:rPr>
                <w:rFonts w:ascii="Traditional Arabic" w:eastAsia="Times New Roman" w:hAnsi="Traditional Arabic" w:cs="Traditional Arabic" w:hint="cs"/>
                <w:sz w:val="24"/>
                <w:szCs w:val="24"/>
                <w:rtl/>
              </w:rPr>
              <w:t xml:space="preserve"> و </w:t>
            </w:r>
            <w:r w:rsidR="00C30031" w:rsidRPr="00546F1A">
              <w:rPr>
                <w:rFonts w:ascii="Traditional Arabic" w:eastAsia="Times New Roman" w:hAnsi="Traditional Arabic" w:cs="Traditional Arabic" w:hint="cs"/>
                <w:sz w:val="24"/>
                <w:szCs w:val="24"/>
                <w:rtl/>
              </w:rPr>
              <w:t>سلاسل</w:t>
            </w:r>
            <w:r w:rsidRPr="00546F1A">
              <w:rPr>
                <w:rFonts w:ascii="Traditional Arabic" w:eastAsia="Times New Roman" w:hAnsi="Traditional Arabic" w:cs="Traditional Arabic" w:hint="cs"/>
                <w:sz w:val="24"/>
                <w:szCs w:val="24"/>
                <w:rtl/>
              </w:rPr>
              <w:t xml:space="preserve"> التوريد </w:t>
            </w:r>
            <w:r w:rsidR="00C30031" w:rsidRPr="00546F1A">
              <w:rPr>
                <w:rFonts w:ascii="Traditional Arabic" w:eastAsia="Times New Roman" w:hAnsi="Traditional Arabic" w:cs="Traditional Arabic" w:hint="cs"/>
                <w:sz w:val="24"/>
                <w:szCs w:val="24"/>
                <w:rtl/>
              </w:rPr>
              <w:t>الالكترونية</w:t>
            </w:r>
            <w:r w:rsidRPr="00546F1A">
              <w:rPr>
                <w:rFonts w:ascii="Traditional Arabic" w:eastAsia="Times New Roman" w:hAnsi="Traditional Arabic" w:cs="Traditional Arabic" w:hint="cs"/>
                <w:sz w:val="24"/>
                <w:szCs w:val="24"/>
                <w:rtl/>
              </w:rPr>
              <w:t xml:space="preserve"> تؤثر تأثيرا</w:t>
            </w:r>
          </w:p>
          <w:p w14:paraId="40791670" w14:textId="7AF8EA54" w:rsidR="005416AC" w:rsidRPr="00546F1A" w:rsidRDefault="00ED5B06"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ايجابيا على تحسين أداء المحاسب </w:t>
            </w:r>
            <w:r w:rsidR="00C30031" w:rsidRPr="00546F1A">
              <w:rPr>
                <w:rFonts w:ascii="Traditional Arabic" w:eastAsia="Times New Roman" w:hAnsi="Traditional Arabic" w:cs="Traditional Arabic" w:hint="cs"/>
                <w:sz w:val="24"/>
                <w:szCs w:val="24"/>
                <w:rtl/>
              </w:rPr>
              <w:t>الادراي</w:t>
            </w:r>
          </w:p>
        </w:tc>
      </w:tr>
      <w:tr w:rsidR="00AA7577" w:rsidRPr="00546F1A" w14:paraId="71036440"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tcPr>
          <w:p w14:paraId="2ACE692E" w14:textId="0BA0F5C1" w:rsidR="00A72740" w:rsidRPr="003E59E7" w:rsidRDefault="00A72740"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t>دراسة (الطبال،2024):</w:t>
            </w:r>
          </w:p>
        </w:tc>
        <w:tc>
          <w:tcPr>
            <w:tcW w:w="759" w:type="pct"/>
          </w:tcPr>
          <w:p w14:paraId="4BA5DAB5" w14:textId="4EB868F0"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إطار مقترح لدور تطبيقات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بناء سلاسل الــتــوريد الموارد البشرية دراسة ميدانية على مصلحة الجمارك المصرية</w:t>
            </w:r>
          </w:p>
        </w:tc>
        <w:tc>
          <w:tcPr>
            <w:tcW w:w="1115" w:type="pct"/>
          </w:tcPr>
          <w:p w14:paraId="34C43928" w14:textId="0EC753E1"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الهدف هذه الدراسة إلى إبراز الدور الذي يمكن أن يؤديه استخدام 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مواجهة الــتحديات الحالــية للمؤسسات الصناعة في ظل ما يعرف بحلول الصناعة أهمها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الــتــوريد</w:t>
            </w:r>
          </w:p>
        </w:tc>
        <w:tc>
          <w:tcPr>
            <w:tcW w:w="836" w:type="pct"/>
          </w:tcPr>
          <w:p w14:paraId="66D1807B" w14:textId="68B3EA6F"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استخدام المنهج الوصفي الــتحلــيلــي خلال دراسة نتائج الــتحلــيل الإحصائي للفرضيات، واستخدام طريقة الاستبانة كأداة لجمع البيانات </w:t>
            </w:r>
          </w:p>
        </w:tc>
        <w:tc>
          <w:tcPr>
            <w:tcW w:w="574" w:type="pct"/>
          </w:tcPr>
          <w:p w14:paraId="0E3ADD6E" w14:textId="2D21C3E1"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القطاع الجمركي للمنتجات الصناعية / جمهورية مصر العربية</w:t>
            </w:r>
          </w:p>
        </w:tc>
        <w:tc>
          <w:tcPr>
            <w:tcW w:w="954" w:type="pct"/>
          </w:tcPr>
          <w:p w14:paraId="034D8A46" w14:textId="1281904F"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وجود علاقة تأثير مباشر قوية وذات دلالة إحصائية 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تطبيقات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قيد الدراسة، وهي: (خبير نظم، روبوت، أنظمة تحكم ونقل ذكية، بيانات ضخمة) في </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lastRenderedPageBreak/>
              <w:t xml:space="preserve">سلاسل تــوريد الموارد البشرية قيد الدراسة، </w:t>
            </w:r>
          </w:p>
        </w:tc>
      </w:tr>
      <w:tr w:rsidR="00AA7577" w:rsidRPr="00546F1A" w14:paraId="1E621A20"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762" w:type="pct"/>
          </w:tcPr>
          <w:p w14:paraId="57B1B9C6" w14:textId="6AD4110C" w:rsidR="00783F2F" w:rsidRPr="003E59E7" w:rsidRDefault="00783F2F"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lastRenderedPageBreak/>
              <w:t>دراسة (الشهري،2024)</w:t>
            </w:r>
          </w:p>
        </w:tc>
        <w:tc>
          <w:tcPr>
            <w:tcW w:w="759" w:type="pct"/>
          </w:tcPr>
          <w:p w14:paraId="5830CF00" w14:textId="6F95E9FF" w:rsidR="00783F2F" w:rsidRPr="00546F1A"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أثر</w:t>
            </w:r>
            <w:r w:rsidR="00783F2F" w:rsidRPr="00546F1A">
              <w:rPr>
                <w:rFonts w:ascii="Traditional Arabic" w:eastAsia="Times New Roman" w:hAnsi="Traditional Arabic" w:cs="Traditional Arabic" w:hint="cs"/>
                <w:sz w:val="24"/>
                <w:szCs w:val="24"/>
                <w:rtl/>
              </w:rPr>
              <w:t xml:space="preserve"> استخدام وسائل الذكاء </w:t>
            </w:r>
            <w:r w:rsidR="00067C01" w:rsidRPr="00546F1A">
              <w:rPr>
                <w:rFonts w:ascii="Traditional Arabic" w:eastAsia="Times New Roman" w:hAnsi="Traditional Arabic" w:cs="Traditional Arabic" w:hint="cs"/>
                <w:sz w:val="24"/>
                <w:szCs w:val="24"/>
                <w:rtl/>
              </w:rPr>
              <w:t>الإصطناعي</w:t>
            </w:r>
            <w:r w:rsidR="00783F2F" w:rsidRPr="00546F1A">
              <w:rPr>
                <w:rFonts w:ascii="Traditional Arabic" w:eastAsia="Times New Roman" w:hAnsi="Traditional Arabic" w:cs="Traditional Arabic" w:hint="cs"/>
                <w:sz w:val="24"/>
                <w:szCs w:val="24"/>
                <w:rtl/>
              </w:rPr>
              <w:t xml:space="preserve"> على تحسين جودة خدمات التوريد في القطاع الحكومي: دراسة تطبيقية على وزارة الموارد البشرية والتنمية الاجتماعية بالمملكة العربية السعودية</w:t>
            </w:r>
          </w:p>
        </w:tc>
        <w:tc>
          <w:tcPr>
            <w:tcW w:w="1115" w:type="pct"/>
          </w:tcPr>
          <w:p w14:paraId="63820652" w14:textId="347C7BC5" w:rsidR="00783F2F" w:rsidRPr="00546F1A"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هدفت الدراسة إلى تحديد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استخدام وسائل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على تحسين جودة خدمات التوريد في القطاع الحكومي، وتحديد الآليات المقترحة لتطوير استخدام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وزارة الموارد البشرية والتنمية الاجتماعية</w:t>
            </w:r>
          </w:p>
        </w:tc>
        <w:tc>
          <w:tcPr>
            <w:tcW w:w="836" w:type="pct"/>
          </w:tcPr>
          <w:p w14:paraId="0E395108" w14:textId="6A9178DF" w:rsidR="00783F2F" w:rsidRPr="00546F1A"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اعتمدت الدراسة على المنهج الوصفي التحليلي وتكون مجتمع الدراسة من الموظفين العاملين في وزارة الموارد البشرية والتنمية الاجتماعية،</w:t>
            </w:r>
          </w:p>
        </w:tc>
        <w:tc>
          <w:tcPr>
            <w:tcW w:w="574" w:type="pct"/>
          </w:tcPr>
          <w:p w14:paraId="47E66032" w14:textId="7C6CC21C" w:rsidR="00783F2F" w:rsidRPr="00546F1A"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القطاع الصناعي / السعودية</w:t>
            </w:r>
          </w:p>
        </w:tc>
        <w:tc>
          <w:tcPr>
            <w:tcW w:w="954" w:type="pct"/>
          </w:tcPr>
          <w:p w14:paraId="6C053228" w14:textId="2B04064B" w:rsidR="00783F2F" w:rsidRPr="00546F1A" w:rsidRDefault="00783F2F"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بينت نتائج الدراسة وجود علاقة بين استخدام تطبيقات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وتحسن خدمات التوريد في الوزارة في ضوء النتائج التي تم التوصل إليها</w:t>
            </w:r>
          </w:p>
        </w:tc>
      </w:tr>
      <w:tr w:rsidR="00AA7577" w:rsidRPr="00546F1A" w14:paraId="2D3856FB"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hideMark/>
          </w:tcPr>
          <w:p w14:paraId="243DB533" w14:textId="77777777" w:rsidR="00A72740" w:rsidRPr="003E59E7" w:rsidRDefault="00A72740" w:rsidP="00546F1A">
            <w:pPr>
              <w:bidi/>
              <w:spacing w:after="0" w:line="360" w:lineRule="auto"/>
              <w:jc w:val="center"/>
              <w:rPr>
                <w:rFonts w:ascii="Traditional Arabic" w:eastAsia="Times New Roman" w:hAnsi="Traditional Arabic" w:cs="Traditional Arabic"/>
                <w:b w:val="0"/>
                <w:bCs w:val="0"/>
                <w:sz w:val="24"/>
                <w:szCs w:val="24"/>
                <w:rtl/>
              </w:rPr>
            </w:pPr>
            <w:r w:rsidRPr="003E59E7">
              <w:rPr>
                <w:rFonts w:ascii="Traditional Arabic" w:eastAsia="Times New Roman" w:hAnsi="Traditional Arabic" w:cs="Traditional Arabic" w:hint="cs"/>
                <w:sz w:val="24"/>
                <w:szCs w:val="24"/>
                <w:rtl/>
              </w:rPr>
              <w:t>دراسة (سرحان وبو لحديد، 2024):</w:t>
            </w:r>
          </w:p>
        </w:tc>
        <w:tc>
          <w:tcPr>
            <w:tcW w:w="759" w:type="pct"/>
            <w:hideMark/>
          </w:tcPr>
          <w:p w14:paraId="6E5D20DE" w14:textId="0DCC22F8"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استخدام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الــتــوريد بالمؤسسات الصناعية كمدخل لــتحقيق الريادة المستدامة -محفظة سلسلة الــتــوريد الرقمية</w:t>
            </w:r>
          </w:p>
        </w:tc>
        <w:tc>
          <w:tcPr>
            <w:tcW w:w="1115" w:type="pct"/>
            <w:hideMark/>
          </w:tcPr>
          <w:p w14:paraId="05C2DF76" w14:textId="49D68013"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الهدف هذه الدراسة إلى إبراز الدور الذي يمكن أن يؤديه استخدام 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مواجهة الــتحديات الحالــية للمؤسسات الصناعة في ظل ما يعرف بحلول الصناعة أهمها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الــتــوريد</w:t>
            </w:r>
          </w:p>
        </w:tc>
        <w:tc>
          <w:tcPr>
            <w:tcW w:w="836" w:type="pct"/>
            <w:hideMark/>
          </w:tcPr>
          <w:p w14:paraId="20035A41" w14:textId="1B97E4A9"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استخدام المنهج الوصفي الــتحلــيلــي خلال دراسة استخدام 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مواجهة الــتحديات الحالــية للمؤسسات الصناعة في ظل ما يعرف بحلول </w:t>
            </w:r>
            <w:r w:rsidRPr="00546F1A">
              <w:rPr>
                <w:rFonts w:ascii="Traditional Arabic" w:eastAsia="Times New Roman" w:hAnsi="Traditional Arabic" w:cs="Traditional Arabic" w:hint="cs"/>
                <w:sz w:val="24"/>
                <w:szCs w:val="24"/>
                <w:rtl/>
              </w:rPr>
              <w:lastRenderedPageBreak/>
              <w:t xml:space="preserve">الصناعة أهمها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الــتــوريد في البيئة الجزائرية،</w:t>
            </w:r>
          </w:p>
        </w:tc>
        <w:tc>
          <w:tcPr>
            <w:tcW w:w="574" w:type="pct"/>
            <w:hideMark/>
          </w:tcPr>
          <w:p w14:paraId="3BAA45C8" w14:textId="77777777"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القطاع الصناعي / الجزائر</w:t>
            </w:r>
          </w:p>
        </w:tc>
        <w:tc>
          <w:tcPr>
            <w:tcW w:w="954" w:type="pct"/>
            <w:hideMark/>
          </w:tcPr>
          <w:p w14:paraId="0E43DF27" w14:textId="0A4F8275"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تم الاستفادة من الــتكنولوجيا الحديثة لــتحسين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الــتــوريد. يأتــي في هذا السياق دور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Pr>
              <w:t>AI</w:t>
            </w:r>
            <w:r w:rsidRPr="00546F1A">
              <w:rPr>
                <w:rFonts w:ascii="Traditional Arabic" w:eastAsia="Times New Roman" w:hAnsi="Traditional Arabic" w:cs="Traditional Arabic" w:hint="cs"/>
                <w:sz w:val="24"/>
                <w:szCs w:val="24"/>
                <w:rtl/>
              </w:rPr>
              <w:t>) كمدخل فعال يساهم بشكل كبير في تحقيق الريادة المستدامة في المؤسسات الصناعية</w:t>
            </w:r>
          </w:p>
        </w:tc>
      </w:tr>
      <w:tr w:rsidR="00AA7577" w:rsidRPr="00546F1A" w14:paraId="634CDB2F"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762" w:type="pct"/>
          </w:tcPr>
          <w:p w14:paraId="5822C7D8" w14:textId="2A677F37" w:rsidR="00A72740" w:rsidRPr="00546F1A" w:rsidRDefault="00A72740" w:rsidP="00546F1A">
            <w:pPr>
              <w:bidi/>
              <w:spacing w:after="0" w:line="360" w:lineRule="auto"/>
              <w:jc w:val="center"/>
              <w:rPr>
                <w:rFonts w:ascii="Traditional Arabic" w:eastAsia="Times New Roman" w:hAnsi="Traditional Arabic" w:cs="Traditional Arabic"/>
                <w:b w:val="0"/>
                <w:bCs w:val="0"/>
                <w:sz w:val="24"/>
                <w:szCs w:val="24"/>
                <w:rtl/>
              </w:rPr>
            </w:pPr>
            <w:r w:rsidRPr="00546F1A">
              <w:rPr>
                <w:rFonts w:ascii="Traditional Arabic" w:eastAsia="Times New Roman" w:hAnsi="Traditional Arabic" w:cs="Traditional Arabic" w:hint="cs"/>
                <w:sz w:val="24"/>
                <w:szCs w:val="24"/>
                <w:rtl/>
              </w:rPr>
              <w:t>دراسة (</w:t>
            </w:r>
            <w:r w:rsidRPr="00546F1A">
              <w:rPr>
                <w:rFonts w:ascii="Traditional Arabic" w:eastAsia="Times New Roman" w:hAnsi="Traditional Arabic" w:cs="Traditional Arabic" w:hint="cs"/>
                <w:sz w:val="24"/>
                <w:szCs w:val="24"/>
                <w:rtl/>
              </w:rPr>
              <w:tab/>
              <w:t>الدرادكة،2024)</w:t>
            </w:r>
          </w:p>
        </w:tc>
        <w:tc>
          <w:tcPr>
            <w:tcW w:w="759" w:type="pct"/>
          </w:tcPr>
          <w:p w14:paraId="49598E66" w14:textId="262651F2" w:rsidR="00A72740" w:rsidRPr="00546F1A" w:rsidRDefault="00A127E1"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أثر</w:t>
            </w:r>
            <w:r w:rsidR="00A72740"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00A72740" w:rsidRPr="00546F1A">
              <w:rPr>
                <w:rFonts w:ascii="Traditional Arabic" w:eastAsia="Times New Roman" w:hAnsi="Traditional Arabic" w:cs="Traditional Arabic" w:hint="cs"/>
                <w:sz w:val="24"/>
                <w:szCs w:val="24"/>
                <w:rtl/>
              </w:rPr>
              <w:t xml:space="preserve"> في تحسين الكفاءة اللوجستية: الدور الوسيط جدارات الموارد البشرية في مجمع الملك الحسين للأعمال</w:t>
            </w:r>
          </w:p>
        </w:tc>
        <w:tc>
          <w:tcPr>
            <w:tcW w:w="1115" w:type="pct"/>
          </w:tcPr>
          <w:p w14:paraId="0BB8AC3C" w14:textId="6FE7A5AD"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هدفت الدراسة الحالية التعرف إلى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تحسين الكفاءة اللوجستية من خلال جدارات الموارد البشرية في مجمع الملك الحسين للأعمال في الأردن</w:t>
            </w:r>
          </w:p>
        </w:tc>
        <w:tc>
          <w:tcPr>
            <w:tcW w:w="836" w:type="pct"/>
          </w:tcPr>
          <w:p w14:paraId="46B430B8" w14:textId="3CC6DF4D"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واعتمدت المنهج الوصفي التحليلي، تشكل مجتمع الدراسة من كافة المديرين ضمن ال</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العليا والوسطى في الشركات الكبرى في مجمع الملك الحسين للأعمال</w:t>
            </w:r>
          </w:p>
        </w:tc>
        <w:tc>
          <w:tcPr>
            <w:tcW w:w="574" w:type="pct"/>
          </w:tcPr>
          <w:p w14:paraId="09BDE228" w14:textId="1CC26DA4"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قطاع الاعمال – الأردن </w:t>
            </w:r>
          </w:p>
        </w:tc>
        <w:tc>
          <w:tcPr>
            <w:tcW w:w="954" w:type="pct"/>
          </w:tcPr>
          <w:p w14:paraId="5499CDCE" w14:textId="38FBEDF6"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أظهرت النتائج وجود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للمتغير المستقل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في المتغير التابع (الكفاءة اللوجستية) من خلال المتغير الوسيط (جدارات الموارد البشرية)</w:t>
            </w:r>
          </w:p>
        </w:tc>
      </w:tr>
      <w:tr w:rsidR="00AA7577" w:rsidRPr="00546F1A" w14:paraId="36D31FCE"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tcPr>
          <w:p w14:paraId="3B92E6B1" w14:textId="6DEC46A5" w:rsidR="00A72740" w:rsidRPr="00546F1A" w:rsidRDefault="00A72740" w:rsidP="00546F1A">
            <w:pPr>
              <w:bidi/>
              <w:spacing w:after="0"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دراسة (العزام ،2020):</w:t>
            </w:r>
          </w:p>
        </w:tc>
        <w:tc>
          <w:tcPr>
            <w:tcW w:w="759" w:type="pct"/>
          </w:tcPr>
          <w:p w14:paraId="0DA8DA4A" w14:textId="07AEEDDA"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دور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رفع كفاءة النظم الإدارية لسلسلة الــتــوريد بجامعة تبوك</w:t>
            </w:r>
          </w:p>
        </w:tc>
        <w:tc>
          <w:tcPr>
            <w:tcW w:w="1115" w:type="pct"/>
          </w:tcPr>
          <w:p w14:paraId="21CAEF06" w14:textId="37318FCB"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الهدف الرئيسي للدراسة هو دراسة دور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تطوير وتحسين كفاءة النظم الإدارية الخاصة بسلسلة الــتــوريد الــتــي تعمل في جامعة تبوك في المملكة العربية السعودية</w:t>
            </w:r>
          </w:p>
        </w:tc>
        <w:tc>
          <w:tcPr>
            <w:tcW w:w="836" w:type="pct"/>
          </w:tcPr>
          <w:p w14:paraId="01407E1E" w14:textId="4B765207"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المنهج الــتحلــيلــي من اجل تحقيق اهداف تلك الدراس وكانت أداة الدراسة المستخدمة هي الاستبانة</w:t>
            </w:r>
          </w:p>
        </w:tc>
        <w:tc>
          <w:tcPr>
            <w:tcW w:w="574" w:type="pct"/>
          </w:tcPr>
          <w:p w14:paraId="2232FC93" w14:textId="16E8B3E3"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القطاع الصناعي في جامعة تبوك / المملكة العربية السعودية</w:t>
            </w:r>
          </w:p>
        </w:tc>
        <w:tc>
          <w:tcPr>
            <w:tcW w:w="954" w:type="pct"/>
          </w:tcPr>
          <w:p w14:paraId="1910454F" w14:textId="7849BBB7" w:rsidR="00A72740" w:rsidRPr="00546F1A" w:rsidRDefault="00A72740"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أظهرت نتائج الدراسة عدم وجود فروق ذات دلالة إحصائية (</w:t>
            </w:r>
            <w:r w:rsidRPr="00546F1A">
              <w:rPr>
                <w:rFonts w:ascii="Cambria" w:eastAsia="Times New Roman" w:hAnsi="Cambria" w:cs="Cambria"/>
                <w:sz w:val="24"/>
                <w:szCs w:val="24"/>
              </w:rPr>
              <w:t>α</w:t>
            </w:r>
            <w:r w:rsidRPr="00546F1A">
              <w:rPr>
                <w:rFonts w:ascii="Traditional Arabic" w:eastAsia="Times New Roman" w:hAnsi="Traditional Arabic" w:cs="Traditional Arabic" w:hint="cs"/>
                <w:sz w:val="24"/>
                <w:szCs w:val="24"/>
                <w:rtl/>
              </w:rPr>
              <w:t xml:space="preserve">=0.05) في أداة الدراسة اظهرت النتائج ان المتغيرات الدراسة (الجنس، المستــوى الــتعلــيمي، عدد سنوات الخبرة) </w:t>
            </w:r>
            <w:r w:rsidRPr="00546F1A">
              <w:rPr>
                <w:rFonts w:ascii="Traditional Arabic" w:eastAsia="Times New Roman" w:hAnsi="Traditional Arabic" w:cs="Traditional Arabic" w:hint="cs"/>
                <w:sz w:val="24"/>
                <w:szCs w:val="24"/>
                <w:rtl/>
              </w:rPr>
              <w:lastRenderedPageBreak/>
              <w:t>عند مستــوى دلالة (0.05)</w:t>
            </w:r>
          </w:p>
        </w:tc>
      </w:tr>
      <w:tr w:rsidR="00AA7577" w:rsidRPr="00546F1A" w14:paraId="70C0CCE2" w14:textId="77777777" w:rsidTr="00C00F71">
        <w:trPr>
          <w:trHeight w:val="20"/>
        </w:trPr>
        <w:tc>
          <w:tcPr>
            <w:cnfStyle w:val="001000000000" w:firstRow="0" w:lastRow="0" w:firstColumn="1" w:lastColumn="0" w:oddVBand="0" w:evenVBand="0" w:oddHBand="0" w:evenHBand="0" w:firstRowFirstColumn="0" w:firstRowLastColumn="0" w:lastRowFirstColumn="0" w:lastRowLastColumn="0"/>
            <w:tcW w:w="762" w:type="pct"/>
          </w:tcPr>
          <w:p w14:paraId="7EA6540E" w14:textId="1B051982" w:rsidR="00A72740" w:rsidRPr="00546F1A" w:rsidRDefault="00A72740" w:rsidP="00546F1A">
            <w:pPr>
              <w:bidi/>
              <w:spacing w:after="0" w:line="360" w:lineRule="auto"/>
              <w:jc w:val="center"/>
              <w:rPr>
                <w:rFonts w:ascii="Traditional Arabic" w:eastAsia="Times New Roman" w:hAnsi="Traditional Arabic" w:cs="Traditional Arabic"/>
                <w:b w:val="0"/>
                <w:bCs w:val="0"/>
                <w:sz w:val="24"/>
                <w:szCs w:val="24"/>
                <w:rtl/>
              </w:rPr>
            </w:pPr>
            <w:r w:rsidRPr="00546F1A">
              <w:rPr>
                <w:rFonts w:ascii="Traditional Arabic" w:hAnsi="Traditional Arabic" w:cs="Traditional Arabic" w:hint="cs"/>
                <w:sz w:val="24"/>
                <w:szCs w:val="24"/>
                <w:rtl/>
              </w:rPr>
              <w:lastRenderedPageBreak/>
              <w:t>دراسة (</w:t>
            </w:r>
            <w:r w:rsidRPr="00546F1A">
              <w:rPr>
                <w:rFonts w:ascii="Traditional Arabic" w:hAnsi="Traditional Arabic" w:cs="Traditional Arabic" w:hint="cs"/>
                <w:sz w:val="24"/>
                <w:szCs w:val="24"/>
              </w:rPr>
              <w:t>Jenni</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Pr>
              <w:t>et, al, 2024</w:t>
            </w:r>
            <w:r w:rsidRPr="00546F1A">
              <w:rPr>
                <w:rFonts w:ascii="Traditional Arabic" w:hAnsi="Traditional Arabic" w:cs="Traditional Arabic" w:hint="cs"/>
                <w:sz w:val="24"/>
                <w:szCs w:val="24"/>
                <w:rtl/>
              </w:rPr>
              <w:t>):</w:t>
            </w:r>
          </w:p>
        </w:tc>
        <w:tc>
          <w:tcPr>
            <w:tcW w:w="759" w:type="pct"/>
          </w:tcPr>
          <w:p w14:paraId="4DF39D4A" w14:textId="04B5173C"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بعنوان " 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سلسلة الــتــوريد الخاصة بالشركة </w:t>
            </w:r>
            <w:r w:rsidRPr="00546F1A">
              <w:rPr>
                <w:rFonts w:ascii="Traditional Arabic" w:hAnsi="Traditional Arabic" w:cs="Traditional Arabic" w:hint="cs"/>
                <w:sz w:val="24"/>
                <w:szCs w:val="24"/>
              </w:rPr>
              <w:t>PT. Pelita Media Nusantara</w:t>
            </w:r>
            <w:r w:rsidRPr="00546F1A">
              <w:rPr>
                <w:rFonts w:ascii="Traditional Arabic" w:hAnsi="Traditional Arabic" w:cs="Traditional Arabic" w:hint="cs"/>
                <w:sz w:val="24"/>
                <w:szCs w:val="24"/>
                <w:rtl/>
              </w:rPr>
              <w:t xml:space="preserve"> بإندونيسيا"</w:t>
            </w:r>
          </w:p>
        </w:tc>
        <w:tc>
          <w:tcPr>
            <w:tcW w:w="1115" w:type="pct"/>
          </w:tcPr>
          <w:p w14:paraId="15E5F1A2" w14:textId="7EE0BB74"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تهدف هذه الدراسة إلى تحديد العلاقة بين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ومفهوم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الــتــوريد وتحلــيل ممارسة استخدام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لــتحسين كفاءة سلسلة الــتــوريد في </w:t>
            </w:r>
            <w:r w:rsidRPr="00546F1A">
              <w:rPr>
                <w:rFonts w:ascii="Traditional Arabic" w:hAnsi="Traditional Arabic" w:cs="Traditional Arabic" w:hint="cs"/>
                <w:sz w:val="24"/>
                <w:szCs w:val="24"/>
              </w:rPr>
              <w:t>PT. Pelita Media Nusantara</w:t>
            </w:r>
            <w:r w:rsidRPr="00546F1A">
              <w:rPr>
                <w:rFonts w:ascii="Traditional Arabic" w:hAnsi="Traditional Arabic" w:cs="Traditional Arabic" w:hint="cs"/>
                <w:sz w:val="24"/>
                <w:szCs w:val="24"/>
                <w:rtl/>
              </w:rPr>
              <w:t>.</w:t>
            </w:r>
          </w:p>
        </w:tc>
        <w:tc>
          <w:tcPr>
            <w:tcW w:w="836" w:type="pct"/>
          </w:tcPr>
          <w:p w14:paraId="31738DD9" w14:textId="49F597AB"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باستخدام المنهج الوصفي الــتحلــيلــي، واستخدام طريقة الاستبانة كأداة لجمع البيانات.</w:t>
            </w:r>
          </w:p>
        </w:tc>
        <w:tc>
          <w:tcPr>
            <w:tcW w:w="574" w:type="pct"/>
          </w:tcPr>
          <w:p w14:paraId="391587F0" w14:textId="42FEB64D"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القطاع الصناعي / اندونيسيا شركة </w:t>
            </w:r>
            <w:r w:rsidRPr="00546F1A">
              <w:rPr>
                <w:rFonts w:ascii="Traditional Arabic" w:hAnsi="Traditional Arabic" w:cs="Traditional Arabic" w:hint="cs"/>
                <w:sz w:val="24"/>
                <w:szCs w:val="24"/>
              </w:rPr>
              <w:t>PT. Pelita Media</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Pr>
              <w:t>Nusantara</w:t>
            </w:r>
            <w:r w:rsidRPr="00546F1A">
              <w:rPr>
                <w:rFonts w:ascii="Traditional Arabic" w:hAnsi="Traditional Arabic" w:cs="Traditional Arabic" w:hint="cs"/>
                <w:sz w:val="24"/>
                <w:szCs w:val="24"/>
                <w:rtl/>
              </w:rPr>
              <w:t>.</w:t>
            </w:r>
          </w:p>
        </w:tc>
        <w:tc>
          <w:tcPr>
            <w:tcW w:w="954" w:type="pct"/>
          </w:tcPr>
          <w:p w14:paraId="0A0CCE51" w14:textId="0484F67B" w:rsidR="00A72740" w:rsidRPr="00546F1A" w:rsidRDefault="00A72740" w:rsidP="00546F1A">
            <w:pPr>
              <w:bidi/>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أصبح من الضروري الاستفادة من الــتكنولوجيا الحديثة لــتحسين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سلاسل الــتــوريد. يأتــي في هذا السياق 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Pr>
              <w:t>AI</w:t>
            </w:r>
            <w:r w:rsidRPr="00546F1A">
              <w:rPr>
                <w:rFonts w:ascii="Traditional Arabic" w:hAnsi="Traditional Arabic" w:cs="Traditional Arabic" w:hint="cs"/>
                <w:sz w:val="24"/>
                <w:szCs w:val="24"/>
                <w:rtl/>
              </w:rPr>
              <w:t>) كمدخل فعال يساهم بشكل كبير في تحقيق الريادة المستدامة في المؤسسات الصناعية</w:t>
            </w:r>
          </w:p>
        </w:tc>
      </w:tr>
      <w:tr w:rsidR="00546F1A" w:rsidRPr="00546F1A" w14:paraId="71656539" w14:textId="77777777" w:rsidTr="00C00F7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762" w:type="pct"/>
          </w:tcPr>
          <w:p w14:paraId="7238AF86" w14:textId="1F6E959F" w:rsidR="009711BC" w:rsidRPr="00546F1A" w:rsidRDefault="009711BC" w:rsidP="00546F1A">
            <w:pPr>
              <w:bidi/>
              <w:spacing w:after="0" w:line="360" w:lineRule="auto"/>
              <w:jc w:val="center"/>
              <w:rPr>
                <w:rFonts w:ascii="Traditional Arabic" w:hAnsi="Traditional Arabic" w:cs="Traditional Arabic"/>
                <w:b w:val="0"/>
                <w:bCs w:val="0"/>
                <w:sz w:val="24"/>
                <w:szCs w:val="24"/>
                <w:rtl/>
                <w:lang w:bidi="ar-EG"/>
              </w:rPr>
            </w:pPr>
            <w:r w:rsidRPr="00546F1A">
              <w:rPr>
                <w:rFonts w:ascii="Traditional Arabic" w:hAnsi="Traditional Arabic" w:cs="Traditional Arabic" w:hint="cs"/>
                <w:sz w:val="24"/>
                <w:szCs w:val="24"/>
                <w:rtl/>
                <w:lang w:bidi="ar-EG"/>
              </w:rPr>
              <w:t>دراسة (</w:t>
            </w:r>
            <w:r w:rsidRPr="00546F1A">
              <w:rPr>
                <w:rFonts w:ascii="Traditional Arabic" w:hAnsi="Traditional Arabic" w:cs="Traditional Arabic" w:hint="cs"/>
                <w:sz w:val="24"/>
                <w:szCs w:val="24"/>
                <w:lang w:bidi="ar-EG"/>
              </w:rPr>
              <w:t>Shyla Awasthi</w:t>
            </w:r>
            <w:r w:rsidRPr="00546F1A">
              <w:rPr>
                <w:rFonts w:ascii="Traditional Arabic" w:hAnsi="Traditional Arabic" w:cs="Traditional Arabic" w:hint="cs"/>
                <w:sz w:val="24"/>
                <w:szCs w:val="24"/>
                <w:rtl/>
                <w:lang w:bidi="ar-EG"/>
              </w:rPr>
              <w:t>,2024)</w:t>
            </w:r>
          </w:p>
        </w:tc>
        <w:tc>
          <w:tcPr>
            <w:tcW w:w="759" w:type="pct"/>
          </w:tcPr>
          <w:p w14:paraId="508785C4" w14:textId="523B300B" w:rsidR="009711BC" w:rsidRPr="003E59E7" w:rsidRDefault="009711BC"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3E59E7">
              <w:rPr>
                <w:rFonts w:ascii="Traditional Arabic" w:hAnsi="Traditional Arabic" w:cs="Traditional Arabic" w:hint="cs"/>
                <w:sz w:val="24"/>
                <w:szCs w:val="24"/>
                <w:rtl/>
              </w:rPr>
              <w:t xml:space="preserve">الذكاء </w:t>
            </w:r>
            <w:r w:rsidR="00067C01" w:rsidRPr="003E59E7">
              <w:rPr>
                <w:rFonts w:ascii="Traditional Arabic" w:hAnsi="Traditional Arabic" w:cs="Traditional Arabic" w:hint="cs"/>
                <w:sz w:val="24"/>
                <w:szCs w:val="24"/>
                <w:rtl/>
              </w:rPr>
              <w:t>الإصطناعي</w:t>
            </w:r>
            <w:r w:rsidRPr="003E59E7">
              <w:rPr>
                <w:rFonts w:ascii="Traditional Arabic" w:hAnsi="Traditional Arabic" w:cs="Traditional Arabic" w:hint="cs"/>
                <w:sz w:val="24"/>
                <w:szCs w:val="24"/>
                <w:rtl/>
              </w:rPr>
              <w:t xml:space="preserve"> في </w:t>
            </w:r>
            <w:r w:rsidR="00067C01" w:rsidRPr="003E59E7">
              <w:rPr>
                <w:rFonts w:ascii="Traditional Arabic" w:hAnsi="Traditional Arabic" w:cs="Traditional Arabic" w:hint="cs"/>
                <w:sz w:val="24"/>
                <w:szCs w:val="24"/>
                <w:rtl/>
              </w:rPr>
              <w:t>إدارة</w:t>
            </w:r>
            <w:r w:rsidRPr="003E59E7">
              <w:rPr>
                <w:rFonts w:ascii="Traditional Arabic" w:hAnsi="Traditional Arabic" w:cs="Traditional Arabic" w:hint="cs"/>
                <w:sz w:val="24"/>
                <w:szCs w:val="24"/>
                <w:rtl/>
              </w:rPr>
              <w:t xml:space="preserve"> سلسلة التوريد</w:t>
            </w:r>
            <w:r w:rsidRPr="003E59E7">
              <w:rPr>
                <w:rFonts w:ascii="Traditional Arabic" w:eastAsia="Times New Roman" w:hAnsi="Traditional Arabic" w:cs="Traditional Arabic" w:hint="cs"/>
                <w:kern w:val="36"/>
                <w:sz w:val="24"/>
                <w:szCs w:val="24"/>
              </w:rPr>
              <w:t xml:space="preserve"> </w:t>
            </w:r>
            <w:r w:rsidRPr="003E59E7">
              <w:rPr>
                <w:rFonts w:ascii="Traditional Arabic" w:hAnsi="Traditional Arabic" w:cs="Traditional Arabic" w:hint="cs"/>
                <w:sz w:val="24"/>
                <w:szCs w:val="24"/>
              </w:rPr>
              <w:t>Artificial Intelligence in Supply Chain Management</w:t>
            </w:r>
          </w:p>
          <w:p w14:paraId="03B28D49" w14:textId="7A239A73" w:rsidR="009711BC" w:rsidRPr="003E59E7"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1115" w:type="pct"/>
          </w:tcPr>
          <w:p w14:paraId="73E2E8AE" w14:textId="12C386C3" w:rsidR="009711BC" w:rsidRPr="00546F1A"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تستكشف هذه الورقة البحثية كيفية استخدام أنواع مختلفة من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لتحسين أنشطة سلاسل التوريد</w:t>
            </w:r>
          </w:p>
        </w:tc>
        <w:tc>
          <w:tcPr>
            <w:tcW w:w="836" w:type="pct"/>
          </w:tcPr>
          <w:p w14:paraId="64A6E04A" w14:textId="77777777" w:rsidR="009711BC" w:rsidRPr="00546F1A"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باستخدام المنهج الوصفي الــتحلــيلــي، واستخدام طريقة الاستبانة كأداة لجمع البيانات.</w:t>
            </w:r>
          </w:p>
          <w:p w14:paraId="63056022" w14:textId="70F76E51" w:rsidR="009711BC" w:rsidRPr="00546F1A"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تحلل الورقة شركة أمازون كدراسة حالة</w:t>
            </w:r>
          </w:p>
        </w:tc>
        <w:tc>
          <w:tcPr>
            <w:tcW w:w="574" w:type="pct"/>
          </w:tcPr>
          <w:p w14:paraId="24211ACE" w14:textId="77777777" w:rsidR="009711BC" w:rsidRPr="00546F1A"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القطاع الصناعي – في الولايات المتحدة الامريكية</w:t>
            </w:r>
          </w:p>
          <w:p w14:paraId="6045DB2E" w14:textId="4320D53F" w:rsidR="009711BC" w:rsidRPr="00546F1A"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تحلل الورقة شركة أمازون كدراسة حالة</w:t>
            </w:r>
          </w:p>
        </w:tc>
        <w:tc>
          <w:tcPr>
            <w:tcW w:w="954" w:type="pct"/>
          </w:tcPr>
          <w:p w14:paraId="72F663F3" w14:textId="661836B3" w:rsidR="009711BC" w:rsidRPr="00546F1A" w:rsidRDefault="009711BC" w:rsidP="00546F1A">
            <w:pPr>
              <w:bidi/>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تناقش الورقة القيود والتحديات التي تواجه تطبيق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حيث طبقت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جميع جوانب سلسلة التوريد تقريباً، بدءاً من طلب المنتج وحتى استلامه عند </w:t>
            </w:r>
            <w:r w:rsidRPr="00546F1A">
              <w:rPr>
                <w:rFonts w:ascii="Traditional Arabic" w:hAnsi="Traditional Arabic" w:cs="Traditional Arabic" w:hint="cs"/>
                <w:sz w:val="24"/>
                <w:szCs w:val="24"/>
                <w:rtl/>
              </w:rPr>
              <w:lastRenderedPageBreak/>
              <w:t>باب المنزل</w:t>
            </w:r>
          </w:p>
        </w:tc>
      </w:tr>
    </w:tbl>
    <w:p w14:paraId="179BD376" w14:textId="77777777" w:rsidR="0050477E" w:rsidRPr="00546F1A" w:rsidRDefault="0050477E" w:rsidP="00546F1A">
      <w:pPr>
        <w:bidi/>
        <w:spacing w:after="200" w:line="360" w:lineRule="auto"/>
        <w:jc w:val="both"/>
        <w:rPr>
          <w:rFonts w:ascii="Traditional Arabic" w:hAnsi="Traditional Arabic" w:cs="Traditional Arabic"/>
          <w:b/>
          <w:bCs/>
          <w:sz w:val="24"/>
          <w:szCs w:val="24"/>
          <w:u w:val="single"/>
          <w:rtl/>
        </w:rPr>
      </w:pPr>
      <w:bookmarkStart w:id="69" w:name="_Hlk214821954"/>
    </w:p>
    <w:p w14:paraId="37D245AA" w14:textId="77777777" w:rsidR="00C30031" w:rsidRDefault="00C30031" w:rsidP="00546F1A">
      <w:pPr>
        <w:bidi/>
        <w:spacing w:after="200" w:line="360" w:lineRule="auto"/>
        <w:jc w:val="both"/>
        <w:rPr>
          <w:rFonts w:ascii="Traditional Arabic" w:hAnsi="Traditional Arabic" w:cs="Traditional Arabic"/>
          <w:b/>
          <w:bCs/>
          <w:sz w:val="24"/>
          <w:szCs w:val="24"/>
          <w:u w:val="single"/>
          <w:rtl/>
        </w:rPr>
      </w:pPr>
    </w:p>
    <w:p w14:paraId="310373BC" w14:textId="77777777" w:rsidR="003E59E7" w:rsidRPr="00546F1A" w:rsidRDefault="003E59E7" w:rsidP="003E59E7">
      <w:pPr>
        <w:bidi/>
        <w:spacing w:after="200" w:line="360" w:lineRule="auto"/>
        <w:jc w:val="both"/>
        <w:rPr>
          <w:rFonts w:ascii="Traditional Arabic" w:hAnsi="Traditional Arabic" w:cs="Traditional Arabic"/>
          <w:b/>
          <w:bCs/>
          <w:sz w:val="24"/>
          <w:szCs w:val="24"/>
          <w:u w:val="single"/>
          <w:rtl/>
        </w:rPr>
      </w:pPr>
    </w:p>
    <w:p w14:paraId="09E1D554" w14:textId="5CE8EFE9" w:rsidR="0050477E" w:rsidRPr="003E59E7" w:rsidRDefault="00CA30C3" w:rsidP="00546F1A">
      <w:pPr>
        <w:tabs>
          <w:tab w:val="left" w:pos="2225"/>
        </w:tabs>
        <w:bidi/>
        <w:spacing w:line="360" w:lineRule="auto"/>
        <w:jc w:val="both"/>
        <w:rPr>
          <w:rFonts w:ascii="Traditional Arabic" w:hAnsi="Traditional Arabic" w:cs="Traditional Arabic"/>
          <w:b/>
          <w:bCs/>
          <w:sz w:val="28"/>
          <w:szCs w:val="28"/>
          <w:rtl/>
          <w:lang w:bidi="ar-EG"/>
        </w:rPr>
      </w:pPr>
      <w:r w:rsidRPr="003E59E7">
        <w:rPr>
          <w:rFonts w:ascii="Traditional Arabic" w:hAnsi="Traditional Arabic" w:cs="Traditional Arabic" w:hint="cs"/>
          <w:b/>
          <w:bCs/>
          <w:sz w:val="28"/>
          <w:szCs w:val="28"/>
          <w:rtl/>
        </w:rPr>
        <w:t>3.2</w:t>
      </w:r>
      <w:r w:rsidR="00A60DEB" w:rsidRPr="003E59E7">
        <w:rPr>
          <w:rFonts w:ascii="Traditional Arabic" w:hAnsi="Traditional Arabic" w:cs="Traditional Arabic" w:hint="cs"/>
          <w:b/>
          <w:bCs/>
          <w:sz w:val="28"/>
          <w:szCs w:val="28"/>
          <w:rtl/>
        </w:rPr>
        <w:t xml:space="preserve"> </w:t>
      </w:r>
      <w:r w:rsidR="0050477E" w:rsidRPr="003E59E7">
        <w:rPr>
          <w:rFonts w:ascii="Traditional Arabic" w:hAnsi="Traditional Arabic" w:cs="Traditional Arabic" w:hint="cs"/>
          <w:b/>
          <w:bCs/>
          <w:sz w:val="28"/>
          <w:szCs w:val="28"/>
          <w:rtl/>
        </w:rPr>
        <w:t>الــتعليق على الــدراسات السابقة:</w:t>
      </w:r>
    </w:p>
    <w:p w14:paraId="1D78D08D" w14:textId="6C7BCEDB" w:rsidR="0050477E" w:rsidRDefault="0050477E" w:rsidP="00546F1A">
      <w:pPr>
        <w:bidi/>
        <w:spacing w:line="360" w:lineRule="auto"/>
        <w:jc w:val="both"/>
        <w:rPr>
          <w:rFonts w:ascii="Traditional Arabic" w:hAnsi="Traditional Arabic" w:cs="Traditional Arabic"/>
          <w:sz w:val="24"/>
          <w:szCs w:val="24"/>
          <w:rtl/>
        </w:rPr>
      </w:pPr>
      <w:commentRangeStart w:id="70"/>
      <w:r w:rsidRPr="00546F1A">
        <w:rPr>
          <w:rFonts w:ascii="Traditional Arabic" w:hAnsi="Traditional Arabic" w:cs="Traditional Arabic" w:hint="cs"/>
          <w:sz w:val="24"/>
          <w:szCs w:val="24"/>
          <w:rtl/>
        </w:rPr>
        <w:t>من خلال عرض الدراسات السابقة التي أجربت حول موضوع "</w:t>
      </w:r>
      <w:commentRangeStart w:id="71"/>
      <w:r w:rsidRPr="00546F1A">
        <w:rPr>
          <w:rFonts w:ascii="Traditional Arabic" w:hAnsi="Traditional Arabic" w:cs="Traditional Arabic" w:hint="cs"/>
          <w:sz w:val="24"/>
          <w:szCs w:val="24"/>
          <w:rtl/>
        </w:rPr>
        <w:t xml:space="preserve"> </w:t>
      </w:r>
      <w:r w:rsidR="00A127E1" w:rsidRPr="00546F1A">
        <w:rPr>
          <w:rFonts w:ascii="Traditional Arabic" w:hAnsi="Traditional Arabic" w:cs="Traditional Arabic" w:hint="cs"/>
          <w:sz w:val="24"/>
          <w:szCs w:val="24"/>
          <w:rtl/>
        </w:rPr>
        <w:t>أثر</w:t>
      </w:r>
      <w:r w:rsidR="00AB7688"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00AB7688"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00AB7688" w:rsidRPr="00546F1A">
        <w:rPr>
          <w:rFonts w:ascii="Traditional Arabic" w:hAnsi="Traditional Arabic" w:cs="Traditional Arabic" w:hint="cs"/>
          <w:sz w:val="24"/>
          <w:szCs w:val="24"/>
          <w:rtl/>
        </w:rPr>
        <w:t xml:space="preserve"> سلسلة الــتــوريد: دراسة حالة الشركة السعودية للصناعات الأساسية (سابك)" </w:t>
      </w:r>
      <w:commentRangeEnd w:id="71"/>
      <w:r w:rsidR="00A6168A" w:rsidRPr="00546F1A">
        <w:rPr>
          <w:rStyle w:val="af8"/>
          <w:rFonts w:ascii="Traditional Arabic" w:hAnsi="Traditional Arabic" w:cs="Traditional Arabic" w:hint="cs"/>
          <w:sz w:val="24"/>
          <w:szCs w:val="24"/>
          <w:rtl/>
        </w:rPr>
        <w:commentReference w:id="71"/>
      </w:r>
      <w:r w:rsidR="00AB7688" w:rsidRPr="00546F1A">
        <w:rPr>
          <w:rFonts w:ascii="Traditional Arabic" w:hAnsi="Traditional Arabic" w:cs="Traditional Arabic" w:hint="cs"/>
          <w:sz w:val="24"/>
          <w:szCs w:val="24"/>
          <w:rtl/>
        </w:rPr>
        <w:t xml:space="preserve">حيث </w:t>
      </w:r>
      <w:r w:rsidRPr="00546F1A">
        <w:rPr>
          <w:rFonts w:ascii="Traditional Arabic" w:hAnsi="Traditional Arabic" w:cs="Traditional Arabic" w:hint="cs"/>
          <w:sz w:val="24"/>
          <w:szCs w:val="24"/>
          <w:rtl/>
        </w:rPr>
        <w:t xml:space="preserve">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في بناء الدراسة الحالية</w:t>
      </w:r>
      <w:r w:rsidR="003E59E7">
        <w:rPr>
          <w:rFonts w:ascii="Traditional Arabic" w:hAnsi="Traditional Arabic" w:cs="Traditional Arabic" w:hint="cs"/>
          <w:sz w:val="24"/>
          <w:szCs w:val="24"/>
          <w:rtl/>
        </w:rPr>
        <w:t>.</w:t>
      </w:r>
      <w:commentRangeEnd w:id="70"/>
      <w:r w:rsidR="00A6168A">
        <w:rPr>
          <w:rStyle w:val="af8"/>
          <w:rFonts w:ascii="Traditional Arabic" w:hAnsi="Traditional Arabic" w:cs="Traditional Arabic"/>
          <w:sz w:val="24"/>
          <w:szCs w:val="24"/>
          <w:rtl/>
        </w:rPr>
        <w:commentReference w:id="70"/>
      </w:r>
    </w:p>
    <w:p w14:paraId="0DEBF7EB" w14:textId="77777777" w:rsidR="003E59E7" w:rsidRPr="00546F1A" w:rsidRDefault="003E59E7" w:rsidP="003E59E7">
      <w:pPr>
        <w:bidi/>
        <w:spacing w:line="360" w:lineRule="auto"/>
        <w:jc w:val="both"/>
        <w:rPr>
          <w:rFonts w:ascii="Traditional Arabic" w:hAnsi="Traditional Arabic" w:cs="Traditional Arabic"/>
          <w:sz w:val="24"/>
          <w:szCs w:val="24"/>
          <w:rtl/>
        </w:rPr>
      </w:pPr>
    </w:p>
    <w:p w14:paraId="3EE55FE7" w14:textId="1CDC5C1F" w:rsidR="0050477E" w:rsidRPr="003E59E7" w:rsidRDefault="00CA30C3" w:rsidP="00546F1A">
      <w:pPr>
        <w:bidi/>
        <w:spacing w:line="360" w:lineRule="auto"/>
        <w:jc w:val="both"/>
        <w:rPr>
          <w:rFonts w:ascii="Traditional Arabic" w:hAnsi="Traditional Arabic" w:cs="Traditional Arabic"/>
          <w:b/>
          <w:bCs/>
          <w:sz w:val="28"/>
          <w:szCs w:val="28"/>
          <w:rtl/>
        </w:rPr>
      </w:pPr>
      <w:r w:rsidRPr="003E59E7">
        <w:rPr>
          <w:rFonts w:ascii="Traditional Arabic" w:hAnsi="Traditional Arabic" w:cs="Traditional Arabic" w:hint="cs"/>
          <w:b/>
          <w:bCs/>
          <w:sz w:val="28"/>
          <w:szCs w:val="28"/>
          <w:rtl/>
        </w:rPr>
        <w:t>3.2</w:t>
      </w:r>
      <w:r w:rsidR="00A60DEB" w:rsidRPr="003E59E7">
        <w:rPr>
          <w:rFonts w:ascii="Traditional Arabic" w:hAnsi="Traditional Arabic" w:cs="Traditional Arabic" w:hint="cs"/>
          <w:b/>
          <w:bCs/>
          <w:sz w:val="28"/>
          <w:szCs w:val="28"/>
          <w:rtl/>
        </w:rPr>
        <w:t>.1 أوجه</w:t>
      </w:r>
      <w:r w:rsidR="0050477E" w:rsidRPr="003E59E7">
        <w:rPr>
          <w:rFonts w:ascii="Traditional Arabic" w:hAnsi="Traditional Arabic" w:cs="Traditional Arabic" w:hint="cs"/>
          <w:b/>
          <w:bCs/>
          <w:sz w:val="28"/>
          <w:szCs w:val="28"/>
          <w:rtl/>
        </w:rPr>
        <w:t xml:space="preserve"> الشبه بين الدراسة الحالية والدراسات السابقة</w:t>
      </w:r>
    </w:p>
    <w:p w14:paraId="009D00FB" w14:textId="36DCDE03" w:rsidR="0050477E" w:rsidRPr="00546F1A" w:rsidRDefault="0050477E">
      <w:pPr>
        <w:pStyle w:val="a3"/>
        <w:numPr>
          <w:ilvl w:val="0"/>
          <w:numId w:val="33"/>
        </w:numPr>
        <w:bidi/>
        <w:spacing w:line="360" w:lineRule="auto"/>
        <w:jc w:val="both"/>
        <w:rPr>
          <w:rFonts w:ascii="Traditional Arabic" w:hAnsi="Traditional Arabic" w:cs="Traditional Arabic"/>
          <w:sz w:val="24"/>
          <w:szCs w:val="24"/>
        </w:rPr>
      </w:pPr>
      <w:commentRangeStart w:id="72"/>
      <w:r w:rsidRPr="00546F1A">
        <w:rPr>
          <w:rFonts w:ascii="Traditional Arabic" w:hAnsi="Traditional Arabic" w:cs="Traditional Arabic" w:hint="cs"/>
          <w:sz w:val="24"/>
          <w:szCs w:val="24"/>
          <w:rtl/>
        </w:rPr>
        <w:t>اتفقت الدراسة الحالية في الهدف العام  وكذلك متغيرات الدراسة المستقل والتابع مع العديد من الدراسات السابقة مثل " دراسة</w:t>
      </w:r>
      <w:r w:rsidR="00295C12" w:rsidRPr="00546F1A">
        <w:rPr>
          <w:rFonts w:ascii="Traditional Arabic" w:hAnsi="Traditional Arabic" w:cs="Traditional Arabic" w:hint="cs"/>
          <w:sz w:val="24"/>
          <w:szCs w:val="24"/>
          <w:rtl/>
        </w:rPr>
        <w:t xml:space="preserve"> (هاني،2025) و</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Pr>
        <w:t>Jenni, et, al, 2024</w:t>
      </w:r>
      <w:r w:rsidRPr="00546F1A">
        <w:rPr>
          <w:rFonts w:ascii="Traditional Arabic" w:hAnsi="Traditional Arabic" w:cs="Traditional Arabic" w:hint="cs"/>
          <w:sz w:val="24"/>
          <w:szCs w:val="24"/>
          <w:rtl/>
        </w:rPr>
        <w:t xml:space="preserve">التي تناولت </w:t>
      </w:r>
      <w:r w:rsidRPr="00546F1A">
        <w:rPr>
          <w:rFonts w:ascii="Traditional Arabic" w:eastAsia="Times New Roman" w:hAnsi="Traditional Arabic" w:cs="Traditional Arabic" w:hint="cs"/>
          <w:sz w:val="24"/>
          <w:szCs w:val="24"/>
          <w:rtl/>
        </w:rPr>
        <w:t>ت</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 xml:space="preserve">دور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تحسين كفاءة سلسلة الــتــوريد الخاصة بالشركة</w:t>
      </w:r>
      <w:r w:rsidR="00295C12" w:rsidRPr="00546F1A">
        <w:rPr>
          <w:rFonts w:ascii="Traditional Arabic" w:eastAsia="Times New Roman" w:hAnsi="Traditional Arabic" w:cs="Traditional Arabic" w:hint="cs"/>
          <w:sz w:val="24"/>
          <w:szCs w:val="24"/>
          <w:rtl/>
        </w:rPr>
        <w:t xml:space="preserve"> واتفقت في الهدف العام و</w:t>
      </w:r>
      <w:r w:rsidR="00067C01" w:rsidRPr="00546F1A">
        <w:rPr>
          <w:rFonts w:ascii="Traditional Arabic" w:eastAsia="Times New Roman" w:hAnsi="Traditional Arabic" w:cs="Traditional Arabic" w:hint="cs"/>
          <w:sz w:val="24"/>
          <w:szCs w:val="24"/>
          <w:rtl/>
        </w:rPr>
        <w:t>أبعاد</w:t>
      </w:r>
      <w:r w:rsidR="00295C12" w:rsidRPr="00546F1A">
        <w:rPr>
          <w:rFonts w:ascii="Traditional Arabic" w:eastAsia="Times New Roman" w:hAnsi="Traditional Arabic" w:cs="Traditional Arabic" w:hint="cs"/>
          <w:sz w:val="24"/>
          <w:szCs w:val="24"/>
          <w:rtl/>
        </w:rPr>
        <w:t xml:space="preserve"> كل من المتغير المستقل والتابع الي حد كبير </w:t>
      </w:r>
      <w:r w:rsidRPr="00546F1A">
        <w:rPr>
          <w:rFonts w:ascii="Traditional Arabic" w:eastAsia="Times New Roman" w:hAnsi="Traditional Arabic" w:cs="Traditional Arabic" w:hint="cs"/>
          <w:sz w:val="24"/>
          <w:szCs w:val="24"/>
          <w:rtl/>
        </w:rPr>
        <w:t xml:space="preserve"> ودراسة</w:t>
      </w:r>
      <w:r w:rsidR="00295C12" w:rsidRPr="00546F1A">
        <w:rPr>
          <w:rFonts w:ascii="Traditional Arabic" w:eastAsia="Times New Roman" w:hAnsi="Traditional Arabic" w:cs="Traditional Arabic" w:hint="cs"/>
          <w:sz w:val="24"/>
          <w:szCs w:val="24"/>
          <w:rtl/>
        </w:rPr>
        <w:t>(صالح،2025) و</w:t>
      </w:r>
      <w:r w:rsidRPr="00546F1A">
        <w:rPr>
          <w:rFonts w:ascii="Traditional Arabic" w:eastAsia="Times New Roman" w:hAnsi="Traditional Arabic" w:cs="Traditional Arabic" w:hint="cs"/>
          <w:sz w:val="24"/>
          <w:szCs w:val="24"/>
          <w:rtl/>
        </w:rPr>
        <w:t xml:space="preserve"> (سرحان وبو لحديد، 2024):</w:t>
      </w:r>
      <w:r w:rsidRPr="00546F1A">
        <w:rPr>
          <w:rFonts w:ascii="Traditional Arabic" w:hAnsi="Traditional Arabic" w:cs="Traditional Arabic" w:hint="cs"/>
          <w:sz w:val="24"/>
          <w:szCs w:val="24"/>
          <w:rtl/>
        </w:rPr>
        <w:t xml:space="preserve"> والتي تناولت </w:t>
      </w:r>
      <w:r w:rsidRPr="00546F1A">
        <w:rPr>
          <w:rFonts w:ascii="Traditional Arabic" w:eastAsia="Times New Roman" w:hAnsi="Traditional Arabic" w:cs="Traditional Arabic" w:hint="cs"/>
          <w:sz w:val="24"/>
          <w:szCs w:val="24"/>
          <w:rtl/>
        </w:rPr>
        <w:t xml:space="preserve">استخدام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الــتــوريد بالمؤسسات الصناعية كمدخل لــتحقيق الريادة المستدامة -محفظة سلسلة الــتــوريد الرقمية </w:t>
      </w:r>
      <w:r w:rsidRPr="00546F1A">
        <w:rPr>
          <w:rFonts w:ascii="Traditional Arabic"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 xml:space="preserve"> دراسة (الطبال،2024):</w:t>
      </w:r>
      <w:r w:rsidRPr="00546F1A">
        <w:rPr>
          <w:rFonts w:ascii="Traditional Arabic" w:hAnsi="Traditional Arabic" w:cs="Traditional Arabic" w:hint="cs"/>
          <w:sz w:val="24"/>
          <w:szCs w:val="24"/>
          <w:rtl/>
        </w:rPr>
        <w:t xml:space="preserve"> إطار مقترح لدور 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بناء سلاسل الــتــوريد دراسة ميدانية على مصلحة الجمارك المصرية</w:t>
      </w:r>
      <w:r w:rsidR="00295C12" w:rsidRPr="00546F1A">
        <w:rPr>
          <w:rFonts w:ascii="Traditional Arabic" w:hAnsi="Traditional Arabic" w:cs="Traditional Arabic" w:hint="cs"/>
          <w:sz w:val="24"/>
          <w:szCs w:val="24"/>
          <w:rtl/>
        </w:rPr>
        <w:t xml:space="preserve"> كنشاط خدمي</w:t>
      </w:r>
      <w:commentRangeEnd w:id="72"/>
      <w:r w:rsidR="00A6168A" w:rsidRPr="00546F1A">
        <w:rPr>
          <w:rStyle w:val="af8"/>
          <w:rFonts w:ascii="Traditional Arabic" w:hAnsi="Traditional Arabic" w:cs="Traditional Arabic"/>
          <w:sz w:val="24"/>
          <w:szCs w:val="24"/>
        </w:rPr>
        <w:commentReference w:id="72"/>
      </w:r>
    </w:p>
    <w:p w14:paraId="223B4B6B" w14:textId="41D8A59E" w:rsidR="0050477E" w:rsidRPr="00546F1A" w:rsidRDefault="0050477E">
      <w:pPr>
        <w:pStyle w:val="a3"/>
        <w:numPr>
          <w:ilvl w:val="0"/>
          <w:numId w:val="33"/>
        </w:numPr>
        <w:bidi/>
        <w:spacing w:line="360" w:lineRule="auto"/>
        <w:jc w:val="both"/>
        <w:rPr>
          <w:rFonts w:ascii="Traditional Arabic" w:hAnsi="Traditional Arabic" w:cs="Traditional Arabic"/>
          <w:sz w:val="24"/>
          <w:szCs w:val="24"/>
        </w:rPr>
      </w:pPr>
      <w:commentRangeStart w:id="73"/>
      <w:r w:rsidRPr="00546F1A">
        <w:rPr>
          <w:rFonts w:ascii="Traditional Arabic" w:hAnsi="Traditional Arabic" w:cs="Traditional Arabic" w:hint="cs"/>
          <w:sz w:val="24"/>
          <w:szCs w:val="24"/>
          <w:rtl/>
        </w:rPr>
        <w:t xml:space="preserve">اتفقت الدراسة الحالية في المتغير المستقل مع العديد من الدراسات السابقة مثل " دراسة </w:t>
      </w:r>
      <w:r w:rsidR="00295C12" w:rsidRPr="00546F1A">
        <w:rPr>
          <w:rFonts w:ascii="Traditional Arabic" w:hAnsi="Traditional Arabic" w:cs="Traditional Arabic" w:hint="cs"/>
          <w:sz w:val="24"/>
          <w:szCs w:val="24"/>
          <w:rtl/>
        </w:rPr>
        <w:t xml:space="preserve">( الهاشمي،2026) و (موسى،2026) </w:t>
      </w:r>
      <w:r w:rsidRPr="00546F1A">
        <w:rPr>
          <w:rFonts w:ascii="Traditional Arabic" w:hAnsi="Traditional Arabic" w:cs="Traditional Arabic" w:hint="cs"/>
          <w:sz w:val="24"/>
          <w:szCs w:val="24"/>
          <w:rtl/>
        </w:rPr>
        <w:t xml:space="preserve">الحربي (2024) وكان </w:t>
      </w:r>
      <w:r w:rsidR="00D67ACC" w:rsidRPr="00546F1A">
        <w:rPr>
          <w:rFonts w:ascii="Traditional Arabic" w:hAnsi="Traditional Arabic" w:cs="Traditional Arabic" w:hint="cs"/>
          <w:sz w:val="24"/>
          <w:szCs w:val="24"/>
          <w:rtl/>
        </w:rPr>
        <w:t>تهدف الي بيان</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 xml:space="preserve">تأثير 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تحسين استراتــيجيات الــتــسويق الرقمي </w:t>
      </w:r>
      <w:r w:rsidR="00295C12" w:rsidRPr="00546F1A">
        <w:rPr>
          <w:rFonts w:ascii="Traditional Arabic" w:eastAsia="Times New Roman" w:hAnsi="Traditional Arabic" w:cs="Traditional Arabic" w:hint="cs"/>
          <w:sz w:val="24"/>
          <w:szCs w:val="24"/>
          <w:rtl/>
        </w:rPr>
        <w:t xml:space="preserve"> والقيادة  وتحقيق الاستدامة </w:t>
      </w:r>
      <w:r w:rsidRPr="00546F1A">
        <w:rPr>
          <w:rFonts w:ascii="Traditional Arabic" w:eastAsia="Times New Roman" w:hAnsi="Traditional Arabic" w:cs="Traditional Arabic" w:hint="cs"/>
          <w:sz w:val="24"/>
          <w:szCs w:val="24"/>
          <w:rtl/>
        </w:rPr>
        <w:t xml:space="preserve">في المؤسسات </w:t>
      </w:r>
      <w:r w:rsidR="00D67ACC" w:rsidRPr="00546F1A">
        <w:rPr>
          <w:rFonts w:ascii="Traditional Arabic" w:eastAsia="Times New Roman" w:hAnsi="Traditional Arabic" w:cs="Traditional Arabic" w:hint="cs"/>
          <w:sz w:val="24"/>
          <w:szCs w:val="24"/>
          <w:rtl/>
        </w:rPr>
        <w:t xml:space="preserve">الصناعية عبر إيضاح </w:t>
      </w:r>
      <w:r w:rsidR="00067C01" w:rsidRPr="00546F1A">
        <w:rPr>
          <w:rFonts w:ascii="Traditional Arabic" w:eastAsia="Times New Roman" w:hAnsi="Traditional Arabic" w:cs="Traditional Arabic" w:hint="cs"/>
          <w:sz w:val="24"/>
          <w:szCs w:val="24"/>
          <w:rtl/>
        </w:rPr>
        <w:t>أبعاد</w:t>
      </w:r>
      <w:r w:rsidR="00D67ACC" w:rsidRPr="00546F1A">
        <w:rPr>
          <w:rFonts w:ascii="Traditional Arabic" w:eastAsia="Times New Roman" w:hAnsi="Traditional Arabic" w:cs="Traditional Arabic" w:hint="cs"/>
          <w:sz w:val="24"/>
          <w:szCs w:val="24"/>
          <w:rtl/>
        </w:rPr>
        <w:t xml:space="preserve"> تقنيات الذكاء </w:t>
      </w:r>
      <w:r w:rsidR="00067C01" w:rsidRPr="00546F1A">
        <w:rPr>
          <w:rFonts w:ascii="Traditional Arabic" w:eastAsia="Times New Roman" w:hAnsi="Traditional Arabic" w:cs="Traditional Arabic" w:hint="cs"/>
          <w:sz w:val="24"/>
          <w:szCs w:val="24"/>
          <w:rtl/>
        </w:rPr>
        <w:t>الإصطناعي</w:t>
      </w:r>
      <w:r w:rsidR="00D67ACC" w:rsidRPr="00546F1A">
        <w:rPr>
          <w:rFonts w:ascii="Traditional Arabic" w:eastAsia="Times New Roman" w:hAnsi="Traditional Arabic" w:cs="Traditional Arabic" w:hint="cs"/>
          <w:sz w:val="24"/>
          <w:szCs w:val="24"/>
          <w:rtl/>
        </w:rPr>
        <w:t xml:space="preserve"> </w:t>
      </w:r>
      <w:r w:rsidR="00295C12" w:rsidRPr="00546F1A">
        <w:rPr>
          <w:rFonts w:ascii="Traditional Arabic" w:eastAsia="Times New Roman" w:hAnsi="Traditional Arabic" w:cs="Traditional Arabic" w:hint="cs"/>
          <w:sz w:val="24"/>
          <w:szCs w:val="24"/>
          <w:rtl/>
        </w:rPr>
        <w:t>الممثلة</w:t>
      </w:r>
      <w:r w:rsidR="00D67ACC" w:rsidRPr="00546F1A">
        <w:rPr>
          <w:rFonts w:ascii="Traditional Arabic" w:eastAsia="Times New Roman" w:hAnsi="Traditional Arabic" w:cs="Traditional Arabic" w:hint="cs"/>
          <w:sz w:val="24"/>
          <w:szCs w:val="24"/>
          <w:rtl/>
        </w:rPr>
        <w:t xml:space="preserve"> في النظم الخبيرة و</w:t>
      </w:r>
      <w:r w:rsidR="007A3945" w:rsidRPr="00546F1A">
        <w:rPr>
          <w:rFonts w:ascii="Traditional Arabic" w:eastAsia="Times New Roman" w:hAnsi="Traditional Arabic" w:cs="Traditional Arabic" w:hint="cs"/>
          <w:sz w:val="24"/>
          <w:szCs w:val="24"/>
          <w:rtl/>
        </w:rPr>
        <w:t>الإتصال</w:t>
      </w:r>
      <w:r w:rsidR="00D67ACC" w:rsidRPr="00546F1A">
        <w:rPr>
          <w:rFonts w:ascii="Traditional Arabic" w:eastAsia="Times New Roman" w:hAnsi="Traditional Arabic" w:cs="Traditional Arabic" w:hint="cs"/>
          <w:sz w:val="24"/>
          <w:szCs w:val="24"/>
          <w:rtl/>
        </w:rPr>
        <w:t xml:space="preserve"> المعلوماتي</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ودراسة</w:t>
      </w:r>
      <w:r w:rsidR="00295C12" w:rsidRPr="00546F1A">
        <w:rPr>
          <w:rFonts w:ascii="Traditional Arabic" w:eastAsia="Times New Roman" w:hAnsi="Traditional Arabic" w:cs="Traditional Arabic" w:hint="cs"/>
          <w:sz w:val="24"/>
          <w:szCs w:val="24"/>
          <w:rtl/>
        </w:rPr>
        <w:t xml:space="preserve"> (الكنيسي،2025)</w:t>
      </w:r>
      <w:r w:rsidRPr="00546F1A">
        <w:rPr>
          <w:rFonts w:ascii="Traditional Arabic" w:eastAsia="Times New Roman" w:hAnsi="Traditional Arabic" w:cs="Traditional Arabic" w:hint="cs"/>
          <w:sz w:val="24"/>
          <w:szCs w:val="24"/>
          <w:rtl/>
        </w:rPr>
        <w:t xml:space="preserve"> </w:t>
      </w:r>
      <w:r w:rsidR="00295C12" w:rsidRPr="00546F1A">
        <w:rPr>
          <w:rFonts w:ascii="Traditional Arabic" w:eastAsia="Times New Roman" w:hAnsi="Traditional Arabic" w:cs="Traditional Arabic" w:hint="cs"/>
          <w:sz w:val="24"/>
          <w:szCs w:val="24"/>
          <w:rtl/>
        </w:rPr>
        <w:t>و</w:t>
      </w:r>
      <w:r w:rsidRPr="00546F1A">
        <w:rPr>
          <w:rFonts w:ascii="Traditional Arabic" w:eastAsia="Times New Roman" w:hAnsi="Traditional Arabic" w:cs="Traditional Arabic" w:hint="cs"/>
          <w:sz w:val="24"/>
          <w:szCs w:val="24"/>
          <w:rtl/>
        </w:rPr>
        <w:t xml:space="preserve">(خلف الله بن يوسف ،2024) </w:t>
      </w:r>
      <w:r w:rsidR="00295C12" w:rsidRPr="00546F1A">
        <w:rPr>
          <w:rFonts w:ascii="Traditional Arabic" w:eastAsia="Times New Roman" w:hAnsi="Traditional Arabic" w:cs="Traditional Arabic" w:hint="cs"/>
          <w:sz w:val="24"/>
          <w:szCs w:val="24"/>
          <w:rtl/>
        </w:rPr>
        <w:t xml:space="preserve">التي تناولت </w:t>
      </w:r>
      <w:r w:rsidRPr="00546F1A">
        <w:rPr>
          <w:rFonts w:ascii="Traditional Arabic" w:eastAsia="Times New Roman" w:hAnsi="Traditional Arabic" w:cs="Traditional Arabic" w:hint="cs"/>
          <w:sz w:val="24"/>
          <w:szCs w:val="24"/>
          <w:rtl/>
        </w:rPr>
        <w:t xml:space="preserve">تطبيقات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ودورها في إرساء قواعد حوكمة الشركات الصناعية</w:t>
      </w:r>
      <w:r w:rsidR="00D67ACC" w:rsidRPr="00546F1A">
        <w:rPr>
          <w:rFonts w:ascii="Traditional Arabic" w:hAnsi="Traditional Arabic" w:cs="Traditional Arabic" w:hint="cs"/>
          <w:sz w:val="24"/>
          <w:szCs w:val="24"/>
          <w:rtl/>
        </w:rPr>
        <w:t xml:space="preserve"> حول </w:t>
      </w:r>
      <w:r w:rsidR="00067C01" w:rsidRPr="00546F1A">
        <w:rPr>
          <w:rFonts w:ascii="Traditional Arabic" w:hAnsi="Traditional Arabic" w:cs="Traditional Arabic" w:hint="cs"/>
          <w:sz w:val="24"/>
          <w:szCs w:val="24"/>
          <w:rtl/>
        </w:rPr>
        <w:t>أبعاد</w:t>
      </w:r>
      <w:r w:rsidR="00D67ACC" w:rsidRPr="00546F1A">
        <w:rPr>
          <w:rFonts w:ascii="Traditional Arabic" w:hAnsi="Traditional Arabic" w:cs="Traditional Arabic" w:hint="cs"/>
          <w:sz w:val="24"/>
          <w:szCs w:val="24"/>
          <w:rtl/>
        </w:rPr>
        <w:t xml:space="preserve"> محددة شملت البلوك تشين وانترنت الأشياء ونظم </w:t>
      </w:r>
      <w:r w:rsidR="007A3945" w:rsidRPr="00546F1A">
        <w:rPr>
          <w:rFonts w:ascii="Traditional Arabic" w:hAnsi="Traditional Arabic" w:cs="Traditional Arabic" w:hint="cs"/>
          <w:sz w:val="24"/>
          <w:szCs w:val="24"/>
          <w:rtl/>
        </w:rPr>
        <w:t>الإتصال</w:t>
      </w:r>
      <w:r w:rsidR="00D67ACC" w:rsidRPr="00546F1A">
        <w:rPr>
          <w:rFonts w:ascii="Traditional Arabic" w:hAnsi="Traditional Arabic" w:cs="Traditional Arabic" w:hint="cs"/>
          <w:sz w:val="24"/>
          <w:szCs w:val="24"/>
          <w:rtl/>
        </w:rPr>
        <w:t xml:space="preserve"> </w:t>
      </w:r>
      <w:r w:rsidR="00295C12" w:rsidRPr="00546F1A">
        <w:rPr>
          <w:rFonts w:ascii="Traditional Arabic" w:hAnsi="Traditional Arabic" w:cs="Traditional Arabic" w:hint="cs"/>
          <w:sz w:val="24"/>
          <w:szCs w:val="24"/>
          <w:rtl/>
        </w:rPr>
        <w:t xml:space="preserve"> وتشابهت جزئيا مع الهدف العام للدراسة الحالية </w:t>
      </w:r>
      <w:r w:rsidR="00D67ACC" w:rsidRPr="00546F1A">
        <w:rPr>
          <w:rFonts w:ascii="Traditional Arabic" w:hAnsi="Traditional Arabic" w:cs="Traditional Arabic" w:hint="cs"/>
          <w:sz w:val="24"/>
          <w:szCs w:val="24"/>
          <w:rtl/>
        </w:rPr>
        <w:t>وايضا</w:t>
      </w:r>
      <w:r w:rsidRPr="00546F1A">
        <w:rPr>
          <w:rFonts w:ascii="Traditional Arabic" w:hAnsi="Traditional Arabic" w:cs="Traditional Arabic" w:hint="cs"/>
          <w:sz w:val="24"/>
          <w:szCs w:val="24"/>
          <w:rtl/>
        </w:rPr>
        <w:t xml:space="preserve"> دراسة (</w:t>
      </w:r>
      <w:r w:rsidRPr="00546F1A">
        <w:rPr>
          <w:rFonts w:ascii="Traditional Arabic" w:hAnsi="Traditional Arabic" w:cs="Traditional Arabic" w:hint="cs"/>
          <w:sz w:val="24"/>
          <w:szCs w:val="24"/>
        </w:rPr>
        <w:t xml:space="preserve">Rafi </w:t>
      </w:r>
      <w:r w:rsidR="00295C12" w:rsidRPr="00546F1A">
        <w:rPr>
          <w:rFonts w:ascii="Traditional Arabic" w:hAnsi="Traditional Arabic" w:cs="Traditional Arabic" w:hint="cs"/>
          <w:sz w:val="24"/>
          <w:szCs w:val="24"/>
        </w:rPr>
        <w:t xml:space="preserve">,el, al, </w:t>
      </w:r>
      <w:r w:rsidRPr="00546F1A">
        <w:rPr>
          <w:rFonts w:ascii="Traditional Arabic" w:hAnsi="Traditional Arabic" w:cs="Traditional Arabic" w:hint="cs"/>
          <w:sz w:val="24"/>
          <w:szCs w:val="24"/>
        </w:rPr>
        <w:t>2022</w:t>
      </w:r>
      <w:r w:rsidRPr="00546F1A">
        <w:rPr>
          <w:rFonts w:ascii="Traditional Arabic" w:hAnsi="Traditional Arabic" w:cs="Traditional Arabic" w:hint="cs"/>
          <w:sz w:val="24"/>
          <w:szCs w:val="24"/>
          <w:rtl/>
        </w:rPr>
        <w:t xml:space="preserve">) التي تناولت </w:t>
      </w:r>
      <w:r w:rsidRPr="00546F1A">
        <w:rPr>
          <w:rFonts w:ascii="Traditional Arabic" w:eastAsia="Times New Roman" w:hAnsi="Traditional Arabic" w:cs="Traditional Arabic" w:hint="cs"/>
          <w:sz w:val="24"/>
          <w:szCs w:val="24"/>
          <w:rtl/>
        </w:rPr>
        <w:t xml:space="preserve">تطبيقات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الصناعة ودراسة قائمة على الأدبيات </w:t>
      </w:r>
      <w:commentRangeEnd w:id="73"/>
      <w:r w:rsidR="00A6168A" w:rsidRPr="00546F1A">
        <w:rPr>
          <w:rStyle w:val="af8"/>
          <w:rFonts w:ascii="Traditional Arabic" w:eastAsia="Times New Roman" w:hAnsi="Traditional Arabic" w:cs="Traditional Arabic" w:hint="cs"/>
          <w:sz w:val="24"/>
          <w:szCs w:val="24"/>
          <w:rtl/>
        </w:rPr>
        <w:lastRenderedPageBreak/>
        <w:commentReference w:id="73"/>
      </w:r>
      <w:r w:rsidRPr="00546F1A">
        <w:rPr>
          <w:rFonts w:ascii="Traditional Arabic" w:eastAsia="Times New Roman" w:hAnsi="Traditional Arabic" w:cs="Traditional Arabic" w:hint="cs"/>
          <w:sz w:val="24"/>
          <w:szCs w:val="24"/>
          <w:rtl/>
        </w:rPr>
        <w:t>الهند "</w:t>
      </w:r>
      <w:r w:rsidRPr="00546F1A">
        <w:rPr>
          <w:rFonts w:ascii="Traditional Arabic" w:hAnsi="Traditional Arabic" w:cs="Traditional Arabic" w:hint="cs"/>
          <w:sz w:val="24"/>
          <w:szCs w:val="24"/>
          <w:rtl/>
        </w:rPr>
        <w:t xml:space="preserve"> دراسة (العكور، سامر محمد حسين ،2022) والتي تناولت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تخفيض الــتكالــيف في الشركات الصناعية الأردنية</w:t>
      </w:r>
      <w:r w:rsidR="00C30031" w:rsidRPr="00546F1A">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rtl/>
        </w:rPr>
        <w:t xml:space="preserve"> </w:t>
      </w:r>
    </w:p>
    <w:p w14:paraId="54C9BDB8" w14:textId="24449C6C" w:rsidR="0050477E" w:rsidRPr="00546F1A" w:rsidRDefault="0050477E">
      <w:pPr>
        <w:pStyle w:val="a3"/>
        <w:numPr>
          <w:ilvl w:val="0"/>
          <w:numId w:val="33"/>
        </w:numPr>
        <w:bidi/>
        <w:spacing w:after="0" w:line="360" w:lineRule="auto"/>
        <w:jc w:val="both"/>
        <w:rPr>
          <w:rFonts w:ascii="Traditional Arabic" w:eastAsia="Times New Roman" w:hAnsi="Traditional Arabic" w:cs="Traditional Arabic"/>
          <w:sz w:val="24"/>
          <w:szCs w:val="24"/>
        </w:rPr>
      </w:pPr>
      <w:commentRangeStart w:id="74"/>
      <w:r w:rsidRPr="00546F1A">
        <w:rPr>
          <w:rFonts w:ascii="Traditional Arabic" w:hAnsi="Traditional Arabic" w:cs="Traditional Arabic" w:hint="cs"/>
          <w:sz w:val="24"/>
          <w:szCs w:val="24"/>
          <w:rtl/>
        </w:rPr>
        <w:t>اتفقت الدراسة الحالية في المتغير التابع مع العديد من الدراسات السابقة مثل دراسة (</w:t>
      </w:r>
      <w:r w:rsidRPr="00546F1A">
        <w:rPr>
          <w:rFonts w:ascii="Traditional Arabic" w:hAnsi="Traditional Arabic" w:cs="Traditional Arabic" w:hint="cs"/>
          <w:sz w:val="24"/>
          <w:szCs w:val="24"/>
        </w:rPr>
        <w:t>Kilofarad, et, al, 2019</w:t>
      </w:r>
      <w:r w:rsidRPr="00546F1A">
        <w:rPr>
          <w:rFonts w:ascii="Traditional Arabic" w:hAnsi="Traditional Arabic" w:cs="Traditional Arabic" w:hint="cs"/>
          <w:sz w:val="24"/>
          <w:szCs w:val="24"/>
          <w:rtl/>
        </w:rPr>
        <w:t xml:space="preserve">): والتي تناولت </w:t>
      </w:r>
      <w:r w:rsidR="00A127E1" w:rsidRPr="00546F1A">
        <w:rPr>
          <w:rFonts w:ascii="Traditional Arabic"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الاتجاهات المعاصر للموارد البشرية في اللوجستــيات وسلاسل الــتــوريد بدولة صربيا</w:t>
      </w:r>
      <w:r w:rsidRPr="00546F1A">
        <w:rPr>
          <w:rFonts w:ascii="Traditional Arabic" w:hAnsi="Traditional Arabic" w:cs="Traditional Arabic" w:hint="cs"/>
          <w:sz w:val="24"/>
          <w:szCs w:val="24"/>
          <w:rtl/>
        </w:rPr>
        <w:t xml:space="preserve">   و</w:t>
      </w:r>
      <w:r w:rsidRPr="00546F1A">
        <w:rPr>
          <w:rFonts w:ascii="Traditional Arabic" w:eastAsia="Times New Roman" w:hAnsi="Traditional Arabic" w:cs="Traditional Arabic" w:hint="cs"/>
          <w:sz w:val="24"/>
          <w:szCs w:val="24"/>
          <w:rtl/>
        </w:rPr>
        <w:t xml:space="preserve">دراسة (السعيد 2020) حول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الــتــوريد على تــنافسية المؤسسة </w:t>
      </w:r>
      <w:r w:rsidR="00063138" w:rsidRPr="00546F1A">
        <w:rPr>
          <w:rFonts w:ascii="Traditional Arabic" w:eastAsia="Times New Roman" w:hAnsi="Traditional Arabic" w:cs="Traditional Arabic" w:hint="cs"/>
          <w:sz w:val="24"/>
          <w:szCs w:val="24"/>
          <w:rtl/>
        </w:rPr>
        <w:t>و</w:t>
      </w:r>
      <w:r w:rsidRPr="00546F1A">
        <w:rPr>
          <w:rFonts w:ascii="Traditional Arabic" w:eastAsia="Times New Roman" w:hAnsi="Traditional Arabic" w:cs="Traditional Arabic" w:hint="cs"/>
          <w:sz w:val="24"/>
          <w:szCs w:val="24"/>
          <w:rtl/>
        </w:rPr>
        <w:t>دراسة حالة شركة رياض الفتح للكابلات والكهرباء الصناعية بالكويت.</w:t>
      </w:r>
      <w:r w:rsidRPr="00546F1A">
        <w:rPr>
          <w:rFonts w:ascii="Traditional Arabic" w:hAnsi="Traditional Arabic" w:cs="Traditional Arabic" w:hint="cs"/>
          <w:sz w:val="24"/>
          <w:szCs w:val="24"/>
          <w:rtl/>
        </w:rPr>
        <w:t xml:space="preserve"> </w:t>
      </w:r>
      <w:r w:rsidR="00707B37" w:rsidRPr="00546F1A">
        <w:rPr>
          <w:rFonts w:ascii="Traditional Arabic" w:hAnsi="Traditional Arabic" w:cs="Traditional Arabic" w:hint="cs"/>
          <w:sz w:val="24"/>
          <w:szCs w:val="24"/>
          <w:rtl/>
        </w:rPr>
        <w:t>و</w:t>
      </w:r>
      <w:r w:rsidR="00707B37" w:rsidRPr="00546F1A">
        <w:rPr>
          <w:rFonts w:ascii="Traditional Arabic" w:eastAsia="Times New Roman" w:hAnsi="Traditional Arabic" w:cs="Traditional Arabic" w:hint="cs"/>
          <w:sz w:val="24"/>
          <w:szCs w:val="24"/>
          <w:rtl/>
        </w:rPr>
        <w:t>دراسة</w:t>
      </w:r>
      <w:r w:rsidRPr="00546F1A">
        <w:rPr>
          <w:rFonts w:ascii="Traditional Arabic" w:eastAsia="Times New Roman" w:hAnsi="Traditional Arabic" w:cs="Traditional Arabic" w:hint="cs"/>
          <w:sz w:val="24"/>
          <w:szCs w:val="24"/>
          <w:rtl/>
        </w:rPr>
        <w:t xml:space="preserve"> (فارس الطعان،2020) حول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استراتــيجيات سلسلة الــتــوريد في تحقيق النجاح الاستراتــيجي</w:t>
      </w:r>
      <w:r w:rsidR="00D67ACC" w:rsidRPr="00546F1A">
        <w:rPr>
          <w:rFonts w:ascii="Traditional Arabic" w:eastAsia="Times New Roman" w:hAnsi="Traditional Arabic" w:cs="Traditional Arabic" w:hint="cs"/>
          <w:sz w:val="24"/>
          <w:szCs w:val="24"/>
          <w:rtl/>
        </w:rPr>
        <w:t xml:space="preserve"> واتفقت مع الدراسة الحالية في تناول </w:t>
      </w:r>
      <w:r w:rsidR="00067C01" w:rsidRPr="00546F1A">
        <w:rPr>
          <w:rFonts w:ascii="Traditional Arabic" w:eastAsia="Times New Roman" w:hAnsi="Traditional Arabic" w:cs="Traditional Arabic" w:hint="cs"/>
          <w:sz w:val="24"/>
          <w:szCs w:val="24"/>
          <w:rtl/>
        </w:rPr>
        <w:t>أبعاد</w:t>
      </w:r>
      <w:r w:rsidR="00D67ACC" w:rsidRPr="00546F1A">
        <w:rPr>
          <w:rFonts w:ascii="Traditional Arabic" w:eastAsia="Times New Roman" w:hAnsi="Traditional Arabic" w:cs="Traditional Arabic" w:hint="cs"/>
          <w:sz w:val="24"/>
          <w:szCs w:val="24"/>
          <w:rtl/>
        </w:rPr>
        <w:t xml:space="preserve"> مثل النقل والتوزيع </w:t>
      </w:r>
      <w:r w:rsidR="00AB7688" w:rsidRPr="00546F1A">
        <w:rPr>
          <w:rFonts w:ascii="Traditional Arabic" w:eastAsia="Times New Roman" w:hAnsi="Traditional Arabic" w:cs="Traditional Arabic" w:hint="cs"/>
          <w:sz w:val="24"/>
          <w:szCs w:val="24"/>
          <w:rtl/>
        </w:rPr>
        <w:t>والتخزين والتي</w:t>
      </w:r>
      <w:r w:rsidR="00D67ACC" w:rsidRPr="00546F1A">
        <w:rPr>
          <w:rFonts w:ascii="Traditional Arabic" w:eastAsia="Times New Roman" w:hAnsi="Traditional Arabic" w:cs="Traditional Arabic" w:hint="cs"/>
          <w:sz w:val="24"/>
          <w:szCs w:val="24"/>
          <w:rtl/>
        </w:rPr>
        <w:t xml:space="preserve"> تهدف الي رفع كفاءة سلسلة التوريد </w:t>
      </w:r>
      <w:commentRangeEnd w:id="74"/>
      <w:r w:rsidR="00A6168A" w:rsidRPr="00546F1A">
        <w:rPr>
          <w:rStyle w:val="af8"/>
          <w:rFonts w:ascii="Traditional Arabic" w:eastAsia="Times New Roman" w:hAnsi="Traditional Arabic" w:cs="Traditional Arabic"/>
          <w:sz w:val="24"/>
          <w:szCs w:val="24"/>
        </w:rPr>
        <w:commentReference w:id="74"/>
      </w:r>
    </w:p>
    <w:p w14:paraId="508A895B" w14:textId="45FA0E3C" w:rsidR="00063138" w:rsidRDefault="007D62A3" w:rsidP="00546F1A">
      <w:pPr>
        <w:bidi/>
        <w:spacing w:after="0" w:line="360" w:lineRule="auto"/>
        <w:jc w:val="both"/>
        <w:rPr>
          <w:rFonts w:ascii="Traditional Arabic" w:eastAsia="Times New Roman" w:hAnsi="Traditional Arabic" w:cs="Traditional Arabic"/>
          <w:sz w:val="24"/>
          <w:szCs w:val="24"/>
          <w:rtl/>
        </w:rPr>
      </w:pPr>
      <w:commentRangeStart w:id="75"/>
      <w:r w:rsidRPr="00546F1A">
        <w:rPr>
          <w:rFonts w:ascii="Traditional Arabic" w:eastAsia="Times New Roman" w:hAnsi="Traditional Arabic" w:cs="Traditional Arabic" w:hint="cs"/>
          <w:sz w:val="24"/>
          <w:szCs w:val="24"/>
          <w:rtl/>
        </w:rPr>
        <w:t>ورغم تشابه هذه الدراسة مع دراسة (</w:t>
      </w:r>
      <w:r w:rsidRPr="00546F1A">
        <w:rPr>
          <w:rFonts w:ascii="Traditional Arabic" w:hAnsi="Traditional Arabic" w:cs="Traditional Arabic" w:hint="cs"/>
          <w:sz w:val="24"/>
          <w:szCs w:val="24"/>
          <w:rtl/>
        </w:rPr>
        <w:t>(</w:t>
      </w:r>
      <w:r w:rsidRPr="00546F1A">
        <w:rPr>
          <w:rFonts w:ascii="Traditional Arabic" w:hAnsi="Traditional Arabic" w:cs="Traditional Arabic" w:hint="cs"/>
          <w:sz w:val="24"/>
          <w:szCs w:val="24"/>
        </w:rPr>
        <w:t>Jenni, et, al, 2024</w:t>
      </w:r>
      <w:r w:rsidRPr="00546F1A">
        <w:rPr>
          <w:rFonts w:ascii="Traditional Arabic" w:eastAsia="Times New Roman" w:hAnsi="Traditional Arabic" w:cs="Traditional Arabic" w:hint="cs"/>
          <w:sz w:val="24"/>
          <w:szCs w:val="24"/>
          <w:rtl/>
        </w:rPr>
        <w:t>) و دراسة (هاني،2025) في تناولها ل</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على سلاسل التوريد، إلا أن الدراسة الحالية تستفيد منها في صياغة الفرضيات وتحديد مؤشرات قياس الكفاءة التشغيلية. وتصنع الفارق وتختلف عنها في تطبيقها على قطاع [الصناعي]، وهو قطاع يعاني من فجوة رقمية لم تغطّها الأدبيات السابقة، مما يمنح هذه الدراسة أصالة علمية في تقديم حلول عملية تناسب البيئة المحلية.</w:t>
      </w:r>
      <w:commentRangeEnd w:id="75"/>
      <w:r w:rsidR="00A6168A">
        <w:rPr>
          <w:rStyle w:val="af8"/>
          <w:rFonts w:ascii="Traditional Arabic" w:eastAsia="Times New Roman" w:hAnsi="Traditional Arabic" w:cs="Traditional Arabic"/>
          <w:sz w:val="24"/>
          <w:szCs w:val="24"/>
          <w:rtl/>
        </w:rPr>
        <w:commentReference w:id="75"/>
      </w:r>
    </w:p>
    <w:p w14:paraId="6486204E" w14:textId="77777777" w:rsidR="00224DE6" w:rsidRDefault="00224DE6" w:rsidP="00224DE6">
      <w:pPr>
        <w:bidi/>
        <w:spacing w:after="0" w:line="360" w:lineRule="auto"/>
        <w:jc w:val="both"/>
        <w:rPr>
          <w:rFonts w:ascii="Traditional Arabic" w:eastAsia="Times New Roman" w:hAnsi="Traditional Arabic" w:cs="Traditional Arabic"/>
          <w:sz w:val="24"/>
          <w:szCs w:val="24"/>
          <w:rtl/>
        </w:rPr>
      </w:pPr>
    </w:p>
    <w:p w14:paraId="6BD021DA" w14:textId="77777777" w:rsidR="00224DE6" w:rsidRPr="00546F1A" w:rsidRDefault="00224DE6" w:rsidP="00224DE6">
      <w:pPr>
        <w:bidi/>
        <w:spacing w:after="0" w:line="360" w:lineRule="auto"/>
        <w:jc w:val="both"/>
        <w:rPr>
          <w:rFonts w:ascii="Traditional Arabic" w:eastAsia="Times New Roman" w:hAnsi="Traditional Arabic" w:cs="Traditional Arabic"/>
          <w:sz w:val="24"/>
          <w:szCs w:val="24"/>
          <w:rtl/>
        </w:rPr>
      </w:pPr>
    </w:p>
    <w:p w14:paraId="5A8024E4" w14:textId="77DE3815" w:rsidR="0050477E" w:rsidRPr="003E59E7" w:rsidRDefault="00CA30C3" w:rsidP="00546F1A">
      <w:pPr>
        <w:bidi/>
        <w:spacing w:line="360" w:lineRule="auto"/>
        <w:jc w:val="both"/>
        <w:rPr>
          <w:rFonts w:ascii="Traditional Arabic" w:hAnsi="Traditional Arabic" w:cs="Traditional Arabic"/>
          <w:b/>
          <w:bCs/>
          <w:sz w:val="28"/>
          <w:szCs w:val="28"/>
          <w:rtl/>
        </w:rPr>
      </w:pPr>
      <w:commentRangeStart w:id="76"/>
      <w:r w:rsidRPr="003E59E7">
        <w:rPr>
          <w:rFonts w:ascii="Traditional Arabic" w:hAnsi="Traditional Arabic" w:cs="Traditional Arabic" w:hint="cs"/>
          <w:b/>
          <w:bCs/>
          <w:sz w:val="28"/>
          <w:szCs w:val="28"/>
          <w:rtl/>
        </w:rPr>
        <w:t>3.2</w:t>
      </w:r>
      <w:r w:rsidR="00A60DEB" w:rsidRPr="003E59E7">
        <w:rPr>
          <w:rFonts w:ascii="Traditional Arabic" w:hAnsi="Traditional Arabic" w:cs="Traditional Arabic" w:hint="cs"/>
          <w:b/>
          <w:bCs/>
          <w:sz w:val="28"/>
          <w:szCs w:val="28"/>
          <w:rtl/>
        </w:rPr>
        <w:t>.2</w:t>
      </w:r>
      <w:r w:rsidR="0050477E" w:rsidRPr="003E59E7">
        <w:rPr>
          <w:rFonts w:ascii="Traditional Arabic" w:hAnsi="Traditional Arabic" w:cs="Traditional Arabic" w:hint="cs"/>
          <w:b/>
          <w:bCs/>
          <w:sz w:val="28"/>
          <w:szCs w:val="28"/>
          <w:rtl/>
        </w:rPr>
        <w:t xml:space="preserve"> أوجه الاختلاف بين الدراسة الحالية والدراسات السابقة</w:t>
      </w:r>
      <w:commentRangeEnd w:id="76"/>
      <w:r w:rsidR="00A6168A" w:rsidRPr="003E59E7">
        <w:rPr>
          <w:rStyle w:val="af8"/>
          <w:rFonts w:ascii="Traditional Arabic" w:hAnsi="Traditional Arabic" w:cs="Traditional Arabic"/>
          <w:b/>
          <w:bCs/>
          <w:sz w:val="28"/>
          <w:szCs w:val="28"/>
          <w:rtl/>
        </w:rPr>
        <w:commentReference w:id="76"/>
      </w:r>
    </w:p>
    <w:p w14:paraId="6C06D318" w14:textId="2E67665F" w:rsidR="003D734B" w:rsidRPr="00546F1A" w:rsidRDefault="003D734B">
      <w:pPr>
        <w:pStyle w:val="a3"/>
        <w:numPr>
          <w:ilvl w:val="0"/>
          <w:numId w:val="32"/>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تميزت الدراسة الحالية بخصوصية هدفها مقارنةً ببعض الأدبيات السابقة؛ حيث التقت معها في الأطر العامة واختلفت في الغايات التفصيلية. ومن ذلك دراسة (زهير،2022) و(</w:t>
      </w:r>
      <w:r w:rsidRPr="00546F1A">
        <w:rPr>
          <w:rFonts w:ascii="Traditional Arabic" w:hAnsi="Traditional Arabic" w:cs="Traditional Arabic" w:hint="cs"/>
          <w:sz w:val="24"/>
          <w:szCs w:val="24"/>
        </w:rPr>
        <w:t>Kilofarad et al., 2019</w:t>
      </w:r>
      <w:r w:rsidRPr="00546F1A">
        <w:rPr>
          <w:rFonts w:ascii="Traditional Arabic" w:hAnsi="Traditional Arabic" w:cs="Traditional Arabic" w:hint="cs"/>
          <w:sz w:val="24"/>
          <w:szCs w:val="24"/>
          <w:rtl/>
        </w:rPr>
        <w:t xml:space="preserve">) التي ركزت على تبيان العلاقة التبادلية بين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والأنشطة اللوجستية في سلاسل التوريد، ودراسة (السعيد، 2020) التي رصدت دور سلاسل التوريد في تعزيز الميزة التنافسية للمنظمات عبر ضبط جودة المنتج الصناعي. كما تباينت الغاية البحثية للدراسة الراهنة عن دراسة (العكور، 2022) والتي انصبت على قياس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تقنيات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خفض التكاليف التشغيلية للشركات الصناعية.</w:t>
      </w:r>
    </w:p>
    <w:p w14:paraId="49115D02" w14:textId="159BB6D8" w:rsidR="003D734B" w:rsidRPr="00546F1A" w:rsidRDefault="003D734B">
      <w:pPr>
        <w:pStyle w:val="a3"/>
        <w:numPr>
          <w:ilvl w:val="0"/>
          <w:numId w:val="32"/>
        </w:numPr>
        <w:bidi/>
        <w:spacing w:after="0" w:line="360" w:lineRule="auto"/>
        <w:jc w:val="both"/>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 xml:space="preserve">تميزت الدراسة الحالية ببحث العلاقة السببية والارتباطية بين المتغيرين المستقل والتابع معاً، محققةً بذلك فجوة بحثية أغفلتها بعض الدراسات السابقة التي اقتصرت على تناول المتغير المستقل بشكل منفرد أو في سياقات مغايرة؛ ومن ذلك دراسة الحربي (2024) التي ركزت على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وعلاقته بالتسوق الرقمي، ودراسة خلف الله بن يوسف (2024)، وكذلك دراسة سينغ وسومان (</w:t>
      </w:r>
      <w:r w:rsidRPr="00546F1A">
        <w:rPr>
          <w:rFonts w:ascii="Traditional Arabic" w:hAnsi="Traditional Arabic" w:cs="Traditional Arabic" w:hint="cs"/>
          <w:sz w:val="24"/>
          <w:szCs w:val="24"/>
        </w:rPr>
        <w:t>Singh &amp; Suman, 2022</w:t>
      </w:r>
      <w:r w:rsidRPr="00546F1A">
        <w:rPr>
          <w:rFonts w:ascii="Traditional Arabic" w:hAnsi="Traditional Arabic" w:cs="Traditional Arabic" w:hint="cs"/>
          <w:sz w:val="24"/>
          <w:szCs w:val="24"/>
          <w:rtl/>
        </w:rPr>
        <w:t xml:space="preserve">) اللتين بحثتا العلاقة بين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وقواعد الحوكمة، بالإضافة إلى دراسة العكور (2022) التي ربطت المتغير المستقل بالتكاليف في الشركات الصناعية</w:t>
      </w:r>
    </w:p>
    <w:p w14:paraId="08D44A3A" w14:textId="08C86364" w:rsidR="003D734B" w:rsidRPr="00546F1A" w:rsidRDefault="003D734B">
      <w:pPr>
        <w:pStyle w:val="a3"/>
        <w:numPr>
          <w:ilvl w:val="0"/>
          <w:numId w:val="92"/>
        </w:numPr>
        <w:bidi/>
        <w:spacing w:line="360" w:lineRule="auto"/>
        <w:jc w:val="both"/>
        <w:rPr>
          <w:rFonts w:ascii="Traditional Arabic" w:hAnsi="Traditional Arabic" w:cs="Traditional Arabic"/>
          <w:b/>
          <w:bCs/>
          <w:sz w:val="24"/>
          <w:szCs w:val="24"/>
        </w:rPr>
      </w:pPr>
      <w:r w:rsidRPr="00546F1A">
        <w:rPr>
          <w:rFonts w:ascii="Traditional Arabic" w:hAnsi="Traditional Arabic" w:cs="Traditional Arabic" w:hint="cs"/>
          <w:sz w:val="24"/>
          <w:szCs w:val="24"/>
          <w:rtl/>
        </w:rPr>
        <w:t xml:space="preserve">تتميز الدراسة الحالية </w:t>
      </w:r>
      <w:commentRangeStart w:id="77"/>
      <w:r w:rsidRPr="00546F1A">
        <w:rPr>
          <w:rFonts w:ascii="Traditional Arabic" w:hAnsi="Traditional Arabic" w:cs="Traditional Arabic" w:hint="cs"/>
          <w:sz w:val="24"/>
          <w:szCs w:val="24"/>
          <w:rtl/>
        </w:rPr>
        <w:t>عن الأدبيات السابقة بتقديم معالجة علمية تكاملية</w:t>
      </w:r>
      <w:commentRangeEnd w:id="77"/>
      <w:r w:rsidR="00BC26E9" w:rsidRPr="00546F1A">
        <w:rPr>
          <w:rStyle w:val="af8"/>
          <w:rFonts w:ascii="Traditional Arabic" w:hAnsi="Traditional Arabic" w:cs="Traditional Arabic" w:hint="cs"/>
          <w:sz w:val="24"/>
          <w:szCs w:val="24"/>
          <w:rtl/>
        </w:rPr>
        <w:commentReference w:id="77"/>
      </w:r>
      <w:r w:rsidRPr="00546F1A">
        <w:rPr>
          <w:rFonts w:ascii="Traditional Arabic" w:hAnsi="Traditional Arabic" w:cs="Traditional Arabic" w:hint="cs"/>
          <w:sz w:val="24"/>
          <w:szCs w:val="24"/>
          <w:rtl/>
        </w:rPr>
        <w:t>؛ حيث ركزت بعض الدراسات على تناول المتغير التابع بشكل منفصل دون ربطه بالمتغير المستقل، كدراسة (</w:t>
      </w:r>
      <w:r w:rsidRPr="00546F1A">
        <w:rPr>
          <w:rFonts w:ascii="Traditional Arabic" w:hAnsi="Traditional Arabic" w:cs="Traditional Arabic" w:hint="cs"/>
          <w:sz w:val="24"/>
          <w:szCs w:val="24"/>
        </w:rPr>
        <w:t>Kilofarad et al., 2019</w:t>
      </w:r>
      <w:r w:rsidRPr="00546F1A">
        <w:rPr>
          <w:rFonts w:ascii="Traditional Arabic" w:hAnsi="Traditional Arabic" w:cs="Traditional Arabic" w:hint="cs"/>
          <w:sz w:val="24"/>
          <w:szCs w:val="24"/>
          <w:rtl/>
        </w:rPr>
        <w:t xml:space="preserve">)، ودراسة (السعيد، 2020) اللتين اقتصرتا على بحث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w:t>
      </w:r>
      <w:r w:rsidRPr="00546F1A">
        <w:rPr>
          <w:rFonts w:ascii="Traditional Arabic" w:hAnsi="Traditional Arabic" w:cs="Traditional Arabic" w:hint="cs"/>
          <w:sz w:val="24"/>
          <w:szCs w:val="24"/>
          <w:rtl/>
        </w:rPr>
        <w:lastRenderedPageBreak/>
        <w:t xml:space="preserve">التوريد في تنافسية المؤسسة. وفي سياق متصل، تناولت دراسة (الطعان، 2020)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استراتيجيات سلسلة التوريد عبر محاور مغايرة للذكاء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متمثلة في الموارد البشرية والتخطيط الاستراتيجي. بينما تنفرد الدراسة الحالية بربط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المتغير المستقل مستقل (نظم التحكم والنقل الذكية،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والنظم الخبيرة) و</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كفاءة سلسلة التوريد كمتغير تابع (التكامل، العمليات، الشراء، والتوزيع).</w:t>
      </w:r>
    </w:p>
    <w:p w14:paraId="351989E0" w14:textId="794F9356" w:rsidR="003E45B5" w:rsidRDefault="003E45B5" w:rsidP="00546F1A">
      <w:pPr>
        <w:bidi/>
        <w:spacing w:line="360" w:lineRule="auto"/>
        <w:jc w:val="both"/>
        <w:rPr>
          <w:rFonts w:ascii="Traditional Arabic" w:hAnsi="Traditional Arabic" w:cs="Traditional Arabic"/>
          <w:b/>
          <w:bCs/>
          <w:sz w:val="24"/>
          <w:szCs w:val="24"/>
          <w:rtl/>
          <w:lang w:bidi="ar-EG"/>
        </w:rPr>
      </w:pPr>
      <w:r w:rsidRPr="00546F1A">
        <w:rPr>
          <w:rFonts w:ascii="Traditional Arabic" w:hAnsi="Traditional Arabic" w:cs="Traditional Arabic" w:hint="cs"/>
          <w:sz w:val="24"/>
          <w:szCs w:val="24"/>
          <w:rtl/>
        </w:rPr>
        <w:t xml:space="preserve">تتبلور أصالة الدراسة الحالية في تباينها المنهجي والموضوعي عن الدراسات السابقة؛ حيث يتجاوز هذا الاختلاف حدود التغاير في البيئة التطبيقية (المجتمع والعينة) والأدوات التحليلية، ليمتد إلى تطوير نموذج مفاهيمي وهيكلي شامل. ويجمع هذا النموذج بين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كمحرك مستقل (نظم التحكم والنقل الذكية،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والنظم الخبيرة) و</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كفاءة سلسلة التوريد كمتغير تابع (التكامل، العمليات، الشراء، والتوزيع)، مع توجيه هذا الإطار المعرفي لتقييم الأداء العملياتي في الشركة السعودية للصناعات الأساسية (سابك).</w:t>
      </w:r>
    </w:p>
    <w:p w14:paraId="3FC398A7" w14:textId="77777777" w:rsidR="00791246" w:rsidRPr="00546F1A" w:rsidRDefault="00791246" w:rsidP="00791246">
      <w:pPr>
        <w:bidi/>
        <w:spacing w:line="360" w:lineRule="auto"/>
        <w:jc w:val="both"/>
        <w:rPr>
          <w:rFonts w:ascii="Traditional Arabic" w:hAnsi="Traditional Arabic" w:cs="Traditional Arabic"/>
          <w:b/>
          <w:bCs/>
          <w:sz w:val="24"/>
          <w:szCs w:val="24"/>
          <w:rtl/>
          <w:lang w:bidi="ar-EG"/>
        </w:rPr>
      </w:pPr>
    </w:p>
    <w:p w14:paraId="29F4D2BF" w14:textId="1A5B214F" w:rsidR="0050477E" w:rsidRPr="00791246" w:rsidRDefault="00CA30C3" w:rsidP="00546F1A">
      <w:pPr>
        <w:bidi/>
        <w:spacing w:line="360" w:lineRule="auto"/>
        <w:jc w:val="both"/>
        <w:rPr>
          <w:rFonts w:ascii="Traditional Arabic" w:hAnsi="Traditional Arabic" w:cs="Traditional Arabic"/>
          <w:b/>
          <w:bCs/>
          <w:sz w:val="28"/>
          <w:szCs w:val="28"/>
          <w:rtl/>
        </w:rPr>
      </w:pPr>
      <w:commentRangeStart w:id="78"/>
      <w:r w:rsidRPr="00791246">
        <w:rPr>
          <w:rFonts w:ascii="Traditional Arabic" w:hAnsi="Traditional Arabic" w:cs="Traditional Arabic" w:hint="cs"/>
          <w:b/>
          <w:bCs/>
          <w:sz w:val="28"/>
          <w:szCs w:val="28"/>
          <w:rtl/>
        </w:rPr>
        <w:t>3.2</w:t>
      </w:r>
      <w:r w:rsidR="00A60DEB" w:rsidRPr="00791246">
        <w:rPr>
          <w:rFonts w:ascii="Traditional Arabic" w:hAnsi="Traditional Arabic" w:cs="Traditional Arabic" w:hint="cs"/>
          <w:b/>
          <w:bCs/>
          <w:sz w:val="28"/>
          <w:szCs w:val="28"/>
          <w:rtl/>
        </w:rPr>
        <w:t>.3</w:t>
      </w:r>
      <w:r w:rsidR="0050477E" w:rsidRPr="00791246">
        <w:rPr>
          <w:rFonts w:ascii="Traditional Arabic" w:hAnsi="Traditional Arabic" w:cs="Traditional Arabic" w:hint="cs"/>
          <w:b/>
          <w:bCs/>
          <w:sz w:val="28"/>
          <w:szCs w:val="28"/>
          <w:rtl/>
        </w:rPr>
        <w:t xml:space="preserve"> أوجه تميز الدراسة الحالية عن الدراسات السابقة</w:t>
      </w:r>
      <w:commentRangeEnd w:id="78"/>
      <w:r w:rsidR="00BC26E9" w:rsidRPr="00791246">
        <w:rPr>
          <w:rStyle w:val="af8"/>
          <w:rFonts w:ascii="Traditional Arabic" w:hAnsi="Traditional Arabic" w:cs="Traditional Arabic"/>
          <w:b/>
          <w:bCs/>
          <w:sz w:val="28"/>
          <w:szCs w:val="28"/>
          <w:rtl/>
        </w:rPr>
        <w:commentReference w:id="78"/>
      </w:r>
    </w:p>
    <w:p w14:paraId="67371C50" w14:textId="69D5B869" w:rsidR="003C172E" w:rsidRPr="00546F1A" w:rsidRDefault="003C172E">
      <w:pPr>
        <w:pStyle w:val="a3"/>
        <w:numPr>
          <w:ilvl w:val="0"/>
          <w:numId w:val="91"/>
        </w:numPr>
        <w:bidi/>
        <w:spacing w:line="360" w:lineRule="auto"/>
        <w:jc w:val="both"/>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 xml:space="preserve">تتميز هذه الدراسة بريادتها في استكشاف دور الذكاء </w:t>
      </w:r>
      <w:r w:rsidR="00067C01" w:rsidRPr="00546F1A">
        <w:rPr>
          <w:rFonts w:ascii="Traditional Arabic" w:hAnsi="Traditional Arabic" w:cs="Traditional Arabic" w:hint="cs"/>
          <w:b/>
          <w:bCs/>
          <w:sz w:val="24"/>
          <w:szCs w:val="24"/>
          <w:rtl/>
        </w:rPr>
        <w:t>الإصطناعي</w:t>
      </w:r>
      <w:r w:rsidRPr="00546F1A">
        <w:rPr>
          <w:rFonts w:ascii="Traditional Arabic" w:hAnsi="Traditional Arabic" w:cs="Traditional Arabic" w:hint="cs"/>
          <w:b/>
          <w:bCs/>
          <w:sz w:val="24"/>
          <w:szCs w:val="24"/>
          <w:rtl/>
        </w:rPr>
        <w:t xml:space="preserve"> ب</w:t>
      </w:r>
      <w:r w:rsidR="00067C01" w:rsidRPr="00546F1A">
        <w:rPr>
          <w:rFonts w:ascii="Traditional Arabic" w:hAnsi="Traditional Arabic" w:cs="Traditional Arabic" w:hint="cs"/>
          <w:b/>
          <w:bCs/>
          <w:sz w:val="24"/>
          <w:szCs w:val="24"/>
          <w:rtl/>
        </w:rPr>
        <w:t>أبعاد</w:t>
      </w:r>
      <w:r w:rsidRPr="00546F1A">
        <w:rPr>
          <w:rFonts w:ascii="Traditional Arabic" w:hAnsi="Traditional Arabic" w:cs="Traditional Arabic" w:hint="cs"/>
          <w:b/>
          <w:bCs/>
          <w:sz w:val="24"/>
          <w:szCs w:val="24"/>
          <w:rtl/>
        </w:rPr>
        <w:t xml:space="preserve">ه التقنية في تعزيز كفاءة سلاسل الإمداد بالشركة السعودية للصناعات الأساسية (سابك)، مع معالجة فجوة بحثية بارزة عبر إطار تحليلي يدمج </w:t>
      </w:r>
      <w:r w:rsidR="00067C01" w:rsidRPr="00546F1A">
        <w:rPr>
          <w:rFonts w:ascii="Traditional Arabic" w:hAnsi="Traditional Arabic" w:cs="Traditional Arabic" w:hint="cs"/>
          <w:b/>
          <w:bCs/>
          <w:sz w:val="24"/>
          <w:szCs w:val="24"/>
          <w:rtl/>
        </w:rPr>
        <w:t>أبعاد</w:t>
      </w:r>
      <w:r w:rsidRPr="00546F1A">
        <w:rPr>
          <w:rFonts w:ascii="Traditional Arabic" w:hAnsi="Traditional Arabic" w:cs="Traditional Arabic" w:hint="cs"/>
          <w:b/>
          <w:bCs/>
          <w:sz w:val="24"/>
          <w:szCs w:val="24"/>
          <w:rtl/>
        </w:rPr>
        <w:t xml:space="preserve"> النظم الذكية والعمليات اللوجستية</w:t>
      </w:r>
      <w:r w:rsidRPr="00546F1A">
        <w:rPr>
          <w:rFonts w:ascii="Traditional Arabic" w:hAnsi="Traditional Arabic" w:cs="Traditional Arabic" w:hint="cs"/>
          <w:b/>
          <w:bCs/>
          <w:sz w:val="24"/>
          <w:szCs w:val="24"/>
        </w:rPr>
        <w:t>.</w:t>
      </w:r>
    </w:p>
    <w:p w14:paraId="7C371F41" w14:textId="73FCEE67" w:rsidR="003C172E" w:rsidRPr="00546F1A" w:rsidRDefault="003C172E">
      <w:pPr>
        <w:pStyle w:val="a3"/>
        <w:numPr>
          <w:ilvl w:val="0"/>
          <w:numId w:val="31"/>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تتميز الدراسة الحالية بإسهامها العلمي من خلال تناول </w:t>
      </w:r>
      <w:commentRangeStart w:id="79"/>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جديدة ومبتكرة لمتغيراتها لم تطرح مسبقاً بهذا التكوين الشامل</w:t>
      </w:r>
      <w:commentRangeEnd w:id="79"/>
      <w:r w:rsidR="00BC26E9" w:rsidRPr="00546F1A">
        <w:rPr>
          <w:rStyle w:val="af8"/>
          <w:rFonts w:ascii="Traditional Arabic" w:hAnsi="Traditional Arabic" w:cs="Traditional Arabic" w:hint="cs"/>
          <w:sz w:val="24"/>
          <w:szCs w:val="24"/>
          <w:rtl/>
        </w:rPr>
        <w:commentReference w:id="79"/>
      </w:r>
      <w:r w:rsidRPr="00546F1A">
        <w:rPr>
          <w:rFonts w:ascii="Traditional Arabic" w:hAnsi="Traditional Arabic" w:cs="Traditional Arabic" w:hint="cs"/>
          <w:sz w:val="24"/>
          <w:szCs w:val="24"/>
          <w:rtl/>
        </w:rPr>
        <w:t xml:space="preserve">، حسب علم الباحث؛ إذ يعالج المتغير المستقل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عبر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نظم التحكم والنقل الذكية،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والنظم الخبيرة، بينما يغطي المتغير التابع (تحسين كفاءة سلسلة التوريد) </w:t>
      </w:r>
      <w:commentRangeStart w:id="80"/>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التكامل، العمليات، الشراء، والتوزيع.</w:t>
      </w:r>
      <w:commentRangeEnd w:id="80"/>
      <w:r w:rsidR="00BC26E9" w:rsidRPr="00546F1A">
        <w:rPr>
          <w:rStyle w:val="af8"/>
          <w:rFonts w:ascii="Traditional Arabic" w:hAnsi="Traditional Arabic" w:cs="Traditional Arabic"/>
          <w:sz w:val="24"/>
          <w:szCs w:val="24"/>
        </w:rPr>
        <w:commentReference w:id="80"/>
      </w:r>
    </w:p>
    <w:p w14:paraId="678D157D" w14:textId="5A9ACD53" w:rsidR="003C172E" w:rsidRPr="00546F1A" w:rsidRDefault="003C172E">
      <w:pPr>
        <w:pStyle w:val="a3"/>
        <w:numPr>
          <w:ilvl w:val="0"/>
          <w:numId w:val="31"/>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تسعى هذه الدراسة إلى لفت انتباه الباحثين لتقصي هذه الإشكالية عبر دراسات عربية وأجنبية معمقة؛ تعويضًا للنقص المعرفي الواضح في المؤلفات التي تتناول 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سلاسل التوريد لدى الشركة السعودية للصناعات الأساسية، والتي تشكّل أحد أهم القطاعات الحيوية الرافدة للاقتصاد القومي</w:t>
      </w:r>
    </w:p>
    <w:p w14:paraId="1CC9D2FB" w14:textId="3151B6F3" w:rsidR="003C172E" w:rsidRPr="00546F1A" w:rsidRDefault="003C172E">
      <w:pPr>
        <w:pStyle w:val="a3"/>
        <w:numPr>
          <w:ilvl w:val="0"/>
          <w:numId w:val="31"/>
        </w:numPr>
        <w:bidi/>
        <w:spacing w:line="360" w:lineRule="auto"/>
        <w:jc w:val="both"/>
        <w:rPr>
          <w:rFonts w:ascii="Traditional Arabic" w:hAnsi="Traditional Arabic" w:cs="Traditional Arabic"/>
          <w:b/>
          <w:bCs/>
          <w:sz w:val="24"/>
          <w:szCs w:val="24"/>
        </w:rPr>
      </w:pPr>
      <w:commentRangeStart w:id="81"/>
      <w:r w:rsidRPr="00546F1A">
        <w:rPr>
          <w:rFonts w:ascii="Traditional Arabic" w:hAnsi="Traditional Arabic" w:cs="Traditional Arabic" w:hint="cs"/>
          <w:sz w:val="24"/>
          <w:szCs w:val="24"/>
          <w:rtl/>
        </w:rPr>
        <w:t xml:space="preserve"> فهم الظروف البيئية أو الثقافية أو المنهجية التي أدت لاختلاف نتائج الدراسات الأجنبية عن العربية</w:t>
      </w:r>
      <w:r w:rsidRPr="00546F1A">
        <w:rPr>
          <w:rFonts w:ascii="Traditional Arabic" w:hAnsi="Traditional Arabic" w:cs="Traditional Arabic" w:hint="cs"/>
          <w:b/>
          <w:bCs/>
          <w:sz w:val="24"/>
          <w:szCs w:val="24"/>
          <w:rtl/>
        </w:rPr>
        <w:t xml:space="preserve"> حيث تعتمد الشركات العربية غالباً على أنظمة تقليدية قديمة، بينما تستخدم الدراسات الأجنبية بيئات رقمية متطورة وسلسة</w:t>
      </w:r>
      <w:r w:rsidRPr="00546F1A">
        <w:rPr>
          <w:rFonts w:ascii="Traditional Arabic" w:hAnsi="Traditional Arabic" w:cs="Traditional Arabic" w:hint="cs"/>
          <w:b/>
          <w:bCs/>
          <w:sz w:val="24"/>
          <w:szCs w:val="24"/>
        </w:rPr>
        <w:t>.</w:t>
      </w:r>
      <w:r w:rsidRPr="00546F1A">
        <w:rPr>
          <w:rFonts w:ascii="Traditional Arabic" w:hAnsi="Traditional Arabic" w:cs="Traditional Arabic" w:hint="cs"/>
          <w:b/>
          <w:bCs/>
          <w:sz w:val="24"/>
          <w:szCs w:val="24"/>
          <w:rtl/>
          <w:lang w:bidi="ar-EG"/>
        </w:rPr>
        <w:t xml:space="preserve"> وأيضا </w:t>
      </w:r>
      <w:r w:rsidRPr="00546F1A">
        <w:rPr>
          <w:rFonts w:ascii="Traditional Arabic" w:hAnsi="Traditional Arabic" w:cs="Traditional Arabic" w:hint="cs"/>
          <w:b/>
          <w:bCs/>
          <w:sz w:val="24"/>
          <w:szCs w:val="24"/>
          <w:rtl/>
        </w:rPr>
        <w:t xml:space="preserve">تعاني الأسواق العربية من صعوبة جمع وتكامل البيانات الضخمة اللازمة لنجاح خوارزميات الذكاء </w:t>
      </w:r>
      <w:r w:rsidR="00067C01" w:rsidRPr="00546F1A">
        <w:rPr>
          <w:rFonts w:ascii="Traditional Arabic" w:hAnsi="Traditional Arabic" w:cs="Traditional Arabic" w:hint="cs"/>
          <w:b/>
          <w:bCs/>
          <w:sz w:val="24"/>
          <w:szCs w:val="24"/>
          <w:rtl/>
        </w:rPr>
        <w:t>الإصطناعي</w:t>
      </w:r>
      <w:r w:rsidRPr="00546F1A">
        <w:rPr>
          <w:rFonts w:ascii="Traditional Arabic" w:hAnsi="Traditional Arabic" w:cs="Traditional Arabic" w:hint="cs"/>
          <w:b/>
          <w:bCs/>
          <w:sz w:val="24"/>
          <w:szCs w:val="24"/>
          <w:lang w:bidi="ar-EG"/>
        </w:rPr>
        <w:t>.</w:t>
      </w:r>
      <w:r w:rsidRPr="00546F1A">
        <w:rPr>
          <w:rFonts w:ascii="Traditional Arabic" w:hAnsi="Traditional Arabic" w:cs="Traditional Arabic" w:hint="cs"/>
          <w:b/>
          <w:bCs/>
          <w:sz w:val="24"/>
          <w:szCs w:val="24"/>
          <w:rtl/>
          <w:lang w:bidi="ar-EG"/>
        </w:rPr>
        <w:t xml:space="preserve"> حيث </w:t>
      </w:r>
      <w:r w:rsidRPr="00546F1A">
        <w:rPr>
          <w:rFonts w:ascii="Traditional Arabic" w:hAnsi="Traditional Arabic" w:cs="Traditional Arabic" w:hint="cs"/>
          <w:b/>
          <w:bCs/>
          <w:sz w:val="24"/>
          <w:szCs w:val="24"/>
          <w:rtl/>
        </w:rPr>
        <w:t>تفضل الإدارات في المنطقة العربية الطرق اليدوية والتقليدية وتفتقر لثقافة الابتكار الرقمي السريع مقارنة بالشركات الغربية</w:t>
      </w:r>
      <w:r w:rsidRPr="00546F1A">
        <w:rPr>
          <w:rFonts w:ascii="Traditional Arabic" w:hAnsi="Traditional Arabic" w:cs="Traditional Arabic" w:hint="cs"/>
          <w:b/>
          <w:bCs/>
          <w:sz w:val="24"/>
          <w:szCs w:val="24"/>
          <w:lang w:bidi="ar-EG"/>
        </w:rPr>
        <w:t xml:space="preserve">. </w:t>
      </w:r>
      <w:r w:rsidRPr="00546F1A">
        <w:rPr>
          <w:rFonts w:ascii="Traditional Arabic" w:hAnsi="Traditional Arabic" w:cs="Traditional Arabic" w:hint="cs"/>
          <w:b/>
          <w:bCs/>
          <w:sz w:val="24"/>
          <w:szCs w:val="24"/>
          <w:rtl/>
          <w:lang w:bidi="ar-EG"/>
        </w:rPr>
        <w:t xml:space="preserve">نتيجة انخفاض </w:t>
      </w:r>
      <w:r w:rsidRPr="00546F1A">
        <w:rPr>
          <w:rFonts w:ascii="Traditional Arabic" w:hAnsi="Traditional Arabic" w:cs="Traditional Arabic" w:hint="cs"/>
          <w:b/>
          <w:bCs/>
          <w:sz w:val="24"/>
          <w:szCs w:val="24"/>
          <w:rtl/>
        </w:rPr>
        <w:t xml:space="preserve">الاستثمار المالي والإداري الموجه لتقنيات الذكاء </w:t>
      </w:r>
      <w:r w:rsidR="00067C01" w:rsidRPr="00546F1A">
        <w:rPr>
          <w:rFonts w:ascii="Traditional Arabic" w:hAnsi="Traditional Arabic" w:cs="Traditional Arabic" w:hint="cs"/>
          <w:b/>
          <w:bCs/>
          <w:sz w:val="24"/>
          <w:szCs w:val="24"/>
          <w:rtl/>
        </w:rPr>
        <w:t>الإصطناعي</w:t>
      </w:r>
      <w:r w:rsidRPr="00546F1A">
        <w:rPr>
          <w:rFonts w:ascii="Traditional Arabic" w:hAnsi="Traditional Arabic" w:cs="Traditional Arabic" w:hint="cs"/>
          <w:b/>
          <w:bCs/>
          <w:sz w:val="24"/>
          <w:szCs w:val="24"/>
          <w:rtl/>
        </w:rPr>
        <w:t xml:space="preserve"> المتقدمة في الشركات العربية المحلية</w:t>
      </w:r>
      <w:r w:rsidR="00C30031" w:rsidRPr="00546F1A">
        <w:rPr>
          <w:rFonts w:ascii="Traditional Arabic" w:hAnsi="Traditional Arabic" w:cs="Traditional Arabic" w:hint="cs"/>
          <w:b/>
          <w:bCs/>
          <w:sz w:val="24"/>
          <w:szCs w:val="24"/>
          <w:rtl/>
        </w:rPr>
        <w:t>.</w:t>
      </w:r>
      <w:commentRangeEnd w:id="81"/>
      <w:r w:rsidR="00BC26E9" w:rsidRPr="00546F1A">
        <w:rPr>
          <w:rStyle w:val="af8"/>
          <w:rFonts w:ascii="Traditional Arabic" w:hAnsi="Traditional Arabic" w:cs="Traditional Arabic"/>
          <w:b/>
          <w:bCs/>
          <w:sz w:val="24"/>
          <w:szCs w:val="24"/>
        </w:rPr>
        <w:commentReference w:id="81"/>
      </w:r>
    </w:p>
    <w:p w14:paraId="3C123F79" w14:textId="77777777" w:rsidR="003C172E" w:rsidRPr="00546F1A" w:rsidRDefault="003C172E" w:rsidP="00546F1A">
      <w:pPr>
        <w:bidi/>
        <w:spacing w:line="360" w:lineRule="auto"/>
        <w:ind w:left="720"/>
        <w:jc w:val="both"/>
        <w:rPr>
          <w:rFonts w:ascii="Traditional Arabic" w:hAnsi="Traditional Arabic" w:cs="Traditional Arabic"/>
          <w:b/>
          <w:bCs/>
          <w:sz w:val="24"/>
          <w:szCs w:val="24"/>
        </w:rPr>
      </w:pPr>
    </w:p>
    <w:p w14:paraId="781CF121" w14:textId="05AF95CB" w:rsidR="0050477E" w:rsidRPr="00546F1A" w:rsidRDefault="003C172E" w:rsidP="00546F1A">
      <w:pPr>
        <w:bidi/>
        <w:spacing w:line="360" w:lineRule="auto"/>
        <w:jc w:val="both"/>
        <w:rPr>
          <w:rFonts w:ascii="Traditional Arabic" w:hAnsi="Traditional Arabic" w:cs="Traditional Arabic"/>
          <w:b/>
          <w:bCs/>
          <w:sz w:val="24"/>
          <w:szCs w:val="24"/>
          <w:rtl/>
        </w:rPr>
      </w:pPr>
      <w:r w:rsidRPr="00546F1A">
        <w:rPr>
          <w:rFonts w:ascii="Traditional Arabic" w:hAnsi="Traditional Arabic" w:cs="Traditional Arabic" w:hint="cs"/>
          <w:sz w:val="24"/>
          <w:szCs w:val="24"/>
          <w:rtl/>
        </w:rPr>
        <w:t xml:space="preserve"> </w:t>
      </w:r>
      <w:r w:rsidR="00CA30C3" w:rsidRPr="00791246">
        <w:rPr>
          <w:rFonts w:ascii="Traditional Arabic" w:hAnsi="Traditional Arabic" w:cs="Traditional Arabic" w:hint="cs"/>
          <w:b/>
          <w:bCs/>
          <w:sz w:val="28"/>
          <w:szCs w:val="28"/>
          <w:rtl/>
        </w:rPr>
        <w:t>3.2</w:t>
      </w:r>
      <w:r w:rsidR="006D12D7" w:rsidRPr="00791246">
        <w:rPr>
          <w:rFonts w:ascii="Traditional Arabic" w:hAnsi="Traditional Arabic" w:cs="Traditional Arabic" w:hint="cs"/>
          <w:b/>
          <w:bCs/>
          <w:sz w:val="28"/>
          <w:szCs w:val="28"/>
          <w:rtl/>
        </w:rPr>
        <w:t>.4</w:t>
      </w:r>
      <w:r w:rsidR="0050477E" w:rsidRPr="00791246">
        <w:rPr>
          <w:rFonts w:ascii="Traditional Arabic" w:hAnsi="Traditional Arabic" w:cs="Traditional Arabic" w:hint="cs"/>
          <w:b/>
          <w:bCs/>
          <w:sz w:val="28"/>
          <w:szCs w:val="28"/>
          <w:rtl/>
        </w:rPr>
        <w:t xml:space="preserve"> أوجه الاستفادة من الدراسات السابقة</w:t>
      </w:r>
    </w:p>
    <w:p w14:paraId="095B64F8" w14:textId="77777777" w:rsidR="0050477E" w:rsidRPr="00546F1A" w:rsidRDefault="0050477E"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سوف يتم الاستفادة من الدراسات السابقة في عدة امور من أهمها</w:t>
      </w:r>
    </w:p>
    <w:p w14:paraId="6257E420" w14:textId="54D9DE09" w:rsidR="0063680C" w:rsidRPr="00546F1A" w:rsidRDefault="0063680C">
      <w:pPr>
        <w:pStyle w:val="a3"/>
        <w:numPr>
          <w:ilvl w:val="0"/>
          <w:numId w:val="34"/>
        </w:numPr>
        <w:bidi/>
        <w:spacing w:line="360" w:lineRule="auto"/>
        <w:rPr>
          <w:rFonts w:ascii="Traditional Arabic" w:hAnsi="Traditional Arabic" w:cs="Traditional Arabic"/>
          <w:sz w:val="24"/>
          <w:szCs w:val="24"/>
          <w:rtl/>
        </w:rPr>
      </w:pPr>
      <w:commentRangeStart w:id="82"/>
      <w:r w:rsidRPr="00546F1A">
        <w:rPr>
          <w:rFonts w:ascii="Traditional Arabic" w:eastAsia="Times New Roman" w:hAnsi="Traditional Arabic" w:cs="Traditional Arabic" w:hint="cs"/>
          <w:sz w:val="24"/>
          <w:szCs w:val="24"/>
          <w:rtl/>
        </w:rPr>
        <w:t xml:space="preserve">ومن نقاط الفوة في الدراسة الحالــية تــناولها </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المتغير المستقل وعلاقتها بالمتغير الــتابع و</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ه بشكل محدد في الشركات الصناعية بالمملكة </w:t>
      </w:r>
      <w:commentRangeStart w:id="83"/>
      <w:r w:rsidRPr="00546F1A">
        <w:rPr>
          <w:rFonts w:ascii="Traditional Arabic" w:eastAsia="Times New Roman" w:hAnsi="Traditional Arabic" w:cs="Traditional Arabic" w:hint="cs"/>
          <w:sz w:val="24"/>
          <w:szCs w:val="24"/>
          <w:rtl/>
        </w:rPr>
        <w:t>العربية السعودية</w:t>
      </w:r>
      <w:commentRangeEnd w:id="82"/>
      <w:r w:rsidR="00BC26E9" w:rsidRPr="00546F1A">
        <w:rPr>
          <w:rStyle w:val="af8"/>
          <w:rFonts w:ascii="Traditional Arabic" w:hAnsi="Traditional Arabic" w:cs="Traditional Arabic"/>
          <w:sz w:val="24"/>
          <w:szCs w:val="24"/>
          <w:rtl/>
        </w:rPr>
        <w:commentReference w:id="82"/>
      </w:r>
    </w:p>
    <w:p w14:paraId="4974CCB3" w14:textId="77777777" w:rsidR="0063680C" w:rsidRPr="00546F1A" w:rsidRDefault="0063680C">
      <w:pPr>
        <w:pStyle w:val="a3"/>
        <w:numPr>
          <w:ilvl w:val="0"/>
          <w:numId w:val="34"/>
        </w:numPr>
        <w:bidi/>
        <w:spacing w:line="360" w:lineRule="auto"/>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من نقاط القوة في الدراسات السابقة تــناولها عدة أنواع من سلاسل الــتــوريد في شركات ومؤسسات مختلفة وطرق تطبيق مختلفة</w:t>
      </w:r>
    </w:p>
    <w:p w14:paraId="20DDC067" w14:textId="77777777" w:rsidR="0063680C" w:rsidRPr="00546F1A" w:rsidRDefault="0063680C">
      <w:pPr>
        <w:pStyle w:val="a3"/>
        <w:numPr>
          <w:ilvl w:val="0"/>
          <w:numId w:val="34"/>
        </w:numPr>
        <w:bidi/>
        <w:spacing w:after="0" w:line="360" w:lineRule="auto"/>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546F1A">
        <w:rPr>
          <w:rFonts w:ascii="Traditional Arabic" w:eastAsia="Times New Roman" w:hAnsi="Traditional Arabic" w:cs="Traditional Arabic" w:hint="cs"/>
          <w:sz w:val="24"/>
          <w:szCs w:val="24"/>
          <w:rtl/>
        </w:rPr>
        <w:br/>
        <w:t>ساعدتــني الدراسات السابقة في الادراك الجيد لمتغيرات الدراسة وصياغة اهداف وفرضيات الدراسة وتحديد الفجوة البحثية</w:t>
      </w:r>
    </w:p>
    <w:p w14:paraId="762AECEE" w14:textId="22D275C4" w:rsidR="0063680C" w:rsidRPr="00546F1A" w:rsidRDefault="0063680C">
      <w:pPr>
        <w:pStyle w:val="a3"/>
        <w:numPr>
          <w:ilvl w:val="0"/>
          <w:numId w:val="34"/>
        </w:numPr>
        <w:bidi/>
        <w:spacing w:after="0" w:line="360" w:lineRule="auto"/>
        <w:rPr>
          <w:rFonts w:ascii="Traditional Arabic" w:hAnsi="Traditional Arabic" w:cs="Traditional Arabic"/>
          <w:sz w:val="24"/>
          <w:szCs w:val="24"/>
        </w:rPr>
      </w:pPr>
      <w:r w:rsidRPr="00546F1A">
        <w:rPr>
          <w:rFonts w:ascii="Traditional Arabic" w:eastAsia="Times New Roman" w:hAnsi="Traditional Arabic" w:cs="Traditional Arabic" w:hint="cs"/>
          <w:sz w:val="24"/>
          <w:szCs w:val="24"/>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commentRangeEnd w:id="83"/>
      <w:r w:rsidR="00BC26E9" w:rsidRPr="00546F1A">
        <w:rPr>
          <w:rStyle w:val="af8"/>
          <w:rFonts w:ascii="Traditional Arabic" w:hAnsi="Traditional Arabic" w:cs="Traditional Arabic"/>
          <w:sz w:val="24"/>
          <w:szCs w:val="24"/>
        </w:rPr>
        <w:commentReference w:id="83"/>
      </w:r>
    </w:p>
    <w:p w14:paraId="11AF2115" w14:textId="77777777" w:rsidR="006D12D7" w:rsidRPr="00546F1A" w:rsidRDefault="006D12D7" w:rsidP="00546F1A">
      <w:pPr>
        <w:bidi/>
        <w:spacing w:after="0" w:line="360" w:lineRule="auto"/>
        <w:rPr>
          <w:rFonts w:ascii="Traditional Arabic" w:hAnsi="Traditional Arabic" w:cs="Traditional Arabic"/>
          <w:sz w:val="24"/>
          <w:szCs w:val="24"/>
          <w:rtl/>
        </w:rPr>
      </w:pPr>
    </w:p>
    <w:p w14:paraId="6D28EFF7" w14:textId="759BBC6B" w:rsidR="006D12D7" w:rsidRPr="00791246" w:rsidRDefault="00CA30C3" w:rsidP="00546F1A">
      <w:pPr>
        <w:pStyle w:val="1"/>
        <w:bidi/>
        <w:spacing w:before="0" w:line="360" w:lineRule="auto"/>
        <w:jc w:val="both"/>
        <w:rPr>
          <w:rFonts w:ascii="Traditional Arabic" w:eastAsiaTheme="minorHAnsi" w:hAnsi="Traditional Arabic" w:cs="Traditional Arabic"/>
          <w:b/>
          <w:bCs/>
          <w:color w:val="auto"/>
          <w:sz w:val="28"/>
          <w:szCs w:val="28"/>
        </w:rPr>
      </w:pPr>
      <w:commentRangeStart w:id="84"/>
      <w:r w:rsidRPr="00791246">
        <w:rPr>
          <w:rFonts w:ascii="Traditional Arabic" w:eastAsiaTheme="minorHAnsi" w:hAnsi="Traditional Arabic" w:cs="Traditional Arabic" w:hint="cs"/>
          <w:b/>
          <w:bCs/>
          <w:color w:val="auto"/>
          <w:sz w:val="28"/>
          <w:szCs w:val="28"/>
          <w:rtl/>
        </w:rPr>
        <w:t>3.2</w:t>
      </w:r>
      <w:r w:rsidR="006D12D7" w:rsidRPr="00791246">
        <w:rPr>
          <w:rFonts w:ascii="Traditional Arabic" w:eastAsiaTheme="minorHAnsi" w:hAnsi="Traditional Arabic" w:cs="Traditional Arabic" w:hint="cs"/>
          <w:b/>
          <w:bCs/>
          <w:color w:val="auto"/>
          <w:sz w:val="28"/>
          <w:szCs w:val="28"/>
          <w:rtl/>
        </w:rPr>
        <w:t>.5 الفجوة البحثية:</w:t>
      </w:r>
      <w:commentRangeEnd w:id="84"/>
      <w:r w:rsidR="00FF51A7" w:rsidRPr="00791246">
        <w:rPr>
          <w:rStyle w:val="af8"/>
          <w:rFonts w:ascii="Traditional Arabic" w:eastAsiaTheme="minorHAnsi" w:hAnsi="Traditional Arabic" w:cs="Traditional Arabic"/>
          <w:b/>
          <w:bCs/>
          <w:color w:val="auto"/>
          <w:sz w:val="28"/>
          <w:szCs w:val="28"/>
        </w:rPr>
        <w:commentReference w:id="84"/>
      </w:r>
    </w:p>
    <w:p w14:paraId="568ACA32" w14:textId="26E4542E" w:rsidR="006D12D7" w:rsidRPr="00546F1A" w:rsidRDefault="006D12D7" w:rsidP="00546F1A">
      <w:pPr>
        <w:bidi/>
        <w:spacing w:after="0" w:line="360" w:lineRule="auto"/>
        <w:ind w:firstLine="571"/>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تتمثل الفجوة البحثية في هذه </w:t>
      </w:r>
      <w:commentRangeStart w:id="85"/>
      <w:r w:rsidRPr="00546F1A">
        <w:rPr>
          <w:rFonts w:ascii="Traditional Arabic" w:hAnsi="Traditional Arabic" w:cs="Traditional Arabic" w:hint="cs"/>
          <w:sz w:val="24"/>
          <w:szCs w:val="24"/>
          <w:rtl/>
        </w:rPr>
        <w:t xml:space="preserve">الدراسة في نقص الأدلة الدقيقة للربط بين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كل من متغيرات </w:t>
      </w:r>
      <w:commentRangeEnd w:id="85"/>
      <w:r w:rsidR="00FF51A7" w:rsidRPr="00546F1A">
        <w:rPr>
          <w:rStyle w:val="af8"/>
          <w:rFonts w:ascii="Traditional Arabic" w:hAnsi="Traditional Arabic" w:cs="Traditional Arabic" w:hint="cs"/>
          <w:sz w:val="24"/>
          <w:szCs w:val="24"/>
          <w:rtl/>
        </w:rPr>
        <w:commentReference w:id="85"/>
      </w:r>
      <w:r w:rsidRPr="00546F1A">
        <w:rPr>
          <w:rFonts w:ascii="Traditional Arabic" w:hAnsi="Traditional Arabic" w:cs="Traditional Arabic" w:hint="cs"/>
          <w:sz w:val="24"/>
          <w:szCs w:val="24"/>
          <w:rtl/>
        </w:rPr>
        <w:t xml:space="preserve">الدراسة المستقل والتباع حول دور الذكاء </w:t>
      </w:r>
      <w:r w:rsidR="00067C01" w:rsidRPr="00546F1A">
        <w:rPr>
          <w:rFonts w:ascii="Traditional Arabic" w:hAnsi="Traditional Arabic" w:cs="Traditional Arabic" w:hint="cs"/>
          <w:sz w:val="24"/>
          <w:szCs w:val="24"/>
          <w:rtl/>
        </w:rPr>
        <w:t>الإصطناعي</w:t>
      </w:r>
      <w:r w:rsidR="00AB7688" w:rsidRPr="00546F1A">
        <w:rPr>
          <w:rFonts w:ascii="Traditional Arabic" w:hAnsi="Traditional Arabic" w:cs="Traditional Arabic" w:hint="cs"/>
          <w:sz w:val="24"/>
          <w:szCs w:val="24"/>
          <w:rtl/>
        </w:rPr>
        <w:t xml:space="preserve"> ب</w:t>
      </w:r>
      <w:r w:rsidR="00067C01" w:rsidRPr="00546F1A">
        <w:rPr>
          <w:rFonts w:ascii="Traditional Arabic" w:hAnsi="Traditional Arabic" w:cs="Traditional Arabic" w:hint="cs"/>
          <w:sz w:val="24"/>
          <w:szCs w:val="24"/>
          <w:rtl/>
        </w:rPr>
        <w:t>أبعاد</w:t>
      </w:r>
      <w:r w:rsidR="00AB7688" w:rsidRPr="00546F1A">
        <w:rPr>
          <w:rFonts w:ascii="Traditional Arabic" w:hAnsi="Traditional Arabic" w:cs="Traditional Arabic" w:hint="cs"/>
          <w:sz w:val="24"/>
          <w:szCs w:val="24"/>
          <w:rtl/>
        </w:rPr>
        <w:t xml:space="preserve">ه (نظم الــتحكم والنقل الذكية- </w:t>
      </w:r>
      <w:r w:rsidR="007A3945" w:rsidRPr="00546F1A">
        <w:rPr>
          <w:rFonts w:ascii="Traditional Arabic" w:hAnsi="Traditional Arabic" w:cs="Traditional Arabic" w:hint="cs"/>
          <w:sz w:val="24"/>
          <w:szCs w:val="24"/>
          <w:rtl/>
        </w:rPr>
        <w:t>الإتصال</w:t>
      </w:r>
      <w:r w:rsidR="00AB7688" w:rsidRPr="00546F1A">
        <w:rPr>
          <w:rFonts w:ascii="Traditional Arabic" w:hAnsi="Traditional Arabic" w:cs="Traditional Arabic" w:hint="cs"/>
          <w:sz w:val="24"/>
          <w:szCs w:val="24"/>
          <w:rtl/>
        </w:rPr>
        <w:t xml:space="preserve"> المعلوماتــي – النظم الخبيرة) في تحسين كفاءة سلسلة الــتــوريد </w:t>
      </w:r>
      <w:r w:rsidR="0033163B" w:rsidRPr="00546F1A">
        <w:rPr>
          <w:rFonts w:ascii="Traditional Arabic" w:hAnsi="Traditional Arabic" w:cs="Traditional Arabic" w:hint="cs"/>
          <w:sz w:val="24"/>
          <w:szCs w:val="24"/>
          <w:rtl/>
        </w:rPr>
        <w:t>ب</w:t>
      </w:r>
      <w:r w:rsidR="00067C01" w:rsidRPr="00546F1A">
        <w:rPr>
          <w:rFonts w:ascii="Traditional Arabic" w:hAnsi="Traditional Arabic" w:cs="Traditional Arabic" w:hint="cs"/>
          <w:sz w:val="24"/>
          <w:szCs w:val="24"/>
          <w:rtl/>
        </w:rPr>
        <w:t>أبعاد</w:t>
      </w:r>
      <w:r w:rsidR="0033163B" w:rsidRPr="00546F1A">
        <w:rPr>
          <w:rFonts w:ascii="Traditional Arabic" w:hAnsi="Traditional Arabic" w:cs="Traditional Arabic" w:hint="cs"/>
          <w:sz w:val="24"/>
          <w:szCs w:val="24"/>
          <w:rtl/>
        </w:rPr>
        <w:t>ها (الــتكامل – العمليات - الشراء -التوزيع)</w:t>
      </w:r>
      <w:r w:rsidR="00AB7688" w:rsidRPr="00546F1A">
        <w:rPr>
          <w:rFonts w:ascii="Traditional Arabic" w:hAnsi="Traditional Arabic" w:cs="Traditional Arabic" w:hint="cs"/>
          <w:sz w:val="24"/>
          <w:szCs w:val="24"/>
          <w:rtl/>
        </w:rPr>
        <w:t xml:space="preserve"> بالشركة السعودية للصناعات الأساسية </w:t>
      </w:r>
      <w:r w:rsidRPr="00546F1A">
        <w:rPr>
          <w:rFonts w:ascii="Traditional Arabic" w:hAnsi="Traditional Arabic" w:cs="Traditional Arabic" w:hint="cs"/>
          <w:sz w:val="24"/>
          <w:szCs w:val="24"/>
          <w:rtl/>
        </w:rPr>
        <w:t xml:space="preserve">خصوصًا في السياق المحلي للمملكة العربية السعودية. على الرغم من وجود دراسات تناولت 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الــتــوريد في بيئات العمل مختلفة وفي أنشطة مختلفة في مجتمع وعينة الدراسة حتى نشاط تلك </w:t>
      </w:r>
      <w:r w:rsidR="00602E24" w:rsidRPr="00546F1A">
        <w:rPr>
          <w:rFonts w:ascii="Traditional Arabic" w:hAnsi="Traditional Arabic" w:cs="Traditional Arabic" w:hint="cs"/>
          <w:sz w:val="24"/>
          <w:szCs w:val="24"/>
          <w:rtl/>
        </w:rPr>
        <w:t>المؤسسات مثل</w:t>
      </w:r>
      <w:r w:rsidR="00602E24" w:rsidRPr="00546F1A">
        <w:rPr>
          <w:rFonts w:ascii="Traditional Arabic" w:hAnsi="Traditional Arabic" w:cs="Traditional Arabic" w:hint="cs"/>
          <w:sz w:val="24"/>
          <w:szCs w:val="24"/>
          <w:rtl/>
        </w:rPr>
        <w:tab/>
        <w:t>دراسة (</w:t>
      </w:r>
      <w:r w:rsidR="00602E24" w:rsidRPr="00546F1A">
        <w:rPr>
          <w:rFonts w:ascii="Traditional Arabic" w:hAnsi="Traditional Arabic" w:cs="Traditional Arabic" w:hint="cs"/>
          <w:sz w:val="24"/>
          <w:szCs w:val="24"/>
        </w:rPr>
        <w:t>Jenni, et, al, 2024</w:t>
      </w:r>
      <w:r w:rsidR="00C30031" w:rsidRPr="00546F1A">
        <w:rPr>
          <w:rFonts w:ascii="Traditional Arabic" w:hAnsi="Traditional Arabic" w:cs="Traditional Arabic" w:hint="cs"/>
          <w:sz w:val="24"/>
          <w:szCs w:val="24"/>
          <w:rtl/>
        </w:rPr>
        <w:t>)</w:t>
      </w:r>
      <w:r w:rsidR="00602E24" w:rsidRPr="00546F1A">
        <w:rPr>
          <w:rFonts w:ascii="Traditional Arabic" w:hAnsi="Traditional Arabic" w:cs="Traditional Arabic" w:hint="cs"/>
          <w:sz w:val="24"/>
          <w:szCs w:val="24"/>
          <w:rtl/>
        </w:rPr>
        <w:t xml:space="preserve"> ودراسة (سرحان وبو لحديد، 2024): ودراسة (الطبال،2024): الا ان</w:t>
      </w:r>
      <w:r w:rsidRPr="00546F1A">
        <w:rPr>
          <w:rFonts w:ascii="Traditional Arabic" w:hAnsi="Traditional Arabic" w:cs="Traditional Arabic" w:hint="cs"/>
          <w:sz w:val="24"/>
          <w:szCs w:val="24"/>
          <w:rtl/>
        </w:rPr>
        <w:t xml:space="preserve"> معظم الدراسات </w:t>
      </w:r>
      <w:r w:rsidR="00602E24" w:rsidRPr="00546F1A">
        <w:rPr>
          <w:rFonts w:ascii="Traditional Arabic" w:hAnsi="Traditional Arabic" w:cs="Traditional Arabic" w:hint="cs"/>
          <w:sz w:val="24"/>
          <w:szCs w:val="24"/>
          <w:rtl/>
        </w:rPr>
        <w:t>السابقة لم تركز</w:t>
      </w:r>
      <w:r w:rsidRPr="00546F1A">
        <w:rPr>
          <w:rFonts w:ascii="Traditional Arabic" w:hAnsi="Traditional Arabic" w:cs="Traditional Arabic" w:hint="cs"/>
          <w:sz w:val="24"/>
          <w:szCs w:val="24"/>
          <w:rtl/>
        </w:rPr>
        <w:t xml:space="preserve"> بشكل كافٍ على كيفية تأثير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المتغير المستقل مثل النظم الخبيرة ونظم التحكم والنقل و</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w:t>
      </w:r>
      <w:r w:rsidR="00602E24" w:rsidRPr="00546F1A">
        <w:rPr>
          <w:rFonts w:ascii="Traditional Arabic" w:hAnsi="Traditional Arabic" w:cs="Traditional Arabic" w:hint="cs"/>
          <w:sz w:val="24"/>
          <w:szCs w:val="24"/>
          <w:rtl/>
        </w:rPr>
        <w:t xml:space="preserve"> وقد تناولت </w:t>
      </w:r>
      <w:r w:rsidR="00067C01" w:rsidRPr="00546F1A">
        <w:rPr>
          <w:rFonts w:ascii="Traditional Arabic" w:hAnsi="Traditional Arabic" w:cs="Traditional Arabic" w:hint="cs"/>
          <w:sz w:val="24"/>
          <w:szCs w:val="24"/>
          <w:rtl/>
        </w:rPr>
        <w:t>أبعاد</w:t>
      </w:r>
      <w:r w:rsidR="00602E24" w:rsidRPr="00546F1A">
        <w:rPr>
          <w:rFonts w:ascii="Traditional Arabic" w:hAnsi="Traditional Arabic" w:cs="Traditional Arabic" w:hint="cs"/>
          <w:sz w:val="24"/>
          <w:szCs w:val="24"/>
          <w:rtl/>
        </w:rPr>
        <w:t xml:space="preserve"> اخري مقل (البلوك شين وانترنت الأشياء والواقع الافتراضي والواقع المعزز)</w:t>
      </w:r>
      <w:r w:rsidRPr="00546F1A">
        <w:rPr>
          <w:rFonts w:ascii="Traditional Arabic" w:hAnsi="Traditional Arabic" w:cs="Traditional Arabic" w:hint="cs"/>
          <w:sz w:val="24"/>
          <w:szCs w:val="24"/>
          <w:rtl/>
        </w:rPr>
        <w:t xml:space="preserve"> وبالتالي، تفتقر الأدبيات الحالية إلى فهم معمق حول العوامل المؤثرة في التأثير على سلسلة التوريد من خلال أدوات و</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هذه الفجوة تفتح المجال لإجراء دراسة شاملة تهدف إلى تسليط الضوء على العلاقة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كل من المتغير التابع والمستقل.</w:t>
      </w:r>
    </w:p>
    <w:p w14:paraId="123D39D1" w14:textId="41FD5164" w:rsidR="0050477E" w:rsidRPr="00546F1A" w:rsidRDefault="00063138"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تم </w:t>
      </w:r>
      <w:r w:rsidR="0050477E" w:rsidRPr="00546F1A">
        <w:rPr>
          <w:rFonts w:ascii="Traditional Arabic" w:hAnsi="Traditional Arabic" w:cs="Traditional Arabic" w:hint="cs"/>
          <w:sz w:val="24"/>
          <w:szCs w:val="24"/>
          <w:rtl/>
        </w:rPr>
        <w:t xml:space="preserve">عرض الإطار النظري </w:t>
      </w:r>
      <w:r w:rsidRPr="00546F1A">
        <w:rPr>
          <w:rFonts w:ascii="Traditional Arabic" w:hAnsi="Traditional Arabic" w:cs="Traditional Arabic" w:hint="cs"/>
          <w:sz w:val="24"/>
          <w:szCs w:val="24"/>
          <w:rtl/>
        </w:rPr>
        <w:t>ومن خلال</w:t>
      </w:r>
      <w:r w:rsidR="0050477E" w:rsidRPr="00546F1A">
        <w:rPr>
          <w:rFonts w:ascii="Traditional Arabic" w:hAnsi="Traditional Arabic" w:cs="Traditional Arabic" w:hint="cs"/>
          <w:sz w:val="24"/>
          <w:szCs w:val="24"/>
          <w:rtl/>
        </w:rPr>
        <w:t xml:space="preserve"> المراجع المستخدمة في التوثيق والتأكيد على صحة وجهة نظر الباحث حول مشكلة الدراسة وبناء مشكلة البحث من خلال اطلاع الباحث على العديد من الدراسات المشابهة للدراسة السابقة بشكل ملائم  وبعد استعراض مجمــــوعة مــــن الــدراسات السابقة المتعلــقة بمــــوضوع الــبحث حول مــــوضوع الذكاء </w:t>
      </w:r>
      <w:r w:rsidR="00067C01" w:rsidRPr="00546F1A">
        <w:rPr>
          <w:rFonts w:ascii="Traditional Arabic" w:hAnsi="Traditional Arabic" w:cs="Traditional Arabic" w:hint="cs"/>
          <w:sz w:val="24"/>
          <w:szCs w:val="24"/>
          <w:rtl/>
        </w:rPr>
        <w:t>الإصطناعي</w:t>
      </w:r>
      <w:r w:rsidR="0050477E"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0050477E" w:rsidRPr="00546F1A">
        <w:rPr>
          <w:rFonts w:ascii="Traditional Arabic" w:hAnsi="Traditional Arabic" w:cs="Traditional Arabic" w:hint="cs"/>
          <w:sz w:val="24"/>
          <w:szCs w:val="24"/>
          <w:rtl/>
        </w:rPr>
        <w:t xml:space="preserve"> سلسلة الــتــوريد تم الاستفادة مــــنها في الــتعرف على الــقضايا ذات العلاقة الذكاء </w:t>
      </w:r>
      <w:r w:rsidR="00067C01" w:rsidRPr="00546F1A">
        <w:rPr>
          <w:rFonts w:ascii="Traditional Arabic" w:hAnsi="Traditional Arabic" w:cs="Traditional Arabic" w:hint="cs"/>
          <w:sz w:val="24"/>
          <w:szCs w:val="24"/>
          <w:rtl/>
        </w:rPr>
        <w:t>الإصطناعي</w:t>
      </w:r>
      <w:r w:rsidR="0050477E" w:rsidRPr="00546F1A">
        <w:rPr>
          <w:rFonts w:ascii="Traditional Arabic" w:hAnsi="Traditional Arabic" w:cs="Traditional Arabic" w:hint="cs"/>
          <w:sz w:val="24"/>
          <w:szCs w:val="24"/>
          <w:rtl/>
        </w:rPr>
        <w:t xml:space="preserve"> و</w:t>
      </w:r>
      <w:r w:rsidR="00067C01" w:rsidRPr="00546F1A">
        <w:rPr>
          <w:rFonts w:ascii="Traditional Arabic" w:hAnsi="Traditional Arabic" w:cs="Traditional Arabic" w:hint="cs"/>
          <w:sz w:val="24"/>
          <w:szCs w:val="24"/>
          <w:rtl/>
        </w:rPr>
        <w:t>أبعاد</w:t>
      </w:r>
      <w:r w:rsidR="0050477E" w:rsidRPr="00546F1A">
        <w:rPr>
          <w:rFonts w:ascii="Traditional Arabic" w:hAnsi="Traditional Arabic" w:cs="Traditional Arabic" w:hint="cs"/>
          <w:sz w:val="24"/>
          <w:szCs w:val="24"/>
          <w:rtl/>
        </w:rPr>
        <w:t xml:space="preserve">ه  ودورها الــكبير في عملية تطوير سلسلة التوريد بالمؤسسات </w:t>
      </w:r>
      <w:r w:rsidRPr="00546F1A">
        <w:rPr>
          <w:rFonts w:ascii="Traditional Arabic" w:hAnsi="Traditional Arabic" w:cs="Traditional Arabic" w:hint="cs"/>
          <w:sz w:val="24"/>
          <w:szCs w:val="24"/>
          <w:rtl/>
        </w:rPr>
        <w:t>الصناعية</w:t>
      </w:r>
      <w:r w:rsidR="0050477E" w:rsidRPr="00546F1A">
        <w:rPr>
          <w:rFonts w:ascii="Traditional Arabic" w:hAnsi="Traditional Arabic" w:cs="Traditional Arabic" w:hint="cs"/>
          <w:sz w:val="24"/>
          <w:szCs w:val="24"/>
          <w:rtl/>
        </w:rPr>
        <w:t xml:space="preserve">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w:t>
      </w:r>
      <w:r w:rsidR="00A127E1" w:rsidRPr="00546F1A">
        <w:rPr>
          <w:rFonts w:ascii="Traditional Arabic" w:hAnsi="Traditional Arabic" w:cs="Traditional Arabic" w:hint="cs"/>
          <w:sz w:val="24"/>
          <w:szCs w:val="24"/>
          <w:rtl/>
        </w:rPr>
        <w:t>أثر</w:t>
      </w:r>
      <w:r w:rsidR="0050477E" w:rsidRPr="00546F1A">
        <w:rPr>
          <w:rFonts w:ascii="Traditional Arabic" w:hAnsi="Traditional Arabic" w:cs="Traditional Arabic" w:hint="cs"/>
          <w:sz w:val="24"/>
          <w:szCs w:val="24"/>
          <w:rtl/>
        </w:rPr>
        <w:t xml:space="preserve">اء للــبحث العملي والمساعدة في عملية صياغة فرضيات الــدراسة وكذلــك الأهمــــية والاهـــداف   بالإضافة الي المساعدة في توضيح كيفية بناء أداة </w:t>
      </w:r>
      <w:r w:rsidR="0050477E" w:rsidRPr="00546F1A">
        <w:rPr>
          <w:rFonts w:ascii="Traditional Arabic" w:hAnsi="Traditional Arabic" w:cs="Traditional Arabic" w:hint="cs"/>
          <w:sz w:val="24"/>
          <w:szCs w:val="24"/>
          <w:rtl/>
        </w:rPr>
        <w:lastRenderedPageBreak/>
        <w:t>الــدراسة و</w:t>
      </w:r>
      <w:r w:rsidRPr="00546F1A">
        <w:rPr>
          <w:rFonts w:ascii="Traditional Arabic" w:hAnsi="Traditional Arabic" w:cs="Traditional Arabic" w:hint="cs"/>
          <w:sz w:val="24"/>
          <w:szCs w:val="24"/>
          <w:rtl/>
        </w:rPr>
        <w:t xml:space="preserve">كيفية </w:t>
      </w:r>
      <w:r w:rsidR="0050477E" w:rsidRPr="00546F1A">
        <w:rPr>
          <w:rFonts w:ascii="Traditional Arabic" w:hAnsi="Traditional Arabic" w:cs="Traditional Arabic" w:hint="cs"/>
          <w:sz w:val="24"/>
          <w:szCs w:val="24"/>
          <w:rtl/>
        </w:rPr>
        <w:t>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p>
    <w:p w14:paraId="7AFA70AF" w14:textId="77777777" w:rsidR="004773D6" w:rsidRPr="00546F1A" w:rsidRDefault="004773D6" w:rsidP="00546F1A">
      <w:pPr>
        <w:bidi/>
        <w:spacing w:after="200" w:line="360" w:lineRule="auto"/>
        <w:jc w:val="both"/>
        <w:rPr>
          <w:rFonts w:ascii="Traditional Arabic" w:hAnsi="Traditional Arabic" w:cs="Traditional Arabic"/>
          <w:b/>
          <w:bCs/>
          <w:sz w:val="24"/>
          <w:szCs w:val="24"/>
          <w:u w:val="single"/>
          <w:rtl/>
          <w:lang w:bidi="ar-EG"/>
        </w:rPr>
      </w:pPr>
    </w:p>
    <w:p w14:paraId="4E8E44E7" w14:textId="77777777" w:rsidR="004773D6" w:rsidRPr="00546F1A" w:rsidRDefault="004773D6" w:rsidP="00546F1A">
      <w:pPr>
        <w:bidi/>
        <w:spacing w:after="200" w:line="360" w:lineRule="auto"/>
        <w:jc w:val="both"/>
        <w:rPr>
          <w:rFonts w:ascii="Traditional Arabic" w:hAnsi="Traditional Arabic" w:cs="Traditional Arabic"/>
          <w:b/>
          <w:bCs/>
          <w:sz w:val="24"/>
          <w:szCs w:val="24"/>
          <w:u w:val="single"/>
          <w:rtl/>
          <w:lang w:bidi="ar-EG"/>
        </w:rPr>
      </w:pPr>
    </w:p>
    <w:p w14:paraId="777294BC" w14:textId="77777777" w:rsidR="004773D6" w:rsidRPr="00546F1A" w:rsidRDefault="004773D6" w:rsidP="00546F1A">
      <w:pPr>
        <w:bidi/>
        <w:spacing w:after="200" w:line="360" w:lineRule="auto"/>
        <w:jc w:val="both"/>
        <w:rPr>
          <w:rFonts w:ascii="Traditional Arabic" w:hAnsi="Traditional Arabic" w:cs="Traditional Arabic"/>
          <w:b/>
          <w:bCs/>
          <w:sz w:val="24"/>
          <w:szCs w:val="24"/>
          <w:u w:val="single"/>
          <w:rtl/>
          <w:lang w:bidi="ar-EG"/>
        </w:rPr>
      </w:pPr>
    </w:p>
    <w:p w14:paraId="5F870AE3" w14:textId="77777777" w:rsidR="004773D6" w:rsidRPr="00546F1A" w:rsidRDefault="004773D6" w:rsidP="00546F1A">
      <w:pPr>
        <w:bidi/>
        <w:spacing w:after="200" w:line="360" w:lineRule="auto"/>
        <w:jc w:val="both"/>
        <w:rPr>
          <w:rFonts w:ascii="Traditional Arabic" w:hAnsi="Traditional Arabic" w:cs="Traditional Arabic"/>
          <w:b/>
          <w:bCs/>
          <w:sz w:val="24"/>
          <w:szCs w:val="24"/>
          <w:u w:val="single"/>
          <w:rtl/>
          <w:lang w:bidi="ar-EG"/>
        </w:rPr>
      </w:pPr>
    </w:p>
    <w:p w14:paraId="1B33E53A" w14:textId="77777777" w:rsidR="004773D6" w:rsidRPr="00546F1A" w:rsidRDefault="004773D6" w:rsidP="00546F1A">
      <w:pPr>
        <w:bidi/>
        <w:spacing w:after="200" w:line="360" w:lineRule="auto"/>
        <w:jc w:val="both"/>
        <w:rPr>
          <w:rFonts w:ascii="Traditional Arabic" w:hAnsi="Traditional Arabic" w:cs="Traditional Arabic"/>
          <w:b/>
          <w:bCs/>
          <w:sz w:val="24"/>
          <w:szCs w:val="24"/>
          <w:u w:val="single"/>
          <w:rtl/>
          <w:lang w:bidi="ar-EG"/>
        </w:rPr>
      </w:pPr>
    </w:p>
    <w:p w14:paraId="76FB6440" w14:textId="77777777" w:rsidR="00791246" w:rsidRDefault="00791246" w:rsidP="00546F1A">
      <w:pPr>
        <w:bidi/>
        <w:spacing w:after="200" w:line="360" w:lineRule="auto"/>
        <w:jc w:val="both"/>
        <w:rPr>
          <w:rFonts w:ascii="Traditional Arabic" w:hAnsi="Traditional Arabic" w:cs="Traditional Arabic"/>
          <w:b/>
          <w:bCs/>
          <w:sz w:val="24"/>
          <w:szCs w:val="24"/>
          <w:u w:val="single"/>
          <w:lang w:bidi="ar-EG"/>
        </w:rPr>
      </w:pPr>
    </w:p>
    <w:p w14:paraId="69CAD74D" w14:textId="77777777" w:rsidR="00791246" w:rsidRDefault="00791246" w:rsidP="00791246">
      <w:pPr>
        <w:bidi/>
        <w:spacing w:after="200" w:line="360" w:lineRule="auto"/>
        <w:jc w:val="both"/>
        <w:rPr>
          <w:rFonts w:ascii="Traditional Arabic" w:hAnsi="Traditional Arabic" w:cs="Traditional Arabic"/>
          <w:b/>
          <w:bCs/>
          <w:sz w:val="24"/>
          <w:szCs w:val="24"/>
          <w:u w:val="single"/>
          <w:lang w:bidi="ar-EG"/>
        </w:rPr>
      </w:pPr>
    </w:p>
    <w:p w14:paraId="4ECE3FAB" w14:textId="77777777" w:rsidR="00791246" w:rsidRDefault="00791246" w:rsidP="00791246">
      <w:pPr>
        <w:bidi/>
        <w:spacing w:after="200" w:line="360" w:lineRule="auto"/>
        <w:jc w:val="both"/>
        <w:rPr>
          <w:rFonts w:ascii="Traditional Arabic" w:hAnsi="Traditional Arabic" w:cs="Traditional Arabic"/>
          <w:b/>
          <w:bCs/>
          <w:sz w:val="24"/>
          <w:szCs w:val="24"/>
          <w:u w:val="single"/>
          <w:lang w:bidi="ar-EG"/>
        </w:rPr>
      </w:pPr>
    </w:p>
    <w:p w14:paraId="13965F4A" w14:textId="77777777" w:rsidR="00791246" w:rsidRDefault="00791246" w:rsidP="00791246">
      <w:pPr>
        <w:bidi/>
        <w:spacing w:after="200" w:line="360" w:lineRule="auto"/>
        <w:jc w:val="both"/>
        <w:rPr>
          <w:rFonts w:ascii="Traditional Arabic" w:hAnsi="Traditional Arabic" w:cs="Traditional Arabic"/>
          <w:b/>
          <w:bCs/>
          <w:sz w:val="24"/>
          <w:szCs w:val="24"/>
          <w:u w:val="single"/>
          <w:lang w:bidi="ar-EG"/>
        </w:rPr>
      </w:pPr>
    </w:p>
    <w:p w14:paraId="574D29B2" w14:textId="4D46034E" w:rsidR="0022160F" w:rsidRPr="00546F1A" w:rsidRDefault="0022160F" w:rsidP="00791246">
      <w:pPr>
        <w:bidi/>
        <w:spacing w:after="200" w:line="360" w:lineRule="auto"/>
        <w:jc w:val="both"/>
        <w:rPr>
          <w:rFonts w:ascii="Traditional Arabic" w:hAnsi="Traditional Arabic" w:cs="Traditional Arabic"/>
          <w:b/>
          <w:bCs/>
          <w:sz w:val="24"/>
          <w:szCs w:val="24"/>
          <w:u w:val="single"/>
          <w:rtl/>
          <w:lang w:bidi="ar-EG"/>
        </w:rPr>
      </w:pPr>
    </w:p>
    <w:p w14:paraId="731FA42B" w14:textId="2C723C51" w:rsidR="0022160F" w:rsidRDefault="0022160F" w:rsidP="00546F1A">
      <w:pPr>
        <w:bidi/>
        <w:spacing w:after="200" w:line="360" w:lineRule="auto"/>
        <w:jc w:val="both"/>
        <w:rPr>
          <w:rFonts w:ascii="Traditional Arabic" w:hAnsi="Traditional Arabic" w:cs="Traditional Arabic"/>
          <w:b/>
          <w:bCs/>
          <w:sz w:val="24"/>
          <w:szCs w:val="24"/>
          <w:u w:val="single"/>
          <w:rtl/>
          <w:lang w:bidi="ar-EG"/>
        </w:rPr>
      </w:pPr>
    </w:p>
    <w:p w14:paraId="46366018" w14:textId="77777777" w:rsidR="00C00F71" w:rsidRDefault="00C00F71" w:rsidP="00C00F71">
      <w:pPr>
        <w:bidi/>
        <w:spacing w:after="200" w:line="360" w:lineRule="auto"/>
        <w:jc w:val="both"/>
        <w:rPr>
          <w:rFonts w:ascii="Traditional Arabic" w:hAnsi="Traditional Arabic" w:cs="Traditional Arabic"/>
          <w:b/>
          <w:bCs/>
          <w:sz w:val="24"/>
          <w:szCs w:val="24"/>
          <w:u w:val="single"/>
          <w:rtl/>
          <w:lang w:bidi="ar-EG"/>
        </w:rPr>
      </w:pPr>
    </w:p>
    <w:p w14:paraId="45207A90" w14:textId="77777777" w:rsidR="00C00F71" w:rsidRPr="00546F1A" w:rsidRDefault="00C00F71" w:rsidP="00C00F71">
      <w:pPr>
        <w:bidi/>
        <w:spacing w:after="200" w:line="360" w:lineRule="auto"/>
        <w:jc w:val="both"/>
        <w:rPr>
          <w:rFonts w:ascii="Traditional Arabic" w:hAnsi="Traditional Arabic" w:cs="Traditional Arabic"/>
          <w:b/>
          <w:bCs/>
          <w:sz w:val="24"/>
          <w:szCs w:val="24"/>
          <w:u w:val="single"/>
          <w:rtl/>
          <w:lang w:bidi="ar-EG"/>
        </w:rPr>
      </w:pPr>
    </w:p>
    <w:p w14:paraId="3273D68F" w14:textId="117CFE93" w:rsidR="0050477E" w:rsidRPr="00546F1A" w:rsidRDefault="0050477E" w:rsidP="00546F1A">
      <w:pPr>
        <w:bidi/>
        <w:spacing w:after="200" w:line="360" w:lineRule="auto"/>
        <w:jc w:val="both"/>
        <w:rPr>
          <w:rFonts w:ascii="Traditional Arabic" w:hAnsi="Traditional Arabic" w:cs="Traditional Arabic"/>
          <w:b/>
          <w:bCs/>
          <w:sz w:val="24"/>
          <w:szCs w:val="24"/>
          <w:u w:val="single"/>
          <w:rtl/>
        </w:rPr>
      </w:pPr>
    </w:p>
    <w:p w14:paraId="426D7819" w14:textId="11F9B88E" w:rsidR="0050477E" w:rsidRPr="00546F1A" w:rsidRDefault="00C00F71" w:rsidP="00546F1A">
      <w:pPr>
        <w:bidi/>
        <w:spacing w:after="200" w:line="360" w:lineRule="auto"/>
        <w:jc w:val="both"/>
        <w:rPr>
          <w:rFonts w:ascii="Traditional Arabic" w:hAnsi="Traditional Arabic" w:cs="Traditional Arabic"/>
          <w:b/>
          <w:bCs/>
          <w:sz w:val="24"/>
          <w:szCs w:val="24"/>
          <w:u w:val="single"/>
          <w:rtl/>
        </w:rPr>
      </w:pPr>
      <w:r w:rsidRPr="00546F1A">
        <w:rPr>
          <w:rFonts w:ascii="Traditional Arabic" w:hAnsi="Traditional Arabic" w:cs="Traditional Arabic" w:hint="cs"/>
          <w:b/>
          <w:bCs/>
          <w:noProof/>
          <w:sz w:val="24"/>
          <w:szCs w:val="24"/>
        </w:rPr>
        <mc:AlternateContent>
          <mc:Choice Requires="wps">
            <w:drawing>
              <wp:anchor distT="0" distB="0" distL="114300" distR="114300" simplePos="0" relativeHeight="251676160" behindDoc="0" locked="0" layoutInCell="1" allowOverlap="1" wp14:anchorId="24340FA4" wp14:editId="7B69FBF7">
                <wp:simplePos x="0" y="0"/>
                <wp:positionH relativeFrom="column">
                  <wp:posOffset>1143523</wp:posOffset>
                </wp:positionH>
                <wp:positionV relativeFrom="paragraph">
                  <wp:posOffset>267409</wp:posOffset>
                </wp:positionV>
                <wp:extent cx="4617720" cy="3598881"/>
                <wp:effectExtent l="0" t="0" r="0" b="1905"/>
                <wp:wrapNone/>
                <wp:docPr id="1910856313" name="مخطط انسيابي: متعدد المستندات 10"/>
                <wp:cNvGraphicFramePr/>
                <a:graphic xmlns:a="http://schemas.openxmlformats.org/drawingml/2006/main">
                  <a:graphicData uri="http://schemas.microsoft.com/office/word/2010/wordprocessingShape">
                    <wps:wsp>
                      <wps:cNvSpPr/>
                      <wps:spPr>
                        <a:xfrm>
                          <a:off x="0" y="0"/>
                          <a:ext cx="4617720" cy="3598881"/>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1FE9E9F4" w14:textId="1D7B2F9E" w:rsidR="0022160F" w:rsidRPr="00791246" w:rsidRDefault="0022160F"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 xml:space="preserve">الفصل </w:t>
                            </w:r>
                            <w:r w:rsidR="00CA30C3" w:rsidRPr="00791246">
                              <w:rPr>
                                <w:rFonts w:ascii="Traditional Arabic" w:hAnsi="Traditional Arabic" w:cs="Traditional Arabic" w:hint="cs"/>
                                <w:b/>
                                <w:bCs/>
                                <w:sz w:val="96"/>
                                <w:szCs w:val="96"/>
                                <w:rtl/>
                                <w:lang w:bidi="ar-EG"/>
                              </w:rPr>
                              <w:t>الرابع</w:t>
                            </w:r>
                            <w:r w:rsidRPr="00791246">
                              <w:rPr>
                                <w:rFonts w:ascii="Traditional Arabic" w:hAnsi="Traditional Arabic" w:cs="Traditional Arabic" w:hint="cs"/>
                                <w:b/>
                                <w:bCs/>
                                <w:sz w:val="96"/>
                                <w:szCs w:val="96"/>
                                <w:rtl/>
                                <w:lang w:bidi="ar-EG"/>
                              </w:rPr>
                              <w:t xml:space="preserve"> </w:t>
                            </w:r>
                          </w:p>
                          <w:p w14:paraId="56857D62" w14:textId="40A360AA" w:rsidR="0022160F" w:rsidRPr="00791246" w:rsidRDefault="00444730"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40FA4" id="_x0000_s1043" type="#_x0000_t115" style="position:absolute;left:0;text-align:left;margin-left:90.05pt;margin-top:21.05pt;width:363.6pt;height:283.4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" fillcolor="white [3201]" stroked="f" strokeweight="2pt">
                <v:textbox>
                  <w:txbxContent>
                    <w:p w14:paraId="1FE9E9F4" w14:textId="1D7B2F9E" w:rsidR="0022160F" w:rsidRPr="00791246" w:rsidRDefault="0022160F"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 xml:space="preserve">الفصل </w:t>
                      </w:r>
                      <w:r w:rsidR="00CA30C3" w:rsidRPr="00791246">
                        <w:rPr>
                          <w:rFonts w:ascii="Traditional Arabic" w:hAnsi="Traditional Arabic" w:cs="Traditional Arabic" w:hint="cs"/>
                          <w:b/>
                          <w:bCs/>
                          <w:sz w:val="96"/>
                          <w:szCs w:val="96"/>
                          <w:rtl/>
                          <w:lang w:bidi="ar-EG"/>
                        </w:rPr>
                        <w:t>الرابع</w:t>
                      </w:r>
                      <w:r w:rsidRPr="00791246">
                        <w:rPr>
                          <w:rFonts w:ascii="Traditional Arabic" w:hAnsi="Traditional Arabic" w:cs="Traditional Arabic" w:hint="cs"/>
                          <w:b/>
                          <w:bCs/>
                          <w:sz w:val="96"/>
                          <w:szCs w:val="96"/>
                          <w:rtl/>
                          <w:lang w:bidi="ar-EG"/>
                        </w:rPr>
                        <w:t xml:space="preserve"> </w:t>
                      </w:r>
                    </w:p>
                    <w:p w14:paraId="56857D62" w14:textId="40A360AA" w:rsidR="0022160F" w:rsidRPr="00791246" w:rsidRDefault="00444730" w:rsidP="0022160F">
                      <w:pPr>
                        <w:jc w:val="center"/>
                        <w:rPr>
                          <w:rFonts w:ascii="Traditional Arabic" w:hAnsi="Traditional Arabic" w:cs="Traditional Arabic"/>
                          <w:b/>
                          <w:bCs/>
                          <w:sz w:val="96"/>
                          <w:szCs w:val="96"/>
                          <w:rtl/>
                          <w:lang w:bidi="ar-EG"/>
                        </w:rPr>
                      </w:pPr>
                      <w:r w:rsidRPr="00791246">
                        <w:rPr>
                          <w:rFonts w:ascii="Traditional Arabic" w:hAnsi="Traditional Arabic" w:cs="Traditional Arabic" w:hint="cs"/>
                          <w:b/>
                          <w:bCs/>
                          <w:sz w:val="96"/>
                          <w:szCs w:val="96"/>
                          <w:rtl/>
                          <w:lang w:bidi="ar-EG"/>
                        </w:rPr>
                        <w:t>منهجية الدراسة</w:t>
                      </w:r>
                    </w:p>
                  </w:txbxContent>
                </v:textbox>
              </v:shape>
            </w:pict>
          </mc:Fallback>
        </mc:AlternateContent>
      </w:r>
    </w:p>
    <w:p w14:paraId="2BDC6FAB" w14:textId="77777777" w:rsidR="0050477E" w:rsidRPr="00546F1A" w:rsidRDefault="0050477E" w:rsidP="00546F1A">
      <w:pPr>
        <w:bidi/>
        <w:spacing w:after="200" w:line="360" w:lineRule="auto"/>
        <w:jc w:val="both"/>
        <w:rPr>
          <w:rFonts w:ascii="Traditional Arabic" w:hAnsi="Traditional Arabic" w:cs="Traditional Arabic"/>
          <w:b/>
          <w:bCs/>
          <w:sz w:val="24"/>
          <w:szCs w:val="24"/>
          <w:u w:val="single"/>
          <w:rtl/>
        </w:rPr>
      </w:pPr>
    </w:p>
    <w:p w14:paraId="561E4658" w14:textId="77777777" w:rsidR="0050477E" w:rsidRPr="00546F1A" w:rsidRDefault="0050477E" w:rsidP="00546F1A">
      <w:pPr>
        <w:bidi/>
        <w:spacing w:after="200" w:line="360" w:lineRule="auto"/>
        <w:jc w:val="both"/>
        <w:rPr>
          <w:rFonts w:ascii="Traditional Arabic" w:hAnsi="Traditional Arabic" w:cs="Traditional Arabic"/>
          <w:b/>
          <w:bCs/>
          <w:sz w:val="24"/>
          <w:szCs w:val="24"/>
          <w:u w:val="single"/>
          <w:rtl/>
        </w:rPr>
      </w:pPr>
    </w:p>
    <w:p w14:paraId="0E89FB91" w14:textId="77777777" w:rsidR="00301FFE" w:rsidRPr="00546F1A" w:rsidRDefault="00301FFE" w:rsidP="00546F1A">
      <w:pPr>
        <w:bidi/>
        <w:spacing w:after="200" w:line="360" w:lineRule="auto"/>
        <w:jc w:val="both"/>
        <w:rPr>
          <w:rFonts w:ascii="Traditional Arabic" w:hAnsi="Traditional Arabic" w:cs="Traditional Arabic"/>
          <w:b/>
          <w:bCs/>
          <w:sz w:val="24"/>
          <w:szCs w:val="24"/>
          <w:u w:val="single"/>
          <w:rtl/>
        </w:rPr>
      </w:pPr>
    </w:p>
    <w:p w14:paraId="217C481C" w14:textId="77777777" w:rsidR="00301FFE" w:rsidRPr="00546F1A" w:rsidRDefault="00301FFE" w:rsidP="00546F1A">
      <w:pPr>
        <w:bidi/>
        <w:spacing w:after="200" w:line="360" w:lineRule="auto"/>
        <w:jc w:val="both"/>
        <w:rPr>
          <w:rFonts w:ascii="Traditional Arabic" w:hAnsi="Traditional Arabic" w:cs="Traditional Arabic"/>
          <w:b/>
          <w:bCs/>
          <w:sz w:val="24"/>
          <w:szCs w:val="24"/>
          <w:u w:val="single"/>
          <w:rtl/>
        </w:rPr>
      </w:pPr>
    </w:p>
    <w:p w14:paraId="366DC631" w14:textId="77777777" w:rsidR="00301FFE" w:rsidRPr="00546F1A" w:rsidRDefault="00301FFE" w:rsidP="00546F1A">
      <w:pPr>
        <w:bidi/>
        <w:spacing w:after="200" w:line="360" w:lineRule="auto"/>
        <w:jc w:val="both"/>
        <w:rPr>
          <w:rFonts w:ascii="Traditional Arabic" w:hAnsi="Traditional Arabic" w:cs="Traditional Arabic"/>
          <w:b/>
          <w:bCs/>
          <w:sz w:val="24"/>
          <w:szCs w:val="24"/>
          <w:u w:val="single"/>
          <w:rtl/>
        </w:rPr>
      </w:pPr>
    </w:p>
    <w:p w14:paraId="7233C758" w14:textId="77777777" w:rsidR="00301FFE" w:rsidRPr="00546F1A" w:rsidRDefault="00301FFE" w:rsidP="00546F1A">
      <w:pPr>
        <w:bidi/>
        <w:spacing w:after="200" w:line="360" w:lineRule="auto"/>
        <w:jc w:val="both"/>
        <w:rPr>
          <w:rFonts w:ascii="Traditional Arabic" w:hAnsi="Traditional Arabic" w:cs="Traditional Arabic"/>
          <w:b/>
          <w:bCs/>
          <w:sz w:val="24"/>
          <w:szCs w:val="24"/>
          <w:u w:val="single"/>
          <w:rtl/>
        </w:rPr>
      </w:pPr>
    </w:p>
    <w:p w14:paraId="2FE52B39" w14:textId="77777777" w:rsidR="00301FFE" w:rsidRPr="00546F1A" w:rsidRDefault="00301FFE" w:rsidP="00546F1A">
      <w:pPr>
        <w:bidi/>
        <w:spacing w:after="200" w:line="360" w:lineRule="auto"/>
        <w:jc w:val="both"/>
        <w:rPr>
          <w:rFonts w:ascii="Traditional Arabic" w:hAnsi="Traditional Arabic" w:cs="Traditional Arabic"/>
          <w:b/>
          <w:bCs/>
          <w:sz w:val="24"/>
          <w:szCs w:val="24"/>
          <w:u w:val="single"/>
          <w:rtl/>
        </w:rPr>
      </w:pPr>
    </w:p>
    <w:p w14:paraId="7F5E842D" w14:textId="77777777" w:rsidR="00301FFE" w:rsidRPr="00546F1A" w:rsidRDefault="00301FFE" w:rsidP="00546F1A">
      <w:pPr>
        <w:bidi/>
        <w:spacing w:after="200" w:line="360" w:lineRule="auto"/>
        <w:jc w:val="both"/>
        <w:rPr>
          <w:rFonts w:ascii="Traditional Arabic" w:hAnsi="Traditional Arabic" w:cs="Traditional Arabic"/>
          <w:b/>
          <w:bCs/>
          <w:sz w:val="24"/>
          <w:szCs w:val="24"/>
          <w:u w:val="single"/>
          <w:rtl/>
        </w:rPr>
      </w:pPr>
    </w:p>
    <w:p w14:paraId="21711C53" w14:textId="77777777" w:rsidR="00301FFE" w:rsidRDefault="00301FFE" w:rsidP="00546F1A">
      <w:pPr>
        <w:bidi/>
        <w:spacing w:after="200" w:line="360" w:lineRule="auto"/>
        <w:jc w:val="both"/>
        <w:rPr>
          <w:rFonts w:ascii="Traditional Arabic" w:hAnsi="Traditional Arabic" w:cs="Traditional Arabic"/>
          <w:b/>
          <w:bCs/>
          <w:sz w:val="24"/>
          <w:szCs w:val="24"/>
          <w:u w:val="single"/>
          <w:rtl/>
          <w:lang w:bidi="ar-EG"/>
        </w:rPr>
      </w:pPr>
    </w:p>
    <w:p w14:paraId="15B2FC63" w14:textId="77777777" w:rsidR="00224DE6" w:rsidRDefault="00224DE6" w:rsidP="00224DE6">
      <w:pPr>
        <w:bidi/>
        <w:spacing w:after="200" w:line="360" w:lineRule="auto"/>
        <w:jc w:val="both"/>
        <w:rPr>
          <w:rFonts w:ascii="Traditional Arabic" w:hAnsi="Traditional Arabic" w:cs="Traditional Arabic"/>
          <w:b/>
          <w:bCs/>
          <w:sz w:val="24"/>
          <w:szCs w:val="24"/>
          <w:u w:val="single"/>
          <w:rtl/>
          <w:lang w:bidi="ar-EG"/>
        </w:rPr>
      </w:pPr>
    </w:p>
    <w:p w14:paraId="50E6085F" w14:textId="77777777" w:rsidR="00791246" w:rsidRDefault="00791246" w:rsidP="00791246">
      <w:pPr>
        <w:bidi/>
        <w:spacing w:after="200" w:line="360" w:lineRule="auto"/>
        <w:jc w:val="both"/>
        <w:rPr>
          <w:rFonts w:ascii="Traditional Arabic" w:hAnsi="Traditional Arabic" w:cs="Traditional Arabic"/>
          <w:b/>
          <w:bCs/>
          <w:sz w:val="24"/>
          <w:szCs w:val="24"/>
          <w:u w:val="single"/>
          <w:rtl/>
          <w:lang w:bidi="ar-EG"/>
        </w:rPr>
      </w:pPr>
    </w:p>
    <w:p w14:paraId="17D431C1" w14:textId="77777777" w:rsidR="0022160F" w:rsidRPr="00546F1A" w:rsidRDefault="0022160F" w:rsidP="00546F1A">
      <w:pPr>
        <w:bidi/>
        <w:spacing w:after="200" w:line="360" w:lineRule="auto"/>
        <w:jc w:val="both"/>
        <w:rPr>
          <w:rFonts w:ascii="Traditional Arabic" w:hAnsi="Traditional Arabic" w:cs="Traditional Arabic"/>
          <w:b/>
          <w:bCs/>
          <w:sz w:val="24"/>
          <w:szCs w:val="24"/>
          <w:u w:val="single"/>
          <w:rtl/>
        </w:rPr>
      </w:pPr>
    </w:p>
    <w:p w14:paraId="2B7526A6" w14:textId="5E9CE0A6" w:rsidR="00444730" w:rsidRPr="00791246" w:rsidRDefault="00444730" w:rsidP="00546F1A">
      <w:pPr>
        <w:bidi/>
        <w:spacing w:line="360" w:lineRule="auto"/>
        <w:jc w:val="center"/>
        <w:rPr>
          <w:rFonts w:ascii="Traditional Arabic" w:hAnsi="Traditional Arabic" w:cs="Traditional Arabic"/>
          <w:b/>
          <w:bCs/>
          <w:sz w:val="32"/>
          <w:szCs w:val="32"/>
        </w:rPr>
      </w:pPr>
      <w:r w:rsidRPr="00791246">
        <w:rPr>
          <w:rFonts w:ascii="Traditional Arabic" w:hAnsi="Traditional Arabic" w:cs="Traditional Arabic" w:hint="cs"/>
          <w:b/>
          <w:bCs/>
          <w:sz w:val="32"/>
          <w:szCs w:val="32"/>
          <w:rtl/>
        </w:rPr>
        <w:t xml:space="preserve">الفصل </w:t>
      </w:r>
      <w:r w:rsidR="00DE5D56" w:rsidRPr="00791246">
        <w:rPr>
          <w:rFonts w:ascii="Traditional Arabic" w:hAnsi="Traditional Arabic" w:cs="Traditional Arabic" w:hint="cs"/>
          <w:b/>
          <w:bCs/>
          <w:sz w:val="32"/>
          <w:szCs w:val="32"/>
          <w:rtl/>
        </w:rPr>
        <w:t>الرابع</w:t>
      </w:r>
      <w:r w:rsidRPr="00791246">
        <w:rPr>
          <w:rFonts w:ascii="Traditional Arabic" w:hAnsi="Traditional Arabic" w:cs="Traditional Arabic" w:hint="cs"/>
          <w:b/>
          <w:bCs/>
          <w:sz w:val="32"/>
          <w:szCs w:val="32"/>
          <w:rtl/>
        </w:rPr>
        <w:t>: منهجية الدراسة</w:t>
      </w:r>
    </w:p>
    <w:p w14:paraId="48587C01" w14:textId="7B13D766" w:rsidR="00444730" w:rsidRPr="00224DE6" w:rsidRDefault="00626908" w:rsidP="00546F1A">
      <w:pPr>
        <w:bidi/>
        <w:spacing w:line="360" w:lineRule="auto"/>
        <w:jc w:val="both"/>
        <w:rPr>
          <w:rFonts w:ascii="Traditional Arabic" w:hAnsi="Traditional Arabic" w:cs="Traditional Arabic"/>
          <w:b/>
          <w:bCs/>
          <w:sz w:val="28"/>
          <w:szCs w:val="28"/>
          <w:rtl/>
        </w:rPr>
      </w:pPr>
      <w:r w:rsidRPr="00224DE6">
        <w:rPr>
          <w:rFonts w:ascii="Traditional Arabic" w:hAnsi="Traditional Arabic" w:cs="Traditional Arabic" w:hint="cs"/>
          <w:b/>
          <w:bCs/>
          <w:sz w:val="28"/>
          <w:szCs w:val="28"/>
          <w:rtl/>
        </w:rPr>
        <w:t>4</w:t>
      </w:r>
      <w:r w:rsidR="00A27B33" w:rsidRPr="00224DE6">
        <w:rPr>
          <w:rFonts w:ascii="Traditional Arabic" w:hAnsi="Traditional Arabic" w:cs="Traditional Arabic" w:hint="cs"/>
          <w:b/>
          <w:bCs/>
          <w:sz w:val="28"/>
          <w:szCs w:val="28"/>
          <w:rtl/>
        </w:rPr>
        <w:t>.1 المقدمة</w:t>
      </w:r>
      <w:r w:rsidR="00444730" w:rsidRPr="00224DE6">
        <w:rPr>
          <w:rFonts w:ascii="Traditional Arabic" w:hAnsi="Traditional Arabic" w:cs="Traditional Arabic" w:hint="cs"/>
          <w:b/>
          <w:bCs/>
          <w:sz w:val="28"/>
          <w:szCs w:val="28"/>
          <w:rtl/>
        </w:rPr>
        <w:t xml:space="preserve"> </w:t>
      </w:r>
    </w:p>
    <w:p w14:paraId="059A1A11" w14:textId="57C2B005" w:rsidR="00444730" w:rsidRDefault="00444730"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EG"/>
        </w:rPr>
        <w:t xml:space="preserve">تناول </w:t>
      </w:r>
      <w:r w:rsidRPr="00546F1A">
        <w:rPr>
          <w:rFonts w:ascii="Traditional Arabic" w:hAnsi="Traditional Arabic" w:cs="Traditional Arabic" w:hint="cs"/>
          <w:sz w:val="24"/>
          <w:szCs w:val="24"/>
          <w:rtl/>
        </w:rPr>
        <w:t xml:space="preserve">الفصل </w:t>
      </w:r>
      <w:r w:rsidR="00DE5D56" w:rsidRPr="00546F1A">
        <w:rPr>
          <w:rFonts w:ascii="Traditional Arabic" w:hAnsi="Traditional Arabic" w:cs="Traditional Arabic" w:hint="cs"/>
          <w:sz w:val="24"/>
          <w:szCs w:val="24"/>
          <w:rtl/>
        </w:rPr>
        <w:t>الرابع</w:t>
      </w:r>
      <w:r w:rsidRPr="00546F1A">
        <w:rPr>
          <w:rFonts w:ascii="Traditional Arabic" w:hAnsi="Traditional Arabic" w:cs="Traditional Arabic" w:hint="cs"/>
          <w:sz w:val="24"/>
          <w:szCs w:val="24"/>
          <w:rtl/>
        </w:rPr>
        <w:t xml:space="preserve"> وصف وتوضيح المنهجية العلمية التي سيتم اتباعها في هذه الدراسة الحالية، والتي تتمحور حول موضوع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الــتــوريد في الشركة السعودية للصناعات الأساسية (سابك)". ويتناول الفصل شرحاً تفصيلياً لتصميم الدراسة الحالية حول مجتمع وعينة الدراسة، وأيضا أدوات جمع البيانات، وإجراءات الدراسة، وأخيرا الأساليب الإحصائية التي سيتم استخدامها في تحليل البيانات</w:t>
      </w:r>
      <w:r w:rsidRPr="00546F1A">
        <w:rPr>
          <w:rFonts w:ascii="Traditional Arabic" w:hAnsi="Traditional Arabic" w:cs="Traditional Arabic" w:hint="cs"/>
          <w:sz w:val="24"/>
          <w:szCs w:val="24"/>
        </w:rPr>
        <w:t>.</w:t>
      </w:r>
    </w:p>
    <w:p w14:paraId="2D555FFA" w14:textId="77777777" w:rsidR="00224DE6" w:rsidRPr="00546F1A" w:rsidRDefault="00224DE6" w:rsidP="00224DE6">
      <w:pPr>
        <w:bidi/>
        <w:spacing w:line="360" w:lineRule="auto"/>
        <w:jc w:val="both"/>
        <w:rPr>
          <w:rFonts w:ascii="Traditional Arabic" w:hAnsi="Traditional Arabic" w:cs="Traditional Arabic"/>
          <w:sz w:val="24"/>
          <w:szCs w:val="24"/>
          <w:rtl/>
        </w:rPr>
      </w:pPr>
    </w:p>
    <w:p w14:paraId="4500CE55" w14:textId="77777777" w:rsidR="0071401A" w:rsidRDefault="00444730" w:rsidP="0071401A">
      <w:pPr>
        <w:pStyle w:val="af7"/>
      </w:pPr>
      <w:r w:rsidRPr="00546F1A">
        <w:rPr>
          <w:rFonts w:ascii="Traditional Arabic" w:hAnsi="Traditional Arabic" w:cs="Traditional Arabic" w:hint="cs"/>
          <w:sz w:val="24"/>
          <w:szCs w:val="24"/>
          <w:rtl/>
        </w:rPr>
        <w:t>.</w:t>
      </w:r>
      <w:r w:rsidR="00626908" w:rsidRPr="00224DE6">
        <w:rPr>
          <w:rFonts w:ascii="Traditional Arabic" w:hAnsi="Traditional Arabic" w:cs="Traditional Arabic" w:hint="cs"/>
          <w:b/>
          <w:bCs/>
          <w:sz w:val="28"/>
          <w:szCs w:val="28"/>
          <w:rtl/>
        </w:rPr>
        <w:t>4</w:t>
      </w:r>
      <w:r w:rsidR="00A27B33" w:rsidRPr="00224DE6">
        <w:rPr>
          <w:rFonts w:ascii="Traditional Arabic" w:hAnsi="Traditional Arabic" w:cs="Traditional Arabic" w:hint="cs"/>
          <w:b/>
          <w:bCs/>
          <w:sz w:val="28"/>
          <w:szCs w:val="28"/>
          <w:rtl/>
        </w:rPr>
        <w:t>.2 منهج</w:t>
      </w:r>
      <w:r w:rsidRPr="00224DE6">
        <w:rPr>
          <w:rFonts w:ascii="Traditional Arabic" w:hAnsi="Traditional Arabic" w:cs="Traditional Arabic" w:hint="cs"/>
          <w:b/>
          <w:bCs/>
          <w:sz w:val="28"/>
          <w:szCs w:val="28"/>
          <w:rtl/>
        </w:rPr>
        <w:t xml:space="preserve"> الدراسة:</w:t>
      </w:r>
    </w:p>
    <w:p w14:paraId="78BCD469" w14:textId="4AF85EEE" w:rsidR="00444730" w:rsidRPr="00546F1A" w:rsidRDefault="00444730" w:rsidP="00546F1A">
      <w:pPr>
        <w:bidi/>
        <w:spacing w:line="360" w:lineRule="auto"/>
        <w:jc w:val="both"/>
        <w:rPr>
          <w:rFonts w:ascii="Traditional Arabic" w:hAnsi="Traditional Arabic" w:cs="Traditional Arabic"/>
          <w:b/>
          <w:bCs/>
          <w:sz w:val="24"/>
          <w:szCs w:val="24"/>
          <w:rtl/>
          <w:lang w:bidi="ar-EG"/>
        </w:rPr>
      </w:pPr>
    </w:p>
    <w:p w14:paraId="01B7AB7E" w14:textId="7843A2FE" w:rsidR="00444730" w:rsidRDefault="00272245" w:rsidP="00546F1A">
      <w:pPr>
        <w:bidi/>
        <w:spacing w:after="200" w:line="360" w:lineRule="auto"/>
        <w:jc w:val="both"/>
        <w:rPr>
          <w:rFonts w:ascii="Traditional Arabic" w:hAnsi="Traditional Arabic" w:cs="Traditional Arabic"/>
          <w:b/>
          <w:bCs/>
          <w:sz w:val="24"/>
          <w:szCs w:val="24"/>
          <w:u w:val="single"/>
          <w:rtl/>
        </w:rPr>
      </w:pPr>
      <w:commentRangeStart w:id="86"/>
      <w:r w:rsidRPr="00546F1A">
        <w:rPr>
          <w:rFonts w:ascii="Traditional Arabic" w:hAnsi="Traditional Arabic" w:cs="Traditional Arabic" w:hint="cs"/>
          <w:sz w:val="24"/>
          <w:szCs w:val="24"/>
          <w:rtl/>
        </w:rPr>
        <w:t xml:space="preserve">تم الاعتماد في هذه الدراسة على المنهج </w:t>
      </w:r>
      <w:commentRangeStart w:id="87"/>
      <w:r w:rsidRPr="00546F1A">
        <w:rPr>
          <w:rFonts w:ascii="Traditional Arabic" w:hAnsi="Traditional Arabic" w:cs="Traditional Arabic" w:hint="cs"/>
          <w:sz w:val="24"/>
          <w:szCs w:val="24"/>
          <w:rtl/>
        </w:rPr>
        <w:t xml:space="preserve">الوصفي التحليلي </w:t>
      </w:r>
      <w:commentRangeEnd w:id="87"/>
      <w:r w:rsidR="0071401A" w:rsidRPr="00546F1A">
        <w:rPr>
          <w:rStyle w:val="af8"/>
          <w:rFonts w:ascii="Traditional Arabic" w:hAnsi="Traditional Arabic" w:cs="Traditional Arabic" w:hint="cs"/>
          <w:sz w:val="24"/>
          <w:szCs w:val="24"/>
          <w:rtl/>
        </w:rPr>
        <w:commentReference w:id="87"/>
      </w:r>
      <w:r w:rsidRPr="00546F1A">
        <w:rPr>
          <w:rFonts w:ascii="Traditional Arabic" w:hAnsi="Traditional Arabic" w:cs="Traditional Arabic" w:hint="cs"/>
          <w:sz w:val="24"/>
          <w:szCs w:val="24"/>
          <w:rtl/>
        </w:rPr>
        <w:t xml:space="preserve">لوصف الخلفية النظرية عبر الدراسات السابقة حول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التوريد، بالإضافة إلى استخدام الاستبيان لجمع البيانات من موظفي الشركة السعودية للصناعات الأساسية وتحليلها إحصائياً ببرنامج </w:t>
      </w:r>
      <w:r w:rsidRPr="00546F1A">
        <w:rPr>
          <w:rFonts w:ascii="Traditional Arabic" w:hAnsi="Traditional Arabic" w:cs="Traditional Arabic" w:hint="cs"/>
          <w:sz w:val="24"/>
          <w:szCs w:val="24"/>
        </w:rPr>
        <w:t>SPSS</w:t>
      </w:r>
      <w:r w:rsidRPr="00546F1A">
        <w:rPr>
          <w:rFonts w:ascii="Traditional Arabic" w:hAnsi="Traditional Arabic" w:cs="Traditional Arabic" w:hint="cs"/>
          <w:sz w:val="24"/>
          <w:szCs w:val="24"/>
          <w:rtl/>
        </w:rPr>
        <w:t>.</w:t>
      </w:r>
      <w:commentRangeEnd w:id="86"/>
      <w:r w:rsidR="0071401A">
        <w:rPr>
          <w:rStyle w:val="af8"/>
          <w:rFonts w:ascii="Traditional Arabic" w:hAnsi="Traditional Arabic" w:cs="Traditional Arabic"/>
          <w:b/>
          <w:bCs/>
          <w:sz w:val="24"/>
          <w:szCs w:val="24"/>
          <w:u w:val="single"/>
          <w:rtl/>
        </w:rPr>
        <w:commentReference w:id="86"/>
      </w:r>
    </w:p>
    <w:p w14:paraId="71B78BC0" w14:textId="77777777" w:rsidR="00224DE6" w:rsidRPr="00546F1A" w:rsidRDefault="00224DE6" w:rsidP="00224DE6">
      <w:pPr>
        <w:bidi/>
        <w:spacing w:after="200" w:line="360" w:lineRule="auto"/>
        <w:jc w:val="both"/>
        <w:rPr>
          <w:rFonts w:ascii="Traditional Arabic" w:hAnsi="Traditional Arabic" w:cs="Traditional Arabic"/>
          <w:b/>
          <w:bCs/>
          <w:sz w:val="24"/>
          <w:szCs w:val="24"/>
          <w:u w:val="single"/>
          <w:rtl/>
        </w:rPr>
      </w:pPr>
    </w:p>
    <w:p w14:paraId="7E3AA81B" w14:textId="5C44068F" w:rsidR="00444730" w:rsidRPr="00546F1A" w:rsidRDefault="00444730">
      <w:pPr>
        <w:pStyle w:val="a3"/>
        <w:numPr>
          <w:ilvl w:val="1"/>
          <w:numId w:val="67"/>
        </w:numPr>
        <w:bidi/>
        <w:spacing w:after="200" w:line="360" w:lineRule="auto"/>
        <w:jc w:val="both"/>
        <w:rPr>
          <w:rFonts w:ascii="Traditional Arabic" w:hAnsi="Traditional Arabic" w:cs="Traditional Arabic"/>
          <w:b/>
          <w:bCs/>
          <w:sz w:val="24"/>
          <w:szCs w:val="24"/>
          <w:rtl/>
        </w:rPr>
      </w:pPr>
      <w:r w:rsidRPr="00224DE6">
        <w:rPr>
          <w:rFonts w:ascii="Traditional Arabic" w:hAnsi="Traditional Arabic" w:cs="Traditional Arabic" w:hint="cs"/>
          <w:b/>
          <w:bCs/>
          <w:sz w:val="28"/>
          <w:szCs w:val="28"/>
          <w:rtl/>
        </w:rPr>
        <w:t>مجتمع وعينة الدراسة</w:t>
      </w:r>
      <w:r w:rsidRPr="00546F1A">
        <w:rPr>
          <w:rFonts w:ascii="Traditional Arabic" w:hAnsi="Traditional Arabic" w:cs="Traditional Arabic" w:hint="cs"/>
          <w:b/>
          <w:bCs/>
          <w:sz w:val="24"/>
          <w:szCs w:val="24"/>
          <w:rtl/>
        </w:rPr>
        <w:t>:</w:t>
      </w:r>
    </w:p>
    <w:p w14:paraId="2B5021E0" w14:textId="2A2588FF" w:rsidR="00444730" w:rsidRPr="00546F1A" w:rsidRDefault="00626908" w:rsidP="00546F1A">
      <w:pPr>
        <w:bidi/>
        <w:spacing w:after="200" w:line="360" w:lineRule="auto"/>
        <w:ind w:left="567"/>
        <w:jc w:val="both"/>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4</w:t>
      </w:r>
      <w:r w:rsidR="00A27B33" w:rsidRPr="00546F1A">
        <w:rPr>
          <w:rFonts w:ascii="Traditional Arabic" w:hAnsi="Traditional Arabic" w:cs="Traditional Arabic" w:hint="cs"/>
          <w:b/>
          <w:bCs/>
          <w:sz w:val="24"/>
          <w:szCs w:val="24"/>
          <w:rtl/>
        </w:rPr>
        <w:t>.3.1</w:t>
      </w:r>
      <w:r w:rsidR="00444730" w:rsidRPr="00546F1A">
        <w:rPr>
          <w:rFonts w:ascii="Traditional Arabic" w:hAnsi="Traditional Arabic" w:cs="Traditional Arabic" w:hint="cs"/>
          <w:b/>
          <w:bCs/>
          <w:sz w:val="24"/>
          <w:szCs w:val="24"/>
          <w:rtl/>
        </w:rPr>
        <w:t xml:space="preserve"> مجتمع الدراسة:</w:t>
      </w:r>
    </w:p>
    <w:p w14:paraId="280F582C" w14:textId="31100887" w:rsidR="00444730" w:rsidRDefault="00272245" w:rsidP="00546F1A">
      <w:pPr>
        <w:bidi/>
        <w:spacing w:after="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اختيرت شركة سابك (</w:t>
      </w:r>
      <w:r w:rsidRPr="00546F1A">
        <w:rPr>
          <w:rFonts w:ascii="Traditional Arabic" w:hAnsi="Traditional Arabic" w:cs="Traditional Arabic" w:hint="cs"/>
          <w:sz w:val="24"/>
          <w:szCs w:val="24"/>
        </w:rPr>
        <w:t>SABIC</w:t>
      </w:r>
      <w:r w:rsidRPr="00546F1A">
        <w:rPr>
          <w:rFonts w:ascii="Traditional Arabic" w:hAnsi="Traditional Arabic" w:cs="Traditional Arabic" w:hint="cs"/>
          <w:sz w:val="24"/>
          <w:szCs w:val="24"/>
          <w:rtl/>
        </w:rPr>
        <w:t xml:space="preserve">) لدراسة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التوريد نظراً لضخامة عملياتها العالمية وتعقيد شبكاتها اللوجستية التي توزع ملايين الأطنان إلى أكثر من 140 دولة، وجهودها الريادية في تطبيق التحول الرقمي وخوارزميات التعلم الآلي لتحقيق التميز التشغيلي والاستدامة</w:t>
      </w:r>
      <w:r w:rsidR="00B46511" w:rsidRPr="00546F1A">
        <w:rPr>
          <w:rFonts w:ascii="Traditional Arabic" w:hAnsi="Traditional Arabic" w:cs="Traditional Arabic" w:hint="cs"/>
          <w:sz w:val="24"/>
          <w:szCs w:val="24"/>
          <w:rtl/>
        </w:rPr>
        <w:t xml:space="preserve">، تأسست عام 1976م، </w:t>
      </w:r>
      <w:r w:rsidR="00444730" w:rsidRPr="00546F1A">
        <w:rPr>
          <w:rFonts w:ascii="Traditional Arabic" w:hAnsi="Traditional Arabic" w:cs="Traditional Arabic" w:hint="cs"/>
          <w:sz w:val="24"/>
          <w:szCs w:val="24"/>
          <w:rtl/>
        </w:rPr>
        <w:t xml:space="preserve">يعمل في سابك حالــيا أكثر من 40000 موظف في أكثر من 100 بلد على الخريطة الدولــية ويقع المركز الرئيسي في الرياض، وتقام معظم أعمالها في مدينة الجبيل وينبع الصناعية، </w:t>
      </w:r>
      <w:r w:rsidR="00B46511" w:rsidRPr="00546F1A">
        <w:rPr>
          <w:rFonts w:ascii="Traditional Arabic" w:hAnsi="Traditional Arabic" w:cs="Traditional Arabic" w:hint="cs"/>
          <w:sz w:val="24"/>
          <w:szCs w:val="24"/>
          <w:rtl/>
        </w:rPr>
        <w:t xml:space="preserve">يتمثل مجتمع البحث في العاملين بشركة "سابك" في مدينة الجبيل الصناعية، وهي إحدى أهم المراكز الصناعية التابعة للشركة </w:t>
      </w:r>
      <w:r w:rsidR="00444730" w:rsidRPr="00546F1A">
        <w:rPr>
          <w:rFonts w:ascii="Traditional Arabic" w:hAnsi="Traditional Arabic" w:cs="Traditional Arabic" w:hint="cs"/>
          <w:sz w:val="24"/>
          <w:szCs w:val="24"/>
          <w:rtl/>
        </w:rPr>
        <w:t>حيث يبلغ عدد الموظفين</w:t>
      </w:r>
      <w:r w:rsidR="00A503A4" w:rsidRPr="00546F1A">
        <w:rPr>
          <w:rFonts w:ascii="Traditional Arabic" w:hAnsi="Traditional Arabic" w:cs="Traditional Arabic" w:hint="cs"/>
          <w:sz w:val="24"/>
          <w:szCs w:val="24"/>
          <w:rtl/>
        </w:rPr>
        <w:t xml:space="preserve"> العاملين في </w:t>
      </w:r>
      <w:r w:rsidR="00067C01" w:rsidRPr="00546F1A">
        <w:rPr>
          <w:rFonts w:ascii="Traditional Arabic" w:hAnsi="Traditional Arabic" w:cs="Traditional Arabic" w:hint="cs"/>
          <w:sz w:val="24"/>
          <w:szCs w:val="24"/>
          <w:rtl/>
        </w:rPr>
        <w:t>إدارة</w:t>
      </w:r>
      <w:r w:rsidR="00A503A4" w:rsidRPr="00546F1A">
        <w:rPr>
          <w:rFonts w:ascii="Traditional Arabic" w:hAnsi="Traditional Arabic" w:cs="Traditional Arabic" w:hint="cs"/>
          <w:sz w:val="24"/>
          <w:szCs w:val="24"/>
          <w:rtl/>
        </w:rPr>
        <w:t xml:space="preserve"> سلسلة الامداد </w:t>
      </w:r>
      <w:r w:rsidR="00444730" w:rsidRPr="00546F1A">
        <w:rPr>
          <w:rFonts w:ascii="Traditional Arabic" w:hAnsi="Traditional Arabic" w:cs="Traditional Arabic" w:hint="cs"/>
          <w:sz w:val="24"/>
          <w:szCs w:val="24"/>
          <w:rtl/>
        </w:rPr>
        <w:t xml:space="preserve"> </w:t>
      </w:r>
      <w:r w:rsidR="00A503A4" w:rsidRPr="00546F1A">
        <w:rPr>
          <w:rFonts w:ascii="Traditional Arabic" w:hAnsi="Traditional Arabic" w:cs="Traditional Arabic" w:hint="cs"/>
          <w:sz w:val="24"/>
          <w:szCs w:val="24"/>
          <w:rtl/>
        </w:rPr>
        <w:t>520</w:t>
      </w:r>
      <w:r w:rsidR="00444730" w:rsidRPr="00546F1A">
        <w:rPr>
          <w:rFonts w:ascii="Traditional Arabic" w:hAnsi="Traditional Arabic" w:cs="Traditional Arabic" w:hint="cs"/>
          <w:sz w:val="24"/>
          <w:szCs w:val="24"/>
          <w:rtl/>
        </w:rPr>
        <w:t xml:space="preserve"> موظف </w:t>
      </w:r>
      <w:r w:rsidR="00B46511" w:rsidRPr="00546F1A">
        <w:rPr>
          <w:rFonts w:ascii="Traditional Arabic" w:hAnsi="Traditional Arabic" w:cs="Traditional Arabic" w:hint="cs"/>
          <w:sz w:val="24"/>
          <w:szCs w:val="24"/>
          <w:rtl/>
        </w:rPr>
        <w:t xml:space="preserve">في </w:t>
      </w:r>
      <w:r w:rsidR="00A503A4" w:rsidRPr="00546F1A">
        <w:rPr>
          <w:rFonts w:ascii="Traditional Arabic" w:hAnsi="Traditional Arabic" w:cs="Traditional Arabic" w:hint="cs"/>
          <w:sz w:val="24"/>
          <w:szCs w:val="24"/>
          <w:rtl/>
        </w:rPr>
        <w:t>الأقسام التالية ( التكامل – العمليات – الشراء – التوزيع)</w:t>
      </w:r>
      <w:r w:rsidR="00B46511" w:rsidRPr="00546F1A">
        <w:rPr>
          <w:rFonts w:ascii="Traditional Arabic" w:hAnsi="Traditional Arabic" w:cs="Traditional Arabic" w:hint="cs"/>
          <w:sz w:val="24"/>
          <w:szCs w:val="24"/>
          <w:rtl/>
        </w:rPr>
        <w:t xml:space="preserve"> وهو ما يمثل مجتمع الدراسة وذلك لان </w:t>
      </w:r>
      <w:r w:rsidR="000409AE" w:rsidRPr="00546F1A">
        <w:rPr>
          <w:rFonts w:ascii="Traditional Arabic" w:hAnsi="Traditional Arabic" w:cs="Traditional Arabic" w:hint="cs"/>
          <w:sz w:val="24"/>
          <w:szCs w:val="24"/>
          <w:rtl/>
        </w:rPr>
        <w:t>تأثير متغيرات</w:t>
      </w:r>
      <w:r w:rsidR="00B46511" w:rsidRPr="00546F1A">
        <w:rPr>
          <w:rFonts w:ascii="Traditional Arabic" w:hAnsi="Traditional Arabic" w:cs="Traditional Arabic" w:hint="cs"/>
          <w:sz w:val="24"/>
          <w:szCs w:val="24"/>
          <w:rtl/>
        </w:rPr>
        <w:t xml:space="preserve"> الدراسة الخاصة بالذكاء </w:t>
      </w:r>
      <w:r w:rsidR="00067C01" w:rsidRPr="00546F1A">
        <w:rPr>
          <w:rFonts w:ascii="Traditional Arabic" w:hAnsi="Traditional Arabic" w:cs="Traditional Arabic" w:hint="cs"/>
          <w:sz w:val="24"/>
          <w:szCs w:val="24"/>
          <w:rtl/>
        </w:rPr>
        <w:t>الإصطناعي</w:t>
      </w:r>
      <w:r w:rsidR="00B46511" w:rsidRPr="00546F1A">
        <w:rPr>
          <w:rFonts w:ascii="Traditional Arabic" w:hAnsi="Traditional Arabic" w:cs="Traditional Arabic" w:hint="cs"/>
          <w:sz w:val="24"/>
          <w:szCs w:val="24"/>
          <w:rtl/>
        </w:rPr>
        <w:t xml:space="preserve">  وعمليات سلسلة الــتــوريد ترتبط ارتباط مباشر بأداء </w:t>
      </w:r>
      <w:r w:rsidR="00067C01" w:rsidRPr="00546F1A">
        <w:rPr>
          <w:rFonts w:ascii="Traditional Arabic" w:hAnsi="Traditional Arabic" w:cs="Traditional Arabic" w:hint="cs"/>
          <w:sz w:val="24"/>
          <w:szCs w:val="24"/>
          <w:rtl/>
        </w:rPr>
        <w:t>إدارة</w:t>
      </w:r>
      <w:r w:rsidR="00A503A4" w:rsidRPr="00546F1A">
        <w:rPr>
          <w:rFonts w:ascii="Traditional Arabic" w:hAnsi="Traditional Arabic" w:cs="Traditional Arabic" w:hint="cs"/>
          <w:sz w:val="24"/>
          <w:szCs w:val="24"/>
          <w:rtl/>
        </w:rPr>
        <w:t xml:space="preserve"> سلسلة الامداد </w:t>
      </w:r>
      <w:r w:rsidR="00B46511" w:rsidRPr="00546F1A">
        <w:rPr>
          <w:rFonts w:ascii="Traditional Arabic" w:hAnsi="Traditional Arabic" w:cs="Traditional Arabic" w:hint="cs"/>
          <w:sz w:val="24"/>
          <w:szCs w:val="24"/>
          <w:rtl/>
        </w:rPr>
        <w:t>بجميع اقسامها</w:t>
      </w:r>
      <w:r w:rsidR="000409AE" w:rsidRPr="00546F1A">
        <w:rPr>
          <w:rFonts w:ascii="Traditional Arabic" w:hAnsi="Traditional Arabic" w:cs="Traditional Arabic" w:hint="cs"/>
          <w:sz w:val="24"/>
          <w:szCs w:val="24"/>
          <w:rtl/>
        </w:rPr>
        <w:t xml:space="preserve"> الإدارية والتشغيلية</w:t>
      </w:r>
      <w:r w:rsidR="00B46511" w:rsidRPr="00546F1A">
        <w:rPr>
          <w:rFonts w:ascii="Traditional Arabic" w:hAnsi="Traditional Arabic" w:cs="Traditional Arabic" w:hint="cs"/>
          <w:sz w:val="24"/>
          <w:szCs w:val="24"/>
          <w:rtl/>
        </w:rPr>
        <w:t>.</w:t>
      </w:r>
    </w:p>
    <w:p w14:paraId="3D4D331C" w14:textId="77777777" w:rsidR="00224DE6" w:rsidRDefault="00224DE6" w:rsidP="00224DE6">
      <w:pPr>
        <w:bidi/>
        <w:spacing w:after="0" w:line="360" w:lineRule="auto"/>
        <w:jc w:val="both"/>
        <w:rPr>
          <w:rFonts w:ascii="Traditional Arabic" w:hAnsi="Traditional Arabic" w:cs="Traditional Arabic"/>
          <w:sz w:val="24"/>
          <w:szCs w:val="24"/>
          <w:rtl/>
          <w:lang w:bidi="ar-EG"/>
        </w:rPr>
      </w:pPr>
    </w:p>
    <w:p w14:paraId="285AA43A" w14:textId="77777777" w:rsidR="00224DE6" w:rsidRPr="00546F1A" w:rsidRDefault="00224DE6" w:rsidP="00224DE6">
      <w:pPr>
        <w:bidi/>
        <w:spacing w:after="0" w:line="360" w:lineRule="auto"/>
        <w:jc w:val="both"/>
        <w:rPr>
          <w:rFonts w:ascii="Traditional Arabic" w:hAnsi="Traditional Arabic" w:cs="Traditional Arabic"/>
          <w:sz w:val="24"/>
          <w:szCs w:val="24"/>
          <w:rtl/>
          <w:lang w:bidi="ar-EG"/>
        </w:rPr>
      </w:pPr>
    </w:p>
    <w:p w14:paraId="6FB6537E" w14:textId="749398C4" w:rsidR="00444730" w:rsidRPr="00546F1A" w:rsidRDefault="00626908" w:rsidP="00546F1A">
      <w:pPr>
        <w:bidi/>
        <w:spacing w:after="0" w:line="360" w:lineRule="auto"/>
        <w:jc w:val="both"/>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rPr>
        <w:t>4</w:t>
      </w:r>
      <w:r w:rsidR="00A27B33" w:rsidRPr="00546F1A">
        <w:rPr>
          <w:rFonts w:ascii="Traditional Arabic" w:hAnsi="Traditional Arabic" w:cs="Traditional Arabic" w:hint="cs"/>
          <w:b/>
          <w:bCs/>
          <w:sz w:val="24"/>
          <w:szCs w:val="24"/>
          <w:rtl/>
        </w:rPr>
        <w:t xml:space="preserve">.3.2 </w:t>
      </w:r>
      <w:r w:rsidR="00444730" w:rsidRPr="00546F1A">
        <w:rPr>
          <w:rFonts w:ascii="Traditional Arabic" w:hAnsi="Traditional Arabic" w:cs="Traditional Arabic" w:hint="cs"/>
          <w:b/>
          <w:bCs/>
          <w:sz w:val="24"/>
          <w:szCs w:val="24"/>
          <w:rtl/>
        </w:rPr>
        <w:t>عينة الدراسة:</w:t>
      </w:r>
    </w:p>
    <w:p w14:paraId="25BDE655" w14:textId="7C293CBB" w:rsidR="00311CEC" w:rsidRPr="00546F1A" w:rsidRDefault="00444730"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تم العمل على عينة عشوائية بسيطة من </w:t>
      </w:r>
      <w:r w:rsidR="00F8201F" w:rsidRPr="00546F1A">
        <w:rPr>
          <w:rFonts w:ascii="Traditional Arabic" w:hAnsi="Traditional Arabic" w:cs="Traditional Arabic" w:hint="cs"/>
          <w:sz w:val="24"/>
          <w:szCs w:val="24"/>
          <w:rtl/>
        </w:rPr>
        <w:t xml:space="preserve">العاملين في </w:t>
      </w:r>
      <w:r w:rsidR="005C28FF" w:rsidRPr="00546F1A">
        <w:rPr>
          <w:rFonts w:ascii="Traditional Arabic" w:hAnsi="Traditional Arabic" w:cs="Traditional Arabic" w:hint="cs"/>
          <w:sz w:val="24"/>
          <w:szCs w:val="24"/>
          <w:rtl/>
        </w:rPr>
        <w:t xml:space="preserve"> </w:t>
      </w:r>
      <w:r w:rsidR="00F8201F" w:rsidRPr="00546F1A">
        <w:rPr>
          <w:rFonts w:ascii="Traditional Arabic" w:hAnsi="Traditional Arabic" w:cs="Traditional Arabic" w:hint="cs"/>
          <w:sz w:val="24"/>
          <w:szCs w:val="24"/>
          <w:rtl/>
        </w:rPr>
        <w:t xml:space="preserve"> </w:t>
      </w:r>
      <w:r w:rsidR="00067C01" w:rsidRPr="00546F1A">
        <w:rPr>
          <w:rFonts w:ascii="Traditional Arabic" w:hAnsi="Traditional Arabic" w:cs="Traditional Arabic" w:hint="cs"/>
          <w:sz w:val="24"/>
          <w:szCs w:val="24"/>
          <w:rtl/>
        </w:rPr>
        <w:t>إدارة</w:t>
      </w:r>
      <w:r w:rsidR="00F8201F" w:rsidRPr="00546F1A">
        <w:rPr>
          <w:rFonts w:ascii="Traditional Arabic" w:hAnsi="Traditional Arabic" w:cs="Traditional Arabic" w:hint="cs"/>
          <w:sz w:val="24"/>
          <w:szCs w:val="24"/>
          <w:rtl/>
        </w:rPr>
        <w:t xml:space="preserve"> سلسلة الامداد </w:t>
      </w:r>
      <w:r w:rsidR="005C28FF" w:rsidRPr="00546F1A">
        <w:rPr>
          <w:rFonts w:ascii="Traditional Arabic" w:hAnsi="Traditional Arabic" w:cs="Traditional Arabic" w:hint="cs"/>
          <w:sz w:val="24"/>
          <w:szCs w:val="24"/>
          <w:rtl/>
        </w:rPr>
        <w:t xml:space="preserve">بالشركة السعودية للصناعات الأساسية وذلك لان محاور الدراسة الخاصة </w:t>
      </w:r>
      <w:r w:rsidRPr="00546F1A">
        <w:rPr>
          <w:rFonts w:ascii="Traditional Arabic" w:hAnsi="Traditional Arabic" w:cs="Traditional Arabic" w:hint="cs"/>
          <w:sz w:val="24"/>
          <w:szCs w:val="24"/>
          <w:rtl/>
        </w:rPr>
        <w:t xml:space="preserve">بالذكاء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w:t>
      </w:r>
      <w:r w:rsidR="005C28FF" w:rsidRPr="00546F1A">
        <w:rPr>
          <w:rFonts w:ascii="Traditional Arabic" w:hAnsi="Traditional Arabic" w:cs="Traditional Arabic" w:hint="cs"/>
          <w:sz w:val="24"/>
          <w:szCs w:val="24"/>
          <w:rtl/>
        </w:rPr>
        <w:t xml:space="preserve"> وعمليات</w:t>
      </w:r>
      <w:r w:rsidRPr="00546F1A">
        <w:rPr>
          <w:rFonts w:ascii="Traditional Arabic" w:hAnsi="Traditional Arabic" w:cs="Traditional Arabic" w:hint="cs"/>
          <w:sz w:val="24"/>
          <w:szCs w:val="24"/>
          <w:rtl/>
        </w:rPr>
        <w:t xml:space="preserve"> سلسلة الــتــوريد </w:t>
      </w:r>
      <w:r w:rsidR="005C28FF" w:rsidRPr="00546F1A">
        <w:rPr>
          <w:rFonts w:ascii="Traditional Arabic" w:hAnsi="Traditional Arabic" w:cs="Traditional Arabic" w:hint="cs"/>
          <w:sz w:val="24"/>
          <w:szCs w:val="24"/>
          <w:rtl/>
        </w:rPr>
        <w:t xml:space="preserve">ترتبط ارتباط مباشر بأداء </w:t>
      </w:r>
      <w:r w:rsidR="00F8201F" w:rsidRPr="00546F1A">
        <w:rPr>
          <w:rFonts w:ascii="Traditional Arabic" w:hAnsi="Traditional Arabic" w:cs="Traditional Arabic" w:hint="cs"/>
          <w:sz w:val="24"/>
          <w:szCs w:val="24"/>
          <w:rtl/>
        </w:rPr>
        <w:t xml:space="preserve"> سلسلة الإمداد واقسامها الإدارية والتشغيلية الأربعة </w:t>
      </w:r>
      <w:r w:rsidR="005C28FF" w:rsidRPr="00546F1A">
        <w:rPr>
          <w:rFonts w:ascii="Traditional Arabic" w:hAnsi="Traditional Arabic" w:cs="Traditional Arabic" w:hint="cs"/>
          <w:sz w:val="24"/>
          <w:szCs w:val="24"/>
          <w:rtl/>
        </w:rPr>
        <w:t xml:space="preserve">حيث سيتم </w:t>
      </w:r>
      <w:r w:rsidRPr="00546F1A">
        <w:rPr>
          <w:rFonts w:ascii="Traditional Arabic" w:hAnsi="Traditional Arabic" w:cs="Traditional Arabic" w:hint="cs"/>
          <w:sz w:val="24"/>
          <w:szCs w:val="24"/>
          <w:rtl/>
        </w:rPr>
        <w:t xml:space="preserve">تحديد حجم العينة </w:t>
      </w:r>
      <w:r w:rsidR="005C28FF" w:rsidRPr="00546F1A">
        <w:rPr>
          <w:rFonts w:ascii="Traditional Arabic" w:hAnsi="Traditional Arabic" w:cs="Traditional Arabic" w:hint="cs"/>
          <w:sz w:val="24"/>
          <w:szCs w:val="24"/>
          <w:rtl/>
        </w:rPr>
        <w:t>من خلال  استخدام جدول كريجنسي ومورجان (</w:t>
      </w:r>
      <w:r w:rsidR="005C28FF" w:rsidRPr="00546F1A">
        <w:rPr>
          <w:rFonts w:ascii="Traditional Arabic" w:hAnsi="Traditional Arabic" w:cs="Traditional Arabic" w:hint="cs"/>
          <w:sz w:val="24"/>
          <w:szCs w:val="24"/>
        </w:rPr>
        <w:t>Krejcie &amp; Morga, 1970</w:t>
      </w:r>
      <w:r w:rsidR="005C28FF"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rPr>
        <w:t xml:space="preserve"> </w:t>
      </w:r>
      <w:r w:rsidR="005C28FF" w:rsidRPr="00546F1A">
        <w:rPr>
          <w:rFonts w:ascii="Traditional Arabic" w:hAnsi="Traditional Arabic" w:cs="Traditional Arabic" w:hint="cs"/>
          <w:sz w:val="24"/>
          <w:szCs w:val="24"/>
          <w:rtl/>
        </w:rPr>
        <w:t xml:space="preserve"> وبما ان مجتمع الدراسة يبلغ </w:t>
      </w:r>
      <w:commentRangeStart w:id="88"/>
      <w:r w:rsidR="00F8201F" w:rsidRPr="00546F1A">
        <w:rPr>
          <w:rFonts w:ascii="Traditional Arabic" w:hAnsi="Traditional Arabic" w:cs="Traditional Arabic" w:hint="cs"/>
          <w:sz w:val="24"/>
          <w:szCs w:val="24"/>
          <w:rtl/>
        </w:rPr>
        <w:t>520</w:t>
      </w:r>
      <w:r w:rsidR="005C28FF" w:rsidRPr="00546F1A">
        <w:rPr>
          <w:rFonts w:ascii="Traditional Arabic" w:hAnsi="Traditional Arabic" w:cs="Traditional Arabic" w:hint="cs"/>
          <w:sz w:val="24"/>
          <w:szCs w:val="24"/>
          <w:rtl/>
        </w:rPr>
        <w:t xml:space="preserve"> </w:t>
      </w:r>
      <w:commentRangeEnd w:id="88"/>
      <w:r w:rsidR="003D6A39" w:rsidRPr="00546F1A">
        <w:rPr>
          <w:rStyle w:val="af8"/>
          <w:rFonts w:ascii="Traditional Arabic" w:hAnsi="Traditional Arabic" w:cs="Traditional Arabic" w:hint="cs"/>
          <w:sz w:val="24"/>
          <w:szCs w:val="24"/>
          <w:rtl/>
        </w:rPr>
        <w:commentReference w:id="88"/>
      </w:r>
      <w:r w:rsidR="005C28FF" w:rsidRPr="00546F1A">
        <w:rPr>
          <w:rFonts w:ascii="Traditional Arabic" w:hAnsi="Traditional Arabic" w:cs="Traditional Arabic" w:hint="cs"/>
          <w:sz w:val="24"/>
          <w:szCs w:val="24"/>
          <w:rtl/>
        </w:rPr>
        <w:t xml:space="preserve">موظف </w:t>
      </w:r>
      <w:r w:rsidRPr="00546F1A">
        <w:rPr>
          <w:rFonts w:ascii="Traditional Arabic" w:hAnsi="Traditional Arabic" w:cs="Traditional Arabic" w:hint="cs"/>
          <w:sz w:val="24"/>
          <w:szCs w:val="24"/>
          <w:rtl/>
        </w:rPr>
        <w:t xml:space="preserve">فان جحم عينة الدراسة بناء على جدول </w:t>
      </w:r>
      <w:r w:rsidR="005C28FF" w:rsidRPr="00546F1A">
        <w:rPr>
          <w:rFonts w:ascii="Traditional Arabic" w:hAnsi="Traditional Arabic" w:cs="Traditional Arabic" w:hint="cs"/>
          <w:sz w:val="24"/>
          <w:szCs w:val="24"/>
          <w:rtl/>
        </w:rPr>
        <w:t xml:space="preserve"> مورجان يبلغ عدده </w:t>
      </w:r>
      <w:r w:rsidRPr="00546F1A">
        <w:rPr>
          <w:rFonts w:ascii="Traditional Arabic" w:hAnsi="Traditional Arabic" w:cs="Traditional Arabic" w:hint="cs"/>
          <w:sz w:val="24"/>
          <w:szCs w:val="24"/>
          <w:rtl/>
        </w:rPr>
        <w:t xml:space="preserve"> </w:t>
      </w:r>
      <w:r w:rsidR="00F8201F" w:rsidRPr="00546F1A">
        <w:rPr>
          <w:rFonts w:ascii="Traditional Arabic" w:hAnsi="Traditional Arabic" w:cs="Traditional Arabic" w:hint="cs"/>
          <w:sz w:val="24"/>
          <w:szCs w:val="24"/>
          <w:rtl/>
        </w:rPr>
        <w:t>226</w:t>
      </w:r>
      <w:r w:rsidRPr="00546F1A">
        <w:rPr>
          <w:rFonts w:ascii="Traditional Arabic" w:hAnsi="Traditional Arabic" w:cs="Traditional Arabic" w:hint="cs"/>
          <w:sz w:val="24"/>
          <w:szCs w:val="24"/>
          <w:rtl/>
        </w:rPr>
        <w:t xml:space="preserve"> موظفا مما يعزز من صدق النتائج وقابليتها للتعميم.</w:t>
      </w:r>
      <w:r w:rsidR="005C28FF" w:rsidRPr="00546F1A">
        <w:rPr>
          <w:rFonts w:ascii="Traditional Arabic" w:hAnsi="Traditional Arabic" w:cs="Traditional Arabic" w:hint="cs"/>
          <w:sz w:val="24"/>
          <w:szCs w:val="24"/>
          <w:rtl/>
        </w:rPr>
        <w:t xml:space="preserve"> </w:t>
      </w:r>
      <w:commentRangeStart w:id="89"/>
      <w:r w:rsidR="008042A3" w:rsidRPr="00546F1A">
        <w:rPr>
          <w:rFonts w:ascii="Traditional Arabic" w:hAnsi="Traditional Arabic" w:cs="Traditional Arabic" w:hint="cs"/>
          <w:sz w:val="24"/>
          <w:szCs w:val="24"/>
          <w:rtl/>
          <w:lang w:bidi="ar-EG"/>
        </w:rPr>
        <w:t xml:space="preserve">حيث </w:t>
      </w:r>
      <w:r w:rsidR="00BD2295" w:rsidRPr="00546F1A">
        <w:rPr>
          <w:rFonts w:ascii="Traditional Arabic" w:hAnsi="Traditional Arabic" w:cs="Traditional Arabic" w:hint="cs"/>
          <w:sz w:val="24"/>
          <w:szCs w:val="24"/>
          <w:rtl/>
          <w:lang w:bidi="ar-EG"/>
        </w:rPr>
        <w:t>سي</w:t>
      </w:r>
      <w:r w:rsidRPr="00546F1A">
        <w:rPr>
          <w:rFonts w:ascii="Traditional Arabic" w:hAnsi="Traditional Arabic" w:cs="Traditional Arabic" w:hint="cs"/>
          <w:sz w:val="24"/>
          <w:szCs w:val="24"/>
          <w:rtl/>
        </w:rPr>
        <w:t xml:space="preserve">تم توزيعها عبر رابط الكتروني من </w:t>
      </w:r>
      <w:commentRangeEnd w:id="89"/>
      <w:r w:rsidR="0071401A" w:rsidRPr="00546F1A">
        <w:rPr>
          <w:rStyle w:val="af8"/>
          <w:rFonts w:ascii="Traditional Arabic" w:hAnsi="Traditional Arabic" w:cs="Traditional Arabic" w:hint="cs"/>
          <w:sz w:val="24"/>
          <w:szCs w:val="24"/>
          <w:rtl/>
        </w:rPr>
        <w:commentReference w:id="89"/>
      </w:r>
      <w:r w:rsidRPr="00546F1A">
        <w:rPr>
          <w:rFonts w:ascii="Traditional Arabic" w:hAnsi="Traditional Arabic" w:cs="Traditional Arabic" w:hint="cs"/>
          <w:sz w:val="24"/>
          <w:szCs w:val="24"/>
          <w:rtl/>
        </w:rPr>
        <w:t>خلال وسائل التواصل الاجتماعي على العاملين في</w:t>
      </w:r>
      <w:r w:rsidR="00F8201F" w:rsidRPr="00546F1A">
        <w:rPr>
          <w:rFonts w:ascii="Traditional Arabic" w:hAnsi="Traditional Arabic" w:cs="Traditional Arabic" w:hint="cs"/>
          <w:sz w:val="24"/>
          <w:szCs w:val="24"/>
          <w:rtl/>
        </w:rPr>
        <w:t xml:space="preserve"> </w:t>
      </w:r>
      <w:r w:rsidR="00067C01" w:rsidRPr="00546F1A">
        <w:rPr>
          <w:rFonts w:ascii="Traditional Arabic" w:hAnsi="Traditional Arabic" w:cs="Traditional Arabic" w:hint="cs"/>
          <w:sz w:val="24"/>
          <w:szCs w:val="24"/>
          <w:rtl/>
        </w:rPr>
        <w:t>إدارة</w:t>
      </w:r>
      <w:r w:rsidR="00F8201F" w:rsidRPr="00546F1A">
        <w:rPr>
          <w:rFonts w:ascii="Traditional Arabic" w:hAnsi="Traditional Arabic" w:cs="Traditional Arabic" w:hint="cs"/>
          <w:sz w:val="24"/>
          <w:szCs w:val="24"/>
          <w:rtl/>
        </w:rPr>
        <w:t xml:space="preserve"> سلسلة الامداد ب</w:t>
      </w:r>
      <w:r w:rsidRPr="00546F1A">
        <w:rPr>
          <w:rFonts w:ascii="Traditional Arabic" w:hAnsi="Traditional Arabic" w:cs="Traditional Arabic" w:hint="cs"/>
          <w:sz w:val="24"/>
          <w:szCs w:val="24"/>
          <w:rtl/>
        </w:rPr>
        <w:t>الشركة السعودية للصناعات الأساسية (</w:t>
      </w:r>
      <w:r w:rsidR="005C28FF" w:rsidRPr="00546F1A">
        <w:rPr>
          <w:rFonts w:ascii="Traditional Arabic" w:hAnsi="Traditional Arabic" w:cs="Traditional Arabic" w:hint="cs"/>
          <w:sz w:val="24"/>
          <w:szCs w:val="24"/>
          <w:rtl/>
        </w:rPr>
        <w:t>الموجودة بمدينة الجبيل الصناعية</w:t>
      </w:r>
      <w:r w:rsidRPr="00546F1A">
        <w:rPr>
          <w:rFonts w:ascii="Traditional Arabic" w:hAnsi="Traditional Arabic" w:cs="Traditional Arabic" w:hint="cs"/>
          <w:sz w:val="24"/>
          <w:szCs w:val="24"/>
          <w:rtl/>
        </w:rPr>
        <w:t>)</w:t>
      </w:r>
      <w:r w:rsidR="005C28FF" w:rsidRPr="00546F1A">
        <w:rPr>
          <w:rFonts w:ascii="Traditional Arabic" w:hAnsi="Traditional Arabic" w:cs="Traditional Arabic" w:hint="cs"/>
          <w:sz w:val="24"/>
          <w:szCs w:val="24"/>
          <w:rtl/>
        </w:rPr>
        <w:t>،</w:t>
      </w:r>
      <w:r w:rsidRPr="00546F1A">
        <w:rPr>
          <w:rFonts w:ascii="Traditional Arabic" w:hAnsi="Traditional Arabic" w:cs="Traditional Arabic" w:hint="cs"/>
          <w:sz w:val="24"/>
          <w:szCs w:val="24"/>
          <w:rtl/>
        </w:rPr>
        <w:t xml:space="preserve"> وسيتم اختيارهم بشكل عشوائي، بما يضمن أن تمثل كافة عناصر المجتمع</w:t>
      </w:r>
      <w:r w:rsidR="00311CEC" w:rsidRPr="00546F1A">
        <w:rPr>
          <w:rFonts w:ascii="Traditional Arabic" w:hAnsi="Traditional Arabic" w:cs="Traditional Arabic" w:hint="cs"/>
          <w:sz w:val="24"/>
          <w:szCs w:val="24"/>
          <w:rtl/>
        </w:rPr>
        <w:t>.</w:t>
      </w:r>
    </w:p>
    <w:p w14:paraId="6DA4271F" w14:textId="6D926F1F" w:rsidR="00444730" w:rsidRPr="00546F1A" w:rsidRDefault="00F8201F"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بناء </w:t>
      </w:r>
      <w:r w:rsidR="00CD2B29" w:rsidRPr="00546F1A">
        <w:rPr>
          <w:rFonts w:ascii="Traditional Arabic" w:hAnsi="Traditional Arabic" w:cs="Traditional Arabic" w:hint="cs"/>
          <w:sz w:val="24"/>
          <w:szCs w:val="24"/>
          <w:rtl/>
        </w:rPr>
        <w:t>على</w:t>
      </w:r>
      <w:r w:rsidRPr="00546F1A">
        <w:rPr>
          <w:rFonts w:ascii="Traditional Arabic" w:hAnsi="Traditional Arabic" w:cs="Traditional Arabic" w:hint="cs"/>
          <w:sz w:val="24"/>
          <w:szCs w:val="24"/>
          <w:rtl/>
        </w:rPr>
        <w:t xml:space="preserve"> الجدول التالي:</w:t>
      </w:r>
    </w:p>
    <w:p w14:paraId="1E2CB538" w14:textId="3430ECD4" w:rsidR="00CD2B29" w:rsidRPr="00546F1A" w:rsidRDefault="00CD2B29"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EG"/>
        </w:rPr>
        <w:t>الجدول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رقم</w:t>
      </w:r>
      <w:r w:rsidRPr="00546F1A">
        <w:rPr>
          <w:rFonts w:ascii="Traditional Arabic" w:hAnsi="Traditional Arabic" w:cs="Traditional Arabic" w:hint="cs"/>
          <w:sz w:val="24"/>
          <w:szCs w:val="24"/>
          <w:rtl/>
        </w:rPr>
        <w:t xml:space="preserve"> (3.1):</w:t>
      </w:r>
    </w:p>
    <w:tbl>
      <w:tblPr>
        <w:tblStyle w:val="6-3"/>
        <w:bidiVisual/>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1802"/>
        <w:gridCol w:w="1987"/>
        <w:gridCol w:w="1799"/>
        <w:gridCol w:w="1872"/>
      </w:tblGrid>
      <w:tr w:rsidR="00AA7577" w:rsidRPr="00546F1A" w14:paraId="18556D8B" w14:textId="77777777" w:rsidTr="00C00F71">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02" w:type="dxa"/>
            <w:tcBorders>
              <w:bottom w:val="none" w:sz="0" w:space="0" w:color="auto"/>
            </w:tcBorders>
            <w:shd w:val="clear" w:color="auto" w:fill="C2D69B" w:themeFill="accent3" w:themeFillTint="99"/>
            <w:noWrap/>
            <w:hideMark/>
          </w:tcPr>
          <w:p w14:paraId="7DF5DFA2" w14:textId="59D21B0E" w:rsidR="00CD2B29" w:rsidRPr="00546F1A" w:rsidRDefault="00CD2B29" w:rsidP="00546F1A">
            <w:pPr>
              <w:bidi/>
              <w:spacing w:after="0" w:line="360" w:lineRule="auto"/>
              <w:jc w:val="center"/>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tl/>
              </w:rPr>
              <w:t>الوظيفية / القسم</w:t>
            </w:r>
          </w:p>
        </w:tc>
        <w:tc>
          <w:tcPr>
            <w:tcW w:w="1802" w:type="dxa"/>
            <w:tcBorders>
              <w:bottom w:val="none" w:sz="0" w:space="0" w:color="auto"/>
            </w:tcBorders>
            <w:shd w:val="clear" w:color="auto" w:fill="C2D69B" w:themeFill="accent3" w:themeFillTint="99"/>
            <w:noWrap/>
            <w:hideMark/>
          </w:tcPr>
          <w:p w14:paraId="5C9150CC" w14:textId="77777777" w:rsidR="00CD2B29" w:rsidRPr="00546F1A" w:rsidRDefault="00CD2B29" w:rsidP="00546F1A">
            <w:pPr>
              <w:bidi/>
              <w:spacing w:after="0" w:line="360" w:lineRule="auto"/>
              <w:ind w:firstLineChars="100" w:firstLine="24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tl/>
              </w:rPr>
              <w:t>التكامل</w:t>
            </w:r>
          </w:p>
        </w:tc>
        <w:tc>
          <w:tcPr>
            <w:tcW w:w="1987" w:type="dxa"/>
            <w:tcBorders>
              <w:bottom w:val="none" w:sz="0" w:space="0" w:color="auto"/>
            </w:tcBorders>
            <w:shd w:val="clear" w:color="auto" w:fill="C2D69B" w:themeFill="accent3" w:themeFillTint="99"/>
            <w:noWrap/>
            <w:hideMark/>
          </w:tcPr>
          <w:p w14:paraId="4DD58131" w14:textId="77777777" w:rsidR="00CD2B29" w:rsidRPr="00546F1A" w:rsidRDefault="00CD2B29" w:rsidP="00546F1A">
            <w:pPr>
              <w:bidi/>
              <w:spacing w:after="0" w:line="360" w:lineRule="auto"/>
              <w:ind w:firstLineChars="100" w:firstLine="24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tl/>
              </w:rPr>
              <w:t>العمليات</w:t>
            </w:r>
          </w:p>
        </w:tc>
        <w:tc>
          <w:tcPr>
            <w:tcW w:w="1799" w:type="dxa"/>
            <w:tcBorders>
              <w:bottom w:val="none" w:sz="0" w:space="0" w:color="auto"/>
            </w:tcBorders>
            <w:shd w:val="clear" w:color="auto" w:fill="C2D69B" w:themeFill="accent3" w:themeFillTint="99"/>
            <w:noWrap/>
            <w:hideMark/>
          </w:tcPr>
          <w:p w14:paraId="12CA21E6" w14:textId="77777777" w:rsidR="00CD2B29" w:rsidRPr="00546F1A" w:rsidRDefault="00CD2B29" w:rsidP="00546F1A">
            <w:pPr>
              <w:bidi/>
              <w:spacing w:after="0" w:line="360" w:lineRule="auto"/>
              <w:ind w:firstLineChars="100" w:firstLine="24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tl/>
              </w:rPr>
              <w:t>الشراء</w:t>
            </w:r>
          </w:p>
        </w:tc>
        <w:tc>
          <w:tcPr>
            <w:tcW w:w="1872" w:type="dxa"/>
            <w:tcBorders>
              <w:bottom w:val="none" w:sz="0" w:space="0" w:color="auto"/>
            </w:tcBorders>
            <w:shd w:val="clear" w:color="auto" w:fill="C2D69B" w:themeFill="accent3" w:themeFillTint="99"/>
            <w:noWrap/>
            <w:hideMark/>
          </w:tcPr>
          <w:p w14:paraId="6F833A03" w14:textId="77777777" w:rsidR="00CD2B29" w:rsidRPr="00546F1A" w:rsidRDefault="00CD2B29" w:rsidP="00546F1A">
            <w:pPr>
              <w:bidi/>
              <w:spacing w:after="0" w:line="360" w:lineRule="auto"/>
              <w:ind w:firstLineChars="100" w:firstLine="241"/>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tl/>
              </w:rPr>
              <w:t>التوزيع</w:t>
            </w:r>
          </w:p>
        </w:tc>
      </w:tr>
      <w:tr w:rsidR="00AA7577" w:rsidRPr="00546F1A" w14:paraId="22D1FB50" w14:textId="77777777" w:rsidTr="00C00F71">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20582911" w14:textId="77777777" w:rsidR="00CD2B29" w:rsidRPr="00546F1A" w:rsidRDefault="00CD2B29" w:rsidP="00546F1A">
            <w:pPr>
              <w:bidi/>
              <w:spacing w:after="0" w:line="360" w:lineRule="auto"/>
              <w:jc w:val="center"/>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tl/>
              </w:rPr>
              <w:t>مديرون</w:t>
            </w:r>
          </w:p>
        </w:tc>
        <w:tc>
          <w:tcPr>
            <w:tcW w:w="1802" w:type="dxa"/>
            <w:noWrap/>
            <w:hideMark/>
          </w:tcPr>
          <w:p w14:paraId="712C3429"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Pr>
              <w:t>3</w:t>
            </w:r>
          </w:p>
        </w:tc>
        <w:tc>
          <w:tcPr>
            <w:tcW w:w="1987" w:type="dxa"/>
            <w:noWrap/>
            <w:hideMark/>
          </w:tcPr>
          <w:p w14:paraId="47D9F192"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4</w:t>
            </w:r>
          </w:p>
        </w:tc>
        <w:tc>
          <w:tcPr>
            <w:tcW w:w="1799" w:type="dxa"/>
            <w:noWrap/>
            <w:hideMark/>
          </w:tcPr>
          <w:p w14:paraId="0F153E71"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3</w:t>
            </w:r>
          </w:p>
        </w:tc>
        <w:tc>
          <w:tcPr>
            <w:tcW w:w="1872" w:type="dxa"/>
            <w:noWrap/>
            <w:hideMark/>
          </w:tcPr>
          <w:p w14:paraId="3D0924B5"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7</w:t>
            </w:r>
          </w:p>
        </w:tc>
      </w:tr>
      <w:tr w:rsidR="00AA7577" w:rsidRPr="00546F1A" w14:paraId="20DF06AF" w14:textId="77777777" w:rsidTr="00C00F71">
        <w:trPr>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6CA2F172" w14:textId="6C64C8F7" w:rsidR="00CD2B29" w:rsidRPr="00546F1A" w:rsidRDefault="00CD2B29" w:rsidP="00546F1A">
            <w:pPr>
              <w:bidi/>
              <w:spacing w:after="0" w:line="360" w:lineRule="auto"/>
              <w:jc w:val="center"/>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tl/>
              </w:rPr>
              <w:t>مشرفون</w:t>
            </w:r>
          </w:p>
        </w:tc>
        <w:tc>
          <w:tcPr>
            <w:tcW w:w="1802" w:type="dxa"/>
            <w:noWrap/>
            <w:hideMark/>
          </w:tcPr>
          <w:p w14:paraId="421583E5" w14:textId="77777777" w:rsidR="00CD2B29" w:rsidRPr="00546F1A"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6</w:t>
            </w:r>
          </w:p>
        </w:tc>
        <w:tc>
          <w:tcPr>
            <w:tcW w:w="1987" w:type="dxa"/>
            <w:noWrap/>
            <w:hideMark/>
          </w:tcPr>
          <w:p w14:paraId="4E71CE2B" w14:textId="77777777" w:rsidR="00CD2B29" w:rsidRPr="00546F1A"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8</w:t>
            </w:r>
          </w:p>
        </w:tc>
        <w:tc>
          <w:tcPr>
            <w:tcW w:w="1799" w:type="dxa"/>
            <w:noWrap/>
            <w:hideMark/>
          </w:tcPr>
          <w:p w14:paraId="7EFF29A0" w14:textId="77777777" w:rsidR="00CD2B29" w:rsidRPr="00546F1A"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5</w:t>
            </w:r>
          </w:p>
        </w:tc>
        <w:tc>
          <w:tcPr>
            <w:tcW w:w="1872" w:type="dxa"/>
            <w:noWrap/>
            <w:hideMark/>
          </w:tcPr>
          <w:p w14:paraId="1DECCF72" w14:textId="77777777" w:rsidR="00CD2B29" w:rsidRPr="00546F1A"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15</w:t>
            </w:r>
          </w:p>
        </w:tc>
      </w:tr>
      <w:tr w:rsidR="00AA7577" w:rsidRPr="00546F1A" w14:paraId="5762F7C0" w14:textId="77777777" w:rsidTr="00C00F71">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271018E1" w14:textId="77777777" w:rsidR="00CD2B29" w:rsidRPr="00546F1A" w:rsidRDefault="00CD2B29" w:rsidP="00546F1A">
            <w:pPr>
              <w:bidi/>
              <w:spacing w:after="0" w:line="360" w:lineRule="auto"/>
              <w:jc w:val="center"/>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tl/>
              </w:rPr>
              <w:lastRenderedPageBreak/>
              <w:t>موظفون</w:t>
            </w:r>
          </w:p>
        </w:tc>
        <w:tc>
          <w:tcPr>
            <w:tcW w:w="1802" w:type="dxa"/>
            <w:noWrap/>
            <w:hideMark/>
          </w:tcPr>
          <w:p w14:paraId="2F973725"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Pr>
              <w:t>9</w:t>
            </w:r>
          </w:p>
        </w:tc>
        <w:tc>
          <w:tcPr>
            <w:tcW w:w="1987" w:type="dxa"/>
            <w:noWrap/>
            <w:hideMark/>
          </w:tcPr>
          <w:p w14:paraId="572B6440"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10</w:t>
            </w:r>
          </w:p>
        </w:tc>
        <w:tc>
          <w:tcPr>
            <w:tcW w:w="1799" w:type="dxa"/>
            <w:noWrap/>
            <w:hideMark/>
          </w:tcPr>
          <w:p w14:paraId="36B1D4FA"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10</w:t>
            </w:r>
          </w:p>
        </w:tc>
        <w:tc>
          <w:tcPr>
            <w:tcW w:w="1872" w:type="dxa"/>
            <w:noWrap/>
            <w:hideMark/>
          </w:tcPr>
          <w:p w14:paraId="5F44399C"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10</w:t>
            </w:r>
          </w:p>
        </w:tc>
      </w:tr>
      <w:tr w:rsidR="00AA7577" w:rsidRPr="00546F1A" w14:paraId="4D106D07" w14:textId="77777777" w:rsidTr="00C00F71">
        <w:trPr>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0AC7780A" w14:textId="77777777" w:rsidR="00CD2B29" w:rsidRPr="00546F1A" w:rsidRDefault="00CD2B29" w:rsidP="00546F1A">
            <w:pPr>
              <w:bidi/>
              <w:spacing w:after="0" w:line="360" w:lineRule="auto"/>
              <w:jc w:val="center"/>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tl/>
              </w:rPr>
              <w:t>مختصون</w:t>
            </w:r>
          </w:p>
        </w:tc>
        <w:tc>
          <w:tcPr>
            <w:tcW w:w="1802" w:type="dxa"/>
            <w:noWrap/>
            <w:hideMark/>
          </w:tcPr>
          <w:p w14:paraId="2154D1B4" w14:textId="77777777" w:rsidR="00CD2B29" w:rsidRPr="00546F1A"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Pr>
              <w:t>10</w:t>
            </w:r>
          </w:p>
        </w:tc>
        <w:tc>
          <w:tcPr>
            <w:tcW w:w="1987" w:type="dxa"/>
            <w:noWrap/>
            <w:hideMark/>
          </w:tcPr>
          <w:p w14:paraId="4DFDB776" w14:textId="77777777" w:rsidR="00CD2B29" w:rsidRPr="00546F1A"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20</w:t>
            </w:r>
          </w:p>
        </w:tc>
        <w:tc>
          <w:tcPr>
            <w:tcW w:w="1799" w:type="dxa"/>
            <w:noWrap/>
            <w:hideMark/>
          </w:tcPr>
          <w:p w14:paraId="1974183D" w14:textId="77777777" w:rsidR="00CD2B29" w:rsidRPr="00546F1A"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18</w:t>
            </w:r>
          </w:p>
        </w:tc>
        <w:tc>
          <w:tcPr>
            <w:tcW w:w="1872" w:type="dxa"/>
            <w:noWrap/>
            <w:hideMark/>
          </w:tcPr>
          <w:p w14:paraId="15D2A4FE" w14:textId="77777777" w:rsidR="00CD2B29" w:rsidRPr="00546F1A" w:rsidRDefault="00CD2B29" w:rsidP="00546F1A">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88</w:t>
            </w:r>
          </w:p>
        </w:tc>
      </w:tr>
      <w:tr w:rsidR="00AA7577" w:rsidRPr="00546F1A" w14:paraId="1B7CC5DD" w14:textId="77777777" w:rsidTr="00C00F71">
        <w:trPr>
          <w:cnfStyle w:val="000000100000" w:firstRow="0" w:lastRow="0" w:firstColumn="0" w:lastColumn="0" w:oddVBand="0" w:evenVBand="0" w:oddHBand="1"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602" w:type="dxa"/>
            <w:noWrap/>
            <w:hideMark/>
          </w:tcPr>
          <w:p w14:paraId="0A338DB2" w14:textId="4E3812F7" w:rsidR="00CD2B29" w:rsidRPr="00546F1A" w:rsidRDefault="00CD2B29" w:rsidP="00546F1A">
            <w:pPr>
              <w:bidi/>
              <w:spacing w:after="0" w:line="360" w:lineRule="auto"/>
              <w:jc w:val="center"/>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tl/>
              </w:rPr>
              <w:t>ال</w:t>
            </w:r>
            <w:r w:rsidR="00C30031" w:rsidRPr="00546F1A">
              <w:rPr>
                <w:rFonts w:ascii="Traditional Arabic" w:eastAsia="Times New Roman" w:hAnsi="Traditional Arabic" w:cs="Traditional Arabic" w:hint="cs"/>
                <w:color w:val="auto"/>
                <w:sz w:val="24"/>
                <w:szCs w:val="24"/>
                <w:rtl/>
              </w:rPr>
              <w:t>إجمالي</w:t>
            </w:r>
          </w:p>
        </w:tc>
        <w:tc>
          <w:tcPr>
            <w:tcW w:w="1802" w:type="dxa"/>
            <w:noWrap/>
            <w:hideMark/>
          </w:tcPr>
          <w:p w14:paraId="76CFAB92"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4"/>
                <w:szCs w:val="24"/>
                <w:rtl/>
              </w:rPr>
            </w:pPr>
            <w:r w:rsidRPr="00546F1A">
              <w:rPr>
                <w:rFonts w:ascii="Traditional Arabic" w:eastAsia="Times New Roman" w:hAnsi="Traditional Arabic" w:cs="Traditional Arabic" w:hint="cs"/>
                <w:b/>
                <w:bCs/>
                <w:color w:val="auto"/>
                <w:sz w:val="24"/>
                <w:szCs w:val="24"/>
              </w:rPr>
              <w:t>28</w:t>
            </w:r>
          </w:p>
        </w:tc>
        <w:tc>
          <w:tcPr>
            <w:tcW w:w="1987" w:type="dxa"/>
            <w:noWrap/>
            <w:hideMark/>
          </w:tcPr>
          <w:p w14:paraId="17F5EBF0"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4"/>
                <w:szCs w:val="24"/>
              </w:rPr>
            </w:pPr>
            <w:r w:rsidRPr="00546F1A">
              <w:rPr>
                <w:rFonts w:ascii="Traditional Arabic" w:eastAsia="Times New Roman" w:hAnsi="Traditional Arabic" w:cs="Traditional Arabic" w:hint="cs"/>
                <w:b/>
                <w:bCs/>
                <w:color w:val="auto"/>
                <w:sz w:val="24"/>
                <w:szCs w:val="24"/>
              </w:rPr>
              <w:t>42</w:t>
            </w:r>
          </w:p>
        </w:tc>
        <w:tc>
          <w:tcPr>
            <w:tcW w:w="1799" w:type="dxa"/>
            <w:noWrap/>
            <w:hideMark/>
          </w:tcPr>
          <w:p w14:paraId="50691F3E"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4"/>
                <w:szCs w:val="24"/>
              </w:rPr>
            </w:pPr>
            <w:r w:rsidRPr="00546F1A">
              <w:rPr>
                <w:rFonts w:ascii="Traditional Arabic" w:eastAsia="Times New Roman" w:hAnsi="Traditional Arabic" w:cs="Traditional Arabic" w:hint="cs"/>
                <w:b/>
                <w:bCs/>
                <w:color w:val="auto"/>
                <w:sz w:val="24"/>
                <w:szCs w:val="24"/>
              </w:rPr>
              <w:t>36</w:t>
            </w:r>
          </w:p>
        </w:tc>
        <w:tc>
          <w:tcPr>
            <w:tcW w:w="1872" w:type="dxa"/>
            <w:noWrap/>
            <w:hideMark/>
          </w:tcPr>
          <w:p w14:paraId="6BE06B2E" w14:textId="77777777" w:rsidR="00CD2B29" w:rsidRPr="00546F1A" w:rsidRDefault="00CD2B29" w:rsidP="00546F1A">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color w:val="auto"/>
                <w:sz w:val="24"/>
                <w:szCs w:val="24"/>
              </w:rPr>
            </w:pPr>
            <w:commentRangeStart w:id="90"/>
            <w:r w:rsidRPr="00546F1A">
              <w:rPr>
                <w:rFonts w:ascii="Traditional Arabic" w:eastAsia="Times New Roman" w:hAnsi="Traditional Arabic" w:cs="Traditional Arabic" w:hint="cs"/>
                <w:b/>
                <w:bCs/>
                <w:color w:val="auto"/>
                <w:sz w:val="24"/>
                <w:szCs w:val="24"/>
              </w:rPr>
              <w:t>120</w:t>
            </w:r>
            <w:commentRangeEnd w:id="90"/>
            <w:r w:rsidR="003D6A39" w:rsidRPr="00546F1A">
              <w:rPr>
                <w:rStyle w:val="af8"/>
                <w:rFonts w:ascii="Traditional Arabic" w:eastAsia="Times New Roman" w:hAnsi="Traditional Arabic" w:cs="Traditional Arabic"/>
                <w:b/>
                <w:bCs/>
                <w:color w:val="auto"/>
                <w:sz w:val="24"/>
                <w:szCs w:val="24"/>
              </w:rPr>
              <w:commentReference w:id="90"/>
            </w:r>
          </w:p>
        </w:tc>
      </w:tr>
    </w:tbl>
    <w:p w14:paraId="08962EA2" w14:textId="7EB17CD1" w:rsidR="00F8201F" w:rsidRPr="00546F1A" w:rsidRDefault="00311CE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المصدر اعداد الباحث</w:t>
      </w:r>
    </w:p>
    <w:p w14:paraId="1274DE3A" w14:textId="35FDDD11" w:rsidR="00311CEC" w:rsidRPr="00546F1A" w:rsidRDefault="00311CE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يمثل الجدول عينة الدراسة وفقات للادارات الأربعة للشركة ويتكون من العاملين في التخصصات الوظيفية.</w:t>
      </w:r>
    </w:p>
    <w:p w14:paraId="4BDDB273" w14:textId="309D4B93" w:rsidR="00E60896" w:rsidRPr="00546F1A" w:rsidRDefault="000409AE" w:rsidP="00546F1A">
      <w:pPr>
        <w:bidi/>
        <w:spacing w:before="100" w:beforeAutospacing="1" w:after="100" w:afterAutospacing="1" w:line="360" w:lineRule="auto"/>
        <w:jc w:val="both"/>
        <w:rPr>
          <w:rFonts w:ascii="Traditional Arabic" w:eastAsia="Times New Roman" w:hAnsi="Traditional Arabic" w:cs="Traditional Arabic"/>
          <w:sz w:val="24"/>
          <w:szCs w:val="24"/>
          <w:lang w:eastAsia="en-AE"/>
        </w:rPr>
      </w:pPr>
      <w:commentRangeStart w:id="91"/>
      <w:r w:rsidRPr="00546F1A">
        <w:rPr>
          <w:rFonts w:ascii="Traditional Arabic" w:eastAsia="Times New Roman" w:hAnsi="Traditional Arabic" w:cs="Traditional Arabic" w:hint="cs"/>
          <w:b/>
          <w:bCs/>
          <w:sz w:val="24"/>
          <w:szCs w:val="24"/>
          <w:rtl/>
          <w:lang w:eastAsia="en-AE"/>
        </w:rPr>
        <w:t xml:space="preserve"> وأيضا يمكن استخدام </w:t>
      </w:r>
      <w:r w:rsidR="00E60896" w:rsidRPr="00546F1A">
        <w:rPr>
          <w:rFonts w:ascii="Traditional Arabic" w:eastAsia="Times New Roman" w:hAnsi="Traditional Arabic" w:cs="Traditional Arabic" w:hint="cs"/>
          <w:b/>
          <w:bCs/>
          <w:sz w:val="24"/>
          <w:szCs w:val="24"/>
          <w:rtl/>
          <w:lang w:eastAsia="en-AE"/>
        </w:rPr>
        <w:t xml:space="preserve">صيغة حساب حجم العينة القياسية </w:t>
      </w:r>
      <w:r w:rsidRPr="00546F1A">
        <w:rPr>
          <w:rFonts w:ascii="Traditional Arabic" w:eastAsia="Times New Roman" w:hAnsi="Traditional Arabic" w:cs="Traditional Arabic" w:hint="cs"/>
          <w:b/>
          <w:bCs/>
          <w:sz w:val="24"/>
          <w:szCs w:val="24"/>
          <w:rtl/>
          <w:lang w:eastAsia="en-AE"/>
        </w:rPr>
        <w:t>كما يلي</w:t>
      </w:r>
      <w:r w:rsidR="00E60896" w:rsidRPr="00546F1A">
        <w:rPr>
          <w:rFonts w:ascii="Traditional Arabic" w:eastAsia="Times New Roman" w:hAnsi="Traditional Arabic" w:cs="Traditional Arabic" w:hint="cs"/>
          <w:b/>
          <w:bCs/>
          <w:sz w:val="24"/>
          <w:szCs w:val="24"/>
          <w:lang w:eastAsia="en-AE"/>
        </w:rPr>
        <w:t>:</w:t>
      </w:r>
    </w:p>
    <w:p w14:paraId="76D90B82" w14:textId="66B1DED9" w:rsidR="00E60896" w:rsidRPr="00546F1A" w:rsidRDefault="00E60896" w:rsidP="00224DE6">
      <w:pPr>
        <w:bidi/>
        <w:spacing w:after="0" w:line="360" w:lineRule="auto"/>
        <w:jc w:val="both"/>
        <w:rPr>
          <w:rFonts w:ascii="Traditional Arabic" w:eastAsia="Times New Roman" w:hAnsi="Traditional Arabic" w:cs="Traditional Arabic"/>
          <w:sz w:val="24"/>
          <w:szCs w:val="24"/>
          <w:lang w:eastAsia="en-AE"/>
        </w:rPr>
      </w:pPr>
      <m:oMathPara>
        <m:oMath>
          <m:r>
            <w:rPr>
              <w:rFonts w:ascii="Cambria Math" w:eastAsia="Times New Roman" w:hAnsi="Cambria Math" w:cs="Traditional Arabic" w:hint="cs"/>
              <w:sz w:val="24"/>
              <w:szCs w:val="24"/>
              <w:lang w:eastAsia="en-AE"/>
            </w:rPr>
            <m:t>s=</m:t>
          </m:r>
          <m:f>
            <m:fPr>
              <m:ctrlPr>
                <w:rPr>
                  <w:rFonts w:ascii="Cambria Math" w:eastAsia="Times New Roman" w:hAnsi="Cambria Math" w:cs="Traditional Arabic" w:hint="cs"/>
                  <w:sz w:val="24"/>
                  <w:szCs w:val="24"/>
                  <w:lang w:eastAsia="en-AE"/>
                </w:rPr>
              </m:ctrlPr>
            </m:fPr>
            <m:num>
              <m:sSup>
                <m:sSupPr>
                  <m:ctrlPr>
                    <w:rPr>
                      <w:rFonts w:ascii="Cambria Math" w:eastAsia="Times New Roman" w:hAnsi="Cambria Math" w:cs="Traditional Arabic" w:hint="cs"/>
                      <w:sz w:val="24"/>
                      <w:szCs w:val="24"/>
                      <w:lang w:eastAsia="en-AE"/>
                    </w:rPr>
                  </m:ctrlPr>
                </m:sSupPr>
                <m:e>
                  <m:r>
                    <w:rPr>
                      <w:rFonts w:ascii="Cambria Math" w:eastAsia="Times New Roman" w:hAnsi="Cambria Math" w:cs="Traditional Arabic" w:hint="cs"/>
                      <w:sz w:val="24"/>
                      <w:szCs w:val="24"/>
                      <w:lang w:eastAsia="en-AE"/>
                    </w:rPr>
                    <m:t>χ</m:t>
                  </m:r>
                </m:e>
                <m:sup>
                  <m:r>
                    <w:rPr>
                      <w:rFonts w:ascii="Cambria Math" w:eastAsia="Times New Roman" w:hAnsi="Cambria Math" w:cs="Traditional Arabic" w:hint="cs"/>
                      <w:sz w:val="24"/>
                      <w:szCs w:val="24"/>
                      <w:lang w:eastAsia="en-AE"/>
                    </w:rPr>
                    <m:t>2</m:t>
                  </m:r>
                </m:sup>
              </m:sSup>
              <m:r>
                <m:rPr>
                  <m:nor/>
                </m:rPr>
                <w:rPr>
                  <w:rFonts w:ascii="Times New Roman" w:eastAsia="Times New Roman" w:hAnsi="Times New Roman" w:cs="Times New Roman"/>
                  <w:sz w:val="24"/>
                  <w:szCs w:val="24"/>
                  <w:lang w:eastAsia="en-AE"/>
                </w:rPr>
                <m:t> </m:t>
              </m:r>
              <m:r>
                <w:rPr>
                  <w:rFonts w:ascii="Cambria Math" w:eastAsia="Times New Roman" w:hAnsi="Cambria Math" w:cs="Traditional Arabic" w:hint="cs"/>
                  <w:sz w:val="24"/>
                  <w:szCs w:val="24"/>
                  <w:lang w:eastAsia="en-AE"/>
                </w:rPr>
                <m:t>N</m:t>
              </m:r>
              <m:r>
                <m:rPr>
                  <m:nor/>
                </m:rPr>
                <w:rPr>
                  <w:rFonts w:ascii="Times New Roman" w:eastAsia="Times New Roman" w:hAnsi="Times New Roman" w:cs="Times New Roman"/>
                  <w:sz w:val="24"/>
                  <w:szCs w:val="24"/>
                  <w:lang w:eastAsia="en-AE"/>
                </w:rPr>
                <m:t> </m:t>
              </m:r>
              <m:r>
                <w:rPr>
                  <w:rFonts w:ascii="Cambria Math" w:eastAsia="Times New Roman" w:hAnsi="Cambria Math" w:cs="Traditional Arabic" w:hint="cs"/>
                  <w:sz w:val="24"/>
                  <w:szCs w:val="24"/>
                  <w:lang w:eastAsia="en-AE"/>
                </w:rPr>
                <m:t>p(1-p)</m:t>
              </m:r>
            </m:num>
            <m:den>
              <m:sSup>
                <m:sSupPr>
                  <m:ctrlPr>
                    <w:rPr>
                      <w:rFonts w:ascii="Cambria Math" w:eastAsia="Times New Roman" w:hAnsi="Cambria Math" w:cs="Traditional Arabic" w:hint="cs"/>
                      <w:sz w:val="24"/>
                      <w:szCs w:val="24"/>
                      <w:lang w:eastAsia="en-AE"/>
                    </w:rPr>
                  </m:ctrlPr>
                </m:sSupPr>
                <m:e>
                  <m:r>
                    <w:rPr>
                      <w:rFonts w:ascii="Cambria Math" w:eastAsia="Times New Roman" w:hAnsi="Cambria Math" w:cs="Traditional Arabic" w:hint="cs"/>
                      <w:sz w:val="24"/>
                      <w:szCs w:val="24"/>
                      <w:lang w:eastAsia="en-AE"/>
                    </w:rPr>
                    <m:t>d</m:t>
                  </m:r>
                </m:e>
                <m:sup>
                  <m:r>
                    <w:rPr>
                      <w:rFonts w:ascii="Cambria Math" w:eastAsia="Times New Roman" w:hAnsi="Cambria Math" w:cs="Traditional Arabic" w:hint="cs"/>
                      <w:sz w:val="24"/>
                      <w:szCs w:val="24"/>
                      <w:lang w:eastAsia="en-AE"/>
                    </w:rPr>
                    <m:t>2</m:t>
                  </m:r>
                </m:sup>
              </m:sSup>
              <m:r>
                <w:rPr>
                  <w:rFonts w:ascii="Cambria Math" w:eastAsia="Times New Roman" w:hAnsi="Cambria Math" w:cs="Traditional Arabic" w:hint="cs"/>
                  <w:sz w:val="24"/>
                  <w:szCs w:val="24"/>
                  <w:lang w:eastAsia="en-AE"/>
                </w:rPr>
                <m:t>(N-1)+</m:t>
              </m:r>
              <m:sSup>
                <m:sSupPr>
                  <m:ctrlPr>
                    <w:rPr>
                      <w:rFonts w:ascii="Cambria Math" w:eastAsia="Times New Roman" w:hAnsi="Cambria Math" w:cs="Traditional Arabic" w:hint="cs"/>
                      <w:sz w:val="24"/>
                      <w:szCs w:val="24"/>
                      <w:lang w:eastAsia="en-AE"/>
                    </w:rPr>
                  </m:ctrlPr>
                </m:sSupPr>
                <m:e>
                  <m:r>
                    <w:rPr>
                      <w:rFonts w:ascii="Cambria Math" w:eastAsia="Times New Roman" w:hAnsi="Cambria Math" w:cs="Traditional Arabic" w:hint="cs"/>
                      <w:sz w:val="24"/>
                      <w:szCs w:val="24"/>
                      <w:lang w:eastAsia="en-AE"/>
                    </w:rPr>
                    <m:t>χ</m:t>
                  </m:r>
                </m:e>
                <m:sup>
                  <m:r>
                    <w:rPr>
                      <w:rFonts w:ascii="Cambria Math" w:eastAsia="Times New Roman" w:hAnsi="Cambria Math" w:cs="Traditional Arabic" w:hint="cs"/>
                      <w:sz w:val="24"/>
                      <w:szCs w:val="24"/>
                      <w:lang w:eastAsia="en-AE"/>
                    </w:rPr>
                    <m:t>2</m:t>
                  </m:r>
                </m:sup>
              </m:sSup>
              <m:r>
                <w:rPr>
                  <w:rFonts w:ascii="Cambria Math" w:eastAsia="Times New Roman" w:hAnsi="Cambria Math" w:cs="Traditional Arabic" w:hint="cs"/>
                  <w:sz w:val="24"/>
                  <w:szCs w:val="24"/>
                  <w:lang w:eastAsia="en-AE"/>
                </w:rPr>
                <m:t>p(1-p)</m:t>
              </m:r>
            </m:den>
          </m:f>
          <m:r>
            <m:rPr>
              <m:sty m:val="p"/>
            </m:rPr>
            <w:rPr>
              <w:rFonts w:ascii="Cambria Math" w:eastAsia="Times New Roman" w:hAnsi="Cambria Math" w:cs="Traditional Arabic" w:hint="cs"/>
              <w:sz w:val="24"/>
              <w:szCs w:val="24"/>
              <w:lang w:eastAsia="en-AE"/>
            </w:rPr>
            <w:br/>
          </m:r>
        </m:oMath>
      </m:oMathPara>
      <w:r w:rsidRPr="00546F1A">
        <w:rPr>
          <w:rFonts w:ascii="Traditional Arabic" w:eastAsia="Times New Roman" w:hAnsi="Traditional Arabic" w:cs="Traditional Arabic" w:hint="cs"/>
          <w:sz w:val="24"/>
          <w:szCs w:val="24"/>
          <w:lang w:eastAsia="en-AE"/>
        </w:rPr>
        <w:t xml:space="preserve">— </w:t>
      </w:r>
      <w:r w:rsidRPr="00546F1A">
        <w:rPr>
          <w:rFonts w:ascii="Traditional Arabic" w:eastAsia="Times New Roman" w:hAnsi="Traditional Arabic" w:cs="Traditional Arabic" w:hint="cs"/>
          <w:sz w:val="24"/>
          <w:szCs w:val="24"/>
          <w:rtl/>
          <w:lang w:eastAsia="en-AE"/>
        </w:rPr>
        <w:t>حيث</w:t>
      </w:r>
      <w:r w:rsidRPr="00546F1A">
        <w:rPr>
          <w:rFonts w:ascii="Traditional Arabic" w:eastAsia="Times New Roman" w:hAnsi="Traditional Arabic" w:cs="Traditional Arabic" w:hint="cs"/>
          <w:sz w:val="24"/>
          <w:szCs w:val="24"/>
          <w:lang w:eastAsia="en-AE"/>
        </w:rPr>
        <w:t>:</w:t>
      </w:r>
    </w:p>
    <w:p w14:paraId="7F9B73E8" w14:textId="77777777" w:rsidR="00E60896" w:rsidRPr="00546F1A" w:rsidRDefault="00E60896">
      <w:pPr>
        <w:numPr>
          <w:ilvl w:val="0"/>
          <w:numId w:val="44"/>
        </w:numPr>
        <w:bidi/>
        <w:spacing w:before="100" w:beforeAutospacing="1" w:after="100" w:afterAutospacing="1" w:line="360" w:lineRule="auto"/>
        <w:jc w:val="both"/>
        <w:rPr>
          <w:rFonts w:ascii="Traditional Arabic" w:eastAsia="Times New Roman" w:hAnsi="Traditional Arabic" w:cs="Traditional Arabic"/>
          <w:sz w:val="24"/>
          <w:szCs w:val="24"/>
          <w:lang w:eastAsia="en-AE"/>
        </w:rPr>
      </w:pPr>
      <m:oMath>
        <m:r>
          <w:rPr>
            <w:rFonts w:ascii="Cambria Math" w:eastAsia="Times New Roman" w:hAnsi="Cambria Math" w:cs="Traditional Arabic" w:hint="cs"/>
            <w:sz w:val="24"/>
            <w:szCs w:val="24"/>
            <w:lang w:eastAsia="en-AE"/>
          </w:rPr>
          <m:t>s</m:t>
        </m:r>
      </m:oMath>
      <w:r w:rsidRPr="00546F1A">
        <w:rPr>
          <w:rFonts w:ascii="Traditional Arabic" w:eastAsia="Times New Roman" w:hAnsi="Traditional Arabic" w:cs="Traditional Arabic" w:hint="cs"/>
          <w:sz w:val="24"/>
          <w:szCs w:val="24"/>
          <w:lang w:eastAsia="en-AE"/>
        </w:rPr>
        <w:t xml:space="preserve">= </w:t>
      </w:r>
      <w:r w:rsidRPr="00546F1A">
        <w:rPr>
          <w:rFonts w:ascii="Traditional Arabic" w:eastAsia="Times New Roman" w:hAnsi="Traditional Arabic" w:cs="Traditional Arabic" w:hint="cs"/>
          <w:sz w:val="24"/>
          <w:szCs w:val="24"/>
          <w:rtl/>
          <w:lang w:eastAsia="en-AE"/>
        </w:rPr>
        <w:t>حجم العينة المطلوب</w:t>
      </w:r>
    </w:p>
    <w:p w14:paraId="09BA8AE3" w14:textId="77777777" w:rsidR="00E60896" w:rsidRPr="00546F1A" w:rsidRDefault="00E60896">
      <w:pPr>
        <w:numPr>
          <w:ilvl w:val="0"/>
          <w:numId w:val="44"/>
        </w:numPr>
        <w:bidi/>
        <w:spacing w:before="100" w:beforeAutospacing="1" w:after="100" w:afterAutospacing="1" w:line="360" w:lineRule="auto"/>
        <w:jc w:val="both"/>
        <w:rPr>
          <w:rFonts w:ascii="Traditional Arabic" w:eastAsia="Times New Roman" w:hAnsi="Traditional Arabic" w:cs="Traditional Arabic"/>
          <w:sz w:val="24"/>
          <w:szCs w:val="24"/>
          <w:lang w:eastAsia="en-AE"/>
        </w:rPr>
      </w:pPr>
      <m:oMath>
        <m:r>
          <w:rPr>
            <w:rFonts w:ascii="Cambria Math" w:eastAsia="Times New Roman" w:hAnsi="Cambria Math" w:cs="Traditional Arabic" w:hint="cs"/>
            <w:sz w:val="24"/>
            <w:szCs w:val="24"/>
            <w:lang w:eastAsia="en-AE"/>
          </w:rPr>
          <m:t>N</m:t>
        </m:r>
      </m:oMath>
      <w:r w:rsidRPr="00546F1A">
        <w:rPr>
          <w:rFonts w:ascii="Traditional Arabic" w:eastAsia="Times New Roman" w:hAnsi="Traditional Arabic" w:cs="Traditional Arabic" w:hint="cs"/>
          <w:sz w:val="24"/>
          <w:szCs w:val="24"/>
          <w:lang w:eastAsia="en-AE"/>
        </w:rPr>
        <w:t xml:space="preserve">= </w:t>
      </w:r>
      <w:r w:rsidRPr="00546F1A">
        <w:rPr>
          <w:rFonts w:ascii="Traditional Arabic" w:eastAsia="Times New Roman" w:hAnsi="Traditional Arabic" w:cs="Traditional Arabic" w:hint="cs"/>
          <w:sz w:val="24"/>
          <w:szCs w:val="24"/>
          <w:rtl/>
          <w:lang w:eastAsia="en-AE"/>
        </w:rPr>
        <w:t>حجم المجتمع الأصلي</w:t>
      </w:r>
    </w:p>
    <w:p w14:paraId="546EE6D4" w14:textId="77777777" w:rsidR="00E60896" w:rsidRPr="00546F1A" w:rsidRDefault="00E60896">
      <w:pPr>
        <w:numPr>
          <w:ilvl w:val="0"/>
          <w:numId w:val="44"/>
        </w:numPr>
        <w:bidi/>
        <w:spacing w:before="100" w:beforeAutospacing="1" w:after="100" w:afterAutospacing="1" w:line="360" w:lineRule="auto"/>
        <w:jc w:val="both"/>
        <w:rPr>
          <w:rFonts w:ascii="Traditional Arabic" w:eastAsia="Times New Roman" w:hAnsi="Traditional Arabic" w:cs="Traditional Arabic"/>
          <w:sz w:val="24"/>
          <w:szCs w:val="24"/>
          <w:lang w:eastAsia="en-AE"/>
        </w:rPr>
      </w:pPr>
      <m:oMath>
        <m:r>
          <w:rPr>
            <w:rFonts w:ascii="Cambria Math" w:eastAsia="Times New Roman" w:hAnsi="Cambria Math" w:cs="Traditional Arabic" w:hint="cs"/>
            <w:sz w:val="24"/>
            <w:szCs w:val="24"/>
            <w:lang w:eastAsia="en-AE"/>
          </w:rPr>
          <m:t>p</m:t>
        </m:r>
      </m:oMath>
      <w:r w:rsidRPr="00546F1A">
        <w:rPr>
          <w:rFonts w:ascii="Traditional Arabic" w:eastAsia="Times New Roman" w:hAnsi="Traditional Arabic" w:cs="Traditional Arabic" w:hint="cs"/>
          <w:sz w:val="24"/>
          <w:szCs w:val="24"/>
          <w:lang w:eastAsia="en-AE"/>
        </w:rPr>
        <w:t xml:space="preserve">= </w:t>
      </w:r>
      <w:r w:rsidRPr="00546F1A">
        <w:rPr>
          <w:rFonts w:ascii="Traditional Arabic" w:eastAsia="Times New Roman" w:hAnsi="Traditional Arabic" w:cs="Traditional Arabic" w:hint="cs"/>
          <w:sz w:val="24"/>
          <w:szCs w:val="24"/>
          <w:rtl/>
          <w:lang w:eastAsia="en-AE"/>
        </w:rPr>
        <w:t>نسبة التباين المفترضة في المجتمع (غالبًا 0.5)</w:t>
      </w:r>
    </w:p>
    <w:p w14:paraId="3D9A2DFB" w14:textId="77777777" w:rsidR="00E60896" w:rsidRPr="00546F1A" w:rsidRDefault="00E60896">
      <w:pPr>
        <w:numPr>
          <w:ilvl w:val="0"/>
          <w:numId w:val="44"/>
        </w:numPr>
        <w:bidi/>
        <w:spacing w:before="100" w:beforeAutospacing="1" w:after="100" w:afterAutospacing="1" w:line="360" w:lineRule="auto"/>
        <w:jc w:val="both"/>
        <w:rPr>
          <w:rFonts w:ascii="Traditional Arabic" w:eastAsia="Times New Roman" w:hAnsi="Traditional Arabic" w:cs="Traditional Arabic"/>
          <w:sz w:val="24"/>
          <w:szCs w:val="24"/>
          <w:lang w:eastAsia="en-AE"/>
        </w:rPr>
      </w:pPr>
      <m:oMath>
        <m:r>
          <w:rPr>
            <w:rFonts w:ascii="Cambria Math" w:eastAsia="Times New Roman" w:hAnsi="Cambria Math" w:cs="Traditional Arabic" w:hint="cs"/>
            <w:sz w:val="24"/>
            <w:szCs w:val="24"/>
            <w:lang w:eastAsia="en-AE"/>
          </w:rPr>
          <m:t>d</m:t>
        </m:r>
      </m:oMath>
      <w:r w:rsidRPr="00546F1A">
        <w:rPr>
          <w:rFonts w:ascii="Traditional Arabic" w:eastAsia="Times New Roman" w:hAnsi="Traditional Arabic" w:cs="Traditional Arabic" w:hint="cs"/>
          <w:sz w:val="24"/>
          <w:szCs w:val="24"/>
          <w:lang w:eastAsia="en-AE"/>
        </w:rPr>
        <w:t xml:space="preserve">= </w:t>
      </w:r>
      <w:r w:rsidRPr="00546F1A">
        <w:rPr>
          <w:rFonts w:ascii="Traditional Arabic" w:eastAsia="Times New Roman" w:hAnsi="Traditional Arabic" w:cs="Traditional Arabic" w:hint="cs"/>
          <w:sz w:val="24"/>
          <w:szCs w:val="24"/>
          <w:rtl/>
          <w:lang w:eastAsia="en-AE"/>
        </w:rPr>
        <w:t>هامش الخطأ المقبول</w:t>
      </w:r>
    </w:p>
    <w:p w14:paraId="5EE2BD4A" w14:textId="77777777" w:rsidR="00E60896" w:rsidRPr="00546F1A" w:rsidRDefault="00000000">
      <w:pPr>
        <w:numPr>
          <w:ilvl w:val="0"/>
          <w:numId w:val="44"/>
        </w:numPr>
        <w:bidi/>
        <w:spacing w:before="100" w:beforeAutospacing="1" w:after="100" w:afterAutospacing="1" w:line="360" w:lineRule="auto"/>
        <w:jc w:val="both"/>
        <w:rPr>
          <w:rFonts w:ascii="Traditional Arabic" w:eastAsia="Times New Roman" w:hAnsi="Traditional Arabic" w:cs="Traditional Arabic"/>
          <w:sz w:val="24"/>
          <w:szCs w:val="24"/>
          <w:lang w:eastAsia="en-AE"/>
        </w:rPr>
      </w:pPr>
      <m:oMath>
        <m:sSup>
          <m:sSupPr>
            <m:ctrlPr>
              <w:rPr>
                <w:rFonts w:ascii="Cambria Math" w:eastAsia="Times New Roman" w:hAnsi="Cambria Math" w:cs="Traditional Arabic" w:hint="cs"/>
                <w:sz w:val="24"/>
                <w:szCs w:val="24"/>
                <w:lang w:eastAsia="en-AE"/>
              </w:rPr>
            </m:ctrlPr>
          </m:sSupPr>
          <m:e>
            <m:r>
              <w:rPr>
                <w:rFonts w:ascii="Cambria Math" w:eastAsia="Times New Roman" w:hAnsi="Cambria Math" w:cs="Traditional Arabic" w:hint="cs"/>
                <w:sz w:val="24"/>
                <w:szCs w:val="24"/>
                <w:lang w:eastAsia="en-AE"/>
              </w:rPr>
              <m:t>χ</m:t>
            </m:r>
          </m:e>
          <m:sup>
            <m:r>
              <w:rPr>
                <w:rFonts w:ascii="Cambria Math" w:eastAsia="Times New Roman" w:hAnsi="Cambria Math" w:cs="Traditional Arabic" w:hint="cs"/>
                <w:sz w:val="24"/>
                <w:szCs w:val="24"/>
                <w:lang w:eastAsia="en-AE"/>
              </w:rPr>
              <m:t>2</m:t>
            </m:r>
          </m:sup>
        </m:sSup>
      </m:oMath>
      <w:r w:rsidR="00E60896" w:rsidRPr="00546F1A">
        <w:rPr>
          <w:rFonts w:ascii="Traditional Arabic" w:eastAsia="Times New Roman" w:hAnsi="Traditional Arabic" w:cs="Traditional Arabic" w:hint="cs"/>
          <w:sz w:val="24"/>
          <w:szCs w:val="24"/>
          <w:lang w:eastAsia="en-AE"/>
        </w:rPr>
        <w:t xml:space="preserve">= </w:t>
      </w:r>
      <w:r w:rsidR="00E60896" w:rsidRPr="00546F1A">
        <w:rPr>
          <w:rFonts w:ascii="Traditional Arabic" w:eastAsia="Times New Roman" w:hAnsi="Traditional Arabic" w:cs="Traditional Arabic" w:hint="cs"/>
          <w:sz w:val="24"/>
          <w:szCs w:val="24"/>
          <w:rtl/>
          <w:lang w:eastAsia="en-AE"/>
        </w:rPr>
        <w:t>القيمة الجدولية لتوزيع كاي تربيع عند مستوى الدلالة المرغوب</w:t>
      </w:r>
      <w:commentRangeEnd w:id="91"/>
      <w:r w:rsidR="0071401A" w:rsidRPr="00546F1A">
        <w:rPr>
          <w:rStyle w:val="af8"/>
          <w:rFonts w:ascii="Traditional Arabic" w:eastAsia="Times New Roman" w:hAnsi="Traditional Arabic" w:cs="Traditional Arabic"/>
          <w:sz w:val="24"/>
          <w:szCs w:val="24"/>
          <w:lang w:eastAsia="en-AE"/>
        </w:rPr>
        <w:commentReference w:id="91"/>
      </w:r>
    </w:p>
    <w:p w14:paraId="3628B303" w14:textId="6BBC6FBC" w:rsidR="00444730" w:rsidRPr="00546F1A" w:rsidRDefault="00444730" w:rsidP="00546F1A">
      <w:pPr>
        <w:bidi/>
        <w:spacing w:after="200" w:line="360" w:lineRule="auto"/>
        <w:ind w:left="360"/>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EG"/>
        </w:rPr>
        <w:t>الجدول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رقم</w:t>
      </w:r>
      <w:r w:rsidRPr="00546F1A">
        <w:rPr>
          <w:rFonts w:ascii="Traditional Arabic" w:hAnsi="Traditional Arabic" w:cs="Traditional Arabic" w:hint="cs"/>
          <w:sz w:val="24"/>
          <w:szCs w:val="24"/>
          <w:rtl/>
        </w:rPr>
        <w:t xml:space="preserve"> (</w:t>
      </w:r>
      <w:r w:rsidR="00A27B33" w:rsidRPr="00546F1A">
        <w:rPr>
          <w:rFonts w:ascii="Traditional Arabic" w:hAnsi="Traditional Arabic" w:cs="Traditional Arabic" w:hint="cs"/>
          <w:sz w:val="24"/>
          <w:szCs w:val="24"/>
          <w:rtl/>
        </w:rPr>
        <w:t>3.</w:t>
      </w:r>
      <w:r w:rsidR="00CD2B29" w:rsidRPr="00546F1A">
        <w:rPr>
          <w:rFonts w:ascii="Traditional Arabic" w:hAnsi="Traditional Arabic" w:cs="Traditional Arabic" w:hint="cs"/>
          <w:sz w:val="24"/>
          <w:szCs w:val="24"/>
          <w:rtl/>
        </w:rPr>
        <w:t>2</w:t>
      </w:r>
      <w:r w:rsidRPr="00546F1A">
        <w:rPr>
          <w:rFonts w:ascii="Traditional Arabic" w:hAnsi="Traditional Arabic" w:cs="Traditional Arabic" w:hint="cs"/>
          <w:sz w:val="24"/>
          <w:szCs w:val="24"/>
          <w:rtl/>
        </w:rPr>
        <w:t xml:space="preserve">): </w:t>
      </w:r>
      <w:r w:rsidR="00435D6A" w:rsidRPr="00546F1A">
        <w:rPr>
          <w:rFonts w:ascii="Traditional Arabic" w:hAnsi="Traditional Arabic" w:cs="Traditional Arabic" w:hint="cs"/>
          <w:sz w:val="24"/>
          <w:szCs w:val="24"/>
          <w:rtl/>
          <w:lang w:bidi="ar-EG"/>
        </w:rPr>
        <w:t>جدول ت</w:t>
      </w:r>
      <w:r w:rsidR="00E60896" w:rsidRPr="00546F1A">
        <w:rPr>
          <w:rFonts w:ascii="Traditional Arabic" w:hAnsi="Traditional Arabic" w:cs="Traditional Arabic" w:hint="cs"/>
          <w:sz w:val="24"/>
          <w:szCs w:val="24"/>
          <w:rtl/>
          <w:lang w:bidi="ar-EG"/>
        </w:rPr>
        <w:t>وزيع استمارة الاستبيان</w:t>
      </w:r>
    </w:p>
    <w:tbl>
      <w:tblPr>
        <w:tblStyle w:val="4-3"/>
        <w:bidiVisual/>
        <w:tblW w:w="8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9"/>
        <w:gridCol w:w="1023"/>
        <w:gridCol w:w="1442"/>
        <w:gridCol w:w="1443"/>
        <w:gridCol w:w="1443"/>
        <w:gridCol w:w="1972"/>
      </w:tblGrid>
      <w:tr w:rsidR="00AA7577" w:rsidRPr="00546F1A" w14:paraId="16DB83A2" w14:textId="77777777" w:rsidTr="00C00F71">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469"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526848D7" w14:textId="77777777" w:rsidR="00444730" w:rsidRPr="00546F1A" w:rsidRDefault="00444730" w:rsidP="00546F1A">
            <w:pPr>
              <w:bidi/>
              <w:spacing w:line="360" w:lineRule="auto"/>
              <w:jc w:val="both"/>
              <w:rPr>
                <w:rFonts w:ascii="Traditional Arabic" w:hAnsi="Traditional Arabic" w:cs="Traditional Arabic"/>
                <w:color w:val="auto"/>
                <w:sz w:val="24"/>
                <w:szCs w:val="24"/>
                <w:lang w:bidi="ar-EG"/>
              </w:rPr>
            </w:pPr>
            <w:r w:rsidRPr="00546F1A">
              <w:rPr>
                <w:rFonts w:ascii="Traditional Arabic" w:hAnsi="Traditional Arabic" w:cs="Traditional Arabic" w:hint="cs"/>
                <w:color w:val="auto"/>
                <w:sz w:val="24"/>
                <w:szCs w:val="24"/>
                <w:rtl/>
                <w:lang w:bidi="ar-EG"/>
              </w:rPr>
              <w:t>عدد</w:t>
            </w:r>
            <w:r w:rsidRPr="00546F1A">
              <w:rPr>
                <w:rFonts w:ascii="Traditional Arabic" w:hAnsi="Traditional Arabic" w:cs="Traditional Arabic" w:hint="cs"/>
                <w:color w:val="auto"/>
                <w:sz w:val="24"/>
                <w:szCs w:val="24"/>
                <w:rtl/>
              </w:rPr>
              <w:t xml:space="preserve"> </w:t>
            </w:r>
            <w:r w:rsidRPr="00546F1A">
              <w:rPr>
                <w:rFonts w:ascii="Traditional Arabic" w:hAnsi="Traditional Arabic" w:cs="Traditional Arabic" w:hint="cs"/>
                <w:color w:val="auto"/>
                <w:sz w:val="24"/>
                <w:szCs w:val="24"/>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05BF3647" w14:textId="77777777" w:rsidR="00444730" w:rsidRPr="00546F1A"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1391F0ED" w14:textId="77777777" w:rsidR="00444730" w:rsidRPr="00546F1A"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60D4713D" w14:textId="77777777" w:rsidR="00444730" w:rsidRPr="00546F1A"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51091364" w14:textId="77777777" w:rsidR="00444730" w:rsidRPr="00546F1A"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المستبعد</w:t>
            </w:r>
          </w:p>
        </w:tc>
        <w:tc>
          <w:tcPr>
            <w:tcW w:w="1972" w:type="dxa"/>
            <w:tcBorders>
              <w:top w:val="none" w:sz="0" w:space="0" w:color="auto"/>
              <w:left w:val="none" w:sz="0" w:space="0" w:color="auto"/>
              <w:bottom w:val="none" w:sz="0" w:space="0" w:color="auto"/>
              <w:right w:val="none" w:sz="0" w:space="0" w:color="auto"/>
            </w:tcBorders>
            <w:shd w:val="clear" w:color="auto" w:fill="C2D69B" w:themeFill="accent3" w:themeFillTint="99"/>
          </w:tcPr>
          <w:p w14:paraId="6439C22F" w14:textId="77777777" w:rsidR="00444730" w:rsidRPr="00546F1A" w:rsidRDefault="00444730"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الصحيحة</w:t>
            </w:r>
          </w:p>
        </w:tc>
      </w:tr>
      <w:tr w:rsidR="00AA7577" w:rsidRPr="00546F1A" w14:paraId="0DDDE02A" w14:textId="77777777" w:rsidTr="00C00F71">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469" w:type="dxa"/>
          </w:tcPr>
          <w:p w14:paraId="7E55894E" w14:textId="77777777" w:rsidR="00444730" w:rsidRPr="00546F1A" w:rsidRDefault="00444730" w:rsidP="00546F1A">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المجموع</w:t>
            </w:r>
          </w:p>
        </w:tc>
        <w:tc>
          <w:tcPr>
            <w:tcW w:w="1023" w:type="dxa"/>
          </w:tcPr>
          <w:p w14:paraId="32818307" w14:textId="7094B087" w:rsidR="00444730" w:rsidRPr="00546F1A"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228</w:t>
            </w:r>
          </w:p>
        </w:tc>
        <w:tc>
          <w:tcPr>
            <w:tcW w:w="1442" w:type="dxa"/>
          </w:tcPr>
          <w:p w14:paraId="2D8C699A" w14:textId="5F93E8A7" w:rsidR="00444730" w:rsidRPr="00546F1A"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227</w:t>
            </w:r>
          </w:p>
        </w:tc>
        <w:tc>
          <w:tcPr>
            <w:tcW w:w="1443" w:type="dxa"/>
          </w:tcPr>
          <w:p w14:paraId="7EBC0C69" w14:textId="1FB74542" w:rsidR="00444730" w:rsidRPr="00546F1A"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1</w:t>
            </w:r>
          </w:p>
        </w:tc>
        <w:tc>
          <w:tcPr>
            <w:tcW w:w="1443" w:type="dxa"/>
          </w:tcPr>
          <w:p w14:paraId="0F3525B0" w14:textId="6F26B6E4" w:rsidR="00444730" w:rsidRPr="00546F1A" w:rsidRDefault="00E915A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1</w:t>
            </w:r>
          </w:p>
        </w:tc>
        <w:tc>
          <w:tcPr>
            <w:tcW w:w="1972" w:type="dxa"/>
          </w:tcPr>
          <w:p w14:paraId="04F38910" w14:textId="5D60FE0C" w:rsidR="00444730" w:rsidRPr="00546F1A" w:rsidRDefault="00F8201F"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226</w:t>
            </w:r>
          </w:p>
        </w:tc>
      </w:tr>
      <w:tr w:rsidR="00AA7577" w:rsidRPr="00546F1A" w14:paraId="4844228E" w14:textId="77777777" w:rsidTr="00C00F71">
        <w:trPr>
          <w:trHeight w:val="840"/>
        </w:trPr>
        <w:tc>
          <w:tcPr>
            <w:cnfStyle w:val="001000000000" w:firstRow="0" w:lastRow="0" w:firstColumn="1" w:lastColumn="0" w:oddVBand="0" w:evenVBand="0" w:oddHBand="0" w:evenHBand="0" w:firstRowFirstColumn="0" w:firstRowLastColumn="0" w:lastRowFirstColumn="0" w:lastRowLastColumn="0"/>
            <w:tcW w:w="1469" w:type="dxa"/>
          </w:tcPr>
          <w:p w14:paraId="13ED6B53" w14:textId="77777777" w:rsidR="00444730" w:rsidRPr="00546F1A" w:rsidRDefault="00444730" w:rsidP="00546F1A">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النسبة المئوية</w:t>
            </w:r>
          </w:p>
        </w:tc>
        <w:tc>
          <w:tcPr>
            <w:tcW w:w="1023" w:type="dxa"/>
          </w:tcPr>
          <w:p w14:paraId="163B0E3F" w14:textId="77777777" w:rsidR="00444730" w:rsidRPr="00546F1A" w:rsidRDefault="00444730"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EG"/>
              </w:rPr>
              <w:t>100</w:t>
            </w:r>
            <w:r w:rsidRPr="00546F1A">
              <w:rPr>
                <w:rFonts w:ascii="Traditional Arabic" w:hAnsi="Traditional Arabic" w:cs="Traditional Arabic" w:hint="cs"/>
                <w:sz w:val="24"/>
                <w:szCs w:val="24"/>
                <w:rtl/>
              </w:rPr>
              <w:t>%</w:t>
            </w:r>
          </w:p>
        </w:tc>
        <w:tc>
          <w:tcPr>
            <w:tcW w:w="1442" w:type="dxa"/>
          </w:tcPr>
          <w:p w14:paraId="729E381D" w14:textId="23D46793" w:rsidR="00444730" w:rsidRPr="00546F1A"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99.5</w:t>
            </w:r>
            <w:r w:rsidR="00444730" w:rsidRPr="00546F1A">
              <w:rPr>
                <w:rFonts w:ascii="Traditional Arabic" w:hAnsi="Traditional Arabic" w:cs="Traditional Arabic" w:hint="cs"/>
                <w:sz w:val="24"/>
                <w:szCs w:val="24"/>
                <w:rtl/>
              </w:rPr>
              <w:t>%</w:t>
            </w:r>
          </w:p>
        </w:tc>
        <w:tc>
          <w:tcPr>
            <w:tcW w:w="1443" w:type="dxa"/>
          </w:tcPr>
          <w:p w14:paraId="3ADB9756" w14:textId="33E980B4" w:rsidR="00444730" w:rsidRPr="00546F1A"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0.5</w:t>
            </w:r>
            <w:r w:rsidR="00444730" w:rsidRPr="00546F1A">
              <w:rPr>
                <w:rFonts w:ascii="Traditional Arabic" w:hAnsi="Traditional Arabic" w:cs="Traditional Arabic" w:hint="cs"/>
                <w:sz w:val="24"/>
                <w:szCs w:val="24"/>
                <w:rtl/>
              </w:rPr>
              <w:t>%</w:t>
            </w:r>
          </w:p>
        </w:tc>
        <w:tc>
          <w:tcPr>
            <w:tcW w:w="1443" w:type="dxa"/>
          </w:tcPr>
          <w:p w14:paraId="1549A02D" w14:textId="62C704A6" w:rsidR="00444730" w:rsidRPr="00546F1A"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0.5</w:t>
            </w:r>
            <w:r w:rsidR="00444730" w:rsidRPr="00546F1A">
              <w:rPr>
                <w:rFonts w:ascii="Traditional Arabic" w:hAnsi="Traditional Arabic" w:cs="Traditional Arabic" w:hint="cs"/>
                <w:sz w:val="24"/>
                <w:szCs w:val="24"/>
                <w:rtl/>
              </w:rPr>
              <w:t>%</w:t>
            </w:r>
          </w:p>
        </w:tc>
        <w:tc>
          <w:tcPr>
            <w:tcW w:w="1972" w:type="dxa"/>
          </w:tcPr>
          <w:p w14:paraId="4492A155" w14:textId="5E4E10FA" w:rsidR="00444730" w:rsidRPr="00546F1A" w:rsidRDefault="00E915A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99</w:t>
            </w:r>
            <w:r w:rsidR="00CD2B29" w:rsidRPr="00546F1A">
              <w:rPr>
                <w:rFonts w:ascii="Traditional Arabic" w:hAnsi="Traditional Arabic" w:cs="Traditional Arabic" w:hint="cs"/>
                <w:sz w:val="24"/>
                <w:szCs w:val="24"/>
                <w:rtl/>
              </w:rPr>
              <w:t>%</w:t>
            </w:r>
          </w:p>
        </w:tc>
      </w:tr>
    </w:tbl>
    <w:p w14:paraId="1BD3C803" w14:textId="7900292A" w:rsidR="005C28FF" w:rsidRPr="00224DE6" w:rsidRDefault="00224DE6" w:rsidP="00546F1A">
      <w:pPr>
        <w:bidi/>
        <w:spacing w:after="200" w:line="360" w:lineRule="auto"/>
        <w:jc w:val="both"/>
        <w:rPr>
          <w:rFonts w:ascii="Traditional Arabic" w:hAnsi="Traditional Arabic" w:cs="Traditional Arabic"/>
          <w:sz w:val="24"/>
          <w:szCs w:val="24"/>
          <w:rtl/>
          <w:lang w:bidi="ar-EG"/>
        </w:rPr>
      </w:pPr>
      <w:r w:rsidRPr="00224DE6">
        <w:rPr>
          <w:rFonts w:ascii="Traditional Arabic" w:hAnsi="Traditional Arabic" w:cs="Traditional Arabic" w:hint="cs"/>
          <w:sz w:val="24"/>
          <w:szCs w:val="24"/>
          <w:rtl/>
          <w:lang w:bidi="ar-EG"/>
        </w:rPr>
        <w:t xml:space="preserve">    المصدر : اعداد الباحث</w:t>
      </w:r>
    </w:p>
    <w:p w14:paraId="78EE71E8" w14:textId="26E34271" w:rsidR="00444730" w:rsidRDefault="00E60896"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b/>
          <w:bCs/>
          <w:sz w:val="24"/>
          <w:szCs w:val="24"/>
          <w:u w:val="single"/>
          <w:rtl/>
        </w:rPr>
        <w:t xml:space="preserve"> </w:t>
      </w:r>
      <w:r w:rsidRPr="00546F1A">
        <w:rPr>
          <w:rFonts w:ascii="Traditional Arabic" w:hAnsi="Traditional Arabic" w:cs="Traditional Arabic" w:hint="cs"/>
          <w:sz w:val="24"/>
          <w:szCs w:val="24"/>
          <w:rtl/>
        </w:rPr>
        <w:t xml:space="preserve">يوضح الجدول توزيع استمارة الاستبيان على عينة الدراسة </w:t>
      </w:r>
      <w:r w:rsidR="00142A8A" w:rsidRPr="00546F1A">
        <w:rPr>
          <w:rFonts w:ascii="Traditional Arabic" w:hAnsi="Traditional Arabic" w:cs="Traditional Arabic" w:hint="cs"/>
          <w:sz w:val="24"/>
          <w:szCs w:val="24"/>
          <w:rtl/>
        </w:rPr>
        <w:t xml:space="preserve">حيث تم </w:t>
      </w:r>
      <w:r w:rsidRPr="00546F1A">
        <w:rPr>
          <w:rFonts w:ascii="Traditional Arabic" w:hAnsi="Traditional Arabic" w:cs="Traditional Arabic" w:hint="cs"/>
          <w:sz w:val="24"/>
          <w:szCs w:val="24"/>
          <w:rtl/>
        </w:rPr>
        <w:t xml:space="preserve"> تلك النسب والأرقام بما يتم فعلا بعد توزيع استمارة الاستبيان وإجراءات الاسترداد والفرز عليها </w:t>
      </w:r>
    </w:p>
    <w:p w14:paraId="00CB1D1B" w14:textId="77777777" w:rsidR="00224DE6" w:rsidRPr="00546F1A" w:rsidRDefault="00224DE6" w:rsidP="00224DE6">
      <w:pPr>
        <w:bidi/>
        <w:spacing w:after="200" w:line="360" w:lineRule="auto"/>
        <w:jc w:val="both"/>
        <w:rPr>
          <w:rFonts w:ascii="Traditional Arabic" w:hAnsi="Traditional Arabic" w:cs="Traditional Arabic"/>
          <w:sz w:val="24"/>
          <w:szCs w:val="24"/>
          <w:rtl/>
        </w:rPr>
      </w:pPr>
    </w:p>
    <w:p w14:paraId="6E94C6B1" w14:textId="605AC0BB" w:rsidR="00444730" w:rsidRPr="00224DE6" w:rsidRDefault="00626908" w:rsidP="00546F1A">
      <w:pPr>
        <w:bidi/>
        <w:spacing w:after="200" w:line="360" w:lineRule="auto"/>
        <w:jc w:val="both"/>
        <w:rPr>
          <w:rFonts w:ascii="Traditional Arabic" w:hAnsi="Traditional Arabic" w:cs="Traditional Arabic"/>
          <w:b/>
          <w:bCs/>
          <w:sz w:val="28"/>
          <w:szCs w:val="28"/>
          <w:rtl/>
        </w:rPr>
      </w:pPr>
      <w:r w:rsidRPr="00224DE6">
        <w:rPr>
          <w:rFonts w:ascii="Traditional Arabic" w:hAnsi="Traditional Arabic" w:cs="Traditional Arabic" w:hint="cs"/>
          <w:b/>
          <w:bCs/>
          <w:sz w:val="28"/>
          <w:szCs w:val="28"/>
          <w:rtl/>
        </w:rPr>
        <w:t>4</w:t>
      </w:r>
      <w:r w:rsidR="00A27B33" w:rsidRPr="00224DE6">
        <w:rPr>
          <w:rFonts w:ascii="Traditional Arabic" w:hAnsi="Traditional Arabic" w:cs="Traditional Arabic" w:hint="cs"/>
          <w:b/>
          <w:bCs/>
          <w:sz w:val="28"/>
          <w:szCs w:val="28"/>
          <w:rtl/>
        </w:rPr>
        <w:t>.4</w:t>
      </w:r>
      <w:r w:rsidR="00444730" w:rsidRPr="00224DE6">
        <w:rPr>
          <w:rFonts w:ascii="Traditional Arabic" w:hAnsi="Traditional Arabic" w:cs="Traditional Arabic" w:hint="cs"/>
          <w:b/>
          <w:bCs/>
          <w:sz w:val="28"/>
          <w:szCs w:val="28"/>
          <w:rtl/>
        </w:rPr>
        <w:t xml:space="preserve"> أدوات الدراسة</w:t>
      </w:r>
      <w:r w:rsidR="00444730" w:rsidRPr="00224DE6">
        <w:rPr>
          <w:rFonts w:ascii="Traditional Arabic" w:hAnsi="Traditional Arabic" w:cs="Traditional Arabic" w:hint="cs"/>
          <w:b/>
          <w:bCs/>
          <w:sz w:val="28"/>
          <w:szCs w:val="28"/>
        </w:rPr>
        <w:t xml:space="preserve"> </w:t>
      </w:r>
    </w:p>
    <w:p w14:paraId="4F4E5F96" w14:textId="67CC8160" w:rsidR="00444730" w:rsidRPr="00546F1A" w:rsidRDefault="00142A8A" w:rsidP="00224DE6">
      <w:pPr>
        <w:bidi/>
        <w:spacing w:after="200" w:line="360" w:lineRule="auto"/>
        <w:ind w:left="720"/>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تم الاعتماد على</w:t>
      </w:r>
      <w:r w:rsidR="00444730" w:rsidRPr="00546F1A">
        <w:rPr>
          <w:rFonts w:ascii="Traditional Arabic" w:hAnsi="Traditional Arabic" w:cs="Traditional Arabic" w:hint="cs"/>
          <w:sz w:val="24"/>
          <w:szCs w:val="24"/>
          <w:rtl/>
          <w:lang w:bidi="ar-EG"/>
        </w:rPr>
        <w:t xml:space="preserve"> أداة الاستبانة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أداة استبيان مغلق، تتكون من مجموعة من الأسئلة المصممة وفق مقياس ليكرت الخماسي (</w:t>
      </w:r>
      <w:r w:rsidR="00444730" w:rsidRPr="00546F1A">
        <w:rPr>
          <w:rFonts w:ascii="Traditional Arabic" w:hAnsi="Traditional Arabic" w:cs="Traditional Arabic" w:hint="cs"/>
          <w:sz w:val="24"/>
          <w:szCs w:val="24"/>
          <w:lang w:bidi="ar-EG"/>
        </w:rPr>
        <w:t>Likert,1961</w:t>
      </w:r>
      <w:r w:rsidR="00444730" w:rsidRPr="00546F1A">
        <w:rPr>
          <w:rFonts w:ascii="Traditional Arabic" w:hAnsi="Traditional Arabic" w:cs="Traditional Arabic" w:hint="cs"/>
          <w:sz w:val="24"/>
          <w:szCs w:val="24"/>
          <w:rtl/>
          <w:lang w:bidi="ar-EG"/>
        </w:rPr>
        <w:t xml:space="preserve">) موزعة على محاور حول </w:t>
      </w:r>
      <w:r w:rsidR="00A127E1" w:rsidRPr="00546F1A">
        <w:rPr>
          <w:rFonts w:ascii="Traditional Arabic" w:hAnsi="Traditional Arabic" w:cs="Traditional Arabic" w:hint="cs"/>
          <w:sz w:val="24"/>
          <w:szCs w:val="24"/>
          <w:rtl/>
          <w:lang w:bidi="ar-EG"/>
        </w:rPr>
        <w:t>أثر</w:t>
      </w:r>
      <w:r w:rsidR="00444730" w:rsidRPr="00546F1A">
        <w:rPr>
          <w:rFonts w:ascii="Traditional Arabic" w:hAnsi="Traditional Arabic" w:cs="Traditional Arabic" w:hint="cs"/>
          <w:sz w:val="24"/>
          <w:szCs w:val="24"/>
          <w:rtl/>
          <w:lang w:bidi="ar-EG"/>
        </w:rPr>
        <w:t xml:space="preserve"> الذكاء </w:t>
      </w:r>
      <w:r w:rsidR="00067C01" w:rsidRPr="00546F1A">
        <w:rPr>
          <w:rFonts w:ascii="Traditional Arabic" w:hAnsi="Traditional Arabic" w:cs="Traditional Arabic" w:hint="cs"/>
          <w:sz w:val="24"/>
          <w:szCs w:val="24"/>
          <w:rtl/>
          <w:lang w:bidi="ar-EG"/>
        </w:rPr>
        <w:t>الإصطناعي</w:t>
      </w:r>
      <w:r w:rsidR="00444730" w:rsidRPr="00546F1A">
        <w:rPr>
          <w:rFonts w:ascii="Traditional Arabic" w:hAnsi="Traditional Arabic" w:cs="Traditional Arabic" w:hint="cs"/>
          <w:sz w:val="24"/>
          <w:szCs w:val="24"/>
          <w:rtl/>
          <w:lang w:bidi="ar-EG"/>
        </w:rPr>
        <w:t xml:space="preserve"> في تحسين كفاءة </w:t>
      </w:r>
      <w:r w:rsidR="00067C01" w:rsidRPr="00546F1A">
        <w:rPr>
          <w:rFonts w:ascii="Traditional Arabic" w:hAnsi="Traditional Arabic" w:cs="Traditional Arabic" w:hint="cs"/>
          <w:sz w:val="24"/>
          <w:szCs w:val="24"/>
          <w:rtl/>
          <w:lang w:bidi="ar-EG"/>
        </w:rPr>
        <w:t>إدارة</w:t>
      </w:r>
      <w:r w:rsidR="00444730" w:rsidRPr="00546F1A">
        <w:rPr>
          <w:rFonts w:ascii="Traditional Arabic" w:hAnsi="Traditional Arabic" w:cs="Traditional Arabic" w:hint="cs"/>
          <w:sz w:val="24"/>
          <w:szCs w:val="24"/>
          <w:rtl/>
          <w:lang w:bidi="ar-EG"/>
        </w:rPr>
        <w:t xml:space="preserve"> سلسلة الــتــوريد: دراسة حالة الشركة السعودية للصناعات الأساسية (سابك)</w:t>
      </w:r>
      <w:r w:rsidRPr="00546F1A">
        <w:rPr>
          <w:rFonts w:ascii="Traditional Arabic" w:hAnsi="Traditional Arabic" w:cs="Traditional Arabic" w:hint="cs"/>
          <w:sz w:val="24"/>
          <w:szCs w:val="24"/>
          <w:rtl/>
          <w:lang w:bidi="ar-EG"/>
        </w:rPr>
        <w:t>.</w:t>
      </w:r>
    </w:p>
    <w:p w14:paraId="27624EC6" w14:textId="3913CF88" w:rsidR="00BD2295" w:rsidRDefault="00BD2295" w:rsidP="00224DE6">
      <w:pPr>
        <w:bidi/>
        <w:spacing w:line="360" w:lineRule="auto"/>
        <w:ind w:left="720"/>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تم الاعتماد على نموذج ليكرت الخماسي في الإجابة على فقرات الدراسة في المحاور الثلاثة في الجزء الثاني من الاستبيان </w:t>
      </w:r>
      <w:r w:rsidRPr="00546F1A">
        <w:rPr>
          <w:rFonts w:ascii="Traditional Arabic" w:hAnsi="Traditional Arabic" w:cs="Traditional Arabic" w:hint="cs"/>
          <w:sz w:val="24"/>
          <w:szCs w:val="24"/>
          <w:rtl/>
          <w:lang w:bidi="ar-EG"/>
        </w:rPr>
        <w:t xml:space="preserve">حول موضوع </w:t>
      </w:r>
      <w:r w:rsidR="00A127E1" w:rsidRPr="00546F1A">
        <w:rPr>
          <w:rFonts w:ascii="Traditional Arabic" w:hAnsi="Traditional Arabic" w:cs="Traditional Arabic" w:hint="cs"/>
          <w:sz w:val="24"/>
          <w:szCs w:val="24"/>
          <w:rtl/>
          <w:lang w:bidi="ar-EG"/>
        </w:rPr>
        <w:t>أثر</w:t>
      </w:r>
      <w:r w:rsidRPr="00546F1A">
        <w:rPr>
          <w:rFonts w:ascii="Traditional Arabic" w:hAnsi="Traditional Arabic" w:cs="Traditional Arabic" w:hint="cs"/>
          <w:sz w:val="24"/>
          <w:szCs w:val="24"/>
          <w:rtl/>
          <w:lang w:bidi="ar-EG"/>
        </w:rPr>
        <w:t xml:space="preserve">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في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دراسة حالة الشركة السعودية للصناعات الأساسية (سابك)"</w:t>
      </w:r>
    </w:p>
    <w:p w14:paraId="241F020C" w14:textId="77777777" w:rsidR="00224DE6" w:rsidRDefault="00224DE6" w:rsidP="00224DE6">
      <w:pPr>
        <w:bidi/>
        <w:spacing w:line="360" w:lineRule="auto"/>
        <w:ind w:left="720"/>
        <w:jc w:val="both"/>
        <w:rPr>
          <w:rFonts w:ascii="Traditional Arabic" w:hAnsi="Traditional Arabic" w:cs="Traditional Arabic"/>
          <w:sz w:val="24"/>
          <w:szCs w:val="24"/>
          <w:rtl/>
          <w:lang w:bidi="ar-EG"/>
        </w:rPr>
      </w:pPr>
    </w:p>
    <w:p w14:paraId="581BA5F3" w14:textId="77777777" w:rsidR="00224DE6" w:rsidRPr="00546F1A" w:rsidRDefault="00224DE6" w:rsidP="00224DE6">
      <w:pPr>
        <w:bidi/>
        <w:spacing w:line="360" w:lineRule="auto"/>
        <w:ind w:left="720"/>
        <w:jc w:val="both"/>
        <w:rPr>
          <w:rFonts w:ascii="Traditional Arabic" w:hAnsi="Traditional Arabic" w:cs="Traditional Arabic"/>
          <w:sz w:val="24"/>
          <w:szCs w:val="24"/>
          <w:rtl/>
          <w:lang w:bidi="ar-EG"/>
        </w:rPr>
      </w:pPr>
    </w:p>
    <w:p w14:paraId="7B36E533" w14:textId="00726FAB" w:rsidR="00BD2295" w:rsidRPr="00546F1A" w:rsidRDefault="00BD2295" w:rsidP="00546F1A">
      <w:pPr>
        <w:bidi/>
        <w:spacing w:after="0" w:line="360" w:lineRule="auto"/>
        <w:jc w:val="both"/>
        <w:rPr>
          <w:rFonts w:ascii="Traditional Arabic" w:eastAsia="Times New Roman" w:hAnsi="Traditional Arabic" w:cs="Traditional Arabic"/>
          <w:caps/>
          <w:spacing w:val="10"/>
          <w:sz w:val="24"/>
          <w:szCs w:val="24"/>
        </w:rPr>
      </w:pPr>
      <w:r w:rsidRPr="00546F1A">
        <w:rPr>
          <w:rFonts w:ascii="Traditional Arabic" w:eastAsia="Times New Roman" w:hAnsi="Traditional Arabic" w:cs="Traditional Arabic" w:hint="cs"/>
          <w:caps/>
          <w:spacing w:val="10"/>
          <w:sz w:val="24"/>
          <w:szCs w:val="24"/>
          <w:rtl/>
        </w:rPr>
        <w:t xml:space="preserve">جدول </w:t>
      </w:r>
      <w:r w:rsidR="00A27B33" w:rsidRPr="00546F1A">
        <w:rPr>
          <w:rFonts w:ascii="Traditional Arabic" w:eastAsia="Times New Roman" w:hAnsi="Traditional Arabic" w:cs="Traditional Arabic" w:hint="cs"/>
          <w:caps/>
          <w:spacing w:val="10"/>
          <w:sz w:val="24"/>
          <w:szCs w:val="24"/>
          <w:rtl/>
        </w:rPr>
        <w:t>3.</w:t>
      </w:r>
      <w:r w:rsidR="00CD2B29" w:rsidRPr="00546F1A">
        <w:rPr>
          <w:rFonts w:ascii="Traditional Arabic" w:eastAsia="Times New Roman" w:hAnsi="Traditional Arabic" w:cs="Traditional Arabic" w:hint="cs"/>
          <w:caps/>
          <w:spacing w:val="10"/>
          <w:sz w:val="24"/>
          <w:szCs w:val="24"/>
          <w:rtl/>
        </w:rPr>
        <w:t>3</w:t>
      </w:r>
      <w:r w:rsidRPr="00546F1A">
        <w:rPr>
          <w:rFonts w:ascii="Traditional Arabic" w:eastAsia="Times New Roman" w:hAnsi="Traditional Arabic" w:cs="Traditional Arabic" w:hint="cs"/>
          <w:caps/>
          <w:spacing w:val="10"/>
          <w:sz w:val="24"/>
          <w:szCs w:val="24"/>
          <w:rtl/>
        </w:rPr>
        <w:t xml:space="preserve">: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7"/>
        <w:gridCol w:w="2773"/>
        <w:gridCol w:w="2766"/>
      </w:tblGrid>
      <w:tr w:rsidR="00AA7577" w:rsidRPr="00546F1A" w14:paraId="74AA4AAF" w14:textId="77777777" w:rsidTr="00C00F71">
        <w:trPr>
          <w:cnfStyle w:val="100000000000" w:firstRow="1" w:lastRow="0" w:firstColumn="0" w:lastColumn="0" w:oddVBand="0" w:evenVBand="0" w:oddHBand="0"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403DAAE" w14:textId="77777777" w:rsidR="00BD2295" w:rsidRPr="00546F1A" w:rsidRDefault="00BD2295" w:rsidP="00546F1A">
            <w:pPr>
              <w:bidi/>
              <w:spacing w:line="360" w:lineRule="auto"/>
              <w:jc w:val="center"/>
              <w:rPr>
                <w:rFonts w:ascii="Traditional Arabic" w:hAnsi="Traditional Arabic" w:cs="Traditional Arabic"/>
                <w:color w:val="auto"/>
                <w:sz w:val="24"/>
                <w:szCs w:val="24"/>
                <w:rtl/>
                <w:lang w:val="en-GB" w:bidi="ar-EG"/>
              </w:rPr>
            </w:pPr>
            <w:r w:rsidRPr="00546F1A">
              <w:rPr>
                <w:rFonts w:ascii="Traditional Arabic" w:hAnsi="Traditional Arabic" w:cs="Traditional Arabic" w:hint="cs"/>
                <w:color w:val="auto"/>
                <w:sz w:val="24"/>
                <w:szCs w:val="24"/>
                <w:rtl/>
                <w:lang w:val="en-GB" w:bidi="ar-EG"/>
              </w:rPr>
              <w:t>درجة الموافقة</w:t>
            </w:r>
          </w:p>
        </w:tc>
        <w:tc>
          <w:tcPr>
            <w:tcW w:w="156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2E8FBB0" w14:textId="77777777" w:rsidR="00BD2295" w:rsidRPr="00546F1A" w:rsidRDefault="00BD229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val="en-GB" w:bidi="ar-EG"/>
              </w:rPr>
            </w:pPr>
            <w:r w:rsidRPr="00546F1A">
              <w:rPr>
                <w:rFonts w:ascii="Traditional Arabic" w:hAnsi="Traditional Arabic" w:cs="Traditional Arabic" w:hint="cs"/>
                <w:color w:val="auto"/>
                <w:sz w:val="24"/>
                <w:szCs w:val="24"/>
                <w:rtl/>
                <w:lang w:val="en-GB" w:bidi="ar-EG"/>
              </w:rPr>
              <w:t>الوزن النسبي</w:t>
            </w:r>
          </w:p>
        </w:tc>
        <w:tc>
          <w:tcPr>
            <w:tcW w:w="1560"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F0C446F" w14:textId="77777777" w:rsidR="00BD2295" w:rsidRPr="00546F1A" w:rsidRDefault="00BD229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lang w:bidi="ar-EG"/>
              </w:rPr>
            </w:pPr>
            <w:r w:rsidRPr="00546F1A">
              <w:rPr>
                <w:rFonts w:ascii="Traditional Arabic" w:hAnsi="Traditional Arabic" w:cs="Traditional Arabic" w:hint="cs"/>
                <w:color w:val="auto"/>
                <w:sz w:val="24"/>
                <w:szCs w:val="24"/>
                <w:rtl/>
                <w:lang w:val="en-GB" w:bidi="ar-EG"/>
              </w:rPr>
              <w:t>المتوسط الموزون</w:t>
            </w:r>
          </w:p>
        </w:tc>
      </w:tr>
      <w:tr w:rsidR="00AA7577" w:rsidRPr="00546F1A" w14:paraId="0D50579D" w14:textId="77777777" w:rsidTr="00C00F71">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tcBorders>
              <w:top w:val="single" w:sz="4" w:space="0" w:color="auto"/>
            </w:tcBorders>
            <w:vAlign w:val="center"/>
          </w:tcPr>
          <w:p w14:paraId="44001F26" w14:textId="77777777" w:rsidR="00BD2295" w:rsidRPr="00546F1A" w:rsidRDefault="00BD2295" w:rsidP="00546F1A">
            <w:pPr>
              <w:bidi/>
              <w:spacing w:line="360" w:lineRule="auto"/>
              <w:jc w:val="center"/>
              <w:rPr>
                <w:rFonts w:ascii="Traditional Arabic" w:hAnsi="Traditional Arabic" w:cs="Traditional Arabic"/>
                <w:b w:val="0"/>
                <w:bCs w:val="0"/>
                <w:sz w:val="24"/>
                <w:szCs w:val="24"/>
                <w:lang w:bidi="ar-EG"/>
              </w:rPr>
            </w:pPr>
            <w:r w:rsidRPr="00546F1A">
              <w:rPr>
                <w:rFonts w:ascii="Traditional Arabic" w:hAnsi="Traditional Arabic" w:cs="Traditional Arabic" w:hint="cs"/>
                <w:b w:val="0"/>
                <w:bCs w:val="0"/>
                <w:sz w:val="24"/>
                <w:szCs w:val="24"/>
                <w:rtl/>
                <w:lang w:val="en-GB" w:bidi="ar-EG"/>
              </w:rPr>
              <w:t>موافق</w:t>
            </w:r>
            <w:r w:rsidRPr="00546F1A">
              <w:rPr>
                <w:rFonts w:ascii="Traditional Arabic" w:hAnsi="Traditional Arabic" w:cs="Traditional Arabic" w:hint="cs"/>
                <w:b w:val="0"/>
                <w:bCs w:val="0"/>
                <w:sz w:val="24"/>
                <w:szCs w:val="24"/>
                <w:rtl/>
                <w:lang w:val="en-GB"/>
              </w:rPr>
              <w:t xml:space="preserve"> </w:t>
            </w:r>
            <w:r w:rsidRPr="00546F1A">
              <w:rPr>
                <w:rFonts w:ascii="Traditional Arabic" w:hAnsi="Traditional Arabic" w:cs="Traditional Arabic" w:hint="cs"/>
                <w:b w:val="0"/>
                <w:bCs w:val="0"/>
                <w:sz w:val="24"/>
                <w:szCs w:val="24"/>
                <w:rtl/>
                <w:lang w:val="en-GB" w:bidi="ar-EG"/>
              </w:rPr>
              <w:t>بشدة</w:t>
            </w:r>
          </w:p>
        </w:tc>
        <w:tc>
          <w:tcPr>
            <w:tcW w:w="1564" w:type="pct"/>
            <w:tcBorders>
              <w:top w:val="single" w:sz="4" w:space="0" w:color="auto"/>
            </w:tcBorders>
            <w:vAlign w:val="center"/>
          </w:tcPr>
          <w:p w14:paraId="53B7CD25" w14:textId="77777777" w:rsidR="00BD2295" w:rsidRPr="00546F1A"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lang w:val="en-GB"/>
              </w:rPr>
              <w:t>5</w:t>
            </w:r>
          </w:p>
        </w:tc>
        <w:tc>
          <w:tcPr>
            <w:tcW w:w="1560" w:type="pct"/>
            <w:tcBorders>
              <w:top w:val="single" w:sz="4" w:space="0" w:color="auto"/>
            </w:tcBorders>
            <w:vAlign w:val="center"/>
          </w:tcPr>
          <w:p w14:paraId="4D45E433" w14:textId="77777777" w:rsidR="00BD2295" w:rsidRPr="00546F1A"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val="en-GB"/>
              </w:rPr>
            </w:pPr>
            <w:r w:rsidRPr="00546F1A">
              <w:rPr>
                <w:rFonts w:ascii="Traditional Arabic" w:hAnsi="Traditional Arabic" w:cs="Traditional Arabic" w:hint="cs"/>
                <w:sz w:val="24"/>
                <w:szCs w:val="24"/>
                <w:rtl/>
                <w:lang w:val="en-GB"/>
              </w:rPr>
              <w:t>4.20 – 5.00</w:t>
            </w:r>
          </w:p>
        </w:tc>
      </w:tr>
      <w:tr w:rsidR="00AA7577" w:rsidRPr="00546F1A" w14:paraId="6AC64344"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E3DE8C4" w14:textId="77777777" w:rsidR="00BD2295" w:rsidRPr="00546F1A" w:rsidRDefault="00BD2295" w:rsidP="00546F1A">
            <w:pPr>
              <w:bidi/>
              <w:spacing w:line="360" w:lineRule="auto"/>
              <w:jc w:val="center"/>
              <w:rPr>
                <w:rFonts w:ascii="Traditional Arabic" w:hAnsi="Traditional Arabic" w:cs="Traditional Arabic"/>
                <w:b w:val="0"/>
                <w:bCs w:val="0"/>
                <w:sz w:val="24"/>
                <w:szCs w:val="24"/>
                <w:rtl/>
                <w:lang w:val="en-GB"/>
              </w:rPr>
            </w:pPr>
            <w:r w:rsidRPr="00546F1A">
              <w:rPr>
                <w:rFonts w:ascii="Traditional Arabic" w:hAnsi="Traditional Arabic" w:cs="Traditional Arabic" w:hint="cs"/>
                <w:b w:val="0"/>
                <w:bCs w:val="0"/>
                <w:sz w:val="24"/>
                <w:szCs w:val="24"/>
                <w:rtl/>
                <w:lang w:val="en-GB"/>
              </w:rPr>
              <w:t>موافق</w:t>
            </w:r>
          </w:p>
        </w:tc>
        <w:tc>
          <w:tcPr>
            <w:tcW w:w="1564" w:type="pct"/>
            <w:vAlign w:val="center"/>
          </w:tcPr>
          <w:p w14:paraId="08179307" w14:textId="77777777" w:rsidR="00BD2295" w:rsidRPr="00546F1A"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val="en-GB"/>
              </w:rPr>
            </w:pPr>
            <w:r w:rsidRPr="00546F1A">
              <w:rPr>
                <w:rFonts w:ascii="Traditional Arabic" w:hAnsi="Traditional Arabic" w:cs="Traditional Arabic" w:hint="cs"/>
                <w:sz w:val="24"/>
                <w:szCs w:val="24"/>
                <w:rtl/>
                <w:lang w:val="en-GB"/>
              </w:rPr>
              <w:t>4</w:t>
            </w:r>
          </w:p>
        </w:tc>
        <w:tc>
          <w:tcPr>
            <w:tcW w:w="1560" w:type="pct"/>
            <w:vAlign w:val="center"/>
          </w:tcPr>
          <w:p w14:paraId="0B7035A2" w14:textId="77777777" w:rsidR="00BD2295" w:rsidRPr="00546F1A"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val="en-GB"/>
              </w:rPr>
              <w:t>3.40 -</w:t>
            </w:r>
            <w:r w:rsidRPr="00546F1A">
              <w:rPr>
                <w:rFonts w:ascii="Traditional Arabic" w:hAnsi="Traditional Arabic" w:cs="Traditional Arabic" w:hint="cs"/>
                <w:sz w:val="24"/>
                <w:szCs w:val="24"/>
              </w:rPr>
              <w:t>&gt;</w:t>
            </w:r>
            <w:r w:rsidRPr="00546F1A">
              <w:rPr>
                <w:rFonts w:ascii="Traditional Arabic" w:hAnsi="Traditional Arabic" w:cs="Traditional Arabic" w:hint="cs"/>
                <w:sz w:val="24"/>
                <w:szCs w:val="24"/>
                <w:rtl/>
                <w:lang w:bidi="ar-EG"/>
              </w:rPr>
              <w:t xml:space="preserve"> </w:t>
            </w:r>
            <w:r w:rsidRPr="00546F1A">
              <w:rPr>
                <w:rFonts w:ascii="Traditional Arabic" w:hAnsi="Traditional Arabic" w:cs="Traditional Arabic" w:hint="cs"/>
                <w:sz w:val="24"/>
                <w:szCs w:val="24"/>
                <w:lang w:bidi="ar-EG"/>
              </w:rPr>
              <w:t>4.20</w:t>
            </w:r>
          </w:p>
        </w:tc>
      </w:tr>
      <w:tr w:rsidR="00AA7577" w:rsidRPr="00546F1A" w14:paraId="4122B764"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530F897A" w14:textId="77777777" w:rsidR="00BD2295" w:rsidRPr="00546F1A" w:rsidRDefault="00BD2295" w:rsidP="00546F1A">
            <w:pPr>
              <w:bidi/>
              <w:spacing w:line="360" w:lineRule="auto"/>
              <w:jc w:val="center"/>
              <w:rPr>
                <w:rFonts w:ascii="Traditional Arabic" w:hAnsi="Traditional Arabic" w:cs="Traditional Arabic"/>
                <w:b w:val="0"/>
                <w:bCs w:val="0"/>
                <w:sz w:val="24"/>
                <w:szCs w:val="24"/>
                <w:rtl/>
                <w:lang w:val="en-GB" w:bidi="ar-EG"/>
              </w:rPr>
            </w:pPr>
            <w:r w:rsidRPr="00546F1A">
              <w:rPr>
                <w:rFonts w:ascii="Traditional Arabic" w:hAnsi="Traditional Arabic" w:cs="Traditional Arabic" w:hint="cs"/>
                <w:b w:val="0"/>
                <w:bCs w:val="0"/>
                <w:sz w:val="24"/>
                <w:szCs w:val="24"/>
                <w:rtl/>
                <w:lang w:val="en-GB" w:bidi="ar-EG"/>
              </w:rPr>
              <w:t>محايد</w:t>
            </w:r>
          </w:p>
        </w:tc>
        <w:tc>
          <w:tcPr>
            <w:tcW w:w="1564" w:type="pct"/>
            <w:vAlign w:val="center"/>
          </w:tcPr>
          <w:p w14:paraId="1619FE3D" w14:textId="77777777" w:rsidR="00BD2295" w:rsidRPr="00546F1A"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val="en-GB"/>
              </w:rPr>
            </w:pPr>
            <w:r w:rsidRPr="00546F1A">
              <w:rPr>
                <w:rFonts w:ascii="Traditional Arabic" w:hAnsi="Traditional Arabic" w:cs="Traditional Arabic" w:hint="cs"/>
                <w:sz w:val="24"/>
                <w:szCs w:val="24"/>
                <w:rtl/>
                <w:lang w:val="en-GB"/>
              </w:rPr>
              <w:t>3</w:t>
            </w:r>
          </w:p>
        </w:tc>
        <w:tc>
          <w:tcPr>
            <w:tcW w:w="1560" w:type="pct"/>
            <w:vAlign w:val="center"/>
          </w:tcPr>
          <w:p w14:paraId="7E3B39BB" w14:textId="77777777" w:rsidR="00BD2295" w:rsidRPr="00546F1A"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lang w:val="en-GB"/>
              </w:rPr>
            </w:pPr>
            <w:r w:rsidRPr="00546F1A">
              <w:rPr>
                <w:rFonts w:ascii="Traditional Arabic" w:hAnsi="Traditional Arabic" w:cs="Traditional Arabic" w:hint="cs"/>
                <w:sz w:val="24"/>
                <w:szCs w:val="24"/>
                <w:rtl/>
                <w:lang w:val="en-GB"/>
              </w:rPr>
              <w:t>2.60 -</w:t>
            </w:r>
            <w:r w:rsidRPr="00546F1A">
              <w:rPr>
                <w:rFonts w:ascii="Traditional Arabic" w:hAnsi="Traditional Arabic" w:cs="Traditional Arabic" w:hint="cs"/>
                <w:sz w:val="24"/>
                <w:szCs w:val="24"/>
              </w:rPr>
              <w:t>&gt;</w:t>
            </w:r>
            <w:r w:rsidRPr="00546F1A">
              <w:rPr>
                <w:rFonts w:ascii="Traditional Arabic" w:hAnsi="Traditional Arabic" w:cs="Traditional Arabic" w:hint="cs"/>
                <w:sz w:val="24"/>
                <w:szCs w:val="24"/>
                <w:rtl/>
                <w:lang w:bidi="ar-EG"/>
              </w:rPr>
              <w:t xml:space="preserve"> </w:t>
            </w:r>
            <w:r w:rsidRPr="00546F1A">
              <w:rPr>
                <w:rFonts w:ascii="Traditional Arabic" w:hAnsi="Traditional Arabic" w:cs="Traditional Arabic" w:hint="cs"/>
                <w:sz w:val="24"/>
                <w:szCs w:val="24"/>
                <w:lang w:bidi="ar-EG"/>
              </w:rPr>
              <w:t>3.40</w:t>
            </w:r>
          </w:p>
        </w:tc>
      </w:tr>
      <w:tr w:rsidR="00AA7577" w:rsidRPr="00546F1A" w14:paraId="3CBC6B07" w14:textId="77777777" w:rsidTr="004E2BC5">
        <w:trPr>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6BE245ED" w14:textId="77777777" w:rsidR="00BD2295" w:rsidRPr="00546F1A" w:rsidRDefault="00BD2295" w:rsidP="00546F1A">
            <w:pPr>
              <w:bidi/>
              <w:spacing w:line="360" w:lineRule="auto"/>
              <w:jc w:val="center"/>
              <w:rPr>
                <w:rFonts w:ascii="Traditional Arabic" w:hAnsi="Traditional Arabic" w:cs="Traditional Arabic"/>
                <w:b w:val="0"/>
                <w:bCs w:val="0"/>
                <w:sz w:val="24"/>
                <w:szCs w:val="24"/>
                <w:rtl/>
                <w:lang w:val="en-GB"/>
              </w:rPr>
            </w:pPr>
            <w:r w:rsidRPr="00546F1A">
              <w:rPr>
                <w:rFonts w:ascii="Traditional Arabic" w:hAnsi="Traditional Arabic" w:cs="Traditional Arabic" w:hint="cs"/>
                <w:b w:val="0"/>
                <w:bCs w:val="0"/>
                <w:sz w:val="24"/>
                <w:szCs w:val="24"/>
                <w:rtl/>
                <w:lang w:val="en-GB" w:bidi="ar-EG"/>
              </w:rPr>
              <w:t>غير</w:t>
            </w:r>
            <w:r w:rsidRPr="00546F1A">
              <w:rPr>
                <w:rFonts w:ascii="Traditional Arabic" w:hAnsi="Traditional Arabic" w:cs="Traditional Arabic" w:hint="cs"/>
                <w:b w:val="0"/>
                <w:bCs w:val="0"/>
                <w:sz w:val="24"/>
                <w:szCs w:val="24"/>
                <w:rtl/>
                <w:lang w:val="en-GB"/>
              </w:rPr>
              <w:t xml:space="preserve"> موافق</w:t>
            </w:r>
          </w:p>
        </w:tc>
        <w:tc>
          <w:tcPr>
            <w:tcW w:w="1564" w:type="pct"/>
            <w:vAlign w:val="center"/>
          </w:tcPr>
          <w:p w14:paraId="62A183B1" w14:textId="77777777" w:rsidR="00BD2295" w:rsidRPr="00546F1A"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val="en-GB"/>
              </w:rPr>
            </w:pPr>
            <w:r w:rsidRPr="00546F1A">
              <w:rPr>
                <w:rFonts w:ascii="Traditional Arabic" w:hAnsi="Traditional Arabic" w:cs="Traditional Arabic" w:hint="cs"/>
                <w:sz w:val="24"/>
                <w:szCs w:val="24"/>
                <w:rtl/>
                <w:lang w:val="en-GB"/>
              </w:rPr>
              <w:t>2</w:t>
            </w:r>
          </w:p>
        </w:tc>
        <w:tc>
          <w:tcPr>
            <w:tcW w:w="1560" w:type="pct"/>
            <w:vAlign w:val="center"/>
          </w:tcPr>
          <w:p w14:paraId="6945FB09" w14:textId="77777777" w:rsidR="00BD2295" w:rsidRPr="00546F1A" w:rsidRDefault="00BD229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val="en-GB"/>
              </w:rPr>
            </w:pPr>
            <w:r w:rsidRPr="00546F1A">
              <w:rPr>
                <w:rFonts w:ascii="Traditional Arabic" w:hAnsi="Traditional Arabic" w:cs="Traditional Arabic" w:hint="cs"/>
                <w:sz w:val="24"/>
                <w:szCs w:val="24"/>
                <w:rtl/>
                <w:lang w:val="en-GB"/>
              </w:rPr>
              <w:t>1.80 -</w:t>
            </w:r>
            <w:r w:rsidRPr="00546F1A">
              <w:rPr>
                <w:rFonts w:ascii="Traditional Arabic" w:hAnsi="Traditional Arabic" w:cs="Traditional Arabic" w:hint="cs"/>
                <w:sz w:val="24"/>
                <w:szCs w:val="24"/>
              </w:rPr>
              <w:t>&gt;</w:t>
            </w:r>
            <w:r w:rsidRPr="00546F1A">
              <w:rPr>
                <w:rFonts w:ascii="Traditional Arabic" w:hAnsi="Traditional Arabic" w:cs="Traditional Arabic" w:hint="cs"/>
                <w:sz w:val="24"/>
                <w:szCs w:val="24"/>
                <w:rtl/>
                <w:lang w:bidi="ar-EG"/>
              </w:rPr>
              <w:t xml:space="preserve"> </w:t>
            </w:r>
            <w:r w:rsidRPr="00546F1A">
              <w:rPr>
                <w:rFonts w:ascii="Traditional Arabic" w:hAnsi="Traditional Arabic" w:cs="Traditional Arabic" w:hint="cs"/>
                <w:sz w:val="24"/>
                <w:szCs w:val="24"/>
                <w:lang w:bidi="ar-EG"/>
              </w:rPr>
              <w:t>2.60</w:t>
            </w:r>
          </w:p>
        </w:tc>
      </w:tr>
      <w:tr w:rsidR="00AA7577" w:rsidRPr="00546F1A" w14:paraId="07DDC879" w14:textId="77777777" w:rsidTr="004E2BC5">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876" w:type="pct"/>
            <w:vAlign w:val="center"/>
          </w:tcPr>
          <w:p w14:paraId="2362AE75" w14:textId="77777777" w:rsidR="00BD2295" w:rsidRPr="00546F1A" w:rsidRDefault="00BD2295" w:rsidP="00546F1A">
            <w:pPr>
              <w:bidi/>
              <w:spacing w:line="360" w:lineRule="auto"/>
              <w:jc w:val="center"/>
              <w:rPr>
                <w:rFonts w:ascii="Traditional Arabic" w:hAnsi="Traditional Arabic" w:cs="Traditional Arabic"/>
                <w:b w:val="0"/>
                <w:bCs w:val="0"/>
                <w:sz w:val="24"/>
                <w:szCs w:val="24"/>
                <w:rtl/>
                <w:lang w:bidi="ar-EG"/>
              </w:rPr>
            </w:pPr>
            <w:r w:rsidRPr="00546F1A">
              <w:rPr>
                <w:rFonts w:ascii="Traditional Arabic" w:hAnsi="Traditional Arabic" w:cs="Traditional Arabic" w:hint="cs"/>
                <w:b w:val="0"/>
                <w:bCs w:val="0"/>
                <w:sz w:val="24"/>
                <w:szCs w:val="24"/>
                <w:rtl/>
                <w:lang w:val="en-GB" w:bidi="ar-EG"/>
              </w:rPr>
              <w:t xml:space="preserve">غير </w:t>
            </w:r>
            <w:r w:rsidRPr="00546F1A">
              <w:rPr>
                <w:rFonts w:ascii="Traditional Arabic" w:hAnsi="Traditional Arabic" w:cs="Traditional Arabic" w:hint="cs"/>
                <w:b w:val="0"/>
                <w:bCs w:val="0"/>
                <w:sz w:val="24"/>
                <w:szCs w:val="24"/>
                <w:rtl/>
                <w:lang w:val="en-GB"/>
              </w:rPr>
              <w:t xml:space="preserve">موافق </w:t>
            </w:r>
            <w:r w:rsidRPr="00546F1A">
              <w:rPr>
                <w:rFonts w:ascii="Traditional Arabic" w:hAnsi="Traditional Arabic" w:cs="Traditional Arabic" w:hint="cs"/>
                <w:b w:val="0"/>
                <w:bCs w:val="0"/>
                <w:sz w:val="24"/>
                <w:szCs w:val="24"/>
                <w:rtl/>
                <w:lang w:bidi="ar-EG"/>
              </w:rPr>
              <w:t>بشدة</w:t>
            </w:r>
          </w:p>
        </w:tc>
        <w:tc>
          <w:tcPr>
            <w:tcW w:w="1564" w:type="pct"/>
            <w:vAlign w:val="center"/>
          </w:tcPr>
          <w:p w14:paraId="1BCB79DA" w14:textId="77777777" w:rsidR="00BD2295" w:rsidRPr="00546F1A"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val="en-GB"/>
              </w:rPr>
            </w:pPr>
            <w:r w:rsidRPr="00546F1A">
              <w:rPr>
                <w:rFonts w:ascii="Traditional Arabic" w:hAnsi="Traditional Arabic" w:cs="Traditional Arabic" w:hint="cs"/>
                <w:sz w:val="24"/>
                <w:szCs w:val="24"/>
                <w:rtl/>
                <w:lang w:val="en-GB"/>
              </w:rPr>
              <w:t>1</w:t>
            </w:r>
          </w:p>
        </w:tc>
        <w:tc>
          <w:tcPr>
            <w:tcW w:w="1560" w:type="pct"/>
            <w:vAlign w:val="center"/>
          </w:tcPr>
          <w:p w14:paraId="680E4E46" w14:textId="77777777" w:rsidR="00BD2295" w:rsidRPr="00546F1A" w:rsidRDefault="00BD2295"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val="en-GB"/>
              </w:rPr>
            </w:pPr>
            <w:r w:rsidRPr="00546F1A">
              <w:rPr>
                <w:rFonts w:ascii="Traditional Arabic" w:hAnsi="Traditional Arabic" w:cs="Traditional Arabic" w:hint="cs"/>
                <w:sz w:val="24"/>
                <w:szCs w:val="24"/>
                <w:rtl/>
                <w:lang w:val="en-GB"/>
              </w:rPr>
              <w:t>1.00 -</w:t>
            </w:r>
            <w:r w:rsidRPr="00546F1A">
              <w:rPr>
                <w:rFonts w:ascii="Traditional Arabic" w:hAnsi="Traditional Arabic" w:cs="Traditional Arabic" w:hint="cs"/>
                <w:sz w:val="24"/>
                <w:szCs w:val="24"/>
              </w:rPr>
              <w:t>&gt;</w:t>
            </w:r>
            <w:r w:rsidRPr="00546F1A">
              <w:rPr>
                <w:rFonts w:ascii="Traditional Arabic" w:hAnsi="Traditional Arabic" w:cs="Traditional Arabic" w:hint="cs"/>
                <w:sz w:val="24"/>
                <w:szCs w:val="24"/>
                <w:rtl/>
                <w:lang w:bidi="ar-EG"/>
              </w:rPr>
              <w:t xml:space="preserve"> </w:t>
            </w:r>
            <w:r w:rsidRPr="00546F1A">
              <w:rPr>
                <w:rFonts w:ascii="Traditional Arabic" w:hAnsi="Traditional Arabic" w:cs="Traditional Arabic" w:hint="cs"/>
                <w:sz w:val="24"/>
                <w:szCs w:val="24"/>
                <w:lang w:bidi="ar-EG"/>
              </w:rPr>
              <w:t>1.80</w:t>
            </w:r>
          </w:p>
        </w:tc>
      </w:tr>
    </w:tbl>
    <w:p w14:paraId="6913540A" w14:textId="637E6F96" w:rsidR="00E915A2" w:rsidRPr="00546F1A" w:rsidRDefault="00E915A2" w:rsidP="00224DE6">
      <w:pPr>
        <w:bidi/>
        <w:spacing w:line="360" w:lineRule="auto"/>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المصدر: </w:t>
      </w:r>
      <w:r w:rsidRPr="00546F1A">
        <w:rPr>
          <w:rFonts w:ascii="Traditional Arabic" w:hAnsi="Traditional Arabic" w:cs="Traditional Arabic" w:hint="cs"/>
          <w:sz w:val="24"/>
          <w:szCs w:val="24"/>
          <w:lang w:bidi="ar-EG"/>
        </w:rPr>
        <w:t xml:space="preserve">Likert, R. </w:t>
      </w:r>
      <w:commentRangeStart w:id="92"/>
      <w:r w:rsidRPr="00546F1A">
        <w:rPr>
          <w:rFonts w:ascii="Traditional Arabic" w:hAnsi="Traditional Arabic" w:cs="Traditional Arabic" w:hint="cs"/>
          <w:sz w:val="24"/>
          <w:szCs w:val="24"/>
          <w:lang w:bidi="ar-EG"/>
        </w:rPr>
        <w:t>(1932</w:t>
      </w:r>
      <w:commentRangeEnd w:id="92"/>
      <w:r w:rsidR="003D6A39" w:rsidRPr="00546F1A">
        <w:rPr>
          <w:rStyle w:val="af8"/>
          <w:rFonts w:ascii="Traditional Arabic" w:hAnsi="Traditional Arabic" w:cs="Traditional Arabic" w:hint="cs"/>
          <w:sz w:val="24"/>
          <w:szCs w:val="24"/>
          <w:lang w:bidi="ar-EG"/>
        </w:rPr>
        <w:commentReference w:id="92"/>
      </w:r>
      <w:r w:rsidRPr="00546F1A">
        <w:rPr>
          <w:rFonts w:ascii="Traditional Arabic" w:hAnsi="Traditional Arabic" w:cs="Traditional Arabic" w:hint="cs"/>
          <w:sz w:val="24"/>
          <w:szCs w:val="24"/>
          <w:lang w:bidi="ar-EG"/>
        </w:rPr>
        <w:t>)</w:t>
      </w:r>
    </w:p>
    <w:p w14:paraId="626072CB" w14:textId="10CC1E99" w:rsidR="00BD2295" w:rsidRPr="00546F1A" w:rsidRDefault="00BD2295"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EG"/>
        </w:rPr>
        <w:lastRenderedPageBreak/>
        <w:t>الجدول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السابق</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يوضح</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قيم</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المتوسطات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المرجحة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وفقا</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لمقياس</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ليكرث</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للتدرج</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الخماسي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وقد</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تم</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حساب</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المتوسطات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الحسابية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المرجحة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لكل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عبارة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عبارات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محاور</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أداة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الدراسة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ومقارنتها</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مع</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المدى</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الموجود</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في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الجدول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وتعطى</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الإجابة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المقابلة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للمدى</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الذي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يقع</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بداخله</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متوسط</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العبارة</w:t>
      </w:r>
      <w:r w:rsidRPr="00546F1A">
        <w:rPr>
          <w:rFonts w:ascii="Traditional Arabic" w:hAnsi="Traditional Arabic" w:cs="Traditional Arabic" w:hint="cs"/>
          <w:sz w:val="24"/>
          <w:szCs w:val="24"/>
          <w:rtl/>
        </w:rPr>
        <w:t>.</w:t>
      </w:r>
    </w:p>
    <w:p w14:paraId="0FE62921" w14:textId="77777777" w:rsidR="00444730" w:rsidRPr="00546F1A" w:rsidRDefault="00444730" w:rsidP="00546F1A">
      <w:pPr>
        <w:bidi/>
        <w:spacing w:after="200" w:line="360" w:lineRule="auto"/>
        <w:jc w:val="both"/>
        <w:rPr>
          <w:rFonts w:ascii="Traditional Arabic" w:hAnsi="Traditional Arabic" w:cs="Traditional Arabic"/>
          <w:sz w:val="24"/>
          <w:szCs w:val="24"/>
          <w:rtl/>
        </w:rPr>
      </w:pPr>
    </w:p>
    <w:p w14:paraId="0CB5CDE5" w14:textId="1177DA29" w:rsidR="00444730" w:rsidRPr="00546F1A" w:rsidRDefault="00A27B33">
      <w:pPr>
        <w:pStyle w:val="a3"/>
        <w:numPr>
          <w:ilvl w:val="2"/>
          <w:numId w:val="66"/>
        </w:numPr>
        <w:bidi/>
        <w:spacing w:line="360" w:lineRule="auto"/>
        <w:jc w:val="both"/>
        <w:rPr>
          <w:rFonts w:ascii="Traditional Arabic" w:hAnsi="Traditional Arabic" w:cs="Traditional Arabic"/>
          <w:b/>
          <w:bCs/>
          <w:sz w:val="24"/>
          <w:szCs w:val="24"/>
        </w:rPr>
      </w:pPr>
      <w:r w:rsidRPr="00546F1A">
        <w:rPr>
          <w:rFonts w:ascii="Traditional Arabic" w:hAnsi="Traditional Arabic" w:cs="Traditional Arabic" w:hint="cs"/>
          <w:b/>
          <w:bCs/>
          <w:sz w:val="24"/>
          <w:szCs w:val="24"/>
          <w:rtl/>
        </w:rPr>
        <w:t>ا</w:t>
      </w:r>
      <w:r w:rsidR="00444730" w:rsidRPr="00546F1A">
        <w:rPr>
          <w:rFonts w:ascii="Traditional Arabic" w:hAnsi="Traditional Arabic" w:cs="Traditional Arabic" w:hint="cs"/>
          <w:b/>
          <w:bCs/>
          <w:sz w:val="24"/>
          <w:szCs w:val="24"/>
          <w:rtl/>
        </w:rPr>
        <w:t>لاستبيان</w:t>
      </w:r>
    </w:p>
    <w:p w14:paraId="35A879D9" w14:textId="77777777" w:rsidR="00444730" w:rsidRPr="00546F1A" w:rsidRDefault="00444730" w:rsidP="00546F1A">
      <w:pPr>
        <w:pStyle w:val="a3"/>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هي احدى الوسائل لجمع المعلومات عن مشكلة البحث ويكون الاستبيان على شكل اسئلة مختارة لتجيب عليها العينات المختارة وسوف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1B574164" w14:textId="77777777" w:rsidR="00444730" w:rsidRPr="00546F1A" w:rsidRDefault="00444730">
      <w:pPr>
        <w:pStyle w:val="a3"/>
        <w:numPr>
          <w:ilvl w:val="0"/>
          <w:numId w:val="38"/>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الجزء الاول: خاص بالبيانات الشخصية لعينة الدراسة مثل (العمر -النوع – الوظيفية- سنوات الخبرة).</w:t>
      </w:r>
    </w:p>
    <w:p w14:paraId="7D745EB5" w14:textId="04D7788F" w:rsidR="00444730" w:rsidRPr="00546F1A" w:rsidRDefault="00444730">
      <w:pPr>
        <w:pStyle w:val="a3"/>
        <w:numPr>
          <w:ilvl w:val="0"/>
          <w:numId w:val="38"/>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الجزء الثاني: سوف يتكون من ثلاث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تمثل المتغير المستقل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w:t>
      </w:r>
    </w:p>
    <w:p w14:paraId="74624D99" w14:textId="77777777" w:rsidR="00444730" w:rsidRPr="00546F1A" w:rsidRDefault="00444730">
      <w:pPr>
        <w:pStyle w:val="a3"/>
        <w:numPr>
          <w:ilvl w:val="0"/>
          <w:numId w:val="39"/>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نظم الــتحكم والنقل الذكية</w:t>
      </w:r>
    </w:p>
    <w:p w14:paraId="7A47CC8E" w14:textId="6DCCC755" w:rsidR="00444730" w:rsidRPr="00546F1A" w:rsidRDefault="007A3945">
      <w:pPr>
        <w:pStyle w:val="a3"/>
        <w:numPr>
          <w:ilvl w:val="0"/>
          <w:numId w:val="39"/>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الإتصال</w:t>
      </w:r>
      <w:r w:rsidR="00444730" w:rsidRPr="00546F1A">
        <w:rPr>
          <w:rFonts w:ascii="Traditional Arabic" w:hAnsi="Traditional Arabic" w:cs="Traditional Arabic" w:hint="cs"/>
          <w:sz w:val="24"/>
          <w:szCs w:val="24"/>
          <w:rtl/>
        </w:rPr>
        <w:t xml:space="preserve"> المعلوماتــي</w:t>
      </w:r>
    </w:p>
    <w:p w14:paraId="2F7F6C08" w14:textId="77777777" w:rsidR="00444730" w:rsidRPr="00546F1A" w:rsidRDefault="00444730">
      <w:pPr>
        <w:pStyle w:val="a3"/>
        <w:numPr>
          <w:ilvl w:val="0"/>
          <w:numId w:val="39"/>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النظم الخبيرة (الــتطبيقات</w:t>
      </w:r>
    </w:p>
    <w:p w14:paraId="61D79BC7" w14:textId="7D024F83" w:rsidR="009255E5" w:rsidRPr="00546F1A" w:rsidRDefault="009255E5" w:rsidP="00546F1A">
      <w:pPr>
        <w:bidi/>
        <w:spacing w:after="200"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تم اختيار ال</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الثلاثة بالتحديد (نظم التحكم والنقل الذكية،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والنظم الخبيرة) لم يكن عشوائيًا، بل يعود إلى تكاملها في تغطية الجوانب العملية، و</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ية، والمعرفية للذكاء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داخل بيئة الدراسة</w:t>
      </w:r>
    </w:p>
    <w:p w14:paraId="75806851" w14:textId="1E8C72AA" w:rsidR="00444730" w:rsidRPr="00546F1A" w:rsidRDefault="00444730" w:rsidP="00546F1A">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بمعدل 5فقرات لكل محور تتناول أسئلة عن كل محور بالتفصيل بما يخص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المتغير المستقل ب</w:t>
      </w:r>
      <w:r w:rsidR="00C30031" w:rsidRPr="00546F1A">
        <w:rPr>
          <w:rFonts w:ascii="Traditional Arabic" w:hAnsi="Traditional Arabic" w:cs="Traditional Arabic" w:hint="cs"/>
          <w:sz w:val="24"/>
          <w:szCs w:val="24"/>
          <w:rtl/>
        </w:rPr>
        <w:t>إجمالي</w:t>
      </w:r>
      <w:r w:rsidRPr="00546F1A">
        <w:rPr>
          <w:rFonts w:ascii="Traditional Arabic" w:hAnsi="Traditional Arabic" w:cs="Traditional Arabic" w:hint="cs"/>
          <w:sz w:val="24"/>
          <w:szCs w:val="24"/>
          <w:rtl/>
        </w:rPr>
        <w:t xml:space="preserve"> 15 فقرة</w:t>
      </w:r>
    </w:p>
    <w:p w14:paraId="5A2EDEBD" w14:textId="1126EA76" w:rsidR="00444730" w:rsidRPr="00546F1A" w:rsidRDefault="00444730">
      <w:pPr>
        <w:pStyle w:val="a3"/>
        <w:numPr>
          <w:ilvl w:val="0"/>
          <w:numId w:val="38"/>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الجزء الثالث: سوف يتكون من أربع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تمثل المتغير التابع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التوريد)</w:t>
      </w:r>
    </w:p>
    <w:p w14:paraId="5323E77A" w14:textId="77777777" w:rsidR="00444730" w:rsidRPr="00546F1A" w:rsidRDefault="00444730">
      <w:pPr>
        <w:pStyle w:val="a3"/>
        <w:numPr>
          <w:ilvl w:val="0"/>
          <w:numId w:val="40"/>
        </w:num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الــتكامل</w:t>
      </w:r>
    </w:p>
    <w:p w14:paraId="237425F6" w14:textId="77777777" w:rsidR="00444730" w:rsidRPr="00546F1A" w:rsidRDefault="00444730">
      <w:pPr>
        <w:pStyle w:val="a3"/>
        <w:numPr>
          <w:ilvl w:val="0"/>
          <w:numId w:val="40"/>
        </w:num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العملــيات</w:t>
      </w:r>
    </w:p>
    <w:p w14:paraId="39E124C3" w14:textId="77777777" w:rsidR="00444730" w:rsidRPr="00546F1A" w:rsidRDefault="00444730">
      <w:pPr>
        <w:pStyle w:val="a3"/>
        <w:numPr>
          <w:ilvl w:val="0"/>
          <w:numId w:val="40"/>
        </w:num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الشراء</w:t>
      </w:r>
    </w:p>
    <w:p w14:paraId="0D4C10E1" w14:textId="77777777" w:rsidR="00444730" w:rsidRPr="00546F1A" w:rsidRDefault="00444730">
      <w:pPr>
        <w:pStyle w:val="a3"/>
        <w:numPr>
          <w:ilvl w:val="0"/>
          <w:numId w:val="40"/>
        </w:num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 xml:space="preserve">الــتــوزيع </w:t>
      </w:r>
    </w:p>
    <w:p w14:paraId="0C32D80E" w14:textId="438E8CA5" w:rsidR="009255E5" w:rsidRPr="00546F1A" w:rsidRDefault="009255E5" w:rsidP="00546F1A">
      <w:pPr>
        <w:pStyle w:val="a3"/>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اختيار الباحث ل</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التكامل، العمليات، الشراء، والتوزيع يعود لكونها تمثل دورة الحياة الكاملة لسلسلة التوريد من البداية للنهاية. فهي تغطي ربط الأطراف ببعضها، الأنشطة الداخلية للمصنع، تأمين المواد، وإيصال المنتج للعميل بكفاءة</w:t>
      </w:r>
    </w:p>
    <w:p w14:paraId="3A303884" w14:textId="5F50909A" w:rsidR="00444730" w:rsidRPr="00546F1A" w:rsidRDefault="00444730" w:rsidP="00546F1A">
      <w:pPr>
        <w:pStyle w:val="a3"/>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بمعدل 5فقرات لكل محور تتناول أسئلة عن كل محور بالتفصيل بما يخص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المتغير </w:t>
      </w:r>
      <w:r w:rsidR="000856D3" w:rsidRPr="00546F1A">
        <w:rPr>
          <w:rFonts w:ascii="Traditional Arabic" w:hAnsi="Traditional Arabic" w:cs="Traditional Arabic" w:hint="cs"/>
          <w:sz w:val="24"/>
          <w:szCs w:val="24"/>
          <w:rtl/>
        </w:rPr>
        <w:t>التابع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التوريد) ب</w:t>
      </w:r>
      <w:r w:rsidR="00C30031" w:rsidRPr="00546F1A">
        <w:rPr>
          <w:rFonts w:ascii="Traditional Arabic" w:hAnsi="Traditional Arabic" w:cs="Traditional Arabic" w:hint="cs"/>
          <w:sz w:val="24"/>
          <w:szCs w:val="24"/>
          <w:rtl/>
        </w:rPr>
        <w:t>إجمالي</w:t>
      </w:r>
      <w:r w:rsidRPr="00546F1A">
        <w:rPr>
          <w:rFonts w:ascii="Traditional Arabic" w:hAnsi="Traditional Arabic" w:cs="Traditional Arabic" w:hint="cs"/>
          <w:sz w:val="24"/>
          <w:szCs w:val="24"/>
          <w:rtl/>
        </w:rPr>
        <w:t xml:space="preserve"> 20 فقرة.</w:t>
      </w:r>
    </w:p>
    <w:p w14:paraId="45497E51" w14:textId="508154FD" w:rsidR="00444730" w:rsidRPr="00546F1A" w:rsidRDefault="00444730" w:rsidP="00546F1A">
      <w:pPr>
        <w:bidi/>
        <w:spacing w:line="360" w:lineRule="auto"/>
        <w:ind w:left="720"/>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جدول رقم (</w:t>
      </w:r>
      <w:r w:rsidR="00CD2B29" w:rsidRPr="00546F1A">
        <w:rPr>
          <w:rFonts w:ascii="Traditional Arabic" w:hAnsi="Traditional Arabic" w:cs="Traditional Arabic" w:hint="cs"/>
          <w:sz w:val="24"/>
          <w:szCs w:val="24"/>
          <w:rtl/>
        </w:rPr>
        <w:t>4</w:t>
      </w:r>
      <w:r w:rsidR="00BD2295" w:rsidRPr="00546F1A">
        <w:rPr>
          <w:rFonts w:ascii="Traditional Arabic" w:hAnsi="Traditional Arabic" w:cs="Traditional Arabic" w:hint="cs"/>
          <w:sz w:val="24"/>
          <w:szCs w:val="24"/>
          <w:rtl/>
        </w:rPr>
        <w:t>-3</w:t>
      </w:r>
      <w:r w:rsidRPr="00546F1A">
        <w:rPr>
          <w:rFonts w:ascii="Traditional Arabic" w:hAnsi="Traditional Arabic" w:cs="Traditional Arabic" w:hint="cs"/>
          <w:sz w:val="24"/>
          <w:szCs w:val="24"/>
          <w:rtl/>
        </w:rPr>
        <w:t>) مكونات استمارة الاستبيان</w:t>
      </w:r>
    </w:p>
    <w:tbl>
      <w:tblPr>
        <w:tblStyle w:val="4-3"/>
        <w:bidiVisual/>
        <w:tblW w:w="4700" w:type="pct"/>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4"/>
        <w:gridCol w:w="2127"/>
        <w:gridCol w:w="1376"/>
        <w:gridCol w:w="2729"/>
      </w:tblGrid>
      <w:tr w:rsidR="00AA7577" w:rsidRPr="00546F1A" w14:paraId="0A65194C" w14:textId="64C11229" w:rsidTr="00224DE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F7FC24B" w14:textId="77777777" w:rsidR="00014DF5" w:rsidRPr="00546F1A" w:rsidRDefault="00014DF5" w:rsidP="00546F1A">
            <w:pPr>
              <w:bidi/>
              <w:spacing w:line="360" w:lineRule="auto"/>
              <w:jc w:val="center"/>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lastRenderedPageBreak/>
              <w:t>بيان</w:t>
            </w:r>
          </w:p>
        </w:tc>
        <w:tc>
          <w:tcPr>
            <w:tcW w:w="124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34D7B0E" w14:textId="77777777" w:rsidR="00014DF5" w:rsidRPr="00546F1A" w:rsidRDefault="00014DF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القسم</w:t>
            </w:r>
          </w:p>
        </w:tc>
        <w:tc>
          <w:tcPr>
            <w:tcW w:w="80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E76B0AF" w14:textId="77777777" w:rsidR="00014DF5" w:rsidRPr="00546F1A" w:rsidRDefault="00014DF5"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lang w:bidi="ar-EG"/>
              </w:rPr>
            </w:pPr>
            <w:r w:rsidRPr="00546F1A">
              <w:rPr>
                <w:rFonts w:ascii="Traditional Arabic" w:hAnsi="Traditional Arabic" w:cs="Traditional Arabic" w:hint="cs"/>
                <w:color w:val="auto"/>
                <w:sz w:val="24"/>
                <w:szCs w:val="24"/>
                <w:rtl/>
                <w:lang w:bidi="ar-EG"/>
              </w:rPr>
              <w:t>عدد الفقرات</w:t>
            </w:r>
          </w:p>
        </w:tc>
        <w:tc>
          <w:tcPr>
            <w:tcW w:w="160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DE290AD" w14:textId="1A5376E6" w:rsidR="00014DF5" w:rsidRPr="00546F1A" w:rsidRDefault="004A68C9"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المصدر</w:t>
            </w:r>
          </w:p>
        </w:tc>
      </w:tr>
      <w:tr w:rsidR="00AA7577" w:rsidRPr="00546F1A" w14:paraId="62E165FB" w14:textId="57D51842"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tcBorders>
            <w:vAlign w:val="center"/>
          </w:tcPr>
          <w:p w14:paraId="6388256A" w14:textId="77777777" w:rsidR="00014DF5" w:rsidRPr="00546F1A" w:rsidRDefault="00014DF5" w:rsidP="00546F1A">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الجزء الاول</w:t>
            </w:r>
          </w:p>
        </w:tc>
        <w:tc>
          <w:tcPr>
            <w:tcW w:w="1249" w:type="pct"/>
            <w:tcBorders>
              <w:top w:val="single" w:sz="4" w:space="0" w:color="auto"/>
            </w:tcBorders>
            <w:vAlign w:val="center"/>
          </w:tcPr>
          <w:p w14:paraId="1B929FFE" w14:textId="77777777" w:rsidR="00014DF5" w:rsidRPr="00546F1A"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البيانات الشخصية</w:t>
            </w:r>
          </w:p>
        </w:tc>
        <w:tc>
          <w:tcPr>
            <w:tcW w:w="2411" w:type="pct"/>
            <w:gridSpan w:val="2"/>
            <w:tcBorders>
              <w:top w:val="single" w:sz="4" w:space="0" w:color="auto"/>
            </w:tcBorders>
            <w:vAlign w:val="center"/>
          </w:tcPr>
          <w:p w14:paraId="25108CE5" w14:textId="4DE59573" w:rsidR="00014DF5" w:rsidRPr="00546F1A"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العمر – النوع – سنوات الخبرة - الوظيفية</w:t>
            </w:r>
          </w:p>
        </w:tc>
      </w:tr>
      <w:tr w:rsidR="00AA7577" w:rsidRPr="00546F1A" w14:paraId="3715C1EF" w14:textId="06F9FCC5"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C1246D1" w14:textId="53A40311" w:rsidR="00014DF5" w:rsidRPr="00546F1A" w:rsidRDefault="00014DF5" w:rsidP="00224DE6">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الجزء الثاني:</w:t>
            </w:r>
            <w:r w:rsidR="00224DE6">
              <w:rPr>
                <w:rFonts w:ascii="Traditional Arabic" w:hAnsi="Traditional Arabic" w:cs="Traditional Arabic" w:hint="cs"/>
                <w:b w:val="0"/>
                <w:bCs w:val="0"/>
                <w:sz w:val="24"/>
                <w:szCs w:val="24"/>
                <w:rtl/>
              </w:rPr>
              <w:t xml:space="preserve"> </w:t>
            </w:r>
            <w:r w:rsidRPr="00546F1A">
              <w:rPr>
                <w:rFonts w:ascii="Traditional Arabic" w:hAnsi="Traditional Arabic" w:cs="Traditional Arabic" w:hint="cs"/>
                <w:sz w:val="24"/>
                <w:szCs w:val="24"/>
                <w:rtl/>
              </w:rPr>
              <w:t xml:space="preserve"> المتغير المستقل</w:t>
            </w:r>
          </w:p>
        </w:tc>
        <w:tc>
          <w:tcPr>
            <w:tcW w:w="3659" w:type="pct"/>
            <w:gridSpan w:val="3"/>
            <w:vAlign w:val="center"/>
          </w:tcPr>
          <w:p w14:paraId="3F62C14C" w14:textId="31CF949B" w:rsidR="00014DF5" w:rsidRPr="00546F1A" w:rsidRDefault="00014DF5"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b/>
                <w:bCs/>
                <w:sz w:val="24"/>
                <w:szCs w:val="24"/>
                <w:rtl/>
              </w:rPr>
              <w:t xml:space="preserve">تقنيات الذكاء </w:t>
            </w:r>
            <w:r w:rsidR="00067C01" w:rsidRPr="00546F1A">
              <w:rPr>
                <w:rFonts w:ascii="Traditional Arabic" w:hAnsi="Traditional Arabic" w:cs="Traditional Arabic" w:hint="cs"/>
                <w:b/>
                <w:bCs/>
                <w:sz w:val="24"/>
                <w:szCs w:val="24"/>
                <w:rtl/>
              </w:rPr>
              <w:t>الإصطناعي</w:t>
            </w:r>
          </w:p>
        </w:tc>
      </w:tr>
      <w:tr w:rsidR="00AA7577" w:rsidRPr="00546F1A" w14:paraId="34E84FDC" w14:textId="4A9E4F22"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8BDBB13" w14:textId="77777777" w:rsidR="00014DF5" w:rsidRPr="00546F1A" w:rsidRDefault="00014DF5" w:rsidP="00546F1A">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البعد الاول</w:t>
            </w:r>
          </w:p>
        </w:tc>
        <w:tc>
          <w:tcPr>
            <w:tcW w:w="1249" w:type="pct"/>
            <w:vAlign w:val="center"/>
          </w:tcPr>
          <w:p w14:paraId="01BEAC29" w14:textId="77777777" w:rsidR="00014DF5" w:rsidRPr="00546F1A" w:rsidRDefault="00014DF5" w:rsidP="00546F1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نظم الــتحكم والنقل الذكية</w:t>
            </w:r>
          </w:p>
        </w:tc>
        <w:tc>
          <w:tcPr>
            <w:tcW w:w="808" w:type="pct"/>
            <w:vAlign w:val="center"/>
          </w:tcPr>
          <w:p w14:paraId="0ADF55B9" w14:textId="77777777" w:rsidR="00014DF5" w:rsidRPr="00546F1A"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5 فقرات</w:t>
            </w:r>
          </w:p>
        </w:tc>
        <w:tc>
          <w:tcPr>
            <w:tcW w:w="1603" w:type="pct"/>
          </w:tcPr>
          <w:p w14:paraId="364EB2FA" w14:textId="106E8208" w:rsidR="00014DF5" w:rsidRPr="00546F1A" w:rsidRDefault="00B247C9"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(Opioid, et al, 2023)</w:t>
            </w:r>
            <w:r w:rsidRPr="00546F1A">
              <w:rPr>
                <w:rFonts w:ascii="Traditional Arabic" w:eastAsia="Times New Roman" w:hAnsi="Traditional Arabic" w:cs="Traditional Arabic" w:hint="cs"/>
                <w:sz w:val="24"/>
                <w:szCs w:val="24"/>
                <w:rtl/>
                <w:lang w:bidi="ar-EG"/>
              </w:rPr>
              <w:t>.</w:t>
            </w:r>
          </w:p>
        </w:tc>
      </w:tr>
      <w:tr w:rsidR="00AA7577" w:rsidRPr="00546F1A" w14:paraId="30B78ACC" w14:textId="043502AE"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4F4C777D" w14:textId="77777777" w:rsidR="00014DF5" w:rsidRPr="00546F1A" w:rsidRDefault="00014DF5" w:rsidP="00546F1A">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البعد الثاني</w:t>
            </w:r>
          </w:p>
        </w:tc>
        <w:tc>
          <w:tcPr>
            <w:tcW w:w="1249" w:type="pct"/>
            <w:vAlign w:val="center"/>
          </w:tcPr>
          <w:p w14:paraId="4390D96E" w14:textId="18A1B1D8" w:rsidR="00014DF5" w:rsidRPr="00546F1A" w:rsidRDefault="007A3945" w:rsidP="00546F1A">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الإتصال</w:t>
            </w:r>
            <w:r w:rsidR="00014DF5" w:rsidRPr="00546F1A">
              <w:rPr>
                <w:rFonts w:ascii="Traditional Arabic" w:hAnsi="Traditional Arabic" w:cs="Traditional Arabic" w:hint="cs"/>
                <w:sz w:val="24"/>
                <w:szCs w:val="24"/>
                <w:rtl/>
              </w:rPr>
              <w:t xml:space="preserve"> المعلوماتــي</w:t>
            </w:r>
          </w:p>
        </w:tc>
        <w:tc>
          <w:tcPr>
            <w:tcW w:w="808" w:type="pct"/>
            <w:vAlign w:val="center"/>
          </w:tcPr>
          <w:p w14:paraId="26F2190B" w14:textId="77777777" w:rsidR="00014DF5" w:rsidRPr="00546F1A"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3" w:type="pct"/>
          </w:tcPr>
          <w:p w14:paraId="00B4893C" w14:textId="031CF036" w:rsidR="00014DF5" w:rsidRPr="00546F1A" w:rsidRDefault="004A68C9"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Pillai, &amp; Sivathanu</w:t>
            </w:r>
            <w:r w:rsidRPr="00546F1A">
              <w:rPr>
                <w:rFonts w:ascii="Traditional Arabic" w:hAnsi="Traditional Arabic" w:cs="Traditional Arabic" w:hint="cs"/>
                <w:sz w:val="24"/>
                <w:szCs w:val="24"/>
                <w:rtl/>
              </w:rPr>
              <w:t xml:space="preserve"> (2020)</w:t>
            </w:r>
          </w:p>
        </w:tc>
      </w:tr>
      <w:tr w:rsidR="00AA7577" w:rsidRPr="00546F1A" w14:paraId="60A62FF6" w14:textId="290162DE"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0C5478BF" w14:textId="77777777" w:rsidR="00014DF5" w:rsidRPr="00546F1A" w:rsidRDefault="00014DF5"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البعد الثالث</w:t>
            </w:r>
          </w:p>
        </w:tc>
        <w:tc>
          <w:tcPr>
            <w:tcW w:w="1249" w:type="pct"/>
            <w:vAlign w:val="center"/>
          </w:tcPr>
          <w:p w14:paraId="1FA8F98D" w14:textId="77777777" w:rsidR="00014DF5" w:rsidRPr="00546F1A" w:rsidRDefault="00014DF5" w:rsidP="00546F1A">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النظم الخبيرة (الــتطبيقات)</w:t>
            </w:r>
          </w:p>
        </w:tc>
        <w:tc>
          <w:tcPr>
            <w:tcW w:w="808" w:type="pct"/>
            <w:vAlign w:val="center"/>
          </w:tcPr>
          <w:p w14:paraId="307A589C" w14:textId="77777777" w:rsidR="00014DF5" w:rsidRPr="00546F1A"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3" w:type="pct"/>
          </w:tcPr>
          <w:p w14:paraId="353AAE99" w14:textId="7DDCD6CF" w:rsidR="00014DF5" w:rsidRPr="00546F1A" w:rsidRDefault="00014DF5"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Evseeva, et, al</w:t>
            </w:r>
            <w:r w:rsidRPr="00546F1A">
              <w:rPr>
                <w:rFonts w:ascii="Traditional Arabic" w:hAnsi="Traditional Arabic" w:cs="Traditional Arabic" w:hint="cs"/>
                <w:sz w:val="24"/>
                <w:szCs w:val="24"/>
                <w:rtl/>
              </w:rPr>
              <w:t>. (2021)</w:t>
            </w:r>
          </w:p>
        </w:tc>
      </w:tr>
      <w:tr w:rsidR="00AA7577" w:rsidRPr="00546F1A" w14:paraId="5ED9A61A" w14:textId="274901A8"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628AE1A8" w14:textId="56168781" w:rsidR="00014DF5" w:rsidRPr="00546F1A" w:rsidRDefault="00014DF5" w:rsidP="00224DE6">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الجزء الثالث: المتغير التابع</w:t>
            </w:r>
          </w:p>
        </w:tc>
        <w:tc>
          <w:tcPr>
            <w:tcW w:w="3659" w:type="pct"/>
            <w:gridSpan w:val="3"/>
            <w:vAlign w:val="center"/>
          </w:tcPr>
          <w:p w14:paraId="36D1529A" w14:textId="21506DE5" w:rsidR="00014DF5" w:rsidRPr="00546F1A" w:rsidRDefault="00014DF5"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b/>
                <w:bCs/>
                <w:sz w:val="24"/>
                <w:szCs w:val="24"/>
                <w:rtl/>
              </w:rPr>
              <w:t>كفاءة سلسلة التوريد</w:t>
            </w:r>
          </w:p>
        </w:tc>
      </w:tr>
      <w:tr w:rsidR="00AA7577" w:rsidRPr="00546F1A" w14:paraId="21638BD6" w14:textId="175AA17F"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EC60976" w14:textId="77777777" w:rsidR="00014DF5" w:rsidRPr="00546F1A" w:rsidRDefault="00014DF5" w:rsidP="00546F1A">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البعد الاول</w:t>
            </w:r>
          </w:p>
        </w:tc>
        <w:tc>
          <w:tcPr>
            <w:tcW w:w="1249" w:type="pct"/>
            <w:vAlign w:val="center"/>
          </w:tcPr>
          <w:p w14:paraId="6E65E1C9" w14:textId="77777777" w:rsidR="00014DF5" w:rsidRPr="00546F1A" w:rsidRDefault="00014DF5" w:rsidP="00546F1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الــتكامل</w:t>
            </w:r>
          </w:p>
        </w:tc>
        <w:tc>
          <w:tcPr>
            <w:tcW w:w="808" w:type="pct"/>
            <w:vAlign w:val="center"/>
          </w:tcPr>
          <w:p w14:paraId="5593C7C4" w14:textId="77777777" w:rsidR="00014DF5" w:rsidRPr="00546F1A"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3" w:type="pct"/>
          </w:tcPr>
          <w:p w14:paraId="0AF24222" w14:textId="14A82183" w:rsidR="00014DF5" w:rsidRPr="00546F1A" w:rsidRDefault="00014DF5"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Jenni, et, al</w:t>
            </w:r>
            <w:r w:rsidRPr="00546F1A">
              <w:rPr>
                <w:rFonts w:ascii="Traditional Arabic" w:hAnsi="Traditional Arabic" w:cs="Traditional Arabic" w:hint="cs"/>
                <w:sz w:val="24"/>
                <w:szCs w:val="24"/>
                <w:rtl/>
              </w:rPr>
              <w:t>, (2024)</w:t>
            </w:r>
          </w:p>
        </w:tc>
      </w:tr>
      <w:tr w:rsidR="00AA7577" w:rsidRPr="00546F1A" w14:paraId="2CEB1E0D" w14:textId="0ADFC049"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02F85E39" w14:textId="77777777" w:rsidR="00014DF5" w:rsidRPr="00546F1A" w:rsidRDefault="00014DF5" w:rsidP="00546F1A">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البعد الثاني</w:t>
            </w:r>
          </w:p>
        </w:tc>
        <w:tc>
          <w:tcPr>
            <w:tcW w:w="1249" w:type="pct"/>
            <w:vAlign w:val="center"/>
          </w:tcPr>
          <w:p w14:paraId="0D435D25" w14:textId="77777777" w:rsidR="00014DF5" w:rsidRPr="00546F1A" w:rsidRDefault="00014DF5" w:rsidP="00546F1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العملــيات</w:t>
            </w:r>
          </w:p>
        </w:tc>
        <w:tc>
          <w:tcPr>
            <w:tcW w:w="808" w:type="pct"/>
            <w:vAlign w:val="center"/>
          </w:tcPr>
          <w:p w14:paraId="6C58FCE7" w14:textId="77777777" w:rsidR="00014DF5" w:rsidRPr="00546F1A"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3" w:type="pct"/>
          </w:tcPr>
          <w:p w14:paraId="44E07142" w14:textId="73D463A0" w:rsidR="00014DF5" w:rsidRPr="00546F1A" w:rsidRDefault="00014DF5"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Sinaga, ,et al</w:t>
            </w:r>
            <w:r w:rsidRPr="00546F1A">
              <w:rPr>
                <w:rFonts w:ascii="Traditional Arabic" w:hAnsi="Traditional Arabic" w:cs="Traditional Arabic" w:hint="cs"/>
                <w:sz w:val="24"/>
                <w:szCs w:val="24"/>
                <w:rtl/>
              </w:rPr>
              <w:t>., (2019)</w:t>
            </w:r>
          </w:p>
        </w:tc>
      </w:tr>
      <w:tr w:rsidR="00AA7577" w:rsidRPr="00546F1A" w14:paraId="2F04A002" w14:textId="7165C86A" w:rsidTr="00224D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2EC91E4" w14:textId="77777777" w:rsidR="00014DF5" w:rsidRPr="00546F1A" w:rsidRDefault="00014DF5"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البعد الثالث</w:t>
            </w:r>
          </w:p>
        </w:tc>
        <w:tc>
          <w:tcPr>
            <w:tcW w:w="1249" w:type="pct"/>
            <w:vAlign w:val="center"/>
          </w:tcPr>
          <w:p w14:paraId="58A5C85F" w14:textId="77777777" w:rsidR="00014DF5" w:rsidRPr="00546F1A" w:rsidRDefault="00014DF5" w:rsidP="00546F1A">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الشراء</w:t>
            </w:r>
          </w:p>
        </w:tc>
        <w:tc>
          <w:tcPr>
            <w:tcW w:w="808" w:type="pct"/>
            <w:vAlign w:val="center"/>
          </w:tcPr>
          <w:p w14:paraId="6B04B79B" w14:textId="77777777" w:rsidR="00014DF5" w:rsidRPr="00546F1A" w:rsidRDefault="00014DF5"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3" w:type="pct"/>
          </w:tcPr>
          <w:p w14:paraId="68C689BC" w14:textId="2E618085" w:rsidR="00014DF5" w:rsidRPr="00546F1A" w:rsidRDefault="004A68C9"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Evseeva, et, al</w:t>
            </w:r>
            <w:r w:rsidRPr="00546F1A">
              <w:rPr>
                <w:rFonts w:ascii="Traditional Arabic" w:hAnsi="Traditional Arabic" w:cs="Traditional Arabic" w:hint="cs"/>
                <w:sz w:val="24"/>
                <w:szCs w:val="24"/>
                <w:rtl/>
              </w:rPr>
              <w:t>. (2021)</w:t>
            </w:r>
          </w:p>
        </w:tc>
      </w:tr>
      <w:tr w:rsidR="00AA7577" w:rsidRPr="00546F1A" w14:paraId="33C2C0BF" w14:textId="239EDB9F" w:rsidTr="00224DE6">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5F7B3960" w14:textId="77777777" w:rsidR="00014DF5" w:rsidRPr="00546F1A" w:rsidRDefault="00014DF5" w:rsidP="00546F1A">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البعد الرابع</w:t>
            </w:r>
          </w:p>
        </w:tc>
        <w:tc>
          <w:tcPr>
            <w:tcW w:w="1249" w:type="pct"/>
            <w:vAlign w:val="center"/>
          </w:tcPr>
          <w:p w14:paraId="1555111D" w14:textId="77777777" w:rsidR="00014DF5" w:rsidRPr="00546F1A" w:rsidRDefault="00014DF5" w:rsidP="00546F1A">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الــتــوزيع</w:t>
            </w:r>
          </w:p>
        </w:tc>
        <w:tc>
          <w:tcPr>
            <w:tcW w:w="808" w:type="pct"/>
            <w:vAlign w:val="center"/>
          </w:tcPr>
          <w:p w14:paraId="7B7E34F6" w14:textId="77777777" w:rsidR="00014DF5" w:rsidRPr="00546F1A" w:rsidRDefault="00014DF5"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3" w:type="pct"/>
          </w:tcPr>
          <w:p w14:paraId="205C32F0" w14:textId="3747E7D7" w:rsidR="00014DF5" w:rsidRPr="00546F1A" w:rsidRDefault="00014DF5"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Kilofarad, et, al</w:t>
            </w:r>
            <w:r w:rsidRPr="00546F1A">
              <w:rPr>
                <w:rFonts w:ascii="Traditional Arabic" w:hAnsi="Traditional Arabic" w:cs="Traditional Arabic" w:hint="cs"/>
                <w:sz w:val="24"/>
                <w:szCs w:val="24"/>
                <w:rtl/>
              </w:rPr>
              <w:t>. (2019)</w:t>
            </w:r>
          </w:p>
        </w:tc>
      </w:tr>
    </w:tbl>
    <w:p w14:paraId="541B1D38" w14:textId="462E79DA" w:rsidR="00444730" w:rsidRDefault="00CB766C"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سوف يتم صياغة فقرات محاور الدراسة الحالية بناء على عدد من الدراسات السابقة ذات الصلة الوثيقة بموضوع الدراسة الحالية الخاصة بالذكاء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وسلسلة التوريد </w:t>
      </w:r>
      <w:r w:rsidR="00444730" w:rsidRPr="00546F1A">
        <w:rPr>
          <w:rFonts w:ascii="Traditional Arabic" w:hAnsi="Traditional Arabic" w:cs="Traditional Arabic" w:hint="cs"/>
          <w:sz w:val="24"/>
          <w:szCs w:val="24"/>
          <w:rtl/>
        </w:rPr>
        <w:t xml:space="preserve">وتستهدف هذه المحاور قياس مدى إدراك المستجيبين، حول </w:t>
      </w:r>
      <w:r w:rsidR="00A127E1" w:rsidRPr="00546F1A">
        <w:rPr>
          <w:rFonts w:ascii="Traditional Arabic" w:hAnsi="Traditional Arabic" w:cs="Traditional Arabic" w:hint="cs"/>
          <w:sz w:val="24"/>
          <w:szCs w:val="24"/>
          <w:rtl/>
        </w:rPr>
        <w:t>أثر</w:t>
      </w:r>
      <w:r w:rsidR="00444730"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00444730"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00444730" w:rsidRPr="00546F1A">
        <w:rPr>
          <w:rFonts w:ascii="Traditional Arabic" w:hAnsi="Traditional Arabic" w:cs="Traditional Arabic" w:hint="cs"/>
          <w:sz w:val="24"/>
          <w:szCs w:val="24"/>
          <w:rtl/>
        </w:rPr>
        <w:t xml:space="preserve"> سلسلة الــتــوريد: دراسة حالة الشركة السعودية للصناعات الأساسية (سابك)". كما يتضمن الاستبيان أسئلة عامة حول الخلفية الديموغرافية للمشاركين ((</w:t>
      </w:r>
      <w:r w:rsidR="00444730" w:rsidRPr="00546F1A">
        <w:rPr>
          <w:rFonts w:ascii="Traditional Arabic" w:hAnsi="Traditional Arabic" w:cs="Traditional Arabic" w:hint="cs"/>
          <w:sz w:val="24"/>
          <w:szCs w:val="24"/>
          <w:rtl/>
          <w:lang w:bidi="ar-EG"/>
        </w:rPr>
        <w:t>الجنس</w:t>
      </w:r>
      <w:r w:rsidR="00444730" w:rsidRPr="00546F1A">
        <w:rPr>
          <w:rFonts w:ascii="Traditional Arabic" w:hAnsi="Traditional Arabic" w:cs="Traditional Arabic" w:hint="cs"/>
          <w:sz w:val="24"/>
          <w:szCs w:val="24"/>
          <w:rtl/>
        </w:rPr>
        <w:t xml:space="preserve">- </w:t>
      </w:r>
      <w:r w:rsidR="00444730" w:rsidRPr="00546F1A">
        <w:rPr>
          <w:rFonts w:ascii="Traditional Arabic" w:hAnsi="Traditional Arabic" w:cs="Traditional Arabic" w:hint="cs"/>
          <w:sz w:val="24"/>
          <w:szCs w:val="24"/>
          <w:rtl/>
          <w:lang w:bidi="ar-EG"/>
        </w:rPr>
        <w:t>السن</w:t>
      </w:r>
      <w:r w:rsidR="00444730" w:rsidRPr="00546F1A">
        <w:rPr>
          <w:rFonts w:ascii="Traditional Arabic" w:hAnsi="Traditional Arabic" w:cs="Traditional Arabic" w:hint="cs"/>
          <w:sz w:val="24"/>
          <w:szCs w:val="24"/>
          <w:rtl/>
        </w:rPr>
        <w:t xml:space="preserve">- </w:t>
      </w:r>
      <w:r w:rsidR="00444730" w:rsidRPr="00546F1A">
        <w:rPr>
          <w:rFonts w:ascii="Traditional Arabic" w:hAnsi="Traditional Arabic" w:cs="Traditional Arabic" w:hint="cs"/>
          <w:sz w:val="24"/>
          <w:szCs w:val="24"/>
          <w:rtl/>
          <w:lang w:bidi="ar-EG"/>
        </w:rPr>
        <w:t>الأقدمية</w:t>
      </w:r>
      <w:r w:rsidR="00444730" w:rsidRPr="00546F1A">
        <w:rPr>
          <w:rFonts w:ascii="Traditional Arabic" w:hAnsi="Traditional Arabic" w:cs="Traditional Arabic" w:hint="cs"/>
          <w:sz w:val="24"/>
          <w:szCs w:val="24"/>
          <w:rtl/>
        </w:rPr>
        <w:t xml:space="preserve"> - </w:t>
      </w:r>
      <w:r w:rsidR="00444730" w:rsidRPr="00546F1A">
        <w:rPr>
          <w:rFonts w:ascii="Traditional Arabic" w:hAnsi="Traditional Arabic" w:cs="Traditional Arabic" w:hint="cs"/>
          <w:sz w:val="24"/>
          <w:szCs w:val="24"/>
          <w:rtl/>
          <w:lang w:bidi="ar-EG"/>
        </w:rPr>
        <w:t>المؤهل</w:t>
      </w:r>
      <w:r w:rsidR="00444730" w:rsidRPr="00546F1A">
        <w:rPr>
          <w:rFonts w:ascii="Traditional Arabic" w:hAnsi="Traditional Arabic" w:cs="Traditional Arabic" w:hint="cs"/>
          <w:sz w:val="24"/>
          <w:szCs w:val="24"/>
          <w:rtl/>
        </w:rPr>
        <w:t xml:space="preserve"> </w:t>
      </w:r>
      <w:r w:rsidR="00444730" w:rsidRPr="00546F1A">
        <w:rPr>
          <w:rFonts w:ascii="Traditional Arabic" w:hAnsi="Traditional Arabic" w:cs="Traditional Arabic" w:hint="cs"/>
          <w:sz w:val="24"/>
          <w:szCs w:val="24"/>
          <w:rtl/>
          <w:lang w:bidi="ar-EG"/>
        </w:rPr>
        <w:t>العلمي</w:t>
      </w:r>
      <w:r w:rsidR="00444730" w:rsidRPr="00546F1A">
        <w:rPr>
          <w:rFonts w:ascii="Traditional Arabic" w:hAnsi="Traditional Arabic" w:cs="Traditional Arabic" w:hint="cs"/>
          <w:sz w:val="24"/>
          <w:szCs w:val="24"/>
          <w:rtl/>
        </w:rPr>
        <w:t xml:space="preserve"> - </w:t>
      </w:r>
      <w:r w:rsidR="00444730" w:rsidRPr="00546F1A">
        <w:rPr>
          <w:rFonts w:ascii="Traditional Arabic" w:hAnsi="Traditional Arabic" w:cs="Traditional Arabic" w:hint="cs"/>
          <w:sz w:val="24"/>
          <w:szCs w:val="24"/>
          <w:rtl/>
          <w:lang w:bidi="ar-EG"/>
        </w:rPr>
        <w:t>والوظيفة</w:t>
      </w:r>
      <w:r w:rsidR="00444730" w:rsidRPr="00546F1A">
        <w:rPr>
          <w:rFonts w:ascii="Traditional Arabic" w:hAnsi="Traditional Arabic" w:cs="Traditional Arabic" w:hint="cs"/>
          <w:sz w:val="24"/>
          <w:szCs w:val="24"/>
          <w:rtl/>
        </w:rPr>
        <w:t>).</w:t>
      </w:r>
    </w:p>
    <w:p w14:paraId="5F8F6675" w14:textId="77777777" w:rsidR="00224DE6" w:rsidRPr="00546F1A" w:rsidRDefault="00224DE6" w:rsidP="00224DE6">
      <w:pPr>
        <w:bidi/>
        <w:spacing w:line="360" w:lineRule="auto"/>
        <w:jc w:val="both"/>
        <w:rPr>
          <w:rFonts w:ascii="Traditional Arabic" w:hAnsi="Traditional Arabic" w:cs="Traditional Arabic"/>
          <w:sz w:val="24"/>
          <w:szCs w:val="24"/>
          <w:rtl/>
        </w:rPr>
      </w:pPr>
    </w:p>
    <w:p w14:paraId="330109D9" w14:textId="0C33D20F" w:rsidR="00444730" w:rsidRPr="00224DE6" w:rsidRDefault="00626908" w:rsidP="00546F1A">
      <w:pPr>
        <w:bidi/>
        <w:spacing w:after="200" w:line="360" w:lineRule="auto"/>
        <w:jc w:val="both"/>
        <w:rPr>
          <w:rFonts w:ascii="Traditional Arabic" w:hAnsi="Traditional Arabic" w:cs="Traditional Arabic"/>
          <w:b/>
          <w:bCs/>
          <w:sz w:val="28"/>
          <w:szCs w:val="28"/>
          <w:rtl/>
        </w:rPr>
      </w:pPr>
      <w:r w:rsidRPr="00224DE6">
        <w:rPr>
          <w:rFonts w:ascii="Traditional Arabic" w:hAnsi="Traditional Arabic" w:cs="Traditional Arabic" w:hint="cs"/>
          <w:b/>
          <w:bCs/>
          <w:sz w:val="28"/>
          <w:szCs w:val="28"/>
          <w:rtl/>
        </w:rPr>
        <w:t>4</w:t>
      </w:r>
      <w:r w:rsidR="00A27B33" w:rsidRPr="00224DE6">
        <w:rPr>
          <w:rFonts w:ascii="Traditional Arabic" w:hAnsi="Traditional Arabic" w:cs="Traditional Arabic" w:hint="cs"/>
          <w:b/>
          <w:bCs/>
          <w:sz w:val="28"/>
          <w:szCs w:val="28"/>
          <w:rtl/>
        </w:rPr>
        <w:t>.</w:t>
      </w:r>
      <w:r w:rsidR="009255E5" w:rsidRPr="00224DE6">
        <w:rPr>
          <w:rFonts w:ascii="Traditional Arabic" w:hAnsi="Traditional Arabic" w:cs="Traditional Arabic" w:hint="cs"/>
          <w:b/>
          <w:bCs/>
          <w:sz w:val="28"/>
          <w:szCs w:val="28"/>
          <w:rtl/>
        </w:rPr>
        <w:t>5</w:t>
      </w:r>
      <w:r w:rsidR="00444730" w:rsidRPr="00224DE6">
        <w:rPr>
          <w:rFonts w:ascii="Traditional Arabic" w:hAnsi="Traditional Arabic" w:cs="Traditional Arabic" w:hint="cs"/>
          <w:b/>
          <w:bCs/>
          <w:sz w:val="28"/>
          <w:szCs w:val="28"/>
          <w:rtl/>
        </w:rPr>
        <w:t xml:space="preserve"> وسائل جمع بيانات الدراسة:</w:t>
      </w:r>
    </w:p>
    <w:p w14:paraId="49E38D6B" w14:textId="62E85D0C" w:rsidR="00444730" w:rsidRPr="00546F1A" w:rsidRDefault="00444730"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تتنوع وسائل جمع البيانات في البحث العلمي لتشمل الطرق الأساسية مثل الاستبيانات، الملاحظة، التجارب، وتحليل البيانات الثانوية (الوثائق). تختار الأداة بناءً على نوع البحث (كمي أو نوعي) لضمان الحصول على معلومات دقيقة وموثوقة لدعم الفرضيات. تشمل الطرق الحديثة أيضاً الأدوات الإلكترونية لجمع البيانات</w:t>
      </w:r>
      <w:r w:rsidRPr="00546F1A">
        <w:rPr>
          <w:rFonts w:ascii="Traditional Arabic" w:hAnsi="Traditional Arabic" w:cs="Traditional Arabic" w:hint="cs"/>
          <w:sz w:val="24"/>
          <w:szCs w:val="24"/>
        </w:rPr>
        <w:t xml:space="preserve">. </w:t>
      </w:r>
    </w:p>
    <w:p w14:paraId="39B51591" w14:textId="77777777" w:rsidR="00444730" w:rsidRPr="00546F1A" w:rsidRDefault="00444730"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أهم وسائل جمع البيانات في البحث العلمي:</w:t>
      </w:r>
    </w:p>
    <w:p w14:paraId="73093164" w14:textId="47214BB0" w:rsidR="00444730" w:rsidRPr="00546F1A" w:rsidRDefault="00626908" w:rsidP="00546F1A">
      <w:pPr>
        <w:bidi/>
        <w:spacing w:after="200" w:line="360" w:lineRule="auto"/>
        <w:ind w:left="425"/>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4</w:t>
      </w:r>
      <w:r w:rsidR="00A27B33" w:rsidRPr="00546F1A">
        <w:rPr>
          <w:rFonts w:ascii="Traditional Arabic" w:hAnsi="Traditional Arabic" w:cs="Traditional Arabic" w:hint="cs"/>
          <w:sz w:val="24"/>
          <w:szCs w:val="24"/>
          <w:rtl/>
        </w:rPr>
        <w:t>.5.1</w:t>
      </w:r>
      <w:r w:rsidR="00444730" w:rsidRPr="00546F1A">
        <w:rPr>
          <w:rFonts w:ascii="Traditional Arabic" w:hAnsi="Traditional Arabic" w:cs="Traditional Arabic" w:hint="cs"/>
          <w:sz w:val="24"/>
          <w:szCs w:val="24"/>
          <w:rtl/>
        </w:rPr>
        <w:t xml:space="preserve"> المصادر الأولية</w:t>
      </w:r>
      <w:r w:rsidR="00444730" w:rsidRPr="00546F1A">
        <w:rPr>
          <w:rFonts w:ascii="Traditional Arabic" w:hAnsi="Traditional Arabic" w:cs="Traditional Arabic" w:hint="cs"/>
          <w:sz w:val="24"/>
          <w:szCs w:val="24"/>
        </w:rPr>
        <w:t>:</w:t>
      </w:r>
    </w:p>
    <w:p w14:paraId="42B8C1BD" w14:textId="7A9A54B2" w:rsidR="00444730" w:rsidRPr="00546F1A" w:rsidRDefault="00444730"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تعد وسائل جمع البيانات من المصادر الأولية (</w:t>
      </w:r>
      <w:r w:rsidRPr="00546F1A">
        <w:rPr>
          <w:rFonts w:ascii="Traditional Arabic" w:hAnsi="Traditional Arabic" w:cs="Traditional Arabic" w:hint="cs"/>
          <w:sz w:val="24"/>
          <w:szCs w:val="24"/>
        </w:rPr>
        <w:t>Primary Data</w:t>
      </w:r>
      <w:r w:rsidRPr="00546F1A">
        <w:rPr>
          <w:rFonts w:ascii="Traditional Arabic" w:hAnsi="Traditional Arabic" w:cs="Traditional Arabic" w:hint="cs"/>
          <w:sz w:val="24"/>
          <w:szCs w:val="24"/>
          <w:rtl/>
        </w:rPr>
        <w:t>) في البحث العلمي أدوات مباشرة للحصول على معلومات خام وغير مفلترة من أرض الواقع، مما يضمن دقة وأصالة النتائج</w:t>
      </w:r>
      <w:r w:rsidR="00B247C9" w:rsidRPr="00546F1A">
        <w:rPr>
          <w:rFonts w:ascii="Traditional Arabic" w:hAnsi="Traditional Arabic" w:cs="Traditional Arabic" w:hint="cs"/>
          <w:sz w:val="24"/>
          <w:szCs w:val="24"/>
          <w:rtl/>
        </w:rPr>
        <w:t>،</w:t>
      </w:r>
      <w:r w:rsidRPr="00546F1A">
        <w:rPr>
          <w:rFonts w:ascii="Traditional Arabic" w:hAnsi="Traditional Arabic" w:cs="Traditional Arabic" w:hint="cs"/>
          <w:sz w:val="24"/>
          <w:szCs w:val="24"/>
          <w:rtl/>
        </w:rPr>
        <w:t xml:space="preserve"> أبرز هذه الوسائل</w:t>
      </w:r>
      <w:r w:rsidR="003948A4"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rPr>
        <w:t>هي: الاستبيانات، الملاحظة المباشرة، التجارب العلمية، ومجموعات التركيز، وتستخدم لتغطية جوانب البحث السلوكية أو الميدانية بشكل دقيق. وتعتمد الدراسة الحالية على الاستبيان كأداة أولية لجمع البيانات</w:t>
      </w:r>
      <w:r w:rsidR="00B247C9" w:rsidRPr="00546F1A">
        <w:rPr>
          <w:rFonts w:ascii="Traditional Arabic" w:hAnsi="Traditional Arabic" w:cs="Traditional Arabic" w:hint="cs"/>
          <w:sz w:val="24"/>
          <w:szCs w:val="24"/>
          <w:rtl/>
        </w:rPr>
        <w:t xml:space="preserve"> </w:t>
      </w:r>
      <w:r w:rsidR="00B247C9" w:rsidRPr="00546F1A">
        <w:rPr>
          <w:rFonts w:ascii="Traditional Arabic" w:eastAsia="Times New Roman" w:hAnsi="Traditional Arabic" w:cs="Traditional Arabic" w:hint="cs"/>
          <w:sz w:val="24"/>
          <w:szCs w:val="24"/>
        </w:rPr>
        <w:t>Praimnath &amp; Arun, 2024)</w:t>
      </w:r>
      <w:r w:rsidR="00B247C9" w:rsidRPr="00546F1A">
        <w:rPr>
          <w:rFonts w:ascii="Traditional Arabic" w:eastAsia="Times New Roman" w:hAnsi="Traditional Arabic" w:cs="Traditional Arabic" w:hint="cs"/>
          <w:sz w:val="24"/>
          <w:szCs w:val="24"/>
          <w:rtl/>
          <w:lang w:bidi="ar-EG"/>
        </w:rPr>
        <w:t>).</w:t>
      </w:r>
    </w:p>
    <w:p w14:paraId="7D2E09F6" w14:textId="77777777" w:rsidR="00071809" w:rsidRPr="00546F1A" w:rsidRDefault="00071809" w:rsidP="00546F1A">
      <w:pPr>
        <w:bidi/>
        <w:spacing w:after="200" w:line="360" w:lineRule="auto"/>
        <w:jc w:val="both"/>
        <w:rPr>
          <w:rFonts w:ascii="Traditional Arabic" w:hAnsi="Traditional Arabic" w:cs="Traditional Arabic"/>
          <w:sz w:val="24"/>
          <w:szCs w:val="24"/>
          <w:rtl/>
        </w:rPr>
      </w:pPr>
    </w:p>
    <w:p w14:paraId="44ED459A" w14:textId="13A1823F" w:rsidR="00444730" w:rsidRPr="00546F1A" w:rsidRDefault="00444730">
      <w:pPr>
        <w:pStyle w:val="a3"/>
        <w:numPr>
          <w:ilvl w:val="2"/>
          <w:numId w:val="65"/>
        </w:num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المصادر الثانوية</w:t>
      </w:r>
      <w:r w:rsidRPr="00546F1A">
        <w:rPr>
          <w:rFonts w:ascii="Traditional Arabic" w:hAnsi="Traditional Arabic" w:cs="Traditional Arabic" w:hint="cs"/>
          <w:sz w:val="24"/>
          <w:szCs w:val="24"/>
        </w:rPr>
        <w:t>:</w:t>
      </w:r>
    </w:p>
    <w:p w14:paraId="5D940BE5" w14:textId="3882F6E4" w:rsidR="00444730" w:rsidRDefault="00444730" w:rsidP="00546F1A">
      <w:pPr>
        <w:bidi/>
        <w:spacing w:after="200" w:line="360" w:lineRule="auto"/>
        <w:jc w:val="both"/>
        <w:rPr>
          <w:rFonts w:ascii="Traditional Arabic" w:hAnsi="Traditional Arabic" w:cs="Traditional Arabic"/>
          <w:b/>
          <w:bCs/>
          <w:sz w:val="24"/>
          <w:szCs w:val="24"/>
          <w:u w:val="single"/>
          <w:rtl/>
          <w:lang w:bidi="ar-EG"/>
        </w:rPr>
      </w:pPr>
      <w:r w:rsidRPr="00546F1A">
        <w:rPr>
          <w:rFonts w:ascii="Traditional Arabic" w:hAnsi="Traditional Arabic" w:cs="Traditional Arabic" w:hint="cs"/>
          <w:sz w:val="24"/>
          <w:szCs w:val="24"/>
          <w:rtl/>
        </w:rPr>
        <w:t xml:space="preserve"> تعد المصادر الثانوية لجمع البيانات في البحث العلمي وسائل غير مباشرة، تعتمد على بيانات تم جمعها وتحليلها مسبقاً من قبل آخرين، وتشمل الكتب، المقالات العلمية، التقارير الحكومية، وقواعد البيانات الإلكترونية. هي ضرورية للدراسات التاريخية، والمسحية، وتوفر معلومات موثقة ومفسّرة، وتساعد في دعم الفرضيات وتوفير الوقت والجهد مقارنة بالبيانات الأولية</w:t>
      </w:r>
      <w:r w:rsidR="00B247C9" w:rsidRPr="00546F1A">
        <w:rPr>
          <w:rFonts w:ascii="Traditional Arabic" w:hAnsi="Traditional Arabic" w:cs="Traditional Arabic" w:hint="cs"/>
          <w:sz w:val="24"/>
          <w:szCs w:val="24"/>
          <w:rtl/>
        </w:rPr>
        <w:t xml:space="preserve"> </w:t>
      </w:r>
      <w:r w:rsidR="00B247C9" w:rsidRPr="00546F1A">
        <w:rPr>
          <w:rFonts w:ascii="Traditional Arabic" w:hAnsi="Traditional Arabic" w:cs="Traditional Arabic" w:hint="cs"/>
          <w:sz w:val="24"/>
          <w:szCs w:val="24"/>
        </w:rPr>
        <w:t>(Opioid, et al, 2023)</w:t>
      </w:r>
      <w:r w:rsidR="00B247C9" w:rsidRPr="00546F1A">
        <w:rPr>
          <w:rFonts w:ascii="Traditional Arabic" w:eastAsia="Times New Roman" w:hAnsi="Traditional Arabic" w:cs="Traditional Arabic" w:hint="cs"/>
          <w:sz w:val="24"/>
          <w:szCs w:val="24"/>
          <w:rtl/>
          <w:lang w:bidi="ar-EG"/>
        </w:rPr>
        <w:t>.</w:t>
      </w:r>
    </w:p>
    <w:p w14:paraId="40FDC8E3" w14:textId="33296FE1" w:rsidR="003D7D5F" w:rsidRPr="00224DE6" w:rsidRDefault="00626908" w:rsidP="00546F1A">
      <w:pPr>
        <w:bidi/>
        <w:spacing w:after="120" w:line="360" w:lineRule="auto"/>
        <w:ind w:left="360"/>
        <w:jc w:val="both"/>
        <w:rPr>
          <w:rFonts w:ascii="Traditional Arabic" w:eastAsia="Times New Roman" w:hAnsi="Traditional Arabic" w:cs="Traditional Arabic"/>
          <w:b/>
          <w:bCs/>
          <w:sz w:val="28"/>
          <w:szCs w:val="28"/>
        </w:rPr>
      </w:pPr>
      <w:r w:rsidRPr="00224DE6">
        <w:rPr>
          <w:rFonts w:ascii="Traditional Arabic" w:eastAsia="Times New Roman" w:hAnsi="Traditional Arabic" w:cs="Traditional Arabic" w:hint="cs"/>
          <w:b/>
          <w:bCs/>
          <w:sz w:val="28"/>
          <w:szCs w:val="28"/>
          <w:rtl/>
        </w:rPr>
        <w:t>4</w:t>
      </w:r>
      <w:r w:rsidR="003D7D5F" w:rsidRPr="00224DE6">
        <w:rPr>
          <w:rFonts w:ascii="Traditional Arabic" w:eastAsia="Times New Roman" w:hAnsi="Traditional Arabic" w:cs="Traditional Arabic" w:hint="cs"/>
          <w:b/>
          <w:bCs/>
          <w:sz w:val="28"/>
          <w:szCs w:val="28"/>
          <w:rtl/>
        </w:rPr>
        <w:t>.6اختبار الصدق</w:t>
      </w:r>
      <w:r w:rsidR="003D7D5F" w:rsidRPr="00224DE6">
        <w:rPr>
          <w:rFonts w:ascii="Traditional Arabic" w:eastAsia="Times New Roman" w:hAnsi="Traditional Arabic" w:cs="Traditional Arabic" w:hint="cs"/>
          <w:b/>
          <w:bCs/>
          <w:sz w:val="28"/>
          <w:szCs w:val="28"/>
        </w:rPr>
        <w:t xml:space="preserve"> (Validity)</w:t>
      </w:r>
    </w:p>
    <w:p w14:paraId="63107538" w14:textId="6BEA6EF5" w:rsidR="003D7D5F" w:rsidRPr="00546F1A" w:rsidRDefault="003D7D5F" w:rsidP="00546F1A">
      <w:pPr>
        <w:bidi/>
        <w:spacing w:after="120" w:line="360" w:lineRule="auto"/>
        <w:ind w:left="284"/>
        <w:jc w:val="both"/>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أولا: الصدق الظاهري وصدق المحتوى:</w:t>
      </w:r>
    </w:p>
    <w:p w14:paraId="096DCD7F" w14:textId="6D8378CD" w:rsidR="003D7D5F" w:rsidRDefault="003D7D5F" w:rsidP="00546F1A">
      <w:pPr>
        <w:bidi/>
        <w:spacing w:after="120" w:line="360" w:lineRule="auto"/>
        <w:ind w:firstLine="509"/>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تم التحقق من صدق أداة الدراسة (الاستبانة) من خلال عرضها على مجموعة </w:t>
      </w:r>
      <w:commentRangeStart w:id="93"/>
      <w:r w:rsidRPr="00546F1A">
        <w:rPr>
          <w:rFonts w:ascii="Traditional Arabic" w:eastAsia="Times New Roman" w:hAnsi="Traditional Arabic" w:cs="Traditional Arabic" w:hint="cs"/>
          <w:sz w:val="24"/>
          <w:szCs w:val="24"/>
          <w:rtl/>
        </w:rPr>
        <w:t xml:space="preserve">من المحكمين المتخصصين في </w:t>
      </w:r>
      <w:commentRangeEnd w:id="93"/>
      <w:r w:rsidR="003D6A39" w:rsidRPr="00546F1A">
        <w:rPr>
          <w:rStyle w:val="af8"/>
          <w:rFonts w:ascii="Traditional Arabic" w:eastAsia="Times New Roman" w:hAnsi="Traditional Arabic" w:cs="Traditional Arabic" w:hint="cs"/>
          <w:sz w:val="24"/>
          <w:szCs w:val="24"/>
          <w:rtl/>
        </w:rPr>
        <w:commentReference w:id="93"/>
      </w:r>
      <w:r w:rsidRPr="00546F1A">
        <w:rPr>
          <w:rFonts w:ascii="Traditional Arabic" w:eastAsia="Times New Roman" w:hAnsi="Traditional Arabic" w:cs="Traditional Arabic" w:hint="cs"/>
          <w:sz w:val="24"/>
          <w:szCs w:val="24"/>
          <w:rtl/>
        </w:rPr>
        <w:t xml:space="preserve">مجالات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وكفاءة سلاسل التوريد</w:t>
      </w:r>
      <w:r w:rsidR="009255E5" w:rsidRPr="00546F1A">
        <w:rPr>
          <w:rFonts w:ascii="Traditional Arabic" w:eastAsia="Times New Roman" w:hAnsi="Traditional Arabic" w:cs="Traditional Arabic" w:hint="cs"/>
          <w:sz w:val="24"/>
          <w:szCs w:val="24"/>
          <w:rtl/>
        </w:rPr>
        <w:t xml:space="preserve"> من هيكل التدريس في جامعة ميد اوشن</w:t>
      </w:r>
      <w:r w:rsidRPr="00546F1A">
        <w:rPr>
          <w:rFonts w:ascii="Traditional Arabic" w:eastAsia="Times New Roman" w:hAnsi="Traditional Arabic" w:cs="Traditional Arabic" w:hint="cs"/>
          <w:sz w:val="24"/>
          <w:szCs w:val="24"/>
          <w:rtl/>
        </w:rPr>
        <w:t xml:space="preserve">  ، وذلك بهدف التأكد من سلامة الصياغة اللغوية، ومدى وضوح العبارات، وانتمائها لل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التي تقيسها، ومدى ملاءمتها لتحقيق أهداف الدراسة، ثم حساب نسب اتفاق المحكمين على كل فقرة وسؤال والإبقاء على الأسئلة التي حصلت على اتفاق أكثر من (87.6%)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 حول موضوع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في تحسين كفاءة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الــتــوريد.</w:t>
      </w:r>
    </w:p>
    <w:p w14:paraId="29599917" w14:textId="77777777" w:rsidR="00224DE6" w:rsidRPr="00546F1A" w:rsidRDefault="00224DE6" w:rsidP="00224DE6">
      <w:pPr>
        <w:bidi/>
        <w:spacing w:after="120" w:line="360" w:lineRule="auto"/>
        <w:ind w:firstLine="509"/>
        <w:jc w:val="both"/>
        <w:rPr>
          <w:rFonts w:ascii="Traditional Arabic" w:eastAsia="Times New Roman" w:hAnsi="Traditional Arabic" w:cs="Traditional Arabic"/>
          <w:sz w:val="24"/>
          <w:szCs w:val="24"/>
          <w:rtl/>
        </w:rPr>
      </w:pPr>
    </w:p>
    <w:p w14:paraId="18BF5CE5" w14:textId="5B122EE3" w:rsidR="003D7D5F" w:rsidRPr="00546F1A" w:rsidRDefault="003D7D5F" w:rsidP="00546F1A">
      <w:pPr>
        <w:bidi/>
        <w:spacing w:after="120" w:line="360" w:lineRule="auto"/>
        <w:ind w:left="284"/>
        <w:jc w:val="both"/>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 xml:space="preserve">ثانيا: صدق الاتساق الداخلي </w:t>
      </w:r>
      <w:r w:rsidRPr="00546F1A">
        <w:rPr>
          <w:rFonts w:ascii="Traditional Arabic" w:eastAsia="Times New Roman" w:hAnsi="Traditional Arabic" w:cs="Traditional Arabic" w:hint="cs"/>
          <w:b/>
          <w:bCs/>
          <w:sz w:val="24"/>
          <w:szCs w:val="24"/>
        </w:rPr>
        <w:t>(Internal Consistency Validity)</w:t>
      </w:r>
    </w:p>
    <w:p w14:paraId="005B8640" w14:textId="13466A63" w:rsidR="003D7D5F" w:rsidRPr="00546F1A" w:rsidRDefault="003D7D5F" w:rsidP="00546F1A">
      <w:pPr>
        <w:bidi/>
        <w:spacing w:after="120" w:line="360" w:lineRule="auto"/>
        <w:ind w:firstLine="509"/>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اعتمد الباحث في حساب صدق الاتساق الداخلي </w:t>
      </w:r>
      <w:r w:rsidRPr="00546F1A">
        <w:rPr>
          <w:rFonts w:ascii="Traditional Arabic" w:eastAsia="Times New Roman" w:hAnsi="Traditional Arabic" w:cs="Traditional Arabic" w:hint="cs"/>
          <w:sz w:val="24"/>
          <w:szCs w:val="24"/>
          <w:rtl/>
          <w:lang w:bidi="ar-EG"/>
        </w:rPr>
        <w:t>ل</w:t>
      </w:r>
      <w:r w:rsidRPr="00546F1A">
        <w:rPr>
          <w:rFonts w:ascii="Traditional Arabic" w:eastAsia="Times New Roman" w:hAnsi="Traditional Arabic" w:cs="Traditional Arabic" w:hint="cs"/>
          <w:sz w:val="24"/>
          <w:szCs w:val="24"/>
          <w:rtl/>
        </w:rPr>
        <w:t>لاستبيان</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5239FC8C" w14:textId="2319B166" w:rsidR="003D7D5F" w:rsidRPr="00546F1A" w:rsidRDefault="003D7D5F" w:rsidP="00546F1A">
      <w:pPr>
        <w:bidi/>
        <w:spacing w:after="120" w:line="36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lastRenderedPageBreak/>
        <w:t>جدول رقم (3.6) معاملات الارتباط بين ال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والدرجة الكلية يوضح للمتغير المستقل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w:t>
      </w:r>
    </w:p>
    <w:tbl>
      <w:tblPr>
        <w:tblStyle w:val="GridTable4-Accent31"/>
        <w:bidiVisual/>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1"/>
        <w:gridCol w:w="2356"/>
        <w:gridCol w:w="2949"/>
      </w:tblGrid>
      <w:tr w:rsidR="00AA7577" w:rsidRPr="00546F1A" w14:paraId="7FD5875F" w14:textId="77777777" w:rsidTr="00C00F71">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59A62A7" w14:textId="77777777" w:rsidR="003D7D5F" w:rsidRPr="00C00F71" w:rsidRDefault="003D7D5F" w:rsidP="00C00F71">
            <w:pPr>
              <w:bidi/>
              <w:spacing w:after="120" w:line="360" w:lineRule="auto"/>
              <w:ind w:firstLine="509"/>
              <w:jc w:val="center"/>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البعد</w:t>
            </w:r>
          </w:p>
        </w:tc>
        <w:tc>
          <w:tcPr>
            <w:tcW w:w="235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EC74FB9" w14:textId="77777777" w:rsidR="003D7D5F" w:rsidRPr="00C00F7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معامل الارتباط</w:t>
            </w:r>
          </w:p>
        </w:tc>
        <w:tc>
          <w:tcPr>
            <w:tcW w:w="0" w:type="auto"/>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F4A48BF" w14:textId="77777777" w:rsidR="003D7D5F" w:rsidRPr="00C00F7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الدلالة</w:t>
            </w:r>
          </w:p>
        </w:tc>
      </w:tr>
      <w:tr w:rsidR="00AA7577" w:rsidRPr="00546F1A" w14:paraId="255F70A3"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tcBorders>
              <w:top w:val="single" w:sz="4" w:space="0" w:color="auto"/>
            </w:tcBorders>
            <w:vAlign w:val="center"/>
            <w:hideMark/>
          </w:tcPr>
          <w:p w14:paraId="3DB74C5C" w14:textId="77777777" w:rsidR="003D7D5F" w:rsidRPr="00546F1A" w:rsidRDefault="003D7D5F" w:rsidP="00C00F71">
            <w:pPr>
              <w:bidi/>
              <w:spacing w:after="120" w:line="360" w:lineRule="auto"/>
              <w:ind w:firstLine="509"/>
              <w:jc w:val="center"/>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نظم الــتحكم والنقل الذكية</w:t>
            </w:r>
          </w:p>
        </w:tc>
        <w:tc>
          <w:tcPr>
            <w:tcW w:w="2356" w:type="dxa"/>
            <w:tcBorders>
              <w:top w:val="single" w:sz="4" w:space="0" w:color="auto"/>
            </w:tcBorders>
            <w:vAlign w:val="center"/>
            <w:hideMark/>
          </w:tcPr>
          <w:p w14:paraId="3BF94136"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0.89</w:t>
            </w:r>
          </w:p>
        </w:tc>
        <w:tc>
          <w:tcPr>
            <w:tcW w:w="0" w:type="auto"/>
            <w:tcBorders>
              <w:top w:val="single" w:sz="4" w:space="0" w:color="auto"/>
            </w:tcBorders>
            <w:vAlign w:val="center"/>
            <w:hideMark/>
          </w:tcPr>
          <w:p w14:paraId="64477BA6"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دالة عند 0.01</w:t>
            </w:r>
          </w:p>
        </w:tc>
      </w:tr>
      <w:tr w:rsidR="00AA7577" w:rsidRPr="00546F1A" w14:paraId="4C7B29CE"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3631" w:type="dxa"/>
            <w:vAlign w:val="center"/>
            <w:hideMark/>
          </w:tcPr>
          <w:p w14:paraId="5970F52E" w14:textId="7457B1D0" w:rsidR="003D7D5F" w:rsidRPr="00546F1A" w:rsidRDefault="007A3945" w:rsidP="00C00F71">
            <w:pPr>
              <w:bidi/>
              <w:spacing w:after="120" w:line="360" w:lineRule="auto"/>
              <w:ind w:firstLine="509"/>
              <w:jc w:val="center"/>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الإتصال</w:t>
            </w:r>
            <w:r w:rsidR="003D7D5F" w:rsidRPr="00546F1A">
              <w:rPr>
                <w:rFonts w:ascii="Traditional Arabic" w:hAnsi="Traditional Arabic" w:cs="Traditional Arabic" w:hint="cs"/>
                <w:sz w:val="24"/>
                <w:szCs w:val="24"/>
                <w:rtl/>
              </w:rPr>
              <w:t xml:space="preserve"> المعلوماتــي</w:t>
            </w:r>
          </w:p>
        </w:tc>
        <w:tc>
          <w:tcPr>
            <w:tcW w:w="2356" w:type="dxa"/>
            <w:vAlign w:val="center"/>
            <w:hideMark/>
          </w:tcPr>
          <w:p w14:paraId="5D7AC8FD" w14:textId="77777777" w:rsidR="003D7D5F" w:rsidRPr="00546F1A"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0.91</w:t>
            </w:r>
          </w:p>
        </w:tc>
        <w:tc>
          <w:tcPr>
            <w:tcW w:w="0" w:type="auto"/>
            <w:vAlign w:val="center"/>
            <w:hideMark/>
          </w:tcPr>
          <w:p w14:paraId="4A7D8599" w14:textId="77777777" w:rsidR="003D7D5F" w:rsidRPr="00546F1A"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دالة عند 0.01</w:t>
            </w:r>
          </w:p>
        </w:tc>
      </w:tr>
      <w:tr w:rsidR="00AA7577" w:rsidRPr="00546F1A" w14:paraId="7CE9E079"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631" w:type="dxa"/>
            <w:vAlign w:val="center"/>
            <w:hideMark/>
          </w:tcPr>
          <w:p w14:paraId="2BFF9AE7" w14:textId="77777777" w:rsidR="003D7D5F" w:rsidRPr="00546F1A" w:rsidRDefault="003D7D5F" w:rsidP="00C00F71">
            <w:pPr>
              <w:bidi/>
              <w:spacing w:after="120" w:line="360" w:lineRule="auto"/>
              <w:ind w:firstLine="509"/>
              <w:jc w:val="center"/>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النظم الخبيرة (الــتطبيقات)</w:t>
            </w:r>
          </w:p>
        </w:tc>
        <w:tc>
          <w:tcPr>
            <w:tcW w:w="2356" w:type="dxa"/>
            <w:vAlign w:val="center"/>
          </w:tcPr>
          <w:p w14:paraId="07E66C4F"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0.90</w:t>
            </w:r>
          </w:p>
        </w:tc>
        <w:tc>
          <w:tcPr>
            <w:tcW w:w="0" w:type="auto"/>
            <w:vAlign w:val="center"/>
          </w:tcPr>
          <w:p w14:paraId="2DD5C4C1"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دالة عند 0.01</w:t>
            </w:r>
          </w:p>
        </w:tc>
      </w:tr>
    </w:tbl>
    <w:p w14:paraId="37F57262" w14:textId="77777777" w:rsidR="00CC540E" w:rsidRPr="00546F1A" w:rsidRDefault="00CC540E"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44F44119" w14:textId="36ED9A22" w:rsidR="004F09D6" w:rsidRDefault="004F09D6" w:rsidP="00546F1A">
      <w:pPr>
        <w:bidi/>
        <w:spacing w:after="120" w:line="360" w:lineRule="auto"/>
        <w:ind w:firstLine="509"/>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يتضح من النتائج أن جميع معاملات الارتباط موجبة ومرتفعة ودالة إحصائيًا، مما يدل على وجود اتساق داخلي قوي بين ال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والدرجة الكلية، وهو ما يؤكد تمتع الأداة بدرجة عالية من الصدق</w:t>
      </w:r>
      <w:r w:rsidRPr="00546F1A">
        <w:rPr>
          <w:rFonts w:ascii="Traditional Arabic" w:eastAsia="Times New Roman" w:hAnsi="Traditional Arabic" w:cs="Traditional Arabic" w:hint="cs"/>
          <w:sz w:val="24"/>
          <w:szCs w:val="24"/>
        </w:rPr>
        <w:t>.</w:t>
      </w:r>
    </w:p>
    <w:p w14:paraId="0348F619" w14:textId="77777777" w:rsidR="00C00F71" w:rsidRDefault="00C00F71" w:rsidP="00C00F71">
      <w:pPr>
        <w:bidi/>
        <w:spacing w:after="120" w:line="360" w:lineRule="auto"/>
        <w:ind w:firstLine="509"/>
        <w:jc w:val="both"/>
        <w:rPr>
          <w:rFonts w:ascii="Traditional Arabic" w:eastAsia="Times New Roman" w:hAnsi="Traditional Arabic" w:cs="Traditional Arabic"/>
          <w:sz w:val="24"/>
          <w:szCs w:val="24"/>
          <w:rtl/>
        </w:rPr>
      </w:pPr>
    </w:p>
    <w:p w14:paraId="5EF43858" w14:textId="77777777" w:rsidR="00C00F71" w:rsidRDefault="00C00F71" w:rsidP="00C00F71">
      <w:pPr>
        <w:bidi/>
        <w:spacing w:after="120" w:line="360" w:lineRule="auto"/>
        <w:ind w:firstLine="509"/>
        <w:jc w:val="both"/>
        <w:rPr>
          <w:rFonts w:ascii="Traditional Arabic" w:eastAsia="Times New Roman" w:hAnsi="Traditional Arabic" w:cs="Traditional Arabic"/>
          <w:sz w:val="24"/>
          <w:szCs w:val="24"/>
          <w:rtl/>
        </w:rPr>
      </w:pPr>
    </w:p>
    <w:p w14:paraId="7581E32F" w14:textId="77777777" w:rsidR="00C00F71" w:rsidRDefault="00C00F71" w:rsidP="00C00F71">
      <w:pPr>
        <w:bidi/>
        <w:spacing w:after="120" w:line="360" w:lineRule="auto"/>
        <w:ind w:firstLine="509"/>
        <w:jc w:val="both"/>
        <w:rPr>
          <w:rFonts w:ascii="Traditional Arabic" w:eastAsia="Times New Roman" w:hAnsi="Traditional Arabic" w:cs="Traditional Arabic"/>
          <w:sz w:val="24"/>
          <w:szCs w:val="24"/>
          <w:rtl/>
        </w:rPr>
      </w:pPr>
    </w:p>
    <w:p w14:paraId="24CCF82B" w14:textId="0915FC63" w:rsidR="003D7D5F" w:rsidRPr="00546F1A" w:rsidRDefault="003D7D5F" w:rsidP="00546F1A">
      <w:pPr>
        <w:bidi/>
        <w:spacing w:after="120"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جدول رقم (3.7) معاملات الارتباط بين ال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والدرجة الكلية يوضح للمتغير التابع (كفاءة سلاسل التوريد)</w:t>
      </w:r>
    </w:p>
    <w:tbl>
      <w:tblPr>
        <w:tblStyle w:val="GridTable4-Accent31"/>
        <w:bidiVisual/>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4"/>
        <w:gridCol w:w="2343"/>
        <w:gridCol w:w="2813"/>
      </w:tblGrid>
      <w:tr w:rsidR="00C00F71" w:rsidRPr="00C00F71" w14:paraId="41D776C9" w14:textId="77777777" w:rsidTr="00C00F71">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634"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6659555F" w14:textId="77777777" w:rsidR="003D7D5F" w:rsidRPr="00C00F71" w:rsidRDefault="003D7D5F" w:rsidP="00C00F71">
            <w:pPr>
              <w:bidi/>
              <w:spacing w:after="120" w:line="360" w:lineRule="auto"/>
              <w:ind w:firstLine="509"/>
              <w:jc w:val="center"/>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البعد</w:t>
            </w:r>
          </w:p>
        </w:tc>
        <w:tc>
          <w:tcPr>
            <w:tcW w:w="234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C2D0FDB" w14:textId="77777777" w:rsidR="003D7D5F" w:rsidRPr="00C00F7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معامل الارتباط</w:t>
            </w:r>
          </w:p>
        </w:tc>
        <w:tc>
          <w:tcPr>
            <w:tcW w:w="281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37C5FF14" w14:textId="77777777" w:rsidR="003D7D5F" w:rsidRPr="00C00F7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الدلالة</w:t>
            </w:r>
          </w:p>
        </w:tc>
      </w:tr>
      <w:tr w:rsidR="00AA7577" w:rsidRPr="00546F1A" w14:paraId="5673D98B" w14:textId="77777777" w:rsidTr="00C00F7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634" w:type="dxa"/>
            <w:tcBorders>
              <w:top w:val="single" w:sz="4" w:space="0" w:color="auto"/>
            </w:tcBorders>
            <w:vAlign w:val="center"/>
            <w:hideMark/>
          </w:tcPr>
          <w:p w14:paraId="01F4D2AB" w14:textId="77777777" w:rsidR="003D7D5F" w:rsidRPr="00C00F71" w:rsidRDefault="003D7D5F" w:rsidP="00C00F71">
            <w:pPr>
              <w:bidi/>
              <w:spacing w:after="120" w:line="360" w:lineRule="auto"/>
              <w:ind w:firstLine="509"/>
              <w:jc w:val="center"/>
              <w:rPr>
                <w:rFonts w:ascii="Traditional Arabic" w:eastAsia="Times New Roman" w:hAnsi="Traditional Arabic" w:cs="Traditional Arabic"/>
                <w:sz w:val="24"/>
                <w:szCs w:val="24"/>
              </w:rPr>
            </w:pPr>
            <w:r w:rsidRPr="00C00F71">
              <w:rPr>
                <w:rFonts w:ascii="Traditional Arabic" w:eastAsia="Times New Roman" w:hAnsi="Traditional Arabic" w:cs="Traditional Arabic" w:hint="cs"/>
                <w:sz w:val="24"/>
                <w:szCs w:val="24"/>
                <w:rtl/>
              </w:rPr>
              <w:t>الــتكامل</w:t>
            </w:r>
          </w:p>
        </w:tc>
        <w:tc>
          <w:tcPr>
            <w:tcW w:w="2343" w:type="dxa"/>
            <w:tcBorders>
              <w:top w:val="single" w:sz="4" w:space="0" w:color="auto"/>
            </w:tcBorders>
            <w:vAlign w:val="center"/>
            <w:hideMark/>
          </w:tcPr>
          <w:p w14:paraId="28428ED6"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0.90</w:t>
            </w:r>
          </w:p>
        </w:tc>
        <w:tc>
          <w:tcPr>
            <w:tcW w:w="2813" w:type="dxa"/>
            <w:tcBorders>
              <w:top w:val="single" w:sz="4" w:space="0" w:color="auto"/>
            </w:tcBorders>
            <w:vAlign w:val="center"/>
            <w:hideMark/>
          </w:tcPr>
          <w:p w14:paraId="1C6E81BC"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دالة عند 0.01</w:t>
            </w:r>
          </w:p>
        </w:tc>
      </w:tr>
      <w:tr w:rsidR="00AA7577" w:rsidRPr="00546F1A" w14:paraId="42C8240A" w14:textId="77777777" w:rsidTr="00C00F71">
        <w:trPr>
          <w:trHeight w:val="340"/>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356D97F1" w14:textId="77777777" w:rsidR="003D7D5F" w:rsidRPr="00C00F71" w:rsidRDefault="003D7D5F" w:rsidP="00C00F71">
            <w:pPr>
              <w:bidi/>
              <w:spacing w:after="120" w:line="360" w:lineRule="auto"/>
              <w:ind w:firstLine="509"/>
              <w:jc w:val="center"/>
              <w:rPr>
                <w:rFonts w:ascii="Traditional Arabic" w:eastAsia="Times New Roman" w:hAnsi="Traditional Arabic" w:cs="Traditional Arabic"/>
                <w:sz w:val="24"/>
                <w:szCs w:val="24"/>
              </w:rPr>
            </w:pPr>
            <w:r w:rsidRPr="00C00F71">
              <w:rPr>
                <w:rFonts w:ascii="Traditional Arabic" w:eastAsia="Times New Roman" w:hAnsi="Traditional Arabic" w:cs="Traditional Arabic" w:hint="cs"/>
                <w:sz w:val="24"/>
                <w:szCs w:val="24"/>
                <w:rtl/>
              </w:rPr>
              <w:t>العملــيات</w:t>
            </w:r>
          </w:p>
        </w:tc>
        <w:tc>
          <w:tcPr>
            <w:tcW w:w="2343" w:type="dxa"/>
            <w:vAlign w:val="center"/>
          </w:tcPr>
          <w:p w14:paraId="486AC859" w14:textId="77777777" w:rsidR="003D7D5F" w:rsidRPr="00546F1A"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0.91</w:t>
            </w:r>
          </w:p>
        </w:tc>
        <w:tc>
          <w:tcPr>
            <w:tcW w:w="2813" w:type="dxa"/>
            <w:vAlign w:val="center"/>
          </w:tcPr>
          <w:p w14:paraId="4394E954" w14:textId="77777777" w:rsidR="003D7D5F" w:rsidRPr="00546F1A"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دالة عند 0.01</w:t>
            </w:r>
          </w:p>
        </w:tc>
      </w:tr>
      <w:tr w:rsidR="00AA7577" w:rsidRPr="00546F1A" w14:paraId="1A4A3F51" w14:textId="77777777" w:rsidTr="00C00F71">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131B7C63" w14:textId="77777777" w:rsidR="003D7D5F" w:rsidRPr="00C00F71" w:rsidRDefault="003D7D5F" w:rsidP="00C00F71">
            <w:pPr>
              <w:bidi/>
              <w:spacing w:after="120" w:line="360" w:lineRule="auto"/>
              <w:ind w:firstLine="509"/>
              <w:jc w:val="center"/>
              <w:rPr>
                <w:rFonts w:ascii="Traditional Arabic" w:eastAsia="Times New Roman" w:hAnsi="Traditional Arabic" w:cs="Traditional Arabic"/>
                <w:sz w:val="24"/>
                <w:szCs w:val="24"/>
              </w:rPr>
            </w:pPr>
            <w:r w:rsidRPr="00C00F71">
              <w:rPr>
                <w:rFonts w:ascii="Traditional Arabic" w:eastAsia="Times New Roman" w:hAnsi="Traditional Arabic" w:cs="Traditional Arabic" w:hint="cs"/>
                <w:sz w:val="24"/>
                <w:szCs w:val="24"/>
                <w:rtl/>
              </w:rPr>
              <w:t>الشراء</w:t>
            </w:r>
          </w:p>
        </w:tc>
        <w:tc>
          <w:tcPr>
            <w:tcW w:w="2343" w:type="dxa"/>
            <w:vAlign w:val="center"/>
          </w:tcPr>
          <w:p w14:paraId="207F92E5"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0.93</w:t>
            </w:r>
          </w:p>
        </w:tc>
        <w:tc>
          <w:tcPr>
            <w:tcW w:w="2813" w:type="dxa"/>
            <w:vAlign w:val="center"/>
          </w:tcPr>
          <w:p w14:paraId="5933261E"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دالة عند 0.01</w:t>
            </w:r>
          </w:p>
        </w:tc>
      </w:tr>
      <w:tr w:rsidR="00AA7577" w:rsidRPr="00546F1A" w14:paraId="58A7EB07" w14:textId="77777777" w:rsidTr="00C00F71">
        <w:trPr>
          <w:trHeight w:val="331"/>
        </w:trPr>
        <w:tc>
          <w:tcPr>
            <w:cnfStyle w:val="001000000000" w:firstRow="0" w:lastRow="0" w:firstColumn="1" w:lastColumn="0" w:oddVBand="0" w:evenVBand="0" w:oddHBand="0" w:evenHBand="0" w:firstRowFirstColumn="0" w:firstRowLastColumn="0" w:lastRowFirstColumn="0" w:lastRowLastColumn="0"/>
            <w:tcW w:w="3634" w:type="dxa"/>
            <w:vAlign w:val="center"/>
            <w:hideMark/>
          </w:tcPr>
          <w:p w14:paraId="2D6BC7EA" w14:textId="77777777" w:rsidR="003D7D5F" w:rsidRPr="00C00F71" w:rsidRDefault="003D7D5F" w:rsidP="00C00F71">
            <w:pPr>
              <w:bidi/>
              <w:spacing w:after="120" w:line="360" w:lineRule="auto"/>
              <w:ind w:firstLine="509"/>
              <w:jc w:val="center"/>
              <w:rPr>
                <w:rFonts w:ascii="Traditional Arabic" w:eastAsia="Times New Roman" w:hAnsi="Traditional Arabic" w:cs="Traditional Arabic"/>
                <w:sz w:val="24"/>
                <w:szCs w:val="24"/>
              </w:rPr>
            </w:pPr>
            <w:r w:rsidRPr="00C00F71">
              <w:rPr>
                <w:rFonts w:ascii="Traditional Arabic" w:eastAsia="Times New Roman" w:hAnsi="Traditional Arabic" w:cs="Traditional Arabic" w:hint="cs"/>
                <w:sz w:val="24"/>
                <w:szCs w:val="24"/>
                <w:rtl/>
              </w:rPr>
              <w:t>الــتــوزيع</w:t>
            </w:r>
          </w:p>
        </w:tc>
        <w:tc>
          <w:tcPr>
            <w:tcW w:w="2343" w:type="dxa"/>
            <w:vAlign w:val="center"/>
          </w:tcPr>
          <w:p w14:paraId="1AE12C69" w14:textId="77777777" w:rsidR="003D7D5F" w:rsidRPr="00546F1A"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0.92</w:t>
            </w:r>
          </w:p>
        </w:tc>
        <w:tc>
          <w:tcPr>
            <w:tcW w:w="2813" w:type="dxa"/>
            <w:vAlign w:val="center"/>
          </w:tcPr>
          <w:p w14:paraId="4B7167CC" w14:textId="77777777" w:rsidR="003D7D5F" w:rsidRPr="00546F1A"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دالة عند 0.01</w:t>
            </w:r>
          </w:p>
        </w:tc>
      </w:tr>
    </w:tbl>
    <w:p w14:paraId="49B2A4F8" w14:textId="1838E8E5" w:rsidR="00CC540E" w:rsidRPr="00546F1A" w:rsidRDefault="00224DE6" w:rsidP="00546F1A">
      <w:pPr>
        <w:bidi/>
        <w:spacing w:line="360" w:lineRule="auto"/>
        <w:ind w:left="4"/>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CC540E" w:rsidRPr="00546F1A">
        <w:rPr>
          <w:rFonts w:ascii="Traditional Arabic" w:eastAsia="Times New Roman" w:hAnsi="Traditional Arabic" w:cs="Traditional Arabic" w:hint="cs"/>
          <w:sz w:val="24"/>
          <w:szCs w:val="24"/>
          <w:rtl/>
        </w:rPr>
        <w:t>المصدر: بناء على مخرجات التحليل الاحصائي</w:t>
      </w:r>
    </w:p>
    <w:p w14:paraId="6B51935D" w14:textId="69D21818" w:rsidR="003D7D5F" w:rsidRDefault="003D7D5F" w:rsidP="00546F1A">
      <w:pPr>
        <w:bidi/>
        <w:spacing w:after="120" w:line="360" w:lineRule="auto"/>
        <w:ind w:firstLine="509"/>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يتضح من النتائج أن جميع معاملات الارتباط موجبة ومرتفعة ودالة إحصائيًا، مما يدل على وجود اتساق داخلي قوي بين ال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والدرجة الكلية، وهو ما يؤكد تمتع الأداة بدرجة عالية من الصدق</w:t>
      </w:r>
      <w:r w:rsidRPr="00546F1A">
        <w:rPr>
          <w:rFonts w:ascii="Traditional Arabic" w:eastAsia="Times New Roman" w:hAnsi="Traditional Arabic" w:cs="Traditional Arabic" w:hint="cs"/>
          <w:sz w:val="24"/>
          <w:szCs w:val="24"/>
        </w:rPr>
        <w:t>.</w:t>
      </w:r>
    </w:p>
    <w:p w14:paraId="17589BD2" w14:textId="77777777" w:rsidR="00224DE6" w:rsidRPr="00546F1A" w:rsidRDefault="00224DE6" w:rsidP="00224DE6">
      <w:pPr>
        <w:bidi/>
        <w:spacing w:after="120" w:line="360" w:lineRule="auto"/>
        <w:ind w:firstLine="509"/>
        <w:jc w:val="both"/>
        <w:rPr>
          <w:rFonts w:ascii="Traditional Arabic" w:eastAsia="Times New Roman" w:hAnsi="Traditional Arabic" w:cs="Traditional Arabic"/>
          <w:sz w:val="24"/>
          <w:szCs w:val="24"/>
        </w:rPr>
      </w:pPr>
    </w:p>
    <w:p w14:paraId="338F3CB0" w14:textId="77777777" w:rsidR="003D7D5F" w:rsidRPr="00546F1A" w:rsidRDefault="003D7D5F">
      <w:pPr>
        <w:pStyle w:val="a3"/>
        <w:numPr>
          <w:ilvl w:val="0"/>
          <w:numId w:val="53"/>
        </w:numPr>
        <w:bidi/>
        <w:spacing w:after="120" w:line="360" w:lineRule="auto"/>
        <w:jc w:val="both"/>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 xml:space="preserve">اختبار الثبات </w:t>
      </w:r>
      <w:r w:rsidRPr="00546F1A">
        <w:rPr>
          <w:rFonts w:ascii="Traditional Arabic" w:eastAsia="Times New Roman" w:hAnsi="Traditional Arabic" w:cs="Traditional Arabic" w:hint="cs"/>
          <w:b/>
          <w:bCs/>
          <w:sz w:val="24"/>
          <w:szCs w:val="24"/>
        </w:rPr>
        <w:t>(Reliability)</w:t>
      </w:r>
    </w:p>
    <w:p w14:paraId="191806FA" w14:textId="77777777" w:rsidR="003D7D5F" w:rsidRPr="00546F1A" w:rsidRDefault="003D7D5F" w:rsidP="00546F1A">
      <w:pPr>
        <w:bidi/>
        <w:spacing w:after="120" w:line="360" w:lineRule="auto"/>
        <w:ind w:firstLine="509"/>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اعتمد الباحث في حساب الاستبيان على معامل ألفا كرونباخ</w:t>
      </w:r>
      <w:r w:rsidRPr="00546F1A">
        <w:rPr>
          <w:rFonts w:ascii="Traditional Arabic" w:eastAsia="Times New Roman" w:hAnsi="Traditional Arabic" w:cs="Traditional Arabic" w:hint="cs"/>
          <w:sz w:val="24"/>
          <w:szCs w:val="24"/>
        </w:rPr>
        <w:t xml:space="preserve"> (Cronbach’s Alpha):</w:t>
      </w:r>
    </w:p>
    <w:p w14:paraId="49D072E5" w14:textId="7DFEBBBA" w:rsidR="003D7D5F" w:rsidRPr="00546F1A" w:rsidRDefault="003D7D5F" w:rsidP="00546F1A">
      <w:pPr>
        <w:bidi/>
        <w:spacing w:after="120" w:line="36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جدول (3.8): معاملات الثبات 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الدراسة للمتغير المستقل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w:t>
      </w:r>
    </w:p>
    <w:tbl>
      <w:tblPr>
        <w:tblStyle w:val="GridTable4-Accent31"/>
        <w:bidiVisual/>
        <w:tblW w:w="8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3"/>
        <w:gridCol w:w="4104"/>
      </w:tblGrid>
      <w:tr w:rsidR="00AA7577" w:rsidRPr="00546F1A" w14:paraId="75B18D10" w14:textId="77777777" w:rsidTr="00C00F71">
        <w:trPr>
          <w:cnfStyle w:val="100000000000" w:firstRow="1" w:lastRow="0" w:firstColumn="0" w:lastColumn="0" w:oddVBand="0" w:evenVBand="0" w:oddHBand="0"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4823" w:type="dxa"/>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5CD49F5E" w14:textId="77777777" w:rsidR="003D7D5F" w:rsidRPr="00C00F71" w:rsidRDefault="003D7D5F" w:rsidP="00546F1A">
            <w:pPr>
              <w:bidi/>
              <w:spacing w:after="120" w:line="360" w:lineRule="auto"/>
              <w:ind w:firstLine="509"/>
              <w:jc w:val="center"/>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البعد</w:t>
            </w:r>
          </w:p>
        </w:tc>
        <w:tc>
          <w:tcPr>
            <w:tcW w:w="4104" w:type="dxa"/>
            <w:tcBorders>
              <w:top w:val="none" w:sz="0" w:space="0" w:color="auto"/>
              <w:left w:val="none" w:sz="0" w:space="0" w:color="auto"/>
              <w:bottom w:val="none" w:sz="0" w:space="0" w:color="auto"/>
              <w:right w:val="none" w:sz="0" w:space="0" w:color="auto"/>
            </w:tcBorders>
            <w:shd w:val="clear" w:color="auto" w:fill="C2D69B" w:themeFill="accent3" w:themeFillTint="99"/>
            <w:hideMark/>
          </w:tcPr>
          <w:p w14:paraId="63F2D3BB" w14:textId="77777777" w:rsidR="003D7D5F" w:rsidRPr="00C00F71" w:rsidRDefault="003D7D5F" w:rsidP="00546F1A">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ألفا كرونباخ</w:t>
            </w:r>
          </w:p>
        </w:tc>
      </w:tr>
      <w:tr w:rsidR="00AA7577" w:rsidRPr="00546F1A" w14:paraId="46319E3E" w14:textId="77777777" w:rsidTr="00C00F71">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4823" w:type="dxa"/>
            <w:hideMark/>
          </w:tcPr>
          <w:p w14:paraId="377DA0BD" w14:textId="77777777" w:rsidR="003D7D5F" w:rsidRPr="00546F1A" w:rsidRDefault="003D7D5F" w:rsidP="00546F1A">
            <w:pPr>
              <w:bidi/>
              <w:spacing w:after="120" w:line="360" w:lineRule="auto"/>
              <w:ind w:firstLine="509"/>
              <w:jc w:val="center"/>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نظم الــتحكم والنقل الذكية</w:t>
            </w:r>
          </w:p>
        </w:tc>
        <w:tc>
          <w:tcPr>
            <w:tcW w:w="4104" w:type="dxa"/>
            <w:hideMark/>
          </w:tcPr>
          <w:p w14:paraId="698C4B4C" w14:textId="77777777" w:rsidR="003D7D5F" w:rsidRPr="00546F1A" w:rsidRDefault="003D7D5F" w:rsidP="00546F1A">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0.94</w:t>
            </w:r>
          </w:p>
        </w:tc>
      </w:tr>
      <w:tr w:rsidR="00AA7577" w:rsidRPr="00546F1A" w14:paraId="2498CD4C" w14:textId="77777777" w:rsidTr="00C00F71">
        <w:trPr>
          <w:trHeight w:val="46"/>
        </w:trPr>
        <w:tc>
          <w:tcPr>
            <w:cnfStyle w:val="001000000000" w:firstRow="0" w:lastRow="0" w:firstColumn="1" w:lastColumn="0" w:oddVBand="0" w:evenVBand="0" w:oddHBand="0" w:evenHBand="0" w:firstRowFirstColumn="0" w:firstRowLastColumn="0" w:lastRowFirstColumn="0" w:lastRowLastColumn="0"/>
            <w:tcW w:w="4823" w:type="dxa"/>
            <w:hideMark/>
          </w:tcPr>
          <w:p w14:paraId="78907F1F" w14:textId="2A0B57D2" w:rsidR="003D7D5F" w:rsidRPr="00546F1A" w:rsidRDefault="007A3945" w:rsidP="00546F1A">
            <w:pPr>
              <w:bidi/>
              <w:spacing w:after="120" w:line="360" w:lineRule="auto"/>
              <w:ind w:firstLine="509"/>
              <w:jc w:val="center"/>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الإتصال</w:t>
            </w:r>
            <w:r w:rsidR="003D7D5F" w:rsidRPr="00546F1A">
              <w:rPr>
                <w:rFonts w:ascii="Traditional Arabic" w:hAnsi="Traditional Arabic" w:cs="Traditional Arabic" w:hint="cs"/>
                <w:sz w:val="24"/>
                <w:szCs w:val="24"/>
                <w:rtl/>
              </w:rPr>
              <w:t xml:space="preserve"> المعلوماتــي</w:t>
            </w:r>
          </w:p>
        </w:tc>
        <w:tc>
          <w:tcPr>
            <w:tcW w:w="4104" w:type="dxa"/>
            <w:hideMark/>
          </w:tcPr>
          <w:p w14:paraId="5A69B6DB" w14:textId="77777777" w:rsidR="003D7D5F" w:rsidRPr="00546F1A" w:rsidRDefault="003D7D5F" w:rsidP="00546F1A">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0.95</w:t>
            </w:r>
          </w:p>
        </w:tc>
      </w:tr>
      <w:tr w:rsidR="00AA7577" w:rsidRPr="00546F1A" w14:paraId="5D132522" w14:textId="77777777" w:rsidTr="00C00F71">
        <w:trPr>
          <w:cnfStyle w:val="000000100000" w:firstRow="0" w:lastRow="0" w:firstColumn="0" w:lastColumn="0" w:oddVBand="0" w:evenVBand="0" w:oddHBand="1" w:evenHBand="0" w:firstRowFirstColumn="0" w:firstRowLastColumn="0" w:lastRowFirstColumn="0" w:lastRowLastColumn="0"/>
          <w:trHeight w:val="46"/>
        </w:trPr>
        <w:tc>
          <w:tcPr>
            <w:cnfStyle w:val="001000000000" w:firstRow="0" w:lastRow="0" w:firstColumn="1" w:lastColumn="0" w:oddVBand="0" w:evenVBand="0" w:oddHBand="0" w:evenHBand="0" w:firstRowFirstColumn="0" w:firstRowLastColumn="0" w:lastRowFirstColumn="0" w:lastRowLastColumn="0"/>
            <w:tcW w:w="4823" w:type="dxa"/>
            <w:hideMark/>
          </w:tcPr>
          <w:p w14:paraId="15089901" w14:textId="77777777" w:rsidR="003D7D5F" w:rsidRPr="00546F1A" w:rsidRDefault="003D7D5F" w:rsidP="00546F1A">
            <w:pPr>
              <w:bidi/>
              <w:spacing w:after="120" w:line="360" w:lineRule="auto"/>
              <w:ind w:firstLine="509"/>
              <w:jc w:val="center"/>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النظم الخبيرة (الــتطبيقات)</w:t>
            </w:r>
          </w:p>
        </w:tc>
        <w:tc>
          <w:tcPr>
            <w:tcW w:w="4104" w:type="dxa"/>
            <w:hideMark/>
          </w:tcPr>
          <w:p w14:paraId="05E27E47" w14:textId="77777777" w:rsidR="003D7D5F" w:rsidRPr="00546F1A" w:rsidRDefault="003D7D5F" w:rsidP="00546F1A">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0.93</w:t>
            </w:r>
          </w:p>
        </w:tc>
      </w:tr>
      <w:tr w:rsidR="00AA7577" w:rsidRPr="00546F1A" w14:paraId="4C969B3D" w14:textId="77777777" w:rsidTr="00C00F71">
        <w:trPr>
          <w:trHeight w:val="46"/>
        </w:trPr>
        <w:tc>
          <w:tcPr>
            <w:cnfStyle w:val="001000000000" w:firstRow="0" w:lastRow="0" w:firstColumn="1" w:lastColumn="0" w:oddVBand="0" w:evenVBand="0" w:oddHBand="0" w:evenHBand="0" w:firstRowFirstColumn="0" w:firstRowLastColumn="0" w:lastRowFirstColumn="0" w:lastRowLastColumn="0"/>
            <w:tcW w:w="4823" w:type="dxa"/>
          </w:tcPr>
          <w:p w14:paraId="42848429" w14:textId="77777777" w:rsidR="003D7D5F" w:rsidRPr="00546F1A" w:rsidRDefault="003D7D5F" w:rsidP="00546F1A">
            <w:pPr>
              <w:bidi/>
              <w:spacing w:after="120" w:line="360" w:lineRule="auto"/>
              <w:ind w:firstLine="509"/>
              <w:jc w:val="center"/>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الثبات الكلي للمتغير المستقل</w:t>
            </w:r>
          </w:p>
        </w:tc>
        <w:tc>
          <w:tcPr>
            <w:tcW w:w="4104" w:type="dxa"/>
          </w:tcPr>
          <w:p w14:paraId="70CEE791" w14:textId="77777777" w:rsidR="003D7D5F" w:rsidRPr="00546F1A" w:rsidRDefault="003D7D5F" w:rsidP="00546F1A">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4"/>
                <w:szCs w:val="24"/>
                <w:rtl/>
              </w:rPr>
            </w:pPr>
            <w:r w:rsidRPr="00546F1A">
              <w:rPr>
                <w:rFonts w:ascii="Traditional Arabic" w:eastAsia="Times New Roman" w:hAnsi="Traditional Arabic" w:cs="Traditional Arabic" w:hint="cs"/>
                <w:b/>
                <w:bCs/>
                <w:sz w:val="24"/>
                <w:szCs w:val="24"/>
                <w:rtl/>
              </w:rPr>
              <w:t>0.97</w:t>
            </w:r>
          </w:p>
        </w:tc>
      </w:tr>
    </w:tbl>
    <w:p w14:paraId="03310B58" w14:textId="77777777" w:rsidR="00CC540E" w:rsidRPr="00546F1A" w:rsidRDefault="00CC540E"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4E3ED147" w14:textId="096193F5" w:rsidR="004F09D6" w:rsidRPr="00546F1A" w:rsidRDefault="004F09D6" w:rsidP="00546F1A">
      <w:pPr>
        <w:bidi/>
        <w:spacing w:line="360" w:lineRule="auto"/>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يوضح الجدول (3.8) الإحصائي المرفق في الصورة معامل ثبات (ألفا كرونباخ) 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المتغير المستقل وهو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Pr>
        <w:t>".</w:t>
      </w:r>
    </w:p>
    <w:p w14:paraId="5AEF7426" w14:textId="6684C6C2" w:rsidR="004F09D6" w:rsidRPr="00546F1A" w:rsidRDefault="004F09D6">
      <w:pPr>
        <w:numPr>
          <w:ilvl w:val="0"/>
          <w:numId w:val="71"/>
        </w:numPr>
        <w:bidi/>
        <w:spacing w:line="360" w:lineRule="auto"/>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درجة ثبات ممتازة</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جميع قيم (ألفا كرونباخ) لل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والقيمة الكلية تتجاوز </w:t>
      </w:r>
      <w:r w:rsidRPr="00546F1A">
        <w:rPr>
          <w:rFonts w:ascii="Traditional Arabic" w:eastAsia="Times New Roman" w:hAnsi="Traditional Arabic" w:cs="Traditional Arabic" w:hint="cs"/>
          <w:sz w:val="24"/>
          <w:szCs w:val="24"/>
        </w:rPr>
        <w:t>0.90.</w:t>
      </w:r>
    </w:p>
    <w:p w14:paraId="2F47AA1A" w14:textId="77777777" w:rsidR="004F09D6" w:rsidRDefault="004F09D6">
      <w:pPr>
        <w:numPr>
          <w:ilvl w:val="0"/>
          <w:numId w:val="71"/>
        </w:numPr>
        <w:bidi/>
        <w:spacing w:line="360" w:lineRule="auto"/>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صلاحية أداة الدراسة</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تعني هذه النسب المرتفعة جداً أن مقياس الدراسة يتمتع باتساق داخلي ممتاز وثبات عالٍ، مما يجعله صالحاً وموثوقاً تماماً للتطبيق على عينة الدراسة والاعتماد على نتائجه في التحليل الإحصائي المقارن والمتقدم</w:t>
      </w:r>
      <w:r w:rsidRPr="00546F1A">
        <w:rPr>
          <w:rFonts w:ascii="Traditional Arabic" w:eastAsia="Times New Roman" w:hAnsi="Traditional Arabic" w:cs="Traditional Arabic" w:hint="cs"/>
          <w:sz w:val="24"/>
          <w:szCs w:val="24"/>
        </w:rPr>
        <w:t>.</w:t>
      </w:r>
    </w:p>
    <w:p w14:paraId="3326109E" w14:textId="77777777" w:rsidR="00224DE6" w:rsidRPr="00546F1A" w:rsidRDefault="00224DE6" w:rsidP="00224DE6">
      <w:pPr>
        <w:bidi/>
        <w:spacing w:line="360" w:lineRule="auto"/>
        <w:ind w:left="720"/>
        <w:rPr>
          <w:rFonts w:ascii="Traditional Arabic" w:eastAsia="Times New Roman" w:hAnsi="Traditional Arabic" w:cs="Traditional Arabic"/>
          <w:sz w:val="24"/>
          <w:szCs w:val="24"/>
        </w:rPr>
      </w:pPr>
    </w:p>
    <w:p w14:paraId="5EC41C31" w14:textId="73BA4536" w:rsidR="003D7D5F" w:rsidRPr="00546F1A" w:rsidRDefault="003D7D5F" w:rsidP="00224DE6">
      <w:pPr>
        <w:bidi/>
        <w:spacing w:after="120" w:line="360" w:lineRule="auto"/>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جدول (3.9): معاملات الثبات 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الدراسة للمتغير التابع (كفاءة سلاسل التوريد)</w:t>
      </w:r>
    </w:p>
    <w:tbl>
      <w:tblPr>
        <w:tblStyle w:val="GridTable4-Accent31"/>
        <w:bidiVisual/>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4"/>
        <w:gridCol w:w="4052"/>
      </w:tblGrid>
      <w:tr w:rsidR="00AA7577" w:rsidRPr="00546F1A" w14:paraId="715F0CEF" w14:textId="77777777" w:rsidTr="00C00F71">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247A7CF6" w14:textId="77777777" w:rsidR="003D7D5F" w:rsidRPr="00C00F71" w:rsidRDefault="003D7D5F" w:rsidP="00C00F71">
            <w:pPr>
              <w:bidi/>
              <w:spacing w:after="120" w:line="360" w:lineRule="auto"/>
              <w:ind w:firstLine="509"/>
              <w:jc w:val="center"/>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البعد</w:t>
            </w:r>
          </w:p>
        </w:tc>
        <w:tc>
          <w:tcPr>
            <w:tcW w:w="4052" w:type="dxa"/>
            <w:tcBorders>
              <w:top w:val="none" w:sz="0" w:space="0" w:color="auto"/>
              <w:left w:val="none" w:sz="0" w:space="0" w:color="auto"/>
              <w:bottom w:val="none" w:sz="0" w:space="0" w:color="auto"/>
              <w:right w:val="none" w:sz="0" w:space="0" w:color="auto"/>
            </w:tcBorders>
            <w:shd w:val="clear" w:color="auto" w:fill="C2D69B" w:themeFill="accent3" w:themeFillTint="99"/>
            <w:vAlign w:val="center"/>
            <w:hideMark/>
          </w:tcPr>
          <w:p w14:paraId="0A18B832" w14:textId="77777777" w:rsidR="003D7D5F" w:rsidRPr="00C00F71" w:rsidRDefault="003D7D5F" w:rsidP="00C00F71">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C00F71">
              <w:rPr>
                <w:rFonts w:ascii="Traditional Arabic" w:eastAsia="Times New Roman" w:hAnsi="Traditional Arabic" w:cs="Traditional Arabic" w:hint="cs"/>
                <w:color w:val="auto"/>
                <w:sz w:val="24"/>
                <w:szCs w:val="24"/>
                <w:rtl/>
              </w:rPr>
              <w:t>معامل الارتباط</w:t>
            </w:r>
          </w:p>
        </w:tc>
      </w:tr>
      <w:tr w:rsidR="00AA7577" w:rsidRPr="00546F1A" w14:paraId="7FE01476"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6680248F" w14:textId="77777777" w:rsidR="003D7D5F" w:rsidRPr="00546F1A" w:rsidRDefault="003D7D5F" w:rsidP="00C00F71">
            <w:pPr>
              <w:bidi/>
              <w:spacing w:after="120" w:line="360" w:lineRule="auto"/>
              <w:ind w:firstLine="509"/>
              <w:jc w:val="center"/>
              <w:rPr>
                <w:rFonts w:ascii="Traditional Arabic" w:eastAsia="Times New Roman" w:hAnsi="Traditional Arabic" w:cs="Traditional Arabic"/>
                <w:b w:val="0"/>
                <w:bCs w:val="0"/>
                <w:sz w:val="24"/>
                <w:szCs w:val="24"/>
              </w:rPr>
            </w:pPr>
            <w:r w:rsidRPr="00546F1A">
              <w:rPr>
                <w:rFonts w:ascii="Traditional Arabic" w:hAnsi="Traditional Arabic" w:cs="Traditional Arabic" w:hint="cs"/>
                <w:sz w:val="24"/>
                <w:szCs w:val="24"/>
                <w:rtl/>
              </w:rPr>
              <w:t>الــتكامل</w:t>
            </w:r>
          </w:p>
        </w:tc>
        <w:tc>
          <w:tcPr>
            <w:tcW w:w="4052" w:type="dxa"/>
            <w:vAlign w:val="center"/>
            <w:hideMark/>
          </w:tcPr>
          <w:p w14:paraId="5D0765FA" w14:textId="2CC28600"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w:t>
            </w:r>
            <w:r w:rsidR="00C86F8C" w:rsidRPr="00546F1A">
              <w:rPr>
                <w:rFonts w:ascii="Traditional Arabic" w:eastAsia="Times New Roman" w:hAnsi="Traditional Arabic" w:cs="Traditional Arabic" w:hint="cs"/>
                <w:sz w:val="24"/>
                <w:szCs w:val="24"/>
                <w:rtl/>
              </w:rPr>
              <w:t>92</w:t>
            </w:r>
          </w:p>
        </w:tc>
      </w:tr>
      <w:tr w:rsidR="00AA7577" w:rsidRPr="00546F1A" w14:paraId="5CF9CEAA"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527E019B" w14:textId="77777777" w:rsidR="003D7D5F" w:rsidRPr="00546F1A" w:rsidRDefault="003D7D5F" w:rsidP="00C00F71">
            <w:pPr>
              <w:bidi/>
              <w:spacing w:after="120" w:line="360" w:lineRule="auto"/>
              <w:ind w:firstLine="509"/>
              <w:jc w:val="center"/>
              <w:rPr>
                <w:rFonts w:ascii="Traditional Arabic" w:eastAsia="Times New Roman" w:hAnsi="Traditional Arabic" w:cs="Traditional Arabic"/>
                <w:b w:val="0"/>
                <w:bCs w:val="0"/>
                <w:sz w:val="24"/>
                <w:szCs w:val="24"/>
              </w:rPr>
            </w:pPr>
            <w:r w:rsidRPr="00546F1A">
              <w:rPr>
                <w:rFonts w:ascii="Traditional Arabic" w:hAnsi="Traditional Arabic" w:cs="Traditional Arabic" w:hint="cs"/>
                <w:sz w:val="24"/>
                <w:szCs w:val="24"/>
                <w:rtl/>
              </w:rPr>
              <w:t>العملــيات</w:t>
            </w:r>
          </w:p>
        </w:tc>
        <w:tc>
          <w:tcPr>
            <w:tcW w:w="4052" w:type="dxa"/>
            <w:vAlign w:val="center"/>
            <w:hideMark/>
          </w:tcPr>
          <w:p w14:paraId="47107232" w14:textId="77777777" w:rsidR="003D7D5F" w:rsidRPr="00546F1A"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0.94</w:t>
            </w:r>
          </w:p>
        </w:tc>
      </w:tr>
      <w:tr w:rsidR="00AA7577" w:rsidRPr="00546F1A" w14:paraId="66D2C009"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767A3C2D" w14:textId="77777777" w:rsidR="003D7D5F" w:rsidRPr="00546F1A" w:rsidRDefault="003D7D5F" w:rsidP="00C00F71">
            <w:pPr>
              <w:bidi/>
              <w:spacing w:after="120" w:line="360" w:lineRule="auto"/>
              <w:ind w:firstLine="509"/>
              <w:jc w:val="center"/>
              <w:rPr>
                <w:rFonts w:ascii="Traditional Arabic" w:eastAsia="Times New Roman" w:hAnsi="Traditional Arabic" w:cs="Traditional Arabic"/>
                <w:b w:val="0"/>
                <w:bCs w:val="0"/>
                <w:sz w:val="24"/>
                <w:szCs w:val="24"/>
              </w:rPr>
            </w:pPr>
            <w:r w:rsidRPr="00546F1A">
              <w:rPr>
                <w:rFonts w:ascii="Traditional Arabic" w:hAnsi="Traditional Arabic" w:cs="Traditional Arabic" w:hint="cs"/>
                <w:sz w:val="24"/>
                <w:szCs w:val="24"/>
                <w:rtl/>
              </w:rPr>
              <w:lastRenderedPageBreak/>
              <w:t>الشراء</w:t>
            </w:r>
          </w:p>
        </w:tc>
        <w:tc>
          <w:tcPr>
            <w:tcW w:w="4052" w:type="dxa"/>
            <w:vAlign w:val="center"/>
            <w:hideMark/>
          </w:tcPr>
          <w:p w14:paraId="4A63842E"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0.95</w:t>
            </w:r>
          </w:p>
        </w:tc>
      </w:tr>
      <w:tr w:rsidR="00AA7577" w:rsidRPr="00546F1A" w14:paraId="0BA844DB" w14:textId="77777777" w:rsidTr="00C00F71">
        <w:trPr>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hideMark/>
          </w:tcPr>
          <w:p w14:paraId="3E1E059E" w14:textId="77777777" w:rsidR="003D7D5F" w:rsidRPr="00546F1A" w:rsidRDefault="003D7D5F" w:rsidP="00C00F71">
            <w:pPr>
              <w:bidi/>
              <w:spacing w:after="120" w:line="360" w:lineRule="auto"/>
              <w:ind w:firstLine="509"/>
              <w:jc w:val="center"/>
              <w:rPr>
                <w:rFonts w:ascii="Traditional Arabic" w:eastAsia="Times New Roman" w:hAnsi="Traditional Arabic" w:cs="Traditional Arabic"/>
                <w:b w:val="0"/>
                <w:bCs w:val="0"/>
                <w:sz w:val="24"/>
                <w:szCs w:val="24"/>
              </w:rPr>
            </w:pPr>
            <w:r w:rsidRPr="00546F1A">
              <w:rPr>
                <w:rFonts w:ascii="Traditional Arabic" w:hAnsi="Traditional Arabic" w:cs="Traditional Arabic" w:hint="cs"/>
                <w:sz w:val="24"/>
                <w:szCs w:val="24"/>
                <w:rtl/>
              </w:rPr>
              <w:t>الــتــوزيع</w:t>
            </w:r>
          </w:p>
        </w:tc>
        <w:tc>
          <w:tcPr>
            <w:tcW w:w="4052" w:type="dxa"/>
            <w:vAlign w:val="center"/>
            <w:hideMark/>
          </w:tcPr>
          <w:p w14:paraId="20CA4AE7" w14:textId="77777777" w:rsidR="003D7D5F" w:rsidRPr="00546F1A" w:rsidRDefault="003D7D5F" w:rsidP="00C00F71">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0.93</w:t>
            </w:r>
          </w:p>
        </w:tc>
      </w:tr>
      <w:tr w:rsidR="00AA7577" w:rsidRPr="00546F1A" w14:paraId="115123D2" w14:textId="77777777" w:rsidTr="00C00F7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84" w:type="dxa"/>
            <w:vAlign w:val="center"/>
          </w:tcPr>
          <w:p w14:paraId="51663D3B" w14:textId="77777777" w:rsidR="003D7D5F" w:rsidRPr="00546F1A" w:rsidRDefault="003D7D5F" w:rsidP="00C00F71">
            <w:pPr>
              <w:bidi/>
              <w:spacing w:after="120" w:line="360" w:lineRule="auto"/>
              <w:ind w:firstLine="509"/>
              <w:jc w:val="center"/>
              <w:rPr>
                <w:rFonts w:ascii="Traditional Arabic" w:hAnsi="Traditional Arabic" w:cs="Traditional Arabic"/>
                <w:sz w:val="24"/>
                <w:szCs w:val="24"/>
                <w:rtl/>
              </w:rPr>
            </w:pPr>
            <w:r w:rsidRPr="00546F1A">
              <w:rPr>
                <w:rFonts w:ascii="Traditional Arabic" w:hAnsi="Traditional Arabic" w:cs="Traditional Arabic" w:hint="cs"/>
                <w:sz w:val="24"/>
                <w:szCs w:val="24"/>
                <w:rtl/>
              </w:rPr>
              <w:t>الثبات الكلي للمتغير التابع</w:t>
            </w:r>
          </w:p>
        </w:tc>
        <w:tc>
          <w:tcPr>
            <w:tcW w:w="4052" w:type="dxa"/>
            <w:vAlign w:val="center"/>
          </w:tcPr>
          <w:p w14:paraId="5A47D8B3" w14:textId="77777777" w:rsidR="003D7D5F" w:rsidRPr="00546F1A" w:rsidRDefault="003D7D5F" w:rsidP="00C00F71">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b/>
                <w:bCs/>
                <w:sz w:val="24"/>
                <w:szCs w:val="24"/>
                <w:rtl/>
              </w:rPr>
              <w:t>0.94</w:t>
            </w:r>
          </w:p>
        </w:tc>
      </w:tr>
    </w:tbl>
    <w:p w14:paraId="17D63B6B" w14:textId="7F55C0C0" w:rsidR="00CC540E" w:rsidRPr="00546F1A" w:rsidRDefault="00224DE6" w:rsidP="00546F1A">
      <w:pPr>
        <w:bidi/>
        <w:spacing w:line="360" w:lineRule="auto"/>
        <w:ind w:left="4"/>
        <w:jc w:val="both"/>
        <w:rPr>
          <w:rFonts w:ascii="Traditional Arabic" w:eastAsia="Times New Roman" w:hAnsi="Traditional Arabic" w:cs="Traditional Arabic"/>
          <w:sz w:val="24"/>
          <w:szCs w:val="24"/>
          <w:rtl/>
        </w:rPr>
      </w:pPr>
      <w:r>
        <w:rPr>
          <w:rFonts w:ascii="Traditional Arabic" w:eastAsia="Times New Roman" w:hAnsi="Traditional Arabic" w:cs="Traditional Arabic" w:hint="cs"/>
          <w:sz w:val="24"/>
          <w:szCs w:val="24"/>
          <w:rtl/>
        </w:rPr>
        <w:t xml:space="preserve">      </w:t>
      </w:r>
      <w:r w:rsidR="00CC540E" w:rsidRPr="00546F1A">
        <w:rPr>
          <w:rFonts w:ascii="Traditional Arabic" w:eastAsia="Times New Roman" w:hAnsi="Traditional Arabic" w:cs="Traditional Arabic" w:hint="cs"/>
          <w:sz w:val="24"/>
          <w:szCs w:val="24"/>
          <w:rtl/>
        </w:rPr>
        <w:t>المصدر: بناء على مخرجات التحليل الاحصائي</w:t>
      </w:r>
    </w:p>
    <w:p w14:paraId="1E7BD2F7" w14:textId="6F8ADC61" w:rsidR="00B656E5" w:rsidRPr="00546F1A" w:rsidRDefault="00B656E5" w:rsidP="00546F1A">
      <w:pPr>
        <w:pStyle w:val="a3"/>
        <w:bidi/>
        <w:spacing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يوضح الجدول</w:t>
      </w:r>
      <w:r w:rsidRPr="00546F1A">
        <w:rPr>
          <w:rFonts w:ascii="Traditional Arabic" w:eastAsia="Times New Roman" w:hAnsi="Traditional Arabic" w:cs="Traditional Arabic" w:hint="cs"/>
          <w:sz w:val="24"/>
          <w:szCs w:val="24"/>
          <w:rtl/>
          <w:lang w:bidi="ar-EG"/>
        </w:rPr>
        <w:t xml:space="preserve"> (3.9)</w:t>
      </w:r>
      <w:r w:rsidRPr="00546F1A">
        <w:rPr>
          <w:rFonts w:ascii="Traditional Arabic" w:eastAsia="Times New Roman" w:hAnsi="Traditional Arabic" w:cs="Traditional Arabic" w:hint="cs"/>
          <w:sz w:val="24"/>
          <w:szCs w:val="24"/>
          <w:rtl/>
        </w:rPr>
        <w:t xml:space="preserve"> معاملات الثبات ل</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 xml:space="preserve"> متغير "كفاءة سلاسل التوريد</w:t>
      </w:r>
      <w:r w:rsidRPr="00546F1A">
        <w:rPr>
          <w:rFonts w:ascii="Traditional Arabic" w:eastAsia="Times New Roman" w:hAnsi="Traditional Arabic" w:cs="Traditional Arabic" w:hint="cs"/>
          <w:sz w:val="24"/>
          <w:szCs w:val="24"/>
        </w:rPr>
        <w:t xml:space="preserve">. </w:t>
      </w:r>
    </w:p>
    <w:p w14:paraId="0F5920AE" w14:textId="3196BA0E" w:rsidR="00B656E5" w:rsidRPr="00546F1A" w:rsidRDefault="00067C01">
      <w:pPr>
        <w:pStyle w:val="a3"/>
        <w:numPr>
          <w:ilvl w:val="0"/>
          <w:numId w:val="70"/>
        </w:numPr>
        <w:bidi/>
        <w:spacing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أبعاد</w:t>
      </w:r>
      <w:r w:rsidR="00B656E5" w:rsidRPr="00546F1A">
        <w:rPr>
          <w:rFonts w:ascii="Traditional Arabic" w:eastAsia="Times New Roman" w:hAnsi="Traditional Arabic" w:cs="Traditional Arabic" w:hint="cs"/>
          <w:sz w:val="24"/>
          <w:szCs w:val="24"/>
          <w:rtl/>
        </w:rPr>
        <w:t xml:space="preserve"> الدراسة</w:t>
      </w:r>
      <w:r w:rsidR="00B656E5" w:rsidRPr="00546F1A">
        <w:rPr>
          <w:rFonts w:ascii="Traditional Arabic" w:eastAsia="Times New Roman" w:hAnsi="Traditional Arabic" w:cs="Traditional Arabic" w:hint="cs"/>
          <w:sz w:val="24"/>
          <w:szCs w:val="24"/>
        </w:rPr>
        <w:t xml:space="preserve">: </w:t>
      </w:r>
      <w:r w:rsidR="00B656E5" w:rsidRPr="00546F1A">
        <w:rPr>
          <w:rFonts w:ascii="Traditional Arabic" w:eastAsia="Times New Roman" w:hAnsi="Traditional Arabic" w:cs="Traditional Arabic" w:hint="cs"/>
          <w:sz w:val="24"/>
          <w:szCs w:val="24"/>
          <w:rtl/>
        </w:rPr>
        <w:t>تشمل ال</w:t>
      </w:r>
      <w:r w:rsidRPr="00546F1A">
        <w:rPr>
          <w:rFonts w:ascii="Traditional Arabic" w:eastAsia="Times New Roman" w:hAnsi="Traditional Arabic" w:cs="Traditional Arabic" w:hint="cs"/>
          <w:sz w:val="24"/>
          <w:szCs w:val="24"/>
          <w:rtl/>
        </w:rPr>
        <w:t>أبعاد</w:t>
      </w:r>
      <w:r w:rsidR="00B656E5" w:rsidRPr="00546F1A">
        <w:rPr>
          <w:rFonts w:ascii="Traditional Arabic" w:eastAsia="Times New Roman" w:hAnsi="Traditional Arabic" w:cs="Traditional Arabic" w:hint="cs"/>
          <w:sz w:val="24"/>
          <w:szCs w:val="24"/>
          <w:rtl/>
        </w:rPr>
        <w:t xml:space="preserve"> التكامل (0.92)، العمليات (0.94)، الشراء (0.95)، والتوزيع</w:t>
      </w:r>
      <w:r w:rsidR="00B656E5" w:rsidRPr="00546F1A">
        <w:rPr>
          <w:rFonts w:ascii="Traditional Arabic" w:eastAsia="Times New Roman" w:hAnsi="Traditional Arabic" w:cs="Traditional Arabic" w:hint="cs"/>
          <w:sz w:val="24"/>
          <w:szCs w:val="24"/>
        </w:rPr>
        <w:t xml:space="preserve"> (0.93).</w:t>
      </w:r>
    </w:p>
    <w:p w14:paraId="6947699B" w14:textId="77777777" w:rsidR="00B656E5" w:rsidRPr="00546F1A" w:rsidRDefault="00B656E5">
      <w:pPr>
        <w:pStyle w:val="a3"/>
        <w:numPr>
          <w:ilvl w:val="0"/>
          <w:numId w:val="70"/>
        </w:numPr>
        <w:bidi/>
        <w:spacing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الثبات الكلي</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بلغ معامل الثبات الكلي للمتغير 0.94</w:t>
      </w:r>
      <w:r w:rsidRPr="00546F1A">
        <w:rPr>
          <w:rFonts w:ascii="Traditional Arabic" w:eastAsia="Times New Roman" w:hAnsi="Traditional Arabic" w:cs="Traditional Arabic" w:hint="cs"/>
          <w:sz w:val="24"/>
          <w:szCs w:val="24"/>
        </w:rPr>
        <w:t>.</w:t>
      </w:r>
    </w:p>
    <w:p w14:paraId="73AB5A90" w14:textId="77777777" w:rsidR="00B656E5" w:rsidRPr="00546F1A" w:rsidRDefault="00B656E5">
      <w:pPr>
        <w:pStyle w:val="a3"/>
        <w:numPr>
          <w:ilvl w:val="0"/>
          <w:numId w:val="70"/>
        </w:numPr>
        <w:bidi/>
        <w:spacing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الهدف</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يتم استخدام هذه المعاملات لقياس مدى اتساق واستقرار أداة القياس المستخدمة في الدراسة</w:t>
      </w:r>
    </w:p>
    <w:p w14:paraId="2E5E012C" w14:textId="0894BA21" w:rsidR="003D7D5F" w:rsidRDefault="003D7D5F" w:rsidP="00546F1A">
      <w:pPr>
        <w:pStyle w:val="a3"/>
        <w:bidi/>
        <w:spacing w:line="360" w:lineRule="auto"/>
        <w:jc w:val="both"/>
        <w:rPr>
          <w:rFonts w:ascii="Traditional Arabic" w:hAnsi="Traditional Arabic" w:cs="Traditional Arabic"/>
          <w:sz w:val="24"/>
          <w:szCs w:val="24"/>
          <w:rtl/>
        </w:rPr>
      </w:pPr>
      <w:r w:rsidRPr="00546F1A">
        <w:rPr>
          <w:rFonts w:ascii="Traditional Arabic" w:eastAsia="Times New Roman" w:hAnsi="Traditional Arabic" w:cs="Traditional Arabic" w:hint="cs"/>
          <w:sz w:val="24"/>
          <w:szCs w:val="24"/>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546F1A">
        <w:rPr>
          <w:rFonts w:ascii="Traditional Arabic" w:eastAsia="Times New Roman" w:hAnsi="Traditional Arabic" w:cs="Traditional Arabic" w:hint="cs"/>
          <w:sz w:val="24"/>
          <w:szCs w:val="24"/>
        </w:rPr>
        <w:t>.</w:t>
      </w:r>
      <w:r w:rsidRPr="00546F1A">
        <w:rPr>
          <w:rFonts w:ascii="Traditional Arabic" w:hAnsi="Traditional Arabic" w:cs="Traditional Arabic" w:hint="cs"/>
          <w:sz w:val="24"/>
          <w:szCs w:val="24"/>
          <w:rtl/>
        </w:rPr>
        <w:t xml:space="preserve"> حول موضوع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الــتــوريد.</w:t>
      </w:r>
    </w:p>
    <w:p w14:paraId="705446F2" w14:textId="77777777" w:rsidR="00C00F71" w:rsidRDefault="00C00F71" w:rsidP="00C00F71">
      <w:pPr>
        <w:pStyle w:val="a3"/>
        <w:bidi/>
        <w:spacing w:line="360" w:lineRule="auto"/>
        <w:jc w:val="both"/>
        <w:rPr>
          <w:rFonts w:ascii="Traditional Arabic" w:hAnsi="Traditional Arabic" w:cs="Traditional Arabic"/>
          <w:sz w:val="24"/>
          <w:szCs w:val="24"/>
          <w:rtl/>
        </w:rPr>
      </w:pPr>
    </w:p>
    <w:p w14:paraId="70CB1080" w14:textId="77777777" w:rsidR="00C00F71" w:rsidRPr="00546F1A" w:rsidRDefault="00C00F71" w:rsidP="00C00F71">
      <w:pPr>
        <w:pStyle w:val="a3"/>
        <w:bidi/>
        <w:spacing w:line="360" w:lineRule="auto"/>
        <w:jc w:val="both"/>
        <w:rPr>
          <w:rFonts w:ascii="Traditional Arabic" w:hAnsi="Traditional Arabic" w:cs="Traditional Arabic"/>
          <w:sz w:val="24"/>
          <w:szCs w:val="24"/>
          <w:rtl/>
        </w:rPr>
      </w:pPr>
    </w:p>
    <w:p w14:paraId="13994010" w14:textId="2C45BFE4" w:rsidR="00444730" w:rsidRPr="00224DE6" w:rsidRDefault="00626908" w:rsidP="00546F1A">
      <w:pPr>
        <w:bidi/>
        <w:spacing w:after="200" w:line="360" w:lineRule="auto"/>
        <w:jc w:val="both"/>
        <w:rPr>
          <w:rFonts w:ascii="Traditional Arabic" w:hAnsi="Traditional Arabic" w:cs="Traditional Arabic"/>
          <w:sz w:val="28"/>
          <w:szCs w:val="28"/>
          <w:rtl/>
        </w:rPr>
      </w:pPr>
      <w:r w:rsidRPr="00224DE6">
        <w:rPr>
          <w:rFonts w:ascii="Traditional Arabic" w:hAnsi="Traditional Arabic" w:cs="Traditional Arabic" w:hint="cs"/>
          <w:b/>
          <w:bCs/>
          <w:sz w:val="28"/>
          <w:szCs w:val="28"/>
          <w:rtl/>
        </w:rPr>
        <w:t>4</w:t>
      </w:r>
      <w:r w:rsidR="00A27B33" w:rsidRPr="00224DE6">
        <w:rPr>
          <w:rFonts w:ascii="Traditional Arabic" w:hAnsi="Traditional Arabic" w:cs="Traditional Arabic" w:hint="cs"/>
          <w:b/>
          <w:bCs/>
          <w:sz w:val="28"/>
          <w:szCs w:val="28"/>
          <w:rtl/>
        </w:rPr>
        <w:t>.</w:t>
      </w:r>
      <w:r w:rsidR="003D7D5F" w:rsidRPr="00224DE6">
        <w:rPr>
          <w:rFonts w:ascii="Traditional Arabic" w:hAnsi="Traditional Arabic" w:cs="Traditional Arabic" w:hint="cs"/>
          <w:b/>
          <w:bCs/>
          <w:sz w:val="28"/>
          <w:szCs w:val="28"/>
          <w:rtl/>
        </w:rPr>
        <w:t>7</w:t>
      </w:r>
      <w:r w:rsidR="00A27B33" w:rsidRPr="00224DE6">
        <w:rPr>
          <w:rFonts w:ascii="Traditional Arabic" w:hAnsi="Traditional Arabic" w:cs="Traditional Arabic" w:hint="cs"/>
          <w:b/>
          <w:bCs/>
          <w:sz w:val="28"/>
          <w:szCs w:val="28"/>
          <w:rtl/>
        </w:rPr>
        <w:t xml:space="preserve"> </w:t>
      </w:r>
      <w:r w:rsidR="00444730" w:rsidRPr="00224DE6">
        <w:rPr>
          <w:rFonts w:ascii="Traditional Arabic" w:hAnsi="Traditional Arabic" w:cs="Traditional Arabic" w:hint="cs"/>
          <w:b/>
          <w:bCs/>
          <w:sz w:val="28"/>
          <w:szCs w:val="28"/>
          <w:rtl/>
        </w:rPr>
        <w:t>المعالجات الإحصائية:</w:t>
      </w:r>
    </w:p>
    <w:p w14:paraId="793B608E" w14:textId="0F6C1E7A" w:rsidR="00444730" w:rsidRPr="00546F1A" w:rsidRDefault="00444730"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المعالجات الإحصائية هي تقنيات رياضية ومنطقية لتحويل البيانات الخام من استبانات أو ملاحظات إلى نتائج دقيقة ذات معنى لتحقيق أهداف البحث. تتضمن أساليب وصفية (تكرارات، متوسطات، انحراف معياري) واستدلالية (اختبارات الفروق والعلاقات)، وتساعد في التنبؤ وتفسير الظواهر بدقة. البرامج المستخدمة مثل </w:t>
      </w:r>
      <w:r w:rsidRPr="00546F1A">
        <w:rPr>
          <w:rFonts w:ascii="Traditional Arabic" w:hAnsi="Traditional Arabic" w:cs="Traditional Arabic" w:hint="cs"/>
          <w:sz w:val="24"/>
          <w:szCs w:val="24"/>
        </w:rPr>
        <w:t>SPSS</w:t>
      </w:r>
      <w:r w:rsidRPr="00546F1A">
        <w:rPr>
          <w:rFonts w:ascii="Traditional Arabic" w:hAnsi="Traditional Arabic" w:cs="Traditional Arabic" w:hint="cs"/>
          <w:sz w:val="24"/>
          <w:szCs w:val="24"/>
          <w:rtl/>
        </w:rPr>
        <w:t xml:space="preserve"> تعد ضرورية لضمان دقة التحليل وقبول الفرضيات. </w:t>
      </w:r>
    </w:p>
    <w:p w14:paraId="75F41102" w14:textId="77777777" w:rsidR="00444730" w:rsidRDefault="00444730" w:rsidP="00546F1A">
      <w:pPr>
        <w:bidi/>
        <w:spacing w:after="20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وسوف يتم استخدام المعالجات والاختبار الإحصائية التالية</w:t>
      </w:r>
      <w:r w:rsidRPr="00546F1A">
        <w:rPr>
          <w:rFonts w:ascii="Traditional Arabic" w:hAnsi="Traditional Arabic" w:cs="Traditional Arabic" w:hint="cs"/>
          <w:sz w:val="24"/>
          <w:szCs w:val="24"/>
        </w:rPr>
        <w:t xml:space="preserve">: </w:t>
      </w:r>
    </w:p>
    <w:p w14:paraId="27F8EE69" w14:textId="77777777" w:rsidR="00224DE6" w:rsidRPr="00546F1A" w:rsidRDefault="00224DE6" w:rsidP="00224DE6">
      <w:pPr>
        <w:bidi/>
        <w:spacing w:after="200" w:line="360" w:lineRule="auto"/>
        <w:jc w:val="both"/>
        <w:rPr>
          <w:rFonts w:ascii="Traditional Arabic" w:hAnsi="Traditional Arabic" w:cs="Traditional Arabic"/>
          <w:sz w:val="24"/>
          <w:szCs w:val="24"/>
          <w:rtl/>
        </w:rPr>
      </w:pPr>
    </w:p>
    <w:p w14:paraId="2F3D6972" w14:textId="239C2E0C" w:rsidR="00444730" w:rsidRPr="00546F1A" w:rsidRDefault="00626908" w:rsidP="00546F1A">
      <w:pPr>
        <w:tabs>
          <w:tab w:val="left" w:pos="720"/>
        </w:tabs>
        <w:bidi/>
        <w:spacing w:line="360" w:lineRule="auto"/>
        <w:ind w:left="360"/>
        <w:jc w:val="both"/>
        <w:rPr>
          <w:rFonts w:ascii="Traditional Arabic" w:hAnsi="Traditional Arabic" w:cs="Traditional Arabic"/>
          <w:b/>
          <w:bCs/>
          <w:sz w:val="24"/>
          <w:szCs w:val="24"/>
          <w:lang w:bidi="ar-EG"/>
        </w:rPr>
      </w:pPr>
      <w:r w:rsidRPr="00546F1A">
        <w:rPr>
          <w:rFonts w:ascii="Traditional Arabic" w:hAnsi="Traditional Arabic" w:cs="Traditional Arabic" w:hint="cs"/>
          <w:b/>
          <w:bCs/>
          <w:sz w:val="24"/>
          <w:szCs w:val="24"/>
          <w:rtl/>
        </w:rPr>
        <w:t>4</w:t>
      </w:r>
      <w:r w:rsidR="000C130C" w:rsidRPr="00546F1A">
        <w:rPr>
          <w:rFonts w:ascii="Traditional Arabic" w:hAnsi="Traditional Arabic" w:cs="Traditional Arabic" w:hint="cs"/>
          <w:b/>
          <w:bCs/>
          <w:sz w:val="24"/>
          <w:szCs w:val="24"/>
          <w:rtl/>
        </w:rPr>
        <w:t>.</w:t>
      </w:r>
      <w:r w:rsidR="003D7D5F" w:rsidRPr="00546F1A">
        <w:rPr>
          <w:rFonts w:ascii="Traditional Arabic" w:hAnsi="Traditional Arabic" w:cs="Traditional Arabic" w:hint="cs"/>
          <w:b/>
          <w:bCs/>
          <w:sz w:val="24"/>
          <w:szCs w:val="24"/>
          <w:rtl/>
        </w:rPr>
        <w:t>7</w:t>
      </w:r>
      <w:r w:rsidR="000C130C" w:rsidRPr="00546F1A">
        <w:rPr>
          <w:rFonts w:ascii="Traditional Arabic" w:hAnsi="Traditional Arabic" w:cs="Traditional Arabic" w:hint="cs"/>
          <w:b/>
          <w:bCs/>
          <w:sz w:val="24"/>
          <w:szCs w:val="24"/>
          <w:rtl/>
        </w:rPr>
        <w:t>.1 التحليل</w:t>
      </w:r>
      <w:r w:rsidR="00444730" w:rsidRPr="00546F1A">
        <w:rPr>
          <w:rFonts w:ascii="Traditional Arabic" w:hAnsi="Traditional Arabic" w:cs="Traditional Arabic" w:hint="cs"/>
          <w:b/>
          <w:bCs/>
          <w:sz w:val="24"/>
          <w:szCs w:val="24"/>
          <w:rtl/>
        </w:rPr>
        <w:t xml:space="preserve"> الوصفي </w:t>
      </w:r>
      <w:r w:rsidR="00444730" w:rsidRPr="00546F1A">
        <w:rPr>
          <w:rFonts w:ascii="Traditional Arabic" w:hAnsi="Traditional Arabic" w:cs="Traditional Arabic" w:hint="cs"/>
          <w:b/>
          <w:bCs/>
          <w:sz w:val="24"/>
          <w:szCs w:val="24"/>
          <w:lang w:bidi="ar-EG"/>
        </w:rPr>
        <w:t>:(Descriptive Analysis)</w:t>
      </w:r>
      <w:r w:rsidR="00444730" w:rsidRPr="00546F1A">
        <w:rPr>
          <w:rFonts w:ascii="Traditional Arabic" w:hAnsi="Traditional Arabic" w:cs="Traditional Arabic" w:hint="cs"/>
          <w:b/>
          <w:bCs/>
          <w:sz w:val="24"/>
          <w:szCs w:val="24"/>
          <w:rtl/>
          <w:lang w:bidi="ar-EG"/>
        </w:rPr>
        <w:t xml:space="preserve"> </w:t>
      </w:r>
    </w:p>
    <w:p w14:paraId="62030DA8" w14:textId="42B8D8C8" w:rsidR="00444730" w:rsidRPr="00546F1A" w:rsidRDefault="00444730" w:rsidP="00546F1A">
      <w:pPr>
        <w:bidi/>
        <w:spacing w:after="0" w:line="360" w:lineRule="auto"/>
        <w:ind w:left="720"/>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lastRenderedPageBreak/>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546F1A">
        <w:rPr>
          <w:rFonts w:ascii="Traditional Arabic" w:hAnsi="Traditional Arabic" w:cs="Traditional Arabic" w:hint="cs"/>
          <w:sz w:val="24"/>
          <w:szCs w:val="24"/>
          <w:rtl/>
          <w:lang w:bidi="ar-EG"/>
        </w:rPr>
        <w:t xml:space="preserve">موضوع </w:t>
      </w:r>
      <w:r w:rsidRPr="00546F1A">
        <w:rPr>
          <w:rFonts w:ascii="Traditional Arabic" w:hAnsi="Traditional Arabic" w:cs="Traditional Arabic" w:hint="cs"/>
          <w:sz w:val="24"/>
          <w:szCs w:val="24"/>
          <w:rtl/>
        </w:rPr>
        <w:t xml:space="preserve">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سلسلة الــتــوريد بالشركة السعودية للصناعات الأساسية "سابك، ومعرفة النسب المئوية لكل مستوى من مستويات مقياس ليكرت</w:t>
      </w:r>
      <w:r w:rsidRPr="00546F1A">
        <w:rPr>
          <w:rFonts w:ascii="Traditional Arabic" w:hAnsi="Traditional Arabic" w:cs="Traditional Arabic" w:hint="cs"/>
          <w:sz w:val="24"/>
          <w:szCs w:val="24"/>
          <w:lang w:bidi="ar-EG"/>
        </w:rPr>
        <w:t>.</w:t>
      </w:r>
    </w:p>
    <w:p w14:paraId="2A2FDEAB" w14:textId="77777777" w:rsidR="00444730" w:rsidRPr="00546F1A" w:rsidRDefault="00444730" w:rsidP="00546F1A">
      <w:p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الأدوات المستخدمة في التحليل الوصفي</w:t>
      </w:r>
      <w:r w:rsidRPr="00546F1A">
        <w:rPr>
          <w:rFonts w:ascii="Traditional Arabic" w:hAnsi="Traditional Arabic" w:cs="Traditional Arabic" w:hint="cs"/>
          <w:sz w:val="24"/>
          <w:szCs w:val="24"/>
          <w:lang w:bidi="ar-EG"/>
        </w:rPr>
        <w:t>:</w:t>
      </w:r>
    </w:p>
    <w:p w14:paraId="097E0A89" w14:textId="77777777" w:rsidR="00444730" w:rsidRPr="00546F1A" w:rsidRDefault="00444730">
      <w:pPr>
        <w:numPr>
          <w:ilvl w:val="0"/>
          <w:numId w:val="37"/>
        </w:num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التوزيع التكراري</w:t>
      </w:r>
      <w:r w:rsidRPr="00546F1A">
        <w:rPr>
          <w:rFonts w:ascii="Traditional Arabic" w:hAnsi="Traditional Arabic" w:cs="Traditional Arabic" w:hint="cs"/>
          <w:sz w:val="24"/>
          <w:szCs w:val="24"/>
          <w:lang w:bidi="ar-EG"/>
        </w:rPr>
        <w:t>.</w:t>
      </w:r>
    </w:p>
    <w:p w14:paraId="4366D707" w14:textId="77777777" w:rsidR="00444730" w:rsidRPr="00546F1A" w:rsidRDefault="00444730">
      <w:pPr>
        <w:numPr>
          <w:ilvl w:val="0"/>
          <w:numId w:val="37"/>
        </w:num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المتوسطات الحسابية</w:t>
      </w:r>
      <w:r w:rsidRPr="00546F1A">
        <w:rPr>
          <w:rFonts w:ascii="Traditional Arabic" w:hAnsi="Traditional Arabic" w:cs="Traditional Arabic" w:hint="cs"/>
          <w:sz w:val="24"/>
          <w:szCs w:val="24"/>
          <w:lang w:bidi="ar-EG"/>
        </w:rPr>
        <w:t>.</w:t>
      </w:r>
    </w:p>
    <w:p w14:paraId="5B53F64B" w14:textId="77777777" w:rsidR="00444730" w:rsidRPr="00546F1A" w:rsidRDefault="00444730">
      <w:pPr>
        <w:numPr>
          <w:ilvl w:val="0"/>
          <w:numId w:val="37"/>
        </w:num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الانحراف المعياري</w:t>
      </w:r>
      <w:r w:rsidRPr="00546F1A">
        <w:rPr>
          <w:rFonts w:ascii="Traditional Arabic" w:hAnsi="Traditional Arabic" w:cs="Traditional Arabic" w:hint="cs"/>
          <w:sz w:val="24"/>
          <w:szCs w:val="24"/>
          <w:lang w:bidi="ar-EG"/>
        </w:rPr>
        <w:t>.</w:t>
      </w:r>
    </w:p>
    <w:p w14:paraId="3F1C716A" w14:textId="77777777" w:rsidR="00444730" w:rsidRPr="00546F1A" w:rsidRDefault="00444730" w:rsidP="00546F1A">
      <w:p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المتغيرات التي سيتم تحليلها في الدراسة الحالية:</w:t>
      </w:r>
    </w:p>
    <w:p w14:paraId="4137C500" w14:textId="595FFDD3" w:rsidR="00444730" w:rsidRPr="00546F1A" w:rsidRDefault="00444730">
      <w:pPr>
        <w:numPr>
          <w:ilvl w:val="0"/>
          <w:numId w:val="41"/>
        </w:num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 xml:space="preserve">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ب</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ه (نظم الــتحكم والنقل الذكية-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المعلوماتــي – النظم الخبيرة)</w:t>
      </w:r>
    </w:p>
    <w:p w14:paraId="138D7482" w14:textId="2BD45329" w:rsidR="00444730" w:rsidRPr="00546F1A" w:rsidRDefault="00444730">
      <w:pPr>
        <w:pStyle w:val="a3"/>
        <w:numPr>
          <w:ilvl w:val="0"/>
          <w:numId w:val="41"/>
        </w:numPr>
        <w:bidi/>
        <w:spacing w:after="0"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تحسين كفاءة سلسلة الــتــوريد </w:t>
      </w:r>
      <w:r w:rsidR="0033163B" w:rsidRPr="00546F1A">
        <w:rPr>
          <w:rFonts w:ascii="Traditional Arabic" w:hAnsi="Traditional Arabic" w:cs="Traditional Arabic" w:hint="cs"/>
          <w:sz w:val="24"/>
          <w:szCs w:val="24"/>
          <w:rtl/>
        </w:rPr>
        <w:t>ب</w:t>
      </w:r>
      <w:r w:rsidR="00067C01" w:rsidRPr="00546F1A">
        <w:rPr>
          <w:rFonts w:ascii="Traditional Arabic" w:hAnsi="Traditional Arabic" w:cs="Traditional Arabic" w:hint="cs"/>
          <w:sz w:val="24"/>
          <w:szCs w:val="24"/>
          <w:rtl/>
        </w:rPr>
        <w:t>أبعاد</w:t>
      </w:r>
      <w:r w:rsidR="0033163B" w:rsidRPr="00546F1A">
        <w:rPr>
          <w:rFonts w:ascii="Traditional Arabic" w:hAnsi="Traditional Arabic" w:cs="Traditional Arabic" w:hint="cs"/>
          <w:sz w:val="24"/>
          <w:szCs w:val="24"/>
          <w:rtl/>
        </w:rPr>
        <w:t>ها (الــتكامل – العمليات - الشراء -التوزيع)</w:t>
      </w:r>
      <w:r w:rsidRPr="00546F1A">
        <w:rPr>
          <w:rFonts w:ascii="Traditional Arabic" w:hAnsi="Traditional Arabic" w:cs="Traditional Arabic" w:hint="cs"/>
          <w:sz w:val="24"/>
          <w:szCs w:val="24"/>
          <w:rtl/>
        </w:rPr>
        <w:t xml:space="preserve"> </w:t>
      </w:r>
    </w:p>
    <w:p w14:paraId="34BB5B18" w14:textId="77777777" w:rsidR="00444730" w:rsidRPr="00546F1A" w:rsidRDefault="00444730" w:rsidP="00546F1A">
      <w:pPr>
        <w:bidi/>
        <w:spacing w:after="0" w:line="360" w:lineRule="auto"/>
        <w:ind w:left="360"/>
        <w:jc w:val="both"/>
        <w:rPr>
          <w:rFonts w:ascii="Traditional Arabic" w:hAnsi="Traditional Arabic" w:cs="Traditional Arabic"/>
          <w:sz w:val="24"/>
          <w:szCs w:val="24"/>
        </w:rPr>
      </w:pPr>
    </w:p>
    <w:p w14:paraId="12A28695" w14:textId="312FCF14" w:rsidR="00444730" w:rsidRPr="00546F1A" w:rsidRDefault="00626908" w:rsidP="00546F1A">
      <w:pPr>
        <w:bidi/>
        <w:spacing w:after="0" w:line="360" w:lineRule="auto"/>
        <w:ind w:left="360"/>
        <w:jc w:val="both"/>
        <w:rPr>
          <w:rFonts w:ascii="Traditional Arabic" w:hAnsi="Traditional Arabic" w:cs="Traditional Arabic"/>
          <w:sz w:val="24"/>
          <w:szCs w:val="24"/>
          <w:rtl/>
        </w:rPr>
      </w:pPr>
      <w:r w:rsidRPr="00546F1A">
        <w:rPr>
          <w:rFonts w:ascii="Traditional Arabic" w:hAnsi="Traditional Arabic" w:cs="Traditional Arabic" w:hint="cs"/>
          <w:b/>
          <w:bCs/>
          <w:sz w:val="24"/>
          <w:szCs w:val="24"/>
          <w:rtl/>
        </w:rPr>
        <w:t>4</w:t>
      </w:r>
      <w:r w:rsidR="00A27B33" w:rsidRPr="00546F1A">
        <w:rPr>
          <w:rFonts w:ascii="Traditional Arabic" w:hAnsi="Traditional Arabic" w:cs="Traditional Arabic" w:hint="cs"/>
          <w:b/>
          <w:bCs/>
          <w:sz w:val="24"/>
          <w:szCs w:val="24"/>
          <w:rtl/>
        </w:rPr>
        <w:t>.</w:t>
      </w:r>
      <w:r w:rsidR="003D7D5F" w:rsidRPr="00546F1A">
        <w:rPr>
          <w:rFonts w:ascii="Traditional Arabic" w:hAnsi="Traditional Arabic" w:cs="Traditional Arabic" w:hint="cs"/>
          <w:b/>
          <w:bCs/>
          <w:sz w:val="24"/>
          <w:szCs w:val="24"/>
          <w:rtl/>
        </w:rPr>
        <w:t>7</w:t>
      </w:r>
      <w:r w:rsidR="00A27B33" w:rsidRPr="00546F1A">
        <w:rPr>
          <w:rFonts w:ascii="Traditional Arabic" w:hAnsi="Traditional Arabic" w:cs="Traditional Arabic" w:hint="cs"/>
          <w:b/>
          <w:bCs/>
          <w:sz w:val="24"/>
          <w:szCs w:val="24"/>
          <w:rtl/>
        </w:rPr>
        <w:t>.2</w:t>
      </w:r>
      <w:r w:rsidR="00444730" w:rsidRPr="00546F1A">
        <w:rPr>
          <w:rFonts w:ascii="Traditional Arabic" w:hAnsi="Traditional Arabic" w:cs="Traditional Arabic" w:hint="cs"/>
          <w:b/>
          <w:bCs/>
          <w:sz w:val="24"/>
          <w:szCs w:val="24"/>
          <w:rtl/>
        </w:rPr>
        <w:t xml:space="preserve"> اختبار تحليل الارتباط:</w:t>
      </w:r>
    </w:p>
    <w:p w14:paraId="0011B3F6" w14:textId="60FBD36B" w:rsidR="00444730" w:rsidRPr="00546F1A" w:rsidRDefault="00444730" w:rsidP="00546F1A">
      <w:pPr>
        <w:tabs>
          <w:tab w:val="left" w:pos="720"/>
        </w:tabs>
        <w:bidi/>
        <w:spacing w:after="0" w:line="360" w:lineRule="auto"/>
        <w:ind w:left="360"/>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لتحليل العلاقة بين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ب</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ه (نظم الــتحكم والنقل الذكية-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المعلوماتــي – النظم الخبيرة)</w:t>
      </w:r>
      <w:r w:rsidRPr="00546F1A">
        <w:rPr>
          <w:rFonts w:ascii="Traditional Arabic" w:hAnsi="Traditional Arabic" w:cs="Traditional Arabic" w:hint="cs"/>
          <w:sz w:val="24"/>
          <w:szCs w:val="24"/>
          <w:rtl/>
          <w:lang w:bidi="ar-EG"/>
        </w:rPr>
        <w:t xml:space="preserve"> و</w:t>
      </w:r>
      <w:r w:rsidRPr="00546F1A">
        <w:rPr>
          <w:rFonts w:ascii="Traditional Arabic" w:hAnsi="Traditional Arabic" w:cs="Traditional Arabic" w:hint="cs"/>
          <w:sz w:val="24"/>
          <w:szCs w:val="24"/>
          <w:rtl/>
        </w:rPr>
        <w:t xml:space="preserve">تحسين كفاءة سلسلة الــتــوريد </w:t>
      </w:r>
      <w:r w:rsidR="0033163B" w:rsidRPr="00546F1A">
        <w:rPr>
          <w:rFonts w:ascii="Traditional Arabic" w:hAnsi="Traditional Arabic" w:cs="Traditional Arabic" w:hint="cs"/>
          <w:sz w:val="24"/>
          <w:szCs w:val="24"/>
          <w:rtl/>
        </w:rPr>
        <w:t>ب</w:t>
      </w:r>
      <w:r w:rsidR="00067C01" w:rsidRPr="00546F1A">
        <w:rPr>
          <w:rFonts w:ascii="Traditional Arabic" w:hAnsi="Traditional Arabic" w:cs="Traditional Arabic" w:hint="cs"/>
          <w:sz w:val="24"/>
          <w:szCs w:val="24"/>
          <w:rtl/>
        </w:rPr>
        <w:t>أبعاد</w:t>
      </w:r>
      <w:r w:rsidR="0033163B" w:rsidRPr="00546F1A">
        <w:rPr>
          <w:rFonts w:ascii="Traditional Arabic" w:hAnsi="Traditional Arabic" w:cs="Traditional Arabic" w:hint="cs"/>
          <w:sz w:val="24"/>
          <w:szCs w:val="24"/>
          <w:rtl/>
        </w:rPr>
        <w:t>ها (الــتكامل – العمليات - الشراء -التوزيع)</w:t>
      </w:r>
      <w:r w:rsidRPr="00546F1A">
        <w:rPr>
          <w:rFonts w:ascii="Traditional Arabic" w:hAnsi="Traditional Arabic" w:cs="Traditional Arabic" w:hint="cs"/>
          <w:sz w:val="24"/>
          <w:szCs w:val="24"/>
          <w:rtl/>
        </w:rPr>
        <w:t xml:space="preserve"> في</w:t>
      </w:r>
      <w:r w:rsidRPr="00546F1A">
        <w:rPr>
          <w:rFonts w:ascii="Traditional Arabic" w:hAnsi="Traditional Arabic" w:cs="Traditional Arabic" w:hint="cs"/>
          <w:sz w:val="24"/>
          <w:szCs w:val="24"/>
          <w:rtl/>
          <w:lang w:bidi="ar-EG"/>
        </w:rPr>
        <w:t xml:space="preserve"> وجود المتغيرات الديموغرافية للعملاء و</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ها (العمر – الجنس – مستوى التعليم – الخبرة)</w:t>
      </w:r>
      <w:r w:rsidRPr="00546F1A">
        <w:rPr>
          <w:rFonts w:ascii="Traditional Arabic" w:hAnsi="Traditional Arabic" w:cs="Traditional Arabic" w:hint="cs"/>
          <w:sz w:val="24"/>
          <w:szCs w:val="24"/>
          <w:rtl/>
        </w:rPr>
        <w:t xml:space="preserve"> </w:t>
      </w:r>
      <w:r w:rsidR="00C86F8C" w:rsidRPr="00546F1A">
        <w:rPr>
          <w:rFonts w:ascii="Traditional Arabic" w:hAnsi="Traditional Arabic" w:cs="Traditional Arabic" w:hint="cs"/>
          <w:sz w:val="24"/>
          <w:szCs w:val="24"/>
          <w:rtl/>
        </w:rPr>
        <w:t>تم</w:t>
      </w:r>
      <w:r w:rsidRPr="00546F1A">
        <w:rPr>
          <w:rFonts w:ascii="Traditional Arabic" w:hAnsi="Traditional Arabic" w:cs="Traditional Arabic" w:hint="cs"/>
          <w:sz w:val="24"/>
          <w:szCs w:val="24"/>
          <w:rtl/>
        </w:rPr>
        <w:t xml:space="preserve">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وكفاءة سلسلة التوريد في الشركة محل الدراسة.</w:t>
      </w:r>
    </w:p>
    <w:p w14:paraId="0924A245" w14:textId="77777777" w:rsidR="00137656" w:rsidRPr="00546F1A" w:rsidRDefault="00137656" w:rsidP="00546F1A">
      <w:pPr>
        <w:tabs>
          <w:tab w:val="left" w:pos="720"/>
        </w:tabs>
        <w:bidi/>
        <w:spacing w:after="0" w:line="360" w:lineRule="auto"/>
        <w:ind w:left="360"/>
        <w:jc w:val="both"/>
        <w:rPr>
          <w:rFonts w:ascii="Traditional Arabic" w:hAnsi="Traditional Arabic" w:cs="Traditional Arabic"/>
          <w:sz w:val="24"/>
          <w:szCs w:val="24"/>
          <w:lang w:bidi="ar-EG"/>
        </w:rPr>
      </w:pPr>
    </w:p>
    <w:p w14:paraId="42318FD3" w14:textId="77777777" w:rsidR="00444730" w:rsidRPr="00546F1A" w:rsidRDefault="00444730" w:rsidP="00546F1A">
      <w:p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الأدوات المستخدمة</w:t>
      </w:r>
      <w:r w:rsidRPr="00546F1A">
        <w:rPr>
          <w:rFonts w:ascii="Traditional Arabic" w:hAnsi="Traditional Arabic" w:cs="Traditional Arabic" w:hint="cs"/>
          <w:sz w:val="24"/>
          <w:szCs w:val="24"/>
          <w:lang w:bidi="ar-EG"/>
        </w:rPr>
        <w:t>:</w:t>
      </w:r>
    </w:p>
    <w:p w14:paraId="026778FC" w14:textId="77777777" w:rsidR="00444730" w:rsidRDefault="00444730">
      <w:pPr>
        <w:numPr>
          <w:ilvl w:val="0"/>
          <w:numId w:val="36"/>
        </w:num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معامل بيرسون</w:t>
      </w:r>
      <w:r w:rsidRPr="00546F1A">
        <w:rPr>
          <w:rFonts w:ascii="Traditional Arabic" w:hAnsi="Traditional Arabic" w:cs="Traditional Arabic" w:hint="cs"/>
          <w:sz w:val="24"/>
          <w:szCs w:val="24"/>
          <w:lang w:bidi="ar-EG"/>
        </w:rPr>
        <w:t xml:space="preserve"> </w:t>
      </w:r>
      <w:r w:rsidRPr="00546F1A">
        <w:rPr>
          <w:rFonts w:ascii="Traditional Arabic" w:hAnsi="Traditional Arabic" w:cs="Traditional Arabic" w:hint="cs"/>
          <w:sz w:val="24"/>
          <w:szCs w:val="24"/>
          <w:rtl/>
          <w:lang w:bidi="ar-EG"/>
        </w:rPr>
        <w:t>لقياس</w:t>
      </w:r>
      <w:r w:rsidRPr="00546F1A">
        <w:rPr>
          <w:rFonts w:ascii="Traditional Arabic" w:hAnsi="Traditional Arabic" w:cs="Traditional Arabic" w:hint="cs"/>
          <w:sz w:val="24"/>
          <w:szCs w:val="24"/>
          <w:rtl/>
        </w:rPr>
        <w:t xml:space="preserve"> الارتباط بين المتغيرات</w:t>
      </w:r>
      <w:r w:rsidRPr="00546F1A">
        <w:rPr>
          <w:rFonts w:ascii="Traditional Arabic" w:hAnsi="Traditional Arabic" w:cs="Traditional Arabic" w:hint="cs"/>
          <w:sz w:val="24"/>
          <w:szCs w:val="24"/>
          <w:lang w:bidi="ar-EG"/>
        </w:rPr>
        <w:t>.</w:t>
      </w:r>
    </w:p>
    <w:p w14:paraId="6C9F8DF4" w14:textId="77777777" w:rsidR="00224DE6" w:rsidRPr="00224DE6" w:rsidRDefault="00224DE6" w:rsidP="00224DE6">
      <w:pPr>
        <w:tabs>
          <w:tab w:val="left" w:pos="720"/>
        </w:tabs>
        <w:bidi/>
        <w:spacing w:after="0" w:line="360" w:lineRule="auto"/>
        <w:jc w:val="both"/>
        <w:rPr>
          <w:rFonts w:ascii="Traditional Arabic" w:hAnsi="Traditional Arabic" w:cs="Traditional Arabic"/>
          <w:sz w:val="28"/>
          <w:szCs w:val="28"/>
          <w:lang w:bidi="ar-EG"/>
        </w:rPr>
      </w:pPr>
    </w:p>
    <w:p w14:paraId="569908CD" w14:textId="6FBA13CB" w:rsidR="00444730" w:rsidRPr="00224DE6" w:rsidRDefault="00626908" w:rsidP="00546F1A">
      <w:pPr>
        <w:tabs>
          <w:tab w:val="left" w:pos="720"/>
        </w:tabs>
        <w:bidi/>
        <w:spacing w:line="360" w:lineRule="auto"/>
        <w:ind w:left="360"/>
        <w:jc w:val="both"/>
        <w:rPr>
          <w:rFonts w:ascii="Traditional Arabic" w:hAnsi="Traditional Arabic" w:cs="Traditional Arabic"/>
          <w:sz w:val="24"/>
          <w:szCs w:val="24"/>
          <w:lang w:bidi="ar-EG"/>
        </w:rPr>
      </w:pPr>
      <w:r w:rsidRPr="00224DE6">
        <w:rPr>
          <w:rFonts w:ascii="Traditional Arabic" w:hAnsi="Traditional Arabic" w:cs="Traditional Arabic" w:hint="cs"/>
          <w:b/>
          <w:bCs/>
          <w:sz w:val="24"/>
          <w:szCs w:val="24"/>
          <w:rtl/>
        </w:rPr>
        <w:t>4</w:t>
      </w:r>
      <w:r w:rsidR="00444730" w:rsidRPr="00224DE6">
        <w:rPr>
          <w:rFonts w:ascii="Traditional Arabic" w:hAnsi="Traditional Arabic" w:cs="Traditional Arabic" w:hint="cs"/>
          <w:b/>
          <w:bCs/>
          <w:sz w:val="24"/>
          <w:szCs w:val="24"/>
          <w:rtl/>
        </w:rPr>
        <w:t>.</w:t>
      </w:r>
      <w:r w:rsidR="003D7D5F" w:rsidRPr="00224DE6">
        <w:rPr>
          <w:rFonts w:ascii="Traditional Arabic" w:hAnsi="Traditional Arabic" w:cs="Traditional Arabic" w:hint="cs"/>
          <w:b/>
          <w:bCs/>
          <w:sz w:val="24"/>
          <w:szCs w:val="24"/>
          <w:rtl/>
        </w:rPr>
        <w:t>7</w:t>
      </w:r>
      <w:r w:rsidR="00444730" w:rsidRPr="00224DE6">
        <w:rPr>
          <w:rFonts w:ascii="Traditional Arabic" w:hAnsi="Traditional Arabic" w:cs="Traditional Arabic" w:hint="cs"/>
          <w:b/>
          <w:bCs/>
          <w:sz w:val="24"/>
          <w:szCs w:val="24"/>
          <w:rtl/>
        </w:rPr>
        <w:t>.3</w:t>
      </w:r>
      <w:r w:rsidR="00A27B33" w:rsidRPr="00224DE6">
        <w:rPr>
          <w:rFonts w:ascii="Traditional Arabic" w:hAnsi="Traditional Arabic" w:cs="Traditional Arabic" w:hint="cs"/>
          <w:b/>
          <w:bCs/>
          <w:sz w:val="24"/>
          <w:szCs w:val="24"/>
          <w:rtl/>
        </w:rPr>
        <w:t xml:space="preserve">  </w:t>
      </w:r>
      <w:r w:rsidR="00444730" w:rsidRPr="00224DE6">
        <w:rPr>
          <w:rFonts w:ascii="Traditional Arabic" w:hAnsi="Traditional Arabic" w:cs="Traditional Arabic" w:hint="cs"/>
          <w:b/>
          <w:bCs/>
          <w:sz w:val="24"/>
          <w:szCs w:val="24"/>
          <w:rtl/>
        </w:rPr>
        <w:t xml:space="preserve"> تحليل الانحدار:</w:t>
      </w:r>
    </w:p>
    <w:p w14:paraId="47F39596" w14:textId="60D56E1D" w:rsidR="00444730" w:rsidRPr="00546F1A" w:rsidRDefault="00444730" w:rsidP="00546F1A">
      <w:pPr>
        <w:tabs>
          <w:tab w:val="left" w:pos="720"/>
        </w:tabs>
        <w:bidi/>
        <w:spacing w:line="360" w:lineRule="auto"/>
        <w:ind w:left="360"/>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 xml:space="preserve">لإجراء تحليل أعمق حول موضوع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الــتــوريد في الشركة السعودية للصناعات الأساسية (سابك)"، سيتم استخدام التحليل الانحدار مثل (الانحدار البسيط أو الانحدار المتعدد</w:t>
      </w:r>
      <w:r w:rsidRPr="00546F1A">
        <w:rPr>
          <w:rFonts w:ascii="Traditional Arabic" w:hAnsi="Traditional Arabic" w:cs="Traditional Arabic" w:hint="cs"/>
          <w:sz w:val="24"/>
          <w:szCs w:val="24"/>
          <w:rtl/>
          <w:lang w:bidi="ar-EG"/>
        </w:rPr>
        <w:t>)</w:t>
      </w:r>
      <w:r w:rsidRPr="00546F1A">
        <w:rPr>
          <w:rFonts w:ascii="Traditional Arabic" w:hAnsi="Traditional Arabic" w:cs="Traditional Arabic" w:hint="cs"/>
          <w:sz w:val="24"/>
          <w:szCs w:val="24"/>
          <w:lang w:bidi="ar-EG"/>
        </w:rPr>
        <w:t xml:space="preserve"> </w:t>
      </w:r>
      <w:r w:rsidRPr="00546F1A">
        <w:rPr>
          <w:rFonts w:ascii="Traditional Arabic" w:hAnsi="Traditional Arabic" w:cs="Traditional Arabic" w:hint="cs"/>
          <w:sz w:val="24"/>
          <w:szCs w:val="24"/>
          <w:rtl/>
        </w:rPr>
        <w:t xml:space="preserve">لقياس العلاقة السببية بين المتغيرات. من خلال هذا التحليل، سيتم </w:t>
      </w:r>
      <w:r w:rsidRPr="00546F1A">
        <w:rPr>
          <w:rFonts w:ascii="Traditional Arabic" w:hAnsi="Traditional Arabic" w:cs="Traditional Arabic" w:hint="cs"/>
          <w:sz w:val="24"/>
          <w:szCs w:val="24"/>
          <w:rtl/>
        </w:rPr>
        <w:lastRenderedPageBreak/>
        <w:t xml:space="preserve">تحديد أي من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ب</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ه (نظم الــتحكم والنقل الذكية-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المعلوماتــي – النظم الخبيرة) لها التأثير الأكبر في تحسين كفاءة سلسلة الــتــوريد </w:t>
      </w:r>
      <w:r w:rsidR="0033163B" w:rsidRPr="00546F1A">
        <w:rPr>
          <w:rFonts w:ascii="Traditional Arabic" w:hAnsi="Traditional Arabic" w:cs="Traditional Arabic" w:hint="cs"/>
          <w:sz w:val="24"/>
          <w:szCs w:val="24"/>
          <w:rtl/>
        </w:rPr>
        <w:t>ب</w:t>
      </w:r>
      <w:r w:rsidR="00067C01" w:rsidRPr="00546F1A">
        <w:rPr>
          <w:rFonts w:ascii="Traditional Arabic" w:hAnsi="Traditional Arabic" w:cs="Traditional Arabic" w:hint="cs"/>
          <w:sz w:val="24"/>
          <w:szCs w:val="24"/>
          <w:rtl/>
        </w:rPr>
        <w:t>أبعاد</w:t>
      </w:r>
      <w:r w:rsidR="0033163B" w:rsidRPr="00546F1A">
        <w:rPr>
          <w:rFonts w:ascii="Traditional Arabic" w:hAnsi="Traditional Arabic" w:cs="Traditional Arabic" w:hint="cs"/>
          <w:sz w:val="24"/>
          <w:szCs w:val="24"/>
          <w:rtl/>
        </w:rPr>
        <w:t>ها (الــتكامل – العمليات - الشراء -التوزيع)</w:t>
      </w:r>
      <w:r w:rsidRPr="00546F1A">
        <w:rPr>
          <w:rFonts w:ascii="Traditional Arabic" w:hAnsi="Traditional Arabic" w:cs="Traditional Arabic" w:hint="cs"/>
          <w:sz w:val="24"/>
          <w:szCs w:val="24"/>
          <w:rtl/>
        </w:rPr>
        <w:t xml:space="preserve"> في وجود المتغير الوسيط المتمثل في المتغيرات الديموغرافية للعملاء و</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ها (العمر – الجنس – مستوى التعليم – الخبرة) </w:t>
      </w:r>
      <w:r w:rsidRPr="00546F1A">
        <w:rPr>
          <w:rFonts w:ascii="Traditional Arabic" w:hAnsi="Traditional Arabic" w:cs="Traditional Arabic" w:hint="cs"/>
          <w:sz w:val="24"/>
          <w:szCs w:val="24"/>
          <w:rtl/>
          <w:lang w:bidi="ar-EG"/>
        </w:rPr>
        <w:t>في</w:t>
      </w:r>
      <w:r w:rsidRPr="00546F1A">
        <w:rPr>
          <w:rFonts w:ascii="Traditional Arabic" w:hAnsi="Traditional Arabic" w:cs="Traditional Arabic" w:hint="cs"/>
          <w:sz w:val="24"/>
          <w:szCs w:val="24"/>
          <w:rtl/>
        </w:rPr>
        <w:t xml:space="preserve"> حالة استخدام الانحدار المتعدد، يمكن إدخال متغيرات عدة في النموذج للتحقق من تأثيرات المتغيرات المتعددة في الوقت نفسه</w:t>
      </w:r>
      <w:r w:rsidRPr="00546F1A">
        <w:rPr>
          <w:rFonts w:ascii="Traditional Arabic" w:hAnsi="Traditional Arabic" w:cs="Traditional Arabic" w:hint="cs"/>
          <w:sz w:val="24"/>
          <w:szCs w:val="24"/>
          <w:lang w:bidi="ar-EG"/>
        </w:rPr>
        <w:t>.</w:t>
      </w:r>
    </w:p>
    <w:p w14:paraId="66BE88A9" w14:textId="77777777" w:rsidR="00444730" w:rsidRPr="00546F1A" w:rsidRDefault="00444730" w:rsidP="00546F1A">
      <w:p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الأدوات المستخدمة</w:t>
      </w:r>
      <w:r w:rsidRPr="00546F1A">
        <w:rPr>
          <w:rFonts w:ascii="Traditional Arabic" w:hAnsi="Traditional Arabic" w:cs="Traditional Arabic" w:hint="cs"/>
          <w:sz w:val="24"/>
          <w:szCs w:val="24"/>
          <w:lang w:bidi="ar-EG"/>
        </w:rPr>
        <w:t>:</w:t>
      </w:r>
    </w:p>
    <w:p w14:paraId="368DAE30" w14:textId="77777777" w:rsidR="00444730" w:rsidRPr="00546F1A" w:rsidRDefault="00444730">
      <w:pPr>
        <w:pStyle w:val="a3"/>
        <w:numPr>
          <w:ilvl w:val="0"/>
          <w:numId w:val="36"/>
        </w:num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الانحدار المتعدد لفحص تأثير مجموعة من المتغيرات في آن واحد</w:t>
      </w:r>
      <w:r w:rsidRPr="00546F1A">
        <w:rPr>
          <w:rFonts w:ascii="Traditional Arabic" w:hAnsi="Traditional Arabic" w:cs="Traditional Arabic" w:hint="cs"/>
          <w:sz w:val="24"/>
          <w:szCs w:val="24"/>
          <w:lang w:bidi="ar-EG"/>
        </w:rPr>
        <w:t>.</w:t>
      </w:r>
    </w:p>
    <w:p w14:paraId="74602566" w14:textId="77777777" w:rsidR="00444730" w:rsidRPr="00546F1A" w:rsidRDefault="00444730" w:rsidP="00546F1A">
      <w:pPr>
        <w:bidi/>
        <w:spacing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الفرضيات التي سيتم تحليلها</w:t>
      </w:r>
      <w:r w:rsidRPr="00546F1A">
        <w:rPr>
          <w:rFonts w:ascii="Traditional Arabic" w:hAnsi="Traditional Arabic" w:cs="Traditional Arabic" w:hint="cs"/>
          <w:sz w:val="24"/>
          <w:szCs w:val="24"/>
          <w:lang w:bidi="ar-EG"/>
        </w:rPr>
        <w:t>:</w:t>
      </w:r>
    </w:p>
    <w:p w14:paraId="01CA1ABE" w14:textId="2CBD37F3" w:rsidR="00E80623" w:rsidRPr="00546F1A" w:rsidRDefault="00A565CA">
      <w:pPr>
        <w:pStyle w:val="a3"/>
        <w:numPr>
          <w:ilvl w:val="0"/>
          <w:numId w:val="57"/>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لا يوجد </w:t>
      </w:r>
      <w:r w:rsidR="00A127E1" w:rsidRPr="00546F1A">
        <w:rPr>
          <w:rFonts w:ascii="Traditional Arabic" w:hAnsi="Traditional Arabic" w:cs="Traditional Arabic" w:hint="cs"/>
          <w:sz w:val="24"/>
          <w:szCs w:val="24"/>
          <w:rtl/>
        </w:rPr>
        <w:t>أثر</w:t>
      </w:r>
      <w:r w:rsidR="00E80623" w:rsidRPr="00546F1A">
        <w:rPr>
          <w:rFonts w:ascii="Traditional Arabic" w:hAnsi="Traditional Arabic" w:cs="Traditional Arabic" w:hint="cs"/>
          <w:sz w:val="24"/>
          <w:szCs w:val="24"/>
          <w:rtl/>
        </w:rPr>
        <w:t xml:space="preserve"> ذو دلالة إحصائية لتقنيات نظم التحكم والنقل الذكية على تحسين </w:t>
      </w:r>
      <w:r w:rsidR="00067C01" w:rsidRPr="00546F1A">
        <w:rPr>
          <w:rFonts w:ascii="Traditional Arabic" w:hAnsi="Traditional Arabic" w:cs="Traditional Arabic" w:hint="cs"/>
          <w:sz w:val="24"/>
          <w:szCs w:val="24"/>
          <w:rtl/>
        </w:rPr>
        <w:t>أبعاد</w:t>
      </w:r>
      <w:r w:rsidR="00E80623" w:rsidRPr="00546F1A">
        <w:rPr>
          <w:rFonts w:ascii="Traditional Arabic" w:hAnsi="Traditional Arabic" w:cs="Traditional Arabic" w:hint="cs"/>
          <w:sz w:val="24"/>
          <w:szCs w:val="24"/>
          <w:rtl/>
        </w:rPr>
        <w:t xml:space="preserve"> كفاءة </w:t>
      </w:r>
      <w:r w:rsidR="00067C01" w:rsidRPr="00546F1A">
        <w:rPr>
          <w:rFonts w:ascii="Traditional Arabic" w:hAnsi="Traditional Arabic" w:cs="Traditional Arabic" w:hint="cs"/>
          <w:sz w:val="24"/>
          <w:szCs w:val="24"/>
          <w:rtl/>
        </w:rPr>
        <w:t>إدارة</w:t>
      </w:r>
      <w:r w:rsidR="00E80623" w:rsidRPr="00546F1A">
        <w:rPr>
          <w:rFonts w:ascii="Traditional Arabic" w:hAnsi="Traditional Arabic" w:cs="Traditional Arabic" w:hint="cs"/>
          <w:sz w:val="24"/>
          <w:szCs w:val="24"/>
          <w:rtl/>
        </w:rPr>
        <w:t xml:space="preserve"> سلسلة التوريد (التكامل، العمليات، الشراء، التوزيع).</w:t>
      </w:r>
    </w:p>
    <w:p w14:paraId="41709F66" w14:textId="24DE8EBB" w:rsidR="00E80623" w:rsidRPr="00546F1A" w:rsidRDefault="00A565CA">
      <w:pPr>
        <w:pStyle w:val="a3"/>
        <w:numPr>
          <w:ilvl w:val="0"/>
          <w:numId w:val="57"/>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لا يوجد </w:t>
      </w:r>
      <w:r w:rsidR="00A127E1" w:rsidRPr="00546F1A">
        <w:rPr>
          <w:rFonts w:ascii="Traditional Arabic" w:hAnsi="Traditional Arabic" w:cs="Traditional Arabic" w:hint="cs"/>
          <w:sz w:val="24"/>
          <w:szCs w:val="24"/>
          <w:rtl/>
        </w:rPr>
        <w:t>أثر</w:t>
      </w:r>
      <w:r w:rsidR="00E80623" w:rsidRPr="00546F1A">
        <w:rPr>
          <w:rFonts w:ascii="Traditional Arabic" w:hAnsi="Traditional Arabic" w:cs="Traditional Arabic" w:hint="cs"/>
          <w:sz w:val="24"/>
          <w:szCs w:val="24"/>
          <w:rtl/>
        </w:rPr>
        <w:t xml:space="preserve"> ذو دلالة إحصائية لتقنيات </w:t>
      </w:r>
      <w:r w:rsidR="007A3945" w:rsidRPr="00546F1A">
        <w:rPr>
          <w:rFonts w:ascii="Traditional Arabic" w:hAnsi="Traditional Arabic" w:cs="Traditional Arabic" w:hint="cs"/>
          <w:sz w:val="24"/>
          <w:szCs w:val="24"/>
          <w:rtl/>
        </w:rPr>
        <w:t>الإتصال</w:t>
      </w:r>
      <w:r w:rsidR="00E80623" w:rsidRPr="00546F1A">
        <w:rPr>
          <w:rFonts w:ascii="Traditional Arabic" w:hAnsi="Traditional Arabic" w:cs="Traditional Arabic" w:hint="cs"/>
          <w:sz w:val="24"/>
          <w:szCs w:val="24"/>
          <w:rtl/>
        </w:rPr>
        <w:t xml:space="preserve"> المعلوماتي على تعزيز كفاءة </w:t>
      </w:r>
      <w:r w:rsidR="00067C01" w:rsidRPr="00546F1A">
        <w:rPr>
          <w:rFonts w:ascii="Traditional Arabic" w:hAnsi="Traditional Arabic" w:cs="Traditional Arabic" w:hint="cs"/>
          <w:sz w:val="24"/>
          <w:szCs w:val="24"/>
          <w:rtl/>
        </w:rPr>
        <w:t>إدارة</w:t>
      </w:r>
      <w:r w:rsidR="00E80623" w:rsidRPr="00546F1A">
        <w:rPr>
          <w:rFonts w:ascii="Traditional Arabic" w:hAnsi="Traditional Arabic" w:cs="Traditional Arabic" w:hint="cs"/>
          <w:sz w:val="24"/>
          <w:szCs w:val="24"/>
          <w:rtl/>
        </w:rPr>
        <w:t xml:space="preserve"> سلسلة التوريد عبر </w:t>
      </w:r>
      <w:r w:rsidR="00067C01" w:rsidRPr="00546F1A">
        <w:rPr>
          <w:rFonts w:ascii="Traditional Arabic" w:hAnsi="Traditional Arabic" w:cs="Traditional Arabic" w:hint="cs"/>
          <w:sz w:val="24"/>
          <w:szCs w:val="24"/>
          <w:rtl/>
        </w:rPr>
        <w:t>أبعاد</w:t>
      </w:r>
      <w:r w:rsidR="00E80623" w:rsidRPr="00546F1A">
        <w:rPr>
          <w:rFonts w:ascii="Traditional Arabic" w:hAnsi="Traditional Arabic" w:cs="Traditional Arabic" w:hint="cs"/>
          <w:sz w:val="24"/>
          <w:szCs w:val="24"/>
          <w:rtl/>
        </w:rPr>
        <w:t>ها المختلفة في الشركة.</w:t>
      </w:r>
    </w:p>
    <w:p w14:paraId="189FE4A0" w14:textId="3B161C9B" w:rsidR="00E80623" w:rsidRPr="00546F1A" w:rsidRDefault="00A565CA">
      <w:pPr>
        <w:pStyle w:val="a3"/>
        <w:numPr>
          <w:ilvl w:val="0"/>
          <w:numId w:val="57"/>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لا يوجد </w:t>
      </w:r>
      <w:r w:rsidR="00A127E1" w:rsidRPr="00546F1A">
        <w:rPr>
          <w:rFonts w:ascii="Traditional Arabic" w:hAnsi="Traditional Arabic" w:cs="Traditional Arabic" w:hint="cs"/>
          <w:sz w:val="24"/>
          <w:szCs w:val="24"/>
          <w:rtl/>
        </w:rPr>
        <w:t>أثر</w:t>
      </w:r>
      <w:r w:rsidR="00E80623" w:rsidRPr="00546F1A">
        <w:rPr>
          <w:rFonts w:ascii="Traditional Arabic" w:hAnsi="Traditional Arabic" w:cs="Traditional Arabic" w:hint="cs"/>
          <w:sz w:val="24"/>
          <w:szCs w:val="24"/>
          <w:rtl/>
        </w:rPr>
        <w:t xml:space="preserve"> ذو دلالة إحصائية لتقنيات النظم الخبيرة (التطبيقات) ف على تحسين </w:t>
      </w:r>
      <w:r w:rsidR="00067C01" w:rsidRPr="00546F1A">
        <w:rPr>
          <w:rFonts w:ascii="Traditional Arabic" w:hAnsi="Traditional Arabic" w:cs="Traditional Arabic" w:hint="cs"/>
          <w:sz w:val="24"/>
          <w:szCs w:val="24"/>
          <w:rtl/>
        </w:rPr>
        <w:t>أبعاد</w:t>
      </w:r>
      <w:r w:rsidR="00E80623" w:rsidRPr="00546F1A">
        <w:rPr>
          <w:rFonts w:ascii="Traditional Arabic" w:hAnsi="Traditional Arabic" w:cs="Traditional Arabic" w:hint="cs"/>
          <w:sz w:val="24"/>
          <w:szCs w:val="24"/>
          <w:rtl/>
        </w:rPr>
        <w:t xml:space="preserve"> كفاءة </w:t>
      </w:r>
      <w:r w:rsidR="00067C01" w:rsidRPr="00546F1A">
        <w:rPr>
          <w:rFonts w:ascii="Traditional Arabic" w:hAnsi="Traditional Arabic" w:cs="Traditional Arabic" w:hint="cs"/>
          <w:sz w:val="24"/>
          <w:szCs w:val="24"/>
          <w:rtl/>
        </w:rPr>
        <w:t>إدارة</w:t>
      </w:r>
      <w:r w:rsidR="00E80623" w:rsidRPr="00546F1A">
        <w:rPr>
          <w:rFonts w:ascii="Traditional Arabic" w:hAnsi="Traditional Arabic" w:cs="Traditional Arabic" w:hint="cs"/>
          <w:sz w:val="24"/>
          <w:szCs w:val="24"/>
          <w:rtl/>
        </w:rPr>
        <w:t xml:space="preserve"> سلسلة التوريد (التكامل، العمليات، الشراء، التوزيع).</w:t>
      </w:r>
    </w:p>
    <w:p w14:paraId="606AA643" w14:textId="77777777" w:rsidR="00071809" w:rsidRPr="00546F1A" w:rsidRDefault="00071809" w:rsidP="00546F1A">
      <w:pPr>
        <w:bidi/>
        <w:spacing w:line="360" w:lineRule="auto"/>
        <w:jc w:val="both"/>
        <w:rPr>
          <w:rFonts w:ascii="Traditional Arabic" w:hAnsi="Traditional Arabic" w:cs="Traditional Arabic"/>
          <w:sz w:val="24"/>
          <w:szCs w:val="24"/>
          <w:rtl/>
        </w:rPr>
      </w:pPr>
    </w:p>
    <w:p w14:paraId="71C7832E" w14:textId="77777777" w:rsidR="003D7D5F" w:rsidRDefault="003D7D5F" w:rsidP="00546F1A">
      <w:pPr>
        <w:bidi/>
        <w:spacing w:line="360" w:lineRule="auto"/>
        <w:jc w:val="both"/>
        <w:rPr>
          <w:rFonts w:ascii="Traditional Arabic" w:hAnsi="Traditional Arabic" w:cs="Traditional Arabic"/>
          <w:sz w:val="24"/>
          <w:szCs w:val="24"/>
          <w:rtl/>
        </w:rPr>
      </w:pPr>
    </w:p>
    <w:p w14:paraId="197DF6B3" w14:textId="77777777" w:rsidR="00C00F71" w:rsidRDefault="00C00F71" w:rsidP="00C00F71">
      <w:pPr>
        <w:bidi/>
        <w:spacing w:line="360" w:lineRule="auto"/>
        <w:jc w:val="both"/>
        <w:rPr>
          <w:rFonts w:ascii="Traditional Arabic" w:hAnsi="Traditional Arabic" w:cs="Traditional Arabic"/>
          <w:sz w:val="24"/>
          <w:szCs w:val="24"/>
          <w:rtl/>
        </w:rPr>
      </w:pPr>
    </w:p>
    <w:p w14:paraId="62E11AAA" w14:textId="77777777" w:rsidR="00C00F71" w:rsidRDefault="00C00F71" w:rsidP="00C00F71">
      <w:pPr>
        <w:bidi/>
        <w:spacing w:line="360" w:lineRule="auto"/>
        <w:jc w:val="both"/>
        <w:rPr>
          <w:rFonts w:ascii="Traditional Arabic" w:hAnsi="Traditional Arabic" w:cs="Traditional Arabic"/>
          <w:sz w:val="24"/>
          <w:szCs w:val="24"/>
          <w:rtl/>
        </w:rPr>
      </w:pPr>
    </w:p>
    <w:p w14:paraId="61DE29EA" w14:textId="77777777" w:rsidR="00C00F71" w:rsidRDefault="00C00F71" w:rsidP="00C00F71">
      <w:pPr>
        <w:bidi/>
        <w:spacing w:line="360" w:lineRule="auto"/>
        <w:jc w:val="both"/>
        <w:rPr>
          <w:rFonts w:ascii="Traditional Arabic" w:hAnsi="Traditional Arabic" w:cs="Traditional Arabic"/>
          <w:sz w:val="24"/>
          <w:szCs w:val="24"/>
          <w:rtl/>
        </w:rPr>
      </w:pPr>
    </w:p>
    <w:p w14:paraId="2F825922" w14:textId="1B46FF53" w:rsidR="00444730" w:rsidRPr="00224DE6" w:rsidRDefault="00626908" w:rsidP="00546F1A">
      <w:pPr>
        <w:bidi/>
        <w:spacing w:line="360" w:lineRule="auto"/>
        <w:jc w:val="both"/>
        <w:outlineLvl w:val="0"/>
        <w:rPr>
          <w:rFonts w:ascii="Traditional Arabic" w:hAnsi="Traditional Arabic" w:cs="Traditional Arabic"/>
          <w:b/>
          <w:bCs/>
          <w:sz w:val="28"/>
          <w:szCs w:val="28"/>
          <w:rtl/>
          <w:lang w:bidi="ar-EG"/>
        </w:rPr>
      </w:pPr>
      <w:r w:rsidRPr="00224DE6">
        <w:rPr>
          <w:rFonts w:ascii="Traditional Arabic" w:hAnsi="Traditional Arabic" w:cs="Traditional Arabic" w:hint="cs"/>
          <w:b/>
          <w:bCs/>
          <w:sz w:val="28"/>
          <w:szCs w:val="28"/>
          <w:rtl/>
          <w:lang w:bidi="ar-EG"/>
        </w:rPr>
        <w:t>4.</w:t>
      </w:r>
      <w:r w:rsidR="00224DE6">
        <w:rPr>
          <w:rFonts w:ascii="Traditional Arabic" w:hAnsi="Traditional Arabic" w:cs="Traditional Arabic" w:hint="cs"/>
          <w:b/>
          <w:bCs/>
          <w:sz w:val="28"/>
          <w:szCs w:val="28"/>
          <w:rtl/>
          <w:lang w:bidi="ar-EG"/>
        </w:rPr>
        <w:t>8</w:t>
      </w:r>
      <w:r w:rsidRPr="00224DE6">
        <w:rPr>
          <w:rFonts w:ascii="Traditional Arabic" w:hAnsi="Traditional Arabic" w:cs="Traditional Arabic" w:hint="cs"/>
          <w:b/>
          <w:bCs/>
          <w:sz w:val="28"/>
          <w:szCs w:val="28"/>
          <w:rtl/>
          <w:lang w:bidi="ar-EG"/>
        </w:rPr>
        <w:t xml:space="preserve"> </w:t>
      </w:r>
      <w:r w:rsidR="00444730" w:rsidRPr="00224DE6">
        <w:rPr>
          <w:rFonts w:ascii="Traditional Arabic" w:hAnsi="Traditional Arabic" w:cs="Traditional Arabic" w:hint="cs"/>
          <w:b/>
          <w:bCs/>
          <w:sz w:val="28"/>
          <w:szCs w:val="28"/>
          <w:rtl/>
          <w:lang w:bidi="ar-EG"/>
        </w:rPr>
        <w:t xml:space="preserve">ملخص الفصل </w:t>
      </w:r>
      <w:r w:rsidR="00DE5D56" w:rsidRPr="00224DE6">
        <w:rPr>
          <w:rFonts w:ascii="Traditional Arabic" w:hAnsi="Traditional Arabic" w:cs="Traditional Arabic" w:hint="cs"/>
          <w:b/>
          <w:bCs/>
          <w:sz w:val="28"/>
          <w:szCs w:val="28"/>
          <w:rtl/>
          <w:lang w:bidi="ar-EG"/>
        </w:rPr>
        <w:t>الرابع</w:t>
      </w:r>
    </w:p>
    <w:p w14:paraId="36A2416C" w14:textId="7B8BC316" w:rsidR="00444730" w:rsidRPr="00546F1A" w:rsidRDefault="00444730"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6F1A">
        <w:rPr>
          <w:rFonts w:ascii="Traditional Arabic" w:hAnsi="Traditional Arabic" w:cs="Traditional Arabic" w:hint="cs"/>
          <w:sz w:val="24"/>
          <w:szCs w:val="24"/>
          <w:rtl/>
          <w:lang w:bidi="ar-EG"/>
        </w:rPr>
        <w:t>قدم هذا الفصل وصفاً تفصيلياً للمنهجية العلمية التي سيتم اتباعها في هذه الدراسة، والتي تهدف إلى تحليل "</w:t>
      </w:r>
      <w:r w:rsidR="00A127E1" w:rsidRPr="00546F1A">
        <w:rPr>
          <w:rFonts w:ascii="Traditional Arabic" w:hAnsi="Traditional Arabic" w:cs="Traditional Arabic" w:hint="cs"/>
          <w:sz w:val="24"/>
          <w:szCs w:val="24"/>
          <w:rtl/>
          <w:lang w:bidi="ar-EG"/>
        </w:rPr>
        <w:t>أثر</w:t>
      </w:r>
      <w:r w:rsidRPr="00546F1A">
        <w:rPr>
          <w:rFonts w:ascii="Traditional Arabic" w:hAnsi="Traditional Arabic" w:cs="Traditional Arabic" w:hint="cs"/>
          <w:sz w:val="24"/>
          <w:szCs w:val="24"/>
          <w:rtl/>
          <w:lang w:bidi="ar-EG"/>
        </w:rPr>
        <w:t xml:space="preserve">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في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بالشركة السعودية للصناعات الأساسية (سابك)". وقد تم توضيح تصميم البحث، الذي يعتمد على المنهج </w:t>
      </w:r>
      <w:r w:rsidR="00071809" w:rsidRPr="00546F1A">
        <w:rPr>
          <w:rFonts w:ascii="Traditional Arabic" w:hAnsi="Traditional Arabic" w:cs="Traditional Arabic" w:hint="cs"/>
          <w:sz w:val="24"/>
          <w:szCs w:val="24"/>
          <w:rtl/>
          <w:lang w:bidi="ar-EG"/>
        </w:rPr>
        <w:t>الوصفي التحليلي</w:t>
      </w:r>
      <w:r w:rsidRPr="00546F1A">
        <w:rPr>
          <w:rFonts w:ascii="Traditional Arabic" w:hAnsi="Traditional Arabic" w:cs="Traditional Arabic" w:hint="cs"/>
          <w:sz w:val="24"/>
          <w:szCs w:val="24"/>
          <w:rtl/>
          <w:lang w:bidi="ar-EG"/>
        </w:rPr>
        <w:t xml:space="preserve">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الفصل</w:t>
      </w:r>
      <w:r w:rsidRPr="00546F1A">
        <w:rPr>
          <w:rFonts w:ascii="Traditional Arabic" w:hAnsi="Traditional Arabic" w:cs="Traditional Arabic" w:hint="cs"/>
          <w:sz w:val="24"/>
          <w:szCs w:val="24"/>
          <w:rtl/>
        </w:rPr>
        <w:t xml:space="preserve"> </w:t>
      </w:r>
      <w:r w:rsidR="00C86F8C" w:rsidRPr="00546F1A">
        <w:rPr>
          <w:rFonts w:ascii="Traditional Arabic" w:hAnsi="Traditional Arabic" w:cs="Traditional Arabic" w:hint="cs"/>
          <w:sz w:val="24"/>
          <w:szCs w:val="24"/>
          <w:rtl/>
          <w:lang w:bidi="ar-EG"/>
        </w:rPr>
        <w:t>الرابع</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منهجية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الدراسة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بما</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تشمله</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تصميم</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للبح</w:t>
      </w:r>
      <w:r w:rsidR="000856D3" w:rsidRPr="00546F1A">
        <w:rPr>
          <w:rFonts w:ascii="Traditional Arabic" w:hAnsi="Traditional Arabic" w:cs="Traditional Arabic" w:hint="cs"/>
          <w:sz w:val="24"/>
          <w:szCs w:val="24"/>
          <w:rtl/>
          <w:lang w:bidi="ar-EG"/>
        </w:rPr>
        <w:t>ث</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والمنهج</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العملي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المنهج</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الوصفي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التحليلي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الذي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سوف</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يتم</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استخدامه</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في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البحث</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وتم</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تحديد</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مجتمع</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البحث</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وعينة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البحث</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وطرق</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جمع</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المعلومات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حيث</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وسيتم</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الاعتماد</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على</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مصدرين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أساسيين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للمعلومات</w:t>
      </w:r>
      <w:r w:rsidRPr="00546F1A">
        <w:rPr>
          <w:rFonts w:ascii="Traditional Arabic" w:hAnsi="Traditional Arabic" w:cs="Traditional Arabic" w:hint="cs"/>
          <w:sz w:val="24"/>
          <w:szCs w:val="24"/>
          <w:rtl/>
        </w:rPr>
        <w:t xml:space="preserve"> من خلال </w:t>
      </w:r>
      <w:r w:rsidRPr="00546F1A">
        <w:rPr>
          <w:rFonts w:ascii="Traditional Arabic" w:hAnsi="Traditional Arabic" w:cs="Traditional Arabic" w:hint="cs"/>
          <w:sz w:val="24"/>
          <w:szCs w:val="24"/>
          <w:rtl/>
          <w:lang w:bidi="ar-EG"/>
        </w:rPr>
        <w:lastRenderedPageBreak/>
        <w:t>المصادر</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الثانوية</w:t>
      </w:r>
      <w:r w:rsidRPr="00546F1A">
        <w:rPr>
          <w:rFonts w:ascii="Traditional Arabic" w:hAnsi="Traditional Arabic" w:cs="Traditional Arabic" w:hint="cs"/>
          <w:sz w:val="24"/>
          <w:szCs w:val="24"/>
          <w:rtl/>
        </w:rPr>
        <w:t xml:space="preserve"> والتي تشمل </w:t>
      </w:r>
      <w:r w:rsidRPr="00546F1A">
        <w:rPr>
          <w:rFonts w:ascii="Traditional Arabic" w:hAnsi="Traditional Arabic" w:cs="Traditional Arabic" w:hint="cs"/>
          <w:sz w:val="24"/>
          <w:szCs w:val="24"/>
          <w:rtl/>
          <w:lang w:bidi="ar-EG"/>
        </w:rPr>
        <w:t>الكتب</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والمراجع</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العربية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والأجنبية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ذات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العلاقة</w:t>
      </w:r>
      <w:r w:rsidRPr="00546F1A">
        <w:rPr>
          <w:rFonts w:ascii="Traditional Arabic" w:hAnsi="Traditional Arabic" w:cs="Traditional Arabic" w:hint="cs"/>
          <w:sz w:val="24"/>
          <w:szCs w:val="24"/>
          <w:rtl/>
        </w:rPr>
        <w:t xml:space="preserve"> و</w:t>
      </w:r>
      <w:r w:rsidRPr="00546F1A">
        <w:rPr>
          <w:rFonts w:ascii="Traditional Arabic" w:hAnsi="Traditional Arabic" w:cs="Traditional Arabic" w:hint="cs"/>
          <w:sz w:val="24"/>
          <w:szCs w:val="24"/>
          <w:rtl/>
          <w:lang w:bidi="ar-EG"/>
        </w:rPr>
        <w:t>المصادر</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الأولية</w:t>
      </w:r>
      <w:r w:rsidRPr="00546F1A">
        <w:rPr>
          <w:rFonts w:ascii="Traditional Arabic" w:hAnsi="Traditional Arabic" w:cs="Traditional Arabic" w:hint="cs"/>
          <w:sz w:val="24"/>
          <w:szCs w:val="24"/>
          <w:rtl/>
        </w:rPr>
        <w:t xml:space="preserve"> عبر </w:t>
      </w:r>
      <w:r w:rsidRPr="00546F1A">
        <w:rPr>
          <w:rFonts w:ascii="Traditional Arabic" w:hAnsi="Traditional Arabic" w:cs="Traditional Arabic" w:hint="cs"/>
          <w:sz w:val="24"/>
          <w:szCs w:val="24"/>
          <w:rtl/>
          <w:lang w:bidi="ar-EG"/>
        </w:rPr>
        <w:t>جمع</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البيانات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الأولية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خلال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دراسة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استكشافية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باستخدام</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الاستبيان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كأداة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رئيسية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للبحث</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صممت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خصيصا</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لهذا</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الغرض</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أداة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الدراسة</w:t>
      </w:r>
      <w:r w:rsidRPr="00546F1A">
        <w:rPr>
          <w:rFonts w:ascii="Traditional Arabic" w:hAnsi="Traditional Arabic" w:cs="Traditional Arabic" w:hint="cs"/>
          <w:sz w:val="24"/>
          <w:szCs w:val="24"/>
          <w:rtl/>
        </w:rPr>
        <w:t xml:space="preserve"> و</w:t>
      </w:r>
      <w:r w:rsidRPr="00546F1A">
        <w:rPr>
          <w:rFonts w:ascii="Traditional Arabic" w:hAnsi="Traditional Arabic" w:cs="Traditional Arabic" w:hint="cs"/>
          <w:sz w:val="24"/>
          <w:szCs w:val="24"/>
          <w:rtl/>
          <w:lang w:bidi="ar-EG"/>
        </w:rPr>
        <w:t>تتمثل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أداة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الدراسة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بالاستبيان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كونها</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تحقق</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العديد</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المزايا</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منها</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التكلفة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والجهد</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وامكانية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ترك</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وقت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للمبحوثين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للتفكير</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في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الأسئلة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قبل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عينة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 xml:space="preserve">الدراسة والتي </w:t>
      </w:r>
      <w:r w:rsidR="00071809" w:rsidRPr="00546F1A">
        <w:rPr>
          <w:rFonts w:ascii="Traditional Arabic" w:hAnsi="Traditional Arabic" w:cs="Traditional Arabic" w:hint="cs"/>
          <w:sz w:val="24"/>
          <w:szCs w:val="24"/>
          <w:rtl/>
          <w:lang w:bidi="ar-EG"/>
        </w:rPr>
        <w:t xml:space="preserve">يبلغ عددها </w:t>
      </w:r>
      <w:r w:rsidRPr="00546F1A">
        <w:rPr>
          <w:rFonts w:ascii="Traditional Arabic" w:hAnsi="Traditional Arabic" w:cs="Traditional Arabic" w:hint="cs"/>
          <w:sz w:val="24"/>
          <w:szCs w:val="24"/>
          <w:rtl/>
          <w:lang w:bidi="ar-EG"/>
        </w:rPr>
        <w:t xml:space="preserve"> </w:t>
      </w:r>
      <w:r w:rsidR="00C86F8C" w:rsidRPr="00546F1A">
        <w:rPr>
          <w:rFonts w:ascii="Traditional Arabic" w:hAnsi="Traditional Arabic" w:cs="Traditional Arabic" w:hint="cs"/>
          <w:sz w:val="24"/>
          <w:szCs w:val="24"/>
          <w:rtl/>
          <w:lang w:bidi="ar-EG"/>
        </w:rPr>
        <w:t>226</w:t>
      </w:r>
      <w:r w:rsidRPr="00546F1A">
        <w:rPr>
          <w:rFonts w:ascii="Traditional Arabic" w:hAnsi="Traditional Arabic" w:cs="Traditional Arabic" w:hint="cs"/>
          <w:sz w:val="24"/>
          <w:szCs w:val="24"/>
          <w:rtl/>
          <w:lang w:bidi="ar-EG"/>
        </w:rPr>
        <w:t xml:space="preserve"> مفردة.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للإجابة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على</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تساؤلات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البحث</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والتحقق</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فرضياته</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تمهيدا</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للفصل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الرابع</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للحصول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على</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نتائج</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التحليل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الاحصائي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للاستبيان</w:t>
      </w:r>
      <w:r w:rsidRPr="00546F1A">
        <w:rPr>
          <w:rFonts w:ascii="Traditional Arabic" w:hAnsi="Traditional Arabic" w:cs="Traditional Arabic" w:hint="cs"/>
          <w:b/>
          <w:bCs/>
          <w:sz w:val="24"/>
          <w:szCs w:val="24"/>
          <w:rtl/>
        </w:rPr>
        <w:t xml:space="preserve"> </w:t>
      </w:r>
      <w:r w:rsidRPr="00546F1A">
        <w:rPr>
          <w:rFonts w:ascii="Traditional Arabic" w:hAnsi="Traditional Arabic" w:cs="Traditional Arabic" w:hint="cs"/>
          <w:sz w:val="24"/>
          <w:szCs w:val="24"/>
          <w:rtl/>
          <w:lang w:bidi="ar-EG"/>
        </w:rPr>
        <w:t>وسوف</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نستخدم</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الأساليب</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الاحصائية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في</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عملية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تحليل</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النتائج</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للإجابة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على</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تساؤلات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الدراسة</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والتحقق</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من</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فرضياتها</w:t>
      </w:r>
      <w:r w:rsidRPr="00546F1A">
        <w:rPr>
          <w:rFonts w:ascii="Traditional Arabic" w:hAnsi="Traditional Arabic" w:cs="Traditional Arabic" w:hint="cs"/>
          <w:sz w:val="24"/>
          <w:szCs w:val="24"/>
          <w:rtl/>
        </w:rPr>
        <w:t xml:space="preserve"> حول دراسة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الــتــوريد بالشركة السعودية للصناعات الأساسية (سابك)</w:t>
      </w:r>
      <w:r w:rsidRPr="00546F1A">
        <w:rPr>
          <w:rFonts w:ascii="Traditional Arabic" w:hAnsi="Traditional Arabic" w:cs="Traditional Arabic" w:hint="cs"/>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0B11BAB" w14:textId="77777777" w:rsidR="000856D3" w:rsidRPr="00546F1A" w:rsidRDefault="000856D3"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BAF477"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96D8800" w14:textId="77777777" w:rsidR="00E80623" w:rsidRDefault="00E80623"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E9196F" w14:textId="77777777" w:rsidR="00457195" w:rsidRDefault="00457195" w:rsidP="00457195">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654A80" w14:textId="77777777" w:rsidR="00457195" w:rsidRDefault="00457195" w:rsidP="00457195">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2EE291" w14:textId="77777777" w:rsidR="00457195" w:rsidRDefault="00457195" w:rsidP="00457195">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D4035B" w14:textId="77777777" w:rsidR="00457195" w:rsidRDefault="00457195" w:rsidP="00457195">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A47312" w14:textId="77777777" w:rsidR="00457195" w:rsidRDefault="00457195" w:rsidP="00457195">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93EAA2" w14:textId="77777777" w:rsidR="00457195" w:rsidRDefault="00457195" w:rsidP="00457195">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4EC8BD" w14:textId="77777777" w:rsidR="00457195" w:rsidRPr="00546F1A" w:rsidRDefault="00457195" w:rsidP="00457195">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5A9509" w14:textId="77777777" w:rsidR="0012025F" w:rsidRPr="00546F1A" w:rsidRDefault="0012025F"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788D05" w14:textId="77777777" w:rsidR="0012025F" w:rsidRPr="00546F1A" w:rsidRDefault="0012025F"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703809" w14:textId="77777777" w:rsidR="0012025F" w:rsidRPr="00546F1A" w:rsidRDefault="0012025F"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041AA9" w14:textId="029EE518" w:rsidR="00D946D2" w:rsidRPr="00546F1A" w:rsidRDefault="00457195"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6F1A">
        <w:rPr>
          <w:rFonts w:ascii="Traditional Arabic" w:hAnsi="Traditional Arabic" w:cs="Traditional Arabic" w:hint="cs"/>
          <w:b/>
          <w:bCs/>
          <w:noProof/>
          <w:sz w:val="24"/>
          <w:szCs w:val="24"/>
        </w:rPr>
        <mc:AlternateContent>
          <mc:Choice Requires="wps">
            <w:drawing>
              <wp:anchor distT="0" distB="0" distL="114300" distR="114300" simplePos="0" relativeHeight="251683328" behindDoc="0" locked="0" layoutInCell="1" allowOverlap="1" wp14:anchorId="2C98C2AB" wp14:editId="3FECB92B">
                <wp:simplePos x="0" y="0"/>
                <wp:positionH relativeFrom="column">
                  <wp:posOffset>301256</wp:posOffset>
                </wp:positionH>
                <wp:positionV relativeFrom="paragraph">
                  <wp:posOffset>322354</wp:posOffset>
                </wp:positionV>
                <wp:extent cx="5626735" cy="4416978"/>
                <wp:effectExtent l="0" t="0" r="0" b="3175"/>
                <wp:wrapNone/>
                <wp:docPr id="22395543" name="مخطط انسيابي: متعدد المستندات 10"/>
                <wp:cNvGraphicFramePr/>
                <a:graphic xmlns:a="http://schemas.openxmlformats.org/drawingml/2006/main">
                  <a:graphicData uri="http://schemas.microsoft.com/office/word/2010/wordprocessingShape">
                    <wps:wsp>
                      <wps:cNvSpPr/>
                      <wps:spPr>
                        <a:xfrm>
                          <a:off x="0" y="0"/>
                          <a:ext cx="5626735" cy="4416978"/>
                        </a:xfrm>
                        <a:prstGeom prst="flowChartMultidocument">
                          <a:avLst/>
                        </a:prstGeom>
                        <a:ln>
                          <a:noFill/>
                        </a:ln>
                      </wps:spPr>
                      <wps:style>
                        <a:lnRef idx="2">
                          <a:schemeClr val="accent6"/>
                        </a:lnRef>
                        <a:fillRef idx="1">
                          <a:schemeClr val="lt1"/>
                        </a:fillRef>
                        <a:effectRef idx="0">
                          <a:schemeClr val="accent6"/>
                        </a:effectRef>
                        <a:fontRef idx="minor">
                          <a:schemeClr val="dk1"/>
                        </a:fontRef>
                      </wps:style>
                      <wps:txbx>
                        <w:txbxContent>
                          <w:p w14:paraId="16DD3279" w14:textId="6E5B4E5A"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 xml:space="preserve">الفصل </w:t>
                            </w:r>
                            <w:r w:rsidR="00DE5D56" w:rsidRPr="008E307E">
                              <w:rPr>
                                <w:rFonts w:ascii="Traditional Arabic" w:hAnsi="Traditional Arabic" w:cs="Traditional Arabic" w:hint="cs"/>
                                <w:b/>
                                <w:bCs/>
                                <w:sz w:val="72"/>
                                <w:szCs w:val="72"/>
                                <w:rtl/>
                                <w:lang w:bidi="ar-EG"/>
                              </w:rPr>
                              <w:t>الخامس</w:t>
                            </w:r>
                            <w:r w:rsidRPr="008E307E">
                              <w:rPr>
                                <w:rFonts w:ascii="Traditional Arabic" w:hAnsi="Traditional Arabic" w:cs="Traditional Arabic" w:hint="cs"/>
                                <w:b/>
                                <w:bCs/>
                                <w:sz w:val="72"/>
                                <w:szCs w:val="72"/>
                                <w:rtl/>
                                <w:lang w:bidi="ar-EG"/>
                              </w:rPr>
                              <w:t xml:space="preserve"> </w:t>
                            </w:r>
                          </w:p>
                          <w:p w14:paraId="3EE617C9" w14:textId="678D1FA1"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تحليل الدراسة الميدانية واختبار الفرضيات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8C2AB" id="_x0000_s1044" type="#_x0000_t115" style="position:absolute;left:0;text-align:left;margin-left:23.7pt;margin-top:25.4pt;width:443.05pt;height:347.8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" fillcolor="white [3201]" stroked="f" strokeweight="2pt">
                <v:textbox>
                  <w:txbxContent>
                    <w:p w14:paraId="16DD3279" w14:textId="6E5B4E5A"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 xml:space="preserve">الفصل </w:t>
                      </w:r>
                      <w:r w:rsidR="00DE5D56" w:rsidRPr="008E307E">
                        <w:rPr>
                          <w:rFonts w:ascii="Traditional Arabic" w:hAnsi="Traditional Arabic" w:cs="Traditional Arabic" w:hint="cs"/>
                          <w:b/>
                          <w:bCs/>
                          <w:sz w:val="72"/>
                          <w:szCs w:val="72"/>
                          <w:rtl/>
                          <w:lang w:bidi="ar-EG"/>
                        </w:rPr>
                        <w:t>الخامس</w:t>
                      </w:r>
                      <w:r w:rsidRPr="008E307E">
                        <w:rPr>
                          <w:rFonts w:ascii="Traditional Arabic" w:hAnsi="Traditional Arabic" w:cs="Traditional Arabic" w:hint="cs"/>
                          <w:b/>
                          <w:bCs/>
                          <w:sz w:val="72"/>
                          <w:szCs w:val="72"/>
                          <w:rtl/>
                          <w:lang w:bidi="ar-EG"/>
                        </w:rPr>
                        <w:t xml:space="preserve"> </w:t>
                      </w:r>
                    </w:p>
                    <w:p w14:paraId="3EE617C9" w14:textId="678D1FA1" w:rsidR="00D946D2" w:rsidRPr="008E307E" w:rsidRDefault="00D946D2" w:rsidP="00D946D2">
                      <w:pPr>
                        <w:jc w:val="center"/>
                        <w:rPr>
                          <w:rFonts w:ascii="Traditional Arabic" w:hAnsi="Traditional Arabic" w:cs="Traditional Arabic"/>
                          <w:b/>
                          <w:bCs/>
                          <w:sz w:val="72"/>
                          <w:szCs w:val="72"/>
                          <w:rtl/>
                          <w:lang w:bidi="ar-EG"/>
                        </w:rPr>
                      </w:pPr>
                      <w:r w:rsidRPr="008E307E">
                        <w:rPr>
                          <w:rFonts w:ascii="Traditional Arabic" w:hAnsi="Traditional Arabic" w:cs="Traditional Arabic" w:hint="cs"/>
                          <w:b/>
                          <w:bCs/>
                          <w:sz w:val="72"/>
                          <w:szCs w:val="72"/>
                          <w:rtl/>
                          <w:lang w:bidi="ar-EG"/>
                        </w:rPr>
                        <w:t>تحليل الدراسة الميدانية واختبار الفرضيات</w:t>
                      </w:r>
                    </w:p>
                  </w:txbxContent>
                </v:textbox>
              </v:shape>
            </w:pict>
          </mc:Fallback>
        </mc:AlternateContent>
      </w:r>
    </w:p>
    <w:p w14:paraId="563A9066" w14:textId="707CE660"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4B3B05"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9E9E0F"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FBE844"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41BFB09"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69DF07"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0D1FF3"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69A015"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B646C76"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9A4CBE"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933D7E" w14:textId="77777777" w:rsidR="00D946D2" w:rsidRPr="00546F1A" w:rsidRDefault="00D946D2"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B84917" w14:textId="77777777" w:rsidR="00DE5D56" w:rsidRPr="00546F1A" w:rsidRDefault="00DE5D56"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5ADC56" w14:textId="77777777" w:rsidR="00DE5D56" w:rsidRPr="00546F1A" w:rsidRDefault="00DE5D56" w:rsidP="00546F1A">
      <w:pPr>
        <w:bidi/>
        <w:spacing w:line="360" w:lineRule="auto"/>
        <w:jc w:val="both"/>
        <w:rPr>
          <w:rFonts w:ascii="Traditional Arabic" w:hAnsi="Traditional Arabic" w:cs="Traditional Arabic"/>
          <w:sz w:val="24"/>
          <w:szCs w:val="2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510104" w14:textId="7AC101F6" w:rsidR="00D946D2" w:rsidRPr="008E307E" w:rsidRDefault="00AC4382" w:rsidP="00546F1A">
      <w:pPr>
        <w:bidi/>
        <w:spacing w:line="360" w:lineRule="auto"/>
        <w:jc w:val="center"/>
        <w:rPr>
          <w:rFonts w:ascii="Traditional Arabic" w:hAnsi="Traditional Arabic" w:cs="Traditional Arabic"/>
          <w:b/>
          <w:bCs/>
          <w:sz w:val="32"/>
          <w:szCs w:val="32"/>
          <w:rtl/>
          <w:lang w:bidi="ar-EG"/>
        </w:rPr>
      </w:pPr>
      <w:r w:rsidRPr="008E307E">
        <w:rPr>
          <w:rFonts w:ascii="Traditional Arabic" w:hAnsi="Traditional Arabic" w:cs="Traditional Arabic" w:hint="cs"/>
          <w:b/>
          <w:bCs/>
          <w:sz w:val="32"/>
          <w:szCs w:val="32"/>
          <w:rtl/>
          <w:lang w:bidi="ar-EG"/>
        </w:rPr>
        <w:t>ال</w:t>
      </w:r>
      <w:r w:rsidR="00D946D2" w:rsidRPr="008E307E">
        <w:rPr>
          <w:rFonts w:ascii="Traditional Arabic" w:hAnsi="Traditional Arabic" w:cs="Traditional Arabic" w:hint="cs"/>
          <w:b/>
          <w:bCs/>
          <w:sz w:val="32"/>
          <w:szCs w:val="32"/>
          <w:rtl/>
          <w:lang w:bidi="ar-EG"/>
        </w:rPr>
        <w:t xml:space="preserve">فصل </w:t>
      </w:r>
      <w:r w:rsidR="00DE5D56" w:rsidRPr="008E307E">
        <w:rPr>
          <w:rFonts w:ascii="Traditional Arabic" w:hAnsi="Traditional Arabic" w:cs="Traditional Arabic" w:hint="cs"/>
          <w:b/>
          <w:bCs/>
          <w:sz w:val="32"/>
          <w:szCs w:val="32"/>
          <w:rtl/>
          <w:lang w:bidi="ar-EG"/>
        </w:rPr>
        <w:t>الخامس</w:t>
      </w:r>
    </w:p>
    <w:p w14:paraId="5EB0BFF4" w14:textId="082E4B2F" w:rsidR="00AC4382" w:rsidRPr="008E307E" w:rsidRDefault="00AC4382" w:rsidP="00546F1A">
      <w:pPr>
        <w:bidi/>
        <w:spacing w:line="360" w:lineRule="auto"/>
        <w:jc w:val="center"/>
        <w:rPr>
          <w:rFonts w:ascii="Traditional Arabic" w:hAnsi="Traditional Arabic" w:cs="Traditional Arabic"/>
          <w:b/>
          <w:bCs/>
          <w:sz w:val="32"/>
          <w:szCs w:val="32"/>
          <w:rtl/>
          <w:lang w:bidi="ar-EG"/>
        </w:rPr>
      </w:pPr>
      <w:r w:rsidRPr="008E307E">
        <w:rPr>
          <w:rFonts w:ascii="Traditional Arabic" w:hAnsi="Traditional Arabic" w:cs="Traditional Arabic" w:hint="cs"/>
          <w:b/>
          <w:bCs/>
          <w:sz w:val="32"/>
          <w:szCs w:val="32"/>
          <w:rtl/>
          <w:lang w:bidi="ar-EG"/>
        </w:rPr>
        <w:t>تحليل الدراسة الميدانية واختبار الفرضيات</w:t>
      </w:r>
    </w:p>
    <w:p w14:paraId="75A0BEFC" w14:textId="259EDB19" w:rsidR="00D946D2" w:rsidRPr="00546F1A" w:rsidRDefault="0022232D" w:rsidP="00546F1A">
      <w:pPr>
        <w:bidi/>
        <w:spacing w:line="360" w:lineRule="auto"/>
        <w:jc w:val="both"/>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 xml:space="preserve"> </w:t>
      </w:r>
      <w:r w:rsidR="00626908" w:rsidRPr="008E307E">
        <w:rPr>
          <w:rFonts w:ascii="Traditional Arabic" w:hAnsi="Traditional Arabic" w:cs="Traditional Arabic" w:hint="cs"/>
          <w:b/>
          <w:bCs/>
          <w:sz w:val="28"/>
          <w:szCs w:val="28"/>
          <w:rtl/>
          <w:lang w:bidi="ar-EG"/>
        </w:rPr>
        <w:t>5</w:t>
      </w:r>
      <w:r w:rsidR="000D604C" w:rsidRPr="008E307E">
        <w:rPr>
          <w:rFonts w:ascii="Traditional Arabic" w:hAnsi="Traditional Arabic" w:cs="Traditional Arabic" w:hint="cs"/>
          <w:b/>
          <w:bCs/>
          <w:sz w:val="28"/>
          <w:szCs w:val="28"/>
          <w:rtl/>
          <w:lang w:bidi="ar-EG"/>
        </w:rPr>
        <w:t xml:space="preserve">.1 </w:t>
      </w:r>
      <w:r w:rsidRPr="008E307E">
        <w:rPr>
          <w:rFonts w:ascii="Traditional Arabic" w:hAnsi="Traditional Arabic" w:cs="Traditional Arabic" w:hint="cs"/>
          <w:b/>
          <w:bCs/>
          <w:sz w:val="28"/>
          <w:szCs w:val="28"/>
          <w:rtl/>
          <w:lang w:bidi="ar-EG"/>
        </w:rPr>
        <w:t>مقدمة: عرض</w:t>
      </w:r>
      <w:r w:rsidR="00D946D2" w:rsidRPr="008E307E">
        <w:rPr>
          <w:rFonts w:ascii="Traditional Arabic" w:hAnsi="Traditional Arabic" w:cs="Traditional Arabic" w:hint="cs"/>
          <w:b/>
          <w:bCs/>
          <w:sz w:val="28"/>
          <w:szCs w:val="28"/>
          <w:rtl/>
          <w:lang w:bidi="ar-EG"/>
        </w:rPr>
        <w:t xml:space="preserve"> </w:t>
      </w:r>
      <w:r w:rsidRPr="008E307E">
        <w:rPr>
          <w:rFonts w:ascii="Traditional Arabic" w:hAnsi="Traditional Arabic" w:cs="Traditional Arabic" w:hint="cs"/>
          <w:b/>
          <w:bCs/>
          <w:sz w:val="28"/>
          <w:szCs w:val="28"/>
          <w:rtl/>
          <w:lang w:bidi="ar-EG"/>
        </w:rPr>
        <w:t>وتحليل نتائج الدراسة</w:t>
      </w:r>
    </w:p>
    <w:p w14:paraId="50677E30" w14:textId="0015F860" w:rsidR="0012025F" w:rsidRPr="00546F1A" w:rsidRDefault="0022232D" w:rsidP="008E307E">
      <w:pPr>
        <w:bidi/>
        <w:spacing w:line="360" w:lineRule="auto"/>
        <w:jc w:val="both"/>
        <w:rPr>
          <w:rFonts w:ascii="Traditional Arabic" w:hAnsi="Traditional Arabic" w:cs="Traditional Arabic"/>
          <w:b/>
          <w:bCs/>
          <w:sz w:val="24"/>
          <w:szCs w:val="24"/>
          <w:rtl/>
          <w:lang w:bidi="ar-EG"/>
        </w:rPr>
      </w:pPr>
      <w:r w:rsidRPr="00546F1A">
        <w:rPr>
          <w:rFonts w:ascii="Traditional Arabic" w:hAnsi="Traditional Arabic" w:cs="Traditional Arabic" w:hint="cs"/>
          <w:sz w:val="24"/>
          <w:szCs w:val="24"/>
          <w:rtl/>
          <w:lang w:bidi="ar-EG"/>
        </w:rPr>
        <w:t xml:space="preserve">يقدم هذا الفصل </w:t>
      </w:r>
      <w:r w:rsidR="00C30031" w:rsidRPr="00546F1A">
        <w:rPr>
          <w:rFonts w:ascii="Traditional Arabic" w:hAnsi="Traditional Arabic" w:cs="Traditional Arabic" w:hint="cs"/>
          <w:sz w:val="24"/>
          <w:szCs w:val="24"/>
          <w:rtl/>
          <w:lang w:bidi="ar-EG"/>
        </w:rPr>
        <w:t>الخامس نظرة</w:t>
      </w:r>
      <w:r w:rsidRPr="00546F1A">
        <w:rPr>
          <w:rFonts w:ascii="Traditional Arabic" w:hAnsi="Traditional Arabic" w:cs="Traditional Arabic" w:hint="cs"/>
          <w:sz w:val="24"/>
          <w:szCs w:val="24"/>
          <w:rtl/>
          <w:lang w:bidi="ar-EG"/>
        </w:rPr>
        <w:t xml:space="preserve"> عامة عن الخصائص الديموغرافية لعينة الدراسة، بالإضافة إلى فحص صحة وموثوقية متغيرات البحث.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الشركة السعودية للصناعات الأساسية، </w:t>
      </w:r>
      <w:r w:rsidR="00D946D2" w:rsidRPr="00546F1A">
        <w:rPr>
          <w:rFonts w:ascii="Traditional Arabic" w:hAnsi="Traditional Arabic" w:cs="Traditional Arabic" w:hint="cs"/>
          <w:sz w:val="24"/>
          <w:szCs w:val="24"/>
          <w:rtl/>
          <w:lang w:bidi="ar-EG"/>
        </w:rPr>
        <w:t xml:space="preserve">فضلاً عن التحقق من فروض الــدراسـة باستخدام تحليل الانحدار الخطي </w:t>
      </w:r>
      <w:r w:rsidR="00D946D2" w:rsidRPr="00546F1A">
        <w:rPr>
          <w:rFonts w:ascii="Traditional Arabic" w:hAnsi="Traditional Arabic" w:cs="Traditional Arabic" w:hint="cs"/>
          <w:sz w:val="24"/>
          <w:szCs w:val="24"/>
          <w:rtl/>
          <w:lang w:bidi="ar-EG"/>
        </w:rPr>
        <w:lastRenderedPageBreak/>
        <w:t xml:space="preserve">المتعدد للفرض الرئيس الأول واستخدام الـ </w:t>
      </w:r>
      <w:r w:rsidR="00D946D2" w:rsidRPr="00546F1A">
        <w:rPr>
          <w:rFonts w:ascii="Traditional Arabic" w:hAnsi="Traditional Arabic" w:cs="Traditional Arabic" w:hint="cs"/>
          <w:sz w:val="24"/>
          <w:szCs w:val="24"/>
          <w:lang w:bidi="ar-EG"/>
        </w:rPr>
        <w:t>t-test</w:t>
      </w:r>
      <w:r w:rsidR="00D946D2" w:rsidRPr="00546F1A">
        <w:rPr>
          <w:rFonts w:ascii="Traditional Arabic" w:hAnsi="Traditional Arabic" w:cs="Traditional Arabic" w:hint="cs"/>
          <w:sz w:val="24"/>
          <w:szCs w:val="24"/>
          <w:rtl/>
          <w:lang w:bidi="ar-EG"/>
        </w:rPr>
        <w:t xml:space="preserve">، وتحليل التباين ، ثم ينتهي الـفـصـل بمناقشة النتائج من خلال ربطها ومناقشتها مع نتائج الدراسات السابقة </w:t>
      </w:r>
      <w:r w:rsidR="0012025F" w:rsidRPr="00546F1A">
        <w:rPr>
          <w:rFonts w:ascii="Traditional Arabic" w:hAnsi="Traditional Arabic" w:cs="Traditional Arabic" w:hint="cs"/>
          <w:sz w:val="24"/>
          <w:szCs w:val="24"/>
          <w:rtl/>
          <w:lang w:bidi="ar-EG"/>
        </w:rPr>
        <w:t>.</w:t>
      </w:r>
      <w:r w:rsidR="008E307E">
        <w:rPr>
          <w:rFonts w:ascii="Traditional Arabic" w:hAnsi="Traditional Arabic" w:cs="Traditional Arabic" w:hint="cs"/>
          <w:sz w:val="24"/>
          <w:szCs w:val="24"/>
          <w:rtl/>
          <w:lang w:bidi="ar-EG"/>
        </w:rPr>
        <w:t xml:space="preserve"> حيث </w:t>
      </w:r>
      <w:r w:rsidR="0012025F" w:rsidRPr="00546F1A">
        <w:rPr>
          <w:rFonts w:ascii="Traditional Arabic" w:hAnsi="Traditional Arabic" w:cs="Traditional Arabic" w:hint="cs"/>
          <w:sz w:val="24"/>
          <w:szCs w:val="24"/>
          <w:rtl/>
          <w:lang w:bidi="ar-EG"/>
        </w:rPr>
        <w:t>تم استلام 226 ردًا على الاستبيان الذي تم نشره للعاملين في الشركة السعودية للصناعات الأساسية (سابك)، وهو ما يعني الوصول إلى حجم العينة المطلوب.</w:t>
      </w:r>
    </w:p>
    <w:p w14:paraId="78DE84B7" w14:textId="77777777" w:rsidR="0012025F" w:rsidRPr="00546F1A" w:rsidRDefault="0012025F" w:rsidP="00546F1A">
      <w:pPr>
        <w:bidi/>
        <w:spacing w:line="360" w:lineRule="auto"/>
        <w:jc w:val="both"/>
        <w:rPr>
          <w:rFonts w:ascii="Traditional Arabic" w:hAnsi="Traditional Arabic" w:cs="Traditional Arabic"/>
          <w:b/>
          <w:bCs/>
          <w:sz w:val="24"/>
          <w:szCs w:val="24"/>
          <w:rtl/>
          <w:lang w:bidi="ar-EG"/>
        </w:rPr>
      </w:pPr>
    </w:p>
    <w:p w14:paraId="45CBD2A1" w14:textId="0964D309" w:rsidR="00D946D2" w:rsidRPr="00546F1A" w:rsidRDefault="008E307E" w:rsidP="00546F1A">
      <w:pPr>
        <w:bidi/>
        <w:spacing w:line="360" w:lineRule="auto"/>
        <w:jc w:val="both"/>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 xml:space="preserve"> </w:t>
      </w:r>
      <w:r w:rsidR="00626908" w:rsidRPr="008E307E">
        <w:rPr>
          <w:rFonts w:ascii="Traditional Arabic" w:hAnsi="Traditional Arabic" w:cs="Traditional Arabic" w:hint="cs"/>
          <w:b/>
          <w:bCs/>
          <w:sz w:val="28"/>
          <w:szCs w:val="28"/>
          <w:rtl/>
          <w:lang w:bidi="ar-EG"/>
        </w:rPr>
        <w:t>5</w:t>
      </w:r>
      <w:r w:rsidR="000D604C" w:rsidRPr="008E307E">
        <w:rPr>
          <w:rFonts w:ascii="Traditional Arabic" w:hAnsi="Traditional Arabic" w:cs="Traditional Arabic" w:hint="cs"/>
          <w:b/>
          <w:bCs/>
          <w:sz w:val="28"/>
          <w:szCs w:val="28"/>
          <w:rtl/>
          <w:lang w:bidi="ar-EG"/>
        </w:rPr>
        <w:t>.2</w:t>
      </w:r>
      <w:r w:rsidRPr="008E307E">
        <w:rPr>
          <w:rFonts w:ascii="Traditional Arabic" w:hAnsi="Traditional Arabic" w:cs="Traditional Arabic" w:hint="cs"/>
          <w:b/>
          <w:bCs/>
          <w:sz w:val="28"/>
          <w:szCs w:val="28"/>
          <w:rtl/>
          <w:lang w:bidi="ar-EG"/>
        </w:rPr>
        <w:t xml:space="preserve">التحليل الوصفي للمتغيرات </w:t>
      </w:r>
      <w:r w:rsidR="0022232D" w:rsidRPr="008E307E">
        <w:rPr>
          <w:rFonts w:ascii="Traditional Arabic" w:hAnsi="Traditional Arabic" w:cs="Traditional Arabic" w:hint="cs"/>
          <w:b/>
          <w:bCs/>
          <w:sz w:val="28"/>
          <w:szCs w:val="28"/>
          <w:rtl/>
          <w:lang w:bidi="ar-EG"/>
        </w:rPr>
        <w:t>الديموغرافية لأفراد العينة</w:t>
      </w:r>
    </w:p>
    <w:p w14:paraId="40D50C8F" w14:textId="3F2FF1DC" w:rsidR="0022232D" w:rsidRPr="00546F1A" w:rsidRDefault="000D604C" w:rsidP="00546F1A">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                      </w:t>
      </w:r>
      <w:r w:rsidR="0022232D" w:rsidRPr="00546F1A">
        <w:rPr>
          <w:rFonts w:ascii="Traditional Arabic" w:hAnsi="Traditional Arabic" w:cs="Traditional Arabic" w:hint="cs"/>
          <w:sz w:val="24"/>
          <w:szCs w:val="24"/>
          <w:rtl/>
          <w:lang w:bidi="ar-EG"/>
        </w:rPr>
        <w:t>بتناول هذا الجزء عرضا وصفيا لخصائص مفردات عينة الدراسة، مثل: الجنس، العمر، المؤهل العلمي، سنوات الخبرة، المسمى الوظيفي</w:t>
      </w:r>
      <w:r w:rsidR="00D63050" w:rsidRPr="00546F1A">
        <w:rPr>
          <w:rFonts w:ascii="Traditional Arabic" w:hAnsi="Traditional Arabic" w:cs="Traditional Arabic" w:hint="cs"/>
          <w:sz w:val="24"/>
          <w:szCs w:val="24"/>
          <w:rtl/>
          <w:lang w:bidi="ar-EG"/>
        </w:rPr>
        <w:t>.</w:t>
      </w:r>
      <w:r w:rsidR="0022232D" w:rsidRPr="00546F1A">
        <w:rPr>
          <w:rFonts w:ascii="Traditional Arabic" w:hAnsi="Traditional Arabic" w:cs="Traditional Arabic" w:hint="cs"/>
          <w:sz w:val="24"/>
          <w:szCs w:val="24"/>
          <w:rtl/>
          <w:lang w:bidi="ar-EG"/>
        </w:rPr>
        <w:t xml:space="preserve"> </w:t>
      </w:r>
    </w:p>
    <w:p w14:paraId="6B6B0887" w14:textId="6F880DC5" w:rsidR="00D946D2" w:rsidRPr="00546F1A" w:rsidRDefault="0022232D" w:rsidP="00546F1A">
      <w:pPr>
        <w:bidi/>
        <w:spacing w:line="360" w:lineRule="auto"/>
        <w:jc w:val="both"/>
        <w:rPr>
          <w:rFonts w:ascii="Traditional Arabic" w:hAnsi="Traditional Arabic" w:cs="Traditional Arabic"/>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6F1A">
        <w:rPr>
          <w:rFonts w:ascii="Traditional Arabic" w:hAnsi="Traditional Arabic" w:cs="Traditional Arabic" w:hint="cs"/>
          <w:sz w:val="24"/>
          <w:szCs w:val="24"/>
          <w:rtl/>
          <w:lang w:bidi="ar-EG"/>
        </w:rPr>
        <w:t xml:space="preserve">وقد تم عرض هذه الخصائص </w:t>
      </w:r>
      <w:r w:rsidR="00245A94" w:rsidRPr="00546F1A">
        <w:rPr>
          <w:rFonts w:ascii="Traditional Arabic" w:hAnsi="Traditional Arabic" w:cs="Traditional Arabic" w:hint="cs"/>
          <w:sz w:val="24"/>
          <w:szCs w:val="24"/>
          <w:rtl/>
          <w:lang w:bidi="ar-EG"/>
        </w:rPr>
        <w:t>باستخدام</w:t>
      </w:r>
      <w:r w:rsidRPr="00546F1A">
        <w:rPr>
          <w:rFonts w:ascii="Traditional Arabic" w:hAnsi="Traditional Arabic" w:cs="Traditional Arabic" w:hint="cs"/>
          <w:sz w:val="24"/>
          <w:szCs w:val="24"/>
          <w:rtl/>
          <w:lang w:bidi="ar-EG"/>
        </w:rPr>
        <w:t xml:space="preserve"> الجداول والاشكال الإحصائية المناسبة مع بيان </w:t>
      </w:r>
      <w:r w:rsidR="00245A94" w:rsidRPr="00546F1A">
        <w:rPr>
          <w:rFonts w:ascii="Traditional Arabic" w:hAnsi="Traditional Arabic" w:cs="Traditional Arabic" w:hint="cs"/>
          <w:sz w:val="24"/>
          <w:szCs w:val="24"/>
          <w:rtl/>
          <w:lang w:bidi="ar-EG"/>
        </w:rPr>
        <w:t>التكرارات</w:t>
      </w:r>
      <w:r w:rsidRPr="00546F1A">
        <w:rPr>
          <w:rFonts w:ascii="Traditional Arabic" w:hAnsi="Traditional Arabic" w:cs="Traditional Arabic" w:hint="cs"/>
          <w:sz w:val="24"/>
          <w:szCs w:val="24"/>
          <w:rtl/>
          <w:lang w:bidi="ar-EG"/>
        </w:rPr>
        <w:t xml:space="preserve"> والنسب المئوية لك</w:t>
      </w:r>
      <w:r w:rsidR="00245A94" w:rsidRPr="00546F1A">
        <w:rPr>
          <w:rFonts w:ascii="Traditional Arabic" w:hAnsi="Traditional Arabic" w:cs="Traditional Arabic" w:hint="cs"/>
          <w:sz w:val="24"/>
          <w:szCs w:val="24"/>
          <w:rtl/>
          <w:lang w:bidi="ar-EG"/>
        </w:rPr>
        <w:t>ل</w:t>
      </w:r>
      <w:r w:rsidRPr="00546F1A">
        <w:rPr>
          <w:rFonts w:ascii="Traditional Arabic" w:hAnsi="Traditional Arabic" w:cs="Traditional Arabic" w:hint="cs"/>
          <w:sz w:val="24"/>
          <w:szCs w:val="24"/>
          <w:rtl/>
          <w:lang w:bidi="ar-EG"/>
        </w:rPr>
        <w:t xml:space="preserve"> متغير الي جانب تقديم </w:t>
      </w:r>
      <w:r w:rsidR="000D604C" w:rsidRPr="00546F1A">
        <w:rPr>
          <w:rFonts w:ascii="Traditional Arabic" w:hAnsi="Traditional Arabic" w:cs="Traditional Arabic" w:hint="cs"/>
          <w:sz w:val="24"/>
          <w:szCs w:val="24"/>
          <w:rtl/>
          <w:lang w:bidi="ar-EG"/>
        </w:rPr>
        <w:t>تعليق و</w:t>
      </w:r>
      <w:r w:rsidRPr="00546F1A">
        <w:rPr>
          <w:rFonts w:ascii="Traditional Arabic" w:hAnsi="Traditional Arabic" w:cs="Traditional Arabic" w:hint="cs"/>
          <w:sz w:val="24"/>
          <w:szCs w:val="24"/>
          <w:rtl/>
          <w:lang w:bidi="ar-EG"/>
        </w:rPr>
        <w:t>تحليل يربط بهذه النتائج بطبيعة مجتمع الدراسة وأهدافها</w:t>
      </w:r>
      <w:r w:rsidRPr="00546F1A">
        <w:rPr>
          <w:rFonts w:ascii="Traditional Arabic" w:hAnsi="Traditional Arabic" w:cs="Traditional Arabic" w:hint="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CF4559" w14:textId="20BEAE1B" w:rsidR="00D84FD6" w:rsidRPr="00546F1A" w:rsidRDefault="00626908" w:rsidP="00546F1A">
      <w:pPr>
        <w:pStyle w:val="3"/>
        <w:spacing w:line="360" w:lineRule="auto"/>
        <w:jc w:val="both"/>
        <w:rPr>
          <w:rFonts w:ascii="Traditional Arabic" w:hAnsi="Traditional Arabic" w:cs="Traditional Arabic"/>
          <w:b/>
          <w:bCs/>
          <w:color w:val="auto"/>
          <w:sz w:val="24"/>
          <w:szCs w:val="24"/>
        </w:rPr>
      </w:pPr>
      <w:bookmarkStart w:id="94" w:name="_Toc215446509"/>
      <w:bookmarkStart w:id="95" w:name="_Toc221527485"/>
      <w:r w:rsidRPr="00546F1A">
        <w:rPr>
          <w:rFonts w:ascii="Traditional Arabic" w:hAnsi="Traditional Arabic" w:cs="Traditional Arabic" w:hint="cs"/>
          <w:b/>
          <w:bCs/>
          <w:color w:val="auto"/>
          <w:sz w:val="24"/>
          <w:szCs w:val="24"/>
          <w:rtl/>
        </w:rPr>
        <w:t>5</w:t>
      </w:r>
      <w:r w:rsidR="000D604C" w:rsidRPr="00546F1A">
        <w:rPr>
          <w:rFonts w:ascii="Traditional Arabic" w:hAnsi="Traditional Arabic" w:cs="Traditional Arabic" w:hint="cs"/>
          <w:b/>
          <w:bCs/>
          <w:color w:val="auto"/>
          <w:sz w:val="24"/>
          <w:szCs w:val="24"/>
          <w:rtl/>
        </w:rPr>
        <w:t xml:space="preserve">.2.1 </w:t>
      </w:r>
      <w:bookmarkEnd w:id="94"/>
      <w:bookmarkEnd w:id="95"/>
      <w:r w:rsidR="000D604C" w:rsidRPr="00546F1A">
        <w:rPr>
          <w:rFonts w:ascii="Traditional Arabic" w:hAnsi="Traditional Arabic" w:cs="Traditional Arabic" w:hint="cs"/>
          <w:b/>
          <w:bCs/>
          <w:color w:val="auto"/>
          <w:sz w:val="24"/>
          <w:szCs w:val="24"/>
          <w:rtl/>
        </w:rPr>
        <w:t>توزيع عينة الدراسة وفقا للنوع</w:t>
      </w:r>
    </w:p>
    <w:p w14:paraId="54A42FA3" w14:textId="34CBE1F9" w:rsidR="00D84FD6" w:rsidRPr="00546F1A" w:rsidRDefault="00D84FD6" w:rsidP="00546F1A">
      <w:pPr>
        <w:pStyle w:val="ab"/>
        <w:rPr>
          <w:rFonts w:ascii="Traditional Arabic" w:hAnsi="Traditional Arabic" w:cs="Traditional Arabic"/>
          <w:sz w:val="24"/>
          <w:szCs w:val="24"/>
          <w:lang w:bidi="ar-EG"/>
        </w:rPr>
      </w:pPr>
      <w:bookmarkStart w:id="96" w:name="_Toc221496044"/>
      <w:r w:rsidRPr="00546F1A">
        <w:rPr>
          <w:rFonts w:ascii="Traditional Arabic" w:hAnsi="Traditional Arabic" w:cs="Traditional Arabic" w:hint="cs"/>
          <w:sz w:val="24"/>
          <w:szCs w:val="24"/>
          <w:rtl/>
        </w:rPr>
        <w:t xml:space="preserve">جدول </w:t>
      </w:r>
      <w:r w:rsidR="00D63050" w:rsidRPr="00546F1A">
        <w:rPr>
          <w:rFonts w:ascii="Traditional Arabic" w:hAnsi="Traditional Arabic" w:cs="Traditional Arabic" w:hint="cs"/>
          <w:sz w:val="24"/>
          <w:szCs w:val="24"/>
          <w:rtl/>
        </w:rPr>
        <w:t>(</w:t>
      </w:r>
      <w:r w:rsidR="00B943D9" w:rsidRPr="00546F1A">
        <w:rPr>
          <w:rFonts w:ascii="Traditional Arabic" w:hAnsi="Traditional Arabic" w:cs="Traditional Arabic" w:hint="cs"/>
          <w:sz w:val="24"/>
          <w:szCs w:val="24"/>
          <w:rtl/>
        </w:rPr>
        <w:t>5</w:t>
      </w:r>
      <w:r w:rsidR="00D63050" w:rsidRPr="00546F1A">
        <w:rPr>
          <w:rFonts w:ascii="Traditional Arabic" w:hAnsi="Traditional Arabic" w:cs="Traditional Arabic" w:hint="cs"/>
          <w:sz w:val="24"/>
          <w:szCs w:val="24"/>
          <w:rtl/>
        </w:rPr>
        <w:t>.1)</w:t>
      </w:r>
      <w:r w:rsidRPr="00546F1A">
        <w:rPr>
          <w:rFonts w:ascii="Traditional Arabic" w:hAnsi="Traditional Arabic" w:cs="Traditional Arabic" w:hint="cs"/>
          <w:sz w:val="24"/>
          <w:szCs w:val="24"/>
        </w:rPr>
        <w:t xml:space="preserve"> </w:t>
      </w:r>
      <w:r w:rsidR="00D63050" w:rsidRPr="00546F1A">
        <w:rPr>
          <w:rFonts w:ascii="Traditional Arabic" w:hAnsi="Traditional Arabic" w:cs="Traditional Arabic" w:hint="cs"/>
          <w:sz w:val="24"/>
          <w:szCs w:val="24"/>
          <w:rtl/>
        </w:rPr>
        <w:t>توزيع</w:t>
      </w:r>
      <w:r w:rsidRPr="00546F1A">
        <w:rPr>
          <w:rFonts w:ascii="Traditional Arabic" w:hAnsi="Traditional Arabic" w:cs="Traditional Arabic" w:hint="cs"/>
          <w:sz w:val="24"/>
          <w:szCs w:val="24"/>
          <w:rtl/>
        </w:rPr>
        <w:t xml:space="preserve"> عينة البحث وفقا </w:t>
      </w:r>
      <w:bookmarkEnd w:id="96"/>
      <w:r w:rsidRPr="00546F1A">
        <w:rPr>
          <w:rFonts w:ascii="Traditional Arabic" w:hAnsi="Traditional Arabic" w:cs="Traditional Arabic" w:hint="cs"/>
          <w:sz w:val="24"/>
          <w:szCs w:val="24"/>
          <w:rtl/>
        </w:rPr>
        <w:t>للنوع</w:t>
      </w:r>
      <w:r w:rsidR="0012025F" w:rsidRPr="00546F1A">
        <w:rPr>
          <w:rFonts w:ascii="Traditional Arabic" w:hAnsi="Traditional Arabic" w:cs="Traditional Arabic" w:hint="cs"/>
          <w:sz w:val="24"/>
          <w:szCs w:val="24"/>
          <w:rtl/>
        </w:rPr>
        <w:t xml:space="preserve"> </w:t>
      </w:r>
    </w:p>
    <w:tbl>
      <w:tblPr>
        <w:tblStyle w:val="GridTable4-Accent31"/>
        <w:bidiVisual/>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4"/>
        <w:gridCol w:w="2894"/>
        <w:gridCol w:w="2522"/>
      </w:tblGrid>
      <w:tr w:rsidR="00AA7577" w:rsidRPr="00546F1A" w14:paraId="1D215B47" w14:textId="77777777" w:rsidTr="008E307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9C464EB" w14:textId="77777777" w:rsidR="00D84FD6" w:rsidRPr="00546F1A" w:rsidRDefault="00D84FD6" w:rsidP="00546F1A">
            <w:pPr>
              <w:tabs>
                <w:tab w:val="left" w:pos="484"/>
                <w:tab w:val="center" w:pos="1492"/>
              </w:tabs>
              <w:bidi/>
              <w:spacing w:line="360" w:lineRule="auto"/>
              <w:jc w:val="both"/>
              <w:rPr>
                <w:rFonts w:ascii="Traditional Arabic" w:eastAsia="Times New Roman" w:hAnsi="Traditional Arabic" w:cs="Traditional Arabic"/>
                <w:b w:val="0"/>
                <w:bCs w:val="0"/>
                <w:color w:val="auto"/>
                <w:sz w:val="24"/>
                <w:szCs w:val="24"/>
                <w:rtl/>
                <w:lang w:bidi="ar-BH"/>
              </w:rPr>
            </w:pPr>
            <w:r w:rsidRPr="00546F1A">
              <w:rPr>
                <w:rFonts w:ascii="Traditional Arabic" w:eastAsia="Times New Roman" w:hAnsi="Traditional Arabic" w:cs="Traditional Arabic" w:hint="cs"/>
                <w:color w:val="auto"/>
                <w:sz w:val="24"/>
                <w:szCs w:val="24"/>
                <w:rtl/>
              </w:rPr>
              <w:t>النوع</w:t>
            </w:r>
          </w:p>
        </w:tc>
        <w:tc>
          <w:tcPr>
            <w:tcW w:w="3275"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606A02" w14:textId="77777777" w:rsidR="00D84FD6" w:rsidRPr="00546F1A"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lang w:bidi="ar-BH"/>
              </w:rPr>
            </w:pPr>
            <w:r w:rsidRPr="00546F1A">
              <w:rPr>
                <w:rFonts w:ascii="Traditional Arabic" w:eastAsia="Times New Roman" w:hAnsi="Traditional Arabic" w:cs="Traditional Arabic" w:hint="cs"/>
                <w:color w:val="auto"/>
                <w:sz w:val="24"/>
                <w:szCs w:val="24"/>
                <w:rtl/>
                <w:lang w:bidi="ar-BH"/>
              </w:rPr>
              <w:t>التكرار</w:t>
            </w:r>
          </w:p>
        </w:tc>
        <w:tc>
          <w:tcPr>
            <w:tcW w:w="2816"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3CF9204" w14:textId="77777777" w:rsidR="00D84FD6" w:rsidRPr="00546F1A"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lang w:bidi="ar-BH"/>
              </w:rPr>
            </w:pPr>
            <w:r w:rsidRPr="00546F1A">
              <w:rPr>
                <w:rFonts w:ascii="Traditional Arabic" w:eastAsia="Times New Roman" w:hAnsi="Traditional Arabic" w:cs="Traditional Arabic" w:hint="cs"/>
                <w:color w:val="auto"/>
                <w:sz w:val="24"/>
                <w:szCs w:val="24"/>
                <w:rtl/>
                <w:lang w:bidi="ar-BH"/>
              </w:rPr>
              <w:t>النـــسبة المـــئوية</w:t>
            </w:r>
          </w:p>
        </w:tc>
      </w:tr>
      <w:tr w:rsidR="00AA7577" w:rsidRPr="00546F1A" w14:paraId="77B6D467" w14:textId="77777777" w:rsidTr="008E30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Borders>
              <w:top w:val="single" w:sz="4" w:space="0" w:color="auto"/>
            </w:tcBorders>
          </w:tcPr>
          <w:p w14:paraId="23B772A2" w14:textId="77777777" w:rsidR="00D84FD6" w:rsidRPr="00546F1A" w:rsidRDefault="00D84FD6" w:rsidP="00546F1A">
            <w:pPr>
              <w:bidi/>
              <w:spacing w:line="360" w:lineRule="auto"/>
              <w:jc w:val="both"/>
              <w:rPr>
                <w:rFonts w:ascii="Traditional Arabic" w:eastAsia="Times New Roman" w:hAnsi="Traditional Arabic" w:cs="Traditional Arabic"/>
                <w:b w:val="0"/>
                <w:bCs w:val="0"/>
                <w:sz w:val="24"/>
                <w:szCs w:val="24"/>
                <w:rtl/>
              </w:rPr>
            </w:pPr>
            <w:r w:rsidRPr="00546F1A">
              <w:rPr>
                <w:rFonts w:ascii="Traditional Arabic" w:eastAsia="Times New Roman" w:hAnsi="Traditional Arabic" w:cs="Traditional Arabic" w:hint="cs"/>
                <w:sz w:val="24"/>
                <w:szCs w:val="24"/>
                <w:rtl/>
              </w:rPr>
              <w:t>ذكـــر</w:t>
            </w:r>
          </w:p>
        </w:tc>
        <w:tc>
          <w:tcPr>
            <w:tcW w:w="3275" w:type="dxa"/>
            <w:tcBorders>
              <w:top w:val="single" w:sz="4" w:space="0" w:color="auto"/>
            </w:tcBorders>
          </w:tcPr>
          <w:p w14:paraId="4FB58166" w14:textId="53CE2589" w:rsidR="00D84FD6" w:rsidRPr="00546F1A" w:rsidRDefault="003B4420"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lang w:bidi="ar-EG"/>
              </w:rPr>
            </w:pPr>
            <w:r w:rsidRPr="00546F1A">
              <w:rPr>
                <w:rFonts w:ascii="Traditional Arabic" w:hAnsi="Traditional Arabic" w:cs="Traditional Arabic" w:hint="cs"/>
                <w:sz w:val="24"/>
                <w:szCs w:val="24"/>
              </w:rPr>
              <w:t>163</w:t>
            </w:r>
          </w:p>
        </w:tc>
        <w:tc>
          <w:tcPr>
            <w:tcW w:w="2816" w:type="dxa"/>
            <w:tcBorders>
              <w:top w:val="single" w:sz="4" w:space="0" w:color="auto"/>
            </w:tcBorders>
          </w:tcPr>
          <w:p w14:paraId="01320A03" w14:textId="1F8BA130" w:rsidR="00D84FD6" w:rsidRPr="00546F1A" w:rsidRDefault="003519F9"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Pr>
              <w:t>72</w:t>
            </w:r>
            <w:r w:rsidR="00D84FD6" w:rsidRPr="00546F1A">
              <w:rPr>
                <w:rFonts w:ascii="Traditional Arabic" w:hAnsi="Traditional Arabic" w:cs="Traditional Arabic" w:hint="cs"/>
                <w:b/>
                <w:bCs/>
                <w:sz w:val="24"/>
                <w:szCs w:val="24"/>
              </w:rPr>
              <w:t>%</w:t>
            </w:r>
          </w:p>
        </w:tc>
      </w:tr>
      <w:tr w:rsidR="00AA7577" w:rsidRPr="00546F1A" w14:paraId="4781038A" w14:textId="77777777" w:rsidTr="00D422EF">
        <w:trPr>
          <w:trHeight w:val="20"/>
        </w:trPr>
        <w:tc>
          <w:tcPr>
            <w:cnfStyle w:val="001000000000" w:firstRow="0" w:lastRow="0" w:firstColumn="1" w:lastColumn="0" w:oddVBand="0" w:evenVBand="0" w:oddHBand="0" w:evenHBand="0" w:firstRowFirstColumn="0" w:firstRowLastColumn="0" w:lastRowFirstColumn="0" w:lastRowLastColumn="0"/>
            <w:tcW w:w="4143" w:type="dxa"/>
          </w:tcPr>
          <w:p w14:paraId="3BFF5FEA" w14:textId="77777777" w:rsidR="00D84FD6" w:rsidRPr="00546F1A" w:rsidRDefault="00D84FD6" w:rsidP="00546F1A">
            <w:pPr>
              <w:bidi/>
              <w:spacing w:line="360" w:lineRule="auto"/>
              <w:jc w:val="both"/>
              <w:rPr>
                <w:rFonts w:ascii="Traditional Arabic" w:eastAsia="Times New Roman" w:hAnsi="Traditional Arabic" w:cs="Traditional Arabic"/>
                <w:b w:val="0"/>
                <w:bCs w:val="0"/>
                <w:sz w:val="24"/>
                <w:szCs w:val="24"/>
                <w:rtl/>
                <w:lang w:bidi="ar-BH"/>
              </w:rPr>
            </w:pPr>
            <w:r w:rsidRPr="00546F1A">
              <w:rPr>
                <w:rFonts w:ascii="Traditional Arabic" w:eastAsia="Times New Roman" w:hAnsi="Traditional Arabic" w:cs="Traditional Arabic" w:hint="cs"/>
                <w:sz w:val="24"/>
                <w:szCs w:val="24"/>
                <w:rtl/>
                <w:lang w:bidi="ar-BH"/>
              </w:rPr>
              <w:t>أنثـــى</w:t>
            </w:r>
          </w:p>
        </w:tc>
        <w:tc>
          <w:tcPr>
            <w:tcW w:w="3275" w:type="dxa"/>
          </w:tcPr>
          <w:p w14:paraId="4F0F79FC" w14:textId="48E1619F" w:rsidR="00D84FD6" w:rsidRPr="00546F1A" w:rsidRDefault="003519F9"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63</w:t>
            </w:r>
          </w:p>
        </w:tc>
        <w:tc>
          <w:tcPr>
            <w:tcW w:w="2816" w:type="dxa"/>
          </w:tcPr>
          <w:p w14:paraId="1FC79A8E" w14:textId="4DABD70E" w:rsidR="00D84FD6" w:rsidRPr="00546F1A" w:rsidRDefault="003519F9"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Pr>
              <w:t>28</w:t>
            </w:r>
            <w:r w:rsidR="00D84FD6" w:rsidRPr="00546F1A">
              <w:rPr>
                <w:rFonts w:ascii="Traditional Arabic" w:hAnsi="Traditional Arabic" w:cs="Traditional Arabic" w:hint="cs"/>
                <w:b/>
                <w:bCs/>
                <w:sz w:val="24"/>
                <w:szCs w:val="24"/>
              </w:rPr>
              <w:t>%</w:t>
            </w:r>
          </w:p>
        </w:tc>
      </w:tr>
      <w:tr w:rsidR="00AA7577" w:rsidRPr="00546F1A" w14:paraId="4E73AB75" w14:textId="77777777" w:rsidTr="00D422E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143" w:type="dxa"/>
          </w:tcPr>
          <w:p w14:paraId="3B71A9B0" w14:textId="0FDCB854" w:rsidR="00D84FD6" w:rsidRPr="00546F1A" w:rsidRDefault="00C30031" w:rsidP="00546F1A">
            <w:pPr>
              <w:bidi/>
              <w:spacing w:line="360" w:lineRule="auto"/>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إجمالي</w:t>
            </w:r>
          </w:p>
        </w:tc>
        <w:tc>
          <w:tcPr>
            <w:tcW w:w="3275" w:type="dxa"/>
          </w:tcPr>
          <w:p w14:paraId="128795A3" w14:textId="77777777" w:rsidR="00D84FD6" w:rsidRPr="00546F1A"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4"/>
                <w:szCs w:val="24"/>
                <w:rtl/>
                <w:lang w:bidi="ar-EG"/>
              </w:rPr>
            </w:pPr>
            <w:r w:rsidRPr="00546F1A">
              <w:rPr>
                <w:rFonts w:ascii="Traditional Arabic" w:hAnsi="Traditional Arabic" w:cs="Traditional Arabic" w:hint="cs"/>
                <w:b/>
                <w:bCs/>
                <w:sz w:val="24"/>
                <w:szCs w:val="24"/>
              </w:rPr>
              <w:t>226</w:t>
            </w:r>
          </w:p>
        </w:tc>
        <w:tc>
          <w:tcPr>
            <w:tcW w:w="2816" w:type="dxa"/>
          </w:tcPr>
          <w:p w14:paraId="768459BD" w14:textId="77777777" w:rsidR="00D84FD6" w:rsidRPr="00546F1A"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4"/>
                <w:szCs w:val="24"/>
                <w:rtl/>
                <w:lang w:bidi="ar-EG"/>
              </w:rPr>
            </w:pPr>
            <w:r w:rsidRPr="00546F1A">
              <w:rPr>
                <w:rFonts w:ascii="Traditional Arabic" w:eastAsia="Times New Roman" w:hAnsi="Traditional Arabic" w:cs="Traditional Arabic" w:hint="cs"/>
                <w:b/>
                <w:bCs/>
                <w:sz w:val="24"/>
                <w:szCs w:val="24"/>
                <w:rtl/>
              </w:rPr>
              <w:t>100%</w:t>
            </w:r>
          </w:p>
        </w:tc>
      </w:tr>
    </w:tbl>
    <w:p w14:paraId="464F73D5" w14:textId="7A764ABF" w:rsidR="00D84FD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348694F5" w14:textId="77777777" w:rsidR="00D422EF" w:rsidRDefault="00D84FD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"يوضح الجدول (</w:t>
      </w:r>
      <w:r w:rsidR="00C30031" w:rsidRPr="00546F1A">
        <w:rPr>
          <w:rFonts w:ascii="Traditional Arabic" w:eastAsia="Times New Roman" w:hAnsi="Traditional Arabic" w:cs="Traditional Arabic" w:hint="cs"/>
          <w:sz w:val="24"/>
          <w:szCs w:val="24"/>
          <w:rtl/>
        </w:rPr>
        <w:t>5.1</w:t>
      </w:r>
      <w:r w:rsidRPr="00546F1A">
        <w:rPr>
          <w:rFonts w:ascii="Traditional Arabic" w:eastAsia="Times New Roman" w:hAnsi="Traditional Arabic" w:cs="Traditional Arabic" w:hint="cs"/>
          <w:sz w:val="24"/>
          <w:szCs w:val="24"/>
          <w:rtl/>
        </w:rPr>
        <w:t>) أن أعداد العينة من الذكور كانت أكبر بكثير من أعداد عينة الدراسة من الإناث، حيث بلغ عدد عينة الدراسة من الذكور (</w:t>
      </w:r>
      <w:r w:rsidR="003519F9" w:rsidRPr="00546F1A">
        <w:rPr>
          <w:rFonts w:ascii="Traditional Arabic" w:eastAsia="Times New Roman" w:hAnsi="Traditional Arabic" w:cs="Traditional Arabic" w:hint="cs"/>
          <w:sz w:val="24"/>
          <w:szCs w:val="24"/>
          <w:rtl/>
        </w:rPr>
        <w:t>163</w:t>
      </w:r>
      <w:r w:rsidRPr="00546F1A">
        <w:rPr>
          <w:rFonts w:ascii="Traditional Arabic" w:eastAsia="Times New Roman" w:hAnsi="Traditional Arabic" w:cs="Traditional Arabic" w:hint="cs"/>
          <w:sz w:val="24"/>
          <w:szCs w:val="24"/>
          <w:rtl/>
        </w:rPr>
        <w:t>)؛ ونسبتها (</w:t>
      </w:r>
      <w:r w:rsidRPr="00546F1A">
        <w:rPr>
          <w:rFonts w:ascii="Traditional Arabic" w:eastAsia="Times New Roman" w:hAnsi="Traditional Arabic" w:cs="Traditional Arabic" w:hint="cs"/>
          <w:sz w:val="24"/>
          <w:szCs w:val="24"/>
        </w:rPr>
        <w:t>%</w:t>
      </w:r>
      <w:r w:rsidR="003519F9" w:rsidRPr="00546F1A">
        <w:rPr>
          <w:rFonts w:ascii="Traditional Arabic" w:eastAsia="Times New Roman" w:hAnsi="Traditional Arabic" w:cs="Traditional Arabic" w:hint="cs"/>
          <w:sz w:val="24"/>
          <w:szCs w:val="24"/>
        </w:rPr>
        <w:t>72</w:t>
      </w:r>
      <w:r w:rsidRPr="00546F1A">
        <w:rPr>
          <w:rFonts w:ascii="Traditional Arabic" w:eastAsia="Times New Roman" w:hAnsi="Traditional Arabic" w:cs="Traditional Arabic" w:hint="cs"/>
          <w:sz w:val="24"/>
          <w:szCs w:val="24"/>
          <w:rtl/>
          <w:lang w:bidi="ar-EG"/>
        </w:rPr>
        <w:t>)</w:t>
      </w:r>
      <w:r w:rsidRPr="00546F1A">
        <w:rPr>
          <w:rFonts w:ascii="Traditional Arabic" w:eastAsia="Times New Roman" w:hAnsi="Traditional Arabic" w:cs="Traditional Arabic" w:hint="cs"/>
          <w:sz w:val="24"/>
          <w:szCs w:val="24"/>
          <w:rtl/>
        </w:rPr>
        <w:t xml:space="preserve"> من مجموع عينة الدراسة، أما عدد العينة من </w:t>
      </w:r>
      <w:r w:rsidRPr="00546F1A">
        <w:rPr>
          <w:rFonts w:ascii="Traditional Arabic" w:eastAsia="Times New Roman" w:hAnsi="Traditional Arabic" w:cs="Traditional Arabic" w:hint="cs"/>
          <w:sz w:val="24"/>
          <w:szCs w:val="24"/>
          <w:rtl/>
          <w:lang w:bidi="ar-EG"/>
        </w:rPr>
        <w:t>الإناث</w:t>
      </w:r>
      <w:r w:rsidRPr="00546F1A">
        <w:rPr>
          <w:rFonts w:ascii="Traditional Arabic" w:eastAsia="Times New Roman" w:hAnsi="Traditional Arabic" w:cs="Traditional Arabic" w:hint="cs"/>
          <w:sz w:val="24"/>
          <w:szCs w:val="24"/>
          <w:rtl/>
        </w:rPr>
        <w:t xml:space="preserve"> فقد بلغ </w:t>
      </w:r>
      <w:r w:rsidR="00C30031" w:rsidRPr="00546F1A">
        <w:rPr>
          <w:rFonts w:ascii="Traditional Arabic" w:eastAsia="Times New Roman" w:hAnsi="Traditional Arabic" w:cs="Traditional Arabic" w:hint="cs"/>
          <w:sz w:val="24"/>
          <w:szCs w:val="24"/>
          <w:rtl/>
        </w:rPr>
        <w:t>إجمالي</w:t>
      </w:r>
      <w:r w:rsidRPr="00546F1A">
        <w:rPr>
          <w:rFonts w:ascii="Traditional Arabic" w:eastAsia="Times New Roman" w:hAnsi="Traditional Arabic" w:cs="Traditional Arabic" w:hint="cs"/>
          <w:sz w:val="24"/>
          <w:szCs w:val="24"/>
          <w:rtl/>
        </w:rPr>
        <w:t xml:space="preserve"> عددها (</w:t>
      </w:r>
      <w:r w:rsidR="00591B8A" w:rsidRPr="00546F1A">
        <w:rPr>
          <w:rFonts w:ascii="Traditional Arabic" w:eastAsia="Times New Roman" w:hAnsi="Traditional Arabic" w:cs="Traditional Arabic" w:hint="cs"/>
          <w:sz w:val="24"/>
          <w:szCs w:val="24"/>
        </w:rPr>
        <w:t>63</w:t>
      </w:r>
      <w:r w:rsidRPr="00546F1A">
        <w:rPr>
          <w:rFonts w:ascii="Traditional Arabic" w:eastAsia="Times New Roman" w:hAnsi="Traditional Arabic" w:cs="Traditional Arabic" w:hint="cs"/>
          <w:sz w:val="24"/>
          <w:szCs w:val="24"/>
          <w:rtl/>
        </w:rPr>
        <w:t>)؛ ونسبتها (</w:t>
      </w:r>
      <w:r w:rsidRPr="00546F1A">
        <w:rPr>
          <w:rFonts w:ascii="Traditional Arabic" w:eastAsia="Times New Roman" w:hAnsi="Traditional Arabic" w:cs="Traditional Arabic" w:hint="cs"/>
          <w:sz w:val="24"/>
          <w:szCs w:val="24"/>
        </w:rPr>
        <w:t>%</w:t>
      </w:r>
      <w:r w:rsidR="003519F9" w:rsidRPr="00546F1A">
        <w:rPr>
          <w:rFonts w:ascii="Traditional Arabic" w:eastAsia="Times New Roman" w:hAnsi="Traditional Arabic" w:cs="Traditional Arabic" w:hint="cs"/>
          <w:sz w:val="24"/>
          <w:szCs w:val="24"/>
          <w:rtl/>
        </w:rPr>
        <w:t>28</w:t>
      </w:r>
      <w:r w:rsidRPr="00546F1A">
        <w:rPr>
          <w:rFonts w:ascii="Traditional Arabic" w:eastAsia="Times New Roman" w:hAnsi="Traditional Arabic" w:cs="Traditional Arabic" w:hint="cs"/>
          <w:sz w:val="24"/>
          <w:szCs w:val="24"/>
          <w:rtl/>
        </w:rPr>
        <w:t xml:space="preserve">) من </w:t>
      </w:r>
      <w:r w:rsidR="00C30031" w:rsidRPr="00546F1A">
        <w:rPr>
          <w:rFonts w:ascii="Traditional Arabic" w:eastAsia="Times New Roman" w:hAnsi="Traditional Arabic" w:cs="Traditional Arabic" w:hint="cs"/>
          <w:sz w:val="24"/>
          <w:szCs w:val="24"/>
          <w:rtl/>
        </w:rPr>
        <w:t>إجمالي</w:t>
      </w:r>
      <w:r w:rsidRPr="00546F1A">
        <w:rPr>
          <w:rFonts w:ascii="Traditional Arabic" w:eastAsia="Times New Roman" w:hAnsi="Traditional Arabic" w:cs="Traditional Arabic" w:hint="cs"/>
          <w:sz w:val="24"/>
          <w:szCs w:val="24"/>
          <w:rtl/>
        </w:rPr>
        <w:t xml:space="preserve"> عينة الدراسة، والذي قد يرجع إلى </w:t>
      </w:r>
      <w:r w:rsidR="00934946" w:rsidRPr="00546F1A">
        <w:rPr>
          <w:rFonts w:ascii="Traditional Arabic" w:eastAsia="Times New Roman" w:hAnsi="Traditional Arabic" w:cs="Traditional Arabic" w:hint="cs"/>
          <w:sz w:val="24"/>
          <w:szCs w:val="24"/>
          <w:rtl/>
        </w:rPr>
        <w:t>طبيعة القطاع الصناعي حيث تعكس هذه النتيجة الطبيعة التشغيلية والهندسية لشركة سابك (صناعات بتروكيماوية وتعدينية)، وهي قطاعات جاذبة للذكور وتتطلب غالباً العمل في المواقع والمصانع الميدانية</w:t>
      </w:r>
      <w:r w:rsidR="00934946" w:rsidRPr="00546F1A">
        <w:rPr>
          <w:rFonts w:ascii="Traditional Arabic" w:eastAsia="Times New Roman" w:hAnsi="Traditional Arabic" w:cs="Traditional Arabic" w:hint="cs"/>
          <w:sz w:val="24"/>
          <w:szCs w:val="24"/>
        </w:rPr>
        <w:t>.</w:t>
      </w:r>
      <w:r w:rsidR="00934946" w:rsidRPr="00546F1A">
        <w:rPr>
          <w:rFonts w:ascii="Traditional Arabic" w:eastAsia="Times New Roman" w:hAnsi="Traditional Arabic" w:cs="Traditional Arabic" w:hint="cs"/>
          <w:sz w:val="24"/>
          <w:szCs w:val="24"/>
          <w:rtl/>
        </w:rPr>
        <w:t xml:space="preserve"> وأيضا التطور التدريجي لتوظيف الإناث: رغم تفوق نسبة الذكور، إلا أن وجود نسبة (28%) من الإناث يعد مؤشراً جيداً يعكس توجه الشركة الحديث نحو تمكين المرأة ودخولها في الوظائف الإدارية، والهندسية، والبحثية مؤخراً.</w:t>
      </w:r>
    </w:p>
    <w:p w14:paraId="4EB305D6" w14:textId="77777777" w:rsidR="008E307E" w:rsidRPr="00546F1A" w:rsidRDefault="008E307E" w:rsidP="008E307E">
      <w:pPr>
        <w:bidi/>
        <w:spacing w:line="360" w:lineRule="auto"/>
        <w:ind w:left="4"/>
        <w:jc w:val="both"/>
        <w:rPr>
          <w:rFonts w:ascii="Traditional Arabic" w:eastAsia="Times New Roman" w:hAnsi="Traditional Arabic" w:cs="Traditional Arabic"/>
          <w:sz w:val="24"/>
          <w:szCs w:val="24"/>
        </w:rPr>
      </w:pPr>
    </w:p>
    <w:p w14:paraId="71B9182F" w14:textId="66F3DD88" w:rsidR="009F1963" w:rsidRPr="00546F1A" w:rsidRDefault="004A2BFE" w:rsidP="00546F1A">
      <w:pPr>
        <w:bidi/>
        <w:spacing w:line="360" w:lineRule="auto"/>
        <w:ind w:left="4"/>
        <w:jc w:val="both"/>
        <w:rPr>
          <w:rFonts w:ascii="Traditional Arabic" w:hAnsi="Traditional Arabic" w:cs="Traditional Arabic"/>
          <w:noProof/>
          <w:sz w:val="24"/>
          <w:szCs w:val="24"/>
          <w:rtl/>
          <w:lang w:bidi="ar-EG"/>
        </w:rPr>
      </w:pPr>
      <w:r w:rsidRPr="00546F1A">
        <w:rPr>
          <w:rFonts w:ascii="Traditional Arabic" w:hAnsi="Traditional Arabic" w:cs="Traditional Arabic" w:hint="cs"/>
          <w:noProof/>
          <w:sz w:val="24"/>
          <w:szCs w:val="24"/>
        </w:rPr>
        <w:lastRenderedPageBreak/>
        <w:drawing>
          <wp:inline distT="0" distB="0" distL="0" distR="0" wp14:anchorId="48554465" wp14:editId="0915A039">
            <wp:extent cx="5732780" cy="2934929"/>
            <wp:effectExtent l="0" t="0" r="1270" b="18415"/>
            <wp:docPr id="4" name="Chart 4">
              <a:extLst xmlns:a="http://schemas.openxmlformats.org/drawingml/2006/main">
                <a:ext uri="{FF2B5EF4-FFF2-40B4-BE49-F238E27FC236}">
                  <a16:creationId xmlns:a16="http://schemas.microsoft.com/office/drawing/2014/main" id="{40037D8F-4696-576A-5738-9079115D56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DAB3D05" w14:textId="09F252AA" w:rsidR="00D84FD6" w:rsidRDefault="00D84FD6" w:rsidP="00546F1A">
      <w:pPr>
        <w:tabs>
          <w:tab w:val="left" w:pos="1777"/>
        </w:tabs>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noProof/>
          <w:sz w:val="24"/>
          <w:szCs w:val="24"/>
          <w:rtl/>
        </w:rPr>
        <w:tab/>
      </w:r>
      <w:bookmarkStart w:id="97" w:name="_Toc221527509"/>
      <w:r w:rsidRPr="00546F1A">
        <w:rPr>
          <w:rFonts w:ascii="Traditional Arabic" w:hAnsi="Traditional Arabic" w:cs="Traditional Arabic" w:hint="cs"/>
          <w:sz w:val="24"/>
          <w:szCs w:val="24"/>
          <w:rtl/>
        </w:rPr>
        <w:t xml:space="preserve">الشكل رقم  </w:t>
      </w:r>
      <w:r w:rsidR="008E307E">
        <w:rPr>
          <w:rFonts w:ascii="Traditional Arabic" w:hAnsi="Traditional Arabic" w:cs="Traditional Arabic" w:hint="cs"/>
          <w:sz w:val="24"/>
          <w:szCs w:val="24"/>
          <w:rtl/>
        </w:rPr>
        <w:t>(5.1)</w:t>
      </w:r>
      <w:r w:rsidRPr="00546F1A">
        <w:rPr>
          <w:rFonts w:ascii="Traditional Arabic" w:hAnsi="Traditional Arabic" w:cs="Traditional Arabic" w:hint="cs"/>
          <w:sz w:val="24"/>
          <w:szCs w:val="24"/>
        </w:rPr>
        <w:t xml:space="preserve"> </w:t>
      </w:r>
      <w:r w:rsidRPr="00546F1A">
        <w:rPr>
          <w:rFonts w:ascii="Traditional Arabic" w:hAnsi="Traditional Arabic" w:cs="Traditional Arabic" w:hint="cs"/>
          <w:sz w:val="24"/>
          <w:szCs w:val="24"/>
          <w:rtl/>
        </w:rPr>
        <w:t xml:space="preserve">توزيع افراد العينة حسب </w:t>
      </w:r>
      <w:bookmarkEnd w:id="97"/>
      <w:r w:rsidR="00D63050" w:rsidRPr="00546F1A">
        <w:rPr>
          <w:rFonts w:ascii="Traditional Arabic" w:hAnsi="Traditional Arabic" w:cs="Traditional Arabic" w:hint="cs"/>
          <w:sz w:val="24"/>
          <w:szCs w:val="24"/>
          <w:rtl/>
        </w:rPr>
        <w:t>النوع</w:t>
      </w:r>
    </w:p>
    <w:p w14:paraId="55B38CB9" w14:textId="77777777" w:rsidR="008E307E" w:rsidRPr="00546F1A" w:rsidRDefault="008E307E" w:rsidP="008E307E">
      <w:pPr>
        <w:tabs>
          <w:tab w:val="left" w:pos="1777"/>
        </w:tabs>
        <w:bidi/>
        <w:spacing w:line="360" w:lineRule="auto"/>
        <w:jc w:val="both"/>
        <w:rPr>
          <w:rFonts w:ascii="Traditional Arabic" w:hAnsi="Traditional Arabic" w:cs="Traditional Arabic"/>
          <w:sz w:val="24"/>
          <w:szCs w:val="24"/>
          <w:rtl/>
        </w:rPr>
      </w:pPr>
    </w:p>
    <w:p w14:paraId="4444A8A8" w14:textId="33F475FF" w:rsidR="00D63050" w:rsidRPr="00546F1A" w:rsidRDefault="00626908" w:rsidP="00546F1A">
      <w:pPr>
        <w:pStyle w:val="3"/>
        <w:spacing w:line="360" w:lineRule="auto"/>
        <w:jc w:val="both"/>
        <w:rPr>
          <w:rFonts w:ascii="Traditional Arabic" w:hAnsi="Traditional Arabic" w:cs="Traditional Arabic"/>
          <w:b/>
          <w:bCs/>
          <w:color w:val="auto"/>
          <w:sz w:val="24"/>
          <w:szCs w:val="24"/>
        </w:rPr>
      </w:pPr>
      <w:bookmarkStart w:id="98" w:name="_Toc221496045"/>
      <w:r w:rsidRPr="00546F1A">
        <w:rPr>
          <w:rFonts w:ascii="Traditional Arabic" w:hAnsi="Traditional Arabic" w:cs="Traditional Arabic" w:hint="cs"/>
          <w:b/>
          <w:bCs/>
          <w:color w:val="auto"/>
          <w:sz w:val="24"/>
          <w:szCs w:val="24"/>
          <w:rtl/>
        </w:rPr>
        <w:t>5</w:t>
      </w:r>
      <w:r w:rsidR="00D63050" w:rsidRPr="00546F1A">
        <w:rPr>
          <w:rFonts w:ascii="Traditional Arabic" w:hAnsi="Traditional Arabic" w:cs="Traditional Arabic" w:hint="cs"/>
          <w:b/>
          <w:bCs/>
          <w:color w:val="auto"/>
          <w:sz w:val="24"/>
          <w:szCs w:val="24"/>
          <w:rtl/>
        </w:rPr>
        <w:t>.2.2 توزيع عينة الدراسة وفقا للعمر</w:t>
      </w:r>
    </w:p>
    <w:p w14:paraId="18DEF70A" w14:textId="4576306A" w:rsidR="00D84FD6" w:rsidRPr="00546F1A" w:rsidRDefault="00D84FD6" w:rsidP="00546F1A">
      <w:pPr>
        <w:pStyle w:val="ab"/>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جدول </w:t>
      </w:r>
      <w:r w:rsidR="008E307E">
        <w:rPr>
          <w:rFonts w:ascii="Traditional Arabic" w:hAnsi="Traditional Arabic" w:cs="Traditional Arabic" w:hint="cs"/>
          <w:sz w:val="24"/>
          <w:szCs w:val="24"/>
          <w:rtl/>
        </w:rPr>
        <w:t>رقم (5.2)</w:t>
      </w:r>
      <w:r w:rsidRPr="00546F1A">
        <w:rPr>
          <w:rFonts w:ascii="Traditional Arabic" w:hAnsi="Traditional Arabic" w:cs="Traditional Arabic" w:hint="cs"/>
          <w:sz w:val="24"/>
          <w:szCs w:val="24"/>
          <w:rtl/>
        </w:rPr>
        <w:t xml:space="preserve"> بياان عينة البحث وفق </w:t>
      </w:r>
      <w:bookmarkEnd w:id="98"/>
      <w:r w:rsidRPr="00546F1A">
        <w:rPr>
          <w:rFonts w:ascii="Traditional Arabic" w:hAnsi="Traditional Arabic" w:cs="Traditional Arabic" w:hint="cs"/>
          <w:sz w:val="24"/>
          <w:szCs w:val="24"/>
          <w:rtl/>
        </w:rPr>
        <w:t>العمر</w:t>
      </w:r>
      <w:r w:rsidR="00BD5E5D" w:rsidRPr="00546F1A">
        <w:rPr>
          <w:rFonts w:ascii="Traditional Arabic" w:hAnsi="Traditional Arabic" w:cs="Traditional Arabic" w:hint="cs"/>
          <w:sz w:val="24"/>
          <w:szCs w:val="24"/>
          <w:rtl/>
        </w:rPr>
        <w:t xml:space="preserve"> في شركة سابك</w:t>
      </w:r>
    </w:p>
    <w:tbl>
      <w:tblPr>
        <w:tblStyle w:val="GridTable4-Accent31"/>
        <w:bidiVisual/>
        <w:tblW w:w="9037" w:type="dxa"/>
        <w:tblInd w:w="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3014"/>
        <w:gridCol w:w="2809"/>
      </w:tblGrid>
      <w:tr w:rsidR="00AA7577" w:rsidRPr="00546F1A" w14:paraId="55B991B5" w14:textId="77777777" w:rsidTr="00B24241">
        <w:trPr>
          <w:cnfStyle w:val="100000000000" w:firstRow="1" w:lastRow="0" w:firstColumn="0" w:lastColumn="0" w:oddVBand="0" w:evenVBand="0" w:oddHBand="0" w:evenHBand="0" w:firstRowFirstColumn="0" w:firstRowLastColumn="0" w:lastRowFirstColumn="0" w:lastRowLastColumn="0"/>
          <w:trHeight w:val="1034"/>
        </w:trPr>
        <w:tc>
          <w:tcPr>
            <w:cnfStyle w:val="001000000000" w:firstRow="0" w:lastRow="0" w:firstColumn="1" w:lastColumn="0" w:oddVBand="0" w:evenVBand="0" w:oddHBand="0" w:evenHBand="0" w:firstRowFirstColumn="0" w:firstRowLastColumn="0" w:lastRowFirstColumn="0" w:lastRowLastColumn="0"/>
            <w:tcW w:w="3214"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CB80B7B" w14:textId="77777777" w:rsidR="00D84FD6" w:rsidRPr="00546F1A" w:rsidRDefault="00D84FD6" w:rsidP="00546F1A">
            <w:pPr>
              <w:bidi/>
              <w:spacing w:line="360" w:lineRule="auto"/>
              <w:jc w:val="center"/>
              <w:rPr>
                <w:rFonts w:ascii="Traditional Arabic" w:eastAsia="Times New Roman" w:hAnsi="Traditional Arabic" w:cs="Traditional Arabic"/>
                <w:b w:val="0"/>
                <w:bCs w:val="0"/>
                <w:color w:val="auto"/>
                <w:sz w:val="24"/>
                <w:szCs w:val="24"/>
                <w:rtl/>
              </w:rPr>
            </w:pPr>
            <w:r w:rsidRPr="00546F1A">
              <w:rPr>
                <w:rFonts w:ascii="Traditional Arabic" w:eastAsia="Times New Roman" w:hAnsi="Traditional Arabic" w:cs="Traditional Arabic" w:hint="cs"/>
                <w:color w:val="auto"/>
                <w:sz w:val="24"/>
                <w:szCs w:val="24"/>
                <w:rtl/>
              </w:rPr>
              <w:t>العمر</w:t>
            </w:r>
          </w:p>
        </w:tc>
        <w:tc>
          <w:tcPr>
            <w:tcW w:w="3014" w:type="dxa"/>
            <w:tcBorders>
              <w:left w:val="single" w:sz="4" w:space="0" w:color="auto"/>
            </w:tcBorders>
            <w:shd w:val="clear" w:color="auto" w:fill="C2D69B" w:themeFill="accent3" w:themeFillTint="99"/>
            <w:vAlign w:val="center"/>
          </w:tcPr>
          <w:p w14:paraId="7B9D4725" w14:textId="77777777" w:rsidR="00D84FD6" w:rsidRPr="00546F1A"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lang w:bidi="ar-BH"/>
              </w:rPr>
            </w:pPr>
            <w:r w:rsidRPr="00546F1A">
              <w:rPr>
                <w:rFonts w:ascii="Traditional Arabic" w:eastAsia="Times New Roman" w:hAnsi="Traditional Arabic" w:cs="Traditional Arabic" w:hint="cs"/>
                <w:color w:val="auto"/>
                <w:sz w:val="24"/>
                <w:szCs w:val="24"/>
                <w:rtl/>
                <w:lang w:bidi="ar-BH"/>
              </w:rPr>
              <w:t>التكرار</w:t>
            </w:r>
          </w:p>
        </w:tc>
        <w:tc>
          <w:tcPr>
            <w:tcW w:w="2809" w:type="dxa"/>
            <w:shd w:val="clear" w:color="auto" w:fill="C2D69B" w:themeFill="accent3" w:themeFillTint="99"/>
            <w:vAlign w:val="center"/>
          </w:tcPr>
          <w:p w14:paraId="5BBF51FF" w14:textId="77777777" w:rsidR="00D84FD6" w:rsidRPr="00546F1A"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lang w:bidi="ar-BH"/>
              </w:rPr>
            </w:pPr>
            <w:r w:rsidRPr="00546F1A">
              <w:rPr>
                <w:rFonts w:ascii="Traditional Arabic" w:eastAsia="Times New Roman" w:hAnsi="Traditional Arabic" w:cs="Traditional Arabic" w:hint="cs"/>
                <w:color w:val="auto"/>
                <w:sz w:val="24"/>
                <w:szCs w:val="24"/>
                <w:rtl/>
                <w:lang w:bidi="ar-BH"/>
              </w:rPr>
              <w:t>النـــسبة المـــئوية</w:t>
            </w:r>
          </w:p>
        </w:tc>
      </w:tr>
      <w:tr w:rsidR="00AA7577" w:rsidRPr="00546F1A" w14:paraId="1822FAEE"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tcBorders>
              <w:top w:val="single" w:sz="4" w:space="0" w:color="auto"/>
            </w:tcBorders>
            <w:vAlign w:val="center"/>
          </w:tcPr>
          <w:p w14:paraId="4B17A013" w14:textId="77777777" w:rsidR="00E55C5E" w:rsidRPr="00546F1A" w:rsidRDefault="00E55C5E" w:rsidP="00546F1A">
            <w:pPr>
              <w:bidi/>
              <w:spacing w:line="360" w:lineRule="auto"/>
              <w:jc w:val="center"/>
              <w:rPr>
                <w:rFonts w:ascii="Traditional Arabic" w:eastAsia="Times New Roman" w:hAnsi="Traditional Arabic" w:cs="Traditional Arabic"/>
                <w:b w:val="0"/>
                <w:bCs w:val="0"/>
                <w:sz w:val="24"/>
                <w:szCs w:val="24"/>
                <w:lang w:bidi="ar-BH"/>
              </w:rPr>
            </w:pPr>
            <w:r w:rsidRPr="00546F1A">
              <w:rPr>
                <w:rFonts w:ascii="Traditional Arabic" w:eastAsia="Times New Roman" w:hAnsi="Traditional Arabic" w:cs="Traditional Arabic" w:hint="cs"/>
                <w:sz w:val="24"/>
                <w:szCs w:val="24"/>
                <w:lang w:bidi="ar-BH"/>
              </w:rPr>
              <w:t>30</w:t>
            </w:r>
            <w:r w:rsidRPr="00546F1A">
              <w:rPr>
                <w:rFonts w:ascii="Traditional Arabic" w:eastAsia="Times New Roman" w:hAnsi="Traditional Arabic" w:cs="Traditional Arabic" w:hint="cs"/>
                <w:sz w:val="24"/>
                <w:szCs w:val="24"/>
                <w:rtl/>
                <w:lang w:bidi="ar-BH"/>
              </w:rPr>
              <w:t xml:space="preserve"> سنة فأقل</w:t>
            </w:r>
          </w:p>
        </w:tc>
        <w:tc>
          <w:tcPr>
            <w:tcW w:w="3014" w:type="dxa"/>
          </w:tcPr>
          <w:p w14:paraId="6464D224" w14:textId="79AA2246" w:rsidR="00E55C5E" w:rsidRPr="00546F1A"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lang w:bidi="ar-EG"/>
              </w:rPr>
            </w:pPr>
            <w:r w:rsidRPr="00546F1A">
              <w:rPr>
                <w:rFonts w:ascii="Traditional Arabic" w:hAnsi="Traditional Arabic" w:cs="Traditional Arabic" w:hint="cs"/>
                <w:sz w:val="24"/>
                <w:szCs w:val="24"/>
              </w:rPr>
              <w:t>18</w:t>
            </w:r>
          </w:p>
        </w:tc>
        <w:tc>
          <w:tcPr>
            <w:tcW w:w="2809" w:type="dxa"/>
          </w:tcPr>
          <w:p w14:paraId="0ADE95BC" w14:textId="60927749" w:rsidR="00E55C5E" w:rsidRPr="00546F1A"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8%</w:t>
            </w:r>
          </w:p>
        </w:tc>
      </w:tr>
      <w:tr w:rsidR="00AA7577" w:rsidRPr="00546F1A" w14:paraId="70F5FBB6" w14:textId="77777777" w:rsidTr="008E307E">
        <w:trPr>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10147B1" w14:textId="77777777" w:rsidR="00E55C5E" w:rsidRPr="00546F1A" w:rsidRDefault="00E55C5E" w:rsidP="00546F1A">
            <w:pPr>
              <w:bidi/>
              <w:spacing w:line="360" w:lineRule="auto"/>
              <w:jc w:val="center"/>
              <w:rPr>
                <w:rFonts w:ascii="Traditional Arabic" w:eastAsia="Times New Roman" w:hAnsi="Traditional Arabic" w:cs="Traditional Arabic"/>
                <w:b w:val="0"/>
                <w:bCs w:val="0"/>
                <w:sz w:val="24"/>
                <w:szCs w:val="24"/>
                <w:rtl/>
                <w:lang w:bidi="ar-EG"/>
              </w:rPr>
            </w:pPr>
            <w:r w:rsidRPr="00546F1A">
              <w:rPr>
                <w:rFonts w:ascii="Traditional Arabic" w:eastAsia="Times New Roman" w:hAnsi="Traditional Arabic" w:cs="Traditional Arabic" w:hint="cs"/>
                <w:sz w:val="24"/>
                <w:szCs w:val="24"/>
                <w:lang w:bidi="ar-BH"/>
              </w:rPr>
              <w:t>31</w:t>
            </w:r>
            <w:r w:rsidRPr="00546F1A">
              <w:rPr>
                <w:rFonts w:ascii="Traditional Arabic" w:eastAsia="Times New Roman" w:hAnsi="Traditional Arabic" w:cs="Traditional Arabic" w:hint="cs"/>
                <w:sz w:val="24"/>
                <w:szCs w:val="24"/>
                <w:rtl/>
                <w:lang w:bidi="ar-BH"/>
              </w:rPr>
              <w:t xml:space="preserve">- </w:t>
            </w:r>
            <w:r w:rsidRPr="00546F1A">
              <w:rPr>
                <w:rFonts w:ascii="Traditional Arabic" w:eastAsia="Times New Roman" w:hAnsi="Traditional Arabic" w:cs="Traditional Arabic" w:hint="cs"/>
                <w:sz w:val="24"/>
                <w:szCs w:val="24"/>
                <w:lang w:bidi="ar-BH"/>
              </w:rPr>
              <w:t>40</w:t>
            </w:r>
            <w:r w:rsidRPr="00546F1A">
              <w:rPr>
                <w:rFonts w:ascii="Traditional Arabic" w:eastAsia="Times New Roman" w:hAnsi="Traditional Arabic" w:cs="Traditional Arabic" w:hint="cs"/>
                <w:sz w:val="24"/>
                <w:szCs w:val="24"/>
                <w:rtl/>
                <w:lang w:bidi="ar-BH"/>
              </w:rPr>
              <w:t xml:space="preserve"> سنة</w:t>
            </w:r>
          </w:p>
        </w:tc>
        <w:tc>
          <w:tcPr>
            <w:tcW w:w="3014" w:type="dxa"/>
          </w:tcPr>
          <w:p w14:paraId="792812DC" w14:textId="678A2E29" w:rsidR="00E55C5E" w:rsidRPr="00546F1A" w:rsidRDefault="00A52B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sz w:val="24"/>
                <w:szCs w:val="24"/>
              </w:rPr>
              <w:t>104</w:t>
            </w:r>
          </w:p>
        </w:tc>
        <w:tc>
          <w:tcPr>
            <w:tcW w:w="2809" w:type="dxa"/>
          </w:tcPr>
          <w:p w14:paraId="11687FA8" w14:textId="38956C18" w:rsidR="00E55C5E" w:rsidRPr="00546F1A" w:rsidRDefault="00E55C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46%</w:t>
            </w:r>
          </w:p>
        </w:tc>
      </w:tr>
      <w:tr w:rsidR="00AA7577" w:rsidRPr="00546F1A" w14:paraId="610BCF3D"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27C6715A" w14:textId="77777777" w:rsidR="00E55C5E" w:rsidRPr="00546F1A" w:rsidRDefault="00E55C5E" w:rsidP="00546F1A">
            <w:pPr>
              <w:bidi/>
              <w:spacing w:line="360" w:lineRule="auto"/>
              <w:jc w:val="center"/>
              <w:rPr>
                <w:rFonts w:ascii="Traditional Arabic" w:eastAsia="Times New Roman" w:hAnsi="Traditional Arabic" w:cs="Traditional Arabic"/>
                <w:b w:val="0"/>
                <w:bCs w:val="0"/>
                <w:sz w:val="24"/>
                <w:szCs w:val="24"/>
                <w:rtl/>
                <w:lang w:bidi="ar-BH"/>
              </w:rPr>
            </w:pPr>
            <w:r w:rsidRPr="00546F1A">
              <w:rPr>
                <w:rFonts w:ascii="Traditional Arabic" w:eastAsia="Times New Roman" w:hAnsi="Traditional Arabic" w:cs="Traditional Arabic" w:hint="cs"/>
                <w:sz w:val="24"/>
                <w:szCs w:val="24"/>
                <w:lang w:bidi="ar-BH"/>
              </w:rPr>
              <w:t>41</w:t>
            </w:r>
            <w:r w:rsidRPr="00546F1A">
              <w:rPr>
                <w:rFonts w:ascii="Traditional Arabic" w:eastAsia="Times New Roman" w:hAnsi="Traditional Arabic" w:cs="Traditional Arabic" w:hint="cs"/>
                <w:sz w:val="24"/>
                <w:szCs w:val="24"/>
                <w:rtl/>
                <w:lang w:bidi="ar-BH"/>
              </w:rPr>
              <w:t xml:space="preserve">- </w:t>
            </w:r>
            <w:r w:rsidRPr="00546F1A">
              <w:rPr>
                <w:rFonts w:ascii="Traditional Arabic" w:eastAsia="Times New Roman" w:hAnsi="Traditional Arabic" w:cs="Traditional Arabic" w:hint="cs"/>
                <w:sz w:val="24"/>
                <w:szCs w:val="24"/>
                <w:lang w:bidi="ar-BH"/>
              </w:rPr>
              <w:t>50</w:t>
            </w:r>
            <w:r w:rsidRPr="00546F1A">
              <w:rPr>
                <w:rFonts w:ascii="Traditional Arabic" w:eastAsia="Times New Roman" w:hAnsi="Traditional Arabic" w:cs="Traditional Arabic" w:hint="cs"/>
                <w:sz w:val="24"/>
                <w:szCs w:val="24"/>
                <w:rtl/>
                <w:lang w:bidi="ar-BH"/>
              </w:rPr>
              <w:t xml:space="preserve"> سنة</w:t>
            </w:r>
          </w:p>
        </w:tc>
        <w:tc>
          <w:tcPr>
            <w:tcW w:w="3014" w:type="dxa"/>
          </w:tcPr>
          <w:p w14:paraId="02F74378" w14:textId="6975C592" w:rsidR="00E55C5E" w:rsidRPr="00546F1A"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lang w:bidi="ar-EG"/>
              </w:rPr>
            </w:pPr>
            <w:r w:rsidRPr="00546F1A">
              <w:rPr>
                <w:rFonts w:ascii="Traditional Arabic" w:hAnsi="Traditional Arabic" w:cs="Traditional Arabic" w:hint="cs"/>
                <w:sz w:val="24"/>
                <w:szCs w:val="24"/>
              </w:rPr>
              <w:t>81</w:t>
            </w:r>
          </w:p>
        </w:tc>
        <w:tc>
          <w:tcPr>
            <w:tcW w:w="2809" w:type="dxa"/>
          </w:tcPr>
          <w:p w14:paraId="62E407CB" w14:textId="3309F624" w:rsidR="00E55C5E" w:rsidRPr="00546F1A" w:rsidRDefault="00E55C5E"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36%</w:t>
            </w:r>
          </w:p>
        </w:tc>
      </w:tr>
      <w:tr w:rsidR="00AA7577" w:rsidRPr="00546F1A" w14:paraId="06DAFCC5" w14:textId="77777777" w:rsidTr="008E307E">
        <w:trPr>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D1A357F" w14:textId="77777777" w:rsidR="00E55C5E" w:rsidRPr="00546F1A" w:rsidRDefault="00E55C5E" w:rsidP="00546F1A">
            <w:pPr>
              <w:bidi/>
              <w:spacing w:line="360" w:lineRule="auto"/>
              <w:jc w:val="center"/>
              <w:rPr>
                <w:rFonts w:ascii="Traditional Arabic" w:eastAsia="Times New Roman" w:hAnsi="Traditional Arabic" w:cs="Traditional Arabic"/>
                <w:b w:val="0"/>
                <w:bCs w:val="0"/>
                <w:sz w:val="24"/>
                <w:szCs w:val="24"/>
                <w:lang w:bidi="ar-BH"/>
              </w:rPr>
            </w:pPr>
            <w:r w:rsidRPr="00546F1A">
              <w:rPr>
                <w:rFonts w:ascii="Traditional Arabic" w:eastAsia="Times New Roman" w:hAnsi="Traditional Arabic" w:cs="Traditional Arabic" w:hint="cs"/>
                <w:sz w:val="24"/>
                <w:szCs w:val="24"/>
                <w:lang w:bidi="ar-BH"/>
              </w:rPr>
              <w:t>51</w:t>
            </w:r>
            <w:r w:rsidRPr="00546F1A">
              <w:rPr>
                <w:rFonts w:ascii="Traditional Arabic" w:eastAsia="Times New Roman" w:hAnsi="Traditional Arabic" w:cs="Traditional Arabic" w:hint="cs"/>
                <w:sz w:val="24"/>
                <w:szCs w:val="24"/>
                <w:rtl/>
                <w:lang w:bidi="ar-BH"/>
              </w:rPr>
              <w:t xml:space="preserve"> سنة فأكثر</w:t>
            </w:r>
          </w:p>
        </w:tc>
        <w:tc>
          <w:tcPr>
            <w:tcW w:w="3014" w:type="dxa"/>
          </w:tcPr>
          <w:p w14:paraId="118316EA" w14:textId="64F16180" w:rsidR="00E55C5E" w:rsidRPr="00546F1A" w:rsidRDefault="00A52B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sz w:val="24"/>
                <w:szCs w:val="24"/>
                <w:rtl/>
              </w:rPr>
              <w:t>23</w:t>
            </w:r>
          </w:p>
        </w:tc>
        <w:tc>
          <w:tcPr>
            <w:tcW w:w="2809" w:type="dxa"/>
          </w:tcPr>
          <w:p w14:paraId="6D12D750" w14:textId="1A1C1B96" w:rsidR="00E55C5E" w:rsidRPr="00546F1A" w:rsidRDefault="00E55C5E"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10%</w:t>
            </w:r>
          </w:p>
        </w:tc>
      </w:tr>
      <w:tr w:rsidR="00AA7577" w:rsidRPr="00546F1A" w14:paraId="69E1B9CA" w14:textId="77777777" w:rsidTr="008E307E">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3214" w:type="dxa"/>
            <w:vAlign w:val="center"/>
          </w:tcPr>
          <w:p w14:paraId="1A1FC9D7" w14:textId="6C009D04" w:rsidR="00D84FD6" w:rsidRPr="00546F1A" w:rsidRDefault="00C30031" w:rsidP="00546F1A">
            <w:pPr>
              <w:bidi/>
              <w:spacing w:line="360" w:lineRule="auto"/>
              <w:jc w:val="center"/>
              <w:rPr>
                <w:rFonts w:ascii="Traditional Arabic" w:eastAsia="Times New Roman" w:hAnsi="Traditional Arabic" w:cs="Traditional Arabic"/>
                <w:sz w:val="24"/>
                <w:szCs w:val="24"/>
                <w:rtl/>
                <w:lang w:bidi="ar-BH"/>
              </w:rPr>
            </w:pPr>
            <w:r w:rsidRPr="00546F1A">
              <w:rPr>
                <w:rFonts w:ascii="Traditional Arabic" w:eastAsia="Times New Roman" w:hAnsi="Traditional Arabic" w:cs="Traditional Arabic" w:hint="cs"/>
                <w:sz w:val="24"/>
                <w:szCs w:val="24"/>
                <w:rtl/>
              </w:rPr>
              <w:t>إجمالي</w:t>
            </w:r>
          </w:p>
        </w:tc>
        <w:tc>
          <w:tcPr>
            <w:tcW w:w="3014" w:type="dxa"/>
            <w:vAlign w:val="center"/>
          </w:tcPr>
          <w:p w14:paraId="508F0064" w14:textId="77777777" w:rsidR="00D84FD6" w:rsidRPr="00546F1A"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Pr>
              <w:t>226</w:t>
            </w:r>
          </w:p>
        </w:tc>
        <w:tc>
          <w:tcPr>
            <w:tcW w:w="2809" w:type="dxa"/>
            <w:vAlign w:val="center"/>
          </w:tcPr>
          <w:p w14:paraId="190EDA84" w14:textId="77777777" w:rsidR="00D84FD6" w:rsidRPr="00546F1A"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tl/>
              </w:rPr>
              <w:t>100%</w:t>
            </w:r>
          </w:p>
        </w:tc>
      </w:tr>
    </w:tbl>
    <w:p w14:paraId="0D910357" w14:textId="77777777" w:rsidR="00DE5D56"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79ED1672" w14:textId="4FCC9275" w:rsidR="00BD5E5D" w:rsidRPr="00546F1A" w:rsidRDefault="00D84FD6" w:rsidP="00546F1A">
      <w:pPr>
        <w:bidi/>
        <w:spacing w:line="360" w:lineRule="auto"/>
        <w:ind w:left="288"/>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يوضح الجدول (</w:t>
      </w:r>
      <w:r w:rsidR="00B943D9" w:rsidRPr="00546F1A">
        <w:rPr>
          <w:rFonts w:ascii="Traditional Arabic" w:eastAsia="Times New Roman" w:hAnsi="Traditional Arabic" w:cs="Traditional Arabic" w:hint="cs"/>
          <w:sz w:val="24"/>
          <w:szCs w:val="24"/>
          <w:rtl/>
        </w:rPr>
        <w:t>5</w:t>
      </w:r>
      <w:r w:rsidRPr="00546F1A">
        <w:rPr>
          <w:rFonts w:ascii="Traditional Arabic" w:eastAsia="Times New Roman" w:hAnsi="Traditional Arabic" w:cs="Traditional Arabic" w:hint="cs"/>
          <w:sz w:val="24"/>
          <w:szCs w:val="24"/>
          <w:rtl/>
        </w:rPr>
        <w:t>:</w:t>
      </w:r>
      <w:r w:rsidR="00F401C8" w:rsidRPr="00546F1A">
        <w:rPr>
          <w:rFonts w:ascii="Traditional Arabic" w:eastAsia="Times New Roman" w:hAnsi="Traditional Arabic" w:cs="Traditional Arabic" w:hint="cs"/>
          <w:sz w:val="24"/>
          <w:szCs w:val="24"/>
          <w:rtl/>
        </w:rPr>
        <w:t>2</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lang w:bidi="ar-EG"/>
        </w:rPr>
        <w:t xml:space="preserve">أن النسبة الأكبر من </w:t>
      </w:r>
      <w:r w:rsidRPr="00546F1A">
        <w:rPr>
          <w:rFonts w:ascii="Traditional Arabic" w:eastAsia="Times New Roman" w:hAnsi="Traditional Arabic" w:cs="Traditional Arabic" w:hint="cs"/>
          <w:sz w:val="24"/>
          <w:szCs w:val="24"/>
          <w:rtl/>
        </w:rPr>
        <w:t>أفراد العينة في الشركة كانت الفئة العمرية التي تتراوح أعمارها بين (</w:t>
      </w:r>
      <w:r w:rsidRPr="00546F1A">
        <w:rPr>
          <w:rFonts w:ascii="Traditional Arabic" w:eastAsia="Times New Roman" w:hAnsi="Traditional Arabic" w:cs="Traditional Arabic" w:hint="cs"/>
          <w:sz w:val="24"/>
          <w:szCs w:val="24"/>
          <w:rtl/>
          <w:lang w:bidi="ar-BH"/>
        </w:rPr>
        <w:t>31 -40 سنة</w:t>
      </w:r>
      <w:r w:rsidRPr="00546F1A">
        <w:rPr>
          <w:rFonts w:ascii="Traditional Arabic" w:eastAsia="Times New Roman" w:hAnsi="Traditional Arabic" w:cs="Traditional Arabic" w:hint="cs"/>
          <w:sz w:val="24"/>
          <w:szCs w:val="24"/>
          <w:rtl/>
        </w:rPr>
        <w:t>)، حيث بلغت (</w:t>
      </w:r>
      <w:r w:rsidR="00A52B5E" w:rsidRPr="00546F1A">
        <w:rPr>
          <w:rFonts w:ascii="Traditional Arabic" w:eastAsia="Times New Roman" w:hAnsi="Traditional Arabic" w:cs="Traditional Arabic" w:hint="cs"/>
          <w:sz w:val="24"/>
          <w:szCs w:val="24"/>
        </w:rPr>
        <w:t>104</w:t>
      </w:r>
      <w:r w:rsidRPr="00546F1A">
        <w:rPr>
          <w:rFonts w:ascii="Traditional Arabic" w:eastAsia="Times New Roman" w:hAnsi="Traditional Arabic" w:cs="Traditional Arabic" w:hint="cs"/>
          <w:sz w:val="24"/>
          <w:szCs w:val="24"/>
          <w:rtl/>
        </w:rPr>
        <w:t xml:space="preserve">) فردًا بنسبة بلغت </w:t>
      </w:r>
      <w:r w:rsidRPr="00546F1A">
        <w:rPr>
          <w:rFonts w:ascii="Traditional Arabic" w:eastAsia="Times New Roman" w:hAnsi="Traditional Arabic" w:cs="Traditional Arabic" w:hint="cs"/>
          <w:sz w:val="24"/>
          <w:szCs w:val="24"/>
          <w:rtl/>
          <w:lang w:bidi="ar-EG"/>
        </w:rPr>
        <w:t>(</w:t>
      </w:r>
      <w:r w:rsidRPr="00546F1A">
        <w:rPr>
          <w:rFonts w:ascii="Traditional Arabic" w:eastAsia="Times New Roman" w:hAnsi="Traditional Arabic" w:cs="Traditional Arabic" w:hint="cs"/>
          <w:sz w:val="24"/>
          <w:szCs w:val="24"/>
        </w:rPr>
        <w:t>(%</w:t>
      </w:r>
      <w:r w:rsidR="00A52B5E" w:rsidRPr="00546F1A">
        <w:rPr>
          <w:rFonts w:ascii="Traditional Arabic" w:eastAsia="Times New Roman" w:hAnsi="Traditional Arabic" w:cs="Traditional Arabic" w:hint="cs"/>
          <w:sz w:val="24"/>
          <w:szCs w:val="24"/>
        </w:rPr>
        <w:t>46</w:t>
      </w:r>
      <w:r w:rsidRPr="00546F1A">
        <w:rPr>
          <w:rFonts w:ascii="Traditional Arabic" w:eastAsia="Times New Roman" w:hAnsi="Traditional Arabic" w:cs="Traditional Arabic" w:hint="cs"/>
          <w:sz w:val="24"/>
          <w:szCs w:val="24"/>
          <w:rtl/>
        </w:rPr>
        <w:t xml:space="preserve">، </w:t>
      </w:r>
      <w:r w:rsidR="008E426E" w:rsidRPr="00546F1A">
        <w:rPr>
          <w:rFonts w:ascii="Traditional Arabic" w:eastAsia="Times New Roman" w:hAnsi="Traditional Arabic" w:cs="Traditional Arabic" w:hint="cs"/>
          <w:sz w:val="24"/>
          <w:szCs w:val="24"/>
          <w:rtl/>
          <w:lang w:bidi="ar-EG"/>
        </w:rPr>
        <w:t>وتلاهما</w:t>
      </w:r>
      <w:r w:rsidR="008E426E" w:rsidRPr="00546F1A">
        <w:rPr>
          <w:rFonts w:ascii="Traditional Arabic" w:eastAsia="Times New Roman" w:hAnsi="Traditional Arabic" w:cs="Traditional Arabic" w:hint="cs"/>
          <w:sz w:val="24"/>
          <w:szCs w:val="24"/>
          <w:rtl/>
        </w:rPr>
        <w:t xml:space="preserve"> في المرحلة العمرية من</w:t>
      </w:r>
      <w:r w:rsidR="008E426E" w:rsidRPr="00546F1A">
        <w:rPr>
          <w:rFonts w:ascii="Traditional Arabic" w:eastAsia="Times New Roman" w:hAnsi="Traditional Arabic" w:cs="Traditional Arabic" w:hint="cs"/>
          <w:sz w:val="24"/>
          <w:szCs w:val="24"/>
        </w:rPr>
        <w:t xml:space="preserve"> </w:t>
      </w:r>
      <w:r w:rsidR="008E426E" w:rsidRPr="00546F1A">
        <w:rPr>
          <w:rFonts w:ascii="Traditional Arabic" w:eastAsia="Times New Roman" w:hAnsi="Traditional Arabic" w:cs="Traditional Arabic" w:hint="cs"/>
          <w:sz w:val="24"/>
          <w:szCs w:val="24"/>
          <w:rtl/>
        </w:rPr>
        <w:t>(</w:t>
      </w:r>
      <w:r w:rsidR="008E426E" w:rsidRPr="00546F1A">
        <w:rPr>
          <w:rFonts w:ascii="Traditional Arabic" w:eastAsia="Times New Roman" w:hAnsi="Traditional Arabic" w:cs="Traditional Arabic" w:hint="cs"/>
          <w:sz w:val="24"/>
          <w:szCs w:val="24"/>
          <w:rtl/>
          <w:lang w:bidi="ar-BH"/>
        </w:rPr>
        <w:t xml:space="preserve">41- </w:t>
      </w:r>
      <w:r w:rsidR="008E426E" w:rsidRPr="00546F1A">
        <w:rPr>
          <w:rFonts w:ascii="Traditional Arabic" w:eastAsia="Times New Roman" w:hAnsi="Traditional Arabic" w:cs="Traditional Arabic" w:hint="cs"/>
          <w:sz w:val="24"/>
          <w:szCs w:val="24"/>
          <w:lang w:bidi="ar-BH"/>
        </w:rPr>
        <w:t>50</w:t>
      </w:r>
      <w:r w:rsidR="008E426E" w:rsidRPr="00546F1A">
        <w:rPr>
          <w:rFonts w:ascii="Traditional Arabic" w:eastAsia="Times New Roman" w:hAnsi="Traditional Arabic" w:cs="Traditional Arabic" w:hint="cs"/>
          <w:sz w:val="24"/>
          <w:szCs w:val="24"/>
          <w:rtl/>
          <w:lang w:bidi="ar-BH"/>
        </w:rPr>
        <w:t xml:space="preserve"> سنة</w:t>
      </w:r>
      <w:r w:rsidR="008E426E" w:rsidRPr="00546F1A">
        <w:rPr>
          <w:rFonts w:ascii="Traditional Arabic" w:eastAsia="Times New Roman" w:hAnsi="Traditional Arabic" w:cs="Traditional Arabic" w:hint="cs"/>
          <w:sz w:val="24"/>
          <w:szCs w:val="24"/>
          <w:rtl/>
        </w:rPr>
        <w:t>)</w:t>
      </w:r>
      <w:r w:rsidR="008E426E" w:rsidRPr="00546F1A">
        <w:rPr>
          <w:rFonts w:ascii="Traditional Arabic" w:eastAsia="Times New Roman" w:hAnsi="Traditional Arabic" w:cs="Traditional Arabic" w:hint="cs"/>
          <w:sz w:val="24"/>
          <w:szCs w:val="24"/>
          <w:rtl/>
          <w:lang w:bidi="ar-EG"/>
        </w:rPr>
        <w:t>،</w:t>
      </w:r>
      <w:r w:rsidR="008E426E" w:rsidRPr="00546F1A">
        <w:rPr>
          <w:rFonts w:ascii="Traditional Arabic" w:eastAsia="Times New Roman" w:hAnsi="Traditional Arabic" w:cs="Traditional Arabic" w:hint="cs"/>
          <w:sz w:val="24"/>
          <w:szCs w:val="24"/>
          <w:rtl/>
        </w:rPr>
        <w:t xml:space="preserve"> إذ بلغت نسبتها </w:t>
      </w:r>
      <w:r w:rsidR="008E426E" w:rsidRPr="00546F1A">
        <w:rPr>
          <w:rFonts w:ascii="Traditional Arabic" w:eastAsia="Times New Roman" w:hAnsi="Traditional Arabic" w:cs="Traditional Arabic" w:hint="cs"/>
          <w:sz w:val="24"/>
          <w:szCs w:val="24"/>
        </w:rPr>
        <w:t>(%36)</w:t>
      </w:r>
      <w:r w:rsidR="008E426E" w:rsidRPr="00546F1A">
        <w:rPr>
          <w:rFonts w:ascii="Traditional Arabic" w:eastAsia="Times New Roman" w:hAnsi="Traditional Arabic" w:cs="Traditional Arabic" w:hint="cs"/>
          <w:sz w:val="24"/>
          <w:szCs w:val="24"/>
          <w:rtl/>
          <w:lang w:bidi="ar-BH"/>
        </w:rPr>
        <w:t xml:space="preserve"> وبعدد (</w:t>
      </w:r>
      <w:r w:rsidR="008E426E" w:rsidRPr="00546F1A">
        <w:rPr>
          <w:rFonts w:ascii="Traditional Arabic" w:eastAsia="Times New Roman" w:hAnsi="Traditional Arabic" w:cs="Traditional Arabic" w:hint="cs"/>
          <w:sz w:val="24"/>
          <w:szCs w:val="24"/>
          <w:lang w:bidi="ar-BH"/>
        </w:rPr>
        <w:t>81</w:t>
      </w:r>
      <w:r w:rsidR="008E426E" w:rsidRPr="00546F1A">
        <w:rPr>
          <w:rFonts w:ascii="Traditional Arabic" w:eastAsia="Times New Roman" w:hAnsi="Traditional Arabic" w:cs="Traditional Arabic" w:hint="cs"/>
          <w:sz w:val="24"/>
          <w:szCs w:val="24"/>
          <w:rtl/>
          <w:lang w:bidi="ar-BH"/>
        </w:rPr>
        <w:t xml:space="preserve">) مفردة من </w:t>
      </w:r>
      <w:r w:rsidR="00C30031" w:rsidRPr="00546F1A">
        <w:rPr>
          <w:rFonts w:ascii="Traditional Arabic" w:eastAsia="Times New Roman" w:hAnsi="Traditional Arabic" w:cs="Traditional Arabic" w:hint="cs"/>
          <w:sz w:val="24"/>
          <w:szCs w:val="24"/>
          <w:rtl/>
          <w:lang w:bidi="ar-BH"/>
        </w:rPr>
        <w:t>إجمالي</w:t>
      </w:r>
      <w:r w:rsidR="008E426E" w:rsidRPr="00546F1A">
        <w:rPr>
          <w:rFonts w:ascii="Traditional Arabic" w:eastAsia="Times New Roman" w:hAnsi="Traditional Arabic" w:cs="Traditional Arabic" w:hint="cs"/>
          <w:sz w:val="24"/>
          <w:szCs w:val="24"/>
          <w:rtl/>
          <w:lang w:bidi="ar-BH"/>
        </w:rPr>
        <w:t xml:space="preserve"> </w:t>
      </w:r>
      <w:r w:rsidR="008E426E" w:rsidRPr="00546F1A">
        <w:rPr>
          <w:rFonts w:ascii="Traditional Arabic" w:eastAsia="Times New Roman" w:hAnsi="Traditional Arabic" w:cs="Traditional Arabic" w:hint="cs"/>
          <w:sz w:val="24"/>
          <w:szCs w:val="24"/>
          <w:rtl/>
          <w:lang w:bidi="ar-BH"/>
        </w:rPr>
        <w:lastRenderedPageBreak/>
        <w:t>العينة</w:t>
      </w:r>
      <w:r w:rsidR="008E426E" w:rsidRPr="00546F1A">
        <w:rPr>
          <w:rFonts w:ascii="Traditional Arabic" w:eastAsia="Times New Roman" w:hAnsi="Traditional Arabic" w:cs="Traditional Arabic" w:hint="cs"/>
          <w:sz w:val="24"/>
          <w:szCs w:val="24"/>
          <w:rtl/>
          <w:lang w:bidi="ar-EG"/>
        </w:rPr>
        <w:t xml:space="preserve"> </w:t>
      </w:r>
      <w:r w:rsidRPr="00546F1A">
        <w:rPr>
          <w:rFonts w:ascii="Traditional Arabic" w:eastAsia="Times New Roman" w:hAnsi="Traditional Arabic" w:cs="Traditional Arabic" w:hint="cs"/>
          <w:sz w:val="24"/>
          <w:szCs w:val="24"/>
          <w:rtl/>
          <w:lang w:bidi="ar-EG"/>
        </w:rPr>
        <w:t>يليها</w:t>
      </w:r>
      <w:r w:rsidR="00177DED" w:rsidRPr="00546F1A">
        <w:rPr>
          <w:rFonts w:ascii="Traditional Arabic" w:eastAsia="Times New Roman" w:hAnsi="Traditional Arabic" w:cs="Traditional Arabic" w:hint="cs"/>
          <w:sz w:val="24"/>
          <w:szCs w:val="24"/>
          <w:rtl/>
        </w:rPr>
        <w:t xml:space="preserve"> المرحلة العمرية</w:t>
      </w:r>
      <w:r w:rsidR="00177DED" w:rsidRPr="00546F1A">
        <w:rPr>
          <w:rFonts w:ascii="Traditional Arabic" w:eastAsia="Times New Roman" w:hAnsi="Traditional Arabic" w:cs="Traditional Arabic" w:hint="cs"/>
          <w:sz w:val="24"/>
          <w:szCs w:val="24"/>
        </w:rPr>
        <w:t xml:space="preserve"> </w:t>
      </w:r>
      <w:r w:rsidR="00177DED" w:rsidRPr="00546F1A">
        <w:rPr>
          <w:rFonts w:ascii="Traditional Arabic" w:eastAsia="Times New Roman" w:hAnsi="Traditional Arabic" w:cs="Traditional Arabic" w:hint="cs"/>
          <w:sz w:val="24"/>
          <w:szCs w:val="24"/>
          <w:rtl/>
        </w:rPr>
        <w:t>(</w:t>
      </w:r>
      <w:r w:rsidR="00177DED" w:rsidRPr="00546F1A">
        <w:rPr>
          <w:rFonts w:ascii="Traditional Arabic" w:eastAsia="Times New Roman" w:hAnsi="Traditional Arabic" w:cs="Traditional Arabic" w:hint="cs"/>
          <w:sz w:val="24"/>
          <w:szCs w:val="24"/>
          <w:rtl/>
          <w:lang w:bidi="ar-BH"/>
        </w:rPr>
        <w:t xml:space="preserve">51 سنة فأكثر)، </w:t>
      </w:r>
      <w:r w:rsidR="00177DED" w:rsidRPr="00546F1A">
        <w:rPr>
          <w:rFonts w:ascii="Traditional Arabic" w:eastAsia="Times New Roman" w:hAnsi="Traditional Arabic" w:cs="Traditional Arabic" w:hint="cs"/>
          <w:sz w:val="24"/>
          <w:szCs w:val="24"/>
          <w:rtl/>
        </w:rPr>
        <w:t>بنسبة بلغت</w:t>
      </w:r>
      <w:r w:rsidR="00177DED" w:rsidRPr="00546F1A">
        <w:rPr>
          <w:rFonts w:ascii="Traditional Arabic" w:eastAsia="Times New Roman" w:hAnsi="Traditional Arabic" w:cs="Traditional Arabic" w:hint="cs"/>
          <w:sz w:val="24"/>
          <w:szCs w:val="24"/>
        </w:rPr>
        <w:t xml:space="preserve"> </w:t>
      </w:r>
      <w:r w:rsidR="00FB18ED" w:rsidRPr="00546F1A">
        <w:rPr>
          <w:rFonts w:ascii="Traditional Arabic" w:eastAsia="Times New Roman" w:hAnsi="Traditional Arabic" w:cs="Traditional Arabic" w:hint="cs"/>
          <w:sz w:val="24"/>
          <w:szCs w:val="24"/>
        </w:rPr>
        <w:t>10</w:t>
      </w:r>
      <w:r w:rsidR="00177DED" w:rsidRPr="00546F1A">
        <w:rPr>
          <w:rFonts w:ascii="Traditional Arabic" w:eastAsia="Times New Roman" w:hAnsi="Traditional Arabic" w:cs="Traditional Arabic" w:hint="cs"/>
          <w:sz w:val="24"/>
          <w:szCs w:val="24"/>
        </w:rPr>
        <w:t xml:space="preserve">) </w:t>
      </w:r>
      <w:r w:rsidR="00177DED" w:rsidRPr="00546F1A">
        <w:rPr>
          <w:rFonts w:ascii="Traditional Arabic" w:eastAsia="Times New Roman" w:hAnsi="Traditional Arabic" w:cs="Traditional Arabic" w:hint="cs"/>
          <w:sz w:val="24"/>
          <w:szCs w:val="24"/>
          <w:rtl/>
        </w:rPr>
        <w:t>%) وبعدد (</w:t>
      </w:r>
      <w:r w:rsidR="00FB18ED" w:rsidRPr="00546F1A">
        <w:rPr>
          <w:rFonts w:ascii="Traditional Arabic" w:eastAsia="Times New Roman" w:hAnsi="Traditional Arabic" w:cs="Traditional Arabic" w:hint="cs"/>
          <w:sz w:val="24"/>
          <w:szCs w:val="24"/>
        </w:rPr>
        <w:t>23</w:t>
      </w:r>
      <w:r w:rsidR="00177DED" w:rsidRPr="00546F1A">
        <w:rPr>
          <w:rFonts w:ascii="Traditional Arabic" w:eastAsia="Times New Roman" w:hAnsi="Traditional Arabic" w:cs="Traditional Arabic" w:hint="cs"/>
          <w:sz w:val="24"/>
          <w:szCs w:val="24"/>
          <w:rtl/>
        </w:rPr>
        <w:t xml:space="preserve">) افراد </w:t>
      </w:r>
      <w:r w:rsidR="00177DED" w:rsidRPr="00546F1A">
        <w:rPr>
          <w:rFonts w:ascii="Traditional Arabic" w:eastAsia="Times New Roman" w:hAnsi="Traditional Arabic" w:cs="Traditional Arabic" w:hint="cs"/>
          <w:sz w:val="24"/>
          <w:szCs w:val="24"/>
          <w:rtl/>
          <w:lang w:bidi="ar-BH"/>
        </w:rPr>
        <w:t xml:space="preserve">من </w:t>
      </w:r>
      <w:r w:rsidR="00C30031" w:rsidRPr="00546F1A">
        <w:rPr>
          <w:rFonts w:ascii="Traditional Arabic" w:eastAsia="Times New Roman" w:hAnsi="Traditional Arabic" w:cs="Traditional Arabic" w:hint="cs"/>
          <w:sz w:val="24"/>
          <w:szCs w:val="24"/>
          <w:rtl/>
          <w:lang w:bidi="ar-BH"/>
        </w:rPr>
        <w:t>إجمالي</w:t>
      </w:r>
      <w:r w:rsidR="00177DED" w:rsidRPr="00546F1A">
        <w:rPr>
          <w:rFonts w:ascii="Traditional Arabic" w:eastAsia="Times New Roman" w:hAnsi="Traditional Arabic" w:cs="Traditional Arabic" w:hint="cs"/>
          <w:sz w:val="24"/>
          <w:szCs w:val="24"/>
          <w:rtl/>
          <w:lang w:bidi="ar-BH"/>
        </w:rPr>
        <w:t xml:space="preserve"> العينة</w:t>
      </w:r>
      <w:r w:rsidR="00177DED" w:rsidRPr="00546F1A">
        <w:rPr>
          <w:rFonts w:ascii="Traditional Arabic" w:eastAsia="Times New Roman" w:hAnsi="Traditional Arabic" w:cs="Traditional Arabic" w:hint="cs"/>
          <w:sz w:val="24"/>
          <w:szCs w:val="24"/>
          <w:rtl/>
        </w:rPr>
        <w:t>،</w:t>
      </w:r>
      <w:r w:rsidR="00FB18ED" w:rsidRPr="00546F1A">
        <w:rPr>
          <w:rFonts w:ascii="Traditional Arabic" w:eastAsia="Times New Roman" w:hAnsi="Traditional Arabic" w:cs="Traditional Arabic" w:hint="cs"/>
          <w:sz w:val="24"/>
          <w:szCs w:val="24"/>
          <w:rtl/>
          <w:lang w:bidi="ar-BH"/>
        </w:rPr>
        <w:t xml:space="preserve"> وأخيرًا</w:t>
      </w:r>
      <w:r w:rsidRPr="00546F1A">
        <w:rPr>
          <w:rFonts w:ascii="Traditional Arabic" w:eastAsia="Times New Roman" w:hAnsi="Traditional Arabic" w:cs="Traditional Arabic" w:hint="cs"/>
          <w:sz w:val="24"/>
          <w:szCs w:val="24"/>
          <w:rtl/>
        </w:rPr>
        <w:t xml:space="preserve"> الفئة العمرية التي تتراوح أعمارها بين </w:t>
      </w:r>
      <w:r w:rsidRPr="00546F1A">
        <w:rPr>
          <w:rFonts w:ascii="Traditional Arabic" w:eastAsia="Times New Roman" w:hAnsi="Traditional Arabic" w:cs="Traditional Arabic" w:hint="cs"/>
          <w:sz w:val="24"/>
          <w:szCs w:val="24"/>
        </w:rPr>
        <w:t xml:space="preserve"> </w:t>
      </w:r>
      <w:r w:rsidRPr="00546F1A">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lang w:bidi="ar-BH"/>
        </w:rPr>
        <w:t>30</w:t>
      </w:r>
      <w:r w:rsidRPr="00546F1A">
        <w:rPr>
          <w:rFonts w:ascii="Traditional Arabic" w:eastAsia="Times New Roman" w:hAnsi="Traditional Arabic" w:cs="Traditional Arabic" w:hint="cs"/>
          <w:sz w:val="24"/>
          <w:szCs w:val="24"/>
          <w:rtl/>
          <w:lang w:bidi="ar-BH"/>
        </w:rPr>
        <w:t xml:space="preserve"> سنة فأقل</w:t>
      </w:r>
      <w:r w:rsidRPr="00546F1A">
        <w:rPr>
          <w:rFonts w:ascii="Traditional Arabic" w:eastAsia="Times New Roman" w:hAnsi="Traditional Arabic" w:cs="Traditional Arabic" w:hint="cs"/>
          <w:sz w:val="24"/>
          <w:szCs w:val="24"/>
          <w:rtl/>
        </w:rPr>
        <w:t>) ، حيث بلغت (</w:t>
      </w:r>
      <w:r w:rsidR="00FB18ED" w:rsidRPr="00546F1A">
        <w:rPr>
          <w:rFonts w:ascii="Traditional Arabic" w:eastAsia="Times New Roman" w:hAnsi="Traditional Arabic" w:cs="Traditional Arabic" w:hint="cs"/>
          <w:sz w:val="24"/>
          <w:szCs w:val="24"/>
        </w:rPr>
        <w:t>18</w:t>
      </w:r>
      <w:r w:rsidRPr="00546F1A">
        <w:rPr>
          <w:rFonts w:ascii="Traditional Arabic" w:eastAsia="Times New Roman" w:hAnsi="Traditional Arabic" w:cs="Traditional Arabic" w:hint="cs"/>
          <w:sz w:val="24"/>
          <w:szCs w:val="24"/>
          <w:rtl/>
        </w:rPr>
        <w:t xml:space="preserve">) فردًا بنسبة بلغت </w:t>
      </w:r>
      <w:r w:rsidRPr="00546F1A">
        <w:rPr>
          <w:rFonts w:ascii="Traditional Arabic" w:eastAsia="Times New Roman" w:hAnsi="Traditional Arabic" w:cs="Traditional Arabic" w:hint="cs"/>
          <w:sz w:val="24"/>
          <w:szCs w:val="24"/>
          <w:rtl/>
          <w:lang w:bidi="ar-EG"/>
        </w:rPr>
        <w:t>(</w:t>
      </w:r>
      <w:r w:rsidRPr="00546F1A">
        <w:rPr>
          <w:rFonts w:ascii="Traditional Arabic" w:eastAsia="Times New Roman" w:hAnsi="Traditional Arabic" w:cs="Traditional Arabic" w:hint="cs"/>
          <w:sz w:val="24"/>
          <w:szCs w:val="24"/>
        </w:rPr>
        <w:t>(%</w:t>
      </w:r>
      <w:r w:rsidR="00FB18ED" w:rsidRPr="00546F1A">
        <w:rPr>
          <w:rFonts w:ascii="Traditional Arabic" w:eastAsia="Times New Roman" w:hAnsi="Traditional Arabic" w:cs="Traditional Arabic" w:hint="cs"/>
          <w:sz w:val="24"/>
          <w:szCs w:val="24"/>
        </w:rPr>
        <w:t>8</w:t>
      </w:r>
      <w:r w:rsidRPr="00546F1A">
        <w:rPr>
          <w:rFonts w:ascii="Traditional Arabic" w:eastAsia="Times New Roman" w:hAnsi="Traditional Arabic" w:cs="Traditional Arabic" w:hint="cs"/>
          <w:sz w:val="24"/>
          <w:szCs w:val="24"/>
          <w:rtl/>
        </w:rPr>
        <w:t xml:space="preserve"> من </w:t>
      </w:r>
      <w:r w:rsidR="00C30031" w:rsidRPr="00546F1A">
        <w:rPr>
          <w:rFonts w:ascii="Traditional Arabic" w:eastAsia="Times New Roman" w:hAnsi="Traditional Arabic" w:cs="Traditional Arabic" w:hint="cs"/>
          <w:sz w:val="24"/>
          <w:szCs w:val="24"/>
          <w:rtl/>
        </w:rPr>
        <w:t>إجمالي</w:t>
      </w:r>
      <w:r w:rsidRPr="00546F1A">
        <w:rPr>
          <w:rFonts w:ascii="Traditional Arabic" w:eastAsia="Times New Roman" w:hAnsi="Traditional Arabic" w:cs="Traditional Arabic" w:hint="cs"/>
          <w:sz w:val="24"/>
          <w:szCs w:val="24"/>
          <w:rtl/>
        </w:rPr>
        <w:t xml:space="preserve"> العينة، مما يفسر بأن الموظفين او المشرفون والأخصائيون الــعاملون</w:t>
      </w:r>
      <w:r w:rsidR="00F401C8" w:rsidRPr="00546F1A">
        <w:rPr>
          <w:rFonts w:ascii="Traditional Arabic" w:eastAsia="Times New Roman" w:hAnsi="Traditional Arabic" w:cs="Traditional Arabic" w:hint="cs"/>
          <w:sz w:val="24"/>
          <w:szCs w:val="24"/>
          <w:rtl/>
        </w:rPr>
        <w:t xml:space="preserve"> في كافة المستويات الإدارية العليا ولمتوسطة والتشغيلية والتنفيذية ب</w:t>
      </w:r>
      <w:r w:rsidRPr="00546F1A">
        <w:rPr>
          <w:rFonts w:ascii="Traditional Arabic" w:eastAsia="Times New Roman" w:hAnsi="Traditional Arabic" w:cs="Traditional Arabic" w:hint="cs"/>
          <w:sz w:val="24"/>
          <w:szCs w:val="24"/>
          <w:rtl/>
        </w:rPr>
        <w:t xml:space="preserve">الشركة السعودية للصناعات الأساسية </w:t>
      </w:r>
      <w:r w:rsidR="00BD5E5D" w:rsidRPr="00546F1A">
        <w:rPr>
          <w:rFonts w:ascii="Traditional Arabic" w:eastAsia="Times New Roman" w:hAnsi="Traditional Arabic" w:cs="Traditional Arabic" w:hint="cs"/>
          <w:sz w:val="24"/>
          <w:szCs w:val="24"/>
          <w:rtl/>
        </w:rPr>
        <w:t>.</w:t>
      </w:r>
    </w:p>
    <w:p w14:paraId="33842E34" w14:textId="17830F93" w:rsidR="00D84FD6" w:rsidRPr="00546F1A" w:rsidRDefault="00BD5E5D" w:rsidP="00546F1A">
      <w:pPr>
        <w:bidi/>
        <w:spacing w:line="360" w:lineRule="auto"/>
        <w:ind w:left="288"/>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 الخلاصة: 82% من عينة البحث تقع في الفئة العمرية المتوسطة المنتجة (بين 31 و50 سنة).هذا التوزيع يشير إلى أن عينة الدراسة تعتمد بشكل رئيسي على ذوي الخبرة المهنية المتوسطة والمتقدمة في الشركة</w:t>
      </w:r>
    </w:p>
    <w:p w14:paraId="2BF1DB62" w14:textId="0C6CF62C" w:rsidR="00125E09" w:rsidRDefault="00125E09" w:rsidP="00546F1A">
      <w:pPr>
        <w:bidi/>
        <w:spacing w:line="360" w:lineRule="auto"/>
        <w:ind w:left="288"/>
        <w:jc w:val="both"/>
        <w:rPr>
          <w:rFonts w:ascii="Traditional Arabic" w:hAnsi="Traditional Arabic" w:cs="Traditional Arabic"/>
          <w:noProof/>
          <w:sz w:val="24"/>
          <w:szCs w:val="24"/>
        </w:rPr>
      </w:pPr>
      <w:r w:rsidRPr="00546F1A">
        <w:rPr>
          <w:rFonts w:ascii="Traditional Arabic" w:hAnsi="Traditional Arabic" w:cs="Traditional Arabic" w:hint="cs"/>
          <w:noProof/>
          <w:sz w:val="24"/>
          <w:szCs w:val="24"/>
        </w:rPr>
        <w:drawing>
          <wp:inline distT="0" distB="0" distL="0" distR="0" wp14:anchorId="4B2CADA8" wp14:editId="0E3F3F7C">
            <wp:extent cx="5478780" cy="3576483"/>
            <wp:effectExtent l="0" t="0" r="7620" b="5080"/>
            <wp:docPr id="5" name="Chart 5">
              <a:extLst xmlns:a="http://schemas.openxmlformats.org/drawingml/2006/main">
                <a:ext uri="{FF2B5EF4-FFF2-40B4-BE49-F238E27FC236}">
                  <a16:creationId xmlns:a16="http://schemas.microsoft.com/office/drawing/2014/main" id="{12311A63-0DDC-3B22-5C9D-B0F03AA746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03B0506" w14:textId="60D8D3B1" w:rsidR="008E307E" w:rsidRPr="00546F1A" w:rsidRDefault="008E307E" w:rsidP="008E307E">
      <w:pPr>
        <w:pStyle w:val="ab"/>
        <w:rPr>
          <w:rFonts w:ascii="Traditional Arabic" w:hAnsi="Traditional Arabic" w:cs="Traditional Arabic"/>
          <w:sz w:val="24"/>
          <w:szCs w:val="24"/>
          <w:rtl/>
          <w:lang w:bidi="ar-EG"/>
        </w:rPr>
      </w:pPr>
      <w:bookmarkStart w:id="99" w:name="_Toc221527510"/>
      <w:r w:rsidRPr="00546F1A">
        <w:rPr>
          <w:rFonts w:ascii="Traditional Arabic" w:hAnsi="Traditional Arabic" w:cs="Traditional Arabic" w:hint="cs"/>
          <w:sz w:val="24"/>
          <w:szCs w:val="24"/>
          <w:rtl/>
        </w:rPr>
        <w:t xml:space="preserve">الشكل رقم  </w:t>
      </w:r>
      <w:r>
        <w:rPr>
          <w:rFonts w:ascii="Traditional Arabic" w:hAnsi="Traditional Arabic" w:cs="Traditional Arabic" w:hint="cs"/>
          <w:sz w:val="24"/>
          <w:szCs w:val="24"/>
          <w:rtl/>
        </w:rPr>
        <w:t>(5.2)</w:t>
      </w:r>
      <w:r w:rsidRPr="00546F1A">
        <w:rPr>
          <w:rFonts w:ascii="Traditional Arabic" w:hAnsi="Traditional Arabic" w:cs="Traditional Arabic" w:hint="cs"/>
          <w:sz w:val="24"/>
          <w:szCs w:val="24"/>
          <w:rtl/>
        </w:rPr>
        <w:t xml:space="preserve"> توزيع افراد العينة حسب العمر</w:t>
      </w:r>
      <w:bookmarkEnd w:id="99"/>
    </w:p>
    <w:p w14:paraId="5069155A" w14:textId="77777777" w:rsidR="008E307E" w:rsidRDefault="008E307E" w:rsidP="008E307E">
      <w:pPr>
        <w:bidi/>
        <w:rPr>
          <w:rFonts w:ascii="Traditional Arabic" w:hAnsi="Traditional Arabic" w:cs="Traditional Arabic"/>
          <w:noProof/>
          <w:sz w:val="24"/>
          <w:szCs w:val="24"/>
          <w:rtl/>
          <w:lang w:bidi="ar-EG"/>
        </w:rPr>
      </w:pPr>
    </w:p>
    <w:p w14:paraId="11D9799C" w14:textId="350705D7" w:rsidR="00D63050" w:rsidRPr="00546F1A" w:rsidRDefault="00626908" w:rsidP="00546F1A">
      <w:pPr>
        <w:pStyle w:val="3"/>
        <w:spacing w:line="360" w:lineRule="auto"/>
        <w:jc w:val="both"/>
        <w:rPr>
          <w:rFonts w:ascii="Traditional Arabic" w:hAnsi="Traditional Arabic" w:cs="Traditional Arabic"/>
          <w:b/>
          <w:bCs/>
          <w:color w:val="auto"/>
          <w:sz w:val="24"/>
          <w:szCs w:val="24"/>
        </w:rPr>
      </w:pPr>
      <w:r w:rsidRPr="00546F1A">
        <w:rPr>
          <w:rFonts w:ascii="Traditional Arabic" w:hAnsi="Traditional Arabic" w:cs="Traditional Arabic" w:hint="cs"/>
          <w:b/>
          <w:bCs/>
          <w:color w:val="auto"/>
          <w:sz w:val="24"/>
          <w:szCs w:val="24"/>
          <w:rtl/>
        </w:rPr>
        <w:t>5</w:t>
      </w:r>
      <w:r w:rsidR="00D63050" w:rsidRPr="00546F1A">
        <w:rPr>
          <w:rFonts w:ascii="Traditional Arabic" w:hAnsi="Traditional Arabic" w:cs="Traditional Arabic" w:hint="cs"/>
          <w:b/>
          <w:bCs/>
          <w:color w:val="auto"/>
          <w:sz w:val="24"/>
          <w:szCs w:val="24"/>
          <w:rtl/>
        </w:rPr>
        <w:t>.2.3 توزيع عينة الدراسة وفقا المؤهل العلمي</w:t>
      </w:r>
    </w:p>
    <w:p w14:paraId="6412CDBD" w14:textId="37A7CA46" w:rsidR="00D84FD6" w:rsidRPr="00546F1A" w:rsidRDefault="00D84FD6" w:rsidP="00546F1A">
      <w:pPr>
        <w:pStyle w:val="ab"/>
        <w:rPr>
          <w:rFonts w:ascii="Traditional Arabic" w:hAnsi="Traditional Arabic" w:cs="Traditional Arabic"/>
          <w:sz w:val="24"/>
          <w:szCs w:val="24"/>
        </w:rPr>
      </w:pPr>
      <w:bookmarkStart w:id="100" w:name="_Toc221496046"/>
      <w:r w:rsidRPr="00546F1A">
        <w:rPr>
          <w:rFonts w:ascii="Traditional Arabic" w:hAnsi="Traditional Arabic" w:cs="Traditional Arabic" w:hint="cs"/>
          <w:sz w:val="24"/>
          <w:szCs w:val="24"/>
          <w:rtl/>
        </w:rPr>
        <w:t xml:space="preserve">جدول </w:t>
      </w:r>
      <w:r w:rsidR="008E307E">
        <w:rPr>
          <w:rFonts w:ascii="Traditional Arabic" w:hAnsi="Traditional Arabic" w:cs="Traditional Arabic" w:hint="cs"/>
          <w:sz w:val="24"/>
          <w:szCs w:val="24"/>
          <w:rtl/>
        </w:rPr>
        <w:t>رقم (5.3)</w:t>
      </w:r>
      <w:r w:rsidRPr="00546F1A">
        <w:rPr>
          <w:rFonts w:ascii="Traditional Arabic" w:hAnsi="Traditional Arabic" w:cs="Traditional Arabic" w:hint="cs"/>
          <w:sz w:val="24"/>
          <w:szCs w:val="24"/>
          <w:rtl/>
        </w:rPr>
        <w:t xml:space="preserve"> </w:t>
      </w:r>
      <w:r w:rsidR="00F401C8" w:rsidRPr="00546F1A">
        <w:rPr>
          <w:rFonts w:ascii="Traditional Arabic" w:hAnsi="Traditional Arabic" w:cs="Traditional Arabic" w:hint="cs"/>
          <w:sz w:val="24"/>
          <w:szCs w:val="24"/>
          <w:rtl/>
        </w:rPr>
        <w:t xml:space="preserve"> توزيع</w:t>
      </w:r>
      <w:r w:rsidRPr="00546F1A">
        <w:rPr>
          <w:rFonts w:ascii="Traditional Arabic" w:hAnsi="Traditional Arabic" w:cs="Traditional Arabic" w:hint="cs"/>
          <w:sz w:val="24"/>
          <w:szCs w:val="24"/>
          <w:rtl/>
        </w:rPr>
        <w:t xml:space="preserve"> عينة البحث وفق المؤهل العلمي</w:t>
      </w:r>
      <w:bookmarkEnd w:id="100"/>
    </w:p>
    <w:tbl>
      <w:tblPr>
        <w:tblStyle w:val="GridTable4-Accent31"/>
        <w:bidiVisual/>
        <w:tblW w:w="9354" w:type="dxa"/>
        <w:tblInd w:w="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6"/>
        <w:gridCol w:w="2877"/>
        <w:gridCol w:w="3121"/>
      </w:tblGrid>
      <w:tr w:rsidR="00AA7577" w:rsidRPr="00546F1A" w14:paraId="3AB827CE" w14:textId="77777777" w:rsidTr="008E307E">
        <w:trPr>
          <w:cnfStyle w:val="100000000000" w:firstRow="1" w:lastRow="0" w:firstColumn="0" w:lastColumn="0" w:oddVBand="0" w:evenVBand="0" w:oddHBand="0"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406BC352" w14:textId="77777777" w:rsidR="00D84FD6" w:rsidRPr="00546F1A" w:rsidRDefault="00D84FD6" w:rsidP="00546F1A">
            <w:pPr>
              <w:bidi/>
              <w:spacing w:line="360" w:lineRule="auto"/>
              <w:jc w:val="center"/>
              <w:rPr>
                <w:rFonts w:ascii="Traditional Arabic" w:eastAsia="Times New Roman" w:hAnsi="Traditional Arabic" w:cs="Traditional Arabic"/>
                <w:b w:val="0"/>
                <w:bCs w:val="0"/>
                <w:color w:val="auto"/>
                <w:sz w:val="24"/>
                <w:szCs w:val="24"/>
                <w:lang w:bidi="ar-BH"/>
              </w:rPr>
            </w:pPr>
            <w:r w:rsidRPr="00546F1A">
              <w:rPr>
                <w:rFonts w:ascii="Traditional Arabic" w:eastAsia="Times New Roman" w:hAnsi="Traditional Arabic" w:cs="Traditional Arabic" w:hint="cs"/>
                <w:color w:val="auto"/>
                <w:sz w:val="24"/>
                <w:szCs w:val="24"/>
                <w:rtl/>
              </w:rPr>
              <w:t>المؤهل العلمي</w:t>
            </w:r>
          </w:p>
        </w:tc>
        <w:tc>
          <w:tcPr>
            <w:tcW w:w="2877"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130FDB4" w14:textId="77777777" w:rsidR="00D84FD6" w:rsidRPr="00546F1A"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BH"/>
              </w:rPr>
            </w:pPr>
            <w:r w:rsidRPr="00546F1A">
              <w:rPr>
                <w:rFonts w:ascii="Traditional Arabic" w:eastAsia="Times New Roman" w:hAnsi="Traditional Arabic" w:cs="Traditional Arabic" w:hint="cs"/>
                <w:color w:val="auto"/>
                <w:sz w:val="24"/>
                <w:szCs w:val="24"/>
                <w:rtl/>
                <w:lang w:bidi="ar-BH"/>
              </w:rPr>
              <w:t>التكرار</w:t>
            </w:r>
          </w:p>
        </w:tc>
        <w:tc>
          <w:tcPr>
            <w:tcW w:w="3121"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4F819EDB" w14:textId="77777777" w:rsidR="00D84FD6" w:rsidRPr="00546F1A"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BH"/>
              </w:rPr>
            </w:pPr>
            <w:r w:rsidRPr="00546F1A">
              <w:rPr>
                <w:rFonts w:ascii="Traditional Arabic" w:eastAsia="Times New Roman" w:hAnsi="Traditional Arabic" w:cs="Traditional Arabic" w:hint="cs"/>
                <w:color w:val="auto"/>
                <w:sz w:val="24"/>
                <w:szCs w:val="24"/>
                <w:rtl/>
                <w:lang w:bidi="ar-BH"/>
              </w:rPr>
              <w:t>النـــسبة المـــئوية</w:t>
            </w:r>
          </w:p>
        </w:tc>
      </w:tr>
      <w:tr w:rsidR="00AA7577" w:rsidRPr="00546F1A" w14:paraId="45D20753"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tcBorders>
              <w:top w:val="single" w:sz="4" w:space="0" w:color="auto"/>
            </w:tcBorders>
            <w:vAlign w:val="center"/>
            <w:hideMark/>
          </w:tcPr>
          <w:p w14:paraId="45DBCC86" w14:textId="77777777" w:rsidR="00F91551" w:rsidRPr="00546F1A" w:rsidRDefault="00F91551" w:rsidP="00546F1A">
            <w:pPr>
              <w:bidi/>
              <w:spacing w:line="360" w:lineRule="auto"/>
              <w:jc w:val="center"/>
              <w:rPr>
                <w:rFonts w:ascii="Traditional Arabic" w:eastAsia="Times New Roman" w:hAnsi="Traditional Arabic" w:cs="Traditional Arabic"/>
                <w:b w:val="0"/>
                <w:bCs w:val="0"/>
                <w:sz w:val="24"/>
                <w:szCs w:val="24"/>
                <w:rtl/>
                <w:lang w:bidi="ar-BH"/>
              </w:rPr>
            </w:pPr>
            <w:r w:rsidRPr="00546F1A">
              <w:rPr>
                <w:rFonts w:ascii="Traditional Arabic" w:eastAsia="Times New Roman" w:hAnsi="Traditional Arabic" w:cs="Traditional Arabic" w:hint="cs"/>
                <w:sz w:val="24"/>
                <w:szCs w:val="24"/>
                <w:rtl/>
                <w:lang w:bidi="ar-BH"/>
              </w:rPr>
              <w:t>ثانوي / دبلوم</w:t>
            </w:r>
          </w:p>
        </w:tc>
        <w:tc>
          <w:tcPr>
            <w:tcW w:w="2877" w:type="dxa"/>
            <w:tcBorders>
              <w:top w:val="single" w:sz="4" w:space="0" w:color="auto"/>
            </w:tcBorders>
            <w:hideMark/>
          </w:tcPr>
          <w:p w14:paraId="1C41FD7C" w14:textId="79710DB9" w:rsidR="00F91551" w:rsidRPr="00546F1A" w:rsidRDefault="00F91551"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16</w:t>
            </w:r>
          </w:p>
        </w:tc>
        <w:tc>
          <w:tcPr>
            <w:tcW w:w="3121" w:type="dxa"/>
            <w:tcBorders>
              <w:top w:val="single" w:sz="4" w:space="0" w:color="auto"/>
            </w:tcBorders>
            <w:vAlign w:val="center"/>
          </w:tcPr>
          <w:p w14:paraId="2AA6387E" w14:textId="0955AA26" w:rsidR="00F91551" w:rsidRPr="00546F1A" w:rsidRDefault="00F91551" w:rsidP="00546F1A">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7%</w:t>
            </w:r>
          </w:p>
        </w:tc>
      </w:tr>
      <w:tr w:rsidR="00AA7577" w:rsidRPr="00546F1A" w14:paraId="61D0845B" w14:textId="77777777" w:rsidTr="008E307E">
        <w:trPr>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256FD4EB" w14:textId="77777777" w:rsidR="00F91551" w:rsidRPr="00546F1A" w:rsidRDefault="00F91551" w:rsidP="00546F1A">
            <w:pPr>
              <w:bidi/>
              <w:spacing w:line="360" w:lineRule="auto"/>
              <w:jc w:val="center"/>
              <w:rPr>
                <w:rFonts w:ascii="Traditional Arabic" w:eastAsia="Times New Roman" w:hAnsi="Traditional Arabic" w:cs="Traditional Arabic"/>
                <w:b w:val="0"/>
                <w:bCs w:val="0"/>
                <w:sz w:val="24"/>
                <w:szCs w:val="24"/>
                <w:rtl/>
                <w:lang w:bidi="ar-BH"/>
              </w:rPr>
            </w:pPr>
            <w:r w:rsidRPr="00546F1A">
              <w:rPr>
                <w:rFonts w:ascii="Traditional Arabic" w:eastAsia="Times New Roman" w:hAnsi="Traditional Arabic" w:cs="Traditional Arabic" w:hint="cs"/>
                <w:sz w:val="24"/>
                <w:szCs w:val="24"/>
                <w:rtl/>
                <w:lang w:bidi="ar-BH"/>
              </w:rPr>
              <w:t>بكالوريوس</w:t>
            </w:r>
          </w:p>
        </w:tc>
        <w:tc>
          <w:tcPr>
            <w:tcW w:w="2877" w:type="dxa"/>
          </w:tcPr>
          <w:p w14:paraId="4E480613" w14:textId="058F3C52" w:rsidR="00F91551" w:rsidRPr="00546F1A" w:rsidRDefault="00F91551"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104</w:t>
            </w:r>
          </w:p>
        </w:tc>
        <w:tc>
          <w:tcPr>
            <w:tcW w:w="3121" w:type="dxa"/>
            <w:vAlign w:val="center"/>
          </w:tcPr>
          <w:p w14:paraId="3C1DE46A" w14:textId="254FE32A" w:rsidR="00F91551" w:rsidRPr="00546F1A" w:rsidRDefault="00F91551" w:rsidP="00546F1A">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46%</w:t>
            </w:r>
          </w:p>
        </w:tc>
      </w:tr>
      <w:tr w:rsidR="00AA7577" w:rsidRPr="00546F1A" w14:paraId="50C75B51"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17728CB3" w14:textId="77777777" w:rsidR="00F91551" w:rsidRPr="00546F1A" w:rsidRDefault="00F91551" w:rsidP="00546F1A">
            <w:pPr>
              <w:bidi/>
              <w:spacing w:line="360" w:lineRule="auto"/>
              <w:jc w:val="center"/>
              <w:rPr>
                <w:rFonts w:ascii="Traditional Arabic" w:eastAsia="Times New Roman" w:hAnsi="Traditional Arabic" w:cs="Traditional Arabic"/>
                <w:b w:val="0"/>
                <w:bCs w:val="0"/>
                <w:sz w:val="24"/>
                <w:szCs w:val="24"/>
                <w:lang w:bidi="ar-BH"/>
              </w:rPr>
            </w:pPr>
            <w:r w:rsidRPr="00546F1A">
              <w:rPr>
                <w:rFonts w:ascii="Traditional Arabic" w:eastAsia="Times New Roman" w:hAnsi="Traditional Arabic" w:cs="Traditional Arabic" w:hint="cs"/>
                <w:sz w:val="24"/>
                <w:szCs w:val="24"/>
                <w:rtl/>
                <w:lang w:bidi="ar-BH"/>
              </w:rPr>
              <w:lastRenderedPageBreak/>
              <w:t>ماجستير</w:t>
            </w:r>
          </w:p>
        </w:tc>
        <w:tc>
          <w:tcPr>
            <w:tcW w:w="2877" w:type="dxa"/>
          </w:tcPr>
          <w:p w14:paraId="208C6940" w14:textId="07B7C72E" w:rsidR="00F91551" w:rsidRPr="00546F1A" w:rsidRDefault="00F91551"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95</w:t>
            </w:r>
          </w:p>
        </w:tc>
        <w:tc>
          <w:tcPr>
            <w:tcW w:w="3121" w:type="dxa"/>
            <w:vAlign w:val="center"/>
          </w:tcPr>
          <w:p w14:paraId="45AE74E5" w14:textId="79086D19" w:rsidR="00F91551" w:rsidRPr="00546F1A" w:rsidRDefault="00F91551" w:rsidP="00546F1A">
            <w:pPr>
              <w:pStyle w:val="a3"/>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42%</w:t>
            </w:r>
          </w:p>
        </w:tc>
      </w:tr>
      <w:tr w:rsidR="00AA7577" w:rsidRPr="00546F1A" w14:paraId="27E204BF" w14:textId="77777777" w:rsidTr="008E307E">
        <w:trPr>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0B07225F" w14:textId="77777777" w:rsidR="00F91551" w:rsidRPr="00546F1A" w:rsidRDefault="00F91551" w:rsidP="00546F1A">
            <w:pPr>
              <w:bidi/>
              <w:spacing w:line="360" w:lineRule="auto"/>
              <w:jc w:val="center"/>
              <w:rPr>
                <w:rFonts w:ascii="Traditional Arabic" w:eastAsia="Times New Roman" w:hAnsi="Traditional Arabic" w:cs="Traditional Arabic"/>
                <w:b w:val="0"/>
                <w:bCs w:val="0"/>
                <w:sz w:val="24"/>
                <w:szCs w:val="24"/>
                <w:lang w:bidi="ar-BH"/>
              </w:rPr>
            </w:pPr>
            <w:r w:rsidRPr="00546F1A">
              <w:rPr>
                <w:rFonts w:ascii="Traditional Arabic" w:eastAsia="Times New Roman" w:hAnsi="Traditional Arabic" w:cs="Traditional Arabic" w:hint="cs"/>
                <w:sz w:val="24"/>
                <w:szCs w:val="24"/>
                <w:rtl/>
                <w:lang w:bidi="ar-BH"/>
              </w:rPr>
              <w:t>دكتوراه</w:t>
            </w:r>
          </w:p>
        </w:tc>
        <w:tc>
          <w:tcPr>
            <w:tcW w:w="2877" w:type="dxa"/>
          </w:tcPr>
          <w:p w14:paraId="2BBE583A" w14:textId="102F17A8" w:rsidR="00F91551" w:rsidRPr="00546F1A" w:rsidRDefault="00F91551"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11</w:t>
            </w:r>
          </w:p>
        </w:tc>
        <w:tc>
          <w:tcPr>
            <w:tcW w:w="3121" w:type="dxa"/>
            <w:vAlign w:val="center"/>
          </w:tcPr>
          <w:p w14:paraId="404B6803" w14:textId="0A1FCB95" w:rsidR="00F91551" w:rsidRPr="00546F1A" w:rsidRDefault="00F91551" w:rsidP="00546F1A">
            <w:pPr>
              <w:pStyle w:val="a3"/>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5%</w:t>
            </w:r>
          </w:p>
        </w:tc>
      </w:tr>
      <w:tr w:rsidR="00AA7577" w:rsidRPr="00546F1A" w14:paraId="735D6F4C" w14:textId="77777777" w:rsidTr="008E307E">
        <w:trPr>
          <w:cnfStyle w:val="000000100000" w:firstRow="0" w:lastRow="0" w:firstColumn="0" w:lastColumn="0" w:oddVBand="0" w:evenVBand="0" w:oddHBand="1" w:evenHBand="0" w:firstRowFirstColumn="0" w:firstRowLastColumn="0" w:lastRowFirstColumn="0" w:lastRowLastColumn="0"/>
          <w:trHeight w:val="850"/>
        </w:trPr>
        <w:tc>
          <w:tcPr>
            <w:cnfStyle w:val="001000000000" w:firstRow="0" w:lastRow="0" w:firstColumn="1" w:lastColumn="0" w:oddVBand="0" w:evenVBand="0" w:oddHBand="0" w:evenHBand="0" w:firstRowFirstColumn="0" w:firstRowLastColumn="0" w:lastRowFirstColumn="0" w:lastRowLastColumn="0"/>
            <w:tcW w:w="3356" w:type="dxa"/>
            <w:vAlign w:val="center"/>
            <w:hideMark/>
          </w:tcPr>
          <w:p w14:paraId="24DCDC12" w14:textId="15B93667" w:rsidR="00D84FD6" w:rsidRPr="00546F1A" w:rsidRDefault="00C30031" w:rsidP="00546F1A">
            <w:pPr>
              <w:bidi/>
              <w:spacing w:line="36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إجمالي</w:t>
            </w:r>
          </w:p>
        </w:tc>
        <w:tc>
          <w:tcPr>
            <w:tcW w:w="2877" w:type="dxa"/>
            <w:vAlign w:val="center"/>
            <w:hideMark/>
          </w:tcPr>
          <w:p w14:paraId="47F3595C" w14:textId="77777777" w:rsidR="00D84FD6" w:rsidRPr="00546F1A"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Pr>
              <w:t>226</w:t>
            </w:r>
          </w:p>
        </w:tc>
        <w:tc>
          <w:tcPr>
            <w:tcW w:w="3121" w:type="dxa"/>
            <w:vAlign w:val="center"/>
          </w:tcPr>
          <w:p w14:paraId="5DB7E873" w14:textId="77777777" w:rsidR="00D84FD6" w:rsidRPr="00546F1A"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Pr>
              <w:t>%100</w:t>
            </w:r>
          </w:p>
        </w:tc>
      </w:tr>
    </w:tbl>
    <w:p w14:paraId="0F39E9E3" w14:textId="77777777" w:rsidR="00DE5D5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700C5246" w14:textId="3610FDBE" w:rsidR="00D84FD6" w:rsidRPr="00546F1A" w:rsidRDefault="00D84FD6" w:rsidP="00546F1A">
      <w:pPr>
        <w:bidi/>
        <w:spacing w:line="360" w:lineRule="auto"/>
        <w:ind w:left="288"/>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يوضح الجدول (</w:t>
      </w:r>
      <w:r w:rsidR="00D422EF" w:rsidRPr="00546F1A">
        <w:rPr>
          <w:rFonts w:ascii="Traditional Arabic" w:eastAsia="Times New Roman" w:hAnsi="Traditional Arabic" w:cs="Traditional Arabic" w:hint="cs"/>
          <w:sz w:val="24"/>
          <w:szCs w:val="24"/>
          <w:rtl/>
        </w:rPr>
        <w:t>5.3</w:t>
      </w:r>
      <w:r w:rsidRPr="00546F1A">
        <w:rPr>
          <w:rFonts w:ascii="Traditional Arabic" w:eastAsia="Times New Roman" w:hAnsi="Traditional Arabic" w:cs="Traditional Arabic" w:hint="cs"/>
          <w:sz w:val="24"/>
          <w:szCs w:val="24"/>
          <w:rtl/>
        </w:rPr>
        <w:t xml:space="preserve">) أن أعداد الأفراد الذين يحملون </w:t>
      </w:r>
      <w:r w:rsidR="00FC3198" w:rsidRPr="00546F1A">
        <w:rPr>
          <w:rFonts w:ascii="Traditional Arabic" w:eastAsia="Times New Roman" w:hAnsi="Traditional Arabic" w:cs="Traditional Arabic" w:hint="cs"/>
          <w:sz w:val="24"/>
          <w:szCs w:val="24"/>
          <w:rtl/>
        </w:rPr>
        <w:t>بكالوريوس</w:t>
      </w:r>
      <w:r w:rsidRPr="00546F1A">
        <w:rPr>
          <w:rFonts w:ascii="Traditional Arabic" w:eastAsia="Times New Roman" w:hAnsi="Traditional Arabic" w:cs="Traditional Arabic" w:hint="cs"/>
          <w:sz w:val="24"/>
          <w:szCs w:val="24"/>
          <w:rtl/>
        </w:rPr>
        <w:t xml:space="preserve"> هم الأكثر عددًا</w:t>
      </w:r>
      <w:r w:rsidRPr="00546F1A">
        <w:rPr>
          <w:rFonts w:ascii="Traditional Arabic" w:eastAsia="Times New Roman" w:hAnsi="Traditional Arabic" w:cs="Traditional Arabic" w:hint="cs"/>
          <w:sz w:val="24"/>
          <w:szCs w:val="24"/>
          <w:rtl/>
          <w:lang w:bidi="ar-EG"/>
        </w:rPr>
        <w:t xml:space="preserve"> مقارنةً بباقي المؤهلات العلمية،</w:t>
      </w:r>
      <w:r w:rsidRPr="00546F1A">
        <w:rPr>
          <w:rFonts w:ascii="Traditional Arabic" w:eastAsia="Times New Roman" w:hAnsi="Traditional Arabic" w:cs="Traditional Arabic" w:hint="cs"/>
          <w:sz w:val="24"/>
          <w:szCs w:val="24"/>
          <w:rtl/>
        </w:rPr>
        <w:t xml:space="preserve"> إذ بلغ عددهم (</w:t>
      </w:r>
      <w:r w:rsidR="00097F70" w:rsidRPr="00546F1A">
        <w:rPr>
          <w:rFonts w:ascii="Traditional Arabic" w:eastAsia="Times New Roman" w:hAnsi="Traditional Arabic" w:cs="Traditional Arabic" w:hint="cs"/>
          <w:sz w:val="24"/>
          <w:szCs w:val="24"/>
        </w:rPr>
        <w:t>104</w:t>
      </w:r>
      <w:r w:rsidRPr="00546F1A">
        <w:rPr>
          <w:rFonts w:ascii="Traditional Arabic" w:eastAsia="Times New Roman" w:hAnsi="Traditional Arabic" w:cs="Traditional Arabic" w:hint="cs"/>
          <w:sz w:val="24"/>
          <w:szCs w:val="24"/>
          <w:rtl/>
        </w:rPr>
        <w:t xml:space="preserve">) فردًا، حيث مثلوا ما يقارب </w:t>
      </w:r>
      <w:r w:rsidRPr="00546F1A">
        <w:rPr>
          <w:rFonts w:ascii="Traditional Arabic" w:eastAsia="Times New Roman" w:hAnsi="Traditional Arabic" w:cs="Traditional Arabic" w:hint="cs"/>
          <w:sz w:val="24"/>
          <w:szCs w:val="24"/>
          <w:rtl/>
          <w:lang w:bidi="ar-EG"/>
        </w:rPr>
        <w:t>نصف</w:t>
      </w:r>
      <w:r w:rsidRPr="00546F1A">
        <w:rPr>
          <w:rFonts w:ascii="Traditional Arabic" w:eastAsia="Times New Roman" w:hAnsi="Traditional Arabic" w:cs="Traditional Arabic" w:hint="cs"/>
          <w:sz w:val="24"/>
          <w:szCs w:val="24"/>
          <w:rtl/>
        </w:rPr>
        <w:t xml:space="preserve"> عينة </w:t>
      </w:r>
      <w:r w:rsidRPr="00546F1A">
        <w:rPr>
          <w:rFonts w:ascii="Traditional Arabic" w:eastAsia="Times New Roman" w:hAnsi="Traditional Arabic" w:cs="Traditional Arabic" w:hint="cs"/>
          <w:sz w:val="24"/>
          <w:szCs w:val="24"/>
          <w:rtl/>
          <w:lang w:bidi="ar-EG"/>
        </w:rPr>
        <w:t>الــدراسـة</w:t>
      </w:r>
      <w:r w:rsidRPr="00546F1A">
        <w:rPr>
          <w:rFonts w:ascii="Traditional Arabic" w:eastAsia="Times New Roman" w:hAnsi="Traditional Arabic" w:cs="Traditional Arabic" w:hint="cs"/>
          <w:sz w:val="24"/>
          <w:szCs w:val="24"/>
          <w:rtl/>
        </w:rPr>
        <w:t xml:space="preserve"> بنسبة بلغت (</w:t>
      </w:r>
      <w:r w:rsidR="00097F70" w:rsidRPr="00546F1A">
        <w:rPr>
          <w:rFonts w:ascii="Traditional Arabic" w:eastAsia="Times New Roman" w:hAnsi="Traditional Arabic" w:cs="Traditional Arabic" w:hint="cs"/>
          <w:sz w:val="24"/>
          <w:szCs w:val="24"/>
        </w:rPr>
        <w:t>46</w:t>
      </w:r>
      <w:r w:rsidRPr="00546F1A">
        <w:rPr>
          <w:rFonts w:ascii="Traditional Arabic" w:eastAsia="Times New Roman" w:hAnsi="Traditional Arabic" w:cs="Traditional Arabic" w:hint="cs"/>
          <w:sz w:val="24"/>
          <w:szCs w:val="24"/>
          <w:rtl/>
        </w:rPr>
        <w:t xml:space="preserve">%) من </w:t>
      </w:r>
      <w:r w:rsidR="00C30031" w:rsidRPr="00546F1A">
        <w:rPr>
          <w:rFonts w:ascii="Traditional Arabic" w:eastAsia="Times New Roman" w:hAnsi="Traditional Arabic" w:cs="Traditional Arabic" w:hint="cs"/>
          <w:sz w:val="24"/>
          <w:szCs w:val="24"/>
          <w:rtl/>
        </w:rPr>
        <w:t>إجمالي</w:t>
      </w:r>
      <w:r w:rsidRPr="00546F1A">
        <w:rPr>
          <w:rFonts w:ascii="Traditional Arabic" w:eastAsia="Times New Roman" w:hAnsi="Traditional Arabic" w:cs="Traditional Arabic" w:hint="cs"/>
          <w:sz w:val="24"/>
          <w:szCs w:val="24"/>
          <w:rtl/>
        </w:rPr>
        <w:t xml:space="preserve"> العينة، ويليه نسبة الحاصلين على مؤهل </w:t>
      </w:r>
      <w:r w:rsidR="00097F70" w:rsidRPr="00546F1A">
        <w:rPr>
          <w:rFonts w:ascii="Traditional Arabic" w:eastAsia="Times New Roman" w:hAnsi="Traditional Arabic" w:cs="Traditional Arabic" w:hint="cs"/>
          <w:sz w:val="24"/>
          <w:szCs w:val="24"/>
          <w:rtl/>
        </w:rPr>
        <w:t>الماجستير</w:t>
      </w:r>
      <w:r w:rsidRPr="00546F1A">
        <w:rPr>
          <w:rFonts w:ascii="Traditional Arabic" w:eastAsia="Times New Roman" w:hAnsi="Traditional Arabic" w:cs="Traditional Arabic" w:hint="cs"/>
          <w:sz w:val="24"/>
          <w:szCs w:val="24"/>
          <w:rtl/>
        </w:rPr>
        <w:t>، إذ بلغ عددهم (</w:t>
      </w:r>
      <w:r w:rsidR="00B2500A" w:rsidRPr="00546F1A">
        <w:rPr>
          <w:rFonts w:ascii="Traditional Arabic" w:eastAsia="Times New Roman" w:hAnsi="Traditional Arabic" w:cs="Traditional Arabic" w:hint="cs"/>
          <w:sz w:val="24"/>
          <w:szCs w:val="24"/>
          <w:rtl/>
        </w:rPr>
        <w:t>95</w:t>
      </w:r>
      <w:r w:rsidRPr="00546F1A">
        <w:rPr>
          <w:rFonts w:ascii="Traditional Arabic" w:eastAsia="Times New Roman" w:hAnsi="Traditional Arabic" w:cs="Traditional Arabic" w:hint="cs"/>
          <w:sz w:val="24"/>
          <w:szCs w:val="24"/>
          <w:rtl/>
        </w:rPr>
        <w:t>) فردًا، وهم يمثلون نسبة (</w:t>
      </w:r>
      <w:r w:rsidR="00097F70" w:rsidRPr="00546F1A">
        <w:rPr>
          <w:rFonts w:ascii="Traditional Arabic" w:eastAsia="Times New Roman" w:hAnsi="Traditional Arabic" w:cs="Traditional Arabic" w:hint="cs"/>
          <w:sz w:val="24"/>
          <w:szCs w:val="24"/>
          <w:rtl/>
        </w:rPr>
        <w:t>42</w:t>
      </w:r>
      <w:r w:rsidRPr="00546F1A">
        <w:rPr>
          <w:rFonts w:ascii="Traditional Arabic" w:eastAsia="Times New Roman" w:hAnsi="Traditional Arabic" w:cs="Traditional Arabic" w:hint="cs"/>
          <w:sz w:val="24"/>
          <w:szCs w:val="24"/>
          <w:rtl/>
        </w:rPr>
        <w:t xml:space="preserve">%) من مجموع أفراد العينة، </w:t>
      </w:r>
      <w:r w:rsidRPr="00546F1A">
        <w:rPr>
          <w:rFonts w:ascii="Traditional Arabic" w:eastAsia="Times New Roman" w:hAnsi="Traditional Arabic" w:cs="Traditional Arabic" w:hint="cs"/>
          <w:sz w:val="24"/>
          <w:szCs w:val="24"/>
          <w:rtl/>
          <w:lang w:bidi="ar-EG"/>
        </w:rPr>
        <w:t>ثم</w:t>
      </w:r>
      <w:r w:rsidRPr="00546F1A">
        <w:rPr>
          <w:rFonts w:ascii="Traditional Arabic" w:eastAsia="Times New Roman" w:hAnsi="Traditional Arabic" w:cs="Traditional Arabic" w:hint="cs"/>
          <w:sz w:val="24"/>
          <w:szCs w:val="24"/>
          <w:rtl/>
        </w:rPr>
        <w:t xml:space="preserve"> اصحاب مؤهل البكالوريوس، وعددهم (</w:t>
      </w:r>
      <w:r w:rsidRPr="00546F1A">
        <w:rPr>
          <w:rFonts w:ascii="Traditional Arabic" w:eastAsia="Times New Roman" w:hAnsi="Traditional Arabic" w:cs="Traditional Arabic" w:hint="cs"/>
          <w:sz w:val="24"/>
          <w:szCs w:val="24"/>
        </w:rPr>
        <w:t>34</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lang w:bidi="ar-EG"/>
        </w:rPr>
        <w:t>فرد</w:t>
      </w:r>
      <w:r w:rsidRPr="00546F1A">
        <w:rPr>
          <w:rFonts w:ascii="Traditional Arabic" w:eastAsia="Times New Roman" w:hAnsi="Traditional Arabic" w:cs="Traditional Arabic" w:hint="cs"/>
          <w:sz w:val="24"/>
          <w:szCs w:val="24"/>
          <w:rtl/>
        </w:rPr>
        <w:t>، نسبة (</w:t>
      </w:r>
      <w:r w:rsidRPr="00546F1A">
        <w:rPr>
          <w:rFonts w:ascii="Traditional Arabic" w:eastAsia="Times New Roman" w:hAnsi="Traditional Arabic" w:cs="Traditional Arabic" w:hint="cs"/>
          <w:sz w:val="24"/>
          <w:szCs w:val="24"/>
        </w:rPr>
        <w:t>15</w:t>
      </w:r>
      <w:r w:rsidRPr="00546F1A">
        <w:rPr>
          <w:rFonts w:ascii="Traditional Arabic" w:eastAsia="Times New Roman" w:hAnsi="Traditional Arabic" w:cs="Traditional Arabic" w:hint="cs"/>
          <w:sz w:val="24"/>
          <w:szCs w:val="24"/>
          <w:rtl/>
        </w:rPr>
        <w:t xml:space="preserve">%) من </w:t>
      </w:r>
      <w:r w:rsidR="00C30031" w:rsidRPr="00546F1A">
        <w:rPr>
          <w:rFonts w:ascii="Traditional Arabic" w:eastAsia="Times New Roman" w:hAnsi="Traditional Arabic" w:cs="Traditional Arabic" w:hint="cs"/>
          <w:sz w:val="24"/>
          <w:szCs w:val="24"/>
          <w:rtl/>
        </w:rPr>
        <w:t>إجمالي</w:t>
      </w:r>
      <w:r w:rsidRPr="00546F1A">
        <w:rPr>
          <w:rFonts w:ascii="Traditional Arabic" w:eastAsia="Times New Roman" w:hAnsi="Traditional Arabic" w:cs="Traditional Arabic" w:hint="cs"/>
          <w:sz w:val="24"/>
          <w:szCs w:val="24"/>
          <w:rtl/>
        </w:rPr>
        <w:t xml:space="preserve"> العينة</w:t>
      </w:r>
      <w:r w:rsidRPr="00546F1A">
        <w:rPr>
          <w:rFonts w:ascii="Traditional Arabic" w:eastAsia="Times New Roman" w:hAnsi="Traditional Arabic" w:cs="Traditional Arabic" w:hint="cs"/>
          <w:sz w:val="24"/>
          <w:szCs w:val="24"/>
          <w:rtl/>
          <w:lang w:bidi="ar-EG"/>
        </w:rPr>
        <w:t>،</w:t>
      </w:r>
      <w:r w:rsidR="00D07DFB" w:rsidRPr="00546F1A">
        <w:rPr>
          <w:rFonts w:ascii="Traditional Arabic" w:eastAsia="Times New Roman" w:hAnsi="Traditional Arabic" w:cs="Traditional Arabic" w:hint="cs"/>
          <w:sz w:val="24"/>
          <w:szCs w:val="24"/>
          <w:rtl/>
          <w:lang w:bidi="ar-EG"/>
        </w:rPr>
        <w:t xml:space="preserve"> ثم جاءت النسبة للحاصلين على دبلوم او ثانوي</w:t>
      </w:r>
      <w:r w:rsidR="00D07DFB" w:rsidRPr="00546F1A">
        <w:rPr>
          <w:rFonts w:ascii="Traditional Arabic" w:eastAsia="Times New Roman" w:hAnsi="Traditional Arabic" w:cs="Traditional Arabic" w:hint="cs"/>
          <w:sz w:val="24"/>
          <w:szCs w:val="24"/>
          <w:rtl/>
        </w:rPr>
        <w:t>، إذ بلغ عددهم (</w:t>
      </w:r>
      <w:r w:rsidR="00D07DFB" w:rsidRPr="00546F1A">
        <w:rPr>
          <w:rFonts w:ascii="Traditional Arabic" w:eastAsia="Times New Roman" w:hAnsi="Traditional Arabic" w:cs="Traditional Arabic" w:hint="cs"/>
          <w:sz w:val="24"/>
          <w:szCs w:val="24"/>
        </w:rPr>
        <w:t>16</w:t>
      </w:r>
      <w:r w:rsidR="00D07DFB" w:rsidRPr="00546F1A">
        <w:rPr>
          <w:rFonts w:ascii="Traditional Arabic" w:eastAsia="Times New Roman" w:hAnsi="Traditional Arabic" w:cs="Traditional Arabic" w:hint="cs"/>
          <w:sz w:val="24"/>
          <w:szCs w:val="24"/>
          <w:rtl/>
        </w:rPr>
        <w:t xml:space="preserve">) </w:t>
      </w:r>
      <w:r w:rsidR="00D07DFB" w:rsidRPr="00546F1A">
        <w:rPr>
          <w:rFonts w:ascii="Traditional Arabic" w:eastAsia="Times New Roman" w:hAnsi="Traditional Arabic" w:cs="Traditional Arabic" w:hint="cs"/>
          <w:sz w:val="24"/>
          <w:szCs w:val="24"/>
          <w:rtl/>
          <w:lang w:bidi="ar-EG"/>
        </w:rPr>
        <w:t>فرد</w:t>
      </w:r>
      <w:r w:rsidR="00D07DFB" w:rsidRPr="00546F1A">
        <w:rPr>
          <w:rFonts w:ascii="Traditional Arabic" w:eastAsia="Times New Roman" w:hAnsi="Traditional Arabic" w:cs="Traditional Arabic" w:hint="cs"/>
          <w:sz w:val="24"/>
          <w:szCs w:val="24"/>
          <w:rtl/>
        </w:rPr>
        <w:t>، وهم يمثلون نسبة (</w:t>
      </w:r>
      <w:r w:rsidR="00D07DFB" w:rsidRPr="00546F1A">
        <w:rPr>
          <w:rFonts w:ascii="Traditional Arabic" w:eastAsia="Times New Roman" w:hAnsi="Traditional Arabic" w:cs="Traditional Arabic" w:hint="cs"/>
          <w:sz w:val="24"/>
          <w:szCs w:val="24"/>
        </w:rPr>
        <w:t>7</w:t>
      </w:r>
      <w:r w:rsidR="00D07DFB" w:rsidRPr="00546F1A">
        <w:rPr>
          <w:rFonts w:ascii="Traditional Arabic" w:eastAsia="Times New Roman" w:hAnsi="Traditional Arabic" w:cs="Traditional Arabic" w:hint="cs"/>
          <w:sz w:val="24"/>
          <w:szCs w:val="24"/>
          <w:rtl/>
        </w:rPr>
        <w:t>%) من مجموع أفراد العينة</w:t>
      </w:r>
      <w:r w:rsidRPr="00546F1A">
        <w:rPr>
          <w:rFonts w:ascii="Traditional Arabic" w:eastAsia="Times New Roman" w:hAnsi="Traditional Arabic" w:cs="Traditional Arabic" w:hint="cs"/>
          <w:sz w:val="24"/>
          <w:szCs w:val="24"/>
          <w:rtl/>
          <w:lang w:bidi="ar-EG"/>
        </w:rPr>
        <w:t xml:space="preserve"> وأخيرًا </w:t>
      </w:r>
      <w:r w:rsidR="003736C6" w:rsidRPr="00546F1A">
        <w:rPr>
          <w:rFonts w:ascii="Traditional Arabic" w:eastAsia="Times New Roman" w:hAnsi="Traditional Arabic" w:cs="Traditional Arabic" w:hint="cs"/>
          <w:sz w:val="24"/>
          <w:szCs w:val="24"/>
          <w:rtl/>
          <w:lang w:bidi="ar-EG"/>
        </w:rPr>
        <w:t xml:space="preserve"> الحاصلين علي درجة الدكتوراه</w:t>
      </w:r>
      <w:r w:rsidRPr="00546F1A">
        <w:rPr>
          <w:rFonts w:ascii="Traditional Arabic" w:eastAsia="Times New Roman" w:hAnsi="Traditional Arabic" w:cs="Traditional Arabic" w:hint="cs"/>
          <w:sz w:val="24"/>
          <w:szCs w:val="24"/>
          <w:rtl/>
        </w:rPr>
        <w:t>، فهم الأقل مقارنة بباقي المؤهلات العلمية</w:t>
      </w:r>
      <w:r w:rsidR="003736C6" w:rsidRPr="00546F1A">
        <w:rPr>
          <w:rFonts w:ascii="Traditional Arabic" w:eastAsia="Times New Roman" w:hAnsi="Traditional Arabic" w:cs="Traditional Arabic" w:hint="cs"/>
          <w:sz w:val="24"/>
          <w:szCs w:val="24"/>
          <w:rtl/>
        </w:rPr>
        <w:t xml:space="preserve"> بنسبة (5%)</w:t>
      </w:r>
      <w:r w:rsidRPr="00546F1A">
        <w:rPr>
          <w:rFonts w:ascii="Traditional Arabic" w:eastAsia="Times New Roman" w:hAnsi="Traditional Arabic" w:cs="Traditional Arabic" w:hint="cs"/>
          <w:sz w:val="24"/>
          <w:szCs w:val="24"/>
          <w:rtl/>
        </w:rPr>
        <w:t xml:space="preserve">، الأمر الذي قد يفسر بأن الشركة السعودية للصناعات الأساسية سابك تركز على تعيين الكوادر من حملة </w:t>
      </w:r>
      <w:r w:rsidRPr="00546F1A">
        <w:rPr>
          <w:rFonts w:ascii="Traditional Arabic" w:eastAsia="Times New Roman" w:hAnsi="Traditional Arabic" w:cs="Traditional Arabic" w:hint="cs"/>
          <w:sz w:val="24"/>
          <w:szCs w:val="24"/>
          <w:rtl/>
          <w:lang w:bidi="ar-EG"/>
        </w:rPr>
        <w:t>مؤهل العالي</w:t>
      </w:r>
      <w:r w:rsidRPr="00546F1A">
        <w:rPr>
          <w:rFonts w:ascii="Traditional Arabic" w:eastAsia="Times New Roman" w:hAnsi="Traditional Arabic" w:cs="Traditional Arabic" w:hint="cs"/>
          <w:sz w:val="24"/>
          <w:szCs w:val="24"/>
          <w:rtl/>
        </w:rPr>
        <w:t xml:space="preserve"> وفقًا لطبيعة الوظائف ومجال الخدمات الخاصة بالذكاء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و</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سلاسل التوريد</w:t>
      </w:r>
      <w:r w:rsidR="008F11F7" w:rsidRPr="00546F1A">
        <w:rPr>
          <w:rFonts w:ascii="Traditional Arabic" w:hAnsi="Traditional Arabic" w:cs="Traditional Arabic" w:hint="cs"/>
          <w:sz w:val="24"/>
          <w:szCs w:val="24"/>
          <w:rtl/>
        </w:rPr>
        <w:t xml:space="preserve"> </w:t>
      </w:r>
      <w:r w:rsidR="008F11F7" w:rsidRPr="00546F1A">
        <w:rPr>
          <w:rFonts w:ascii="Traditional Arabic" w:eastAsia="Times New Roman" w:hAnsi="Traditional Arabic" w:cs="Traditional Arabic" w:hint="cs"/>
          <w:sz w:val="24"/>
          <w:szCs w:val="24"/>
          <w:rtl/>
        </w:rPr>
        <w:t>وهذا يدل على اهتمام الشركة بالمخرجات التعليمية.</w:t>
      </w:r>
    </w:p>
    <w:p w14:paraId="5BF7F65B" w14:textId="0CC1F590" w:rsidR="00295D67" w:rsidRPr="00546F1A" w:rsidRDefault="00295D67" w:rsidP="00546F1A">
      <w:pPr>
        <w:bidi/>
        <w:spacing w:line="360" w:lineRule="auto"/>
        <w:ind w:left="288"/>
        <w:jc w:val="both"/>
        <w:rPr>
          <w:rFonts w:ascii="Traditional Arabic" w:eastAsia="Times New Roman" w:hAnsi="Traditional Arabic" w:cs="Traditional Arabic"/>
          <w:sz w:val="24"/>
          <w:szCs w:val="24"/>
          <w:rtl/>
        </w:rPr>
      </w:pPr>
      <w:r w:rsidRPr="00546F1A">
        <w:rPr>
          <w:rFonts w:ascii="Traditional Arabic" w:hAnsi="Traditional Arabic" w:cs="Traditional Arabic" w:hint="cs"/>
          <w:noProof/>
          <w:sz w:val="24"/>
          <w:szCs w:val="24"/>
        </w:rPr>
        <w:drawing>
          <wp:inline distT="0" distB="0" distL="0" distR="0" wp14:anchorId="07F64139" wp14:editId="371CC559">
            <wp:extent cx="5361715" cy="2947670"/>
            <wp:effectExtent l="0" t="0" r="10795" b="5080"/>
            <wp:docPr id="6" name="Chart 6">
              <a:extLst xmlns:a="http://schemas.openxmlformats.org/drawingml/2006/main">
                <a:ext uri="{FF2B5EF4-FFF2-40B4-BE49-F238E27FC236}">
                  <a16:creationId xmlns:a16="http://schemas.microsoft.com/office/drawing/2014/main" id="{7689044D-92FE-08AC-0254-E6FDB4D54F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BCBADB5" w14:textId="1FB81D48" w:rsidR="00D84FD6" w:rsidRDefault="00D84FD6" w:rsidP="00546F1A">
      <w:pPr>
        <w:pStyle w:val="ab"/>
        <w:rPr>
          <w:rFonts w:ascii="Traditional Arabic" w:hAnsi="Traditional Arabic" w:cs="Traditional Arabic"/>
          <w:sz w:val="24"/>
          <w:szCs w:val="24"/>
          <w:rtl/>
          <w:lang w:bidi="ar-EG"/>
          <w14:ligatures w14:val="standardContextual"/>
        </w:rPr>
      </w:pPr>
      <w:bookmarkStart w:id="101" w:name="_Toc221527511"/>
      <w:r w:rsidRPr="00546F1A">
        <w:rPr>
          <w:rFonts w:ascii="Traditional Arabic" w:hAnsi="Traditional Arabic" w:cs="Traditional Arabic" w:hint="cs"/>
          <w:sz w:val="24"/>
          <w:szCs w:val="24"/>
          <w:rtl/>
        </w:rPr>
        <w:t xml:space="preserve">الشكل رقم  </w:t>
      </w:r>
      <w:r w:rsidR="008E307E">
        <w:rPr>
          <w:rFonts w:ascii="Traditional Arabic" w:hAnsi="Traditional Arabic" w:cs="Traditional Arabic"/>
          <w:sz w:val="24"/>
          <w:szCs w:val="24"/>
        </w:rPr>
        <w:t>(5.3)</w:t>
      </w:r>
      <w:r w:rsidRPr="00546F1A">
        <w:rPr>
          <w:rFonts w:ascii="Traditional Arabic" w:hAnsi="Traditional Arabic" w:cs="Traditional Arabic" w:hint="cs"/>
          <w:sz w:val="24"/>
          <w:szCs w:val="24"/>
        </w:rPr>
        <w:t xml:space="preserve"> </w:t>
      </w:r>
      <w:r w:rsidR="00F401C8" w:rsidRPr="00546F1A">
        <w:rPr>
          <w:rFonts w:ascii="Traditional Arabic" w:hAnsi="Traditional Arabic" w:cs="Traditional Arabic" w:hint="cs"/>
          <w:sz w:val="24"/>
          <w:szCs w:val="24"/>
          <w:rtl/>
        </w:rPr>
        <w:t>توزيع</w:t>
      </w:r>
      <w:r w:rsidRPr="00546F1A">
        <w:rPr>
          <w:rFonts w:ascii="Traditional Arabic" w:hAnsi="Traditional Arabic" w:cs="Traditional Arabic" w:hint="cs"/>
          <w:sz w:val="24"/>
          <w:szCs w:val="24"/>
          <w:rtl/>
        </w:rPr>
        <w:t xml:space="preserve"> عينة البحث وفق</w:t>
      </w:r>
      <w:r w:rsidR="00F401C8" w:rsidRPr="00546F1A">
        <w:rPr>
          <w:rFonts w:ascii="Traditional Arabic" w:hAnsi="Traditional Arabic" w:cs="Traditional Arabic" w:hint="cs"/>
          <w:sz w:val="24"/>
          <w:szCs w:val="24"/>
          <w:rtl/>
        </w:rPr>
        <w:t>ا</w:t>
      </w:r>
      <w:r w:rsidRPr="00546F1A">
        <w:rPr>
          <w:rFonts w:ascii="Traditional Arabic" w:hAnsi="Traditional Arabic" w:cs="Traditional Arabic" w:hint="cs"/>
          <w:sz w:val="24"/>
          <w:szCs w:val="24"/>
          <w:rtl/>
        </w:rPr>
        <w:t xml:space="preserve"> المؤهل </w:t>
      </w:r>
      <w:bookmarkEnd w:id="101"/>
      <w:r w:rsidR="00F401C8" w:rsidRPr="00546F1A">
        <w:rPr>
          <w:rFonts w:ascii="Traditional Arabic" w:hAnsi="Traditional Arabic" w:cs="Traditional Arabic" w:hint="cs"/>
          <w:sz w:val="24"/>
          <w:szCs w:val="24"/>
          <w:rtl/>
        </w:rPr>
        <w:t>العلمي</w:t>
      </w:r>
    </w:p>
    <w:p w14:paraId="00CB958B" w14:textId="77777777" w:rsidR="008E307E" w:rsidRPr="008E307E" w:rsidRDefault="008E307E" w:rsidP="008E307E">
      <w:pPr>
        <w:rPr>
          <w:rtl/>
          <w:lang w:bidi="ar-EG"/>
        </w:rPr>
      </w:pPr>
    </w:p>
    <w:p w14:paraId="56AD25F7" w14:textId="50DB27BE" w:rsidR="00D63050" w:rsidRPr="00546F1A" w:rsidRDefault="00626908" w:rsidP="00546F1A">
      <w:pPr>
        <w:pStyle w:val="3"/>
        <w:spacing w:line="360" w:lineRule="auto"/>
        <w:jc w:val="both"/>
        <w:rPr>
          <w:rFonts w:ascii="Traditional Arabic" w:hAnsi="Traditional Arabic" w:cs="Traditional Arabic"/>
          <w:b/>
          <w:bCs/>
          <w:color w:val="auto"/>
          <w:sz w:val="24"/>
          <w:szCs w:val="24"/>
        </w:rPr>
      </w:pPr>
      <w:r w:rsidRPr="00546F1A">
        <w:rPr>
          <w:rFonts w:ascii="Traditional Arabic" w:hAnsi="Traditional Arabic" w:cs="Traditional Arabic" w:hint="cs"/>
          <w:b/>
          <w:bCs/>
          <w:color w:val="auto"/>
          <w:sz w:val="24"/>
          <w:szCs w:val="24"/>
          <w:rtl/>
        </w:rPr>
        <w:lastRenderedPageBreak/>
        <w:t>5</w:t>
      </w:r>
      <w:r w:rsidR="00D63050" w:rsidRPr="00546F1A">
        <w:rPr>
          <w:rFonts w:ascii="Traditional Arabic" w:hAnsi="Traditional Arabic" w:cs="Traditional Arabic" w:hint="cs"/>
          <w:b/>
          <w:bCs/>
          <w:color w:val="auto"/>
          <w:sz w:val="24"/>
          <w:szCs w:val="24"/>
          <w:rtl/>
        </w:rPr>
        <w:t>.2.4 توزيع عينة الدراسة وفقا لسنوات الخبرة</w:t>
      </w:r>
    </w:p>
    <w:p w14:paraId="07552D71" w14:textId="5AB8A1B8" w:rsidR="00D84FD6" w:rsidRPr="00546F1A" w:rsidRDefault="00D84FD6" w:rsidP="00546F1A">
      <w:pPr>
        <w:pStyle w:val="ab"/>
        <w:rPr>
          <w:rFonts w:ascii="Traditional Arabic" w:hAnsi="Traditional Arabic" w:cs="Traditional Arabic"/>
          <w:sz w:val="24"/>
          <w:szCs w:val="24"/>
        </w:rPr>
      </w:pPr>
      <w:bookmarkStart w:id="102" w:name="_Toc221496047"/>
      <w:r w:rsidRPr="00546F1A">
        <w:rPr>
          <w:rFonts w:ascii="Traditional Arabic" w:hAnsi="Traditional Arabic" w:cs="Traditional Arabic" w:hint="cs"/>
          <w:sz w:val="24"/>
          <w:szCs w:val="24"/>
          <w:rtl/>
        </w:rPr>
        <w:t>جدول</w:t>
      </w:r>
      <w:r w:rsidR="008E307E">
        <w:rPr>
          <w:rFonts w:ascii="Traditional Arabic" w:hAnsi="Traditional Arabic" w:cs="Traditional Arabic" w:hint="cs"/>
          <w:sz w:val="24"/>
          <w:szCs w:val="24"/>
          <w:rtl/>
        </w:rPr>
        <w:t>(</w:t>
      </w:r>
      <w:r w:rsidRPr="00546F1A">
        <w:rPr>
          <w:rFonts w:ascii="Traditional Arabic" w:hAnsi="Traditional Arabic" w:cs="Traditional Arabic" w:hint="cs"/>
          <w:sz w:val="24"/>
          <w:szCs w:val="24"/>
          <w:rtl/>
        </w:rPr>
        <w:t xml:space="preserve"> </w:t>
      </w:r>
      <w:r w:rsidR="00D422EF" w:rsidRPr="00546F1A">
        <w:rPr>
          <w:rFonts w:ascii="Traditional Arabic" w:hAnsi="Traditional Arabic" w:cs="Traditional Arabic" w:hint="cs"/>
          <w:sz w:val="24"/>
          <w:szCs w:val="24"/>
          <w:rtl/>
        </w:rPr>
        <w:t>5.4</w:t>
      </w:r>
      <w:r w:rsidR="008E307E">
        <w:rPr>
          <w:rFonts w:ascii="Traditional Arabic" w:hAnsi="Traditional Arabic" w:cs="Traditional Arabic" w:hint="cs"/>
          <w:sz w:val="24"/>
          <w:szCs w:val="24"/>
          <w:rtl/>
        </w:rPr>
        <w:t>)</w:t>
      </w:r>
      <w:r w:rsidRPr="00546F1A">
        <w:rPr>
          <w:rFonts w:ascii="Traditional Arabic" w:hAnsi="Traditional Arabic" w:cs="Traditional Arabic" w:hint="cs"/>
          <w:sz w:val="24"/>
          <w:szCs w:val="24"/>
          <w:rtl/>
        </w:rPr>
        <w:t xml:space="preserve"> بيان عينة البحث وفق سنين الخبرة</w:t>
      </w:r>
      <w:bookmarkEnd w:id="102"/>
    </w:p>
    <w:tbl>
      <w:tblPr>
        <w:tblStyle w:val="GridTable4-Accent31"/>
        <w:bidiVisual/>
        <w:tblW w:w="9205" w:type="dxa"/>
        <w:tblInd w:w="1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2"/>
        <w:gridCol w:w="1730"/>
        <w:gridCol w:w="2923"/>
      </w:tblGrid>
      <w:tr w:rsidR="00AA7577" w:rsidRPr="00546F1A" w14:paraId="4A071EDC" w14:textId="77777777" w:rsidTr="008E307E">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69BCFC20" w14:textId="77777777" w:rsidR="00D84FD6" w:rsidRPr="00546F1A" w:rsidRDefault="00D84FD6" w:rsidP="00546F1A">
            <w:pPr>
              <w:bidi/>
              <w:spacing w:line="360" w:lineRule="auto"/>
              <w:jc w:val="center"/>
              <w:rPr>
                <w:rFonts w:ascii="Traditional Arabic" w:eastAsia="Times New Roman" w:hAnsi="Traditional Arabic" w:cs="Traditional Arabic"/>
                <w:b w:val="0"/>
                <w:bCs w:val="0"/>
                <w:color w:val="auto"/>
                <w:sz w:val="24"/>
                <w:szCs w:val="24"/>
                <w:lang w:bidi="ar-BH"/>
              </w:rPr>
            </w:pPr>
            <w:r w:rsidRPr="00546F1A">
              <w:rPr>
                <w:rFonts w:ascii="Traditional Arabic" w:eastAsia="Times New Roman" w:hAnsi="Traditional Arabic" w:cs="Traditional Arabic" w:hint="cs"/>
                <w:color w:val="auto"/>
                <w:sz w:val="24"/>
                <w:szCs w:val="24"/>
                <w:rtl/>
              </w:rPr>
              <w:t>الخبرة</w:t>
            </w:r>
          </w:p>
        </w:tc>
        <w:tc>
          <w:tcPr>
            <w:tcW w:w="173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2213AAF" w14:textId="77777777" w:rsidR="00D84FD6" w:rsidRPr="00546F1A"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BH"/>
              </w:rPr>
            </w:pPr>
            <w:r w:rsidRPr="00546F1A">
              <w:rPr>
                <w:rFonts w:ascii="Traditional Arabic" w:eastAsia="Times New Roman" w:hAnsi="Traditional Arabic" w:cs="Traditional Arabic" w:hint="cs"/>
                <w:color w:val="auto"/>
                <w:sz w:val="24"/>
                <w:szCs w:val="24"/>
                <w:rtl/>
                <w:lang w:bidi="ar-BH"/>
              </w:rPr>
              <w:t>التكرار</w:t>
            </w:r>
          </w:p>
        </w:tc>
        <w:tc>
          <w:tcPr>
            <w:tcW w:w="292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FD503FF" w14:textId="77777777" w:rsidR="00D84FD6" w:rsidRPr="00546F1A" w:rsidRDefault="00D84FD6" w:rsidP="00546F1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BH"/>
              </w:rPr>
            </w:pPr>
            <w:r w:rsidRPr="00546F1A">
              <w:rPr>
                <w:rFonts w:ascii="Traditional Arabic" w:eastAsia="Times New Roman" w:hAnsi="Traditional Arabic" w:cs="Traditional Arabic" w:hint="cs"/>
                <w:color w:val="auto"/>
                <w:sz w:val="24"/>
                <w:szCs w:val="24"/>
                <w:rtl/>
                <w:lang w:bidi="ar-BH"/>
              </w:rPr>
              <w:t>النـــسبة المـــئوية</w:t>
            </w:r>
          </w:p>
        </w:tc>
      </w:tr>
      <w:tr w:rsidR="00AA7577" w:rsidRPr="00546F1A" w14:paraId="130CDFDE" w14:textId="77777777" w:rsidTr="008E307E">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tcBorders>
              <w:top w:val="single" w:sz="4" w:space="0" w:color="auto"/>
            </w:tcBorders>
            <w:vAlign w:val="center"/>
            <w:hideMark/>
          </w:tcPr>
          <w:p w14:paraId="0E37B3DE" w14:textId="77777777" w:rsidR="000F3C16" w:rsidRPr="00546F1A" w:rsidRDefault="000F3C16" w:rsidP="00546F1A">
            <w:pPr>
              <w:bidi/>
              <w:spacing w:line="360" w:lineRule="auto"/>
              <w:jc w:val="center"/>
              <w:rPr>
                <w:rFonts w:ascii="Traditional Arabic" w:eastAsia="Times New Roman" w:hAnsi="Traditional Arabic" w:cs="Traditional Arabic"/>
                <w:b w:val="0"/>
                <w:bCs w:val="0"/>
                <w:sz w:val="24"/>
                <w:szCs w:val="24"/>
                <w:lang w:bidi="ar-BH"/>
              </w:rPr>
            </w:pPr>
            <w:r w:rsidRPr="00546F1A">
              <w:rPr>
                <w:rFonts w:ascii="Traditional Arabic" w:eastAsia="Times New Roman" w:hAnsi="Traditional Arabic" w:cs="Traditional Arabic" w:hint="cs"/>
                <w:sz w:val="24"/>
                <w:szCs w:val="24"/>
                <w:rtl/>
                <w:lang w:bidi="ar-BH"/>
              </w:rPr>
              <w:t>5 سنوات فأقل</w:t>
            </w:r>
          </w:p>
        </w:tc>
        <w:tc>
          <w:tcPr>
            <w:tcW w:w="1730" w:type="dxa"/>
            <w:tcBorders>
              <w:top w:val="single" w:sz="4" w:space="0" w:color="auto"/>
            </w:tcBorders>
          </w:tcPr>
          <w:p w14:paraId="09FC0C3E" w14:textId="5DD58B7D" w:rsidR="000F3C16" w:rsidRPr="00546F1A"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11</w:t>
            </w:r>
          </w:p>
        </w:tc>
        <w:tc>
          <w:tcPr>
            <w:tcW w:w="2923" w:type="dxa"/>
            <w:tcBorders>
              <w:top w:val="single" w:sz="4" w:space="0" w:color="auto"/>
            </w:tcBorders>
            <w:vAlign w:val="center"/>
          </w:tcPr>
          <w:p w14:paraId="256E49AB" w14:textId="4128CF8B" w:rsidR="000F3C16" w:rsidRPr="00546F1A"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tl/>
              </w:rPr>
              <w:t>5%</w:t>
            </w:r>
          </w:p>
        </w:tc>
      </w:tr>
      <w:tr w:rsidR="00AA7577" w:rsidRPr="00546F1A" w14:paraId="138E0D25" w14:textId="77777777" w:rsidTr="008E307E">
        <w:trPr>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6FF50AB5" w14:textId="77777777" w:rsidR="000F3C16" w:rsidRPr="00546F1A" w:rsidRDefault="000F3C16" w:rsidP="00546F1A">
            <w:pPr>
              <w:bidi/>
              <w:spacing w:line="360" w:lineRule="auto"/>
              <w:jc w:val="center"/>
              <w:rPr>
                <w:rFonts w:ascii="Traditional Arabic" w:eastAsia="Times New Roman" w:hAnsi="Traditional Arabic" w:cs="Traditional Arabic"/>
                <w:b w:val="0"/>
                <w:bCs w:val="0"/>
                <w:sz w:val="24"/>
                <w:szCs w:val="24"/>
                <w:rtl/>
                <w:lang w:bidi="ar-BH"/>
              </w:rPr>
            </w:pPr>
            <w:r w:rsidRPr="00546F1A">
              <w:rPr>
                <w:rFonts w:ascii="Traditional Arabic" w:eastAsia="Times New Roman" w:hAnsi="Traditional Arabic" w:cs="Traditional Arabic" w:hint="cs"/>
                <w:sz w:val="24"/>
                <w:szCs w:val="24"/>
                <w:rtl/>
                <w:lang w:bidi="ar-BH"/>
              </w:rPr>
              <w:t>6- 10 سنوات</w:t>
            </w:r>
          </w:p>
        </w:tc>
        <w:tc>
          <w:tcPr>
            <w:tcW w:w="1730" w:type="dxa"/>
          </w:tcPr>
          <w:p w14:paraId="26A8B166" w14:textId="3207699E" w:rsidR="000F3C16" w:rsidRPr="00546F1A"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sz w:val="24"/>
                <w:szCs w:val="24"/>
              </w:rPr>
              <w:t>81</w:t>
            </w:r>
          </w:p>
        </w:tc>
        <w:tc>
          <w:tcPr>
            <w:tcW w:w="2923" w:type="dxa"/>
            <w:vAlign w:val="center"/>
          </w:tcPr>
          <w:p w14:paraId="30AA6268" w14:textId="552553CE" w:rsidR="000F3C16" w:rsidRPr="00546F1A"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tl/>
              </w:rPr>
              <w:t>36%</w:t>
            </w:r>
          </w:p>
        </w:tc>
      </w:tr>
      <w:tr w:rsidR="00AA7577" w:rsidRPr="00546F1A" w14:paraId="6010ACD9" w14:textId="77777777" w:rsidTr="008E307E">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4B9B045B" w14:textId="77777777" w:rsidR="000F3C16" w:rsidRPr="00546F1A" w:rsidRDefault="000F3C16" w:rsidP="00546F1A">
            <w:pPr>
              <w:bidi/>
              <w:spacing w:line="360" w:lineRule="auto"/>
              <w:jc w:val="center"/>
              <w:rPr>
                <w:rFonts w:ascii="Traditional Arabic" w:eastAsia="Times New Roman" w:hAnsi="Traditional Arabic" w:cs="Traditional Arabic"/>
                <w:b w:val="0"/>
                <w:bCs w:val="0"/>
                <w:sz w:val="24"/>
                <w:szCs w:val="24"/>
                <w:rtl/>
                <w:lang w:bidi="ar-BH"/>
              </w:rPr>
            </w:pPr>
            <w:r w:rsidRPr="00546F1A">
              <w:rPr>
                <w:rFonts w:ascii="Traditional Arabic" w:eastAsia="Times New Roman" w:hAnsi="Traditional Arabic" w:cs="Traditional Arabic" w:hint="cs"/>
                <w:sz w:val="24"/>
                <w:szCs w:val="24"/>
                <w:rtl/>
                <w:lang w:bidi="ar-BH"/>
              </w:rPr>
              <w:t>11-15 سنة</w:t>
            </w:r>
          </w:p>
        </w:tc>
        <w:tc>
          <w:tcPr>
            <w:tcW w:w="1730" w:type="dxa"/>
          </w:tcPr>
          <w:p w14:paraId="1502EE94" w14:textId="78CA2834" w:rsidR="000F3C16" w:rsidRPr="00546F1A"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sz w:val="24"/>
                <w:szCs w:val="24"/>
              </w:rPr>
              <w:t>63</w:t>
            </w:r>
          </w:p>
        </w:tc>
        <w:tc>
          <w:tcPr>
            <w:tcW w:w="2923" w:type="dxa"/>
            <w:vAlign w:val="center"/>
          </w:tcPr>
          <w:p w14:paraId="2C875D3D" w14:textId="7D60D7E1" w:rsidR="000F3C16" w:rsidRPr="00546F1A" w:rsidRDefault="000F3C1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tl/>
              </w:rPr>
              <w:t>28%</w:t>
            </w:r>
          </w:p>
        </w:tc>
      </w:tr>
      <w:tr w:rsidR="00AA7577" w:rsidRPr="00546F1A" w14:paraId="24D229EC" w14:textId="77777777" w:rsidTr="008E307E">
        <w:trPr>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7AC3E9CE" w14:textId="77777777" w:rsidR="000F3C16" w:rsidRPr="00546F1A" w:rsidRDefault="000F3C16" w:rsidP="00546F1A">
            <w:pPr>
              <w:bidi/>
              <w:spacing w:line="360" w:lineRule="auto"/>
              <w:jc w:val="center"/>
              <w:rPr>
                <w:rFonts w:ascii="Traditional Arabic" w:eastAsia="Times New Roman" w:hAnsi="Traditional Arabic" w:cs="Traditional Arabic"/>
                <w:b w:val="0"/>
                <w:bCs w:val="0"/>
                <w:sz w:val="24"/>
                <w:szCs w:val="24"/>
                <w:lang w:bidi="ar-BH"/>
              </w:rPr>
            </w:pPr>
            <w:r w:rsidRPr="00546F1A">
              <w:rPr>
                <w:rFonts w:ascii="Traditional Arabic" w:eastAsia="Times New Roman" w:hAnsi="Traditional Arabic" w:cs="Traditional Arabic" w:hint="cs"/>
                <w:sz w:val="24"/>
                <w:szCs w:val="24"/>
                <w:rtl/>
                <w:lang w:bidi="ar-BH"/>
              </w:rPr>
              <w:t>16 سنة فأكثر</w:t>
            </w:r>
          </w:p>
        </w:tc>
        <w:tc>
          <w:tcPr>
            <w:tcW w:w="1730" w:type="dxa"/>
          </w:tcPr>
          <w:p w14:paraId="48ED7008" w14:textId="738C0DB6" w:rsidR="000F3C16" w:rsidRPr="00546F1A"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sz w:val="24"/>
                <w:szCs w:val="24"/>
              </w:rPr>
              <w:t>70</w:t>
            </w:r>
          </w:p>
        </w:tc>
        <w:tc>
          <w:tcPr>
            <w:tcW w:w="2923" w:type="dxa"/>
            <w:vAlign w:val="center"/>
          </w:tcPr>
          <w:p w14:paraId="57EFC7D5" w14:textId="2915234D" w:rsidR="000F3C16" w:rsidRPr="00546F1A" w:rsidRDefault="000F3C16" w:rsidP="00546F1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tl/>
              </w:rPr>
              <w:t>31%</w:t>
            </w:r>
          </w:p>
        </w:tc>
      </w:tr>
      <w:tr w:rsidR="00AA7577" w:rsidRPr="00546F1A" w14:paraId="78DAA3FB" w14:textId="77777777" w:rsidTr="008E307E">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4552" w:type="dxa"/>
            <w:vAlign w:val="center"/>
            <w:hideMark/>
          </w:tcPr>
          <w:p w14:paraId="2D9EF9A9" w14:textId="47723289" w:rsidR="00D84FD6" w:rsidRPr="00546F1A" w:rsidRDefault="00C30031" w:rsidP="00546F1A">
            <w:pPr>
              <w:bidi/>
              <w:spacing w:line="360" w:lineRule="auto"/>
              <w:jc w:val="center"/>
              <w:rPr>
                <w:rFonts w:ascii="Traditional Arabic" w:eastAsia="Times New Roman" w:hAnsi="Traditional Arabic" w:cs="Traditional Arabic"/>
                <w:sz w:val="24"/>
                <w:szCs w:val="24"/>
                <w:lang w:bidi="ar-BH"/>
              </w:rPr>
            </w:pPr>
            <w:r w:rsidRPr="00546F1A">
              <w:rPr>
                <w:rFonts w:ascii="Traditional Arabic" w:eastAsia="Times New Roman" w:hAnsi="Traditional Arabic" w:cs="Traditional Arabic" w:hint="cs"/>
                <w:sz w:val="24"/>
                <w:szCs w:val="24"/>
                <w:rtl/>
                <w:lang w:bidi="ar-BH"/>
              </w:rPr>
              <w:t>إجمالي</w:t>
            </w:r>
          </w:p>
        </w:tc>
        <w:tc>
          <w:tcPr>
            <w:tcW w:w="1730" w:type="dxa"/>
            <w:vAlign w:val="center"/>
            <w:hideMark/>
          </w:tcPr>
          <w:p w14:paraId="46DC8157" w14:textId="77777777" w:rsidR="00D84FD6" w:rsidRPr="00546F1A"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4"/>
                <w:szCs w:val="24"/>
              </w:rPr>
            </w:pPr>
            <w:r w:rsidRPr="00546F1A">
              <w:rPr>
                <w:rFonts w:ascii="Traditional Arabic" w:hAnsi="Traditional Arabic" w:cs="Traditional Arabic" w:hint="cs"/>
                <w:b/>
                <w:bCs/>
                <w:sz w:val="24"/>
                <w:szCs w:val="24"/>
              </w:rPr>
              <w:t>226</w:t>
            </w:r>
          </w:p>
        </w:tc>
        <w:tc>
          <w:tcPr>
            <w:tcW w:w="2923" w:type="dxa"/>
            <w:vAlign w:val="center"/>
            <w:hideMark/>
          </w:tcPr>
          <w:p w14:paraId="145AC23F" w14:textId="77777777" w:rsidR="00D84FD6" w:rsidRPr="00546F1A" w:rsidRDefault="00D84FD6"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100%</w:t>
            </w:r>
          </w:p>
        </w:tc>
      </w:tr>
    </w:tbl>
    <w:p w14:paraId="3BCE75AB" w14:textId="77777777" w:rsidR="00DE5D5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560D5A60" w14:textId="6BA240FE" w:rsidR="00597C45" w:rsidRPr="00546F1A" w:rsidRDefault="00D84FD6" w:rsidP="00546F1A">
      <w:pPr>
        <w:bidi/>
        <w:spacing w:line="360" w:lineRule="auto"/>
        <w:ind w:left="4" w:firstLine="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وضح الجدول (</w:t>
      </w:r>
      <w:r w:rsidR="00D422EF" w:rsidRPr="00546F1A">
        <w:rPr>
          <w:rFonts w:ascii="Traditional Arabic" w:eastAsia="Times New Roman" w:hAnsi="Traditional Arabic" w:cs="Traditional Arabic" w:hint="cs"/>
          <w:sz w:val="24"/>
          <w:szCs w:val="24"/>
          <w:rtl/>
        </w:rPr>
        <w:t>5.4</w:t>
      </w:r>
      <w:r w:rsidRPr="00546F1A">
        <w:rPr>
          <w:rFonts w:ascii="Traditional Arabic" w:eastAsia="Times New Roman" w:hAnsi="Traditional Arabic" w:cs="Traditional Arabic" w:hint="cs"/>
          <w:sz w:val="24"/>
          <w:szCs w:val="24"/>
          <w:rtl/>
        </w:rPr>
        <w:t>) ان أعداد الأفراد</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 xml:space="preserve">الفئة التي تتراوح سنوات خبراتهم (5 سنوات فأقل)، هم </w:t>
      </w:r>
      <w:r w:rsidR="00AC78C0" w:rsidRPr="00546F1A">
        <w:rPr>
          <w:rFonts w:ascii="Traditional Arabic" w:eastAsia="Times New Roman" w:hAnsi="Traditional Arabic" w:cs="Traditional Arabic" w:hint="cs"/>
          <w:sz w:val="24"/>
          <w:szCs w:val="24"/>
          <w:rtl/>
        </w:rPr>
        <w:t>الاقل</w:t>
      </w:r>
      <w:r w:rsidRPr="00546F1A">
        <w:rPr>
          <w:rFonts w:ascii="Traditional Arabic" w:eastAsia="Times New Roman" w:hAnsi="Traditional Arabic" w:cs="Traditional Arabic" w:hint="cs"/>
          <w:sz w:val="24"/>
          <w:szCs w:val="24"/>
          <w:rtl/>
        </w:rPr>
        <w:t xml:space="preserve"> عددا حيث بلغ عددتم (</w:t>
      </w:r>
      <w:r w:rsidR="00AC78C0" w:rsidRPr="00546F1A">
        <w:rPr>
          <w:rFonts w:ascii="Traditional Arabic" w:eastAsia="Times New Roman" w:hAnsi="Traditional Arabic" w:cs="Traditional Arabic" w:hint="cs"/>
          <w:sz w:val="24"/>
          <w:szCs w:val="24"/>
          <w:rtl/>
        </w:rPr>
        <w:t>11</w:t>
      </w:r>
      <w:r w:rsidRPr="00546F1A">
        <w:rPr>
          <w:rFonts w:ascii="Traditional Arabic" w:eastAsia="Times New Roman" w:hAnsi="Traditional Arabic" w:cs="Traditional Arabic" w:hint="cs"/>
          <w:sz w:val="24"/>
          <w:szCs w:val="24"/>
          <w:rtl/>
        </w:rPr>
        <w:t>)، بنسبة بلغت %</w:t>
      </w:r>
      <w:r w:rsidR="00AC78C0" w:rsidRPr="00546F1A">
        <w:rPr>
          <w:rFonts w:ascii="Traditional Arabic" w:eastAsia="Times New Roman" w:hAnsi="Traditional Arabic" w:cs="Traditional Arabic" w:hint="cs"/>
          <w:sz w:val="24"/>
          <w:szCs w:val="24"/>
          <w:rtl/>
        </w:rPr>
        <w:t>5</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lang w:bidi="ar-BH"/>
        </w:rPr>
        <w:t>،</w:t>
      </w:r>
      <w:r w:rsidRPr="00546F1A">
        <w:rPr>
          <w:rFonts w:ascii="Traditional Arabic" w:eastAsia="Times New Roman" w:hAnsi="Traditional Arabic" w:cs="Traditional Arabic" w:hint="cs"/>
          <w:sz w:val="24"/>
          <w:szCs w:val="24"/>
          <w:rtl/>
          <w:lang w:bidi="ar-EG"/>
        </w:rPr>
        <w:t xml:space="preserve"> </w:t>
      </w:r>
      <w:r w:rsidR="00141CCA" w:rsidRPr="00546F1A">
        <w:rPr>
          <w:rFonts w:ascii="Traditional Arabic" w:eastAsia="Times New Roman" w:hAnsi="Traditional Arabic" w:cs="Traditional Arabic" w:hint="cs"/>
          <w:sz w:val="24"/>
          <w:szCs w:val="24"/>
          <w:rtl/>
          <w:lang w:bidi="ar-EG"/>
        </w:rPr>
        <w:t>اما</w:t>
      </w:r>
      <w:r w:rsidRPr="00546F1A">
        <w:rPr>
          <w:rFonts w:ascii="Traditional Arabic" w:eastAsia="Times New Roman" w:hAnsi="Traditional Arabic" w:cs="Traditional Arabic" w:hint="cs"/>
          <w:sz w:val="24"/>
          <w:szCs w:val="24"/>
          <w:rtl/>
          <w:lang w:bidi="ar-EG"/>
        </w:rPr>
        <w:t xml:space="preserve"> الفئة </w:t>
      </w:r>
      <w:r w:rsidR="00141CCA" w:rsidRPr="00546F1A">
        <w:rPr>
          <w:rFonts w:ascii="Traditional Arabic" w:eastAsia="Times New Roman" w:hAnsi="Traditional Arabic" w:cs="Traditional Arabic" w:hint="cs"/>
          <w:sz w:val="24"/>
          <w:szCs w:val="24"/>
          <w:rtl/>
          <w:lang w:bidi="ar-EG"/>
        </w:rPr>
        <w:t xml:space="preserve"> الاكثر عددا </w:t>
      </w:r>
      <w:r w:rsidRPr="00546F1A">
        <w:rPr>
          <w:rFonts w:ascii="Traditional Arabic" w:eastAsia="Times New Roman" w:hAnsi="Traditional Arabic" w:cs="Traditional Arabic" w:hint="cs"/>
          <w:sz w:val="24"/>
          <w:szCs w:val="24"/>
          <w:rtl/>
          <w:lang w:bidi="ar-EG"/>
        </w:rPr>
        <w:t>الذين لديهم سنوات خبرة تتراوح بين (6-10 سنوات) حيث بلغ عددهم (</w:t>
      </w:r>
      <w:r w:rsidR="00141CCA" w:rsidRPr="00546F1A">
        <w:rPr>
          <w:rFonts w:ascii="Traditional Arabic" w:eastAsia="Times New Roman" w:hAnsi="Traditional Arabic" w:cs="Traditional Arabic" w:hint="cs"/>
          <w:sz w:val="24"/>
          <w:szCs w:val="24"/>
          <w:rtl/>
          <w:lang w:bidi="ar-EG"/>
        </w:rPr>
        <w:t>81</w:t>
      </w:r>
      <w:r w:rsidRPr="00546F1A">
        <w:rPr>
          <w:rFonts w:ascii="Traditional Arabic" w:eastAsia="Times New Roman" w:hAnsi="Traditional Arabic" w:cs="Traditional Arabic" w:hint="cs"/>
          <w:sz w:val="24"/>
          <w:szCs w:val="24"/>
          <w:rtl/>
          <w:lang w:bidi="ar-EG"/>
        </w:rPr>
        <w:t>) فردًا وبنسبة بلغت %</w:t>
      </w:r>
      <w:r w:rsidR="00141CCA" w:rsidRPr="00546F1A">
        <w:rPr>
          <w:rFonts w:ascii="Traditional Arabic" w:eastAsia="Times New Roman" w:hAnsi="Traditional Arabic" w:cs="Traditional Arabic" w:hint="cs"/>
          <w:sz w:val="24"/>
          <w:szCs w:val="24"/>
          <w:rtl/>
          <w:lang w:bidi="ar-EG"/>
        </w:rPr>
        <w:t>36</w:t>
      </w:r>
      <w:r w:rsidRPr="00546F1A">
        <w:rPr>
          <w:rFonts w:ascii="Traditional Arabic" w:eastAsia="Times New Roman" w:hAnsi="Traditional Arabic" w:cs="Traditional Arabic" w:hint="cs"/>
          <w:sz w:val="24"/>
          <w:szCs w:val="24"/>
          <w:rtl/>
          <w:lang w:bidi="ar-EG"/>
        </w:rPr>
        <w:t xml:space="preserve">، تلاهما </w:t>
      </w:r>
      <w:r w:rsidR="00011E3B" w:rsidRPr="00546F1A">
        <w:rPr>
          <w:rFonts w:ascii="Traditional Arabic" w:eastAsia="Times New Roman" w:hAnsi="Traditional Arabic" w:cs="Traditional Arabic" w:hint="cs"/>
          <w:sz w:val="24"/>
          <w:szCs w:val="24"/>
          <w:rtl/>
        </w:rPr>
        <w:t>فئة ا</w:t>
      </w:r>
      <w:r w:rsidR="00011E3B" w:rsidRPr="00546F1A">
        <w:rPr>
          <w:rFonts w:ascii="Traditional Arabic" w:eastAsia="Times New Roman" w:hAnsi="Traditional Arabic" w:cs="Traditional Arabic" w:hint="cs"/>
          <w:sz w:val="24"/>
          <w:szCs w:val="24"/>
          <w:rtl/>
          <w:lang w:bidi="ar-EG"/>
        </w:rPr>
        <w:t xml:space="preserve">لأفراد </w:t>
      </w:r>
      <w:r w:rsidR="00011E3B" w:rsidRPr="00546F1A">
        <w:rPr>
          <w:rFonts w:ascii="Traditional Arabic" w:eastAsia="Times New Roman" w:hAnsi="Traditional Arabic" w:cs="Traditional Arabic" w:hint="cs"/>
          <w:sz w:val="24"/>
          <w:szCs w:val="24"/>
          <w:rtl/>
        </w:rPr>
        <w:t xml:space="preserve">الذين تتراوح سنوات خبرتهم بين (16 سنة فأكثر)، حيث بلغت نسبتهم </w:t>
      </w:r>
      <w:r w:rsidR="000F621D" w:rsidRPr="00546F1A">
        <w:rPr>
          <w:rFonts w:ascii="Traditional Arabic" w:eastAsia="Times New Roman" w:hAnsi="Traditional Arabic" w:cs="Traditional Arabic" w:hint="cs"/>
          <w:sz w:val="24"/>
          <w:szCs w:val="24"/>
          <w:rtl/>
        </w:rPr>
        <w:t>31</w:t>
      </w:r>
      <w:r w:rsidR="00011E3B" w:rsidRPr="00546F1A">
        <w:rPr>
          <w:rFonts w:ascii="Traditional Arabic" w:eastAsia="Times New Roman" w:hAnsi="Traditional Arabic" w:cs="Traditional Arabic" w:hint="cs"/>
          <w:sz w:val="24"/>
          <w:szCs w:val="24"/>
          <w:rtl/>
        </w:rPr>
        <w:t>%) بعدد (</w:t>
      </w:r>
      <w:r w:rsidR="00011E3B" w:rsidRPr="00546F1A">
        <w:rPr>
          <w:rFonts w:ascii="Traditional Arabic" w:eastAsia="Times New Roman" w:hAnsi="Traditional Arabic" w:cs="Traditional Arabic" w:hint="cs"/>
          <w:sz w:val="24"/>
          <w:szCs w:val="24"/>
        </w:rPr>
        <w:t>(</w:t>
      </w:r>
      <w:r w:rsidR="000F621D" w:rsidRPr="00546F1A">
        <w:rPr>
          <w:rFonts w:ascii="Traditional Arabic" w:eastAsia="Times New Roman" w:hAnsi="Traditional Arabic" w:cs="Traditional Arabic" w:hint="cs"/>
          <w:sz w:val="24"/>
          <w:szCs w:val="24"/>
        </w:rPr>
        <w:t>70</w:t>
      </w:r>
      <w:r w:rsidR="00011E3B" w:rsidRPr="00546F1A">
        <w:rPr>
          <w:rFonts w:ascii="Traditional Arabic" w:eastAsia="Times New Roman" w:hAnsi="Traditional Arabic" w:cs="Traditional Arabic" w:hint="cs"/>
          <w:sz w:val="24"/>
          <w:szCs w:val="24"/>
          <w:rtl/>
        </w:rPr>
        <w:t xml:space="preserve"> فردًا</w:t>
      </w:r>
      <w:r w:rsidR="00011E3B" w:rsidRPr="00546F1A">
        <w:rPr>
          <w:rFonts w:ascii="Traditional Arabic" w:eastAsia="Times New Roman" w:hAnsi="Traditional Arabic" w:cs="Traditional Arabic" w:hint="cs"/>
          <w:sz w:val="24"/>
          <w:szCs w:val="24"/>
          <w:rtl/>
          <w:lang w:bidi="ar-EG"/>
        </w:rPr>
        <w:t xml:space="preserve">  </w:t>
      </w:r>
      <w:r w:rsidR="000F621D" w:rsidRPr="00546F1A">
        <w:rPr>
          <w:rFonts w:ascii="Traditional Arabic" w:eastAsia="Times New Roman" w:hAnsi="Traditional Arabic" w:cs="Traditional Arabic" w:hint="cs"/>
          <w:sz w:val="24"/>
          <w:szCs w:val="24"/>
          <w:rtl/>
          <w:lang w:bidi="ar-EG"/>
        </w:rPr>
        <w:t xml:space="preserve">تلاها </w:t>
      </w:r>
      <w:r w:rsidRPr="00546F1A">
        <w:rPr>
          <w:rFonts w:ascii="Traditional Arabic" w:eastAsia="Times New Roman" w:hAnsi="Traditional Arabic" w:cs="Traditional Arabic" w:hint="cs"/>
          <w:sz w:val="24"/>
          <w:szCs w:val="24"/>
          <w:rtl/>
          <w:lang w:bidi="ar-EG"/>
        </w:rPr>
        <w:t>الفئة التي تتراوح سنوات خبرتهم بين</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(11-15 سنة)،</w:t>
      </w:r>
      <w:r w:rsidRPr="00546F1A">
        <w:rPr>
          <w:rFonts w:ascii="Traditional Arabic" w:eastAsia="Times New Roman" w:hAnsi="Traditional Arabic" w:cs="Traditional Arabic" w:hint="cs"/>
          <w:sz w:val="24"/>
          <w:szCs w:val="24"/>
          <w:rtl/>
          <w:lang w:bidi="ar-EG"/>
        </w:rPr>
        <w:t xml:space="preserve"> و</w:t>
      </w:r>
      <w:r w:rsidRPr="00546F1A">
        <w:rPr>
          <w:rFonts w:ascii="Traditional Arabic" w:eastAsia="Times New Roman" w:hAnsi="Traditional Arabic" w:cs="Traditional Arabic" w:hint="cs"/>
          <w:sz w:val="24"/>
          <w:szCs w:val="24"/>
          <w:rtl/>
        </w:rPr>
        <w:t>قد بلغت نسبتهم (</w:t>
      </w:r>
      <w:r w:rsidR="002A05A8" w:rsidRPr="00546F1A">
        <w:rPr>
          <w:rFonts w:ascii="Traditional Arabic" w:eastAsia="Times New Roman" w:hAnsi="Traditional Arabic" w:cs="Traditional Arabic" w:hint="cs"/>
          <w:sz w:val="24"/>
          <w:szCs w:val="24"/>
          <w:rtl/>
        </w:rPr>
        <w:t>28</w:t>
      </w:r>
      <w:r w:rsidRPr="00546F1A">
        <w:rPr>
          <w:rFonts w:ascii="Traditional Arabic" w:eastAsia="Times New Roman" w:hAnsi="Traditional Arabic" w:cs="Traditional Arabic" w:hint="cs"/>
          <w:sz w:val="24"/>
          <w:szCs w:val="24"/>
          <w:rtl/>
        </w:rPr>
        <w:t>%) بعدد (</w:t>
      </w:r>
      <w:r w:rsidRPr="00546F1A">
        <w:rPr>
          <w:rFonts w:ascii="Traditional Arabic" w:eastAsia="Times New Roman" w:hAnsi="Traditional Arabic" w:cs="Traditional Arabic" w:hint="cs"/>
          <w:sz w:val="24"/>
          <w:szCs w:val="24"/>
        </w:rPr>
        <w:t>(</w:t>
      </w:r>
      <w:r w:rsidR="002A05A8" w:rsidRPr="00546F1A">
        <w:rPr>
          <w:rFonts w:ascii="Traditional Arabic" w:eastAsia="Times New Roman" w:hAnsi="Traditional Arabic" w:cs="Traditional Arabic" w:hint="cs"/>
          <w:sz w:val="24"/>
          <w:szCs w:val="24"/>
        </w:rPr>
        <w:t>63</w:t>
      </w:r>
      <w:r w:rsidRPr="00546F1A">
        <w:rPr>
          <w:rFonts w:ascii="Traditional Arabic" w:eastAsia="Times New Roman" w:hAnsi="Traditional Arabic" w:cs="Traditional Arabic" w:hint="cs"/>
          <w:sz w:val="24"/>
          <w:szCs w:val="24"/>
          <w:rtl/>
        </w:rPr>
        <w:t xml:space="preserve"> فردًا، ، </w:t>
      </w:r>
      <w:r w:rsidRPr="00546F1A">
        <w:rPr>
          <w:rFonts w:ascii="Traditional Arabic" w:hAnsi="Traditional Arabic" w:cs="Traditional Arabic" w:hint="cs"/>
          <w:sz w:val="24"/>
          <w:szCs w:val="24"/>
          <w:rtl/>
        </w:rPr>
        <w:t>والذي قد يفسر بأنه نظراً لطبيعة العمل الميداني</w:t>
      </w:r>
      <w:r w:rsidRPr="00546F1A">
        <w:rPr>
          <w:rFonts w:ascii="Traditional Arabic" w:hAnsi="Traditional Arabic" w:cs="Traditional Arabic" w:hint="cs"/>
          <w:sz w:val="24"/>
          <w:szCs w:val="24"/>
          <w:rtl/>
          <w:lang w:bidi="ar-EG"/>
        </w:rPr>
        <w:t xml:space="preserve"> ، </w:t>
      </w:r>
      <w:r w:rsidRPr="00546F1A">
        <w:rPr>
          <w:rFonts w:ascii="Traditional Arabic" w:hAnsi="Traditional Arabic" w:cs="Traditional Arabic" w:hint="cs"/>
          <w:sz w:val="24"/>
          <w:szCs w:val="24"/>
          <w:rtl/>
        </w:rPr>
        <w:t xml:space="preserve">فالنسبة الأكبر من عينة الــدراسـة </w:t>
      </w:r>
      <w:r w:rsidRPr="00546F1A">
        <w:rPr>
          <w:rFonts w:ascii="Traditional Arabic" w:hAnsi="Traditional Arabic" w:cs="Traditional Arabic" w:hint="cs"/>
          <w:sz w:val="24"/>
          <w:szCs w:val="24"/>
          <w:rtl/>
          <w:lang w:bidi="ar-EG"/>
        </w:rPr>
        <w:t>تتراوح سنوات خبراتهم (</w:t>
      </w:r>
      <w:r w:rsidR="002A05A8" w:rsidRPr="00546F1A">
        <w:rPr>
          <w:rFonts w:ascii="Traditional Arabic" w:hAnsi="Traditional Arabic" w:cs="Traditional Arabic" w:hint="cs"/>
          <w:sz w:val="24"/>
          <w:szCs w:val="24"/>
          <w:rtl/>
          <w:lang w:bidi="ar-EG"/>
        </w:rPr>
        <w:t>اكبر</w:t>
      </w:r>
      <w:r w:rsidRPr="00546F1A">
        <w:rPr>
          <w:rFonts w:ascii="Traditional Arabic" w:hAnsi="Traditional Arabic" w:cs="Traditional Arabic" w:hint="cs"/>
          <w:sz w:val="24"/>
          <w:szCs w:val="24"/>
          <w:rtl/>
          <w:lang w:bidi="ar-EG"/>
        </w:rPr>
        <w:t xml:space="preserve"> من 5 إلي 10 سنوات) حيث مثلت </w:t>
      </w:r>
      <w:r w:rsidRPr="00546F1A">
        <w:rPr>
          <w:rFonts w:ascii="Traditional Arabic" w:hAnsi="Traditional Arabic" w:cs="Traditional Arabic" w:hint="cs"/>
          <w:sz w:val="24"/>
          <w:szCs w:val="24"/>
          <w:lang w:bidi="ar-EG"/>
        </w:rPr>
        <w:t>%</w:t>
      </w:r>
      <w:r w:rsidR="008325BE" w:rsidRPr="00546F1A">
        <w:rPr>
          <w:rFonts w:ascii="Traditional Arabic" w:hAnsi="Traditional Arabic" w:cs="Traditional Arabic" w:hint="cs"/>
          <w:sz w:val="24"/>
          <w:szCs w:val="24"/>
          <w:rtl/>
          <w:lang w:bidi="ar-EG"/>
        </w:rPr>
        <w:t>36</w:t>
      </w:r>
      <w:r w:rsidRPr="00546F1A">
        <w:rPr>
          <w:rFonts w:ascii="Traditional Arabic" w:hAnsi="Traditional Arabic" w:cs="Traditional Arabic" w:hint="cs"/>
          <w:sz w:val="24"/>
          <w:szCs w:val="24"/>
          <w:rtl/>
          <w:lang w:bidi="ar-EG"/>
        </w:rPr>
        <w:t xml:space="preserve"> </w:t>
      </w:r>
      <w:r w:rsidRPr="00546F1A">
        <w:rPr>
          <w:rFonts w:ascii="Traditional Arabic" w:eastAsia="Times New Roman" w:hAnsi="Traditional Arabic" w:cs="Traditional Arabic" w:hint="cs"/>
          <w:sz w:val="24"/>
          <w:szCs w:val="24"/>
          <w:rtl/>
        </w:rPr>
        <w:t>من مجموع أفراد العينة.</w:t>
      </w:r>
      <w:r w:rsidR="008F11F7" w:rsidRPr="00546F1A">
        <w:rPr>
          <w:rFonts w:ascii="Traditional Arabic" w:hAnsi="Traditional Arabic" w:cs="Traditional Arabic" w:hint="cs"/>
          <w:sz w:val="24"/>
          <w:szCs w:val="24"/>
          <w:rtl/>
        </w:rPr>
        <w:t xml:space="preserve"> </w:t>
      </w:r>
      <w:r w:rsidR="008F11F7" w:rsidRPr="00546F1A">
        <w:rPr>
          <w:rFonts w:ascii="Traditional Arabic" w:eastAsia="Times New Roman" w:hAnsi="Traditional Arabic" w:cs="Traditional Arabic" w:hint="cs"/>
          <w:sz w:val="24"/>
          <w:szCs w:val="24"/>
          <w:rtl/>
        </w:rPr>
        <w:t xml:space="preserve">ومن ثم يلاحظ الباحث أن أكثر من ثلاثة أرباع أفراد عينة الدراسة، </w:t>
      </w:r>
      <w:r w:rsidR="008325BE" w:rsidRPr="00546F1A">
        <w:rPr>
          <w:rFonts w:ascii="Traditional Arabic" w:eastAsia="Times New Roman" w:hAnsi="Traditional Arabic" w:cs="Traditional Arabic" w:hint="cs"/>
          <w:sz w:val="24"/>
          <w:szCs w:val="24"/>
          <w:rtl/>
        </w:rPr>
        <w:t>اكبر</w:t>
      </w:r>
      <w:r w:rsidR="008F11F7" w:rsidRPr="00546F1A">
        <w:rPr>
          <w:rFonts w:ascii="Traditional Arabic" w:eastAsia="Times New Roman" w:hAnsi="Traditional Arabic" w:cs="Traditional Arabic" w:hint="cs"/>
          <w:sz w:val="24"/>
          <w:szCs w:val="24"/>
          <w:rtl/>
        </w:rPr>
        <w:t xml:space="preserve"> من عشر سنوات، وهذا يدل على اهتمام الشركة السعودية للصناعات الأساسية (سابك) بعينة الدراسة من الفئات </w:t>
      </w:r>
      <w:r w:rsidR="008325BE" w:rsidRPr="00546F1A">
        <w:rPr>
          <w:rFonts w:ascii="Traditional Arabic" w:eastAsia="Times New Roman" w:hAnsi="Traditional Arabic" w:cs="Traditional Arabic" w:hint="cs"/>
          <w:sz w:val="24"/>
          <w:szCs w:val="24"/>
          <w:rtl/>
        </w:rPr>
        <w:t>الاكثر خبرة</w:t>
      </w:r>
      <w:r w:rsidR="008F11F7" w:rsidRPr="00546F1A">
        <w:rPr>
          <w:rFonts w:ascii="Traditional Arabic" w:eastAsia="Times New Roman" w:hAnsi="Traditional Arabic" w:cs="Traditional Arabic" w:hint="cs"/>
          <w:sz w:val="24"/>
          <w:szCs w:val="24"/>
          <w:rtl/>
        </w:rPr>
        <w:t xml:space="preserve"> في كوادرها لقدرتهم على اكتساب المهارات والخبرات الحديثة بسرعة أكبر، وللمحافظة على رأس مالها المعرفي.</w:t>
      </w:r>
    </w:p>
    <w:p w14:paraId="5452D9C8" w14:textId="38F66340" w:rsidR="00B46B89" w:rsidRPr="00546F1A" w:rsidRDefault="00B46B89" w:rsidP="00546F1A">
      <w:pPr>
        <w:bidi/>
        <w:spacing w:line="360" w:lineRule="auto"/>
        <w:ind w:left="4" w:firstLine="4"/>
        <w:jc w:val="both"/>
        <w:rPr>
          <w:rFonts w:ascii="Traditional Arabic" w:eastAsia="Times New Roman" w:hAnsi="Traditional Arabic" w:cs="Traditional Arabic"/>
          <w:sz w:val="24"/>
          <w:szCs w:val="24"/>
        </w:rPr>
      </w:pPr>
      <w:r w:rsidRPr="00546F1A">
        <w:rPr>
          <w:rFonts w:ascii="Traditional Arabic" w:hAnsi="Traditional Arabic" w:cs="Traditional Arabic" w:hint="cs"/>
          <w:noProof/>
          <w:sz w:val="24"/>
          <w:szCs w:val="24"/>
        </w:rPr>
        <w:lastRenderedPageBreak/>
        <w:drawing>
          <wp:inline distT="0" distB="0" distL="0" distR="0" wp14:anchorId="5F4A550E" wp14:editId="75AF4283">
            <wp:extent cx="5711313" cy="2821305"/>
            <wp:effectExtent l="0" t="0" r="3810" b="17145"/>
            <wp:docPr id="8" name="Chart 8">
              <a:extLst xmlns:a="http://schemas.openxmlformats.org/drawingml/2006/main">
                <a:ext uri="{FF2B5EF4-FFF2-40B4-BE49-F238E27FC236}">
                  <a16:creationId xmlns:a16="http://schemas.microsoft.com/office/drawing/2014/main" id="{3FB1ED5E-6D18-C587-2011-0FA8284F75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20F660F" w14:textId="0B34318E" w:rsidR="00D84FD6" w:rsidRPr="00546F1A" w:rsidRDefault="00D84FD6" w:rsidP="00B24241">
      <w:pPr>
        <w:tabs>
          <w:tab w:val="left" w:pos="4318"/>
        </w:tabs>
        <w:bidi/>
        <w:spacing w:line="360" w:lineRule="auto"/>
        <w:jc w:val="center"/>
        <w:rPr>
          <w:rFonts w:ascii="Traditional Arabic" w:hAnsi="Traditional Arabic" w:cs="Traditional Arabic"/>
          <w:sz w:val="24"/>
          <w:szCs w:val="24"/>
          <w:rtl/>
        </w:rPr>
      </w:pPr>
      <w:bookmarkStart w:id="103" w:name="_Toc221527512"/>
      <w:r w:rsidRPr="00546F1A">
        <w:rPr>
          <w:rFonts w:ascii="Traditional Arabic" w:hAnsi="Traditional Arabic" w:cs="Traditional Arabic" w:hint="cs"/>
          <w:sz w:val="24"/>
          <w:szCs w:val="24"/>
          <w:rtl/>
        </w:rPr>
        <w:t xml:space="preserve">الشكل رقم  </w:t>
      </w:r>
      <w:r w:rsidR="00D422EF" w:rsidRPr="00546F1A">
        <w:rPr>
          <w:rFonts w:ascii="Traditional Arabic" w:hAnsi="Traditional Arabic" w:cs="Traditional Arabic" w:hint="cs"/>
          <w:sz w:val="24"/>
          <w:szCs w:val="24"/>
          <w:rtl/>
        </w:rPr>
        <w:t xml:space="preserve">(5.4) </w:t>
      </w:r>
      <w:r w:rsidR="00F401C8" w:rsidRPr="00546F1A">
        <w:rPr>
          <w:rFonts w:ascii="Traditional Arabic" w:hAnsi="Traditional Arabic" w:cs="Traditional Arabic" w:hint="cs"/>
          <w:sz w:val="24"/>
          <w:szCs w:val="24"/>
          <w:rtl/>
        </w:rPr>
        <w:t>توزيع</w:t>
      </w:r>
      <w:r w:rsidRPr="00546F1A">
        <w:rPr>
          <w:rFonts w:ascii="Traditional Arabic" w:hAnsi="Traditional Arabic" w:cs="Traditional Arabic" w:hint="cs"/>
          <w:sz w:val="24"/>
          <w:szCs w:val="24"/>
          <w:rtl/>
        </w:rPr>
        <w:t xml:space="preserve"> عينة البحث حسب سنين الخبرة</w:t>
      </w:r>
      <w:bookmarkEnd w:id="103"/>
    </w:p>
    <w:p w14:paraId="5E476821" w14:textId="7AC689A3" w:rsidR="00D63050" w:rsidRPr="00546F1A" w:rsidRDefault="00626908" w:rsidP="00546F1A">
      <w:pPr>
        <w:pStyle w:val="3"/>
        <w:spacing w:line="360" w:lineRule="auto"/>
        <w:jc w:val="both"/>
        <w:rPr>
          <w:rFonts w:ascii="Traditional Arabic" w:hAnsi="Traditional Arabic" w:cs="Traditional Arabic"/>
          <w:b/>
          <w:bCs/>
          <w:color w:val="auto"/>
          <w:sz w:val="24"/>
          <w:szCs w:val="24"/>
        </w:rPr>
      </w:pPr>
      <w:bookmarkStart w:id="104" w:name="_Toc221496048"/>
      <w:r w:rsidRPr="00546F1A">
        <w:rPr>
          <w:rFonts w:ascii="Traditional Arabic" w:hAnsi="Traditional Arabic" w:cs="Traditional Arabic" w:hint="cs"/>
          <w:b/>
          <w:bCs/>
          <w:color w:val="auto"/>
          <w:sz w:val="24"/>
          <w:szCs w:val="24"/>
          <w:rtl/>
        </w:rPr>
        <w:t>5</w:t>
      </w:r>
      <w:r w:rsidR="00D63050" w:rsidRPr="00546F1A">
        <w:rPr>
          <w:rFonts w:ascii="Traditional Arabic" w:hAnsi="Traditional Arabic" w:cs="Traditional Arabic" w:hint="cs"/>
          <w:b/>
          <w:bCs/>
          <w:color w:val="auto"/>
          <w:sz w:val="24"/>
          <w:szCs w:val="24"/>
          <w:rtl/>
        </w:rPr>
        <w:t>.2.</w:t>
      </w:r>
      <w:r w:rsidRPr="00546F1A">
        <w:rPr>
          <w:rFonts w:ascii="Traditional Arabic" w:hAnsi="Traditional Arabic" w:cs="Traditional Arabic" w:hint="cs"/>
          <w:b/>
          <w:bCs/>
          <w:color w:val="auto"/>
          <w:sz w:val="24"/>
          <w:szCs w:val="24"/>
          <w:rtl/>
        </w:rPr>
        <w:t>5</w:t>
      </w:r>
      <w:r w:rsidR="00D63050" w:rsidRPr="00546F1A">
        <w:rPr>
          <w:rFonts w:ascii="Traditional Arabic" w:hAnsi="Traditional Arabic" w:cs="Traditional Arabic" w:hint="cs"/>
          <w:b/>
          <w:bCs/>
          <w:color w:val="auto"/>
          <w:sz w:val="24"/>
          <w:szCs w:val="24"/>
          <w:rtl/>
        </w:rPr>
        <w:t xml:space="preserve"> توزيع عينة الدراسة وفقا للوظيفة</w:t>
      </w:r>
    </w:p>
    <w:p w14:paraId="152A827D" w14:textId="29C6512A" w:rsidR="00D84FD6" w:rsidRPr="00546F1A" w:rsidRDefault="00D84FD6" w:rsidP="00546F1A">
      <w:pPr>
        <w:pStyle w:val="ab"/>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جدول </w:t>
      </w:r>
      <w:r w:rsidR="00D422EF" w:rsidRPr="00546F1A">
        <w:rPr>
          <w:rFonts w:ascii="Traditional Arabic" w:hAnsi="Traditional Arabic" w:cs="Traditional Arabic" w:hint="cs"/>
          <w:sz w:val="24"/>
          <w:szCs w:val="24"/>
          <w:rtl/>
        </w:rPr>
        <w:t>(5.5)</w:t>
      </w:r>
      <w:r w:rsidRPr="00546F1A">
        <w:rPr>
          <w:rFonts w:ascii="Traditional Arabic" w:hAnsi="Traditional Arabic" w:cs="Traditional Arabic" w:hint="cs"/>
          <w:sz w:val="24"/>
          <w:szCs w:val="24"/>
          <w:rtl/>
        </w:rPr>
        <w:t xml:space="preserve"> بيان عينة البحث حسب الوظيفي</w:t>
      </w:r>
      <w:bookmarkEnd w:id="104"/>
      <w:r w:rsidRPr="00546F1A">
        <w:rPr>
          <w:rFonts w:ascii="Traditional Arabic" w:hAnsi="Traditional Arabic" w:cs="Traditional Arabic" w:hint="cs"/>
          <w:sz w:val="24"/>
          <w:szCs w:val="24"/>
          <w:rtl/>
        </w:rPr>
        <w:t>ة</w:t>
      </w:r>
    </w:p>
    <w:tbl>
      <w:tblPr>
        <w:tblStyle w:val="GridTable4-Accent31"/>
        <w:bidiVisual/>
        <w:tblW w:w="9018" w:type="dxa"/>
        <w:tblInd w:w="1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7"/>
        <w:gridCol w:w="3138"/>
        <w:gridCol w:w="2923"/>
      </w:tblGrid>
      <w:tr w:rsidR="00AA7577" w:rsidRPr="00546F1A" w14:paraId="54502C29"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ADCA18C" w14:textId="77777777" w:rsidR="00D84FD6" w:rsidRPr="00546F1A" w:rsidRDefault="00D84FD6" w:rsidP="00546F1A">
            <w:pPr>
              <w:bidi/>
              <w:spacing w:line="360" w:lineRule="auto"/>
              <w:jc w:val="both"/>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rPr>
              <w:t>الوظيفة</w:t>
            </w:r>
          </w:p>
        </w:tc>
        <w:tc>
          <w:tcPr>
            <w:tcW w:w="3138"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1D2E2AD0" w14:textId="77777777" w:rsidR="00D84FD6" w:rsidRPr="00546F1A"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BH"/>
              </w:rPr>
            </w:pPr>
            <w:r w:rsidRPr="00546F1A">
              <w:rPr>
                <w:rFonts w:ascii="Traditional Arabic" w:eastAsia="Times New Roman" w:hAnsi="Traditional Arabic" w:cs="Traditional Arabic" w:hint="cs"/>
                <w:color w:val="auto"/>
                <w:sz w:val="24"/>
                <w:szCs w:val="24"/>
                <w:rtl/>
                <w:lang w:bidi="ar-BH"/>
              </w:rPr>
              <w:t>التكرار</w:t>
            </w:r>
          </w:p>
        </w:tc>
        <w:tc>
          <w:tcPr>
            <w:tcW w:w="292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F2D34D3" w14:textId="77777777" w:rsidR="00D84FD6" w:rsidRPr="00546F1A" w:rsidRDefault="00D84FD6"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BH"/>
              </w:rPr>
            </w:pPr>
            <w:r w:rsidRPr="00546F1A">
              <w:rPr>
                <w:rFonts w:ascii="Traditional Arabic" w:eastAsia="Times New Roman" w:hAnsi="Traditional Arabic" w:cs="Traditional Arabic" w:hint="cs"/>
                <w:color w:val="auto"/>
                <w:sz w:val="24"/>
                <w:szCs w:val="24"/>
                <w:rtl/>
                <w:lang w:bidi="ar-BH"/>
              </w:rPr>
              <w:t>النـــسبة المـــئوية</w:t>
            </w:r>
          </w:p>
        </w:tc>
      </w:tr>
      <w:tr w:rsidR="00AA7577" w:rsidRPr="00546F1A" w14:paraId="36A7E2A3"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tcBorders>
              <w:top w:val="single" w:sz="4" w:space="0" w:color="auto"/>
            </w:tcBorders>
            <w:vAlign w:val="center"/>
            <w:hideMark/>
          </w:tcPr>
          <w:p w14:paraId="22BB12DD" w14:textId="7E1B66CF" w:rsidR="00C208C1" w:rsidRPr="00546F1A" w:rsidRDefault="00C208C1" w:rsidP="00546F1A">
            <w:pPr>
              <w:bidi/>
              <w:spacing w:line="360" w:lineRule="auto"/>
              <w:jc w:val="both"/>
              <w:rPr>
                <w:rFonts w:ascii="Traditional Arabic" w:eastAsia="Times New Roman" w:hAnsi="Traditional Arabic" w:cs="Traditional Arabic"/>
                <w:b w:val="0"/>
                <w:bCs w:val="0"/>
                <w:sz w:val="24"/>
                <w:szCs w:val="24"/>
                <w:rtl/>
                <w:lang w:bidi="ar-BH"/>
              </w:rPr>
            </w:pPr>
            <w:r w:rsidRPr="00546F1A">
              <w:rPr>
                <w:rFonts w:ascii="Traditional Arabic" w:eastAsia="Times New Roman" w:hAnsi="Traditional Arabic" w:cs="Traditional Arabic" w:hint="cs"/>
                <w:sz w:val="24"/>
                <w:szCs w:val="24"/>
                <w:rtl/>
                <w:lang w:bidi="ar-BH"/>
              </w:rPr>
              <w:t>مستوى مبتدئ</w:t>
            </w:r>
          </w:p>
        </w:tc>
        <w:tc>
          <w:tcPr>
            <w:tcW w:w="3138" w:type="dxa"/>
            <w:tcBorders>
              <w:top w:val="single" w:sz="4" w:space="0" w:color="auto"/>
            </w:tcBorders>
          </w:tcPr>
          <w:p w14:paraId="7DCF6653" w14:textId="7C3EBE9E" w:rsidR="00C208C1" w:rsidRPr="00546F1A"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32</w:t>
            </w:r>
          </w:p>
        </w:tc>
        <w:tc>
          <w:tcPr>
            <w:tcW w:w="2923" w:type="dxa"/>
            <w:tcBorders>
              <w:top w:val="single" w:sz="4" w:space="0" w:color="auto"/>
            </w:tcBorders>
          </w:tcPr>
          <w:p w14:paraId="18956748" w14:textId="45A54100" w:rsidR="00C208C1" w:rsidRPr="00546F1A"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14%</w:t>
            </w:r>
          </w:p>
        </w:tc>
      </w:tr>
      <w:tr w:rsidR="00AA7577" w:rsidRPr="00546F1A" w14:paraId="50FF1B6F"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1AE6ADE" w14:textId="63E536B3" w:rsidR="00C208C1" w:rsidRPr="00546F1A" w:rsidRDefault="00C208C1" w:rsidP="00546F1A">
            <w:pPr>
              <w:bidi/>
              <w:spacing w:line="360" w:lineRule="auto"/>
              <w:jc w:val="both"/>
              <w:rPr>
                <w:rFonts w:ascii="Traditional Arabic" w:hAnsi="Traditional Arabic" w:cs="Traditional Arabic"/>
                <w:b w:val="0"/>
                <w:bCs w:val="0"/>
                <w:sz w:val="24"/>
                <w:szCs w:val="24"/>
                <w:rtl/>
                <w:lang w:bidi="ar-BH"/>
              </w:rPr>
            </w:pPr>
            <w:r w:rsidRPr="00546F1A">
              <w:rPr>
                <w:rFonts w:ascii="Traditional Arabic" w:eastAsia="Times New Roman" w:hAnsi="Traditional Arabic" w:cs="Traditional Arabic" w:hint="cs"/>
                <w:sz w:val="24"/>
                <w:szCs w:val="24"/>
                <w:rtl/>
                <w:lang w:bidi="ar-BH"/>
              </w:rPr>
              <w:t>مستوى متوسط</w:t>
            </w:r>
          </w:p>
        </w:tc>
        <w:tc>
          <w:tcPr>
            <w:tcW w:w="3138" w:type="dxa"/>
          </w:tcPr>
          <w:p w14:paraId="7B46B6D0" w14:textId="085AE764" w:rsidR="00C208C1" w:rsidRPr="00546F1A"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118</w:t>
            </w:r>
          </w:p>
        </w:tc>
        <w:tc>
          <w:tcPr>
            <w:tcW w:w="2923" w:type="dxa"/>
          </w:tcPr>
          <w:p w14:paraId="62E0468B" w14:textId="4E454056" w:rsidR="00C208C1" w:rsidRPr="00546F1A"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52%</w:t>
            </w:r>
          </w:p>
        </w:tc>
      </w:tr>
      <w:tr w:rsidR="00AA7577" w:rsidRPr="00546F1A" w14:paraId="5B36F27B"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5CC6277" w14:textId="3BE646B2" w:rsidR="00C208C1" w:rsidRPr="00546F1A" w:rsidRDefault="00C208C1" w:rsidP="00546F1A">
            <w:pPr>
              <w:bidi/>
              <w:spacing w:line="360" w:lineRule="auto"/>
              <w:jc w:val="both"/>
              <w:rPr>
                <w:rFonts w:ascii="Traditional Arabic" w:eastAsia="Times New Roman" w:hAnsi="Traditional Arabic" w:cs="Traditional Arabic"/>
                <w:b w:val="0"/>
                <w:bCs w:val="0"/>
                <w:sz w:val="24"/>
                <w:szCs w:val="24"/>
                <w:rtl/>
                <w:lang w:bidi="ar-BH"/>
              </w:rPr>
            </w:pPr>
            <w:r w:rsidRPr="00546F1A">
              <w:rPr>
                <w:rFonts w:ascii="Traditional Arabic" w:eastAsia="Times New Roman" w:hAnsi="Traditional Arabic" w:cs="Traditional Arabic" w:hint="cs"/>
                <w:sz w:val="24"/>
                <w:szCs w:val="24"/>
                <w:rtl/>
                <w:lang w:bidi="ar-BH"/>
              </w:rPr>
              <w:t>مستوى عال</w:t>
            </w:r>
          </w:p>
        </w:tc>
        <w:tc>
          <w:tcPr>
            <w:tcW w:w="3138" w:type="dxa"/>
          </w:tcPr>
          <w:p w14:paraId="6CEA53B5" w14:textId="166933A3" w:rsidR="00C208C1" w:rsidRPr="00546F1A"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sz w:val="24"/>
                <w:szCs w:val="24"/>
              </w:rPr>
              <w:t>66</w:t>
            </w:r>
          </w:p>
        </w:tc>
        <w:tc>
          <w:tcPr>
            <w:tcW w:w="2923" w:type="dxa"/>
          </w:tcPr>
          <w:p w14:paraId="749A36D8" w14:textId="1C5328A0" w:rsidR="00C208C1" w:rsidRPr="00546F1A" w:rsidRDefault="00C208C1"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29%</w:t>
            </w:r>
          </w:p>
        </w:tc>
      </w:tr>
      <w:tr w:rsidR="00AA7577" w:rsidRPr="00546F1A" w14:paraId="413BB124"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660135D1" w14:textId="05B6AD41" w:rsidR="00C208C1" w:rsidRPr="00546F1A" w:rsidRDefault="00C208C1" w:rsidP="00546F1A">
            <w:pPr>
              <w:bidi/>
              <w:spacing w:line="360" w:lineRule="auto"/>
              <w:jc w:val="both"/>
              <w:rPr>
                <w:rFonts w:ascii="Traditional Arabic" w:eastAsia="Times New Roman" w:hAnsi="Traditional Arabic" w:cs="Traditional Arabic"/>
                <w:b w:val="0"/>
                <w:bCs w:val="0"/>
                <w:sz w:val="24"/>
                <w:szCs w:val="24"/>
                <w:lang w:bidi="ar-BH"/>
              </w:rPr>
            </w:pPr>
            <w:r w:rsidRPr="00546F1A">
              <w:rPr>
                <w:rFonts w:ascii="Traditional Arabic" w:eastAsia="Times New Roman" w:hAnsi="Traditional Arabic" w:cs="Traditional Arabic" w:hint="cs"/>
                <w:sz w:val="24"/>
                <w:szCs w:val="24"/>
                <w:rtl/>
                <w:lang w:bidi="ar-BH"/>
              </w:rPr>
              <w:t>مستوى تنفيذي</w:t>
            </w:r>
          </w:p>
        </w:tc>
        <w:tc>
          <w:tcPr>
            <w:tcW w:w="3138" w:type="dxa"/>
          </w:tcPr>
          <w:p w14:paraId="577A8AA9" w14:textId="4E4A38F1" w:rsidR="00C208C1" w:rsidRPr="00546F1A"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sz w:val="24"/>
                <w:szCs w:val="24"/>
              </w:rPr>
              <w:t>11</w:t>
            </w:r>
          </w:p>
        </w:tc>
        <w:tc>
          <w:tcPr>
            <w:tcW w:w="2923" w:type="dxa"/>
          </w:tcPr>
          <w:p w14:paraId="13265947" w14:textId="37B41A2C" w:rsidR="00C208C1" w:rsidRPr="00546F1A" w:rsidRDefault="00C208C1"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5%</w:t>
            </w:r>
          </w:p>
        </w:tc>
      </w:tr>
      <w:tr w:rsidR="00AA7577" w:rsidRPr="00546F1A" w14:paraId="36526517"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57" w:type="dxa"/>
            <w:vAlign w:val="center"/>
            <w:hideMark/>
          </w:tcPr>
          <w:p w14:paraId="2A077C55" w14:textId="229F15EE" w:rsidR="00D84FD6" w:rsidRPr="00546F1A" w:rsidRDefault="00C30031" w:rsidP="00546F1A">
            <w:pPr>
              <w:bidi/>
              <w:spacing w:line="360" w:lineRule="auto"/>
              <w:jc w:val="both"/>
              <w:rPr>
                <w:rFonts w:ascii="Traditional Arabic" w:eastAsia="Times New Roman" w:hAnsi="Traditional Arabic" w:cs="Traditional Arabic"/>
                <w:b w:val="0"/>
                <w:bCs w:val="0"/>
                <w:sz w:val="24"/>
                <w:szCs w:val="24"/>
                <w:lang w:bidi="ar-BH"/>
              </w:rPr>
            </w:pPr>
            <w:r w:rsidRPr="00546F1A">
              <w:rPr>
                <w:rFonts w:ascii="Traditional Arabic" w:eastAsia="Times New Roman" w:hAnsi="Traditional Arabic" w:cs="Traditional Arabic" w:hint="cs"/>
                <w:sz w:val="24"/>
                <w:szCs w:val="24"/>
                <w:rtl/>
                <w:lang w:bidi="ar-BH"/>
              </w:rPr>
              <w:t>إجمالي</w:t>
            </w:r>
          </w:p>
        </w:tc>
        <w:tc>
          <w:tcPr>
            <w:tcW w:w="3138" w:type="dxa"/>
            <w:hideMark/>
          </w:tcPr>
          <w:p w14:paraId="7C39A2F0" w14:textId="77777777" w:rsidR="00D84FD6" w:rsidRPr="00546F1A"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4"/>
                <w:szCs w:val="24"/>
              </w:rPr>
            </w:pPr>
            <w:r w:rsidRPr="00546F1A">
              <w:rPr>
                <w:rFonts w:ascii="Traditional Arabic" w:hAnsi="Traditional Arabic" w:cs="Traditional Arabic" w:hint="cs"/>
                <w:sz w:val="24"/>
                <w:szCs w:val="24"/>
              </w:rPr>
              <w:t>226</w:t>
            </w:r>
          </w:p>
        </w:tc>
        <w:tc>
          <w:tcPr>
            <w:tcW w:w="2923" w:type="dxa"/>
            <w:hideMark/>
          </w:tcPr>
          <w:p w14:paraId="4A2CDE21" w14:textId="77777777" w:rsidR="00D84FD6" w:rsidRPr="00546F1A" w:rsidRDefault="00D84FD6"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4"/>
                <w:szCs w:val="24"/>
              </w:rPr>
            </w:pPr>
            <w:r w:rsidRPr="00546F1A">
              <w:rPr>
                <w:rFonts w:ascii="Traditional Arabic" w:hAnsi="Traditional Arabic" w:cs="Traditional Arabic" w:hint="cs"/>
                <w:sz w:val="24"/>
                <w:szCs w:val="24"/>
              </w:rPr>
              <w:t>100%</w:t>
            </w:r>
          </w:p>
        </w:tc>
      </w:tr>
    </w:tbl>
    <w:p w14:paraId="7A84F08B" w14:textId="77777777" w:rsidR="00DE5D5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31031EEA" w14:textId="7BC7EFE6" w:rsidR="00D84FD6" w:rsidRPr="00546F1A" w:rsidRDefault="00D84FD6" w:rsidP="00546F1A">
      <w:pPr>
        <w:bidi/>
        <w:spacing w:line="360" w:lineRule="auto"/>
        <w:ind w:left="4" w:firstLine="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يوضح الجدول (</w:t>
      </w:r>
      <w:r w:rsidR="00D422EF" w:rsidRPr="00546F1A">
        <w:rPr>
          <w:rFonts w:ascii="Traditional Arabic" w:eastAsia="Times New Roman" w:hAnsi="Traditional Arabic" w:cs="Traditional Arabic" w:hint="cs"/>
          <w:sz w:val="24"/>
          <w:szCs w:val="24"/>
          <w:rtl/>
        </w:rPr>
        <w:t>5.5</w:t>
      </w:r>
      <w:r w:rsidRPr="00546F1A">
        <w:rPr>
          <w:rFonts w:ascii="Traditional Arabic" w:eastAsia="Times New Roman" w:hAnsi="Traditional Arabic" w:cs="Traditional Arabic" w:hint="cs"/>
          <w:sz w:val="24"/>
          <w:szCs w:val="24"/>
          <w:rtl/>
        </w:rPr>
        <w:t xml:space="preserve">) أن </w:t>
      </w:r>
      <w:r w:rsidR="00BF3A36" w:rsidRPr="00546F1A">
        <w:rPr>
          <w:rFonts w:ascii="Traditional Arabic" w:eastAsia="Times New Roman" w:hAnsi="Traditional Arabic" w:cs="Traditional Arabic" w:hint="cs"/>
          <w:sz w:val="24"/>
          <w:szCs w:val="24"/>
          <w:rtl/>
        </w:rPr>
        <w:t>المستوى المتوسط</w:t>
      </w:r>
      <w:r w:rsidRPr="00546F1A">
        <w:rPr>
          <w:rFonts w:ascii="Traditional Arabic" w:eastAsia="Times New Roman" w:hAnsi="Traditional Arabic" w:cs="Traditional Arabic" w:hint="cs"/>
          <w:sz w:val="24"/>
          <w:szCs w:val="24"/>
          <w:rtl/>
        </w:rPr>
        <w:t xml:space="preserve"> يمثلون النسبة الأكبر من عينة الــدراسـة</w:t>
      </w:r>
      <w:r w:rsidRPr="00546F1A">
        <w:rPr>
          <w:rFonts w:ascii="Traditional Arabic" w:eastAsia="Times New Roman" w:hAnsi="Traditional Arabic" w:cs="Traditional Arabic" w:hint="cs"/>
          <w:sz w:val="24"/>
          <w:szCs w:val="24"/>
          <w:rtl/>
          <w:lang w:bidi="ar-EG"/>
        </w:rPr>
        <w:t xml:space="preserve"> من </w:t>
      </w:r>
      <w:r w:rsidR="00597C45" w:rsidRPr="00546F1A">
        <w:rPr>
          <w:rFonts w:ascii="Traditional Arabic" w:eastAsia="Times New Roman" w:hAnsi="Traditional Arabic" w:cs="Traditional Arabic" w:hint="cs"/>
          <w:sz w:val="24"/>
          <w:szCs w:val="24"/>
          <w:rtl/>
          <w:lang w:bidi="ar-EG"/>
        </w:rPr>
        <w:t>العاملون في المستوى الاداري المتوسط</w:t>
      </w:r>
      <w:r w:rsidRPr="00546F1A">
        <w:rPr>
          <w:rFonts w:ascii="Traditional Arabic" w:eastAsia="Times New Roman" w:hAnsi="Traditional Arabic" w:cs="Traditional Arabic" w:hint="cs"/>
          <w:sz w:val="24"/>
          <w:szCs w:val="24"/>
          <w:rtl/>
        </w:rPr>
        <w:t xml:space="preserve"> بنسبة بلغت (</w:t>
      </w:r>
      <w:r w:rsidRPr="00546F1A">
        <w:rPr>
          <w:rFonts w:ascii="Traditional Arabic" w:eastAsia="Times New Roman" w:hAnsi="Traditional Arabic" w:cs="Traditional Arabic" w:hint="cs"/>
          <w:sz w:val="24"/>
          <w:szCs w:val="24"/>
        </w:rPr>
        <w:t>%</w:t>
      </w:r>
      <w:r w:rsidR="00BF3A36" w:rsidRPr="00546F1A">
        <w:rPr>
          <w:rFonts w:ascii="Traditional Arabic" w:eastAsia="Times New Roman" w:hAnsi="Traditional Arabic" w:cs="Traditional Arabic" w:hint="cs"/>
          <w:sz w:val="24"/>
          <w:szCs w:val="24"/>
        </w:rPr>
        <w:t>52</w:t>
      </w:r>
      <w:r w:rsidRPr="00546F1A">
        <w:rPr>
          <w:rFonts w:ascii="Traditional Arabic" w:eastAsia="Times New Roman" w:hAnsi="Traditional Arabic" w:cs="Traditional Arabic" w:hint="cs"/>
          <w:sz w:val="24"/>
          <w:szCs w:val="24"/>
          <w:rtl/>
        </w:rPr>
        <w:t>) بعدد (</w:t>
      </w:r>
      <w:r w:rsidR="00BF3A36" w:rsidRPr="00546F1A">
        <w:rPr>
          <w:rFonts w:ascii="Traditional Arabic" w:eastAsia="Times New Roman" w:hAnsi="Traditional Arabic" w:cs="Traditional Arabic" w:hint="cs"/>
          <w:sz w:val="24"/>
          <w:szCs w:val="24"/>
        </w:rPr>
        <w:t>118</w:t>
      </w:r>
      <w:r w:rsidRPr="00546F1A">
        <w:rPr>
          <w:rFonts w:ascii="Traditional Arabic" w:eastAsia="Times New Roman" w:hAnsi="Traditional Arabic" w:cs="Traditional Arabic" w:hint="cs"/>
          <w:sz w:val="24"/>
          <w:szCs w:val="24"/>
          <w:rtl/>
        </w:rPr>
        <w:t>) فردًا، ويليهم في ذلك الموظفون</w:t>
      </w:r>
      <w:r w:rsidR="00597C45" w:rsidRPr="00546F1A">
        <w:rPr>
          <w:rFonts w:ascii="Traditional Arabic" w:eastAsia="Times New Roman" w:hAnsi="Traditional Arabic" w:cs="Traditional Arabic" w:hint="cs"/>
          <w:sz w:val="24"/>
          <w:szCs w:val="24"/>
          <w:rtl/>
        </w:rPr>
        <w:t xml:space="preserve"> في المستوى الإداري </w:t>
      </w:r>
      <w:r w:rsidR="00A90560" w:rsidRPr="00546F1A">
        <w:rPr>
          <w:rFonts w:ascii="Traditional Arabic" w:eastAsia="Times New Roman" w:hAnsi="Traditional Arabic" w:cs="Traditional Arabic" w:hint="cs"/>
          <w:sz w:val="24"/>
          <w:szCs w:val="24"/>
          <w:rtl/>
        </w:rPr>
        <w:t>العال</w:t>
      </w:r>
      <w:r w:rsidRPr="00546F1A">
        <w:rPr>
          <w:rFonts w:ascii="Traditional Arabic" w:eastAsia="Times New Roman" w:hAnsi="Traditional Arabic" w:cs="Traditional Arabic" w:hint="cs"/>
          <w:sz w:val="24"/>
          <w:szCs w:val="24"/>
          <w:rtl/>
        </w:rPr>
        <w:t xml:space="preserve"> بنسبة بلغت (</w:t>
      </w:r>
      <w:r w:rsidRPr="00546F1A">
        <w:rPr>
          <w:rFonts w:ascii="Traditional Arabic" w:eastAsia="Times New Roman" w:hAnsi="Traditional Arabic" w:cs="Traditional Arabic" w:hint="cs"/>
          <w:sz w:val="24"/>
          <w:szCs w:val="24"/>
        </w:rPr>
        <w:t>%</w:t>
      </w:r>
      <w:r w:rsidR="00DB57DE" w:rsidRPr="00546F1A">
        <w:rPr>
          <w:rFonts w:ascii="Traditional Arabic" w:eastAsia="Times New Roman" w:hAnsi="Traditional Arabic" w:cs="Traditional Arabic" w:hint="cs"/>
          <w:sz w:val="24"/>
          <w:szCs w:val="24"/>
        </w:rPr>
        <w:t>29</w:t>
      </w:r>
      <w:r w:rsidRPr="00546F1A">
        <w:rPr>
          <w:rFonts w:ascii="Traditional Arabic" w:eastAsia="Times New Roman" w:hAnsi="Traditional Arabic" w:cs="Traditional Arabic" w:hint="cs"/>
          <w:sz w:val="24"/>
          <w:szCs w:val="24"/>
          <w:rtl/>
        </w:rPr>
        <w:t>)</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بعدد (</w:t>
      </w:r>
      <w:r w:rsidR="00DB57DE" w:rsidRPr="00546F1A">
        <w:rPr>
          <w:rFonts w:ascii="Traditional Arabic" w:eastAsia="Times New Roman" w:hAnsi="Traditional Arabic" w:cs="Traditional Arabic" w:hint="cs"/>
          <w:sz w:val="24"/>
          <w:szCs w:val="24"/>
        </w:rPr>
        <w:t>66</w:t>
      </w:r>
      <w:r w:rsidRPr="00546F1A">
        <w:rPr>
          <w:rFonts w:ascii="Traditional Arabic" w:eastAsia="Times New Roman" w:hAnsi="Traditional Arabic" w:cs="Traditional Arabic" w:hint="cs"/>
          <w:sz w:val="24"/>
          <w:szCs w:val="24"/>
          <w:rtl/>
        </w:rPr>
        <w:t xml:space="preserve">) </w:t>
      </w:r>
      <w:r w:rsidR="00597C45" w:rsidRPr="00546F1A">
        <w:rPr>
          <w:rFonts w:ascii="Traditional Arabic" w:eastAsia="Times New Roman" w:hAnsi="Traditional Arabic" w:cs="Traditional Arabic" w:hint="cs"/>
          <w:sz w:val="24"/>
          <w:szCs w:val="24"/>
          <w:rtl/>
          <w:lang w:bidi="ar-EG"/>
        </w:rPr>
        <w:t>موظف</w:t>
      </w:r>
      <w:r w:rsidRPr="00546F1A">
        <w:rPr>
          <w:rFonts w:ascii="Traditional Arabic" w:eastAsia="Times New Roman" w:hAnsi="Traditional Arabic" w:cs="Traditional Arabic" w:hint="cs"/>
          <w:sz w:val="24"/>
          <w:szCs w:val="24"/>
          <w:rtl/>
        </w:rPr>
        <w:t xml:space="preserve">، ثم </w:t>
      </w:r>
      <w:r w:rsidR="00597C45" w:rsidRPr="00546F1A">
        <w:rPr>
          <w:rFonts w:ascii="Traditional Arabic" w:eastAsia="Times New Roman" w:hAnsi="Traditional Arabic" w:cs="Traditional Arabic" w:hint="cs"/>
          <w:sz w:val="24"/>
          <w:szCs w:val="24"/>
          <w:rtl/>
        </w:rPr>
        <w:t xml:space="preserve">المستوى الإداري </w:t>
      </w:r>
      <w:r w:rsidR="00DB57DE" w:rsidRPr="00546F1A">
        <w:rPr>
          <w:rFonts w:ascii="Traditional Arabic" w:eastAsia="Times New Roman" w:hAnsi="Traditional Arabic" w:cs="Traditional Arabic" w:hint="cs"/>
          <w:sz w:val="24"/>
          <w:szCs w:val="24"/>
          <w:rtl/>
        </w:rPr>
        <w:t>المبتدئ</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lang w:bidi="ar-EG"/>
        </w:rPr>
        <w:t>بنسبة</w:t>
      </w:r>
      <w:r w:rsidRPr="00546F1A">
        <w:rPr>
          <w:rFonts w:ascii="Traditional Arabic" w:eastAsia="Times New Roman" w:hAnsi="Traditional Arabic" w:cs="Traditional Arabic" w:hint="cs"/>
          <w:sz w:val="24"/>
          <w:szCs w:val="24"/>
          <w:rtl/>
        </w:rPr>
        <w:t xml:space="preserve"> (</w:t>
      </w:r>
      <w:r w:rsidR="00DB57DE" w:rsidRPr="00546F1A">
        <w:rPr>
          <w:rFonts w:ascii="Traditional Arabic" w:eastAsia="Times New Roman" w:hAnsi="Traditional Arabic" w:cs="Traditional Arabic" w:hint="cs"/>
          <w:sz w:val="24"/>
          <w:szCs w:val="24"/>
        </w:rPr>
        <w:t>14</w:t>
      </w:r>
      <w:r w:rsidRPr="00546F1A">
        <w:rPr>
          <w:rFonts w:ascii="Traditional Arabic" w:eastAsia="Times New Roman" w:hAnsi="Traditional Arabic" w:cs="Traditional Arabic" w:hint="cs"/>
          <w:sz w:val="24"/>
          <w:szCs w:val="24"/>
          <w:rtl/>
        </w:rPr>
        <w:t>%) بعدد (</w:t>
      </w:r>
      <w:r w:rsidR="00DB57DE" w:rsidRPr="00546F1A">
        <w:rPr>
          <w:rFonts w:ascii="Traditional Arabic" w:eastAsia="Times New Roman" w:hAnsi="Traditional Arabic" w:cs="Traditional Arabic" w:hint="cs"/>
          <w:sz w:val="24"/>
          <w:szCs w:val="24"/>
        </w:rPr>
        <w:t>32</w:t>
      </w:r>
      <w:r w:rsidRPr="00546F1A">
        <w:rPr>
          <w:rFonts w:ascii="Traditional Arabic" w:eastAsia="Times New Roman" w:hAnsi="Traditional Arabic" w:cs="Traditional Arabic" w:hint="cs"/>
          <w:sz w:val="24"/>
          <w:szCs w:val="24"/>
          <w:rtl/>
        </w:rPr>
        <w:t xml:space="preserve">) </w:t>
      </w:r>
      <w:r w:rsidR="00597C45" w:rsidRPr="00546F1A">
        <w:rPr>
          <w:rFonts w:ascii="Traditional Arabic" w:eastAsia="Times New Roman" w:hAnsi="Traditional Arabic" w:cs="Traditional Arabic" w:hint="cs"/>
          <w:sz w:val="24"/>
          <w:szCs w:val="24"/>
          <w:rtl/>
        </w:rPr>
        <w:t>موظفا</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lang w:bidi="ar-EG"/>
        </w:rPr>
        <w:t xml:space="preserve">وأخيرًا </w:t>
      </w:r>
      <w:r w:rsidR="00597C45" w:rsidRPr="00546F1A">
        <w:rPr>
          <w:rFonts w:ascii="Traditional Arabic" w:eastAsia="Times New Roman" w:hAnsi="Traditional Arabic" w:cs="Traditional Arabic" w:hint="cs"/>
          <w:sz w:val="24"/>
          <w:szCs w:val="24"/>
          <w:rtl/>
          <w:lang w:bidi="ar-EG"/>
        </w:rPr>
        <w:t xml:space="preserve">مدراء </w:t>
      </w:r>
      <w:r w:rsidR="00597C45" w:rsidRPr="00546F1A">
        <w:rPr>
          <w:rFonts w:ascii="Traditional Arabic" w:eastAsia="Times New Roman" w:hAnsi="Traditional Arabic" w:cs="Traditional Arabic" w:hint="cs"/>
          <w:sz w:val="24"/>
          <w:szCs w:val="24"/>
          <w:rtl/>
        </w:rPr>
        <w:t>المستوى ال</w:t>
      </w:r>
      <w:r w:rsidR="00067C01" w:rsidRPr="00546F1A">
        <w:rPr>
          <w:rFonts w:ascii="Traditional Arabic" w:eastAsia="Times New Roman" w:hAnsi="Traditional Arabic" w:cs="Traditional Arabic" w:hint="cs"/>
          <w:sz w:val="24"/>
          <w:szCs w:val="24"/>
          <w:rtl/>
        </w:rPr>
        <w:t>إدارة</w:t>
      </w:r>
      <w:r w:rsidR="00597C45" w:rsidRPr="00546F1A">
        <w:rPr>
          <w:rFonts w:ascii="Traditional Arabic" w:eastAsia="Times New Roman" w:hAnsi="Traditional Arabic" w:cs="Traditional Arabic" w:hint="cs"/>
          <w:sz w:val="24"/>
          <w:szCs w:val="24"/>
          <w:rtl/>
        </w:rPr>
        <w:t xml:space="preserve"> التنفيذية </w:t>
      </w:r>
      <w:r w:rsidRPr="00546F1A">
        <w:rPr>
          <w:rFonts w:ascii="Traditional Arabic" w:eastAsia="Times New Roman" w:hAnsi="Traditional Arabic" w:cs="Traditional Arabic" w:hint="cs"/>
          <w:sz w:val="24"/>
          <w:szCs w:val="24"/>
          <w:rtl/>
        </w:rPr>
        <w:t xml:space="preserve">بنسبة بلغت </w:t>
      </w:r>
      <w:r w:rsidRPr="00546F1A">
        <w:rPr>
          <w:rFonts w:ascii="Traditional Arabic" w:eastAsia="Times New Roman" w:hAnsi="Traditional Arabic" w:cs="Traditional Arabic" w:hint="cs"/>
          <w:sz w:val="24"/>
          <w:szCs w:val="24"/>
        </w:rPr>
        <w:t>%</w:t>
      </w:r>
      <w:r w:rsidR="00085D28" w:rsidRPr="00546F1A">
        <w:rPr>
          <w:rFonts w:ascii="Traditional Arabic" w:eastAsia="Times New Roman" w:hAnsi="Traditional Arabic" w:cs="Traditional Arabic" w:hint="cs"/>
          <w:sz w:val="24"/>
          <w:szCs w:val="24"/>
        </w:rPr>
        <w:t>5</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بعدد (</w:t>
      </w:r>
      <w:r w:rsidR="00085D28" w:rsidRPr="00546F1A">
        <w:rPr>
          <w:rFonts w:ascii="Traditional Arabic" w:eastAsia="Times New Roman" w:hAnsi="Traditional Arabic" w:cs="Traditional Arabic" w:hint="cs"/>
          <w:sz w:val="24"/>
          <w:szCs w:val="24"/>
        </w:rPr>
        <w:t>11</w:t>
      </w:r>
      <w:r w:rsidRPr="00546F1A">
        <w:rPr>
          <w:rFonts w:ascii="Traditional Arabic" w:eastAsia="Times New Roman"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lang w:bidi="ar-EG"/>
        </w:rPr>
        <w:t xml:space="preserve">مدير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rPr>
        <w:t xml:space="preserve">. وهذا يفسر بأن </w:t>
      </w:r>
      <w:r w:rsidR="009F57FD" w:rsidRPr="00546F1A">
        <w:rPr>
          <w:rFonts w:ascii="Traditional Arabic" w:eastAsia="Times New Roman" w:hAnsi="Traditional Arabic" w:cs="Traditional Arabic" w:hint="cs"/>
          <w:sz w:val="24"/>
          <w:szCs w:val="24"/>
          <w:rtl/>
        </w:rPr>
        <w:t>العاملون في ال</w:t>
      </w:r>
      <w:r w:rsidR="00067C01" w:rsidRPr="00546F1A">
        <w:rPr>
          <w:rFonts w:ascii="Traditional Arabic" w:eastAsia="Times New Roman" w:hAnsi="Traditional Arabic" w:cs="Traditional Arabic" w:hint="cs"/>
          <w:sz w:val="24"/>
          <w:szCs w:val="24"/>
          <w:rtl/>
        </w:rPr>
        <w:t>إدارة</w:t>
      </w:r>
      <w:r w:rsidR="009F57FD" w:rsidRPr="00546F1A">
        <w:rPr>
          <w:rFonts w:ascii="Traditional Arabic" w:eastAsia="Times New Roman" w:hAnsi="Traditional Arabic" w:cs="Traditional Arabic" w:hint="cs"/>
          <w:sz w:val="24"/>
          <w:szCs w:val="24"/>
          <w:rtl/>
        </w:rPr>
        <w:t xml:space="preserve"> الوسطى</w:t>
      </w:r>
      <w:r w:rsidRPr="00546F1A">
        <w:rPr>
          <w:rFonts w:ascii="Traditional Arabic" w:eastAsia="Times New Roman" w:hAnsi="Traditional Arabic" w:cs="Traditional Arabic" w:hint="cs"/>
          <w:sz w:val="24"/>
          <w:szCs w:val="24"/>
          <w:rtl/>
        </w:rPr>
        <w:t xml:space="preserve"> يمثلون القوام الأكبر من الــعاملين </w:t>
      </w:r>
      <w:r w:rsidRPr="00546F1A">
        <w:rPr>
          <w:rFonts w:ascii="Traditional Arabic" w:eastAsia="Times New Roman" w:hAnsi="Traditional Arabic" w:cs="Traditional Arabic" w:hint="cs"/>
          <w:sz w:val="24"/>
          <w:szCs w:val="24"/>
          <w:rtl/>
          <w:lang w:bidi="ar-EG"/>
        </w:rPr>
        <w:t>ل</w:t>
      </w:r>
      <w:r w:rsidRPr="00546F1A">
        <w:rPr>
          <w:rFonts w:ascii="Traditional Arabic" w:eastAsia="Times New Roman" w:hAnsi="Traditional Arabic" w:cs="Traditional Arabic" w:hint="cs"/>
          <w:sz w:val="24"/>
          <w:szCs w:val="24"/>
          <w:rtl/>
        </w:rPr>
        <w:t xml:space="preserve">كونهم الفئة المنوطة بالتشغيل </w:t>
      </w:r>
      <w:r w:rsidRPr="00546F1A">
        <w:rPr>
          <w:rFonts w:ascii="Traditional Arabic" w:eastAsia="Times New Roman" w:hAnsi="Traditional Arabic" w:cs="Traditional Arabic" w:hint="cs"/>
          <w:sz w:val="24"/>
          <w:szCs w:val="24"/>
          <w:rtl/>
          <w:lang w:bidi="ar-EG"/>
        </w:rPr>
        <w:t>اليومي</w:t>
      </w:r>
      <w:r w:rsidRPr="00546F1A">
        <w:rPr>
          <w:rFonts w:ascii="Traditional Arabic" w:eastAsia="Times New Roman" w:hAnsi="Traditional Arabic" w:cs="Traditional Arabic" w:hint="cs"/>
          <w:sz w:val="24"/>
          <w:szCs w:val="24"/>
          <w:rtl/>
        </w:rPr>
        <w:t xml:space="preserve">، مقارنةً بالحاجة الأقل بكثير </w:t>
      </w:r>
      <w:r w:rsidR="00300D2B" w:rsidRPr="00546F1A">
        <w:rPr>
          <w:rFonts w:ascii="Traditional Arabic" w:eastAsia="Times New Roman" w:hAnsi="Traditional Arabic" w:cs="Traditional Arabic" w:hint="cs"/>
          <w:sz w:val="24"/>
          <w:szCs w:val="24"/>
          <w:rtl/>
        </w:rPr>
        <w:t>المدراء التنفيذيون</w:t>
      </w:r>
      <w:r w:rsidRPr="00546F1A">
        <w:rPr>
          <w:rFonts w:ascii="Traditional Arabic" w:eastAsia="Times New Roman" w:hAnsi="Traditional Arabic" w:cs="Traditional Arabic" w:hint="cs"/>
          <w:sz w:val="24"/>
          <w:szCs w:val="24"/>
          <w:rtl/>
        </w:rPr>
        <w:t xml:space="preserve"> ومدراء الإدارات." </w:t>
      </w:r>
      <w:r w:rsidR="008F11F7" w:rsidRPr="00546F1A">
        <w:rPr>
          <w:rFonts w:ascii="Traditional Arabic" w:eastAsia="Times New Roman" w:hAnsi="Traditional Arabic" w:cs="Traditional Arabic" w:hint="cs"/>
          <w:sz w:val="24"/>
          <w:szCs w:val="24"/>
          <w:rtl/>
        </w:rPr>
        <w:t xml:space="preserve">ويرى الباحث أن </w:t>
      </w:r>
      <w:r w:rsidR="008F11F7" w:rsidRPr="00546F1A">
        <w:rPr>
          <w:rFonts w:ascii="Traditional Arabic" w:eastAsia="Times New Roman" w:hAnsi="Traditional Arabic" w:cs="Traditional Arabic" w:hint="cs"/>
          <w:sz w:val="24"/>
          <w:szCs w:val="24"/>
          <w:rtl/>
        </w:rPr>
        <w:lastRenderedPageBreak/>
        <w:t>هذه النسبة تقارب الواقع الوظيفي للهياكل التنظيمية وهذا يعطي دلالة صحيحة على شمول الاستبيان فئات الموظفين كما هي في الواقع في الشركة السعودية للصناعات الأساسية.</w:t>
      </w:r>
    </w:p>
    <w:p w14:paraId="35BB698D" w14:textId="2315A694" w:rsidR="0059247F" w:rsidRPr="00546F1A" w:rsidRDefault="0059247F" w:rsidP="00546F1A">
      <w:pPr>
        <w:bidi/>
        <w:spacing w:line="360" w:lineRule="auto"/>
        <w:ind w:left="4" w:firstLine="4"/>
        <w:jc w:val="both"/>
        <w:rPr>
          <w:rFonts w:ascii="Traditional Arabic" w:eastAsia="Times New Roman" w:hAnsi="Traditional Arabic" w:cs="Traditional Arabic"/>
          <w:sz w:val="24"/>
          <w:szCs w:val="24"/>
          <w:rtl/>
        </w:rPr>
      </w:pPr>
      <w:r w:rsidRPr="00546F1A">
        <w:rPr>
          <w:rFonts w:ascii="Traditional Arabic" w:hAnsi="Traditional Arabic" w:cs="Traditional Arabic" w:hint="cs"/>
          <w:noProof/>
          <w:sz w:val="24"/>
          <w:szCs w:val="24"/>
        </w:rPr>
        <w:drawing>
          <wp:inline distT="0" distB="0" distL="0" distR="0" wp14:anchorId="10A4334A" wp14:editId="08D38D6A">
            <wp:extent cx="5665429" cy="3049905"/>
            <wp:effectExtent l="0" t="0" r="12065" b="17145"/>
            <wp:docPr id="7" name="Chart 7">
              <a:extLst xmlns:a="http://schemas.openxmlformats.org/drawingml/2006/main">
                <a:ext uri="{FF2B5EF4-FFF2-40B4-BE49-F238E27FC236}">
                  <a16:creationId xmlns:a16="http://schemas.microsoft.com/office/drawing/2014/main" id="{EA4F4EA5-D22D-135A-DA8E-4722F2A3A6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DB8CBB1" w14:textId="721AA859" w:rsidR="00D84FD6" w:rsidRPr="00546F1A" w:rsidRDefault="00D84FD6" w:rsidP="00546F1A">
      <w:pPr>
        <w:tabs>
          <w:tab w:val="left" w:pos="4678"/>
        </w:tabs>
        <w:bidi/>
        <w:spacing w:line="360" w:lineRule="auto"/>
        <w:jc w:val="center"/>
        <w:rPr>
          <w:rFonts w:ascii="Traditional Arabic" w:hAnsi="Traditional Arabic" w:cs="Traditional Arabic"/>
          <w:sz w:val="24"/>
          <w:szCs w:val="24"/>
          <w:rtl/>
        </w:rPr>
      </w:pPr>
      <w:bookmarkStart w:id="105" w:name="_Toc221527513"/>
      <w:r w:rsidRPr="00546F1A">
        <w:rPr>
          <w:rFonts w:ascii="Traditional Arabic" w:hAnsi="Traditional Arabic" w:cs="Traditional Arabic" w:hint="cs"/>
          <w:sz w:val="24"/>
          <w:szCs w:val="24"/>
          <w:rtl/>
        </w:rPr>
        <w:t xml:space="preserve">الشكل رقم  </w:t>
      </w:r>
      <w:r w:rsidR="00D422EF" w:rsidRPr="00546F1A">
        <w:rPr>
          <w:rFonts w:ascii="Traditional Arabic" w:hAnsi="Traditional Arabic" w:cs="Traditional Arabic" w:hint="cs"/>
          <w:sz w:val="24"/>
          <w:szCs w:val="24"/>
          <w:rtl/>
          <w:lang w:bidi="ar-EG"/>
        </w:rPr>
        <w:t>(5.5)</w:t>
      </w:r>
      <w:r w:rsidRPr="00546F1A">
        <w:rPr>
          <w:rFonts w:ascii="Traditional Arabic" w:hAnsi="Traditional Arabic" w:cs="Traditional Arabic" w:hint="cs"/>
          <w:sz w:val="24"/>
          <w:szCs w:val="24"/>
        </w:rPr>
        <w:t xml:space="preserve"> </w:t>
      </w:r>
      <w:r w:rsidRPr="00546F1A">
        <w:rPr>
          <w:rFonts w:ascii="Traditional Arabic" w:hAnsi="Traditional Arabic" w:cs="Traditional Arabic" w:hint="cs"/>
          <w:sz w:val="24"/>
          <w:szCs w:val="24"/>
          <w:rtl/>
        </w:rPr>
        <w:t>توزيع افراد العينة حسب المستوى الوظيفي</w:t>
      </w:r>
      <w:r w:rsidRPr="00546F1A">
        <w:rPr>
          <w:rFonts w:ascii="Traditional Arabic" w:hAnsi="Traditional Arabic" w:cs="Traditional Arabic" w:hint="cs"/>
          <w:sz w:val="24"/>
          <w:szCs w:val="24"/>
        </w:rPr>
        <w:t>.</w:t>
      </w:r>
      <w:bookmarkEnd w:id="105"/>
    </w:p>
    <w:p w14:paraId="6E433D3D" w14:textId="77777777" w:rsidR="009F4539" w:rsidRPr="00546F1A" w:rsidRDefault="009F4539" w:rsidP="00546F1A">
      <w:pPr>
        <w:tabs>
          <w:tab w:val="left" w:pos="4678"/>
        </w:tabs>
        <w:bidi/>
        <w:spacing w:line="360" w:lineRule="auto"/>
        <w:jc w:val="center"/>
        <w:rPr>
          <w:rFonts w:ascii="Traditional Arabic" w:hAnsi="Traditional Arabic" w:cs="Traditional Arabic"/>
          <w:sz w:val="24"/>
          <w:szCs w:val="24"/>
          <w:rtl/>
        </w:rPr>
      </w:pPr>
    </w:p>
    <w:p w14:paraId="71FD3E46" w14:textId="77803997" w:rsidR="00807BE2" w:rsidRPr="00B24241" w:rsidRDefault="00626908" w:rsidP="00546F1A">
      <w:pPr>
        <w:pStyle w:val="2"/>
        <w:bidi/>
        <w:spacing w:line="360" w:lineRule="auto"/>
        <w:jc w:val="both"/>
        <w:rPr>
          <w:rFonts w:ascii="Traditional Arabic" w:hAnsi="Traditional Arabic" w:cs="Traditional Arabic"/>
          <w:b/>
          <w:bCs/>
          <w:color w:val="auto"/>
          <w:sz w:val="28"/>
          <w:szCs w:val="28"/>
        </w:rPr>
      </w:pPr>
      <w:bookmarkStart w:id="106" w:name="_Toc221527490"/>
      <w:r w:rsidRPr="00B24241">
        <w:rPr>
          <w:rFonts w:ascii="Traditional Arabic" w:hAnsi="Traditional Arabic" w:cs="Traditional Arabic" w:hint="cs"/>
          <w:b/>
          <w:bCs/>
          <w:color w:val="auto"/>
          <w:sz w:val="28"/>
          <w:szCs w:val="28"/>
          <w:rtl/>
        </w:rPr>
        <w:t>5</w:t>
      </w:r>
      <w:r w:rsidR="00365F60" w:rsidRPr="00B24241">
        <w:rPr>
          <w:rFonts w:ascii="Traditional Arabic" w:hAnsi="Traditional Arabic" w:cs="Traditional Arabic" w:hint="cs"/>
          <w:b/>
          <w:bCs/>
          <w:color w:val="auto"/>
          <w:sz w:val="28"/>
          <w:szCs w:val="28"/>
          <w:rtl/>
        </w:rPr>
        <w:t xml:space="preserve">.3 </w:t>
      </w:r>
      <w:r w:rsidR="00807BE2" w:rsidRPr="00B24241">
        <w:rPr>
          <w:rFonts w:ascii="Traditional Arabic" w:hAnsi="Traditional Arabic" w:cs="Traditional Arabic" w:hint="cs"/>
          <w:b/>
          <w:bCs/>
          <w:color w:val="auto"/>
          <w:sz w:val="28"/>
          <w:szCs w:val="28"/>
          <w:rtl/>
        </w:rPr>
        <w:t>الإحــصاء الوصفي لمتغيرات الــدراسـة</w:t>
      </w:r>
      <w:bookmarkEnd w:id="106"/>
    </w:p>
    <w:p w14:paraId="1B4AF71F" w14:textId="77777777" w:rsidR="00807BE2" w:rsidRPr="00546F1A" w:rsidRDefault="00807BE2"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       تم إجراء التحليل الوصفي لفقرات قائمة الاستقصاء عن طريق استخدام بعض الأساليب الإحصائية في الإحــصاءات الوصفية. حيث تم احتساب</w:t>
      </w:r>
      <w:r w:rsidRPr="00546F1A">
        <w:rPr>
          <w:rFonts w:ascii="Traditional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w:t>
      </w:r>
    </w:p>
    <w:p w14:paraId="25F7251F" w14:textId="10DEFB3E" w:rsidR="00807BE2" w:rsidRPr="00546F1A" w:rsidRDefault="00626908" w:rsidP="00546F1A">
      <w:pPr>
        <w:pStyle w:val="3"/>
        <w:spacing w:line="360" w:lineRule="auto"/>
        <w:jc w:val="both"/>
        <w:rPr>
          <w:rFonts w:ascii="Traditional Arabic" w:eastAsiaTheme="minorHAnsi" w:hAnsi="Traditional Arabic" w:cs="Traditional Arabic"/>
          <w:b/>
          <w:bCs/>
          <w:color w:val="auto"/>
          <w:sz w:val="24"/>
          <w:szCs w:val="24"/>
          <w:rtl/>
        </w:rPr>
      </w:pPr>
      <w:bookmarkStart w:id="107" w:name="_Toc221527491"/>
      <w:r w:rsidRPr="00546F1A">
        <w:rPr>
          <w:rFonts w:ascii="Traditional Arabic" w:eastAsiaTheme="minorHAnsi" w:hAnsi="Traditional Arabic" w:cs="Traditional Arabic" w:hint="cs"/>
          <w:b/>
          <w:bCs/>
          <w:color w:val="auto"/>
          <w:sz w:val="24"/>
          <w:szCs w:val="24"/>
          <w:rtl/>
        </w:rPr>
        <w:t>5</w:t>
      </w:r>
      <w:r w:rsidR="00150AAD" w:rsidRPr="00546F1A">
        <w:rPr>
          <w:rFonts w:ascii="Traditional Arabic" w:eastAsiaTheme="minorHAnsi" w:hAnsi="Traditional Arabic" w:cs="Traditional Arabic" w:hint="cs"/>
          <w:b/>
          <w:bCs/>
          <w:color w:val="auto"/>
          <w:sz w:val="24"/>
          <w:szCs w:val="24"/>
          <w:rtl/>
        </w:rPr>
        <w:t xml:space="preserve">.3.1 </w:t>
      </w:r>
      <w:r w:rsidR="00807BE2" w:rsidRPr="00546F1A">
        <w:rPr>
          <w:rFonts w:ascii="Traditional Arabic" w:eastAsiaTheme="minorHAnsi" w:hAnsi="Traditional Arabic" w:cs="Traditional Arabic" w:hint="cs"/>
          <w:b/>
          <w:bCs/>
          <w:color w:val="auto"/>
          <w:sz w:val="24"/>
          <w:szCs w:val="24"/>
          <w:rtl/>
        </w:rPr>
        <w:t xml:space="preserve">الإحــصاء الوصفي </w:t>
      </w:r>
      <w:r w:rsidR="00D92FED" w:rsidRPr="00546F1A">
        <w:rPr>
          <w:rFonts w:ascii="Traditional Arabic" w:eastAsiaTheme="minorHAnsi" w:hAnsi="Traditional Arabic" w:cs="Traditional Arabic" w:hint="cs"/>
          <w:b/>
          <w:bCs/>
          <w:color w:val="auto"/>
          <w:sz w:val="24"/>
          <w:szCs w:val="24"/>
          <w:rtl/>
        </w:rPr>
        <w:t>ل</w:t>
      </w:r>
      <w:r w:rsidR="00067C01" w:rsidRPr="00546F1A">
        <w:rPr>
          <w:rFonts w:ascii="Traditional Arabic" w:eastAsiaTheme="minorHAnsi" w:hAnsi="Traditional Arabic" w:cs="Traditional Arabic" w:hint="cs"/>
          <w:b/>
          <w:bCs/>
          <w:color w:val="auto"/>
          <w:sz w:val="24"/>
          <w:szCs w:val="24"/>
          <w:rtl/>
        </w:rPr>
        <w:t>أبعاد</w:t>
      </w:r>
      <w:r w:rsidR="00D92FED" w:rsidRPr="00546F1A">
        <w:rPr>
          <w:rFonts w:ascii="Traditional Arabic" w:eastAsiaTheme="minorHAnsi" w:hAnsi="Traditional Arabic" w:cs="Traditional Arabic" w:hint="cs"/>
          <w:b/>
          <w:bCs/>
          <w:color w:val="auto"/>
          <w:sz w:val="24"/>
          <w:szCs w:val="24"/>
          <w:rtl/>
        </w:rPr>
        <w:t xml:space="preserve"> المتغير المستقل"</w:t>
      </w:r>
      <w:r w:rsidR="00807BE2" w:rsidRPr="00546F1A">
        <w:rPr>
          <w:rFonts w:ascii="Traditional Arabic" w:eastAsiaTheme="minorHAnsi" w:hAnsi="Traditional Arabic" w:cs="Traditional Arabic" w:hint="cs"/>
          <w:b/>
          <w:bCs/>
          <w:color w:val="auto"/>
          <w:sz w:val="24"/>
          <w:szCs w:val="24"/>
          <w:rtl/>
        </w:rPr>
        <w:t xml:space="preserve"> </w:t>
      </w:r>
      <w:bookmarkEnd w:id="107"/>
      <w:r w:rsidR="001D6C88" w:rsidRPr="00546F1A">
        <w:rPr>
          <w:rFonts w:ascii="Traditional Arabic" w:eastAsiaTheme="minorHAnsi" w:hAnsi="Traditional Arabic" w:cs="Traditional Arabic" w:hint="cs"/>
          <w:b/>
          <w:bCs/>
          <w:color w:val="auto"/>
          <w:sz w:val="24"/>
          <w:szCs w:val="24"/>
          <w:rtl/>
        </w:rPr>
        <w:t xml:space="preserve">الذكاء </w:t>
      </w:r>
      <w:r w:rsidR="00067C01" w:rsidRPr="00546F1A">
        <w:rPr>
          <w:rFonts w:ascii="Traditional Arabic" w:eastAsiaTheme="minorHAnsi" w:hAnsi="Traditional Arabic" w:cs="Traditional Arabic" w:hint="cs"/>
          <w:b/>
          <w:bCs/>
          <w:color w:val="auto"/>
          <w:sz w:val="24"/>
          <w:szCs w:val="24"/>
          <w:rtl/>
        </w:rPr>
        <w:t>الإصطناعي</w:t>
      </w:r>
      <w:r w:rsidR="00D92FED" w:rsidRPr="00546F1A">
        <w:rPr>
          <w:rFonts w:ascii="Traditional Arabic" w:eastAsiaTheme="minorHAnsi" w:hAnsi="Traditional Arabic" w:cs="Traditional Arabic" w:hint="cs"/>
          <w:b/>
          <w:bCs/>
          <w:color w:val="auto"/>
          <w:sz w:val="24"/>
          <w:szCs w:val="24"/>
          <w:rtl/>
        </w:rPr>
        <w:t>:</w:t>
      </w:r>
    </w:p>
    <w:p w14:paraId="1557ED55" w14:textId="24356562" w:rsidR="00807BE2" w:rsidRPr="00546F1A" w:rsidRDefault="00807BE2" w:rsidP="00546F1A">
      <w:pPr>
        <w:bidi/>
        <w:spacing w:before="240" w:after="0" w:line="360" w:lineRule="auto"/>
        <w:ind w:left="4"/>
        <w:jc w:val="both"/>
        <w:rPr>
          <w:rFonts w:ascii="Traditional Arabic" w:eastAsia="Times New Roman" w:hAnsi="Traditional Arabic" w:cs="Traditional Arabic"/>
          <w:b/>
          <w:bCs/>
          <w:sz w:val="24"/>
          <w:szCs w:val="24"/>
          <w:rtl/>
          <w:lang w:bidi="ar-JO"/>
        </w:rPr>
      </w:pPr>
      <w:r w:rsidRPr="00546F1A">
        <w:rPr>
          <w:rFonts w:ascii="Traditional Arabic" w:eastAsia="Times New Roman" w:hAnsi="Traditional Arabic" w:cs="Traditional Arabic" w:hint="cs"/>
          <w:sz w:val="24"/>
          <w:szCs w:val="24"/>
          <w:rtl/>
        </w:rPr>
        <w:t xml:space="preserve">تم إجراء </w:t>
      </w:r>
      <w:r w:rsidRPr="00546F1A">
        <w:rPr>
          <w:rFonts w:ascii="Traditional Arabic" w:eastAsia="Times New Roman" w:hAnsi="Traditional Arabic" w:cs="Traditional Arabic" w:hint="cs"/>
          <w:sz w:val="24"/>
          <w:szCs w:val="24"/>
          <w:rtl/>
          <w:lang w:bidi="ar-BH"/>
        </w:rPr>
        <w:t>التحليل</w:t>
      </w:r>
      <w:r w:rsidRPr="00546F1A">
        <w:rPr>
          <w:rFonts w:ascii="Traditional Arabic" w:eastAsia="Times New Roman" w:hAnsi="Traditional Arabic" w:cs="Traditional Arabic" w:hint="cs"/>
          <w:sz w:val="24"/>
          <w:szCs w:val="24"/>
          <w:rtl/>
        </w:rPr>
        <w:t xml:space="preserve"> الوصفي لفقرات متغير تقنيات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لكل بعد من</w:t>
      </w:r>
      <w:r w:rsidRPr="00546F1A">
        <w:rPr>
          <w:rFonts w:ascii="Traditional Arabic" w:eastAsia="Simplified Arabic" w:hAnsi="Traditional Arabic" w:cs="Traditional Arabic" w:hint="cs"/>
          <w:sz w:val="24"/>
          <w:szCs w:val="24"/>
          <w:rtl/>
        </w:rPr>
        <w:t xml:space="preserve"> </w:t>
      </w:r>
      <w:r w:rsidR="00067C01" w:rsidRPr="00546F1A">
        <w:rPr>
          <w:rFonts w:ascii="Traditional Arabic" w:eastAsia="Simplified Arabic" w:hAnsi="Traditional Arabic" w:cs="Traditional Arabic" w:hint="cs"/>
          <w:sz w:val="24"/>
          <w:szCs w:val="24"/>
          <w:rtl/>
        </w:rPr>
        <w:t>أبعاد</w:t>
      </w:r>
      <w:r w:rsidRPr="00546F1A">
        <w:rPr>
          <w:rFonts w:ascii="Traditional Arabic" w:eastAsia="Simplified Arabic" w:hAnsi="Traditional Arabic" w:cs="Traditional Arabic" w:hint="cs"/>
          <w:sz w:val="24"/>
          <w:szCs w:val="24"/>
          <w:rtl/>
        </w:rPr>
        <w:t xml:space="preserve"> مقياس متغير الذكاء </w:t>
      </w:r>
      <w:r w:rsidR="00067C01" w:rsidRPr="00546F1A">
        <w:rPr>
          <w:rFonts w:ascii="Traditional Arabic" w:eastAsia="Simplified Arabic" w:hAnsi="Traditional Arabic" w:cs="Traditional Arabic" w:hint="cs"/>
          <w:sz w:val="24"/>
          <w:szCs w:val="24"/>
          <w:rtl/>
        </w:rPr>
        <w:t>الإصطناعي</w:t>
      </w:r>
      <w:r w:rsidRPr="00546F1A">
        <w:rPr>
          <w:rFonts w:ascii="Traditional Arabic" w:eastAsia="Simplified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ب</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ها الثلاثة المتمثلة بـ</w:t>
      </w:r>
      <w:r w:rsidRPr="00546F1A">
        <w:rPr>
          <w:rFonts w:ascii="Traditional Arabic" w:eastAsia="Simplified Arabic" w:hAnsi="Traditional Arabic" w:cs="Traditional Arabic" w:hint="cs"/>
          <w:sz w:val="24"/>
          <w:szCs w:val="24"/>
          <w:rtl/>
        </w:rPr>
        <w:t xml:space="preserve"> (نظم الــتحكم والنقل الذكية- </w:t>
      </w:r>
      <w:r w:rsidR="007A3945" w:rsidRPr="00546F1A">
        <w:rPr>
          <w:rFonts w:ascii="Traditional Arabic" w:eastAsia="Simplified Arabic" w:hAnsi="Traditional Arabic" w:cs="Traditional Arabic" w:hint="cs"/>
          <w:sz w:val="24"/>
          <w:szCs w:val="24"/>
          <w:rtl/>
        </w:rPr>
        <w:t>الإتصال</w:t>
      </w:r>
      <w:r w:rsidRPr="00546F1A">
        <w:rPr>
          <w:rFonts w:ascii="Traditional Arabic" w:eastAsia="Simplified Arabic" w:hAnsi="Traditional Arabic" w:cs="Traditional Arabic" w:hint="cs"/>
          <w:sz w:val="24"/>
          <w:szCs w:val="24"/>
          <w:rtl/>
        </w:rPr>
        <w:t xml:space="preserve"> المعلوماتــي – النظم الخبيرة) والتي تشكل هذا المتغير.</w:t>
      </w:r>
    </w:p>
    <w:p w14:paraId="69388BE6" w14:textId="1B8B00CD" w:rsidR="00807BE2" w:rsidRPr="00546F1A" w:rsidRDefault="00807BE2" w:rsidP="00546F1A">
      <w:pPr>
        <w:pStyle w:val="4"/>
        <w:spacing w:line="360" w:lineRule="auto"/>
        <w:jc w:val="both"/>
        <w:rPr>
          <w:rFonts w:ascii="Traditional Arabic" w:hAnsi="Traditional Arabic" w:cs="Traditional Arabic"/>
          <w:b/>
          <w:bCs/>
          <w:i w:val="0"/>
          <w:iCs w:val="0"/>
          <w:color w:val="auto"/>
          <w:sz w:val="24"/>
          <w:szCs w:val="24"/>
          <w:rtl/>
        </w:rPr>
      </w:pPr>
      <w:r w:rsidRPr="00546F1A">
        <w:rPr>
          <w:rFonts w:ascii="Traditional Arabic" w:hAnsi="Traditional Arabic" w:cs="Traditional Arabic" w:hint="cs"/>
          <w:b/>
          <w:bCs/>
          <w:i w:val="0"/>
          <w:iCs w:val="0"/>
          <w:color w:val="auto"/>
          <w:sz w:val="24"/>
          <w:szCs w:val="24"/>
          <w:rtl/>
        </w:rPr>
        <w:lastRenderedPageBreak/>
        <w:t>البعد الأول: الإحــصاء الوصفي لفقرات محور</w:t>
      </w:r>
      <w:r w:rsidRPr="00546F1A">
        <w:rPr>
          <w:rFonts w:ascii="Traditional Arabic" w:hAnsi="Traditional Arabic" w:cs="Traditional Arabic" w:hint="cs"/>
          <w:b/>
          <w:bCs/>
          <w:i w:val="0"/>
          <w:iCs w:val="0"/>
          <w:color w:val="auto"/>
          <w:sz w:val="24"/>
          <w:szCs w:val="24"/>
        </w:rPr>
        <w:t xml:space="preserve"> </w:t>
      </w:r>
      <w:r w:rsidRPr="00546F1A">
        <w:rPr>
          <w:rFonts w:ascii="Traditional Arabic" w:hAnsi="Traditional Arabic" w:cs="Traditional Arabic" w:hint="cs"/>
          <w:b/>
          <w:bCs/>
          <w:i w:val="0"/>
          <w:iCs w:val="0"/>
          <w:color w:val="auto"/>
          <w:sz w:val="24"/>
          <w:szCs w:val="24"/>
          <w:rtl/>
        </w:rPr>
        <w:t xml:space="preserve">نظم الــتحكم والنقل الذكية </w:t>
      </w:r>
    </w:p>
    <w:p w14:paraId="395BF556" w14:textId="6A38D037" w:rsidR="00807BE2" w:rsidRPr="00546F1A" w:rsidRDefault="00807BE2" w:rsidP="00546F1A">
      <w:pPr>
        <w:pStyle w:val="ab"/>
        <w:rPr>
          <w:rFonts w:ascii="Traditional Arabic" w:hAnsi="Traditional Arabic" w:cs="Traditional Arabic"/>
          <w:sz w:val="24"/>
          <w:szCs w:val="24"/>
          <w:rtl/>
          <w:lang w:bidi="ar-EG"/>
        </w:rPr>
      </w:pPr>
      <w:bookmarkStart w:id="108" w:name="_Toc221496049"/>
      <w:r w:rsidRPr="00546F1A">
        <w:rPr>
          <w:rFonts w:ascii="Traditional Arabic" w:hAnsi="Traditional Arabic" w:cs="Traditional Arabic" w:hint="cs"/>
          <w:sz w:val="24"/>
          <w:szCs w:val="24"/>
          <w:rtl/>
        </w:rPr>
        <w:t xml:space="preserve">جدول </w:t>
      </w:r>
      <w:r w:rsidR="00D422EF" w:rsidRPr="00546F1A">
        <w:rPr>
          <w:rFonts w:ascii="Traditional Arabic" w:hAnsi="Traditional Arabic" w:cs="Traditional Arabic" w:hint="cs"/>
          <w:sz w:val="24"/>
          <w:szCs w:val="24"/>
          <w:rtl/>
        </w:rPr>
        <w:t>(5.6)</w:t>
      </w:r>
      <w:r w:rsidR="00D92FED" w:rsidRPr="00546F1A">
        <w:rPr>
          <w:rFonts w:ascii="Traditional Arabic" w:hAnsi="Traditional Arabic" w:cs="Traditional Arabic" w:hint="cs"/>
          <w:sz w:val="24"/>
          <w:szCs w:val="24"/>
          <w:rtl/>
        </w:rPr>
        <w:t>نتائج التحليل الوصفي ل</w:t>
      </w:r>
      <w:r w:rsidRPr="00546F1A">
        <w:rPr>
          <w:rFonts w:ascii="Traditional Arabic" w:hAnsi="Traditional Arabic" w:cs="Traditional Arabic" w:hint="cs"/>
          <w:sz w:val="24"/>
          <w:szCs w:val="24"/>
          <w:rtl/>
        </w:rPr>
        <w:t xml:space="preserve">بعد: نظم الــتحكم والنقل الذكية </w:t>
      </w:r>
      <w:r w:rsidRPr="00546F1A">
        <w:rPr>
          <w:rFonts w:ascii="Traditional Arabic" w:hAnsi="Traditional Arabic" w:cs="Traditional Arabic" w:hint="cs"/>
          <w:sz w:val="24"/>
          <w:szCs w:val="24"/>
        </w:rPr>
        <w:t>n=226)</w:t>
      </w:r>
      <w:bookmarkEnd w:id="108"/>
      <w:r w:rsidRPr="00546F1A">
        <w:rPr>
          <w:rFonts w:ascii="Traditional Arabic" w:hAnsi="Traditional Arabic" w:cs="Traditional Arabic" w:hint="cs"/>
          <w:sz w:val="24"/>
          <w:szCs w:val="24"/>
          <w:rtl/>
          <w:lang w:bidi="ar-EG"/>
        </w:rPr>
        <w:t>)</w:t>
      </w:r>
    </w:p>
    <w:tbl>
      <w:tblPr>
        <w:tblStyle w:val="GridTable4-Accent31"/>
        <w:bidiVisual/>
        <w:tblW w:w="4870" w:type="pct"/>
        <w:tblInd w:w="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4364"/>
        <w:gridCol w:w="1015"/>
        <w:gridCol w:w="1038"/>
        <w:gridCol w:w="874"/>
        <w:gridCol w:w="941"/>
      </w:tblGrid>
      <w:tr w:rsidR="00AA7577" w:rsidRPr="00546F1A" w14:paraId="53C3C3FC" w14:textId="77777777" w:rsidTr="00B24241">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7DFA49C" w14:textId="77777777" w:rsidR="00807BE2" w:rsidRPr="00546F1A" w:rsidRDefault="00807BE2" w:rsidP="00546F1A">
            <w:pPr>
              <w:bidi/>
              <w:spacing w:line="360" w:lineRule="auto"/>
              <w:ind w:left="-57" w:right="-57"/>
              <w:rPr>
                <w:rFonts w:ascii="Traditional Arabic" w:hAnsi="Traditional Arabic" w:cs="Traditional Arabic"/>
                <w:b w:val="0"/>
                <w:bCs w:val="0"/>
                <w:color w:val="auto"/>
                <w:sz w:val="24"/>
                <w:szCs w:val="24"/>
                <w:rtl/>
                <w:lang w:bidi="ar-BH"/>
              </w:rPr>
            </w:pPr>
            <w:r w:rsidRPr="00546F1A">
              <w:rPr>
                <w:rFonts w:ascii="Traditional Arabic" w:hAnsi="Traditional Arabic" w:cs="Traditional Arabic" w:hint="cs"/>
                <w:color w:val="auto"/>
                <w:sz w:val="24"/>
                <w:szCs w:val="24"/>
                <w:rtl/>
                <w:lang w:bidi="ar-BH"/>
              </w:rPr>
              <w:t>الــرقم</w:t>
            </w:r>
          </w:p>
        </w:tc>
        <w:tc>
          <w:tcPr>
            <w:tcW w:w="247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9BAA945"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546F1A">
              <w:rPr>
                <w:rFonts w:ascii="Traditional Arabic" w:hAnsi="Traditional Arabic" w:cs="Traditional Arabic" w:hint="cs"/>
                <w:color w:val="auto"/>
                <w:sz w:val="24"/>
                <w:szCs w:val="24"/>
                <w:rtl/>
              </w:rPr>
              <w:t>الفقرة</w:t>
            </w:r>
          </w:p>
        </w:tc>
        <w:tc>
          <w:tcPr>
            <w:tcW w:w="57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8FCA98A"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المــتوسط الحــسابي</w:t>
            </w:r>
          </w:p>
        </w:tc>
        <w:tc>
          <w:tcPr>
            <w:tcW w:w="58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000D525"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الانحراف المعياري</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AFDC742"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الترتـيـب</w:t>
            </w:r>
          </w:p>
        </w:tc>
        <w:tc>
          <w:tcPr>
            <w:tcW w:w="53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4D1E826"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مــستوى المــوافقة</w:t>
            </w:r>
          </w:p>
        </w:tc>
      </w:tr>
      <w:tr w:rsidR="00AA7577" w:rsidRPr="00546F1A" w14:paraId="7B911BCA" w14:textId="77777777" w:rsidTr="00B24241">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18426DA5"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1</w:t>
            </w:r>
          </w:p>
        </w:tc>
        <w:tc>
          <w:tcPr>
            <w:tcW w:w="2473" w:type="pct"/>
            <w:tcBorders>
              <w:top w:val="single" w:sz="4" w:space="0" w:color="auto"/>
            </w:tcBorders>
            <w:vAlign w:val="center"/>
          </w:tcPr>
          <w:p w14:paraId="47751747" w14:textId="664522B9"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تساعد تقنيات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الشركة على تحليل كميات كبيرة من المعلومات باستخدام نظم التحكم والنقل الذكي</w:t>
            </w:r>
          </w:p>
        </w:tc>
        <w:tc>
          <w:tcPr>
            <w:tcW w:w="575" w:type="pct"/>
            <w:tcBorders>
              <w:top w:val="single" w:sz="4" w:space="0" w:color="auto"/>
            </w:tcBorders>
            <w:vAlign w:val="center"/>
          </w:tcPr>
          <w:p w14:paraId="720ACB71"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3.684</w:t>
            </w:r>
          </w:p>
        </w:tc>
        <w:tc>
          <w:tcPr>
            <w:tcW w:w="588" w:type="pct"/>
            <w:tcBorders>
              <w:top w:val="single" w:sz="4" w:space="0" w:color="auto"/>
            </w:tcBorders>
            <w:vAlign w:val="center"/>
          </w:tcPr>
          <w:p w14:paraId="232BA749"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0.615</w:t>
            </w:r>
          </w:p>
        </w:tc>
        <w:tc>
          <w:tcPr>
            <w:tcW w:w="495" w:type="pct"/>
            <w:tcBorders>
              <w:top w:val="single" w:sz="4" w:space="0" w:color="auto"/>
            </w:tcBorders>
            <w:vAlign w:val="center"/>
          </w:tcPr>
          <w:p w14:paraId="5CBD7176"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p>
        </w:tc>
        <w:tc>
          <w:tcPr>
            <w:tcW w:w="533" w:type="pct"/>
            <w:tcBorders>
              <w:top w:val="single" w:sz="4" w:space="0" w:color="auto"/>
            </w:tcBorders>
            <w:vAlign w:val="center"/>
          </w:tcPr>
          <w:p w14:paraId="6AB6A2D1"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379DB9E1"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08E41BDB"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2</w:t>
            </w:r>
          </w:p>
        </w:tc>
        <w:tc>
          <w:tcPr>
            <w:tcW w:w="2473" w:type="pct"/>
            <w:vAlign w:val="center"/>
          </w:tcPr>
          <w:p w14:paraId="320D639F" w14:textId="57AD52DC"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تساعد نظم التحكم والنقل الذكي في التنبؤ بالطلب وتحسين توافر المخزون</w:t>
            </w:r>
          </w:p>
        </w:tc>
        <w:tc>
          <w:tcPr>
            <w:tcW w:w="575" w:type="pct"/>
            <w:vAlign w:val="center"/>
          </w:tcPr>
          <w:p w14:paraId="46B3940B"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3.655</w:t>
            </w:r>
          </w:p>
        </w:tc>
        <w:tc>
          <w:tcPr>
            <w:tcW w:w="588" w:type="pct"/>
            <w:vAlign w:val="center"/>
          </w:tcPr>
          <w:p w14:paraId="72433632"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0.531</w:t>
            </w:r>
          </w:p>
        </w:tc>
        <w:tc>
          <w:tcPr>
            <w:tcW w:w="495" w:type="pct"/>
            <w:vAlign w:val="center"/>
          </w:tcPr>
          <w:p w14:paraId="178311F4"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4</w:t>
            </w:r>
          </w:p>
        </w:tc>
        <w:tc>
          <w:tcPr>
            <w:tcW w:w="533" w:type="pct"/>
            <w:vAlign w:val="center"/>
          </w:tcPr>
          <w:p w14:paraId="1A5485CD" w14:textId="4F86B56F" w:rsidR="00807BE2" w:rsidRPr="00546F1A"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762CF87D"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8F0AD41"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3</w:t>
            </w:r>
          </w:p>
        </w:tc>
        <w:tc>
          <w:tcPr>
            <w:tcW w:w="2473" w:type="pct"/>
            <w:vAlign w:val="center"/>
          </w:tcPr>
          <w:p w14:paraId="04335927" w14:textId="2F50A1E8"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lang w:bidi="ar-EG"/>
              </w:rPr>
            </w:pPr>
            <w:r w:rsidRPr="00546F1A">
              <w:rPr>
                <w:rFonts w:ascii="Traditional Arabic" w:hAnsi="Traditional Arabic" w:cs="Traditional Arabic" w:hint="cs"/>
                <w:sz w:val="24"/>
                <w:szCs w:val="24"/>
                <w:rtl/>
              </w:rPr>
              <w:t>تساعد نظم التحكم والنقل الذكي في خفض الأخطاء التشغيلية في سلسلة التوريد</w:t>
            </w:r>
          </w:p>
        </w:tc>
        <w:tc>
          <w:tcPr>
            <w:tcW w:w="575" w:type="pct"/>
            <w:vAlign w:val="center"/>
          </w:tcPr>
          <w:p w14:paraId="40EFEC08" w14:textId="6F57A539"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r w:rsidR="00783693" w:rsidRPr="00546F1A">
              <w:rPr>
                <w:rFonts w:ascii="Traditional Arabic" w:hAnsi="Traditional Arabic" w:cs="Traditional Arabic" w:hint="cs"/>
                <w:sz w:val="24"/>
                <w:szCs w:val="24"/>
              </w:rPr>
              <w:t>377</w:t>
            </w:r>
          </w:p>
        </w:tc>
        <w:tc>
          <w:tcPr>
            <w:tcW w:w="588" w:type="pct"/>
            <w:vAlign w:val="center"/>
          </w:tcPr>
          <w:p w14:paraId="4F3ED7F5"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Pr>
              <w:t>0.499</w:t>
            </w:r>
          </w:p>
        </w:tc>
        <w:tc>
          <w:tcPr>
            <w:tcW w:w="495" w:type="pct"/>
            <w:vAlign w:val="center"/>
          </w:tcPr>
          <w:p w14:paraId="38EF9ECE"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5</w:t>
            </w:r>
          </w:p>
        </w:tc>
        <w:tc>
          <w:tcPr>
            <w:tcW w:w="533" w:type="pct"/>
            <w:vAlign w:val="center"/>
          </w:tcPr>
          <w:p w14:paraId="5BAC25A4" w14:textId="1219C7A8" w:rsidR="00807BE2" w:rsidRPr="00546F1A" w:rsidRDefault="00783693"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56DD083C"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645D38A"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4</w:t>
            </w:r>
          </w:p>
        </w:tc>
        <w:tc>
          <w:tcPr>
            <w:tcW w:w="2473" w:type="pct"/>
            <w:vAlign w:val="center"/>
          </w:tcPr>
          <w:p w14:paraId="2FD11FFD"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تحسن نظم التحكم والنقل الذكي من حركة الافراد والبضائع بكفاءة بسلسلة التوريد</w:t>
            </w:r>
          </w:p>
        </w:tc>
        <w:tc>
          <w:tcPr>
            <w:tcW w:w="575" w:type="pct"/>
            <w:vAlign w:val="center"/>
          </w:tcPr>
          <w:p w14:paraId="04C4F1FF"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3.888</w:t>
            </w:r>
          </w:p>
        </w:tc>
        <w:tc>
          <w:tcPr>
            <w:tcW w:w="588" w:type="pct"/>
            <w:vAlign w:val="center"/>
          </w:tcPr>
          <w:p w14:paraId="12848940"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Pr>
              <w:t>0.445</w:t>
            </w:r>
          </w:p>
        </w:tc>
        <w:tc>
          <w:tcPr>
            <w:tcW w:w="495" w:type="pct"/>
            <w:vAlign w:val="center"/>
          </w:tcPr>
          <w:p w14:paraId="019205EA"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2</w:t>
            </w:r>
          </w:p>
        </w:tc>
        <w:tc>
          <w:tcPr>
            <w:tcW w:w="533" w:type="pct"/>
            <w:vAlign w:val="center"/>
          </w:tcPr>
          <w:p w14:paraId="59F9952F"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4AD27F38"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7891DB22"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5</w:t>
            </w:r>
          </w:p>
        </w:tc>
        <w:tc>
          <w:tcPr>
            <w:tcW w:w="2473" w:type="pct"/>
            <w:vAlign w:val="center"/>
          </w:tcPr>
          <w:p w14:paraId="0E90926D"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تتيح نظم التحكم والنقل الذكي تحقيق المواءمة في التخطيط والتنفيذ وخفض تكاليف سلسلة التوريد</w:t>
            </w:r>
          </w:p>
        </w:tc>
        <w:tc>
          <w:tcPr>
            <w:tcW w:w="575" w:type="pct"/>
            <w:vAlign w:val="center"/>
          </w:tcPr>
          <w:p w14:paraId="5B4E28CD"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4.029</w:t>
            </w:r>
          </w:p>
        </w:tc>
        <w:tc>
          <w:tcPr>
            <w:tcW w:w="588" w:type="pct"/>
            <w:vAlign w:val="center"/>
          </w:tcPr>
          <w:p w14:paraId="60802C11"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0.525</w:t>
            </w:r>
          </w:p>
        </w:tc>
        <w:tc>
          <w:tcPr>
            <w:tcW w:w="495" w:type="pct"/>
            <w:vAlign w:val="center"/>
          </w:tcPr>
          <w:p w14:paraId="30278216"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1</w:t>
            </w:r>
          </w:p>
        </w:tc>
        <w:tc>
          <w:tcPr>
            <w:tcW w:w="533" w:type="pct"/>
            <w:vAlign w:val="center"/>
          </w:tcPr>
          <w:p w14:paraId="76B64DC5"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06C5247E" w14:textId="77777777" w:rsidTr="00DE5D56">
        <w:trPr>
          <w:trHeight w:val="363"/>
        </w:trPr>
        <w:tc>
          <w:tcPr>
            <w:cnfStyle w:val="001000000000" w:firstRow="0" w:lastRow="0" w:firstColumn="1" w:lastColumn="0" w:oddVBand="0" w:evenVBand="0" w:oddHBand="0" w:evenHBand="0" w:firstRowFirstColumn="0" w:firstRowLastColumn="0" w:lastRowFirstColumn="0" w:lastRowLastColumn="0"/>
            <w:tcW w:w="2809" w:type="pct"/>
            <w:gridSpan w:val="2"/>
            <w:vAlign w:val="center"/>
          </w:tcPr>
          <w:p w14:paraId="08675C8A" w14:textId="77777777" w:rsidR="00807BE2" w:rsidRPr="00546F1A" w:rsidRDefault="00807BE2" w:rsidP="00546F1A">
            <w:pPr>
              <w:bidi/>
              <w:spacing w:line="360" w:lineRule="auto"/>
              <w:rPr>
                <w:rFonts w:ascii="Traditional Arabic" w:hAnsi="Traditional Arabic" w:cs="Traditional Arabic"/>
                <w:b w:val="0"/>
                <w:bCs w:val="0"/>
                <w:sz w:val="24"/>
                <w:szCs w:val="24"/>
                <w:rtl/>
                <w:lang w:bidi="ar-BH"/>
              </w:rPr>
            </w:pPr>
            <w:r w:rsidRPr="00546F1A">
              <w:rPr>
                <w:rFonts w:ascii="Traditional Arabic" w:hAnsi="Traditional Arabic" w:cs="Traditional Arabic" w:hint="cs"/>
                <w:sz w:val="24"/>
                <w:szCs w:val="24"/>
                <w:rtl/>
                <w:lang w:bidi="ar-BH"/>
              </w:rPr>
              <w:t>المــتوسط الــعام</w:t>
            </w:r>
          </w:p>
        </w:tc>
        <w:tc>
          <w:tcPr>
            <w:tcW w:w="575" w:type="pct"/>
            <w:vAlign w:val="center"/>
          </w:tcPr>
          <w:p w14:paraId="0055E1C5"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Pr>
              <w:t>3.821</w:t>
            </w:r>
          </w:p>
        </w:tc>
        <w:tc>
          <w:tcPr>
            <w:tcW w:w="588" w:type="pct"/>
            <w:vAlign w:val="center"/>
          </w:tcPr>
          <w:p w14:paraId="79C2E88D"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Pr>
              <w:t>0.525</w:t>
            </w:r>
          </w:p>
        </w:tc>
        <w:tc>
          <w:tcPr>
            <w:tcW w:w="495" w:type="pct"/>
            <w:vAlign w:val="center"/>
          </w:tcPr>
          <w:p w14:paraId="45606CF3"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b/>
                <w:bCs/>
                <w:sz w:val="24"/>
                <w:szCs w:val="24"/>
              </w:rPr>
              <w:t>-</w:t>
            </w:r>
          </w:p>
        </w:tc>
        <w:tc>
          <w:tcPr>
            <w:tcW w:w="533" w:type="pct"/>
            <w:vAlign w:val="center"/>
          </w:tcPr>
          <w:p w14:paraId="1F407494"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مرتفــع</w:t>
            </w:r>
          </w:p>
        </w:tc>
      </w:tr>
    </w:tbl>
    <w:p w14:paraId="590CF304" w14:textId="77777777" w:rsidR="00DE5D5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5B58ECF5" w14:textId="2B46B5A2" w:rsidR="00807BE2" w:rsidRPr="00546F1A" w:rsidRDefault="00807BE2" w:rsidP="00546F1A">
      <w:pPr>
        <w:bidi/>
        <w:spacing w:after="0" w:line="360" w:lineRule="auto"/>
        <w:ind w:left="4"/>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BH"/>
        </w:rPr>
        <w:t>"</w:t>
      </w:r>
      <w:r w:rsidR="00D92FED" w:rsidRPr="00546F1A">
        <w:rPr>
          <w:rFonts w:ascii="Traditional Arabic" w:hAnsi="Traditional Arabic" w:cs="Traditional Arabic" w:hint="cs"/>
          <w:sz w:val="24"/>
          <w:szCs w:val="24"/>
          <w:rtl/>
          <w:lang w:bidi="ar-BH"/>
        </w:rPr>
        <w:t>يبين</w:t>
      </w:r>
      <w:r w:rsidRPr="00546F1A">
        <w:rPr>
          <w:rFonts w:ascii="Traditional Arabic" w:hAnsi="Traditional Arabic" w:cs="Traditional Arabic" w:hint="cs"/>
          <w:sz w:val="24"/>
          <w:szCs w:val="24"/>
          <w:rtl/>
          <w:lang w:bidi="ar-BH"/>
        </w:rPr>
        <w:t xml:space="preserve"> الجدول (</w:t>
      </w:r>
      <w:r w:rsidR="00D422EF" w:rsidRPr="00546F1A">
        <w:rPr>
          <w:rFonts w:ascii="Traditional Arabic" w:hAnsi="Traditional Arabic" w:cs="Traditional Arabic" w:hint="cs"/>
          <w:sz w:val="24"/>
          <w:szCs w:val="24"/>
          <w:rtl/>
          <w:lang w:bidi="ar-BH"/>
        </w:rPr>
        <w:t>5.6</w:t>
      </w:r>
      <w:r w:rsidRPr="00546F1A">
        <w:rPr>
          <w:rFonts w:ascii="Traditional Arabic" w:hAnsi="Traditional Arabic" w:cs="Traditional Arabic" w:hint="cs"/>
          <w:sz w:val="24"/>
          <w:szCs w:val="24"/>
          <w:rtl/>
          <w:lang w:bidi="ar-BH"/>
        </w:rPr>
        <w:t>)</w:t>
      </w:r>
      <w:r w:rsidR="00D92FED" w:rsidRPr="00546F1A">
        <w:rPr>
          <w:rFonts w:ascii="Traditional Arabic" w:hAnsi="Traditional Arabic" w:cs="Traditional Arabic" w:hint="cs"/>
          <w:sz w:val="24"/>
          <w:szCs w:val="24"/>
          <w:rtl/>
        </w:rPr>
        <w:t xml:space="preserve"> </w:t>
      </w:r>
      <w:r w:rsidR="00D92FED" w:rsidRPr="00546F1A">
        <w:rPr>
          <w:rFonts w:ascii="Traditional Arabic" w:hAnsi="Traditional Arabic" w:cs="Traditional Arabic" w:hint="cs"/>
          <w:sz w:val="24"/>
          <w:szCs w:val="24"/>
          <w:rtl/>
          <w:lang w:bidi="ar-BH"/>
        </w:rPr>
        <w:t>أن أغلب الأوساط الحسابية لبعد نظم الــتحكم والنقل الذكية تفوق الوسط الحسابي النظري حيث</w:t>
      </w:r>
      <w:r w:rsidRPr="00546F1A">
        <w:rPr>
          <w:rFonts w:ascii="Traditional Arabic" w:hAnsi="Traditional Arabic" w:cs="Traditional Arabic" w:hint="cs"/>
          <w:sz w:val="24"/>
          <w:szCs w:val="24"/>
          <w:rtl/>
          <w:lang w:bidi="ar-BH"/>
        </w:rPr>
        <w:t xml:space="preserve"> أن المــتوسط الكلي لفقرات نظم الــتحكم والنقل الذكي قد وصل الي (3.821) وبانحراف معياري بلغ قدره (</w:t>
      </w:r>
      <w:r w:rsidRPr="00546F1A">
        <w:rPr>
          <w:rFonts w:ascii="Traditional Arabic" w:hAnsi="Traditional Arabic" w:cs="Traditional Arabic" w:hint="cs"/>
          <w:sz w:val="24"/>
          <w:szCs w:val="24"/>
          <w:lang w:bidi="ar-BH"/>
        </w:rPr>
        <w:t>0.525</w:t>
      </w:r>
      <w:r w:rsidRPr="00546F1A">
        <w:rPr>
          <w:rFonts w:ascii="Traditional Arabic" w:hAnsi="Traditional Arabic" w:cs="Traditional Arabic" w:hint="cs"/>
          <w:sz w:val="24"/>
          <w:szCs w:val="24"/>
          <w:rtl/>
          <w:lang w:bidi="ar-BH"/>
        </w:rPr>
        <w:t>)، وهي قيمة عالية بناءً على مقياس التحليل الاحصائي المعتمد في تلك الــدراسـة</w:t>
      </w:r>
      <w:r w:rsidR="00D66552" w:rsidRPr="00546F1A">
        <w:rPr>
          <w:rFonts w:ascii="Traditional Arabic" w:hAnsi="Traditional Arabic" w:cs="Traditional Arabic" w:hint="cs"/>
          <w:sz w:val="24"/>
          <w:szCs w:val="24"/>
          <w:rtl/>
          <w:lang w:bidi="ar-BH"/>
        </w:rPr>
        <w:t xml:space="preserve"> حسب اراء عينة الدراسة.</w:t>
      </w:r>
    </w:p>
    <w:p w14:paraId="773B4DDB" w14:textId="6F4F0AFF" w:rsidR="00B7495E" w:rsidRPr="00546F1A" w:rsidRDefault="00807BE2" w:rsidP="00546F1A">
      <w:pPr>
        <w:bidi/>
        <w:spacing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rPr>
        <w:t xml:space="preserve"> " </w:t>
      </w:r>
      <w:r w:rsidR="009F4539" w:rsidRPr="00546F1A">
        <w:rPr>
          <w:rFonts w:ascii="Traditional Arabic" w:hAnsi="Traditional Arabic" w:cs="Traditional Arabic" w:hint="cs"/>
          <w:sz w:val="24"/>
          <w:szCs w:val="24"/>
          <w:rtl/>
          <w:lang w:bidi="ar-BH"/>
        </w:rPr>
        <w:t>حيث يلاحظ وجود اتفاق تام لإجابات أفراد عينة الدراسة حول</w:t>
      </w:r>
      <w:r w:rsidR="00D422EF" w:rsidRPr="00546F1A">
        <w:rPr>
          <w:rFonts w:ascii="Traditional Arabic" w:hAnsi="Traditional Arabic" w:cs="Traditional Arabic" w:hint="cs"/>
          <w:sz w:val="24"/>
          <w:szCs w:val="24"/>
          <w:rtl/>
          <w:lang w:bidi="ar-BH"/>
        </w:rPr>
        <w:t xml:space="preserve"> فقرات </w:t>
      </w:r>
      <w:r w:rsidR="00B155D4" w:rsidRPr="00546F1A">
        <w:rPr>
          <w:rFonts w:ascii="Traditional Arabic" w:hAnsi="Traditional Arabic" w:cs="Traditional Arabic" w:hint="cs"/>
          <w:sz w:val="24"/>
          <w:szCs w:val="24"/>
          <w:rtl/>
          <w:lang w:bidi="ar-BH"/>
        </w:rPr>
        <w:t>ب</w:t>
      </w:r>
      <w:r w:rsidR="00D422EF" w:rsidRPr="00546F1A">
        <w:rPr>
          <w:rFonts w:ascii="Traditional Arabic" w:hAnsi="Traditional Arabic" w:cs="Traditional Arabic" w:hint="cs"/>
          <w:sz w:val="24"/>
          <w:szCs w:val="24"/>
          <w:rtl/>
          <w:lang w:bidi="ar-BH"/>
        </w:rPr>
        <w:t>عد نظم النقل والتحكم الذكي:</w:t>
      </w:r>
      <w:r w:rsidR="009F4539" w:rsidRPr="00546F1A">
        <w:rPr>
          <w:rFonts w:ascii="Traditional Arabic" w:hAnsi="Traditional Arabic" w:cs="Traditional Arabic" w:hint="cs"/>
          <w:sz w:val="24"/>
          <w:szCs w:val="24"/>
          <w:rtl/>
          <w:lang w:bidi="ar-BH"/>
        </w:rPr>
        <w:t xml:space="preserve"> </w:t>
      </w:r>
    </w:p>
    <w:p w14:paraId="48EFF7B4" w14:textId="2CF8CE53" w:rsidR="00B7495E" w:rsidRPr="00546F1A" w:rsidRDefault="00B7495E" w:rsidP="00546F1A">
      <w:pPr>
        <w:bidi/>
        <w:spacing w:line="360" w:lineRule="auto"/>
        <w:jc w:val="both"/>
        <w:rPr>
          <w:rFonts w:ascii="Traditional Arabic" w:hAnsi="Traditional Arabic" w:cs="Traditional Arabic"/>
          <w:sz w:val="24"/>
          <w:szCs w:val="24"/>
          <w:rtl/>
          <w:lang w:bidi="ar-BH"/>
        </w:rPr>
      </w:pPr>
      <w:bookmarkStart w:id="109" w:name="_Hlk236240936"/>
      <w:r w:rsidRPr="00546F1A">
        <w:rPr>
          <w:rFonts w:ascii="Traditional Arabic" w:hAnsi="Traditional Arabic" w:cs="Traditional Arabic" w:hint="cs"/>
          <w:sz w:val="24"/>
          <w:szCs w:val="24"/>
          <w:rtl/>
          <w:lang w:bidi="ar-BH"/>
        </w:rPr>
        <w:t>المرتبة الأولى (الفقرة 5): "تتيح نظم التحكم والنقل الذكي تحقيق المواءمة في التخطيط والتنفيذ وخفض تكاليف سلسلة التوريد" بموجب متوسط 4.029  وهوالأعلى بين جميع الفقرات.</w:t>
      </w:r>
      <w:r w:rsidR="00774747" w:rsidRPr="00546F1A">
        <w:rPr>
          <w:rFonts w:ascii="Traditional Arabic" w:hAnsi="Traditional Arabic" w:cs="Traditional Arabic" w:hint="cs"/>
          <w:sz w:val="24"/>
          <w:szCs w:val="24"/>
          <w:rtl/>
        </w:rPr>
        <w:t xml:space="preserve"> </w:t>
      </w:r>
      <w:r w:rsidR="00774747" w:rsidRPr="00546F1A">
        <w:rPr>
          <w:rFonts w:ascii="Traditional Arabic" w:hAnsi="Traditional Arabic" w:cs="Traditional Arabic" w:hint="cs"/>
          <w:sz w:val="24"/>
          <w:szCs w:val="24"/>
          <w:rtl/>
          <w:lang w:bidi="ar-BH"/>
        </w:rPr>
        <w:t>وجاء الانحراف المعياري بقيمة (0.525)، مما يدل على اتساق وتوافق إجابات عينة الدراسة</w:t>
      </w:r>
      <w:r w:rsidRPr="00546F1A">
        <w:rPr>
          <w:rFonts w:ascii="Traditional Arabic" w:hAnsi="Traditional Arabic" w:cs="Traditional Arabic" w:hint="cs"/>
          <w:sz w:val="24"/>
          <w:szCs w:val="24"/>
          <w:rtl/>
          <w:lang w:bidi="ar-BH"/>
        </w:rPr>
        <w:t xml:space="preserve"> وان مجموع هذه القيم جعلها في صدارة الترتيب بمستوى موافقة (مرتفع).</w:t>
      </w:r>
    </w:p>
    <w:p w14:paraId="4F085930" w14:textId="36B1DAD7" w:rsidR="00807BE2" w:rsidRPr="00546F1A" w:rsidRDefault="00807BE2"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 xml:space="preserve"> " في حين </w:t>
      </w:r>
      <w:r w:rsidR="00B7495E" w:rsidRPr="00546F1A">
        <w:rPr>
          <w:rFonts w:ascii="Traditional Arabic" w:hAnsi="Traditional Arabic" w:cs="Traditional Arabic" w:hint="cs"/>
          <w:sz w:val="24"/>
          <w:szCs w:val="24"/>
          <w:rtl/>
        </w:rPr>
        <w:t xml:space="preserve">المرتبة الخامسة والأخيرة (الفقرة 3): "تساعد نظم التحكم والنقل الذكي في خفض الأخطاء التشغيلية في سلسلة التوريد" </w:t>
      </w:r>
      <w:r w:rsidR="00774747" w:rsidRPr="00546F1A">
        <w:rPr>
          <w:rFonts w:ascii="Traditional Arabic" w:hAnsi="Traditional Arabic" w:cs="Traditional Arabic" w:hint="cs"/>
          <w:sz w:val="24"/>
          <w:szCs w:val="24"/>
          <w:rtl/>
        </w:rPr>
        <w:t xml:space="preserve"> </w:t>
      </w:r>
      <w:r w:rsidR="00774747" w:rsidRPr="00546F1A">
        <w:rPr>
          <w:rFonts w:ascii="Traditional Arabic" w:hAnsi="Traditional Arabic" w:cs="Traditional Arabic" w:hint="cs"/>
          <w:sz w:val="24"/>
          <w:szCs w:val="24"/>
          <w:rtl/>
          <w:lang w:bidi="ar-EG"/>
        </w:rPr>
        <w:t xml:space="preserve"> حيث </w:t>
      </w:r>
      <w:r w:rsidR="00774747" w:rsidRPr="00546F1A">
        <w:rPr>
          <w:rFonts w:ascii="Traditional Arabic" w:hAnsi="Traditional Arabic" w:cs="Traditional Arabic" w:hint="cs"/>
          <w:sz w:val="24"/>
          <w:szCs w:val="24"/>
          <w:rtl/>
        </w:rPr>
        <w:t>سجلت الفقرة القيمة الأدنى في الجدول ب</w:t>
      </w:r>
      <w:r w:rsidR="00B7495E" w:rsidRPr="00546F1A">
        <w:rPr>
          <w:rFonts w:ascii="Traditional Arabic" w:hAnsi="Traditional Arabic" w:cs="Traditional Arabic" w:hint="cs"/>
          <w:sz w:val="24"/>
          <w:szCs w:val="24"/>
          <w:rtl/>
        </w:rPr>
        <w:t xml:space="preserve">متوسط 3.377 </w:t>
      </w:r>
      <w:r w:rsidR="00774747" w:rsidRPr="00546F1A">
        <w:rPr>
          <w:rFonts w:ascii="Traditional Arabic" w:hAnsi="Traditional Arabic" w:cs="Traditional Arabic" w:hint="cs"/>
          <w:sz w:val="24"/>
          <w:szCs w:val="24"/>
          <w:rtl/>
        </w:rPr>
        <w:t xml:space="preserve">وتراجع قيمتها الحسابية مقارنة ببقية الفقرات وضعها في المرتبة الأخيرة </w:t>
      </w:r>
      <w:r w:rsidR="00B7495E" w:rsidRPr="00546F1A">
        <w:rPr>
          <w:rFonts w:ascii="Traditional Arabic" w:hAnsi="Traditional Arabic" w:cs="Traditional Arabic" w:hint="cs"/>
          <w:sz w:val="24"/>
          <w:szCs w:val="24"/>
          <w:rtl/>
        </w:rPr>
        <w:t>و</w:t>
      </w:r>
      <w:r w:rsidR="00774747" w:rsidRPr="00546F1A">
        <w:rPr>
          <w:rFonts w:ascii="Traditional Arabic" w:hAnsi="Traditional Arabic" w:cs="Traditional Arabic" w:hint="cs"/>
          <w:sz w:val="24"/>
          <w:szCs w:val="24"/>
          <w:rtl/>
        </w:rPr>
        <w:t>ب</w:t>
      </w:r>
      <w:r w:rsidR="00B7495E" w:rsidRPr="00546F1A">
        <w:rPr>
          <w:rFonts w:ascii="Traditional Arabic" w:hAnsi="Traditional Arabic" w:cs="Traditional Arabic" w:hint="cs"/>
          <w:sz w:val="24"/>
          <w:szCs w:val="24"/>
          <w:rtl/>
        </w:rPr>
        <w:t>مستوى موافقة متوسط.</w:t>
      </w:r>
    </w:p>
    <w:bookmarkEnd w:id="109"/>
    <w:p w14:paraId="3D025ABE" w14:textId="77777777" w:rsidR="00B24241" w:rsidRDefault="00D422EF"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و</w:t>
      </w:r>
      <w:r w:rsidR="009F4539" w:rsidRPr="00546F1A">
        <w:rPr>
          <w:rFonts w:ascii="Traditional Arabic" w:hAnsi="Traditional Arabic" w:cs="Traditional Arabic" w:hint="cs"/>
          <w:sz w:val="24"/>
          <w:szCs w:val="24"/>
          <w:rtl/>
        </w:rPr>
        <w:t>يشير الجدول(</w:t>
      </w:r>
      <w:r w:rsidR="00600EC2" w:rsidRPr="00546F1A">
        <w:rPr>
          <w:rFonts w:ascii="Traditional Arabic" w:hAnsi="Traditional Arabic" w:cs="Traditional Arabic" w:hint="cs"/>
          <w:sz w:val="24"/>
          <w:szCs w:val="24"/>
          <w:rtl/>
        </w:rPr>
        <w:t>5</w:t>
      </w:r>
      <w:r w:rsidR="009F4539" w:rsidRPr="00546F1A">
        <w:rPr>
          <w:rFonts w:ascii="Traditional Arabic" w:hAnsi="Traditional Arabic" w:cs="Traditional Arabic" w:hint="cs"/>
          <w:sz w:val="24"/>
          <w:szCs w:val="24"/>
          <w:rtl/>
        </w:rPr>
        <w:t xml:space="preserve">.6) إلى أن </w:t>
      </w:r>
      <w:r w:rsidR="00B7495E" w:rsidRPr="00546F1A">
        <w:rPr>
          <w:rFonts w:ascii="Traditional Arabic" w:hAnsi="Traditional Arabic" w:cs="Traditional Arabic" w:hint="cs"/>
          <w:sz w:val="24"/>
          <w:szCs w:val="24"/>
          <w:rtl/>
        </w:rPr>
        <w:t>أفراد العينة  ترى أن ال</w:t>
      </w:r>
      <w:r w:rsidR="00A127E1" w:rsidRPr="00546F1A">
        <w:rPr>
          <w:rFonts w:ascii="Traditional Arabic" w:hAnsi="Traditional Arabic" w:cs="Traditional Arabic" w:hint="cs"/>
          <w:sz w:val="24"/>
          <w:szCs w:val="24"/>
          <w:rtl/>
        </w:rPr>
        <w:t>أثر</w:t>
      </w:r>
      <w:r w:rsidR="00B7495E" w:rsidRPr="00546F1A">
        <w:rPr>
          <w:rFonts w:ascii="Traditional Arabic" w:hAnsi="Traditional Arabic" w:cs="Traditional Arabic" w:hint="cs"/>
          <w:sz w:val="24"/>
          <w:szCs w:val="24"/>
          <w:rtl/>
        </w:rPr>
        <w:t xml:space="preserve"> الأقوى لنظم التحكم والنقل الذكية يكمن مباشرة في تخفيض التكاليف وتحقيق المواءمة التشغيلية وحركة البضائع والأفراد كفاءة.يقل هذا التأثير نسبياً (بدرجة متوسطة) عند الحديث عن التنبؤ بالطلب وخفض الأخطاء التشغيلية مقارنة بالفوائد التخطيطية والمالية الأخرى.</w:t>
      </w:r>
      <w:r w:rsidR="009F4539" w:rsidRPr="00546F1A">
        <w:rPr>
          <w:rFonts w:ascii="Traditional Arabic" w:hAnsi="Traditional Arabic" w:cs="Traditional Arabic" w:hint="cs"/>
          <w:sz w:val="24"/>
          <w:szCs w:val="24"/>
          <w:rtl/>
        </w:rPr>
        <w:t xml:space="preserve"> ويعني هذا أن الشركة السعودية للصناعات الاساسية محل الدراسة قامت بإدخال نظم وتقنيات جديدة بهدف ربط  وتحسين علاقاتها مع العملاء من ناحية والعاملين وال</w:t>
      </w:r>
      <w:r w:rsidR="00067C01" w:rsidRPr="00546F1A">
        <w:rPr>
          <w:rFonts w:ascii="Traditional Arabic" w:hAnsi="Traditional Arabic" w:cs="Traditional Arabic" w:hint="cs"/>
          <w:sz w:val="24"/>
          <w:szCs w:val="24"/>
          <w:rtl/>
        </w:rPr>
        <w:t>إدارة</w:t>
      </w:r>
      <w:r w:rsidR="009F4539" w:rsidRPr="00546F1A">
        <w:rPr>
          <w:rFonts w:ascii="Traditional Arabic" w:hAnsi="Traditional Arabic" w:cs="Traditional Arabic" w:hint="cs"/>
          <w:sz w:val="24"/>
          <w:szCs w:val="24"/>
          <w:rtl/>
        </w:rPr>
        <w:t xml:space="preserve"> من ناحية أخرى داخل اطار سلسلة التوريد، ورفع مستويات خدماتها مقارنة بالمنافسين، كما أن نسبة الأهمية النسبية مثلت (70%)، والتي تدل على أن (30%) من إجابات أفراد العينة يتميزون بعدم الانسجام في إجاباتهم حول فقرات بعد </w:t>
      </w:r>
      <w:r w:rsidR="008872C9" w:rsidRPr="00546F1A">
        <w:rPr>
          <w:rFonts w:ascii="Traditional Arabic" w:hAnsi="Traditional Arabic" w:cs="Traditional Arabic" w:hint="cs"/>
          <w:sz w:val="24"/>
          <w:szCs w:val="24"/>
          <w:rtl/>
        </w:rPr>
        <w:t xml:space="preserve">نظم الــتحكم والنقل الذكية </w:t>
      </w:r>
      <w:r w:rsidR="009F4539" w:rsidRPr="00546F1A">
        <w:rPr>
          <w:rFonts w:ascii="Traditional Arabic" w:hAnsi="Traditional Arabic" w:cs="Traditional Arabic" w:hint="cs"/>
          <w:sz w:val="24"/>
          <w:szCs w:val="24"/>
          <w:rtl/>
        </w:rPr>
        <w:t xml:space="preserve">من إجابات أفراد عينة الدراسة. </w:t>
      </w:r>
    </w:p>
    <w:p w14:paraId="27D3FA8D" w14:textId="0721F6B6" w:rsidR="009F4539" w:rsidRPr="00546F1A" w:rsidRDefault="009F4539" w:rsidP="00B24241">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w:t>
      </w:r>
    </w:p>
    <w:p w14:paraId="0E525364" w14:textId="5201C336" w:rsidR="00807BE2" w:rsidRPr="00546F1A" w:rsidRDefault="00807BE2" w:rsidP="00546F1A">
      <w:pPr>
        <w:pStyle w:val="4"/>
        <w:spacing w:line="360" w:lineRule="auto"/>
        <w:jc w:val="both"/>
        <w:rPr>
          <w:rFonts w:ascii="Traditional Arabic" w:hAnsi="Traditional Arabic" w:cs="Traditional Arabic"/>
          <w:b/>
          <w:bCs/>
          <w:color w:val="auto"/>
          <w:sz w:val="24"/>
          <w:szCs w:val="24"/>
          <w:rtl/>
        </w:rPr>
      </w:pPr>
      <w:r w:rsidRPr="00546F1A">
        <w:rPr>
          <w:rFonts w:ascii="Traditional Arabic" w:hAnsi="Traditional Arabic" w:cs="Traditional Arabic" w:hint="cs"/>
          <w:b/>
          <w:bCs/>
          <w:color w:val="auto"/>
          <w:sz w:val="24"/>
          <w:szCs w:val="24"/>
          <w:rtl/>
        </w:rPr>
        <w:t xml:space="preserve">البعد الثاني: الإحــصاء الوصفي لفقرات محور </w:t>
      </w:r>
      <w:r w:rsidR="007A3945" w:rsidRPr="00546F1A">
        <w:rPr>
          <w:rFonts w:ascii="Traditional Arabic" w:hAnsi="Traditional Arabic" w:cs="Traditional Arabic" w:hint="cs"/>
          <w:b/>
          <w:bCs/>
          <w:color w:val="auto"/>
          <w:sz w:val="24"/>
          <w:szCs w:val="24"/>
          <w:rtl/>
        </w:rPr>
        <w:t>الإتصال</w:t>
      </w:r>
      <w:r w:rsidRPr="00546F1A">
        <w:rPr>
          <w:rFonts w:ascii="Traditional Arabic" w:hAnsi="Traditional Arabic" w:cs="Traditional Arabic" w:hint="cs"/>
          <w:b/>
          <w:bCs/>
          <w:color w:val="auto"/>
          <w:sz w:val="24"/>
          <w:szCs w:val="24"/>
          <w:rtl/>
        </w:rPr>
        <w:t xml:space="preserve"> المعلوماتي</w:t>
      </w:r>
      <w:r w:rsidR="00E956C6" w:rsidRPr="00546F1A">
        <w:rPr>
          <w:rFonts w:ascii="Traditional Arabic" w:hAnsi="Traditional Arabic" w:cs="Traditional Arabic" w:hint="cs"/>
          <w:b/>
          <w:bCs/>
          <w:color w:val="auto"/>
          <w:sz w:val="24"/>
          <w:szCs w:val="24"/>
          <w:rtl/>
        </w:rPr>
        <w:t xml:space="preserve"> في شركة سابك ل</w:t>
      </w:r>
      <w:r w:rsidR="00A127E1" w:rsidRPr="00546F1A">
        <w:rPr>
          <w:rFonts w:ascii="Traditional Arabic" w:hAnsi="Traditional Arabic" w:cs="Traditional Arabic" w:hint="cs"/>
          <w:b/>
          <w:bCs/>
          <w:color w:val="auto"/>
          <w:sz w:val="24"/>
          <w:szCs w:val="24"/>
          <w:rtl/>
        </w:rPr>
        <w:t>أثر</w:t>
      </w:r>
      <w:r w:rsidR="00E956C6" w:rsidRPr="00546F1A">
        <w:rPr>
          <w:rFonts w:ascii="Traditional Arabic" w:hAnsi="Traditional Arabic" w:cs="Traditional Arabic" w:hint="cs"/>
          <w:b/>
          <w:bCs/>
          <w:color w:val="auto"/>
          <w:sz w:val="24"/>
          <w:szCs w:val="24"/>
          <w:rtl/>
        </w:rPr>
        <w:t xml:space="preserve"> الذكاء </w:t>
      </w:r>
      <w:r w:rsidR="00067C01" w:rsidRPr="00546F1A">
        <w:rPr>
          <w:rFonts w:ascii="Traditional Arabic" w:hAnsi="Traditional Arabic" w:cs="Traditional Arabic" w:hint="cs"/>
          <w:b/>
          <w:bCs/>
          <w:color w:val="auto"/>
          <w:sz w:val="24"/>
          <w:szCs w:val="24"/>
          <w:rtl/>
        </w:rPr>
        <w:t>الإصطناعي</w:t>
      </w:r>
      <w:r w:rsidR="00E956C6" w:rsidRPr="00546F1A">
        <w:rPr>
          <w:rFonts w:ascii="Traditional Arabic" w:hAnsi="Traditional Arabic" w:cs="Traditional Arabic" w:hint="cs"/>
          <w:b/>
          <w:bCs/>
          <w:color w:val="auto"/>
          <w:sz w:val="24"/>
          <w:szCs w:val="24"/>
          <w:rtl/>
        </w:rPr>
        <w:t xml:space="preserve"> علي سلسلة التوريد</w:t>
      </w:r>
    </w:p>
    <w:p w14:paraId="0755EBB6" w14:textId="3C44C163" w:rsidR="00807BE2" w:rsidRPr="00546F1A" w:rsidRDefault="00807BE2" w:rsidP="00546F1A">
      <w:pPr>
        <w:bidi/>
        <w:spacing w:after="0" w:line="360" w:lineRule="auto"/>
        <w:ind w:left="4"/>
        <w:jc w:val="center"/>
        <w:rPr>
          <w:rFonts w:ascii="Traditional Arabic" w:hAnsi="Traditional Arabic" w:cs="Traditional Arabic"/>
          <w:sz w:val="24"/>
          <w:szCs w:val="24"/>
          <w:rtl/>
          <w:lang w:bidi="ar-EG"/>
        </w:rPr>
      </w:pPr>
      <w:bookmarkStart w:id="110" w:name="_Toc221496050"/>
      <w:r w:rsidRPr="00546F1A">
        <w:rPr>
          <w:rFonts w:ascii="Traditional Arabic" w:hAnsi="Traditional Arabic" w:cs="Traditional Arabic" w:hint="cs"/>
          <w:sz w:val="24"/>
          <w:szCs w:val="24"/>
          <w:rtl/>
        </w:rPr>
        <w:t xml:space="preserve">جدول </w:t>
      </w:r>
      <w:r w:rsidR="00D422EF" w:rsidRPr="00546F1A">
        <w:rPr>
          <w:rFonts w:ascii="Traditional Arabic" w:hAnsi="Traditional Arabic" w:cs="Traditional Arabic" w:hint="cs"/>
          <w:sz w:val="24"/>
          <w:szCs w:val="24"/>
          <w:rtl/>
        </w:rPr>
        <w:t xml:space="preserve">(5.7) </w:t>
      </w:r>
      <w:r w:rsidR="005A3386" w:rsidRPr="00546F1A">
        <w:rPr>
          <w:rFonts w:ascii="Traditional Arabic" w:hAnsi="Traditional Arabic" w:cs="Traditional Arabic" w:hint="cs"/>
          <w:sz w:val="24"/>
          <w:szCs w:val="24"/>
          <w:rtl/>
        </w:rPr>
        <w:t>نتائج التحليل الوصفي لبعد</w:t>
      </w:r>
      <w:r w:rsidRPr="00546F1A">
        <w:rPr>
          <w:rFonts w:ascii="Traditional Arabic" w:hAnsi="Traditional Arabic" w:cs="Traditional Arabic" w:hint="cs"/>
          <w:sz w:val="24"/>
          <w:szCs w:val="24"/>
          <w:rtl/>
        </w:rPr>
        <w:t xml:space="preserve">: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w:t>
      </w:r>
      <w:r w:rsidRPr="00546F1A">
        <w:rPr>
          <w:rFonts w:ascii="Traditional Arabic" w:hAnsi="Traditional Arabic" w:cs="Traditional Arabic" w:hint="cs"/>
          <w:sz w:val="24"/>
          <w:szCs w:val="24"/>
        </w:rPr>
        <w:t>n=226)</w:t>
      </w:r>
      <w:bookmarkEnd w:id="110"/>
      <w:r w:rsidRPr="00546F1A">
        <w:rPr>
          <w:rFonts w:ascii="Traditional Arabic" w:hAnsi="Traditional Arabic" w:cs="Traditional Arabic" w:hint="cs"/>
          <w:sz w:val="24"/>
          <w:szCs w:val="24"/>
          <w:rtl/>
          <w:lang w:bidi="ar-EG"/>
        </w:rPr>
        <w:t>)</w:t>
      </w:r>
    </w:p>
    <w:tbl>
      <w:tblPr>
        <w:tblStyle w:val="GridTable4-Accent31"/>
        <w:bidiVisual/>
        <w:tblW w:w="4872" w:type="pct"/>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4287"/>
        <w:gridCol w:w="1026"/>
        <w:gridCol w:w="1084"/>
        <w:gridCol w:w="908"/>
        <w:gridCol w:w="930"/>
      </w:tblGrid>
      <w:tr w:rsidR="00AA7577" w:rsidRPr="00546F1A" w14:paraId="27ABE3CC" w14:textId="77777777" w:rsidTr="00B24241">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6406A6E" w14:textId="77777777" w:rsidR="00807BE2" w:rsidRPr="00546F1A" w:rsidRDefault="00807BE2" w:rsidP="00546F1A">
            <w:pPr>
              <w:bidi/>
              <w:spacing w:line="360" w:lineRule="auto"/>
              <w:ind w:left="-57" w:right="-57"/>
              <w:rPr>
                <w:rFonts w:ascii="Traditional Arabic" w:hAnsi="Traditional Arabic" w:cs="Traditional Arabic"/>
                <w:b w:val="0"/>
                <w:bCs w:val="0"/>
                <w:color w:val="auto"/>
                <w:sz w:val="24"/>
                <w:szCs w:val="24"/>
                <w:rtl/>
                <w:lang w:bidi="ar-BH"/>
              </w:rPr>
            </w:pPr>
            <w:r w:rsidRPr="00546F1A">
              <w:rPr>
                <w:rFonts w:ascii="Traditional Arabic" w:hAnsi="Traditional Arabic" w:cs="Traditional Arabic" w:hint="cs"/>
                <w:color w:val="auto"/>
                <w:sz w:val="24"/>
                <w:szCs w:val="24"/>
                <w:rtl/>
                <w:lang w:bidi="ar-BH"/>
              </w:rPr>
              <w:t>الــرقم</w:t>
            </w:r>
          </w:p>
        </w:tc>
        <w:tc>
          <w:tcPr>
            <w:tcW w:w="242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03FB21C"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546F1A">
              <w:rPr>
                <w:rFonts w:ascii="Traditional Arabic" w:hAnsi="Traditional Arabic" w:cs="Traditional Arabic" w:hint="cs"/>
                <w:color w:val="auto"/>
                <w:sz w:val="24"/>
                <w:szCs w:val="24"/>
                <w:rtl/>
              </w:rPr>
              <w:t>الفقرة</w:t>
            </w:r>
          </w:p>
        </w:tc>
        <w:tc>
          <w:tcPr>
            <w:tcW w:w="581"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56A0C632"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المــتوسط الحــسابي</w:t>
            </w:r>
          </w:p>
        </w:tc>
        <w:tc>
          <w:tcPr>
            <w:tcW w:w="61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0E046E6"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الانحراف المعياري</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70CE47B"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الترتـيـب</w:t>
            </w:r>
          </w:p>
        </w:tc>
        <w:tc>
          <w:tcPr>
            <w:tcW w:w="527"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4A6377E"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مــستوى المــوافقة</w:t>
            </w:r>
          </w:p>
        </w:tc>
      </w:tr>
      <w:tr w:rsidR="00AA7577" w:rsidRPr="00546F1A" w14:paraId="4FF66C39" w14:textId="77777777" w:rsidTr="00B2424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084EC8E1" w14:textId="77777777" w:rsidR="00807BE2" w:rsidRPr="00546F1A" w:rsidRDefault="00807BE2" w:rsidP="00546F1A">
            <w:pPr>
              <w:bidi/>
              <w:spacing w:line="360" w:lineRule="auto"/>
              <w:rPr>
                <w:rFonts w:ascii="Traditional Arabic" w:hAnsi="Traditional Arabic" w:cs="Traditional Arabic"/>
                <w:b w:val="0"/>
                <w:bCs w:val="0"/>
                <w:sz w:val="24"/>
                <w:szCs w:val="24"/>
              </w:rPr>
            </w:pPr>
            <w:bookmarkStart w:id="111" w:name="_Hlk236240987"/>
            <w:r w:rsidRPr="00546F1A">
              <w:rPr>
                <w:rFonts w:ascii="Traditional Arabic" w:hAnsi="Traditional Arabic" w:cs="Traditional Arabic" w:hint="cs"/>
                <w:sz w:val="24"/>
                <w:szCs w:val="24"/>
              </w:rPr>
              <w:t>1</w:t>
            </w:r>
          </w:p>
        </w:tc>
        <w:tc>
          <w:tcPr>
            <w:tcW w:w="2427" w:type="pct"/>
            <w:tcBorders>
              <w:top w:val="single" w:sz="4" w:space="0" w:color="auto"/>
            </w:tcBorders>
            <w:vAlign w:val="center"/>
          </w:tcPr>
          <w:p w14:paraId="517D02F4" w14:textId="63D37B5C"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تساعد تقنيات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لسلسلة التوريد بإمدادها بالبيانات بأكثر دقة وامان للتغلب على المشكلات عبر وسائل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المختلفة</w:t>
            </w:r>
          </w:p>
        </w:tc>
        <w:tc>
          <w:tcPr>
            <w:tcW w:w="581" w:type="pct"/>
            <w:tcBorders>
              <w:top w:val="single" w:sz="4" w:space="0" w:color="auto"/>
            </w:tcBorders>
            <w:vAlign w:val="center"/>
          </w:tcPr>
          <w:p w14:paraId="43E732B7" w14:textId="1D6C442C" w:rsidR="00807BE2" w:rsidRPr="00546F1A" w:rsidRDefault="00774747"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4.110</w:t>
            </w:r>
          </w:p>
        </w:tc>
        <w:tc>
          <w:tcPr>
            <w:tcW w:w="614" w:type="pct"/>
            <w:tcBorders>
              <w:top w:val="single" w:sz="4" w:space="0" w:color="auto"/>
            </w:tcBorders>
            <w:vAlign w:val="center"/>
          </w:tcPr>
          <w:p w14:paraId="17917BC9"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0.486</w:t>
            </w:r>
          </w:p>
        </w:tc>
        <w:tc>
          <w:tcPr>
            <w:tcW w:w="514" w:type="pct"/>
            <w:tcBorders>
              <w:top w:val="single" w:sz="4" w:space="0" w:color="auto"/>
            </w:tcBorders>
            <w:vAlign w:val="center"/>
          </w:tcPr>
          <w:p w14:paraId="434697AD"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1</w:t>
            </w:r>
          </w:p>
        </w:tc>
        <w:tc>
          <w:tcPr>
            <w:tcW w:w="527" w:type="pct"/>
            <w:tcBorders>
              <w:top w:val="single" w:sz="4" w:space="0" w:color="auto"/>
            </w:tcBorders>
            <w:vAlign w:val="center"/>
          </w:tcPr>
          <w:p w14:paraId="06359088"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bookmarkEnd w:id="111"/>
      <w:tr w:rsidR="00AA7577" w:rsidRPr="00546F1A" w14:paraId="57E104D1"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BA2B71A"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2</w:t>
            </w:r>
          </w:p>
        </w:tc>
        <w:tc>
          <w:tcPr>
            <w:tcW w:w="2427" w:type="pct"/>
            <w:vAlign w:val="center"/>
          </w:tcPr>
          <w:p w14:paraId="6C57259A" w14:textId="33125783"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تسهم نظم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في الربط بين المعلومات الاجتماعية والاقتصادية والبيانات بشكل تكاملي يدعم عملية اتخاذ القرار</w:t>
            </w:r>
          </w:p>
        </w:tc>
        <w:tc>
          <w:tcPr>
            <w:tcW w:w="581" w:type="pct"/>
            <w:vAlign w:val="center"/>
          </w:tcPr>
          <w:p w14:paraId="664A77E2"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3.663</w:t>
            </w:r>
          </w:p>
        </w:tc>
        <w:tc>
          <w:tcPr>
            <w:tcW w:w="614" w:type="pct"/>
            <w:vAlign w:val="center"/>
          </w:tcPr>
          <w:p w14:paraId="51E60B84"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0.477</w:t>
            </w:r>
          </w:p>
        </w:tc>
        <w:tc>
          <w:tcPr>
            <w:tcW w:w="514" w:type="pct"/>
            <w:vAlign w:val="center"/>
          </w:tcPr>
          <w:p w14:paraId="0154AECF"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p>
        </w:tc>
        <w:tc>
          <w:tcPr>
            <w:tcW w:w="527" w:type="pct"/>
            <w:vAlign w:val="center"/>
          </w:tcPr>
          <w:p w14:paraId="28C2E53C" w14:textId="53B48629" w:rsidR="00807BE2" w:rsidRPr="00546F1A"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77D6C499"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6E8298FB"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3</w:t>
            </w:r>
          </w:p>
        </w:tc>
        <w:tc>
          <w:tcPr>
            <w:tcW w:w="2427" w:type="pct"/>
            <w:vAlign w:val="center"/>
          </w:tcPr>
          <w:p w14:paraId="2333CF9E" w14:textId="0EFCBF4A"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يتم انشاء تحالفات مع الشركات الأخرى بالقطاع نقسه من اجل تبادل الخبراء في مجال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وسلسلة التوريد</w:t>
            </w:r>
          </w:p>
        </w:tc>
        <w:tc>
          <w:tcPr>
            <w:tcW w:w="581" w:type="pct"/>
            <w:vAlign w:val="center"/>
          </w:tcPr>
          <w:p w14:paraId="15B0B2BF"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3.672</w:t>
            </w:r>
          </w:p>
        </w:tc>
        <w:tc>
          <w:tcPr>
            <w:tcW w:w="614" w:type="pct"/>
            <w:vAlign w:val="center"/>
          </w:tcPr>
          <w:p w14:paraId="36C614C4"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0.495</w:t>
            </w:r>
          </w:p>
        </w:tc>
        <w:tc>
          <w:tcPr>
            <w:tcW w:w="514" w:type="pct"/>
            <w:vAlign w:val="center"/>
          </w:tcPr>
          <w:p w14:paraId="681772B3"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2</w:t>
            </w:r>
          </w:p>
        </w:tc>
        <w:tc>
          <w:tcPr>
            <w:tcW w:w="527" w:type="pct"/>
            <w:vAlign w:val="center"/>
          </w:tcPr>
          <w:p w14:paraId="66983283"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4ADE3754"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054108D6"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4</w:t>
            </w:r>
          </w:p>
        </w:tc>
        <w:tc>
          <w:tcPr>
            <w:tcW w:w="2427" w:type="pct"/>
            <w:vAlign w:val="center"/>
          </w:tcPr>
          <w:p w14:paraId="2AFCB8E9" w14:textId="52800625"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تسهم نظم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في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تدفق المواد الخام وصولا الي توزيع المنتجات النهائية بأكثر الطرق كفاءة</w:t>
            </w:r>
          </w:p>
        </w:tc>
        <w:tc>
          <w:tcPr>
            <w:tcW w:w="581" w:type="pct"/>
            <w:vAlign w:val="center"/>
          </w:tcPr>
          <w:p w14:paraId="3C4E7AD7"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3.60</w:t>
            </w:r>
          </w:p>
        </w:tc>
        <w:tc>
          <w:tcPr>
            <w:tcW w:w="614" w:type="pct"/>
            <w:vAlign w:val="center"/>
          </w:tcPr>
          <w:p w14:paraId="29CB6CCA"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0.567</w:t>
            </w:r>
          </w:p>
        </w:tc>
        <w:tc>
          <w:tcPr>
            <w:tcW w:w="514" w:type="pct"/>
            <w:vAlign w:val="center"/>
          </w:tcPr>
          <w:p w14:paraId="7C193D52"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w:t>
            </w:r>
          </w:p>
        </w:tc>
        <w:tc>
          <w:tcPr>
            <w:tcW w:w="527" w:type="pct"/>
            <w:vAlign w:val="center"/>
          </w:tcPr>
          <w:p w14:paraId="6F527EFA" w14:textId="184ABE53" w:rsidR="00807BE2" w:rsidRPr="00546F1A"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3E6D72E6"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vAlign w:val="center"/>
          </w:tcPr>
          <w:p w14:paraId="49FD6AC1"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5</w:t>
            </w:r>
          </w:p>
        </w:tc>
        <w:tc>
          <w:tcPr>
            <w:tcW w:w="2427" w:type="pct"/>
            <w:vAlign w:val="center"/>
          </w:tcPr>
          <w:p w14:paraId="19F554C5" w14:textId="70C5622E"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bookmarkStart w:id="112" w:name="_Hlk236241118"/>
            <w:r w:rsidRPr="00546F1A">
              <w:rPr>
                <w:rFonts w:ascii="Traditional Arabic" w:hAnsi="Traditional Arabic" w:cs="Traditional Arabic" w:hint="cs"/>
                <w:sz w:val="24"/>
                <w:szCs w:val="24"/>
                <w:rtl/>
              </w:rPr>
              <w:t xml:space="preserve">تتيح قنوات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مشاركة البيانات في الوقت الفعلي </w:t>
            </w:r>
            <w:r w:rsidRPr="00546F1A">
              <w:rPr>
                <w:rFonts w:ascii="Traditional Arabic" w:hAnsi="Traditional Arabic" w:cs="Traditional Arabic" w:hint="cs"/>
                <w:sz w:val="24"/>
                <w:szCs w:val="24"/>
                <w:rtl/>
              </w:rPr>
              <w:lastRenderedPageBreak/>
              <w:t>بين جميع الأطراف لتحسين الرؤية واتخاذ قرارات استباقية</w:t>
            </w:r>
            <w:bookmarkEnd w:id="112"/>
            <w:r w:rsidRPr="00546F1A">
              <w:rPr>
                <w:rFonts w:ascii="Traditional Arabic" w:hAnsi="Traditional Arabic" w:cs="Traditional Arabic" w:hint="cs"/>
                <w:sz w:val="24"/>
                <w:szCs w:val="24"/>
              </w:rPr>
              <w:t>.</w:t>
            </w:r>
          </w:p>
        </w:tc>
        <w:tc>
          <w:tcPr>
            <w:tcW w:w="581" w:type="pct"/>
            <w:vAlign w:val="center"/>
          </w:tcPr>
          <w:p w14:paraId="73C1B732"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lastRenderedPageBreak/>
              <w:t>3.546</w:t>
            </w:r>
          </w:p>
        </w:tc>
        <w:tc>
          <w:tcPr>
            <w:tcW w:w="614" w:type="pct"/>
            <w:vAlign w:val="center"/>
          </w:tcPr>
          <w:p w14:paraId="699DEAC1" w14:textId="53137C6E"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w:t>
            </w:r>
            <w:r w:rsidR="008872C9" w:rsidRPr="00546F1A">
              <w:rPr>
                <w:rFonts w:ascii="Traditional Arabic" w:hAnsi="Traditional Arabic" w:cs="Traditional Arabic" w:hint="cs"/>
                <w:sz w:val="24"/>
                <w:szCs w:val="24"/>
              </w:rPr>
              <w:t>7</w:t>
            </w:r>
            <w:r w:rsidRPr="00546F1A">
              <w:rPr>
                <w:rFonts w:ascii="Traditional Arabic" w:hAnsi="Traditional Arabic" w:cs="Traditional Arabic" w:hint="cs"/>
                <w:sz w:val="24"/>
                <w:szCs w:val="24"/>
              </w:rPr>
              <w:t>22</w:t>
            </w:r>
          </w:p>
        </w:tc>
        <w:tc>
          <w:tcPr>
            <w:tcW w:w="514" w:type="pct"/>
            <w:vAlign w:val="center"/>
          </w:tcPr>
          <w:p w14:paraId="6A43D609"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5</w:t>
            </w:r>
          </w:p>
        </w:tc>
        <w:tc>
          <w:tcPr>
            <w:tcW w:w="527" w:type="pct"/>
            <w:vAlign w:val="center"/>
          </w:tcPr>
          <w:p w14:paraId="47771500" w14:textId="1EF40A91" w:rsidR="00807BE2" w:rsidRPr="00546F1A" w:rsidRDefault="00783693"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676E26DE"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2764" w:type="pct"/>
            <w:gridSpan w:val="2"/>
            <w:vAlign w:val="center"/>
          </w:tcPr>
          <w:p w14:paraId="07DDA97D" w14:textId="77777777" w:rsidR="00807BE2" w:rsidRPr="00546F1A" w:rsidRDefault="00807BE2" w:rsidP="00546F1A">
            <w:pPr>
              <w:bidi/>
              <w:spacing w:line="360" w:lineRule="auto"/>
              <w:rPr>
                <w:rFonts w:ascii="Traditional Arabic" w:hAnsi="Traditional Arabic" w:cs="Traditional Arabic"/>
                <w:b w:val="0"/>
                <w:bCs w:val="0"/>
                <w:sz w:val="24"/>
                <w:szCs w:val="24"/>
                <w:rtl/>
              </w:rPr>
            </w:pPr>
            <w:r w:rsidRPr="00546F1A">
              <w:rPr>
                <w:rFonts w:ascii="Traditional Arabic" w:hAnsi="Traditional Arabic" w:cs="Traditional Arabic" w:hint="cs"/>
                <w:sz w:val="24"/>
                <w:szCs w:val="24"/>
                <w:rtl/>
                <w:lang w:bidi="ar-BH"/>
              </w:rPr>
              <w:t>المــتوسط الــعام</w:t>
            </w:r>
          </w:p>
        </w:tc>
        <w:tc>
          <w:tcPr>
            <w:tcW w:w="581" w:type="pct"/>
            <w:vAlign w:val="center"/>
          </w:tcPr>
          <w:p w14:paraId="5DBBE245" w14:textId="329BEEAD"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r w:rsidR="00774747" w:rsidRPr="00546F1A">
              <w:rPr>
                <w:rFonts w:ascii="Traditional Arabic" w:hAnsi="Traditional Arabic" w:cs="Traditional Arabic" w:hint="cs"/>
                <w:sz w:val="24"/>
                <w:szCs w:val="24"/>
              </w:rPr>
              <w:t>88</w:t>
            </w:r>
            <w:r w:rsidRPr="00546F1A">
              <w:rPr>
                <w:rFonts w:ascii="Traditional Arabic" w:hAnsi="Traditional Arabic" w:cs="Traditional Arabic" w:hint="cs"/>
                <w:sz w:val="24"/>
                <w:szCs w:val="24"/>
              </w:rPr>
              <w:t>5</w:t>
            </w:r>
          </w:p>
        </w:tc>
        <w:tc>
          <w:tcPr>
            <w:tcW w:w="614" w:type="pct"/>
            <w:vAlign w:val="center"/>
          </w:tcPr>
          <w:p w14:paraId="0BE4644F" w14:textId="5BC0D660"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w:t>
            </w:r>
            <w:r w:rsidR="008872C9" w:rsidRPr="00546F1A">
              <w:rPr>
                <w:rFonts w:ascii="Traditional Arabic" w:hAnsi="Traditional Arabic" w:cs="Traditional Arabic" w:hint="cs"/>
                <w:sz w:val="24"/>
                <w:szCs w:val="24"/>
              </w:rPr>
              <w:t>626</w:t>
            </w:r>
          </w:p>
        </w:tc>
        <w:tc>
          <w:tcPr>
            <w:tcW w:w="514" w:type="pct"/>
            <w:vAlign w:val="center"/>
          </w:tcPr>
          <w:p w14:paraId="53E8EC1C"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w:t>
            </w:r>
          </w:p>
        </w:tc>
        <w:tc>
          <w:tcPr>
            <w:tcW w:w="527" w:type="pct"/>
            <w:vAlign w:val="center"/>
          </w:tcPr>
          <w:p w14:paraId="29B6DDF7"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bl>
    <w:p w14:paraId="60D3B74B" w14:textId="77777777" w:rsidR="00DE5D5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2211EE1E" w14:textId="0DB9C72B" w:rsidR="00774747" w:rsidRPr="00546F1A" w:rsidRDefault="00807BE2" w:rsidP="00546F1A">
      <w:pPr>
        <w:bidi/>
        <w:spacing w:after="0" w:line="360" w:lineRule="auto"/>
        <w:ind w:left="4"/>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BH"/>
        </w:rPr>
        <w:t>"نتيجة الجدول (</w:t>
      </w:r>
      <w:r w:rsidR="00D422EF" w:rsidRPr="00546F1A">
        <w:rPr>
          <w:rFonts w:ascii="Traditional Arabic" w:hAnsi="Traditional Arabic" w:cs="Traditional Arabic" w:hint="cs"/>
          <w:sz w:val="24"/>
          <w:szCs w:val="24"/>
          <w:rtl/>
          <w:lang w:bidi="ar-BH"/>
        </w:rPr>
        <w:t>5.7</w:t>
      </w:r>
      <w:r w:rsidRPr="00546F1A">
        <w:rPr>
          <w:rFonts w:ascii="Traditional Arabic" w:hAnsi="Traditional Arabic" w:cs="Traditional Arabic" w:hint="cs"/>
          <w:sz w:val="24"/>
          <w:szCs w:val="24"/>
          <w:rtl/>
          <w:lang w:bidi="ar-BH"/>
        </w:rPr>
        <w:t>)</w:t>
      </w:r>
      <w:r w:rsidR="00D92FED" w:rsidRPr="00546F1A">
        <w:rPr>
          <w:rFonts w:ascii="Traditional Arabic" w:hAnsi="Traditional Arabic" w:cs="Traditional Arabic" w:hint="cs"/>
          <w:sz w:val="24"/>
          <w:szCs w:val="24"/>
          <w:rtl/>
          <w:lang w:bidi="ar-BH"/>
        </w:rPr>
        <w:t xml:space="preserve"> أن أغلب الأوساط الحسابية لبعد </w:t>
      </w:r>
      <w:r w:rsidR="007A3945" w:rsidRPr="00546F1A">
        <w:rPr>
          <w:rFonts w:ascii="Traditional Arabic" w:hAnsi="Traditional Arabic" w:cs="Traditional Arabic" w:hint="cs"/>
          <w:sz w:val="24"/>
          <w:szCs w:val="24"/>
          <w:rtl/>
          <w:lang w:bidi="ar-BH"/>
        </w:rPr>
        <w:t>الإتصال</w:t>
      </w:r>
      <w:r w:rsidR="00D92FED" w:rsidRPr="00546F1A">
        <w:rPr>
          <w:rFonts w:ascii="Traditional Arabic" w:hAnsi="Traditional Arabic" w:cs="Traditional Arabic" w:hint="cs"/>
          <w:sz w:val="24"/>
          <w:szCs w:val="24"/>
          <w:rtl/>
          <w:lang w:bidi="ar-BH"/>
        </w:rPr>
        <w:t xml:space="preserve"> المعلوماتي تفوق الوسط الحسابي النظري حيث</w:t>
      </w:r>
      <w:r w:rsidRPr="00546F1A">
        <w:rPr>
          <w:rFonts w:ascii="Traditional Arabic" w:hAnsi="Traditional Arabic" w:cs="Traditional Arabic" w:hint="cs"/>
          <w:sz w:val="24"/>
          <w:szCs w:val="24"/>
          <w:rtl/>
          <w:lang w:bidi="ar-BH"/>
        </w:rPr>
        <w:t xml:space="preserve"> أن المــتوسط الكلي لفقرات </w:t>
      </w:r>
      <w:r w:rsidR="007A3945" w:rsidRPr="00546F1A">
        <w:rPr>
          <w:rFonts w:ascii="Traditional Arabic" w:hAnsi="Traditional Arabic" w:cs="Traditional Arabic" w:hint="cs"/>
          <w:sz w:val="24"/>
          <w:szCs w:val="24"/>
          <w:rtl/>
          <w:lang w:bidi="ar-BH"/>
        </w:rPr>
        <w:t>الإتصال</w:t>
      </w:r>
      <w:r w:rsidRPr="00546F1A">
        <w:rPr>
          <w:rFonts w:ascii="Traditional Arabic" w:hAnsi="Traditional Arabic" w:cs="Traditional Arabic" w:hint="cs"/>
          <w:sz w:val="24"/>
          <w:szCs w:val="24"/>
          <w:rtl/>
          <w:lang w:bidi="ar-BH"/>
        </w:rPr>
        <w:t xml:space="preserve"> المعلوماتي قد بلغ (</w:t>
      </w:r>
      <w:r w:rsidRPr="00546F1A">
        <w:rPr>
          <w:rFonts w:ascii="Traditional Arabic" w:hAnsi="Traditional Arabic" w:cs="Traditional Arabic" w:hint="cs"/>
          <w:sz w:val="24"/>
          <w:szCs w:val="24"/>
          <w:lang w:bidi="ar-BH"/>
        </w:rPr>
        <w:t>3.</w:t>
      </w:r>
      <w:r w:rsidR="00774747" w:rsidRPr="00546F1A">
        <w:rPr>
          <w:rFonts w:ascii="Traditional Arabic" w:hAnsi="Traditional Arabic" w:cs="Traditional Arabic" w:hint="cs"/>
          <w:sz w:val="24"/>
          <w:szCs w:val="24"/>
          <w:lang w:bidi="ar-BH"/>
        </w:rPr>
        <w:t>885</w:t>
      </w:r>
      <w:r w:rsidRPr="00546F1A">
        <w:rPr>
          <w:rFonts w:ascii="Traditional Arabic" w:hAnsi="Traditional Arabic" w:cs="Traditional Arabic" w:hint="cs"/>
          <w:sz w:val="24"/>
          <w:szCs w:val="24"/>
          <w:rtl/>
          <w:lang w:bidi="ar-BH"/>
        </w:rPr>
        <w:t>) وبانحراف معياري بلغ (0.</w:t>
      </w:r>
      <w:r w:rsidR="008872C9" w:rsidRPr="00546F1A">
        <w:rPr>
          <w:rFonts w:ascii="Traditional Arabic" w:hAnsi="Traditional Arabic" w:cs="Traditional Arabic" w:hint="cs"/>
          <w:sz w:val="24"/>
          <w:szCs w:val="24"/>
          <w:rtl/>
          <w:lang w:bidi="ar-BH"/>
        </w:rPr>
        <w:t>626</w:t>
      </w:r>
      <w:r w:rsidRPr="00546F1A">
        <w:rPr>
          <w:rFonts w:ascii="Traditional Arabic" w:hAnsi="Traditional Arabic" w:cs="Traditional Arabic" w:hint="cs"/>
          <w:sz w:val="24"/>
          <w:szCs w:val="24"/>
          <w:rtl/>
          <w:lang w:bidi="ar-BH"/>
        </w:rPr>
        <w:t xml:space="preserve">)، هي قيمة عالية بناءً على مقياس التحليل الاحصائي. حسب آراء أفراد عينة الــدراسـة </w:t>
      </w:r>
      <w:r w:rsidR="009F4539" w:rsidRPr="00546F1A">
        <w:rPr>
          <w:rFonts w:ascii="Traditional Arabic" w:hAnsi="Traditional Arabic" w:cs="Traditional Arabic" w:hint="cs"/>
          <w:sz w:val="24"/>
          <w:szCs w:val="24"/>
          <w:rtl/>
          <w:lang w:bidi="ar-BH"/>
        </w:rPr>
        <w:t>حيث يلاحظ وجود اتفاق تام لإجابات أفراد عينة الدراسة</w:t>
      </w:r>
      <w:r w:rsidR="00774747" w:rsidRPr="00546F1A">
        <w:rPr>
          <w:rFonts w:ascii="Traditional Arabic" w:hAnsi="Traditional Arabic" w:cs="Traditional Arabic" w:hint="cs"/>
          <w:sz w:val="24"/>
          <w:szCs w:val="24"/>
          <w:rtl/>
        </w:rPr>
        <w:t xml:space="preserve"> حول</w:t>
      </w:r>
      <w:r w:rsidR="00D422EF" w:rsidRPr="00546F1A">
        <w:rPr>
          <w:rFonts w:ascii="Traditional Arabic" w:hAnsi="Traditional Arabic" w:cs="Traditional Arabic" w:hint="cs"/>
          <w:sz w:val="24"/>
          <w:szCs w:val="24"/>
          <w:rtl/>
        </w:rPr>
        <w:t xml:space="preserve"> فقرات بعد الاتصال المعلوماتي</w:t>
      </w:r>
      <w:r w:rsidR="00774747" w:rsidRPr="00546F1A">
        <w:rPr>
          <w:rFonts w:ascii="Traditional Arabic" w:hAnsi="Traditional Arabic" w:cs="Traditional Arabic" w:hint="cs"/>
          <w:sz w:val="24"/>
          <w:szCs w:val="24"/>
          <w:rtl/>
        </w:rPr>
        <w:t>:</w:t>
      </w:r>
    </w:p>
    <w:p w14:paraId="191425FF" w14:textId="40005D77" w:rsidR="00774747" w:rsidRPr="00546F1A" w:rsidRDefault="00774747" w:rsidP="00546F1A">
      <w:pPr>
        <w:bidi/>
        <w:spacing w:after="0" w:line="360" w:lineRule="auto"/>
        <w:ind w:left="4"/>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BH"/>
        </w:rPr>
        <w:t xml:space="preserve">المرتبة الأولى (الفقرة 1): "تساعد تقنيات </w:t>
      </w:r>
      <w:r w:rsidR="007A3945" w:rsidRPr="00546F1A">
        <w:rPr>
          <w:rFonts w:ascii="Traditional Arabic" w:hAnsi="Traditional Arabic" w:cs="Traditional Arabic" w:hint="cs"/>
          <w:sz w:val="24"/>
          <w:szCs w:val="24"/>
          <w:rtl/>
          <w:lang w:bidi="ar-BH"/>
        </w:rPr>
        <w:t>الإتصال</w:t>
      </w:r>
      <w:r w:rsidRPr="00546F1A">
        <w:rPr>
          <w:rFonts w:ascii="Traditional Arabic" w:hAnsi="Traditional Arabic" w:cs="Traditional Arabic" w:hint="cs"/>
          <w:sz w:val="24"/>
          <w:szCs w:val="24"/>
          <w:rtl/>
          <w:lang w:bidi="ar-BH"/>
        </w:rPr>
        <w:t xml:space="preserve"> المعلوماتي لسلسلة التوريد بإمدادها بالبيانات بأكثر دقة وامان للتغلب على المشكلات عبر وسائل </w:t>
      </w:r>
      <w:r w:rsidR="007A3945" w:rsidRPr="00546F1A">
        <w:rPr>
          <w:rFonts w:ascii="Traditional Arabic" w:hAnsi="Traditional Arabic" w:cs="Traditional Arabic" w:hint="cs"/>
          <w:sz w:val="24"/>
          <w:szCs w:val="24"/>
          <w:rtl/>
          <w:lang w:bidi="ar-BH"/>
        </w:rPr>
        <w:t>الإتصال</w:t>
      </w:r>
      <w:r w:rsidRPr="00546F1A">
        <w:rPr>
          <w:rFonts w:ascii="Traditional Arabic" w:hAnsi="Traditional Arabic" w:cs="Traditional Arabic" w:hint="cs"/>
          <w:sz w:val="24"/>
          <w:szCs w:val="24"/>
          <w:rtl/>
          <w:lang w:bidi="ar-BH"/>
        </w:rPr>
        <w:t xml:space="preserve"> المختلفة" بموجب متوسط 4.110  وهوالأعلى بين جميع الفقرات. وجاء الانحراف المعياري بقيمة (0.486)، مما يدل على اتساق وتوافق إجابات عينة الدراسة وان مجموع هذه القيم جعلها في صدارة الترتيب بمستوى موافقة (مرتفع)</w:t>
      </w:r>
      <w:r w:rsidRPr="00546F1A">
        <w:rPr>
          <w:rFonts w:ascii="Traditional Arabic" w:hAnsi="Traditional Arabic" w:cs="Traditional Arabic" w:hint="cs"/>
          <w:sz w:val="24"/>
          <w:szCs w:val="24"/>
          <w:lang w:bidi="ar-BH"/>
        </w:rPr>
        <w:t>.</w:t>
      </w:r>
      <w:r w:rsidR="001366C4" w:rsidRPr="00546F1A">
        <w:rPr>
          <w:rFonts w:ascii="Traditional Arabic" w:hAnsi="Traditional Arabic" w:cs="Traditional Arabic" w:hint="cs"/>
          <w:sz w:val="24"/>
          <w:szCs w:val="24"/>
          <w:rtl/>
        </w:rPr>
        <w:t xml:space="preserve"> </w:t>
      </w:r>
      <w:r w:rsidR="001366C4" w:rsidRPr="00546F1A">
        <w:rPr>
          <w:rFonts w:ascii="Traditional Arabic" w:hAnsi="Traditional Arabic" w:cs="Traditional Arabic" w:hint="cs"/>
          <w:sz w:val="24"/>
          <w:szCs w:val="24"/>
          <w:rtl/>
          <w:lang w:bidi="ar-BH"/>
        </w:rPr>
        <w:t>مما يعكس اتفاقاً كبيراً بين أفراد العينة على دور هذه التقنيات في توفير بيانات دقيقة وآمنة لحل المشكلات.</w:t>
      </w:r>
    </w:p>
    <w:p w14:paraId="7CCBD6FF" w14:textId="69525C7F" w:rsidR="00774747" w:rsidRPr="00546F1A" w:rsidRDefault="00774747" w:rsidP="00546F1A">
      <w:pPr>
        <w:bidi/>
        <w:spacing w:after="0" w:line="360" w:lineRule="auto"/>
        <w:ind w:left="4"/>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 xml:space="preserve">  في حين كانت المرتبة الخامسة والأخيرة (الفقرة 5): " تتيح قنوات </w:t>
      </w:r>
      <w:r w:rsidR="007A3945" w:rsidRPr="00546F1A">
        <w:rPr>
          <w:rFonts w:ascii="Traditional Arabic" w:hAnsi="Traditional Arabic" w:cs="Traditional Arabic" w:hint="cs"/>
          <w:sz w:val="24"/>
          <w:szCs w:val="24"/>
          <w:rtl/>
          <w:lang w:bidi="ar-BH"/>
        </w:rPr>
        <w:t>الإتصال</w:t>
      </w:r>
      <w:r w:rsidRPr="00546F1A">
        <w:rPr>
          <w:rFonts w:ascii="Traditional Arabic" w:hAnsi="Traditional Arabic" w:cs="Traditional Arabic" w:hint="cs"/>
          <w:sz w:val="24"/>
          <w:szCs w:val="24"/>
          <w:rtl/>
          <w:lang w:bidi="ar-BH"/>
        </w:rPr>
        <w:t xml:space="preserve"> المعلوماتي مشاركة البيانات في الوقت الفعلي بين جميع الأطراف لتحسين الرؤية واتخاذ قرارات استباقية " حيث سجلت الفقرة القيمة الأدنى في الجدول بمتوسط 3.546 وتراجع قيمتها الحسابية مقارنة ببقية الفقرات</w:t>
      </w:r>
      <w:r w:rsidR="00E956C6" w:rsidRPr="00546F1A">
        <w:rPr>
          <w:rFonts w:ascii="Traditional Arabic" w:hAnsi="Traditional Arabic" w:cs="Traditional Arabic" w:hint="cs"/>
          <w:sz w:val="24"/>
          <w:szCs w:val="24"/>
          <w:rtl/>
          <w:lang w:bidi="ar-BH"/>
        </w:rPr>
        <w:t xml:space="preserve"> كما يلاحظ أن انحرافها المعياري هو الأعلى في الجدول (0.722)، مما يعني وجود تباين واختلاف أكبر في وجهات نظر أفراد العينة حول مدى فاعلية مشاركة البيانات في الوقت الفعلي مقارنة بالفقرات الأخرى.</w:t>
      </w:r>
      <w:r w:rsidRPr="00546F1A">
        <w:rPr>
          <w:rFonts w:ascii="Traditional Arabic" w:hAnsi="Traditional Arabic" w:cs="Traditional Arabic" w:hint="cs"/>
          <w:sz w:val="24"/>
          <w:szCs w:val="24"/>
          <w:rtl/>
          <w:lang w:bidi="ar-BH"/>
        </w:rPr>
        <w:t xml:space="preserve"> وضعها في المرتبة الأخيرة وبمستوى موافقة متوسط.</w:t>
      </w:r>
    </w:p>
    <w:p w14:paraId="500CF391" w14:textId="4758ADDD" w:rsidR="009F4539" w:rsidRPr="00546F1A" w:rsidRDefault="00D422EF" w:rsidP="00546F1A">
      <w:pPr>
        <w:bidi/>
        <w:spacing w:after="0" w:line="360" w:lineRule="auto"/>
        <w:ind w:left="4"/>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و</w:t>
      </w:r>
      <w:r w:rsidR="008872C9" w:rsidRPr="00546F1A">
        <w:rPr>
          <w:rFonts w:ascii="Traditional Arabic" w:hAnsi="Traditional Arabic" w:cs="Traditional Arabic" w:hint="cs"/>
          <w:sz w:val="24"/>
          <w:szCs w:val="24"/>
          <w:rtl/>
        </w:rPr>
        <w:t>يشير الجدول(</w:t>
      </w:r>
      <w:r w:rsidR="00600EC2" w:rsidRPr="00546F1A">
        <w:rPr>
          <w:rFonts w:ascii="Traditional Arabic" w:hAnsi="Traditional Arabic" w:cs="Traditional Arabic" w:hint="cs"/>
          <w:sz w:val="24"/>
          <w:szCs w:val="24"/>
          <w:rtl/>
        </w:rPr>
        <w:t>5</w:t>
      </w:r>
      <w:r w:rsidR="008872C9" w:rsidRPr="00546F1A">
        <w:rPr>
          <w:rFonts w:ascii="Traditional Arabic" w:hAnsi="Traditional Arabic" w:cs="Traditional Arabic" w:hint="cs"/>
          <w:sz w:val="24"/>
          <w:szCs w:val="24"/>
          <w:rtl/>
        </w:rPr>
        <w:t xml:space="preserve">.7) </w:t>
      </w:r>
      <w:r w:rsidR="00E956C6" w:rsidRPr="00546F1A">
        <w:rPr>
          <w:rFonts w:ascii="Traditional Arabic" w:hAnsi="Traditional Arabic" w:cs="Traditional Arabic" w:hint="cs"/>
          <w:sz w:val="24"/>
          <w:szCs w:val="24"/>
          <w:rtl/>
        </w:rPr>
        <w:t>تتراوح المتوسطات الحسابية بين (3.546 و 4.110)، وهي تقع جميعها في نطاق الموافقة "المرتفعة والمتوسطة"، مما يدل على أن أفراد العينة يثمنون دور "</w:t>
      </w:r>
      <w:r w:rsidR="007A3945" w:rsidRPr="00546F1A">
        <w:rPr>
          <w:rFonts w:ascii="Traditional Arabic" w:hAnsi="Traditional Arabic" w:cs="Traditional Arabic" w:hint="cs"/>
          <w:sz w:val="24"/>
          <w:szCs w:val="24"/>
          <w:rtl/>
        </w:rPr>
        <w:t>الإتصال</w:t>
      </w:r>
      <w:r w:rsidR="00E956C6" w:rsidRPr="00546F1A">
        <w:rPr>
          <w:rFonts w:ascii="Traditional Arabic" w:hAnsi="Traditional Arabic" w:cs="Traditional Arabic" w:hint="cs"/>
          <w:sz w:val="24"/>
          <w:szCs w:val="24"/>
          <w:rtl/>
        </w:rPr>
        <w:t xml:space="preserve"> المعلوماتي" المدعوم بالذكاء </w:t>
      </w:r>
      <w:r w:rsidR="00067C01" w:rsidRPr="00546F1A">
        <w:rPr>
          <w:rFonts w:ascii="Traditional Arabic" w:hAnsi="Traditional Arabic" w:cs="Traditional Arabic" w:hint="cs"/>
          <w:sz w:val="24"/>
          <w:szCs w:val="24"/>
          <w:rtl/>
        </w:rPr>
        <w:t>الإصطناعي</w:t>
      </w:r>
      <w:r w:rsidR="00E956C6" w:rsidRPr="00546F1A">
        <w:rPr>
          <w:rFonts w:ascii="Traditional Arabic" w:hAnsi="Traditional Arabic" w:cs="Traditional Arabic" w:hint="cs"/>
          <w:sz w:val="24"/>
          <w:szCs w:val="24"/>
          <w:rtl/>
        </w:rPr>
        <w:t xml:space="preserve"> في تحسين كفاءة البيانات، وبناء التحالفات، و</w:t>
      </w:r>
      <w:r w:rsidR="00067C01" w:rsidRPr="00546F1A">
        <w:rPr>
          <w:rFonts w:ascii="Traditional Arabic" w:hAnsi="Traditional Arabic" w:cs="Traditional Arabic" w:hint="cs"/>
          <w:sz w:val="24"/>
          <w:szCs w:val="24"/>
          <w:rtl/>
        </w:rPr>
        <w:t>إدارة</w:t>
      </w:r>
      <w:r w:rsidR="00E956C6" w:rsidRPr="00546F1A">
        <w:rPr>
          <w:rFonts w:ascii="Traditional Arabic" w:hAnsi="Traditional Arabic" w:cs="Traditional Arabic" w:hint="cs"/>
          <w:sz w:val="24"/>
          <w:szCs w:val="24"/>
          <w:rtl/>
        </w:rPr>
        <w:t xml:space="preserve"> سلاسل التوريد</w:t>
      </w:r>
      <w:r w:rsidR="008872C9" w:rsidRPr="00546F1A">
        <w:rPr>
          <w:rFonts w:ascii="Traditional Arabic" w:hAnsi="Traditional Arabic" w:cs="Traditional Arabic" w:hint="cs"/>
          <w:sz w:val="24"/>
          <w:szCs w:val="24"/>
          <w:rtl/>
        </w:rPr>
        <w:t xml:space="preserve">، ويعني هذا أن الشركة السعودية للصناعات الاساسية محل الدراسة قامت </w:t>
      </w:r>
      <w:r w:rsidR="00067C01" w:rsidRPr="00546F1A">
        <w:rPr>
          <w:rFonts w:ascii="Traditional Arabic" w:hAnsi="Traditional Arabic" w:cs="Traditional Arabic" w:hint="cs"/>
          <w:sz w:val="24"/>
          <w:szCs w:val="24"/>
          <w:rtl/>
        </w:rPr>
        <w:t>إدارة</w:t>
      </w:r>
      <w:r w:rsidR="008872C9" w:rsidRPr="00546F1A">
        <w:rPr>
          <w:rFonts w:ascii="Traditional Arabic" w:hAnsi="Traditional Arabic" w:cs="Traditional Arabic" w:hint="cs"/>
          <w:sz w:val="24"/>
          <w:szCs w:val="24"/>
          <w:rtl/>
        </w:rPr>
        <w:t xml:space="preserve"> تدفق المواد الخام وصولا الي توزيع المنتجات النهائية بأكثر الطرق كفاءة داخل اطار سلسلة التوريد، وتحقيق المواءمة في التخطيط والتنفيذ وخفض تكاليف سلسلة التوريد ، كما أن نسبة الأهمية النسبية مثلت (70%)، والتي تدل على أن (30%) من إجابات أفراد العينة يتميزون بعدم الانسجام في إجاباتهم حول فقرات بعد </w:t>
      </w:r>
      <w:r w:rsidR="007A3945" w:rsidRPr="00546F1A">
        <w:rPr>
          <w:rFonts w:ascii="Traditional Arabic" w:hAnsi="Traditional Arabic" w:cs="Traditional Arabic" w:hint="cs"/>
          <w:sz w:val="24"/>
          <w:szCs w:val="24"/>
          <w:rtl/>
        </w:rPr>
        <w:t>الإتصال</w:t>
      </w:r>
      <w:r w:rsidR="008872C9" w:rsidRPr="00546F1A">
        <w:rPr>
          <w:rFonts w:ascii="Traditional Arabic" w:hAnsi="Traditional Arabic" w:cs="Traditional Arabic" w:hint="cs"/>
          <w:sz w:val="24"/>
          <w:szCs w:val="24"/>
          <w:rtl/>
        </w:rPr>
        <w:t xml:space="preserve"> المعلوماتي من إجابات أفراد عينة الدراسة.   </w:t>
      </w:r>
      <w:r w:rsidR="009F4539" w:rsidRPr="00546F1A">
        <w:rPr>
          <w:rFonts w:ascii="Traditional Arabic" w:hAnsi="Traditional Arabic" w:cs="Traditional Arabic" w:hint="cs"/>
          <w:sz w:val="24"/>
          <w:szCs w:val="24"/>
          <w:rtl/>
        </w:rPr>
        <w:t xml:space="preserve">.   </w:t>
      </w:r>
    </w:p>
    <w:p w14:paraId="18FD4D44" w14:textId="3193BD0B" w:rsidR="00807BE2" w:rsidRPr="00546F1A" w:rsidRDefault="00807BE2" w:rsidP="00546F1A">
      <w:pPr>
        <w:pStyle w:val="4"/>
        <w:spacing w:line="360" w:lineRule="auto"/>
        <w:jc w:val="both"/>
        <w:rPr>
          <w:rFonts w:ascii="Traditional Arabic" w:hAnsi="Traditional Arabic" w:cs="Traditional Arabic"/>
          <w:b/>
          <w:bCs/>
          <w:color w:val="auto"/>
          <w:sz w:val="24"/>
          <w:szCs w:val="24"/>
          <w:rtl/>
        </w:rPr>
      </w:pPr>
      <w:r w:rsidRPr="00546F1A">
        <w:rPr>
          <w:rFonts w:ascii="Traditional Arabic" w:hAnsi="Traditional Arabic" w:cs="Traditional Arabic" w:hint="cs"/>
          <w:b/>
          <w:bCs/>
          <w:color w:val="auto"/>
          <w:sz w:val="24"/>
          <w:szCs w:val="24"/>
          <w:rtl/>
        </w:rPr>
        <w:t>البعد الثالث: الإحــصاء الوصفي لفقرات محور النظم الخبيرة (التطبيقات)</w:t>
      </w:r>
      <w:r w:rsidR="001366C4" w:rsidRPr="00546F1A">
        <w:rPr>
          <w:rFonts w:ascii="Traditional Arabic" w:hAnsi="Traditional Arabic" w:cs="Traditional Arabic" w:hint="cs"/>
          <w:b/>
          <w:bCs/>
          <w:color w:val="auto"/>
          <w:sz w:val="24"/>
          <w:szCs w:val="24"/>
          <w:rtl/>
        </w:rPr>
        <w:t xml:space="preserve"> </w:t>
      </w:r>
    </w:p>
    <w:p w14:paraId="4889E75E" w14:textId="7FEB17D0" w:rsidR="00807BE2" w:rsidRPr="00546F1A" w:rsidRDefault="00807BE2" w:rsidP="00546F1A">
      <w:pPr>
        <w:pStyle w:val="ab"/>
        <w:rPr>
          <w:rFonts w:ascii="Traditional Arabic" w:hAnsi="Traditional Arabic" w:cs="Traditional Arabic"/>
          <w:sz w:val="24"/>
          <w:szCs w:val="24"/>
          <w:rtl/>
          <w:lang w:bidi="ar-EG"/>
        </w:rPr>
      </w:pPr>
      <w:bookmarkStart w:id="113" w:name="_Toc221496051"/>
      <w:r w:rsidRPr="00546F1A">
        <w:rPr>
          <w:rFonts w:ascii="Traditional Arabic" w:hAnsi="Traditional Arabic" w:cs="Traditional Arabic" w:hint="cs"/>
          <w:sz w:val="24"/>
          <w:szCs w:val="24"/>
          <w:rtl/>
        </w:rPr>
        <w:t xml:space="preserve">جدول </w:t>
      </w:r>
      <w:r w:rsidR="00D422EF" w:rsidRPr="00546F1A">
        <w:rPr>
          <w:rFonts w:ascii="Traditional Arabic" w:hAnsi="Traditional Arabic" w:cs="Traditional Arabic" w:hint="cs"/>
          <w:sz w:val="24"/>
          <w:szCs w:val="24"/>
          <w:rtl/>
        </w:rPr>
        <w:t>(5.8)</w:t>
      </w:r>
      <w:r w:rsidRPr="00546F1A">
        <w:rPr>
          <w:rFonts w:ascii="Traditional Arabic" w:hAnsi="Traditional Arabic" w:cs="Traditional Arabic" w:hint="cs"/>
          <w:sz w:val="24"/>
          <w:szCs w:val="24"/>
        </w:rPr>
        <w:t xml:space="preserve"> </w:t>
      </w:r>
      <w:r w:rsidR="005A3386" w:rsidRPr="00546F1A">
        <w:rPr>
          <w:rFonts w:ascii="Traditional Arabic" w:hAnsi="Traditional Arabic" w:cs="Traditional Arabic" w:hint="cs"/>
          <w:sz w:val="24"/>
          <w:szCs w:val="24"/>
          <w:rtl/>
        </w:rPr>
        <w:t>نتائج التحليل الوصفي لبعد</w:t>
      </w:r>
      <w:r w:rsidRPr="00546F1A">
        <w:rPr>
          <w:rFonts w:ascii="Traditional Arabic" w:hAnsi="Traditional Arabic" w:cs="Traditional Arabic" w:hint="cs"/>
          <w:sz w:val="24"/>
          <w:szCs w:val="24"/>
          <w:rtl/>
        </w:rPr>
        <w:t>: النظم الخبيرة (التطبيقات) (</w:t>
      </w:r>
      <w:r w:rsidRPr="00546F1A">
        <w:rPr>
          <w:rFonts w:ascii="Traditional Arabic" w:hAnsi="Traditional Arabic" w:cs="Traditional Arabic" w:hint="cs"/>
          <w:sz w:val="24"/>
          <w:szCs w:val="24"/>
        </w:rPr>
        <w:t>n=</w:t>
      </w:r>
      <w:r w:rsidRPr="00546F1A">
        <w:rPr>
          <w:rFonts w:ascii="Traditional Arabic" w:hAnsi="Traditional Arabic" w:cs="Traditional Arabic" w:hint="cs"/>
          <w:sz w:val="24"/>
          <w:szCs w:val="24"/>
          <w:lang w:bidi="ar-EG"/>
        </w:rPr>
        <w:t>226</w:t>
      </w:r>
      <w:bookmarkEnd w:id="113"/>
      <w:r w:rsidRPr="00546F1A">
        <w:rPr>
          <w:rFonts w:ascii="Traditional Arabic" w:hAnsi="Traditional Arabic" w:cs="Traditional Arabic" w:hint="cs"/>
          <w:sz w:val="24"/>
          <w:szCs w:val="24"/>
          <w:rtl/>
          <w:lang w:bidi="ar-EG"/>
        </w:rPr>
        <w:t>)</w:t>
      </w:r>
    </w:p>
    <w:tbl>
      <w:tblPr>
        <w:tblStyle w:val="GridTable4-Accent31"/>
        <w:bidiVisual/>
        <w:tblW w:w="4870" w:type="pct"/>
        <w:tblInd w:w="1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4243"/>
        <w:gridCol w:w="905"/>
        <w:gridCol w:w="9"/>
        <w:gridCol w:w="1043"/>
        <w:gridCol w:w="1039"/>
        <w:gridCol w:w="18"/>
        <w:gridCol w:w="974"/>
      </w:tblGrid>
      <w:tr w:rsidR="00AA7577" w:rsidRPr="00546F1A" w14:paraId="34753917"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D7DEDCB" w14:textId="77777777" w:rsidR="00807BE2" w:rsidRPr="00546F1A" w:rsidRDefault="00807BE2" w:rsidP="00546F1A">
            <w:pPr>
              <w:bidi/>
              <w:spacing w:line="360" w:lineRule="auto"/>
              <w:ind w:left="-57" w:right="-57"/>
              <w:rPr>
                <w:rFonts w:ascii="Traditional Arabic" w:hAnsi="Traditional Arabic" w:cs="Traditional Arabic"/>
                <w:b w:val="0"/>
                <w:bCs w:val="0"/>
                <w:color w:val="auto"/>
                <w:sz w:val="24"/>
                <w:szCs w:val="24"/>
                <w:rtl/>
                <w:lang w:bidi="ar-BH"/>
              </w:rPr>
            </w:pPr>
            <w:r w:rsidRPr="00546F1A">
              <w:rPr>
                <w:rFonts w:ascii="Traditional Arabic" w:hAnsi="Traditional Arabic" w:cs="Traditional Arabic" w:hint="cs"/>
                <w:color w:val="auto"/>
                <w:sz w:val="24"/>
                <w:szCs w:val="24"/>
                <w:rtl/>
                <w:lang w:bidi="ar-BH"/>
              </w:rPr>
              <w:t>الــرقم</w:t>
            </w:r>
          </w:p>
        </w:tc>
        <w:tc>
          <w:tcPr>
            <w:tcW w:w="2403"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13186D20"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الفقرة</w:t>
            </w:r>
          </w:p>
        </w:tc>
        <w:tc>
          <w:tcPr>
            <w:tcW w:w="518"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B1F1927"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المــتوسط الحــسابي</w:t>
            </w:r>
          </w:p>
        </w:tc>
        <w:tc>
          <w:tcPr>
            <w:tcW w:w="590"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6314AD4E"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الانحراف المعياري</w:t>
            </w:r>
          </w:p>
        </w:tc>
        <w:tc>
          <w:tcPr>
            <w:tcW w:w="58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2B4975C2"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الترتـيـب</w:t>
            </w:r>
          </w:p>
        </w:tc>
        <w:tc>
          <w:tcPr>
            <w:tcW w:w="563"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C3766F2"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مــستوى المــوافقة</w:t>
            </w:r>
          </w:p>
        </w:tc>
      </w:tr>
      <w:tr w:rsidR="00AA7577" w:rsidRPr="00546F1A" w14:paraId="4A738F8D"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101C05C5"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1</w:t>
            </w:r>
          </w:p>
        </w:tc>
        <w:tc>
          <w:tcPr>
            <w:tcW w:w="2403" w:type="pct"/>
            <w:tcBorders>
              <w:top w:val="single" w:sz="4" w:space="0" w:color="auto"/>
            </w:tcBorders>
            <w:vAlign w:val="center"/>
          </w:tcPr>
          <w:p w14:paraId="1E1604F3"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bookmarkStart w:id="114" w:name="_Hlk236241313"/>
            <w:r w:rsidRPr="00546F1A">
              <w:rPr>
                <w:rFonts w:ascii="Traditional Arabic" w:eastAsia="Times New Roman" w:hAnsi="Traditional Arabic" w:cs="Traditional Arabic" w:hint="cs"/>
                <w:sz w:val="24"/>
                <w:szCs w:val="24"/>
                <w:rtl/>
                <w:lang w:bidi="ar-EG"/>
              </w:rPr>
              <w:t xml:space="preserve">تتيح النظم الخبيرة تحليل العمليات وحل مشاكل سلسلة التوريد </w:t>
            </w:r>
            <w:r w:rsidRPr="00546F1A">
              <w:rPr>
                <w:rFonts w:ascii="Traditional Arabic" w:eastAsia="Times New Roman" w:hAnsi="Traditional Arabic" w:cs="Traditional Arabic" w:hint="cs"/>
                <w:sz w:val="24"/>
                <w:szCs w:val="24"/>
                <w:rtl/>
              </w:rPr>
              <w:lastRenderedPageBreak/>
              <w:t>وتحسين الأداء اللوجستي</w:t>
            </w:r>
            <w:bookmarkEnd w:id="114"/>
          </w:p>
        </w:tc>
        <w:tc>
          <w:tcPr>
            <w:tcW w:w="518" w:type="pct"/>
            <w:gridSpan w:val="2"/>
            <w:tcBorders>
              <w:top w:val="single" w:sz="4" w:space="0" w:color="auto"/>
            </w:tcBorders>
            <w:vAlign w:val="center"/>
          </w:tcPr>
          <w:p w14:paraId="4DC8A276"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Pr>
              <w:lastRenderedPageBreak/>
              <w:t>3.980</w:t>
            </w:r>
          </w:p>
        </w:tc>
        <w:tc>
          <w:tcPr>
            <w:tcW w:w="590" w:type="pct"/>
            <w:tcBorders>
              <w:top w:val="single" w:sz="4" w:space="0" w:color="auto"/>
            </w:tcBorders>
            <w:vAlign w:val="center"/>
          </w:tcPr>
          <w:p w14:paraId="250D6DF3" w14:textId="5303F954" w:rsidR="00807BE2" w:rsidRPr="00546F1A" w:rsidRDefault="005A3386"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0.525</w:t>
            </w:r>
          </w:p>
        </w:tc>
        <w:tc>
          <w:tcPr>
            <w:tcW w:w="589" w:type="pct"/>
            <w:tcBorders>
              <w:top w:val="single" w:sz="4" w:space="0" w:color="auto"/>
            </w:tcBorders>
            <w:vAlign w:val="center"/>
          </w:tcPr>
          <w:p w14:paraId="0F3FB808"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1</w:t>
            </w:r>
          </w:p>
        </w:tc>
        <w:tc>
          <w:tcPr>
            <w:tcW w:w="563" w:type="pct"/>
            <w:gridSpan w:val="2"/>
            <w:tcBorders>
              <w:top w:val="single" w:sz="4" w:space="0" w:color="auto"/>
            </w:tcBorders>
            <w:vAlign w:val="center"/>
          </w:tcPr>
          <w:p w14:paraId="1A83B997"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3DAD0D33"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4E56E8D1"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2</w:t>
            </w:r>
          </w:p>
        </w:tc>
        <w:tc>
          <w:tcPr>
            <w:tcW w:w="2403" w:type="pct"/>
            <w:vAlign w:val="center"/>
          </w:tcPr>
          <w:p w14:paraId="772E7689"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تدعم النظم الخبيرة القابلية للبرمجة فتصبح المعاملات خلال سلسلة التوريد أكثر فاعلية وكفاءة واقل في التكلفة</w:t>
            </w:r>
          </w:p>
        </w:tc>
        <w:tc>
          <w:tcPr>
            <w:tcW w:w="518" w:type="pct"/>
            <w:gridSpan w:val="2"/>
            <w:vAlign w:val="center"/>
          </w:tcPr>
          <w:p w14:paraId="4C865317"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3.493</w:t>
            </w:r>
          </w:p>
        </w:tc>
        <w:tc>
          <w:tcPr>
            <w:tcW w:w="590" w:type="pct"/>
            <w:vAlign w:val="center"/>
          </w:tcPr>
          <w:p w14:paraId="582E73CB" w14:textId="3702C2D1" w:rsidR="00807BE2" w:rsidRPr="00546F1A" w:rsidRDefault="005A3386"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0.725</w:t>
            </w:r>
          </w:p>
        </w:tc>
        <w:tc>
          <w:tcPr>
            <w:tcW w:w="589" w:type="pct"/>
            <w:vAlign w:val="center"/>
          </w:tcPr>
          <w:p w14:paraId="091D15CE"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w:t>
            </w:r>
          </w:p>
        </w:tc>
        <w:tc>
          <w:tcPr>
            <w:tcW w:w="563" w:type="pct"/>
            <w:gridSpan w:val="2"/>
            <w:vAlign w:val="center"/>
          </w:tcPr>
          <w:p w14:paraId="3BDA3842" w14:textId="3144AE62" w:rsidR="00807BE2" w:rsidRPr="00546F1A" w:rsidRDefault="00783693"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7C53C88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2E03379"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3</w:t>
            </w:r>
          </w:p>
        </w:tc>
        <w:tc>
          <w:tcPr>
            <w:tcW w:w="2403" w:type="pct"/>
            <w:vAlign w:val="center"/>
          </w:tcPr>
          <w:p w14:paraId="5E23698B"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bookmarkStart w:id="115" w:name="_Hlk236241336"/>
            <w:r w:rsidRPr="00546F1A">
              <w:rPr>
                <w:rFonts w:ascii="Traditional Arabic" w:eastAsia="Times New Roman" w:hAnsi="Traditional Arabic" w:cs="Traditional Arabic" w:hint="cs"/>
                <w:sz w:val="24"/>
                <w:szCs w:val="24"/>
                <w:rtl/>
              </w:rPr>
              <w:t xml:space="preserve">تساعد التطبيقات الذكية والنظم الخبيرة في دعم اتخاذ القرار والتعامل مع الازمات </w:t>
            </w:r>
            <w:bookmarkEnd w:id="115"/>
          </w:p>
        </w:tc>
        <w:tc>
          <w:tcPr>
            <w:tcW w:w="518" w:type="pct"/>
            <w:gridSpan w:val="2"/>
            <w:vAlign w:val="center"/>
          </w:tcPr>
          <w:p w14:paraId="0F94E95E" w14:textId="0FEFE095"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r w:rsidR="00D025C0" w:rsidRPr="00546F1A">
              <w:rPr>
                <w:rFonts w:ascii="Traditional Arabic" w:hAnsi="Traditional Arabic" w:cs="Traditional Arabic" w:hint="cs"/>
                <w:sz w:val="24"/>
                <w:szCs w:val="24"/>
              </w:rPr>
              <w:t>180</w:t>
            </w:r>
          </w:p>
        </w:tc>
        <w:tc>
          <w:tcPr>
            <w:tcW w:w="590" w:type="pct"/>
            <w:vAlign w:val="center"/>
          </w:tcPr>
          <w:p w14:paraId="5EC975E4" w14:textId="5A0598BF" w:rsidR="00807BE2" w:rsidRPr="00546F1A" w:rsidRDefault="005A3386"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0.852</w:t>
            </w:r>
          </w:p>
        </w:tc>
        <w:tc>
          <w:tcPr>
            <w:tcW w:w="589" w:type="pct"/>
            <w:vAlign w:val="center"/>
          </w:tcPr>
          <w:p w14:paraId="71BC9540"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5</w:t>
            </w:r>
          </w:p>
        </w:tc>
        <w:tc>
          <w:tcPr>
            <w:tcW w:w="563" w:type="pct"/>
            <w:gridSpan w:val="2"/>
            <w:vAlign w:val="center"/>
          </w:tcPr>
          <w:p w14:paraId="6AB6A7E4" w14:textId="7C0D953F" w:rsidR="00807BE2" w:rsidRPr="00546F1A" w:rsidRDefault="00783693"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01A423B8"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54159DC"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4</w:t>
            </w:r>
          </w:p>
        </w:tc>
        <w:tc>
          <w:tcPr>
            <w:tcW w:w="2403" w:type="pct"/>
            <w:vAlign w:val="center"/>
          </w:tcPr>
          <w:p w14:paraId="27210CFD"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تساعد النظم الخبيرة على تحليل المشكلات بسرعة ودقة أكبر وبصورة شمولية</w:t>
            </w:r>
          </w:p>
        </w:tc>
        <w:tc>
          <w:tcPr>
            <w:tcW w:w="518" w:type="pct"/>
            <w:gridSpan w:val="2"/>
            <w:vAlign w:val="center"/>
          </w:tcPr>
          <w:p w14:paraId="39FC0500"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3.852</w:t>
            </w:r>
          </w:p>
        </w:tc>
        <w:tc>
          <w:tcPr>
            <w:tcW w:w="590" w:type="pct"/>
            <w:vAlign w:val="center"/>
          </w:tcPr>
          <w:p w14:paraId="1458A898" w14:textId="6FA7F715" w:rsidR="00807BE2" w:rsidRPr="00546F1A" w:rsidRDefault="005A3386"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0.621</w:t>
            </w:r>
          </w:p>
        </w:tc>
        <w:tc>
          <w:tcPr>
            <w:tcW w:w="589" w:type="pct"/>
            <w:vAlign w:val="center"/>
          </w:tcPr>
          <w:p w14:paraId="28488FA9"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p>
        </w:tc>
        <w:tc>
          <w:tcPr>
            <w:tcW w:w="563" w:type="pct"/>
            <w:gridSpan w:val="2"/>
            <w:vAlign w:val="center"/>
          </w:tcPr>
          <w:p w14:paraId="02BC01F7"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387560B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0FB0C29"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5</w:t>
            </w:r>
          </w:p>
        </w:tc>
        <w:tc>
          <w:tcPr>
            <w:tcW w:w="2403" w:type="pct"/>
            <w:vAlign w:val="center"/>
          </w:tcPr>
          <w:p w14:paraId="0A0E41DB"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تساعد النظم الخبيرة في مراقبة الآلات والعمليات وتتبع عمليات الشراء والنقل والتخزين والتوزيع</w:t>
            </w:r>
          </w:p>
        </w:tc>
        <w:tc>
          <w:tcPr>
            <w:tcW w:w="518" w:type="pct"/>
            <w:gridSpan w:val="2"/>
            <w:vAlign w:val="center"/>
          </w:tcPr>
          <w:p w14:paraId="6001216A" w14:textId="3255E5B0"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r w:rsidR="00783693" w:rsidRPr="00546F1A">
              <w:rPr>
                <w:rFonts w:ascii="Traditional Arabic" w:hAnsi="Traditional Arabic" w:cs="Traditional Arabic" w:hint="cs"/>
                <w:sz w:val="24"/>
                <w:szCs w:val="24"/>
              </w:rPr>
              <w:t>964</w:t>
            </w:r>
          </w:p>
        </w:tc>
        <w:tc>
          <w:tcPr>
            <w:tcW w:w="590" w:type="pct"/>
            <w:vAlign w:val="center"/>
          </w:tcPr>
          <w:p w14:paraId="266BCE03" w14:textId="2CD7EC73" w:rsidR="00807BE2" w:rsidRPr="00546F1A" w:rsidRDefault="005A3386"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0.535</w:t>
            </w:r>
          </w:p>
        </w:tc>
        <w:tc>
          <w:tcPr>
            <w:tcW w:w="589" w:type="pct"/>
            <w:vAlign w:val="center"/>
          </w:tcPr>
          <w:p w14:paraId="10CB015D"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2</w:t>
            </w:r>
          </w:p>
        </w:tc>
        <w:tc>
          <w:tcPr>
            <w:tcW w:w="563" w:type="pct"/>
            <w:gridSpan w:val="2"/>
            <w:vAlign w:val="center"/>
          </w:tcPr>
          <w:p w14:paraId="57001012"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377066AD"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2740" w:type="pct"/>
            <w:gridSpan w:val="2"/>
            <w:vAlign w:val="center"/>
          </w:tcPr>
          <w:p w14:paraId="0A0C7F6A" w14:textId="77777777" w:rsidR="00807BE2" w:rsidRPr="00546F1A" w:rsidRDefault="00807BE2" w:rsidP="00546F1A">
            <w:pPr>
              <w:bidi/>
              <w:spacing w:before="120" w:line="360" w:lineRule="auto"/>
              <w:rPr>
                <w:rFonts w:ascii="Traditional Arabic" w:hAnsi="Traditional Arabic" w:cs="Traditional Arabic"/>
                <w:b w:val="0"/>
                <w:bCs w:val="0"/>
                <w:sz w:val="24"/>
                <w:szCs w:val="24"/>
                <w:rtl/>
              </w:rPr>
            </w:pPr>
            <w:r w:rsidRPr="00546F1A">
              <w:rPr>
                <w:rFonts w:ascii="Traditional Arabic" w:hAnsi="Traditional Arabic" w:cs="Traditional Arabic" w:hint="cs"/>
                <w:sz w:val="24"/>
                <w:szCs w:val="24"/>
                <w:rtl/>
                <w:lang w:bidi="ar-BH"/>
              </w:rPr>
              <w:t>المــتوسط الــعام</w:t>
            </w:r>
          </w:p>
        </w:tc>
        <w:tc>
          <w:tcPr>
            <w:tcW w:w="513" w:type="pct"/>
            <w:vAlign w:val="center"/>
          </w:tcPr>
          <w:p w14:paraId="1C80AFB2"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3.247</w:t>
            </w:r>
          </w:p>
        </w:tc>
        <w:tc>
          <w:tcPr>
            <w:tcW w:w="596" w:type="pct"/>
            <w:gridSpan w:val="2"/>
            <w:vAlign w:val="center"/>
          </w:tcPr>
          <w:p w14:paraId="0FE0FD42" w14:textId="58DE63CE" w:rsidR="00807BE2" w:rsidRPr="00546F1A" w:rsidRDefault="00795386"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0.722</w:t>
            </w:r>
          </w:p>
        </w:tc>
        <w:tc>
          <w:tcPr>
            <w:tcW w:w="599" w:type="pct"/>
            <w:gridSpan w:val="2"/>
            <w:vAlign w:val="center"/>
          </w:tcPr>
          <w:p w14:paraId="45608C4A"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w:t>
            </w:r>
          </w:p>
        </w:tc>
        <w:tc>
          <w:tcPr>
            <w:tcW w:w="553" w:type="pct"/>
            <w:vAlign w:val="center"/>
          </w:tcPr>
          <w:p w14:paraId="23F2DF62"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bl>
    <w:p w14:paraId="352BA618" w14:textId="77777777" w:rsidR="00DE5D5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311D7C31" w14:textId="6EA5F220" w:rsidR="00D025C0" w:rsidRPr="00546F1A" w:rsidRDefault="00807BE2" w:rsidP="00546F1A">
      <w:pPr>
        <w:bidi/>
        <w:spacing w:after="0"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"يتبين من نتائج الجدول (</w:t>
      </w:r>
      <w:r w:rsidR="00600EC2" w:rsidRPr="00546F1A">
        <w:rPr>
          <w:rFonts w:ascii="Traditional Arabic" w:hAnsi="Traditional Arabic" w:cs="Traditional Arabic" w:hint="cs"/>
          <w:sz w:val="24"/>
          <w:szCs w:val="24"/>
          <w:rtl/>
          <w:lang w:bidi="ar-BH"/>
        </w:rPr>
        <w:t>5</w:t>
      </w:r>
      <w:r w:rsidR="005A3386" w:rsidRPr="00546F1A">
        <w:rPr>
          <w:rFonts w:ascii="Traditional Arabic" w:hAnsi="Traditional Arabic" w:cs="Traditional Arabic" w:hint="cs"/>
          <w:sz w:val="24"/>
          <w:szCs w:val="24"/>
          <w:rtl/>
          <w:lang w:bidi="ar-BH"/>
        </w:rPr>
        <w:t>.8)</w:t>
      </w:r>
      <w:r w:rsidRPr="00546F1A">
        <w:rPr>
          <w:rFonts w:ascii="Traditional Arabic" w:hAnsi="Traditional Arabic" w:cs="Traditional Arabic" w:hint="cs"/>
          <w:sz w:val="24"/>
          <w:szCs w:val="24"/>
          <w:rtl/>
          <w:lang w:bidi="ar-BH"/>
        </w:rPr>
        <w:t xml:space="preserve"> </w:t>
      </w:r>
      <w:r w:rsidR="00D92FED" w:rsidRPr="00546F1A">
        <w:rPr>
          <w:rFonts w:ascii="Traditional Arabic" w:hAnsi="Traditional Arabic" w:cs="Traditional Arabic" w:hint="cs"/>
          <w:sz w:val="24"/>
          <w:szCs w:val="24"/>
          <w:rtl/>
          <w:lang w:bidi="ar-BH"/>
        </w:rPr>
        <w:t xml:space="preserve">أن أغلب الأوساط الحسابية لبعد النظم الخبيرة (التطبيقات) تفوق الوسط الحسابي النظري حيث </w:t>
      </w:r>
      <w:r w:rsidRPr="00546F1A">
        <w:rPr>
          <w:rFonts w:ascii="Traditional Arabic" w:hAnsi="Traditional Arabic" w:cs="Traditional Arabic" w:hint="cs"/>
          <w:sz w:val="24"/>
          <w:szCs w:val="24"/>
          <w:rtl/>
          <w:lang w:bidi="ar-BH"/>
        </w:rPr>
        <w:t>أن المــتوسط الــعام لفقرات بعد النظم الخبيرة (التطبيقات) قد بلغ (</w:t>
      </w:r>
      <w:r w:rsidRPr="00546F1A">
        <w:rPr>
          <w:rFonts w:ascii="Traditional Arabic" w:hAnsi="Traditional Arabic" w:cs="Traditional Arabic" w:hint="cs"/>
          <w:sz w:val="24"/>
          <w:szCs w:val="24"/>
          <w:lang w:bidi="ar-BH"/>
        </w:rPr>
        <w:t>3.247</w:t>
      </w:r>
      <w:r w:rsidRPr="00546F1A">
        <w:rPr>
          <w:rFonts w:ascii="Traditional Arabic" w:hAnsi="Traditional Arabic" w:cs="Traditional Arabic" w:hint="cs"/>
          <w:sz w:val="24"/>
          <w:szCs w:val="24"/>
          <w:rtl/>
          <w:lang w:bidi="ar-BH"/>
        </w:rPr>
        <w:t>) وبانحراف معياري بلغ (0.</w:t>
      </w:r>
      <w:r w:rsidR="00795386" w:rsidRPr="00546F1A">
        <w:rPr>
          <w:rFonts w:ascii="Traditional Arabic" w:hAnsi="Traditional Arabic" w:cs="Traditional Arabic" w:hint="cs"/>
          <w:sz w:val="24"/>
          <w:szCs w:val="24"/>
          <w:rtl/>
          <w:lang w:bidi="ar-BH"/>
        </w:rPr>
        <w:t>722</w:t>
      </w:r>
      <w:r w:rsidRPr="00546F1A">
        <w:rPr>
          <w:rFonts w:ascii="Traditional Arabic" w:hAnsi="Traditional Arabic" w:cs="Traditional Arabic" w:hint="cs"/>
          <w:sz w:val="24"/>
          <w:szCs w:val="24"/>
          <w:rtl/>
          <w:lang w:bidi="ar-BH"/>
        </w:rPr>
        <w:t xml:space="preserve">)، وهي قيمة </w:t>
      </w:r>
      <w:r w:rsidRPr="00546F1A">
        <w:rPr>
          <w:rFonts w:ascii="Traditional Arabic" w:hAnsi="Traditional Arabic" w:cs="Traditional Arabic" w:hint="cs"/>
          <w:sz w:val="24"/>
          <w:szCs w:val="24"/>
          <w:rtl/>
          <w:lang w:bidi="ar-EG"/>
        </w:rPr>
        <w:t>عالية</w:t>
      </w:r>
      <w:r w:rsidRPr="00546F1A">
        <w:rPr>
          <w:rFonts w:ascii="Traditional Arabic" w:hAnsi="Traditional Arabic" w:cs="Traditional Arabic" w:hint="cs"/>
          <w:sz w:val="24"/>
          <w:szCs w:val="24"/>
          <w:rtl/>
          <w:lang w:bidi="ar-BH"/>
        </w:rPr>
        <w:t xml:space="preserve"> بالنسبة الي </w:t>
      </w:r>
      <w:r w:rsidR="00067C01" w:rsidRPr="00546F1A">
        <w:rPr>
          <w:rFonts w:ascii="Traditional Arabic" w:hAnsi="Traditional Arabic" w:cs="Traditional Arabic" w:hint="cs"/>
          <w:sz w:val="24"/>
          <w:szCs w:val="24"/>
          <w:rtl/>
          <w:lang w:bidi="ar-BH"/>
        </w:rPr>
        <w:t>أبعاد</w:t>
      </w:r>
      <w:r w:rsidRPr="00546F1A">
        <w:rPr>
          <w:rFonts w:ascii="Traditional Arabic" w:hAnsi="Traditional Arabic" w:cs="Traditional Arabic" w:hint="cs"/>
          <w:sz w:val="24"/>
          <w:szCs w:val="24"/>
          <w:rtl/>
          <w:lang w:bidi="ar-BH"/>
        </w:rPr>
        <w:t xml:space="preserve"> الــدراسـة الاخرى، حسب آراء عينة الــدراسـة </w:t>
      </w:r>
      <w:r w:rsidR="009F4539" w:rsidRPr="00546F1A">
        <w:rPr>
          <w:rFonts w:ascii="Traditional Arabic" w:hAnsi="Traditional Arabic" w:cs="Traditional Arabic" w:hint="cs"/>
          <w:sz w:val="24"/>
          <w:szCs w:val="24"/>
          <w:rtl/>
          <w:lang w:bidi="ar-BH"/>
        </w:rPr>
        <w:t>حيث يلاحظ وجود اتفاق تام لإجابات أفراد عينة الدراسة حول</w:t>
      </w:r>
      <w:r w:rsidR="00D422EF" w:rsidRPr="00546F1A">
        <w:rPr>
          <w:rFonts w:ascii="Traditional Arabic" w:hAnsi="Traditional Arabic" w:cs="Traditional Arabic" w:hint="cs"/>
          <w:sz w:val="24"/>
          <w:szCs w:val="24"/>
          <w:rtl/>
          <w:lang w:bidi="ar-BH"/>
        </w:rPr>
        <w:t xml:space="preserve"> فقرات بعد النظم الخبيرة</w:t>
      </w:r>
      <w:r w:rsidR="00D025C0" w:rsidRPr="00546F1A">
        <w:rPr>
          <w:rFonts w:ascii="Traditional Arabic" w:hAnsi="Traditional Arabic" w:cs="Traditional Arabic" w:hint="cs"/>
          <w:sz w:val="24"/>
          <w:szCs w:val="24"/>
          <w:rtl/>
          <w:lang w:bidi="ar-BH"/>
        </w:rPr>
        <w:t>:</w:t>
      </w:r>
      <w:r w:rsidR="009F4539" w:rsidRPr="00546F1A">
        <w:rPr>
          <w:rFonts w:ascii="Traditional Arabic" w:hAnsi="Traditional Arabic" w:cs="Traditional Arabic" w:hint="cs"/>
          <w:sz w:val="24"/>
          <w:szCs w:val="24"/>
          <w:rtl/>
          <w:lang w:bidi="ar-BH"/>
        </w:rPr>
        <w:t xml:space="preserve"> </w:t>
      </w:r>
    </w:p>
    <w:p w14:paraId="53322763" w14:textId="545A1559" w:rsidR="00D025C0" w:rsidRPr="00546F1A" w:rsidRDefault="00D025C0" w:rsidP="00546F1A">
      <w:pPr>
        <w:bidi/>
        <w:spacing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 xml:space="preserve">المرتبة الأولى (الفقرة </w:t>
      </w:r>
      <w:r w:rsidRPr="00546F1A">
        <w:rPr>
          <w:rFonts w:ascii="Traditional Arabic" w:hAnsi="Traditional Arabic" w:cs="Traditional Arabic" w:hint="cs"/>
          <w:sz w:val="24"/>
          <w:szCs w:val="24"/>
          <w:lang w:bidi="ar-BH"/>
        </w:rPr>
        <w:t>1</w:t>
      </w:r>
      <w:r w:rsidRPr="00546F1A">
        <w:rPr>
          <w:rFonts w:ascii="Traditional Arabic" w:hAnsi="Traditional Arabic" w:cs="Traditional Arabic" w:hint="cs"/>
          <w:sz w:val="24"/>
          <w:szCs w:val="24"/>
          <w:rtl/>
          <w:lang w:bidi="ar-BH"/>
        </w:rPr>
        <w:t>): "</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BH"/>
        </w:rPr>
        <w:t>تتيح النظم الخبيرة تحليل العمليات وحل مشاكل سلسلة التوريد وتحسين الأداء اللوجستي " بموجب متوسط (3.980) وهوالأعلى بين جميع الفقرات.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BH"/>
        </w:rPr>
        <w:t>وجاء الانحراف المعياري بقيمة (0.525)، مما يدل على اتساق وتوافق إجابات عينة الدراسة وان مجموع هذه القيم جعلها في صدارة الترتيب بمستوى موافقة (مرتفع).</w:t>
      </w:r>
    </w:p>
    <w:p w14:paraId="461DD4A9" w14:textId="438027DB" w:rsidR="00D025C0" w:rsidRPr="00546F1A" w:rsidRDefault="00D025C0"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في حين كانت المرتبة الخامسة والأخيرة (الفقرة 3): تساعد التطبيقات الذكية والنظم الخبيرة في دعم اتخاذ القرار والتعامل مع الازمات "  </w:t>
      </w:r>
      <w:r w:rsidRPr="00546F1A">
        <w:rPr>
          <w:rFonts w:ascii="Traditional Arabic" w:hAnsi="Traditional Arabic" w:cs="Traditional Arabic" w:hint="cs"/>
          <w:sz w:val="24"/>
          <w:szCs w:val="24"/>
          <w:rtl/>
          <w:lang w:bidi="ar-EG"/>
        </w:rPr>
        <w:t xml:space="preserve"> حيث </w:t>
      </w:r>
      <w:r w:rsidRPr="00546F1A">
        <w:rPr>
          <w:rFonts w:ascii="Traditional Arabic" w:hAnsi="Traditional Arabic" w:cs="Traditional Arabic" w:hint="cs"/>
          <w:sz w:val="24"/>
          <w:szCs w:val="24"/>
          <w:rtl/>
        </w:rPr>
        <w:t>سجلت الفقرة القيمة الأدنى في الجدول بمتوسط 3.180 وتراجع قيمتها الحسابية مقارنة ببقية الفقرات وضعها في المرتبة الأخيرة وبمستوى موافقة متوسط.</w:t>
      </w:r>
      <w:r w:rsidR="001366C4" w:rsidRPr="00546F1A">
        <w:rPr>
          <w:rFonts w:ascii="Traditional Arabic" w:hAnsi="Traditional Arabic" w:cs="Traditional Arabic" w:hint="cs"/>
          <w:sz w:val="24"/>
          <w:szCs w:val="24"/>
          <w:rtl/>
        </w:rPr>
        <w:t xml:space="preserve"> مما يعني وجود تباين واختلاف أكبر في وجهات النظر حول قدرة هذه النظم على </w:t>
      </w:r>
      <w:r w:rsidR="00067C01" w:rsidRPr="00546F1A">
        <w:rPr>
          <w:rFonts w:ascii="Traditional Arabic" w:hAnsi="Traditional Arabic" w:cs="Traditional Arabic" w:hint="cs"/>
          <w:sz w:val="24"/>
          <w:szCs w:val="24"/>
          <w:rtl/>
        </w:rPr>
        <w:t>إدارة</w:t>
      </w:r>
      <w:r w:rsidR="001366C4" w:rsidRPr="00546F1A">
        <w:rPr>
          <w:rFonts w:ascii="Traditional Arabic" w:hAnsi="Traditional Arabic" w:cs="Traditional Arabic" w:hint="cs"/>
          <w:sz w:val="24"/>
          <w:szCs w:val="24"/>
          <w:rtl/>
        </w:rPr>
        <w:t xml:space="preserve"> الأزمات مقارنة بالفوائد الأخرى.</w:t>
      </w:r>
    </w:p>
    <w:p w14:paraId="0A4858E2" w14:textId="2AD7248F" w:rsidR="00BB46BC" w:rsidRDefault="00B155D4" w:rsidP="00546F1A">
      <w:pPr>
        <w:bidi/>
        <w:spacing w:before="240" w:after="0" w:line="360" w:lineRule="auto"/>
        <w:ind w:left="4"/>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و</w:t>
      </w:r>
      <w:r w:rsidR="008872C9" w:rsidRPr="00546F1A">
        <w:rPr>
          <w:rFonts w:ascii="Traditional Arabic" w:hAnsi="Traditional Arabic" w:cs="Traditional Arabic" w:hint="cs"/>
          <w:sz w:val="24"/>
          <w:szCs w:val="24"/>
          <w:rtl/>
        </w:rPr>
        <w:t>يشير الجدول(</w:t>
      </w:r>
      <w:r w:rsidR="00600EC2" w:rsidRPr="00546F1A">
        <w:rPr>
          <w:rFonts w:ascii="Traditional Arabic" w:hAnsi="Traditional Arabic" w:cs="Traditional Arabic" w:hint="cs"/>
          <w:sz w:val="24"/>
          <w:szCs w:val="24"/>
          <w:rtl/>
        </w:rPr>
        <w:t>5</w:t>
      </w:r>
      <w:r w:rsidR="008872C9" w:rsidRPr="00546F1A">
        <w:rPr>
          <w:rFonts w:ascii="Traditional Arabic" w:hAnsi="Traditional Arabic" w:cs="Traditional Arabic" w:hint="cs"/>
          <w:sz w:val="24"/>
          <w:szCs w:val="24"/>
          <w:rtl/>
        </w:rPr>
        <w:t>.</w:t>
      </w:r>
      <w:r w:rsidR="005A3386" w:rsidRPr="00546F1A">
        <w:rPr>
          <w:rFonts w:ascii="Traditional Arabic" w:hAnsi="Traditional Arabic" w:cs="Traditional Arabic" w:hint="cs"/>
          <w:sz w:val="24"/>
          <w:szCs w:val="24"/>
          <w:rtl/>
        </w:rPr>
        <w:t>8</w:t>
      </w:r>
      <w:r w:rsidR="008872C9" w:rsidRPr="00546F1A">
        <w:rPr>
          <w:rFonts w:ascii="Traditional Arabic" w:hAnsi="Traditional Arabic" w:cs="Traditional Arabic" w:hint="cs"/>
          <w:sz w:val="24"/>
          <w:szCs w:val="24"/>
          <w:rtl/>
        </w:rPr>
        <w:t xml:space="preserve">) </w:t>
      </w:r>
      <w:r w:rsidR="001366C4" w:rsidRPr="00546F1A">
        <w:rPr>
          <w:rFonts w:ascii="Traditional Arabic" w:hAnsi="Traditional Arabic" w:cs="Traditional Arabic" w:hint="cs"/>
          <w:sz w:val="24"/>
          <w:szCs w:val="24"/>
          <w:rtl/>
        </w:rPr>
        <w:t xml:space="preserve">تتراوح المتوسطات الحسابية بين (3.180 و 3.980)، وهي تقع جميعها في نطاق الموافقة "المرتفعة والمتوسطة"، مما يدل على أن أن أفراد عينة الدراسة يلمسون </w:t>
      </w:r>
      <w:r w:rsidR="00A127E1" w:rsidRPr="00546F1A">
        <w:rPr>
          <w:rFonts w:ascii="Traditional Arabic" w:hAnsi="Traditional Arabic" w:cs="Traditional Arabic" w:hint="cs"/>
          <w:sz w:val="24"/>
          <w:szCs w:val="24"/>
          <w:rtl/>
        </w:rPr>
        <w:t>أثر</w:t>
      </w:r>
      <w:r w:rsidR="001366C4" w:rsidRPr="00546F1A">
        <w:rPr>
          <w:rFonts w:ascii="Traditional Arabic" w:hAnsi="Traditional Arabic" w:cs="Traditional Arabic" w:hint="cs"/>
          <w:sz w:val="24"/>
          <w:szCs w:val="24"/>
          <w:rtl/>
        </w:rPr>
        <w:t>اً مرتفعاً وإيجابياً للنظم الخبيرة في شركة سابك، لاسيما في الجوانب التشغيلية المباشرة مثل تحليل العمليات، حل المشكلات اللوجستية، والمراقبة والتتبع، بينما يقل هذا ال</w:t>
      </w:r>
      <w:r w:rsidR="00A127E1" w:rsidRPr="00546F1A">
        <w:rPr>
          <w:rFonts w:ascii="Traditional Arabic" w:hAnsi="Traditional Arabic" w:cs="Traditional Arabic" w:hint="cs"/>
          <w:sz w:val="24"/>
          <w:szCs w:val="24"/>
          <w:rtl/>
        </w:rPr>
        <w:t>أثر</w:t>
      </w:r>
      <w:r w:rsidR="001366C4" w:rsidRPr="00546F1A">
        <w:rPr>
          <w:rFonts w:ascii="Traditional Arabic" w:hAnsi="Traditional Arabic" w:cs="Traditional Arabic" w:hint="cs"/>
          <w:sz w:val="24"/>
          <w:szCs w:val="24"/>
          <w:rtl/>
        </w:rPr>
        <w:t xml:space="preserve"> نسبياً ليصبح متوسطاً في جوانب البرمجة وخفض التكاليف و</w:t>
      </w:r>
      <w:r w:rsidR="00067C01" w:rsidRPr="00546F1A">
        <w:rPr>
          <w:rFonts w:ascii="Traditional Arabic" w:hAnsi="Traditional Arabic" w:cs="Traditional Arabic" w:hint="cs"/>
          <w:sz w:val="24"/>
          <w:szCs w:val="24"/>
          <w:rtl/>
        </w:rPr>
        <w:t>إدارة</w:t>
      </w:r>
      <w:r w:rsidR="001366C4" w:rsidRPr="00546F1A">
        <w:rPr>
          <w:rFonts w:ascii="Traditional Arabic" w:hAnsi="Traditional Arabic" w:cs="Traditional Arabic" w:hint="cs"/>
          <w:sz w:val="24"/>
          <w:szCs w:val="24"/>
          <w:rtl/>
        </w:rPr>
        <w:t xml:space="preserve"> الأزمات، </w:t>
      </w:r>
      <w:r w:rsidR="008872C9" w:rsidRPr="00546F1A">
        <w:rPr>
          <w:rFonts w:ascii="Traditional Arabic" w:hAnsi="Traditional Arabic" w:cs="Traditional Arabic" w:hint="cs"/>
          <w:sz w:val="24"/>
          <w:szCs w:val="24"/>
          <w:rtl/>
        </w:rPr>
        <w:t xml:space="preserve"> ويعني هذا أن الشركة السعودية </w:t>
      </w:r>
      <w:r w:rsidR="008872C9" w:rsidRPr="00546F1A">
        <w:rPr>
          <w:rFonts w:ascii="Traditional Arabic" w:hAnsi="Traditional Arabic" w:cs="Traditional Arabic" w:hint="cs"/>
          <w:sz w:val="24"/>
          <w:szCs w:val="24"/>
          <w:rtl/>
        </w:rPr>
        <w:lastRenderedPageBreak/>
        <w:t>للصناعات الاساسية محل الدراسة ق</w:t>
      </w:r>
      <w:r w:rsidR="005A3386" w:rsidRPr="00546F1A">
        <w:rPr>
          <w:rFonts w:ascii="Traditional Arabic" w:hAnsi="Traditional Arabic" w:cs="Traditional Arabic" w:hint="cs"/>
          <w:sz w:val="24"/>
          <w:szCs w:val="24"/>
          <w:rtl/>
        </w:rPr>
        <w:t xml:space="preserve"> تتيح النظم الخبيرة تحليل العمليات وحل مشاكل سلسلة التوريد وتحسين الأداء اللوجستي،</w:t>
      </w:r>
      <w:r w:rsidR="008872C9" w:rsidRPr="00546F1A">
        <w:rPr>
          <w:rFonts w:ascii="Traditional Arabic" w:hAnsi="Traditional Arabic" w:cs="Traditional Arabic" w:hint="cs"/>
          <w:sz w:val="24"/>
          <w:szCs w:val="24"/>
          <w:rtl/>
        </w:rPr>
        <w:t xml:space="preserve"> </w:t>
      </w:r>
      <w:r w:rsidR="005A3386" w:rsidRPr="00546F1A">
        <w:rPr>
          <w:rFonts w:ascii="Traditional Arabic" w:hAnsi="Traditional Arabic" w:cs="Traditional Arabic" w:hint="cs"/>
          <w:sz w:val="24"/>
          <w:szCs w:val="24"/>
          <w:rtl/>
        </w:rPr>
        <w:t xml:space="preserve">وتساعد النظم الخبيرة في مراقبة الآلات والعمليات وتتبع عمليات الشراء والنقل والتخزين والتوزيع علي طول سلسلة التوريد </w:t>
      </w:r>
      <w:r w:rsidR="008872C9" w:rsidRPr="00546F1A">
        <w:rPr>
          <w:rFonts w:ascii="Traditional Arabic" w:hAnsi="Traditional Arabic" w:cs="Traditional Arabic" w:hint="cs"/>
          <w:sz w:val="24"/>
          <w:szCs w:val="24"/>
          <w:rtl/>
        </w:rPr>
        <w:t>، كما أن نسبة الأهمية النسبية مثلت (70%)، والتي تدل على أن (30%) من إجابات أفراد العينة يتميزون بعدم الانسجام في إجاباتهم حول فقرات بعد النظم الخبيرة من إجابات أفراد عينة الدراسة</w:t>
      </w:r>
    </w:p>
    <w:p w14:paraId="614BEAA0" w14:textId="77777777" w:rsidR="00B24241" w:rsidRPr="00546F1A" w:rsidRDefault="00B24241" w:rsidP="00B24241">
      <w:pPr>
        <w:bidi/>
        <w:spacing w:before="240" w:after="0" w:line="360" w:lineRule="auto"/>
        <w:ind w:left="4"/>
        <w:jc w:val="both"/>
        <w:rPr>
          <w:rFonts w:ascii="Traditional Arabic" w:hAnsi="Traditional Arabic" w:cs="Traditional Arabic"/>
          <w:sz w:val="24"/>
          <w:szCs w:val="24"/>
          <w:rtl/>
        </w:rPr>
      </w:pPr>
    </w:p>
    <w:p w14:paraId="7DB34BD8" w14:textId="59C156BE" w:rsidR="00807BE2" w:rsidRPr="00546F1A" w:rsidRDefault="00150AAD" w:rsidP="00546F1A">
      <w:pPr>
        <w:pStyle w:val="3"/>
        <w:spacing w:line="360" w:lineRule="auto"/>
        <w:jc w:val="both"/>
        <w:rPr>
          <w:rFonts w:ascii="Traditional Arabic" w:eastAsiaTheme="minorHAnsi" w:hAnsi="Traditional Arabic" w:cs="Traditional Arabic"/>
          <w:b/>
          <w:bCs/>
          <w:color w:val="auto"/>
          <w:sz w:val="24"/>
          <w:szCs w:val="24"/>
          <w:rtl/>
        </w:rPr>
      </w:pPr>
      <w:bookmarkStart w:id="116" w:name="_Toc221527492"/>
      <w:r w:rsidRPr="00546F1A">
        <w:rPr>
          <w:rFonts w:ascii="Traditional Arabic" w:eastAsiaTheme="minorHAnsi" w:hAnsi="Traditional Arabic" w:cs="Traditional Arabic" w:hint="cs"/>
          <w:b/>
          <w:bCs/>
          <w:color w:val="auto"/>
          <w:sz w:val="24"/>
          <w:szCs w:val="24"/>
          <w:rtl/>
        </w:rPr>
        <w:t xml:space="preserve">4.3.2 </w:t>
      </w:r>
      <w:r w:rsidR="00807BE2" w:rsidRPr="00546F1A">
        <w:rPr>
          <w:rFonts w:ascii="Traditional Arabic" w:eastAsiaTheme="minorHAnsi" w:hAnsi="Traditional Arabic" w:cs="Traditional Arabic" w:hint="cs"/>
          <w:b/>
          <w:bCs/>
          <w:color w:val="auto"/>
          <w:sz w:val="24"/>
          <w:szCs w:val="24"/>
          <w:rtl/>
        </w:rPr>
        <w:t xml:space="preserve">الإحــصاء الوصفي لفقرات تحسين كفاءة </w:t>
      </w:r>
      <w:r w:rsidR="00067C01" w:rsidRPr="00546F1A">
        <w:rPr>
          <w:rFonts w:ascii="Traditional Arabic" w:eastAsiaTheme="minorHAnsi" w:hAnsi="Traditional Arabic" w:cs="Traditional Arabic" w:hint="cs"/>
          <w:b/>
          <w:bCs/>
          <w:color w:val="auto"/>
          <w:sz w:val="24"/>
          <w:szCs w:val="24"/>
          <w:rtl/>
        </w:rPr>
        <w:t>إدارة</w:t>
      </w:r>
      <w:r w:rsidR="00807BE2" w:rsidRPr="00546F1A">
        <w:rPr>
          <w:rFonts w:ascii="Traditional Arabic" w:eastAsiaTheme="minorHAnsi" w:hAnsi="Traditional Arabic" w:cs="Traditional Arabic" w:hint="cs"/>
          <w:b/>
          <w:bCs/>
          <w:color w:val="auto"/>
          <w:sz w:val="24"/>
          <w:szCs w:val="24"/>
          <w:rtl/>
        </w:rPr>
        <w:t xml:space="preserve"> سلسلة الــتــوريد</w:t>
      </w:r>
      <w:bookmarkEnd w:id="116"/>
    </w:p>
    <w:p w14:paraId="3D1391B6" w14:textId="07861EB0" w:rsidR="00807BE2" w:rsidRPr="00546F1A" w:rsidRDefault="00807BE2" w:rsidP="00546F1A">
      <w:pPr>
        <w:bidi/>
        <w:spacing w:before="240" w:after="0" w:line="360" w:lineRule="auto"/>
        <w:ind w:left="4"/>
        <w:jc w:val="both"/>
        <w:rPr>
          <w:rFonts w:ascii="Traditional Arabic" w:eastAsia="Times New Roman" w:hAnsi="Traditional Arabic" w:cs="Traditional Arabic"/>
          <w:b/>
          <w:bCs/>
          <w:sz w:val="24"/>
          <w:szCs w:val="24"/>
          <w:rtl/>
          <w:lang w:bidi="ar-JO"/>
        </w:rPr>
      </w:pPr>
      <w:r w:rsidRPr="00546F1A">
        <w:rPr>
          <w:rFonts w:ascii="Traditional Arabic" w:eastAsia="Times New Roman" w:hAnsi="Traditional Arabic" w:cs="Traditional Arabic" w:hint="cs"/>
          <w:sz w:val="24"/>
          <w:szCs w:val="24"/>
          <w:rtl/>
        </w:rPr>
        <w:t xml:space="preserve">تم إجراء </w:t>
      </w:r>
      <w:r w:rsidRPr="00546F1A">
        <w:rPr>
          <w:rFonts w:ascii="Traditional Arabic" w:eastAsia="Times New Roman" w:hAnsi="Traditional Arabic" w:cs="Traditional Arabic" w:hint="cs"/>
          <w:sz w:val="24"/>
          <w:szCs w:val="24"/>
          <w:rtl/>
          <w:lang w:bidi="ar-BH"/>
        </w:rPr>
        <w:t>التحليل</w:t>
      </w:r>
      <w:r w:rsidRPr="00546F1A">
        <w:rPr>
          <w:rFonts w:ascii="Traditional Arabic" w:eastAsia="Times New Roman" w:hAnsi="Traditional Arabic" w:cs="Traditional Arabic" w:hint="cs"/>
          <w:sz w:val="24"/>
          <w:szCs w:val="24"/>
          <w:rtl/>
        </w:rPr>
        <w:t xml:space="preserve"> الوصفي لفقرات متغير تحسين كفاءة </w:t>
      </w:r>
      <w:r w:rsidR="00067C01" w:rsidRPr="00546F1A">
        <w:rPr>
          <w:rFonts w:ascii="Traditional Arabic" w:eastAsia="Times New Roman" w:hAnsi="Traditional Arabic" w:cs="Traditional Arabic" w:hint="cs"/>
          <w:sz w:val="24"/>
          <w:szCs w:val="24"/>
          <w:rtl/>
        </w:rPr>
        <w:t>إدارة</w:t>
      </w:r>
      <w:r w:rsidRPr="00546F1A">
        <w:rPr>
          <w:rFonts w:ascii="Traditional Arabic" w:eastAsia="Times New Roman" w:hAnsi="Traditional Arabic" w:cs="Traditional Arabic" w:hint="cs"/>
          <w:sz w:val="24"/>
          <w:szCs w:val="24"/>
          <w:rtl/>
        </w:rPr>
        <w:t xml:space="preserve"> سلسلة الــتــوريد لكل بعد من</w:t>
      </w:r>
      <w:r w:rsidRPr="00546F1A">
        <w:rPr>
          <w:rFonts w:ascii="Traditional Arabic" w:eastAsia="Simplified Arabic" w:hAnsi="Traditional Arabic" w:cs="Traditional Arabic" w:hint="cs"/>
          <w:sz w:val="24"/>
          <w:szCs w:val="24"/>
          <w:rtl/>
        </w:rPr>
        <w:t xml:space="preserve"> </w:t>
      </w:r>
      <w:r w:rsidR="00067C01" w:rsidRPr="00546F1A">
        <w:rPr>
          <w:rFonts w:ascii="Traditional Arabic" w:eastAsia="Simplified Arabic" w:hAnsi="Traditional Arabic" w:cs="Traditional Arabic" w:hint="cs"/>
          <w:sz w:val="24"/>
          <w:szCs w:val="24"/>
          <w:rtl/>
        </w:rPr>
        <w:t>أبعاد</w:t>
      </w:r>
      <w:r w:rsidRPr="00546F1A">
        <w:rPr>
          <w:rFonts w:ascii="Traditional Arabic" w:eastAsia="Simplified Arabic" w:hAnsi="Traditional Arabic" w:cs="Traditional Arabic" w:hint="cs"/>
          <w:sz w:val="24"/>
          <w:szCs w:val="24"/>
          <w:rtl/>
        </w:rPr>
        <w:t xml:space="preserve"> مقياس متغير الذكاء </w:t>
      </w:r>
      <w:r w:rsidR="00067C01" w:rsidRPr="00546F1A">
        <w:rPr>
          <w:rFonts w:ascii="Traditional Arabic" w:eastAsia="Simplified Arabic" w:hAnsi="Traditional Arabic" w:cs="Traditional Arabic" w:hint="cs"/>
          <w:sz w:val="24"/>
          <w:szCs w:val="24"/>
          <w:rtl/>
        </w:rPr>
        <w:t>الإصطناعي</w:t>
      </w:r>
      <w:r w:rsidRPr="00546F1A">
        <w:rPr>
          <w:rFonts w:ascii="Traditional Arabic" w:eastAsia="Simplified Arabic" w:hAnsi="Traditional Arabic" w:cs="Traditional Arabic" w:hint="cs"/>
          <w:sz w:val="24"/>
          <w:szCs w:val="24"/>
          <w:rtl/>
        </w:rPr>
        <w:t xml:space="preserve"> </w:t>
      </w:r>
      <w:r w:rsidRPr="00546F1A">
        <w:rPr>
          <w:rFonts w:ascii="Traditional Arabic" w:eastAsia="Times New Roman" w:hAnsi="Traditional Arabic" w:cs="Traditional Arabic" w:hint="cs"/>
          <w:sz w:val="24"/>
          <w:szCs w:val="24"/>
          <w:rtl/>
        </w:rPr>
        <w:t>ب</w:t>
      </w:r>
      <w:r w:rsidR="00067C01" w:rsidRPr="00546F1A">
        <w:rPr>
          <w:rFonts w:ascii="Traditional Arabic" w:eastAsia="Times New Roman" w:hAnsi="Traditional Arabic" w:cs="Traditional Arabic" w:hint="cs"/>
          <w:sz w:val="24"/>
          <w:szCs w:val="24"/>
          <w:rtl/>
        </w:rPr>
        <w:t>أبعاد</w:t>
      </w:r>
      <w:r w:rsidRPr="00546F1A">
        <w:rPr>
          <w:rFonts w:ascii="Traditional Arabic" w:eastAsia="Times New Roman" w:hAnsi="Traditional Arabic" w:cs="Traditional Arabic" w:hint="cs"/>
          <w:sz w:val="24"/>
          <w:szCs w:val="24"/>
          <w:rtl/>
        </w:rPr>
        <w:t>ها الثلاثة المتمثلة بـ</w:t>
      </w:r>
      <w:r w:rsidRPr="00546F1A">
        <w:rPr>
          <w:rFonts w:ascii="Traditional Arabic" w:eastAsia="Simplified Arabic" w:hAnsi="Traditional Arabic" w:cs="Traditional Arabic" w:hint="cs"/>
          <w:sz w:val="24"/>
          <w:szCs w:val="24"/>
          <w:rtl/>
        </w:rPr>
        <w:t xml:space="preserve"> (التكامل- العمليات – الشراء- التوزيع) والتي تشكل هذا المتغير.</w:t>
      </w:r>
    </w:p>
    <w:p w14:paraId="0BC82252" w14:textId="7421536F" w:rsidR="001366C4" w:rsidRPr="00546F1A" w:rsidRDefault="00807BE2" w:rsidP="00546F1A">
      <w:pPr>
        <w:pStyle w:val="4"/>
        <w:spacing w:line="360" w:lineRule="auto"/>
        <w:jc w:val="both"/>
        <w:rPr>
          <w:rFonts w:ascii="Traditional Arabic" w:hAnsi="Traditional Arabic" w:cs="Traditional Arabic"/>
          <w:b/>
          <w:bCs/>
          <w:color w:val="auto"/>
          <w:sz w:val="24"/>
          <w:szCs w:val="24"/>
          <w:rtl/>
        </w:rPr>
      </w:pPr>
      <w:r w:rsidRPr="00546F1A">
        <w:rPr>
          <w:rFonts w:ascii="Traditional Arabic" w:hAnsi="Traditional Arabic" w:cs="Traditional Arabic" w:hint="cs"/>
          <w:b/>
          <w:bCs/>
          <w:i w:val="0"/>
          <w:iCs w:val="0"/>
          <w:color w:val="auto"/>
          <w:sz w:val="24"/>
          <w:szCs w:val="24"/>
          <w:rtl/>
        </w:rPr>
        <w:t>البعد الأول: الإحــصاء الوصفي لفقرات محور</w:t>
      </w:r>
      <w:r w:rsidRPr="00546F1A">
        <w:rPr>
          <w:rFonts w:ascii="Traditional Arabic" w:hAnsi="Traditional Arabic" w:cs="Traditional Arabic" w:hint="cs"/>
          <w:b/>
          <w:bCs/>
          <w:i w:val="0"/>
          <w:iCs w:val="0"/>
          <w:color w:val="auto"/>
          <w:sz w:val="24"/>
          <w:szCs w:val="24"/>
        </w:rPr>
        <w:t xml:space="preserve"> </w:t>
      </w:r>
      <w:r w:rsidRPr="00546F1A">
        <w:rPr>
          <w:rFonts w:ascii="Traditional Arabic" w:hAnsi="Traditional Arabic" w:cs="Traditional Arabic" w:hint="cs"/>
          <w:b/>
          <w:bCs/>
          <w:i w:val="0"/>
          <w:iCs w:val="0"/>
          <w:color w:val="auto"/>
          <w:sz w:val="24"/>
          <w:szCs w:val="24"/>
          <w:rtl/>
        </w:rPr>
        <w:t xml:space="preserve">التكامل </w:t>
      </w:r>
    </w:p>
    <w:p w14:paraId="0463B230" w14:textId="3643BF7B" w:rsidR="00807BE2" w:rsidRPr="00546F1A" w:rsidRDefault="00807BE2" w:rsidP="00546F1A">
      <w:pPr>
        <w:pStyle w:val="ab"/>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جدول </w:t>
      </w:r>
      <w:r w:rsidR="00B155D4" w:rsidRPr="00546F1A">
        <w:rPr>
          <w:rFonts w:ascii="Traditional Arabic" w:hAnsi="Traditional Arabic" w:cs="Traditional Arabic" w:hint="cs"/>
          <w:sz w:val="24"/>
          <w:szCs w:val="24"/>
          <w:rtl/>
        </w:rPr>
        <w:t>(5.9)</w:t>
      </w:r>
      <w:r w:rsidRPr="00546F1A">
        <w:rPr>
          <w:rFonts w:ascii="Traditional Arabic" w:hAnsi="Traditional Arabic" w:cs="Traditional Arabic" w:hint="cs"/>
          <w:sz w:val="24"/>
          <w:szCs w:val="24"/>
        </w:rPr>
        <w:t xml:space="preserve"> </w:t>
      </w:r>
      <w:r w:rsidR="005A3386" w:rsidRPr="00546F1A">
        <w:rPr>
          <w:rFonts w:ascii="Traditional Arabic" w:hAnsi="Traditional Arabic" w:cs="Traditional Arabic" w:hint="cs"/>
          <w:sz w:val="24"/>
          <w:szCs w:val="24"/>
          <w:rtl/>
        </w:rPr>
        <w:t>نتائج التحليل الوصفي لبعد</w:t>
      </w:r>
      <w:r w:rsidRPr="00546F1A">
        <w:rPr>
          <w:rFonts w:ascii="Traditional Arabic" w:hAnsi="Traditional Arabic" w:cs="Traditional Arabic" w:hint="cs"/>
          <w:sz w:val="24"/>
          <w:szCs w:val="24"/>
          <w:rtl/>
        </w:rPr>
        <w:t xml:space="preserve">: التكامل </w:t>
      </w:r>
      <w:r w:rsidRPr="00546F1A">
        <w:rPr>
          <w:rFonts w:ascii="Traditional Arabic" w:hAnsi="Traditional Arabic" w:cs="Traditional Arabic" w:hint="cs"/>
          <w:sz w:val="24"/>
          <w:szCs w:val="24"/>
        </w:rPr>
        <w:t>n=226)</w:t>
      </w:r>
      <w:r w:rsidRPr="00546F1A">
        <w:rPr>
          <w:rFonts w:ascii="Traditional Arabic" w:hAnsi="Traditional Arabic" w:cs="Traditional Arabic" w:hint="cs"/>
          <w:sz w:val="24"/>
          <w:szCs w:val="24"/>
          <w:rtl/>
          <w:lang w:bidi="ar-EG"/>
        </w:rPr>
        <w:t>)</w:t>
      </w:r>
    </w:p>
    <w:tbl>
      <w:tblPr>
        <w:tblStyle w:val="GridTable4-Accent31"/>
        <w:bidiVisual/>
        <w:tblW w:w="4870" w:type="pct"/>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283"/>
        <w:gridCol w:w="1034"/>
        <w:gridCol w:w="1055"/>
        <w:gridCol w:w="898"/>
        <w:gridCol w:w="960"/>
      </w:tblGrid>
      <w:tr w:rsidR="00AA7577" w:rsidRPr="00546F1A" w14:paraId="329596F7" w14:textId="77777777" w:rsidTr="00B24241">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FB78099" w14:textId="77777777" w:rsidR="00807BE2" w:rsidRPr="00546F1A" w:rsidRDefault="00807BE2" w:rsidP="00546F1A">
            <w:pPr>
              <w:bidi/>
              <w:spacing w:line="360" w:lineRule="auto"/>
              <w:ind w:left="-57" w:right="-57"/>
              <w:rPr>
                <w:rFonts w:ascii="Traditional Arabic" w:hAnsi="Traditional Arabic" w:cs="Traditional Arabic"/>
                <w:b w:val="0"/>
                <w:bCs w:val="0"/>
                <w:color w:val="auto"/>
                <w:sz w:val="24"/>
                <w:szCs w:val="24"/>
                <w:rtl/>
                <w:lang w:bidi="ar-BH"/>
              </w:rPr>
            </w:pPr>
            <w:r w:rsidRPr="00546F1A">
              <w:rPr>
                <w:rFonts w:ascii="Traditional Arabic" w:hAnsi="Traditional Arabic" w:cs="Traditional Arabic" w:hint="cs"/>
                <w:color w:val="auto"/>
                <w:sz w:val="24"/>
                <w:szCs w:val="24"/>
                <w:rtl/>
                <w:lang w:bidi="ar-BH"/>
              </w:rPr>
              <w:t>الــرقم</w:t>
            </w:r>
          </w:p>
        </w:tc>
        <w:tc>
          <w:tcPr>
            <w:tcW w:w="242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3DCD7162"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546F1A">
              <w:rPr>
                <w:rFonts w:ascii="Traditional Arabic" w:hAnsi="Traditional Arabic" w:cs="Traditional Arabic" w:hint="cs"/>
                <w:color w:val="auto"/>
                <w:sz w:val="24"/>
                <w:szCs w:val="24"/>
                <w:rtl/>
              </w:rPr>
              <w:t>الفقرة</w:t>
            </w:r>
          </w:p>
        </w:tc>
        <w:tc>
          <w:tcPr>
            <w:tcW w:w="586"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D838390"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المــتوسط الحــسابي</w:t>
            </w:r>
          </w:p>
        </w:tc>
        <w:tc>
          <w:tcPr>
            <w:tcW w:w="598"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095ADF51"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الانحراف المعياري</w:t>
            </w:r>
          </w:p>
        </w:tc>
        <w:tc>
          <w:tcPr>
            <w:tcW w:w="509"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E35DC25"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الترتـيـب</w:t>
            </w:r>
          </w:p>
        </w:tc>
        <w:tc>
          <w:tcPr>
            <w:tcW w:w="544" w:type="pc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tcPr>
          <w:p w14:paraId="734B80B5" w14:textId="77777777" w:rsidR="00807BE2" w:rsidRPr="00546F1A" w:rsidRDefault="00807BE2" w:rsidP="00546F1A">
            <w:pPr>
              <w:bidi/>
              <w:adjustRightInd w:val="0"/>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مــستوى المــوافقة</w:t>
            </w:r>
          </w:p>
        </w:tc>
      </w:tr>
      <w:tr w:rsidR="00AA7577" w:rsidRPr="00546F1A" w14:paraId="216432DA" w14:textId="77777777" w:rsidTr="00B24241">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vAlign w:val="center"/>
          </w:tcPr>
          <w:p w14:paraId="2FCD5B45"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1</w:t>
            </w:r>
          </w:p>
        </w:tc>
        <w:tc>
          <w:tcPr>
            <w:tcW w:w="2426" w:type="pct"/>
            <w:tcBorders>
              <w:top w:val="single" w:sz="4" w:space="0" w:color="auto"/>
            </w:tcBorders>
            <w:vAlign w:val="center"/>
          </w:tcPr>
          <w:p w14:paraId="7433423A" w14:textId="4F83E2CC"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التحقق من صحة وتكامل المعلومات مما يقلل مشاكل أطراف سلسلة التوريد</w:t>
            </w:r>
            <w:r w:rsidRPr="00546F1A">
              <w:rPr>
                <w:rFonts w:ascii="Traditional Arabic" w:hAnsi="Traditional Arabic" w:cs="Traditional Arabic" w:hint="cs"/>
                <w:sz w:val="24"/>
                <w:szCs w:val="24"/>
              </w:rPr>
              <w:t xml:space="preserve"> </w:t>
            </w:r>
          </w:p>
        </w:tc>
        <w:tc>
          <w:tcPr>
            <w:tcW w:w="586" w:type="pct"/>
            <w:tcBorders>
              <w:top w:val="single" w:sz="4" w:space="0" w:color="auto"/>
            </w:tcBorders>
            <w:vAlign w:val="center"/>
          </w:tcPr>
          <w:p w14:paraId="6D8094F1"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4.16</w:t>
            </w:r>
          </w:p>
        </w:tc>
        <w:tc>
          <w:tcPr>
            <w:tcW w:w="598" w:type="pct"/>
            <w:tcBorders>
              <w:top w:val="single" w:sz="4" w:space="0" w:color="auto"/>
            </w:tcBorders>
            <w:vAlign w:val="center"/>
          </w:tcPr>
          <w:p w14:paraId="78DED4B6"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Pr>
              <w:t>0.757</w:t>
            </w:r>
          </w:p>
        </w:tc>
        <w:tc>
          <w:tcPr>
            <w:tcW w:w="509" w:type="pct"/>
            <w:tcBorders>
              <w:top w:val="single" w:sz="4" w:space="0" w:color="auto"/>
            </w:tcBorders>
            <w:vAlign w:val="center"/>
          </w:tcPr>
          <w:p w14:paraId="1793515E"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2</w:t>
            </w:r>
          </w:p>
        </w:tc>
        <w:tc>
          <w:tcPr>
            <w:tcW w:w="544" w:type="pct"/>
            <w:tcBorders>
              <w:top w:val="single" w:sz="4" w:space="0" w:color="auto"/>
            </w:tcBorders>
            <w:vAlign w:val="center"/>
          </w:tcPr>
          <w:p w14:paraId="09A53162"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19424934"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BFF9C28"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2</w:t>
            </w:r>
          </w:p>
        </w:tc>
        <w:tc>
          <w:tcPr>
            <w:tcW w:w="2426" w:type="pct"/>
            <w:vAlign w:val="center"/>
          </w:tcPr>
          <w:p w14:paraId="38165E88" w14:textId="5736C1D3"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من التأكد من ظروف الشركة وتحويل ونقل السلع بين أطراف سلسلة التوريد</w:t>
            </w:r>
          </w:p>
        </w:tc>
        <w:tc>
          <w:tcPr>
            <w:tcW w:w="586" w:type="pct"/>
            <w:vAlign w:val="center"/>
          </w:tcPr>
          <w:p w14:paraId="4D35637E"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4..09</w:t>
            </w:r>
          </w:p>
        </w:tc>
        <w:tc>
          <w:tcPr>
            <w:tcW w:w="598" w:type="pct"/>
            <w:vAlign w:val="center"/>
          </w:tcPr>
          <w:p w14:paraId="1436BBAF"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0.822</w:t>
            </w:r>
          </w:p>
        </w:tc>
        <w:tc>
          <w:tcPr>
            <w:tcW w:w="509" w:type="pct"/>
            <w:vAlign w:val="center"/>
          </w:tcPr>
          <w:p w14:paraId="12CAD310"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p>
        </w:tc>
        <w:tc>
          <w:tcPr>
            <w:tcW w:w="544" w:type="pct"/>
            <w:vAlign w:val="center"/>
          </w:tcPr>
          <w:p w14:paraId="0A0FBFEB"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621AA5F9"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1EFF1786"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3</w:t>
            </w:r>
          </w:p>
        </w:tc>
        <w:tc>
          <w:tcPr>
            <w:tcW w:w="2426" w:type="pct"/>
            <w:vAlign w:val="center"/>
          </w:tcPr>
          <w:p w14:paraId="3B363C08" w14:textId="7DE1A2C8"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lang w:bidi="ar-EG"/>
              </w:rPr>
            </w:pPr>
            <w:bookmarkStart w:id="117" w:name="_Hlk236241591"/>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من التحقق من تماثل المعلومات بين أطراف سلسلة التوريد</w:t>
            </w:r>
            <w:bookmarkEnd w:id="117"/>
          </w:p>
        </w:tc>
        <w:tc>
          <w:tcPr>
            <w:tcW w:w="586" w:type="pct"/>
            <w:vAlign w:val="center"/>
          </w:tcPr>
          <w:p w14:paraId="2AA9DC45"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3.99</w:t>
            </w:r>
          </w:p>
        </w:tc>
        <w:tc>
          <w:tcPr>
            <w:tcW w:w="598" w:type="pct"/>
            <w:vAlign w:val="center"/>
          </w:tcPr>
          <w:p w14:paraId="517402FB"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0.798</w:t>
            </w:r>
          </w:p>
        </w:tc>
        <w:tc>
          <w:tcPr>
            <w:tcW w:w="509" w:type="pct"/>
            <w:vAlign w:val="center"/>
          </w:tcPr>
          <w:p w14:paraId="6AA32EB3"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5</w:t>
            </w:r>
          </w:p>
        </w:tc>
        <w:tc>
          <w:tcPr>
            <w:tcW w:w="544" w:type="pct"/>
            <w:vAlign w:val="center"/>
          </w:tcPr>
          <w:p w14:paraId="114368DD"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067F2E28" w14:textId="77777777" w:rsidTr="00DE5D56">
        <w:trPr>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335E2A6F" w14:textId="77777777" w:rsidR="00807BE2" w:rsidRPr="00546F1A" w:rsidRDefault="00807BE2" w:rsidP="00546F1A">
            <w:pPr>
              <w:bidi/>
              <w:spacing w:line="360" w:lineRule="auto"/>
              <w:rPr>
                <w:rFonts w:ascii="Traditional Arabic" w:hAnsi="Traditional Arabic" w:cs="Traditional Arabic"/>
                <w:b w:val="0"/>
                <w:bCs w:val="0"/>
                <w:sz w:val="24"/>
                <w:szCs w:val="24"/>
              </w:rPr>
            </w:pPr>
            <w:bookmarkStart w:id="118" w:name="_Hlk236241550"/>
            <w:r w:rsidRPr="00546F1A">
              <w:rPr>
                <w:rFonts w:ascii="Traditional Arabic" w:hAnsi="Traditional Arabic" w:cs="Traditional Arabic" w:hint="cs"/>
                <w:sz w:val="24"/>
                <w:szCs w:val="24"/>
                <w:rtl/>
              </w:rPr>
              <w:t>4</w:t>
            </w:r>
          </w:p>
        </w:tc>
        <w:tc>
          <w:tcPr>
            <w:tcW w:w="2426" w:type="pct"/>
            <w:vAlign w:val="center"/>
          </w:tcPr>
          <w:p w14:paraId="3E8EAA28" w14:textId="21DAE500"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دعم الشفافية ومعرفة أسباب التكلفة في كافة مراحل سلسلة التوريد</w:t>
            </w:r>
          </w:p>
        </w:tc>
        <w:tc>
          <w:tcPr>
            <w:tcW w:w="586" w:type="pct"/>
            <w:vAlign w:val="center"/>
          </w:tcPr>
          <w:p w14:paraId="0222A577"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4.82</w:t>
            </w:r>
          </w:p>
        </w:tc>
        <w:tc>
          <w:tcPr>
            <w:tcW w:w="598" w:type="pct"/>
            <w:vAlign w:val="center"/>
          </w:tcPr>
          <w:p w14:paraId="06326D0C"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Pr>
              <w:t>0.808</w:t>
            </w:r>
          </w:p>
        </w:tc>
        <w:tc>
          <w:tcPr>
            <w:tcW w:w="509" w:type="pct"/>
            <w:vAlign w:val="center"/>
          </w:tcPr>
          <w:p w14:paraId="578E1C48"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1</w:t>
            </w:r>
          </w:p>
        </w:tc>
        <w:tc>
          <w:tcPr>
            <w:tcW w:w="544" w:type="pct"/>
            <w:vAlign w:val="center"/>
          </w:tcPr>
          <w:p w14:paraId="01DFEC76"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 جدا</w:t>
            </w:r>
          </w:p>
        </w:tc>
      </w:tr>
      <w:bookmarkEnd w:id="118"/>
      <w:tr w:rsidR="00AA7577" w:rsidRPr="00546F1A" w14:paraId="45BF7C8D" w14:textId="77777777" w:rsidTr="00DE5D56">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6" w:type="pct"/>
            <w:vAlign w:val="center"/>
          </w:tcPr>
          <w:p w14:paraId="581A6C5B" w14:textId="77777777" w:rsidR="00807BE2" w:rsidRPr="00546F1A" w:rsidRDefault="00807BE2" w:rsidP="00546F1A">
            <w:pPr>
              <w:bidi/>
              <w:spacing w:line="360" w:lineRule="auto"/>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5</w:t>
            </w:r>
          </w:p>
        </w:tc>
        <w:tc>
          <w:tcPr>
            <w:tcW w:w="2426" w:type="pct"/>
            <w:vAlign w:val="center"/>
          </w:tcPr>
          <w:p w14:paraId="08BBB5E5" w14:textId="5F7BA89E"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تفاعل الشركة مع كافة أطراف سلسلة التوريد</w:t>
            </w:r>
            <w:r w:rsidRPr="00546F1A">
              <w:rPr>
                <w:rFonts w:ascii="Traditional Arabic" w:hAnsi="Traditional Arabic" w:cs="Traditional Arabic" w:hint="cs"/>
                <w:sz w:val="24"/>
                <w:szCs w:val="24"/>
              </w:rPr>
              <w:t xml:space="preserve"> </w:t>
            </w:r>
          </w:p>
        </w:tc>
        <w:tc>
          <w:tcPr>
            <w:tcW w:w="586" w:type="pct"/>
            <w:vAlign w:val="center"/>
          </w:tcPr>
          <w:p w14:paraId="243DCA64"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4.07</w:t>
            </w:r>
          </w:p>
        </w:tc>
        <w:tc>
          <w:tcPr>
            <w:tcW w:w="598" w:type="pct"/>
            <w:vAlign w:val="center"/>
          </w:tcPr>
          <w:p w14:paraId="718A1AA5"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0.995</w:t>
            </w:r>
          </w:p>
        </w:tc>
        <w:tc>
          <w:tcPr>
            <w:tcW w:w="509" w:type="pct"/>
            <w:vAlign w:val="center"/>
          </w:tcPr>
          <w:p w14:paraId="5A2D0E3F" w14:textId="77777777" w:rsidR="00807BE2" w:rsidRPr="00546F1A" w:rsidRDefault="00807BE2" w:rsidP="00546F1A">
            <w:pPr>
              <w:bidi/>
              <w:adjustRightInd w:val="0"/>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w:t>
            </w:r>
          </w:p>
        </w:tc>
        <w:tc>
          <w:tcPr>
            <w:tcW w:w="544" w:type="pct"/>
            <w:vAlign w:val="center"/>
          </w:tcPr>
          <w:p w14:paraId="0D886CB8"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1CC5965D" w14:textId="77777777" w:rsidTr="00DE5D56">
        <w:trPr>
          <w:trHeight w:val="363"/>
        </w:trPr>
        <w:tc>
          <w:tcPr>
            <w:cnfStyle w:val="001000000000" w:firstRow="0" w:lastRow="0" w:firstColumn="1" w:lastColumn="0" w:oddVBand="0" w:evenVBand="0" w:oddHBand="0" w:evenHBand="0" w:firstRowFirstColumn="0" w:firstRowLastColumn="0" w:lastRowFirstColumn="0" w:lastRowLastColumn="0"/>
            <w:tcW w:w="2763" w:type="pct"/>
            <w:gridSpan w:val="2"/>
            <w:vAlign w:val="center"/>
          </w:tcPr>
          <w:p w14:paraId="5E19FF6B" w14:textId="77777777" w:rsidR="00807BE2" w:rsidRPr="00546F1A" w:rsidRDefault="00807BE2" w:rsidP="00546F1A">
            <w:pPr>
              <w:bidi/>
              <w:spacing w:line="360" w:lineRule="auto"/>
              <w:rPr>
                <w:rFonts w:ascii="Traditional Arabic" w:hAnsi="Traditional Arabic" w:cs="Traditional Arabic"/>
                <w:b w:val="0"/>
                <w:bCs w:val="0"/>
                <w:sz w:val="24"/>
                <w:szCs w:val="24"/>
                <w:rtl/>
                <w:lang w:bidi="ar-BH"/>
              </w:rPr>
            </w:pPr>
            <w:r w:rsidRPr="00546F1A">
              <w:rPr>
                <w:rFonts w:ascii="Traditional Arabic" w:hAnsi="Traditional Arabic" w:cs="Traditional Arabic" w:hint="cs"/>
                <w:sz w:val="24"/>
                <w:szCs w:val="24"/>
                <w:rtl/>
                <w:lang w:bidi="ar-BH"/>
              </w:rPr>
              <w:t>المــتوسط الــعام</w:t>
            </w:r>
          </w:p>
        </w:tc>
        <w:tc>
          <w:tcPr>
            <w:tcW w:w="586" w:type="pct"/>
            <w:vAlign w:val="center"/>
          </w:tcPr>
          <w:p w14:paraId="26688FAD"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4.25</w:t>
            </w:r>
          </w:p>
        </w:tc>
        <w:tc>
          <w:tcPr>
            <w:tcW w:w="598" w:type="pct"/>
            <w:vAlign w:val="center"/>
          </w:tcPr>
          <w:p w14:paraId="145CB797"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r w:rsidRPr="00546F1A">
              <w:rPr>
                <w:rFonts w:ascii="Traditional Arabic" w:hAnsi="Traditional Arabic" w:cs="Traditional Arabic" w:hint="cs"/>
                <w:sz w:val="24"/>
                <w:szCs w:val="24"/>
              </w:rPr>
              <w:t>0.836</w:t>
            </w:r>
          </w:p>
        </w:tc>
        <w:tc>
          <w:tcPr>
            <w:tcW w:w="509" w:type="pct"/>
            <w:vAlign w:val="center"/>
          </w:tcPr>
          <w:p w14:paraId="43FBEA3B" w14:textId="77777777" w:rsidR="00807BE2" w:rsidRPr="00546F1A" w:rsidRDefault="00807BE2" w:rsidP="00546F1A">
            <w:pPr>
              <w:bidi/>
              <w:adjustRightInd w:val="0"/>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Pr>
            </w:pPr>
          </w:p>
        </w:tc>
        <w:tc>
          <w:tcPr>
            <w:tcW w:w="544" w:type="pct"/>
            <w:vAlign w:val="center"/>
          </w:tcPr>
          <w:p w14:paraId="3255B320"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مرتفــع</w:t>
            </w:r>
          </w:p>
        </w:tc>
      </w:tr>
    </w:tbl>
    <w:p w14:paraId="668FA522" w14:textId="77777777" w:rsidR="00DE5D5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lastRenderedPageBreak/>
        <w:t>المصدر: بناء على مخرجات التحليل الاحصائي</w:t>
      </w:r>
    </w:p>
    <w:p w14:paraId="478B4AEA" w14:textId="06AAF503" w:rsidR="00D025C0" w:rsidRPr="00546F1A" w:rsidRDefault="00807BE2" w:rsidP="00546F1A">
      <w:pPr>
        <w:bidi/>
        <w:spacing w:after="0"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كانت نتيجة الجدول (</w:t>
      </w:r>
      <w:r w:rsidR="00B155D4" w:rsidRPr="00546F1A">
        <w:rPr>
          <w:rFonts w:ascii="Traditional Arabic" w:hAnsi="Traditional Arabic" w:cs="Traditional Arabic" w:hint="cs"/>
          <w:sz w:val="24"/>
          <w:szCs w:val="24"/>
          <w:rtl/>
          <w:lang w:bidi="ar-BH"/>
        </w:rPr>
        <w:t>5.9</w:t>
      </w:r>
      <w:r w:rsidRPr="00546F1A">
        <w:rPr>
          <w:rFonts w:ascii="Traditional Arabic" w:hAnsi="Traditional Arabic" w:cs="Traditional Arabic" w:hint="cs"/>
          <w:sz w:val="24"/>
          <w:szCs w:val="24"/>
          <w:rtl/>
          <w:lang w:bidi="ar-BH"/>
        </w:rPr>
        <w:t>)</w:t>
      </w:r>
      <w:r w:rsidR="00D92FED" w:rsidRPr="00546F1A">
        <w:rPr>
          <w:rFonts w:ascii="Traditional Arabic" w:hAnsi="Traditional Arabic" w:cs="Traditional Arabic" w:hint="cs"/>
          <w:sz w:val="24"/>
          <w:szCs w:val="24"/>
          <w:rtl/>
          <w:lang w:bidi="ar-BH"/>
        </w:rPr>
        <w:t xml:space="preserve"> أن أغلب الأوساط الحسابية لبعد التكامل تفوق الوسط الحسابي النظري حيث</w:t>
      </w:r>
      <w:r w:rsidRPr="00546F1A">
        <w:rPr>
          <w:rFonts w:ascii="Traditional Arabic" w:hAnsi="Traditional Arabic" w:cs="Traditional Arabic" w:hint="cs"/>
          <w:sz w:val="24"/>
          <w:szCs w:val="24"/>
          <w:rtl/>
          <w:lang w:bidi="ar-BH"/>
        </w:rPr>
        <w:t xml:space="preserve"> أن المــتوسط الكلي لفقرات</w:t>
      </w:r>
      <w:r w:rsidRPr="00546F1A">
        <w:rPr>
          <w:rFonts w:ascii="Traditional Arabic" w:hAnsi="Traditional Arabic" w:cs="Traditional Arabic" w:hint="cs"/>
          <w:sz w:val="24"/>
          <w:szCs w:val="24"/>
          <w:rtl/>
          <w:lang w:bidi="ar-EG"/>
        </w:rPr>
        <w:t xml:space="preserve"> بعد</w:t>
      </w:r>
      <w:r w:rsidRPr="00546F1A">
        <w:rPr>
          <w:rFonts w:ascii="Traditional Arabic" w:hAnsi="Traditional Arabic" w:cs="Traditional Arabic" w:hint="cs"/>
          <w:sz w:val="24"/>
          <w:szCs w:val="24"/>
          <w:rtl/>
          <w:lang w:bidi="ar-BH"/>
        </w:rPr>
        <w:t xml:space="preserve"> التكامل قد وصل الي (4.25) وبانحراف معياري بلغ قدره (</w:t>
      </w:r>
      <w:r w:rsidRPr="00546F1A">
        <w:rPr>
          <w:rFonts w:ascii="Traditional Arabic" w:hAnsi="Traditional Arabic" w:cs="Traditional Arabic" w:hint="cs"/>
          <w:sz w:val="24"/>
          <w:szCs w:val="24"/>
          <w:lang w:bidi="ar-BH"/>
        </w:rPr>
        <w:t>0.836</w:t>
      </w:r>
      <w:r w:rsidRPr="00546F1A">
        <w:rPr>
          <w:rFonts w:ascii="Traditional Arabic" w:hAnsi="Traditional Arabic" w:cs="Traditional Arabic" w:hint="cs"/>
          <w:sz w:val="24"/>
          <w:szCs w:val="24"/>
          <w:rtl/>
          <w:lang w:bidi="ar-BH"/>
        </w:rPr>
        <w:t>)، وهي قيمة عالية بناءً على مقياس التحليل الاحصائي المعتمد في تلك الــدراسـة. حسب اراء أفراد عينة الــدراسـة</w:t>
      </w:r>
      <w:r w:rsidRPr="00546F1A">
        <w:rPr>
          <w:rFonts w:ascii="Traditional Arabic" w:hAnsi="Traditional Arabic" w:cs="Traditional Arabic" w:hint="cs"/>
          <w:sz w:val="24"/>
          <w:szCs w:val="24"/>
          <w:rtl/>
        </w:rPr>
        <w:t xml:space="preserve"> </w:t>
      </w:r>
      <w:r w:rsidR="009F4539" w:rsidRPr="00546F1A">
        <w:rPr>
          <w:rFonts w:ascii="Traditional Arabic" w:hAnsi="Traditional Arabic" w:cs="Traditional Arabic" w:hint="cs"/>
          <w:sz w:val="24"/>
          <w:szCs w:val="24"/>
          <w:rtl/>
          <w:lang w:bidi="ar-BH"/>
        </w:rPr>
        <w:t>حيث يلاحظ وجود اتفاق تام لإجابات أفراد عينة الدراسة حول</w:t>
      </w:r>
      <w:r w:rsidR="00B155D4" w:rsidRPr="00546F1A">
        <w:rPr>
          <w:rFonts w:ascii="Traditional Arabic" w:hAnsi="Traditional Arabic" w:cs="Traditional Arabic" w:hint="cs"/>
          <w:sz w:val="24"/>
          <w:szCs w:val="24"/>
          <w:rtl/>
          <w:lang w:bidi="ar-BH"/>
        </w:rPr>
        <w:t xml:space="preserve"> فقرات بعد التكامل لسلسلة التوريد</w:t>
      </w:r>
      <w:r w:rsidR="00D025C0" w:rsidRPr="00546F1A">
        <w:rPr>
          <w:rFonts w:ascii="Traditional Arabic" w:hAnsi="Traditional Arabic" w:cs="Traditional Arabic" w:hint="cs"/>
          <w:sz w:val="24"/>
          <w:szCs w:val="24"/>
          <w:rtl/>
          <w:lang w:bidi="ar-BH"/>
        </w:rPr>
        <w:t>:</w:t>
      </w:r>
    </w:p>
    <w:p w14:paraId="45C5D072" w14:textId="0FB999EA" w:rsidR="00D025C0" w:rsidRPr="00546F1A" w:rsidRDefault="00D025C0" w:rsidP="00546F1A">
      <w:pPr>
        <w:bidi/>
        <w:spacing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المرتبة الأولى (الفقرة 4): "</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BH"/>
        </w:rPr>
        <w:t xml:space="preserve">تساعد نظم الذكاء </w:t>
      </w:r>
      <w:r w:rsidR="00067C01" w:rsidRPr="00546F1A">
        <w:rPr>
          <w:rFonts w:ascii="Traditional Arabic" w:hAnsi="Traditional Arabic" w:cs="Traditional Arabic" w:hint="cs"/>
          <w:sz w:val="24"/>
          <w:szCs w:val="24"/>
          <w:rtl/>
          <w:lang w:bidi="ar-BH"/>
        </w:rPr>
        <w:t>الإصطناعي</w:t>
      </w:r>
      <w:r w:rsidRPr="00546F1A">
        <w:rPr>
          <w:rFonts w:ascii="Traditional Arabic" w:hAnsi="Traditional Arabic" w:cs="Traditional Arabic" w:hint="cs"/>
          <w:sz w:val="24"/>
          <w:szCs w:val="24"/>
          <w:rtl/>
          <w:lang w:bidi="ar-BH"/>
        </w:rPr>
        <w:t xml:space="preserve"> على دعم الشفافية ومعرفة أسباب التكلفة في كافة مراحل سلسلة التوريد" بموجب متوسط (4.820)  وهوالأعلى بين جميع الفقرات.</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BH"/>
        </w:rPr>
        <w:t>وجاء الانحراف المعياري بقيمة (0.808)، مما يدل على اتساق وتوافق إجابات عينة الدراسة وان مجموع هذه القيم جعلها في صدارة الترتيب بمستوى موافقة (مرتفع جدا).</w:t>
      </w:r>
      <w:r w:rsidR="00903C3D" w:rsidRPr="00546F1A">
        <w:rPr>
          <w:rFonts w:ascii="Traditional Arabic" w:hAnsi="Traditional Arabic" w:cs="Traditional Arabic" w:hint="cs"/>
          <w:sz w:val="24"/>
          <w:szCs w:val="24"/>
          <w:rtl/>
        </w:rPr>
        <w:t xml:space="preserve"> حيث يرى أفراد العينة أن الدور الأبرز والأقوى للذكاء </w:t>
      </w:r>
      <w:r w:rsidR="00067C01" w:rsidRPr="00546F1A">
        <w:rPr>
          <w:rFonts w:ascii="Traditional Arabic" w:hAnsi="Traditional Arabic" w:cs="Traditional Arabic" w:hint="cs"/>
          <w:sz w:val="24"/>
          <w:szCs w:val="24"/>
          <w:rtl/>
        </w:rPr>
        <w:t>الإصطناعي</w:t>
      </w:r>
      <w:r w:rsidR="00903C3D" w:rsidRPr="00546F1A">
        <w:rPr>
          <w:rFonts w:ascii="Traditional Arabic" w:hAnsi="Traditional Arabic" w:cs="Traditional Arabic" w:hint="cs"/>
          <w:sz w:val="24"/>
          <w:szCs w:val="24"/>
          <w:rtl/>
        </w:rPr>
        <w:t xml:space="preserve"> يكمن في تعزيز الشفافية وكشف تفاصيل التكاليف بدقة عالية</w:t>
      </w:r>
    </w:p>
    <w:p w14:paraId="50DA6C4C" w14:textId="06E929A5" w:rsidR="00D025C0" w:rsidRPr="00546F1A" w:rsidRDefault="00D025C0"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في حين كانت المرتبة الخامسة والأخيرة (الفقرة 3): " 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من التحقق من تماثل المعلومات بين أطراف سلسلة التوريد" </w:t>
      </w:r>
      <w:r w:rsidRPr="00546F1A">
        <w:rPr>
          <w:rFonts w:ascii="Traditional Arabic" w:hAnsi="Traditional Arabic" w:cs="Traditional Arabic" w:hint="cs"/>
          <w:sz w:val="24"/>
          <w:szCs w:val="24"/>
          <w:rtl/>
          <w:lang w:bidi="ar-EG"/>
        </w:rPr>
        <w:t xml:space="preserve">حيث </w:t>
      </w:r>
      <w:r w:rsidRPr="00546F1A">
        <w:rPr>
          <w:rFonts w:ascii="Traditional Arabic" w:hAnsi="Traditional Arabic" w:cs="Traditional Arabic" w:hint="cs"/>
          <w:sz w:val="24"/>
          <w:szCs w:val="24"/>
          <w:rtl/>
        </w:rPr>
        <w:t xml:space="preserve">سجلت الفقرة القيمة الأدنى في الجدول بمتوسط 3.99 </w:t>
      </w:r>
      <w:r w:rsidR="00903C3D" w:rsidRPr="00546F1A">
        <w:rPr>
          <w:rFonts w:ascii="Traditional Arabic" w:hAnsi="Traditional Arabic" w:cs="Traditional Arabic" w:hint="cs"/>
          <w:sz w:val="24"/>
          <w:szCs w:val="24"/>
          <w:rtl/>
        </w:rPr>
        <w:t xml:space="preserve">بالرغم من حلولها في المرتبة الأخيرة، إلا أنها لا تزال تحظى بقبول وتأييد "مرتفع" من العينة حول دور الذكاء </w:t>
      </w:r>
      <w:r w:rsidR="00067C01" w:rsidRPr="00546F1A">
        <w:rPr>
          <w:rFonts w:ascii="Traditional Arabic" w:hAnsi="Traditional Arabic" w:cs="Traditional Arabic" w:hint="cs"/>
          <w:sz w:val="24"/>
          <w:szCs w:val="24"/>
          <w:rtl/>
        </w:rPr>
        <w:t>الإصطناعي</w:t>
      </w:r>
      <w:r w:rsidR="00903C3D" w:rsidRPr="00546F1A">
        <w:rPr>
          <w:rFonts w:ascii="Traditional Arabic" w:hAnsi="Traditional Arabic" w:cs="Traditional Arabic" w:hint="cs"/>
          <w:sz w:val="24"/>
          <w:szCs w:val="24"/>
          <w:rtl/>
        </w:rPr>
        <w:t xml:space="preserve"> في توحيد وتطابق البيانات.</w:t>
      </w:r>
    </w:p>
    <w:p w14:paraId="7BE97D77" w14:textId="4410C491" w:rsidR="00E86243" w:rsidRPr="00546F1A" w:rsidRDefault="00B155D4" w:rsidP="00546F1A">
      <w:pPr>
        <w:bidi/>
        <w:spacing w:before="240"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و</w:t>
      </w:r>
      <w:r w:rsidR="00E86243" w:rsidRPr="00546F1A">
        <w:rPr>
          <w:rFonts w:ascii="Traditional Arabic" w:hAnsi="Traditional Arabic" w:cs="Traditional Arabic" w:hint="cs"/>
          <w:sz w:val="24"/>
          <w:szCs w:val="24"/>
          <w:rtl/>
        </w:rPr>
        <w:t>يشير الجدول(</w:t>
      </w:r>
      <w:r w:rsidR="00600EC2" w:rsidRPr="00546F1A">
        <w:rPr>
          <w:rFonts w:ascii="Traditional Arabic" w:hAnsi="Traditional Arabic" w:cs="Traditional Arabic" w:hint="cs"/>
          <w:sz w:val="24"/>
          <w:szCs w:val="24"/>
          <w:rtl/>
        </w:rPr>
        <w:t>5</w:t>
      </w:r>
      <w:r w:rsidR="00E86243" w:rsidRPr="00546F1A">
        <w:rPr>
          <w:rFonts w:ascii="Traditional Arabic" w:hAnsi="Traditional Arabic" w:cs="Traditional Arabic" w:hint="cs"/>
          <w:sz w:val="24"/>
          <w:szCs w:val="24"/>
          <w:rtl/>
        </w:rPr>
        <w:t>.</w:t>
      </w:r>
      <w:r w:rsidR="00FF2D1E" w:rsidRPr="00546F1A">
        <w:rPr>
          <w:rFonts w:ascii="Traditional Arabic" w:hAnsi="Traditional Arabic" w:cs="Traditional Arabic" w:hint="cs"/>
          <w:sz w:val="24"/>
          <w:szCs w:val="24"/>
          <w:rtl/>
        </w:rPr>
        <w:t>9</w:t>
      </w:r>
      <w:r w:rsidR="00E86243" w:rsidRPr="00546F1A">
        <w:rPr>
          <w:rFonts w:ascii="Traditional Arabic" w:hAnsi="Traditional Arabic" w:cs="Traditional Arabic" w:hint="cs"/>
          <w:sz w:val="24"/>
          <w:szCs w:val="24"/>
          <w:rtl/>
        </w:rPr>
        <w:t>)</w:t>
      </w:r>
      <w:r w:rsidR="00903C3D" w:rsidRPr="00546F1A">
        <w:rPr>
          <w:rFonts w:ascii="Traditional Arabic" w:hAnsi="Traditional Arabic" w:cs="Traditional Arabic" w:hint="cs"/>
          <w:sz w:val="24"/>
          <w:szCs w:val="24"/>
          <w:rtl/>
        </w:rPr>
        <w:t xml:space="preserve"> تتراوح المتوسطات الحسابية بين (3.99 و 4.82)، وهي تقع جميعها في نطاق الموافقة "المرتفعة والمتوسطة"،</w:t>
      </w:r>
      <w:r w:rsidR="00E86243" w:rsidRPr="00546F1A">
        <w:rPr>
          <w:rFonts w:ascii="Traditional Arabic" w:hAnsi="Traditional Arabic" w:cs="Traditional Arabic" w:hint="cs"/>
          <w:sz w:val="24"/>
          <w:szCs w:val="24"/>
          <w:rtl/>
        </w:rPr>
        <w:t xml:space="preserve"> </w:t>
      </w:r>
      <w:r w:rsidR="00903C3D" w:rsidRPr="00546F1A">
        <w:rPr>
          <w:rFonts w:ascii="Traditional Arabic" w:hAnsi="Traditional Arabic" w:cs="Traditional Arabic" w:hint="cs"/>
          <w:sz w:val="24"/>
          <w:szCs w:val="24"/>
          <w:rtl/>
        </w:rPr>
        <w:t xml:space="preserve">تظهر النتائج تأييداً كبيراً وقوياً من أفراد العينة في شركة سابك بأن تطبيق نظم الذكاء </w:t>
      </w:r>
      <w:r w:rsidR="00067C01" w:rsidRPr="00546F1A">
        <w:rPr>
          <w:rFonts w:ascii="Traditional Arabic" w:hAnsi="Traditional Arabic" w:cs="Traditional Arabic" w:hint="cs"/>
          <w:sz w:val="24"/>
          <w:szCs w:val="24"/>
          <w:rtl/>
        </w:rPr>
        <w:t>الإصطناعي</w:t>
      </w:r>
      <w:r w:rsidR="00903C3D" w:rsidRPr="00546F1A">
        <w:rPr>
          <w:rFonts w:ascii="Traditional Arabic" w:hAnsi="Traditional Arabic" w:cs="Traditional Arabic" w:hint="cs"/>
          <w:sz w:val="24"/>
          <w:szCs w:val="24"/>
          <w:rtl/>
        </w:rPr>
        <w:t xml:space="preserve"> يسهم بفاعلية ممتازة في تحقيق التكامل عبر سلسلة التوريد، وينعكس ذلك بشكل رئيسي في زيادة الشفافية، حوكمة التكاليف، وضمان صحة وتدفق المعلومات بين جميع الشركاء</w:t>
      </w:r>
      <w:r w:rsidRPr="00546F1A">
        <w:rPr>
          <w:rFonts w:ascii="Traditional Arabic" w:hAnsi="Traditional Arabic" w:cs="Traditional Arabic" w:hint="cs"/>
          <w:sz w:val="24"/>
          <w:szCs w:val="24"/>
          <w:rtl/>
        </w:rPr>
        <w:t>،</w:t>
      </w:r>
      <w:r w:rsidR="00903C3D" w:rsidRPr="00546F1A">
        <w:rPr>
          <w:rFonts w:ascii="Traditional Arabic" w:hAnsi="Traditional Arabic" w:cs="Traditional Arabic" w:hint="cs"/>
          <w:sz w:val="24"/>
          <w:szCs w:val="24"/>
          <w:rtl/>
        </w:rPr>
        <w:t xml:space="preserve"> </w:t>
      </w:r>
      <w:r w:rsidR="00E86243" w:rsidRPr="00546F1A">
        <w:rPr>
          <w:rFonts w:ascii="Traditional Arabic" w:hAnsi="Traditional Arabic" w:cs="Traditional Arabic" w:hint="cs"/>
          <w:sz w:val="24"/>
          <w:szCs w:val="24"/>
          <w:rtl/>
        </w:rPr>
        <w:t xml:space="preserve"> ويعني هذا أن الشركة السعودية للصناعات الاساسية محل الدراسة تدعم الشفافية ومعرفة أسباب التكلفة في كافة مراحل سلسلة التوريد حيث تساعد نظم الذكاء </w:t>
      </w:r>
      <w:r w:rsidR="00067C01" w:rsidRPr="00546F1A">
        <w:rPr>
          <w:rFonts w:ascii="Traditional Arabic" w:hAnsi="Traditional Arabic" w:cs="Traditional Arabic" w:hint="cs"/>
          <w:sz w:val="24"/>
          <w:szCs w:val="24"/>
          <w:rtl/>
        </w:rPr>
        <w:t>الإصطناعي</w:t>
      </w:r>
      <w:r w:rsidR="00E86243" w:rsidRPr="00546F1A">
        <w:rPr>
          <w:rFonts w:ascii="Traditional Arabic" w:hAnsi="Traditional Arabic" w:cs="Traditional Arabic" w:hint="cs"/>
          <w:sz w:val="24"/>
          <w:szCs w:val="24"/>
          <w:rtl/>
        </w:rPr>
        <w:t xml:space="preserve"> على التحقق من صحة وتكامل المعلومات مما يقلل مشاكل أطراف سلسلة التوريد، كما أن نسبة الأهمية النسبية مثلت (</w:t>
      </w:r>
      <w:r w:rsidR="00114295" w:rsidRPr="00546F1A">
        <w:rPr>
          <w:rFonts w:ascii="Traditional Arabic" w:hAnsi="Traditional Arabic" w:cs="Traditional Arabic" w:hint="cs"/>
          <w:sz w:val="24"/>
          <w:szCs w:val="24"/>
          <w:rtl/>
        </w:rPr>
        <w:t>85</w:t>
      </w:r>
      <w:r w:rsidR="00E86243" w:rsidRPr="00546F1A">
        <w:rPr>
          <w:rFonts w:ascii="Traditional Arabic" w:hAnsi="Traditional Arabic" w:cs="Traditional Arabic" w:hint="cs"/>
          <w:sz w:val="24"/>
          <w:szCs w:val="24"/>
          <w:rtl/>
        </w:rPr>
        <w:t>%)، والتي تدل على أن (</w:t>
      </w:r>
      <w:r w:rsidR="00114295" w:rsidRPr="00546F1A">
        <w:rPr>
          <w:rFonts w:ascii="Traditional Arabic" w:hAnsi="Traditional Arabic" w:cs="Traditional Arabic" w:hint="cs"/>
          <w:sz w:val="24"/>
          <w:szCs w:val="24"/>
          <w:rtl/>
        </w:rPr>
        <w:t>15</w:t>
      </w:r>
      <w:r w:rsidR="00E86243" w:rsidRPr="00546F1A">
        <w:rPr>
          <w:rFonts w:ascii="Traditional Arabic" w:hAnsi="Traditional Arabic" w:cs="Traditional Arabic" w:hint="cs"/>
          <w:sz w:val="24"/>
          <w:szCs w:val="24"/>
          <w:rtl/>
        </w:rPr>
        <w:t>%) من إجابات أفراد العينة يتميزون بعدم الانسجام في إجاباتهم حول فقرات بعد تكامل سلسلة التوريد من إجابات أفراد عينة الدراسة</w:t>
      </w:r>
      <w:r w:rsidR="00E54C65" w:rsidRPr="00546F1A">
        <w:rPr>
          <w:rFonts w:ascii="Traditional Arabic" w:hAnsi="Traditional Arabic" w:cs="Traditional Arabic" w:hint="cs"/>
          <w:sz w:val="24"/>
          <w:szCs w:val="24"/>
          <w:rtl/>
        </w:rPr>
        <w:t>.</w:t>
      </w:r>
    </w:p>
    <w:p w14:paraId="2D0EE9C6" w14:textId="0EA367EC" w:rsidR="00807BE2" w:rsidRPr="00546F1A" w:rsidRDefault="00807BE2" w:rsidP="00546F1A">
      <w:pPr>
        <w:pStyle w:val="4"/>
        <w:spacing w:line="360" w:lineRule="auto"/>
        <w:jc w:val="both"/>
        <w:rPr>
          <w:rFonts w:ascii="Traditional Arabic" w:hAnsi="Traditional Arabic" w:cs="Traditional Arabic"/>
          <w:b/>
          <w:bCs/>
          <w:i w:val="0"/>
          <w:iCs w:val="0"/>
          <w:color w:val="auto"/>
          <w:sz w:val="24"/>
          <w:szCs w:val="24"/>
          <w:rtl/>
        </w:rPr>
      </w:pPr>
      <w:r w:rsidRPr="00546F1A">
        <w:rPr>
          <w:rFonts w:ascii="Traditional Arabic" w:hAnsi="Traditional Arabic" w:cs="Traditional Arabic" w:hint="cs"/>
          <w:b/>
          <w:bCs/>
          <w:i w:val="0"/>
          <w:iCs w:val="0"/>
          <w:color w:val="auto"/>
          <w:sz w:val="24"/>
          <w:szCs w:val="24"/>
          <w:rtl/>
        </w:rPr>
        <w:t>البعد الثاني: الإحــصاء الوصفي لفقرات محور العمليات</w:t>
      </w:r>
      <w:r w:rsidR="00E54C65" w:rsidRPr="00546F1A">
        <w:rPr>
          <w:rFonts w:ascii="Traditional Arabic" w:hAnsi="Traditional Arabic" w:cs="Traditional Arabic" w:hint="cs"/>
          <w:b/>
          <w:bCs/>
          <w:i w:val="0"/>
          <w:iCs w:val="0"/>
          <w:color w:val="auto"/>
          <w:sz w:val="24"/>
          <w:szCs w:val="24"/>
          <w:rtl/>
        </w:rPr>
        <w:t xml:space="preserve"> </w:t>
      </w:r>
    </w:p>
    <w:p w14:paraId="302B2261" w14:textId="227FD02A" w:rsidR="00807BE2" w:rsidRPr="00546F1A" w:rsidRDefault="00807BE2" w:rsidP="00546F1A">
      <w:pPr>
        <w:bidi/>
        <w:spacing w:after="0" w:line="360" w:lineRule="auto"/>
        <w:ind w:left="4"/>
        <w:jc w:val="center"/>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جدول </w:t>
      </w:r>
      <w:r w:rsidR="00B155D4" w:rsidRPr="00546F1A">
        <w:rPr>
          <w:rFonts w:ascii="Traditional Arabic" w:hAnsi="Traditional Arabic" w:cs="Traditional Arabic" w:hint="cs"/>
          <w:sz w:val="24"/>
          <w:szCs w:val="24"/>
          <w:rtl/>
        </w:rPr>
        <w:t>(5.10)</w:t>
      </w:r>
      <w:r w:rsidRPr="00546F1A">
        <w:rPr>
          <w:rFonts w:ascii="Traditional Arabic" w:hAnsi="Traditional Arabic" w:cs="Traditional Arabic" w:hint="cs"/>
          <w:sz w:val="24"/>
          <w:szCs w:val="24"/>
        </w:rPr>
        <w:t xml:space="preserve"> </w:t>
      </w:r>
      <w:r w:rsidR="005A3386" w:rsidRPr="00546F1A">
        <w:rPr>
          <w:rFonts w:ascii="Traditional Arabic" w:hAnsi="Traditional Arabic" w:cs="Traditional Arabic" w:hint="cs"/>
          <w:sz w:val="24"/>
          <w:szCs w:val="24"/>
          <w:rtl/>
        </w:rPr>
        <w:t>نتائج التحليل الوصفي لبعد</w:t>
      </w:r>
      <w:r w:rsidRPr="00546F1A">
        <w:rPr>
          <w:rFonts w:ascii="Traditional Arabic" w:hAnsi="Traditional Arabic" w:cs="Traditional Arabic" w:hint="cs"/>
          <w:sz w:val="24"/>
          <w:szCs w:val="24"/>
          <w:rtl/>
        </w:rPr>
        <w:t xml:space="preserve">: العمليات </w:t>
      </w:r>
      <w:r w:rsidRPr="00546F1A">
        <w:rPr>
          <w:rFonts w:ascii="Traditional Arabic" w:hAnsi="Traditional Arabic" w:cs="Traditional Arabic" w:hint="cs"/>
          <w:sz w:val="24"/>
          <w:szCs w:val="24"/>
        </w:rPr>
        <w:t>n=226)</w:t>
      </w:r>
      <w:r w:rsidRPr="00546F1A">
        <w:rPr>
          <w:rFonts w:ascii="Traditional Arabic" w:hAnsi="Traditional Arabic" w:cs="Traditional Arabic" w:hint="cs"/>
          <w:sz w:val="24"/>
          <w:szCs w:val="24"/>
          <w:rtl/>
          <w:lang w:bidi="ar-EG"/>
        </w:rPr>
        <w:t>)</w:t>
      </w:r>
    </w:p>
    <w:tbl>
      <w:tblPr>
        <w:tblStyle w:val="GridTable4-Accent31"/>
        <w:bidiVisual/>
        <w:tblW w:w="4871" w:type="pct"/>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400"/>
        <w:gridCol w:w="996"/>
        <w:gridCol w:w="1052"/>
        <w:gridCol w:w="877"/>
        <w:gridCol w:w="907"/>
      </w:tblGrid>
      <w:tr w:rsidR="00AA7577" w:rsidRPr="00546F1A" w14:paraId="5C6CD363" w14:textId="77777777" w:rsidTr="00B24241">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1D2A7BA" w14:textId="77777777" w:rsidR="00807BE2" w:rsidRPr="00546F1A" w:rsidRDefault="00807BE2" w:rsidP="00546F1A">
            <w:pPr>
              <w:bidi/>
              <w:spacing w:line="360" w:lineRule="auto"/>
              <w:ind w:left="-57" w:right="-57"/>
              <w:jc w:val="both"/>
              <w:rPr>
                <w:rFonts w:ascii="Traditional Arabic" w:hAnsi="Traditional Arabic" w:cs="Traditional Arabic"/>
                <w:b w:val="0"/>
                <w:bCs w:val="0"/>
                <w:color w:val="auto"/>
                <w:sz w:val="24"/>
                <w:szCs w:val="24"/>
                <w:rtl/>
                <w:lang w:bidi="ar-BH"/>
              </w:rPr>
            </w:pPr>
            <w:r w:rsidRPr="00546F1A">
              <w:rPr>
                <w:rFonts w:ascii="Traditional Arabic" w:hAnsi="Traditional Arabic" w:cs="Traditional Arabic" w:hint="cs"/>
                <w:color w:val="auto"/>
                <w:sz w:val="24"/>
                <w:szCs w:val="24"/>
                <w:rtl/>
                <w:lang w:bidi="ar-BH"/>
              </w:rPr>
              <w:t>الــرقم</w:t>
            </w:r>
          </w:p>
        </w:tc>
        <w:tc>
          <w:tcPr>
            <w:tcW w:w="249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9793ECD"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Pr>
            </w:pPr>
            <w:r w:rsidRPr="00546F1A">
              <w:rPr>
                <w:rFonts w:ascii="Traditional Arabic" w:hAnsi="Traditional Arabic" w:cs="Traditional Arabic" w:hint="cs"/>
                <w:color w:val="auto"/>
                <w:sz w:val="24"/>
                <w:szCs w:val="24"/>
                <w:rtl/>
              </w:rPr>
              <w:t>الفقرة</w:t>
            </w:r>
          </w:p>
        </w:tc>
        <w:tc>
          <w:tcPr>
            <w:tcW w:w="56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B6AE2BE"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المــتوسط الحــسابي</w:t>
            </w:r>
          </w:p>
        </w:tc>
        <w:tc>
          <w:tcPr>
            <w:tcW w:w="59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E895A33"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الانحراف المعياري</w:t>
            </w:r>
          </w:p>
        </w:tc>
        <w:tc>
          <w:tcPr>
            <w:tcW w:w="49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656102E"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الترتـيـب</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EB76363"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مــستوى المــوافقة</w:t>
            </w:r>
          </w:p>
        </w:tc>
      </w:tr>
      <w:tr w:rsidR="00AA7577" w:rsidRPr="00546F1A" w14:paraId="46EBD7DC" w14:textId="77777777" w:rsidTr="00B2424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Borders>
              <w:top w:val="single" w:sz="4" w:space="0" w:color="auto"/>
            </w:tcBorders>
          </w:tcPr>
          <w:p w14:paraId="55F651B5"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1</w:t>
            </w:r>
          </w:p>
        </w:tc>
        <w:tc>
          <w:tcPr>
            <w:tcW w:w="2492" w:type="pct"/>
            <w:tcBorders>
              <w:top w:val="single" w:sz="4" w:space="0" w:color="auto"/>
            </w:tcBorders>
          </w:tcPr>
          <w:p w14:paraId="65A9774D" w14:textId="21D584EB"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bookmarkStart w:id="119" w:name="_Hlk236241701"/>
            <w:r w:rsidRPr="00546F1A">
              <w:rPr>
                <w:rFonts w:ascii="Traditional Arabic" w:hAnsi="Traditional Arabic" w:cs="Traditional Arabic" w:hint="cs"/>
                <w:sz w:val="24"/>
                <w:szCs w:val="24"/>
                <w:rtl/>
              </w:rPr>
              <w:t xml:space="preserve">تساهم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الوقوف على أي عيوب تحدث خلال عمليات سلسلة التوريد</w:t>
            </w:r>
            <w:r w:rsidRPr="00546F1A">
              <w:rPr>
                <w:rFonts w:ascii="Traditional Arabic" w:hAnsi="Traditional Arabic" w:cs="Traditional Arabic" w:hint="cs"/>
                <w:sz w:val="24"/>
                <w:szCs w:val="24"/>
              </w:rPr>
              <w:t xml:space="preserve"> </w:t>
            </w:r>
            <w:bookmarkEnd w:id="119"/>
          </w:p>
        </w:tc>
        <w:tc>
          <w:tcPr>
            <w:tcW w:w="564" w:type="pct"/>
            <w:tcBorders>
              <w:top w:val="single" w:sz="4" w:space="0" w:color="auto"/>
            </w:tcBorders>
          </w:tcPr>
          <w:p w14:paraId="3152AA0D"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3.54</w:t>
            </w:r>
          </w:p>
        </w:tc>
        <w:tc>
          <w:tcPr>
            <w:tcW w:w="596" w:type="pct"/>
            <w:tcBorders>
              <w:top w:val="single" w:sz="4" w:space="0" w:color="auto"/>
            </w:tcBorders>
          </w:tcPr>
          <w:p w14:paraId="4B528FD6"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0.801</w:t>
            </w:r>
          </w:p>
        </w:tc>
        <w:tc>
          <w:tcPr>
            <w:tcW w:w="497" w:type="pct"/>
            <w:tcBorders>
              <w:top w:val="single" w:sz="4" w:space="0" w:color="auto"/>
            </w:tcBorders>
          </w:tcPr>
          <w:p w14:paraId="3964D9C9"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5</w:t>
            </w:r>
          </w:p>
        </w:tc>
        <w:tc>
          <w:tcPr>
            <w:tcW w:w="514" w:type="pct"/>
            <w:tcBorders>
              <w:top w:val="single" w:sz="4" w:space="0" w:color="auto"/>
            </w:tcBorders>
          </w:tcPr>
          <w:p w14:paraId="6D03D413" w14:textId="46E6EDAC" w:rsidR="00807BE2" w:rsidRPr="00546F1A" w:rsidRDefault="00783693"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4D1C6D5C"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tcPr>
          <w:p w14:paraId="60C4EF9B"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lastRenderedPageBreak/>
              <w:t>2</w:t>
            </w:r>
          </w:p>
        </w:tc>
        <w:tc>
          <w:tcPr>
            <w:tcW w:w="2492" w:type="pct"/>
          </w:tcPr>
          <w:p w14:paraId="7E290198" w14:textId="4A669A1A"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تدعم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ترتيب العمليات خلال سلسلة التوريد لجعلها أكثر فاعلية وكفاءة واقل في التكلفة</w:t>
            </w:r>
            <w:r w:rsidRPr="00546F1A">
              <w:rPr>
                <w:rFonts w:ascii="Traditional Arabic" w:hAnsi="Traditional Arabic" w:cs="Traditional Arabic" w:hint="cs"/>
                <w:sz w:val="24"/>
                <w:szCs w:val="24"/>
              </w:rPr>
              <w:t xml:space="preserve"> </w:t>
            </w:r>
          </w:p>
        </w:tc>
        <w:tc>
          <w:tcPr>
            <w:tcW w:w="564" w:type="pct"/>
          </w:tcPr>
          <w:p w14:paraId="062F20D4"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4.3</w:t>
            </w:r>
          </w:p>
        </w:tc>
        <w:tc>
          <w:tcPr>
            <w:tcW w:w="596" w:type="pct"/>
          </w:tcPr>
          <w:p w14:paraId="590B1B30"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0.811</w:t>
            </w:r>
          </w:p>
        </w:tc>
        <w:tc>
          <w:tcPr>
            <w:tcW w:w="497" w:type="pct"/>
          </w:tcPr>
          <w:p w14:paraId="1A1EE6CB"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2</w:t>
            </w:r>
          </w:p>
        </w:tc>
        <w:tc>
          <w:tcPr>
            <w:tcW w:w="514" w:type="pct"/>
          </w:tcPr>
          <w:p w14:paraId="2E88B1DE"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 جدا</w:t>
            </w:r>
          </w:p>
        </w:tc>
      </w:tr>
      <w:tr w:rsidR="00AA7577" w:rsidRPr="00546F1A" w14:paraId="0A7874E4"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Pr>
          <w:p w14:paraId="569C48D9"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3</w:t>
            </w:r>
          </w:p>
        </w:tc>
        <w:tc>
          <w:tcPr>
            <w:tcW w:w="2492" w:type="pct"/>
          </w:tcPr>
          <w:p w14:paraId="44A39249" w14:textId="7F2973C5"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bookmarkStart w:id="120" w:name="_Hlk236241728"/>
            <w:r w:rsidRPr="00546F1A">
              <w:rPr>
                <w:rFonts w:ascii="Traditional Arabic" w:hAnsi="Traditional Arabic" w:cs="Traditional Arabic" w:hint="cs"/>
                <w:sz w:val="24"/>
                <w:szCs w:val="24"/>
                <w:rtl/>
              </w:rPr>
              <w:t xml:space="preserve">تستخدم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اتخاذ القرارات الاستراتيجية لعمليات سلسلة التوريد</w:t>
            </w:r>
            <w:bookmarkEnd w:id="120"/>
          </w:p>
        </w:tc>
        <w:tc>
          <w:tcPr>
            <w:tcW w:w="564" w:type="pct"/>
          </w:tcPr>
          <w:p w14:paraId="522FD21C"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4.52</w:t>
            </w:r>
          </w:p>
        </w:tc>
        <w:tc>
          <w:tcPr>
            <w:tcW w:w="596" w:type="pct"/>
          </w:tcPr>
          <w:p w14:paraId="0F9C62FA"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0.777</w:t>
            </w:r>
          </w:p>
        </w:tc>
        <w:tc>
          <w:tcPr>
            <w:tcW w:w="497" w:type="pct"/>
          </w:tcPr>
          <w:p w14:paraId="7D8DCC63"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1</w:t>
            </w:r>
          </w:p>
        </w:tc>
        <w:tc>
          <w:tcPr>
            <w:tcW w:w="514" w:type="pct"/>
          </w:tcPr>
          <w:p w14:paraId="43E6DB50"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 جدا</w:t>
            </w:r>
          </w:p>
        </w:tc>
      </w:tr>
      <w:tr w:rsidR="00AA7577" w:rsidRPr="00546F1A" w14:paraId="62485504"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336" w:type="pct"/>
          </w:tcPr>
          <w:p w14:paraId="4A2906B9"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4</w:t>
            </w:r>
          </w:p>
        </w:tc>
        <w:tc>
          <w:tcPr>
            <w:tcW w:w="2492" w:type="pct"/>
          </w:tcPr>
          <w:p w14:paraId="22F3D461" w14:textId="7972648A"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دعم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المخاطر لاستدامة عمليات سلسلة التوريد</w:t>
            </w:r>
          </w:p>
        </w:tc>
        <w:tc>
          <w:tcPr>
            <w:tcW w:w="564" w:type="pct"/>
          </w:tcPr>
          <w:p w14:paraId="7F2759A9"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3.95</w:t>
            </w:r>
          </w:p>
        </w:tc>
        <w:tc>
          <w:tcPr>
            <w:tcW w:w="596" w:type="pct"/>
          </w:tcPr>
          <w:p w14:paraId="23A7B317"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0.823</w:t>
            </w:r>
          </w:p>
        </w:tc>
        <w:tc>
          <w:tcPr>
            <w:tcW w:w="497" w:type="pct"/>
          </w:tcPr>
          <w:p w14:paraId="738E3538"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w:t>
            </w:r>
          </w:p>
        </w:tc>
        <w:tc>
          <w:tcPr>
            <w:tcW w:w="514" w:type="pct"/>
          </w:tcPr>
          <w:p w14:paraId="319CAA91"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48CAF812" w14:textId="77777777" w:rsidTr="00DE5D56">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36" w:type="pct"/>
          </w:tcPr>
          <w:p w14:paraId="0BF25A37"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5</w:t>
            </w:r>
          </w:p>
        </w:tc>
        <w:tc>
          <w:tcPr>
            <w:tcW w:w="2492" w:type="pct"/>
          </w:tcPr>
          <w:p w14:paraId="6B7BA8B3" w14:textId="4B126383"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تعديل مستوى الاداء للعمليات مع كافة أطراف سلسلة التوريد</w:t>
            </w:r>
          </w:p>
        </w:tc>
        <w:tc>
          <w:tcPr>
            <w:tcW w:w="564" w:type="pct"/>
          </w:tcPr>
          <w:p w14:paraId="0203C821"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4.15</w:t>
            </w:r>
          </w:p>
        </w:tc>
        <w:tc>
          <w:tcPr>
            <w:tcW w:w="596" w:type="pct"/>
          </w:tcPr>
          <w:p w14:paraId="66213915"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0.897</w:t>
            </w:r>
          </w:p>
        </w:tc>
        <w:tc>
          <w:tcPr>
            <w:tcW w:w="497" w:type="pct"/>
          </w:tcPr>
          <w:p w14:paraId="2397C315"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p>
        </w:tc>
        <w:tc>
          <w:tcPr>
            <w:tcW w:w="514" w:type="pct"/>
          </w:tcPr>
          <w:p w14:paraId="1023CF0E"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2902CDBC" w14:textId="77777777" w:rsidTr="00DE5D56">
        <w:trPr>
          <w:trHeight w:val="567"/>
        </w:trPr>
        <w:tc>
          <w:tcPr>
            <w:cnfStyle w:val="001000000000" w:firstRow="0" w:lastRow="0" w:firstColumn="1" w:lastColumn="0" w:oddVBand="0" w:evenVBand="0" w:oddHBand="0" w:evenHBand="0" w:firstRowFirstColumn="0" w:firstRowLastColumn="0" w:lastRowFirstColumn="0" w:lastRowLastColumn="0"/>
            <w:tcW w:w="2828" w:type="pct"/>
            <w:gridSpan w:val="2"/>
          </w:tcPr>
          <w:p w14:paraId="2D9B95EB" w14:textId="77777777" w:rsidR="00807BE2" w:rsidRPr="00546F1A" w:rsidRDefault="00807BE2" w:rsidP="00546F1A">
            <w:pPr>
              <w:bidi/>
              <w:spacing w:line="360" w:lineRule="auto"/>
              <w:jc w:val="both"/>
              <w:rPr>
                <w:rFonts w:ascii="Traditional Arabic" w:hAnsi="Traditional Arabic" w:cs="Traditional Arabic"/>
                <w:b w:val="0"/>
                <w:bCs w:val="0"/>
                <w:sz w:val="24"/>
                <w:szCs w:val="24"/>
                <w:rtl/>
              </w:rPr>
            </w:pPr>
            <w:r w:rsidRPr="00546F1A">
              <w:rPr>
                <w:rFonts w:ascii="Traditional Arabic" w:hAnsi="Traditional Arabic" w:cs="Traditional Arabic" w:hint="cs"/>
                <w:sz w:val="24"/>
                <w:szCs w:val="24"/>
                <w:rtl/>
                <w:lang w:bidi="ar-BH"/>
              </w:rPr>
              <w:t>المــتوسط الــعام</w:t>
            </w:r>
          </w:p>
        </w:tc>
        <w:tc>
          <w:tcPr>
            <w:tcW w:w="564" w:type="pct"/>
          </w:tcPr>
          <w:p w14:paraId="44D327DF"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4.09</w:t>
            </w:r>
          </w:p>
        </w:tc>
        <w:tc>
          <w:tcPr>
            <w:tcW w:w="596" w:type="pct"/>
          </w:tcPr>
          <w:p w14:paraId="73AD6522"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0.822</w:t>
            </w:r>
          </w:p>
        </w:tc>
        <w:tc>
          <w:tcPr>
            <w:tcW w:w="497" w:type="pct"/>
          </w:tcPr>
          <w:p w14:paraId="5E0DC25C"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c>
          <w:tcPr>
            <w:tcW w:w="514" w:type="pct"/>
          </w:tcPr>
          <w:p w14:paraId="50E62ABF"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bl>
    <w:p w14:paraId="2FBEEEF5" w14:textId="77777777" w:rsidR="00DE5D5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6638485C" w14:textId="6BE26A2E" w:rsidR="00D025C0" w:rsidRPr="00546F1A" w:rsidRDefault="00807BE2" w:rsidP="00546F1A">
      <w:pPr>
        <w:bidi/>
        <w:spacing w:after="0"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"نتيجة الجدول (</w:t>
      </w:r>
      <w:r w:rsidR="00B155D4" w:rsidRPr="00546F1A">
        <w:rPr>
          <w:rFonts w:ascii="Traditional Arabic" w:hAnsi="Traditional Arabic" w:cs="Traditional Arabic" w:hint="cs"/>
          <w:sz w:val="24"/>
          <w:szCs w:val="24"/>
          <w:rtl/>
          <w:lang w:bidi="ar-BH"/>
        </w:rPr>
        <w:t>5.10</w:t>
      </w:r>
      <w:r w:rsidRPr="00546F1A">
        <w:rPr>
          <w:rFonts w:ascii="Traditional Arabic" w:hAnsi="Traditional Arabic" w:cs="Traditional Arabic" w:hint="cs"/>
          <w:sz w:val="24"/>
          <w:szCs w:val="24"/>
          <w:rtl/>
          <w:lang w:bidi="ar-BH"/>
        </w:rPr>
        <w:t>)</w:t>
      </w:r>
      <w:r w:rsidR="00D92FED" w:rsidRPr="00546F1A">
        <w:rPr>
          <w:rFonts w:ascii="Traditional Arabic" w:hAnsi="Traditional Arabic" w:cs="Traditional Arabic" w:hint="cs"/>
          <w:sz w:val="24"/>
          <w:szCs w:val="24"/>
          <w:rtl/>
          <w:lang w:bidi="ar-BH"/>
        </w:rPr>
        <w:t xml:space="preserve"> أن أغلب الأوساط الحسابية لبعد العمليات تفوق الوسط الحسابي النظري حيث</w:t>
      </w:r>
      <w:r w:rsidRPr="00546F1A">
        <w:rPr>
          <w:rFonts w:ascii="Traditional Arabic" w:hAnsi="Traditional Arabic" w:cs="Traditional Arabic" w:hint="cs"/>
          <w:sz w:val="24"/>
          <w:szCs w:val="24"/>
          <w:rtl/>
          <w:lang w:bidi="ar-BH"/>
        </w:rPr>
        <w:t xml:space="preserve"> أن المــتوسط الكلي لفقرات </w:t>
      </w:r>
      <w:r w:rsidRPr="00546F1A">
        <w:rPr>
          <w:rFonts w:ascii="Traditional Arabic" w:hAnsi="Traditional Arabic" w:cs="Traditional Arabic" w:hint="cs"/>
          <w:sz w:val="24"/>
          <w:szCs w:val="24"/>
          <w:rtl/>
          <w:lang w:bidi="ar-EG"/>
        </w:rPr>
        <w:t xml:space="preserve">بعد </w:t>
      </w:r>
      <w:r w:rsidRPr="00546F1A">
        <w:rPr>
          <w:rFonts w:ascii="Traditional Arabic" w:hAnsi="Traditional Arabic" w:cs="Traditional Arabic" w:hint="cs"/>
          <w:sz w:val="24"/>
          <w:szCs w:val="24"/>
          <w:rtl/>
          <w:lang w:bidi="ar-BH"/>
        </w:rPr>
        <w:t xml:space="preserve">العمليات قد بلغ (4.09) وبانحراف معياري بلغ (0.882)، هي قيمة عالية بناءً على مقياس التحليل الاحصائي. حسب آراء أفراد عينة الــدراسـة" </w:t>
      </w:r>
      <w:r w:rsidR="009F4539" w:rsidRPr="00546F1A">
        <w:rPr>
          <w:rFonts w:ascii="Traditional Arabic" w:hAnsi="Traditional Arabic" w:cs="Traditional Arabic" w:hint="cs"/>
          <w:sz w:val="24"/>
          <w:szCs w:val="24"/>
          <w:rtl/>
          <w:lang w:bidi="ar-BH"/>
        </w:rPr>
        <w:t>حيث يلاحظ وجود اتفاق تام لإجابات أفراد عينة الدراسة حول</w:t>
      </w:r>
      <w:r w:rsidR="00B155D4" w:rsidRPr="00546F1A">
        <w:rPr>
          <w:rFonts w:ascii="Traditional Arabic" w:hAnsi="Traditional Arabic" w:cs="Traditional Arabic" w:hint="cs"/>
          <w:sz w:val="24"/>
          <w:szCs w:val="24"/>
          <w:rtl/>
          <w:lang w:bidi="ar-BH"/>
        </w:rPr>
        <w:t xml:space="preserve"> بعد العمليات لسلسلة التوريد</w:t>
      </w:r>
      <w:r w:rsidR="00D025C0" w:rsidRPr="00546F1A">
        <w:rPr>
          <w:rFonts w:ascii="Traditional Arabic" w:hAnsi="Traditional Arabic" w:cs="Traditional Arabic" w:hint="cs"/>
          <w:sz w:val="24"/>
          <w:szCs w:val="24"/>
          <w:rtl/>
          <w:lang w:bidi="ar-BH"/>
        </w:rPr>
        <w:t>:</w:t>
      </w:r>
    </w:p>
    <w:p w14:paraId="7142C482" w14:textId="2C369AAA" w:rsidR="00D025C0" w:rsidRPr="00546F1A" w:rsidRDefault="009F4539" w:rsidP="00546F1A">
      <w:pPr>
        <w:bidi/>
        <w:spacing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 xml:space="preserve"> </w:t>
      </w:r>
      <w:r w:rsidR="00D025C0" w:rsidRPr="00546F1A">
        <w:rPr>
          <w:rFonts w:ascii="Traditional Arabic" w:hAnsi="Traditional Arabic" w:cs="Traditional Arabic" w:hint="cs"/>
          <w:sz w:val="24"/>
          <w:szCs w:val="24"/>
          <w:rtl/>
          <w:lang w:bidi="ar-BH"/>
        </w:rPr>
        <w:t>المرتبة الأولى (الفقرة 3): "</w:t>
      </w:r>
      <w:r w:rsidR="00D025C0" w:rsidRPr="00546F1A">
        <w:rPr>
          <w:rFonts w:ascii="Traditional Arabic" w:hAnsi="Traditional Arabic" w:cs="Traditional Arabic" w:hint="cs"/>
          <w:sz w:val="24"/>
          <w:szCs w:val="24"/>
          <w:rtl/>
        </w:rPr>
        <w:t xml:space="preserve"> </w:t>
      </w:r>
      <w:r w:rsidR="00D025C0" w:rsidRPr="00546F1A">
        <w:rPr>
          <w:rFonts w:ascii="Traditional Arabic" w:hAnsi="Traditional Arabic" w:cs="Traditional Arabic" w:hint="cs"/>
          <w:sz w:val="24"/>
          <w:szCs w:val="24"/>
          <w:rtl/>
          <w:lang w:bidi="ar-BH"/>
        </w:rPr>
        <w:t xml:space="preserve">تستخدم نظم الذكاء </w:t>
      </w:r>
      <w:r w:rsidR="00067C01" w:rsidRPr="00546F1A">
        <w:rPr>
          <w:rFonts w:ascii="Traditional Arabic" w:hAnsi="Traditional Arabic" w:cs="Traditional Arabic" w:hint="cs"/>
          <w:sz w:val="24"/>
          <w:szCs w:val="24"/>
          <w:rtl/>
          <w:lang w:bidi="ar-BH"/>
        </w:rPr>
        <w:t>الإصطناعي</w:t>
      </w:r>
      <w:r w:rsidR="00D025C0" w:rsidRPr="00546F1A">
        <w:rPr>
          <w:rFonts w:ascii="Traditional Arabic" w:hAnsi="Traditional Arabic" w:cs="Traditional Arabic" w:hint="cs"/>
          <w:sz w:val="24"/>
          <w:szCs w:val="24"/>
          <w:rtl/>
          <w:lang w:bidi="ar-BH"/>
        </w:rPr>
        <w:t xml:space="preserve"> في اتخاذ القرارات الاستراتيجية لعمليات سلسلة التوريد" بموجب متوسط (4.520)  وهوالأعلى بين جميع الفقرات.</w:t>
      </w:r>
      <w:r w:rsidR="00D025C0" w:rsidRPr="00546F1A">
        <w:rPr>
          <w:rFonts w:ascii="Traditional Arabic" w:hAnsi="Traditional Arabic" w:cs="Traditional Arabic" w:hint="cs"/>
          <w:sz w:val="24"/>
          <w:szCs w:val="24"/>
          <w:rtl/>
        </w:rPr>
        <w:t xml:space="preserve"> </w:t>
      </w:r>
      <w:r w:rsidR="00D025C0" w:rsidRPr="00546F1A">
        <w:rPr>
          <w:rFonts w:ascii="Traditional Arabic" w:hAnsi="Traditional Arabic" w:cs="Traditional Arabic" w:hint="cs"/>
          <w:sz w:val="24"/>
          <w:szCs w:val="24"/>
          <w:rtl/>
          <w:lang w:bidi="ar-BH"/>
        </w:rPr>
        <w:t>وجاء الانحراف المعياري بقيمة (0.777)، مما يدل على اتساق وتوافق إجابات عينة الدراسة وان مجموع هذه القيم جعلها في صدارة الترتيب بمستوى موافقة (مرتفع جدا).</w:t>
      </w:r>
    </w:p>
    <w:p w14:paraId="29799475" w14:textId="1485952C" w:rsidR="00D025C0" w:rsidRPr="00546F1A" w:rsidRDefault="00D025C0"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في حين كانت المرتبة الخامسة والأخيرة (الفقرة 1): " تساهم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الوقوف على أي عيوب تحدث خلال عمليات سلسلة التوريد" </w:t>
      </w:r>
      <w:r w:rsidRPr="00546F1A">
        <w:rPr>
          <w:rFonts w:ascii="Traditional Arabic" w:hAnsi="Traditional Arabic" w:cs="Traditional Arabic" w:hint="cs"/>
          <w:sz w:val="24"/>
          <w:szCs w:val="24"/>
          <w:rtl/>
          <w:lang w:bidi="ar-EG"/>
        </w:rPr>
        <w:t xml:space="preserve">حيث </w:t>
      </w:r>
      <w:r w:rsidRPr="00546F1A">
        <w:rPr>
          <w:rFonts w:ascii="Traditional Arabic" w:hAnsi="Traditional Arabic" w:cs="Traditional Arabic" w:hint="cs"/>
          <w:sz w:val="24"/>
          <w:szCs w:val="24"/>
          <w:rtl/>
        </w:rPr>
        <w:t>سجلت الفقرة القيمة الأدنى في الجدول بمتوسط 3.54 وتراجع قيمتها الحسابية مقارنة ببقية الفقرات وضعها في المرتبة الأخيرة وبمستوى موافقة متوسط.</w:t>
      </w:r>
    </w:p>
    <w:p w14:paraId="2AA18009" w14:textId="20BDCE65" w:rsidR="00114295" w:rsidRDefault="00114295" w:rsidP="00546F1A">
      <w:pPr>
        <w:bidi/>
        <w:spacing w:before="240"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وإجمالاً يشير الجدول(</w:t>
      </w:r>
      <w:r w:rsidR="00600EC2" w:rsidRPr="00546F1A">
        <w:rPr>
          <w:rFonts w:ascii="Traditional Arabic" w:hAnsi="Traditional Arabic" w:cs="Traditional Arabic" w:hint="cs"/>
          <w:sz w:val="24"/>
          <w:szCs w:val="24"/>
          <w:rtl/>
        </w:rPr>
        <w:t>5</w:t>
      </w:r>
      <w:r w:rsidRPr="00546F1A">
        <w:rPr>
          <w:rFonts w:ascii="Traditional Arabic" w:hAnsi="Traditional Arabic" w:cs="Traditional Arabic" w:hint="cs"/>
          <w:sz w:val="24"/>
          <w:szCs w:val="24"/>
          <w:rtl/>
        </w:rPr>
        <w:t>.10)</w:t>
      </w:r>
      <w:r w:rsidR="00077CD2" w:rsidRPr="00546F1A">
        <w:rPr>
          <w:rFonts w:ascii="Traditional Arabic" w:hAnsi="Traditional Arabic" w:cs="Traditional Arabic" w:hint="cs"/>
          <w:sz w:val="24"/>
          <w:szCs w:val="24"/>
          <w:rtl/>
        </w:rPr>
        <w:t xml:space="preserve"> تتراوح المتوسطات الحسابية بين (3.99 و 4.82)، وهي تقع جميعها في نطاق الموافقة "المرتفع جدا والمرتفع" </w:t>
      </w:r>
      <w:r w:rsidRPr="00546F1A">
        <w:rPr>
          <w:rFonts w:ascii="Traditional Arabic" w:hAnsi="Traditional Arabic" w:cs="Traditional Arabic" w:hint="cs"/>
          <w:sz w:val="24"/>
          <w:szCs w:val="24"/>
          <w:rtl/>
        </w:rPr>
        <w:t xml:space="preserve"> </w:t>
      </w:r>
      <w:r w:rsidR="00077CD2" w:rsidRPr="00546F1A">
        <w:rPr>
          <w:rFonts w:ascii="Traditional Arabic" w:hAnsi="Traditional Arabic" w:cs="Traditional Arabic" w:hint="cs"/>
          <w:sz w:val="24"/>
          <w:szCs w:val="24"/>
          <w:rtl/>
        </w:rPr>
        <w:t xml:space="preserve">توضح النتائج أن أفراد عينة الدراسة يدركون بشكل كبير جداً أهمية الذكاء </w:t>
      </w:r>
      <w:r w:rsidR="00067C01" w:rsidRPr="00546F1A">
        <w:rPr>
          <w:rFonts w:ascii="Traditional Arabic" w:hAnsi="Traditional Arabic" w:cs="Traditional Arabic" w:hint="cs"/>
          <w:sz w:val="24"/>
          <w:szCs w:val="24"/>
          <w:rtl/>
        </w:rPr>
        <w:t>الإصطناعي</w:t>
      </w:r>
      <w:r w:rsidR="00077CD2" w:rsidRPr="00546F1A">
        <w:rPr>
          <w:rFonts w:ascii="Traditional Arabic" w:hAnsi="Traditional Arabic" w:cs="Traditional Arabic" w:hint="cs"/>
          <w:sz w:val="24"/>
          <w:szCs w:val="24"/>
          <w:rtl/>
        </w:rPr>
        <w:t xml:space="preserve"> في اتخاذ القرارات الاستراتيجية ورفع كفاءة وترتيب العمليات وخفض التكلفة كأولويات قصوى، بينما يقل هذا الإدراك نسبياً (بدرجة موافقة متوسطة) في دور الذكاء </w:t>
      </w:r>
      <w:r w:rsidR="00067C01" w:rsidRPr="00546F1A">
        <w:rPr>
          <w:rFonts w:ascii="Traditional Arabic" w:hAnsi="Traditional Arabic" w:cs="Traditional Arabic" w:hint="cs"/>
          <w:sz w:val="24"/>
          <w:szCs w:val="24"/>
          <w:rtl/>
        </w:rPr>
        <w:t>الإصطناعي</w:t>
      </w:r>
      <w:r w:rsidR="00077CD2" w:rsidRPr="00546F1A">
        <w:rPr>
          <w:rFonts w:ascii="Traditional Arabic" w:hAnsi="Traditional Arabic" w:cs="Traditional Arabic" w:hint="cs"/>
          <w:sz w:val="24"/>
          <w:szCs w:val="24"/>
          <w:rtl/>
        </w:rPr>
        <w:t xml:space="preserve"> في اكتشاف والوقوف على العيوب المباشرة أثناء العمليات مقارنة بالاستخدامات الأخرى.</w:t>
      </w:r>
      <w:r w:rsidRPr="00546F1A">
        <w:rPr>
          <w:rFonts w:ascii="Traditional Arabic" w:hAnsi="Traditional Arabic" w:cs="Traditional Arabic" w:hint="cs"/>
          <w:sz w:val="24"/>
          <w:szCs w:val="24"/>
          <w:rtl/>
        </w:rPr>
        <w:t xml:space="preserve">ويعني هذا أن الشركة السعودية للصناعات الاساسية محل الدراسة تستخدم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w:t>
      </w:r>
      <w:r w:rsidRPr="00546F1A">
        <w:rPr>
          <w:rFonts w:ascii="Traditional Arabic" w:hAnsi="Traditional Arabic" w:cs="Traditional Arabic" w:hint="cs"/>
          <w:sz w:val="24"/>
          <w:szCs w:val="24"/>
          <w:rtl/>
        </w:rPr>
        <w:lastRenderedPageBreak/>
        <w:t xml:space="preserve">اتخاذ القرارات الاستراتيجية لعمليات سلسلة التوريد ، حيث تدعم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ترتيب العمليات خلال سلسلة التوريد لجعلها أكثر فاعلية وكفاءة واقل في التكلفة، كما أن نسبة الأهمية النسبية مثلت (80%)، والتي تدل على أن (20%) من إجابات أفراد العينة يتميزون بعدم الانسجام في إجاباتهم حول فقرات بعد عمليات تحسين سلسلة التوريد من إجابات أفراد عينة الدراسة</w:t>
      </w:r>
    </w:p>
    <w:p w14:paraId="75DF4F49" w14:textId="77777777" w:rsidR="00B24241" w:rsidRPr="00546F1A" w:rsidRDefault="00B24241" w:rsidP="00B24241">
      <w:pPr>
        <w:bidi/>
        <w:spacing w:before="240" w:after="0" w:line="360" w:lineRule="auto"/>
        <w:jc w:val="both"/>
        <w:rPr>
          <w:rFonts w:ascii="Traditional Arabic" w:hAnsi="Traditional Arabic" w:cs="Traditional Arabic"/>
          <w:sz w:val="24"/>
          <w:szCs w:val="24"/>
          <w:rtl/>
        </w:rPr>
      </w:pPr>
    </w:p>
    <w:p w14:paraId="45698A68" w14:textId="6B2D0084" w:rsidR="00807BE2" w:rsidRPr="00546F1A" w:rsidRDefault="00807BE2" w:rsidP="00546F1A">
      <w:pPr>
        <w:pStyle w:val="4"/>
        <w:spacing w:line="360" w:lineRule="auto"/>
        <w:jc w:val="both"/>
        <w:rPr>
          <w:rFonts w:ascii="Traditional Arabic" w:hAnsi="Traditional Arabic" w:cs="Traditional Arabic"/>
          <w:b/>
          <w:bCs/>
          <w:color w:val="auto"/>
          <w:sz w:val="24"/>
          <w:szCs w:val="24"/>
          <w:rtl/>
        </w:rPr>
      </w:pPr>
      <w:r w:rsidRPr="00546F1A">
        <w:rPr>
          <w:rFonts w:ascii="Traditional Arabic" w:hAnsi="Traditional Arabic" w:cs="Traditional Arabic" w:hint="cs"/>
          <w:b/>
          <w:bCs/>
          <w:color w:val="auto"/>
          <w:sz w:val="24"/>
          <w:szCs w:val="24"/>
          <w:rtl/>
        </w:rPr>
        <w:t>البعد الثالث: الإحــصاء الوصفي لفقرات محور الشراء</w:t>
      </w:r>
      <w:r w:rsidR="00077CD2" w:rsidRPr="00546F1A">
        <w:rPr>
          <w:rFonts w:ascii="Traditional Arabic" w:hAnsi="Traditional Arabic" w:cs="Traditional Arabic" w:hint="cs"/>
          <w:b/>
          <w:bCs/>
          <w:color w:val="auto"/>
          <w:sz w:val="24"/>
          <w:szCs w:val="24"/>
          <w:rtl/>
        </w:rPr>
        <w:t xml:space="preserve"> </w:t>
      </w:r>
    </w:p>
    <w:p w14:paraId="7CEF95D0" w14:textId="243C9D3F" w:rsidR="00807BE2" w:rsidRPr="00546F1A" w:rsidRDefault="00807BE2" w:rsidP="00546F1A">
      <w:pPr>
        <w:pStyle w:val="ab"/>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جدول </w:t>
      </w:r>
      <w:r w:rsidR="00B155D4" w:rsidRPr="00546F1A">
        <w:rPr>
          <w:rFonts w:ascii="Traditional Arabic" w:hAnsi="Traditional Arabic" w:cs="Traditional Arabic" w:hint="cs"/>
          <w:sz w:val="24"/>
          <w:szCs w:val="24"/>
          <w:rtl/>
        </w:rPr>
        <w:t xml:space="preserve">(5.11) </w:t>
      </w:r>
      <w:r w:rsidR="005A3386" w:rsidRPr="00546F1A">
        <w:rPr>
          <w:rFonts w:ascii="Traditional Arabic" w:hAnsi="Traditional Arabic" w:cs="Traditional Arabic" w:hint="cs"/>
          <w:sz w:val="24"/>
          <w:szCs w:val="24"/>
          <w:rtl/>
        </w:rPr>
        <w:t>نتائج التحليل الوصفي لبعد</w:t>
      </w:r>
      <w:r w:rsidRPr="00546F1A">
        <w:rPr>
          <w:rFonts w:ascii="Traditional Arabic" w:hAnsi="Traditional Arabic" w:cs="Traditional Arabic" w:hint="cs"/>
          <w:sz w:val="24"/>
          <w:szCs w:val="24"/>
          <w:rtl/>
        </w:rPr>
        <w:t>: الشراء (</w:t>
      </w:r>
      <w:r w:rsidRPr="00546F1A">
        <w:rPr>
          <w:rFonts w:ascii="Traditional Arabic" w:hAnsi="Traditional Arabic" w:cs="Traditional Arabic" w:hint="cs"/>
          <w:sz w:val="24"/>
          <w:szCs w:val="24"/>
        </w:rPr>
        <w:t>n=</w:t>
      </w:r>
      <w:r w:rsidRPr="00546F1A">
        <w:rPr>
          <w:rFonts w:ascii="Traditional Arabic" w:hAnsi="Traditional Arabic" w:cs="Traditional Arabic" w:hint="cs"/>
          <w:sz w:val="24"/>
          <w:szCs w:val="24"/>
          <w:lang w:bidi="ar-EG"/>
        </w:rPr>
        <w:t>226</w:t>
      </w:r>
      <w:r w:rsidRPr="00546F1A">
        <w:rPr>
          <w:rFonts w:ascii="Traditional Arabic" w:hAnsi="Traditional Arabic" w:cs="Traditional Arabic" w:hint="cs"/>
          <w:sz w:val="24"/>
          <w:szCs w:val="24"/>
          <w:rtl/>
          <w:lang w:bidi="ar-EG"/>
        </w:rPr>
        <w:t>)</w:t>
      </w:r>
    </w:p>
    <w:tbl>
      <w:tblPr>
        <w:tblStyle w:val="GridTable4-Accent31"/>
        <w:bidiVisual/>
        <w:tblW w:w="4807" w:type="pct"/>
        <w:tblInd w:w="1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221"/>
        <w:gridCol w:w="951"/>
        <w:gridCol w:w="12"/>
        <w:gridCol w:w="988"/>
        <w:gridCol w:w="1012"/>
        <w:gridCol w:w="17"/>
        <w:gridCol w:w="915"/>
      </w:tblGrid>
      <w:tr w:rsidR="00AA7577" w:rsidRPr="00546F1A" w14:paraId="4A4189F5"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E534B32" w14:textId="77777777" w:rsidR="00807BE2" w:rsidRPr="00546F1A" w:rsidRDefault="00807BE2" w:rsidP="00546F1A">
            <w:pPr>
              <w:bidi/>
              <w:spacing w:line="360" w:lineRule="auto"/>
              <w:ind w:left="-57" w:right="-57"/>
              <w:jc w:val="both"/>
              <w:rPr>
                <w:rFonts w:ascii="Traditional Arabic" w:hAnsi="Traditional Arabic" w:cs="Traditional Arabic"/>
                <w:b w:val="0"/>
                <w:bCs w:val="0"/>
                <w:color w:val="auto"/>
                <w:sz w:val="24"/>
                <w:szCs w:val="24"/>
                <w:rtl/>
                <w:lang w:bidi="ar-BH"/>
              </w:rPr>
            </w:pPr>
            <w:r w:rsidRPr="00546F1A">
              <w:rPr>
                <w:rFonts w:ascii="Traditional Arabic" w:hAnsi="Traditional Arabic" w:cs="Traditional Arabic" w:hint="cs"/>
                <w:color w:val="auto"/>
                <w:sz w:val="24"/>
                <w:szCs w:val="24"/>
                <w:rtl/>
                <w:lang w:bidi="ar-BH"/>
              </w:rPr>
              <w:t>الــرقم</w:t>
            </w:r>
          </w:p>
        </w:tc>
        <w:tc>
          <w:tcPr>
            <w:tcW w:w="242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786FBE"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الفقرة</w:t>
            </w:r>
          </w:p>
        </w:tc>
        <w:tc>
          <w:tcPr>
            <w:tcW w:w="553"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36396CE"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المــتوسط الحــسابي</w:t>
            </w:r>
          </w:p>
        </w:tc>
        <w:tc>
          <w:tcPr>
            <w:tcW w:w="56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9D1AF4"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الانحراف المعياري</w:t>
            </w:r>
          </w:p>
        </w:tc>
        <w:tc>
          <w:tcPr>
            <w:tcW w:w="58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1FCC5F"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الترتـيـب</w:t>
            </w:r>
          </w:p>
        </w:tc>
        <w:tc>
          <w:tcPr>
            <w:tcW w:w="535" w:type="pct"/>
            <w:gridSpan w:val="2"/>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AF02829"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مــستوى المــوافقة</w:t>
            </w:r>
          </w:p>
        </w:tc>
      </w:tr>
      <w:tr w:rsidR="00AA7577" w:rsidRPr="00546F1A" w14:paraId="3F864A86"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Borders>
              <w:top w:val="single" w:sz="4" w:space="0" w:color="auto"/>
            </w:tcBorders>
          </w:tcPr>
          <w:p w14:paraId="4F564668"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1</w:t>
            </w:r>
          </w:p>
        </w:tc>
        <w:tc>
          <w:tcPr>
            <w:tcW w:w="2423" w:type="pct"/>
            <w:tcBorders>
              <w:top w:val="single" w:sz="4" w:space="0" w:color="auto"/>
            </w:tcBorders>
          </w:tcPr>
          <w:p w14:paraId="3BD7EBC8"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bookmarkStart w:id="121" w:name="_Hlk236241860"/>
            <w:r w:rsidRPr="00546F1A">
              <w:rPr>
                <w:rFonts w:ascii="Traditional Arabic" w:hAnsi="Traditional Arabic" w:cs="Traditional Arabic" w:hint="cs"/>
                <w:sz w:val="24"/>
                <w:szCs w:val="24"/>
                <w:rtl/>
              </w:rPr>
              <w:t>تمكن سلاسل التوريد الشركة من تبادل المعلومات بشفافية ووضوح مع الموردين</w:t>
            </w:r>
            <w:bookmarkEnd w:id="121"/>
          </w:p>
        </w:tc>
        <w:tc>
          <w:tcPr>
            <w:tcW w:w="553" w:type="pct"/>
            <w:gridSpan w:val="2"/>
            <w:tcBorders>
              <w:top w:val="single" w:sz="4" w:space="0" w:color="auto"/>
            </w:tcBorders>
          </w:tcPr>
          <w:p w14:paraId="657D35FD"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Pr>
              <w:t>4.54</w:t>
            </w:r>
          </w:p>
        </w:tc>
        <w:tc>
          <w:tcPr>
            <w:tcW w:w="567" w:type="pct"/>
            <w:tcBorders>
              <w:top w:val="single" w:sz="4" w:space="0" w:color="auto"/>
            </w:tcBorders>
          </w:tcPr>
          <w:p w14:paraId="0F8D1F0D"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Pr>
              <w:t>0.831</w:t>
            </w:r>
          </w:p>
        </w:tc>
        <w:tc>
          <w:tcPr>
            <w:tcW w:w="581" w:type="pct"/>
            <w:tcBorders>
              <w:top w:val="single" w:sz="4" w:space="0" w:color="auto"/>
            </w:tcBorders>
          </w:tcPr>
          <w:p w14:paraId="33ECFE08"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1</w:t>
            </w:r>
          </w:p>
        </w:tc>
        <w:tc>
          <w:tcPr>
            <w:tcW w:w="535" w:type="pct"/>
            <w:gridSpan w:val="2"/>
            <w:tcBorders>
              <w:top w:val="single" w:sz="4" w:space="0" w:color="auto"/>
            </w:tcBorders>
          </w:tcPr>
          <w:p w14:paraId="25DA3740"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 جدا</w:t>
            </w:r>
          </w:p>
        </w:tc>
      </w:tr>
      <w:tr w:rsidR="00AA7577" w:rsidRPr="00546F1A" w14:paraId="58A9F0C8"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41" w:type="pct"/>
          </w:tcPr>
          <w:p w14:paraId="1DE5B9F8"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2</w:t>
            </w:r>
          </w:p>
        </w:tc>
        <w:tc>
          <w:tcPr>
            <w:tcW w:w="2423" w:type="pct"/>
          </w:tcPr>
          <w:p w14:paraId="111C16EB"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bookmarkStart w:id="122" w:name="_Hlk236241901"/>
            <w:r w:rsidRPr="00546F1A">
              <w:rPr>
                <w:rFonts w:ascii="Traditional Arabic" w:hAnsi="Traditional Arabic" w:cs="Traditional Arabic" w:hint="cs"/>
                <w:sz w:val="24"/>
                <w:szCs w:val="24"/>
                <w:rtl/>
              </w:rPr>
              <w:t>تمكن سلاسل التوريد الشركة من الحصول على احتياجاتها من المواد الخام في الوقت المناسب</w:t>
            </w:r>
            <w:bookmarkEnd w:id="122"/>
          </w:p>
        </w:tc>
        <w:tc>
          <w:tcPr>
            <w:tcW w:w="553" w:type="pct"/>
            <w:gridSpan w:val="2"/>
          </w:tcPr>
          <w:p w14:paraId="7DA7F535"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3.66</w:t>
            </w:r>
          </w:p>
        </w:tc>
        <w:tc>
          <w:tcPr>
            <w:tcW w:w="567" w:type="pct"/>
          </w:tcPr>
          <w:p w14:paraId="2F76E92B"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0.808</w:t>
            </w:r>
          </w:p>
        </w:tc>
        <w:tc>
          <w:tcPr>
            <w:tcW w:w="581" w:type="pct"/>
          </w:tcPr>
          <w:p w14:paraId="7FDBD449"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5</w:t>
            </w:r>
          </w:p>
        </w:tc>
        <w:tc>
          <w:tcPr>
            <w:tcW w:w="535" w:type="pct"/>
            <w:gridSpan w:val="2"/>
          </w:tcPr>
          <w:p w14:paraId="2F6BE12B" w14:textId="0695F51C" w:rsidR="00807BE2" w:rsidRPr="00546F1A" w:rsidRDefault="00783693"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1225D563"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Pr>
          <w:p w14:paraId="0A871169"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3</w:t>
            </w:r>
          </w:p>
        </w:tc>
        <w:tc>
          <w:tcPr>
            <w:tcW w:w="2423" w:type="pct"/>
          </w:tcPr>
          <w:p w14:paraId="7AB39A12" w14:textId="2055652C"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تساعد تحليل البيانات باستخدام 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تحديد الاحتياجات الفعلية من المشتريات</w:t>
            </w:r>
          </w:p>
        </w:tc>
        <w:tc>
          <w:tcPr>
            <w:tcW w:w="553" w:type="pct"/>
            <w:gridSpan w:val="2"/>
          </w:tcPr>
          <w:p w14:paraId="572A95D4"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4.11</w:t>
            </w:r>
          </w:p>
        </w:tc>
        <w:tc>
          <w:tcPr>
            <w:tcW w:w="567" w:type="pct"/>
          </w:tcPr>
          <w:p w14:paraId="17C2D86F"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0.898</w:t>
            </w:r>
          </w:p>
        </w:tc>
        <w:tc>
          <w:tcPr>
            <w:tcW w:w="581" w:type="pct"/>
          </w:tcPr>
          <w:p w14:paraId="28F5DBD0"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p>
        </w:tc>
        <w:tc>
          <w:tcPr>
            <w:tcW w:w="535" w:type="pct"/>
            <w:gridSpan w:val="2"/>
          </w:tcPr>
          <w:p w14:paraId="7AFE8AF5"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2872E6AD"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341" w:type="pct"/>
          </w:tcPr>
          <w:p w14:paraId="5077FE85"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4</w:t>
            </w:r>
          </w:p>
        </w:tc>
        <w:tc>
          <w:tcPr>
            <w:tcW w:w="2423" w:type="pct"/>
          </w:tcPr>
          <w:p w14:paraId="266C2011" w14:textId="1989796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تساعد سلاسل التوريد باستخدام تقنيات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تحديد المواصفات التي تحتاجها الشركة من المواد الخام</w:t>
            </w:r>
            <w:r w:rsidRPr="00546F1A">
              <w:rPr>
                <w:rFonts w:ascii="Traditional Arabic" w:hAnsi="Traditional Arabic" w:cs="Traditional Arabic" w:hint="cs"/>
                <w:sz w:val="24"/>
                <w:szCs w:val="24"/>
              </w:rPr>
              <w:t xml:space="preserve"> </w:t>
            </w:r>
          </w:p>
        </w:tc>
        <w:tc>
          <w:tcPr>
            <w:tcW w:w="553" w:type="pct"/>
            <w:gridSpan w:val="2"/>
          </w:tcPr>
          <w:p w14:paraId="1D16E74C"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4.06</w:t>
            </w:r>
          </w:p>
        </w:tc>
        <w:tc>
          <w:tcPr>
            <w:tcW w:w="567" w:type="pct"/>
          </w:tcPr>
          <w:p w14:paraId="12B40E27"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0.788</w:t>
            </w:r>
          </w:p>
        </w:tc>
        <w:tc>
          <w:tcPr>
            <w:tcW w:w="581" w:type="pct"/>
          </w:tcPr>
          <w:p w14:paraId="208FA2D8"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2</w:t>
            </w:r>
          </w:p>
        </w:tc>
        <w:tc>
          <w:tcPr>
            <w:tcW w:w="535" w:type="pct"/>
            <w:gridSpan w:val="2"/>
          </w:tcPr>
          <w:p w14:paraId="4167068B"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04CE01DA" w14:textId="77777777" w:rsidTr="00DE5D5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41" w:type="pct"/>
          </w:tcPr>
          <w:p w14:paraId="5B084F11"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5</w:t>
            </w:r>
          </w:p>
        </w:tc>
        <w:tc>
          <w:tcPr>
            <w:tcW w:w="2423" w:type="pct"/>
          </w:tcPr>
          <w:p w14:paraId="68CE1F4E" w14:textId="743CB7E9"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hAnsi="Traditional Arabic" w:cs="Traditional Arabic" w:hint="cs"/>
                <w:sz w:val="24"/>
                <w:szCs w:val="24"/>
                <w:rtl/>
              </w:rPr>
              <w:t xml:space="preserve">تخفض سلاسل التوريد في الشركة من دورة انجاز عمليات الشراء باستخدام تقنيات الذكاء </w:t>
            </w:r>
            <w:r w:rsidR="00067C01" w:rsidRPr="00546F1A">
              <w:rPr>
                <w:rFonts w:ascii="Traditional Arabic" w:hAnsi="Traditional Arabic" w:cs="Traditional Arabic" w:hint="cs"/>
                <w:sz w:val="24"/>
                <w:szCs w:val="24"/>
                <w:rtl/>
              </w:rPr>
              <w:t>الإصطناعي</w:t>
            </w:r>
          </w:p>
        </w:tc>
        <w:tc>
          <w:tcPr>
            <w:tcW w:w="553" w:type="pct"/>
            <w:gridSpan w:val="2"/>
          </w:tcPr>
          <w:p w14:paraId="4693F543"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3.77</w:t>
            </w:r>
          </w:p>
        </w:tc>
        <w:tc>
          <w:tcPr>
            <w:tcW w:w="567" w:type="pct"/>
          </w:tcPr>
          <w:p w14:paraId="3534E3D5"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0.834</w:t>
            </w:r>
          </w:p>
        </w:tc>
        <w:tc>
          <w:tcPr>
            <w:tcW w:w="581" w:type="pct"/>
          </w:tcPr>
          <w:p w14:paraId="491529B6" w14:textId="77777777" w:rsidR="00807BE2" w:rsidRPr="00546F1A" w:rsidRDefault="00807BE2" w:rsidP="00546F1A">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w:t>
            </w:r>
          </w:p>
        </w:tc>
        <w:tc>
          <w:tcPr>
            <w:tcW w:w="535" w:type="pct"/>
            <w:gridSpan w:val="2"/>
          </w:tcPr>
          <w:p w14:paraId="4BEE01F5"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050B2B95" w14:textId="77777777" w:rsidTr="00DE5D56">
        <w:trPr>
          <w:trHeight w:val="20"/>
        </w:trPr>
        <w:tc>
          <w:tcPr>
            <w:cnfStyle w:val="001000000000" w:firstRow="0" w:lastRow="0" w:firstColumn="1" w:lastColumn="0" w:oddVBand="0" w:evenVBand="0" w:oddHBand="0" w:evenHBand="0" w:firstRowFirstColumn="0" w:firstRowLastColumn="0" w:lastRowFirstColumn="0" w:lastRowLastColumn="0"/>
            <w:tcW w:w="2764" w:type="pct"/>
            <w:gridSpan w:val="2"/>
          </w:tcPr>
          <w:p w14:paraId="6E29C69C" w14:textId="77777777" w:rsidR="00807BE2" w:rsidRPr="00546F1A" w:rsidRDefault="00807BE2" w:rsidP="00546F1A">
            <w:pPr>
              <w:bidi/>
              <w:spacing w:before="120" w:line="360" w:lineRule="auto"/>
              <w:jc w:val="both"/>
              <w:rPr>
                <w:rFonts w:ascii="Traditional Arabic" w:hAnsi="Traditional Arabic" w:cs="Traditional Arabic"/>
                <w:b w:val="0"/>
                <w:bCs w:val="0"/>
                <w:sz w:val="24"/>
                <w:szCs w:val="24"/>
                <w:rtl/>
              </w:rPr>
            </w:pPr>
            <w:r w:rsidRPr="00546F1A">
              <w:rPr>
                <w:rFonts w:ascii="Traditional Arabic" w:hAnsi="Traditional Arabic" w:cs="Traditional Arabic" w:hint="cs"/>
                <w:sz w:val="24"/>
                <w:szCs w:val="24"/>
                <w:rtl/>
                <w:lang w:bidi="ar-BH"/>
              </w:rPr>
              <w:t>المــتوسط الــعام</w:t>
            </w:r>
          </w:p>
        </w:tc>
        <w:tc>
          <w:tcPr>
            <w:tcW w:w="546" w:type="pct"/>
          </w:tcPr>
          <w:p w14:paraId="53B53446"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4.03</w:t>
            </w:r>
          </w:p>
        </w:tc>
        <w:tc>
          <w:tcPr>
            <w:tcW w:w="574" w:type="pct"/>
            <w:gridSpan w:val="2"/>
          </w:tcPr>
          <w:p w14:paraId="69A346F5"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0.832</w:t>
            </w:r>
          </w:p>
        </w:tc>
        <w:tc>
          <w:tcPr>
            <w:tcW w:w="591" w:type="pct"/>
            <w:gridSpan w:val="2"/>
          </w:tcPr>
          <w:p w14:paraId="37E60390" w14:textId="77777777" w:rsidR="00807BE2" w:rsidRPr="00546F1A" w:rsidRDefault="00807BE2" w:rsidP="00546F1A">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c>
          <w:tcPr>
            <w:tcW w:w="525" w:type="pct"/>
          </w:tcPr>
          <w:p w14:paraId="0E238DFF"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bl>
    <w:p w14:paraId="4AE1EC2B" w14:textId="77777777" w:rsidR="00DE5D56" w:rsidRPr="00546F1A" w:rsidRDefault="00DE5D56"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64C3FE45" w14:textId="230C1651" w:rsidR="00E956C6" w:rsidRPr="00546F1A" w:rsidRDefault="00807BE2" w:rsidP="00546F1A">
      <w:pPr>
        <w:bidi/>
        <w:spacing w:after="0"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lastRenderedPageBreak/>
        <w:t>"يتبين من نتائج الجدول (</w:t>
      </w:r>
      <w:r w:rsidR="00B155D4" w:rsidRPr="00546F1A">
        <w:rPr>
          <w:rFonts w:ascii="Traditional Arabic" w:hAnsi="Traditional Arabic" w:cs="Traditional Arabic" w:hint="cs"/>
          <w:sz w:val="24"/>
          <w:szCs w:val="24"/>
          <w:rtl/>
          <w:lang w:bidi="ar-BH"/>
        </w:rPr>
        <w:t>5.11</w:t>
      </w:r>
      <w:r w:rsidRPr="00546F1A">
        <w:rPr>
          <w:rFonts w:ascii="Traditional Arabic" w:hAnsi="Traditional Arabic" w:cs="Traditional Arabic" w:hint="cs"/>
          <w:sz w:val="24"/>
          <w:szCs w:val="24"/>
          <w:rtl/>
          <w:lang w:bidi="ar-BH"/>
        </w:rPr>
        <w:t>)</w:t>
      </w:r>
      <w:r w:rsidR="00D92FED" w:rsidRPr="00546F1A">
        <w:rPr>
          <w:rFonts w:ascii="Traditional Arabic" w:hAnsi="Traditional Arabic" w:cs="Traditional Arabic" w:hint="cs"/>
          <w:sz w:val="24"/>
          <w:szCs w:val="24"/>
          <w:rtl/>
          <w:lang w:bidi="ar-BH"/>
        </w:rPr>
        <w:t xml:space="preserve"> أن أغلب الأوساط الحسابية لبعد الشراء تفوق الوسط الحسابي النظري حيث</w:t>
      </w:r>
      <w:r w:rsidRPr="00546F1A">
        <w:rPr>
          <w:rFonts w:ascii="Traditional Arabic" w:hAnsi="Traditional Arabic" w:cs="Traditional Arabic" w:hint="cs"/>
          <w:sz w:val="24"/>
          <w:szCs w:val="24"/>
          <w:rtl/>
          <w:lang w:bidi="ar-BH"/>
        </w:rPr>
        <w:t xml:space="preserve"> أن المــتوسط الــعام لفقرات بعد الشراء قد بلغ (</w:t>
      </w:r>
      <w:r w:rsidRPr="00546F1A">
        <w:rPr>
          <w:rFonts w:ascii="Traditional Arabic" w:hAnsi="Traditional Arabic" w:cs="Traditional Arabic" w:hint="cs"/>
          <w:sz w:val="24"/>
          <w:szCs w:val="24"/>
          <w:lang w:bidi="ar-BH"/>
        </w:rPr>
        <w:t>4.03</w:t>
      </w:r>
      <w:r w:rsidRPr="00546F1A">
        <w:rPr>
          <w:rFonts w:ascii="Traditional Arabic" w:hAnsi="Traditional Arabic" w:cs="Traditional Arabic" w:hint="cs"/>
          <w:sz w:val="24"/>
          <w:szCs w:val="24"/>
          <w:rtl/>
          <w:lang w:bidi="ar-BH"/>
        </w:rPr>
        <w:t xml:space="preserve">) وبانحراف معياري بلغ (0.832)، وهي قيمة </w:t>
      </w:r>
      <w:r w:rsidRPr="00546F1A">
        <w:rPr>
          <w:rFonts w:ascii="Traditional Arabic" w:hAnsi="Traditional Arabic" w:cs="Traditional Arabic" w:hint="cs"/>
          <w:sz w:val="24"/>
          <w:szCs w:val="24"/>
          <w:rtl/>
          <w:lang w:bidi="ar-EG"/>
        </w:rPr>
        <w:t>عالية</w:t>
      </w:r>
      <w:r w:rsidRPr="00546F1A">
        <w:rPr>
          <w:rFonts w:ascii="Traditional Arabic" w:hAnsi="Traditional Arabic" w:cs="Traditional Arabic" w:hint="cs"/>
          <w:sz w:val="24"/>
          <w:szCs w:val="24"/>
          <w:rtl/>
          <w:lang w:bidi="ar-BH"/>
        </w:rPr>
        <w:t xml:space="preserve"> بالنسبة الي </w:t>
      </w:r>
      <w:r w:rsidR="00067C01" w:rsidRPr="00546F1A">
        <w:rPr>
          <w:rFonts w:ascii="Traditional Arabic" w:hAnsi="Traditional Arabic" w:cs="Traditional Arabic" w:hint="cs"/>
          <w:sz w:val="24"/>
          <w:szCs w:val="24"/>
          <w:rtl/>
          <w:lang w:bidi="ar-BH"/>
        </w:rPr>
        <w:t>أبعاد</w:t>
      </w:r>
      <w:r w:rsidRPr="00546F1A">
        <w:rPr>
          <w:rFonts w:ascii="Traditional Arabic" w:hAnsi="Traditional Arabic" w:cs="Traditional Arabic" w:hint="cs"/>
          <w:sz w:val="24"/>
          <w:szCs w:val="24"/>
          <w:rtl/>
          <w:lang w:bidi="ar-BH"/>
        </w:rPr>
        <w:t xml:space="preserve"> الــدراسـة الاخرى، حسب آراء عينة الــدراسـة </w:t>
      </w:r>
      <w:r w:rsidR="00D92FED" w:rsidRPr="00546F1A">
        <w:rPr>
          <w:rFonts w:ascii="Traditional Arabic" w:hAnsi="Traditional Arabic" w:cs="Traditional Arabic" w:hint="cs"/>
          <w:sz w:val="24"/>
          <w:szCs w:val="24"/>
          <w:rtl/>
          <w:lang w:bidi="ar-BH"/>
        </w:rPr>
        <w:t>حيث يلاحظ وجود اتفاق تام لإجابات أفراد عينة الدراسة حول</w:t>
      </w:r>
      <w:r w:rsidR="00B155D4" w:rsidRPr="00546F1A">
        <w:rPr>
          <w:rFonts w:ascii="Traditional Arabic" w:hAnsi="Traditional Arabic" w:cs="Traditional Arabic" w:hint="cs"/>
          <w:sz w:val="24"/>
          <w:szCs w:val="24"/>
          <w:rtl/>
          <w:lang w:bidi="ar-BH"/>
        </w:rPr>
        <w:t xml:space="preserve"> فقرات بعد الشراء لسلسلة التوريد</w:t>
      </w:r>
      <w:r w:rsidR="00E956C6" w:rsidRPr="00546F1A">
        <w:rPr>
          <w:rFonts w:ascii="Traditional Arabic" w:hAnsi="Traditional Arabic" w:cs="Traditional Arabic" w:hint="cs"/>
          <w:sz w:val="24"/>
          <w:szCs w:val="24"/>
          <w:rtl/>
          <w:lang w:bidi="ar-BH"/>
        </w:rPr>
        <w:t>:</w:t>
      </w:r>
    </w:p>
    <w:p w14:paraId="239B6439" w14:textId="68CD9F6D" w:rsidR="00E956C6" w:rsidRPr="00546F1A" w:rsidRDefault="00D92FED"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BH"/>
        </w:rPr>
        <w:t xml:space="preserve"> </w:t>
      </w:r>
      <w:r w:rsidR="00E956C6" w:rsidRPr="00546F1A">
        <w:rPr>
          <w:rFonts w:ascii="Traditional Arabic" w:hAnsi="Traditional Arabic" w:cs="Traditional Arabic" w:hint="cs"/>
          <w:sz w:val="24"/>
          <w:szCs w:val="24"/>
          <w:rtl/>
          <w:lang w:bidi="ar-BH"/>
        </w:rPr>
        <w:t>المرتبة الأولى (الفقرة 1): "</w:t>
      </w:r>
      <w:r w:rsidR="00E956C6" w:rsidRPr="00546F1A">
        <w:rPr>
          <w:rFonts w:ascii="Traditional Arabic" w:hAnsi="Traditional Arabic" w:cs="Traditional Arabic" w:hint="cs"/>
          <w:sz w:val="24"/>
          <w:szCs w:val="24"/>
          <w:rtl/>
        </w:rPr>
        <w:t xml:space="preserve"> </w:t>
      </w:r>
      <w:r w:rsidR="00E956C6" w:rsidRPr="00546F1A">
        <w:rPr>
          <w:rFonts w:ascii="Traditional Arabic" w:hAnsi="Traditional Arabic" w:cs="Traditional Arabic" w:hint="cs"/>
          <w:sz w:val="24"/>
          <w:szCs w:val="24"/>
          <w:rtl/>
          <w:lang w:bidi="ar-BH"/>
        </w:rPr>
        <w:t>تمكن سلاسل التوريد الشركة من تبادل المعلومات بشفافية ووضوح مع الموردين " بموجب متوسط (4.540)  وهوالأعلى بين جميع الفقرات.</w:t>
      </w:r>
      <w:r w:rsidR="00E956C6" w:rsidRPr="00546F1A">
        <w:rPr>
          <w:rFonts w:ascii="Traditional Arabic" w:hAnsi="Traditional Arabic" w:cs="Traditional Arabic" w:hint="cs"/>
          <w:sz w:val="24"/>
          <w:szCs w:val="24"/>
          <w:rtl/>
        </w:rPr>
        <w:t xml:space="preserve"> </w:t>
      </w:r>
      <w:r w:rsidR="00E956C6" w:rsidRPr="00546F1A">
        <w:rPr>
          <w:rFonts w:ascii="Traditional Arabic" w:hAnsi="Traditional Arabic" w:cs="Traditional Arabic" w:hint="cs"/>
          <w:sz w:val="24"/>
          <w:szCs w:val="24"/>
          <w:rtl/>
          <w:lang w:bidi="ar-BH"/>
        </w:rPr>
        <w:t>وجاء الانحراف المعياري بقيمة (0.831)، مما يدل على اتساق وتوافق إجابات عينة الدراسة وان مجموع هذه القيم جعلها في صدارة الترتيب بمستوى موافقة (مرتفع جدا).</w:t>
      </w:r>
      <w:r w:rsidR="00077CD2" w:rsidRPr="00546F1A">
        <w:rPr>
          <w:rFonts w:ascii="Traditional Arabic" w:hAnsi="Traditional Arabic" w:cs="Traditional Arabic" w:hint="cs"/>
          <w:sz w:val="24"/>
          <w:szCs w:val="24"/>
          <w:rtl/>
        </w:rPr>
        <w:t xml:space="preserve"> </w:t>
      </w:r>
      <w:r w:rsidR="00077CD2" w:rsidRPr="00546F1A">
        <w:rPr>
          <w:rFonts w:ascii="Traditional Arabic" w:hAnsi="Traditional Arabic" w:cs="Traditional Arabic" w:hint="cs"/>
          <w:sz w:val="24"/>
          <w:szCs w:val="24"/>
          <w:rtl/>
          <w:lang w:bidi="ar-BH"/>
        </w:rPr>
        <w:t>مما يوضح أن الدور الأقوى والأنشط حالياً في بيئة العمل هو زيادة الشفافية وتدفق المعلومات مع الموردين الخارجيين</w:t>
      </w:r>
      <w:r w:rsidR="00B155D4" w:rsidRPr="00546F1A">
        <w:rPr>
          <w:rFonts w:ascii="Traditional Arabic" w:hAnsi="Traditional Arabic" w:cs="Traditional Arabic" w:hint="cs"/>
          <w:sz w:val="24"/>
          <w:szCs w:val="24"/>
          <w:rtl/>
          <w:lang w:bidi="ar-BH"/>
        </w:rPr>
        <w:t xml:space="preserve">، </w:t>
      </w:r>
      <w:r w:rsidR="00E956C6" w:rsidRPr="00546F1A">
        <w:rPr>
          <w:rFonts w:ascii="Traditional Arabic" w:hAnsi="Traditional Arabic" w:cs="Traditional Arabic" w:hint="cs"/>
          <w:sz w:val="24"/>
          <w:szCs w:val="24"/>
          <w:rtl/>
        </w:rPr>
        <w:t xml:space="preserve">  في حين كانت المرتبة الخامسة والأخيرة (الفقرة 2): " تمكن سلاسل التوريد الشركة من الحصول على احتياجاتها من المواد الخام في الوقت المناسب "  </w:t>
      </w:r>
      <w:r w:rsidR="00E956C6" w:rsidRPr="00546F1A">
        <w:rPr>
          <w:rFonts w:ascii="Traditional Arabic" w:hAnsi="Traditional Arabic" w:cs="Traditional Arabic" w:hint="cs"/>
          <w:sz w:val="24"/>
          <w:szCs w:val="24"/>
          <w:rtl/>
          <w:lang w:bidi="ar-EG"/>
        </w:rPr>
        <w:t xml:space="preserve"> حيث </w:t>
      </w:r>
      <w:r w:rsidR="00E956C6" w:rsidRPr="00546F1A">
        <w:rPr>
          <w:rFonts w:ascii="Traditional Arabic" w:hAnsi="Traditional Arabic" w:cs="Traditional Arabic" w:hint="cs"/>
          <w:sz w:val="24"/>
          <w:szCs w:val="24"/>
          <w:rtl/>
        </w:rPr>
        <w:t xml:space="preserve">سجلت الفقرة القيمة الأدنى في الجدول بمتوسط 3.66 </w:t>
      </w:r>
      <w:r w:rsidR="00077CD2" w:rsidRPr="00546F1A">
        <w:rPr>
          <w:rFonts w:ascii="Traditional Arabic" w:hAnsi="Traditional Arabic" w:cs="Traditional Arabic" w:hint="cs"/>
          <w:sz w:val="24"/>
          <w:szCs w:val="24"/>
          <w:rtl/>
        </w:rPr>
        <w:t>رغم الإيجابية، إلا أن هذه الفقرة حصلت على أقل تقييم (مستوى متوسط)، مما يشير إلى وجود بعض التحديات أو الفرص الضائعة في تطبيق المفهوم اللوجستي "في الوقت المناسب تماماً" (</w:t>
      </w:r>
      <w:r w:rsidR="00077CD2" w:rsidRPr="00546F1A">
        <w:rPr>
          <w:rFonts w:ascii="Traditional Arabic" w:hAnsi="Traditional Arabic" w:cs="Traditional Arabic" w:hint="cs"/>
          <w:sz w:val="24"/>
          <w:szCs w:val="24"/>
        </w:rPr>
        <w:t>Just-In-Time</w:t>
      </w:r>
      <w:r w:rsidR="00077CD2" w:rsidRPr="00546F1A">
        <w:rPr>
          <w:rFonts w:ascii="Traditional Arabic" w:hAnsi="Traditional Arabic" w:cs="Traditional Arabic" w:hint="cs"/>
          <w:sz w:val="24"/>
          <w:szCs w:val="24"/>
          <w:rtl/>
        </w:rPr>
        <w:t>) وتحتاج الشركة لتطويرها.</w:t>
      </w:r>
    </w:p>
    <w:p w14:paraId="6485608C" w14:textId="63328CD8" w:rsidR="00114295" w:rsidRPr="00546F1A" w:rsidRDefault="00B155D4"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و</w:t>
      </w:r>
      <w:r w:rsidR="00114295" w:rsidRPr="00546F1A">
        <w:rPr>
          <w:rFonts w:ascii="Traditional Arabic" w:hAnsi="Traditional Arabic" w:cs="Traditional Arabic" w:hint="cs"/>
          <w:sz w:val="24"/>
          <w:szCs w:val="24"/>
          <w:rtl/>
        </w:rPr>
        <w:t>يشير الجدول(</w:t>
      </w:r>
      <w:r w:rsidR="00600EC2" w:rsidRPr="00546F1A">
        <w:rPr>
          <w:rFonts w:ascii="Traditional Arabic" w:hAnsi="Traditional Arabic" w:cs="Traditional Arabic" w:hint="cs"/>
          <w:sz w:val="24"/>
          <w:szCs w:val="24"/>
          <w:rtl/>
        </w:rPr>
        <w:t>5</w:t>
      </w:r>
      <w:r w:rsidR="00114295" w:rsidRPr="00546F1A">
        <w:rPr>
          <w:rFonts w:ascii="Traditional Arabic" w:hAnsi="Traditional Arabic" w:cs="Traditional Arabic" w:hint="cs"/>
          <w:sz w:val="24"/>
          <w:szCs w:val="24"/>
          <w:rtl/>
        </w:rPr>
        <w:t>.11)</w:t>
      </w:r>
      <w:r w:rsidR="00077CD2" w:rsidRPr="00546F1A">
        <w:rPr>
          <w:rFonts w:ascii="Traditional Arabic" w:hAnsi="Traditional Arabic" w:cs="Traditional Arabic" w:hint="cs"/>
          <w:sz w:val="24"/>
          <w:szCs w:val="24"/>
          <w:rtl/>
        </w:rPr>
        <w:t xml:space="preserve"> تتراوح المتوسطات الحسابية بين (3.66 و 4.54)، وهي تقع جميعها في نطاق الموافقة "المرتفع جدا والمتوسط" </w:t>
      </w:r>
      <w:r w:rsidR="00114295" w:rsidRPr="00546F1A">
        <w:rPr>
          <w:rFonts w:ascii="Traditional Arabic" w:hAnsi="Traditional Arabic" w:cs="Traditional Arabic" w:hint="cs"/>
          <w:sz w:val="24"/>
          <w:szCs w:val="24"/>
          <w:rtl/>
        </w:rPr>
        <w:t xml:space="preserve"> </w:t>
      </w:r>
      <w:r w:rsidR="00077CD2" w:rsidRPr="00546F1A">
        <w:rPr>
          <w:rFonts w:ascii="Traditional Arabic" w:hAnsi="Traditional Arabic" w:cs="Traditional Arabic" w:hint="cs"/>
          <w:sz w:val="24"/>
          <w:szCs w:val="24"/>
          <w:rtl/>
        </w:rPr>
        <w:t xml:space="preserve">هناك قبول وتأييد قوي جداً من قِبل أفراد العينة لدور الذكاء </w:t>
      </w:r>
      <w:r w:rsidR="00067C01" w:rsidRPr="00546F1A">
        <w:rPr>
          <w:rFonts w:ascii="Traditional Arabic" w:hAnsi="Traditional Arabic" w:cs="Traditional Arabic" w:hint="cs"/>
          <w:sz w:val="24"/>
          <w:szCs w:val="24"/>
          <w:rtl/>
        </w:rPr>
        <w:t>الإصطناعي</w:t>
      </w:r>
      <w:r w:rsidR="00077CD2" w:rsidRPr="00546F1A">
        <w:rPr>
          <w:rFonts w:ascii="Traditional Arabic" w:hAnsi="Traditional Arabic" w:cs="Traditional Arabic" w:hint="cs"/>
          <w:sz w:val="24"/>
          <w:szCs w:val="24"/>
          <w:rtl/>
        </w:rPr>
        <w:t xml:space="preserve"> في تطوير عمليات الشراء بشركة سابك، لاسيما في جوانب الشفافية مع الموردين وتحديد مواصفات واحتياجات المواد الخام بدقة وتدفق البيانات، </w:t>
      </w:r>
      <w:r w:rsidR="00114295" w:rsidRPr="00546F1A">
        <w:rPr>
          <w:rFonts w:ascii="Traditional Arabic" w:hAnsi="Traditional Arabic" w:cs="Traditional Arabic" w:hint="cs"/>
          <w:sz w:val="24"/>
          <w:szCs w:val="24"/>
          <w:rtl/>
        </w:rPr>
        <w:t xml:space="preserve">ويعني هذا أن الشركة السعودية للصناعات الاساسية محل الدراسة تمكن سلاسل التوريد الشركة من تبادل المعلومات بشفافية ووضوح مع الموردين، تساعد سلاسل التوريد باستخدام تقنيات الذكاء </w:t>
      </w:r>
      <w:r w:rsidR="00067C01" w:rsidRPr="00546F1A">
        <w:rPr>
          <w:rFonts w:ascii="Traditional Arabic" w:hAnsi="Traditional Arabic" w:cs="Traditional Arabic" w:hint="cs"/>
          <w:sz w:val="24"/>
          <w:szCs w:val="24"/>
          <w:rtl/>
        </w:rPr>
        <w:t>الإصطناعي</w:t>
      </w:r>
      <w:r w:rsidR="00114295" w:rsidRPr="00546F1A">
        <w:rPr>
          <w:rFonts w:ascii="Traditional Arabic" w:hAnsi="Traditional Arabic" w:cs="Traditional Arabic" w:hint="cs"/>
          <w:sz w:val="24"/>
          <w:szCs w:val="24"/>
          <w:rtl/>
        </w:rPr>
        <w:t xml:space="preserve"> على تحديد المواصفات التي تحتاجها الشركة من المواد الخام، كما أن نسبة الأهمية النسبية مثلت (80%)، والتي تدل على أن (20%) من إجابات أفراد العينة يتميزون بعدم الانسجام في إجاباتهم حول فقرات بعد الشراء داخل سلسلة التوريد من إجابات أفراد عينة الدراسة</w:t>
      </w:r>
    </w:p>
    <w:p w14:paraId="50ABB525" w14:textId="77777777" w:rsidR="00807BE2" w:rsidRDefault="00807BE2" w:rsidP="00546F1A">
      <w:pPr>
        <w:bidi/>
        <w:spacing w:line="360" w:lineRule="auto"/>
        <w:jc w:val="both"/>
        <w:rPr>
          <w:rFonts w:ascii="Traditional Arabic" w:hAnsi="Traditional Arabic" w:cs="Traditional Arabic"/>
          <w:sz w:val="24"/>
          <w:szCs w:val="24"/>
          <w:rtl/>
        </w:rPr>
      </w:pPr>
    </w:p>
    <w:p w14:paraId="7C4B646D" w14:textId="77777777" w:rsidR="00B24241" w:rsidRPr="00546F1A" w:rsidRDefault="00B24241" w:rsidP="00B24241">
      <w:pPr>
        <w:bidi/>
        <w:spacing w:line="360" w:lineRule="auto"/>
        <w:jc w:val="both"/>
        <w:rPr>
          <w:rFonts w:ascii="Traditional Arabic" w:hAnsi="Traditional Arabic" w:cs="Traditional Arabic"/>
          <w:sz w:val="24"/>
          <w:szCs w:val="24"/>
          <w:rtl/>
        </w:rPr>
      </w:pPr>
    </w:p>
    <w:p w14:paraId="52F1416C" w14:textId="76F9801F" w:rsidR="00807BE2" w:rsidRPr="00546F1A" w:rsidRDefault="00807BE2" w:rsidP="00546F1A">
      <w:pPr>
        <w:pStyle w:val="4"/>
        <w:spacing w:line="360" w:lineRule="auto"/>
        <w:jc w:val="both"/>
        <w:rPr>
          <w:rFonts w:ascii="Traditional Arabic" w:hAnsi="Traditional Arabic" w:cs="Traditional Arabic"/>
          <w:b/>
          <w:bCs/>
          <w:color w:val="auto"/>
          <w:sz w:val="24"/>
          <w:szCs w:val="24"/>
          <w:rtl/>
        </w:rPr>
      </w:pPr>
      <w:r w:rsidRPr="00546F1A">
        <w:rPr>
          <w:rFonts w:ascii="Traditional Arabic" w:hAnsi="Traditional Arabic" w:cs="Traditional Arabic" w:hint="cs"/>
          <w:b/>
          <w:bCs/>
          <w:color w:val="auto"/>
          <w:sz w:val="24"/>
          <w:szCs w:val="24"/>
          <w:rtl/>
        </w:rPr>
        <w:t xml:space="preserve">البعد </w:t>
      </w:r>
      <w:r w:rsidR="002F59F9" w:rsidRPr="00546F1A">
        <w:rPr>
          <w:rFonts w:ascii="Traditional Arabic" w:hAnsi="Traditional Arabic" w:cs="Traditional Arabic" w:hint="cs"/>
          <w:b/>
          <w:bCs/>
          <w:color w:val="auto"/>
          <w:sz w:val="24"/>
          <w:szCs w:val="24"/>
          <w:rtl/>
        </w:rPr>
        <w:t>الرابع</w:t>
      </w:r>
      <w:r w:rsidRPr="00546F1A">
        <w:rPr>
          <w:rFonts w:ascii="Traditional Arabic" w:hAnsi="Traditional Arabic" w:cs="Traditional Arabic" w:hint="cs"/>
          <w:b/>
          <w:bCs/>
          <w:color w:val="auto"/>
          <w:sz w:val="24"/>
          <w:szCs w:val="24"/>
          <w:rtl/>
        </w:rPr>
        <w:t>: الإحــصاء الوصفي لفقرات محور التوزيع</w:t>
      </w:r>
      <w:r w:rsidR="00077CD2" w:rsidRPr="00546F1A">
        <w:rPr>
          <w:rFonts w:ascii="Traditional Arabic" w:hAnsi="Traditional Arabic" w:cs="Traditional Arabic" w:hint="cs"/>
          <w:b/>
          <w:bCs/>
          <w:color w:val="auto"/>
          <w:sz w:val="24"/>
          <w:szCs w:val="24"/>
          <w:rtl/>
        </w:rPr>
        <w:t xml:space="preserve"> </w:t>
      </w:r>
    </w:p>
    <w:p w14:paraId="0C67A64D" w14:textId="19D78B9A" w:rsidR="00807BE2" w:rsidRPr="00546F1A" w:rsidRDefault="00807BE2" w:rsidP="00546F1A">
      <w:pPr>
        <w:pStyle w:val="ab"/>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 xml:space="preserve">جدول </w:t>
      </w:r>
      <w:r w:rsidR="00B155D4" w:rsidRPr="00546F1A">
        <w:rPr>
          <w:rFonts w:ascii="Traditional Arabic" w:hAnsi="Traditional Arabic" w:cs="Traditional Arabic" w:hint="cs"/>
          <w:sz w:val="24"/>
          <w:szCs w:val="24"/>
          <w:rtl/>
        </w:rPr>
        <w:t>(5.12)</w:t>
      </w:r>
      <w:r w:rsidRPr="00546F1A">
        <w:rPr>
          <w:rFonts w:ascii="Traditional Arabic" w:hAnsi="Traditional Arabic" w:cs="Traditional Arabic" w:hint="cs"/>
          <w:sz w:val="24"/>
          <w:szCs w:val="24"/>
        </w:rPr>
        <w:t xml:space="preserve"> </w:t>
      </w:r>
      <w:r w:rsidR="005A3386" w:rsidRPr="00546F1A">
        <w:rPr>
          <w:rFonts w:ascii="Traditional Arabic" w:hAnsi="Traditional Arabic" w:cs="Traditional Arabic" w:hint="cs"/>
          <w:sz w:val="24"/>
          <w:szCs w:val="24"/>
          <w:rtl/>
        </w:rPr>
        <w:t>نتائج التحليل الوصفي لبعد</w:t>
      </w:r>
      <w:r w:rsidRPr="00546F1A">
        <w:rPr>
          <w:rFonts w:ascii="Traditional Arabic" w:hAnsi="Traditional Arabic" w:cs="Traditional Arabic" w:hint="cs"/>
          <w:sz w:val="24"/>
          <w:szCs w:val="24"/>
          <w:rtl/>
        </w:rPr>
        <w:t>: التوزيع (</w:t>
      </w:r>
      <w:r w:rsidRPr="00546F1A">
        <w:rPr>
          <w:rFonts w:ascii="Traditional Arabic" w:hAnsi="Traditional Arabic" w:cs="Traditional Arabic" w:hint="cs"/>
          <w:sz w:val="24"/>
          <w:szCs w:val="24"/>
        </w:rPr>
        <w:t>n=</w:t>
      </w:r>
      <w:r w:rsidRPr="00546F1A">
        <w:rPr>
          <w:rFonts w:ascii="Traditional Arabic" w:hAnsi="Traditional Arabic" w:cs="Traditional Arabic" w:hint="cs"/>
          <w:sz w:val="24"/>
          <w:szCs w:val="24"/>
          <w:lang w:bidi="ar-EG"/>
        </w:rPr>
        <w:t>226</w:t>
      </w:r>
      <w:r w:rsidRPr="00546F1A">
        <w:rPr>
          <w:rFonts w:ascii="Traditional Arabic" w:hAnsi="Traditional Arabic" w:cs="Traditional Arabic" w:hint="cs"/>
          <w:sz w:val="24"/>
          <w:szCs w:val="24"/>
          <w:rtl/>
          <w:lang w:bidi="ar-EG"/>
        </w:rPr>
        <w:t>)</w:t>
      </w:r>
    </w:p>
    <w:tbl>
      <w:tblPr>
        <w:tblStyle w:val="GridTable4-Accent31"/>
        <w:bidiVisual/>
        <w:tblW w:w="4970" w:type="pct"/>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4372"/>
        <w:gridCol w:w="1037"/>
        <w:gridCol w:w="1092"/>
        <w:gridCol w:w="926"/>
        <w:gridCol w:w="951"/>
      </w:tblGrid>
      <w:tr w:rsidR="00AA7577" w:rsidRPr="00546F1A" w14:paraId="505FB0BC" w14:textId="77777777" w:rsidTr="00B24241">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F63982F" w14:textId="77777777" w:rsidR="00807BE2" w:rsidRPr="00546F1A" w:rsidRDefault="00807BE2" w:rsidP="00546F1A">
            <w:pPr>
              <w:bidi/>
              <w:spacing w:line="360" w:lineRule="auto"/>
              <w:ind w:left="-57" w:right="-57"/>
              <w:jc w:val="both"/>
              <w:rPr>
                <w:rFonts w:ascii="Traditional Arabic" w:hAnsi="Traditional Arabic" w:cs="Traditional Arabic"/>
                <w:b w:val="0"/>
                <w:bCs w:val="0"/>
                <w:color w:val="auto"/>
                <w:sz w:val="24"/>
                <w:szCs w:val="24"/>
                <w:rtl/>
                <w:lang w:bidi="ar-BH"/>
              </w:rPr>
            </w:pPr>
            <w:r w:rsidRPr="00546F1A">
              <w:rPr>
                <w:rFonts w:ascii="Traditional Arabic" w:hAnsi="Traditional Arabic" w:cs="Traditional Arabic" w:hint="cs"/>
                <w:color w:val="auto"/>
                <w:sz w:val="24"/>
                <w:szCs w:val="24"/>
                <w:rtl/>
                <w:lang w:bidi="ar-BH"/>
              </w:rPr>
              <w:t>الــرقم</w:t>
            </w:r>
          </w:p>
        </w:tc>
        <w:tc>
          <w:tcPr>
            <w:tcW w:w="242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AD23677"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الفقرة</w:t>
            </w:r>
          </w:p>
        </w:tc>
        <w:tc>
          <w:tcPr>
            <w:tcW w:w="57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804294"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المــتوسط الحــسابي</w:t>
            </w:r>
          </w:p>
        </w:tc>
        <w:tc>
          <w:tcPr>
            <w:tcW w:w="60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C870F52"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الانحراف المعياري</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4637151"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الترتـيـب</w:t>
            </w:r>
          </w:p>
        </w:tc>
        <w:tc>
          <w:tcPr>
            <w:tcW w:w="52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5FEF090" w14:textId="77777777" w:rsidR="00807BE2" w:rsidRPr="00546F1A" w:rsidRDefault="00807BE2" w:rsidP="00546F1A">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rtl/>
              </w:rPr>
            </w:pPr>
            <w:r w:rsidRPr="00546F1A">
              <w:rPr>
                <w:rFonts w:ascii="Traditional Arabic" w:hAnsi="Traditional Arabic" w:cs="Traditional Arabic" w:hint="cs"/>
                <w:color w:val="auto"/>
                <w:sz w:val="24"/>
                <w:szCs w:val="24"/>
                <w:rtl/>
              </w:rPr>
              <w:t>مــستوى المــوافقة</w:t>
            </w:r>
          </w:p>
        </w:tc>
      </w:tr>
      <w:tr w:rsidR="00AA7577" w:rsidRPr="00546F1A" w14:paraId="6CDEA2F0" w14:textId="77777777" w:rsidTr="00B24241">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Borders>
              <w:top w:val="single" w:sz="4" w:space="0" w:color="auto"/>
            </w:tcBorders>
          </w:tcPr>
          <w:p w14:paraId="020BEFD9"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Pr>
              <w:t>1</w:t>
            </w:r>
          </w:p>
        </w:tc>
        <w:tc>
          <w:tcPr>
            <w:tcW w:w="2427" w:type="pct"/>
            <w:tcBorders>
              <w:top w:val="single" w:sz="4" w:space="0" w:color="auto"/>
            </w:tcBorders>
          </w:tcPr>
          <w:p w14:paraId="1EFCF941" w14:textId="0382B80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bookmarkStart w:id="123" w:name="_Hlk236242058"/>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دعم الشفافية ومعرفة أطراف سلسلة التوريد</w:t>
            </w:r>
            <w:bookmarkEnd w:id="123"/>
          </w:p>
        </w:tc>
        <w:tc>
          <w:tcPr>
            <w:tcW w:w="576" w:type="pct"/>
            <w:tcBorders>
              <w:top w:val="single" w:sz="4" w:space="0" w:color="auto"/>
            </w:tcBorders>
          </w:tcPr>
          <w:p w14:paraId="69F2E68A"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3.54</w:t>
            </w:r>
          </w:p>
        </w:tc>
        <w:tc>
          <w:tcPr>
            <w:tcW w:w="606" w:type="pct"/>
            <w:tcBorders>
              <w:top w:val="single" w:sz="4" w:space="0" w:color="auto"/>
            </w:tcBorders>
          </w:tcPr>
          <w:p w14:paraId="26832842"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0.831</w:t>
            </w:r>
          </w:p>
        </w:tc>
        <w:tc>
          <w:tcPr>
            <w:tcW w:w="514" w:type="pct"/>
            <w:tcBorders>
              <w:top w:val="single" w:sz="4" w:space="0" w:color="auto"/>
            </w:tcBorders>
          </w:tcPr>
          <w:p w14:paraId="10AC2394"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5</w:t>
            </w:r>
          </w:p>
        </w:tc>
        <w:tc>
          <w:tcPr>
            <w:tcW w:w="528" w:type="pct"/>
            <w:tcBorders>
              <w:top w:val="single" w:sz="4" w:space="0" w:color="auto"/>
            </w:tcBorders>
          </w:tcPr>
          <w:p w14:paraId="36DD8FB3" w14:textId="14E932DF" w:rsidR="00807BE2" w:rsidRPr="00546F1A" w:rsidRDefault="00783693"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متوسط</w:t>
            </w:r>
          </w:p>
        </w:tc>
      </w:tr>
      <w:tr w:rsidR="00AA7577" w:rsidRPr="00546F1A" w14:paraId="4D0A61C7" w14:textId="77777777" w:rsidTr="007D1822">
        <w:trPr>
          <w:trHeight w:val="432"/>
        </w:trPr>
        <w:tc>
          <w:tcPr>
            <w:cnfStyle w:val="001000000000" w:firstRow="0" w:lastRow="0" w:firstColumn="1" w:lastColumn="0" w:oddVBand="0" w:evenVBand="0" w:oddHBand="0" w:evenHBand="0" w:firstRowFirstColumn="0" w:firstRowLastColumn="0" w:lastRowFirstColumn="0" w:lastRowLastColumn="0"/>
            <w:tcW w:w="349" w:type="pct"/>
          </w:tcPr>
          <w:p w14:paraId="341DB405"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lastRenderedPageBreak/>
              <w:t>2</w:t>
            </w:r>
          </w:p>
        </w:tc>
        <w:tc>
          <w:tcPr>
            <w:tcW w:w="2427" w:type="pct"/>
          </w:tcPr>
          <w:p w14:paraId="728FEDC5" w14:textId="03FE5564"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lang w:bidi="ar-EG"/>
              </w:rPr>
            </w:pPr>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تحليلات النقل لتقليل وترشيد تكاليف التوريع</w:t>
            </w:r>
          </w:p>
        </w:tc>
        <w:tc>
          <w:tcPr>
            <w:tcW w:w="576" w:type="pct"/>
          </w:tcPr>
          <w:p w14:paraId="16A1831F"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3.69</w:t>
            </w:r>
          </w:p>
        </w:tc>
        <w:tc>
          <w:tcPr>
            <w:tcW w:w="606" w:type="pct"/>
          </w:tcPr>
          <w:p w14:paraId="4D300D1C"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0.888</w:t>
            </w:r>
          </w:p>
        </w:tc>
        <w:tc>
          <w:tcPr>
            <w:tcW w:w="514" w:type="pct"/>
          </w:tcPr>
          <w:p w14:paraId="4773C4A3"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w:t>
            </w:r>
          </w:p>
        </w:tc>
        <w:tc>
          <w:tcPr>
            <w:tcW w:w="528" w:type="pct"/>
          </w:tcPr>
          <w:p w14:paraId="3F4B7669" w14:textId="77777777" w:rsidR="00807BE2" w:rsidRPr="00546F1A" w:rsidRDefault="00807BE2" w:rsidP="00546F1A">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متوسط</w:t>
            </w:r>
          </w:p>
        </w:tc>
      </w:tr>
      <w:tr w:rsidR="00AA7577" w:rsidRPr="00546F1A" w14:paraId="7FB550E9" w14:textId="77777777" w:rsidTr="007D182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2255DBA6" w14:textId="77777777" w:rsidR="00807BE2" w:rsidRPr="00546F1A" w:rsidRDefault="00807BE2" w:rsidP="00546F1A">
            <w:pPr>
              <w:bidi/>
              <w:spacing w:line="360" w:lineRule="auto"/>
              <w:jc w:val="both"/>
              <w:rPr>
                <w:rFonts w:ascii="Traditional Arabic" w:hAnsi="Traditional Arabic" w:cs="Traditional Arabic"/>
                <w:b w:val="0"/>
                <w:bCs w:val="0"/>
                <w:sz w:val="24"/>
                <w:szCs w:val="24"/>
              </w:rPr>
            </w:pPr>
            <w:r w:rsidRPr="00546F1A">
              <w:rPr>
                <w:rFonts w:ascii="Traditional Arabic" w:hAnsi="Traditional Arabic" w:cs="Traditional Arabic" w:hint="cs"/>
                <w:sz w:val="24"/>
                <w:szCs w:val="24"/>
                <w:rtl/>
              </w:rPr>
              <w:t>3</w:t>
            </w:r>
          </w:p>
        </w:tc>
        <w:tc>
          <w:tcPr>
            <w:tcW w:w="2427" w:type="pct"/>
          </w:tcPr>
          <w:p w14:paraId="52D8264D" w14:textId="61E8490B"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lang w:bidi="ar-EG"/>
              </w:rPr>
            </w:pPr>
            <w:bookmarkStart w:id="124" w:name="_Hlk236242069"/>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زيادة السلامة على كافة مراحل سلسلة التوريد</w:t>
            </w:r>
            <w:bookmarkEnd w:id="124"/>
          </w:p>
        </w:tc>
        <w:tc>
          <w:tcPr>
            <w:tcW w:w="576" w:type="pct"/>
          </w:tcPr>
          <w:p w14:paraId="49423E40" w14:textId="0F2418C4" w:rsidR="00807BE2" w:rsidRPr="00546F1A" w:rsidRDefault="00783693"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4.38</w:t>
            </w:r>
          </w:p>
        </w:tc>
        <w:tc>
          <w:tcPr>
            <w:tcW w:w="606" w:type="pct"/>
          </w:tcPr>
          <w:p w14:paraId="0D5AF4C5"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0.701</w:t>
            </w:r>
          </w:p>
        </w:tc>
        <w:tc>
          <w:tcPr>
            <w:tcW w:w="514" w:type="pct"/>
          </w:tcPr>
          <w:p w14:paraId="756CE309"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1</w:t>
            </w:r>
          </w:p>
        </w:tc>
        <w:tc>
          <w:tcPr>
            <w:tcW w:w="528" w:type="pct"/>
          </w:tcPr>
          <w:p w14:paraId="7521F83C" w14:textId="77777777" w:rsidR="00807BE2" w:rsidRPr="00546F1A" w:rsidRDefault="00807BE2"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p w14:paraId="6D4EB652" w14:textId="5CD8EF3F" w:rsidR="00E956C6" w:rsidRPr="00546F1A" w:rsidRDefault="00E956C6"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جدا</w:t>
            </w:r>
          </w:p>
        </w:tc>
      </w:tr>
      <w:tr w:rsidR="00AA7577" w:rsidRPr="00546F1A" w14:paraId="70880E0F" w14:textId="77777777" w:rsidTr="007D1822">
        <w:trPr>
          <w:trHeight w:val="432"/>
        </w:trPr>
        <w:tc>
          <w:tcPr>
            <w:cnfStyle w:val="001000000000" w:firstRow="0" w:lastRow="0" w:firstColumn="1" w:lastColumn="0" w:oddVBand="0" w:evenVBand="0" w:oddHBand="0" w:evenHBand="0" w:firstRowFirstColumn="0" w:firstRowLastColumn="0" w:lastRowFirstColumn="0" w:lastRowLastColumn="0"/>
            <w:tcW w:w="349" w:type="pct"/>
          </w:tcPr>
          <w:p w14:paraId="69EDF4DA" w14:textId="77777777" w:rsidR="00807BE2" w:rsidRPr="00546F1A" w:rsidRDefault="00807BE2" w:rsidP="00546F1A">
            <w:pPr>
              <w:bidi/>
              <w:spacing w:line="360" w:lineRule="auto"/>
              <w:jc w:val="both"/>
              <w:rPr>
                <w:rFonts w:ascii="Traditional Arabic" w:hAnsi="Traditional Arabic" w:cs="Traditional Arabic"/>
                <w:b w:val="0"/>
                <w:bCs w:val="0"/>
                <w:sz w:val="24"/>
                <w:szCs w:val="24"/>
                <w:rtl/>
              </w:rPr>
            </w:pPr>
            <w:r w:rsidRPr="00546F1A">
              <w:rPr>
                <w:rFonts w:ascii="Traditional Arabic" w:hAnsi="Traditional Arabic" w:cs="Traditional Arabic" w:hint="cs"/>
                <w:sz w:val="24"/>
                <w:szCs w:val="24"/>
                <w:rtl/>
              </w:rPr>
              <w:t>4</w:t>
            </w:r>
          </w:p>
        </w:tc>
        <w:tc>
          <w:tcPr>
            <w:tcW w:w="2427" w:type="pct"/>
          </w:tcPr>
          <w:p w14:paraId="68D732EC" w14:textId="6B04523D"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lang w:bidi="ar-EG"/>
              </w:rPr>
            </w:pPr>
            <w:r w:rsidRPr="00546F1A">
              <w:rPr>
                <w:rFonts w:ascii="Traditional Arabic" w:hAnsi="Traditional Arabic" w:cs="Traditional Arabic" w:hint="cs"/>
                <w:sz w:val="24"/>
                <w:szCs w:val="24"/>
                <w:rtl/>
              </w:rPr>
              <w:t xml:space="preserve">تساعد سلاسل التوريد باستخدام تقنيات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تلبية طلبات العملاء ضمن أسعار تنافسية</w:t>
            </w:r>
          </w:p>
        </w:tc>
        <w:tc>
          <w:tcPr>
            <w:tcW w:w="576" w:type="pct"/>
          </w:tcPr>
          <w:p w14:paraId="22C97EDF"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4.08</w:t>
            </w:r>
          </w:p>
        </w:tc>
        <w:tc>
          <w:tcPr>
            <w:tcW w:w="606" w:type="pct"/>
          </w:tcPr>
          <w:p w14:paraId="27150382"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0.788</w:t>
            </w:r>
          </w:p>
        </w:tc>
        <w:tc>
          <w:tcPr>
            <w:tcW w:w="514" w:type="pct"/>
          </w:tcPr>
          <w:p w14:paraId="6C346B8A"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w:t>
            </w:r>
          </w:p>
        </w:tc>
        <w:tc>
          <w:tcPr>
            <w:tcW w:w="528" w:type="pct"/>
          </w:tcPr>
          <w:p w14:paraId="320E7AC1" w14:textId="77777777" w:rsidR="00807BE2" w:rsidRPr="00546F1A" w:rsidRDefault="00807BE2" w:rsidP="00546F1A">
            <w:pPr>
              <w:tabs>
                <w:tab w:val="center" w:pos="340"/>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05CE6CCB" w14:textId="77777777" w:rsidTr="007D1822">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49" w:type="pct"/>
          </w:tcPr>
          <w:p w14:paraId="2E904E63" w14:textId="77777777" w:rsidR="00807BE2" w:rsidRPr="00546F1A" w:rsidRDefault="00807BE2" w:rsidP="00546F1A">
            <w:pPr>
              <w:bidi/>
              <w:spacing w:line="360" w:lineRule="auto"/>
              <w:jc w:val="both"/>
              <w:rPr>
                <w:rFonts w:ascii="Traditional Arabic" w:hAnsi="Traditional Arabic" w:cs="Traditional Arabic"/>
                <w:b w:val="0"/>
                <w:bCs w:val="0"/>
                <w:sz w:val="24"/>
                <w:szCs w:val="24"/>
                <w:rtl/>
              </w:rPr>
            </w:pPr>
            <w:r w:rsidRPr="00546F1A">
              <w:rPr>
                <w:rFonts w:ascii="Traditional Arabic" w:hAnsi="Traditional Arabic" w:cs="Traditional Arabic" w:hint="cs"/>
                <w:sz w:val="24"/>
                <w:szCs w:val="24"/>
                <w:rtl/>
              </w:rPr>
              <w:t>5</w:t>
            </w:r>
          </w:p>
        </w:tc>
        <w:tc>
          <w:tcPr>
            <w:tcW w:w="2427" w:type="pct"/>
          </w:tcPr>
          <w:p w14:paraId="711BE608" w14:textId="1EA60BF8"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rPr>
              <w:t xml:space="preserve">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تحديد مشاكل التوزيع التي تحدث خلال عمليات سلسلة التوريد وتحديد الأطراف المخطئة</w:t>
            </w:r>
          </w:p>
        </w:tc>
        <w:tc>
          <w:tcPr>
            <w:tcW w:w="576" w:type="pct"/>
          </w:tcPr>
          <w:p w14:paraId="5654B857"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4.11</w:t>
            </w:r>
          </w:p>
        </w:tc>
        <w:tc>
          <w:tcPr>
            <w:tcW w:w="606" w:type="pct"/>
          </w:tcPr>
          <w:p w14:paraId="0B30D021"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0.720</w:t>
            </w:r>
          </w:p>
        </w:tc>
        <w:tc>
          <w:tcPr>
            <w:tcW w:w="514" w:type="pct"/>
          </w:tcPr>
          <w:p w14:paraId="6AAD3264"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2</w:t>
            </w:r>
          </w:p>
        </w:tc>
        <w:tc>
          <w:tcPr>
            <w:tcW w:w="528" w:type="pct"/>
          </w:tcPr>
          <w:p w14:paraId="11730D35" w14:textId="77777777" w:rsidR="00807BE2" w:rsidRPr="00546F1A" w:rsidRDefault="00807BE2" w:rsidP="00546F1A">
            <w:pPr>
              <w:tabs>
                <w:tab w:val="center" w:pos="340"/>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مرتفــع</w:t>
            </w:r>
          </w:p>
        </w:tc>
      </w:tr>
      <w:tr w:rsidR="00AA7577" w:rsidRPr="00546F1A" w14:paraId="30DA6872" w14:textId="77777777" w:rsidTr="00D17498">
        <w:trPr>
          <w:trHeight w:val="432"/>
        </w:trPr>
        <w:tc>
          <w:tcPr>
            <w:cnfStyle w:val="001000000000" w:firstRow="0" w:lastRow="0" w:firstColumn="1" w:lastColumn="0" w:oddVBand="0" w:evenVBand="0" w:oddHBand="0" w:evenHBand="0" w:firstRowFirstColumn="0" w:firstRowLastColumn="0" w:lastRowFirstColumn="0" w:lastRowLastColumn="0"/>
            <w:tcW w:w="2776" w:type="pct"/>
            <w:gridSpan w:val="2"/>
          </w:tcPr>
          <w:p w14:paraId="5B30669C" w14:textId="77777777" w:rsidR="00807BE2" w:rsidRPr="00546F1A" w:rsidRDefault="00807BE2" w:rsidP="00546F1A">
            <w:pPr>
              <w:bidi/>
              <w:spacing w:before="120" w:line="360" w:lineRule="auto"/>
              <w:jc w:val="both"/>
              <w:rPr>
                <w:rFonts w:ascii="Traditional Arabic" w:hAnsi="Traditional Arabic" w:cs="Traditional Arabic"/>
                <w:b w:val="0"/>
                <w:bCs w:val="0"/>
                <w:sz w:val="24"/>
                <w:szCs w:val="24"/>
                <w:rtl/>
              </w:rPr>
            </w:pPr>
            <w:r w:rsidRPr="00546F1A">
              <w:rPr>
                <w:rFonts w:ascii="Traditional Arabic" w:hAnsi="Traditional Arabic" w:cs="Traditional Arabic" w:hint="cs"/>
                <w:sz w:val="24"/>
                <w:szCs w:val="24"/>
                <w:rtl/>
                <w:lang w:bidi="ar-BH"/>
              </w:rPr>
              <w:t>المــتوسط الــعام</w:t>
            </w:r>
          </w:p>
        </w:tc>
        <w:tc>
          <w:tcPr>
            <w:tcW w:w="576" w:type="pct"/>
          </w:tcPr>
          <w:p w14:paraId="6ADD57B8"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3.96</w:t>
            </w:r>
          </w:p>
        </w:tc>
        <w:tc>
          <w:tcPr>
            <w:tcW w:w="606" w:type="pct"/>
          </w:tcPr>
          <w:p w14:paraId="487B2102"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0.78</w:t>
            </w:r>
          </w:p>
        </w:tc>
        <w:tc>
          <w:tcPr>
            <w:tcW w:w="514" w:type="pct"/>
          </w:tcPr>
          <w:p w14:paraId="36AE2A9C" w14:textId="77777777" w:rsidR="00807BE2" w:rsidRPr="00546F1A" w:rsidRDefault="00807BE2" w:rsidP="00546F1A">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p>
        </w:tc>
        <w:tc>
          <w:tcPr>
            <w:tcW w:w="528" w:type="pct"/>
          </w:tcPr>
          <w:p w14:paraId="52A57731" w14:textId="77777777" w:rsidR="00807BE2" w:rsidRPr="00546F1A" w:rsidRDefault="00807BE2" w:rsidP="00546F1A">
            <w:pPr>
              <w:tabs>
                <w:tab w:val="left" w:pos="1741"/>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مرتفــع</w:t>
            </w:r>
          </w:p>
        </w:tc>
      </w:tr>
    </w:tbl>
    <w:p w14:paraId="7C81C3E3" w14:textId="77777777" w:rsidR="007D1822" w:rsidRPr="00546F1A" w:rsidRDefault="007D1822"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107FF5AB" w14:textId="177A6DD0" w:rsidR="00E956C6" w:rsidRPr="00546F1A" w:rsidRDefault="00807BE2" w:rsidP="00546F1A">
      <w:pPr>
        <w:bidi/>
        <w:spacing w:after="0"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"يتبين من نتائج الجدول (</w:t>
      </w:r>
      <w:r w:rsidR="00600EC2" w:rsidRPr="00546F1A">
        <w:rPr>
          <w:rFonts w:ascii="Traditional Arabic" w:hAnsi="Traditional Arabic" w:cs="Traditional Arabic" w:hint="cs"/>
          <w:sz w:val="24"/>
          <w:szCs w:val="24"/>
          <w:rtl/>
          <w:lang w:bidi="ar-BH"/>
        </w:rPr>
        <w:t>5</w:t>
      </w:r>
      <w:r w:rsidR="00B155D4" w:rsidRPr="00546F1A">
        <w:rPr>
          <w:rFonts w:ascii="Traditional Arabic" w:hAnsi="Traditional Arabic" w:cs="Traditional Arabic" w:hint="cs"/>
          <w:sz w:val="24"/>
          <w:szCs w:val="24"/>
          <w:rtl/>
          <w:lang w:bidi="ar-BH"/>
        </w:rPr>
        <w:t>.</w:t>
      </w:r>
      <w:r w:rsidR="005A3386" w:rsidRPr="00546F1A">
        <w:rPr>
          <w:rFonts w:ascii="Traditional Arabic" w:hAnsi="Traditional Arabic" w:cs="Traditional Arabic" w:hint="cs"/>
          <w:sz w:val="24"/>
          <w:szCs w:val="24"/>
          <w:rtl/>
          <w:lang w:bidi="ar-BH"/>
        </w:rPr>
        <w:t>12</w:t>
      </w:r>
      <w:r w:rsidRPr="00546F1A">
        <w:rPr>
          <w:rFonts w:ascii="Traditional Arabic" w:hAnsi="Traditional Arabic" w:cs="Traditional Arabic" w:hint="cs"/>
          <w:sz w:val="24"/>
          <w:szCs w:val="24"/>
          <w:rtl/>
          <w:lang w:bidi="ar-BH"/>
        </w:rPr>
        <w:t xml:space="preserve">) </w:t>
      </w:r>
      <w:r w:rsidR="00D92FED" w:rsidRPr="00546F1A">
        <w:rPr>
          <w:rFonts w:ascii="Traditional Arabic" w:hAnsi="Traditional Arabic" w:cs="Traditional Arabic" w:hint="cs"/>
          <w:sz w:val="24"/>
          <w:szCs w:val="24"/>
          <w:rtl/>
          <w:lang w:bidi="ar-BH"/>
        </w:rPr>
        <w:t xml:space="preserve">أن أغلب الأوساط الحسابية لبعد التوزيع تفوق الوسط الحسابي النظري حيث </w:t>
      </w:r>
      <w:r w:rsidRPr="00546F1A">
        <w:rPr>
          <w:rFonts w:ascii="Traditional Arabic" w:hAnsi="Traditional Arabic" w:cs="Traditional Arabic" w:hint="cs"/>
          <w:sz w:val="24"/>
          <w:szCs w:val="24"/>
          <w:rtl/>
          <w:lang w:bidi="ar-BH"/>
        </w:rPr>
        <w:t>أن المــتوسط الــعام لفقرات بعد التوزيع قد بلغ (</w:t>
      </w:r>
      <w:r w:rsidRPr="00546F1A">
        <w:rPr>
          <w:rFonts w:ascii="Traditional Arabic" w:hAnsi="Traditional Arabic" w:cs="Traditional Arabic" w:hint="cs"/>
          <w:sz w:val="24"/>
          <w:szCs w:val="24"/>
          <w:lang w:bidi="ar-BH"/>
        </w:rPr>
        <w:t>3.96</w:t>
      </w:r>
      <w:r w:rsidRPr="00546F1A">
        <w:rPr>
          <w:rFonts w:ascii="Traditional Arabic" w:hAnsi="Traditional Arabic" w:cs="Traditional Arabic" w:hint="cs"/>
          <w:sz w:val="24"/>
          <w:szCs w:val="24"/>
          <w:rtl/>
          <w:lang w:bidi="ar-BH"/>
        </w:rPr>
        <w:t xml:space="preserve">) وبانحراف معياري بلغ (0.78)، وهي قيمة </w:t>
      </w:r>
      <w:r w:rsidRPr="00546F1A">
        <w:rPr>
          <w:rFonts w:ascii="Traditional Arabic" w:hAnsi="Traditional Arabic" w:cs="Traditional Arabic" w:hint="cs"/>
          <w:sz w:val="24"/>
          <w:szCs w:val="24"/>
          <w:rtl/>
          <w:lang w:bidi="ar-EG"/>
        </w:rPr>
        <w:t>عالية</w:t>
      </w:r>
      <w:r w:rsidRPr="00546F1A">
        <w:rPr>
          <w:rFonts w:ascii="Traditional Arabic" w:hAnsi="Traditional Arabic" w:cs="Traditional Arabic" w:hint="cs"/>
          <w:sz w:val="24"/>
          <w:szCs w:val="24"/>
          <w:rtl/>
          <w:lang w:bidi="ar-BH"/>
        </w:rPr>
        <w:t xml:space="preserve"> بالنسبة الي </w:t>
      </w:r>
      <w:r w:rsidR="00067C01" w:rsidRPr="00546F1A">
        <w:rPr>
          <w:rFonts w:ascii="Traditional Arabic" w:hAnsi="Traditional Arabic" w:cs="Traditional Arabic" w:hint="cs"/>
          <w:sz w:val="24"/>
          <w:szCs w:val="24"/>
          <w:rtl/>
          <w:lang w:bidi="ar-BH"/>
        </w:rPr>
        <w:t>أبعاد</w:t>
      </w:r>
      <w:r w:rsidRPr="00546F1A">
        <w:rPr>
          <w:rFonts w:ascii="Traditional Arabic" w:hAnsi="Traditional Arabic" w:cs="Traditional Arabic" w:hint="cs"/>
          <w:sz w:val="24"/>
          <w:szCs w:val="24"/>
          <w:rtl/>
          <w:lang w:bidi="ar-BH"/>
        </w:rPr>
        <w:t xml:space="preserve"> الــدراسـة الاخرى، حسب آراء عينة الــدراسـة </w:t>
      </w:r>
      <w:r w:rsidR="00D92FED" w:rsidRPr="00546F1A">
        <w:rPr>
          <w:rFonts w:ascii="Traditional Arabic" w:hAnsi="Traditional Arabic" w:cs="Traditional Arabic" w:hint="cs"/>
          <w:sz w:val="24"/>
          <w:szCs w:val="24"/>
          <w:rtl/>
          <w:lang w:bidi="ar-BH"/>
        </w:rPr>
        <w:t>حيث يلاحظ وجود اتفاق تام لإجابات أفراد عينة الدراسة حول</w:t>
      </w:r>
      <w:r w:rsidR="00B155D4" w:rsidRPr="00546F1A">
        <w:rPr>
          <w:rFonts w:ascii="Traditional Arabic" w:hAnsi="Traditional Arabic" w:cs="Traditional Arabic" w:hint="cs"/>
          <w:sz w:val="24"/>
          <w:szCs w:val="24"/>
          <w:rtl/>
          <w:lang w:bidi="ar-BH"/>
        </w:rPr>
        <w:t xml:space="preserve"> فقرات بعد التوزيع لسلسلة التوريد</w:t>
      </w:r>
      <w:r w:rsidR="00E956C6" w:rsidRPr="00546F1A">
        <w:rPr>
          <w:rFonts w:ascii="Traditional Arabic" w:hAnsi="Traditional Arabic" w:cs="Traditional Arabic" w:hint="cs"/>
          <w:sz w:val="24"/>
          <w:szCs w:val="24"/>
          <w:rtl/>
          <w:lang w:bidi="ar-BH"/>
        </w:rPr>
        <w:t>:</w:t>
      </w:r>
    </w:p>
    <w:p w14:paraId="62F8FDE0" w14:textId="3F5D7545" w:rsidR="00E956C6" w:rsidRPr="00546F1A" w:rsidRDefault="00D92FED" w:rsidP="00546F1A">
      <w:pPr>
        <w:bidi/>
        <w:spacing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 xml:space="preserve"> </w:t>
      </w:r>
      <w:r w:rsidR="00E956C6" w:rsidRPr="00546F1A">
        <w:rPr>
          <w:rFonts w:ascii="Traditional Arabic" w:hAnsi="Traditional Arabic" w:cs="Traditional Arabic" w:hint="cs"/>
          <w:sz w:val="24"/>
          <w:szCs w:val="24"/>
          <w:rtl/>
          <w:lang w:bidi="ar-BH"/>
        </w:rPr>
        <w:t>المرتبة الأولى (الفقرة 3): "</w:t>
      </w:r>
      <w:r w:rsidR="00E956C6" w:rsidRPr="00546F1A">
        <w:rPr>
          <w:rFonts w:ascii="Traditional Arabic" w:hAnsi="Traditional Arabic" w:cs="Traditional Arabic" w:hint="cs"/>
          <w:sz w:val="24"/>
          <w:szCs w:val="24"/>
          <w:rtl/>
        </w:rPr>
        <w:t xml:space="preserve"> </w:t>
      </w:r>
      <w:r w:rsidR="00E956C6" w:rsidRPr="00546F1A">
        <w:rPr>
          <w:rFonts w:ascii="Traditional Arabic" w:hAnsi="Traditional Arabic" w:cs="Traditional Arabic" w:hint="cs"/>
          <w:sz w:val="24"/>
          <w:szCs w:val="24"/>
          <w:rtl/>
          <w:lang w:bidi="ar-BH"/>
        </w:rPr>
        <w:t xml:space="preserve">تساعد نظم الذكاء </w:t>
      </w:r>
      <w:r w:rsidR="00067C01" w:rsidRPr="00546F1A">
        <w:rPr>
          <w:rFonts w:ascii="Traditional Arabic" w:hAnsi="Traditional Arabic" w:cs="Traditional Arabic" w:hint="cs"/>
          <w:sz w:val="24"/>
          <w:szCs w:val="24"/>
          <w:rtl/>
          <w:lang w:bidi="ar-BH"/>
        </w:rPr>
        <w:t>الإصطناعي</w:t>
      </w:r>
      <w:r w:rsidR="00E956C6" w:rsidRPr="00546F1A">
        <w:rPr>
          <w:rFonts w:ascii="Traditional Arabic" w:hAnsi="Traditional Arabic" w:cs="Traditional Arabic" w:hint="cs"/>
          <w:sz w:val="24"/>
          <w:szCs w:val="24"/>
          <w:rtl/>
          <w:lang w:bidi="ar-BH"/>
        </w:rPr>
        <w:t xml:space="preserve"> على زيادة السلامة على كافة مراحل سلسلة التوريد " بموجب متوسط (4.38)  وهوالأعلى بين جميع الفقرات.</w:t>
      </w:r>
      <w:r w:rsidR="00E956C6" w:rsidRPr="00546F1A">
        <w:rPr>
          <w:rFonts w:ascii="Traditional Arabic" w:hAnsi="Traditional Arabic" w:cs="Traditional Arabic" w:hint="cs"/>
          <w:sz w:val="24"/>
          <w:szCs w:val="24"/>
          <w:rtl/>
        </w:rPr>
        <w:t xml:space="preserve"> </w:t>
      </w:r>
      <w:r w:rsidR="00E956C6" w:rsidRPr="00546F1A">
        <w:rPr>
          <w:rFonts w:ascii="Traditional Arabic" w:hAnsi="Traditional Arabic" w:cs="Traditional Arabic" w:hint="cs"/>
          <w:sz w:val="24"/>
          <w:szCs w:val="24"/>
          <w:rtl/>
          <w:lang w:bidi="ar-BH"/>
        </w:rPr>
        <w:t>وجاء الانحراف المعياري بقيمة (0.701)، مما يدل على اتساق وتوافق إجابات عينة الدراسة وان مجموع هذه القيم جعلها في صدارة الترتيب بمستوى موافقة (مرتفع جدا).</w:t>
      </w:r>
    </w:p>
    <w:p w14:paraId="05307869" w14:textId="6F557940" w:rsidR="00E956C6" w:rsidRPr="00546F1A" w:rsidRDefault="00E956C6"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في حين كانت المرتبة الخامسة والأخيرة (الفقرة 1): " تساعد نظم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دعم الشفافية ومعرفة أطراف سلسلة التوريد" </w:t>
      </w:r>
      <w:r w:rsidRPr="00546F1A">
        <w:rPr>
          <w:rFonts w:ascii="Traditional Arabic" w:hAnsi="Traditional Arabic" w:cs="Traditional Arabic" w:hint="cs"/>
          <w:sz w:val="24"/>
          <w:szCs w:val="24"/>
          <w:rtl/>
          <w:lang w:bidi="ar-EG"/>
        </w:rPr>
        <w:t xml:space="preserve">حيث </w:t>
      </w:r>
      <w:r w:rsidRPr="00546F1A">
        <w:rPr>
          <w:rFonts w:ascii="Traditional Arabic" w:hAnsi="Traditional Arabic" w:cs="Traditional Arabic" w:hint="cs"/>
          <w:sz w:val="24"/>
          <w:szCs w:val="24"/>
          <w:rtl/>
        </w:rPr>
        <w:t>سجلت الفقرة القيمة الأدنى في الجدول بمتوسط 3.54 وتراجع قيمتها الحسابية مقارنة ببقية الفقرات وضعها في المرتبة الأخيرة وبمستوى موافقة متوسط.</w:t>
      </w:r>
    </w:p>
    <w:p w14:paraId="2B87DFDF" w14:textId="455CB302" w:rsidR="00114295" w:rsidRPr="00546F1A" w:rsidRDefault="00A127E1"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و</w:t>
      </w:r>
      <w:r w:rsidR="00114295" w:rsidRPr="00546F1A">
        <w:rPr>
          <w:rFonts w:ascii="Traditional Arabic" w:hAnsi="Traditional Arabic" w:cs="Traditional Arabic" w:hint="cs"/>
          <w:sz w:val="24"/>
          <w:szCs w:val="24"/>
          <w:rtl/>
        </w:rPr>
        <w:t>يشير الجدول(</w:t>
      </w:r>
      <w:r w:rsidR="00600EC2" w:rsidRPr="00546F1A">
        <w:rPr>
          <w:rFonts w:ascii="Traditional Arabic" w:hAnsi="Traditional Arabic" w:cs="Traditional Arabic" w:hint="cs"/>
          <w:sz w:val="24"/>
          <w:szCs w:val="24"/>
          <w:rtl/>
        </w:rPr>
        <w:t>5</w:t>
      </w:r>
      <w:r w:rsidR="00114295" w:rsidRPr="00546F1A">
        <w:rPr>
          <w:rFonts w:ascii="Traditional Arabic" w:hAnsi="Traditional Arabic" w:cs="Traditional Arabic" w:hint="cs"/>
          <w:sz w:val="24"/>
          <w:szCs w:val="24"/>
          <w:rtl/>
        </w:rPr>
        <w:t>.12)</w:t>
      </w:r>
      <w:r w:rsidR="00842155" w:rsidRPr="00546F1A">
        <w:rPr>
          <w:rFonts w:ascii="Traditional Arabic" w:hAnsi="Traditional Arabic" w:cs="Traditional Arabic" w:hint="cs"/>
          <w:sz w:val="24"/>
          <w:szCs w:val="24"/>
          <w:rtl/>
        </w:rPr>
        <w:t xml:space="preserve"> تتراوح المتوسطات الحسابية بين (3.54 و 4.38)، وهي تقع جميعها في نطاق الموافقة "المرتفع جدا والمتوسط"  </w:t>
      </w:r>
      <w:r w:rsidR="00114295" w:rsidRPr="00546F1A">
        <w:rPr>
          <w:rFonts w:ascii="Traditional Arabic" w:hAnsi="Traditional Arabic" w:cs="Traditional Arabic" w:hint="cs"/>
          <w:sz w:val="24"/>
          <w:szCs w:val="24"/>
          <w:rtl/>
        </w:rPr>
        <w:t xml:space="preserve"> </w:t>
      </w:r>
      <w:r w:rsidR="00842155" w:rsidRPr="00546F1A">
        <w:rPr>
          <w:rFonts w:ascii="Traditional Arabic" w:hAnsi="Traditional Arabic" w:cs="Traditional Arabic" w:hint="cs"/>
          <w:sz w:val="24"/>
          <w:szCs w:val="24"/>
          <w:rtl/>
        </w:rPr>
        <w:t xml:space="preserve">ويعكس ذلك اتفاقاً عاماً وقوياً من أفراد العينة على الدور الإيجابي والفعال الذي يلعبه الذكاء </w:t>
      </w:r>
      <w:r w:rsidR="00067C01" w:rsidRPr="00546F1A">
        <w:rPr>
          <w:rFonts w:ascii="Traditional Arabic" w:hAnsi="Traditional Arabic" w:cs="Traditional Arabic" w:hint="cs"/>
          <w:sz w:val="24"/>
          <w:szCs w:val="24"/>
          <w:rtl/>
        </w:rPr>
        <w:t>الإصطناعي</w:t>
      </w:r>
      <w:r w:rsidR="00842155" w:rsidRPr="00546F1A">
        <w:rPr>
          <w:rFonts w:ascii="Traditional Arabic" w:hAnsi="Traditional Arabic" w:cs="Traditional Arabic" w:hint="cs"/>
          <w:sz w:val="24"/>
          <w:szCs w:val="24"/>
          <w:rtl/>
        </w:rPr>
        <w:t xml:space="preserve"> في تحسين عمليات التوزيع داخل سلسلة التوري</w:t>
      </w:r>
      <w:r w:rsidRPr="00546F1A">
        <w:rPr>
          <w:rFonts w:ascii="Traditional Arabic" w:hAnsi="Traditional Arabic" w:cs="Traditional Arabic" w:hint="cs"/>
          <w:sz w:val="24"/>
          <w:szCs w:val="24"/>
          <w:rtl/>
        </w:rPr>
        <w:t>د</w:t>
      </w:r>
      <w:r w:rsidR="00842155" w:rsidRPr="00546F1A">
        <w:rPr>
          <w:rFonts w:ascii="Traditional Arabic" w:hAnsi="Traditional Arabic" w:cs="Traditional Arabic" w:hint="cs"/>
          <w:sz w:val="24"/>
          <w:szCs w:val="24"/>
          <w:rtl/>
        </w:rPr>
        <w:t>،</w:t>
      </w:r>
      <w:r w:rsidR="00114295" w:rsidRPr="00546F1A">
        <w:rPr>
          <w:rFonts w:ascii="Traditional Arabic" w:hAnsi="Traditional Arabic" w:cs="Traditional Arabic" w:hint="cs"/>
          <w:sz w:val="24"/>
          <w:szCs w:val="24"/>
          <w:rtl/>
        </w:rPr>
        <w:t xml:space="preserve"> ويعني هذا أن الشركة السعودية للصناعات الاساسية محل الدراسة تساعد نظم الذكاء </w:t>
      </w:r>
      <w:r w:rsidR="00067C01" w:rsidRPr="00546F1A">
        <w:rPr>
          <w:rFonts w:ascii="Traditional Arabic" w:hAnsi="Traditional Arabic" w:cs="Traditional Arabic" w:hint="cs"/>
          <w:sz w:val="24"/>
          <w:szCs w:val="24"/>
          <w:rtl/>
        </w:rPr>
        <w:t>الإصطناعي</w:t>
      </w:r>
      <w:r w:rsidR="00114295" w:rsidRPr="00546F1A">
        <w:rPr>
          <w:rFonts w:ascii="Traditional Arabic" w:hAnsi="Traditional Arabic" w:cs="Traditional Arabic" w:hint="cs"/>
          <w:sz w:val="24"/>
          <w:szCs w:val="24"/>
          <w:rtl/>
        </w:rPr>
        <w:t xml:space="preserve"> على تحديد مشاكل التوزيع التي تحدث خلال عمليات سلسلة التوريد وتحديد الأطراف المخطئة ، كما أن نسبة الأهمية النسبية مثلت (70%)، والتي تدل على أن (30%) من إجابات أفراد العينة يتميزون بعدم الانسجام في إجاباتهم حول فقرات بعد التوزيع داخل سلسلة التوريد من إجابات أفراد عينة الدراسة.</w:t>
      </w:r>
    </w:p>
    <w:p w14:paraId="3B417C14" w14:textId="77777777" w:rsidR="00A2347C" w:rsidRPr="00546F1A" w:rsidRDefault="00A2347C" w:rsidP="00546F1A">
      <w:pPr>
        <w:bidi/>
        <w:spacing w:after="0" w:line="360" w:lineRule="auto"/>
        <w:jc w:val="both"/>
        <w:rPr>
          <w:rFonts w:ascii="Traditional Arabic" w:hAnsi="Traditional Arabic" w:cs="Traditional Arabic"/>
          <w:sz w:val="24"/>
          <w:szCs w:val="24"/>
          <w:rtl/>
        </w:rPr>
      </w:pPr>
    </w:p>
    <w:p w14:paraId="2CFF0E7B" w14:textId="77777777" w:rsidR="00A2347C" w:rsidRPr="00546F1A" w:rsidRDefault="00A2347C" w:rsidP="00546F1A">
      <w:pPr>
        <w:bidi/>
        <w:spacing w:after="0" w:line="360" w:lineRule="auto"/>
        <w:jc w:val="both"/>
        <w:rPr>
          <w:rFonts w:ascii="Traditional Arabic" w:hAnsi="Traditional Arabic" w:cs="Traditional Arabic"/>
          <w:sz w:val="24"/>
          <w:szCs w:val="24"/>
          <w:rtl/>
          <w:lang w:bidi="ar-EG"/>
        </w:rPr>
      </w:pPr>
    </w:p>
    <w:p w14:paraId="2F24812B" w14:textId="56D972B2" w:rsidR="00152310" w:rsidRPr="00546F1A" w:rsidRDefault="00152310">
      <w:pPr>
        <w:pStyle w:val="af7"/>
        <w:numPr>
          <w:ilvl w:val="1"/>
          <w:numId w:val="19"/>
        </w:numPr>
        <w:bidi/>
        <w:spacing w:line="360" w:lineRule="auto"/>
        <w:rPr>
          <w:rFonts w:ascii="Traditional Arabic" w:hAnsi="Traditional Arabic" w:cs="Traditional Arabic"/>
          <w:b/>
          <w:bCs/>
          <w:sz w:val="24"/>
          <w:szCs w:val="24"/>
        </w:rPr>
      </w:pPr>
      <w:r w:rsidRPr="00546F1A">
        <w:rPr>
          <w:rFonts w:ascii="Traditional Arabic" w:hAnsi="Traditional Arabic" w:cs="Traditional Arabic" w:hint="cs"/>
          <w:b/>
          <w:bCs/>
          <w:sz w:val="24"/>
          <w:szCs w:val="24"/>
          <w:rtl/>
        </w:rPr>
        <w:t>تحليل العاملي التوكيدي (</w:t>
      </w:r>
      <w:r w:rsidRPr="00546F1A">
        <w:rPr>
          <w:rFonts w:ascii="Traditional Arabic" w:hAnsi="Traditional Arabic" w:cs="Traditional Arabic" w:hint="cs"/>
          <w:b/>
          <w:bCs/>
          <w:sz w:val="24"/>
          <w:szCs w:val="24"/>
        </w:rPr>
        <w:t>Confirmatory Factor Analysis - CFA</w:t>
      </w:r>
      <w:r w:rsidRPr="00546F1A">
        <w:rPr>
          <w:rFonts w:ascii="Traditional Arabic" w:hAnsi="Traditional Arabic" w:cs="Traditional Arabic" w:hint="cs"/>
          <w:b/>
          <w:bCs/>
          <w:sz w:val="24"/>
          <w:szCs w:val="24"/>
          <w:rtl/>
        </w:rPr>
        <w:t xml:space="preserve">): </w:t>
      </w:r>
    </w:p>
    <w:p w14:paraId="63CF6802" w14:textId="60D36FA0" w:rsidR="002C59DC" w:rsidRPr="00546F1A" w:rsidRDefault="002C59DC" w:rsidP="00546F1A">
      <w:pPr>
        <w:pStyle w:val="af7"/>
        <w:bidi/>
        <w:spacing w:line="360" w:lineRule="auto"/>
        <w:ind w:left="720"/>
        <w:rPr>
          <w:rFonts w:ascii="Traditional Arabic" w:hAnsi="Traditional Arabic" w:cs="Traditional Arabic"/>
          <w:sz w:val="24"/>
          <w:szCs w:val="24"/>
          <w:rtl/>
        </w:rPr>
      </w:pPr>
      <w:r w:rsidRPr="00546F1A">
        <w:rPr>
          <w:rFonts w:ascii="Traditional Arabic" w:hAnsi="Traditional Arabic" w:cs="Traditional Arabic" w:hint="cs"/>
          <w:sz w:val="24"/>
          <w:szCs w:val="24"/>
          <w:rtl/>
        </w:rPr>
        <w:t>جدول رقم (</w:t>
      </w:r>
      <w:r w:rsidR="00D058CC" w:rsidRPr="00546F1A">
        <w:rPr>
          <w:rFonts w:ascii="Traditional Arabic" w:hAnsi="Traditional Arabic" w:cs="Traditional Arabic" w:hint="cs"/>
          <w:sz w:val="24"/>
          <w:szCs w:val="24"/>
          <w:rtl/>
        </w:rPr>
        <w:t>5.13</w:t>
      </w:r>
      <w:r w:rsidRPr="00546F1A">
        <w:rPr>
          <w:rFonts w:ascii="Traditional Arabic" w:hAnsi="Traditional Arabic" w:cs="Traditional Arabic" w:hint="cs"/>
          <w:sz w:val="24"/>
          <w:szCs w:val="24"/>
          <w:rtl/>
        </w:rPr>
        <w:t xml:space="preserve"> ) تحليل العامل التوكيدي ل</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علي كفاءة سلسلة التوريد</w:t>
      </w:r>
    </w:p>
    <w:tbl>
      <w:tblPr>
        <w:tblStyle w:val="4-3"/>
        <w:bidiVisual/>
        <w:tblW w:w="9346" w:type="dxa"/>
        <w:tblInd w:w="1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
        <w:gridCol w:w="4542"/>
        <w:gridCol w:w="695"/>
        <w:gridCol w:w="822"/>
        <w:gridCol w:w="1091"/>
        <w:gridCol w:w="1215"/>
      </w:tblGrid>
      <w:tr w:rsidR="00AA7577" w:rsidRPr="00546F1A" w14:paraId="1B2FAA79" w14:textId="77777777" w:rsidTr="00B2424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6405860A" w14:textId="1D02B187" w:rsidR="00A2347C" w:rsidRPr="00546F1A" w:rsidRDefault="00A2347C" w:rsidP="00B24241">
            <w:pPr>
              <w:keepNext/>
              <w:bidi/>
              <w:spacing w:line="360" w:lineRule="auto"/>
              <w:jc w:val="center"/>
              <w:rPr>
                <w:rFonts w:ascii="Traditional Arabic" w:eastAsia="Times New Roman" w:hAnsi="Traditional Arabic" w:cs="Traditional Arabic"/>
                <w:caps/>
                <w:noProof/>
                <w:color w:val="auto"/>
                <w:spacing w:val="10"/>
                <w:sz w:val="24"/>
                <w:szCs w:val="24"/>
                <w:rtl/>
              </w:rPr>
            </w:pPr>
            <w:r w:rsidRPr="00546F1A">
              <w:rPr>
                <w:rFonts w:ascii="Traditional Arabic" w:eastAsia="Times New Roman" w:hAnsi="Traditional Arabic" w:cs="Traditional Arabic" w:hint="cs"/>
                <w:caps/>
                <w:noProof/>
                <w:color w:val="auto"/>
                <w:spacing w:val="10"/>
                <w:sz w:val="24"/>
                <w:szCs w:val="24"/>
                <w:rtl/>
              </w:rPr>
              <w:t>البعد</w:t>
            </w:r>
          </w:p>
        </w:tc>
        <w:tc>
          <w:tcPr>
            <w:tcW w:w="4542"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42F40A52" w14:textId="77777777" w:rsidR="00A2347C" w:rsidRPr="00546F1A"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4"/>
                <w:szCs w:val="24"/>
                <w:lang w:bidi="ar-EG"/>
              </w:rPr>
            </w:pPr>
            <w:r w:rsidRPr="00546F1A">
              <w:rPr>
                <w:rFonts w:ascii="Traditional Arabic" w:hAnsi="Traditional Arabic" w:cs="Traditional Arabic" w:hint="cs"/>
                <w:b w:val="0"/>
                <w:bCs w:val="0"/>
                <w:color w:val="auto"/>
                <w:sz w:val="24"/>
                <w:szCs w:val="24"/>
                <w:rtl/>
                <w:lang w:bidi="ar-EG"/>
              </w:rPr>
              <w:t>الفقرة</w:t>
            </w:r>
          </w:p>
        </w:tc>
        <w:tc>
          <w:tcPr>
            <w:tcW w:w="695"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273CB9B7" w14:textId="77777777" w:rsidR="00A2347C" w:rsidRPr="00546F1A"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tl/>
              </w:rPr>
              <w:t>التشبع العاملي</w:t>
            </w:r>
          </w:p>
        </w:tc>
        <w:tc>
          <w:tcPr>
            <w:tcW w:w="822"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5FAD77B9" w14:textId="7BFE3D07" w:rsidR="00A2347C" w:rsidRPr="00546F1A"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rtl/>
              </w:rPr>
              <w:t>الثبات المركب )</w:t>
            </w:r>
            <w:r w:rsidRPr="00546F1A">
              <w:rPr>
                <w:rFonts w:ascii="Traditional Arabic" w:eastAsia="Times New Roman" w:hAnsi="Traditional Arabic" w:cs="Traditional Arabic" w:hint="cs"/>
                <w:color w:val="auto"/>
                <w:sz w:val="24"/>
                <w:szCs w:val="24"/>
              </w:rPr>
              <w:t>CR</w:t>
            </w:r>
            <w:r w:rsidRPr="00546F1A">
              <w:rPr>
                <w:rFonts w:ascii="Traditional Arabic" w:eastAsia="Times New Roman" w:hAnsi="Traditional Arabic" w:cs="Traditional Arabic" w:hint="cs"/>
                <w:color w:val="auto"/>
                <w:sz w:val="24"/>
                <w:szCs w:val="24"/>
                <w:rtl/>
                <w:lang w:bidi="ar-EG"/>
              </w:rPr>
              <w:t>(</w:t>
            </w:r>
          </w:p>
        </w:tc>
        <w:tc>
          <w:tcPr>
            <w:tcW w:w="1091"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1CD6D0AC" w14:textId="77777777" w:rsidR="00A2347C" w:rsidRPr="00546F1A"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rtl/>
              </w:rPr>
              <w:t>متوسط التباين المستخرج</w:t>
            </w:r>
          </w:p>
        </w:tc>
        <w:tc>
          <w:tcPr>
            <w:tcW w:w="1215"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78100F80" w14:textId="77777777" w:rsidR="00A2347C" w:rsidRPr="00546F1A" w:rsidRDefault="00A2347C" w:rsidP="00B24241">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rPr>
            </w:pPr>
            <w:r w:rsidRPr="00546F1A">
              <w:rPr>
                <w:rFonts w:ascii="Traditional Arabic" w:eastAsia="Times New Roman" w:hAnsi="Traditional Arabic" w:cs="Traditional Arabic" w:hint="cs"/>
                <w:color w:val="auto"/>
                <w:sz w:val="24"/>
                <w:szCs w:val="24"/>
                <w:rtl/>
              </w:rPr>
              <w:t>النتيجة الصدق التقاربي</w:t>
            </w:r>
          </w:p>
        </w:tc>
      </w:tr>
      <w:tr w:rsidR="00AA7577" w:rsidRPr="00546F1A" w14:paraId="21EE1382"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tcBorders>
              <w:top w:val="single" w:sz="4" w:space="0" w:color="auto"/>
            </w:tcBorders>
            <w:noWrap/>
            <w:vAlign w:val="center"/>
          </w:tcPr>
          <w:p w14:paraId="0EAB98EF" w14:textId="77777777" w:rsidR="00A2347C" w:rsidRPr="00546F1A"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lang w:bidi="ar-EG"/>
              </w:rPr>
              <w:t>البعد الأول: التكامل</w:t>
            </w:r>
          </w:p>
        </w:tc>
        <w:tc>
          <w:tcPr>
            <w:tcW w:w="4542" w:type="dxa"/>
            <w:tcBorders>
              <w:top w:val="single" w:sz="4" w:space="0" w:color="auto"/>
            </w:tcBorders>
            <w:noWrap/>
          </w:tcPr>
          <w:p w14:paraId="6816CC68" w14:textId="106047B2"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تساعد نظم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على التحقق من صحة وتكامل المعلومات مما يقلل مشاكل أطراف سلسلة التوريد </w:t>
            </w:r>
          </w:p>
        </w:tc>
        <w:tc>
          <w:tcPr>
            <w:tcW w:w="695" w:type="dxa"/>
            <w:tcBorders>
              <w:top w:val="single" w:sz="4" w:space="0" w:color="auto"/>
            </w:tcBorders>
            <w:noWrap/>
          </w:tcPr>
          <w:p w14:paraId="4DACABD7"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0.75</w:t>
            </w:r>
          </w:p>
        </w:tc>
        <w:tc>
          <w:tcPr>
            <w:tcW w:w="822" w:type="dxa"/>
            <w:vMerge w:val="restart"/>
            <w:tcBorders>
              <w:top w:val="single" w:sz="4" w:space="0" w:color="auto"/>
            </w:tcBorders>
            <w:noWrap/>
          </w:tcPr>
          <w:p w14:paraId="74492CD2"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 </w:t>
            </w:r>
          </w:p>
          <w:p w14:paraId="36496CB3"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 </w:t>
            </w:r>
          </w:p>
          <w:p w14:paraId="39DBE4F9"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 </w:t>
            </w:r>
          </w:p>
          <w:p w14:paraId="43EBE50C" w14:textId="77777777" w:rsidR="00A2347C" w:rsidRPr="00546F1A"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0.85</w:t>
            </w:r>
          </w:p>
        </w:tc>
        <w:tc>
          <w:tcPr>
            <w:tcW w:w="1091" w:type="dxa"/>
            <w:vMerge w:val="restart"/>
            <w:tcBorders>
              <w:top w:val="single" w:sz="4" w:space="0" w:color="auto"/>
            </w:tcBorders>
            <w:noWrap/>
          </w:tcPr>
          <w:p w14:paraId="4BBEC6DD"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 </w:t>
            </w:r>
          </w:p>
          <w:p w14:paraId="70DFED64"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 </w:t>
            </w:r>
          </w:p>
          <w:p w14:paraId="59A2FEC0"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 </w:t>
            </w:r>
          </w:p>
          <w:p w14:paraId="5D13FB77" w14:textId="77777777" w:rsidR="00A2347C" w:rsidRPr="00546F1A"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0.63</w:t>
            </w:r>
          </w:p>
        </w:tc>
        <w:tc>
          <w:tcPr>
            <w:tcW w:w="1215" w:type="dxa"/>
            <w:vMerge w:val="restart"/>
            <w:tcBorders>
              <w:top w:val="single" w:sz="4" w:space="0" w:color="auto"/>
            </w:tcBorders>
            <w:noWrap/>
            <w:vAlign w:val="center"/>
          </w:tcPr>
          <w:p w14:paraId="62A2FDC3" w14:textId="77777777" w:rsidR="00A2347C" w:rsidRPr="00546F1A" w:rsidRDefault="00A2347C" w:rsidP="00546F1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محقق</w:t>
            </w:r>
            <w:r w:rsidRPr="00546F1A">
              <w:rPr>
                <w:rFonts w:ascii="Traditional Arabic" w:eastAsia="Times New Roman" w:hAnsi="Traditional Arabic" w:cs="Traditional Arabic" w:hint="cs"/>
                <w:sz w:val="24"/>
                <w:szCs w:val="24"/>
              </w:rPr>
              <w:t xml:space="preserve"> (CR&gt;0.7, AVE&gt;0.5)</w:t>
            </w:r>
          </w:p>
        </w:tc>
      </w:tr>
      <w:tr w:rsidR="00AA7577" w:rsidRPr="00546F1A" w14:paraId="0599523B"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456F2AC2" w14:textId="77777777" w:rsidR="00A2347C" w:rsidRPr="00546F1A"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4"/>
                <w:szCs w:val="24"/>
              </w:rPr>
            </w:pPr>
          </w:p>
        </w:tc>
        <w:tc>
          <w:tcPr>
            <w:tcW w:w="4542" w:type="dxa"/>
            <w:shd w:val="clear" w:color="auto" w:fill="EAF1DD" w:themeFill="accent3" w:themeFillTint="33"/>
            <w:noWrap/>
          </w:tcPr>
          <w:p w14:paraId="54C827B9" w14:textId="382486F3"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تساعد نظم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من التأكد من ظروف الشركة وتحويل ونقل السلع بين أطراف سلسلة التوريد</w:t>
            </w:r>
          </w:p>
        </w:tc>
        <w:tc>
          <w:tcPr>
            <w:tcW w:w="695" w:type="dxa"/>
            <w:shd w:val="clear" w:color="auto" w:fill="EAF1DD" w:themeFill="accent3" w:themeFillTint="33"/>
            <w:noWrap/>
            <w:hideMark/>
          </w:tcPr>
          <w:p w14:paraId="1DA8B67B"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0.74</w:t>
            </w:r>
          </w:p>
        </w:tc>
        <w:tc>
          <w:tcPr>
            <w:tcW w:w="822" w:type="dxa"/>
            <w:vMerge/>
            <w:noWrap/>
            <w:hideMark/>
          </w:tcPr>
          <w:p w14:paraId="6C6D5117" w14:textId="77777777" w:rsidR="00A2347C" w:rsidRPr="00546F1A"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hideMark/>
          </w:tcPr>
          <w:p w14:paraId="38CCD957" w14:textId="77777777" w:rsidR="00A2347C" w:rsidRPr="00546F1A"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25BAAD5B" w14:textId="77417A35"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0C061A0B"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65F45090" w14:textId="77777777" w:rsidR="00A2347C" w:rsidRPr="00546F1A"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4"/>
                <w:szCs w:val="24"/>
              </w:rPr>
            </w:pPr>
          </w:p>
        </w:tc>
        <w:tc>
          <w:tcPr>
            <w:tcW w:w="4542" w:type="dxa"/>
            <w:noWrap/>
          </w:tcPr>
          <w:p w14:paraId="68C387D1" w14:textId="533F8856"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t xml:space="preserve">تساعد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من التحقق من تماثل المعلومات بين أطراف سلسلة التوريد</w:t>
            </w:r>
          </w:p>
        </w:tc>
        <w:tc>
          <w:tcPr>
            <w:tcW w:w="695" w:type="dxa"/>
            <w:noWrap/>
            <w:hideMark/>
          </w:tcPr>
          <w:p w14:paraId="303E3F28"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0.77</w:t>
            </w:r>
          </w:p>
        </w:tc>
        <w:tc>
          <w:tcPr>
            <w:tcW w:w="822" w:type="dxa"/>
            <w:vMerge/>
            <w:noWrap/>
            <w:hideMark/>
          </w:tcPr>
          <w:p w14:paraId="5F09C064" w14:textId="77777777" w:rsidR="00A2347C" w:rsidRPr="00546F1A"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hideMark/>
          </w:tcPr>
          <w:p w14:paraId="14269486" w14:textId="77777777" w:rsidR="00A2347C" w:rsidRPr="00546F1A" w:rsidRDefault="00A2347C" w:rsidP="00546F1A">
            <w:pPr>
              <w:widowControl w:val="0"/>
              <w:autoSpaceDE w:val="0"/>
              <w:autoSpaceDN w:val="0"/>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271C8424" w14:textId="25FA360C"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00549D4B"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6121DDFA" w14:textId="77777777" w:rsidR="00A2347C" w:rsidRPr="00546F1A" w:rsidRDefault="00A2347C" w:rsidP="00546F1A">
            <w:pPr>
              <w:widowControl w:val="0"/>
              <w:autoSpaceDE w:val="0"/>
              <w:autoSpaceDN w:val="0"/>
              <w:bidi/>
              <w:spacing w:after="0" w:line="360" w:lineRule="auto"/>
              <w:jc w:val="center"/>
              <w:rPr>
                <w:rFonts w:ascii="Traditional Arabic" w:eastAsia="Times New Roman" w:hAnsi="Traditional Arabic" w:cs="Traditional Arabic"/>
                <w:sz w:val="24"/>
                <w:szCs w:val="24"/>
              </w:rPr>
            </w:pPr>
          </w:p>
        </w:tc>
        <w:tc>
          <w:tcPr>
            <w:tcW w:w="4542" w:type="dxa"/>
            <w:shd w:val="clear" w:color="auto" w:fill="EAF1DD" w:themeFill="accent3" w:themeFillTint="33"/>
            <w:noWrap/>
          </w:tcPr>
          <w:p w14:paraId="6B4DB2AF" w14:textId="00DB72A7"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 xml:space="preserve">تساعد نظم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على دعم الشفافية ومعرفة أسباب التكلفة في كافة مراحل سلسلة التوريد</w:t>
            </w:r>
          </w:p>
        </w:tc>
        <w:tc>
          <w:tcPr>
            <w:tcW w:w="695" w:type="dxa"/>
            <w:shd w:val="clear" w:color="auto" w:fill="EAF1DD" w:themeFill="accent3" w:themeFillTint="33"/>
            <w:noWrap/>
            <w:hideMark/>
          </w:tcPr>
          <w:p w14:paraId="1ECCCEE0"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0.72</w:t>
            </w:r>
          </w:p>
        </w:tc>
        <w:tc>
          <w:tcPr>
            <w:tcW w:w="822" w:type="dxa"/>
            <w:vMerge/>
            <w:noWrap/>
            <w:hideMark/>
          </w:tcPr>
          <w:p w14:paraId="32291F0C" w14:textId="77777777" w:rsidR="00A2347C" w:rsidRPr="00546F1A"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hideMark/>
          </w:tcPr>
          <w:p w14:paraId="6E98E79F" w14:textId="77777777" w:rsidR="00A2347C" w:rsidRPr="00546F1A" w:rsidRDefault="00A2347C" w:rsidP="00546F1A">
            <w:pPr>
              <w:widowControl w:val="0"/>
              <w:autoSpaceDE w:val="0"/>
              <w:autoSpaceDN w:val="0"/>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7AFABDE9" w14:textId="0AF82854"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0F2B347A"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hideMark/>
          </w:tcPr>
          <w:p w14:paraId="4922ED49"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Pr>
            </w:pPr>
          </w:p>
        </w:tc>
        <w:tc>
          <w:tcPr>
            <w:tcW w:w="4542" w:type="dxa"/>
            <w:noWrap/>
          </w:tcPr>
          <w:p w14:paraId="5BF5D559" w14:textId="4C724CCA"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تساعد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على تفاعل الشركة مع كافة أطراف سلسلة التوريد </w:t>
            </w:r>
          </w:p>
        </w:tc>
        <w:tc>
          <w:tcPr>
            <w:tcW w:w="695" w:type="dxa"/>
            <w:noWrap/>
            <w:hideMark/>
          </w:tcPr>
          <w:p w14:paraId="010698AB"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 </w:t>
            </w:r>
            <w:r w:rsidRPr="00546F1A">
              <w:rPr>
                <w:rFonts w:ascii="Traditional Arabic" w:eastAsia="Times New Roman" w:hAnsi="Traditional Arabic" w:cs="Traditional Arabic" w:hint="cs"/>
                <w:sz w:val="24"/>
                <w:szCs w:val="24"/>
                <w:rtl/>
              </w:rPr>
              <w:t>0.84</w:t>
            </w:r>
          </w:p>
        </w:tc>
        <w:tc>
          <w:tcPr>
            <w:tcW w:w="822" w:type="dxa"/>
            <w:vMerge/>
            <w:noWrap/>
            <w:hideMark/>
          </w:tcPr>
          <w:p w14:paraId="751B89B9"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hideMark/>
          </w:tcPr>
          <w:p w14:paraId="3C7F617D"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7DCBD159" w14:textId="6D2FDA4E"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2EAEB969"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0788EA97"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lang w:bidi="ar-EG"/>
              </w:rPr>
              <w:t>البعد الثاني: العمليات</w:t>
            </w:r>
          </w:p>
        </w:tc>
        <w:tc>
          <w:tcPr>
            <w:tcW w:w="4542" w:type="dxa"/>
            <w:shd w:val="clear" w:color="auto" w:fill="FFFFFF" w:themeFill="background1"/>
            <w:noWrap/>
          </w:tcPr>
          <w:p w14:paraId="2A9C5429" w14:textId="7DCB7903"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تساهم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على الوقوف على أي عيوب تحدث خلال عمليات سلسلة التوريد </w:t>
            </w:r>
          </w:p>
        </w:tc>
        <w:tc>
          <w:tcPr>
            <w:tcW w:w="695" w:type="dxa"/>
            <w:shd w:val="clear" w:color="auto" w:fill="FFFFFF" w:themeFill="background1"/>
            <w:noWrap/>
          </w:tcPr>
          <w:p w14:paraId="4A55704D"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0.76</w:t>
            </w:r>
          </w:p>
        </w:tc>
        <w:tc>
          <w:tcPr>
            <w:tcW w:w="822" w:type="dxa"/>
            <w:vMerge w:val="restart"/>
            <w:noWrap/>
            <w:vAlign w:val="center"/>
          </w:tcPr>
          <w:p w14:paraId="4AC217C8" w14:textId="77777777" w:rsidR="00A2347C" w:rsidRPr="00546F1A"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0.82</w:t>
            </w:r>
          </w:p>
        </w:tc>
        <w:tc>
          <w:tcPr>
            <w:tcW w:w="1091" w:type="dxa"/>
            <w:vMerge w:val="restart"/>
            <w:noWrap/>
            <w:vAlign w:val="center"/>
          </w:tcPr>
          <w:p w14:paraId="13173D62" w14:textId="77777777" w:rsidR="00A2347C" w:rsidRPr="00546F1A"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0.59</w:t>
            </w:r>
          </w:p>
        </w:tc>
        <w:tc>
          <w:tcPr>
            <w:tcW w:w="1215" w:type="dxa"/>
            <w:vMerge w:val="restart"/>
            <w:noWrap/>
            <w:vAlign w:val="center"/>
          </w:tcPr>
          <w:p w14:paraId="7D9A9763" w14:textId="77777777" w:rsidR="00A2347C" w:rsidRPr="00546F1A"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محقق</w:t>
            </w:r>
            <w:r w:rsidRPr="00546F1A">
              <w:rPr>
                <w:rFonts w:ascii="Traditional Arabic" w:hAnsi="Traditional Arabic" w:cs="Traditional Arabic" w:hint="cs"/>
                <w:sz w:val="24"/>
                <w:szCs w:val="24"/>
              </w:rPr>
              <w:t xml:space="preserve"> (CR&gt;0.7, AVE&gt;0.5)</w:t>
            </w:r>
          </w:p>
        </w:tc>
      </w:tr>
      <w:tr w:rsidR="00AA7577" w:rsidRPr="00546F1A" w14:paraId="23830D89"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00BC225"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p>
        </w:tc>
        <w:tc>
          <w:tcPr>
            <w:tcW w:w="4542" w:type="dxa"/>
            <w:shd w:val="clear" w:color="auto" w:fill="FFFFFF" w:themeFill="background1"/>
            <w:noWrap/>
          </w:tcPr>
          <w:p w14:paraId="5E23C67A" w14:textId="309CE895"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تدعم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ترتيب العمليات خلال سلسلة التوريد لجعلها أكثر فاعلية وكفاءة واقل في التكلفة </w:t>
            </w:r>
          </w:p>
        </w:tc>
        <w:tc>
          <w:tcPr>
            <w:tcW w:w="695" w:type="dxa"/>
            <w:shd w:val="clear" w:color="auto" w:fill="FFFFFF" w:themeFill="background1"/>
            <w:noWrap/>
          </w:tcPr>
          <w:p w14:paraId="1D8229A4"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0.78</w:t>
            </w:r>
          </w:p>
        </w:tc>
        <w:tc>
          <w:tcPr>
            <w:tcW w:w="822" w:type="dxa"/>
            <w:vMerge/>
            <w:noWrap/>
          </w:tcPr>
          <w:p w14:paraId="2584283C"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5A084D5A"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0B8C6172" w14:textId="4CEE0364"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1760C2A3"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75AB004E"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p>
        </w:tc>
        <w:tc>
          <w:tcPr>
            <w:tcW w:w="4542" w:type="dxa"/>
            <w:shd w:val="clear" w:color="auto" w:fill="FFFFFF" w:themeFill="background1"/>
            <w:noWrap/>
          </w:tcPr>
          <w:p w14:paraId="3C37B1BD" w14:textId="48DCC262"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تستخدم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اتخاذ القرارات الاستراتيجية لعمليات سلسلة التوريد</w:t>
            </w:r>
          </w:p>
        </w:tc>
        <w:tc>
          <w:tcPr>
            <w:tcW w:w="695" w:type="dxa"/>
            <w:shd w:val="clear" w:color="auto" w:fill="FFFFFF" w:themeFill="background1"/>
            <w:noWrap/>
          </w:tcPr>
          <w:p w14:paraId="3FAA6DD0"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0.81</w:t>
            </w:r>
          </w:p>
        </w:tc>
        <w:tc>
          <w:tcPr>
            <w:tcW w:w="822" w:type="dxa"/>
            <w:vMerge/>
            <w:noWrap/>
          </w:tcPr>
          <w:p w14:paraId="0843895A"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21F8EB6F"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656CBB77" w14:textId="6205037E"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1D272CBA"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7617AB19"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p>
        </w:tc>
        <w:tc>
          <w:tcPr>
            <w:tcW w:w="4542" w:type="dxa"/>
            <w:shd w:val="clear" w:color="auto" w:fill="FFFFFF" w:themeFill="background1"/>
            <w:noWrap/>
          </w:tcPr>
          <w:p w14:paraId="050BCDA7" w14:textId="61DF82C7"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lang w:bidi="ar-EG"/>
              </w:rPr>
              <w:t xml:space="preserve">تساعد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دعم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المخاطر لاستدامة عمليات سلسلة التوريد</w:t>
            </w:r>
          </w:p>
        </w:tc>
        <w:tc>
          <w:tcPr>
            <w:tcW w:w="695" w:type="dxa"/>
            <w:shd w:val="clear" w:color="auto" w:fill="FFFFFF" w:themeFill="background1"/>
            <w:noWrap/>
          </w:tcPr>
          <w:p w14:paraId="30DD44FA"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0.83</w:t>
            </w:r>
          </w:p>
        </w:tc>
        <w:tc>
          <w:tcPr>
            <w:tcW w:w="822" w:type="dxa"/>
            <w:vMerge/>
            <w:noWrap/>
          </w:tcPr>
          <w:p w14:paraId="33AC0556"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695577E6"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0EE5B396" w14:textId="7563F5C0"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3F47EE75"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2EBADFF"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p>
        </w:tc>
        <w:tc>
          <w:tcPr>
            <w:tcW w:w="4542" w:type="dxa"/>
            <w:noWrap/>
          </w:tcPr>
          <w:p w14:paraId="267EBB9F" w14:textId="4AD10987"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تساعد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على تعديل مستوى الاداء للعمليات مع كافة أطراف سلسلة التوريد</w:t>
            </w:r>
          </w:p>
        </w:tc>
        <w:tc>
          <w:tcPr>
            <w:tcW w:w="695" w:type="dxa"/>
            <w:noWrap/>
          </w:tcPr>
          <w:p w14:paraId="66F08E24"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0.79</w:t>
            </w:r>
          </w:p>
        </w:tc>
        <w:tc>
          <w:tcPr>
            <w:tcW w:w="822" w:type="dxa"/>
            <w:vMerge/>
            <w:noWrap/>
          </w:tcPr>
          <w:p w14:paraId="3589E195"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059FD731"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600F1FE8" w14:textId="16D7C60E"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70B47255"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4593DCEA"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lang w:bidi="ar-EG"/>
              </w:rPr>
              <w:t>البعد الثالث: الشراء</w:t>
            </w:r>
          </w:p>
        </w:tc>
        <w:tc>
          <w:tcPr>
            <w:tcW w:w="4542" w:type="dxa"/>
            <w:noWrap/>
          </w:tcPr>
          <w:p w14:paraId="548ED1C0" w14:textId="77777777"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تمكن سلاسل التوريد الشركة من تبادل المعلومات بشفافية ووضوح مع الموردين</w:t>
            </w:r>
          </w:p>
        </w:tc>
        <w:tc>
          <w:tcPr>
            <w:tcW w:w="695" w:type="dxa"/>
            <w:noWrap/>
          </w:tcPr>
          <w:p w14:paraId="06119D4D"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0.80</w:t>
            </w:r>
          </w:p>
        </w:tc>
        <w:tc>
          <w:tcPr>
            <w:tcW w:w="822" w:type="dxa"/>
            <w:vMerge w:val="restart"/>
            <w:noWrap/>
            <w:vAlign w:val="center"/>
          </w:tcPr>
          <w:p w14:paraId="6CCC51AF" w14:textId="77777777" w:rsidR="00A2347C" w:rsidRPr="00546F1A" w:rsidRDefault="00A2347C" w:rsidP="00546F1A">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0.86</w:t>
            </w:r>
          </w:p>
        </w:tc>
        <w:tc>
          <w:tcPr>
            <w:tcW w:w="1091" w:type="dxa"/>
            <w:vMerge w:val="restart"/>
            <w:noWrap/>
            <w:vAlign w:val="center"/>
          </w:tcPr>
          <w:p w14:paraId="7566A80C" w14:textId="77777777" w:rsidR="00A2347C" w:rsidRPr="00546F1A" w:rsidRDefault="00A2347C" w:rsidP="00546F1A">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0.71</w:t>
            </w:r>
          </w:p>
        </w:tc>
        <w:tc>
          <w:tcPr>
            <w:tcW w:w="1215" w:type="dxa"/>
            <w:vMerge w:val="restart"/>
            <w:noWrap/>
            <w:vAlign w:val="center"/>
          </w:tcPr>
          <w:p w14:paraId="7E49CFC3" w14:textId="77777777" w:rsidR="00A2347C" w:rsidRPr="00546F1A" w:rsidRDefault="00A2347C" w:rsidP="00546F1A">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محقق</w:t>
            </w:r>
            <w:r w:rsidRPr="00546F1A">
              <w:rPr>
                <w:rFonts w:ascii="Traditional Arabic" w:hAnsi="Traditional Arabic" w:cs="Traditional Arabic" w:hint="cs"/>
                <w:sz w:val="24"/>
                <w:szCs w:val="24"/>
              </w:rPr>
              <w:t xml:space="preserve"> (CR&gt;0.7, AVE&gt;0.5)</w:t>
            </w:r>
          </w:p>
        </w:tc>
      </w:tr>
      <w:tr w:rsidR="00AA7577" w:rsidRPr="00546F1A" w14:paraId="73342FE8"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shd w:val="clear" w:color="auto" w:fill="EAF1DD" w:themeFill="accent3" w:themeFillTint="33"/>
            <w:noWrap/>
            <w:vAlign w:val="center"/>
          </w:tcPr>
          <w:p w14:paraId="559328E1"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p>
        </w:tc>
        <w:tc>
          <w:tcPr>
            <w:tcW w:w="4542" w:type="dxa"/>
            <w:shd w:val="clear" w:color="auto" w:fill="EAF1DD" w:themeFill="accent3" w:themeFillTint="33"/>
            <w:noWrap/>
          </w:tcPr>
          <w:p w14:paraId="09941F47" w14:textId="77777777"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تمكن سلاسل التوريد الشركة من الحصول على احتياجاتها من المواد الخام في الوقت المناسب</w:t>
            </w:r>
          </w:p>
        </w:tc>
        <w:tc>
          <w:tcPr>
            <w:tcW w:w="695" w:type="dxa"/>
            <w:shd w:val="clear" w:color="auto" w:fill="EAF1DD" w:themeFill="accent3" w:themeFillTint="33"/>
            <w:noWrap/>
          </w:tcPr>
          <w:p w14:paraId="12808A9D"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0.83</w:t>
            </w:r>
          </w:p>
        </w:tc>
        <w:tc>
          <w:tcPr>
            <w:tcW w:w="822" w:type="dxa"/>
            <w:vMerge/>
            <w:noWrap/>
          </w:tcPr>
          <w:p w14:paraId="685255C4"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39B12AE7"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5CC7AC91" w14:textId="6B502A3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55A2F7D0"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341ED370"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p>
        </w:tc>
        <w:tc>
          <w:tcPr>
            <w:tcW w:w="4542" w:type="dxa"/>
            <w:noWrap/>
          </w:tcPr>
          <w:p w14:paraId="1DA248C8" w14:textId="27ADE7C0"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تساعد تحليل البيانات باستخدام تطبيقات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تحديد الاحتياجات الفعلية من المشتريات</w:t>
            </w:r>
          </w:p>
        </w:tc>
        <w:tc>
          <w:tcPr>
            <w:tcW w:w="695" w:type="dxa"/>
            <w:noWrap/>
          </w:tcPr>
          <w:p w14:paraId="75CED301"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0.75</w:t>
            </w:r>
          </w:p>
        </w:tc>
        <w:tc>
          <w:tcPr>
            <w:tcW w:w="822" w:type="dxa"/>
            <w:vMerge/>
            <w:noWrap/>
          </w:tcPr>
          <w:p w14:paraId="1A81CFF7"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0114014A"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77821D17" w14:textId="7D707B29"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38AE0EF4"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shd w:val="clear" w:color="auto" w:fill="EAF1DD" w:themeFill="accent3" w:themeFillTint="33"/>
            <w:noWrap/>
            <w:vAlign w:val="center"/>
          </w:tcPr>
          <w:p w14:paraId="6809C0B3"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p>
        </w:tc>
        <w:tc>
          <w:tcPr>
            <w:tcW w:w="4542" w:type="dxa"/>
            <w:shd w:val="clear" w:color="auto" w:fill="EAF1DD" w:themeFill="accent3" w:themeFillTint="33"/>
            <w:noWrap/>
          </w:tcPr>
          <w:p w14:paraId="59328092" w14:textId="07D5585B"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تساعد سلاسل التوريد باستخدام تقنيات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على تحديد المواصفات التي تحتاجها الشركة من المواد الخام </w:t>
            </w:r>
          </w:p>
        </w:tc>
        <w:tc>
          <w:tcPr>
            <w:tcW w:w="695" w:type="dxa"/>
            <w:shd w:val="clear" w:color="auto" w:fill="EAF1DD" w:themeFill="accent3" w:themeFillTint="33"/>
            <w:noWrap/>
          </w:tcPr>
          <w:p w14:paraId="017B5050"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0.77</w:t>
            </w:r>
          </w:p>
        </w:tc>
        <w:tc>
          <w:tcPr>
            <w:tcW w:w="822" w:type="dxa"/>
            <w:vMerge/>
            <w:noWrap/>
          </w:tcPr>
          <w:p w14:paraId="72C4B66C"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7F973143"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6649CF99" w14:textId="5F31C569"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09442133"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vAlign w:val="center"/>
          </w:tcPr>
          <w:p w14:paraId="08806F7A" w14:textId="77777777" w:rsidR="00A2347C" w:rsidRPr="00546F1A" w:rsidRDefault="00A2347C" w:rsidP="00546F1A">
            <w:pPr>
              <w:bidi/>
              <w:spacing w:line="360" w:lineRule="auto"/>
              <w:jc w:val="center"/>
              <w:rPr>
                <w:rFonts w:ascii="Traditional Arabic" w:eastAsia="Times New Roman" w:hAnsi="Traditional Arabic" w:cs="Traditional Arabic"/>
                <w:sz w:val="24"/>
                <w:szCs w:val="24"/>
                <w:rtl/>
              </w:rPr>
            </w:pPr>
          </w:p>
        </w:tc>
        <w:tc>
          <w:tcPr>
            <w:tcW w:w="4542" w:type="dxa"/>
            <w:noWrap/>
          </w:tcPr>
          <w:p w14:paraId="42413DB6" w14:textId="2B782062"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 xml:space="preserve">تخفض سلاسل التوريد في الشركة من دورة انجاز عمليات الشراء باستخدام تقنيات الذكاء </w:t>
            </w:r>
            <w:r w:rsidR="00067C01" w:rsidRPr="00546F1A">
              <w:rPr>
                <w:rFonts w:ascii="Traditional Arabic" w:eastAsia="Times New Roman" w:hAnsi="Traditional Arabic" w:cs="Traditional Arabic" w:hint="cs"/>
                <w:sz w:val="24"/>
                <w:szCs w:val="24"/>
                <w:rtl/>
              </w:rPr>
              <w:t>الإصطناعي</w:t>
            </w:r>
          </w:p>
        </w:tc>
        <w:tc>
          <w:tcPr>
            <w:tcW w:w="695" w:type="dxa"/>
            <w:noWrap/>
          </w:tcPr>
          <w:p w14:paraId="5BE95744"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0.74</w:t>
            </w:r>
          </w:p>
        </w:tc>
        <w:tc>
          <w:tcPr>
            <w:tcW w:w="822" w:type="dxa"/>
            <w:vMerge/>
            <w:noWrap/>
          </w:tcPr>
          <w:p w14:paraId="21C5B7FA"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392FB75B"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7699E71C" w14:textId="136F2E2E"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1BE029AC"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val="restart"/>
            <w:noWrap/>
            <w:vAlign w:val="center"/>
          </w:tcPr>
          <w:p w14:paraId="15BA571B" w14:textId="32994C93" w:rsidR="00A2347C" w:rsidRPr="00546F1A" w:rsidRDefault="00A2347C" w:rsidP="00546F1A">
            <w:pPr>
              <w:bidi/>
              <w:spacing w:line="360" w:lineRule="auto"/>
              <w:jc w:val="center"/>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lang w:bidi="ar-EG"/>
              </w:rPr>
              <w:t>البعد الرابع: التوزيع</w:t>
            </w:r>
          </w:p>
        </w:tc>
        <w:tc>
          <w:tcPr>
            <w:tcW w:w="4542" w:type="dxa"/>
            <w:shd w:val="clear" w:color="auto" w:fill="FFFFFF" w:themeFill="background1"/>
            <w:noWrap/>
          </w:tcPr>
          <w:p w14:paraId="28AC556A" w14:textId="3BBEC1B7"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rPr>
              <w:t xml:space="preserve">تساعد نظم الذكاء </w:t>
            </w:r>
            <w:r w:rsidR="00067C01" w:rsidRPr="00546F1A">
              <w:rPr>
                <w:rFonts w:ascii="Traditional Arabic" w:eastAsia="Times New Roman" w:hAnsi="Traditional Arabic" w:cs="Traditional Arabic" w:hint="cs"/>
                <w:sz w:val="24"/>
                <w:szCs w:val="24"/>
                <w:rtl/>
              </w:rPr>
              <w:t>الإصطناعي</w:t>
            </w:r>
            <w:r w:rsidRPr="00546F1A">
              <w:rPr>
                <w:rFonts w:ascii="Traditional Arabic" w:eastAsia="Times New Roman" w:hAnsi="Traditional Arabic" w:cs="Traditional Arabic" w:hint="cs"/>
                <w:sz w:val="24"/>
                <w:szCs w:val="24"/>
                <w:rtl/>
              </w:rPr>
              <w:t xml:space="preserve"> على دعم الشفافية ومعرفة أطراف سلسلة التوريد</w:t>
            </w:r>
          </w:p>
        </w:tc>
        <w:tc>
          <w:tcPr>
            <w:tcW w:w="695" w:type="dxa"/>
            <w:shd w:val="clear" w:color="auto" w:fill="FFFFFF" w:themeFill="background1"/>
            <w:noWrap/>
          </w:tcPr>
          <w:p w14:paraId="76559C98"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0.86</w:t>
            </w:r>
          </w:p>
        </w:tc>
        <w:tc>
          <w:tcPr>
            <w:tcW w:w="822" w:type="dxa"/>
            <w:vMerge w:val="restart"/>
            <w:noWrap/>
            <w:vAlign w:val="center"/>
          </w:tcPr>
          <w:p w14:paraId="4D65724C" w14:textId="77777777" w:rsidR="00A2347C" w:rsidRPr="00546F1A"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0.83</w:t>
            </w:r>
          </w:p>
        </w:tc>
        <w:tc>
          <w:tcPr>
            <w:tcW w:w="1091" w:type="dxa"/>
            <w:vMerge w:val="restart"/>
            <w:noWrap/>
            <w:vAlign w:val="center"/>
          </w:tcPr>
          <w:p w14:paraId="47DEA9D9" w14:textId="77777777" w:rsidR="00A2347C" w:rsidRPr="00546F1A"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0.65</w:t>
            </w:r>
          </w:p>
        </w:tc>
        <w:tc>
          <w:tcPr>
            <w:tcW w:w="1215" w:type="dxa"/>
            <w:vMerge w:val="restart"/>
            <w:noWrap/>
            <w:vAlign w:val="center"/>
          </w:tcPr>
          <w:p w14:paraId="4426B450" w14:textId="77777777" w:rsidR="00A2347C" w:rsidRPr="00546F1A" w:rsidRDefault="00A2347C" w:rsidP="00546F1A">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hAnsi="Traditional Arabic" w:cs="Traditional Arabic" w:hint="cs"/>
                <w:sz w:val="24"/>
                <w:szCs w:val="24"/>
                <w:rtl/>
              </w:rPr>
              <w:t>محقق</w:t>
            </w:r>
            <w:r w:rsidRPr="00546F1A">
              <w:rPr>
                <w:rFonts w:ascii="Traditional Arabic" w:hAnsi="Traditional Arabic" w:cs="Traditional Arabic" w:hint="cs"/>
                <w:sz w:val="24"/>
                <w:szCs w:val="24"/>
              </w:rPr>
              <w:t xml:space="preserve"> (CR&gt;0.7, AVE&gt;0.5)</w:t>
            </w:r>
          </w:p>
        </w:tc>
      </w:tr>
      <w:tr w:rsidR="00AA7577" w:rsidRPr="00546F1A" w14:paraId="4C711D71"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01AB5F57" w14:textId="77777777" w:rsidR="00A2347C" w:rsidRPr="00546F1A" w:rsidRDefault="00A2347C" w:rsidP="00546F1A">
            <w:pPr>
              <w:bidi/>
              <w:spacing w:line="360" w:lineRule="auto"/>
              <w:jc w:val="both"/>
              <w:rPr>
                <w:rFonts w:ascii="Traditional Arabic" w:eastAsia="Times New Roman" w:hAnsi="Traditional Arabic" w:cs="Traditional Arabic"/>
                <w:sz w:val="24"/>
                <w:szCs w:val="24"/>
                <w:rtl/>
              </w:rPr>
            </w:pPr>
          </w:p>
        </w:tc>
        <w:tc>
          <w:tcPr>
            <w:tcW w:w="4542" w:type="dxa"/>
            <w:shd w:val="clear" w:color="auto" w:fill="FFFFFF" w:themeFill="background1"/>
            <w:noWrap/>
          </w:tcPr>
          <w:p w14:paraId="26753465" w14:textId="2D6A0918"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تساعد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تحليلات النقل لتقليل وترشيد تكاليف التوريع</w:t>
            </w:r>
          </w:p>
        </w:tc>
        <w:tc>
          <w:tcPr>
            <w:tcW w:w="695" w:type="dxa"/>
            <w:shd w:val="clear" w:color="auto" w:fill="FFFFFF" w:themeFill="background1"/>
            <w:noWrap/>
          </w:tcPr>
          <w:p w14:paraId="7967CB7A"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0.85</w:t>
            </w:r>
          </w:p>
        </w:tc>
        <w:tc>
          <w:tcPr>
            <w:tcW w:w="822" w:type="dxa"/>
            <w:vMerge/>
            <w:noWrap/>
          </w:tcPr>
          <w:p w14:paraId="1DF5EE6D"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7EC87CAC"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6C63D1B6" w14:textId="22CAAB5D"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364333BE"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2A83484D" w14:textId="77777777" w:rsidR="00A2347C" w:rsidRPr="00546F1A" w:rsidRDefault="00A2347C" w:rsidP="00546F1A">
            <w:pPr>
              <w:bidi/>
              <w:spacing w:line="360" w:lineRule="auto"/>
              <w:jc w:val="both"/>
              <w:rPr>
                <w:rFonts w:ascii="Traditional Arabic" w:eastAsia="Times New Roman" w:hAnsi="Traditional Arabic" w:cs="Traditional Arabic"/>
                <w:sz w:val="24"/>
                <w:szCs w:val="24"/>
                <w:rtl/>
              </w:rPr>
            </w:pPr>
          </w:p>
        </w:tc>
        <w:tc>
          <w:tcPr>
            <w:tcW w:w="4542" w:type="dxa"/>
            <w:shd w:val="clear" w:color="auto" w:fill="FFFFFF" w:themeFill="background1"/>
            <w:noWrap/>
          </w:tcPr>
          <w:p w14:paraId="09797A0F" w14:textId="07B468B9"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تساعد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على زيادة السلامة على كافة مراحل سلسلة التوريد</w:t>
            </w:r>
          </w:p>
        </w:tc>
        <w:tc>
          <w:tcPr>
            <w:tcW w:w="695" w:type="dxa"/>
            <w:shd w:val="clear" w:color="auto" w:fill="FFFFFF" w:themeFill="background1"/>
            <w:noWrap/>
          </w:tcPr>
          <w:p w14:paraId="144C3AE3"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0.79</w:t>
            </w:r>
          </w:p>
        </w:tc>
        <w:tc>
          <w:tcPr>
            <w:tcW w:w="822" w:type="dxa"/>
            <w:vMerge/>
            <w:noWrap/>
          </w:tcPr>
          <w:p w14:paraId="4B7BDB19"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6991369B"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02E8C110" w14:textId="541CDCC9"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64C1BC84" w14:textId="77777777" w:rsidTr="00B2424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4B24CAF4" w14:textId="77777777" w:rsidR="00A2347C" w:rsidRPr="00546F1A" w:rsidRDefault="00A2347C" w:rsidP="00546F1A">
            <w:pPr>
              <w:bidi/>
              <w:spacing w:line="360" w:lineRule="auto"/>
              <w:jc w:val="both"/>
              <w:rPr>
                <w:rFonts w:ascii="Traditional Arabic" w:eastAsia="Times New Roman" w:hAnsi="Traditional Arabic" w:cs="Traditional Arabic"/>
                <w:sz w:val="24"/>
                <w:szCs w:val="24"/>
                <w:rtl/>
              </w:rPr>
            </w:pPr>
          </w:p>
        </w:tc>
        <w:tc>
          <w:tcPr>
            <w:tcW w:w="4542" w:type="dxa"/>
            <w:shd w:val="clear" w:color="auto" w:fill="FFFFFF" w:themeFill="background1"/>
            <w:noWrap/>
          </w:tcPr>
          <w:p w14:paraId="5D8AD5B2" w14:textId="4C8E634B" w:rsidR="00A2347C" w:rsidRPr="00546F1A" w:rsidRDefault="00A2347C"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تساعد سلاسل التوريد باستخدام تقنيات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على تلبية طلبات العملاء ضمن أسعار تنافسية</w:t>
            </w:r>
          </w:p>
        </w:tc>
        <w:tc>
          <w:tcPr>
            <w:tcW w:w="695" w:type="dxa"/>
            <w:shd w:val="clear" w:color="auto" w:fill="FFFFFF" w:themeFill="background1"/>
            <w:noWrap/>
          </w:tcPr>
          <w:p w14:paraId="3234EC73"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0.76</w:t>
            </w:r>
          </w:p>
        </w:tc>
        <w:tc>
          <w:tcPr>
            <w:tcW w:w="822" w:type="dxa"/>
            <w:vMerge/>
            <w:noWrap/>
          </w:tcPr>
          <w:p w14:paraId="335FC900"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7CAEDAF0" w14:textId="77777777"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5B123680" w14:textId="724EE83A" w:rsidR="00A2347C" w:rsidRPr="00546F1A" w:rsidRDefault="00A2347C" w:rsidP="00546F1A">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4B687426" w14:textId="77777777" w:rsidTr="00B24241">
        <w:trPr>
          <w:trHeight w:val="20"/>
        </w:trPr>
        <w:tc>
          <w:tcPr>
            <w:cnfStyle w:val="001000000000" w:firstRow="0" w:lastRow="0" w:firstColumn="1" w:lastColumn="0" w:oddVBand="0" w:evenVBand="0" w:oddHBand="0" w:evenHBand="0" w:firstRowFirstColumn="0" w:firstRowLastColumn="0" w:lastRowFirstColumn="0" w:lastRowLastColumn="0"/>
            <w:tcW w:w="981" w:type="dxa"/>
            <w:vMerge/>
            <w:noWrap/>
          </w:tcPr>
          <w:p w14:paraId="776A02FE" w14:textId="77777777" w:rsidR="00A2347C" w:rsidRPr="00546F1A" w:rsidRDefault="00A2347C" w:rsidP="00546F1A">
            <w:pPr>
              <w:bidi/>
              <w:spacing w:line="360" w:lineRule="auto"/>
              <w:jc w:val="both"/>
              <w:rPr>
                <w:rFonts w:ascii="Traditional Arabic" w:eastAsia="Times New Roman" w:hAnsi="Traditional Arabic" w:cs="Traditional Arabic"/>
                <w:sz w:val="24"/>
                <w:szCs w:val="24"/>
                <w:rtl/>
              </w:rPr>
            </w:pPr>
          </w:p>
        </w:tc>
        <w:tc>
          <w:tcPr>
            <w:tcW w:w="4542" w:type="dxa"/>
            <w:shd w:val="clear" w:color="auto" w:fill="FFFFFF" w:themeFill="background1"/>
            <w:noWrap/>
          </w:tcPr>
          <w:p w14:paraId="3901D1D2" w14:textId="1C096B98" w:rsidR="00A2347C" w:rsidRPr="00546F1A" w:rsidRDefault="00A2347C"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تساعد نظم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على تحديد مشاكل التوزيع التي تحدث خلال عمليات سلسلة التوريد وتحديد الأطراف المخطئة</w:t>
            </w:r>
          </w:p>
        </w:tc>
        <w:tc>
          <w:tcPr>
            <w:tcW w:w="695" w:type="dxa"/>
            <w:shd w:val="clear" w:color="auto" w:fill="FFFFFF" w:themeFill="background1"/>
            <w:noWrap/>
          </w:tcPr>
          <w:p w14:paraId="15DB2F65"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rPr>
              <w:t>0.81</w:t>
            </w:r>
          </w:p>
        </w:tc>
        <w:tc>
          <w:tcPr>
            <w:tcW w:w="822" w:type="dxa"/>
            <w:vMerge/>
            <w:noWrap/>
          </w:tcPr>
          <w:p w14:paraId="14B601D2"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091" w:type="dxa"/>
            <w:vMerge/>
            <w:noWrap/>
          </w:tcPr>
          <w:p w14:paraId="25709DBF" w14:textId="77777777"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c>
          <w:tcPr>
            <w:tcW w:w="1215" w:type="dxa"/>
            <w:vMerge/>
            <w:noWrap/>
          </w:tcPr>
          <w:p w14:paraId="6C6074A9" w14:textId="582FF7C6" w:rsidR="00A2347C" w:rsidRPr="00546F1A" w:rsidRDefault="00A2347C" w:rsidP="00546F1A">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p>
        </w:tc>
      </w:tr>
    </w:tbl>
    <w:p w14:paraId="013CC048" w14:textId="77777777" w:rsidR="00A2347C" w:rsidRPr="00546F1A" w:rsidRDefault="00A2347C" w:rsidP="00546F1A">
      <w:pPr>
        <w:spacing w:line="360" w:lineRule="auto"/>
        <w:rPr>
          <w:rFonts w:ascii="Traditional Arabic" w:hAnsi="Traditional Arabic" w:cs="Traditional Arabic"/>
          <w:sz w:val="24"/>
          <w:szCs w:val="24"/>
          <w:rtl/>
          <w:lang w:bidi="ar-EG"/>
        </w:rPr>
      </w:pPr>
    </w:p>
    <w:p w14:paraId="7DDEE985" w14:textId="1F3FC261" w:rsidR="00DD5F12" w:rsidRPr="00B24241" w:rsidRDefault="00DD5F12" w:rsidP="00546F1A">
      <w:pPr>
        <w:bidi/>
        <w:spacing w:after="0" w:line="360" w:lineRule="auto"/>
        <w:jc w:val="both"/>
        <w:rPr>
          <w:rFonts w:ascii="Traditional Arabic" w:hAnsi="Traditional Arabic" w:cs="Traditional Arabic"/>
          <w:sz w:val="24"/>
          <w:szCs w:val="24"/>
          <w:rtl/>
        </w:rPr>
      </w:pPr>
      <w:r w:rsidRPr="00B24241">
        <w:rPr>
          <w:rFonts w:ascii="Traditional Arabic" w:hAnsi="Traditional Arabic" w:cs="Traditional Arabic" w:hint="cs"/>
          <w:sz w:val="24"/>
          <w:szCs w:val="24"/>
          <w:rtl/>
        </w:rPr>
        <w:t>الجدول</w:t>
      </w:r>
      <w:r w:rsidR="00D058CC" w:rsidRPr="00B24241">
        <w:rPr>
          <w:rFonts w:ascii="Traditional Arabic" w:hAnsi="Traditional Arabic" w:cs="Traditional Arabic" w:hint="cs"/>
          <w:sz w:val="24"/>
          <w:szCs w:val="24"/>
          <w:rtl/>
        </w:rPr>
        <w:t xml:space="preserve"> رقم (5.13)</w:t>
      </w:r>
      <w:r w:rsidRPr="00B24241">
        <w:rPr>
          <w:rFonts w:ascii="Traditional Arabic" w:hAnsi="Traditional Arabic" w:cs="Traditional Arabic" w:hint="cs"/>
          <w:sz w:val="24"/>
          <w:szCs w:val="24"/>
          <w:rtl/>
        </w:rPr>
        <w:t xml:space="preserve"> يثبت بالدليل الإحصائي القاطع أن الاستبيان المستخدم صالح تماماً للتطبيق والتحليل. جميع ال</w:t>
      </w:r>
      <w:r w:rsidR="00067C01" w:rsidRPr="00B24241">
        <w:rPr>
          <w:rFonts w:ascii="Traditional Arabic" w:hAnsi="Traditional Arabic" w:cs="Traditional Arabic" w:hint="cs"/>
          <w:sz w:val="24"/>
          <w:szCs w:val="24"/>
          <w:rtl/>
        </w:rPr>
        <w:t>أبعاد</w:t>
      </w:r>
      <w:r w:rsidRPr="00B24241">
        <w:rPr>
          <w:rFonts w:ascii="Traditional Arabic" w:hAnsi="Traditional Arabic" w:cs="Traditional Arabic" w:hint="cs"/>
          <w:sz w:val="24"/>
          <w:szCs w:val="24"/>
          <w:rtl/>
        </w:rPr>
        <w:t xml:space="preserve"> نجحت في اختبارات الثبات والصدق لأن قيم (</w:t>
      </w:r>
      <w:r w:rsidRPr="00B24241">
        <w:rPr>
          <w:rFonts w:ascii="Traditional Arabic" w:hAnsi="Traditional Arabic" w:cs="Traditional Arabic" w:hint="cs"/>
          <w:sz w:val="24"/>
          <w:szCs w:val="24"/>
        </w:rPr>
        <w:t>CR</w:t>
      </w:r>
      <w:r w:rsidRPr="00B24241">
        <w:rPr>
          <w:rFonts w:ascii="Traditional Arabic" w:hAnsi="Traditional Arabic" w:cs="Traditional Arabic" w:hint="cs"/>
          <w:sz w:val="24"/>
          <w:szCs w:val="24"/>
          <w:rtl/>
        </w:rPr>
        <w:t>) جاءت أعلى من 0.7 وقيم (</w:t>
      </w:r>
      <w:r w:rsidRPr="00B24241">
        <w:rPr>
          <w:rFonts w:ascii="Traditional Arabic" w:hAnsi="Traditional Arabic" w:cs="Traditional Arabic" w:hint="cs"/>
          <w:sz w:val="24"/>
          <w:szCs w:val="24"/>
        </w:rPr>
        <w:t>AVE</w:t>
      </w:r>
      <w:r w:rsidRPr="00B24241">
        <w:rPr>
          <w:rFonts w:ascii="Traditional Arabic" w:hAnsi="Traditional Arabic" w:cs="Traditional Arabic" w:hint="cs"/>
          <w:sz w:val="24"/>
          <w:szCs w:val="24"/>
          <w:rtl/>
        </w:rPr>
        <w:t>) جاءت أعلى من 0.5، مما يعطي الضوء الأخضر للاعتماد على هذه البيانات في استخراج النتائج النهائية للدراسة.</w:t>
      </w:r>
    </w:p>
    <w:p w14:paraId="221815D4" w14:textId="77777777" w:rsidR="00B24241" w:rsidRPr="00546F1A" w:rsidRDefault="00B24241" w:rsidP="00B24241">
      <w:pPr>
        <w:bidi/>
        <w:spacing w:after="0" w:line="360" w:lineRule="auto"/>
        <w:jc w:val="both"/>
        <w:rPr>
          <w:rFonts w:ascii="Traditional Arabic" w:hAnsi="Traditional Arabic" w:cs="Traditional Arabic"/>
          <w:sz w:val="24"/>
          <w:szCs w:val="24"/>
        </w:rPr>
      </w:pPr>
    </w:p>
    <w:p w14:paraId="6A8ED1CE" w14:textId="77777777" w:rsidR="00C23FB7" w:rsidRPr="00546F1A" w:rsidRDefault="00C23FB7" w:rsidP="00546F1A">
      <w:pPr>
        <w:bidi/>
        <w:spacing w:line="360" w:lineRule="auto"/>
        <w:rPr>
          <w:rFonts w:ascii="Traditional Arabic" w:hAnsi="Traditional Arabic" w:cs="Traditional Arabic"/>
          <w:b/>
          <w:bCs/>
          <w:sz w:val="24"/>
          <w:szCs w:val="24"/>
        </w:rPr>
      </w:pPr>
      <w:r w:rsidRPr="00546F1A">
        <w:rPr>
          <w:rFonts w:ascii="Traditional Arabic" w:hAnsi="Traditional Arabic" w:cs="Traditional Arabic" w:hint="cs"/>
          <w:b/>
          <w:bCs/>
          <w:sz w:val="24"/>
          <w:szCs w:val="24"/>
          <w:rtl/>
        </w:rPr>
        <w:t>تحليل تعدد الارتباط الخطي</w:t>
      </w:r>
    </w:p>
    <w:p w14:paraId="0413B4AA" w14:textId="5CD60742" w:rsidR="00C23FB7" w:rsidRPr="00546F1A" w:rsidRDefault="00C23FB7" w:rsidP="00546F1A">
      <w:p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يوضح الجدول </w:t>
      </w:r>
      <w:r w:rsidR="002C59DC" w:rsidRPr="00546F1A">
        <w:rPr>
          <w:rFonts w:ascii="Traditional Arabic" w:hAnsi="Traditional Arabic" w:cs="Traditional Arabic" w:hint="cs"/>
          <w:sz w:val="24"/>
          <w:szCs w:val="24"/>
          <w:rtl/>
        </w:rPr>
        <w:t>رقم (</w:t>
      </w:r>
      <w:r w:rsidR="00D058CC" w:rsidRPr="00546F1A">
        <w:rPr>
          <w:rFonts w:ascii="Traditional Arabic" w:hAnsi="Traditional Arabic" w:cs="Traditional Arabic" w:hint="cs"/>
          <w:sz w:val="24"/>
          <w:szCs w:val="24"/>
          <w:rtl/>
        </w:rPr>
        <w:t>5.14</w:t>
      </w:r>
      <w:r w:rsidR="002C59DC"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rPr>
        <w:t xml:space="preserve">نتائج اختبار التعدد الخطي بين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المتغير المستقل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w:t>
      </w:r>
      <w:r w:rsidRPr="00546F1A">
        <w:rPr>
          <w:rFonts w:ascii="Traditional Arabic" w:hAnsi="Traditional Arabic" w:cs="Traditional Arabic" w:hint="cs"/>
          <w:sz w:val="24"/>
          <w:szCs w:val="24"/>
        </w:rPr>
        <w:t>:</w:t>
      </w: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9"/>
        <w:gridCol w:w="1968"/>
        <w:gridCol w:w="1726"/>
        <w:gridCol w:w="2217"/>
      </w:tblGrid>
      <w:tr w:rsidR="00AA7577" w:rsidRPr="00546F1A" w14:paraId="2D241FC1" w14:textId="77777777" w:rsidTr="00B24241">
        <w:trPr>
          <w:cnfStyle w:val="100000000000" w:firstRow="1" w:lastRow="0" w:firstColumn="0" w:lastColumn="0" w:oddVBand="0" w:evenVBand="0" w:oddHBand="0" w:evenHBand="0" w:firstRowFirstColumn="0" w:firstRowLastColumn="0" w:lastRowFirstColumn="0" w:lastRowLastColumn="0"/>
          <w:trHeight w:val="1632"/>
        </w:trPr>
        <w:tc>
          <w:tcPr>
            <w:cnfStyle w:val="001000000000" w:firstRow="0" w:lastRow="0" w:firstColumn="1" w:lastColumn="0" w:oddVBand="0" w:evenVBand="0" w:oddHBand="0" w:evenHBand="0" w:firstRowFirstColumn="0" w:firstRowLastColumn="0" w:lastRowFirstColumn="0" w:lastRowLastColumn="0"/>
            <w:tcW w:w="3701"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30695A9" w14:textId="7303C7F9" w:rsidR="00C23FB7" w:rsidRPr="00546F1A" w:rsidRDefault="00C23FB7" w:rsidP="00546F1A">
            <w:pPr>
              <w:bidi/>
              <w:spacing w:line="360" w:lineRule="auto"/>
              <w:rPr>
                <w:rFonts w:ascii="Traditional Arabic" w:hAnsi="Traditional Arabic" w:cs="Traditional Arabic"/>
                <w:color w:val="auto"/>
                <w:sz w:val="24"/>
                <w:szCs w:val="24"/>
                <w:rtl/>
              </w:rPr>
            </w:pPr>
            <w:r w:rsidRPr="00546F1A">
              <w:rPr>
                <w:rFonts w:ascii="Traditional Arabic" w:hAnsi="Traditional Arabic" w:cs="Traditional Arabic" w:hint="cs"/>
                <w:color w:val="auto"/>
                <w:sz w:val="24"/>
                <w:szCs w:val="24"/>
                <w:rtl/>
              </w:rPr>
              <w:t>المتغير المستقل (</w:t>
            </w:r>
            <w:r w:rsidR="00067C01" w:rsidRPr="00546F1A">
              <w:rPr>
                <w:rFonts w:ascii="Traditional Arabic" w:hAnsi="Traditional Arabic" w:cs="Traditional Arabic" w:hint="cs"/>
                <w:color w:val="auto"/>
                <w:sz w:val="24"/>
                <w:szCs w:val="24"/>
                <w:rtl/>
              </w:rPr>
              <w:t>أبعاد</w:t>
            </w:r>
            <w:r w:rsidRPr="00546F1A">
              <w:rPr>
                <w:rFonts w:ascii="Traditional Arabic" w:hAnsi="Traditional Arabic" w:cs="Traditional Arabic" w:hint="cs"/>
                <w:color w:val="auto"/>
                <w:sz w:val="24"/>
                <w:szCs w:val="24"/>
                <w:rtl/>
              </w:rPr>
              <w:t xml:space="preserve"> الذكاء </w:t>
            </w:r>
            <w:r w:rsidR="00067C01" w:rsidRPr="00546F1A">
              <w:rPr>
                <w:rFonts w:ascii="Traditional Arabic" w:hAnsi="Traditional Arabic" w:cs="Traditional Arabic" w:hint="cs"/>
                <w:color w:val="auto"/>
                <w:sz w:val="24"/>
                <w:szCs w:val="24"/>
                <w:rtl/>
              </w:rPr>
              <w:t>الإصطناعي</w:t>
            </w:r>
          </w:p>
        </w:tc>
        <w:tc>
          <w:tcPr>
            <w:tcW w:w="2268"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EA814D7" w14:textId="77777777" w:rsidR="00C23FB7" w:rsidRPr="00546F1A"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Pr>
            </w:pPr>
            <w:r w:rsidRPr="00546F1A">
              <w:rPr>
                <w:rFonts w:ascii="Traditional Arabic" w:hAnsi="Traditional Arabic" w:cs="Traditional Arabic" w:hint="cs"/>
                <w:color w:val="auto"/>
                <w:sz w:val="24"/>
                <w:szCs w:val="24"/>
                <w:rtl/>
              </w:rPr>
              <w:t>معامل تضخم التباين</w:t>
            </w:r>
            <w:r w:rsidRPr="00546F1A">
              <w:rPr>
                <w:rFonts w:ascii="Traditional Arabic" w:hAnsi="Traditional Arabic" w:cs="Traditional Arabic" w:hint="cs"/>
                <w:color w:val="auto"/>
                <w:sz w:val="24"/>
                <w:szCs w:val="24"/>
              </w:rPr>
              <w:t xml:space="preserve"> (VIF)</w:t>
            </w:r>
          </w:p>
        </w:tc>
        <w:tc>
          <w:tcPr>
            <w:tcW w:w="1801"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134488A" w14:textId="77777777" w:rsidR="00C23FB7" w:rsidRPr="00546F1A"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Pr>
            </w:pPr>
            <w:r w:rsidRPr="00546F1A">
              <w:rPr>
                <w:rFonts w:ascii="Traditional Arabic" w:hAnsi="Traditional Arabic" w:cs="Traditional Arabic" w:hint="cs"/>
                <w:color w:val="auto"/>
                <w:sz w:val="24"/>
                <w:szCs w:val="24"/>
                <w:rtl/>
              </w:rPr>
              <w:t>سماحية المقاومة</w:t>
            </w:r>
            <w:r w:rsidRPr="00546F1A">
              <w:rPr>
                <w:rFonts w:ascii="Traditional Arabic" w:hAnsi="Traditional Arabic" w:cs="Traditional Arabic" w:hint="cs"/>
                <w:color w:val="auto"/>
                <w:sz w:val="24"/>
                <w:szCs w:val="24"/>
              </w:rPr>
              <w:t xml:space="preserve"> (Tolerance)</w:t>
            </w:r>
          </w:p>
        </w:tc>
        <w:tc>
          <w:tcPr>
            <w:tcW w:w="2590" w:type="dxa"/>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DCF84BD" w14:textId="77777777" w:rsidR="00C23FB7" w:rsidRPr="00546F1A" w:rsidRDefault="00C23FB7"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rPr>
            </w:pPr>
            <w:r w:rsidRPr="00546F1A">
              <w:rPr>
                <w:rFonts w:ascii="Traditional Arabic" w:hAnsi="Traditional Arabic" w:cs="Traditional Arabic" w:hint="cs"/>
                <w:color w:val="auto"/>
                <w:sz w:val="24"/>
                <w:szCs w:val="24"/>
                <w:rtl/>
              </w:rPr>
              <w:t>حالة الارتباط الخطي</w:t>
            </w:r>
          </w:p>
        </w:tc>
      </w:tr>
      <w:tr w:rsidR="00AA7577" w:rsidRPr="00546F1A" w14:paraId="68CE25E6" w14:textId="77777777" w:rsidTr="00B24241">
        <w:trPr>
          <w:cnfStyle w:val="000000100000" w:firstRow="0" w:lastRow="0" w:firstColumn="0" w:lastColumn="0" w:oddVBand="0" w:evenVBand="0" w:oddHBand="1" w:evenHBand="0" w:firstRowFirstColumn="0" w:firstRowLastColumn="0" w:lastRowFirstColumn="0" w:lastRowLastColumn="0"/>
          <w:trHeight w:val="1129"/>
        </w:trPr>
        <w:tc>
          <w:tcPr>
            <w:cnfStyle w:val="001000000000" w:firstRow="0" w:lastRow="0" w:firstColumn="1" w:lastColumn="0" w:oddVBand="0" w:evenVBand="0" w:oddHBand="0" w:evenHBand="0" w:firstRowFirstColumn="0" w:firstRowLastColumn="0" w:lastRowFirstColumn="0" w:lastRowLastColumn="0"/>
            <w:tcW w:w="3701" w:type="dxa"/>
            <w:tcBorders>
              <w:top w:val="single" w:sz="4" w:space="0" w:color="auto"/>
            </w:tcBorders>
          </w:tcPr>
          <w:p w14:paraId="5DE2ECED" w14:textId="77777777" w:rsidR="00C23FB7" w:rsidRPr="00546F1A" w:rsidRDefault="00C23FB7" w:rsidP="00546F1A">
            <w:p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نظم الــتحكم والنقل الذكية</w:t>
            </w:r>
          </w:p>
        </w:tc>
        <w:tc>
          <w:tcPr>
            <w:tcW w:w="2268" w:type="dxa"/>
            <w:tcBorders>
              <w:top w:val="single" w:sz="4" w:space="0" w:color="auto"/>
            </w:tcBorders>
          </w:tcPr>
          <w:p w14:paraId="65A83AAE" w14:textId="77777777" w:rsidR="00C23FB7" w:rsidRPr="00546F1A"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2.15</w:t>
            </w:r>
          </w:p>
        </w:tc>
        <w:tc>
          <w:tcPr>
            <w:tcW w:w="1801" w:type="dxa"/>
            <w:tcBorders>
              <w:top w:val="single" w:sz="4" w:space="0" w:color="auto"/>
            </w:tcBorders>
          </w:tcPr>
          <w:p w14:paraId="01E00559" w14:textId="77777777" w:rsidR="00C23FB7" w:rsidRPr="00546F1A"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0.465</w:t>
            </w:r>
          </w:p>
        </w:tc>
        <w:tc>
          <w:tcPr>
            <w:tcW w:w="2590" w:type="dxa"/>
            <w:tcBorders>
              <w:top w:val="single" w:sz="4" w:space="0" w:color="auto"/>
            </w:tcBorders>
          </w:tcPr>
          <w:p w14:paraId="0A39DC89" w14:textId="77777777" w:rsidR="00C23FB7" w:rsidRPr="00546F1A"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مقبول وممتاز (أقل من 3)</w:t>
            </w:r>
          </w:p>
        </w:tc>
      </w:tr>
      <w:tr w:rsidR="00AA7577" w:rsidRPr="00546F1A" w14:paraId="7E7B674B" w14:textId="77777777" w:rsidTr="00284FA6">
        <w:trPr>
          <w:trHeight w:val="1141"/>
        </w:trPr>
        <w:tc>
          <w:tcPr>
            <w:cnfStyle w:val="001000000000" w:firstRow="0" w:lastRow="0" w:firstColumn="1" w:lastColumn="0" w:oddVBand="0" w:evenVBand="0" w:oddHBand="0" w:evenHBand="0" w:firstRowFirstColumn="0" w:firstRowLastColumn="0" w:lastRowFirstColumn="0" w:lastRowLastColumn="0"/>
            <w:tcW w:w="3701" w:type="dxa"/>
          </w:tcPr>
          <w:p w14:paraId="4790C6E1" w14:textId="34B8ABE5" w:rsidR="00C23FB7" w:rsidRPr="00546F1A" w:rsidRDefault="007A3945" w:rsidP="00546F1A">
            <w:p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الإتصال</w:t>
            </w:r>
            <w:r w:rsidR="00C23FB7" w:rsidRPr="00546F1A">
              <w:rPr>
                <w:rFonts w:ascii="Traditional Arabic" w:hAnsi="Traditional Arabic" w:cs="Traditional Arabic" w:hint="cs"/>
                <w:sz w:val="24"/>
                <w:szCs w:val="24"/>
                <w:rtl/>
              </w:rPr>
              <w:t xml:space="preserve"> المعلوماتــي</w:t>
            </w:r>
          </w:p>
        </w:tc>
        <w:tc>
          <w:tcPr>
            <w:tcW w:w="2268" w:type="dxa"/>
          </w:tcPr>
          <w:p w14:paraId="182A8A98" w14:textId="77777777" w:rsidR="00C23FB7" w:rsidRPr="00546F1A" w:rsidRDefault="00C23FB7"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2.40</w:t>
            </w:r>
          </w:p>
        </w:tc>
        <w:tc>
          <w:tcPr>
            <w:tcW w:w="1801" w:type="dxa"/>
          </w:tcPr>
          <w:p w14:paraId="3313AF6D" w14:textId="77777777" w:rsidR="00C23FB7" w:rsidRPr="00546F1A" w:rsidRDefault="00C23FB7"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0.416</w:t>
            </w:r>
          </w:p>
        </w:tc>
        <w:tc>
          <w:tcPr>
            <w:tcW w:w="2590" w:type="dxa"/>
          </w:tcPr>
          <w:p w14:paraId="153DCA02" w14:textId="77777777" w:rsidR="00C23FB7" w:rsidRPr="00546F1A" w:rsidRDefault="00C23FB7"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مقبول وممتاز (أقل من 3)</w:t>
            </w:r>
          </w:p>
        </w:tc>
      </w:tr>
      <w:tr w:rsidR="00AA7577" w:rsidRPr="00546F1A" w14:paraId="46CE7543" w14:textId="77777777" w:rsidTr="00284FA6">
        <w:trPr>
          <w:cnfStyle w:val="000000100000" w:firstRow="0" w:lastRow="0" w:firstColumn="0" w:lastColumn="0" w:oddVBand="0" w:evenVBand="0" w:oddHBand="1" w:evenHBand="0" w:firstRowFirstColumn="0" w:firstRowLastColumn="0" w:lastRowFirstColumn="0" w:lastRowLastColumn="0"/>
          <w:trHeight w:val="1141"/>
        </w:trPr>
        <w:tc>
          <w:tcPr>
            <w:cnfStyle w:val="001000000000" w:firstRow="0" w:lastRow="0" w:firstColumn="1" w:lastColumn="0" w:oddVBand="0" w:evenVBand="0" w:oddHBand="0" w:evenHBand="0" w:firstRowFirstColumn="0" w:firstRowLastColumn="0" w:lastRowFirstColumn="0" w:lastRowLastColumn="0"/>
            <w:tcW w:w="3701" w:type="dxa"/>
          </w:tcPr>
          <w:p w14:paraId="5F36ADC4" w14:textId="77777777" w:rsidR="00C23FB7" w:rsidRPr="00546F1A" w:rsidRDefault="00C23FB7" w:rsidP="00546F1A">
            <w:p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النظم الخبيرة</w:t>
            </w:r>
          </w:p>
        </w:tc>
        <w:tc>
          <w:tcPr>
            <w:tcW w:w="2268" w:type="dxa"/>
          </w:tcPr>
          <w:p w14:paraId="4FB52C6B" w14:textId="77777777" w:rsidR="00C23FB7" w:rsidRPr="00546F1A"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1.85</w:t>
            </w:r>
          </w:p>
        </w:tc>
        <w:tc>
          <w:tcPr>
            <w:tcW w:w="1801" w:type="dxa"/>
          </w:tcPr>
          <w:p w14:paraId="7475D424" w14:textId="77777777" w:rsidR="00C23FB7" w:rsidRPr="00546F1A"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Pr>
              <w:t>0.540</w:t>
            </w:r>
          </w:p>
        </w:tc>
        <w:tc>
          <w:tcPr>
            <w:tcW w:w="2590" w:type="dxa"/>
          </w:tcPr>
          <w:p w14:paraId="67587006" w14:textId="77777777" w:rsidR="00C23FB7" w:rsidRPr="00546F1A" w:rsidRDefault="00C23FB7"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مقبول وممتاز (أقل من 3)</w:t>
            </w:r>
          </w:p>
        </w:tc>
      </w:tr>
    </w:tbl>
    <w:p w14:paraId="7975786F" w14:textId="77777777" w:rsidR="00C23FB7" w:rsidRPr="00546F1A" w:rsidRDefault="00C23FB7" w:rsidP="00546F1A">
      <w:pPr>
        <w:shd w:val="clear" w:color="auto" w:fill="FFFFFF" w:themeFill="background1"/>
        <w:bidi/>
        <w:spacing w:line="360" w:lineRule="auto"/>
        <w:ind w:left="4"/>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المصدر: بناء على مخرجات التحليل الاحصائي</w:t>
      </w:r>
    </w:p>
    <w:p w14:paraId="2A9A2626" w14:textId="2B7CA7A0" w:rsidR="00C23FB7" w:rsidRPr="00546F1A" w:rsidRDefault="00C23FB7" w:rsidP="00546F1A">
      <w:p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يتضح من الجدول رقم </w:t>
      </w:r>
      <w:r w:rsidR="00D058CC" w:rsidRPr="00546F1A">
        <w:rPr>
          <w:rFonts w:ascii="Traditional Arabic" w:hAnsi="Traditional Arabic" w:cs="Traditional Arabic" w:hint="cs"/>
          <w:sz w:val="24"/>
          <w:szCs w:val="24"/>
          <w:rtl/>
        </w:rPr>
        <w:t>(5.14)</w:t>
      </w:r>
    </w:p>
    <w:p w14:paraId="76B641F7" w14:textId="77777777" w:rsidR="00C23FB7" w:rsidRPr="00546F1A" w:rsidRDefault="00C23FB7">
      <w:pPr>
        <w:numPr>
          <w:ilvl w:val="0"/>
          <w:numId w:val="72"/>
        </w:num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lastRenderedPageBreak/>
        <w:t>معيار</w:t>
      </w:r>
      <w:r w:rsidRPr="00546F1A">
        <w:rPr>
          <w:rFonts w:ascii="Traditional Arabic" w:hAnsi="Traditional Arabic" w:cs="Traditional Arabic" w:hint="cs"/>
          <w:sz w:val="24"/>
          <w:szCs w:val="24"/>
        </w:rPr>
        <w:t xml:space="preserve"> VIF: </w:t>
      </w:r>
      <w:r w:rsidRPr="00546F1A">
        <w:rPr>
          <w:rFonts w:ascii="Traditional Arabic" w:hAnsi="Traditional Arabic" w:cs="Traditional Arabic" w:hint="cs"/>
          <w:sz w:val="24"/>
          <w:szCs w:val="24"/>
          <w:rtl/>
        </w:rPr>
        <w:t>تشير الإحصاءات إلى أن جميع القيم تتراوح بين (1.85 و 2.40)، وهي أقل بكثير من الحد الحرج (5) وأقل من (3)، مما يعني عدم وجود تداخل إحصائي مشوه بين المتغيرات</w:t>
      </w:r>
      <w:r w:rsidRPr="00546F1A">
        <w:rPr>
          <w:rFonts w:ascii="Traditional Arabic" w:hAnsi="Traditional Arabic" w:cs="Traditional Arabic" w:hint="cs"/>
          <w:sz w:val="24"/>
          <w:szCs w:val="24"/>
        </w:rPr>
        <w:t>.</w:t>
      </w:r>
    </w:p>
    <w:p w14:paraId="490D897B" w14:textId="0512B570" w:rsidR="00C23FB7" w:rsidRPr="00546F1A" w:rsidRDefault="00C23FB7">
      <w:pPr>
        <w:numPr>
          <w:ilvl w:val="0"/>
          <w:numId w:val="72"/>
        </w:num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معيار</w:t>
      </w:r>
      <w:r w:rsidRPr="00546F1A">
        <w:rPr>
          <w:rFonts w:ascii="Traditional Arabic" w:hAnsi="Traditional Arabic" w:cs="Traditional Arabic" w:hint="cs"/>
          <w:sz w:val="24"/>
          <w:szCs w:val="24"/>
        </w:rPr>
        <w:t xml:space="preserve"> Tolerance: </w:t>
      </w:r>
      <w:r w:rsidRPr="00546F1A">
        <w:rPr>
          <w:rFonts w:ascii="Traditional Arabic" w:hAnsi="Traditional Arabic" w:cs="Traditional Arabic" w:hint="cs"/>
          <w:sz w:val="24"/>
          <w:szCs w:val="24"/>
          <w:rtl/>
        </w:rPr>
        <w:t>جاءت جميع القيم أكبر من (0.20)، وهو ما يؤكد استقلالية ال</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وقدرتها الفريدة على التنبؤ</w:t>
      </w:r>
      <w:r w:rsidRPr="00546F1A">
        <w:rPr>
          <w:rFonts w:ascii="Traditional Arabic" w:hAnsi="Traditional Arabic" w:cs="Traditional Arabic" w:hint="cs"/>
          <w:sz w:val="24"/>
          <w:szCs w:val="24"/>
        </w:rPr>
        <w:t>.</w:t>
      </w:r>
    </w:p>
    <w:p w14:paraId="27600B20" w14:textId="2CEC75A3" w:rsidR="00C23FB7" w:rsidRPr="00546F1A" w:rsidRDefault="00C23FB7" w:rsidP="00546F1A">
      <w:p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بناءً على سلامة البيانات من التعدد الخطي، فإن نموذج الانحدار الخطي المتعدد يعد أداة صادقة لقياس التأثير ذو الدلالة الإحصائية للذكاء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كفاءة سلاسل التوريد في شركة سابك (التكامل، العمليات، الشراء، التوزيع)</w:t>
      </w:r>
      <w:r w:rsidRPr="00546F1A">
        <w:rPr>
          <w:rFonts w:ascii="Traditional Arabic" w:hAnsi="Traditional Arabic" w:cs="Traditional Arabic" w:hint="cs"/>
          <w:sz w:val="24"/>
          <w:szCs w:val="24"/>
        </w:rPr>
        <w:t>.</w:t>
      </w:r>
    </w:p>
    <w:p w14:paraId="2A97A37E" w14:textId="77777777" w:rsidR="00C23FB7" w:rsidRPr="00546F1A" w:rsidRDefault="00C23FB7"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نستنتج ان جميع قيم اختبار التعدد الخطي تقع في النطاق الآمن والمثالي</w:t>
      </w:r>
      <w:r w:rsidRPr="00546F1A">
        <w:rPr>
          <w:rFonts w:ascii="Traditional Arabic" w:hAnsi="Traditional Arabic" w:cs="Traditional Arabic" w:hint="cs"/>
          <w:sz w:val="24"/>
          <w:szCs w:val="24"/>
        </w:rPr>
        <w:t xml:space="preserve">  (VIF &lt; 3) </w:t>
      </w:r>
      <w:r w:rsidRPr="00546F1A">
        <w:rPr>
          <w:rFonts w:ascii="Traditional Arabic" w:hAnsi="Traditional Arabic" w:cs="Traditional Arabic" w:hint="cs"/>
          <w:sz w:val="24"/>
          <w:szCs w:val="24"/>
          <w:rtl/>
        </w:rPr>
        <w:t>و</w:t>
      </w:r>
      <w:r w:rsidRPr="00546F1A">
        <w:rPr>
          <w:rFonts w:ascii="Traditional Arabic" w:hAnsi="Traditional Arabic" w:cs="Traditional Arabic" w:hint="cs"/>
          <w:sz w:val="24"/>
          <w:szCs w:val="24"/>
        </w:rPr>
        <w:t xml:space="preserve"> (Tolerance &gt; 0.20)</w:t>
      </w:r>
      <w:r w:rsidRPr="00546F1A">
        <w:rPr>
          <w:rFonts w:ascii="Traditional Arabic" w:hAnsi="Traditional Arabic" w:cs="Traditional Arabic" w:hint="cs"/>
          <w:sz w:val="24"/>
          <w:szCs w:val="24"/>
          <w:rtl/>
        </w:rPr>
        <w:t>، مما يضمن دقة نتائج اختبار الفرضية وعدم وجود تداخل بين التقنيات المدروسة</w:t>
      </w:r>
    </w:p>
    <w:p w14:paraId="1C4B0FAC" w14:textId="77777777" w:rsidR="002C59DC" w:rsidRPr="00546F1A" w:rsidRDefault="002C59DC" w:rsidP="00546F1A">
      <w:pPr>
        <w:bidi/>
        <w:spacing w:after="0" w:line="360" w:lineRule="auto"/>
        <w:jc w:val="both"/>
        <w:rPr>
          <w:rFonts w:ascii="Traditional Arabic" w:hAnsi="Traditional Arabic" w:cs="Traditional Arabic"/>
          <w:sz w:val="24"/>
          <w:szCs w:val="24"/>
          <w:rtl/>
        </w:rPr>
      </w:pPr>
    </w:p>
    <w:p w14:paraId="0415D155" w14:textId="77777777" w:rsidR="002C59DC" w:rsidRPr="00546F1A" w:rsidRDefault="002C59DC" w:rsidP="00546F1A">
      <w:pPr>
        <w:bidi/>
        <w:spacing w:after="0" w:line="360" w:lineRule="auto"/>
        <w:jc w:val="both"/>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اختبار هارمان لعامل واحد (</w:t>
      </w:r>
      <w:r w:rsidRPr="00546F1A">
        <w:rPr>
          <w:rFonts w:ascii="Traditional Arabic" w:hAnsi="Traditional Arabic" w:cs="Traditional Arabic" w:hint="cs"/>
          <w:b/>
          <w:bCs/>
          <w:sz w:val="24"/>
          <w:szCs w:val="24"/>
        </w:rPr>
        <w:t>Harman's Single-Factor Test</w:t>
      </w:r>
      <w:r w:rsidRPr="00546F1A">
        <w:rPr>
          <w:rFonts w:ascii="Traditional Arabic" w:hAnsi="Traditional Arabic" w:cs="Traditional Arabic" w:hint="cs"/>
          <w:b/>
          <w:bCs/>
          <w:sz w:val="24"/>
          <w:szCs w:val="24"/>
          <w:rtl/>
        </w:rPr>
        <w:t xml:space="preserve">) </w:t>
      </w:r>
    </w:p>
    <w:p w14:paraId="7F7A5E77" w14:textId="57918177" w:rsidR="00152310"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هو أداة إحصائية تستخدم للكشف عن تحيز التباين المشترك، ويحدث هذا التحيز عندما يتم جمع بيانات المتغير المستقل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والمتغير التابع (كفاءة سلسلة التوريد) من نفس المصدر </w:t>
      </w:r>
    </w:p>
    <w:p w14:paraId="34003C0D" w14:textId="13DB38A2" w:rsidR="00D058CC" w:rsidRPr="00546F1A" w:rsidRDefault="00D058C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الجدول رقم (5.15) اختبار هارمان لعامل واحد</w:t>
      </w:r>
    </w:p>
    <w:tbl>
      <w:tblPr>
        <w:tblStyle w:val="a7"/>
        <w:bidiVisual/>
        <w:tblW w:w="9373" w:type="dxa"/>
        <w:tblLook w:val="04A0" w:firstRow="1" w:lastRow="0" w:firstColumn="1" w:lastColumn="0" w:noHBand="0" w:noVBand="1"/>
      </w:tblPr>
      <w:tblGrid>
        <w:gridCol w:w="1987"/>
        <w:gridCol w:w="2687"/>
        <w:gridCol w:w="2304"/>
        <w:gridCol w:w="2395"/>
      </w:tblGrid>
      <w:tr w:rsidR="00AA7577" w:rsidRPr="00546F1A" w14:paraId="7F524FC4" w14:textId="77777777" w:rsidTr="00B24241">
        <w:trPr>
          <w:trHeight w:val="1546"/>
        </w:trPr>
        <w:tc>
          <w:tcPr>
            <w:tcW w:w="1987" w:type="dxa"/>
            <w:shd w:val="clear" w:color="auto" w:fill="D6E3BC" w:themeFill="accent3" w:themeFillTint="66"/>
          </w:tcPr>
          <w:p w14:paraId="73E64C1D" w14:textId="64D27456" w:rsidR="002C59DC"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العامل</w:t>
            </w:r>
            <w:r w:rsidRPr="00546F1A">
              <w:rPr>
                <w:rFonts w:ascii="Traditional Arabic" w:hAnsi="Traditional Arabic" w:cs="Traditional Arabic" w:hint="cs"/>
                <w:sz w:val="24"/>
                <w:szCs w:val="24"/>
              </w:rPr>
              <w:t xml:space="preserve"> (Factor)</w:t>
            </w:r>
          </w:p>
        </w:tc>
        <w:tc>
          <w:tcPr>
            <w:tcW w:w="2687" w:type="dxa"/>
            <w:shd w:val="clear" w:color="auto" w:fill="D6E3BC" w:themeFill="accent3" w:themeFillTint="66"/>
          </w:tcPr>
          <w:p w14:paraId="6502FC4E" w14:textId="773557A2" w:rsidR="002C59DC"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القيمة الحالية</w:t>
            </w:r>
            <w:r w:rsidRPr="00546F1A">
              <w:rPr>
                <w:rFonts w:ascii="Traditional Arabic" w:hAnsi="Traditional Arabic" w:cs="Traditional Arabic" w:hint="cs"/>
                <w:sz w:val="24"/>
                <w:szCs w:val="24"/>
              </w:rPr>
              <w:t xml:space="preserve"> (Initial Eigenvalues) - </w:t>
            </w:r>
            <w:r w:rsidRPr="00546F1A">
              <w:rPr>
                <w:rFonts w:ascii="Traditional Arabic" w:hAnsi="Traditional Arabic" w:cs="Traditional Arabic" w:hint="cs"/>
                <w:sz w:val="24"/>
                <w:szCs w:val="24"/>
                <w:rtl/>
              </w:rPr>
              <w:t>ال</w:t>
            </w:r>
            <w:r w:rsidR="00C30031" w:rsidRPr="00546F1A">
              <w:rPr>
                <w:rFonts w:ascii="Traditional Arabic" w:hAnsi="Traditional Arabic" w:cs="Traditional Arabic" w:hint="cs"/>
                <w:sz w:val="24"/>
                <w:szCs w:val="24"/>
                <w:rtl/>
              </w:rPr>
              <w:t>إجمالي</w:t>
            </w:r>
          </w:p>
        </w:tc>
        <w:tc>
          <w:tcPr>
            <w:tcW w:w="2304" w:type="dxa"/>
            <w:shd w:val="clear" w:color="auto" w:fill="D6E3BC" w:themeFill="accent3" w:themeFillTint="66"/>
          </w:tcPr>
          <w:p w14:paraId="3E961B45" w14:textId="2E23F323" w:rsidR="002C59DC"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نسبة التباين</w:t>
            </w:r>
            <w:r w:rsidRPr="00546F1A">
              <w:rPr>
                <w:rFonts w:ascii="Traditional Arabic" w:hAnsi="Traditional Arabic" w:cs="Traditional Arabic" w:hint="cs"/>
                <w:sz w:val="24"/>
                <w:szCs w:val="24"/>
              </w:rPr>
              <w:t xml:space="preserve"> (% of Variance</w:t>
            </w:r>
          </w:p>
        </w:tc>
        <w:tc>
          <w:tcPr>
            <w:tcW w:w="2395" w:type="dxa"/>
            <w:shd w:val="clear" w:color="auto" w:fill="D6E3BC" w:themeFill="accent3" w:themeFillTint="66"/>
          </w:tcPr>
          <w:p w14:paraId="1FA1053A" w14:textId="61EBD788" w:rsidR="002C59DC"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النسبة التراكمية</w:t>
            </w:r>
            <w:r w:rsidRPr="00546F1A">
              <w:rPr>
                <w:rFonts w:ascii="Traditional Arabic" w:hAnsi="Traditional Arabic" w:cs="Traditional Arabic" w:hint="cs"/>
                <w:sz w:val="24"/>
                <w:szCs w:val="24"/>
              </w:rPr>
              <w:t xml:space="preserve"> (Cumulative %)</w:t>
            </w:r>
          </w:p>
        </w:tc>
      </w:tr>
      <w:tr w:rsidR="00AA7577" w:rsidRPr="00546F1A" w14:paraId="08C7909D" w14:textId="77777777" w:rsidTr="00B24241">
        <w:trPr>
          <w:trHeight w:val="764"/>
        </w:trPr>
        <w:tc>
          <w:tcPr>
            <w:tcW w:w="1987" w:type="dxa"/>
            <w:shd w:val="clear" w:color="auto" w:fill="D6E3BC" w:themeFill="accent3" w:themeFillTint="66"/>
          </w:tcPr>
          <w:p w14:paraId="13CB2045" w14:textId="056E3408" w:rsidR="002C59DC"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1</w:t>
            </w:r>
          </w:p>
        </w:tc>
        <w:tc>
          <w:tcPr>
            <w:tcW w:w="2687" w:type="dxa"/>
            <w:shd w:val="clear" w:color="auto" w:fill="D6E3BC" w:themeFill="accent3" w:themeFillTint="66"/>
          </w:tcPr>
          <w:p w14:paraId="72A1B986" w14:textId="64E435E4" w:rsidR="002C59DC"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7.65</w:t>
            </w:r>
          </w:p>
        </w:tc>
        <w:tc>
          <w:tcPr>
            <w:tcW w:w="2304" w:type="dxa"/>
            <w:shd w:val="clear" w:color="auto" w:fill="D6E3BC" w:themeFill="accent3" w:themeFillTint="66"/>
          </w:tcPr>
          <w:p w14:paraId="41574E4E" w14:textId="3F7DF2FA" w:rsidR="002C59DC"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38.25%</w:t>
            </w:r>
          </w:p>
        </w:tc>
        <w:tc>
          <w:tcPr>
            <w:tcW w:w="2395" w:type="dxa"/>
            <w:shd w:val="clear" w:color="auto" w:fill="D6E3BC" w:themeFill="accent3" w:themeFillTint="66"/>
          </w:tcPr>
          <w:p w14:paraId="4D63CD4B" w14:textId="5F23EBF5" w:rsidR="002C59DC"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38.25%</w:t>
            </w:r>
          </w:p>
        </w:tc>
      </w:tr>
    </w:tbl>
    <w:p w14:paraId="43CE7BF6" w14:textId="5E7DA78A" w:rsidR="002C59DC" w:rsidRPr="00546F1A" w:rsidRDefault="002C59DC" w:rsidP="00546F1A">
      <w:pPr>
        <w:bidi/>
        <w:spacing w:after="0"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بما أن النسبة هي </w:t>
      </w:r>
      <w:r w:rsidRPr="00546F1A">
        <w:rPr>
          <w:rFonts w:ascii="Traditional Arabic" w:hAnsi="Traditional Arabic" w:cs="Traditional Arabic" w:hint="cs"/>
          <w:b/>
          <w:bCs/>
          <w:sz w:val="24"/>
          <w:szCs w:val="24"/>
        </w:rPr>
        <w:t>38.25%</w:t>
      </w:r>
      <w:r w:rsidRPr="00546F1A">
        <w:rPr>
          <w:rFonts w:ascii="Traditional Arabic" w:hAnsi="Traditional Arabic" w:cs="Traditional Arabic" w:hint="cs"/>
          <w:sz w:val="24"/>
          <w:szCs w:val="24"/>
        </w:rPr>
        <w:t xml:space="preserve"> </w:t>
      </w:r>
      <w:r w:rsidRPr="00546F1A">
        <w:rPr>
          <w:rFonts w:ascii="Traditional Arabic" w:hAnsi="Traditional Arabic" w:cs="Traditional Arabic" w:hint="cs"/>
          <w:sz w:val="24"/>
          <w:szCs w:val="24"/>
          <w:rtl/>
        </w:rPr>
        <w:t xml:space="preserve">(وهي أقل من 50%)، فإن العامل الأوحد لم يستحوذ على أغلبية التباين. بالتالي، البيانات خالية من مشكلة التحيز، ونموذج دراسة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مقبول إحصائياً</w:t>
      </w:r>
      <w:r w:rsidRPr="00546F1A">
        <w:rPr>
          <w:rFonts w:ascii="Traditional Arabic" w:hAnsi="Traditional Arabic" w:cs="Traditional Arabic" w:hint="cs"/>
          <w:sz w:val="24"/>
          <w:szCs w:val="24"/>
        </w:rPr>
        <w:t>.</w:t>
      </w:r>
    </w:p>
    <w:p w14:paraId="11DEDD81" w14:textId="5340DF15" w:rsidR="00807BE2" w:rsidRPr="00B24241" w:rsidRDefault="00626908" w:rsidP="00546F1A">
      <w:pPr>
        <w:pStyle w:val="2"/>
        <w:bidi/>
        <w:spacing w:line="360" w:lineRule="auto"/>
        <w:jc w:val="both"/>
        <w:rPr>
          <w:rFonts w:ascii="Traditional Arabic" w:hAnsi="Traditional Arabic" w:cs="Traditional Arabic"/>
          <w:b/>
          <w:bCs/>
          <w:color w:val="auto"/>
          <w:sz w:val="28"/>
          <w:szCs w:val="28"/>
          <w:rtl/>
        </w:rPr>
      </w:pPr>
      <w:bookmarkStart w:id="125" w:name="_Toc221527493"/>
      <w:r w:rsidRPr="00B24241">
        <w:rPr>
          <w:rFonts w:ascii="Traditional Arabic" w:hAnsi="Traditional Arabic" w:cs="Traditional Arabic" w:hint="cs"/>
          <w:b/>
          <w:bCs/>
          <w:color w:val="auto"/>
          <w:sz w:val="28"/>
          <w:szCs w:val="28"/>
          <w:rtl/>
        </w:rPr>
        <w:t>5</w:t>
      </w:r>
      <w:r w:rsidR="00150AAD" w:rsidRPr="00B24241">
        <w:rPr>
          <w:rFonts w:ascii="Traditional Arabic" w:hAnsi="Traditional Arabic" w:cs="Traditional Arabic" w:hint="cs"/>
          <w:b/>
          <w:bCs/>
          <w:color w:val="auto"/>
          <w:sz w:val="28"/>
          <w:szCs w:val="28"/>
          <w:rtl/>
        </w:rPr>
        <w:t>.</w:t>
      </w:r>
      <w:r w:rsidR="00A127E1" w:rsidRPr="00B24241">
        <w:rPr>
          <w:rFonts w:ascii="Traditional Arabic" w:hAnsi="Traditional Arabic" w:cs="Traditional Arabic" w:hint="cs"/>
          <w:b/>
          <w:bCs/>
          <w:color w:val="auto"/>
          <w:sz w:val="28"/>
          <w:szCs w:val="28"/>
          <w:rtl/>
        </w:rPr>
        <w:t>5</w:t>
      </w:r>
      <w:r w:rsidR="00150AAD" w:rsidRPr="00B24241">
        <w:rPr>
          <w:rFonts w:ascii="Traditional Arabic" w:hAnsi="Traditional Arabic" w:cs="Traditional Arabic" w:hint="cs"/>
          <w:b/>
          <w:bCs/>
          <w:color w:val="auto"/>
          <w:sz w:val="28"/>
          <w:szCs w:val="28"/>
          <w:rtl/>
        </w:rPr>
        <w:t xml:space="preserve"> </w:t>
      </w:r>
      <w:r w:rsidR="001D2F25" w:rsidRPr="00B24241">
        <w:rPr>
          <w:rFonts w:ascii="Traditional Arabic" w:hAnsi="Traditional Arabic" w:cs="Traditional Arabic" w:hint="cs"/>
          <w:b/>
          <w:bCs/>
          <w:color w:val="auto"/>
          <w:sz w:val="28"/>
          <w:szCs w:val="28"/>
          <w:rtl/>
        </w:rPr>
        <w:t>إختبار</w:t>
      </w:r>
      <w:r w:rsidR="00807BE2" w:rsidRPr="00B24241">
        <w:rPr>
          <w:rFonts w:ascii="Traditional Arabic" w:hAnsi="Traditional Arabic" w:cs="Traditional Arabic" w:hint="cs"/>
          <w:b/>
          <w:bCs/>
          <w:color w:val="auto"/>
          <w:sz w:val="28"/>
          <w:szCs w:val="28"/>
          <w:rtl/>
        </w:rPr>
        <w:t xml:space="preserve"> فروض الــدراسـة</w:t>
      </w:r>
      <w:bookmarkEnd w:id="125"/>
      <w:r w:rsidR="00807BE2" w:rsidRPr="00B24241">
        <w:rPr>
          <w:rFonts w:ascii="Traditional Arabic" w:hAnsi="Traditional Arabic" w:cs="Traditional Arabic" w:hint="cs"/>
          <w:b/>
          <w:bCs/>
          <w:color w:val="auto"/>
          <w:sz w:val="28"/>
          <w:szCs w:val="28"/>
          <w:rtl/>
        </w:rPr>
        <w:t xml:space="preserve"> </w:t>
      </w:r>
    </w:p>
    <w:p w14:paraId="2DE450AB" w14:textId="71B785AE" w:rsidR="00807BE2" w:rsidRPr="00546F1A" w:rsidRDefault="00807BE2" w:rsidP="00546F1A">
      <w:pPr>
        <w:bidi/>
        <w:spacing w:line="360" w:lineRule="auto"/>
        <w:jc w:val="both"/>
        <w:rPr>
          <w:rFonts w:ascii="Traditional Arabic" w:eastAsia="Times New Roman" w:hAnsi="Traditional Arabic" w:cs="Traditional Arabic"/>
          <w:sz w:val="24"/>
          <w:szCs w:val="24"/>
          <w:rtl/>
          <w:lang w:bidi="ar-BH"/>
        </w:rPr>
      </w:pPr>
      <w:r w:rsidRPr="00546F1A">
        <w:rPr>
          <w:rFonts w:ascii="Traditional Arabic" w:eastAsia="Times New Roman" w:hAnsi="Traditional Arabic" w:cs="Traditional Arabic" w:hint="cs"/>
          <w:sz w:val="24"/>
          <w:szCs w:val="24"/>
          <w:rtl/>
          <w:lang w:bidi="ar-JO"/>
        </w:rPr>
        <w:t xml:space="preserve">       يتناول هذا الجزء من البحث نتائج </w:t>
      </w:r>
      <w:r w:rsidR="001D2F25" w:rsidRPr="00546F1A">
        <w:rPr>
          <w:rFonts w:ascii="Traditional Arabic" w:eastAsia="Times New Roman" w:hAnsi="Traditional Arabic" w:cs="Traditional Arabic" w:hint="cs"/>
          <w:sz w:val="24"/>
          <w:szCs w:val="24"/>
          <w:rtl/>
          <w:lang w:bidi="ar-JO"/>
        </w:rPr>
        <w:t>إختبار</w:t>
      </w:r>
      <w:r w:rsidRPr="00546F1A">
        <w:rPr>
          <w:rFonts w:ascii="Traditional Arabic" w:eastAsia="Times New Roman" w:hAnsi="Traditional Arabic" w:cs="Traditional Arabic" w:hint="cs"/>
          <w:sz w:val="24"/>
          <w:szCs w:val="24"/>
          <w:rtl/>
          <w:lang w:bidi="ar-JO"/>
        </w:rPr>
        <w:t xml:space="preserve"> فروض الــدراسـة والتي تشتمل على الفرض الرئيسي </w:t>
      </w:r>
      <w:r w:rsidRPr="00546F1A">
        <w:rPr>
          <w:rFonts w:ascii="Traditional Arabic" w:eastAsia="Times New Roman" w:hAnsi="Traditional Arabic" w:cs="Traditional Arabic" w:hint="cs"/>
          <w:sz w:val="24"/>
          <w:szCs w:val="24"/>
          <w:rtl/>
          <w:lang w:bidi="ar-BH"/>
        </w:rPr>
        <w:t>وتفرعاته.</w:t>
      </w:r>
    </w:p>
    <w:p w14:paraId="2AF76971" w14:textId="300D0EAB" w:rsidR="00807BE2" w:rsidRPr="00546F1A" w:rsidRDefault="00807BE2"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في هذا الجانب من الـفـصـل، تتناول الــدراسـة </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تحسين كفاءة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سلسلة الــتــوريد، حيث تم اختبار مستوى</w:t>
      </w:r>
      <w:r w:rsidR="0026717C" w:rsidRPr="00546F1A">
        <w:rPr>
          <w:rFonts w:ascii="Traditional Arabic" w:eastAsia="Times New Roman" w:hAnsi="Traditional Arabic" w:cs="Traditional Arabic" w:hint="cs"/>
          <w:sz w:val="24"/>
          <w:szCs w:val="24"/>
          <w:rtl/>
          <w:lang w:bidi="ar-EG"/>
        </w:rPr>
        <w:t xml:space="preserve"> واتجاه </w:t>
      </w:r>
      <w:r w:rsidR="00A127E1" w:rsidRPr="00546F1A">
        <w:rPr>
          <w:rFonts w:ascii="Traditional Arabic" w:eastAsia="Times New Roman" w:hAnsi="Traditional Arabic" w:cs="Traditional Arabic" w:hint="cs"/>
          <w:sz w:val="24"/>
          <w:szCs w:val="24"/>
          <w:rtl/>
          <w:lang w:bidi="ar-EG"/>
        </w:rPr>
        <w:t>أثر</w:t>
      </w:r>
      <w:r w:rsidR="0026717C" w:rsidRPr="00546F1A">
        <w:rPr>
          <w:rFonts w:ascii="Traditional Arabic" w:eastAsia="Times New Roman" w:hAnsi="Traditional Arabic" w:cs="Traditional Arabic" w:hint="cs"/>
          <w:sz w:val="24"/>
          <w:szCs w:val="24"/>
          <w:rtl/>
          <w:lang w:bidi="ar-EG"/>
        </w:rPr>
        <w:t xml:space="preserve"> </w:t>
      </w:r>
      <w:r w:rsidRPr="00546F1A">
        <w:rPr>
          <w:rFonts w:ascii="Traditional Arabic" w:eastAsia="Times New Roman" w:hAnsi="Traditional Arabic" w:cs="Traditional Arabic" w:hint="cs"/>
          <w:sz w:val="24"/>
          <w:szCs w:val="24"/>
          <w:rtl/>
          <w:lang w:bidi="ar-EG"/>
        </w:rPr>
        <w:t xml:space="preserve"> المتغير المستقل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ب</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ه (نظم الــتحكم والنقل الذكية- </w:t>
      </w:r>
      <w:r w:rsidR="007A3945" w:rsidRPr="00546F1A">
        <w:rPr>
          <w:rFonts w:ascii="Traditional Arabic" w:eastAsia="Times New Roman" w:hAnsi="Traditional Arabic" w:cs="Traditional Arabic" w:hint="cs"/>
          <w:sz w:val="24"/>
          <w:szCs w:val="24"/>
          <w:rtl/>
          <w:lang w:bidi="ar-EG"/>
        </w:rPr>
        <w:t>الإتصال</w:t>
      </w:r>
      <w:r w:rsidRPr="00546F1A">
        <w:rPr>
          <w:rFonts w:ascii="Traditional Arabic" w:eastAsia="Times New Roman" w:hAnsi="Traditional Arabic" w:cs="Traditional Arabic" w:hint="cs"/>
          <w:sz w:val="24"/>
          <w:szCs w:val="24"/>
          <w:rtl/>
          <w:lang w:bidi="ar-EG"/>
        </w:rPr>
        <w:t xml:space="preserve"> المعلوماتــي – النظم الخبيرة) </w:t>
      </w:r>
      <w:r w:rsidR="00D058CC" w:rsidRPr="00546F1A">
        <w:rPr>
          <w:rFonts w:ascii="Traditional Arabic" w:eastAsia="Times New Roman" w:hAnsi="Traditional Arabic" w:cs="Traditional Arabic" w:hint="cs"/>
          <w:sz w:val="24"/>
          <w:szCs w:val="24"/>
          <w:rtl/>
          <w:lang w:bidi="ar-EG"/>
        </w:rPr>
        <w:t>على</w:t>
      </w:r>
      <w:r w:rsidRPr="00546F1A">
        <w:rPr>
          <w:rFonts w:ascii="Traditional Arabic" w:eastAsia="Times New Roman" w:hAnsi="Traditional Arabic" w:cs="Traditional Arabic" w:hint="cs"/>
          <w:sz w:val="24"/>
          <w:szCs w:val="24"/>
          <w:rtl/>
          <w:lang w:bidi="ar-EG"/>
        </w:rPr>
        <w:t xml:space="preserve"> المتغير التابع المتمثل </w:t>
      </w:r>
      <w:r w:rsidRPr="00546F1A">
        <w:rPr>
          <w:rFonts w:ascii="Traditional Arabic" w:eastAsia="Times New Roman" w:hAnsi="Traditional Arabic" w:cs="Traditional Arabic" w:hint="cs"/>
          <w:sz w:val="24"/>
          <w:szCs w:val="24"/>
          <w:rtl/>
          <w:lang w:bidi="ar-BH"/>
        </w:rPr>
        <w:t xml:space="preserve">في تحسين كفاءة </w:t>
      </w:r>
      <w:r w:rsidR="00067C01" w:rsidRPr="00546F1A">
        <w:rPr>
          <w:rFonts w:ascii="Traditional Arabic" w:eastAsia="Times New Roman" w:hAnsi="Traditional Arabic" w:cs="Traditional Arabic" w:hint="cs"/>
          <w:sz w:val="24"/>
          <w:szCs w:val="24"/>
          <w:rtl/>
          <w:lang w:bidi="ar-BH"/>
        </w:rPr>
        <w:t>إدارة</w:t>
      </w:r>
      <w:r w:rsidRPr="00546F1A">
        <w:rPr>
          <w:rFonts w:ascii="Traditional Arabic" w:eastAsia="Times New Roman" w:hAnsi="Traditional Arabic" w:cs="Traditional Arabic" w:hint="cs"/>
          <w:sz w:val="24"/>
          <w:szCs w:val="24"/>
          <w:rtl/>
          <w:lang w:bidi="ar-BH"/>
        </w:rPr>
        <w:t xml:space="preserve"> سلسلة الــتــوريد</w:t>
      </w:r>
      <w:r w:rsidRPr="00546F1A">
        <w:rPr>
          <w:rFonts w:ascii="Traditional Arabic" w:eastAsia="Times New Roman" w:hAnsi="Traditional Arabic" w:cs="Traditional Arabic" w:hint="cs"/>
          <w:sz w:val="24"/>
          <w:szCs w:val="24"/>
          <w:rtl/>
          <w:lang w:bidi="ar-EG"/>
        </w:rPr>
        <w:t xml:space="preserve"> ب</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ها (الــتكامل </w:t>
      </w:r>
      <w:r w:rsidR="0033163B" w:rsidRPr="00546F1A">
        <w:rPr>
          <w:rFonts w:ascii="Traditional Arabic" w:eastAsia="Times New Roman" w:hAnsi="Traditional Arabic" w:cs="Traditional Arabic" w:hint="cs"/>
          <w:sz w:val="24"/>
          <w:szCs w:val="24"/>
          <w:rtl/>
          <w:lang w:bidi="ar-EG"/>
        </w:rPr>
        <w:t xml:space="preserve"> والعمليات </w:t>
      </w:r>
      <w:r w:rsidRPr="00546F1A">
        <w:rPr>
          <w:rFonts w:ascii="Traditional Arabic" w:eastAsia="Times New Roman" w:hAnsi="Traditional Arabic" w:cs="Traditional Arabic" w:hint="cs"/>
          <w:sz w:val="24"/>
          <w:szCs w:val="24"/>
          <w:rtl/>
          <w:lang w:bidi="ar-EG"/>
        </w:rPr>
        <w:t xml:space="preserve">والشراء </w:t>
      </w:r>
      <w:r w:rsidR="0033163B" w:rsidRPr="00546F1A">
        <w:rPr>
          <w:rFonts w:ascii="Traditional Arabic" w:eastAsia="Times New Roman" w:hAnsi="Traditional Arabic" w:cs="Traditional Arabic" w:hint="cs"/>
          <w:sz w:val="24"/>
          <w:szCs w:val="24"/>
          <w:rtl/>
          <w:lang w:bidi="ar-EG"/>
        </w:rPr>
        <w:t>والتوزيع</w:t>
      </w:r>
      <w:r w:rsidRPr="00546F1A">
        <w:rPr>
          <w:rFonts w:ascii="Traditional Arabic" w:eastAsia="Times New Roman" w:hAnsi="Traditional Arabic" w:cs="Traditional Arabic" w:hint="cs"/>
          <w:sz w:val="24"/>
          <w:szCs w:val="24"/>
          <w:rtl/>
          <w:lang w:bidi="ar-EG"/>
        </w:rPr>
        <w:t>) بالشركة السعودية للصناعات الأساسية "</w:t>
      </w:r>
      <w:r w:rsidR="00773C01" w:rsidRPr="00546F1A">
        <w:rPr>
          <w:rFonts w:ascii="Traditional Arabic" w:eastAsia="Times New Roman" w:hAnsi="Traditional Arabic" w:cs="Traditional Arabic" w:hint="cs"/>
          <w:sz w:val="24"/>
          <w:szCs w:val="24"/>
          <w:rtl/>
          <w:lang w:bidi="ar-EG"/>
        </w:rPr>
        <w:t>سابك،</w:t>
      </w:r>
      <w:r w:rsidRPr="00546F1A">
        <w:rPr>
          <w:rFonts w:ascii="Traditional Arabic" w:eastAsia="Times New Roman" w:hAnsi="Traditional Arabic" w:cs="Traditional Arabic" w:hint="cs"/>
          <w:sz w:val="24"/>
          <w:szCs w:val="24"/>
          <w:rtl/>
          <w:lang w:bidi="ar-EG"/>
        </w:rPr>
        <w:t xml:space="preserve"> باستخدام معادلة ارتباط بيرسون</w:t>
      </w:r>
      <w:r w:rsidR="000C16D0" w:rsidRPr="00546F1A">
        <w:rPr>
          <w:rFonts w:ascii="Traditional Arabic" w:eastAsia="Times New Roman" w:hAnsi="Traditional Arabic" w:cs="Traditional Arabic" w:hint="cs"/>
          <w:sz w:val="24"/>
          <w:szCs w:val="24"/>
          <w:rtl/>
          <w:lang w:bidi="ar-EG"/>
        </w:rPr>
        <w:t>.</w:t>
      </w:r>
    </w:p>
    <w:p w14:paraId="7094EC2A" w14:textId="53676052" w:rsidR="00807BE2" w:rsidRPr="00546F1A" w:rsidRDefault="00807BE2" w:rsidP="00546F1A">
      <w:pPr>
        <w:pStyle w:val="ab"/>
        <w:rPr>
          <w:rFonts w:ascii="Traditional Arabic" w:hAnsi="Traditional Arabic" w:cs="Traditional Arabic"/>
          <w:sz w:val="24"/>
          <w:szCs w:val="24"/>
          <w:rtl/>
          <w:lang w:bidi="ar-EG"/>
        </w:rPr>
      </w:pPr>
      <w:bookmarkStart w:id="126" w:name="_Toc221496053"/>
      <w:r w:rsidRPr="00546F1A">
        <w:rPr>
          <w:rFonts w:ascii="Traditional Arabic" w:hAnsi="Traditional Arabic" w:cs="Traditional Arabic" w:hint="cs"/>
          <w:sz w:val="24"/>
          <w:szCs w:val="24"/>
          <w:rtl/>
        </w:rPr>
        <w:lastRenderedPageBreak/>
        <w:t xml:space="preserve">جدول </w:t>
      </w:r>
      <w:r w:rsidR="00A127E1" w:rsidRPr="00546F1A">
        <w:rPr>
          <w:rFonts w:ascii="Traditional Arabic" w:hAnsi="Traditional Arabic" w:cs="Traditional Arabic" w:hint="cs"/>
          <w:sz w:val="24"/>
          <w:szCs w:val="24"/>
          <w:rtl/>
        </w:rPr>
        <w:t>(5.16)</w:t>
      </w:r>
      <w:r w:rsidRPr="00546F1A">
        <w:rPr>
          <w:rFonts w:ascii="Traditional Arabic" w:hAnsi="Traditional Arabic" w:cs="Traditional Arabic" w:hint="cs"/>
          <w:sz w:val="24"/>
          <w:szCs w:val="24"/>
        </w:rPr>
        <w:t xml:space="preserve"> </w:t>
      </w:r>
      <w:r w:rsidRPr="00546F1A">
        <w:rPr>
          <w:rFonts w:ascii="Traditional Arabic" w:hAnsi="Traditional Arabic" w:cs="Traditional Arabic" w:hint="cs"/>
          <w:sz w:val="24"/>
          <w:szCs w:val="24"/>
          <w:rtl/>
        </w:rPr>
        <w:t xml:space="preserve">مصفوفة الارتباطات بيرسون </w:t>
      </w:r>
      <w:r w:rsidRPr="00546F1A">
        <w:rPr>
          <w:rFonts w:ascii="Traditional Arabic" w:hAnsi="Traditional Arabic" w:cs="Traditional Arabic" w:hint="cs"/>
          <w:sz w:val="24"/>
          <w:szCs w:val="24"/>
        </w:rPr>
        <w:t>Pearson Correlation Coefficient</w:t>
      </w:r>
      <w:r w:rsidRPr="00546F1A">
        <w:rPr>
          <w:rFonts w:ascii="Traditional Arabic" w:hAnsi="Traditional Arabic" w:cs="Traditional Arabic" w:hint="cs"/>
          <w:sz w:val="24"/>
          <w:szCs w:val="24"/>
          <w:rtl/>
        </w:rPr>
        <w:t xml:space="preserve"> بين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w:t>
      </w:r>
      <w:r w:rsidR="001D6C88" w:rsidRPr="00546F1A">
        <w:rPr>
          <w:rFonts w:ascii="Traditional Arabic" w:hAnsi="Traditional Arabic" w:cs="Traditional Arabic" w:hint="cs"/>
          <w:sz w:val="24"/>
          <w:szCs w:val="24"/>
          <w:rtl/>
        </w:rPr>
        <w:t xml:space="preserve">الذكاء </w:t>
      </w:r>
      <w:r w:rsidR="00067C01" w:rsidRPr="00546F1A">
        <w:rPr>
          <w:rFonts w:ascii="Traditional Arabic" w:hAnsi="Traditional Arabic" w:cs="Traditional Arabic" w:hint="cs"/>
          <w:sz w:val="24"/>
          <w:szCs w:val="24"/>
          <w:rtl/>
        </w:rPr>
        <w:t>الإصطناعي</w:t>
      </w:r>
      <w:r w:rsidR="001D6C88"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rPr>
        <w:t xml:space="preserve">وتحسين 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الــتــوريد(</w:t>
      </w:r>
      <w:r w:rsidRPr="00546F1A">
        <w:rPr>
          <w:rFonts w:ascii="Traditional Arabic" w:hAnsi="Traditional Arabic" w:cs="Traditional Arabic" w:hint="cs"/>
          <w:sz w:val="24"/>
          <w:szCs w:val="24"/>
        </w:rPr>
        <w:t>n=226</w:t>
      </w:r>
      <w:bookmarkEnd w:id="126"/>
      <w:r w:rsidRPr="00546F1A">
        <w:rPr>
          <w:rFonts w:ascii="Traditional Arabic" w:hAnsi="Traditional Arabic" w:cs="Traditional Arabic" w:hint="cs"/>
          <w:sz w:val="24"/>
          <w:szCs w:val="24"/>
          <w:rtl/>
          <w:lang w:bidi="ar-EG"/>
        </w:rPr>
        <w:t>)</w:t>
      </w:r>
    </w:p>
    <w:tbl>
      <w:tblPr>
        <w:tblStyle w:val="GridTable4-Accent31"/>
        <w:bidiVisual/>
        <w:tblW w:w="496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
        <w:gridCol w:w="934"/>
        <w:gridCol w:w="1479"/>
        <w:gridCol w:w="1145"/>
        <w:gridCol w:w="261"/>
        <w:gridCol w:w="1104"/>
        <w:gridCol w:w="1379"/>
        <w:gridCol w:w="2674"/>
      </w:tblGrid>
      <w:tr w:rsidR="00AA7577" w:rsidRPr="00546F1A" w14:paraId="0D03EE71" w14:textId="77777777" w:rsidTr="007D1822">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vMerge w:val="restart"/>
          </w:tcPr>
          <w:p w14:paraId="1C34F87A" w14:textId="77777777" w:rsidR="00807BE2" w:rsidRPr="00546F1A" w:rsidRDefault="00807BE2" w:rsidP="00546F1A">
            <w:pPr>
              <w:bidi/>
              <w:spacing w:line="360" w:lineRule="auto"/>
              <w:jc w:val="both"/>
              <w:rPr>
                <w:rFonts w:ascii="Traditional Arabic" w:hAnsi="Traditional Arabic" w:cs="Traditional Arabic"/>
                <w:b/>
                <w:bCs/>
                <w:sz w:val="24"/>
                <w:szCs w:val="24"/>
              </w:rPr>
            </w:pPr>
          </w:p>
          <w:p w14:paraId="372D257B" w14:textId="77777777" w:rsidR="00807BE2" w:rsidRPr="00546F1A" w:rsidRDefault="00807BE2" w:rsidP="00546F1A">
            <w:pPr>
              <w:bidi/>
              <w:spacing w:line="360" w:lineRule="auto"/>
              <w:jc w:val="both"/>
              <w:rPr>
                <w:rFonts w:ascii="Traditional Arabic" w:eastAsia="Times New Roman" w:hAnsi="Traditional Arabic" w:cs="Traditional Arabic"/>
                <w:b/>
                <w:bCs/>
                <w:sz w:val="24"/>
                <w:szCs w:val="24"/>
                <w:rtl/>
              </w:rPr>
            </w:pPr>
            <w:r w:rsidRPr="00546F1A">
              <w:rPr>
                <w:rFonts w:ascii="Traditional Arabic" w:hAnsi="Traditional Arabic" w:cs="Traditional Arabic" w:hint="cs"/>
                <w:b/>
                <w:bCs/>
                <w:sz w:val="24"/>
                <w:szCs w:val="24"/>
                <w:rtl/>
              </w:rPr>
              <w:t>المتغيرات</w:t>
            </w:r>
          </w:p>
        </w:tc>
        <w:tc>
          <w:tcPr>
            <w:tcW w:w="639" w:type="pct"/>
          </w:tcPr>
          <w:p w14:paraId="5A03AC42"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b/>
                <w:bCs/>
                <w:sz w:val="24"/>
                <w:szCs w:val="24"/>
                <w:rtl/>
                <w:lang w:bidi="ar-EG"/>
              </w:rPr>
            </w:pPr>
          </w:p>
        </w:tc>
        <w:tc>
          <w:tcPr>
            <w:cnfStyle w:val="000010000000" w:firstRow="0" w:lastRow="0" w:firstColumn="0" w:lastColumn="0" w:oddVBand="1" w:evenVBand="0" w:oddHBand="0" w:evenHBand="0" w:firstRowFirstColumn="0" w:firstRowLastColumn="0" w:lastRowFirstColumn="0" w:lastRowLastColumn="0"/>
            <w:tcW w:w="3020" w:type="pct"/>
            <w:gridSpan w:val="4"/>
          </w:tcPr>
          <w:p w14:paraId="59F4523E" w14:textId="416B6BF7" w:rsidR="00807BE2" w:rsidRPr="00546F1A" w:rsidRDefault="00807BE2" w:rsidP="00546F1A">
            <w:pPr>
              <w:bidi/>
              <w:spacing w:line="360" w:lineRule="auto"/>
              <w:jc w:val="both"/>
              <w:rPr>
                <w:rFonts w:ascii="Traditional Arabic" w:eastAsia="Times New Roman" w:hAnsi="Traditional Arabic" w:cs="Traditional Arabic"/>
                <w:b/>
                <w:bCs/>
                <w:sz w:val="24"/>
                <w:szCs w:val="24"/>
                <w:rtl/>
                <w:lang w:bidi="ar-BH"/>
              </w:rPr>
            </w:pPr>
            <w:r w:rsidRPr="00546F1A">
              <w:rPr>
                <w:rFonts w:ascii="Traditional Arabic" w:eastAsia="Times New Roman" w:hAnsi="Traditional Arabic" w:cs="Traditional Arabic" w:hint="cs"/>
                <w:b/>
                <w:bCs/>
                <w:sz w:val="24"/>
                <w:szCs w:val="24"/>
                <w:rtl/>
                <w:lang w:bidi="ar-EG"/>
              </w:rPr>
              <w:t xml:space="preserve">الذكاء </w:t>
            </w:r>
            <w:r w:rsidR="00067C01" w:rsidRPr="00546F1A">
              <w:rPr>
                <w:rFonts w:ascii="Traditional Arabic" w:eastAsia="Times New Roman" w:hAnsi="Traditional Arabic" w:cs="Traditional Arabic" w:hint="cs"/>
                <w:b/>
                <w:bCs/>
                <w:sz w:val="24"/>
                <w:szCs w:val="24"/>
                <w:rtl/>
                <w:lang w:bidi="ar-EG"/>
              </w:rPr>
              <w:t>الإصطناعي</w:t>
            </w:r>
            <w:r w:rsidRPr="00546F1A">
              <w:rPr>
                <w:rFonts w:ascii="Traditional Arabic" w:eastAsia="Times New Roman" w:hAnsi="Traditional Arabic" w:cs="Traditional Arabic" w:hint="cs"/>
                <w:b/>
                <w:bCs/>
                <w:sz w:val="24"/>
                <w:szCs w:val="24"/>
                <w:rtl/>
                <w:lang w:bidi="ar-EG"/>
              </w:rPr>
              <w:t xml:space="preserve"> </w:t>
            </w:r>
          </w:p>
        </w:tc>
      </w:tr>
      <w:tr w:rsidR="00AA7577" w:rsidRPr="00546F1A" w14:paraId="16E4FFA2" w14:textId="77777777" w:rsidTr="007D1822">
        <w:trPr>
          <w:gridBefore w:val="1"/>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vMerge/>
          </w:tcPr>
          <w:p w14:paraId="6ADF1753" w14:textId="77777777" w:rsidR="00807BE2" w:rsidRPr="00546F1A" w:rsidRDefault="00807BE2" w:rsidP="00546F1A">
            <w:pPr>
              <w:bidi/>
              <w:spacing w:line="360" w:lineRule="auto"/>
              <w:jc w:val="both"/>
              <w:rPr>
                <w:rFonts w:ascii="Traditional Arabic" w:hAnsi="Traditional Arabic" w:cs="Traditional Arabic"/>
                <w:b/>
                <w:bCs/>
                <w:sz w:val="24"/>
                <w:szCs w:val="24"/>
              </w:rPr>
            </w:pPr>
          </w:p>
        </w:tc>
        <w:tc>
          <w:tcPr>
            <w:tcW w:w="786" w:type="pct"/>
            <w:gridSpan w:val="2"/>
          </w:tcPr>
          <w:p w14:paraId="0B8EC6CA"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4"/>
                <w:szCs w:val="24"/>
                <w:rtl/>
                <w:lang w:bidi="ar-BH"/>
              </w:rPr>
            </w:pPr>
            <w:r w:rsidRPr="00546F1A">
              <w:rPr>
                <w:rFonts w:ascii="Traditional Arabic" w:eastAsia="Times New Roman" w:hAnsi="Traditional Arabic" w:cs="Traditional Arabic" w:hint="cs"/>
                <w:b/>
                <w:bCs/>
                <w:sz w:val="24"/>
                <w:szCs w:val="24"/>
                <w:rtl/>
                <w:lang w:bidi="ar-BH"/>
              </w:rPr>
              <w:t>نظم الــتحكم والنقل الذكي</w:t>
            </w:r>
          </w:p>
        </w:tc>
        <w:tc>
          <w:tcPr>
            <w:cnfStyle w:val="000010000000" w:firstRow="0" w:lastRow="0" w:firstColumn="0" w:lastColumn="0" w:oddVBand="1" w:evenVBand="0" w:oddHBand="0" w:evenHBand="0" w:firstRowFirstColumn="0" w:firstRowLastColumn="0" w:lastRowFirstColumn="0" w:lastRowLastColumn="0"/>
            <w:tcW w:w="616" w:type="pct"/>
          </w:tcPr>
          <w:p w14:paraId="7F6CDBC4" w14:textId="08D631D1" w:rsidR="00807BE2" w:rsidRPr="00546F1A" w:rsidRDefault="007A3945" w:rsidP="00546F1A">
            <w:pPr>
              <w:bidi/>
              <w:spacing w:line="360" w:lineRule="auto"/>
              <w:jc w:val="both"/>
              <w:rPr>
                <w:rFonts w:ascii="Traditional Arabic" w:eastAsia="Times New Roman" w:hAnsi="Traditional Arabic" w:cs="Traditional Arabic"/>
                <w:b/>
                <w:bCs/>
                <w:sz w:val="24"/>
                <w:szCs w:val="24"/>
                <w:rtl/>
                <w:lang w:bidi="ar-BH"/>
              </w:rPr>
            </w:pPr>
            <w:r w:rsidRPr="00546F1A">
              <w:rPr>
                <w:rFonts w:ascii="Traditional Arabic" w:eastAsia="Times New Roman" w:hAnsi="Traditional Arabic" w:cs="Traditional Arabic" w:hint="cs"/>
                <w:b/>
                <w:bCs/>
                <w:sz w:val="24"/>
                <w:szCs w:val="24"/>
                <w:rtl/>
                <w:lang w:bidi="ar-BH"/>
              </w:rPr>
              <w:t>الإتصال</w:t>
            </w:r>
            <w:r w:rsidR="00807BE2" w:rsidRPr="00546F1A">
              <w:rPr>
                <w:rFonts w:ascii="Traditional Arabic" w:eastAsia="Times New Roman" w:hAnsi="Traditional Arabic" w:cs="Traditional Arabic" w:hint="cs"/>
                <w:b/>
                <w:bCs/>
                <w:sz w:val="24"/>
                <w:szCs w:val="24"/>
                <w:rtl/>
                <w:lang w:bidi="ar-BH"/>
              </w:rPr>
              <w:t xml:space="preserve"> المعلوماتي</w:t>
            </w:r>
          </w:p>
        </w:tc>
        <w:tc>
          <w:tcPr>
            <w:tcW w:w="769" w:type="pct"/>
          </w:tcPr>
          <w:p w14:paraId="0E37EABD"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BH"/>
              </w:rPr>
              <w:t>النظم الخبيرة (التطبيقات)</w:t>
            </w:r>
          </w:p>
        </w:tc>
        <w:tc>
          <w:tcPr>
            <w:cnfStyle w:val="000010000000" w:firstRow="0" w:lastRow="0" w:firstColumn="0" w:lastColumn="0" w:oddVBand="1" w:evenVBand="0" w:oddHBand="0" w:evenHBand="0" w:firstRowFirstColumn="0" w:firstRowLastColumn="0" w:lastRowFirstColumn="0" w:lastRowLastColumn="0"/>
            <w:tcW w:w="1488" w:type="pct"/>
          </w:tcPr>
          <w:p w14:paraId="123503F1" w14:textId="77777777" w:rsidR="00807BE2" w:rsidRPr="00546F1A" w:rsidRDefault="00807BE2" w:rsidP="00546F1A">
            <w:pPr>
              <w:bidi/>
              <w:spacing w:line="360" w:lineRule="auto"/>
              <w:jc w:val="both"/>
              <w:rPr>
                <w:rFonts w:ascii="Traditional Arabic" w:hAnsi="Traditional Arabic" w:cs="Traditional Arabic"/>
                <w:b/>
                <w:bCs/>
                <w:sz w:val="24"/>
                <w:szCs w:val="24"/>
                <w:rtl/>
                <w:lang w:bidi="ar-BH"/>
              </w:rPr>
            </w:pPr>
            <w:r w:rsidRPr="00546F1A">
              <w:rPr>
                <w:rFonts w:ascii="Traditional Arabic" w:hAnsi="Traditional Arabic" w:cs="Traditional Arabic" w:hint="cs"/>
                <w:b/>
                <w:bCs/>
                <w:sz w:val="24"/>
                <w:szCs w:val="24"/>
                <w:rtl/>
                <w:lang w:bidi="ar-BH"/>
              </w:rPr>
              <w:t>الدرجة الكلية</w:t>
            </w:r>
          </w:p>
        </w:tc>
      </w:tr>
      <w:tr w:rsidR="00AA7577" w:rsidRPr="00546F1A" w14:paraId="5D1B25C2" w14:textId="77777777" w:rsidTr="007D1822">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val="restart"/>
            <w:textDirection w:val="btLr"/>
          </w:tcPr>
          <w:p w14:paraId="6A2F9D7A" w14:textId="1567356E" w:rsidR="00807BE2" w:rsidRPr="00546F1A" w:rsidRDefault="00807BE2" w:rsidP="00546F1A">
            <w:pPr>
              <w:bidi/>
              <w:spacing w:line="360" w:lineRule="auto"/>
              <w:jc w:val="both"/>
              <w:rPr>
                <w:rFonts w:ascii="Traditional Arabic" w:hAnsi="Traditional Arabic" w:cs="Traditional Arabic"/>
                <w:b/>
                <w:bCs/>
                <w:sz w:val="24"/>
                <w:szCs w:val="24"/>
                <w:rtl/>
              </w:rPr>
            </w:pPr>
            <w:bookmarkStart w:id="127" w:name="_Hlk234421895"/>
            <w:r w:rsidRPr="00546F1A">
              <w:rPr>
                <w:rFonts w:ascii="Traditional Arabic" w:hAnsi="Traditional Arabic" w:cs="Traditional Arabic" w:hint="cs"/>
                <w:b/>
                <w:bCs/>
                <w:sz w:val="24"/>
                <w:szCs w:val="24"/>
                <w:rtl/>
              </w:rPr>
              <w:t xml:space="preserve">تحسين كفاءة </w:t>
            </w:r>
            <w:r w:rsidR="00067C01" w:rsidRPr="00546F1A">
              <w:rPr>
                <w:rFonts w:ascii="Traditional Arabic" w:hAnsi="Traditional Arabic" w:cs="Traditional Arabic" w:hint="cs"/>
                <w:b/>
                <w:bCs/>
                <w:sz w:val="24"/>
                <w:szCs w:val="24"/>
                <w:rtl/>
              </w:rPr>
              <w:t>إدارة</w:t>
            </w:r>
            <w:r w:rsidRPr="00546F1A">
              <w:rPr>
                <w:rFonts w:ascii="Traditional Arabic" w:hAnsi="Traditional Arabic" w:cs="Traditional Arabic" w:hint="cs"/>
                <w:b/>
                <w:bCs/>
                <w:sz w:val="24"/>
                <w:szCs w:val="24"/>
                <w:rtl/>
              </w:rPr>
              <w:t xml:space="preserve"> سلسلة الــتــوريد</w:t>
            </w:r>
          </w:p>
        </w:tc>
        <w:tc>
          <w:tcPr>
            <w:tcW w:w="822" w:type="pct"/>
          </w:tcPr>
          <w:p w14:paraId="3FB930EE"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3E96EB9C" w14:textId="77777777" w:rsidR="00807BE2" w:rsidRPr="00546F1A" w:rsidRDefault="00807BE2" w:rsidP="00546F1A">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Pr>
              <w:t>.739**</w:t>
            </w:r>
          </w:p>
        </w:tc>
        <w:tc>
          <w:tcPr>
            <w:tcW w:w="615" w:type="pct"/>
          </w:tcPr>
          <w:p w14:paraId="3ED98EA6"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.706**</w:t>
            </w:r>
          </w:p>
        </w:tc>
        <w:tc>
          <w:tcPr>
            <w:cnfStyle w:val="000010000000" w:firstRow="0" w:lastRow="0" w:firstColumn="0" w:lastColumn="0" w:oddVBand="1" w:evenVBand="0" w:oddHBand="0" w:evenHBand="0" w:firstRowFirstColumn="0" w:firstRowLastColumn="0" w:lastRowFirstColumn="0" w:lastRowLastColumn="0"/>
            <w:tcW w:w="769" w:type="pct"/>
          </w:tcPr>
          <w:p w14:paraId="3B423B04" w14:textId="77777777" w:rsidR="00807BE2" w:rsidRPr="00546F1A" w:rsidRDefault="00807BE2" w:rsidP="00546F1A">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Pr>
              <w:t>.684**</w:t>
            </w:r>
          </w:p>
        </w:tc>
        <w:tc>
          <w:tcPr>
            <w:tcW w:w="1489" w:type="pct"/>
          </w:tcPr>
          <w:p w14:paraId="76DED195"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Pr>
              <w:t>.770**</w:t>
            </w:r>
          </w:p>
        </w:tc>
      </w:tr>
      <w:bookmarkEnd w:id="127"/>
      <w:tr w:rsidR="00AA7577" w:rsidRPr="00546F1A" w14:paraId="413659AA" w14:textId="77777777" w:rsidTr="007D1822">
        <w:trPr>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75845B37" w14:textId="77777777" w:rsidR="00807BE2" w:rsidRPr="00546F1A" w:rsidRDefault="00807BE2" w:rsidP="00546F1A">
            <w:pPr>
              <w:bidi/>
              <w:spacing w:line="360" w:lineRule="auto"/>
              <w:jc w:val="both"/>
              <w:rPr>
                <w:rFonts w:ascii="Traditional Arabic" w:hAnsi="Traditional Arabic" w:cs="Traditional Arabic"/>
                <w:sz w:val="24"/>
                <w:szCs w:val="24"/>
                <w:rtl/>
              </w:rPr>
            </w:pPr>
          </w:p>
        </w:tc>
        <w:tc>
          <w:tcPr>
            <w:tcW w:w="822" w:type="pct"/>
          </w:tcPr>
          <w:p w14:paraId="71AC41B7"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rPr>
              <w:t>قيمة الدلالة</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786209AE" w14:textId="77777777" w:rsidR="00807BE2" w:rsidRPr="00546F1A" w:rsidRDefault="00807BE2" w:rsidP="00546F1A">
            <w:pPr>
              <w:bidi/>
              <w:spacing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.000</w:t>
            </w:r>
          </w:p>
        </w:tc>
        <w:tc>
          <w:tcPr>
            <w:tcW w:w="615" w:type="pct"/>
          </w:tcPr>
          <w:p w14:paraId="641A5052"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.000</w:t>
            </w:r>
          </w:p>
        </w:tc>
        <w:tc>
          <w:tcPr>
            <w:cnfStyle w:val="000010000000" w:firstRow="0" w:lastRow="0" w:firstColumn="0" w:lastColumn="0" w:oddVBand="1" w:evenVBand="0" w:oddHBand="0" w:evenHBand="0" w:firstRowFirstColumn="0" w:firstRowLastColumn="0" w:lastRowFirstColumn="0" w:lastRowLastColumn="0"/>
            <w:tcW w:w="769" w:type="pct"/>
          </w:tcPr>
          <w:p w14:paraId="60883A38" w14:textId="77777777" w:rsidR="00807BE2" w:rsidRPr="00546F1A" w:rsidRDefault="00807BE2" w:rsidP="00546F1A">
            <w:pPr>
              <w:bidi/>
              <w:spacing w:line="360" w:lineRule="auto"/>
              <w:jc w:val="both"/>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.000</w:t>
            </w:r>
          </w:p>
        </w:tc>
        <w:tc>
          <w:tcPr>
            <w:tcW w:w="1489" w:type="pct"/>
          </w:tcPr>
          <w:p w14:paraId="652E6DC7"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.000</w:t>
            </w:r>
          </w:p>
        </w:tc>
      </w:tr>
      <w:tr w:rsidR="00AA7577" w:rsidRPr="00546F1A" w14:paraId="4C806C20" w14:textId="77777777" w:rsidTr="007D1822">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5D1A9796" w14:textId="77777777" w:rsidR="00807BE2" w:rsidRPr="00546F1A" w:rsidRDefault="00807BE2" w:rsidP="00546F1A">
            <w:pPr>
              <w:bidi/>
              <w:spacing w:line="360" w:lineRule="auto"/>
              <w:jc w:val="both"/>
              <w:rPr>
                <w:rFonts w:ascii="Traditional Arabic" w:hAnsi="Traditional Arabic" w:cs="Traditional Arabic"/>
                <w:sz w:val="24"/>
                <w:szCs w:val="24"/>
                <w:rtl/>
              </w:rPr>
            </w:pPr>
          </w:p>
        </w:tc>
        <w:tc>
          <w:tcPr>
            <w:tcW w:w="822" w:type="pct"/>
          </w:tcPr>
          <w:p w14:paraId="6036449C"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rPr>
              <w:t>الدلالة</w:t>
            </w:r>
            <w:r w:rsidRPr="00546F1A">
              <w:rPr>
                <w:rFonts w:ascii="Traditional Arabic" w:hAnsi="Traditional Arabic" w:cs="Traditional Arabic" w:hint="cs"/>
                <w:b/>
                <w:bCs/>
                <w:sz w:val="24"/>
                <w:szCs w:val="24"/>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1CF2FCD3" w14:textId="77777777" w:rsidR="00807BE2" w:rsidRPr="00546F1A" w:rsidRDefault="00807BE2" w:rsidP="00546F1A">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دال احصائيا</w:t>
            </w:r>
          </w:p>
        </w:tc>
        <w:tc>
          <w:tcPr>
            <w:tcW w:w="615" w:type="pct"/>
          </w:tcPr>
          <w:p w14:paraId="30D9F090"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دال احصائيا</w:t>
            </w:r>
          </w:p>
        </w:tc>
        <w:tc>
          <w:tcPr>
            <w:cnfStyle w:val="000010000000" w:firstRow="0" w:lastRow="0" w:firstColumn="0" w:lastColumn="0" w:oddVBand="1" w:evenVBand="0" w:oddHBand="0" w:evenHBand="0" w:firstRowFirstColumn="0" w:firstRowLastColumn="0" w:lastRowFirstColumn="0" w:lastRowLastColumn="0"/>
            <w:tcW w:w="769" w:type="pct"/>
          </w:tcPr>
          <w:p w14:paraId="33EE89D9" w14:textId="77777777" w:rsidR="00807BE2" w:rsidRPr="00546F1A" w:rsidRDefault="00807BE2" w:rsidP="00546F1A">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دال احصائيا</w:t>
            </w:r>
          </w:p>
        </w:tc>
        <w:tc>
          <w:tcPr>
            <w:tcW w:w="1489" w:type="pct"/>
            <w:vMerge w:val="restart"/>
          </w:tcPr>
          <w:p w14:paraId="612B12E3"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lang w:bidi="ar-BH"/>
              </w:rPr>
            </w:pPr>
            <w:r w:rsidRPr="00546F1A">
              <w:rPr>
                <w:rFonts w:ascii="Traditional Arabic" w:hAnsi="Traditional Arabic" w:cs="Traditional Arabic" w:hint="cs"/>
                <w:sz w:val="24"/>
                <w:szCs w:val="24"/>
                <w:rtl/>
              </w:rPr>
              <w:t>دال</w:t>
            </w:r>
            <w:r w:rsidRPr="00546F1A">
              <w:rPr>
                <w:rFonts w:ascii="Traditional Arabic" w:hAnsi="Traditional Arabic" w:cs="Traditional Arabic" w:hint="cs"/>
                <w:sz w:val="24"/>
                <w:szCs w:val="24"/>
                <w:rtl/>
                <w:lang w:bidi="ar-BH"/>
              </w:rPr>
              <w:t xml:space="preserve"> احصائيا</w:t>
            </w:r>
          </w:p>
        </w:tc>
      </w:tr>
      <w:tr w:rsidR="00AA7577" w:rsidRPr="00546F1A" w14:paraId="365514AA" w14:textId="77777777" w:rsidTr="007D1822">
        <w:trPr>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75C0E369" w14:textId="77777777" w:rsidR="00807BE2" w:rsidRPr="00546F1A" w:rsidRDefault="00807BE2" w:rsidP="00546F1A">
            <w:pPr>
              <w:bidi/>
              <w:spacing w:line="360" w:lineRule="auto"/>
              <w:jc w:val="both"/>
              <w:rPr>
                <w:rFonts w:ascii="Traditional Arabic" w:hAnsi="Traditional Arabic" w:cs="Traditional Arabic"/>
                <w:sz w:val="24"/>
                <w:szCs w:val="24"/>
                <w:rtl/>
              </w:rPr>
            </w:pPr>
          </w:p>
        </w:tc>
        <w:tc>
          <w:tcPr>
            <w:tcW w:w="822" w:type="pct"/>
          </w:tcPr>
          <w:p w14:paraId="03E1208B"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الترتـيـب</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6EAA2F76" w14:textId="77777777" w:rsidR="00807BE2" w:rsidRPr="00546F1A" w:rsidRDefault="00807BE2" w:rsidP="00546F1A">
            <w:pPr>
              <w:bidi/>
              <w:spacing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lang w:bidi="ar-BH"/>
              </w:rPr>
              <w:t>1</w:t>
            </w:r>
          </w:p>
        </w:tc>
        <w:tc>
          <w:tcPr>
            <w:tcW w:w="615" w:type="pct"/>
          </w:tcPr>
          <w:p w14:paraId="11EBC033"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BH"/>
              </w:rPr>
            </w:pPr>
            <w:r w:rsidRPr="00546F1A">
              <w:rPr>
                <w:rFonts w:ascii="Traditional Arabic" w:hAnsi="Traditional Arabic" w:cs="Traditional Arabic" w:hint="cs"/>
                <w:sz w:val="24"/>
                <w:szCs w:val="24"/>
                <w:lang w:bidi="ar-BH"/>
              </w:rPr>
              <w:t>2</w:t>
            </w:r>
          </w:p>
        </w:tc>
        <w:tc>
          <w:tcPr>
            <w:cnfStyle w:val="000010000000" w:firstRow="0" w:lastRow="0" w:firstColumn="0" w:lastColumn="0" w:oddVBand="1" w:evenVBand="0" w:oddHBand="0" w:evenHBand="0" w:firstRowFirstColumn="0" w:firstRowLastColumn="0" w:lastRowFirstColumn="0" w:lastRowLastColumn="0"/>
            <w:tcW w:w="769" w:type="pct"/>
          </w:tcPr>
          <w:p w14:paraId="1C392199" w14:textId="77777777" w:rsidR="00807BE2" w:rsidRPr="00546F1A" w:rsidRDefault="00807BE2" w:rsidP="00546F1A">
            <w:pPr>
              <w:bidi/>
              <w:spacing w:line="360" w:lineRule="auto"/>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lang w:bidi="ar-BH"/>
              </w:rPr>
              <w:t>3</w:t>
            </w:r>
          </w:p>
        </w:tc>
        <w:tc>
          <w:tcPr>
            <w:tcW w:w="1489" w:type="pct"/>
            <w:vMerge/>
          </w:tcPr>
          <w:p w14:paraId="56CA9F7B" w14:textId="77777777" w:rsidR="00807BE2" w:rsidRPr="00546F1A" w:rsidRDefault="00807BE2" w:rsidP="00546F1A">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BH"/>
              </w:rPr>
            </w:pPr>
          </w:p>
        </w:tc>
      </w:tr>
      <w:tr w:rsidR="00AA7577" w:rsidRPr="00546F1A" w14:paraId="1FCF23FD" w14:textId="77777777" w:rsidTr="007D1822">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tcPr>
          <w:p w14:paraId="79069592" w14:textId="77777777" w:rsidR="00807BE2" w:rsidRPr="00546F1A" w:rsidRDefault="00807BE2" w:rsidP="00546F1A">
            <w:pPr>
              <w:bidi/>
              <w:spacing w:line="360" w:lineRule="auto"/>
              <w:jc w:val="both"/>
              <w:rPr>
                <w:rFonts w:ascii="Traditional Arabic" w:hAnsi="Traditional Arabic" w:cs="Traditional Arabic"/>
                <w:b/>
                <w:bCs/>
                <w:sz w:val="24"/>
                <w:szCs w:val="24"/>
                <w:vertAlign w:val="superscript"/>
                <w:rtl/>
              </w:rPr>
            </w:pPr>
          </w:p>
        </w:tc>
        <w:tc>
          <w:tcPr>
            <w:tcW w:w="639" w:type="pct"/>
          </w:tcPr>
          <w:p w14:paraId="0CA4FDC0" w14:textId="77777777" w:rsidR="00807BE2" w:rsidRPr="00546F1A" w:rsidRDefault="00807BE2" w:rsidP="00546F1A">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4"/>
                <w:szCs w:val="24"/>
                <w:vertAlign w:val="superscript"/>
                <w:rtl/>
              </w:rPr>
            </w:pPr>
          </w:p>
        </w:tc>
        <w:tc>
          <w:tcPr>
            <w:cnfStyle w:val="000010000000" w:firstRow="0" w:lastRow="0" w:firstColumn="0" w:lastColumn="0" w:oddVBand="1" w:evenVBand="0" w:oddHBand="0" w:evenHBand="0" w:firstRowFirstColumn="0" w:firstRowLastColumn="0" w:lastRowFirstColumn="0" w:lastRowLastColumn="0"/>
            <w:tcW w:w="3020" w:type="pct"/>
            <w:gridSpan w:val="4"/>
          </w:tcPr>
          <w:p w14:paraId="30A75E08" w14:textId="77777777" w:rsidR="00807BE2" w:rsidRPr="00546F1A" w:rsidRDefault="00807BE2" w:rsidP="00546F1A">
            <w:pPr>
              <w:bidi/>
              <w:spacing w:line="360" w:lineRule="auto"/>
              <w:jc w:val="both"/>
              <w:rPr>
                <w:rFonts w:ascii="Traditional Arabic" w:hAnsi="Traditional Arabic" w:cs="Traditional Arabic"/>
                <w:b/>
                <w:bCs/>
                <w:sz w:val="24"/>
                <w:szCs w:val="24"/>
                <w:vertAlign w:val="superscript"/>
                <w:rtl/>
              </w:rPr>
            </w:pPr>
            <w:r w:rsidRPr="00546F1A">
              <w:rPr>
                <w:rFonts w:ascii="Traditional Arabic" w:hAnsi="Traditional Arabic" w:cs="Traditional Arabic" w:hint="cs"/>
                <w:b/>
                <w:bCs/>
                <w:sz w:val="24"/>
                <w:szCs w:val="24"/>
                <w:vertAlign w:val="superscript"/>
                <w:rtl/>
              </w:rPr>
              <w:t xml:space="preserve">**معامل ارتباط دال إحصائيًا عند مستوى (0.01) </w:t>
            </w:r>
          </w:p>
        </w:tc>
      </w:tr>
    </w:tbl>
    <w:p w14:paraId="1944E27D" w14:textId="77777777" w:rsidR="007D1822" w:rsidRPr="00546F1A" w:rsidRDefault="007D1822"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2F0E95E6" w14:textId="3134C616" w:rsidR="00AC0F0F" w:rsidRPr="00546F1A" w:rsidRDefault="00AC0F0F" w:rsidP="00546F1A">
      <w:pPr>
        <w:bidi/>
        <w:spacing w:line="360" w:lineRule="auto"/>
        <w:rPr>
          <w:rFonts w:ascii="Traditional Arabic" w:eastAsia="Simplified Arabic" w:hAnsi="Traditional Arabic" w:cs="Traditional Arabic"/>
          <w:b/>
          <w:sz w:val="24"/>
          <w:szCs w:val="24"/>
        </w:rPr>
      </w:pPr>
      <w:r w:rsidRPr="00546F1A">
        <w:rPr>
          <w:rFonts w:ascii="Traditional Arabic" w:eastAsia="Simplified Arabic" w:hAnsi="Traditional Arabic" w:cs="Traditional Arabic" w:hint="cs"/>
          <w:b/>
          <w:sz w:val="24"/>
          <w:szCs w:val="24"/>
          <w:rtl/>
        </w:rPr>
        <w:t>يوضح الجدول مصفوفة ارتباطات بيرسون</w:t>
      </w:r>
      <w:r w:rsidRPr="00546F1A">
        <w:rPr>
          <w:rFonts w:ascii="Traditional Arabic" w:eastAsia="Simplified Arabic" w:hAnsi="Traditional Arabic" w:cs="Traditional Arabic" w:hint="cs"/>
          <w:b/>
          <w:sz w:val="24"/>
          <w:szCs w:val="24"/>
        </w:rPr>
        <w:t xml:space="preserve"> </w:t>
      </w:r>
      <w:r w:rsidRPr="00546F1A">
        <w:rPr>
          <w:rFonts w:ascii="Traditional Arabic" w:eastAsia="Simplified Arabic" w:hAnsi="Traditional Arabic" w:cs="Traditional Arabic" w:hint="cs"/>
          <w:bCs/>
          <w:sz w:val="24"/>
          <w:szCs w:val="24"/>
        </w:rPr>
        <w:t>(</w:t>
      </w:r>
      <w:r w:rsidR="00600EC2" w:rsidRPr="00546F1A">
        <w:rPr>
          <w:rFonts w:ascii="Traditional Arabic" w:eastAsia="Simplified Arabic" w:hAnsi="Traditional Arabic" w:cs="Traditional Arabic" w:hint="cs"/>
          <w:bCs/>
          <w:sz w:val="24"/>
          <w:szCs w:val="24"/>
        </w:rPr>
        <w:t>5</w:t>
      </w:r>
      <w:r w:rsidR="00245340" w:rsidRPr="00546F1A">
        <w:rPr>
          <w:rFonts w:ascii="Traditional Arabic" w:eastAsia="Simplified Arabic" w:hAnsi="Traditional Arabic" w:cs="Traditional Arabic" w:hint="cs"/>
          <w:bCs/>
          <w:sz w:val="24"/>
          <w:szCs w:val="24"/>
        </w:rPr>
        <w:t>.</w:t>
      </w:r>
      <w:r w:rsidR="00D058CC" w:rsidRPr="00546F1A">
        <w:rPr>
          <w:rFonts w:ascii="Traditional Arabic" w:eastAsia="Simplified Arabic" w:hAnsi="Traditional Arabic" w:cs="Traditional Arabic" w:hint="cs"/>
          <w:bCs/>
          <w:sz w:val="24"/>
          <w:szCs w:val="24"/>
        </w:rPr>
        <w:t>16</w:t>
      </w:r>
      <w:r w:rsidRPr="00546F1A">
        <w:rPr>
          <w:rFonts w:ascii="Traditional Arabic" w:eastAsia="Simplified Arabic" w:hAnsi="Traditional Arabic" w:cs="Traditional Arabic" w:hint="cs"/>
          <w:b/>
          <w:sz w:val="24"/>
          <w:szCs w:val="24"/>
        </w:rPr>
        <w:t xml:space="preserve">) </w:t>
      </w:r>
      <w:r w:rsidRPr="00546F1A">
        <w:rPr>
          <w:rFonts w:ascii="Traditional Arabic" w:eastAsia="Simplified Arabic" w:hAnsi="Traditional Arabic" w:cs="Traditional Arabic" w:hint="cs"/>
          <w:b/>
          <w:sz w:val="24"/>
          <w:szCs w:val="24"/>
          <w:rtl/>
        </w:rPr>
        <w:t xml:space="preserve">بين </w:t>
      </w:r>
      <w:r w:rsidR="00067C01" w:rsidRPr="00546F1A">
        <w:rPr>
          <w:rFonts w:ascii="Traditional Arabic" w:eastAsia="Simplified Arabic" w:hAnsi="Traditional Arabic" w:cs="Traditional Arabic" w:hint="cs"/>
          <w:b/>
          <w:sz w:val="24"/>
          <w:szCs w:val="24"/>
          <w:rtl/>
        </w:rPr>
        <w:t>أبعاد</w:t>
      </w:r>
      <w:r w:rsidRPr="00546F1A">
        <w:rPr>
          <w:rFonts w:ascii="Traditional Arabic" w:eastAsia="Simplified Arabic" w:hAnsi="Traditional Arabic" w:cs="Traditional Arabic" w:hint="cs"/>
          <w:b/>
          <w:sz w:val="24"/>
          <w:szCs w:val="24"/>
          <w:rtl/>
        </w:rPr>
        <w:t xml:space="preserve"> الذكاء </w:t>
      </w:r>
      <w:r w:rsidR="00067C01" w:rsidRPr="00546F1A">
        <w:rPr>
          <w:rFonts w:ascii="Traditional Arabic" w:eastAsia="Simplified Arabic" w:hAnsi="Traditional Arabic" w:cs="Traditional Arabic" w:hint="cs"/>
          <w:b/>
          <w:sz w:val="24"/>
          <w:szCs w:val="24"/>
          <w:rtl/>
        </w:rPr>
        <w:t>الإصطناعي</w:t>
      </w:r>
      <w:r w:rsidRPr="00546F1A">
        <w:rPr>
          <w:rFonts w:ascii="Traditional Arabic" w:eastAsia="Simplified Arabic" w:hAnsi="Traditional Arabic" w:cs="Traditional Arabic" w:hint="cs"/>
          <w:b/>
          <w:sz w:val="24"/>
          <w:szCs w:val="24"/>
          <w:rtl/>
        </w:rPr>
        <w:t xml:space="preserve"> ومتغير تحسين كفاءة </w:t>
      </w:r>
      <w:r w:rsidR="00067C01" w:rsidRPr="00546F1A">
        <w:rPr>
          <w:rFonts w:ascii="Traditional Arabic" w:eastAsia="Simplified Arabic" w:hAnsi="Traditional Arabic" w:cs="Traditional Arabic" w:hint="cs"/>
          <w:b/>
          <w:sz w:val="24"/>
          <w:szCs w:val="24"/>
          <w:rtl/>
        </w:rPr>
        <w:t>إدارة</w:t>
      </w:r>
      <w:r w:rsidRPr="00546F1A">
        <w:rPr>
          <w:rFonts w:ascii="Traditional Arabic" w:eastAsia="Simplified Arabic" w:hAnsi="Traditional Arabic" w:cs="Traditional Arabic" w:hint="cs"/>
          <w:b/>
          <w:sz w:val="24"/>
          <w:szCs w:val="24"/>
          <w:rtl/>
        </w:rPr>
        <w:t xml:space="preserve"> سلسلة التوريد، بناءً على عينة قدرها 226 مشاركاً</w:t>
      </w:r>
      <w:r w:rsidRPr="00546F1A">
        <w:rPr>
          <w:rFonts w:ascii="Traditional Arabic" w:eastAsia="Simplified Arabic" w:hAnsi="Traditional Arabic" w:cs="Traditional Arabic" w:hint="cs"/>
          <w:b/>
          <w:sz w:val="24"/>
          <w:szCs w:val="24"/>
        </w:rPr>
        <w:t>.</w:t>
      </w:r>
    </w:p>
    <w:p w14:paraId="5D995E9D" w14:textId="77777777" w:rsidR="00AC0F0F" w:rsidRPr="00546F1A" w:rsidRDefault="00AC0F0F" w:rsidP="00546F1A">
      <w:pPr>
        <w:bidi/>
        <w:spacing w:line="360" w:lineRule="auto"/>
        <w:rPr>
          <w:rFonts w:ascii="Traditional Arabic" w:eastAsia="Simplified Arabic" w:hAnsi="Traditional Arabic" w:cs="Traditional Arabic"/>
          <w:b/>
          <w:sz w:val="24"/>
          <w:szCs w:val="24"/>
        </w:rPr>
      </w:pPr>
      <w:r w:rsidRPr="00546F1A">
        <w:rPr>
          <w:rFonts w:ascii="Traditional Arabic" w:eastAsia="Simplified Arabic" w:hAnsi="Traditional Arabic" w:cs="Traditional Arabic" w:hint="cs"/>
          <w:b/>
          <w:sz w:val="24"/>
          <w:szCs w:val="24"/>
          <w:rtl/>
        </w:rPr>
        <w:t>إليك ملخص للنتائج الرئيسية</w:t>
      </w:r>
      <w:r w:rsidRPr="00546F1A">
        <w:rPr>
          <w:rFonts w:ascii="Traditional Arabic" w:eastAsia="Simplified Arabic" w:hAnsi="Traditional Arabic" w:cs="Traditional Arabic" w:hint="cs"/>
          <w:b/>
          <w:sz w:val="24"/>
          <w:szCs w:val="24"/>
        </w:rPr>
        <w:t>:</w:t>
      </w:r>
    </w:p>
    <w:p w14:paraId="5FCF8C01" w14:textId="273FAE66" w:rsidR="00AC0F0F" w:rsidRPr="00B24241" w:rsidRDefault="00AC0F0F">
      <w:pPr>
        <w:numPr>
          <w:ilvl w:val="0"/>
          <w:numId w:val="64"/>
        </w:numPr>
        <w:bidi/>
        <w:spacing w:line="360" w:lineRule="auto"/>
        <w:rPr>
          <w:rFonts w:ascii="Traditional Arabic" w:eastAsia="Simplified Arabic" w:hAnsi="Traditional Arabic" w:cs="Traditional Arabic"/>
          <w:b/>
          <w:sz w:val="24"/>
          <w:szCs w:val="24"/>
        </w:rPr>
      </w:pPr>
      <w:r w:rsidRPr="00B24241">
        <w:rPr>
          <w:rFonts w:ascii="Traditional Arabic" w:eastAsia="Simplified Arabic" w:hAnsi="Traditional Arabic" w:cs="Traditional Arabic" w:hint="cs"/>
          <w:b/>
          <w:sz w:val="24"/>
          <w:szCs w:val="24"/>
          <w:rtl/>
        </w:rPr>
        <w:t>قوة الارتباط</w:t>
      </w:r>
      <w:r w:rsidRPr="00B24241">
        <w:rPr>
          <w:rFonts w:ascii="Traditional Arabic" w:eastAsia="Simplified Arabic" w:hAnsi="Traditional Arabic" w:cs="Traditional Arabic" w:hint="cs"/>
          <w:b/>
          <w:sz w:val="24"/>
          <w:szCs w:val="24"/>
        </w:rPr>
        <w:t xml:space="preserve">: </w:t>
      </w:r>
      <w:r w:rsidRPr="00B24241">
        <w:rPr>
          <w:rFonts w:ascii="Traditional Arabic" w:eastAsia="Simplified Arabic" w:hAnsi="Traditional Arabic" w:cs="Traditional Arabic" w:hint="cs"/>
          <w:b/>
          <w:sz w:val="24"/>
          <w:szCs w:val="24"/>
          <w:rtl/>
        </w:rPr>
        <w:t xml:space="preserve">توجد علاقة ارتباط طردية قوية وذات دلالة إحصائية بين جميع </w:t>
      </w:r>
      <w:r w:rsidR="00067C01" w:rsidRPr="00B24241">
        <w:rPr>
          <w:rFonts w:ascii="Traditional Arabic" w:eastAsia="Simplified Arabic" w:hAnsi="Traditional Arabic" w:cs="Traditional Arabic" w:hint="cs"/>
          <w:b/>
          <w:sz w:val="24"/>
          <w:szCs w:val="24"/>
          <w:rtl/>
        </w:rPr>
        <w:t>أبعاد</w:t>
      </w:r>
      <w:r w:rsidRPr="00B24241">
        <w:rPr>
          <w:rFonts w:ascii="Traditional Arabic" w:eastAsia="Simplified Arabic" w:hAnsi="Traditional Arabic" w:cs="Traditional Arabic" w:hint="cs"/>
          <w:b/>
          <w:sz w:val="24"/>
          <w:szCs w:val="24"/>
          <w:rtl/>
        </w:rPr>
        <w:t xml:space="preserve"> الذ</w:t>
      </w:r>
      <w:r w:rsidR="0089179C" w:rsidRPr="00B24241">
        <w:rPr>
          <w:rFonts w:ascii="Traditional Arabic" w:eastAsia="Simplified Arabic" w:hAnsi="Traditional Arabic" w:cs="Traditional Arabic" w:hint="cs"/>
          <w:b/>
          <w:sz w:val="24"/>
          <w:szCs w:val="24"/>
          <w:rtl/>
        </w:rPr>
        <w:t>ك</w:t>
      </w:r>
      <w:r w:rsidRPr="00B24241">
        <w:rPr>
          <w:rFonts w:ascii="Traditional Arabic" w:eastAsia="Simplified Arabic" w:hAnsi="Traditional Arabic" w:cs="Traditional Arabic" w:hint="cs"/>
          <w:b/>
          <w:sz w:val="24"/>
          <w:szCs w:val="24"/>
          <w:rtl/>
        </w:rPr>
        <w:t xml:space="preserve">اء </w:t>
      </w:r>
      <w:r w:rsidR="00067C01" w:rsidRPr="00B24241">
        <w:rPr>
          <w:rFonts w:ascii="Traditional Arabic" w:eastAsia="Simplified Arabic" w:hAnsi="Traditional Arabic" w:cs="Traditional Arabic" w:hint="cs"/>
          <w:b/>
          <w:sz w:val="24"/>
          <w:szCs w:val="24"/>
          <w:rtl/>
        </w:rPr>
        <w:t>الإصطناعي</w:t>
      </w:r>
      <w:r w:rsidRPr="00B24241">
        <w:rPr>
          <w:rFonts w:ascii="Traditional Arabic" w:eastAsia="Simplified Arabic" w:hAnsi="Traditional Arabic" w:cs="Traditional Arabic" w:hint="cs"/>
          <w:b/>
          <w:sz w:val="24"/>
          <w:szCs w:val="24"/>
          <w:rtl/>
        </w:rPr>
        <w:t xml:space="preserve"> وتحسين كفاءة سلسلة التوريد، حيث تراوحت المعاملات بين (0.684) و</w:t>
      </w:r>
      <w:r w:rsidRPr="00B24241">
        <w:rPr>
          <w:rFonts w:ascii="Traditional Arabic" w:eastAsia="Simplified Arabic" w:hAnsi="Traditional Arabic" w:cs="Traditional Arabic" w:hint="cs"/>
          <w:b/>
          <w:sz w:val="24"/>
          <w:szCs w:val="24"/>
        </w:rPr>
        <w:t xml:space="preserve"> (0.</w:t>
      </w:r>
      <w:r w:rsidRPr="00B24241">
        <w:rPr>
          <w:rFonts w:ascii="Traditional Arabic" w:eastAsia="Simplified Arabic" w:hAnsi="Traditional Arabic" w:cs="Traditional Arabic" w:hint="cs"/>
          <w:bCs/>
          <w:sz w:val="24"/>
          <w:szCs w:val="24"/>
        </w:rPr>
        <w:t>770</w:t>
      </w:r>
      <w:r w:rsidRPr="00B24241">
        <w:rPr>
          <w:rFonts w:ascii="Traditional Arabic" w:eastAsia="Simplified Arabic" w:hAnsi="Traditional Arabic" w:cs="Traditional Arabic" w:hint="cs"/>
          <w:b/>
          <w:sz w:val="24"/>
          <w:szCs w:val="24"/>
        </w:rPr>
        <w:t>).</w:t>
      </w:r>
    </w:p>
    <w:p w14:paraId="383AF827" w14:textId="77777777" w:rsidR="00AC0F0F" w:rsidRPr="00B24241" w:rsidRDefault="00AC0F0F">
      <w:pPr>
        <w:numPr>
          <w:ilvl w:val="0"/>
          <w:numId w:val="64"/>
        </w:numPr>
        <w:bidi/>
        <w:spacing w:line="360" w:lineRule="auto"/>
        <w:rPr>
          <w:rFonts w:ascii="Traditional Arabic" w:eastAsia="Simplified Arabic" w:hAnsi="Traditional Arabic" w:cs="Traditional Arabic"/>
          <w:b/>
          <w:sz w:val="24"/>
          <w:szCs w:val="24"/>
        </w:rPr>
      </w:pPr>
      <w:r w:rsidRPr="00B24241">
        <w:rPr>
          <w:rFonts w:ascii="Traditional Arabic" w:eastAsia="Simplified Arabic" w:hAnsi="Traditional Arabic" w:cs="Traditional Arabic" w:hint="cs"/>
          <w:b/>
          <w:sz w:val="24"/>
          <w:szCs w:val="24"/>
          <w:rtl/>
        </w:rPr>
        <w:t>الترتيب حسب الأهمية (معامل الارتباط)</w:t>
      </w:r>
      <w:r w:rsidRPr="00B24241">
        <w:rPr>
          <w:rFonts w:ascii="Traditional Arabic" w:eastAsia="Simplified Arabic" w:hAnsi="Traditional Arabic" w:cs="Traditional Arabic" w:hint="cs"/>
          <w:b/>
          <w:sz w:val="24"/>
          <w:szCs w:val="24"/>
        </w:rPr>
        <w:t>:</w:t>
      </w:r>
    </w:p>
    <w:p w14:paraId="494EB853" w14:textId="77777777" w:rsidR="00AC0F0F" w:rsidRPr="00B24241" w:rsidRDefault="00AC0F0F">
      <w:pPr>
        <w:numPr>
          <w:ilvl w:val="1"/>
          <w:numId w:val="64"/>
        </w:numPr>
        <w:bidi/>
        <w:spacing w:line="360" w:lineRule="auto"/>
        <w:rPr>
          <w:rFonts w:ascii="Traditional Arabic" w:eastAsia="Simplified Arabic" w:hAnsi="Traditional Arabic" w:cs="Traditional Arabic"/>
          <w:b/>
          <w:sz w:val="24"/>
          <w:szCs w:val="24"/>
        </w:rPr>
      </w:pPr>
      <w:r w:rsidRPr="00B24241">
        <w:rPr>
          <w:rFonts w:ascii="Traditional Arabic" w:eastAsia="Simplified Arabic" w:hAnsi="Traditional Arabic" w:cs="Traditional Arabic" w:hint="cs"/>
          <w:b/>
          <w:sz w:val="24"/>
          <w:szCs w:val="24"/>
          <w:rtl/>
        </w:rPr>
        <w:t>نظم التحكم والنقل الذكي</w:t>
      </w:r>
      <w:r w:rsidRPr="00B24241">
        <w:rPr>
          <w:rFonts w:ascii="Traditional Arabic" w:eastAsia="Simplified Arabic" w:hAnsi="Traditional Arabic" w:cs="Traditional Arabic" w:hint="cs"/>
          <w:b/>
          <w:sz w:val="24"/>
          <w:szCs w:val="24"/>
        </w:rPr>
        <w:t xml:space="preserve">: </w:t>
      </w:r>
      <w:r w:rsidRPr="00B24241">
        <w:rPr>
          <w:rFonts w:ascii="Traditional Arabic" w:eastAsia="Simplified Arabic" w:hAnsi="Traditional Arabic" w:cs="Traditional Arabic" w:hint="cs"/>
          <w:b/>
          <w:sz w:val="24"/>
          <w:szCs w:val="24"/>
          <w:rtl/>
        </w:rPr>
        <w:t xml:space="preserve">سجلت أعلى ارتباط بقيمة </w:t>
      </w:r>
      <w:r w:rsidRPr="00B24241">
        <w:rPr>
          <w:rFonts w:ascii="Traditional Arabic" w:eastAsia="Simplified Arabic" w:hAnsi="Traditional Arabic" w:cs="Traditional Arabic" w:hint="cs"/>
          <w:bCs/>
          <w:sz w:val="24"/>
          <w:szCs w:val="24"/>
        </w:rPr>
        <w:t>0.739.</w:t>
      </w:r>
    </w:p>
    <w:p w14:paraId="6C021EEB" w14:textId="2306988B" w:rsidR="00AC0F0F" w:rsidRPr="00B24241" w:rsidRDefault="007A3945">
      <w:pPr>
        <w:numPr>
          <w:ilvl w:val="1"/>
          <w:numId w:val="64"/>
        </w:numPr>
        <w:bidi/>
        <w:spacing w:line="360" w:lineRule="auto"/>
        <w:rPr>
          <w:rFonts w:ascii="Traditional Arabic" w:eastAsia="Simplified Arabic" w:hAnsi="Traditional Arabic" w:cs="Traditional Arabic"/>
          <w:b/>
          <w:sz w:val="24"/>
          <w:szCs w:val="24"/>
        </w:rPr>
      </w:pPr>
      <w:r w:rsidRPr="00B24241">
        <w:rPr>
          <w:rFonts w:ascii="Traditional Arabic" w:eastAsia="Simplified Arabic" w:hAnsi="Traditional Arabic" w:cs="Traditional Arabic" w:hint="cs"/>
          <w:b/>
          <w:sz w:val="24"/>
          <w:szCs w:val="24"/>
          <w:rtl/>
        </w:rPr>
        <w:t>الإتصال</w:t>
      </w:r>
      <w:r w:rsidR="00AC0F0F" w:rsidRPr="00B24241">
        <w:rPr>
          <w:rFonts w:ascii="Traditional Arabic" w:eastAsia="Simplified Arabic" w:hAnsi="Traditional Arabic" w:cs="Traditional Arabic" w:hint="cs"/>
          <w:b/>
          <w:sz w:val="24"/>
          <w:szCs w:val="24"/>
          <w:rtl/>
        </w:rPr>
        <w:t xml:space="preserve"> المعلوماتي</w:t>
      </w:r>
      <w:r w:rsidR="00AC0F0F" w:rsidRPr="00B24241">
        <w:rPr>
          <w:rFonts w:ascii="Traditional Arabic" w:eastAsia="Simplified Arabic" w:hAnsi="Traditional Arabic" w:cs="Traditional Arabic" w:hint="cs"/>
          <w:b/>
          <w:sz w:val="24"/>
          <w:szCs w:val="24"/>
        </w:rPr>
        <w:t xml:space="preserve">: </w:t>
      </w:r>
      <w:r w:rsidR="00AC0F0F" w:rsidRPr="00B24241">
        <w:rPr>
          <w:rFonts w:ascii="Traditional Arabic" w:eastAsia="Simplified Arabic" w:hAnsi="Traditional Arabic" w:cs="Traditional Arabic" w:hint="cs"/>
          <w:b/>
          <w:sz w:val="24"/>
          <w:szCs w:val="24"/>
          <w:rtl/>
        </w:rPr>
        <w:t xml:space="preserve">جاءت في المرتبة الثانية بقيمة </w:t>
      </w:r>
      <w:r w:rsidR="00AC0F0F" w:rsidRPr="00B24241">
        <w:rPr>
          <w:rFonts w:ascii="Traditional Arabic" w:eastAsia="Simplified Arabic" w:hAnsi="Traditional Arabic" w:cs="Traditional Arabic" w:hint="cs"/>
          <w:bCs/>
          <w:sz w:val="24"/>
          <w:szCs w:val="24"/>
        </w:rPr>
        <w:t>0.706.</w:t>
      </w:r>
    </w:p>
    <w:p w14:paraId="28690440" w14:textId="77777777" w:rsidR="00AC0F0F" w:rsidRPr="00B24241" w:rsidRDefault="00AC0F0F">
      <w:pPr>
        <w:numPr>
          <w:ilvl w:val="1"/>
          <w:numId w:val="64"/>
        </w:numPr>
        <w:bidi/>
        <w:spacing w:line="360" w:lineRule="auto"/>
        <w:rPr>
          <w:rFonts w:ascii="Traditional Arabic" w:eastAsia="Simplified Arabic" w:hAnsi="Traditional Arabic" w:cs="Traditional Arabic"/>
          <w:b/>
          <w:sz w:val="24"/>
          <w:szCs w:val="24"/>
        </w:rPr>
      </w:pPr>
      <w:r w:rsidRPr="00B24241">
        <w:rPr>
          <w:rFonts w:ascii="Traditional Arabic" w:eastAsia="Simplified Arabic" w:hAnsi="Traditional Arabic" w:cs="Traditional Arabic" w:hint="cs"/>
          <w:b/>
          <w:sz w:val="24"/>
          <w:szCs w:val="24"/>
          <w:rtl/>
        </w:rPr>
        <w:t>النظم الخبيرة (التطبيقات)</w:t>
      </w:r>
      <w:r w:rsidRPr="00B24241">
        <w:rPr>
          <w:rFonts w:ascii="Traditional Arabic" w:eastAsia="Simplified Arabic" w:hAnsi="Traditional Arabic" w:cs="Traditional Arabic" w:hint="cs"/>
          <w:b/>
          <w:sz w:val="24"/>
          <w:szCs w:val="24"/>
        </w:rPr>
        <w:t xml:space="preserve">: </w:t>
      </w:r>
      <w:r w:rsidRPr="00B24241">
        <w:rPr>
          <w:rFonts w:ascii="Traditional Arabic" w:eastAsia="Simplified Arabic" w:hAnsi="Traditional Arabic" w:cs="Traditional Arabic" w:hint="cs"/>
          <w:b/>
          <w:sz w:val="24"/>
          <w:szCs w:val="24"/>
          <w:rtl/>
        </w:rPr>
        <w:t xml:space="preserve">جاءت في المرتبة الثالثة بقيمة </w:t>
      </w:r>
      <w:r w:rsidRPr="00B24241">
        <w:rPr>
          <w:rFonts w:ascii="Traditional Arabic" w:eastAsia="Simplified Arabic" w:hAnsi="Traditional Arabic" w:cs="Traditional Arabic" w:hint="cs"/>
          <w:bCs/>
          <w:sz w:val="24"/>
          <w:szCs w:val="24"/>
        </w:rPr>
        <w:t>0.684.</w:t>
      </w:r>
    </w:p>
    <w:p w14:paraId="5FD4CDDC" w14:textId="7D41C757" w:rsidR="00AC0F0F" w:rsidRPr="00B24241" w:rsidRDefault="00AC0F0F">
      <w:pPr>
        <w:numPr>
          <w:ilvl w:val="0"/>
          <w:numId w:val="64"/>
        </w:numPr>
        <w:bidi/>
        <w:spacing w:line="360" w:lineRule="auto"/>
        <w:rPr>
          <w:rFonts w:ascii="Traditional Arabic" w:eastAsia="Simplified Arabic" w:hAnsi="Traditional Arabic" w:cs="Traditional Arabic"/>
          <w:b/>
          <w:sz w:val="24"/>
          <w:szCs w:val="24"/>
        </w:rPr>
      </w:pPr>
      <w:r w:rsidRPr="00B24241">
        <w:rPr>
          <w:rFonts w:ascii="Traditional Arabic" w:eastAsia="Simplified Arabic" w:hAnsi="Traditional Arabic" w:cs="Traditional Arabic" w:hint="cs"/>
          <w:b/>
          <w:sz w:val="24"/>
          <w:szCs w:val="24"/>
          <w:rtl/>
        </w:rPr>
        <w:t>الدرجة الكلية</w:t>
      </w:r>
      <w:r w:rsidRPr="00B24241">
        <w:rPr>
          <w:rFonts w:ascii="Traditional Arabic" w:eastAsia="Simplified Arabic" w:hAnsi="Traditional Arabic" w:cs="Traditional Arabic" w:hint="cs"/>
          <w:b/>
          <w:sz w:val="24"/>
          <w:szCs w:val="24"/>
        </w:rPr>
        <w:t xml:space="preserve">: </w:t>
      </w:r>
      <w:r w:rsidRPr="00B24241">
        <w:rPr>
          <w:rFonts w:ascii="Traditional Arabic" w:eastAsia="Simplified Arabic" w:hAnsi="Traditional Arabic" w:cs="Traditional Arabic" w:hint="cs"/>
          <w:b/>
          <w:sz w:val="24"/>
          <w:szCs w:val="24"/>
          <w:rtl/>
        </w:rPr>
        <w:t xml:space="preserve">بلغ معامل الارتباط الكلي للذكاء </w:t>
      </w:r>
      <w:r w:rsidR="00067C01" w:rsidRPr="00B24241">
        <w:rPr>
          <w:rFonts w:ascii="Traditional Arabic" w:eastAsia="Simplified Arabic" w:hAnsi="Traditional Arabic" w:cs="Traditional Arabic" w:hint="cs"/>
          <w:b/>
          <w:sz w:val="24"/>
          <w:szCs w:val="24"/>
          <w:rtl/>
        </w:rPr>
        <w:t>الإصطناعي</w:t>
      </w:r>
      <w:r w:rsidRPr="00B24241">
        <w:rPr>
          <w:rFonts w:ascii="Traditional Arabic" w:eastAsia="Simplified Arabic" w:hAnsi="Traditional Arabic" w:cs="Traditional Arabic" w:hint="cs"/>
          <w:b/>
          <w:sz w:val="24"/>
          <w:szCs w:val="24"/>
          <w:rtl/>
        </w:rPr>
        <w:t xml:space="preserve"> </w:t>
      </w:r>
      <w:r w:rsidRPr="00B24241">
        <w:rPr>
          <w:rFonts w:ascii="Traditional Arabic" w:eastAsia="Simplified Arabic" w:hAnsi="Traditional Arabic" w:cs="Traditional Arabic" w:hint="cs"/>
          <w:bCs/>
          <w:sz w:val="24"/>
          <w:szCs w:val="24"/>
        </w:rPr>
        <w:t>0.770</w:t>
      </w:r>
      <w:r w:rsidRPr="00B24241">
        <w:rPr>
          <w:rFonts w:ascii="Traditional Arabic" w:eastAsia="Simplified Arabic" w:hAnsi="Traditional Arabic" w:cs="Traditional Arabic" w:hint="cs"/>
          <w:bCs/>
          <w:sz w:val="24"/>
          <w:szCs w:val="24"/>
          <w:rtl/>
        </w:rPr>
        <w:t>،</w:t>
      </w:r>
      <w:r w:rsidRPr="00B24241">
        <w:rPr>
          <w:rFonts w:ascii="Traditional Arabic" w:eastAsia="Simplified Arabic" w:hAnsi="Traditional Arabic" w:cs="Traditional Arabic" w:hint="cs"/>
          <w:b/>
          <w:sz w:val="24"/>
          <w:szCs w:val="24"/>
          <w:rtl/>
        </w:rPr>
        <w:t xml:space="preserve"> مما يشير إلى </w:t>
      </w:r>
      <w:r w:rsidR="00A127E1" w:rsidRPr="00B24241">
        <w:rPr>
          <w:rFonts w:ascii="Traditional Arabic" w:eastAsia="Simplified Arabic" w:hAnsi="Traditional Arabic" w:cs="Traditional Arabic" w:hint="cs"/>
          <w:b/>
          <w:sz w:val="24"/>
          <w:szCs w:val="24"/>
          <w:rtl/>
        </w:rPr>
        <w:t>أثر</w:t>
      </w:r>
      <w:r w:rsidRPr="00B24241">
        <w:rPr>
          <w:rFonts w:ascii="Traditional Arabic" w:eastAsia="Simplified Arabic" w:hAnsi="Traditional Arabic" w:cs="Traditional Arabic" w:hint="cs"/>
          <w:b/>
          <w:sz w:val="24"/>
          <w:szCs w:val="24"/>
          <w:rtl/>
        </w:rPr>
        <w:t xml:space="preserve"> إيجابي كبير وشامل</w:t>
      </w:r>
      <w:r w:rsidRPr="00B24241">
        <w:rPr>
          <w:rFonts w:ascii="Traditional Arabic" w:eastAsia="Simplified Arabic" w:hAnsi="Traditional Arabic" w:cs="Traditional Arabic" w:hint="cs"/>
          <w:b/>
          <w:sz w:val="24"/>
          <w:szCs w:val="24"/>
        </w:rPr>
        <w:t>.</w:t>
      </w:r>
    </w:p>
    <w:p w14:paraId="01EA5D1F" w14:textId="77777777" w:rsidR="00AC0F0F" w:rsidRPr="00B24241" w:rsidRDefault="00AC0F0F">
      <w:pPr>
        <w:numPr>
          <w:ilvl w:val="0"/>
          <w:numId w:val="64"/>
        </w:numPr>
        <w:bidi/>
        <w:spacing w:line="360" w:lineRule="auto"/>
        <w:rPr>
          <w:rFonts w:ascii="Traditional Arabic" w:eastAsia="Simplified Arabic" w:hAnsi="Traditional Arabic" w:cs="Traditional Arabic"/>
          <w:b/>
          <w:sz w:val="24"/>
          <w:szCs w:val="24"/>
        </w:rPr>
      </w:pPr>
      <w:r w:rsidRPr="00B24241">
        <w:rPr>
          <w:rFonts w:ascii="Traditional Arabic" w:eastAsia="Simplified Arabic" w:hAnsi="Traditional Arabic" w:cs="Traditional Arabic" w:hint="cs"/>
          <w:b/>
          <w:sz w:val="24"/>
          <w:szCs w:val="24"/>
          <w:rtl/>
        </w:rPr>
        <w:lastRenderedPageBreak/>
        <w:t>الدلالة الإحصائية</w:t>
      </w:r>
      <w:r w:rsidRPr="00B24241">
        <w:rPr>
          <w:rFonts w:ascii="Traditional Arabic" w:eastAsia="Simplified Arabic" w:hAnsi="Traditional Arabic" w:cs="Traditional Arabic" w:hint="cs"/>
          <w:b/>
          <w:sz w:val="24"/>
          <w:szCs w:val="24"/>
        </w:rPr>
        <w:t xml:space="preserve">: </w:t>
      </w:r>
      <w:r w:rsidRPr="00B24241">
        <w:rPr>
          <w:rFonts w:ascii="Traditional Arabic" w:eastAsia="Simplified Arabic" w:hAnsi="Traditional Arabic" w:cs="Traditional Arabic" w:hint="cs"/>
          <w:b/>
          <w:sz w:val="24"/>
          <w:szCs w:val="24"/>
          <w:rtl/>
        </w:rPr>
        <w:t>جميع القيم دالة إحصائياً عند مستوى</w:t>
      </w:r>
      <w:r w:rsidRPr="00B24241">
        <w:rPr>
          <w:rFonts w:ascii="Traditional Arabic" w:eastAsia="Simplified Arabic" w:hAnsi="Traditional Arabic" w:cs="Traditional Arabic" w:hint="cs"/>
          <w:b/>
          <w:sz w:val="24"/>
          <w:szCs w:val="24"/>
        </w:rPr>
        <w:t xml:space="preserve"> </w:t>
      </w:r>
      <w:r w:rsidRPr="00B24241">
        <w:rPr>
          <w:rFonts w:ascii="Traditional Arabic" w:eastAsia="Simplified Arabic" w:hAnsi="Traditional Arabic" w:cs="Traditional Arabic" w:hint="cs"/>
          <w:bCs/>
          <w:sz w:val="24"/>
          <w:szCs w:val="24"/>
        </w:rPr>
        <w:t>(0.01</w:t>
      </w:r>
      <w:r w:rsidRPr="00B24241">
        <w:rPr>
          <w:rFonts w:ascii="Traditional Arabic" w:eastAsia="Simplified Arabic" w:hAnsi="Traditional Arabic" w:cs="Traditional Arabic" w:hint="cs"/>
          <w:b/>
          <w:sz w:val="24"/>
          <w:szCs w:val="24"/>
        </w:rPr>
        <w:t>)</w:t>
      </w:r>
      <w:r w:rsidRPr="00B24241">
        <w:rPr>
          <w:rFonts w:ascii="Traditional Arabic" w:eastAsia="Simplified Arabic" w:hAnsi="Traditional Arabic" w:cs="Traditional Arabic" w:hint="cs"/>
          <w:b/>
          <w:sz w:val="24"/>
          <w:szCs w:val="24"/>
          <w:rtl/>
        </w:rPr>
        <w:t>، حيث بلغت قيمة الدلالة</w:t>
      </w:r>
      <w:r w:rsidRPr="00B24241">
        <w:rPr>
          <w:rFonts w:ascii="Traditional Arabic" w:eastAsia="Simplified Arabic" w:hAnsi="Traditional Arabic" w:cs="Traditional Arabic" w:hint="cs"/>
          <w:bCs/>
          <w:sz w:val="24"/>
          <w:szCs w:val="24"/>
        </w:rPr>
        <w:t xml:space="preserve"> (Sig) 0.000.</w:t>
      </w:r>
    </w:p>
    <w:p w14:paraId="6C14BAF3" w14:textId="76088185" w:rsidR="00CB6EA5" w:rsidRPr="00546F1A" w:rsidRDefault="00807BE2"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4"/>
          <w:szCs w:val="24"/>
          <w:rtl/>
          <w:lang w:bidi="ar-BH"/>
        </w:rPr>
      </w:pPr>
      <w:r w:rsidRPr="00B24241">
        <w:rPr>
          <w:rFonts w:ascii="Traditional Arabic" w:eastAsia="Simplified Arabic" w:hAnsi="Traditional Arabic" w:cs="Traditional Arabic" w:hint="cs"/>
          <w:b/>
          <w:sz w:val="24"/>
          <w:szCs w:val="24"/>
          <w:rtl/>
          <w:lang w:bidi="ar-BH"/>
        </w:rPr>
        <w:t>"</w:t>
      </w:r>
      <w:r w:rsidR="0026717C" w:rsidRPr="00B24241">
        <w:rPr>
          <w:rFonts w:ascii="Traditional Arabic" w:eastAsia="Simplified Arabic" w:hAnsi="Traditional Arabic" w:cs="Traditional Arabic" w:hint="cs"/>
          <w:b/>
          <w:sz w:val="24"/>
          <w:szCs w:val="24"/>
          <w:rtl/>
        </w:rPr>
        <w:t>اختبار</w:t>
      </w:r>
      <w:r w:rsidRPr="00B24241">
        <w:rPr>
          <w:rFonts w:ascii="Traditional Arabic" w:eastAsia="Simplified Arabic" w:hAnsi="Traditional Arabic" w:cs="Traditional Arabic" w:hint="cs"/>
          <w:b/>
          <w:sz w:val="24"/>
          <w:szCs w:val="24"/>
          <w:rtl/>
        </w:rPr>
        <w:t xml:space="preserve"> معامل الارتباطات بيرسون "</w:t>
      </w:r>
      <w:r w:rsidR="0026717C" w:rsidRPr="00B24241">
        <w:rPr>
          <w:rFonts w:ascii="Traditional Arabic" w:hAnsi="Traditional Arabic" w:cs="Traditional Arabic" w:hint="cs"/>
          <w:b/>
          <w:sz w:val="24"/>
          <w:szCs w:val="24"/>
          <w:rtl/>
        </w:rPr>
        <w:t xml:space="preserve"> </w:t>
      </w:r>
      <w:r w:rsidR="0026717C" w:rsidRPr="00B24241">
        <w:rPr>
          <w:rFonts w:ascii="Traditional Arabic" w:eastAsia="Simplified Arabic" w:hAnsi="Traditional Arabic" w:cs="Traditional Arabic" w:hint="cs"/>
          <w:b/>
          <w:sz w:val="24"/>
          <w:szCs w:val="24"/>
          <w:rtl/>
        </w:rPr>
        <w:t xml:space="preserve">يقيس قوة واتجاه العلاقة بين </w:t>
      </w:r>
      <w:r w:rsidR="00067C01" w:rsidRPr="00B24241">
        <w:rPr>
          <w:rFonts w:ascii="Traditional Arabic" w:eastAsia="Simplified Arabic" w:hAnsi="Traditional Arabic" w:cs="Traditional Arabic" w:hint="cs"/>
          <w:b/>
          <w:sz w:val="24"/>
          <w:szCs w:val="24"/>
          <w:rtl/>
        </w:rPr>
        <w:t>أبعاد</w:t>
      </w:r>
      <w:r w:rsidRPr="00B24241">
        <w:rPr>
          <w:rFonts w:ascii="Traditional Arabic" w:eastAsia="Simplified Arabic" w:hAnsi="Traditional Arabic" w:cs="Traditional Arabic" w:hint="cs"/>
          <w:b/>
          <w:sz w:val="24"/>
          <w:szCs w:val="24"/>
          <w:rtl/>
        </w:rPr>
        <w:t xml:space="preserve"> الذكاء </w:t>
      </w:r>
      <w:r w:rsidR="00067C01" w:rsidRPr="00B24241">
        <w:rPr>
          <w:rFonts w:ascii="Traditional Arabic" w:eastAsia="Simplified Arabic" w:hAnsi="Traditional Arabic" w:cs="Traditional Arabic" w:hint="cs"/>
          <w:b/>
          <w:sz w:val="24"/>
          <w:szCs w:val="24"/>
          <w:rtl/>
        </w:rPr>
        <w:t>الإصطناعي</w:t>
      </w:r>
      <w:r w:rsidRPr="00B24241">
        <w:rPr>
          <w:rFonts w:ascii="Traditional Arabic" w:eastAsia="Simplified Arabic" w:hAnsi="Traditional Arabic" w:cs="Traditional Arabic" w:hint="cs"/>
          <w:b/>
          <w:sz w:val="24"/>
          <w:szCs w:val="24"/>
          <w:rtl/>
        </w:rPr>
        <w:t xml:space="preserve"> </w:t>
      </w:r>
      <w:r w:rsidR="0026717C" w:rsidRPr="00B24241">
        <w:rPr>
          <w:rFonts w:ascii="Traditional Arabic" w:eastAsia="Simplified Arabic" w:hAnsi="Traditional Arabic" w:cs="Traditional Arabic" w:hint="cs"/>
          <w:b/>
          <w:sz w:val="24"/>
          <w:szCs w:val="24"/>
          <w:rtl/>
        </w:rPr>
        <w:t>و</w:t>
      </w:r>
      <w:r w:rsidRPr="00B24241">
        <w:rPr>
          <w:rFonts w:ascii="Traditional Arabic" w:eastAsia="Simplified Arabic" w:hAnsi="Traditional Arabic" w:cs="Traditional Arabic" w:hint="cs"/>
          <w:b/>
          <w:sz w:val="24"/>
          <w:szCs w:val="24"/>
          <w:rtl/>
        </w:rPr>
        <w:t xml:space="preserve">تحسين كفاءة </w:t>
      </w:r>
      <w:r w:rsidR="00067C01" w:rsidRPr="00B24241">
        <w:rPr>
          <w:rFonts w:ascii="Traditional Arabic" w:eastAsia="Simplified Arabic" w:hAnsi="Traditional Arabic" w:cs="Traditional Arabic" w:hint="cs"/>
          <w:b/>
          <w:sz w:val="24"/>
          <w:szCs w:val="24"/>
          <w:rtl/>
        </w:rPr>
        <w:t>إدارة</w:t>
      </w:r>
      <w:r w:rsidRPr="00B24241">
        <w:rPr>
          <w:rFonts w:ascii="Traditional Arabic" w:eastAsia="Simplified Arabic" w:hAnsi="Traditional Arabic" w:cs="Traditional Arabic" w:hint="cs"/>
          <w:b/>
          <w:sz w:val="24"/>
          <w:szCs w:val="24"/>
          <w:rtl/>
        </w:rPr>
        <w:t xml:space="preserve"> سلسلة الــتــوريد بالشركة السعودية للصناعات الاساسية حيث بلغت قيمة معامل الارتباط</w:t>
      </w:r>
      <w:r w:rsidR="00CB6EA5" w:rsidRPr="00B24241">
        <w:rPr>
          <w:rFonts w:ascii="Traditional Arabic" w:eastAsia="Simplified Arabic" w:hAnsi="Traditional Arabic" w:cs="Traditional Arabic" w:hint="cs"/>
          <w:b/>
          <w:sz w:val="24"/>
          <w:szCs w:val="24"/>
          <w:rtl/>
        </w:rPr>
        <w:t xml:space="preserve"> لل</w:t>
      </w:r>
      <w:r w:rsidR="00067C01" w:rsidRPr="00B24241">
        <w:rPr>
          <w:rFonts w:ascii="Traditional Arabic" w:eastAsia="Simplified Arabic" w:hAnsi="Traditional Arabic" w:cs="Traditional Arabic" w:hint="cs"/>
          <w:b/>
          <w:sz w:val="24"/>
          <w:szCs w:val="24"/>
          <w:rtl/>
        </w:rPr>
        <w:t>أبعاد</w:t>
      </w:r>
      <w:r w:rsidR="00CB6EA5" w:rsidRPr="00B24241">
        <w:rPr>
          <w:rFonts w:ascii="Traditional Arabic" w:eastAsia="Simplified Arabic" w:hAnsi="Traditional Arabic" w:cs="Traditional Arabic" w:hint="cs"/>
          <w:b/>
          <w:sz w:val="24"/>
          <w:szCs w:val="24"/>
          <w:rtl/>
        </w:rPr>
        <w:t xml:space="preserve"> (نظم التحكم والنقل الذكي – </w:t>
      </w:r>
      <w:r w:rsidR="007A3945" w:rsidRPr="00B24241">
        <w:rPr>
          <w:rFonts w:ascii="Traditional Arabic" w:eastAsia="Simplified Arabic" w:hAnsi="Traditional Arabic" w:cs="Traditional Arabic" w:hint="cs"/>
          <w:b/>
          <w:sz w:val="24"/>
          <w:szCs w:val="24"/>
          <w:rtl/>
        </w:rPr>
        <w:t>الإتصال</w:t>
      </w:r>
      <w:r w:rsidR="00CB6EA5" w:rsidRPr="00B24241">
        <w:rPr>
          <w:rFonts w:ascii="Traditional Arabic" w:eastAsia="Simplified Arabic" w:hAnsi="Traditional Arabic" w:cs="Traditional Arabic" w:hint="cs"/>
          <w:b/>
          <w:sz w:val="24"/>
          <w:szCs w:val="24"/>
          <w:rtl/>
        </w:rPr>
        <w:t xml:space="preserve"> المعلوماتي – النظم الخبيرة) على التوالي</w:t>
      </w:r>
      <w:r w:rsidR="00CB6EA5" w:rsidRPr="00B24241">
        <w:rPr>
          <w:rFonts w:ascii="Traditional Arabic" w:eastAsia="Simplified Arabic" w:hAnsi="Traditional Arabic" w:cs="Traditional Arabic" w:hint="cs"/>
          <w:b/>
          <w:sz w:val="24"/>
          <w:szCs w:val="24"/>
          <w:rtl/>
          <w:lang w:bidi="ar-EG"/>
        </w:rPr>
        <w:t xml:space="preserve"> (.0.739</w:t>
      </w:r>
      <w:r w:rsidR="00CB6EA5" w:rsidRPr="00B24241">
        <w:rPr>
          <w:rFonts w:ascii="Traditional Arabic" w:eastAsia="Simplified Arabic" w:hAnsi="Traditional Arabic" w:cs="Traditional Arabic" w:hint="cs"/>
          <w:b/>
          <w:sz w:val="24"/>
          <w:szCs w:val="24"/>
          <w:rtl/>
          <w:lang w:bidi="ar-EG"/>
        </w:rPr>
        <w:tab/>
        <w:t>-</w:t>
      </w:r>
      <w:r w:rsidR="00CB6EA5" w:rsidRPr="00546F1A">
        <w:rPr>
          <w:rFonts w:ascii="Traditional Arabic" w:eastAsia="Simplified Arabic" w:hAnsi="Traditional Arabic" w:cs="Traditional Arabic" w:hint="cs"/>
          <w:b/>
          <w:sz w:val="24"/>
          <w:szCs w:val="24"/>
          <w:rtl/>
          <w:lang w:bidi="ar-EG"/>
        </w:rPr>
        <w:t xml:space="preserve"> 0.706 – 0.684)</w:t>
      </w:r>
      <w:r w:rsidR="00CB6EA5" w:rsidRPr="00546F1A">
        <w:rPr>
          <w:rFonts w:ascii="Traditional Arabic" w:eastAsia="Simplified Arabic" w:hAnsi="Traditional Arabic" w:cs="Traditional Arabic" w:hint="cs"/>
          <w:b/>
          <w:sz w:val="24"/>
          <w:szCs w:val="24"/>
          <w:rtl/>
        </w:rPr>
        <w:t xml:space="preserve"> وبدرجة </w:t>
      </w:r>
      <w:r w:rsidR="00C30031" w:rsidRPr="00546F1A">
        <w:rPr>
          <w:rFonts w:ascii="Traditional Arabic" w:eastAsia="Simplified Arabic" w:hAnsi="Traditional Arabic" w:cs="Traditional Arabic" w:hint="cs"/>
          <w:b/>
          <w:sz w:val="24"/>
          <w:szCs w:val="24"/>
          <w:rtl/>
        </w:rPr>
        <w:t>إجمالي</w:t>
      </w:r>
      <w:r w:rsidR="00CB6EA5" w:rsidRPr="00546F1A">
        <w:rPr>
          <w:rFonts w:ascii="Traditional Arabic" w:eastAsia="Simplified Arabic" w:hAnsi="Traditional Arabic" w:cs="Traditional Arabic" w:hint="cs"/>
          <w:b/>
          <w:sz w:val="24"/>
          <w:szCs w:val="24"/>
          <w:rtl/>
        </w:rPr>
        <w:t xml:space="preserve">ة </w:t>
      </w:r>
      <w:r w:rsidRPr="00546F1A">
        <w:rPr>
          <w:rFonts w:ascii="Traditional Arabic" w:eastAsia="Simplified Arabic" w:hAnsi="Traditional Arabic" w:cs="Traditional Arabic" w:hint="cs"/>
          <w:b/>
          <w:sz w:val="24"/>
          <w:szCs w:val="24"/>
          <w:rtl/>
        </w:rPr>
        <w:t xml:space="preserve"> (</w:t>
      </w:r>
      <w:r w:rsidRPr="00546F1A">
        <w:rPr>
          <w:rFonts w:ascii="Traditional Arabic" w:hAnsi="Traditional Arabic" w:cs="Traditional Arabic" w:hint="cs"/>
          <w:sz w:val="24"/>
          <w:szCs w:val="24"/>
        </w:rPr>
        <w:t>.770</w:t>
      </w:r>
      <w:r w:rsidR="00CB6EA5" w:rsidRPr="00546F1A">
        <w:rPr>
          <w:rFonts w:ascii="Traditional Arabic" w:eastAsia="Simplified Arabic" w:hAnsi="Traditional Arabic" w:cs="Traditional Arabic" w:hint="cs"/>
          <w:bCs/>
          <w:sz w:val="24"/>
          <w:szCs w:val="24"/>
          <w:rtl/>
        </w:rPr>
        <w:t>0</w:t>
      </w:r>
      <w:r w:rsidRPr="00546F1A">
        <w:rPr>
          <w:rFonts w:ascii="Traditional Arabic" w:eastAsia="Simplified Arabic" w:hAnsi="Traditional Arabic" w:cs="Traditional Arabic" w:hint="cs"/>
          <w:bCs/>
          <w:sz w:val="24"/>
          <w:szCs w:val="24"/>
          <w:rtl/>
        </w:rPr>
        <w:t>)</w:t>
      </w:r>
      <w:r w:rsidRPr="00546F1A">
        <w:rPr>
          <w:rFonts w:ascii="Traditional Arabic" w:eastAsia="Simplified Arabic" w:hAnsi="Traditional Arabic" w:cs="Traditional Arabic" w:hint="cs"/>
          <w:b/>
          <w:sz w:val="24"/>
          <w:szCs w:val="24"/>
          <w:rtl/>
        </w:rPr>
        <w:t xml:space="preserve"> وهو معامل ارتباط </w:t>
      </w:r>
      <w:r w:rsidR="00CB6EA5" w:rsidRPr="00546F1A">
        <w:rPr>
          <w:rFonts w:ascii="Traditional Arabic" w:eastAsia="Simplified Arabic" w:hAnsi="Traditional Arabic" w:cs="Traditional Arabic" w:hint="cs"/>
          <w:b/>
          <w:sz w:val="24"/>
          <w:szCs w:val="24"/>
          <w:rtl/>
          <w:lang w:bidi="ar-EG"/>
        </w:rPr>
        <w:t xml:space="preserve">قوي </w:t>
      </w:r>
      <w:r w:rsidRPr="00546F1A">
        <w:rPr>
          <w:rFonts w:ascii="Traditional Arabic" w:eastAsia="Simplified Arabic" w:hAnsi="Traditional Arabic" w:cs="Traditional Arabic" w:hint="cs"/>
          <w:b/>
          <w:sz w:val="24"/>
          <w:szCs w:val="24"/>
          <w:rtl/>
        </w:rPr>
        <w:t>وذو دلاله إحصائية عند مستوى (</w:t>
      </w:r>
      <w:r w:rsidRPr="00546F1A">
        <w:rPr>
          <w:rFonts w:ascii="Traditional Arabic" w:hAnsi="Traditional Arabic" w:cs="Traditional Arabic" w:hint="cs"/>
          <w:sz w:val="24"/>
          <w:szCs w:val="24"/>
          <w:lang w:bidi="ar-BH"/>
        </w:rPr>
        <w:t>0.01</w:t>
      </w:r>
      <w:r w:rsidRPr="00546F1A">
        <w:rPr>
          <w:rFonts w:ascii="Traditional Arabic" w:eastAsia="Simplified Arabic" w:hAnsi="Traditional Arabic" w:cs="Traditional Arabic" w:hint="cs"/>
          <w:b/>
          <w:sz w:val="24"/>
          <w:szCs w:val="24"/>
          <w:rtl/>
        </w:rPr>
        <w:t xml:space="preserve">)، </w:t>
      </w:r>
      <w:r w:rsidRPr="00546F1A">
        <w:rPr>
          <w:rFonts w:ascii="Traditional Arabic" w:eastAsia="Simplified Arabic" w:hAnsi="Traditional Arabic" w:cs="Traditional Arabic" w:hint="cs"/>
          <w:b/>
          <w:sz w:val="24"/>
          <w:szCs w:val="24"/>
          <w:rtl/>
          <w:lang w:bidi="ar-EG"/>
        </w:rPr>
        <w:t xml:space="preserve">الأمر الذي يعكس </w:t>
      </w:r>
      <w:r w:rsidR="00CB6EA5" w:rsidRPr="00546F1A">
        <w:rPr>
          <w:rFonts w:ascii="Traditional Arabic" w:eastAsia="Simplified Arabic" w:hAnsi="Traditional Arabic" w:cs="Traditional Arabic" w:hint="cs"/>
          <w:b/>
          <w:sz w:val="24"/>
          <w:szCs w:val="24"/>
          <w:rtl/>
          <w:lang w:bidi="ar-EG"/>
        </w:rPr>
        <w:t xml:space="preserve">علاقة ارتباط </w:t>
      </w:r>
      <w:r w:rsidR="00D57133" w:rsidRPr="00546F1A">
        <w:rPr>
          <w:rFonts w:ascii="Traditional Arabic" w:eastAsia="Simplified Arabic" w:hAnsi="Traditional Arabic" w:cs="Traditional Arabic" w:hint="cs"/>
          <w:b/>
          <w:sz w:val="24"/>
          <w:szCs w:val="24"/>
          <w:rtl/>
          <w:lang w:bidi="ar-EG"/>
        </w:rPr>
        <w:t>قوية</w:t>
      </w:r>
      <w:r w:rsidR="00CB6EA5" w:rsidRPr="00546F1A">
        <w:rPr>
          <w:rFonts w:ascii="Traditional Arabic" w:eastAsia="Simplified Arabic" w:hAnsi="Traditional Arabic" w:cs="Traditional Arabic" w:hint="cs"/>
          <w:b/>
          <w:sz w:val="24"/>
          <w:szCs w:val="24"/>
          <w:rtl/>
          <w:lang w:bidi="ar-EG"/>
        </w:rPr>
        <w:t xml:space="preserve"> ذات دلالة احصائية بين</w:t>
      </w:r>
      <w:r w:rsidRPr="00546F1A">
        <w:rPr>
          <w:rFonts w:ascii="Traditional Arabic" w:eastAsia="Simplified Arabic" w:hAnsi="Traditional Arabic" w:cs="Traditional Arabic" w:hint="cs"/>
          <w:b/>
          <w:sz w:val="24"/>
          <w:szCs w:val="24"/>
          <w:rtl/>
        </w:rPr>
        <w:t xml:space="preserve"> الذكاء </w:t>
      </w:r>
      <w:r w:rsidR="00067C01" w:rsidRPr="00546F1A">
        <w:rPr>
          <w:rFonts w:ascii="Traditional Arabic" w:eastAsia="Simplified Arabic" w:hAnsi="Traditional Arabic" w:cs="Traditional Arabic" w:hint="cs"/>
          <w:b/>
          <w:sz w:val="24"/>
          <w:szCs w:val="24"/>
          <w:rtl/>
        </w:rPr>
        <w:t>الإصطناعي</w:t>
      </w:r>
      <w:r w:rsidRPr="00546F1A">
        <w:rPr>
          <w:rFonts w:ascii="Traditional Arabic" w:eastAsia="Simplified Arabic" w:hAnsi="Traditional Arabic" w:cs="Traditional Arabic" w:hint="cs"/>
          <w:b/>
          <w:sz w:val="24"/>
          <w:szCs w:val="24"/>
          <w:rtl/>
        </w:rPr>
        <w:t xml:space="preserve"> </w:t>
      </w:r>
      <w:r w:rsidR="00CB6EA5" w:rsidRPr="00546F1A">
        <w:rPr>
          <w:rFonts w:ascii="Traditional Arabic" w:hAnsi="Traditional Arabic" w:cs="Traditional Arabic" w:hint="cs"/>
          <w:b/>
          <w:sz w:val="24"/>
          <w:szCs w:val="24"/>
          <w:rtl/>
          <w:lang w:bidi="ar-BH"/>
        </w:rPr>
        <w:t>وتحسين</w:t>
      </w:r>
      <w:r w:rsidRPr="00546F1A">
        <w:rPr>
          <w:rFonts w:ascii="Traditional Arabic" w:eastAsia="Simplified Arabic" w:hAnsi="Traditional Arabic" w:cs="Traditional Arabic" w:hint="cs"/>
          <w:b/>
          <w:sz w:val="24"/>
          <w:szCs w:val="24"/>
          <w:rtl/>
        </w:rPr>
        <w:t xml:space="preserve"> كفاءة </w:t>
      </w:r>
      <w:r w:rsidR="00067C01" w:rsidRPr="00546F1A">
        <w:rPr>
          <w:rFonts w:ascii="Traditional Arabic" w:eastAsia="Simplified Arabic" w:hAnsi="Traditional Arabic" w:cs="Traditional Arabic" w:hint="cs"/>
          <w:b/>
          <w:sz w:val="24"/>
          <w:szCs w:val="24"/>
          <w:rtl/>
        </w:rPr>
        <w:t>إدارة</w:t>
      </w:r>
      <w:r w:rsidRPr="00546F1A">
        <w:rPr>
          <w:rFonts w:ascii="Traditional Arabic" w:eastAsia="Simplified Arabic" w:hAnsi="Traditional Arabic" w:cs="Traditional Arabic" w:hint="cs"/>
          <w:b/>
          <w:sz w:val="24"/>
          <w:szCs w:val="24"/>
          <w:rtl/>
        </w:rPr>
        <w:t xml:space="preserve"> سلسلة الــتــوريد. بمعنى آخر، كلما زادت </w:t>
      </w:r>
      <w:r w:rsidR="00067C01" w:rsidRPr="00546F1A">
        <w:rPr>
          <w:rFonts w:ascii="Traditional Arabic" w:eastAsia="Simplified Arabic" w:hAnsi="Traditional Arabic" w:cs="Traditional Arabic" w:hint="cs"/>
          <w:b/>
          <w:sz w:val="24"/>
          <w:szCs w:val="24"/>
          <w:rtl/>
        </w:rPr>
        <w:t>أبعاد</w:t>
      </w:r>
      <w:r w:rsidRPr="00546F1A">
        <w:rPr>
          <w:rFonts w:ascii="Traditional Arabic" w:eastAsia="Simplified Arabic" w:hAnsi="Traditional Arabic" w:cs="Traditional Arabic" w:hint="cs"/>
          <w:b/>
          <w:sz w:val="24"/>
          <w:szCs w:val="24"/>
          <w:rtl/>
        </w:rPr>
        <w:t xml:space="preserve"> الذكاء </w:t>
      </w:r>
      <w:r w:rsidR="00067C01" w:rsidRPr="00546F1A">
        <w:rPr>
          <w:rFonts w:ascii="Traditional Arabic" w:eastAsia="Simplified Arabic" w:hAnsi="Traditional Arabic" w:cs="Traditional Arabic" w:hint="cs"/>
          <w:b/>
          <w:sz w:val="24"/>
          <w:szCs w:val="24"/>
          <w:rtl/>
        </w:rPr>
        <w:t>الإصطناعي</w:t>
      </w:r>
      <w:r w:rsidRPr="00546F1A">
        <w:rPr>
          <w:rFonts w:ascii="Traditional Arabic" w:eastAsia="Simplified Arabic" w:hAnsi="Traditional Arabic" w:cs="Traditional Arabic" w:hint="cs"/>
          <w:b/>
          <w:sz w:val="24"/>
          <w:szCs w:val="24"/>
          <w:rtl/>
        </w:rPr>
        <w:t xml:space="preserve">، أرتفع مستوى تحسين كفاءة </w:t>
      </w:r>
      <w:r w:rsidR="00067C01" w:rsidRPr="00546F1A">
        <w:rPr>
          <w:rFonts w:ascii="Traditional Arabic" w:eastAsia="Simplified Arabic" w:hAnsi="Traditional Arabic" w:cs="Traditional Arabic" w:hint="cs"/>
          <w:b/>
          <w:sz w:val="24"/>
          <w:szCs w:val="24"/>
          <w:rtl/>
        </w:rPr>
        <w:t>إدارة</w:t>
      </w:r>
      <w:r w:rsidRPr="00546F1A">
        <w:rPr>
          <w:rFonts w:ascii="Traditional Arabic" w:eastAsia="Simplified Arabic" w:hAnsi="Traditional Arabic" w:cs="Traditional Arabic" w:hint="cs"/>
          <w:b/>
          <w:sz w:val="24"/>
          <w:szCs w:val="24"/>
          <w:rtl/>
        </w:rPr>
        <w:t xml:space="preserve"> سلسلة الــتــوريد والعكس صحيح. </w:t>
      </w:r>
    </w:p>
    <w:p w14:paraId="2324AD72" w14:textId="2D17276B" w:rsidR="009A2A0F" w:rsidRPr="00546F1A" w:rsidRDefault="00807BE2"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4"/>
          <w:szCs w:val="24"/>
          <w:rtl/>
          <w:lang w:bidi="ar-BH"/>
        </w:rPr>
      </w:pPr>
      <w:r w:rsidRPr="00546F1A">
        <w:rPr>
          <w:rFonts w:ascii="Traditional Arabic" w:eastAsia="Simplified Arabic" w:hAnsi="Traditional Arabic" w:cs="Traditional Arabic" w:hint="cs"/>
          <w:b/>
          <w:sz w:val="24"/>
          <w:szCs w:val="24"/>
          <w:rtl/>
          <w:lang w:bidi="ar-BH"/>
        </w:rPr>
        <w:t>وقد اتفقت نتيجة الــدراسـة الحالية مع الدراسات التي قام بها</w:t>
      </w:r>
      <w:r w:rsidRPr="00546F1A">
        <w:rPr>
          <w:rFonts w:ascii="Traditional Arabic" w:eastAsia="Simplified Arabic" w:hAnsi="Traditional Arabic" w:cs="Traditional Arabic" w:hint="cs"/>
          <w:b/>
          <w:sz w:val="24"/>
          <w:szCs w:val="24"/>
          <w:lang w:bidi="ar-BH"/>
        </w:rPr>
        <w:t xml:space="preserve"> </w:t>
      </w:r>
      <w:r w:rsidR="009A2A0F" w:rsidRPr="00546F1A">
        <w:rPr>
          <w:rFonts w:ascii="Traditional Arabic" w:eastAsia="Simplified Arabic" w:hAnsi="Traditional Arabic" w:cs="Traditional Arabic" w:hint="cs"/>
          <w:b/>
          <w:sz w:val="24"/>
          <w:szCs w:val="24"/>
          <w:rtl/>
          <w:lang w:bidi="ar-BH"/>
        </w:rPr>
        <w:t>دراسة</w:t>
      </w:r>
      <w:r w:rsidR="00481ECF" w:rsidRPr="00546F1A">
        <w:rPr>
          <w:rFonts w:ascii="Traditional Arabic" w:eastAsia="Simplified Arabic" w:hAnsi="Traditional Arabic" w:cs="Traditional Arabic" w:hint="cs"/>
          <w:b/>
          <w:sz w:val="24"/>
          <w:szCs w:val="24"/>
          <w:rtl/>
          <w:lang w:bidi="ar-BH"/>
        </w:rPr>
        <w:t xml:space="preserve"> (هاني،2025)</w:t>
      </w:r>
      <w:r w:rsidR="009A2A0F" w:rsidRPr="00546F1A">
        <w:rPr>
          <w:rFonts w:ascii="Traditional Arabic" w:eastAsia="Simplified Arabic" w:hAnsi="Traditional Arabic" w:cs="Traditional Arabic" w:hint="cs"/>
          <w:b/>
          <w:sz w:val="24"/>
          <w:szCs w:val="24"/>
          <w:rtl/>
          <w:lang w:bidi="ar-BH"/>
        </w:rPr>
        <w:t xml:space="preserve"> </w:t>
      </w:r>
      <w:r w:rsidR="00481ECF" w:rsidRPr="00546F1A">
        <w:rPr>
          <w:rFonts w:ascii="Traditional Arabic" w:eastAsia="Simplified Arabic" w:hAnsi="Traditional Arabic" w:cs="Traditional Arabic" w:hint="cs"/>
          <w:b/>
          <w:sz w:val="24"/>
          <w:szCs w:val="24"/>
          <w:rtl/>
          <w:lang w:bidi="ar-BH"/>
        </w:rPr>
        <w:t>و</w:t>
      </w:r>
      <w:r w:rsidR="009A2A0F" w:rsidRPr="00546F1A">
        <w:rPr>
          <w:rFonts w:ascii="Traditional Arabic" w:eastAsia="Simplified Arabic" w:hAnsi="Traditional Arabic" w:cs="Traditional Arabic" w:hint="cs"/>
          <w:b/>
          <w:sz w:val="24"/>
          <w:szCs w:val="24"/>
          <w:rtl/>
          <w:lang w:bidi="ar-BH"/>
        </w:rPr>
        <w:t xml:space="preserve">(خلف الله بن يوسف ،2024) حول تطبيقات الذكاء </w:t>
      </w:r>
      <w:r w:rsidR="00067C01" w:rsidRPr="00546F1A">
        <w:rPr>
          <w:rFonts w:ascii="Traditional Arabic" w:eastAsia="Simplified Arabic" w:hAnsi="Traditional Arabic" w:cs="Traditional Arabic" w:hint="cs"/>
          <w:b/>
          <w:sz w:val="24"/>
          <w:szCs w:val="24"/>
          <w:rtl/>
          <w:lang w:bidi="ar-BH"/>
        </w:rPr>
        <w:t>الإصطناعي</w:t>
      </w:r>
      <w:r w:rsidR="009A2A0F" w:rsidRPr="00546F1A">
        <w:rPr>
          <w:rFonts w:ascii="Traditional Arabic" w:eastAsia="Simplified Arabic" w:hAnsi="Traditional Arabic" w:cs="Traditional Arabic" w:hint="cs"/>
          <w:b/>
          <w:sz w:val="24"/>
          <w:szCs w:val="24"/>
          <w:rtl/>
          <w:lang w:bidi="ar-BH"/>
        </w:rPr>
        <w:t xml:space="preserve"> ودورها في إرساء قواعد حوكمة الشركات الصناعية</w:t>
      </w:r>
      <w:r w:rsidR="009A2A0F" w:rsidRPr="00546F1A">
        <w:rPr>
          <w:rFonts w:ascii="Traditional Arabic" w:hAnsi="Traditional Arabic" w:cs="Traditional Arabic" w:hint="cs"/>
          <w:sz w:val="24"/>
          <w:szCs w:val="24"/>
          <w:rtl/>
        </w:rPr>
        <w:t xml:space="preserve"> </w:t>
      </w:r>
      <w:r w:rsidR="009A2A0F" w:rsidRPr="00546F1A">
        <w:rPr>
          <w:rFonts w:ascii="Traditional Arabic" w:eastAsia="Simplified Arabic" w:hAnsi="Traditional Arabic" w:cs="Traditional Arabic" w:hint="cs"/>
          <w:b/>
          <w:sz w:val="24"/>
          <w:szCs w:val="24"/>
          <w:rtl/>
          <w:lang w:bidi="ar-BH"/>
        </w:rPr>
        <w:t xml:space="preserve">والمساعدة في اتخاذ القرارات وتعزيز الشفافية والمساءلة واستغلال الفرص ومواجهة </w:t>
      </w:r>
      <w:r w:rsidR="009E0473" w:rsidRPr="00546F1A">
        <w:rPr>
          <w:rFonts w:ascii="Traditional Arabic" w:eastAsia="Simplified Arabic" w:hAnsi="Traditional Arabic" w:cs="Traditional Arabic" w:hint="cs"/>
          <w:b/>
          <w:sz w:val="24"/>
          <w:szCs w:val="24"/>
          <w:rtl/>
          <w:lang w:bidi="ar-BH"/>
        </w:rPr>
        <w:t>المخاطر</w:t>
      </w:r>
      <w:r w:rsidR="009E0473" w:rsidRPr="00546F1A">
        <w:rPr>
          <w:rFonts w:ascii="Traditional Arabic" w:hAnsi="Traditional Arabic" w:cs="Traditional Arabic" w:hint="cs"/>
          <w:sz w:val="24"/>
          <w:szCs w:val="24"/>
          <w:rtl/>
        </w:rPr>
        <w:t xml:space="preserve"> </w:t>
      </w:r>
      <w:r w:rsidR="009E0473" w:rsidRPr="00546F1A">
        <w:rPr>
          <w:rFonts w:ascii="Traditional Arabic" w:eastAsia="Simplified Arabic" w:hAnsi="Traditional Arabic" w:cs="Traditional Arabic" w:hint="cs"/>
          <w:b/>
          <w:sz w:val="24"/>
          <w:szCs w:val="24"/>
          <w:rtl/>
          <w:lang w:bidi="ar-BH"/>
        </w:rPr>
        <w:t xml:space="preserve">كما تتفق مع الدراسة الحالية على أهمية دمج تطبيقات الذكاء </w:t>
      </w:r>
      <w:r w:rsidR="00067C01" w:rsidRPr="00546F1A">
        <w:rPr>
          <w:rFonts w:ascii="Traditional Arabic" w:eastAsia="Simplified Arabic" w:hAnsi="Traditional Arabic" w:cs="Traditional Arabic" w:hint="cs"/>
          <w:b/>
          <w:sz w:val="24"/>
          <w:szCs w:val="24"/>
          <w:rtl/>
          <w:lang w:bidi="ar-BH"/>
        </w:rPr>
        <w:t>الإصطناعي</w:t>
      </w:r>
      <w:r w:rsidR="009E0473" w:rsidRPr="00546F1A">
        <w:rPr>
          <w:rFonts w:ascii="Traditional Arabic" w:eastAsia="Simplified Arabic" w:hAnsi="Traditional Arabic" w:cs="Traditional Arabic" w:hint="cs"/>
          <w:b/>
          <w:sz w:val="24"/>
          <w:szCs w:val="24"/>
          <w:rtl/>
          <w:lang w:bidi="ar-BH"/>
        </w:rPr>
        <w:t xml:space="preserve"> في الشركات الصناعية، بهدف تحسين كفاءة اتخاذ القرار، تعزيز الشفافية، والمساءلة. حيث تتبلور أهمية الدراسة واتفقت جزئيا في بعض النتائج على كيفية استغلال الشركات الصناعية للذكاء </w:t>
      </w:r>
      <w:r w:rsidR="00067C01" w:rsidRPr="00546F1A">
        <w:rPr>
          <w:rFonts w:ascii="Traditional Arabic" w:eastAsia="Simplified Arabic" w:hAnsi="Traditional Arabic" w:cs="Traditional Arabic" w:hint="cs"/>
          <w:b/>
          <w:sz w:val="24"/>
          <w:szCs w:val="24"/>
          <w:rtl/>
          <w:lang w:bidi="ar-BH"/>
        </w:rPr>
        <w:t>الإصطناعي</w:t>
      </w:r>
      <w:r w:rsidR="009E0473" w:rsidRPr="00546F1A">
        <w:rPr>
          <w:rFonts w:ascii="Traditional Arabic" w:eastAsia="Simplified Arabic" w:hAnsi="Traditional Arabic" w:cs="Traditional Arabic" w:hint="cs"/>
          <w:b/>
          <w:sz w:val="24"/>
          <w:szCs w:val="24"/>
          <w:rtl/>
          <w:lang w:bidi="ar-BH"/>
        </w:rPr>
        <w:t xml:space="preserve"> للتحول من العمليات التقليدية إلى بيئة رقمية تعزز استراتيجيات الأعمال. تحليل البيانات واتخاذ القرار: تؤكد الدراسة أن أدوات الذكاء </w:t>
      </w:r>
      <w:r w:rsidR="00067C01" w:rsidRPr="00546F1A">
        <w:rPr>
          <w:rFonts w:ascii="Traditional Arabic" w:eastAsia="Simplified Arabic" w:hAnsi="Traditional Arabic" w:cs="Traditional Arabic" w:hint="cs"/>
          <w:b/>
          <w:sz w:val="24"/>
          <w:szCs w:val="24"/>
          <w:rtl/>
          <w:lang w:bidi="ar-BH"/>
        </w:rPr>
        <w:t>الإصطناعي</w:t>
      </w:r>
      <w:r w:rsidR="009E0473" w:rsidRPr="00546F1A">
        <w:rPr>
          <w:rFonts w:ascii="Traditional Arabic" w:eastAsia="Simplified Arabic" w:hAnsi="Traditional Arabic" w:cs="Traditional Arabic" w:hint="cs"/>
          <w:b/>
          <w:sz w:val="24"/>
          <w:szCs w:val="24"/>
          <w:rtl/>
          <w:lang w:bidi="ar-BH"/>
        </w:rPr>
        <w:t xml:space="preserve"> قادرة على معالجة البيانات الضخمة، والتعرف على الأنماط، وتقديم رؤى تدعم مجالس ال</w:t>
      </w:r>
      <w:r w:rsidR="00067C01" w:rsidRPr="00546F1A">
        <w:rPr>
          <w:rFonts w:ascii="Traditional Arabic" w:eastAsia="Simplified Arabic" w:hAnsi="Traditional Arabic" w:cs="Traditional Arabic" w:hint="cs"/>
          <w:b/>
          <w:sz w:val="24"/>
          <w:szCs w:val="24"/>
          <w:rtl/>
          <w:lang w:bidi="ar-BH"/>
        </w:rPr>
        <w:t>إدارة</w:t>
      </w:r>
      <w:r w:rsidR="009E0473" w:rsidRPr="00546F1A">
        <w:rPr>
          <w:rFonts w:ascii="Traditional Arabic" w:eastAsia="Simplified Arabic" w:hAnsi="Traditional Arabic" w:cs="Traditional Arabic" w:hint="cs"/>
          <w:b/>
          <w:sz w:val="24"/>
          <w:szCs w:val="24"/>
          <w:rtl/>
          <w:lang w:bidi="ar-BH"/>
        </w:rPr>
        <w:t xml:space="preserve"> في اتخاذ قرارات دقيقة وفي الوقت المناسب وتختلف عنها في بعد </w:t>
      </w:r>
      <w:r w:rsidR="00067C01" w:rsidRPr="00546F1A">
        <w:rPr>
          <w:rFonts w:ascii="Traditional Arabic" w:eastAsia="Simplified Arabic" w:hAnsi="Traditional Arabic" w:cs="Traditional Arabic" w:hint="cs"/>
          <w:b/>
          <w:sz w:val="24"/>
          <w:szCs w:val="24"/>
          <w:rtl/>
          <w:lang w:bidi="ar-BH"/>
        </w:rPr>
        <w:t>إدارة</w:t>
      </w:r>
      <w:r w:rsidR="009E0473" w:rsidRPr="00546F1A">
        <w:rPr>
          <w:rFonts w:ascii="Traditional Arabic" w:eastAsia="Simplified Arabic" w:hAnsi="Traditional Arabic" w:cs="Traditional Arabic" w:hint="cs"/>
          <w:b/>
          <w:sz w:val="24"/>
          <w:szCs w:val="24"/>
          <w:rtl/>
          <w:lang w:bidi="ar-BH"/>
        </w:rPr>
        <w:t xml:space="preserve"> المخاطر في اكتشاف الانحرافات أو المخاطر التنظيمية واستغلال الفرص المتاحة في السوق بفاعلية</w:t>
      </w:r>
    </w:p>
    <w:p w14:paraId="6C01C6B1" w14:textId="06882437" w:rsidR="003C08A8" w:rsidRPr="00546F1A" w:rsidRDefault="003C08A8" w:rsidP="00546F1A">
      <w:pPr>
        <w:pBdr>
          <w:top w:val="nil"/>
          <w:left w:val="nil"/>
          <w:bottom w:val="nil"/>
          <w:right w:val="nil"/>
          <w:between w:val="nil"/>
        </w:pBdr>
        <w:bidi/>
        <w:spacing w:line="360" w:lineRule="auto"/>
        <w:jc w:val="both"/>
        <w:rPr>
          <w:rFonts w:ascii="Traditional Arabic" w:eastAsia="Simplified Arabic" w:hAnsi="Traditional Arabic" w:cs="Traditional Arabic"/>
          <w:b/>
          <w:sz w:val="24"/>
          <w:szCs w:val="24"/>
          <w:rtl/>
          <w:lang w:bidi="ar-BH"/>
        </w:rPr>
      </w:pPr>
      <w:r w:rsidRPr="00546F1A">
        <w:rPr>
          <w:rFonts w:ascii="Traditional Arabic" w:eastAsia="Simplified Arabic" w:hAnsi="Traditional Arabic" w:cs="Traditional Arabic" w:hint="cs"/>
          <w:b/>
          <w:sz w:val="24"/>
          <w:szCs w:val="24"/>
          <w:rtl/>
          <w:lang w:bidi="ar-BH"/>
        </w:rPr>
        <w:t>و</w:t>
      </w:r>
      <w:r w:rsidRPr="00546F1A">
        <w:rPr>
          <w:rFonts w:ascii="Traditional Arabic" w:hAnsi="Traditional Arabic" w:cs="Traditional Arabic" w:hint="cs"/>
          <w:sz w:val="24"/>
          <w:szCs w:val="24"/>
          <w:rtl/>
        </w:rPr>
        <w:t>دراسة</w:t>
      </w:r>
      <w:r w:rsidR="00481ECF" w:rsidRPr="00546F1A">
        <w:rPr>
          <w:rFonts w:ascii="Traditional Arabic" w:hAnsi="Traditional Arabic" w:cs="Traditional Arabic" w:hint="cs"/>
          <w:sz w:val="24"/>
          <w:szCs w:val="24"/>
          <w:rtl/>
        </w:rPr>
        <w:t xml:space="preserve"> (صالح،2025)</w:t>
      </w:r>
      <w:r w:rsidR="009A2A0F" w:rsidRPr="00546F1A">
        <w:rPr>
          <w:rFonts w:ascii="Traditional Arabic" w:hAnsi="Traditional Arabic" w:cs="Traditional Arabic" w:hint="cs"/>
          <w:sz w:val="24"/>
          <w:szCs w:val="24"/>
          <w:rtl/>
        </w:rPr>
        <w:t xml:space="preserve"> </w:t>
      </w:r>
      <w:r w:rsidR="00481ECF" w:rsidRPr="00546F1A">
        <w:rPr>
          <w:rFonts w:ascii="Traditional Arabic" w:hAnsi="Traditional Arabic" w:cs="Traditional Arabic" w:hint="cs"/>
          <w:sz w:val="24"/>
          <w:szCs w:val="24"/>
          <w:rtl/>
        </w:rPr>
        <w:t>و</w:t>
      </w:r>
      <w:r w:rsidR="009A2A0F" w:rsidRPr="00546F1A">
        <w:rPr>
          <w:rFonts w:ascii="Traditional Arabic" w:hAnsi="Traditional Arabic" w:cs="Traditional Arabic" w:hint="cs"/>
          <w:sz w:val="24"/>
          <w:szCs w:val="24"/>
          <w:rtl/>
        </w:rPr>
        <w:t>(</w:t>
      </w:r>
      <w:r w:rsidR="009A2A0F" w:rsidRPr="00546F1A">
        <w:rPr>
          <w:rFonts w:ascii="Traditional Arabic" w:hAnsi="Traditional Arabic" w:cs="Traditional Arabic" w:hint="cs"/>
          <w:sz w:val="24"/>
          <w:szCs w:val="24"/>
        </w:rPr>
        <w:t xml:space="preserve">Rafi </w:t>
      </w:r>
      <w:r w:rsidR="009E0473" w:rsidRPr="00546F1A">
        <w:rPr>
          <w:rFonts w:ascii="Traditional Arabic" w:hAnsi="Traditional Arabic" w:cs="Traditional Arabic" w:hint="cs"/>
          <w:sz w:val="24"/>
          <w:szCs w:val="24"/>
        </w:rPr>
        <w:t xml:space="preserve">, el, al, </w:t>
      </w:r>
      <w:r w:rsidR="009A2A0F" w:rsidRPr="00546F1A">
        <w:rPr>
          <w:rFonts w:ascii="Traditional Arabic" w:hAnsi="Traditional Arabic" w:cs="Traditional Arabic" w:hint="cs"/>
          <w:sz w:val="24"/>
          <w:szCs w:val="24"/>
        </w:rPr>
        <w:t>,2022</w:t>
      </w:r>
      <w:r w:rsidR="009A2A0F" w:rsidRPr="00546F1A">
        <w:rPr>
          <w:rFonts w:ascii="Traditional Arabic" w:hAnsi="Traditional Arabic" w:cs="Traditional Arabic" w:hint="cs"/>
          <w:sz w:val="24"/>
          <w:szCs w:val="24"/>
          <w:rtl/>
        </w:rPr>
        <w:t>)</w:t>
      </w:r>
      <w:r w:rsidRPr="00546F1A">
        <w:rPr>
          <w:rFonts w:ascii="Traditional Arabic" w:eastAsia="Simplified Arabic" w:hAnsi="Traditional Arabic" w:cs="Traditional Arabic" w:hint="cs"/>
          <w:b/>
          <w:sz w:val="24"/>
          <w:szCs w:val="24"/>
          <w:rtl/>
          <w:lang w:bidi="ar-BH"/>
        </w:rPr>
        <w:t xml:space="preserve"> </w:t>
      </w:r>
      <w:r w:rsidRPr="00546F1A">
        <w:rPr>
          <w:rFonts w:ascii="Traditional Arabic" w:hAnsi="Traditional Arabic" w:cs="Traditional Arabic" w:hint="cs"/>
          <w:sz w:val="24"/>
          <w:szCs w:val="24"/>
          <w:rtl/>
        </w:rPr>
        <w:t>و</w:t>
      </w:r>
      <w:r w:rsidRPr="00546F1A">
        <w:rPr>
          <w:rFonts w:ascii="Traditional Arabic" w:eastAsia="Times New Roman" w:hAnsi="Traditional Arabic" w:cs="Traditional Arabic" w:hint="cs"/>
          <w:sz w:val="24"/>
          <w:szCs w:val="24"/>
          <w:rtl/>
        </w:rPr>
        <w:t xml:space="preserve">التي </w:t>
      </w:r>
      <w:r w:rsidRPr="00546F1A">
        <w:rPr>
          <w:rFonts w:ascii="Traditional Arabic" w:eastAsia="Simplified Arabic" w:hAnsi="Traditional Arabic" w:cs="Traditional Arabic" w:hint="cs"/>
          <w:b/>
          <w:sz w:val="24"/>
          <w:szCs w:val="24"/>
          <w:rtl/>
          <w:lang w:bidi="ar-BH"/>
        </w:rPr>
        <w:t xml:space="preserve">خلصت نتائجها إلى استخدامات الذكاء ء </w:t>
      </w:r>
      <w:r w:rsidR="00067C01" w:rsidRPr="00546F1A">
        <w:rPr>
          <w:rFonts w:ascii="Traditional Arabic" w:eastAsia="Simplified Arabic" w:hAnsi="Traditional Arabic" w:cs="Traditional Arabic" w:hint="cs"/>
          <w:b/>
          <w:sz w:val="24"/>
          <w:szCs w:val="24"/>
          <w:rtl/>
          <w:lang w:bidi="ar-BH"/>
        </w:rPr>
        <w:t>الإصطناعي</w:t>
      </w:r>
      <w:r w:rsidRPr="00546F1A">
        <w:rPr>
          <w:rFonts w:ascii="Traditional Arabic" w:eastAsia="Simplified Arabic" w:hAnsi="Traditional Arabic" w:cs="Traditional Arabic" w:hint="cs"/>
          <w:b/>
          <w:sz w:val="24"/>
          <w:szCs w:val="24"/>
          <w:rtl/>
          <w:lang w:bidi="ar-BH"/>
        </w:rPr>
        <w:t xml:space="preserve"> في </w:t>
      </w:r>
      <w:r w:rsidR="00067C01" w:rsidRPr="00546F1A">
        <w:rPr>
          <w:rFonts w:ascii="Traditional Arabic" w:eastAsia="Simplified Arabic" w:hAnsi="Traditional Arabic" w:cs="Traditional Arabic" w:hint="cs"/>
          <w:b/>
          <w:sz w:val="24"/>
          <w:szCs w:val="24"/>
          <w:rtl/>
          <w:lang w:bidi="ar-BH"/>
        </w:rPr>
        <w:t>إدارة</w:t>
      </w:r>
      <w:r w:rsidRPr="00546F1A">
        <w:rPr>
          <w:rFonts w:ascii="Traditional Arabic" w:eastAsia="Simplified Arabic" w:hAnsi="Traditional Arabic" w:cs="Traditional Arabic" w:hint="cs"/>
          <w:b/>
          <w:sz w:val="24"/>
          <w:szCs w:val="24"/>
          <w:rtl/>
          <w:lang w:bidi="ar-BH"/>
        </w:rPr>
        <w:t xml:space="preserve"> الموارد البشرية في القطاع الصناعي الهندي وتم تحلــيل تطبيقات الذكاء </w:t>
      </w:r>
      <w:r w:rsidR="00067C01" w:rsidRPr="00546F1A">
        <w:rPr>
          <w:rFonts w:ascii="Traditional Arabic" w:eastAsia="Simplified Arabic" w:hAnsi="Traditional Arabic" w:cs="Traditional Arabic" w:hint="cs"/>
          <w:b/>
          <w:sz w:val="24"/>
          <w:szCs w:val="24"/>
          <w:rtl/>
          <w:lang w:bidi="ar-BH"/>
        </w:rPr>
        <w:t>الإصطناعي</w:t>
      </w:r>
      <w:r w:rsidRPr="00546F1A">
        <w:rPr>
          <w:rFonts w:ascii="Traditional Arabic" w:eastAsia="Simplified Arabic" w:hAnsi="Traditional Arabic" w:cs="Traditional Arabic" w:hint="cs"/>
          <w:b/>
          <w:sz w:val="24"/>
          <w:szCs w:val="24"/>
          <w:rtl/>
          <w:lang w:bidi="ar-BH"/>
        </w:rPr>
        <w:t xml:space="preserve"> من </w:t>
      </w:r>
      <w:r w:rsidR="00AD6D16" w:rsidRPr="00546F1A">
        <w:rPr>
          <w:rFonts w:ascii="Traditional Arabic" w:eastAsia="Simplified Arabic" w:hAnsi="Traditional Arabic" w:cs="Traditional Arabic" w:hint="cs"/>
          <w:b/>
          <w:sz w:val="24"/>
          <w:szCs w:val="24"/>
          <w:rtl/>
          <w:lang w:bidi="ar-BH"/>
        </w:rPr>
        <w:t>خلال</w:t>
      </w:r>
      <w:r w:rsidRPr="00546F1A">
        <w:rPr>
          <w:rFonts w:ascii="Traditional Arabic" w:eastAsia="Simplified Arabic" w:hAnsi="Traditional Arabic" w:cs="Traditional Arabic" w:hint="cs"/>
          <w:b/>
          <w:sz w:val="24"/>
          <w:szCs w:val="24"/>
          <w:rtl/>
          <w:lang w:bidi="ar-BH"/>
        </w:rPr>
        <w:t xml:space="preserve"> تطبيقها في وظائف </w:t>
      </w:r>
      <w:r w:rsidR="00067C01" w:rsidRPr="00546F1A">
        <w:rPr>
          <w:rFonts w:ascii="Traditional Arabic" w:eastAsia="Simplified Arabic" w:hAnsi="Traditional Arabic" w:cs="Traditional Arabic" w:hint="cs"/>
          <w:b/>
          <w:sz w:val="24"/>
          <w:szCs w:val="24"/>
          <w:rtl/>
          <w:lang w:bidi="ar-BH"/>
        </w:rPr>
        <w:t>إدارة</w:t>
      </w:r>
      <w:r w:rsidRPr="00546F1A">
        <w:rPr>
          <w:rFonts w:ascii="Traditional Arabic" w:eastAsia="Simplified Arabic" w:hAnsi="Traditional Arabic" w:cs="Traditional Arabic" w:hint="cs"/>
          <w:b/>
          <w:sz w:val="24"/>
          <w:szCs w:val="24"/>
          <w:rtl/>
          <w:lang w:bidi="ar-BH"/>
        </w:rPr>
        <w:t xml:space="preserve"> </w:t>
      </w:r>
      <w:r w:rsidR="009E0473" w:rsidRPr="00546F1A">
        <w:rPr>
          <w:rFonts w:ascii="Traditional Arabic" w:eastAsia="Simplified Arabic" w:hAnsi="Traditional Arabic" w:cs="Traditional Arabic" w:hint="cs"/>
          <w:b/>
          <w:sz w:val="24"/>
          <w:szCs w:val="24"/>
          <w:rtl/>
          <w:lang w:bidi="ar-BH"/>
        </w:rPr>
        <w:t>وتختلف عن الدراسة الحالية في بعد المراقبة الموضوعية من خلال الاعتماد على البيانات الرقمية وتحليلات الأداء لتقييم إنتاجية العاملين بدلاً من التقييم البشري المعتمد على الانطباعات الشخصية.</w:t>
      </w:r>
    </w:p>
    <w:p w14:paraId="1291B964" w14:textId="43164181" w:rsidR="00807BE2" w:rsidRPr="00546F1A" w:rsidRDefault="00807BE2" w:rsidP="00546F1A">
      <w:pPr>
        <w:pBdr>
          <w:top w:val="nil"/>
          <w:left w:val="nil"/>
          <w:bottom w:val="nil"/>
          <w:right w:val="nil"/>
          <w:between w:val="nil"/>
        </w:pBdr>
        <w:bidi/>
        <w:spacing w:line="360" w:lineRule="auto"/>
        <w:jc w:val="both"/>
        <w:rPr>
          <w:rFonts w:ascii="Traditional Arabic" w:hAnsi="Traditional Arabic" w:cs="Traditional Arabic"/>
          <w:sz w:val="24"/>
          <w:szCs w:val="24"/>
          <w:rtl/>
          <w:lang w:bidi="ar"/>
        </w:rPr>
      </w:pPr>
      <w:r w:rsidRPr="00546F1A">
        <w:rPr>
          <w:rFonts w:ascii="Traditional Arabic" w:eastAsia="Simplified Arabic" w:hAnsi="Traditional Arabic" w:cs="Traditional Arabic" w:hint="cs"/>
          <w:b/>
          <w:sz w:val="24"/>
          <w:szCs w:val="24"/>
          <w:rtl/>
        </w:rPr>
        <w:t xml:space="preserve">"كما يتضح من مصفوفة الارتباطات أن بعد </w:t>
      </w:r>
      <w:r w:rsidRPr="00546F1A">
        <w:rPr>
          <w:rFonts w:ascii="Traditional Arabic" w:eastAsia="Simplified Arabic" w:hAnsi="Traditional Arabic" w:cs="Traditional Arabic" w:hint="cs"/>
          <w:b/>
          <w:sz w:val="24"/>
          <w:szCs w:val="24"/>
          <w:rtl/>
          <w:lang w:bidi="ar-EG"/>
        </w:rPr>
        <w:t xml:space="preserve">نظم الــتحكم والنقل الذكية </w:t>
      </w:r>
      <w:r w:rsidRPr="00546F1A">
        <w:rPr>
          <w:rFonts w:ascii="Traditional Arabic" w:eastAsia="Simplified Arabic" w:hAnsi="Traditional Arabic" w:cs="Traditional Arabic" w:hint="cs"/>
          <w:b/>
          <w:sz w:val="24"/>
          <w:szCs w:val="24"/>
          <w:rtl/>
        </w:rPr>
        <w:t xml:space="preserve">كان أكثر </w:t>
      </w:r>
      <w:r w:rsidR="00067C01" w:rsidRPr="00546F1A">
        <w:rPr>
          <w:rFonts w:ascii="Traditional Arabic" w:eastAsia="Simplified Arabic" w:hAnsi="Traditional Arabic" w:cs="Traditional Arabic" w:hint="cs"/>
          <w:b/>
          <w:sz w:val="24"/>
          <w:szCs w:val="24"/>
          <w:rtl/>
        </w:rPr>
        <w:t>أبعاد</w:t>
      </w:r>
      <w:r w:rsidRPr="00546F1A">
        <w:rPr>
          <w:rFonts w:ascii="Traditional Arabic" w:eastAsia="Simplified Arabic" w:hAnsi="Traditional Arabic" w:cs="Traditional Arabic" w:hint="cs"/>
          <w:b/>
          <w:sz w:val="24"/>
          <w:szCs w:val="24"/>
          <w:rtl/>
        </w:rPr>
        <w:t xml:space="preserve"> الذكاء </w:t>
      </w:r>
      <w:r w:rsidR="00067C01" w:rsidRPr="00546F1A">
        <w:rPr>
          <w:rFonts w:ascii="Traditional Arabic" w:eastAsia="Simplified Arabic" w:hAnsi="Traditional Arabic" w:cs="Traditional Arabic" w:hint="cs"/>
          <w:b/>
          <w:sz w:val="24"/>
          <w:szCs w:val="24"/>
          <w:rtl/>
        </w:rPr>
        <w:t>الإصطناعي</w:t>
      </w:r>
      <w:r w:rsidRPr="00546F1A">
        <w:rPr>
          <w:rFonts w:ascii="Traditional Arabic" w:eastAsia="Simplified Arabic" w:hAnsi="Traditional Arabic" w:cs="Traditional Arabic" w:hint="cs"/>
          <w:b/>
          <w:sz w:val="24"/>
          <w:szCs w:val="24"/>
          <w:rtl/>
        </w:rPr>
        <w:t xml:space="preserve"> ارتباطًا </w:t>
      </w:r>
      <w:r w:rsidR="00D57133" w:rsidRPr="00546F1A">
        <w:rPr>
          <w:rFonts w:ascii="Traditional Arabic" w:eastAsia="Simplified Arabic" w:hAnsi="Traditional Arabic" w:cs="Traditional Arabic" w:hint="cs"/>
          <w:b/>
          <w:sz w:val="24"/>
          <w:szCs w:val="24"/>
          <w:rtl/>
          <w:lang w:bidi="ar-BH"/>
        </w:rPr>
        <w:t>قويا</w:t>
      </w:r>
      <w:r w:rsidRPr="00546F1A">
        <w:rPr>
          <w:rFonts w:ascii="Traditional Arabic" w:eastAsia="Simplified Arabic" w:hAnsi="Traditional Arabic" w:cs="Traditional Arabic" w:hint="cs"/>
          <w:b/>
          <w:sz w:val="24"/>
          <w:szCs w:val="24"/>
          <w:rtl/>
          <w:lang w:bidi="ar-BH"/>
        </w:rPr>
        <w:t xml:space="preserve"> </w:t>
      </w:r>
      <w:r w:rsidRPr="00546F1A">
        <w:rPr>
          <w:rFonts w:ascii="Traditional Arabic" w:eastAsia="Simplified Arabic" w:hAnsi="Traditional Arabic" w:cs="Traditional Arabic" w:hint="cs"/>
          <w:b/>
          <w:sz w:val="24"/>
          <w:szCs w:val="24"/>
          <w:rtl/>
        </w:rPr>
        <w:t xml:space="preserve">بتحسين كفاءة </w:t>
      </w:r>
      <w:r w:rsidR="00067C01" w:rsidRPr="00546F1A">
        <w:rPr>
          <w:rFonts w:ascii="Traditional Arabic" w:eastAsia="Simplified Arabic" w:hAnsi="Traditional Arabic" w:cs="Traditional Arabic" w:hint="cs"/>
          <w:b/>
          <w:sz w:val="24"/>
          <w:szCs w:val="24"/>
          <w:rtl/>
        </w:rPr>
        <w:t>إدارة</w:t>
      </w:r>
      <w:r w:rsidRPr="00546F1A">
        <w:rPr>
          <w:rFonts w:ascii="Traditional Arabic" w:eastAsia="Simplified Arabic" w:hAnsi="Traditional Arabic" w:cs="Traditional Arabic" w:hint="cs"/>
          <w:b/>
          <w:sz w:val="24"/>
          <w:szCs w:val="24"/>
          <w:rtl/>
        </w:rPr>
        <w:t xml:space="preserve"> سلسلة الــتــوريد تبعا لآراء عينة الدراسة، حيث قدرت قيمة معامل الارتباط (0.74)، وهو معامل ارتباط عالي وعند مستوى </w:t>
      </w:r>
      <w:r w:rsidRPr="00546F1A">
        <w:rPr>
          <w:rFonts w:ascii="Traditional Arabic" w:eastAsia="Simplified Arabic" w:hAnsi="Traditional Arabic" w:cs="Traditional Arabic" w:hint="cs"/>
          <w:bCs/>
          <w:sz w:val="24"/>
          <w:szCs w:val="24"/>
          <w:rtl/>
        </w:rPr>
        <w:t>(</w:t>
      </w:r>
      <w:r w:rsidRPr="00546F1A">
        <w:rPr>
          <w:rFonts w:ascii="Traditional Arabic" w:eastAsia="Simplified Arabic" w:hAnsi="Traditional Arabic" w:cs="Traditional Arabic" w:hint="cs"/>
          <w:bCs/>
          <w:sz w:val="24"/>
          <w:szCs w:val="24"/>
        </w:rPr>
        <w:t>0.01</w:t>
      </w:r>
      <w:r w:rsidRPr="00546F1A">
        <w:rPr>
          <w:rFonts w:ascii="Traditional Arabic" w:eastAsia="Simplified Arabic" w:hAnsi="Traditional Arabic" w:cs="Traditional Arabic" w:hint="cs"/>
          <w:bCs/>
          <w:sz w:val="24"/>
          <w:szCs w:val="24"/>
          <w:rtl/>
        </w:rPr>
        <w:t xml:space="preserve">)، </w:t>
      </w:r>
      <w:r w:rsidRPr="00546F1A">
        <w:rPr>
          <w:rFonts w:ascii="Traditional Arabic" w:eastAsia="Simplified Arabic" w:hAnsi="Traditional Arabic" w:cs="Traditional Arabic" w:hint="cs"/>
          <w:b/>
          <w:sz w:val="24"/>
          <w:szCs w:val="24"/>
          <w:rtl/>
        </w:rPr>
        <w:t xml:space="preserve">والذي قد يعزى إلى أن نظم الــتحكم والنقل الذكية يعكس </w:t>
      </w:r>
      <w:r w:rsidRPr="00546F1A">
        <w:rPr>
          <w:rFonts w:ascii="Traditional Arabic" w:hAnsi="Traditional Arabic" w:cs="Traditional Arabic" w:hint="cs"/>
          <w:sz w:val="24"/>
          <w:szCs w:val="24"/>
          <w:rtl/>
          <w:lang w:bidi="ar"/>
        </w:rPr>
        <w:t>أن</w:t>
      </w:r>
      <w:r w:rsidRPr="00546F1A">
        <w:rPr>
          <w:rFonts w:ascii="Traditional Arabic" w:hAnsi="Traditional Arabic" w:cs="Traditional Arabic" w:hint="cs"/>
          <w:sz w:val="24"/>
          <w:szCs w:val="24"/>
          <w:rtl/>
          <w:lang w:bidi="ar-EG"/>
        </w:rPr>
        <w:t>ه</w:t>
      </w:r>
      <w:r w:rsidRPr="00546F1A">
        <w:rPr>
          <w:rFonts w:ascii="Traditional Arabic" w:hAnsi="Traditional Arabic" w:cs="Traditional Arabic" w:hint="cs"/>
          <w:sz w:val="24"/>
          <w:szCs w:val="24"/>
          <w:rtl/>
          <w:lang w:bidi="ar"/>
        </w:rPr>
        <w:t xml:space="preserve"> وجود </w:t>
      </w:r>
      <w:r w:rsidR="00A127E1" w:rsidRPr="00546F1A">
        <w:rPr>
          <w:rFonts w:ascii="Traditional Arabic" w:hAnsi="Traditional Arabic" w:cs="Traditional Arabic" w:hint="cs"/>
          <w:sz w:val="24"/>
          <w:szCs w:val="24"/>
          <w:rtl/>
          <w:lang w:bidi="ar"/>
        </w:rPr>
        <w:t>أثر</w:t>
      </w:r>
      <w:r w:rsidRPr="00546F1A">
        <w:rPr>
          <w:rFonts w:ascii="Traditional Arabic" w:hAnsi="Traditional Arabic" w:cs="Traditional Arabic" w:hint="cs"/>
          <w:sz w:val="24"/>
          <w:szCs w:val="24"/>
          <w:rtl/>
          <w:lang w:bidi="ar"/>
        </w:rPr>
        <w:t xml:space="preserve"> ذو دلالة إحصائية على تحسين كفاءة </w:t>
      </w:r>
      <w:r w:rsidR="00067C01" w:rsidRPr="00546F1A">
        <w:rPr>
          <w:rFonts w:ascii="Traditional Arabic" w:hAnsi="Traditional Arabic" w:cs="Traditional Arabic" w:hint="cs"/>
          <w:sz w:val="24"/>
          <w:szCs w:val="24"/>
          <w:rtl/>
          <w:lang w:bidi="ar"/>
        </w:rPr>
        <w:t>إدارة</w:t>
      </w:r>
      <w:r w:rsidRPr="00546F1A">
        <w:rPr>
          <w:rFonts w:ascii="Traditional Arabic" w:hAnsi="Traditional Arabic" w:cs="Traditional Arabic" w:hint="cs"/>
          <w:sz w:val="24"/>
          <w:szCs w:val="24"/>
          <w:rtl/>
          <w:lang w:bidi="ar"/>
        </w:rPr>
        <w:t xml:space="preserve"> سلسلة الــتــوريد.</w:t>
      </w:r>
      <w:r w:rsidR="003C08A8" w:rsidRPr="00546F1A">
        <w:rPr>
          <w:rFonts w:ascii="Traditional Arabic" w:hAnsi="Traditional Arabic" w:cs="Traditional Arabic" w:hint="cs"/>
          <w:sz w:val="24"/>
          <w:szCs w:val="24"/>
          <w:rtl/>
          <w:lang w:bidi="ar"/>
        </w:rPr>
        <w:t xml:space="preserve"> وهو ما اتفق مع دراسة (زهير،2022) التي تناولت </w:t>
      </w:r>
      <w:r w:rsidR="00A127E1" w:rsidRPr="00546F1A">
        <w:rPr>
          <w:rFonts w:ascii="Traditional Arabic" w:hAnsi="Traditional Arabic" w:cs="Traditional Arabic" w:hint="cs"/>
          <w:sz w:val="24"/>
          <w:szCs w:val="24"/>
          <w:rtl/>
          <w:lang w:bidi="ar"/>
        </w:rPr>
        <w:t>أثر</w:t>
      </w:r>
      <w:r w:rsidR="003C08A8" w:rsidRPr="00546F1A">
        <w:rPr>
          <w:rFonts w:ascii="Traditional Arabic" w:hAnsi="Traditional Arabic" w:cs="Traditional Arabic" w:hint="cs"/>
          <w:sz w:val="24"/>
          <w:szCs w:val="24"/>
          <w:rtl/>
          <w:lang w:bidi="ar"/>
        </w:rPr>
        <w:t xml:space="preserve"> تكامل سلسلة الــتــوريد و</w:t>
      </w:r>
      <w:r w:rsidR="00067C01" w:rsidRPr="00546F1A">
        <w:rPr>
          <w:rFonts w:ascii="Traditional Arabic" w:hAnsi="Traditional Arabic" w:cs="Traditional Arabic" w:hint="cs"/>
          <w:sz w:val="24"/>
          <w:szCs w:val="24"/>
          <w:rtl/>
          <w:lang w:bidi="ar"/>
        </w:rPr>
        <w:t>إدارة</w:t>
      </w:r>
      <w:r w:rsidR="003C08A8" w:rsidRPr="00546F1A">
        <w:rPr>
          <w:rFonts w:ascii="Traditional Arabic" w:hAnsi="Traditional Arabic" w:cs="Traditional Arabic" w:hint="cs"/>
          <w:sz w:val="24"/>
          <w:szCs w:val="24"/>
          <w:rtl/>
          <w:lang w:bidi="ar"/>
        </w:rPr>
        <w:t xml:space="preserve"> الــتكالــيف الاستراتــيجية على أداء المؤسسات الصناعية -دراسة مجموعة من المؤسسات الصناعية</w:t>
      </w:r>
      <w:r w:rsidR="003C08A8" w:rsidRPr="00546F1A">
        <w:rPr>
          <w:rFonts w:ascii="Traditional Arabic" w:hAnsi="Traditional Arabic" w:cs="Traditional Arabic" w:hint="cs"/>
          <w:sz w:val="24"/>
          <w:szCs w:val="24"/>
          <w:rtl/>
        </w:rPr>
        <w:t xml:space="preserve"> </w:t>
      </w:r>
      <w:r w:rsidR="003C08A8" w:rsidRPr="00546F1A">
        <w:rPr>
          <w:rFonts w:ascii="Traditional Arabic" w:hAnsi="Traditional Arabic" w:cs="Traditional Arabic" w:hint="cs"/>
          <w:sz w:val="24"/>
          <w:szCs w:val="24"/>
          <w:rtl/>
          <w:lang w:bidi="ar"/>
        </w:rPr>
        <w:t xml:space="preserve">كذلك وجود علاقة ارتباط ذات دلالة إحصائية بين </w:t>
      </w:r>
      <w:r w:rsidR="00067C01" w:rsidRPr="00546F1A">
        <w:rPr>
          <w:rFonts w:ascii="Traditional Arabic" w:hAnsi="Traditional Arabic" w:cs="Traditional Arabic" w:hint="cs"/>
          <w:sz w:val="24"/>
          <w:szCs w:val="24"/>
          <w:rtl/>
          <w:lang w:bidi="ar"/>
        </w:rPr>
        <w:t>إدارة</w:t>
      </w:r>
      <w:r w:rsidR="003C08A8" w:rsidRPr="00546F1A">
        <w:rPr>
          <w:rFonts w:ascii="Traditional Arabic" w:hAnsi="Traditional Arabic" w:cs="Traditional Arabic" w:hint="cs"/>
          <w:sz w:val="24"/>
          <w:szCs w:val="24"/>
          <w:rtl/>
          <w:lang w:bidi="ar"/>
        </w:rPr>
        <w:t xml:space="preserve"> الــتكالــيف الاستراتــيجية وأداء المؤسسة الصناعية.</w:t>
      </w:r>
      <w:r w:rsidR="00266CFC" w:rsidRPr="00546F1A">
        <w:rPr>
          <w:rFonts w:ascii="Traditional Arabic" w:hAnsi="Traditional Arabic" w:cs="Traditional Arabic" w:hint="cs"/>
          <w:sz w:val="24"/>
          <w:szCs w:val="24"/>
          <w:rtl/>
        </w:rPr>
        <w:t xml:space="preserve"> </w:t>
      </w:r>
      <w:r w:rsidR="00266CFC" w:rsidRPr="00546F1A">
        <w:rPr>
          <w:rFonts w:ascii="Traditional Arabic" w:hAnsi="Traditional Arabic" w:cs="Traditional Arabic" w:hint="cs"/>
          <w:sz w:val="24"/>
          <w:szCs w:val="24"/>
          <w:rtl/>
          <w:lang w:bidi="ar"/>
        </w:rPr>
        <w:t xml:space="preserve">حيث أكدت النتائج وجود علاقة ارتباط وتأثير إيجابي دالة إحصائياً لكلا المتغيرين في تعزيز أداء الشركات ولا تتفق مع الدراسة الحالية في إثبات وجود علاقة ارتباط وتأثير ذات دلالة إحصائية بين </w:t>
      </w:r>
      <w:r w:rsidR="00067C01" w:rsidRPr="00546F1A">
        <w:rPr>
          <w:rFonts w:ascii="Traditional Arabic" w:hAnsi="Traditional Arabic" w:cs="Traditional Arabic" w:hint="cs"/>
          <w:sz w:val="24"/>
          <w:szCs w:val="24"/>
          <w:rtl/>
          <w:lang w:bidi="ar"/>
        </w:rPr>
        <w:t>إدارة</w:t>
      </w:r>
      <w:r w:rsidR="00266CFC" w:rsidRPr="00546F1A">
        <w:rPr>
          <w:rFonts w:ascii="Traditional Arabic" w:hAnsi="Traditional Arabic" w:cs="Traditional Arabic" w:hint="cs"/>
          <w:sz w:val="24"/>
          <w:szCs w:val="24"/>
          <w:rtl/>
          <w:lang w:bidi="ar"/>
        </w:rPr>
        <w:t xml:space="preserve"> التكاليف الاستراتيجية والأداء المتميز للمؤسسات</w:t>
      </w:r>
    </w:p>
    <w:p w14:paraId="7B81D9F0" w14:textId="30D6C450" w:rsidR="00807BE2" w:rsidRPr="00546F1A" w:rsidRDefault="00807BE2" w:rsidP="00546F1A">
      <w:pPr>
        <w:bidi/>
        <w:spacing w:line="360" w:lineRule="auto"/>
        <w:jc w:val="both"/>
        <w:rPr>
          <w:rFonts w:ascii="Traditional Arabic" w:eastAsia="Simplified Arabic" w:hAnsi="Traditional Arabic" w:cs="Traditional Arabic"/>
          <w:b/>
          <w:sz w:val="24"/>
          <w:szCs w:val="24"/>
          <w:rtl/>
        </w:rPr>
      </w:pPr>
      <w:r w:rsidRPr="00546F1A">
        <w:rPr>
          <w:rFonts w:ascii="Traditional Arabic" w:eastAsia="Simplified Arabic" w:hAnsi="Traditional Arabic" w:cs="Traditional Arabic" w:hint="cs"/>
          <w:b/>
          <w:sz w:val="24"/>
          <w:szCs w:val="24"/>
          <w:rtl/>
          <w:lang w:bidi="ar-BH"/>
        </w:rPr>
        <w:lastRenderedPageBreak/>
        <w:t xml:space="preserve">"يلي ذلك </w:t>
      </w:r>
      <w:r w:rsidR="007A3945" w:rsidRPr="00546F1A">
        <w:rPr>
          <w:rFonts w:ascii="Traditional Arabic" w:eastAsia="Simplified Arabic" w:hAnsi="Traditional Arabic" w:cs="Traditional Arabic" w:hint="cs"/>
          <w:b/>
          <w:sz w:val="24"/>
          <w:szCs w:val="24"/>
          <w:rtl/>
          <w:lang w:bidi="ar-BH"/>
        </w:rPr>
        <w:t>الإتصال</w:t>
      </w:r>
      <w:r w:rsidRPr="00546F1A">
        <w:rPr>
          <w:rFonts w:ascii="Traditional Arabic" w:eastAsia="Simplified Arabic" w:hAnsi="Traditional Arabic" w:cs="Traditional Arabic" w:hint="cs"/>
          <w:b/>
          <w:sz w:val="24"/>
          <w:szCs w:val="24"/>
          <w:rtl/>
          <w:lang w:bidi="ar-BH"/>
        </w:rPr>
        <w:t xml:space="preserve"> المعلوماتي </w:t>
      </w:r>
      <w:r w:rsidRPr="00546F1A">
        <w:rPr>
          <w:rFonts w:ascii="Traditional Arabic" w:eastAsia="Simplified Arabic" w:hAnsi="Traditional Arabic" w:cs="Traditional Arabic" w:hint="cs"/>
          <w:b/>
          <w:sz w:val="24"/>
          <w:szCs w:val="24"/>
          <w:rtl/>
        </w:rPr>
        <w:t xml:space="preserve">حيث يوجد </w:t>
      </w:r>
      <w:bookmarkStart w:id="128" w:name="_Hlk218464325"/>
      <w:r w:rsidRPr="00546F1A">
        <w:rPr>
          <w:rFonts w:ascii="Traditional Arabic" w:eastAsia="Simplified Arabic" w:hAnsi="Traditional Arabic" w:cs="Traditional Arabic" w:hint="cs"/>
          <w:b/>
          <w:sz w:val="24"/>
          <w:szCs w:val="24"/>
          <w:rtl/>
        </w:rPr>
        <w:t xml:space="preserve">لها </w:t>
      </w:r>
      <w:r w:rsidR="00A127E1" w:rsidRPr="00546F1A">
        <w:rPr>
          <w:rFonts w:ascii="Traditional Arabic" w:eastAsia="Simplified Arabic" w:hAnsi="Traditional Arabic" w:cs="Traditional Arabic" w:hint="cs"/>
          <w:b/>
          <w:sz w:val="24"/>
          <w:szCs w:val="24"/>
          <w:rtl/>
        </w:rPr>
        <w:t>أثر</w:t>
      </w:r>
      <w:r w:rsidRPr="00546F1A">
        <w:rPr>
          <w:rFonts w:ascii="Traditional Arabic" w:eastAsia="Simplified Arabic" w:hAnsi="Traditional Arabic" w:cs="Traditional Arabic" w:hint="cs"/>
          <w:b/>
          <w:sz w:val="24"/>
          <w:szCs w:val="24"/>
          <w:rtl/>
        </w:rPr>
        <w:t xml:space="preserve"> </w:t>
      </w:r>
      <w:r w:rsidR="00D57133" w:rsidRPr="00546F1A">
        <w:rPr>
          <w:rFonts w:ascii="Traditional Arabic" w:eastAsia="Simplified Arabic" w:hAnsi="Traditional Arabic" w:cs="Traditional Arabic" w:hint="cs"/>
          <w:b/>
          <w:sz w:val="24"/>
          <w:szCs w:val="24"/>
          <w:rtl/>
        </w:rPr>
        <w:t>قوي</w:t>
      </w:r>
      <w:r w:rsidRPr="00546F1A">
        <w:rPr>
          <w:rFonts w:ascii="Traditional Arabic" w:eastAsia="Simplified Arabic" w:hAnsi="Traditional Arabic" w:cs="Traditional Arabic" w:hint="cs"/>
          <w:b/>
          <w:sz w:val="24"/>
          <w:szCs w:val="24"/>
          <w:rtl/>
        </w:rPr>
        <w:t xml:space="preserve"> ذو دلاله إحصائية في </w:t>
      </w:r>
      <w:bookmarkEnd w:id="128"/>
      <w:r w:rsidRPr="00546F1A">
        <w:rPr>
          <w:rFonts w:ascii="Traditional Arabic" w:eastAsia="Simplified Arabic" w:hAnsi="Traditional Arabic" w:cs="Traditional Arabic" w:hint="cs"/>
          <w:b/>
          <w:sz w:val="24"/>
          <w:szCs w:val="24"/>
          <w:rtl/>
        </w:rPr>
        <w:t xml:space="preserve">تحسين كفاءة </w:t>
      </w:r>
      <w:r w:rsidR="00067C01" w:rsidRPr="00546F1A">
        <w:rPr>
          <w:rFonts w:ascii="Traditional Arabic" w:eastAsia="Simplified Arabic" w:hAnsi="Traditional Arabic" w:cs="Traditional Arabic" w:hint="cs"/>
          <w:b/>
          <w:sz w:val="24"/>
          <w:szCs w:val="24"/>
          <w:rtl/>
        </w:rPr>
        <w:t>إدارة</w:t>
      </w:r>
      <w:r w:rsidRPr="00546F1A">
        <w:rPr>
          <w:rFonts w:ascii="Traditional Arabic" w:eastAsia="Simplified Arabic" w:hAnsi="Traditional Arabic" w:cs="Traditional Arabic" w:hint="cs"/>
          <w:b/>
          <w:sz w:val="24"/>
          <w:szCs w:val="24"/>
          <w:rtl/>
        </w:rPr>
        <w:t xml:space="preserve"> سلسلة الــتــوريد بدرجة مرتفــعة حيث بلغت (</w:t>
      </w:r>
      <w:r w:rsidRPr="00546F1A">
        <w:rPr>
          <w:rFonts w:ascii="Traditional Arabic" w:eastAsia="Simplified Arabic" w:hAnsi="Traditional Arabic" w:cs="Traditional Arabic" w:hint="cs"/>
          <w:b/>
          <w:sz w:val="24"/>
          <w:szCs w:val="24"/>
        </w:rPr>
        <w:t>.</w:t>
      </w:r>
      <w:r w:rsidRPr="00546F1A">
        <w:rPr>
          <w:rFonts w:ascii="Traditional Arabic" w:eastAsia="Simplified Arabic" w:hAnsi="Traditional Arabic" w:cs="Traditional Arabic" w:hint="cs"/>
          <w:bCs/>
          <w:sz w:val="24"/>
          <w:szCs w:val="24"/>
        </w:rPr>
        <w:t>706</w:t>
      </w:r>
      <w:r w:rsidRPr="00546F1A">
        <w:rPr>
          <w:rFonts w:ascii="Traditional Arabic" w:eastAsia="Simplified Arabic" w:hAnsi="Traditional Arabic" w:cs="Traditional Arabic" w:hint="cs"/>
          <w:b/>
          <w:sz w:val="24"/>
          <w:szCs w:val="24"/>
          <w:rtl/>
        </w:rPr>
        <w:t xml:space="preserve">0)، وعند مستوى دلالة إحصائية (0.01)، والذي </w:t>
      </w:r>
      <w:r w:rsidRPr="00546F1A">
        <w:rPr>
          <w:rFonts w:ascii="Traditional Arabic" w:eastAsia="Simplified Arabic" w:hAnsi="Traditional Arabic" w:cs="Traditional Arabic" w:hint="cs"/>
          <w:b/>
          <w:sz w:val="24"/>
          <w:szCs w:val="24"/>
          <w:rtl/>
          <w:lang w:bidi="ar-EG"/>
        </w:rPr>
        <w:t xml:space="preserve">قد يرجع إلى أن </w:t>
      </w:r>
      <w:r w:rsidR="007A3945" w:rsidRPr="00546F1A">
        <w:rPr>
          <w:rFonts w:ascii="Traditional Arabic" w:eastAsia="Simplified Arabic" w:hAnsi="Traditional Arabic" w:cs="Traditional Arabic" w:hint="cs"/>
          <w:b/>
          <w:sz w:val="24"/>
          <w:szCs w:val="24"/>
          <w:rtl/>
          <w:lang w:bidi="ar-EG"/>
        </w:rPr>
        <w:t>الإتصال</w:t>
      </w:r>
      <w:r w:rsidRPr="00546F1A">
        <w:rPr>
          <w:rFonts w:ascii="Traditional Arabic" w:eastAsia="Simplified Arabic" w:hAnsi="Traditional Arabic" w:cs="Traditional Arabic" w:hint="cs"/>
          <w:b/>
          <w:sz w:val="24"/>
          <w:szCs w:val="24"/>
          <w:rtl/>
          <w:lang w:bidi="ar-EG"/>
        </w:rPr>
        <w:t xml:space="preserve"> المعلوماتي يشجع</w:t>
      </w:r>
      <w:r w:rsidRPr="00546F1A">
        <w:rPr>
          <w:rFonts w:ascii="Traditional Arabic" w:eastAsia="Simplified Arabic" w:hAnsi="Traditional Arabic" w:cs="Traditional Arabic" w:hint="cs"/>
          <w:b/>
          <w:sz w:val="24"/>
          <w:szCs w:val="24"/>
          <w:rtl/>
        </w:rPr>
        <w:t xml:space="preserve"> تحسين كفاءة </w:t>
      </w:r>
      <w:r w:rsidR="00067C01" w:rsidRPr="00546F1A">
        <w:rPr>
          <w:rFonts w:ascii="Traditional Arabic" w:eastAsia="Simplified Arabic" w:hAnsi="Traditional Arabic" w:cs="Traditional Arabic" w:hint="cs"/>
          <w:b/>
          <w:sz w:val="24"/>
          <w:szCs w:val="24"/>
          <w:rtl/>
        </w:rPr>
        <w:t>إدارة</w:t>
      </w:r>
      <w:r w:rsidRPr="00546F1A">
        <w:rPr>
          <w:rFonts w:ascii="Traditional Arabic" w:eastAsia="Simplified Arabic" w:hAnsi="Traditional Arabic" w:cs="Traditional Arabic" w:hint="cs"/>
          <w:b/>
          <w:sz w:val="24"/>
          <w:szCs w:val="24"/>
          <w:rtl/>
        </w:rPr>
        <w:t xml:space="preserve"> سلسلة الــتــوريد لتقليل الوقت اللازم لانتقال المعلومات باستخدام نظم اتصالات حديثة ومتطورة تناسب الية العمل داخل سلسلة التوريد.</w:t>
      </w:r>
      <w:r w:rsidR="003C08A8" w:rsidRPr="00546F1A">
        <w:rPr>
          <w:rFonts w:ascii="Traditional Arabic" w:eastAsia="Simplified Arabic" w:hAnsi="Traditional Arabic" w:cs="Traditional Arabic" w:hint="cs"/>
          <w:b/>
          <w:sz w:val="24"/>
          <w:szCs w:val="24"/>
          <w:rtl/>
        </w:rPr>
        <w:t xml:space="preserve"> وهو ما تطابق مع دراسة </w:t>
      </w:r>
      <w:r w:rsidR="00481ECF" w:rsidRPr="00546F1A">
        <w:rPr>
          <w:rFonts w:ascii="Traditional Arabic" w:eastAsia="Simplified Arabic" w:hAnsi="Traditional Arabic" w:cs="Traditional Arabic" w:hint="cs"/>
          <w:b/>
          <w:sz w:val="24"/>
          <w:szCs w:val="24"/>
          <w:rtl/>
        </w:rPr>
        <w:t>(الهاشمي،2026) و</w:t>
      </w:r>
      <w:r w:rsidR="003C08A8" w:rsidRPr="00546F1A">
        <w:rPr>
          <w:rFonts w:ascii="Traditional Arabic" w:eastAsia="Simplified Arabic" w:hAnsi="Traditional Arabic" w:cs="Traditional Arabic" w:hint="cs"/>
          <w:b/>
          <w:sz w:val="24"/>
          <w:szCs w:val="24"/>
          <w:rtl/>
        </w:rPr>
        <w:t xml:space="preserve">(الطبال،2024) ودراسة </w:t>
      </w:r>
      <w:r w:rsidR="003C08A8" w:rsidRPr="00B24241">
        <w:rPr>
          <w:rFonts w:ascii="Traditional Arabic" w:eastAsia="Simplified Arabic" w:hAnsi="Traditional Arabic" w:cs="Traditional Arabic" w:hint="cs"/>
          <w:bCs/>
          <w:sz w:val="24"/>
          <w:szCs w:val="24"/>
          <w:rtl/>
        </w:rPr>
        <w:t>(</w:t>
      </w:r>
      <w:r w:rsidR="003C08A8" w:rsidRPr="00B24241">
        <w:rPr>
          <w:rFonts w:ascii="Traditional Arabic" w:eastAsia="Simplified Arabic" w:hAnsi="Traditional Arabic" w:cs="Traditional Arabic" w:hint="cs"/>
          <w:bCs/>
          <w:sz w:val="24"/>
          <w:szCs w:val="24"/>
        </w:rPr>
        <w:t>Jenni, et, al, 2024</w:t>
      </w:r>
      <w:r w:rsidR="003C08A8" w:rsidRPr="00546F1A">
        <w:rPr>
          <w:rFonts w:ascii="Traditional Arabic" w:eastAsia="Simplified Arabic" w:hAnsi="Traditional Arabic" w:cs="Traditional Arabic" w:hint="cs"/>
          <w:b/>
          <w:sz w:val="24"/>
          <w:szCs w:val="24"/>
          <w:rtl/>
        </w:rPr>
        <w:t xml:space="preserve">) حول تحديد العلاقة بين الذكاء </w:t>
      </w:r>
      <w:r w:rsidR="00067C01" w:rsidRPr="00546F1A">
        <w:rPr>
          <w:rFonts w:ascii="Traditional Arabic" w:eastAsia="Simplified Arabic" w:hAnsi="Traditional Arabic" w:cs="Traditional Arabic" w:hint="cs"/>
          <w:b/>
          <w:sz w:val="24"/>
          <w:szCs w:val="24"/>
          <w:rtl/>
        </w:rPr>
        <w:t>الإصطناعي</w:t>
      </w:r>
      <w:r w:rsidR="003C08A8" w:rsidRPr="00546F1A">
        <w:rPr>
          <w:rFonts w:ascii="Traditional Arabic" w:eastAsia="Simplified Arabic" w:hAnsi="Traditional Arabic" w:cs="Traditional Arabic" w:hint="cs"/>
          <w:b/>
          <w:sz w:val="24"/>
          <w:szCs w:val="24"/>
          <w:rtl/>
        </w:rPr>
        <w:t xml:space="preserve"> ومفهوم </w:t>
      </w:r>
      <w:r w:rsidR="00067C01" w:rsidRPr="00546F1A">
        <w:rPr>
          <w:rFonts w:ascii="Traditional Arabic" w:eastAsia="Simplified Arabic" w:hAnsi="Traditional Arabic" w:cs="Traditional Arabic" w:hint="cs"/>
          <w:b/>
          <w:sz w:val="24"/>
          <w:szCs w:val="24"/>
          <w:rtl/>
        </w:rPr>
        <w:t>إدارة</w:t>
      </w:r>
      <w:r w:rsidR="003C08A8" w:rsidRPr="00546F1A">
        <w:rPr>
          <w:rFonts w:ascii="Traditional Arabic" w:eastAsia="Simplified Arabic" w:hAnsi="Traditional Arabic" w:cs="Traditional Arabic" w:hint="cs"/>
          <w:b/>
          <w:sz w:val="24"/>
          <w:szCs w:val="24"/>
          <w:rtl/>
        </w:rPr>
        <w:t xml:space="preserve"> سلسلة الــتــوريد وتحلــيل ممارسة استخدام الذكاء </w:t>
      </w:r>
      <w:r w:rsidR="00067C01" w:rsidRPr="00546F1A">
        <w:rPr>
          <w:rFonts w:ascii="Traditional Arabic" w:eastAsia="Simplified Arabic" w:hAnsi="Traditional Arabic" w:cs="Traditional Arabic" w:hint="cs"/>
          <w:b/>
          <w:sz w:val="24"/>
          <w:szCs w:val="24"/>
          <w:rtl/>
        </w:rPr>
        <w:t>الإصطناعي</w:t>
      </w:r>
      <w:r w:rsidR="003C08A8" w:rsidRPr="00546F1A">
        <w:rPr>
          <w:rFonts w:ascii="Traditional Arabic" w:eastAsia="Simplified Arabic" w:hAnsi="Traditional Arabic" w:cs="Traditional Arabic" w:hint="cs"/>
          <w:b/>
          <w:sz w:val="24"/>
          <w:szCs w:val="24"/>
          <w:rtl/>
        </w:rPr>
        <w:t xml:space="preserve"> لــتحسين كفاءة سلسلة الــتــوريد، عبر إلى إبراز الدور الذي يمكن أن يؤديه استخدام تقنيات الذكاء </w:t>
      </w:r>
      <w:r w:rsidR="00067C01" w:rsidRPr="00546F1A">
        <w:rPr>
          <w:rFonts w:ascii="Traditional Arabic" w:eastAsia="Simplified Arabic" w:hAnsi="Traditional Arabic" w:cs="Traditional Arabic" w:hint="cs"/>
          <w:b/>
          <w:sz w:val="24"/>
          <w:szCs w:val="24"/>
          <w:rtl/>
        </w:rPr>
        <w:t>الإصطناعي</w:t>
      </w:r>
      <w:r w:rsidR="003C08A8" w:rsidRPr="00546F1A">
        <w:rPr>
          <w:rFonts w:ascii="Traditional Arabic" w:eastAsia="Simplified Arabic" w:hAnsi="Traditional Arabic" w:cs="Traditional Arabic" w:hint="cs"/>
          <w:b/>
          <w:sz w:val="24"/>
          <w:szCs w:val="24"/>
          <w:rtl/>
        </w:rPr>
        <w:t xml:space="preserve"> في مواجهة الــتحديات الحالــية للمؤسسات الصناعة في ظل ما يعرف بحلول الصناعة أهمها </w:t>
      </w:r>
      <w:r w:rsidR="00067C01" w:rsidRPr="00546F1A">
        <w:rPr>
          <w:rFonts w:ascii="Traditional Arabic" w:eastAsia="Simplified Arabic" w:hAnsi="Traditional Arabic" w:cs="Traditional Arabic" w:hint="cs"/>
          <w:b/>
          <w:sz w:val="24"/>
          <w:szCs w:val="24"/>
          <w:rtl/>
        </w:rPr>
        <w:t>إدارة</w:t>
      </w:r>
      <w:r w:rsidR="003C08A8" w:rsidRPr="00546F1A">
        <w:rPr>
          <w:rFonts w:ascii="Traditional Arabic" w:eastAsia="Simplified Arabic" w:hAnsi="Traditional Arabic" w:cs="Traditional Arabic" w:hint="cs"/>
          <w:b/>
          <w:sz w:val="24"/>
          <w:szCs w:val="24"/>
          <w:rtl/>
        </w:rPr>
        <w:t xml:space="preserve"> سلاسل الــتــوريد.</w:t>
      </w:r>
      <w:r w:rsidR="00266CFC" w:rsidRPr="00546F1A">
        <w:rPr>
          <w:rFonts w:ascii="Traditional Arabic" w:eastAsia="Simplified Arabic" w:hAnsi="Traditional Arabic" w:cs="Traditional Arabic" w:hint="cs"/>
          <w:b/>
          <w:sz w:val="24"/>
          <w:szCs w:val="24"/>
          <w:rtl/>
        </w:rPr>
        <w:t xml:space="preserve"> كما اتفقت حول كيف يحدث الذكاء </w:t>
      </w:r>
      <w:r w:rsidR="00067C01" w:rsidRPr="00546F1A">
        <w:rPr>
          <w:rFonts w:ascii="Traditional Arabic" w:eastAsia="Simplified Arabic" w:hAnsi="Traditional Arabic" w:cs="Traditional Arabic" w:hint="cs"/>
          <w:b/>
          <w:sz w:val="24"/>
          <w:szCs w:val="24"/>
          <w:rtl/>
        </w:rPr>
        <w:t>الإصطناعي</w:t>
      </w:r>
      <w:r w:rsidR="00266CFC" w:rsidRPr="00546F1A">
        <w:rPr>
          <w:rFonts w:ascii="Traditional Arabic" w:eastAsia="Simplified Arabic" w:hAnsi="Traditional Arabic" w:cs="Traditional Arabic" w:hint="cs"/>
          <w:b/>
          <w:sz w:val="24"/>
          <w:szCs w:val="24"/>
          <w:rtl/>
        </w:rPr>
        <w:t xml:space="preserve"> (</w:t>
      </w:r>
      <w:r w:rsidR="00266CFC" w:rsidRPr="00B24241">
        <w:rPr>
          <w:rFonts w:ascii="Traditional Arabic" w:eastAsia="Simplified Arabic" w:hAnsi="Traditional Arabic" w:cs="Traditional Arabic" w:hint="cs"/>
          <w:bCs/>
          <w:sz w:val="24"/>
          <w:szCs w:val="24"/>
        </w:rPr>
        <w:t>AI</w:t>
      </w:r>
      <w:r w:rsidR="00266CFC" w:rsidRPr="00546F1A">
        <w:rPr>
          <w:rFonts w:ascii="Traditional Arabic" w:eastAsia="Simplified Arabic" w:hAnsi="Traditional Arabic" w:cs="Traditional Arabic" w:hint="cs"/>
          <w:b/>
          <w:sz w:val="24"/>
          <w:szCs w:val="24"/>
          <w:rtl/>
        </w:rPr>
        <w:t xml:space="preserve">) ثورة في </w:t>
      </w:r>
      <w:r w:rsidR="00067C01" w:rsidRPr="00546F1A">
        <w:rPr>
          <w:rFonts w:ascii="Traditional Arabic" w:eastAsia="Simplified Arabic" w:hAnsi="Traditional Arabic" w:cs="Traditional Arabic" w:hint="cs"/>
          <w:b/>
          <w:sz w:val="24"/>
          <w:szCs w:val="24"/>
          <w:rtl/>
        </w:rPr>
        <w:t>إدارة</w:t>
      </w:r>
      <w:r w:rsidR="00266CFC" w:rsidRPr="00546F1A">
        <w:rPr>
          <w:rFonts w:ascii="Traditional Arabic" w:eastAsia="Simplified Arabic" w:hAnsi="Traditional Arabic" w:cs="Traditional Arabic" w:hint="cs"/>
          <w:b/>
          <w:sz w:val="24"/>
          <w:szCs w:val="24"/>
          <w:rtl/>
        </w:rPr>
        <w:t xml:space="preserve"> سلسلة التوريد من خلال التحول من العمليات التقليدية إلى النظم المستندة إلى البيانات. تساهم هذه التقنيات في تسريع اتخاذ القرار، تحسين التنبؤ بالطلب، وتخفيض التكاليف التشغيلية ومن ابرز الاختلافات دور </w:t>
      </w:r>
      <w:r w:rsidR="00067C01" w:rsidRPr="00546F1A">
        <w:rPr>
          <w:rFonts w:ascii="Traditional Arabic" w:eastAsia="Simplified Arabic" w:hAnsi="Traditional Arabic" w:cs="Traditional Arabic" w:hint="cs"/>
          <w:b/>
          <w:sz w:val="24"/>
          <w:szCs w:val="24"/>
          <w:rtl/>
        </w:rPr>
        <w:t>إدارة</w:t>
      </w:r>
      <w:r w:rsidR="00266CFC" w:rsidRPr="00546F1A">
        <w:rPr>
          <w:rFonts w:ascii="Traditional Arabic" w:eastAsia="Simplified Arabic" w:hAnsi="Traditional Arabic" w:cs="Traditional Arabic" w:hint="cs"/>
          <w:b/>
          <w:sz w:val="24"/>
          <w:szCs w:val="24"/>
          <w:rtl/>
        </w:rPr>
        <w:t xml:space="preserve"> المخاطر في الكشف المبكر عن الاختناقات وتوقع أعطال المعدات، مما يقلل من الهدر ووقت التوقف</w:t>
      </w:r>
      <w:r w:rsidR="00A127E1" w:rsidRPr="00546F1A">
        <w:rPr>
          <w:rFonts w:ascii="Traditional Arabic" w:eastAsia="Simplified Arabic" w:hAnsi="Traditional Arabic" w:cs="Traditional Arabic" w:hint="cs"/>
          <w:b/>
          <w:sz w:val="24"/>
          <w:szCs w:val="24"/>
          <w:rtl/>
        </w:rPr>
        <w:t>.</w:t>
      </w:r>
    </w:p>
    <w:p w14:paraId="3F92CE43" w14:textId="0F25E2ED" w:rsidR="00807BE2" w:rsidRPr="00546F1A" w:rsidRDefault="00807BE2" w:rsidP="00546F1A">
      <w:pPr>
        <w:bidi/>
        <w:spacing w:line="360" w:lineRule="auto"/>
        <w:jc w:val="both"/>
        <w:rPr>
          <w:rFonts w:ascii="Traditional Arabic" w:hAnsi="Traditional Arabic" w:cs="Traditional Arabic"/>
          <w:sz w:val="24"/>
          <w:szCs w:val="24"/>
          <w:rtl/>
          <w:lang w:bidi="ar-EG"/>
        </w:rPr>
      </w:pPr>
      <w:r w:rsidRPr="00546F1A">
        <w:rPr>
          <w:rFonts w:ascii="Traditional Arabic" w:eastAsia="Simplified Arabic" w:hAnsi="Traditional Arabic" w:cs="Traditional Arabic" w:hint="cs"/>
          <w:b/>
          <w:sz w:val="24"/>
          <w:szCs w:val="24"/>
          <w:rtl/>
        </w:rPr>
        <w:t xml:space="preserve">"وبعد ذلك كانت وجود </w:t>
      </w:r>
      <w:r w:rsidR="00A127E1" w:rsidRPr="00546F1A">
        <w:rPr>
          <w:rFonts w:ascii="Traditional Arabic" w:eastAsia="Simplified Arabic" w:hAnsi="Traditional Arabic" w:cs="Traditional Arabic" w:hint="cs"/>
          <w:b/>
          <w:sz w:val="24"/>
          <w:szCs w:val="24"/>
          <w:rtl/>
        </w:rPr>
        <w:t>أثر</w:t>
      </w:r>
      <w:r w:rsidRPr="00546F1A">
        <w:rPr>
          <w:rFonts w:ascii="Traditional Arabic" w:eastAsia="Simplified Arabic" w:hAnsi="Traditional Arabic" w:cs="Traditional Arabic" w:hint="cs"/>
          <w:b/>
          <w:sz w:val="24"/>
          <w:szCs w:val="24"/>
          <w:rtl/>
        </w:rPr>
        <w:t xml:space="preserve"> بين النظم الخبيرة (التطبيقات) على تحسين كفاءة </w:t>
      </w:r>
      <w:r w:rsidR="00067C01" w:rsidRPr="00546F1A">
        <w:rPr>
          <w:rFonts w:ascii="Traditional Arabic" w:eastAsia="Simplified Arabic" w:hAnsi="Traditional Arabic" w:cs="Traditional Arabic" w:hint="cs"/>
          <w:b/>
          <w:sz w:val="24"/>
          <w:szCs w:val="24"/>
          <w:rtl/>
        </w:rPr>
        <w:t>إدارة</w:t>
      </w:r>
      <w:r w:rsidRPr="00546F1A">
        <w:rPr>
          <w:rFonts w:ascii="Traditional Arabic" w:eastAsia="Simplified Arabic" w:hAnsi="Traditional Arabic" w:cs="Traditional Arabic" w:hint="cs"/>
          <w:b/>
          <w:sz w:val="24"/>
          <w:szCs w:val="24"/>
          <w:rtl/>
        </w:rPr>
        <w:t xml:space="preserve"> سلسلة الــتــوريد لها </w:t>
      </w:r>
      <w:r w:rsidR="00A127E1" w:rsidRPr="00546F1A">
        <w:rPr>
          <w:rFonts w:ascii="Traditional Arabic" w:eastAsia="Simplified Arabic" w:hAnsi="Traditional Arabic" w:cs="Traditional Arabic" w:hint="cs"/>
          <w:b/>
          <w:sz w:val="24"/>
          <w:szCs w:val="24"/>
          <w:rtl/>
        </w:rPr>
        <w:t>أثر</w:t>
      </w:r>
      <w:r w:rsidRPr="00546F1A">
        <w:rPr>
          <w:rFonts w:ascii="Traditional Arabic" w:eastAsia="Simplified Arabic" w:hAnsi="Traditional Arabic" w:cs="Traditional Arabic" w:hint="cs"/>
          <w:b/>
          <w:sz w:val="24"/>
          <w:szCs w:val="24"/>
          <w:rtl/>
        </w:rPr>
        <w:t xml:space="preserve"> إيجابي ذو دلاله إحصائية في </w:t>
      </w:r>
      <w:r w:rsidRPr="00546F1A">
        <w:rPr>
          <w:rFonts w:ascii="Traditional Arabic" w:eastAsia="Simplified Arabic" w:hAnsi="Traditional Arabic" w:cs="Traditional Arabic" w:hint="cs"/>
          <w:b/>
          <w:sz w:val="24"/>
          <w:szCs w:val="24"/>
          <w:rtl/>
          <w:lang w:bidi="ar-EG"/>
        </w:rPr>
        <w:t>بدرجة متوسطة</w:t>
      </w:r>
      <w:r w:rsidRPr="00546F1A">
        <w:rPr>
          <w:rFonts w:ascii="Traditional Arabic" w:eastAsia="Simplified Arabic" w:hAnsi="Traditional Arabic" w:cs="Traditional Arabic" w:hint="cs"/>
          <w:b/>
          <w:sz w:val="24"/>
          <w:szCs w:val="24"/>
          <w:rtl/>
        </w:rPr>
        <w:t>، حيث وصل معامل ارتباط بيرسون</w:t>
      </w:r>
      <w:r w:rsidRPr="00546F1A">
        <w:rPr>
          <w:rFonts w:ascii="Traditional Arabic" w:eastAsia="Simplified Arabic" w:hAnsi="Traditional Arabic" w:cs="Traditional Arabic" w:hint="cs"/>
          <w:bCs/>
          <w:sz w:val="24"/>
          <w:szCs w:val="24"/>
          <w:rtl/>
        </w:rPr>
        <w:t xml:space="preserve"> (</w:t>
      </w:r>
      <w:r w:rsidRPr="00546F1A">
        <w:rPr>
          <w:rFonts w:ascii="Traditional Arabic" w:eastAsia="Simplified Arabic" w:hAnsi="Traditional Arabic" w:cs="Traditional Arabic" w:hint="cs"/>
          <w:bCs/>
          <w:sz w:val="24"/>
          <w:szCs w:val="24"/>
        </w:rPr>
        <w:t>.684</w:t>
      </w:r>
      <w:r w:rsidRPr="00546F1A">
        <w:rPr>
          <w:rFonts w:ascii="Traditional Arabic" w:eastAsia="Simplified Arabic" w:hAnsi="Traditional Arabic" w:cs="Traditional Arabic" w:hint="cs"/>
          <w:b/>
          <w:sz w:val="24"/>
          <w:szCs w:val="24"/>
          <w:rtl/>
        </w:rPr>
        <w:t>0</w:t>
      </w:r>
      <w:r w:rsidRPr="00546F1A">
        <w:rPr>
          <w:rFonts w:ascii="Traditional Arabic" w:eastAsia="Simplified Arabic" w:hAnsi="Traditional Arabic" w:cs="Traditional Arabic" w:hint="cs"/>
          <w:bCs/>
          <w:sz w:val="24"/>
          <w:szCs w:val="24"/>
          <w:rtl/>
        </w:rPr>
        <w:t>)</w:t>
      </w:r>
      <w:r w:rsidRPr="00546F1A">
        <w:rPr>
          <w:rFonts w:ascii="Traditional Arabic" w:eastAsia="Simplified Arabic" w:hAnsi="Traditional Arabic" w:cs="Traditional Arabic" w:hint="cs"/>
          <w:b/>
          <w:sz w:val="24"/>
          <w:szCs w:val="24"/>
          <w:rtl/>
        </w:rPr>
        <w:t>، وعند مستوى (0.01)،</w:t>
      </w:r>
      <w:r w:rsidRPr="00546F1A">
        <w:rPr>
          <w:rFonts w:ascii="Traditional Arabic" w:eastAsia="Simplified Arabic" w:hAnsi="Traditional Arabic" w:cs="Traditional Arabic" w:hint="cs"/>
          <w:b/>
          <w:sz w:val="24"/>
          <w:szCs w:val="24"/>
          <w:lang w:bidi="ar-EG"/>
        </w:rPr>
        <w:t xml:space="preserve"> </w:t>
      </w:r>
      <w:r w:rsidRPr="00546F1A">
        <w:rPr>
          <w:rFonts w:ascii="Traditional Arabic" w:eastAsia="Simplified Arabic" w:hAnsi="Traditional Arabic" w:cs="Traditional Arabic" w:hint="cs"/>
          <w:b/>
          <w:sz w:val="24"/>
          <w:szCs w:val="24"/>
          <w:rtl/>
          <w:lang w:bidi="ar-EG"/>
        </w:rPr>
        <w:t xml:space="preserve">والذي قد يوضح بأن عينة الــدراسـة </w:t>
      </w:r>
      <w:r w:rsidRPr="00546F1A">
        <w:rPr>
          <w:rFonts w:ascii="Traditional Arabic" w:eastAsia="Simplified Arabic" w:hAnsi="Traditional Arabic" w:cs="Traditional Arabic" w:hint="cs"/>
          <w:b/>
          <w:sz w:val="24"/>
          <w:szCs w:val="24"/>
          <w:rtl/>
          <w:lang w:bidi="ar-BH"/>
        </w:rPr>
        <w:t xml:space="preserve">وجود </w:t>
      </w:r>
      <w:r w:rsidR="00A127E1" w:rsidRPr="00546F1A">
        <w:rPr>
          <w:rFonts w:ascii="Traditional Arabic" w:eastAsia="Simplified Arabic" w:hAnsi="Traditional Arabic" w:cs="Traditional Arabic" w:hint="cs"/>
          <w:b/>
          <w:sz w:val="24"/>
          <w:szCs w:val="24"/>
          <w:rtl/>
          <w:lang w:bidi="ar-BH"/>
        </w:rPr>
        <w:t>أثر</w:t>
      </w:r>
      <w:r w:rsidRPr="00546F1A">
        <w:rPr>
          <w:rFonts w:ascii="Traditional Arabic" w:eastAsia="Simplified Arabic" w:hAnsi="Traditional Arabic" w:cs="Traditional Arabic" w:hint="cs"/>
          <w:b/>
          <w:sz w:val="24"/>
          <w:szCs w:val="24"/>
          <w:rtl/>
          <w:lang w:bidi="ar-BH"/>
        </w:rPr>
        <w:t xml:space="preserve"> </w:t>
      </w:r>
      <w:r w:rsidRPr="00546F1A">
        <w:rPr>
          <w:rFonts w:ascii="Traditional Arabic" w:hAnsi="Traditional Arabic" w:cs="Traditional Arabic" w:hint="cs"/>
          <w:sz w:val="24"/>
          <w:szCs w:val="24"/>
          <w:rtl/>
          <w:lang w:bidi="ar"/>
        </w:rPr>
        <w:t xml:space="preserve">ذو دلالة إحصائية بين النظم الخبيرة (التطبيقات) على تحسين كفاءة </w:t>
      </w:r>
      <w:r w:rsidR="00067C01" w:rsidRPr="00546F1A">
        <w:rPr>
          <w:rFonts w:ascii="Traditional Arabic" w:hAnsi="Traditional Arabic" w:cs="Traditional Arabic" w:hint="cs"/>
          <w:sz w:val="24"/>
          <w:szCs w:val="24"/>
          <w:rtl/>
          <w:lang w:bidi="ar"/>
        </w:rPr>
        <w:t>إدارة</w:t>
      </w:r>
      <w:r w:rsidRPr="00546F1A">
        <w:rPr>
          <w:rFonts w:ascii="Traditional Arabic" w:hAnsi="Traditional Arabic" w:cs="Traditional Arabic" w:hint="cs"/>
          <w:sz w:val="24"/>
          <w:szCs w:val="24"/>
          <w:rtl/>
          <w:lang w:bidi="ar"/>
        </w:rPr>
        <w:t xml:space="preserve"> سلسلة الــتــوريد باستخدام تقنيات الذكاء </w:t>
      </w:r>
      <w:r w:rsidR="00067C01" w:rsidRPr="00546F1A">
        <w:rPr>
          <w:rFonts w:ascii="Traditional Arabic" w:hAnsi="Traditional Arabic" w:cs="Traditional Arabic" w:hint="cs"/>
          <w:sz w:val="24"/>
          <w:szCs w:val="24"/>
          <w:rtl/>
          <w:lang w:bidi="ar"/>
        </w:rPr>
        <w:t>الإصطناعي</w:t>
      </w:r>
      <w:r w:rsidRPr="00546F1A">
        <w:rPr>
          <w:rFonts w:ascii="Traditional Arabic" w:hAnsi="Traditional Arabic" w:cs="Traditional Arabic" w:hint="cs"/>
          <w:sz w:val="24"/>
          <w:szCs w:val="24"/>
          <w:rtl/>
          <w:lang w:bidi="ar"/>
        </w:rPr>
        <w:t xml:space="preserve"> في </w:t>
      </w:r>
      <w:r w:rsidR="00067C01" w:rsidRPr="00546F1A">
        <w:rPr>
          <w:rFonts w:ascii="Traditional Arabic" w:hAnsi="Traditional Arabic" w:cs="Traditional Arabic" w:hint="cs"/>
          <w:sz w:val="24"/>
          <w:szCs w:val="24"/>
          <w:rtl/>
          <w:lang w:bidi="ar"/>
        </w:rPr>
        <w:t>إدارة</w:t>
      </w:r>
      <w:r w:rsidRPr="00546F1A">
        <w:rPr>
          <w:rFonts w:ascii="Traditional Arabic" w:hAnsi="Traditional Arabic" w:cs="Traditional Arabic" w:hint="cs"/>
          <w:sz w:val="24"/>
          <w:szCs w:val="24"/>
          <w:rtl/>
          <w:lang w:bidi="ar"/>
        </w:rPr>
        <w:t xml:space="preserve"> النظم الخبيرة (التطبيقات)</w:t>
      </w:r>
      <w:r w:rsidR="003C08A8" w:rsidRPr="00546F1A">
        <w:rPr>
          <w:rFonts w:ascii="Traditional Arabic" w:hAnsi="Traditional Arabic" w:cs="Traditional Arabic" w:hint="cs"/>
          <w:sz w:val="24"/>
          <w:szCs w:val="24"/>
          <w:rtl/>
          <w:lang w:bidi="ar"/>
        </w:rPr>
        <w:t xml:space="preserve"> وهو ما توافق مع دراسة (سرحان وبو لحديد، 2024) التي ساهمت في بيان الدور الذي يمكن أن يؤديه استخدام تقنيات الذكاء </w:t>
      </w:r>
      <w:r w:rsidR="00067C01" w:rsidRPr="00546F1A">
        <w:rPr>
          <w:rFonts w:ascii="Traditional Arabic" w:hAnsi="Traditional Arabic" w:cs="Traditional Arabic" w:hint="cs"/>
          <w:sz w:val="24"/>
          <w:szCs w:val="24"/>
          <w:rtl/>
          <w:lang w:bidi="ar"/>
        </w:rPr>
        <w:t>الإصطناعي</w:t>
      </w:r>
      <w:r w:rsidR="003C08A8" w:rsidRPr="00546F1A">
        <w:rPr>
          <w:rFonts w:ascii="Traditional Arabic" w:hAnsi="Traditional Arabic" w:cs="Traditional Arabic" w:hint="cs"/>
          <w:sz w:val="24"/>
          <w:szCs w:val="24"/>
          <w:rtl/>
          <w:lang w:bidi="ar"/>
        </w:rPr>
        <w:t xml:space="preserve"> في مواجهة الــتحديات الحالــية للمؤسسات الصناعة في ظل ما يعرف بحلول الصناعة أهمها </w:t>
      </w:r>
      <w:r w:rsidR="00067C01" w:rsidRPr="00546F1A">
        <w:rPr>
          <w:rFonts w:ascii="Traditional Arabic" w:hAnsi="Traditional Arabic" w:cs="Traditional Arabic" w:hint="cs"/>
          <w:sz w:val="24"/>
          <w:szCs w:val="24"/>
          <w:rtl/>
          <w:lang w:bidi="ar"/>
        </w:rPr>
        <w:t>إدارة</w:t>
      </w:r>
      <w:r w:rsidR="003C08A8" w:rsidRPr="00546F1A">
        <w:rPr>
          <w:rFonts w:ascii="Traditional Arabic" w:hAnsi="Traditional Arabic" w:cs="Traditional Arabic" w:hint="cs"/>
          <w:sz w:val="24"/>
          <w:szCs w:val="24"/>
          <w:rtl/>
          <w:lang w:bidi="ar"/>
        </w:rPr>
        <w:t xml:space="preserve"> سلاسل الــتــوريد وهو ما توافق مع عدد من الدراسات الاخرى مثل </w:t>
      </w:r>
      <w:r w:rsidR="00713480" w:rsidRPr="00546F1A">
        <w:rPr>
          <w:rFonts w:ascii="Traditional Arabic" w:eastAsia="Times New Roman" w:hAnsi="Traditional Arabic" w:cs="Traditional Arabic" w:hint="cs"/>
          <w:sz w:val="24"/>
          <w:szCs w:val="24"/>
          <w:rtl/>
        </w:rPr>
        <w:t>ودراسة</w:t>
      </w:r>
      <w:r w:rsidR="00481ECF" w:rsidRPr="00546F1A">
        <w:rPr>
          <w:rFonts w:ascii="Traditional Arabic" w:eastAsia="Times New Roman" w:hAnsi="Traditional Arabic" w:cs="Traditional Arabic" w:hint="cs"/>
          <w:sz w:val="24"/>
          <w:szCs w:val="24"/>
          <w:rtl/>
        </w:rPr>
        <w:t xml:space="preserve"> (موسى،2026) ودراسة</w:t>
      </w:r>
      <w:r w:rsidR="00713480" w:rsidRPr="00546F1A">
        <w:rPr>
          <w:rFonts w:ascii="Traditional Arabic" w:eastAsia="Times New Roman" w:hAnsi="Traditional Arabic" w:cs="Traditional Arabic" w:hint="cs"/>
          <w:sz w:val="24"/>
          <w:szCs w:val="24"/>
          <w:rtl/>
        </w:rPr>
        <w:t xml:space="preserve"> (خلف الله بن يوسف ،2024)</w:t>
      </w:r>
      <w:r w:rsidR="00713480" w:rsidRPr="00546F1A">
        <w:rPr>
          <w:rFonts w:ascii="Traditional Arabic" w:hAnsi="Traditional Arabic" w:cs="Traditional Arabic" w:hint="cs"/>
          <w:sz w:val="24"/>
          <w:szCs w:val="24"/>
          <w:rtl/>
        </w:rPr>
        <w:t xml:space="preserve"> ودراسة (</w:t>
      </w:r>
      <w:r w:rsidR="00713480" w:rsidRPr="00546F1A">
        <w:rPr>
          <w:rFonts w:ascii="Traditional Arabic" w:hAnsi="Traditional Arabic" w:cs="Traditional Arabic" w:hint="cs"/>
          <w:sz w:val="24"/>
          <w:szCs w:val="24"/>
        </w:rPr>
        <w:t>Kilofarad, et, al, 2019</w:t>
      </w:r>
      <w:r w:rsidR="00713480" w:rsidRPr="00546F1A">
        <w:rPr>
          <w:rFonts w:ascii="Traditional Arabic" w:hAnsi="Traditional Arabic" w:cs="Traditional Arabic" w:hint="cs"/>
          <w:sz w:val="24"/>
          <w:szCs w:val="24"/>
          <w:rtl/>
        </w:rPr>
        <w:t>).</w:t>
      </w:r>
      <w:r w:rsidR="00D90182" w:rsidRPr="00546F1A">
        <w:rPr>
          <w:rFonts w:ascii="Traditional Arabic" w:hAnsi="Traditional Arabic" w:cs="Traditional Arabic" w:hint="cs"/>
          <w:sz w:val="24"/>
          <w:szCs w:val="24"/>
          <w:rtl/>
        </w:rPr>
        <w:t xml:space="preserve"> ومن ابرز أبرز الركائز التي تعتمد عليها هذه الدراسات في تحليل دور الذكاء </w:t>
      </w:r>
      <w:r w:rsidR="00067C01" w:rsidRPr="00546F1A">
        <w:rPr>
          <w:rFonts w:ascii="Traditional Arabic" w:hAnsi="Traditional Arabic" w:cs="Traditional Arabic" w:hint="cs"/>
          <w:sz w:val="24"/>
          <w:szCs w:val="24"/>
          <w:rtl/>
        </w:rPr>
        <w:t>الإصطناعي</w:t>
      </w:r>
      <w:r w:rsidR="00D90182" w:rsidRPr="00546F1A">
        <w:rPr>
          <w:rFonts w:ascii="Traditional Arabic" w:hAnsi="Traditional Arabic" w:cs="Traditional Arabic" w:hint="cs"/>
          <w:sz w:val="24"/>
          <w:szCs w:val="24"/>
          <w:rtl/>
        </w:rPr>
        <w:t xml:space="preserve"> تحسين العمليات التشغيلية: يساهم في تقليل الهدر، رفع دقة </w:t>
      </w:r>
      <w:r w:rsidR="00067C01" w:rsidRPr="00546F1A">
        <w:rPr>
          <w:rFonts w:ascii="Traditional Arabic" w:hAnsi="Traditional Arabic" w:cs="Traditional Arabic" w:hint="cs"/>
          <w:sz w:val="24"/>
          <w:szCs w:val="24"/>
          <w:rtl/>
        </w:rPr>
        <w:t>إدارة</w:t>
      </w:r>
      <w:r w:rsidR="00D90182" w:rsidRPr="00546F1A">
        <w:rPr>
          <w:rFonts w:ascii="Traditional Arabic" w:hAnsi="Traditional Arabic" w:cs="Traditional Arabic" w:hint="cs"/>
          <w:sz w:val="24"/>
          <w:szCs w:val="24"/>
          <w:rtl/>
        </w:rPr>
        <w:t xml:space="preserve"> المخزون، وتحسين تخطيط مسارات النقل والتوزيع </w:t>
      </w:r>
      <w:r w:rsidR="00D4697B" w:rsidRPr="00546F1A">
        <w:rPr>
          <w:rFonts w:ascii="Traditional Arabic" w:hAnsi="Traditional Arabic" w:cs="Traditional Arabic" w:hint="cs"/>
          <w:sz w:val="24"/>
          <w:szCs w:val="24"/>
          <w:rtl/>
        </w:rPr>
        <w:t>وايضا. دعم</w:t>
      </w:r>
      <w:r w:rsidR="00D90182" w:rsidRPr="00546F1A">
        <w:rPr>
          <w:rFonts w:ascii="Traditional Arabic" w:hAnsi="Traditional Arabic" w:cs="Traditional Arabic" w:hint="cs"/>
          <w:sz w:val="24"/>
          <w:szCs w:val="24"/>
          <w:rtl/>
        </w:rPr>
        <w:t xml:space="preserve"> اتخاذ قرارات إدارية أسرع وأكثر كفاءة واختلفت عن الدراسة الحالية حول التنبؤ و</w:t>
      </w:r>
      <w:r w:rsidR="00067C01" w:rsidRPr="00546F1A">
        <w:rPr>
          <w:rFonts w:ascii="Traditional Arabic" w:hAnsi="Traditional Arabic" w:cs="Traditional Arabic" w:hint="cs"/>
          <w:sz w:val="24"/>
          <w:szCs w:val="24"/>
          <w:rtl/>
        </w:rPr>
        <w:t>إدارة</w:t>
      </w:r>
      <w:r w:rsidR="00D90182" w:rsidRPr="00546F1A">
        <w:rPr>
          <w:rFonts w:ascii="Traditional Arabic" w:hAnsi="Traditional Arabic" w:cs="Traditional Arabic" w:hint="cs"/>
          <w:sz w:val="24"/>
          <w:szCs w:val="24"/>
          <w:rtl/>
        </w:rPr>
        <w:t xml:space="preserve"> المخاطر ومدى قدرة الشركات على توقع اضطرابات سلاسل الإمداد والاستعداد لها.</w:t>
      </w:r>
    </w:p>
    <w:p w14:paraId="7F2729C3" w14:textId="77777777" w:rsidR="00DD5F12" w:rsidRDefault="00DD5F12" w:rsidP="00546F1A">
      <w:pPr>
        <w:bidi/>
        <w:spacing w:line="360" w:lineRule="auto"/>
        <w:jc w:val="both"/>
        <w:rPr>
          <w:rFonts w:ascii="Traditional Arabic" w:hAnsi="Traditional Arabic" w:cs="Traditional Arabic"/>
          <w:sz w:val="24"/>
          <w:szCs w:val="24"/>
          <w:rtl/>
          <w:lang w:bidi="ar-EG"/>
        </w:rPr>
      </w:pPr>
    </w:p>
    <w:p w14:paraId="7F118D6E" w14:textId="77777777" w:rsidR="00B24241" w:rsidRPr="00546F1A" w:rsidRDefault="00B24241" w:rsidP="00B24241">
      <w:pPr>
        <w:bidi/>
        <w:spacing w:line="360" w:lineRule="auto"/>
        <w:jc w:val="both"/>
        <w:rPr>
          <w:rFonts w:ascii="Traditional Arabic" w:hAnsi="Traditional Arabic" w:cs="Traditional Arabic"/>
          <w:sz w:val="24"/>
          <w:szCs w:val="24"/>
          <w:rtl/>
          <w:lang w:bidi="ar-EG"/>
        </w:rPr>
      </w:pPr>
    </w:p>
    <w:p w14:paraId="7DFFC6C3" w14:textId="0B5A811A" w:rsidR="00807BE2" w:rsidRPr="00546F1A" w:rsidRDefault="00A127E1" w:rsidP="00546F1A">
      <w:pPr>
        <w:bidi/>
        <w:spacing w:line="360" w:lineRule="auto"/>
        <w:jc w:val="both"/>
        <w:rPr>
          <w:rFonts w:ascii="Traditional Arabic" w:hAnsi="Traditional Arabic" w:cs="Traditional Arabic"/>
          <w:b/>
          <w:bCs/>
          <w:sz w:val="24"/>
          <w:szCs w:val="24"/>
        </w:rPr>
      </w:pPr>
      <w:bookmarkStart w:id="129" w:name="_Toc221527494"/>
      <w:r w:rsidRPr="00546F1A">
        <w:rPr>
          <w:rFonts w:ascii="Traditional Arabic" w:hAnsi="Traditional Arabic" w:cs="Traditional Arabic" w:hint="cs"/>
          <w:b/>
          <w:bCs/>
          <w:sz w:val="24"/>
          <w:szCs w:val="24"/>
          <w:rtl/>
        </w:rPr>
        <w:t xml:space="preserve">5.5.1 </w:t>
      </w:r>
      <w:r w:rsidR="00807BE2" w:rsidRPr="00546F1A">
        <w:rPr>
          <w:rFonts w:ascii="Traditional Arabic" w:hAnsi="Traditional Arabic" w:cs="Traditional Arabic" w:hint="cs"/>
          <w:b/>
          <w:bCs/>
          <w:sz w:val="24"/>
          <w:szCs w:val="24"/>
          <w:rtl/>
        </w:rPr>
        <w:t>نتائج التحقق من الفرض الرئيسي</w:t>
      </w:r>
      <w:bookmarkEnd w:id="129"/>
      <w:r w:rsidR="00807BE2" w:rsidRPr="00546F1A">
        <w:rPr>
          <w:rFonts w:ascii="Traditional Arabic" w:hAnsi="Traditional Arabic" w:cs="Traditional Arabic" w:hint="cs"/>
          <w:b/>
          <w:bCs/>
          <w:sz w:val="24"/>
          <w:szCs w:val="24"/>
          <w:rtl/>
        </w:rPr>
        <w:t xml:space="preserve"> </w:t>
      </w:r>
    </w:p>
    <w:p w14:paraId="587932A8" w14:textId="77777777" w:rsidR="00807BE2" w:rsidRPr="00546F1A" w:rsidRDefault="00807BE2" w:rsidP="00546F1A">
      <w:pPr>
        <w:bidi/>
        <w:spacing w:line="360" w:lineRule="auto"/>
        <w:jc w:val="both"/>
        <w:rPr>
          <w:rFonts w:ascii="Traditional Arabic" w:eastAsia="Times New Roman" w:hAnsi="Traditional Arabic" w:cs="Traditional Arabic"/>
          <w:sz w:val="24"/>
          <w:szCs w:val="24"/>
          <w:rtl/>
          <w:lang w:bidi="ar-BH"/>
        </w:rPr>
      </w:pPr>
      <w:r w:rsidRPr="00546F1A">
        <w:rPr>
          <w:rFonts w:ascii="Traditional Arabic" w:eastAsia="Times New Roman" w:hAnsi="Traditional Arabic" w:cs="Traditional Arabic" w:hint="cs"/>
          <w:sz w:val="24"/>
          <w:szCs w:val="24"/>
          <w:rtl/>
        </w:rPr>
        <w:t xml:space="preserve">ينص الفرض الرئيسي على: </w:t>
      </w:r>
    </w:p>
    <w:p w14:paraId="3C992EC6" w14:textId="77777777" w:rsidR="00807BE2" w:rsidRPr="00546F1A" w:rsidRDefault="00807BE2" w:rsidP="00546F1A">
      <w:pPr>
        <w:bidi/>
        <w:spacing w:line="360" w:lineRule="auto"/>
        <w:ind w:left="4"/>
        <w:jc w:val="both"/>
        <w:rPr>
          <w:rFonts w:ascii="Traditional Arabic" w:hAnsi="Traditional Arabic" w:cs="Traditional Arabic"/>
          <w:b/>
          <w:bCs/>
          <w:sz w:val="24"/>
          <w:szCs w:val="24"/>
          <w:u w:val="single"/>
          <w:rtl/>
          <w:lang w:bidi="ar-BH"/>
        </w:rPr>
      </w:pPr>
      <w:r w:rsidRPr="00546F1A">
        <w:rPr>
          <w:rFonts w:ascii="Traditional Arabic" w:hAnsi="Traditional Arabic" w:cs="Traditional Arabic" w:hint="cs"/>
          <w:b/>
          <w:bCs/>
          <w:sz w:val="24"/>
          <w:szCs w:val="24"/>
          <w:u w:val="single"/>
          <w:rtl/>
          <w:lang w:bidi="ar-BH"/>
        </w:rPr>
        <w:t>الفرض الرئيسي:</w:t>
      </w:r>
    </w:p>
    <w:p w14:paraId="5BA4304E" w14:textId="1DFEEADD" w:rsidR="00807BE2" w:rsidRPr="00546F1A" w:rsidRDefault="00807BE2" w:rsidP="00546F1A">
      <w:pPr>
        <w:bidi/>
        <w:spacing w:line="360" w:lineRule="auto"/>
        <w:jc w:val="both"/>
        <w:rPr>
          <w:rFonts w:ascii="Traditional Arabic" w:hAnsi="Traditional Arabic" w:cs="Traditional Arabic"/>
          <w:sz w:val="24"/>
          <w:szCs w:val="24"/>
          <w:rtl/>
          <w:lang w:bidi="ar-BH"/>
        </w:rPr>
      </w:pPr>
      <w:r w:rsidRPr="00546F1A">
        <w:rPr>
          <w:rFonts w:ascii="Cambria" w:hAnsi="Cambria" w:cs="Cambria"/>
          <w:sz w:val="24"/>
          <w:szCs w:val="24"/>
          <w:lang w:bidi="ar-BH"/>
        </w:rPr>
        <w:t>Η</w:t>
      </w:r>
      <w:r w:rsidRPr="00546F1A">
        <w:rPr>
          <w:rFonts w:ascii="Traditional Arabic" w:hAnsi="Traditional Arabic" w:cs="Traditional Arabic" w:hint="cs"/>
          <w:sz w:val="24"/>
          <w:szCs w:val="24"/>
          <w:rtl/>
          <w:lang w:bidi="ar-BH"/>
        </w:rPr>
        <w:t>:</w:t>
      </w:r>
      <w:r w:rsidRPr="00546F1A">
        <w:rPr>
          <w:rFonts w:ascii="Traditional Arabic" w:hAnsi="Traditional Arabic" w:cs="Traditional Arabic" w:hint="cs"/>
          <w:b/>
          <w:bCs/>
          <w:sz w:val="24"/>
          <w:szCs w:val="24"/>
          <w:rtl/>
          <w:lang w:bidi="ar-BH"/>
        </w:rPr>
        <w:t xml:space="preserve"> </w:t>
      </w:r>
      <w:r w:rsidRPr="00546F1A">
        <w:rPr>
          <w:rFonts w:ascii="Traditional Arabic" w:eastAsia="Simplified Arabic" w:hAnsi="Traditional Arabic" w:cs="Traditional Arabic" w:hint="cs"/>
          <w:sz w:val="24"/>
          <w:szCs w:val="24"/>
          <w:rtl/>
          <w:lang w:bidi="ar-BH"/>
        </w:rPr>
        <w:t>"</w:t>
      </w:r>
      <w:r w:rsidRPr="00546F1A">
        <w:rPr>
          <w:rFonts w:ascii="Traditional Arabic" w:hAnsi="Traditional Arabic" w:cs="Traditional Arabic" w:hint="cs"/>
          <w:sz w:val="24"/>
          <w:szCs w:val="24"/>
          <w:rtl/>
        </w:rPr>
        <w:t xml:space="preserve"> </w:t>
      </w:r>
      <w:r w:rsidR="00A565CA" w:rsidRPr="00546F1A">
        <w:rPr>
          <w:rFonts w:ascii="Traditional Arabic" w:hAnsi="Traditional Arabic" w:cs="Traditional Arabic" w:hint="cs"/>
          <w:sz w:val="24"/>
          <w:szCs w:val="24"/>
          <w:rtl/>
          <w:lang w:bidi="ar-BH"/>
        </w:rPr>
        <w:t xml:space="preserve">لا يوجد </w:t>
      </w:r>
      <w:r w:rsidR="00A127E1" w:rsidRPr="00546F1A">
        <w:rPr>
          <w:rFonts w:ascii="Traditional Arabic" w:hAnsi="Traditional Arabic" w:cs="Traditional Arabic" w:hint="cs"/>
          <w:sz w:val="24"/>
          <w:szCs w:val="24"/>
          <w:rtl/>
          <w:lang w:bidi="ar-BH"/>
        </w:rPr>
        <w:t>أثر</w:t>
      </w:r>
      <w:r w:rsidR="00AD6D16" w:rsidRPr="00546F1A">
        <w:rPr>
          <w:rFonts w:ascii="Traditional Arabic" w:hAnsi="Traditional Arabic" w:cs="Traditional Arabic" w:hint="cs"/>
          <w:sz w:val="24"/>
          <w:szCs w:val="24"/>
          <w:rtl/>
          <w:lang w:bidi="ar-BH"/>
        </w:rPr>
        <w:t xml:space="preserve"> ذو دلالة إحصائية </w:t>
      </w:r>
      <w:r w:rsidR="001D6C88" w:rsidRPr="00546F1A">
        <w:rPr>
          <w:rFonts w:ascii="Traditional Arabic" w:hAnsi="Traditional Arabic" w:cs="Traditional Arabic" w:hint="cs"/>
          <w:sz w:val="24"/>
          <w:szCs w:val="24"/>
          <w:rtl/>
          <w:lang w:bidi="ar-BH"/>
        </w:rPr>
        <w:t xml:space="preserve">للذكاء </w:t>
      </w:r>
      <w:r w:rsidR="00067C01" w:rsidRPr="00546F1A">
        <w:rPr>
          <w:rFonts w:ascii="Traditional Arabic" w:hAnsi="Traditional Arabic" w:cs="Traditional Arabic" w:hint="cs"/>
          <w:sz w:val="24"/>
          <w:szCs w:val="24"/>
          <w:rtl/>
          <w:lang w:bidi="ar-BH"/>
        </w:rPr>
        <w:t>الإصطناعي</w:t>
      </w:r>
      <w:r w:rsidR="001D6C88" w:rsidRPr="00546F1A">
        <w:rPr>
          <w:rFonts w:ascii="Traditional Arabic" w:hAnsi="Traditional Arabic" w:cs="Traditional Arabic" w:hint="cs"/>
          <w:sz w:val="24"/>
          <w:szCs w:val="24"/>
          <w:rtl/>
          <w:lang w:bidi="ar-BH"/>
        </w:rPr>
        <w:t xml:space="preserve"> </w:t>
      </w:r>
      <w:r w:rsidRPr="00546F1A">
        <w:rPr>
          <w:rFonts w:ascii="Traditional Arabic" w:hAnsi="Traditional Arabic" w:cs="Traditional Arabic" w:hint="cs"/>
          <w:sz w:val="24"/>
          <w:szCs w:val="24"/>
          <w:rtl/>
          <w:lang w:bidi="ar-BH"/>
        </w:rPr>
        <w:t xml:space="preserve">في تحسين كفاءة </w:t>
      </w:r>
      <w:r w:rsidR="00067C01" w:rsidRPr="00546F1A">
        <w:rPr>
          <w:rFonts w:ascii="Traditional Arabic" w:hAnsi="Traditional Arabic" w:cs="Traditional Arabic" w:hint="cs"/>
          <w:sz w:val="24"/>
          <w:szCs w:val="24"/>
          <w:rtl/>
          <w:lang w:bidi="ar-BH"/>
        </w:rPr>
        <w:t>إدارة</w:t>
      </w:r>
      <w:r w:rsidRPr="00546F1A">
        <w:rPr>
          <w:rFonts w:ascii="Traditional Arabic" w:hAnsi="Traditional Arabic" w:cs="Traditional Arabic" w:hint="cs"/>
          <w:sz w:val="24"/>
          <w:szCs w:val="24"/>
          <w:rtl/>
          <w:lang w:bidi="ar-BH"/>
        </w:rPr>
        <w:t xml:space="preserve"> سلسلة الــتــوريد في المملكة العربية السعودية ضمن رؤية 2030</w:t>
      </w:r>
      <w:r w:rsidRPr="00546F1A">
        <w:rPr>
          <w:rFonts w:ascii="Traditional Arabic" w:eastAsia="Times New Roman" w:hAnsi="Traditional Arabic" w:cs="Traditional Arabic" w:hint="cs"/>
          <w:sz w:val="24"/>
          <w:szCs w:val="24"/>
          <w:rtl/>
          <w:lang w:bidi="ar-EG"/>
        </w:rPr>
        <w:t>.</w:t>
      </w:r>
      <w:r w:rsidRPr="00546F1A">
        <w:rPr>
          <w:rFonts w:ascii="Traditional Arabic" w:eastAsia="Simplified Arabic" w:hAnsi="Traditional Arabic" w:cs="Traditional Arabic" w:hint="cs"/>
          <w:sz w:val="24"/>
          <w:szCs w:val="24"/>
          <w:rtl/>
          <w:lang w:bidi="ar-BH"/>
        </w:rPr>
        <w:t>"</w:t>
      </w:r>
      <w:r w:rsidRPr="00546F1A">
        <w:rPr>
          <w:rFonts w:ascii="Traditional Arabic" w:eastAsia="Times New Roman" w:hAnsi="Traditional Arabic" w:cs="Traditional Arabic" w:hint="cs"/>
          <w:sz w:val="24"/>
          <w:szCs w:val="24"/>
          <w:rtl/>
          <w:lang w:bidi="ar-EG"/>
        </w:rPr>
        <w:t xml:space="preserve"> </w:t>
      </w:r>
    </w:p>
    <w:p w14:paraId="44DDFA06" w14:textId="77777777" w:rsidR="00807BE2" w:rsidRPr="00546F1A" w:rsidRDefault="00807BE2" w:rsidP="00546F1A">
      <w:pPr>
        <w:bidi/>
        <w:spacing w:line="360" w:lineRule="auto"/>
        <w:jc w:val="both"/>
        <w:rPr>
          <w:rFonts w:ascii="Traditional Arabic" w:hAnsi="Traditional Arabic" w:cs="Traditional Arabic"/>
          <w:sz w:val="24"/>
          <w:szCs w:val="24"/>
          <w:rtl/>
          <w:lang w:bidi="ar-BH"/>
        </w:rPr>
      </w:pPr>
      <w:r w:rsidRPr="00546F1A">
        <w:rPr>
          <w:rFonts w:ascii="Traditional Arabic" w:eastAsia="Simplified Arabic" w:hAnsi="Traditional Arabic" w:cs="Traditional Arabic" w:hint="cs"/>
          <w:sz w:val="24"/>
          <w:szCs w:val="24"/>
          <w:rtl/>
          <w:lang w:bidi="ar-BH"/>
        </w:rPr>
        <w:lastRenderedPageBreak/>
        <w:t>"</w:t>
      </w:r>
      <w:r w:rsidRPr="00546F1A">
        <w:rPr>
          <w:rFonts w:ascii="Traditional Arabic" w:hAnsi="Traditional Arabic" w:cs="Traditional Arabic" w:hint="cs"/>
          <w:sz w:val="24"/>
          <w:szCs w:val="24"/>
          <w:rtl/>
          <w:lang w:bidi="ar-BH"/>
        </w:rPr>
        <w:t>ويتفرع من الفرض الرئيسي الأول الفروض الفرعية الاتية:</w:t>
      </w:r>
      <w:r w:rsidRPr="00546F1A">
        <w:rPr>
          <w:rFonts w:ascii="Traditional Arabic" w:eastAsia="Simplified Arabic" w:hAnsi="Traditional Arabic" w:cs="Traditional Arabic" w:hint="cs"/>
          <w:sz w:val="24"/>
          <w:szCs w:val="24"/>
          <w:rtl/>
          <w:lang w:bidi="ar-BH"/>
        </w:rPr>
        <w:t>"</w:t>
      </w:r>
    </w:p>
    <w:p w14:paraId="12CDA248" w14:textId="1D8613F9" w:rsidR="00807BE2" w:rsidRPr="00546F1A" w:rsidRDefault="00807BE2" w:rsidP="00546F1A">
      <w:pPr>
        <w:bidi/>
        <w:spacing w:line="360" w:lineRule="auto"/>
        <w:jc w:val="both"/>
        <w:rPr>
          <w:rFonts w:ascii="Traditional Arabic" w:hAnsi="Traditional Arabic" w:cs="Traditional Arabic"/>
          <w:sz w:val="24"/>
          <w:szCs w:val="24"/>
        </w:rPr>
      </w:pPr>
      <w:bookmarkStart w:id="130" w:name="_Hlk218463819"/>
      <w:r w:rsidRPr="00546F1A">
        <w:rPr>
          <w:rFonts w:ascii="Traditional Arabic" w:eastAsia="Times New Roman" w:hAnsi="Traditional Arabic" w:cs="Traditional Arabic" w:hint="cs"/>
          <w:sz w:val="24"/>
          <w:szCs w:val="24"/>
        </w:rPr>
        <w:t>(H</w:t>
      </w:r>
      <w:r w:rsidRPr="00546F1A">
        <w:rPr>
          <w:rFonts w:ascii="Traditional Arabic" w:eastAsia="Times New Roman" w:hAnsi="Traditional Arabic" w:cs="Traditional Arabic" w:hint="cs"/>
          <w:sz w:val="24"/>
          <w:szCs w:val="24"/>
          <w:vertAlign w:val="subscript"/>
        </w:rPr>
        <w:t>.1</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w:t>
      </w:r>
      <w:r w:rsidRPr="00546F1A">
        <w:rPr>
          <w:rFonts w:ascii="Traditional Arabic" w:hAnsi="Traditional Arabic" w:cs="Traditional Arabic" w:hint="cs"/>
          <w:sz w:val="24"/>
          <w:szCs w:val="24"/>
          <w:rtl/>
        </w:rPr>
        <w:tab/>
      </w:r>
      <w:r w:rsidR="00A565CA" w:rsidRPr="00546F1A">
        <w:rPr>
          <w:rFonts w:ascii="Traditional Arabic" w:hAnsi="Traditional Arabic" w:cs="Traditional Arabic" w:hint="cs"/>
          <w:sz w:val="24"/>
          <w:szCs w:val="24"/>
          <w:rtl/>
          <w:lang w:bidi="ar-BH"/>
        </w:rPr>
        <w:t xml:space="preserve">لا يوجد </w:t>
      </w:r>
      <w:r w:rsidR="00A127E1" w:rsidRPr="00546F1A">
        <w:rPr>
          <w:rFonts w:ascii="Traditional Arabic" w:hAnsi="Traditional Arabic" w:cs="Traditional Arabic" w:hint="cs"/>
          <w:sz w:val="24"/>
          <w:szCs w:val="24"/>
          <w:rtl/>
          <w:lang w:bidi="ar-BH"/>
        </w:rPr>
        <w:t>أثر</w:t>
      </w:r>
      <w:r w:rsidR="00AD6D16" w:rsidRPr="00546F1A">
        <w:rPr>
          <w:rFonts w:ascii="Traditional Arabic" w:hAnsi="Traditional Arabic" w:cs="Traditional Arabic" w:hint="cs"/>
          <w:sz w:val="24"/>
          <w:szCs w:val="24"/>
          <w:rtl/>
          <w:lang w:bidi="ar-BH"/>
        </w:rPr>
        <w:t xml:space="preserve"> ذو دلالة إحصائية لتقنيات نظم التحكم والنقل الذكية </w:t>
      </w:r>
      <w:bookmarkStart w:id="131" w:name="_Hlk234413369"/>
      <w:r w:rsidR="00AD6D16" w:rsidRPr="00546F1A">
        <w:rPr>
          <w:rFonts w:ascii="Traditional Arabic" w:hAnsi="Traditional Arabic" w:cs="Traditional Arabic" w:hint="cs"/>
          <w:sz w:val="24"/>
          <w:szCs w:val="24"/>
          <w:rtl/>
          <w:lang w:bidi="ar-BH"/>
        </w:rPr>
        <w:t xml:space="preserve">على تحسين </w:t>
      </w:r>
      <w:r w:rsidR="00067C01" w:rsidRPr="00546F1A">
        <w:rPr>
          <w:rFonts w:ascii="Traditional Arabic" w:hAnsi="Traditional Arabic" w:cs="Traditional Arabic" w:hint="cs"/>
          <w:sz w:val="24"/>
          <w:szCs w:val="24"/>
          <w:rtl/>
          <w:lang w:bidi="ar-BH"/>
        </w:rPr>
        <w:t>أبعاد</w:t>
      </w:r>
      <w:r w:rsidR="00AD6D16" w:rsidRPr="00546F1A">
        <w:rPr>
          <w:rFonts w:ascii="Traditional Arabic" w:hAnsi="Traditional Arabic" w:cs="Traditional Arabic" w:hint="cs"/>
          <w:sz w:val="24"/>
          <w:szCs w:val="24"/>
          <w:rtl/>
          <w:lang w:bidi="ar-BH"/>
        </w:rPr>
        <w:t xml:space="preserve"> كفاءة </w:t>
      </w:r>
      <w:r w:rsidR="00067C01" w:rsidRPr="00546F1A">
        <w:rPr>
          <w:rFonts w:ascii="Traditional Arabic" w:hAnsi="Traditional Arabic" w:cs="Traditional Arabic" w:hint="cs"/>
          <w:sz w:val="24"/>
          <w:szCs w:val="24"/>
          <w:rtl/>
          <w:lang w:bidi="ar-BH"/>
        </w:rPr>
        <w:t>إدارة</w:t>
      </w:r>
      <w:r w:rsidR="00AD6D16" w:rsidRPr="00546F1A">
        <w:rPr>
          <w:rFonts w:ascii="Traditional Arabic" w:hAnsi="Traditional Arabic" w:cs="Traditional Arabic" w:hint="cs"/>
          <w:sz w:val="24"/>
          <w:szCs w:val="24"/>
          <w:rtl/>
          <w:lang w:bidi="ar-BH"/>
        </w:rPr>
        <w:t xml:space="preserve"> سلسلة التوريد (التكامل، العمليات، الشراء، التوزيع)</w:t>
      </w:r>
      <w:r w:rsidR="00AD6D16" w:rsidRPr="00546F1A">
        <w:rPr>
          <w:rFonts w:ascii="Traditional Arabic" w:hAnsi="Traditional Arabic" w:cs="Traditional Arabic" w:hint="cs"/>
          <w:sz w:val="24"/>
          <w:szCs w:val="24"/>
          <w:lang w:bidi="ar-BH"/>
        </w:rPr>
        <w:t>.</w:t>
      </w:r>
      <w:bookmarkEnd w:id="131"/>
      <w:r w:rsidRPr="00546F1A">
        <w:rPr>
          <w:rFonts w:ascii="Traditional Arabic" w:hAnsi="Traditional Arabic" w:cs="Traditional Arabic" w:hint="cs"/>
          <w:sz w:val="24"/>
          <w:szCs w:val="24"/>
          <w:rtl/>
        </w:rPr>
        <w:t xml:space="preserve"> </w:t>
      </w:r>
    </w:p>
    <w:p w14:paraId="75D75F6C" w14:textId="4044C28E" w:rsidR="00807BE2" w:rsidRPr="00546F1A" w:rsidRDefault="00807BE2" w:rsidP="00546F1A">
      <w:pPr>
        <w:bidi/>
        <w:spacing w:line="360" w:lineRule="auto"/>
        <w:jc w:val="both"/>
        <w:rPr>
          <w:rFonts w:ascii="Traditional Arabic" w:hAnsi="Traditional Arabic" w:cs="Traditional Arabic"/>
          <w:sz w:val="24"/>
          <w:szCs w:val="24"/>
        </w:rPr>
      </w:pPr>
      <w:r w:rsidRPr="00546F1A">
        <w:rPr>
          <w:rFonts w:ascii="Traditional Arabic" w:eastAsia="Times New Roman" w:hAnsi="Traditional Arabic" w:cs="Traditional Arabic" w:hint="cs"/>
          <w:sz w:val="24"/>
          <w:szCs w:val="24"/>
        </w:rPr>
        <w:t>(H</w:t>
      </w:r>
      <w:r w:rsidRPr="00546F1A">
        <w:rPr>
          <w:rFonts w:ascii="Traditional Arabic" w:eastAsia="Times New Roman" w:hAnsi="Traditional Arabic" w:cs="Traditional Arabic" w:hint="cs"/>
          <w:sz w:val="24"/>
          <w:szCs w:val="24"/>
          <w:vertAlign w:val="subscript"/>
        </w:rPr>
        <w:t>.2</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w:t>
      </w:r>
      <w:r w:rsidRPr="00546F1A">
        <w:rPr>
          <w:rFonts w:ascii="Traditional Arabic" w:hAnsi="Traditional Arabic" w:cs="Traditional Arabic" w:hint="cs"/>
          <w:sz w:val="24"/>
          <w:szCs w:val="24"/>
          <w:rtl/>
        </w:rPr>
        <w:tab/>
      </w:r>
      <w:r w:rsidR="00A565CA" w:rsidRPr="00546F1A">
        <w:rPr>
          <w:rFonts w:ascii="Traditional Arabic" w:hAnsi="Traditional Arabic" w:cs="Traditional Arabic" w:hint="cs"/>
          <w:sz w:val="24"/>
          <w:szCs w:val="24"/>
          <w:rtl/>
          <w:lang w:bidi="ar-BH"/>
        </w:rPr>
        <w:t xml:space="preserve">لا يوجد </w:t>
      </w:r>
      <w:r w:rsidR="00A127E1" w:rsidRPr="00546F1A">
        <w:rPr>
          <w:rFonts w:ascii="Traditional Arabic" w:hAnsi="Traditional Arabic" w:cs="Traditional Arabic" w:hint="cs"/>
          <w:sz w:val="24"/>
          <w:szCs w:val="24"/>
          <w:rtl/>
          <w:lang w:bidi="ar-BH"/>
        </w:rPr>
        <w:t>أثر</w:t>
      </w:r>
      <w:r w:rsidR="00AD6D16" w:rsidRPr="00546F1A">
        <w:rPr>
          <w:rFonts w:ascii="Traditional Arabic" w:hAnsi="Traditional Arabic" w:cs="Traditional Arabic" w:hint="cs"/>
          <w:sz w:val="24"/>
          <w:szCs w:val="24"/>
          <w:rtl/>
          <w:lang w:bidi="ar-BH"/>
        </w:rPr>
        <w:t xml:space="preserve"> ذو دلالة إحصائية لتقنيات </w:t>
      </w:r>
      <w:r w:rsidR="007A3945" w:rsidRPr="00546F1A">
        <w:rPr>
          <w:rFonts w:ascii="Traditional Arabic" w:hAnsi="Traditional Arabic" w:cs="Traditional Arabic" w:hint="cs"/>
          <w:sz w:val="24"/>
          <w:szCs w:val="24"/>
          <w:rtl/>
          <w:lang w:bidi="ar-BH"/>
        </w:rPr>
        <w:t>الإتصال</w:t>
      </w:r>
      <w:r w:rsidR="00AD6D16" w:rsidRPr="00546F1A">
        <w:rPr>
          <w:rFonts w:ascii="Traditional Arabic" w:hAnsi="Traditional Arabic" w:cs="Traditional Arabic" w:hint="cs"/>
          <w:sz w:val="24"/>
          <w:szCs w:val="24"/>
          <w:rtl/>
          <w:lang w:bidi="ar-BH"/>
        </w:rPr>
        <w:t xml:space="preserve"> المعلوماتي على تحسين </w:t>
      </w:r>
      <w:r w:rsidR="00067C01" w:rsidRPr="00546F1A">
        <w:rPr>
          <w:rFonts w:ascii="Traditional Arabic" w:hAnsi="Traditional Arabic" w:cs="Traditional Arabic" w:hint="cs"/>
          <w:sz w:val="24"/>
          <w:szCs w:val="24"/>
          <w:rtl/>
          <w:lang w:bidi="ar-BH"/>
        </w:rPr>
        <w:t>أبعاد</w:t>
      </w:r>
      <w:r w:rsidR="00AD6D16" w:rsidRPr="00546F1A">
        <w:rPr>
          <w:rFonts w:ascii="Traditional Arabic" w:hAnsi="Traditional Arabic" w:cs="Traditional Arabic" w:hint="cs"/>
          <w:sz w:val="24"/>
          <w:szCs w:val="24"/>
          <w:rtl/>
          <w:lang w:bidi="ar-BH"/>
        </w:rPr>
        <w:t xml:space="preserve"> كفاءة </w:t>
      </w:r>
      <w:r w:rsidR="00067C01" w:rsidRPr="00546F1A">
        <w:rPr>
          <w:rFonts w:ascii="Traditional Arabic" w:hAnsi="Traditional Arabic" w:cs="Traditional Arabic" w:hint="cs"/>
          <w:sz w:val="24"/>
          <w:szCs w:val="24"/>
          <w:rtl/>
          <w:lang w:bidi="ar-BH"/>
        </w:rPr>
        <w:t>إدارة</w:t>
      </w:r>
      <w:r w:rsidR="00AD6D16" w:rsidRPr="00546F1A">
        <w:rPr>
          <w:rFonts w:ascii="Traditional Arabic" w:hAnsi="Traditional Arabic" w:cs="Traditional Arabic" w:hint="cs"/>
          <w:sz w:val="24"/>
          <w:szCs w:val="24"/>
          <w:rtl/>
          <w:lang w:bidi="ar-BH"/>
        </w:rPr>
        <w:t xml:space="preserve"> سلسلة التوريد (التكامل، العمليات، الشراء، التوزيع)</w:t>
      </w:r>
      <w:r w:rsidR="00AD6D16" w:rsidRPr="00546F1A">
        <w:rPr>
          <w:rFonts w:ascii="Traditional Arabic" w:hAnsi="Traditional Arabic" w:cs="Traditional Arabic" w:hint="cs"/>
          <w:sz w:val="24"/>
          <w:szCs w:val="24"/>
          <w:lang w:bidi="ar-BH"/>
        </w:rPr>
        <w:t>.</w:t>
      </w:r>
    </w:p>
    <w:p w14:paraId="6274A612" w14:textId="00CA3D50" w:rsidR="00807BE2" w:rsidRPr="00546F1A" w:rsidRDefault="00807BE2" w:rsidP="00546F1A">
      <w:pPr>
        <w:bidi/>
        <w:spacing w:line="360" w:lineRule="auto"/>
        <w:jc w:val="both"/>
        <w:rPr>
          <w:rFonts w:ascii="Traditional Arabic" w:hAnsi="Traditional Arabic" w:cs="Traditional Arabic"/>
          <w:sz w:val="24"/>
          <w:szCs w:val="24"/>
          <w:rtl/>
        </w:rPr>
      </w:pPr>
      <w:r w:rsidRPr="00546F1A">
        <w:rPr>
          <w:rFonts w:ascii="Traditional Arabic" w:eastAsia="Times New Roman" w:hAnsi="Traditional Arabic" w:cs="Traditional Arabic" w:hint="cs"/>
          <w:sz w:val="24"/>
          <w:szCs w:val="24"/>
        </w:rPr>
        <w:t>(H</w:t>
      </w:r>
      <w:r w:rsidRPr="00546F1A">
        <w:rPr>
          <w:rFonts w:ascii="Traditional Arabic" w:eastAsia="Times New Roman" w:hAnsi="Traditional Arabic" w:cs="Traditional Arabic" w:hint="cs"/>
          <w:sz w:val="24"/>
          <w:szCs w:val="24"/>
          <w:vertAlign w:val="subscript"/>
        </w:rPr>
        <w:t>.3</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 </w:t>
      </w:r>
      <w:r w:rsidR="00A565CA" w:rsidRPr="00546F1A">
        <w:rPr>
          <w:rFonts w:ascii="Traditional Arabic" w:hAnsi="Traditional Arabic" w:cs="Traditional Arabic" w:hint="cs"/>
          <w:sz w:val="24"/>
          <w:szCs w:val="24"/>
          <w:rtl/>
          <w:lang w:bidi="ar-BH"/>
        </w:rPr>
        <w:t xml:space="preserve">لا يوجد </w:t>
      </w:r>
      <w:r w:rsidR="00A127E1" w:rsidRPr="00546F1A">
        <w:rPr>
          <w:rFonts w:ascii="Traditional Arabic" w:hAnsi="Traditional Arabic" w:cs="Traditional Arabic" w:hint="cs"/>
          <w:sz w:val="24"/>
          <w:szCs w:val="24"/>
          <w:rtl/>
          <w:lang w:bidi="ar-BH"/>
        </w:rPr>
        <w:t>أثر</w:t>
      </w:r>
      <w:r w:rsidR="00AD6D16" w:rsidRPr="00546F1A">
        <w:rPr>
          <w:rFonts w:ascii="Traditional Arabic" w:hAnsi="Traditional Arabic" w:cs="Traditional Arabic" w:hint="cs"/>
          <w:sz w:val="24"/>
          <w:szCs w:val="24"/>
          <w:rtl/>
          <w:lang w:bidi="ar-BH"/>
        </w:rPr>
        <w:t xml:space="preserve"> ذو دلالة إحصائية لتقنيات النظم الخبيرة على تحسين </w:t>
      </w:r>
      <w:r w:rsidR="00067C01" w:rsidRPr="00546F1A">
        <w:rPr>
          <w:rFonts w:ascii="Traditional Arabic" w:hAnsi="Traditional Arabic" w:cs="Traditional Arabic" w:hint="cs"/>
          <w:sz w:val="24"/>
          <w:szCs w:val="24"/>
          <w:rtl/>
          <w:lang w:bidi="ar-BH"/>
        </w:rPr>
        <w:t>أبعاد</w:t>
      </w:r>
      <w:r w:rsidR="00AD6D16" w:rsidRPr="00546F1A">
        <w:rPr>
          <w:rFonts w:ascii="Traditional Arabic" w:hAnsi="Traditional Arabic" w:cs="Traditional Arabic" w:hint="cs"/>
          <w:sz w:val="24"/>
          <w:szCs w:val="24"/>
          <w:rtl/>
          <w:lang w:bidi="ar-BH"/>
        </w:rPr>
        <w:t xml:space="preserve"> كفاءة </w:t>
      </w:r>
      <w:r w:rsidR="00067C01" w:rsidRPr="00546F1A">
        <w:rPr>
          <w:rFonts w:ascii="Traditional Arabic" w:hAnsi="Traditional Arabic" w:cs="Traditional Arabic" w:hint="cs"/>
          <w:sz w:val="24"/>
          <w:szCs w:val="24"/>
          <w:rtl/>
          <w:lang w:bidi="ar-BH"/>
        </w:rPr>
        <w:t>إدارة</w:t>
      </w:r>
      <w:r w:rsidR="00AD6D16" w:rsidRPr="00546F1A">
        <w:rPr>
          <w:rFonts w:ascii="Traditional Arabic" w:hAnsi="Traditional Arabic" w:cs="Traditional Arabic" w:hint="cs"/>
          <w:sz w:val="24"/>
          <w:szCs w:val="24"/>
          <w:rtl/>
          <w:lang w:bidi="ar-BH"/>
        </w:rPr>
        <w:t xml:space="preserve"> سلسلة التوريد (التكامل، العمليات، الشراء، التوزيع)</w:t>
      </w:r>
      <w:r w:rsidR="00AD6D16" w:rsidRPr="00546F1A">
        <w:rPr>
          <w:rFonts w:ascii="Traditional Arabic" w:hAnsi="Traditional Arabic" w:cs="Traditional Arabic" w:hint="cs"/>
          <w:sz w:val="24"/>
          <w:szCs w:val="24"/>
          <w:lang w:bidi="ar-BH"/>
        </w:rPr>
        <w:t>.</w:t>
      </w:r>
      <w:r w:rsidRPr="00546F1A">
        <w:rPr>
          <w:rFonts w:ascii="Traditional Arabic" w:hAnsi="Traditional Arabic" w:cs="Traditional Arabic" w:hint="cs"/>
          <w:sz w:val="24"/>
          <w:szCs w:val="24"/>
          <w:rtl/>
        </w:rPr>
        <w:t>.</w:t>
      </w:r>
    </w:p>
    <w:p w14:paraId="3094F496" w14:textId="77777777" w:rsidR="00BC3F2F" w:rsidRPr="00546F1A" w:rsidRDefault="00BC3F2F" w:rsidP="00546F1A">
      <w:pPr>
        <w:bidi/>
        <w:spacing w:line="360" w:lineRule="auto"/>
        <w:jc w:val="both"/>
        <w:rPr>
          <w:rFonts w:ascii="Traditional Arabic" w:hAnsi="Traditional Arabic" w:cs="Traditional Arabic"/>
          <w:b/>
          <w:bCs/>
          <w:sz w:val="24"/>
          <w:szCs w:val="24"/>
          <w:rtl/>
        </w:rPr>
      </w:pPr>
      <w:r w:rsidRPr="00546F1A">
        <w:rPr>
          <w:rFonts w:ascii="Traditional Arabic" w:hAnsi="Traditional Arabic" w:cs="Traditional Arabic" w:hint="cs"/>
          <w:b/>
          <w:bCs/>
          <w:sz w:val="24"/>
          <w:szCs w:val="24"/>
          <w:rtl/>
        </w:rPr>
        <w:t xml:space="preserve">الفرضية الرئيسة </w:t>
      </w:r>
    </w:p>
    <w:p w14:paraId="5AD87095" w14:textId="0F84E3DE" w:rsidR="00BC3F2F"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اختبار الفرضية حسبت معادلة الانحدار الخطي المتعدد ل</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تحسين كفاءة سلسلة التوريد ككل. </w:t>
      </w:r>
    </w:p>
    <w:p w14:paraId="3C63DA26" w14:textId="76BE2211" w:rsidR="00BC3F2F" w:rsidRPr="00546F1A" w:rsidRDefault="00BC3F2F" w:rsidP="00546F1A">
      <w:pPr>
        <w:bidi/>
        <w:spacing w:line="360" w:lineRule="auto"/>
        <w:jc w:val="center"/>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الجدول (</w:t>
      </w:r>
      <w:r w:rsidR="00600EC2" w:rsidRPr="00546F1A">
        <w:rPr>
          <w:rFonts w:ascii="Traditional Arabic" w:eastAsia="Times New Roman" w:hAnsi="Traditional Arabic" w:cs="Traditional Arabic" w:hint="cs"/>
          <w:sz w:val="24"/>
          <w:szCs w:val="24"/>
          <w:rtl/>
          <w:lang w:bidi="ar-EG"/>
        </w:rPr>
        <w:t>5</w:t>
      </w:r>
      <w:r w:rsidRPr="00546F1A">
        <w:rPr>
          <w:rFonts w:ascii="Traditional Arabic" w:eastAsia="Times New Roman" w:hAnsi="Traditional Arabic" w:cs="Traditional Arabic" w:hint="cs"/>
          <w:sz w:val="24"/>
          <w:szCs w:val="24"/>
          <w:rtl/>
          <w:lang w:bidi="ar-EG"/>
        </w:rPr>
        <w:t>.</w:t>
      </w:r>
      <w:r w:rsidR="00D058CC" w:rsidRPr="00546F1A">
        <w:rPr>
          <w:rFonts w:ascii="Traditional Arabic" w:eastAsia="Times New Roman" w:hAnsi="Traditional Arabic" w:cs="Traditional Arabic" w:hint="cs"/>
          <w:sz w:val="24"/>
          <w:szCs w:val="24"/>
          <w:rtl/>
          <w:lang w:bidi="ar-EG"/>
        </w:rPr>
        <w:t>17</w:t>
      </w:r>
      <w:r w:rsidRPr="00546F1A">
        <w:rPr>
          <w:rFonts w:ascii="Traditional Arabic" w:eastAsia="Times New Roman" w:hAnsi="Traditional Arabic" w:cs="Traditional Arabic" w:hint="cs"/>
          <w:sz w:val="24"/>
          <w:szCs w:val="24"/>
          <w:rtl/>
          <w:lang w:bidi="ar-EG"/>
        </w:rPr>
        <w:t>) نتائج الانحدار الخطي المتعدد ل</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w:t>
      </w:r>
      <w:r w:rsidR="004A37C5" w:rsidRPr="00546F1A">
        <w:rPr>
          <w:rFonts w:ascii="Traditional Arabic" w:eastAsia="Times New Roman" w:hAnsi="Traditional Arabic" w:cs="Traditional Arabic" w:hint="cs"/>
          <w:sz w:val="24"/>
          <w:szCs w:val="24"/>
          <w:rtl/>
          <w:lang w:bidi="ar-EG"/>
        </w:rPr>
        <w:t>على</w:t>
      </w:r>
      <w:r w:rsidRPr="00546F1A">
        <w:rPr>
          <w:rFonts w:ascii="Traditional Arabic" w:eastAsia="Times New Roman" w:hAnsi="Traditional Arabic" w:cs="Traditional Arabic" w:hint="cs"/>
          <w:sz w:val="24"/>
          <w:szCs w:val="24"/>
          <w:rtl/>
          <w:lang w:bidi="ar-EG"/>
        </w:rPr>
        <w:t xml:space="preserve"> </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 تحسين كفاءة سلسلة التوريد</w:t>
      </w:r>
    </w:p>
    <w:tbl>
      <w:tblPr>
        <w:tblStyle w:val="GridTable4-Accent31"/>
        <w:bidiVisual/>
        <w:tblW w:w="4944" w:type="pct"/>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4"/>
        <w:gridCol w:w="894"/>
        <w:gridCol w:w="942"/>
        <w:gridCol w:w="1097"/>
        <w:gridCol w:w="893"/>
        <w:gridCol w:w="874"/>
        <w:gridCol w:w="1162"/>
        <w:gridCol w:w="1109"/>
        <w:gridCol w:w="874"/>
      </w:tblGrid>
      <w:tr w:rsidR="00AA7577" w:rsidRPr="00546F1A" w14:paraId="74CC054D"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B4AB5C" w14:textId="6F24E74D" w:rsidR="00BC3F2F" w:rsidRPr="00546F1A" w:rsidRDefault="00BC3F2F" w:rsidP="00546F1A">
            <w:pPr>
              <w:bidi/>
              <w:spacing w:line="360" w:lineRule="auto"/>
              <w:jc w:val="both"/>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lang w:bidi="ar-EG"/>
              </w:rPr>
              <w:t>ال</w:t>
            </w:r>
            <w:r w:rsidR="00067C01" w:rsidRPr="00546F1A">
              <w:rPr>
                <w:rFonts w:ascii="Traditional Arabic" w:eastAsia="Times New Roman" w:hAnsi="Traditional Arabic" w:cs="Traditional Arabic" w:hint="cs"/>
                <w:color w:val="auto"/>
                <w:sz w:val="24"/>
                <w:szCs w:val="24"/>
                <w:rtl/>
                <w:lang w:bidi="ar-EG"/>
              </w:rPr>
              <w:t>أبعاد</w:t>
            </w:r>
          </w:p>
        </w:tc>
        <w:tc>
          <w:tcPr>
            <w:tcW w:w="5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71ED42A"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lang w:bidi="ar-EG"/>
              </w:rPr>
              <w:t xml:space="preserve">بيتا </w:t>
            </w:r>
            <w:r w:rsidRPr="00546F1A">
              <w:rPr>
                <w:rFonts w:ascii="Cambria" w:eastAsia="Times New Roman" w:hAnsi="Cambria" w:cs="Cambria" w:hint="cs"/>
                <w:i/>
                <w:iCs/>
                <w:color w:val="auto"/>
                <w:sz w:val="24"/>
                <w:szCs w:val="24"/>
                <w:rtl/>
                <w:lang w:bidi="ar-EG"/>
              </w:rPr>
              <w:t>β</w:t>
            </w:r>
          </w:p>
        </w:tc>
        <w:tc>
          <w:tcPr>
            <w:tcW w:w="54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4BE571A"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EG"/>
              </w:rPr>
            </w:pPr>
            <w:r w:rsidRPr="00546F1A">
              <w:rPr>
                <w:rFonts w:ascii="Traditional Arabic" w:eastAsia="Times New Roman" w:hAnsi="Traditional Arabic" w:cs="Traditional Arabic" w:hint="cs"/>
                <w:color w:val="auto"/>
                <w:sz w:val="24"/>
                <w:szCs w:val="24"/>
                <w:lang w:bidi="ar-EG"/>
              </w:rPr>
              <w:t>T- value</w:t>
            </w:r>
          </w:p>
        </w:tc>
        <w:tc>
          <w:tcPr>
            <w:tcW w:w="62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520666C"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EG"/>
              </w:rPr>
            </w:pPr>
            <w:r w:rsidRPr="00546F1A">
              <w:rPr>
                <w:rFonts w:ascii="Traditional Arabic" w:eastAsia="Times New Roman" w:hAnsi="Traditional Arabic" w:cs="Traditional Arabic" w:hint="cs"/>
                <w:color w:val="auto"/>
                <w:sz w:val="24"/>
                <w:szCs w:val="24"/>
                <w:rtl/>
                <w:lang w:bidi="ar-EG"/>
              </w:rPr>
              <w:t>الدلالة الاحصائية</w:t>
            </w:r>
          </w:p>
        </w:tc>
        <w:tc>
          <w:tcPr>
            <w:tcW w:w="51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7061F52"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R</w:t>
            </w:r>
          </w:p>
        </w:tc>
        <w:tc>
          <w:tcPr>
            <w:tcW w:w="48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0EC375A"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R²</w:t>
            </w:r>
          </w:p>
        </w:tc>
        <w:tc>
          <w:tcPr>
            <w:tcW w:w="58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11431C4"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Adjusted R Square</w:t>
            </w:r>
          </w:p>
        </w:tc>
        <w:tc>
          <w:tcPr>
            <w:tcW w:w="60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EC5FD47"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lang w:bidi="ar-EG"/>
              </w:rPr>
            </w:pPr>
            <w:r w:rsidRPr="00546F1A">
              <w:rPr>
                <w:rFonts w:ascii="Traditional Arabic" w:eastAsia="Times New Roman" w:hAnsi="Traditional Arabic" w:cs="Traditional Arabic" w:hint="cs"/>
                <w:color w:val="auto"/>
                <w:sz w:val="24"/>
                <w:szCs w:val="24"/>
                <w:lang w:bidi="ar-EG"/>
              </w:rPr>
              <w:t>F</w:t>
            </w:r>
          </w:p>
        </w:tc>
        <w:tc>
          <w:tcPr>
            <w:tcW w:w="48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C9254CC"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Sig</w:t>
            </w:r>
          </w:p>
        </w:tc>
      </w:tr>
      <w:tr w:rsidR="00AA7577" w:rsidRPr="00546F1A" w14:paraId="42DB5B0E"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637" w:type="pct"/>
            <w:tcBorders>
              <w:top w:val="single" w:sz="4" w:space="0" w:color="auto"/>
            </w:tcBorders>
          </w:tcPr>
          <w:p w14:paraId="51F44A17"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lang w:bidi="ar-BH"/>
              </w:rPr>
            </w:pPr>
            <w:r w:rsidRPr="00546F1A">
              <w:rPr>
                <w:rFonts w:ascii="Traditional Arabic" w:hAnsi="Traditional Arabic" w:cs="Traditional Arabic" w:hint="cs"/>
                <w:sz w:val="24"/>
                <w:szCs w:val="24"/>
                <w:rtl/>
                <w:lang w:bidi="ar-BH"/>
              </w:rPr>
              <w:t xml:space="preserve">التكامل   </w:t>
            </w:r>
          </w:p>
        </w:tc>
        <w:tc>
          <w:tcPr>
            <w:tcW w:w="514" w:type="pct"/>
            <w:tcBorders>
              <w:top w:val="single" w:sz="4" w:space="0" w:color="auto"/>
            </w:tcBorders>
            <w:vAlign w:val="center"/>
          </w:tcPr>
          <w:p w14:paraId="23CB3C95" w14:textId="2ADF14F8"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w:t>
            </w:r>
            <w:r w:rsidR="004A37C5" w:rsidRPr="00546F1A">
              <w:rPr>
                <w:rFonts w:ascii="Traditional Arabic" w:hAnsi="Traditional Arabic" w:cs="Traditional Arabic" w:hint="cs"/>
                <w:sz w:val="24"/>
                <w:szCs w:val="24"/>
                <w:rtl/>
                <w:lang w:bidi="ar-EG"/>
              </w:rPr>
              <w:t>2</w:t>
            </w:r>
            <w:r w:rsidRPr="00546F1A">
              <w:rPr>
                <w:rFonts w:ascii="Traditional Arabic" w:hAnsi="Traditional Arabic" w:cs="Traditional Arabic" w:hint="cs"/>
                <w:sz w:val="24"/>
                <w:szCs w:val="24"/>
                <w:rtl/>
                <w:lang w:bidi="ar-EG"/>
              </w:rPr>
              <w:t>73</w:t>
            </w:r>
          </w:p>
        </w:tc>
        <w:tc>
          <w:tcPr>
            <w:tcW w:w="540" w:type="pct"/>
            <w:tcBorders>
              <w:top w:val="single" w:sz="4" w:space="0" w:color="auto"/>
            </w:tcBorders>
            <w:vAlign w:val="center"/>
          </w:tcPr>
          <w:p w14:paraId="46DFED01" w14:textId="2EDB1775" w:rsidR="00BC3F2F" w:rsidRPr="00546F1A" w:rsidRDefault="004A37C5"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4</w:t>
            </w:r>
            <w:r w:rsidR="00BC3F2F" w:rsidRPr="00546F1A">
              <w:rPr>
                <w:rFonts w:ascii="Traditional Arabic" w:hAnsi="Traditional Arabic" w:cs="Traditional Arabic" w:hint="cs"/>
                <w:sz w:val="24"/>
                <w:szCs w:val="24"/>
                <w:rtl/>
              </w:rPr>
              <w:t>.293</w:t>
            </w:r>
          </w:p>
        </w:tc>
        <w:tc>
          <w:tcPr>
            <w:tcW w:w="627" w:type="pct"/>
            <w:tcBorders>
              <w:top w:val="single" w:sz="4" w:space="0" w:color="auto"/>
            </w:tcBorders>
            <w:vAlign w:val="center"/>
          </w:tcPr>
          <w:p w14:paraId="17942724" w14:textId="46C7E66C"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w:t>
            </w:r>
            <w:r w:rsidR="004A37C5" w:rsidRPr="00546F1A">
              <w:rPr>
                <w:rFonts w:ascii="Traditional Arabic" w:hAnsi="Traditional Arabic" w:cs="Traditional Arabic" w:hint="cs"/>
                <w:sz w:val="24"/>
                <w:szCs w:val="24"/>
                <w:rtl/>
              </w:rPr>
              <w:t>0</w:t>
            </w:r>
            <w:r w:rsidRPr="00546F1A">
              <w:rPr>
                <w:rFonts w:ascii="Traditional Arabic" w:hAnsi="Traditional Arabic" w:cs="Traditional Arabic" w:hint="cs"/>
                <w:sz w:val="24"/>
                <w:szCs w:val="24"/>
                <w:rtl/>
              </w:rPr>
              <w:t>197</w:t>
            </w:r>
          </w:p>
        </w:tc>
        <w:tc>
          <w:tcPr>
            <w:tcW w:w="513" w:type="pct"/>
            <w:vMerge w:val="restart"/>
            <w:tcBorders>
              <w:top w:val="single" w:sz="4" w:space="0" w:color="auto"/>
            </w:tcBorders>
            <w:vAlign w:val="center"/>
          </w:tcPr>
          <w:p w14:paraId="29AE5982"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0.918</w:t>
            </w:r>
          </w:p>
        </w:tc>
        <w:tc>
          <w:tcPr>
            <w:tcW w:w="488" w:type="pct"/>
            <w:vMerge w:val="restart"/>
            <w:tcBorders>
              <w:top w:val="single" w:sz="4" w:space="0" w:color="auto"/>
            </w:tcBorders>
            <w:vAlign w:val="center"/>
          </w:tcPr>
          <w:p w14:paraId="20ACAA5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0.842</w:t>
            </w:r>
          </w:p>
        </w:tc>
        <w:tc>
          <w:tcPr>
            <w:tcW w:w="584" w:type="pct"/>
            <w:vMerge w:val="restart"/>
            <w:tcBorders>
              <w:top w:val="single" w:sz="4" w:space="0" w:color="auto"/>
            </w:tcBorders>
            <w:vAlign w:val="center"/>
          </w:tcPr>
          <w:p w14:paraId="1B109F55"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0.840</w:t>
            </w:r>
          </w:p>
        </w:tc>
        <w:tc>
          <w:tcPr>
            <w:tcW w:w="608" w:type="pct"/>
            <w:vMerge w:val="restart"/>
            <w:tcBorders>
              <w:top w:val="single" w:sz="4" w:space="0" w:color="auto"/>
            </w:tcBorders>
            <w:vAlign w:val="center"/>
          </w:tcPr>
          <w:p w14:paraId="67BD48C8"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336.135</w:t>
            </w:r>
          </w:p>
        </w:tc>
        <w:tc>
          <w:tcPr>
            <w:tcW w:w="488" w:type="pct"/>
            <w:vMerge w:val="restart"/>
            <w:tcBorders>
              <w:top w:val="single" w:sz="4" w:space="0" w:color="auto"/>
            </w:tcBorders>
            <w:vAlign w:val="center"/>
          </w:tcPr>
          <w:p w14:paraId="639E16B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0.000</w:t>
            </w:r>
          </w:p>
        </w:tc>
      </w:tr>
      <w:tr w:rsidR="00AA7577" w:rsidRPr="00546F1A" w14:paraId="0DFCF266"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637" w:type="pct"/>
          </w:tcPr>
          <w:p w14:paraId="7440EE5E"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lang w:bidi="ar-BH"/>
              </w:rPr>
            </w:pPr>
            <w:r w:rsidRPr="00546F1A">
              <w:rPr>
                <w:rFonts w:ascii="Traditional Arabic" w:hAnsi="Traditional Arabic" w:cs="Traditional Arabic" w:hint="cs"/>
                <w:sz w:val="24"/>
                <w:szCs w:val="24"/>
                <w:rtl/>
                <w:lang w:bidi="ar-BH"/>
              </w:rPr>
              <w:t xml:space="preserve">العمليات   </w:t>
            </w:r>
          </w:p>
        </w:tc>
        <w:tc>
          <w:tcPr>
            <w:tcW w:w="514" w:type="pct"/>
            <w:vAlign w:val="center"/>
          </w:tcPr>
          <w:p w14:paraId="7A057485"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0.265</w:t>
            </w:r>
          </w:p>
        </w:tc>
        <w:tc>
          <w:tcPr>
            <w:tcW w:w="540" w:type="pct"/>
            <w:vAlign w:val="center"/>
          </w:tcPr>
          <w:p w14:paraId="3E541391" w14:textId="0D6E9C92"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3.921</w:t>
            </w:r>
          </w:p>
        </w:tc>
        <w:tc>
          <w:tcPr>
            <w:tcW w:w="627" w:type="pct"/>
            <w:vAlign w:val="center"/>
          </w:tcPr>
          <w:p w14:paraId="3A7F8841"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0.000</w:t>
            </w:r>
          </w:p>
        </w:tc>
        <w:tc>
          <w:tcPr>
            <w:tcW w:w="513" w:type="pct"/>
            <w:vMerge/>
          </w:tcPr>
          <w:p w14:paraId="499AF2A4"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88" w:type="pct"/>
            <w:vMerge/>
          </w:tcPr>
          <w:p w14:paraId="585B4CED"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84" w:type="pct"/>
            <w:vMerge/>
          </w:tcPr>
          <w:p w14:paraId="41A307A6"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08" w:type="pct"/>
            <w:vMerge/>
          </w:tcPr>
          <w:p w14:paraId="26694632"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88" w:type="pct"/>
            <w:vMerge/>
          </w:tcPr>
          <w:p w14:paraId="2FB6AC4E"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AA7577" w:rsidRPr="00546F1A" w14:paraId="2F0EA08B"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637" w:type="pct"/>
          </w:tcPr>
          <w:p w14:paraId="3BEBE029"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rtl/>
                <w:lang w:val="en-GB" w:bidi="ar-BH"/>
              </w:rPr>
            </w:pPr>
            <w:r w:rsidRPr="00546F1A">
              <w:rPr>
                <w:rFonts w:ascii="Traditional Arabic" w:hAnsi="Traditional Arabic" w:cs="Traditional Arabic" w:hint="cs"/>
                <w:sz w:val="24"/>
                <w:szCs w:val="24"/>
                <w:rtl/>
                <w:lang w:bidi="ar-BH"/>
              </w:rPr>
              <w:t>الشراء</w:t>
            </w:r>
          </w:p>
        </w:tc>
        <w:tc>
          <w:tcPr>
            <w:tcW w:w="514" w:type="pct"/>
            <w:vAlign w:val="center"/>
          </w:tcPr>
          <w:p w14:paraId="63036C12"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0.422</w:t>
            </w:r>
          </w:p>
        </w:tc>
        <w:tc>
          <w:tcPr>
            <w:tcW w:w="540" w:type="pct"/>
            <w:vAlign w:val="center"/>
          </w:tcPr>
          <w:p w14:paraId="1555CCF4"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8.497</w:t>
            </w:r>
          </w:p>
        </w:tc>
        <w:tc>
          <w:tcPr>
            <w:tcW w:w="627" w:type="pct"/>
            <w:vAlign w:val="center"/>
          </w:tcPr>
          <w:p w14:paraId="17A45B06"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0.000</w:t>
            </w:r>
          </w:p>
        </w:tc>
        <w:tc>
          <w:tcPr>
            <w:tcW w:w="513" w:type="pct"/>
            <w:vMerge/>
          </w:tcPr>
          <w:p w14:paraId="1744B95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88" w:type="pct"/>
            <w:vMerge/>
          </w:tcPr>
          <w:p w14:paraId="428809DD"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84" w:type="pct"/>
            <w:vMerge/>
          </w:tcPr>
          <w:p w14:paraId="77EF3E65"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08" w:type="pct"/>
            <w:vMerge/>
          </w:tcPr>
          <w:p w14:paraId="3039A419"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88" w:type="pct"/>
            <w:vMerge/>
          </w:tcPr>
          <w:p w14:paraId="2E593337"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AA7577" w:rsidRPr="00546F1A" w14:paraId="049E02B0"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637" w:type="pct"/>
          </w:tcPr>
          <w:p w14:paraId="5F31CCFC" w14:textId="77777777" w:rsidR="00BC3F2F" w:rsidRPr="00546F1A" w:rsidRDefault="00BC3F2F" w:rsidP="00546F1A">
            <w:pPr>
              <w:bidi/>
              <w:spacing w:line="360" w:lineRule="auto"/>
              <w:ind w:left="-6"/>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التوزيع</w:t>
            </w:r>
          </w:p>
        </w:tc>
        <w:tc>
          <w:tcPr>
            <w:tcW w:w="514" w:type="pct"/>
            <w:vAlign w:val="center"/>
          </w:tcPr>
          <w:p w14:paraId="1491CD3F"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0.210</w:t>
            </w:r>
          </w:p>
        </w:tc>
        <w:tc>
          <w:tcPr>
            <w:tcW w:w="540" w:type="pct"/>
            <w:vAlign w:val="center"/>
          </w:tcPr>
          <w:p w14:paraId="387B9A5E"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3.627</w:t>
            </w:r>
          </w:p>
        </w:tc>
        <w:tc>
          <w:tcPr>
            <w:tcW w:w="627" w:type="pct"/>
            <w:vAlign w:val="center"/>
          </w:tcPr>
          <w:p w14:paraId="78DDCFA0"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0.000</w:t>
            </w:r>
          </w:p>
        </w:tc>
        <w:tc>
          <w:tcPr>
            <w:tcW w:w="513" w:type="pct"/>
            <w:vMerge/>
          </w:tcPr>
          <w:p w14:paraId="70733844"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88" w:type="pct"/>
            <w:vMerge/>
          </w:tcPr>
          <w:p w14:paraId="0F426E62"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84" w:type="pct"/>
            <w:vMerge/>
          </w:tcPr>
          <w:p w14:paraId="02916BD0"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08" w:type="pct"/>
            <w:vMerge/>
          </w:tcPr>
          <w:p w14:paraId="1FE1C59C"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88" w:type="pct"/>
            <w:vMerge/>
          </w:tcPr>
          <w:p w14:paraId="3366AA3F"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bl>
    <w:p w14:paraId="02B1952E" w14:textId="77777777" w:rsidR="007D1822" w:rsidRPr="00546F1A" w:rsidRDefault="007D1822"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0C5D89F0" w14:textId="04865F1A" w:rsidR="0046409E"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يظهر الجدول </w:t>
      </w:r>
      <w:r w:rsidR="00A127E1" w:rsidRPr="00546F1A">
        <w:rPr>
          <w:rFonts w:ascii="Traditional Arabic" w:eastAsia="Times New Roman" w:hAnsi="Traditional Arabic" w:cs="Traditional Arabic" w:hint="cs"/>
          <w:sz w:val="24"/>
          <w:szCs w:val="24"/>
          <w:rtl/>
          <w:lang w:bidi="ar-EG"/>
        </w:rPr>
        <w:t xml:space="preserve">(5.17) مخرجات نتائج الانحدار الخطي المتعدد لأثر أبعاد الذكاء الإصطناعي على أبعاد تحسين كفاءة سلسلة التوريد : </w:t>
      </w:r>
      <w:r w:rsidRPr="00546F1A">
        <w:rPr>
          <w:rFonts w:ascii="Traditional Arabic" w:eastAsia="Times New Roman" w:hAnsi="Traditional Arabic" w:cs="Traditional Arabic" w:hint="cs"/>
          <w:sz w:val="24"/>
          <w:szCs w:val="24"/>
          <w:rtl/>
          <w:lang w:bidi="ar-EG"/>
        </w:rPr>
        <w:t xml:space="preserve">وجود </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w:t>
      </w:r>
      <w:r w:rsidR="0026717C" w:rsidRPr="00546F1A">
        <w:rPr>
          <w:rFonts w:ascii="Traditional Arabic" w:eastAsia="Times New Roman" w:hAnsi="Traditional Arabic" w:cs="Traditional Arabic" w:hint="cs"/>
          <w:sz w:val="24"/>
          <w:szCs w:val="24"/>
          <w:rtl/>
          <w:lang w:bidi="ar-EG"/>
        </w:rPr>
        <w:t>ذي</w:t>
      </w:r>
      <w:r w:rsidRPr="00546F1A">
        <w:rPr>
          <w:rFonts w:ascii="Traditional Arabic" w:eastAsia="Times New Roman" w:hAnsi="Traditional Arabic" w:cs="Traditional Arabic" w:hint="cs"/>
          <w:sz w:val="24"/>
          <w:szCs w:val="24"/>
          <w:rtl/>
          <w:lang w:bidi="ar-EG"/>
        </w:rPr>
        <w:t xml:space="preserve"> دلالة إحصائية عند مستوى الدلالة(0.05 </w:t>
      </w:r>
      <w:r w:rsidRPr="00546F1A">
        <w:rPr>
          <w:rFonts w:ascii="Cambria Math" w:eastAsia="Times New Roman" w:hAnsi="Cambria Math" w:cs="Cambria Math"/>
          <w:sz w:val="24"/>
          <w:szCs w:val="24"/>
          <w:lang w:bidi="ar-EG"/>
        </w:rPr>
        <w:t>≤</w:t>
      </w:r>
      <w:r w:rsidRPr="00546F1A">
        <w:rPr>
          <w:rFonts w:ascii="Traditional Arabic" w:eastAsia="Times New Roman" w:hAnsi="Traditional Arabic" w:cs="Traditional Arabic" w:hint="cs"/>
          <w:sz w:val="24"/>
          <w:szCs w:val="24"/>
          <w:rtl/>
          <w:lang w:bidi="ar-EG"/>
        </w:rPr>
        <w:t xml:space="preserve"> </w:t>
      </w:r>
      <w:r w:rsidRPr="00546F1A">
        <w:rPr>
          <w:rFonts w:ascii="Cambria" w:eastAsia="Times New Roman" w:hAnsi="Cambria" w:cs="Cambria"/>
          <w:sz w:val="24"/>
          <w:szCs w:val="24"/>
          <w:lang w:bidi="ar-EG"/>
        </w:rPr>
        <w:t>α</w:t>
      </w:r>
      <w:r w:rsidRPr="00546F1A">
        <w:rPr>
          <w:rFonts w:ascii="Traditional Arabic" w:eastAsia="Times New Roman" w:hAnsi="Traditional Arabic" w:cs="Traditional Arabic" w:hint="cs"/>
          <w:sz w:val="24"/>
          <w:szCs w:val="24"/>
          <w:rtl/>
          <w:lang w:bidi="ar-EG"/>
        </w:rPr>
        <w:t xml:space="preserve">) </w:t>
      </w:r>
      <w:r w:rsidR="00873867" w:rsidRPr="00546F1A">
        <w:rPr>
          <w:rFonts w:ascii="Traditional Arabic" w:eastAsia="Times New Roman" w:hAnsi="Traditional Arabic" w:cs="Traditional Arabic" w:hint="cs"/>
          <w:sz w:val="24"/>
          <w:szCs w:val="24"/>
          <w:rtl/>
          <w:lang w:bidi="ar-EG"/>
        </w:rPr>
        <w:t>متغير</w:t>
      </w:r>
      <w:r w:rsidRPr="00546F1A">
        <w:rPr>
          <w:rFonts w:ascii="Traditional Arabic" w:eastAsia="Times New Roman" w:hAnsi="Traditional Arabic" w:cs="Traditional Arabic" w:hint="cs"/>
          <w:sz w:val="24"/>
          <w:szCs w:val="24"/>
          <w:rtl/>
          <w:lang w:bidi="ar-EG"/>
        </w:rPr>
        <w:t xml:space="preserve">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تحسين كفاءة سلسلة التوريد </w:t>
      </w:r>
      <w:r w:rsidR="0046409E" w:rsidRPr="00546F1A">
        <w:rPr>
          <w:rFonts w:ascii="Traditional Arabic" w:eastAsia="Times New Roman" w:hAnsi="Traditional Arabic" w:cs="Traditional Arabic" w:hint="cs"/>
          <w:sz w:val="24"/>
          <w:szCs w:val="24"/>
          <w:rtl/>
          <w:lang w:bidi="ar-EG"/>
        </w:rPr>
        <w:t xml:space="preserve"> ب</w:t>
      </w:r>
      <w:r w:rsidR="00067C01" w:rsidRPr="00546F1A">
        <w:rPr>
          <w:rFonts w:ascii="Traditional Arabic" w:eastAsia="Times New Roman" w:hAnsi="Traditional Arabic" w:cs="Traditional Arabic" w:hint="cs"/>
          <w:sz w:val="24"/>
          <w:szCs w:val="24"/>
          <w:rtl/>
          <w:lang w:bidi="ar-EG"/>
        </w:rPr>
        <w:t>أبعاد</w:t>
      </w:r>
      <w:r w:rsidR="0046409E" w:rsidRPr="00546F1A">
        <w:rPr>
          <w:rFonts w:ascii="Traditional Arabic" w:eastAsia="Times New Roman" w:hAnsi="Traditional Arabic" w:cs="Traditional Arabic" w:hint="cs"/>
          <w:sz w:val="24"/>
          <w:szCs w:val="24"/>
          <w:rtl/>
          <w:lang w:bidi="ar-EG"/>
        </w:rPr>
        <w:t xml:space="preserve">ها (التكامل – العمليات – الشراء – التوزيع) </w:t>
      </w:r>
      <w:r w:rsidRPr="00546F1A">
        <w:rPr>
          <w:rFonts w:ascii="Traditional Arabic" w:eastAsia="Times New Roman" w:hAnsi="Traditional Arabic" w:cs="Traditional Arabic" w:hint="cs"/>
          <w:sz w:val="24"/>
          <w:szCs w:val="24"/>
          <w:rtl/>
          <w:lang w:bidi="ar-EG"/>
        </w:rPr>
        <w:t>ككل اذا بل</w:t>
      </w:r>
      <w:r w:rsidR="00873867" w:rsidRPr="00546F1A">
        <w:rPr>
          <w:rFonts w:ascii="Traditional Arabic" w:eastAsia="Times New Roman" w:hAnsi="Traditional Arabic" w:cs="Traditional Arabic" w:hint="cs"/>
          <w:sz w:val="24"/>
          <w:szCs w:val="24"/>
          <w:rtl/>
          <w:lang w:bidi="ar-EG"/>
        </w:rPr>
        <w:t>غ</w:t>
      </w:r>
      <w:r w:rsidRPr="00546F1A">
        <w:rPr>
          <w:rFonts w:ascii="Traditional Arabic" w:eastAsia="Times New Roman" w:hAnsi="Traditional Arabic" w:cs="Traditional Arabic" w:hint="cs"/>
          <w:sz w:val="24"/>
          <w:szCs w:val="24"/>
          <w:rtl/>
          <w:lang w:bidi="ar-EG"/>
        </w:rPr>
        <w:t>ت قيمة معامل الارتباط (</w:t>
      </w:r>
      <w:r w:rsidRPr="00546F1A">
        <w:rPr>
          <w:rFonts w:ascii="Traditional Arabic" w:eastAsia="Times New Roman" w:hAnsi="Traditional Arabic" w:cs="Traditional Arabic" w:hint="cs"/>
          <w:sz w:val="24"/>
          <w:szCs w:val="24"/>
          <w:lang w:bidi="ar-EG"/>
        </w:rPr>
        <w:t>R</w:t>
      </w:r>
      <w:r w:rsidRPr="00546F1A">
        <w:rPr>
          <w:rFonts w:ascii="Traditional Arabic" w:eastAsia="Times New Roman" w:hAnsi="Traditional Arabic" w:cs="Traditional Arabic" w:hint="cs"/>
          <w:sz w:val="24"/>
          <w:szCs w:val="24"/>
          <w:rtl/>
          <w:lang w:bidi="ar-EG"/>
        </w:rPr>
        <w:t xml:space="preserve">) (0.918) وهي قيمة دالة احصائيا وتدل علي درجة ارتباط دالة احصائيا بين المتغيرات المستقلة </w:t>
      </w:r>
      <w:r w:rsidRPr="00546F1A">
        <w:rPr>
          <w:rFonts w:ascii="Traditional Arabic" w:eastAsia="Times New Roman" w:hAnsi="Traditional Arabic" w:cs="Traditional Arabic" w:hint="cs"/>
          <w:sz w:val="24"/>
          <w:szCs w:val="24"/>
          <w:rtl/>
          <w:lang w:bidi="ar-EG"/>
        </w:rPr>
        <w:lastRenderedPageBreak/>
        <w:t xml:space="preserve">والمتغير التابع وبلغت قيمة </w:t>
      </w:r>
      <w:r w:rsidRPr="00546F1A">
        <w:rPr>
          <w:rFonts w:ascii="Traditional Arabic" w:eastAsia="Times New Roman" w:hAnsi="Traditional Arabic" w:cs="Traditional Arabic" w:hint="cs"/>
          <w:sz w:val="24"/>
          <w:szCs w:val="24"/>
          <w:lang w:bidi="ar-EG"/>
        </w:rPr>
        <w:t>R Square</w:t>
      </w:r>
      <w:r w:rsidRPr="00546F1A">
        <w:rPr>
          <w:rFonts w:ascii="Traditional Arabic" w:eastAsia="Times New Roman" w:hAnsi="Traditional Arabic" w:cs="Traditional Arabic" w:hint="cs"/>
          <w:sz w:val="24"/>
          <w:szCs w:val="24"/>
          <w:rtl/>
          <w:lang w:bidi="ar-EG"/>
        </w:rPr>
        <w:t xml:space="preserve"> (0.842) وهي قيمة دالة إحصائية تفسر قدرة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علي تحسين كفاءة سلسلة التوريد ككل بمعنى ان الذكاء ا لاصطناعي يفسر ما قيمته (84.2%) من التغير الحاصل في أداء سلاسل التوريد وبلغت قيمة الاختبار (</w:t>
      </w:r>
      <w:r w:rsidRPr="00546F1A">
        <w:rPr>
          <w:rFonts w:ascii="Traditional Arabic" w:eastAsia="Times New Roman" w:hAnsi="Traditional Arabic" w:cs="Traditional Arabic" w:hint="cs"/>
          <w:sz w:val="24"/>
          <w:szCs w:val="24"/>
          <w:lang w:bidi="ar-EG"/>
        </w:rPr>
        <w:t>F</w:t>
      </w:r>
      <w:r w:rsidRPr="00546F1A">
        <w:rPr>
          <w:rFonts w:ascii="Traditional Arabic" w:eastAsia="Times New Roman" w:hAnsi="Traditional Arabic" w:cs="Traditional Arabic" w:hint="cs"/>
          <w:sz w:val="24"/>
          <w:szCs w:val="24"/>
          <w:rtl/>
          <w:lang w:bidi="ar-EG"/>
        </w:rPr>
        <w:t xml:space="preserve">) (366.315) بدلاله (0.00) وهي قيمة دالة احصائيا تدل علي وجود تباين في قدرة </w:t>
      </w:r>
      <w:r w:rsidR="0046409E" w:rsidRPr="00546F1A">
        <w:rPr>
          <w:rFonts w:ascii="Traditional Arabic" w:eastAsia="Times New Roman" w:hAnsi="Traditional Arabic" w:cs="Traditional Arabic" w:hint="cs"/>
          <w:sz w:val="24"/>
          <w:szCs w:val="24"/>
          <w:rtl/>
          <w:lang w:bidi="ar-EG"/>
        </w:rPr>
        <w:t>المتغير</w:t>
      </w:r>
      <w:r w:rsidRPr="00546F1A">
        <w:rPr>
          <w:rFonts w:ascii="Traditional Arabic" w:eastAsia="Times New Roman" w:hAnsi="Traditional Arabic" w:cs="Traditional Arabic" w:hint="cs"/>
          <w:sz w:val="24"/>
          <w:szCs w:val="24"/>
          <w:rtl/>
          <w:lang w:bidi="ar-EG"/>
        </w:rPr>
        <w:t xml:space="preserve"> المستقلة على التأثير في </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 المتغير التابع</w:t>
      </w:r>
      <w:r w:rsidR="00A127E1" w:rsidRPr="00546F1A">
        <w:rPr>
          <w:rFonts w:ascii="Traditional Arabic" w:eastAsia="Times New Roman" w:hAnsi="Traditional Arabic" w:cs="Traditional Arabic" w:hint="cs"/>
          <w:sz w:val="24"/>
          <w:szCs w:val="24"/>
          <w:rtl/>
          <w:lang w:bidi="ar-EG"/>
        </w:rPr>
        <w:t>.</w:t>
      </w:r>
    </w:p>
    <w:p w14:paraId="053C2746" w14:textId="0C115FE4" w:rsidR="0046409E" w:rsidRPr="00546F1A" w:rsidRDefault="0046409E"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 ومن خلال تحليل النتائج السابقة  نجد ان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يؤثر في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سلسلة التوريد من خلال التحول من الأنظمة التقليدية إلى شبكات ذكية وتلقائية. يؤدي هذا التحول إلى خفض التكاليف التشغيلية، تسريع اتخاذ القرارات، والقضاء على الهدر من خلال تحسين كل مرحلة رئيسية.يمكن تلخيص </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تحسين كفاءة سلسلة التوريد في العناصر الأربعة التالية:</w:t>
      </w:r>
    </w:p>
    <w:p w14:paraId="30128932" w14:textId="70129997" w:rsidR="0046409E" w:rsidRPr="00546F1A" w:rsidRDefault="0046409E">
      <w:pPr>
        <w:pStyle w:val="a3"/>
        <w:numPr>
          <w:ilvl w:val="0"/>
          <w:numId w:val="60"/>
        </w:numPr>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t>التكامل</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 xml:space="preserve">حيث ينشئ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نظاماً بيئياً موحداً يزيل الحواجز بين مختلف الإدارات والشركاء</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حيث بلغت</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(0.</w:t>
      </w:r>
      <w:r w:rsidR="003F214A" w:rsidRPr="00546F1A">
        <w:rPr>
          <w:rFonts w:ascii="Traditional Arabic" w:eastAsia="Times New Roman" w:hAnsi="Traditional Arabic" w:cs="Traditional Arabic" w:hint="cs"/>
          <w:sz w:val="24"/>
          <w:szCs w:val="24"/>
          <w:rtl/>
          <w:lang w:bidi="ar-EG"/>
        </w:rPr>
        <w:t>2</w:t>
      </w:r>
      <w:r w:rsidRPr="00546F1A">
        <w:rPr>
          <w:rFonts w:ascii="Traditional Arabic" w:eastAsia="Times New Roman" w:hAnsi="Traditional Arabic" w:cs="Traditional Arabic" w:hint="cs"/>
          <w:sz w:val="24"/>
          <w:szCs w:val="24"/>
          <w:rtl/>
          <w:lang w:bidi="ar-EG"/>
        </w:rPr>
        <w:t xml:space="preserve">73 </w:t>
      </w:r>
      <w:r w:rsidRPr="00546F1A">
        <w:rPr>
          <w:rFonts w:ascii="Cambria" w:eastAsia="Times New Roman" w:hAnsi="Cambria" w:cs="Cambria"/>
          <w:sz w:val="24"/>
          <w:szCs w:val="24"/>
          <w:lang w:bidi="ar-EG"/>
        </w:rPr>
        <w:t>β</w:t>
      </w:r>
      <w:r w:rsidRPr="00546F1A">
        <w:rPr>
          <w:rFonts w:ascii="Traditional Arabic" w:eastAsia="Times New Roman" w:hAnsi="Traditional Arabic" w:cs="Traditional Arabic" w:hint="cs"/>
          <w:sz w:val="24"/>
          <w:szCs w:val="24"/>
          <w:rtl/>
          <w:lang w:bidi="ar-EG"/>
        </w:rPr>
        <w:t>) و ( (</w:t>
      </w:r>
      <w:r w:rsidR="003F214A" w:rsidRPr="00546F1A">
        <w:rPr>
          <w:rFonts w:ascii="Traditional Arabic" w:eastAsia="Times New Roman" w:hAnsi="Traditional Arabic" w:cs="Traditional Arabic" w:hint="cs"/>
          <w:sz w:val="24"/>
          <w:szCs w:val="24"/>
          <w:rtl/>
          <w:lang w:bidi="ar-EG"/>
        </w:rPr>
        <w:t>4</w:t>
      </w:r>
      <w:r w:rsidRPr="00546F1A">
        <w:rPr>
          <w:rFonts w:ascii="Traditional Arabic" w:eastAsia="Times New Roman" w:hAnsi="Traditional Arabic" w:cs="Traditional Arabic" w:hint="cs"/>
          <w:sz w:val="24"/>
          <w:szCs w:val="24"/>
          <w:rtl/>
          <w:lang w:bidi="ar-EG"/>
        </w:rPr>
        <w:t>.293)</w:t>
      </w:r>
      <w:r w:rsidRPr="00546F1A">
        <w:rPr>
          <w:rFonts w:ascii="Traditional Arabic" w:eastAsia="Times New Roman" w:hAnsi="Traditional Arabic" w:cs="Traditional Arabic" w:hint="cs"/>
          <w:sz w:val="24"/>
          <w:szCs w:val="24"/>
          <w:lang w:bidi="ar-EG"/>
        </w:rPr>
        <w:t xml:space="preserve">T- value    </w:t>
      </w:r>
      <w:r w:rsidRPr="00546F1A">
        <w:rPr>
          <w:rFonts w:ascii="Traditional Arabic" w:eastAsia="Times New Roman" w:hAnsi="Traditional Arabic" w:cs="Traditional Arabic" w:hint="cs"/>
          <w:sz w:val="24"/>
          <w:szCs w:val="24"/>
          <w:rtl/>
          <w:lang w:bidi="ar-EG"/>
        </w:rPr>
        <w:t>) عند مستوى  الدلالة الإحصائية (0.</w:t>
      </w:r>
      <w:r w:rsidR="004A37C5" w:rsidRPr="00546F1A">
        <w:rPr>
          <w:rFonts w:ascii="Traditional Arabic" w:eastAsia="Times New Roman" w:hAnsi="Traditional Arabic" w:cs="Traditional Arabic" w:hint="cs"/>
          <w:sz w:val="24"/>
          <w:szCs w:val="24"/>
          <w:rtl/>
          <w:lang w:bidi="ar-EG"/>
        </w:rPr>
        <w:t>0197</w:t>
      </w:r>
      <w:r w:rsidRPr="00546F1A">
        <w:rPr>
          <w:rFonts w:ascii="Traditional Arabic" w:eastAsia="Times New Roman" w:hAnsi="Traditional Arabic" w:cs="Traditional Arabic" w:hint="cs"/>
          <w:sz w:val="24"/>
          <w:szCs w:val="24"/>
          <w:rtl/>
          <w:lang w:bidi="ar-EG"/>
        </w:rPr>
        <w:t>).</w:t>
      </w:r>
    </w:p>
    <w:p w14:paraId="68092D8D" w14:textId="1E005708" w:rsidR="0046409E" w:rsidRPr="00546F1A" w:rsidRDefault="0046409E">
      <w:pPr>
        <w:pStyle w:val="a3"/>
        <w:numPr>
          <w:ilvl w:val="0"/>
          <w:numId w:val="60"/>
        </w:numPr>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t>العمليات</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 xml:space="preserve">حيث يحسن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العمليات الداخلية من التصنيع إلى التخزين كم حاتا الأتمتة في جدولة المهام، وإعادة التخزين، وتوجيه عمليات الانتقاء استناداً إلى حركة المخزون</w:t>
      </w:r>
      <w:r w:rsidRPr="00546F1A">
        <w:rPr>
          <w:rFonts w:ascii="Traditional Arabic" w:eastAsia="Times New Roman" w:hAnsi="Traditional Arabic" w:cs="Traditional Arabic" w:hint="cs"/>
          <w:sz w:val="24"/>
          <w:szCs w:val="24"/>
          <w:lang w:bidi="ar-EG"/>
        </w:rPr>
        <w:t>.</w:t>
      </w:r>
      <w:r w:rsidRPr="00546F1A">
        <w:rPr>
          <w:rFonts w:ascii="Traditional Arabic" w:eastAsia="Times New Roman" w:hAnsi="Traditional Arabic" w:cs="Traditional Arabic" w:hint="cs"/>
          <w:sz w:val="24"/>
          <w:szCs w:val="24"/>
          <w:rtl/>
          <w:lang w:bidi="ar-EG"/>
        </w:rPr>
        <w:t xml:space="preserve"> حيث بلغت</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 xml:space="preserve">(0.265 </w:t>
      </w:r>
      <w:r w:rsidRPr="00546F1A">
        <w:rPr>
          <w:rFonts w:ascii="Cambria" w:eastAsia="Times New Roman" w:hAnsi="Cambria" w:cs="Cambria"/>
          <w:sz w:val="24"/>
          <w:szCs w:val="24"/>
          <w:lang w:bidi="ar-EG"/>
        </w:rPr>
        <w:t>β</w:t>
      </w:r>
      <w:r w:rsidRPr="00546F1A">
        <w:rPr>
          <w:rFonts w:ascii="Traditional Arabic" w:eastAsia="Times New Roman" w:hAnsi="Traditional Arabic" w:cs="Traditional Arabic" w:hint="cs"/>
          <w:sz w:val="24"/>
          <w:szCs w:val="24"/>
          <w:rtl/>
          <w:lang w:bidi="ar-EG"/>
        </w:rPr>
        <w:t>) و ( (3.921)</w:t>
      </w:r>
      <w:r w:rsidRPr="00546F1A">
        <w:rPr>
          <w:rFonts w:ascii="Traditional Arabic" w:eastAsia="Times New Roman" w:hAnsi="Traditional Arabic" w:cs="Traditional Arabic" w:hint="cs"/>
          <w:sz w:val="24"/>
          <w:szCs w:val="24"/>
          <w:lang w:bidi="ar-EG"/>
        </w:rPr>
        <w:t xml:space="preserve">T- value    </w:t>
      </w:r>
      <w:r w:rsidRPr="00546F1A">
        <w:rPr>
          <w:rFonts w:ascii="Traditional Arabic" w:eastAsia="Times New Roman" w:hAnsi="Traditional Arabic" w:cs="Traditional Arabic" w:hint="cs"/>
          <w:sz w:val="24"/>
          <w:szCs w:val="24"/>
          <w:rtl/>
          <w:lang w:bidi="ar-EG"/>
        </w:rPr>
        <w:t>) عند مستوى  الدلالة الإحصائية (0.000).</w:t>
      </w:r>
    </w:p>
    <w:p w14:paraId="63054B62" w14:textId="560E3447" w:rsidR="0046409E" w:rsidRPr="00546F1A" w:rsidRDefault="0046409E">
      <w:pPr>
        <w:pStyle w:val="a3"/>
        <w:numPr>
          <w:ilvl w:val="0"/>
          <w:numId w:val="60"/>
        </w:numPr>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t>الشراء</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 xml:space="preserve">حيث يعمل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على تحسين عمليات المشتريات و</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الموردين عبر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العقود والموردينواكتشاف التقلبات في أسعار المواد الخام ويحدد مصادر بديلة للمواد بشكل استباقي حيث بلغت</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(0.</w:t>
      </w:r>
      <w:r w:rsidR="00873867" w:rsidRPr="00546F1A">
        <w:rPr>
          <w:rFonts w:ascii="Traditional Arabic" w:eastAsia="Times New Roman" w:hAnsi="Traditional Arabic" w:cs="Traditional Arabic" w:hint="cs"/>
          <w:sz w:val="24"/>
          <w:szCs w:val="24"/>
          <w:rtl/>
          <w:lang w:bidi="ar-EG"/>
        </w:rPr>
        <w:t>422</w:t>
      </w:r>
      <w:r w:rsidRPr="00546F1A">
        <w:rPr>
          <w:rFonts w:ascii="Traditional Arabic" w:eastAsia="Times New Roman" w:hAnsi="Traditional Arabic" w:cs="Traditional Arabic" w:hint="cs"/>
          <w:sz w:val="24"/>
          <w:szCs w:val="24"/>
          <w:rtl/>
          <w:lang w:bidi="ar-EG"/>
        </w:rPr>
        <w:t xml:space="preserve"> </w:t>
      </w:r>
      <w:r w:rsidRPr="00546F1A">
        <w:rPr>
          <w:rFonts w:ascii="Cambria" w:eastAsia="Times New Roman" w:hAnsi="Cambria" w:cs="Cambria"/>
          <w:sz w:val="24"/>
          <w:szCs w:val="24"/>
          <w:lang w:bidi="ar-EG"/>
        </w:rPr>
        <w:t>β</w:t>
      </w:r>
      <w:r w:rsidRPr="00546F1A">
        <w:rPr>
          <w:rFonts w:ascii="Traditional Arabic" w:eastAsia="Times New Roman" w:hAnsi="Traditional Arabic" w:cs="Traditional Arabic" w:hint="cs"/>
          <w:sz w:val="24"/>
          <w:szCs w:val="24"/>
          <w:rtl/>
          <w:lang w:bidi="ar-EG"/>
        </w:rPr>
        <w:t>) و ( (</w:t>
      </w:r>
      <w:r w:rsidR="00873867" w:rsidRPr="00546F1A">
        <w:rPr>
          <w:rFonts w:ascii="Traditional Arabic" w:eastAsia="Times New Roman" w:hAnsi="Traditional Arabic" w:cs="Traditional Arabic" w:hint="cs"/>
          <w:sz w:val="24"/>
          <w:szCs w:val="24"/>
          <w:rtl/>
          <w:lang w:bidi="ar-EG"/>
        </w:rPr>
        <w:t>8</w:t>
      </w:r>
      <w:r w:rsidRPr="00546F1A">
        <w:rPr>
          <w:rFonts w:ascii="Traditional Arabic" w:eastAsia="Times New Roman" w:hAnsi="Traditional Arabic" w:cs="Traditional Arabic" w:hint="cs"/>
          <w:sz w:val="24"/>
          <w:szCs w:val="24"/>
          <w:rtl/>
          <w:lang w:bidi="ar-EG"/>
        </w:rPr>
        <w:t>.</w:t>
      </w:r>
      <w:r w:rsidR="00873867" w:rsidRPr="00546F1A">
        <w:rPr>
          <w:rFonts w:ascii="Traditional Arabic" w:eastAsia="Times New Roman" w:hAnsi="Traditional Arabic" w:cs="Traditional Arabic" w:hint="cs"/>
          <w:sz w:val="24"/>
          <w:szCs w:val="24"/>
          <w:rtl/>
          <w:lang w:bidi="ar-EG"/>
        </w:rPr>
        <w:t>497</w:t>
      </w:r>
      <w:r w:rsidRPr="00546F1A">
        <w:rPr>
          <w:rFonts w:ascii="Traditional Arabic" w:eastAsia="Times New Roman" w:hAnsi="Traditional Arabic" w:cs="Traditional Arabic" w:hint="cs"/>
          <w:sz w:val="24"/>
          <w:szCs w:val="24"/>
          <w:rtl/>
          <w:lang w:bidi="ar-EG"/>
        </w:rPr>
        <w:t>)</w:t>
      </w:r>
      <w:r w:rsidRPr="00546F1A">
        <w:rPr>
          <w:rFonts w:ascii="Traditional Arabic" w:eastAsia="Times New Roman" w:hAnsi="Traditional Arabic" w:cs="Traditional Arabic" w:hint="cs"/>
          <w:sz w:val="24"/>
          <w:szCs w:val="24"/>
          <w:lang w:bidi="ar-EG"/>
        </w:rPr>
        <w:t xml:space="preserve">T- value    </w:t>
      </w:r>
      <w:r w:rsidRPr="00546F1A">
        <w:rPr>
          <w:rFonts w:ascii="Traditional Arabic" w:eastAsia="Times New Roman" w:hAnsi="Traditional Arabic" w:cs="Traditional Arabic" w:hint="cs"/>
          <w:sz w:val="24"/>
          <w:szCs w:val="24"/>
          <w:rtl/>
          <w:lang w:bidi="ar-EG"/>
        </w:rPr>
        <w:t>) عند مستوى  الدلالة الإحصائية (0.000).</w:t>
      </w:r>
    </w:p>
    <w:p w14:paraId="622403F7" w14:textId="658A5D13" w:rsidR="00873867" w:rsidRPr="00546F1A" w:rsidRDefault="0046409E">
      <w:pPr>
        <w:pStyle w:val="a3"/>
        <w:numPr>
          <w:ilvl w:val="0"/>
          <w:numId w:val="60"/>
        </w:numPr>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t>التوزيع</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 xml:space="preserve"> حيث يعزز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من سرعة ودقة تسليم المنتجات النهائية من خلال تحسين المسارات لتحديد طرق التوصيل الموفرة للوقود</w:t>
      </w:r>
      <w:r w:rsidRPr="00546F1A">
        <w:rPr>
          <w:rFonts w:ascii="Traditional Arabic" w:eastAsia="Times New Roman" w:hAnsi="Traditional Arabic" w:cs="Traditional Arabic" w:hint="cs"/>
          <w:sz w:val="24"/>
          <w:szCs w:val="24"/>
          <w:lang w:bidi="ar-EG"/>
        </w:rPr>
        <w:t>.</w:t>
      </w:r>
      <w:r w:rsidRPr="00546F1A">
        <w:rPr>
          <w:rFonts w:ascii="Traditional Arabic" w:eastAsia="Times New Roman" w:hAnsi="Traditional Arabic" w:cs="Traditional Arabic" w:hint="cs"/>
          <w:sz w:val="24"/>
          <w:szCs w:val="24"/>
          <w:rtl/>
          <w:lang w:bidi="ar-EG"/>
        </w:rPr>
        <w:t>والتوجيهات بسرعة استجابةً للتغيرات المفاجئة في الطلب</w:t>
      </w:r>
      <w:r w:rsidR="00873867" w:rsidRPr="00546F1A">
        <w:rPr>
          <w:rFonts w:ascii="Traditional Arabic" w:eastAsia="Times New Roman" w:hAnsi="Traditional Arabic" w:cs="Traditional Arabic" w:hint="cs"/>
          <w:sz w:val="24"/>
          <w:szCs w:val="24"/>
          <w:rtl/>
          <w:lang w:bidi="ar-EG"/>
        </w:rPr>
        <w:t xml:space="preserve"> حيث بلغت</w:t>
      </w:r>
      <w:r w:rsidR="00873867" w:rsidRPr="00546F1A">
        <w:rPr>
          <w:rFonts w:ascii="Traditional Arabic" w:eastAsia="Times New Roman" w:hAnsi="Traditional Arabic" w:cs="Traditional Arabic" w:hint="cs"/>
          <w:sz w:val="24"/>
          <w:szCs w:val="24"/>
          <w:lang w:bidi="ar-EG"/>
        </w:rPr>
        <w:t xml:space="preserve"> </w:t>
      </w:r>
      <w:r w:rsidR="00873867" w:rsidRPr="00546F1A">
        <w:rPr>
          <w:rFonts w:ascii="Traditional Arabic" w:eastAsia="Times New Roman" w:hAnsi="Traditional Arabic" w:cs="Traditional Arabic" w:hint="cs"/>
          <w:sz w:val="24"/>
          <w:szCs w:val="24"/>
          <w:rtl/>
          <w:lang w:bidi="ar-EG"/>
        </w:rPr>
        <w:t xml:space="preserve">(0.210 </w:t>
      </w:r>
      <w:r w:rsidR="00873867" w:rsidRPr="00546F1A">
        <w:rPr>
          <w:rFonts w:ascii="Cambria" w:eastAsia="Times New Roman" w:hAnsi="Cambria" w:cs="Cambria"/>
          <w:sz w:val="24"/>
          <w:szCs w:val="24"/>
          <w:lang w:bidi="ar-EG"/>
        </w:rPr>
        <w:t>β</w:t>
      </w:r>
      <w:r w:rsidR="00873867" w:rsidRPr="00546F1A">
        <w:rPr>
          <w:rFonts w:ascii="Traditional Arabic" w:eastAsia="Times New Roman" w:hAnsi="Traditional Arabic" w:cs="Traditional Arabic" w:hint="cs"/>
          <w:sz w:val="24"/>
          <w:szCs w:val="24"/>
          <w:rtl/>
          <w:lang w:bidi="ar-EG"/>
        </w:rPr>
        <w:t>) و ( (3.627)</w:t>
      </w:r>
      <w:r w:rsidR="00873867" w:rsidRPr="00546F1A">
        <w:rPr>
          <w:rFonts w:ascii="Traditional Arabic" w:eastAsia="Times New Roman" w:hAnsi="Traditional Arabic" w:cs="Traditional Arabic" w:hint="cs"/>
          <w:sz w:val="24"/>
          <w:szCs w:val="24"/>
          <w:lang w:bidi="ar-EG"/>
        </w:rPr>
        <w:t xml:space="preserve">T- value    </w:t>
      </w:r>
      <w:r w:rsidR="00873867" w:rsidRPr="00546F1A">
        <w:rPr>
          <w:rFonts w:ascii="Traditional Arabic" w:eastAsia="Times New Roman" w:hAnsi="Traditional Arabic" w:cs="Traditional Arabic" w:hint="cs"/>
          <w:sz w:val="24"/>
          <w:szCs w:val="24"/>
          <w:rtl/>
          <w:lang w:bidi="ar-EG"/>
        </w:rPr>
        <w:t>) عند مستوى  الدلالة الإحصائية (0.000).</w:t>
      </w:r>
    </w:p>
    <w:p w14:paraId="6290D00F" w14:textId="1CDEA9EC" w:rsidR="00BC3F2F"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 وبالتالي تقبل الفرضية الرئيسية بالصيغة البديلة التي مفادها:</w:t>
      </w:r>
    </w:p>
    <w:p w14:paraId="688ACD1A" w14:textId="3A35EC7B" w:rsidR="00BC3F2F"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w:t>
      </w:r>
      <w:r w:rsidRPr="00546F1A">
        <w:rPr>
          <w:rFonts w:ascii="Traditional Arabic" w:eastAsia="Times New Roman" w:hAnsi="Traditional Arabic" w:cs="Traditional Arabic" w:hint="cs"/>
          <w:b/>
          <w:bCs/>
          <w:sz w:val="24"/>
          <w:szCs w:val="24"/>
          <w:rtl/>
          <w:lang w:bidi="ar-EG"/>
        </w:rPr>
        <w:t xml:space="preserve">يوجد </w:t>
      </w:r>
      <w:r w:rsidR="00A127E1" w:rsidRPr="00546F1A">
        <w:rPr>
          <w:rFonts w:ascii="Traditional Arabic" w:eastAsia="Times New Roman" w:hAnsi="Traditional Arabic" w:cs="Traditional Arabic" w:hint="cs"/>
          <w:b/>
          <w:bCs/>
          <w:sz w:val="24"/>
          <w:szCs w:val="24"/>
          <w:rtl/>
          <w:lang w:bidi="ar-EG"/>
        </w:rPr>
        <w:t>أثر</w:t>
      </w:r>
      <w:r w:rsidRPr="00546F1A">
        <w:rPr>
          <w:rFonts w:ascii="Traditional Arabic" w:eastAsia="Times New Roman" w:hAnsi="Traditional Arabic" w:cs="Traditional Arabic" w:hint="cs"/>
          <w:b/>
          <w:bCs/>
          <w:sz w:val="24"/>
          <w:szCs w:val="24"/>
          <w:rtl/>
          <w:lang w:bidi="ar-EG"/>
        </w:rPr>
        <w:t xml:space="preserve"> ذو دلالة إحصائية للذكاء </w:t>
      </w:r>
      <w:r w:rsidR="00067C01" w:rsidRPr="00546F1A">
        <w:rPr>
          <w:rFonts w:ascii="Traditional Arabic" w:eastAsia="Times New Roman" w:hAnsi="Traditional Arabic" w:cs="Traditional Arabic" w:hint="cs"/>
          <w:b/>
          <w:bCs/>
          <w:sz w:val="24"/>
          <w:szCs w:val="24"/>
          <w:rtl/>
          <w:lang w:bidi="ar-EG"/>
        </w:rPr>
        <w:t>الإصطناعي</w:t>
      </w:r>
      <w:r w:rsidRPr="00546F1A">
        <w:rPr>
          <w:rFonts w:ascii="Traditional Arabic" w:eastAsia="Times New Roman" w:hAnsi="Traditional Arabic" w:cs="Traditional Arabic" w:hint="cs"/>
          <w:b/>
          <w:bCs/>
          <w:sz w:val="24"/>
          <w:szCs w:val="24"/>
          <w:rtl/>
          <w:lang w:bidi="ar-EG"/>
        </w:rPr>
        <w:t xml:space="preserve"> ب</w:t>
      </w:r>
      <w:r w:rsidR="00067C01" w:rsidRPr="00546F1A">
        <w:rPr>
          <w:rFonts w:ascii="Traditional Arabic" w:eastAsia="Times New Roman" w:hAnsi="Traditional Arabic" w:cs="Traditional Arabic" w:hint="cs"/>
          <w:b/>
          <w:bCs/>
          <w:sz w:val="24"/>
          <w:szCs w:val="24"/>
          <w:rtl/>
          <w:lang w:bidi="ar-EG"/>
        </w:rPr>
        <w:t>أبعاد</w:t>
      </w:r>
      <w:r w:rsidRPr="00546F1A">
        <w:rPr>
          <w:rFonts w:ascii="Traditional Arabic" w:eastAsia="Times New Roman" w:hAnsi="Traditional Arabic" w:cs="Traditional Arabic" w:hint="cs"/>
          <w:b/>
          <w:bCs/>
          <w:sz w:val="24"/>
          <w:szCs w:val="24"/>
          <w:rtl/>
          <w:lang w:bidi="ar-EG"/>
        </w:rPr>
        <w:t xml:space="preserve">ه (نظم التحكم والنقل الذكي، </w:t>
      </w:r>
      <w:r w:rsidR="007A3945" w:rsidRPr="00546F1A">
        <w:rPr>
          <w:rFonts w:ascii="Traditional Arabic" w:eastAsia="Times New Roman" w:hAnsi="Traditional Arabic" w:cs="Traditional Arabic" w:hint="cs"/>
          <w:b/>
          <w:bCs/>
          <w:sz w:val="24"/>
          <w:szCs w:val="24"/>
          <w:rtl/>
          <w:lang w:bidi="ar-EG"/>
        </w:rPr>
        <w:t>الإتصال</w:t>
      </w:r>
      <w:r w:rsidRPr="00546F1A">
        <w:rPr>
          <w:rFonts w:ascii="Traditional Arabic" w:eastAsia="Times New Roman" w:hAnsi="Traditional Arabic" w:cs="Traditional Arabic" w:hint="cs"/>
          <w:b/>
          <w:bCs/>
          <w:sz w:val="24"/>
          <w:szCs w:val="24"/>
          <w:rtl/>
          <w:lang w:bidi="ar-EG"/>
        </w:rPr>
        <w:t xml:space="preserve"> المعلوماتي، النظم الخبيرة) في تحسين كفاءة </w:t>
      </w:r>
      <w:r w:rsidR="00067C01" w:rsidRPr="00546F1A">
        <w:rPr>
          <w:rFonts w:ascii="Traditional Arabic" w:eastAsia="Times New Roman" w:hAnsi="Traditional Arabic" w:cs="Traditional Arabic" w:hint="cs"/>
          <w:b/>
          <w:bCs/>
          <w:sz w:val="24"/>
          <w:szCs w:val="24"/>
          <w:rtl/>
          <w:lang w:bidi="ar-EG"/>
        </w:rPr>
        <w:t>إدارة</w:t>
      </w:r>
      <w:r w:rsidRPr="00546F1A">
        <w:rPr>
          <w:rFonts w:ascii="Traditional Arabic" w:eastAsia="Times New Roman" w:hAnsi="Traditional Arabic" w:cs="Traditional Arabic" w:hint="cs"/>
          <w:b/>
          <w:bCs/>
          <w:sz w:val="24"/>
          <w:szCs w:val="24"/>
          <w:rtl/>
          <w:lang w:bidi="ar-EG"/>
        </w:rPr>
        <w:t xml:space="preserve"> سلسلة الــتــوريد ب</w:t>
      </w:r>
      <w:r w:rsidR="00067C01" w:rsidRPr="00546F1A">
        <w:rPr>
          <w:rFonts w:ascii="Traditional Arabic" w:eastAsia="Times New Roman" w:hAnsi="Traditional Arabic" w:cs="Traditional Arabic" w:hint="cs"/>
          <w:b/>
          <w:bCs/>
          <w:sz w:val="24"/>
          <w:szCs w:val="24"/>
          <w:rtl/>
          <w:lang w:bidi="ar-EG"/>
        </w:rPr>
        <w:t>أبعاد</w:t>
      </w:r>
      <w:r w:rsidRPr="00546F1A">
        <w:rPr>
          <w:rFonts w:ascii="Traditional Arabic" w:eastAsia="Times New Roman" w:hAnsi="Traditional Arabic" w:cs="Traditional Arabic" w:hint="cs"/>
          <w:b/>
          <w:bCs/>
          <w:sz w:val="24"/>
          <w:szCs w:val="24"/>
          <w:rtl/>
          <w:lang w:bidi="ar-EG"/>
        </w:rPr>
        <w:t>ها (التكامل والعمليات والشراء والتوزيع) في الشركة السعودية للصناعات الاساسية</w:t>
      </w:r>
      <w:r w:rsidRPr="00546F1A">
        <w:rPr>
          <w:rFonts w:ascii="Traditional Arabic" w:hAnsi="Traditional Arabic" w:cs="Traditional Arabic" w:hint="cs"/>
          <w:b/>
          <w:bCs/>
          <w:sz w:val="24"/>
          <w:szCs w:val="24"/>
          <w:rtl/>
        </w:rPr>
        <w:t xml:space="preserve"> </w:t>
      </w:r>
      <w:r w:rsidRPr="00546F1A">
        <w:rPr>
          <w:rFonts w:ascii="Traditional Arabic" w:eastAsia="Times New Roman" w:hAnsi="Traditional Arabic" w:cs="Traditional Arabic" w:hint="cs"/>
          <w:b/>
          <w:bCs/>
          <w:sz w:val="24"/>
          <w:szCs w:val="24"/>
          <w:rtl/>
          <w:lang w:bidi="ar-EG"/>
        </w:rPr>
        <w:t xml:space="preserve">عند مستوى الدلالة (0.05 </w:t>
      </w:r>
      <w:r w:rsidRPr="00546F1A">
        <w:rPr>
          <w:rFonts w:ascii="Cambria Math" w:eastAsia="Times New Roman" w:hAnsi="Cambria Math" w:cs="Cambria Math" w:hint="cs"/>
          <w:b/>
          <w:bCs/>
          <w:sz w:val="24"/>
          <w:szCs w:val="24"/>
          <w:rtl/>
          <w:lang w:bidi="ar-EG"/>
        </w:rPr>
        <w:t>≤</w:t>
      </w:r>
      <w:r w:rsidRPr="00546F1A">
        <w:rPr>
          <w:rFonts w:ascii="Traditional Arabic" w:eastAsia="Times New Roman" w:hAnsi="Traditional Arabic" w:cs="Traditional Arabic" w:hint="cs"/>
          <w:b/>
          <w:bCs/>
          <w:sz w:val="24"/>
          <w:szCs w:val="24"/>
          <w:rtl/>
          <w:lang w:bidi="ar-EG"/>
        </w:rPr>
        <w:t xml:space="preserve"> </w:t>
      </w:r>
      <w:r w:rsidRPr="00546F1A">
        <w:rPr>
          <w:rFonts w:ascii="Cambria" w:eastAsia="Times New Roman" w:hAnsi="Cambria" w:cs="Cambria"/>
          <w:b/>
          <w:bCs/>
          <w:sz w:val="24"/>
          <w:szCs w:val="24"/>
          <w:lang w:bidi="ar-EG"/>
        </w:rPr>
        <w:t>α</w:t>
      </w:r>
      <w:r w:rsidRPr="00546F1A">
        <w:rPr>
          <w:rFonts w:ascii="Traditional Arabic" w:eastAsia="Times New Roman" w:hAnsi="Traditional Arabic" w:cs="Traditional Arabic" w:hint="cs"/>
          <w:b/>
          <w:bCs/>
          <w:sz w:val="24"/>
          <w:szCs w:val="24"/>
          <w:rtl/>
          <w:lang w:bidi="ar-EG"/>
        </w:rPr>
        <w:t>)"</w:t>
      </w:r>
    </w:p>
    <w:p w14:paraId="6C935374" w14:textId="52F5EBE9" w:rsidR="00B952B4" w:rsidRPr="00546F1A" w:rsidRDefault="00B952B4"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تتفق نتائج الفرضية الرئيسية مع نتائج الدراسات من اههما دراسة (</w:t>
      </w:r>
      <w:r w:rsidRPr="00546F1A">
        <w:rPr>
          <w:rFonts w:ascii="Traditional Arabic" w:eastAsia="Times New Roman" w:hAnsi="Traditional Arabic" w:cs="Traditional Arabic" w:hint="cs"/>
          <w:sz w:val="24"/>
          <w:szCs w:val="24"/>
          <w:lang w:bidi="ar-EG"/>
        </w:rPr>
        <w:t>Jenni, et, al, 2024</w:t>
      </w:r>
      <w:r w:rsidRPr="00546F1A">
        <w:rPr>
          <w:rFonts w:ascii="Traditional Arabic" w:eastAsia="Times New Roman" w:hAnsi="Traditional Arabic" w:cs="Traditional Arabic" w:hint="cs"/>
          <w:sz w:val="24"/>
          <w:szCs w:val="24"/>
          <w:rtl/>
          <w:lang w:bidi="ar-EG"/>
        </w:rPr>
        <w:t xml:space="preserve">التي تناولت ت دور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تحسين كفاءة سلسلة الــتــوريد الخاصة بالشركة </w:t>
      </w:r>
      <w:r w:rsidR="00D90182" w:rsidRPr="00546F1A">
        <w:rPr>
          <w:rFonts w:ascii="Traditional Arabic" w:eastAsia="Times New Roman" w:hAnsi="Traditional Arabic" w:cs="Traditional Arabic" w:hint="cs"/>
          <w:sz w:val="24"/>
          <w:szCs w:val="24"/>
          <w:rtl/>
          <w:lang w:bidi="ar-EG"/>
        </w:rPr>
        <w:t xml:space="preserve">من خلال دقة تخطيط الطلب وأتمتة المشتريات. وتساهم هذه التقنيات في تحسين المرونة التنظيمية وتقليل التكاليف وزيادة الاستدامة، </w:t>
      </w:r>
      <w:r w:rsidRPr="00546F1A">
        <w:rPr>
          <w:rFonts w:ascii="Traditional Arabic" w:eastAsia="Times New Roman" w:hAnsi="Traditional Arabic" w:cs="Traditional Arabic" w:hint="cs"/>
          <w:sz w:val="24"/>
          <w:szCs w:val="24"/>
          <w:rtl/>
          <w:lang w:bidi="ar-EG"/>
        </w:rPr>
        <w:t xml:space="preserve">ودراسة (سرحان وبو لحديد، 2024): والتي تناولت </w:t>
      </w:r>
      <w:r w:rsidR="00D90182" w:rsidRPr="00546F1A">
        <w:rPr>
          <w:rFonts w:ascii="Traditional Arabic" w:eastAsia="Times New Roman" w:hAnsi="Traditional Arabic" w:cs="Traditional Arabic" w:hint="cs"/>
          <w:sz w:val="24"/>
          <w:szCs w:val="24"/>
          <w:rtl/>
          <w:lang w:bidi="ar-EG"/>
        </w:rPr>
        <w:t xml:space="preserve">تعزيز كفاءة سلسلة التوريد عبر دمج الذكاء </w:t>
      </w:r>
      <w:r w:rsidR="00067C01" w:rsidRPr="00546F1A">
        <w:rPr>
          <w:rFonts w:ascii="Traditional Arabic" w:eastAsia="Times New Roman" w:hAnsi="Traditional Arabic" w:cs="Traditional Arabic" w:hint="cs"/>
          <w:sz w:val="24"/>
          <w:szCs w:val="24"/>
          <w:rtl/>
          <w:lang w:bidi="ar-EG"/>
        </w:rPr>
        <w:t>الإصطناعي</w:t>
      </w:r>
      <w:r w:rsidR="00D90182" w:rsidRPr="00546F1A">
        <w:rPr>
          <w:rFonts w:ascii="Traditional Arabic" w:eastAsia="Times New Roman" w:hAnsi="Traditional Arabic" w:cs="Traditional Arabic" w:hint="cs"/>
          <w:sz w:val="24"/>
          <w:szCs w:val="24"/>
          <w:rtl/>
          <w:lang w:bidi="ar-EG"/>
        </w:rPr>
        <w:t xml:space="preserve"> والتحليلات التنبؤية، مما يضمن تقليل التكاليف التشغيلية وزيادة مرونة العمليات. يركز البحث على تحويل العمليات التقليدية إلى أنظمة ذكية ل</w:t>
      </w:r>
      <w:r w:rsidR="00067C01" w:rsidRPr="00546F1A">
        <w:rPr>
          <w:rFonts w:ascii="Traditional Arabic" w:eastAsia="Times New Roman" w:hAnsi="Traditional Arabic" w:cs="Traditional Arabic" w:hint="cs"/>
          <w:sz w:val="24"/>
          <w:szCs w:val="24"/>
          <w:rtl/>
          <w:lang w:bidi="ar-EG"/>
        </w:rPr>
        <w:t>إدارة</w:t>
      </w:r>
      <w:r w:rsidR="00D90182" w:rsidRPr="00546F1A">
        <w:rPr>
          <w:rFonts w:ascii="Traditional Arabic" w:eastAsia="Times New Roman" w:hAnsi="Traditional Arabic" w:cs="Traditional Arabic" w:hint="cs"/>
          <w:sz w:val="24"/>
          <w:szCs w:val="24"/>
          <w:rtl/>
          <w:lang w:bidi="ar-EG"/>
        </w:rPr>
        <w:t xml:space="preserve"> المخزون والخدمات اللوجستية، مع </w:t>
      </w:r>
      <w:r w:rsidR="00D90182" w:rsidRPr="00546F1A">
        <w:rPr>
          <w:rFonts w:ascii="Traditional Arabic" w:eastAsia="Times New Roman" w:hAnsi="Traditional Arabic" w:cs="Traditional Arabic" w:hint="cs"/>
          <w:sz w:val="24"/>
          <w:szCs w:val="24"/>
          <w:rtl/>
          <w:lang w:bidi="ar-EG"/>
        </w:rPr>
        <w:lastRenderedPageBreak/>
        <w:t xml:space="preserve">تسليط الضوء على تحديات التحول الثقافي وأمن البيانات. </w:t>
      </w:r>
      <w:r w:rsidRPr="00546F1A">
        <w:rPr>
          <w:rFonts w:ascii="Traditional Arabic" w:eastAsia="Times New Roman" w:hAnsi="Traditional Arabic" w:cs="Traditional Arabic" w:hint="cs"/>
          <w:sz w:val="24"/>
          <w:szCs w:val="24"/>
          <w:rtl/>
          <w:lang w:bidi="ar-EG"/>
        </w:rPr>
        <w:t xml:space="preserve">ودراسة </w:t>
      </w:r>
      <w:r w:rsidR="00481ECF" w:rsidRPr="00546F1A">
        <w:rPr>
          <w:rFonts w:ascii="Traditional Arabic" w:eastAsia="Times New Roman" w:hAnsi="Traditional Arabic" w:cs="Traditional Arabic" w:hint="cs"/>
          <w:sz w:val="24"/>
          <w:szCs w:val="24"/>
          <w:rtl/>
          <w:lang w:bidi="ar-EG"/>
        </w:rPr>
        <w:t>(موسى،2026) و</w:t>
      </w:r>
      <w:r w:rsidRPr="00546F1A">
        <w:rPr>
          <w:rFonts w:ascii="Traditional Arabic" w:eastAsia="Times New Roman" w:hAnsi="Traditional Arabic" w:cs="Traditional Arabic" w:hint="cs"/>
          <w:sz w:val="24"/>
          <w:szCs w:val="24"/>
          <w:rtl/>
          <w:lang w:bidi="ar-EG"/>
        </w:rPr>
        <w:t xml:space="preserve">(الطبال،2024): إطار مقترح </w:t>
      </w:r>
      <w:r w:rsidR="00D90182" w:rsidRPr="00546F1A">
        <w:rPr>
          <w:rFonts w:ascii="Traditional Arabic" w:eastAsia="Times New Roman" w:hAnsi="Traditional Arabic" w:cs="Traditional Arabic" w:hint="cs"/>
          <w:sz w:val="24"/>
          <w:szCs w:val="24"/>
          <w:rtl/>
          <w:lang w:bidi="ar-EG"/>
        </w:rPr>
        <w:t xml:space="preserve">لتصميم واختبار إطار مقترح لتطبيق تقنيات الذكاء </w:t>
      </w:r>
      <w:r w:rsidR="00067C01" w:rsidRPr="00546F1A">
        <w:rPr>
          <w:rFonts w:ascii="Traditional Arabic" w:eastAsia="Times New Roman" w:hAnsi="Traditional Arabic" w:cs="Traditional Arabic" w:hint="cs"/>
          <w:sz w:val="24"/>
          <w:szCs w:val="24"/>
          <w:rtl/>
          <w:lang w:bidi="ar-EG"/>
        </w:rPr>
        <w:t>الإصطناعي</w:t>
      </w:r>
      <w:r w:rsidR="00D90182" w:rsidRPr="00546F1A">
        <w:rPr>
          <w:rFonts w:ascii="Traditional Arabic" w:eastAsia="Times New Roman" w:hAnsi="Traditional Arabic" w:cs="Traditional Arabic" w:hint="cs"/>
          <w:sz w:val="24"/>
          <w:szCs w:val="24"/>
          <w:rtl/>
          <w:lang w:bidi="ar-EG"/>
        </w:rPr>
        <w:t xml:space="preserve"> (النظم الخبيرة، الروبوتات، والبيانات الضخمة) لتعزيز كفاءة سلاسل توريد الموارد البشرية. أظهرت الدراسة الميدانية وجود تأثير مباشر لهذه التقنيات في تحسين أداء سلاسل التوريد، موصية بدمجها بفعالية أكبر في العمليات المؤسسية.</w:t>
      </w:r>
    </w:p>
    <w:p w14:paraId="45EA6EC9" w14:textId="25CDE1E0" w:rsidR="00B952B4" w:rsidRPr="00546F1A" w:rsidRDefault="00A127E1" w:rsidP="00546F1A">
      <w:pPr>
        <w:bidi/>
        <w:spacing w:line="360" w:lineRule="auto"/>
        <w:jc w:val="both"/>
        <w:rPr>
          <w:rFonts w:ascii="Traditional Arabic" w:hAnsi="Traditional Arabic" w:cs="Traditional Arabic"/>
          <w:b/>
          <w:bCs/>
          <w:sz w:val="24"/>
          <w:szCs w:val="24"/>
          <w:rtl/>
          <w:lang w:bidi="ar-BH"/>
        </w:rPr>
      </w:pPr>
      <w:r w:rsidRPr="00546F1A">
        <w:rPr>
          <w:rFonts w:ascii="Traditional Arabic" w:hAnsi="Traditional Arabic" w:cs="Traditional Arabic" w:hint="cs"/>
          <w:b/>
          <w:bCs/>
          <w:sz w:val="24"/>
          <w:szCs w:val="24"/>
          <w:rtl/>
          <w:lang w:bidi="ar-BH"/>
        </w:rPr>
        <w:t xml:space="preserve">5.5.2 اختبار </w:t>
      </w:r>
      <w:r w:rsidR="00B952B4" w:rsidRPr="00546F1A">
        <w:rPr>
          <w:rFonts w:ascii="Traditional Arabic" w:hAnsi="Traditional Arabic" w:cs="Traditional Arabic" w:hint="cs"/>
          <w:b/>
          <w:bCs/>
          <w:sz w:val="24"/>
          <w:szCs w:val="24"/>
          <w:rtl/>
          <w:lang w:bidi="ar-BH"/>
        </w:rPr>
        <w:t>الفرضية الفرعية الاولي:</w:t>
      </w:r>
    </w:p>
    <w:p w14:paraId="715ED1B6" w14:textId="3003CC69" w:rsidR="00BC3F2F" w:rsidRPr="00546F1A" w:rsidRDefault="00BC3F2F" w:rsidP="00546F1A">
      <w:pPr>
        <w:bidi/>
        <w:spacing w:line="360" w:lineRule="auto"/>
        <w:ind w:left="720"/>
        <w:jc w:val="both"/>
        <w:rPr>
          <w:rFonts w:ascii="Traditional Arabic" w:hAnsi="Traditional Arabic" w:cs="Traditional Arabic"/>
          <w:sz w:val="24"/>
          <w:szCs w:val="24"/>
          <w:rtl/>
        </w:rPr>
      </w:pPr>
      <w:r w:rsidRPr="00546F1A">
        <w:rPr>
          <w:rFonts w:ascii="Traditional Arabic" w:eastAsia="Times New Roman" w:hAnsi="Traditional Arabic" w:cs="Traditional Arabic" w:hint="cs"/>
          <w:sz w:val="24"/>
          <w:szCs w:val="24"/>
        </w:rPr>
        <w:t>(H</w:t>
      </w:r>
      <w:r w:rsidRPr="00546F1A">
        <w:rPr>
          <w:rFonts w:ascii="Traditional Arabic" w:eastAsia="Times New Roman" w:hAnsi="Traditional Arabic" w:cs="Traditional Arabic" w:hint="cs"/>
          <w:sz w:val="24"/>
          <w:szCs w:val="24"/>
          <w:vertAlign w:val="subscript"/>
        </w:rPr>
        <w:t>.1</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w:t>
      </w:r>
      <w:r w:rsidRPr="00546F1A">
        <w:rPr>
          <w:rFonts w:ascii="Traditional Arabic" w:hAnsi="Traditional Arabic" w:cs="Traditional Arabic" w:hint="cs"/>
          <w:sz w:val="24"/>
          <w:szCs w:val="24"/>
          <w:rtl/>
        </w:rPr>
        <w:tab/>
      </w:r>
      <w:bookmarkStart w:id="132" w:name="_Hlk234425579"/>
      <w:r w:rsidR="00A565CA" w:rsidRPr="00546F1A">
        <w:rPr>
          <w:rFonts w:ascii="Traditional Arabic" w:hAnsi="Traditional Arabic" w:cs="Traditional Arabic" w:hint="cs"/>
          <w:sz w:val="24"/>
          <w:szCs w:val="24"/>
          <w:rtl/>
        </w:rPr>
        <w:t xml:space="preserve">لا يوجد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ذو دلالة إحصائية لنظم الــتحكم والنقل الذكية </w:t>
      </w:r>
      <w:r w:rsidR="00AD6D16" w:rsidRPr="00546F1A">
        <w:rPr>
          <w:rFonts w:ascii="Traditional Arabic" w:hAnsi="Traditional Arabic" w:cs="Traditional Arabic" w:hint="cs"/>
          <w:sz w:val="24"/>
          <w:szCs w:val="24"/>
          <w:rtl/>
        </w:rPr>
        <w:t xml:space="preserve">على تحسين </w:t>
      </w:r>
      <w:r w:rsidR="00067C01" w:rsidRPr="00546F1A">
        <w:rPr>
          <w:rFonts w:ascii="Traditional Arabic" w:hAnsi="Traditional Arabic" w:cs="Traditional Arabic" w:hint="cs"/>
          <w:sz w:val="24"/>
          <w:szCs w:val="24"/>
          <w:rtl/>
        </w:rPr>
        <w:t>أبعاد</w:t>
      </w:r>
      <w:r w:rsidR="00AD6D16" w:rsidRPr="00546F1A">
        <w:rPr>
          <w:rFonts w:ascii="Traditional Arabic" w:hAnsi="Traditional Arabic" w:cs="Traditional Arabic" w:hint="cs"/>
          <w:sz w:val="24"/>
          <w:szCs w:val="24"/>
          <w:rtl/>
        </w:rPr>
        <w:t xml:space="preserve"> كفاءة </w:t>
      </w:r>
      <w:r w:rsidR="00067C01" w:rsidRPr="00546F1A">
        <w:rPr>
          <w:rFonts w:ascii="Traditional Arabic" w:hAnsi="Traditional Arabic" w:cs="Traditional Arabic" w:hint="cs"/>
          <w:sz w:val="24"/>
          <w:szCs w:val="24"/>
          <w:rtl/>
        </w:rPr>
        <w:t>إدارة</w:t>
      </w:r>
      <w:r w:rsidR="00AD6D16" w:rsidRPr="00546F1A">
        <w:rPr>
          <w:rFonts w:ascii="Traditional Arabic" w:hAnsi="Traditional Arabic" w:cs="Traditional Arabic" w:hint="cs"/>
          <w:sz w:val="24"/>
          <w:szCs w:val="24"/>
          <w:rtl/>
        </w:rPr>
        <w:t xml:space="preserve"> سلسلة التوريد (التكامل، العمليات، الشراء، التوزيع).</w:t>
      </w:r>
      <w:r w:rsidRPr="00546F1A">
        <w:rPr>
          <w:rFonts w:ascii="Traditional Arabic" w:hAnsi="Traditional Arabic" w:cs="Traditional Arabic" w:hint="cs"/>
          <w:sz w:val="24"/>
          <w:szCs w:val="24"/>
          <w:rtl/>
        </w:rPr>
        <w:t xml:space="preserve"> </w:t>
      </w:r>
    </w:p>
    <w:bookmarkEnd w:id="132"/>
    <w:p w14:paraId="5DA01AF7" w14:textId="659AB59E" w:rsidR="00BC3F2F" w:rsidRPr="00546F1A" w:rsidRDefault="00BC3F2F" w:rsidP="00546F1A">
      <w:pPr>
        <w:bidi/>
        <w:spacing w:line="360" w:lineRule="auto"/>
        <w:jc w:val="center"/>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الجدول (</w:t>
      </w:r>
      <w:r w:rsidR="00600EC2" w:rsidRPr="00546F1A">
        <w:rPr>
          <w:rFonts w:ascii="Traditional Arabic" w:eastAsia="Times New Roman" w:hAnsi="Traditional Arabic" w:cs="Traditional Arabic" w:hint="cs"/>
          <w:sz w:val="24"/>
          <w:szCs w:val="24"/>
          <w:rtl/>
          <w:lang w:bidi="ar-EG"/>
        </w:rPr>
        <w:t>5</w:t>
      </w:r>
      <w:r w:rsidRPr="00546F1A">
        <w:rPr>
          <w:rFonts w:ascii="Traditional Arabic" w:eastAsia="Times New Roman" w:hAnsi="Traditional Arabic" w:cs="Traditional Arabic" w:hint="cs"/>
          <w:sz w:val="24"/>
          <w:szCs w:val="24"/>
          <w:rtl/>
          <w:lang w:bidi="ar-EG"/>
        </w:rPr>
        <w:t>.</w:t>
      </w:r>
      <w:r w:rsidR="00D058CC" w:rsidRPr="00546F1A">
        <w:rPr>
          <w:rFonts w:ascii="Traditional Arabic" w:eastAsia="Times New Roman" w:hAnsi="Traditional Arabic" w:cs="Traditional Arabic" w:hint="cs"/>
          <w:sz w:val="24"/>
          <w:szCs w:val="24"/>
          <w:rtl/>
          <w:lang w:bidi="ar-EG"/>
        </w:rPr>
        <w:t>18</w:t>
      </w:r>
      <w:r w:rsidRPr="00546F1A">
        <w:rPr>
          <w:rFonts w:ascii="Traditional Arabic" w:eastAsia="Times New Roman" w:hAnsi="Traditional Arabic" w:cs="Traditional Arabic" w:hint="cs"/>
          <w:sz w:val="24"/>
          <w:szCs w:val="24"/>
          <w:rtl/>
          <w:lang w:bidi="ar-EG"/>
        </w:rPr>
        <w:t>) نتائج الانحدار الخطي المتعدد ل</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بعد نظم الــتحكم والنقل الذكية في تحسين </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 كفاءة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سلسلة الــتــوريد.</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881"/>
        <w:gridCol w:w="991"/>
        <w:gridCol w:w="1084"/>
        <w:gridCol w:w="880"/>
        <w:gridCol w:w="874"/>
        <w:gridCol w:w="1162"/>
        <w:gridCol w:w="1109"/>
        <w:gridCol w:w="874"/>
      </w:tblGrid>
      <w:tr w:rsidR="00AA7577" w:rsidRPr="00546F1A" w14:paraId="463FD985"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34FB389" w14:textId="6343429F" w:rsidR="00BC3F2F" w:rsidRPr="00546F1A" w:rsidRDefault="00BC3F2F" w:rsidP="00B24241">
            <w:pPr>
              <w:bidi/>
              <w:spacing w:line="240" w:lineRule="auto"/>
              <w:jc w:val="both"/>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lang w:bidi="ar-EG"/>
              </w:rPr>
              <w:t>ال</w:t>
            </w:r>
            <w:r w:rsidR="00067C01" w:rsidRPr="00546F1A">
              <w:rPr>
                <w:rFonts w:ascii="Traditional Arabic" w:eastAsia="Times New Roman" w:hAnsi="Traditional Arabic" w:cs="Traditional Arabic" w:hint="cs"/>
                <w:color w:val="auto"/>
                <w:sz w:val="24"/>
                <w:szCs w:val="24"/>
                <w:rtl/>
                <w:lang w:bidi="ar-EG"/>
              </w:rPr>
              <w:t>أبعاد</w:t>
            </w:r>
          </w:p>
        </w:tc>
        <w:tc>
          <w:tcPr>
            <w:tcW w:w="52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3A74E16" w14:textId="77777777" w:rsidR="00BC3F2F" w:rsidRPr="00546F1A"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lang w:bidi="ar-EG"/>
              </w:rPr>
              <w:t xml:space="preserve">بيتا </w:t>
            </w:r>
            <w:r w:rsidRPr="00546F1A">
              <w:rPr>
                <w:rFonts w:ascii="Cambria" w:eastAsia="Times New Roman" w:hAnsi="Cambria" w:cs="Cambria" w:hint="cs"/>
                <w:i/>
                <w:iCs/>
                <w:color w:val="auto"/>
                <w:sz w:val="24"/>
                <w:szCs w:val="24"/>
                <w:rtl/>
                <w:lang w:bidi="ar-EG"/>
              </w:rPr>
              <w:t>β</w:t>
            </w:r>
          </w:p>
        </w:tc>
        <w:tc>
          <w:tcPr>
            <w:tcW w:w="54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646B6820" w14:textId="77777777" w:rsidR="00BC3F2F" w:rsidRPr="00546F1A"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EG"/>
              </w:rPr>
            </w:pPr>
            <w:r w:rsidRPr="00546F1A">
              <w:rPr>
                <w:rFonts w:ascii="Traditional Arabic" w:eastAsia="Times New Roman" w:hAnsi="Traditional Arabic" w:cs="Traditional Arabic" w:hint="cs"/>
                <w:color w:val="auto"/>
                <w:sz w:val="24"/>
                <w:szCs w:val="24"/>
                <w:lang w:bidi="ar-EG"/>
              </w:rPr>
              <w:t>T- value</w:t>
            </w:r>
          </w:p>
        </w:tc>
        <w:tc>
          <w:tcPr>
            <w:tcW w:w="63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7868512" w14:textId="77777777" w:rsidR="00BC3F2F" w:rsidRPr="00546F1A"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EG"/>
              </w:rPr>
            </w:pPr>
            <w:r w:rsidRPr="00546F1A">
              <w:rPr>
                <w:rFonts w:ascii="Traditional Arabic" w:eastAsia="Times New Roman" w:hAnsi="Traditional Arabic" w:cs="Traditional Arabic" w:hint="cs"/>
                <w:color w:val="auto"/>
                <w:sz w:val="24"/>
                <w:szCs w:val="24"/>
                <w:rtl/>
                <w:lang w:bidi="ar-EG"/>
              </w:rPr>
              <w:t>الدلالة الاحصائية</w:t>
            </w:r>
          </w:p>
        </w:tc>
        <w:tc>
          <w:tcPr>
            <w:tcW w:w="52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EABB72A" w14:textId="77777777" w:rsidR="00BC3F2F" w:rsidRPr="00546F1A"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R</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C9EA5DE" w14:textId="77777777" w:rsidR="00BC3F2F" w:rsidRPr="00546F1A"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R²</w:t>
            </w:r>
          </w:p>
        </w:tc>
        <w:tc>
          <w:tcPr>
            <w:tcW w:w="59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D4E06CB" w14:textId="77777777" w:rsidR="00BC3F2F" w:rsidRPr="00546F1A"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Adjusted R Square</w:t>
            </w:r>
          </w:p>
        </w:tc>
        <w:tc>
          <w:tcPr>
            <w:tcW w:w="61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5678F16" w14:textId="77777777" w:rsidR="00BC3F2F" w:rsidRPr="00546F1A"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lang w:bidi="ar-EG"/>
              </w:rPr>
            </w:pPr>
            <w:r w:rsidRPr="00546F1A">
              <w:rPr>
                <w:rFonts w:ascii="Traditional Arabic" w:eastAsia="Times New Roman" w:hAnsi="Traditional Arabic" w:cs="Traditional Arabic" w:hint="cs"/>
                <w:color w:val="auto"/>
                <w:sz w:val="24"/>
                <w:szCs w:val="24"/>
                <w:lang w:bidi="ar-EG"/>
              </w:rPr>
              <w:t>F</w:t>
            </w:r>
          </w:p>
        </w:tc>
        <w:tc>
          <w:tcPr>
            <w:tcW w:w="49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0E903B4" w14:textId="77777777" w:rsidR="00BC3F2F" w:rsidRPr="00546F1A" w:rsidRDefault="00BC3F2F" w:rsidP="00B24241">
            <w:pPr>
              <w:bidi/>
              <w:spacing w:line="24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Sig</w:t>
            </w:r>
          </w:p>
        </w:tc>
      </w:tr>
      <w:tr w:rsidR="00AA7577" w:rsidRPr="00546F1A" w14:paraId="675CDFF6" w14:textId="77777777" w:rsidTr="007D1822">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tcBorders>
          </w:tcPr>
          <w:p w14:paraId="1A88A7F3"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lang w:bidi="ar-BH"/>
              </w:rPr>
            </w:pPr>
            <w:r w:rsidRPr="00546F1A">
              <w:rPr>
                <w:rFonts w:ascii="Traditional Arabic" w:hAnsi="Traditional Arabic" w:cs="Traditional Arabic" w:hint="cs"/>
                <w:sz w:val="24"/>
                <w:szCs w:val="24"/>
                <w:rtl/>
                <w:lang w:bidi="ar-BH"/>
              </w:rPr>
              <w:t xml:space="preserve">التكامل   </w:t>
            </w:r>
          </w:p>
        </w:tc>
        <w:tc>
          <w:tcPr>
            <w:tcW w:w="522" w:type="pct"/>
            <w:tcBorders>
              <w:top w:val="single" w:sz="4" w:space="0" w:color="auto"/>
            </w:tcBorders>
            <w:vAlign w:val="center"/>
          </w:tcPr>
          <w:p w14:paraId="079FC695" w14:textId="3FA61B8B"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w:t>
            </w:r>
            <w:r w:rsidR="003F214A" w:rsidRPr="00546F1A">
              <w:rPr>
                <w:rFonts w:ascii="Traditional Arabic" w:hAnsi="Traditional Arabic" w:cs="Traditional Arabic" w:hint="cs"/>
                <w:sz w:val="24"/>
                <w:szCs w:val="24"/>
                <w:rtl/>
                <w:lang w:bidi="ar-EG"/>
              </w:rPr>
              <w:t>2</w:t>
            </w:r>
            <w:r w:rsidRPr="00546F1A">
              <w:rPr>
                <w:rFonts w:ascii="Traditional Arabic" w:hAnsi="Traditional Arabic" w:cs="Traditional Arabic" w:hint="cs"/>
                <w:sz w:val="24"/>
                <w:szCs w:val="24"/>
                <w:rtl/>
                <w:lang w:bidi="ar-EG"/>
              </w:rPr>
              <w:t>17</w:t>
            </w:r>
          </w:p>
        </w:tc>
        <w:tc>
          <w:tcPr>
            <w:tcW w:w="548" w:type="pct"/>
            <w:tcBorders>
              <w:top w:val="single" w:sz="4" w:space="0" w:color="auto"/>
            </w:tcBorders>
            <w:vAlign w:val="center"/>
          </w:tcPr>
          <w:p w14:paraId="1792098A" w14:textId="518ADD6C" w:rsidR="00BC3F2F" w:rsidRPr="00546F1A" w:rsidRDefault="003F214A"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3</w:t>
            </w:r>
            <w:r w:rsidR="00BC3F2F" w:rsidRPr="00546F1A">
              <w:rPr>
                <w:rFonts w:ascii="Traditional Arabic" w:hAnsi="Traditional Arabic" w:cs="Traditional Arabic" w:hint="cs"/>
                <w:sz w:val="24"/>
                <w:szCs w:val="24"/>
                <w:rtl/>
              </w:rPr>
              <w:t>.294</w:t>
            </w:r>
          </w:p>
        </w:tc>
        <w:tc>
          <w:tcPr>
            <w:tcW w:w="636" w:type="pct"/>
            <w:tcBorders>
              <w:top w:val="single" w:sz="4" w:space="0" w:color="auto"/>
            </w:tcBorders>
            <w:vAlign w:val="center"/>
          </w:tcPr>
          <w:p w14:paraId="5884AA94" w14:textId="3BC72849"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w:t>
            </w:r>
            <w:r w:rsidR="003F214A" w:rsidRPr="00546F1A">
              <w:rPr>
                <w:rFonts w:ascii="Traditional Arabic" w:hAnsi="Traditional Arabic" w:cs="Traditional Arabic" w:hint="cs"/>
                <w:sz w:val="24"/>
                <w:szCs w:val="24"/>
                <w:rtl/>
              </w:rPr>
              <w:t>03</w:t>
            </w:r>
            <w:r w:rsidRPr="00546F1A">
              <w:rPr>
                <w:rFonts w:ascii="Traditional Arabic" w:hAnsi="Traditional Arabic" w:cs="Traditional Arabic" w:hint="cs"/>
                <w:sz w:val="24"/>
                <w:szCs w:val="24"/>
                <w:rtl/>
              </w:rPr>
              <w:t>69</w:t>
            </w:r>
          </w:p>
        </w:tc>
        <w:tc>
          <w:tcPr>
            <w:tcW w:w="520" w:type="pct"/>
            <w:vMerge w:val="restart"/>
            <w:tcBorders>
              <w:top w:val="single" w:sz="4" w:space="0" w:color="auto"/>
            </w:tcBorders>
            <w:vAlign w:val="center"/>
          </w:tcPr>
          <w:p w14:paraId="7490D97D"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0.915</w:t>
            </w:r>
          </w:p>
        </w:tc>
        <w:tc>
          <w:tcPr>
            <w:tcW w:w="495" w:type="pct"/>
            <w:vMerge w:val="restart"/>
            <w:tcBorders>
              <w:top w:val="single" w:sz="4" w:space="0" w:color="auto"/>
            </w:tcBorders>
            <w:vAlign w:val="center"/>
          </w:tcPr>
          <w:p w14:paraId="73F4758F"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0.836</w:t>
            </w:r>
          </w:p>
        </w:tc>
        <w:tc>
          <w:tcPr>
            <w:tcW w:w="592" w:type="pct"/>
            <w:vMerge w:val="restart"/>
            <w:tcBorders>
              <w:top w:val="single" w:sz="4" w:space="0" w:color="auto"/>
            </w:tcBorders>
            <w:vAlign w:val="center"/>
          </w:tcPr>
          <w:p w14:paraId="044EF78C"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0.840</w:t>
            </w:r>
          </w:p>
        </w:tc>
        <w:tc>
          <w:tcPr>
            <w:tcW w:w="616" w:type="pct"/>
            <w:vMerge w:val="restart"/>
            <w:tcBorders>
              <w:top w:val="single" w:sz="4" w:space="0" w:color="auto"/>
            </w:tcBorders>
            <w:vAlign w:val="center"/>
          </w:tcPr>
          <w:p w14:paraId="647B6E6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350.063</w:t>
            </w:r>
          </w:p>
        </w:tc>
        <w:tc>
          <w:tcPr>
            <w:tcW w:w="494" w:type="pct"/>
            <w:vMerge w:val="restart"/>
            <w:tcBorders>
              <w:top w:val="single" w:sz="4" w:space="0" w:color="auto"/>
            </w:tcBorders>
            <w:vAlign w:val="center"/>
          </w:tcPr>
          <w:p w14:paraId="6E48511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0.000</w:t>
            </w:r>
          </w:p>
        </w:tc>
      </w:tr>
      <w:tr w:rsidR="00AA7577" w:rsidRPr="00546F1A" w14:paraId="0BBF094A" w14:textId="77777777" w:rsidTr="007D1822">
        <w:trPr>
          <w:trHeight w:val="1089"/>
        </w:trPr>
        <w:tc>
          <w:tcPr>
            <w:cnfStyle w:val="001000000000" w:firstRow="0" w:lastRow="0" w:firstColumn="1" w:lastColumn="0" w:oddVBand="0" w:evenVBand="0" w:oddHBand="0" w:evenHBand="0" w:firstRowFirstColumn="0" w:firstRowLastColumn="0" w:lastRowFirstColumn="0" w:lastRowLastColumn="0"/>
            <w:tcW w:w="578" w:type="pct"/>
          </w:tcPr>
          <w:p w14:paraId="7108C824"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lang w:bidi="ar-BH"/>
              </w:rPr>
            </w:pPr>
            <w:r w:rsidRPr="00546F1A">
              <w:rPr>
                <w:rFonts w:ascii="Traditional Arabic" w:hAnsi="Traditional Arabic" w:cs="Traditional Arabic" w:hint="cs"/>
                <w:sz w:val="24"/>
                <w:szCs w:val="24"/>
                <w:rtl/>
                <w:lang w:bidi="ar-BH"/>
              </w:rPr>
              <w:t xml:space="preserve">العمليات   </w:t>
            </w:r>
          </w:p>
        </w:tc>
        <w:tc>
          <w:tcPr>
            <w:tcW w:w="522" w:type="pct"/>
            <w:vAlign w:val="center"/>
          </w:tcPr>
          <w:p w14:paraId="78F2FCDE" w14:textId="32CE9E3F"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w:t>
            </w:r>
            <w:r w:rsidR="003F214A" w:rsidRPr="00546F1A">
              <w:rPr>
                <w:rFonts w:ascii="Traditional Arabic" w:hAnsi="Traditional Arabic" w:cs="Traditional Arabic" w:hint="cs"/>
                <w:sz w:val="24"/>
                <w:szCs w:val="24"/>
                <w:rtl/>
              </w:rPr>
              <w:t>2</w:t>
            </w:r>
            <w:r w:rsidRPr="00546F1A">
              <w:rPr>
                <w:rFonts w:ascii="Traditional Arabic" w:hAnsi="Traditional Arabic" w:cs="Traditional Arabic" w:hint="cs"/>
                <w:sz w:val="24"/>
                <w:szCs w:val="24"/>
                <w:rtl/>
              </w:rPr>
              <w:t>4</w:t>
            </w:r>
            <w:r w:rsidR="003F214A" w:rsidRPr="00546F1A">
              <w:rPr>
                <w:rFonts w:ascii="Traditional Arabic" w:hAnsi="Traditional Arabic" w:cs="Traditional Arabic" w:hint="cs"/>
                <w:sz w:val="24"/>
                <w:szCs w:val="24"/>
                <w:rtl/>
              </w:rPr>
              <w:t>1</w:t>
            </w:r>
          </w:p>
        </w:tc>
        <w:tc>
          <w:tcPr>
            <w:tcW w:w="548" w:type="pct"/>
            <w:vAlign w:val="center"/>
          </w:tcPr>
          <w:p w14:paraId="1CDBD127" w14:textId="35C8C18C" w:rsidR="00BC3F2F" w:rsidRPr="00546F1A" w:rsidRDefault="003F214A"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2</w:t>
            </w:r>
            <w:r w:rsidR="00BC3F2F" w:rsidRPr="00546F1A">
              <w:rPr>
                <w:rFonts w:ascii="Traditional Arabic" w:hAnsi="Traditional Arabic" w:cs="Traditional Arabic" w:hint="cs"/>
                <w:sz w:val="24"/>
                <w:szCs w:val="24"/>
                <w:rtl/>
              </w:rPr>
              <w:t>.678</w:t>
            </w:r>
          </w:p>
        </w:tc>
        <w:tc>
          <w:tcPr>
            <w:tcW w:w="636" w:type="pct"/>
            <w:vAlign w:val="center"/>
          </w:tcPr>
          <w:p w14:paraId="37F38C6D" w14:textId="593B1355"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w:t>
            </w:r>
            <w:r w:rsidR="003F214A" w:rsidRPr="00546F1A">
              <w:rPr>
                <w:rFonts w:ascii="Traditional Arabic" w:hAnsi="Traditional Arabic" w:cs="Traditional Arabic" w:hint="cs"/>
                <w:sz w:val="24"/>
                <w:szCs w:val="24"/>
                <w:rtl/>
              </w:rPr>
              <w:t>0</w:t>
            </w:r>
            <w:r w:rsidRPr="00546F1A">
              <w:rPr>
                <w:rFonts w:ascii="Traditional Arabic" w:hAnsi="Traditional Arabic" w:cs="Traditional Arabic" w:hint="cs"/>
                <w:sz w:val="24"/>
                <w:szCs w:val="24"/>
                <w:rtl/>
              </w:rPr>
              <w:t>498</w:t>
            </w:r>
          </w:p>
        </w:tc>
        <w:tc>
          <w:tcPr>
            <w:tcW w:w="520" w:type="pct"/>
            <w:vMerge/>
          </w:tcPr>
          <w:p w14:paraId="155F0179"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95" w:type="pct"/>
            <w:vMerge/>
          </w:tcPr>
          <w:p w14:paraId="78C84A8E"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92" w:type="pct"/>
            <w:vMerge/>
          </w:tcPr>
          <w:p w14:paraId="36E1345B"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16" w:type="pct"/>
            <w:vMerge/>
          </w:tcPr>
          <w:p w14:paraId="78A249D1"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94" w:type="pct"/>
            <w:vMerge/>
          </w:tcPr>
          <w:p w14:paraId="04F6D110"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AA7577" w:rsidRPr="00546F1A" w14:paraId="6E81D35C" w14:textId="77777777" w:rsidTr="007D1822">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78" w:type="pct"/>
          </w:tcPr>
          <w:p w14:paraId="3AD41162"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rtl/>
                <w:lang w:val="en-GB" w:bidi="ar-BH"/>
              </w:rPr>
            </w:pPr>
            <w:r w:rsidRPr="00546F1A">
              <w:rPr>
                <w:rFonts w:ascii="Traditional Arabic" w:hAnsi="Traditional Arabic" w:cs="Traditional Arabic" w:hint="cs"/>
                <w:sz w:val="24"/>
                <w:szCs w:val="24"/>
                <w:rtl/>
                <w:lang w:bidi="ar-BH"/>
              </w:rPr>
              <w:t>الشراء</w:t>
            </w:r>
          </w:p>
        </w:tc>
        <w:tc>
          <w:tcPr>
            <w:tcW w:w="522" w:type="pct"/>
            <w:vAlign w:val="center"/>
          </w:tcPr>
          <w:p w14:paraId="74ABAA99"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0.246</w:t>
            </w:r>
          </w:p>
        </w:tc>
        <w:tc>
          <w:tcPr>
            <w:tcW w:w="548" w:type="pct"/>
            <w:vAlign w:val="center"/>
          </w:tcPr>
          <w:p w14:paraId="78BCB327"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4.163</w:t>
            </w:r>
          </w:p>
        </w:tc>
        <w:tc>
          <w:tcPr>
            <w:tcW w:w="636" w:type="pct"/>
            <w:vAlign w:val="center"/>
          </w:tcPr>
          <w:p w14:paraId="7A31DDD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0.000</w:t>
            </w:r>
          </w:p>
        </w:tc>
        <w:tc>
          <w:tcPr>
            <w:tcW w:w="520" w:type="pct"/>
            <w:vMerge/>
          </w:tcPr>
          <w:p w14:paraId="661993D8"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95" w:type="pct"/>
            <w:vMerge/>
          </w:tcPr>
          <w:p w14:paraId="7E49AB98"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92" w:type="pct"/>
            <w:vMerge/>
          </w:tcPr>
          <w:p w14:paraId="6B48D629"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16" w:type="pct"/>
            <w:vMerge/>
          </w:tcPr>
          <w:p w14:paraId="644CCB1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94" w:type="pct"/>
            <w:vMerge/>
          </w:tcPr>
          <w:p w14:paraId="71193136"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AA7577" w:rsidRPr="00546F1A" w14:paraId="1F52578B" w14:textId="77777777" w:rsidTr="007D1822">
        <w:trPr>
          <w:trHeight w:val="1075"/>
        </w:trPr>
        <w:tc>
          <w:tcPr>
            <w:cnfStyle w:val="001000000000" w:firstRow="0" w:lastRow="0" w:firstColumn="1" w:lastColumn="0" w:oddVBand="0" w:evenVBand="0" w:oddHBand="0" w:evenHBand="0" w:firstRowFirstColumn="0" w:firstRowLastColumn="0" w:lastRowFirstColumn="0" w:lastRowLastColumn="0"/>
            <w:tcW w:w="578" w:type="pct"/>
          </w:tcPr>
          <w:p w14:paraId="05965C3F" w14:textId="77777777" w:rsidR="00BC3F2F" w:rsidRPr="00546F1A" w:rsidRDefault="00BC3F2F" w:rsidP="00546F1A">
            <w:pPr>
              <w:bidi/>
              <w:spacing w:line="360" w:lineRule="auto"/>
              <w:ind w:left="-6"/>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التوزيع</w:t>
            </w:r>
          </w:p>
        </w:tc>
        <w:tc>
          <w:tcPr>
            <w:tcW w:w="522" w:type="pct"/>
            <w:vAlign w:val="center"/>
          </w:tcPr>
          <w:p w14:paraId="745D9F0C"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0.639</w:t>
            </w:r>
          </w:p>
        </w:tc>
        <w:tc>
          <w:tcPr>
            <w:tcW w:w="548" w:type="pct"/>
            <w:vAlign w:val="center"/>
          </w:tcPr>
          <w:p w14:paraId="46AB781C"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12.639</w:t>
            </w:r>
          </w:p>
        </w:tc>
        <w:tc>
          <w:tcPr>
            <w:tcW w:w="636" w:type="pct"/>
            <w:vAlign w:val="center"/>
          </w:tcPr>
          <w:p w14:paraId="3B2BA19D"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0.000</w:t>
            </w:r>
          </w:p>
        </w:tc>
        <w:tc>
          <w:tcPr>
            <w:tcW w:w="520" w:type="pct"/>
            <w:vMerge/>
          </w:tcPr>
          <w:p w14:paraId="13E3DCE7"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95" w:type="pct"/>
            <w:vMerge/>
          </w:tcPr>
          <w:p w14:paraId="279E4DBB"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92" w:type="pct"/>
            <w:vMerge/>
          </w:tcPr>
          <w:p w14:paraId="7F18C12B"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16" w:type="pct"/>
            <w:vMerge/>
          </w:tcPr>
          <w:p w14:paraId="73B77E56"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94" w:type="pct"/>
            <w:vMerge/>
          </w:tcPr>
          <w:p w14:paraId="6176A2D9"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bl>
    <w:p w14:paraId="2A92B84B" w14:textId="77777777" w:rsidR="007D1822" w:rsidRPr="00546F1A" w:rsidRDefault="007D1822"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1D2A814C" w14:textId="38795727" w:rsidR="004A7498"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يظهر </w:t>
      </w:r>
      <w:r w:rsidR="00A127E1" w:rsidRPr="00546F1A">
        <w:rPr>
          <w:rFonts w:ascii="Traditional Arabic" w:eastAsia="Times New Roman" w:hAnsi="Traditional Arabic" w:cs="Traditional Arabic" w:hint="cs"/>
          <w:sz w:val="24"/>
          <w:szCs w:val="24"/>
          <w:rtl/>
          <w:lang w:bidi="ar-EG"/>
        </w:rPr>
        <w:t xml:space="preserve">الجدول (5.18)  مخرجات نتائج الانحدار الخطي المتعدد لأثر بعد نظم الــتحكم والنقل الذكية في تحسين أبعاد كفاءة إدارة سلسلة الــتــوريد: </w:t>
      </w:r>
      <w:r w:rsidRPr="00546F1A">
        <w:rPr>
          <w:rFonts w:ascii="Traditional Arabic" w:eastAsia="Times New Roman" w:hAnsi="Traditional Arabic" w:cs="Traditional Arabic" w:hint="cs"/>
          <w:sz w:val="24"/>
          <w:szCs w:val="24"/>
          <w:rtl/>
          <w:lang w:bidi="ar-EG"/>
        </w:rPr>
        <w:t xml:space="preserve">وجود </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w:t>
      </w:r>
      <w:r w:rsidR="001D2F25" w:rsidRPr="00546F1A">
        <w:rPr>
          <w:rFonts w:ascii="Traditional Arabic" w:eastAsia="Times New Roman" w:hAnsi="Traditional Arabic" w:cs="Traditional Arabic" w:hint="cs"/>
          <w:sz w:val="24"/>
          <w:szCs w:val="24"/>
          <w:rtl/>
          <w:lang w:bidi="ar-EG"/>
        </w:rPr>
        <w:t>ذ</w:t>
      </w:r>
      <w:r w:rsidRPr="00546F1A">
        <w:rPr>
          <w:rFonts w:ascii="Traditional Arabic" w:eastAsia="Times New Roman" w:hAnsi="Traditional Arabic" w:cs="Traditional Arabic" w:hint="cs"/>
          <w:sz w:val="24"/>
          <w:szCs w:val="24"/>
          <w:rtl/>
          <w:lang w:bidi="ar-EG"/>
        </w:rPr>
        <w:t xml:space="preserve">ي دلالة إحصائية عند مستوى الدلالة(0.05 </w:t>
      </w:r>
      <w:r w:rsidRPr="00546F1A">
        <w:rPr>
          <w:rFonts w:ascii="Cambria Math" w:eastAsia="Times New Roman" w:hAnsi="Cambria Math" w:cs="Cambria Math"/>
          <w:sz w:val="24"/>
          <w:szCs w:val="24"/>
          <w:lang w:bidi="ar-EG"/>
        </w:rPr>
        <w:t>≤</w:t>
      </w:r>
      <w:r w:rsidRPr="00546F1A">
        <w:rPr>
          <w:rFonts w:ascii="Traditional Arabic" w:eastAsia="Times New Roman" w:hAnsi="Traditional Arabic" w:cs="Traditional Arabic" w:hint="cs"/>
          <w:sz w:val="24"/>
          <w:szCs w:val="24"/>
          <w:rtl/>
          <w:lang w:bidi="ar-EG"/>
        </w:rPr>
        <w:t xml:space="preserve"> </w:t>
      </w:r>
      <w:r w:rsidRPr="00546F1A">
        <w:rPr>
          <w:rFonts w:ascii="Cambria" w:eastAsia="Times New Roman" w:hAnsi="Cambria" w:cs="Cambria"/>
          <w:sz w:val="24"/>
          <w:szCs w:val="24"/>
          <w:lang w:bidi="ar-EG"/>
        </w:rPr>
        <w:t>α</w:t>
      </w:r>
      <w:r w:rsidRPr="00546F1A">
        <w:rPr>
          <w:rFonts w:ascii="Traditional Arabic" w:eastAsia="Times New Roman" w:hAnsi="Traditional Arabic" w:cs="Traditional Arabic" w:hint="cs"/>
          <w:sz w:val="24"/>
          <w:szCs w:val="24"/>
          <w:rtl/>
          <w:lang w:bidi="ar-EG"/>
        </w:rPr>
        <w:t>) بعد نظم الــتحكم والنقل الذكية في تحسين كفاءة سلسلة التوريد ككل اذا بلعت قيمة معامل الارتباط (</w:t>
      </w:r>
      <w:r w:rsidRPr="00546F1A">
        <w:rPr>
          <w:rFonts w:ascii="Traditional Arabic" w:eastAsia="Times New Roman" w:hAnsi="Traditional Arabic" w:cs="Traditional Arabic" w:hint="cs"/>
          <w:sz w:val="24"/>
          <w:szCs w:val="24"/>
          <w:lang w:bidi="ar-EG"/>
        </w:rPr>
        <w:t>R</w:t>
      </w:r>
      <w:r w:rsidRPr="00546F1A">
        <w:rPr>
          <w:rFonts w:ascii="Traditional Arabic" w:eastAsia="Times New Roman" w:hAnsi="Traditional Arabic" w:cs="Traditional Arabic" w:hint="cs"/>
          <w:sz w:val="24"/>
          <w:szCs w:val="24"/>
          <w:rtl/>
          <w:lang w:bidi="ar-EG"/>
        </w:rPr>
        <w:t xml:space="preserve">) (0.915) وهي قيمة دالة احصائيا وتدل علي درجة ارتباط دالة احصائيا بين بعد نظم الــتحكم والنقل الذكية والمتغير التابع تحسين كفاءة سلسلة التوريد ككل وبلغت قيمة </w:t>
      </w:r>
      <w:r w:rsidRPr="00546F1A">
        <w:rPr>
          <w:rFonts w:ascii="Traditional Arabic" w:eastAsia="Times New Roman" w:hAnsi="Traditional Arabic" w:cs="Traditional Arabic" w:hint="cs"/>
          <w:sz w:val="24"/>
          <w:szCs w:val="24"/>
          <w:lang w:bidi="ar-EG"/>
        </w:rPr>
        <w:t>R Square</w:t>
      </w:r>
      <w:r w:rsidRPr="00546F1A">
        <w:rPr>
          <w:rFonts w:ascii="Traditional Arabic" w:eastAsia="Times New Roman" w:hAnsi="Traditional Arabic" w:cs="Traditional Arabic" w:hint="cs"/>
          <w:sz w:val="24"/>
          <w:szCs w:val="24"/>
          <w:rtl/>
          <w:lang w:bidi="ar-EG"/>
        </w:rPr>
        <w:t xml:space="preserve"> (0.836) وهي قيمة دالة إحصائية تفسر قدرة بعد نظم التحكم والنقل الذكي علي تحسين كفاءة سلسلة التوريد ككل بمعنى ان بعد نظم التحكم والنقل الذكي يفسر ما قيمته (83.6%) من التغير الحاصل في تحسين كفاءة سلسلة التوريد سلاسل </w:t>
      </w:r>
      <w:r w:rsidRPr="00546F1A">
        <w:rPr>
          <w:rFonts w:ascii="Traditional Arabic" w:eastAsia="Times New Roman" w:hAnsi="Traditional Arabic" w:cs="Traditional Arabic" w:hint="cs"/>
          <w:sz w:val="24"/>
          <w:szCs w:val="24"/>
          <w:rtl/>
          <w:lang w:bidi="ar-EG"/>
        </w:rPr>
        <w:lastRenderedPageBreak/>
        <w:t>التوريد ب</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ها الاربعة وبلغت قيمة الاختبار (</w:t>
      </w:r>
      <w:r w:rsidRPr="00546F1A">
        <w:rPr>
          <w:rFonts w:ascii="Traditional Arabic" w:eastAsia="Times New Roman" w:hAnsi="Traditional Arabic" w:cs="Traditional Arabic" w:hint="cs"/>
          <w:sz w:val="24"/>
          <w:szCs w:val="24"/>
          <w:lang w:bidi="ar-EG"/>
        </w:rPr>
        <w:t>F</w:t>
      </w:r>
      <w:r w:rsidRPr="00546F1A">
        <w:rPr>
          <w:rFonts w:ascii="Traditional Arabic" w:eastAsia="Times New Roman" w:hAnsi="Traditional Arabic" w:cs="Traditional Arabic" w:hint="cs"/>
          <w:sz w:val="24"/>
          <w:szCs w:val="24"/>
          <w:rtl/>
          <w:lang w:bidi="ar-EG"/>
        </w:rPr>
        <w:t>) (350.063) بدلاله (0.00) وهي قيمة دالة احصائيا تدل علي وجود تباين في قدرة بعد نظم التحكم والنقل الذكي  كمتغير مستقل على التأثير في المتغير التابع ب</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ه الأربعة ككل </w:t>
      </w:r>
    </w:p>
    <w:p w14:paraId="364E4911" w14:textId="2F3994D9" w:rsidR="004A7498" w:rsidRPr="00546F1A" w:rsidRDefault="004A7498" w:rsidP="00546F1A">
      <w:p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تؤكد الدراسةأن نظم التحكم والنقل الذكية تحدث تأثيراً </w:t>
      </w:r>
      <w:r w:rsidR="00D57133" w:rsidRPr="00546F1A">
        <w:rPr>
          <w:rFonts w:ascii="Traditional Arabic" w:hAnsi="Traditional Arabic" w:cs="Traditional Arabic" w:hint="cs"/>
          <w:sz w:val="24"/>
          <w:szCs w:val="24"/>
          <w:rtl/>
        </w:rPr>
        <w:t>قويا</w:t>
      </w:r>
      <w:r w:rsidRPr="00546F1A">
        <w:rPr>
          <w:rFonts w:ascii="Traditional Arabic" w:hAnsi="Traditional Arabic" w:cs="Traditional Arabic" w:hint="cs"/>
          <w:sz w:val="24"/>
          <w:szCs w:val="24"/>
          <w:rtl/>
        </w:rPr>
        <w:t xml:space="preserve"> ذو دلالة إحصائية على 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التوريد، حيث تعمل على تحسين العمليات التشغيلية، ودمج البيانات لدعم اتخاذ القرار الاستراتيجي في قطاع الخدمات اللوجستية. ويتم تحقيق هذا ال</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في ال</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الأربعة الرئيسية لسلسلة التوريد: </w:t>
      </w:r>
    </w:p>
    <w:p w14:paraId="562033D4" w14:textId="6ACBE00A" w:rsidR="0054097C" w:rsidRPr="00546F1A" w:rsidRDefault="0054097C"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بناءً على قيم </w:t>
      </w:r>
      <w:r w:rsidRPr="00546F1A">
        <w:rPr>
          <w:rFonts w:ascii="Traditional Arabic" w:hAnsi="Traditional Arabic" w:cs="Traditional Arabic" w:hint="cs"/>
          <w:sz w:val="24"/>
          <w:szCs w:val="24"/>
        </w:rPr>
        <w:t>T-value</w:t>
      </w:r>
      <w:r w:rsidRPr="00546F1A">
        <w:rPr>
          <w:rFonts w:ascii="Traditional Arabic" w:hAnsi="Traditional Arabic" w:cs="Traditional Arabic" w:hint="cs"/>
          <w:sz w:val="24"/>
          <w:szCs w:val="24"/>
          <w:rtl/>
        </w:rPr>
        <w:t xml:space="preserve"> ومستوى الدلالة الإحصائية لكل بعد، نجد ما يلي:</w:t>
      </w:r>
    </w:p>
    <w:p w14:paraId="2C71313F" w14:textId="6FCB6A97" w:rsidR="0054097C" w:rsidRPr="00546F1A" w:rsidRDefault="0054097C">
      <w:pPr>
        <w:numPr>
          <w:ilvl w:val="0"/>
          <w:numId w:val="62"/>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التوزيع: هو ال</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الأكبر والأقوى معنوية، حيث بلغت قيمة بيتا </w:t>
      </w:r>
      <w:r w:rsidRPr="00546F1A">
        <w:rPr>
          <w:rFonts w:ascii="Traditional Arabic" w:hAnsi="Traditional Arabic" w:cs="Traditional Arabic" w:hint="cs"/>
          <w:sz w:val="24"/>
          <w:szCs w:val="24"/>
        </w:rPr>
        <w:t>beta)</w:t>
      </w:r>
      <w:r w:rsidRPr="00546F1A">
        <w:rPr>
          <w:rFonts w:ascii="Traditional Arabic" w:hAnsi="Traditional Arabic" w:cs="Traditional Arabic" w:hint="cs"/>
          <w:sz w:val="24"/>
          <w:szCs w:val="24"/>
          <w:rtl/>
        </w:rPr>
        <w:t>) 0.639 وبدلالة إحصائية تامة ( (0.000)).</w:t>
      </w:r>
    </w:p>
    <w:p w14:paraId="0D7B0094" w14:textId="49BC8C43" w:rsidR="0054097C" w:rsidRPr="00546F1A" w:rsidRDefault="0054097C">
      <w:pPr>
        <w:numPr>
          <w:ilvl w:val="0"/>
          <w:numId w:val="62"/>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الشراء: يأتي في المرتبة الثانية من حيث ال</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بمعامل بيتا 0.246 ودلالة إحصائية تامة ( (0.000)).</w:t>
      </w:r>
    </w:p>
    <w:p w14:paraId="2AE74CDB" w14:textId="636364BC" w:rsidR="003F214A" w:rsidRPr="00546F1A" w:rsidRDefault="003F214A">
      <w:pPr>
        <w:numPr>
          <w:ilvl w:val="0"/>
          <w:numId w:val="62"/>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العمليات: يأتي في المرتبة الثالثة من حيث ال</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بمعامل بيتا 0.241 ودلالة إحصائية تامة ( (0.0498)).</w:t>
      </w:r>
    </w:p>
    <w:p w14:paraId="067C2529" w14:textId="1AF925FE" w:rsidR="003F214A" w:rsidRPr="00546F1A" w:rsidRDefault="003F214A">
      <w:pPr>
        <w:numPr>
          <w:ilvl w:val="0"/>
          <w:numId w:val="62"/>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التكامل: يأتي في المرتبة الثانية من حيث ال</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بمعامل بيتا 0.217 ودلالة إحصائية تامة ( (0.0369)).</w:t>
      </w:r>
    </w:p>
    <w:p w14:paraId="06C6AFB4" w14:textId="2AC2381F" w:rsidR="0054097C" w:rsidRPr="00546F1A" w:rsidRDefault="0054097C" w:rsidP="00546F1A">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الخلاصة: يتضح أن "التوزيع" و"الشراء" </w:t>
      </w:r>
      <w:r w:rsidR="003F214A" w:rsidRPr="00546F1A">
        <w:rPr>
          <w:rFonts w:ascii="Traditional Arabic" w:hAnsi="Traditional Arabic" w:cs="Traditional Arabic" w:hint="cs"/>
          <w:sz w:val="24"/>
          <w:szCs w:val="24"/>
          <w:rtl/>
        </w:rPr>
        <w:t xml:space="preserve"> والعمليات والتكامل علي التوالي </w:t>
      </w:r>
      <w:r w:rsidRPr="00546F1A">
        <w:rPr>
          <w:rFonts w:ascii="Traditional Arabic" w:hAnsi="Traditional Arabic" w:cs="Traditional Arabic" w:hint="cs"/>
          <w:sz w:val="24"/>
          <w:szCs w:val="24"/>
          <w:rtl/>
        </w:rPr>
        <w:t>هم</w:t>
      </w:r>
      <w:r w:rsidR="003F214A" w:rsidRPr="00546F1A">
        <w:rPr>
          <w:rFonts w:ascii="Traditional Arabic" w:hAnsi="Traditional Arabic" w:cs="Traditional Arabic" w:hint="cs"/>
          <w:sz w:val="24"/>
          <w:szCs w:val="24"/>
          <w:rtl/>
        </w:rPr>
        <w:t xml:space="preserve"> الممحركات </w:t>
      </w:r>
      <w:r w:rsidRPr="00546F1A">
        <w:rPr>
          <w:rFonts w:ascii="Traditional Arabic" w:hAnsi="Traditional Arabic" w:cs="Traditional Arabic" w:hint="cs"/>
          <w:sz w:val="24"/>
          <w:szCs w:val="24"/>
          <w:rtl/>
        </w:rPr>
        <w:t xml:space="preserve">بشكل معنوي في تحسين كفاءة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التوريد ضمن هذا النموذج.</w:t>
      </w:r>
    </w:p>
    <w:p w14:paraId="43A3CA80" w14:textId="76585A03" w:rsidR="00BC3F2F"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وبالتالي تقبل الفرضية الفرعية الاولي بالصيغة البديلة التي مفادها:</w:t>
      </w:r>
    </w:p>
    <w:p w14:paraId="7D9C6324" w14:textId="4F100A18" w:rsidR="00BC3F2F" w:rsidRPr="00546F1A" w:rsidRDefault="00BC3F2F" w:rsidP="00546F1A">
      <w:pPr>
        <w:bidi/>
        <w:spacing w:line="360" w:lineRule="auto"/>
        <w:jc w:val="both"/>
        <w:rPr>
          <w:rFonts w:ascii="Traditional Arabic" w:eastAsia="Times New Roman"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 xml:space="preserve">"يوجد </w:t>
      </w:r>
      <w:r w:rsidR="00A127E1" w:rsidRPr="00546F1A">
        <w:rPr>
          <w:rFonts w:ascii="Traditional Arabic" w:hAnsi="Traditional Arabic" w:cs="Traditional Arabic" w:hint="cs"/>
          <w:b/>
          <w:bCs/>
          <w:sz w:val="24"/>
          <w:szCs w:val="24"/>
          <w:rtl/>
          <w:lang w:bidi="ar-EG"/>
        </w:rPr>
        <w:t>أثر</w:t>
      </w:r>
      <w:r w:rsidRPr="00546F1A">
        <w:rPr>
          <w:rFonts w:ascii="Traditional Arabic" w:hAnsi="Traditional Arabic" w:cs="Traditional Arabic" w:hint="cs"/>
          <w:b/>
          <w:bCs/>
          <w:sz w:val="24"/>
          <w:szCs w:val="24"/>
          <w:rtl/>
          <w:lang w:bidi="ar-EG"/>
        </w:rPr>
        <w:t xml:space="preserve"> ذو دلالة إحصائية لنظم الــتحكم والنقل الذكية </w:t>
      </w:r>
      <w:r w:rsidR="00AD6D16" w:rsidRPr="00546F1A">
        <w:rPr>
          <w:rFonts w:ascii="Traditional Arabic" w:hAnsi="Traditional Arabic" w:cs="Traditional Arabic" w:hint="cs"/>
          <w:b/>
          <w:bCs/>
          <w:sz w:val="24"/>
          <w:szCs w:val="24"/>
          <w:rtl/>
          <w:lang w:bidi="ar-EG"/>
        </w:rPr>
        <w:t xml:space="preserve">على تحسين </w:t>
      </w:r>
      <w:r w:rsidR="00067C01" w:rsidRPr="00546F1A">
        <w:rPr>
          <w:rFonts w:ascii="Traditional Arabic" w:hAnsi="Traditional Arabic" w:cs="Traditional Arabic" w:hint="cs"/>
          <w:b/>
          <w:bCs/>
          <w:sz w:val="24"/>
          <w:szCs w:val="24"/>
          <w:rtl/>
          <w:lang w:bidi="ar-EG"/>
        </w:rPr>
        <w:t>أبعاد</w:t>
      </w:r>
      <w:r w:rsidR="00AD6D16" w:rsidRPr="00546F1A">
        <w:rPr>
          <w:rFonts w:ascii="Traditional Arabic" w:hAnsi="Traditional Arabic" w:cs="Traditional Arabic" w:hint="cs"/>
          <w:b/>
          <w:bCs/>
          <w:sz w:val="24"/>
          <w:szCs w:val="24"/>
          <w:rtl/>
          <w:lang w:bidi="ar-EG"/>
        </w:rPr>
        <w:t xml:space="preserve"> كفاءة </w:t>
      </w:r>
      <w:r w:rsidR="00067C01" w:rsidRPr="00546F1A">
        <w:rPr>
          <w:rFonts w:ascii="Traditional Arabic" w:hAnsi="Traditional Arabic" w:cs="Traditional Arabic" w:hint="cs"/>
          <w:b/>
          <w:bCs/>
          <w:sz w:val="24"/>
          <w:szCs w:val="24"/>
          <w:rtl/>
          <w:lang w:bidi="ar-EG"/>
        </w:rPr>
        <w:t>إدارة</w:t>
      </w:r>
      <w:r w:rsidR="00AD6D16" w:rsidRPr="00546F1A">
        <w:rPr>
          <w:rFonts w:ascii="Traditional Arabic" w:hAnsi="Traditional Arabic" w:cs="Traditional Arabic" w:hint="cs"/>
          <w:b/>
          <w:bCs/>
          <w:sz w:val="24"/>
          <w:szCs w:val="24"/>
          <w:rtl/>
          <w:lang w:bidi="ar-EG"/>
        </w:rPr>
        <w:t xml:space="preserve"> سلسلة التوريد (التكامل، العمليات، الشراء، التوزيع).</w:t>
      </w:r>
      <w:r w:rsidRPr="00546F1A">
        <w:rPr>
          <w:rFonts w:ascii="Traditional Arabic" w:eastAsia="Times New Roman" w:hAnsi="Traditional Arabic" w:cs="Traditional Arabic" w:hint="cs"/>
          <w:b/>
          <w:bCs/>
          <w:sz w:val="24"/>
          <w:szCs w:val="24"/>
          <w:rtl/>
          <w:lang w:bidi="ar-EG"/>
        </w:rPr>
        <w:t xml:space="preserve">عند مستوى الدلالة (0.05 </w:t>
      </w:r>
      <w:r w:rsidRPr="00546F1A">
        <w:rPr>
          <w:rFonts w:ascii="Cambria Math" w:eastAsia="Times New Roman" w:hAnsi="Cambria Math" w:cs="Cambria Math" w:hint="cs"/>
          <w:b/>
          <w:bCs/>
          <w:sz w:val="24"/>
          <w:szCs w:val="24"/>
          <w:rtl/>
          <w:lang w:bidi="ar-EG"/>
        </w:rPr>
        <w:t>≤</w:t>
      </w:r>
      <w:r w:rsidRPr="00546F1A">
        <w:rPr>
          <w:rFonts w:ascii="Traditional Arabic" w:eastAsia="Times New Roman" w:hAnsi="Traditional Arabic" w:cs="Traditional Arabic" w:hint="cs"/>
          <w:b/>
          <w:bCs/>
          <w:sz w:val="24"/>
          <w:szCs w:val="24"/>
          <w:rtl/>
          <w:lang w:bidi="ar-EG"/>
        </w:rPr>
        <w:t xml:space="preserve"> </w:t>
      </w:r>
      <w:r w:rsidRPr="00546F1A">
        <w:rPr>
          <w:rFonts w:ascii="Cambria" w:eastAsia="Times New Roman" w:hAnsi="Cambria" w:cs="Cambria"/>
          <w:b/>
          <w:bCs/>
          <w:sz w:val="24"/>
          <w:szCs w:val="24"/>
          <w:lang w:bidi="ar-EG"/>
        </w:rPr>
        <w:t>α</w:t>
      </w:r>
      <w:r w:rsidRPr="00546F1A">
        <w:rPr>
          <w:rFonts w:ascii="Traditional Arabic" w:eastAsia="Times New Roman" w:hAnsi="Traditional Arabic" w:cs="Traditional Arabic" w:hint="cs"/>
          <w:b/>
          <w:bCs/>
          <w:sz w:val="24"/>
          <w:szCs w:val="24"/>
          <w:rtl/>
          <w:lang w:bidi="ar-EG"/>
        </w:rPr>
        <w:t>)"</w:t>
      </w:r>
      <w:r w:rsidR="00A127E1" w:rsidRPr="00546F1A">
        <w:rPr>
          <w:rFonts w:ascii="Traditional Arabic" w:eastAsia="Times New Roman" w:hAnsi="Traditional Arabic" w:cs="Traditional Arabic" w:hint="cs"/>
          <w:b/>
          <w:bCs/>
          <w:sz w:val="24"/>
          <w:szCs w:val="24"/>
          <w:rtl/>
          <w:lang w:bidi="ar-EG"/>
        </w:rPr>
        <w:t>.</w:t>
      </w:r>
    </w:p>
    <w:p w14:paraId="03A3497F" w14:textId="77777777" w:rsidR="00A127E1" w:rsidRDefault="00A127E1" w:rsidP="00546F1A">
      <w:pPr>
        <w:bidi/>
        <w:spacing w:line="360" w:lineRule="auto"/>
        <w:jc w:val="both"/>
        <w:rPr>
          <w:rFonts w:ascii="Traditional Arabic" w:eastAsia="Times New Roman" w:hAnsi="Traditional Arabic" w:cs="Traditional Arabic"/>
          <w:b/>
          <w:bCs/>
          <w:sz w:val="24"/>
          <w:szCs w:val="24"/>
          <w:rtl/>
          <w:lang w:bidi="ar-EG"/>
        </w:rPr>
      </w:pPr>
    </w:p>
    <w:p w14:paraId="2104B335" w14:textId="77777777" w:rsidR="00B24241" w:rsidRDefault="00B24241" w:rsidP="00B24241">
      <w:pPr>
        <w:bidi/>
        <w:spacing w:line="360" w:lineRule="auto"/>
        <w:jc w:val="both"/>
        <w:rPr>
          <w:rFonts w:ascii="Traditional Arabic" w:eastAsia="Times New Roman" w:hAnsi="Traditional Arabic" w:cs="Traditional Arabic"/>
          <w:b/>
          <w:bCs/>
          <w:sz w:val="24"/>
          <w:szCs w:val="24"/>
          <w:rtl/>
          <w:lang w:bidi="ar-EG"/>
        </w:rPr>
      </w:pPr>
    </w:p>
    <w:p w14:paraId="7502E927" w14:textId="77777777" w:rsidR="00B24241" w:rsidRPr="00546F1A" w:rsidRDefault="00B24241" w:rsidP="00B24241">
      <w:pPr>
        <w:bidi/>
        <w:spacing w:line="360" w:lineRule="auto"/>
        <w:jc w:val="both"/>
        <w:rPr>
          <w:rFonts w:ascii="Traditional Arabic" w:eastAsia="Times New Roman" w:hAnsi="Traditional Arabic" w:cs="Traditional Arabic"/>
          <w:b/>
          <w:bCs/>
          <w:sz w:val="24"/>
          <w:szCs w:val="24"/>
          <w:rtl/>
          <w:lang w:bidi="ar-EG"/>
        </w:rPr>
      </w:pPr>
    </w:p>
    <w:p w14:paraId="739469B1" w14:textId="54236F8B" w:rsidR="00BC3F2F" w:rsidRPr="00546F1A" w:rsidRDefault="00A127E1" w:rsidP="00546F1A">
      <w:pPr>
        <w:bidi/>
        <w:spacing w:line="360" w:lineRule="auto"/>
        <w:jc w:val="both"/>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 xml:space="preserve">5.5.3 اختبار </w:t>
      </w:r>
      <w:r w:rsidR="00BC3F2F" w:rsidRPr="00546F1A">
        <w:rPr>
          <w:rFonts w:ascii="Traditional Arabic" w:hAnsi="Traditional Arabic" w:cs="Traditional Arabic" w:hint="cs"/>
          <w:b/>
          <w:bCs/>
          <w:sz w:val="24"/>
          <w:szCs w:val="24"/>
          <w:rtl/>
          <w:lang w:bidi="ar-EG"/>
        </w:rPr>
        <w:t>الفرضية الفرعية الثانية:</w:t>
      </w:r>
    </w:p>
    <w:p w14:paraId="1FA790D5" w14:textId="316F78EB" w:rsidR="00BC3F2F" w:rsidRPr="00546F1A" w:rsidRDefault="00BC3F2F" w:rsidP="00546F1A">
      <w:pPr>
        <w:bidi/>
        <w:spacing w:line="360" w:lineRule="auto"/>
        <w:ind w:left="720"/>
        <w:jc w:val="both"/>
        <w:rPr>
          <w:rFonts w:ascii="Traditional Arabic" w:hAnsi="Traditional Arabic" w:cs="Traditional Arabic"/>
          <w:sz w:val="24"/>
          <w:szCs w:val="24"/>
          <w:rtl/>
        </w:rPr>
      </w:pPr>
      <w:r w:rsidRPr="00546F1A">
        <w:rPr>
          <w:rFonts w:ascii="Traditional Arabic" w:eastAsia="Times New Roman" w:hAnsi="Traditional Arabic" w:cs="Traditional Arabic" w:hint="cs"/>
          <w:sz w:val="24"/>
          <w:szCs w:val="24"/>
        </w:rPr>
        <w:t>(H</w:t>
      </w:r>
      <w:r w:rsidRPr="00546F1A">
        <w:rPr>
          <w:rFonts w:ascii="Traditional Arabic" w:eastAsia="Times New Roman" w:hAnsi="Traditional Arabic" w:cs="Traditional Arabic" w:hint="cs"/>
          <w:sz w:val="24"/>
          <w:szCs w:val="24"/>
          <w:vertAlign w:val="subscript"/>
        </w:rPr>
        <w:t>.2</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w:t>
      </w:r>
      <w:r w:rsidRPr="00546F1A">
        <w:rPr>
          <w:rFonts w:ascii="Traditional Arabic" w:hAnsi="Traditional Arabic" w:cs="Traditional Arabic" w:hint="cs"/>
          <w:sz w:val="24"/>
          <w:szCs w:val="24"/>
          <w:rtl/>
        </w:rPr>
        <w:tab/>
      </w:r>
      <w:r w:rsidR="00A565CA" w:rsidRPr="00546F1A">
        <w:rPr>
          <w:rFonts w:ascii="Traditional Arabic" w:hAnsi="Traditional Arabic" w:cs="Traditional Arabic" w:hint="cs"/>
          <w:sz w:val="24"/>
          <w:szCs w:val="24"/>
          <w:rtl/>
        </w:rPr>
        <w:t xml:space="preserve">لا يوجد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ذو دلالة إحصائية لبعد </w:t>
      </w:r>
      <w:r w:rsidR="007A3945" w:rsidRPr="00546F1A">
        <w:rPr>
          <w:rFonts w:ascii="Traditional Arabic" w:hAnsi="Traditional Arabic" w:cs="Traditional Arabic" w:hint="cs"/>
          <w:sz w:val="24"/>
          <w:szCs w:val="24"/>
          <w:rtl/>
        </w:rPr>
        <w:t>الإتصال</w:t>
      </w:r>
      <w:r w:rsidRPr="00546F1A">
        <w:rPr>
          <w:rFonts w:ascii="Traditional Arabic" w:hAnsi="Traditional Arabic" w:cs="Traditional Arabic" w:hint="cs"/>
          <w:sz w:val="24"/>
          <w:szCs w:val="24"/>
          <w:rtl/>
        </w:rPr>
        <w:t xml:space="preserve"> المعلوماتي </w:t>
      </w:r>
      <w:r w:rsidR="00AD6D16" w:rsidRPr="00546F1A">
        <w:rPr>
          <w:rFonts w:ascii="Traditional Arabic" w:hAnsi="Traditional Arabic" w:cs="Traditional Arabic" w:hint="cs"/>
          <w:sz w:val="24"/>
          <w:szCs w:val="24"/>
          <w:rtl/>
        </w:rPr>
        <w:t xml:space="preserve">على تحسين </w:t>
      </w:r>
      <w:r w:rsidR="00067C01" w:rsidRPr="00546F1A">
        <w:rPr>
          <w:rFonts w:ascii="Traditional Arabic" w:hAnsi="Traditional Arabic" w:cs="Traditional Arabic" w:hint="cs"/>
          <w:sz w:val="24"/>
          <w:szCs w:val="24"/>
          <w:rtl/>
        </w:rPr>
        <w:t>أبعاد</w:t>
      </w:r>
      <w:r w:rsidR="00AD6D16" w:rsidRPr="00546F1A">
        <w:rPr>
          <w:rFonts w:ascii="Traditional Arabic" w:hAnsi="Traditional Arabic" w:cs="Traditional Arabic" w:hint="cs"/>
          <w:sz w:val="24"/>
          <w:szCs w:val="24"/>
          <w:rtl/>
        </w:rPr>
        <w:t xml:space="preserve"> كفاءة </w:t>
      </w:r>
      <w:r w:rsidR="00067C01" w:rsidRPr="00546F1A">
        <w:rPr>
          <w:rFonts w:ascii="Traditional Arabic" w:hAnsi="Traditional Arabic" w:cs="Traditional Arabic" w:hint="cs"/>
          <w:sz w:val="24"/>
          <w:szCs w:val="24"/>
          <w:rtl/>
        </w:rPr>
        <w:t>إدارة</w:t>
      </w:r>
      <w:r w:rsidR="00AD6D16" w:rsidRPr="00546F1A">
        <w:rPr>
          <w:rFonts w:ascii="Traditional Arabic" w:hAnsi="Traditional Arabic" w:cs="Traditional Arabic" w:hint="cs"/>
          <w:sz w:val="24"/>
          <w:szCs w:val="24"/>
          <w:rtl/>
        </w:rPr>
        <w:t xml:space="preserve"> سلسلة التوريد (التكامل، العمليات، الشراء، التوزيع).</w:t>
      </w:r>
      <w:r w:rsidRPr="00546F1A">
        <w:rPr>
          <w:rFonts w:ascii="Traditional Arabic" w:hAnsi="Traditional Arabic" w:cs="Traditional Arabic" w:hint="cs"/>
          <w:sz w:val="24"/>
          <w:szCs w:val="24"/>
          <w:rtl/>
        </w:rPr>
        <w:t xml:space="preserve"> </w:t>
      </w:r>
    </w:p>
    <w:p w14:paraId="7A6BF3A6" w14:textId="41931546" w:rsidR="00BC3F2F" w:rsidRPr="00546F1A" w:rsidRDefault="00BC3F2F" w:rsidP="00546F1A">
      <w:pPr>
        <w:bidi/>
        <w:spacing w:line="360" w:lineRule="auto"/>
        <w:jc w:val="center"/>
        <w:rPr>
          <w:rFonts w:ascii="Traditional Arabic" w:eastAsia="Times New Roman" w:hAnsi="Traditional Arabic" w:cs="Traditional Arabic"/>
          <w:sz w:val="24"/>
          <w:szCs w:val="24"/>
          <w:rtl/>
          <w:lang w:bidi="ar-EG"/>
        </w:rPr>
      </w:pPr>
      <w:bookmarkStart w:id="133" w:name="_Hlk236436186"/>
      <w:r w:rsidRPr="00546F1A">
        <w:rPr>
          <w:rFonts w:ascii="Traditional Arabic" w:eastAsia="Times New Roman" w:hAnsi="Traditional Arabic" w:cs="Traditional Arabic" w:hint="cs"/>
          <w:sz w:val="24"/>
          <w:szCs w:val="24"/>
          <w:rtl/>
          <w:lang w:bidi="ar-EG"/>
        </w:rPr>
        <w:t>الجدول (</w:t>
      </w:r>
      <w:r w:rsidR="00600EC2" w:rsidRPr="00546F1A">
        <w:rPr>
          <w:rFonts w:ascii="Traditional Arabic" w:eastAsia="Times New Roman" w:hAnsi="Traditional Arabic" w:cs="Traditional Arabic" w:hint="cs"/>
          <w:sz w:val="24"/>
          <w:szCs w:val="24"/>
          <w:rtl/>
          <w:lang w:bidi="ar-EG"/>
        </w:rPr>
        <w:t>5</w:t>
      </w:r>
      <w:r w:rsidRPr="00546F1A">
        <w:rPr>
          <w:rFonts w:ascii="Traditional Arabic" w:eastAsia="Times New Roman" w:hAnsi="Traditional Arabic" w:cs="Traditional Arabic" w:hint="cs"/>
          <w:sz w:val="24"/>
          <w:szCs w:val="24"/>
          <w:rtl/>
          <w:lang w:bidi="ar-EG"/>
        </w:rPr>
        <w:t>.</w:t>
      </w:r>
      <w:r w:rsidR="00D058CC" w:rsidRPr="00546F1A">
        <w:rPr>
          <w:rFonts w:ascii="Traditional Arabic" w:eastAsia="Times New Roman" w:hAnsi="Traditional Arabic" w:cs="Traditional Arabic" w:hint="cs"/>
          <w:sz w:val="24"/>
          <w:szCs w:val="24"/>
          <w:rtl/>
          <w:lang w:bidi="ar-EG"/>
        </w:rPr>
        <w:t>19</w:t>
      </w:r>
      <w:r w:rsidRPr="00546F1A">
        <w:rPr>
          <w:rFonts w:ascii="Traditional Arabic" w:eastAsia="Times New Roman" w:hAnsi="Traditional Arabic" w:cs="Traditional Arabic" w:hint="cs"/>
          <w:sz w:val="24"/>
          <w:szCs w:val="24"/>
          <w:rtl/>
          <w:lang w:bidi="ar-EG"/>
        </w:rPr>
        <w:t>) نتائج الانحدار الخطي المتعدد ل</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بعد </w:t>
      </w:r>
      <w:r w:rsidR="007A3945" w:rsidRPr="00546F1A">
        <w:rPr>
          <w:rFonts w:ascii="Traditional Arabic" w:eastAsia="Times New Roman" w:hAnsi="Traditional Arabic" w:cs="Traditional Arabic" w:hint="cs"/>
          <w:sz w:val="24"/>
          <w:szCs w:val="24"/>
          <w:rtl/>
          <w:lang w:bidi="ar-EG"/>
        </w:rPr>
        <w:t>الإتصال</w:t>
      </w:r>
      <w:r w:rsidRPr="00546F1A">
        <w:rPr>
          <w:rFonts w:ascii="Traditional Arabic" w:eastAsia="Times New Roman" w:hAnsi="Traditional Arabic" w:cs="Traditional Arabic" w:hint="cs"/>
          <w:sz w:val="24"/>
          <w:szCs w:val="24"/>
          <w:rtl/>
          <w:lang w:bidi="ar-EG"/>
        </w:rPr>
        <w:t xml:space="preserve"> المعلوماتي في تحسين </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 كفاءة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سلسلة الــتــوريد</w:t>
      </w:r>
      <w:bookmarkEnd w:id="133"/>
      <w:r w:rsidRPr="00546F1A">
        <w:rPr>
          <w:rFonts w:ascii="Traditional Arabic" w:eastAsia="Times New Roman" w:hAnsi="Traditional Arabic" w:cs="Traditional Arabic" w:hint="cs"/>
          <w:sz w:val="24"/>
          <w:szCs w:val="24"/>
          <w:rtl/>
          <w:lang w:bidi="ar-EG"/>
        </w:rPr>
        <w:t>.</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894"/>
        <w:gridCol w:w="940"/>
        <w:gridCol w:w="1097"/>
        <w:gridCol w:w="892"/>
        <w:gridCol w:w="874"/>
        <w:gridCol w:w="1162"/>
        <w:gridCol w:w="1109"/>
        <w:gridCol w:w="874"/>
      </w:tblGrid>
      <w:tr w:rsidR="00AA7577" w:rsidRPr="00546F1A" w14:paraId="561C75EE"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1A6F10F5" w14:textId="00801F9B" w:rsidR="00BC3F2F" w:rsidRPr="00546F1A" w:rsidRDefault="00BC3F2F" w:rsidP="00546F1A">
            <w:pPr>
              <w:bidi/>
              <w:spacing w:line="360" w:lineRule="auto"/>
              <w:jc w:val="both"/>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lang w:bidi="ar-EG"/>
              </w:rPr>
              <w:lastRenderedPageBreak/>
              <w:t>ال</w:t>
            </w:r>
            <w:r w:rsidR="00067C01" w:rsidRPr="00546F1A">
              <w:rPr>
                <w:rFonts w:ascii="Traditional Arabic" w:eastAsia="Times New Roman" w:hAnsi="Traditional Arabic" w:cs="Traditional Arabic" w:hint="cs"/>
                <w:color w:val="auto"/>
                <w:sz w:val="24"/>
                <w:szCs w:val="24"/>
                <w:rtl/>
                <w:lang w:bidi="ar-EG"/>
              </w:rPr>
              <w:t>أبعاد</w:t>
            </w:r>
          </w:p>
        </w:tc>
        <w:tc>
          <w:tcPr>
            <w:tcW w:w="52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1EA3EFA"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lang w:bidi="ar-EG"/>
              </w:rPr>
              <w:t xml:space="preserve">بيتا </w:t>
            </w:r>
            <w:r w:rsidRPr="00546F1A">
              <w:rPr>
                <w:rFonts w:ascii="Cambria" w:eastAsia="Times New Roman" w:hAnsi="Cambria" w:cs="Cambria" w:hint="cs"/>
                <w:i/>
                <w:iCs/>
                <w:color w:val="auto"/>
                <w:sz w:val="24"/>
                <w:szCs w:val="24"/>
                <w:rtl/>
                <w:lang w:bidi="ar-EG"/>
              </w:rPr>
              <w:t>β</w:t>
            </w:r>
          </w:p>
        </w:tc>
        <w:tc>
          <w:tcPr>
            <w:tcW w:w="547"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27ECA9A"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EG"/>
              </w:rPr>
            </w:pPr>
            <w:r w:rsidRPr="00546F1A">
              <w:rPr>
                <w:rFonts w:ascii="Traditional Arabic" w:eastAsia="Times New Roman" w:hAnsi="Traditional Arabic" w:cs="Traditional Arabic" w:hint="cs"/>
                <w:color w:val="auto"/>
                <w:sz w:val="24"/>
                <w:szCs w:val="24"/>
                <w:lang w:bidi="ar-EG"/>
              </w:rPr>
              <w:t>T- value</w:t>
            </w:r>
          </w:p>
        </w:tc>
        <w:tc>
          <w:tcPr>
            <w:tcW w:w="63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52F17E3"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EG"/>
              </w:rPr>
            </w:pPr>
            <w:r w:rsidRPr="00546F1A">
              <w:rPr>
                <w:rFonts w:ascii="Traditional Arabic" w:eastAsia="Times New Roman" w:hAnsi="Traditional Arabic" w:cs="Traditional Arabic" w:hint="cs"/>
                <w:color w:val="auto"/>
                <w:sz w:val="24"/>
                <w:szCs w:val="24"/>
                <w:rtl/>
                <w:lang w:bidi="ar-EG"/>
              </w:rPr>
              <w:t>الدلالة الاحصائية</w:t>
            </w:r>
          </w:p>
        </w:tc>
        <w:tc>
          <w:tcPr>
            <w:tcW w:w="520"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AB4442D"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R</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0A81B42"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R²</w:t>
            </w:r>
          </w:p>
        </w:tc>
        <w:tc>
          <w:tcPr>
            <w:tcW w:w="592"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C2A9390"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Adjusted R Square</w:t>
            </w:r>
          </w:p>
        </w:tc>
        <w:tc>
          <w:tcPr>
            <w:tcW w:w="616"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86BB3F5"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lang w:bidi="ar-EG"/>
              </w:rPr>
            </w:pPr>
            <w:r w:rsidRPr="00546F1A">
              <w:rPr>
                <w:rFonts w:ascii="Traditional Arabic" w:eastAsia="Times New Roman" w:hAnsi="Traditional Arabic" w:cs="Traditional Arabic" w:hint="cs"/>
                <w:color w:val="auto"/>
                <w:sz w:val="24"/>
                <w:szCs w:val="24"/>
                <w:lang w:bidi="ar-EG"/>
              </w:rPr>
              <w:t>F</w:t>
            </w:r>
          </w:p>
        </w:tc>
        <w:tc>
          <w:tcPr>
            <w:tcW w:w="49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6E3A422"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Sig</w:t>
            </w:r>
          </w:p>
        </w:tc>
      </w:tr>
      <w:tr w:rsidR="00AA7577" w:rsidRPr="00546F1A" w14:paraId="3B48659A" w14:textId="77777777" w:rsidTr="007D1822">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78" w:type="pct"/>
            <w:tcBorders>
              <w:top w:val="single" w:sz="4" w:space="0" w:color="auto"/>
            </w:tcBorders>
          </w:tcPr>
          <w:p w14:paraId="1CE5138A"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lang w:bidi="ar-BH"/>
              </w:rPr>
            </w:pPr>
            <w:r w:rsidRPr="00546F1A">
              <w:rPr>
                <w:rFonts w:ascii="Traditional Arabic" w:hAnsi="Traditional Arabic" w:cs="Traditional Arabic" w:hint="cs"/>
                <w:sz w:val="24"/>
                <w:szCs w:val="24"/>
                <w:rtl/>
                <w:lang w:bidi="ar-BH"/>
              </w:rPr>
              <w:t xml:space="preserve">التكامل   </w:t>
            </w:r>
          </w:p>
        </w:tc>
        <w:tc>
          <w:tcPr>
            <w:tcW w:w="521" w:type="pct"/>
            <w:tcBorders>
              <w:top w:val="single" w:sz="4" w:space="0" w:color="auto"/>
            </w:tcBorders>
            <w:vAlign w:val="center"/>
          </w:tcPr>
          <w:p w14:paraId="1B2B5413" w14:textId="2D5A74C1"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w:t>
            </w:r>
            <w:r w:rsidR="003F214A" w:rsidRPr="00546F1A">
              <w:rPr>
                <w:rFonts w:ascii="Traditional Arabic" w:hAnsi="Traditional Arabic" w:cs="Traditional Arabic" w:hint="cs"/>
                <w:sz w:val="24"/>
                <w:szCs w:val="24"/>
                <w:rtl/>
                <w:lang w:bidi="ar-EG"/>
              </w:rPr>
              <w:t>1</w:t>
            </w:r>
            <w:r w:rsidRPr="00546F1A">
              <w:rPr>
                <w:rFonts w:ascii="Traditional Arabic" w:hAnsi="Traditional Arabic" w:cs="Traditional Arabic" w:hint="cs"/>
                <w:sz w:val="24"/>
                <w:szCs w:val="24"/>
                <w:rtl/>
                <w:lang w:bidi="ar-EG"/>
              </w:rPr>
              <w:t>83</w:t>
            </w:r>
          </w:p>
        </w:tc>
        <w:tc>
          <w:tcPr>
            <w:tcW w:w="547" w:type="pct"/>
            <w:tcBorders>
              <w:top w:val="single" w:sz="4" w:space="0" w:color="auto"/>
            </w:tcBorders>
            <w:vAlign w:val="center"/>
          </w:tcPr>
          <w:p w14:paraId="6845268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1.268</w:t>
            </w:r>
          </w:p>
        </w:tc>
        <w:tc>
          <w:tcPr>
            <w:tcW w:w="636" w:type="pct"/>
            <w:tcBorders>
              <w:top w:val="single" w:sz="4" w:space="0" w:color="auto"/>
            </w:tcBorders>
            <w:vAlign w:val="center"/>
          </w:tcPr>
          <w:p w14:paraId="3FE504A1" w14:textId="6F902B4C"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w:t>
            </w:r>
            <w:r w:rsidR="003F214A" w:rsidRPr="00546F1A">
              <w:rPr>
                <w:rFonts w:ascii="Traditional Arabic" w:hAnsi="Traditional Arabic" w:cs="Traditional Arabic" w:hint="cs"/>
                <w:sz w:val="24"/>
                <w:szCs w:val="24"/>
                <w:rtl/>
              </w:rPr>
              <w:t>0</w:t>
            </w:r>
            <w:r w:rsidRPr="00546F1A">
              <w:rPr>
                <w:rFonts w:ascii="Traditional Arabic" w:hAnsi="Traditional Arabic" w:cs="Traditional Arabic" w:hint="cs"/>
                <w:sz w:val="24"/>
                <w:szCs w:val="24"/>
                <w:rtl/>
              </w:rPr>
              <w:t>206</w:t>
            </w:r>
          </w:p>
        </w:tc>
        <w:tc>
          <w:tcPr>
            <w:tcW w:w="520" w:type="pct"/>
            <w:vMerge w:val="restart"/>
            <w:tcBorders>
              <w:top w:val="single" w:sz="4" w:space="0" w:color="auto"/>
            </w:tcBorders>
            <w:vAlign w:val="center"/>
          </w:tcPr>
          <w:p w14:paraId="4FEF75AB"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0.888</w:t>
            </w:r>
          </w:p>
        </w:tc>
        <w:tc>
          <w:tcPr>
            <w:tcW w:w="495" w:type="pct"/>
            <w:vMerge w:val="restart"/>
            <w:tcBorders>
              <w:top w:val="single" w:sz="4" w:space="0" w:color="auto"/>
            </w:tcBorders>
            <w:vAlign w:val="center"/>
          </w:tcPr>
          <w:p w14:paraId="30821184"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0.788</w:t>
            </w:r>
          </w:p>
        </w:tc>
        <w:tc>
          <w:tcPr>
            <w:tcW w:w="592" w:type="pct"/>
            <w:vMerge w:val="restart"/>
            <w:tcBorders>
              <w:top w:val="single" w:sz="4" w:space="0" w:color="auto"/>
            </w:tcBorders>
            <w:vAlign w:val="center"/>
          </w:tcPr>
          <w:p w14:paraId="08E6BA1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0.785</w:t>
            </w:r>
          </w:p>
        </w:tc>
        <w:tc>
          <w:tcPr>
            <w:tcW w:w="616" w:type="pct"/>
            <w:vMerge w:val="restart"/>
            <w:tcBorders>
              <w:top w:val="single" w:sz="4" w:space="0" w:color="auto"/>
            </w:tcBorders>
            <w:vAlign w:val="center"/>
          </w:tcPr>
          <w:p w14:paraId="167EB71D"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255.287</w:t>
            </w:r>
          </w:p>
        </w:tc>
        <w:tc>
          <w:tcPr>
            <w:tcW w:w="495" w:type="pct"/>
            <w:vMerge w:val="restart"/>
            <w:tcBorders>
              <w:top w:val="single" w:sz="4" w:space="0" w:color="auto"/>
            </w:tcBorders>
            <w:vAlign w:val="center"/>
          </w:tcPr>
          <w:p w14:paraId="16439F71"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0.000</w:t>
            </w:r>
          </w:p>
        </w:tc>
      </w:tr>
      <w:tr w:rsidR="00AA7577" w:rsidRPr="00546F1A" w14:paraId="5CA80D9E" w14:textId="77777777" w:rsidTr="007D1822">
        <w:trPr>
          <w:trHeight w:val="1089"/>
        </w:trPr>
        <w:tc>
          <w:tcPr>
            <w:cnfStyle w:val="001000000000" w:firstRow="0" w:lastRow="0" w:firstColumn="1" w:lastColumn="0" w:oddVBand="0" w:evenVBand="0" w:oddHBand="0" w:evenHBand="0" w:firstRowFirstColumn="0" w:firstRowLastColumn="0" w:lastRowFirstColumn="0" w:lastRowLastColumn="0"/>
            <w:tcW w:w="578" w:type="pct"/>
          </w:tcPr>
          <w:p w14:paraId="636E9D95"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lang w:bidi="ar-BH"/>
              </w:rPr>
            </w:pPr>
            <w:r w:rsidRPr="00546F1A">
              <w:rPr>
                <w:rFonts w:ascii="Traditional Arabic" w:hAnsi="Traditional Arabic" w:cs="Traditional Arabic" w:hint="cs"/>
                <w:sz w:val="24"/>
                <w:szCs w:val="24"/>
                <w:rtl/>
                <w:lang w:bidi="ar-BH"/>
              </w:rPr>
              <w:t xml:space="preserve">العمليات   </w:t>
            </w:r>
          </w:p>
        </w:tc>
        <w:tc>
          <w:tcPr>
            <w:tcW w:w="521" w:type="pct"/>
            <w:vAlign w:val="center"/>
          </w:tcPr>
          <w:p w14:paraId="25A058C3"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0.224</w:t>
            </w:r>
          </w:p>
        </w:tc>
        <w:tc>
          <w:tcPr>
            <w:tcW w:w="547" w:type="pct"/>
            <w:vAlign w:val="center"/>
          </w:tcPr>
          <w:p w14:paraId="1379FF71"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2.858</w:t>
            </w:r>
          </w:p>
        </w:tc>
        <w:tc>
          <w:tcPr>
            <w:tcW w:w="636" w:type="pct"/>
            <w:vAlign w:val="center"/>
          </w:tcPr>
          <w:p w14:paraId="4A495A48"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0.005</w:t>
            </w:r>
          </w:p>
        </w:tc>
        <w:tc>
          <w:tcPr>
            <w:tcW w:w="520" w:type="pct"/>
            <w:vMerge/>
          </w:tcPr>
          <w:p w14:paraId="7B1959E3"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95" w:type="pct"/>
            <w:vMerge/>
          </w:tcPr>
          <w:p w14:paraId="169A6296"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92" w:type="pct"/>
            <w:vMerge/>
          </w:tcPr>
          <w:p w14:paraId="3BC4D78E"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16" w:type="pct"/>
            <w:vMerge/>
          </w:tcPr>
          <w:p w14:paraId="098E2BDF"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95" w:type="pct"/>
            <w:vMerge/>
          </w:tcPr>
          <w:p w14:paraId="2E35AFDA"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AA7577" w:rsidRPr="00546F1A" w14:paraId="52F11DD4" w14:textId="77777777" w:rsidTr="007D1822">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78" w:type="pct"/>
          </w:tcPr>
          <w:p w14:paraId="361F54EB"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rtl/>
                <w:lang w:val="en-GB" w:bidi="ar-BH"/>
              </w:rPr>
            </w:pPr>
            <w:r w:rsidRPr="00546F1A">
              <w:rPr>
                <w:rFonts w:ascii="Traditional Arabic" w:hAnsi="Traditional Arabic" w:cs="Traditional Arabic" w:hint="cs"/>
                <w:sz w:val="24"/>
                <w:szCs w:val="24"/>
                <w:rtl/>
                <w:lang w:bidi="ar-BH"/>
              </w:rPr>
              <w:t>الشراء</w:t>
            </w:r>
          </w:p>
        </w:tc>
        <w:tc>
          <w:tcPr>
            <w:tcW w:w="521" w:type="pct"/>
            <w:vAlign w:val="center"/>
          </w:tcPr>
          <w:p w14:paraId="6B099223"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0.191</w:t>
            </w:r>
          </w:p>
        </w:tc>
        <w:tc>
          <w:tcPr>
            <w:tcW w:w="547" w:type="pct"/>
            <w:vAlign w:val="center"/>
          </w:tcPr>
          <w:p w14:paraId="69382F97"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2.851</w:t>
            </w:r>
          </w:p>
        </w:tc>
        <w:tc>
          <w:tcPr>
            <w:tcW w:w="636" w:type="pct"/>
            <w:vAlign w:val="center"/>
          </w:tcPr>
          <w:p w14:paraId="2B869CD5"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0.005</w:t>
            </w:r>
          </w:p>
        </w:tc>
        <w:tc>
          <w:tcPr>
            <w:tcW w:w="520" w:type="pct"/>
            <w:vMerge/>
          </w:tcPr>
          <w:p w14:paraId="663B5D36"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95" w:type="pct"/>
            <w:vMerge/>
          </w:tcPr>
          <w:p w14:paraId="0E73C58D"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92" w:type="pct"/>
            <w:vMerge/>
          </w:tcPr>
          <w:p w14:paraId="0A6E590A"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616" w:type="pct"/>
            <w:vMerge/>
          </w:tcPr>
          <w:p w14:paraId="465A8B8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95" w:type="pct"/>
            <w:vMerge/>
          </w:tcPr>
          <w:p w14:paraId="1AA8A5E6"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AA7577" w:rsidRPr="00546F1A" w14:paraId="48B3BA44" w14:textId="77777777" w:rsidTr="007D1822">
        <w:trPr>
          <w:trHeight w:val="1075"/>
        </w:trPr>
        <w:tc>
          <w:tcPr>
            <w:cnfStyle w:val="001000000000" w:firstRow="0" w:lastRow="0" w:firstColumn="1" w:lastColumn="0" w:oddVBand="0" w:evenVBand="0" w:oddHBand="0" w:evenHBand="0" w:firstRowFirstColumn="0" w:firstRowLastColumn="0" w:lastRowFirstColumn="0" w:lastRowLastColumn="0"/>
            <w:tcW w:w="578" w:type="pct"/>
          </w:tcPr>
          <w:p w14:paraId="07122D7A" w14:textId="77777777" w:rsidR="00BC3F2F" w:rsidRPr="00546F1A" w:rsidRDefault="00BC3F2F" w:rsidP="00546F1A">
            <w:pPr>
              <w:bidi/>
              <w:spacing w:line="360" w:lineRule="auto"/>
              <w:ind w:left="-6"/>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التوزيع</w:t>
            </w:r>
          </w:p>
        </w:tc>
        <w:tc>
          <w:tcPr>
            <w:tcW w:w="521" w:type="pct"/>
            <w:vAlign w:val="center"/>
          </w:tcPr>
          <w:p w14:paraId="5F676488"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0.440</w:t>
            </w:r>
          </w:p>
        </w:tc>
        <w:tc>
          <w:tcPr>
            <w:tcW w:w="547" w:type="pct"/>
            <w:vAlign w:val="center"/>
          </w:tcPr>
          <w:p w14:paraId="1C888CA0"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2.648</w:t>
            </w:r>
          </w:p>
        </w:tc>
        <w:tc>
          <w:tcPr>
            <w:tcW w:w="636" w:type="pct"/>
            <w:vAlign w:val="center"/>
          </w:tcPr>
          <w:p w14:paraId="3D879A16"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0.000</w:t>
            </w:r>
          </w:p>
        </w:tc>
        <w:tc>
          <w:tcPr>
            <w:tcW w:w="520" w:type="pct"/>
            <w:vMerge/>
          </w:tcPr>
          <w:p w14:paraId="162F0E2B"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95" w:type="pct"/>
            <w:vMerge/>
          </w:tcPr>
          <w:p w14:paraId="263F48BC"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92" w:type="pct"/>
            <w:vMerge/>
          </w:tcPr>
          <w:p w14:paraId="64D62837"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616" w:type="pct"/>
            <w:vMerge/>
          </w:tcPr>
          <w:p w14:paraId="06D1B09B"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95" w:type="pct"/>
            <w:vMerge/>
          </w:tcPr>
          <w:p w14:paraId="3570EFFE"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bl>
    <w:p w14:paraId="7E201DFE" w14:textId="77777777" w:rsidR="007D1822" w:rsidRPr="00546F1A" w:rsidRDefault="007D1822"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56255DA4" w14:textId="2641CEB5" w:rsidR="004A7498"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يظهر </w:t>
      </w:r>
      <w:r w:rsidR="00A127E1" w:rsidRPr="00546F1A">
        <w:rPr>
          <w:rFonts w:ascii="Traditional Arabic" w:eastAsia="Times New Roman" w:hAnsi="Traditional Arabic" w:cs="Traditional Arabic" w:hint="cs"/>
          <w:sz w:val="24"/>
          <w:szCs w:val="24"/>
          <w:rtl/>
          <w:lang w:bidi="ar-EG"/>
        </w:rPr>
        <w:t xml:space="preserve">الجدول (5.19)  مخرجات نتائج الانحدار الخطي المتعدد لأثر بعد الإتصال المعلوماتي في تحسين أبعاد كفاءة إدارة سلسلة الــتــوريد: </w:t>
      </w:r>
      <w:r w:rsidRPr="00546F1A">
        <w:rPr>
          <w:rFonts w:ascii="Traditional Arabic" w:eastAsia="Times New Roman" w:hAnsi="Traditional Arabic" w:cs="Traditional Arabic" w:hint="cs"/>
          <w:sz w:val="24"/>
          <w:szCs w:val="24"/>
          <w:rtl/>
          <w:lang w:bidi="ar-EG"/>
        </w:rPr>
        <w:t xml:space="preserve">وجود </w:t>
      </w:r>
      <w:r w:rsidR="00A127E1" w:rsidRPr="00546F1A">
        <w:rPr>
          <w:rFonts w:ascii="Traditional Arabic" w:eastAsia="Times New Roman" w:hAnsi="Traditional Arabic" w:cs="Traditional Arabic" w:hint="cs"/>
          <w:sz w:val="24"/>
          <w:szCs w:val="24"/>
          <w:rtl/>
          <w:lang w:bidi="ar-EG"/>
        </w:rPr>
        <w:t>أثر ذو</w:t>
      </w:r>
      <w:r w:rsidRPr="00546F1A">
        <w:rPr>
          <w:rFonts w:ascii="Traditional Arabic" w:eastAsia="Times New Roman" w:hAnsi="Traditional Arabic" w:cs="Traditional Arabic" w:hint="cs"/>
          <w:sz w:val="24"/>
          <w:szCs w:val="24"/>
          <w:rtl/>
          <w:lang w:bidi="ar-EG"/>
        </w:rPr>
        <w:t xml:space="preserve"> دلالة إحصائية عند مستوى الدلالة(0.05 </w:t>
      </w:r>
      <w:r w:rsidRPr="00546F1A">
        <w:rPr>
          <w:rFonts w:ascii="Cambria Math" w:eastAsia="Times New Roman" w:hAnsi="Cambria Math" w:cs="Cambria Math"/>
          <w:sz w:val="24"/>
          <w:szCs w:val="24"/>
          <w:lang w:bidi="ar-EG"/>
        </w:rPr>
        <w:t>≤</w:t>
      </w:r>
      <w:r w:rsidRPr="00546F1A">
        <w:rPr>
          <w:rFonts w:ascii="Traditional Arabic" w:eastAsia="Times New Roman" w:hAnsi="Traditional Arabic" w:cs="Traditional Arabic" w:hint="cs"/>
          <w:sz w:val="24"/>
          <w:szCs w:val="24"/>
          <w:rtl/>
          <w:lang w:bidi="ar-EG"/>
        </w:rPr>
        <w:t xml:space="preserve"> </w:t>
      </w:r>
      <w:r w:rsidRPr="00546F1A">
        <w:rPr>
          <w:rFonts w:ascii="Cambria" w:eastAsia="Times New Roman" w:hAnsi="Cambria" w:cs="Cambria"/>
          <w:sz w:val="24"/>
          <w:szCs w:val="24"/>
          <w:lang w:bidi="ar-EG"/>
        </w:rPr>
        <w:t>α</w:t>
      </w:r>
      <w:r w:rsidRPr="00546F1A">
        <w:rPr>
          <w:rFonts w:ascii="Traditional Arabic" w:eastAsia="Times New Roman" w:hAnsi="Traditional Arabic" w:cs="Traditional Arabic" w:hint="cs"/>
          <w:sz w:val="24"/>
          <w:szCs w:val="24"/>
          <w:rtl/>
          <w:lang w:bidi="ar-EG"/>
        </w:rPr>
        <w:t xml:space="preserve">) بعد </w:t>
      </w:r>
      <w:r w:rsidR="007A3945" w:rsidRPr="00546F1A">
        <w:rPr>
          <w:rFonts w:ascii="Traditional Arabic" w:eastAsia="Times New Roman" w:hAnsi="Traditional Arabic" w:cs="Traditional Arabic" w:hint="cs"/>
          <w:sz w:val="24"/>
          <w:szCs w:val="24"/>
          <w:rtl/>
          <w:lang w:bidi="ar-EG"/>
        </w:rPr>
        <w:t>الإتصال</w:t>
      </w:r>
      <w:r w:rsidRPr="00546F1A">
        <w:rPr>
          <w:rFonts w:ascii="Traditional Arabic" w:eastAsia="Times New Roman" w:hAnsi="Traditional Arabic" w:cs="Traditional Arabic" w:hint="cs"/>
          <w:sz w:val="24"/>
          <w:szCs w:val="24"/>
          <w:rtl/>
          <w:lang w:bidi="ar-EG"/>
        </w:rPr>
        <w:t xml:space="preserve"> المعلوماتي في تحسين كفاءة سلسلة التوريد ككل اذا بلعت قيمة معامل الارتباط (</w:t>
      </w:r>
      <w:r w:rsidRPr="00546F1A">
        <w:rPr>
          <w:rFonts w:ascii="Traditional Arabic" w:eastAsia="Times New Roman" w:hAnsi="Traditional Arabic" w:cs="Traditional Arabic" w:hint="cs"/>
          <w:sz w:val="24"/>
          <w:szCs w:val="24"/>
          <w:lang w:bidi="ar-EG"/>
        </w:rPr>
        <w:t>R</w:t>
      </w:r>
      <w:r w:rsidRPr="00546F1A">
        <w:rPr>
          <w:rFonts w:ascii="Traditional Arabic" w:eastAsia="Times New Roman" w:hAnsi="Traditional Arabic" w:cs="Traditional Arabic" w:hint="cs"/>
          <w:sz w:val="24"/>
          <w:szCs w:val="24"/>
          <w:rtl/>
          <w:lang w:bidi="ar-EG"/>
        </w:rPr>
        <w:t xml:space="preserve">) (0.888) وهي قيمة دالة احصائيا وتدل علي درجة ارتباط دالة احصائيا بين بعد </w:t>
      </w:r>
      <w:r w:rsidR="007A3945" w:rsidRPr="00546F1A">
        <w:rPr>
          <w:rFonts w:ascii="Traditional Arabic" w:eastAsia="Times New Roman" w:hAnsi="Traditional Arabic" w:cs="Traditional Arabic" w:hint="cs"/>
          <w:sz w:val="24"/>
          <w:szCs w:val="24"/>
          <w:rtl/>
          <w:lang w:bidi="ar-EG"/>
        </w:rPr>
        <w:t>الإتصال</w:t>
      </w:r>
      <w:r w:rsidRPr="00546F1A">
        <w:rPr>
          <w:rFonts w:ascii="Traditional Arabic" w:eastAsia="Times New Roman" w:hAnsi="Traditional Arabic" w:cs="Traditional Arabic" w:hint="cs"/>
          <w:sz w:val="24"/>
          <w:szCs w:val="24"/>
          <w:rtl/>
          <w:lang w:bidi="ar-EG"/>
        </w:rPr>
        <w:t xml:space="preserve"> المعلوماتي والمتغير التابع تحسين كفاءة سلسلة التوريد ككل وبلغت قيمة </w:t>
      </w:r>
      <w:r w:rsidRPr="00546F1A">
        <w:rPr>
          <w:rFonts w:ascii="Traditional Arabic" w:eastAsia="Times New Roman" w:hAnsi="Traditional Arabic" w:cs="Traditional Arabic" w:hint="cs"/>
          <w:sz w:val="24"/>
          <w:szCs w:val="24"/>
          <w:lang w:bidi="ar-EG"/>
        </w:rPr>
        <w:t>R Square</w:t>
      </w:r>
      <w:r w:rsidRPr="00546F1A">
        <w:rPr>
          <w:rFonts w:ascii="Traditional Arabic" w:eastAsia="Times New Roman" w:hAnsi="Traditional Arabic" w:cs="Traditional Arabic" w:hint="cs"/>
          <w:sz w:val="24"/>
          <w:szCs w:val="24"/>
          <w:rtl/>
          <w:lang w:bidi="ar-EG"/>
        </w:rPr>
        <w:t xml:space="preserve"> (0.788) وهي قيمة دالة إحصائية تفسر قدرة بعد </w:t>
      </w:r>
      <w:r w:rsidR="007A3945" w:rsidRPr="00546F1A">
        <w:rPr>
          <w:rFonts w:ascii="Traditional Arabic" w:eastAsia="Times New Roman" w:hAnsi="Traditional Arabic" w:cs="Traditional Arabic" w:hint="cs"/>
          <w:sz w:val="24"/>
          <w:szCs w:val="24"/>
          <w:rtl/>
          <w:lang w:bidi="ar-EG"/>
        </w:rPr>
        <w:t>الإتصال</w:t>
      </w:r>
      <w:r w:rsidRPr="00546F1A">
        <w:rPr>
          <w:rFonts w:ascii="Traditional Arabic" w:eastAsia="Times New Roman" w:hAnsi="Traditional Arabic" w:cs="Traditional Arabic" w:hint="cs"/>
          <w:sz w:val="24"/>
          <w:szCs w:val="24"/>
          <w:rtl/>
          <w:lang w:bidi="ar-EG"/>
        </w:rPr>
        <w:t xml:space="preserve"> المعلوماتي علي تحسين كفاءة سلسلة التوريد ككل بمعنى ان بعد </w:t>
      </w:r>
      <w:r w:rsidR="007A3945" w:rsidRPr="00546F1A">
        <w:rPr>
          <w:rFonts w:ascii="Traditional Arabic" w:eastAsia="Times New Roman" w:hAnsi="Traditional Arabic" w:cs="Traditional Arabic" w:hint="cs"/>
          <w:sz w:val="24"/>
          <w:szCs w:val="24"/>
          <w:rtl/>
          <w:lang w:bidi="ar-EG"/>
        </w:rPr>
        <w:t>الإتصال</w:t>
      </w:r>
      <w:r w:rsidRPr="00546F1A">
        <w:rPr>
          <w:rFonts w:ascii="Traditional Arabic" w:eastAsia="Times New Roman" w:hAnsi="Traditional Arabic" w:cs="Traditional Arabic" w:hint="cs"/>
          <w:sz w:val="24"/>
          <w:szCs w:val="24"/>
          <w:rtl/>
          <w:lang w:bidi="ar-EG"/>
        </w:rPr>
        <w:t xml:space="preserve"> المعلوماتي يفسر ما قيمته (78.8%) من التغير الحاصل في تحسين كفاءة سلسلة التوريد سلاسل التوريد ب</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ها الاربعة وبلغت قيمة الاختبار (</w:t>
      </w:r>
      <w:r w:rsidRPr="00546F1A">
        <w:rPr>
          <w:rFonts w:ascii="Traditional Arabic" w:eastAsia="Times New Roman" w:hAnsi="Traditional Arabic" w:cs="Traditional Arabic" w:hint="cs"/>
          <w:sz w:val="24"/>
          <w:szCs w:val="24"/>
          <w:lang w:bidi="ar-EG"/>
        </w:rPr>
        <w:t>F</w:t>
      </w:r>
      <w:r w:rsidRPr="00546F1A">
        <w:rPr>
          <w:rFonts w:ascii="Traditional Arabic" w:eastAsia="Times New Roman" w:hAnsi="Traditional Arabic" w:cs="Traditional Arabic" w:hint="cs"/>
          <w:sz w:val="24"/>
          <w:szCs w:val="24"/>
          <w:rtl/>
          <w:lang w:bidi="ar-EG"/>
        </w:rPr>
        <w:t xml:space="preserve">) (355.287) بدلاله (0.00) وهي قيمة دالة احصائيا تدل علي وجود تباين في قدرة بعد </w:t>
      </w:r>
      <w:r w:rsidR="007A3945" w:rsidRPr="00546F1A">
        <w:rPr>
          <w:rFonts w:ascii="Traditional Arabic" w:eastAsia="Times New Roman" w:hAnsi="Traditional Arabic" w:cs="Traditional Arabic" w:hint="cs"/>
          <w:sz w:val="24"/>
          <w:szCs w:val="24"/>
          <w:rtl/>
          <w:lang w:bidi="ar-EG"/>
        </w:rPr>
        <w:t>الإتصال</w:t>
      </w:r>
      <w:r w:rsidRPr="00546F1A">
        <w:rPr>
          <w:rFonts w:ascii="Traditional Arabic" w:eastAsia="Times New Roman" w:hAnsi="Traditional Arabic" w:cs="Traditional Arabic" w:hint="cs"/>
          <w:sz w:val="24"/>
          <w:szCs w:val="24"/>
          <w:rtl/>
          <w:lang w:bidi="ar-EG"/>
        </w:rPr>
        <w:t xml:space="preserve"> المعلوماتي كمتغير مستقل على التأثير في المتغير التابع ب</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ه الأربعة ككل</w:t>
      </w:r>
    </w:p>
    <w:p w14:paraId="3552DCC2" w14:textId="4BBCEDB4" w:rsidR="0054097C" w:rsidRPr="00546F1A" w:rsidRDefault="004A7498" w:rsidP="00546F1A">
      <w:pPr>
        <w:bidi/>
        <w:spacing w:line="360" w:lineRule="auto"/>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lang w:bidi="ar-EG"/>
        </w:rPr>
        <w:t>تؤكد الدراسة هذا ال</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حيث تعتمد </w:t>
      </w:r>
      <w:r w:rsidRPr="00546F1A">
        <w:rPr>
          <w:rFonts w:ascii="Segoe UI Symbol" w:eastAsia="Times New Roman" w:hAnsi="Segoe UI Symbol" w:cs="Segoe UI Symbol" w:hint="cs"/>
          <w:sz w:val="24"/>
          <w:szCs w:val="24"/>
          <w:rtl/>
          <w:lang w:bidi="ar-EG"/>
        </w:rPr>
        <w:t>⁠</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سلسلة التوريد الناجحة بشكل أساسي على المعلومات </w:t>
      </w:r>
      <w:r w:rsidRPr="00546F1A">
        <w:rPr>
          <w:rFonts w:ascii="Segoe UI Symbol" w:eastAsia="Times New Roman" w:hAnsi="Segoe UI Symbol" w:cs="Segoe UI Symbol" w:hint="cs"/>
          <w:sz w:val="24"/>
          <w:szCs w:val="24"/>
          <w:rtl/>
          <w:lang w:bidi="ar-EG"/>
        </w:rPr>
        <w:t>⁠</w:t>
      </w:r>
      <w:r w:rsidRPr="00546F1A">
        <w:rPr>
          <w:rFonts w:ascii="Traditional Arabic" w:eastAsia="Times New Roman" w:hAnsi="Traditional Arabic" w:cs="Traditional Arabic" w:hint="cs"/>
          <w:sz w:val="24"/>
          <w:szCs w:val="24"/>
          <w:rtl/>
          <w:lang w:bidi="ar-EG"/>
        </w:rPr>
        <w:t xml:space="preserve">لماذا تعد المعلومات بالغة الأهمية في سلاسل التوريد حيث تتيح </w:t>
      </w:r>
      <w:r w:rsidRPr="00546F1A">
        <w:rPr>
          <w:rFonts w:ascii="Segoe UI Symbol" w:eastAsia="Times New Roman" w:hAnsi="Segoe UI Symbol" w:cs="Segoe UI Symbol" w:hint="cs"/>
          <w:sz w:val="24"/>
          <w:szCs w:val="24"/>
          <w:rtl/>
          <w:lang w:bidi="ar-EG"/>
        </w:rPr>
        <w:t>⁠</w:t>
      </w:r>
      <w:r w:rsidRPr="00546F1A">
        <w:rPr>
          <w:rFonts w:ascii="Traditional Arabic" w:eastAsia="Times New Roman" w:hAnsi="Traditional Arabic" w:cs="Traditional Arabic" w:hint="cs"/>
          <w:sz w:val="24"/>
          <w:szCs w:val="24"/>
          <w:rtl/>
          <w:lang w:bidi="ar-EG"/>
        </w:rPr>
        <w:t xml:space="preserve">نظم </w:t>
      </w:r>
      <w:r w:rsidR="007A3945" w:rsidRPr="00546F1A">
        <w:rPr>
          <w:rFonts w:ascii="Traditional Arabic" w:eastAsia="Times New Roman" w:hAnsi="Traditional Arabic" w:cs="Traditional Arabic" w:hint="cs"/>
          <w:sz w:val="24"/>
          <w:szCs w:val="24"/>
          <w:rtl/>
          <w:lang w:bidi="ar-EG"/>
        </w:rPr>
        <w:t>الإتصال</w:t>
      </w:r>
      <w:r w:rsidRPr="00546F1A">
        <w:rPr>
          <w:rFonts w:ascii="Traditional Arabic" w:eastAsia="Times New Roman" w:hAnsi="Traditional Arabic" w:cs="Traditional Arabic" w:hint="cs"/>
          <w:sz w:val="24"/>
          <w:szCs w:val="24"/>
          <w:rtl/>
          <w:lang w:bidi="ar-EG"/>
        </w:rPr>
        <w:t xml:space="preserve"> المعلوماتي أتمتة وتطوير العمليات رقمنة سلاسل التوريد، مما ينعكس بوضوح على ال</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 الأربعة الرئيسية</w:t>
      </w:r>
      <w:r w:rsidR="0054097C" w:rsidRPr="00546F1A">
        <w:rPr>
          <w:rFonts w:ascii="Traditional Arabic" w:eastAsia="Times New Roman" w:hAnsi="Traditional Arabic" w:cs="Traditional Arabic" w:hint="cs"/>
          <w:sz w:val="24"/>
          <w:szCs w:val="24"/>
          <w:rtl/>
          <w:lang w:bidi="ar-EG"/>
        </w:rPr>
        <w:t xml:space="preserve"> خسص </w:t>
      </w:r>
      <w:r w:rsidR="0054097C" w:rsidRPr="00546F1A">
        <w:rPr>
          <w:rFonts w:ascii="Traditional Arabic" w:eastAsia="Times New Roman" w:hAnsi="Traditional Arabic" w:cs="Traditional Arabic" w:hint="cs"/>
          <w:sz w:val="24"/>
          <w:szCs w:val="24"/>
          <w:rtl/>
        </w:rPr>
        <w:t xml:space="preserve">يظهر الجدول </w:t>
      </w:r>
      <w:r w:rsidR="00A127E1" w:rsidRPr="00546F1A">
        <w:rPr>
          <w:rFonts w:ascii="Traditional Arabic" w:eastAsia="Times New Roman" w:hAnsi="Traditional Arabic" w:cs="Traditional Arabic" w:hint="cs"/>
          <w:sz w:val="24"/>
          <w:szCs w:val="24"/>
          <w:rtl/>
        </w:rPr>
        <w:t>أثر</w:t>
      </w:r>
      <w:r w:rsidR="0054097C" w:rsidRPr="00546F1A">
        <w:rPr>
          <w:rFonts w:ascii="Traditional Arabic" w:eastAsia="Times New Roman" w:hAnsi="Traditional Arabic" w:cs="Traditional Arabic" w:hint="cs"/>
          <w:sz w:val="24"/>
          <w:szCs w:val="24"/>
          <w:rtl/>
        </w:rPr>
        <w:t xml:space="preserve"> </w:t>
      </w:r>
      <w:r w:rsidR="007A3945" w:rsidRPr="00546F1A">
        <w:rPr>
          <w:rFonts w:ascii="Traditional Arabic" w:eastAsia="Times New Roman" w:hAnsi="Traditional Arabic" w:cs="Traditional Arabic" w:hint="cs"/>
          <w:sz w:val="24"/>
          <w:szCs w:val="24"/>
          <w:rtl/>
        </w:rPr>
        <w:t>الإتصال</w:t>
      </w:r>
      <w:r w:rsidR="0054097C" w:rsidRPr="00546F1A">
        <w:rPr>
          <w:rFonts w:ascii="Traditional Arabic" w:eastAsia="Times New Roman" w:hAnsi="Traditional Arabic" w:cs="Traditional Arabic" w:hint="cs"/>
          <w:sz w:val="24"/>
          <w:szCs w:val="24"/>
          <w:rtl/>
        </w:rPr>
        <w:t xml:space="preserve"> المعلوماتي على أربعة </w:t>
      </w:r>
      <w:r w:rsidR="00067C01" w:rsidRPr="00546F1A">
        <w:rPr>
          <w:rFonts w:ascii="Traditional Arabic" w:eastAsia="Times New Roman" w:hAnsi="Traditional Arabic" w:cs="Traditional Arabic" w:hint="cs"/>
          <w:sz w:val="24"/>
          <w:szCs w:val="24"/>
          <w:rtl/>
        </w:rPr>
        <w:t>أبعاد</w:t>
      </w:r>
      <w:r w:rsidR="0054097C" w:rsidRPr="00546F1A">
        <w:rPr>
          <w:rFonts w:ascii="Traditional Arabic" w:eastAsia="Times New Roman" w:hAnsi="Traditional Arabic" w:cs="Traditional Arabic" w:hint="cs"/>
          <w:sz w:val="24"/>
          <w:szCs w:val="24"/>
          <w:rtl/>
        </w:rPr>
        <w:t xml:space="preserve"> مختلفة، ويمكن ترتيبها حسب قوة التأثير (قيمة بيتا </w:t>
      </w:r>
      <w:r w:rsidR="0054097C" w:rsidRPr="00546F1A">
        <w:rPr>
          <w:rFonts w:ascii="Traditional Arabic" w:eastAsia="Times New Roman" w:hAnsi="Traditional Arabic" w:cs="Traditional Arabic" w:hint="cs"/>
          <w:sz w:val="24"/>
          <w:szCs w:val="24"/>
          <w:rtl/>
          <w:lang w:bidi="ar-EG"/>
        </w:rPr>
        <w:t>)</w:t>
      </w:r>
    </w:p>
    <w:p w14:paraId="07BBF058" w14:textId="26BB6A48" w:rsidR="0054097C" w:rsidRPr="00546F1A" w:rsidRDefault="0054097C">
      <w:pPr>
        <w:pStyle w:val="a3"/>
        <w:numPr>
          <w:ilvl w:val="0"/>
          <w:numId w:val="61"/>
        </w:numPr>
        <w:bidi/>
        <w:spacing w:line="360" w:lineRule="auto"/>
        <w:rPr>
          <w:rFonts w:ascii="Traditional Arabic" w:eastAsia="Times New Roman" w:hAnsi="Traditional Arabic" w:cs="Traditional Arabic"/>
          <w:sz w:val="24"/>
          <w:szCs w:val="24"/>
          <w:lang w:bidi="ar-EG"/>
        </w:rPr>
      </w:pPr>
      <w:r w:rsidRPr="00546F1A">
        <w:rPr>
          <w:rFonts w:ascii="Traditional Arabic" w:hAnsi="Traditional Arabic" w:cs="Traditional Arabic" w:hint="cs"/>
          <w:noProof/>
          <w:sz w:val="24"/>
          <w:szCs w:val="24"/>
          <w:lang w:bidi="ar-EG"/>
        </w:rPr>
        <w:drawing>
          <wp:inline distT="0" distB="0" distL="0" distR="0" wp14:anchorId="7E7A4FC3" wp14:editId="607510CC">
            <wp:extent cx="7620" cy="7620"/>
            <wp:effectExtent l="0" t="0" r="0" b="0"/>
            <wp:docPr id="197891720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546F1A">
        <w:rPr>
          <w:rFonts w:ascii="Traditional Arabic" w:eastAsia="Times New Roman" w:hAnsi="Traditional Arabic" w:cs="Traditional Arabic" w:hint="cs"/>
          <w:b/>
          <w:bCs/>
          <w:sz w:val="24"/>
          <w:szCs w:val="24"/>
          <w:rtl/>
        </w:rPr>
        <w:t>التوزيع</w:t>
      </w:r>
      <w:r w:rsidRPr="00546F1A">
        <w:rPr>
          <w:rFonts w:ascii="Traditional Arabic" w:eastAsia="Times New Roman" w:hAnsi="Traditional Arabic" w:cs="Traditional Arabic" w:hint="cs"/>
          <w:b/>
          <w:bCs/>
          <w:sz w:val="24"/>
          <w:szCs w:val="24"/>
          <w:lang w:bidi="ar-EG"/>
        </w:rPr>
        <w:t>:</w:t>
      </w:r>
      <w:r w:rsidRPr="00546F1A">
        <w:rPr>
          <w:rFonts w:ascii="Traditional Arabic" w:eastAsia="Times New Roman" w:hAnsi="Traditional Arabic" w:cs="Traditional Arabic" w:hint="cs"/>
          <w:sz w:val="24"/>
          <w:szCs w:val="24"/>
          <w:lang w:bidi="ar-EG"/>
        </w:rPr>
        <w:t> </w:t>
      </w:r>
      <w:r w:rsidRPr="00546F1A">
        <w:rPr>
          <w:rFonts w:ascii="Traditional Arabic" w:eastAsia="Times New Roman" w:hAnsi="Traditional Arabic" w:cs="Traditional Arabic" w:hint="cs"/>
          <w:sz w:val="24"/>
          <w:szCs w:val="24"/>
          <w:rtl/>
        </w:rPr>
        <w:t>هو الأكثر ت</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اً بقيمة بيتا </w:t>
      </w:r>
      <w:r w:rsidRPr="00B24241">
        <w:rPr>
          <w:rFonts w:ascii="Traditional Arabic" w:eastAsia="Times New Roman" w:hAnsi="Traditional Arabic" w:cs="Traditional Arabic" w:hint="cs"/>
          <w:sz w:val="24"/>
          <w:szCs w:val="24"/>
          <w:lang w:bidi="ar-EG"/>
        </w:rPr>
        <w:t>0.440</w:t>
      </w:r>
      <w:r w:rsidRPr="00546F1A">
        <w:rPr>
          <w:rFonts w:ascii="Traditional Arabic" w:eastAsia="Times New Roman" w:hAnsi="Traditional Arabic" w:cs="Traditional Arabic" w:hint="cs"/>
          <w:sz w:val="24"/>
          <w:szCs w:val="24"/>
          <w:rtl/>
        </w:rPr>
        <w:t>، وهو دال إحصائياً</w:t>
      </w:r>
      <w:r w:rsidRPr="00546F1A">
        <w:rPr>
          <w:rFonts w:ascii="Traditional Arabic" w:eastAsia="Times New Roman" w:hAnsi="Traditional Arabic" w:cs="Traditional Arabic" w:hint="cs"/>
          <w:sz w:val="24"/>
          <w:szCs w:val="24"/>
          <w:lang w:bidi="ar-EG"/>
        </w:rPr>
        <w:t xml:space="preserve"> (0.000).</w:t>
      </w:r>
    </w:p>
    <w:p w14:paraId="5000219B" w14:textId="77777777" w:rsidR="0054097C" w:rsidRPr="00546F1A" w:rsidRDefault="0054097C">
      <w:pPr>
        <w:numPr>
          <w:ilvl w:val="0"/>
          <w:numId w:val="61"/>
        </w:numPr>
        <w:bidi/>
        <w:spacing w:line="360" w:lineRule="auto"/>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العمليات</w:t>
      </w:r>
      <w:r w:rsidRPr="00546F1A">
        <w:rPr>
          <w:rFonts w:ascii="Traditional Arabic" w:eastAsia="Times New Roman" w:hAnsi="Traditional Arabic" w:cs="Traditional Arabic" w:hint="cs"/>
          <w:b/>
          <w:bCs/>
          <w:sz w:val="24"/>
          <w:szCs w:val="24"/>
          <w:lang w:bidi="ar-EG"/>
        </w:rPr>
        <w:t>:</w:t>
      </w:r>
      <w:r w:rsidRPr="00546F1A">
        <w:rPr>
          <w:rFonts w:ascii="Traditional Arabic" w:eastAsia="Times New Roman" w:hAnsi="Traditional Arabic" w:cs="Traditional Arabic" w:hint="cs"/>
          <w:sz w:val="24"/>
          <w:szCs w:val="24"/>
          <w:lang w:bidi="ar-EG"/>
        </w:rPr>
        <w:t> </w:t>
      </w:r>
      <w:r w:rsidRPr="00546F1A">
        <w:rPr>
          <w:rFonts w:ascii="Traditional Arabic" w:eastAsia="Times New Roman" w:hAnsi="Traditional Arabic" w:cs="Traditional Arabic" w:hint="cs"/>
          <w:sz w:val="24"/>
          <w:szCs w:val="24"/>
          <w:rtl/>
        </w:rPr>
        <w:t>تأتي في المرتبة الثانية بقيمة بيتا </w:t>
      </w:r>
      <w:r w:rsidRPr="00B24241">
        <w:rPr>
          <w:rFonts w:ascii="Traditional Arabic" w:eastAsia="Times New Roman" w:hAnsi="Traditional Arabic" w:cs="Traditional Arabic" w:hint="cs"/>
          <w:sz w:val="24"/>
          <w:szCs w:val="24"/>
          <w:lang w:bidi="ar-EG"/>
        </w:rPr>
        <w:t>0.224</w:t>
      </w:r>
      <w:r w:rsidRPr="00546F1A">
        <w:rPr>
          <w:rFonts w:ascii="Traditional Arabic" w:eastAsia="Times New Roman" w:hAnsi="Traditional Arabic" w:cs="Traditional Arabic" w:hint="cs"/>
          <w:sz w:val="24"/>
          <w:szCs w:val="24"/>
          <w:rtl/>
        </w:rPr>
        <w:t>، وهي دالة إحصائياً</w:t>
      </w:r>
      <w:r w:rsidRPr="00546F1A">
        <w:rPr>
          <w:rFonts w:ascii="Traditional Arabic" w:eastAsia="Times New Roman" w:hAnsi="Traditional Arabic" w:cs="Traditional Arabic" w:hint="cs"/>
          <w:sz w:val="24"/>
          <w:szCs w:val="24"/>
          <w:lang w:bidi="ar-EG"/>
        </w:rPr>
        <w:t xml:space="preserve"> (0.005).</w:t>
      </w:r>
    </w:p>
    <w:p w14:paraId="301615A5" w14:textId="77777777" w:rsidR="0054097C" w:rsidRPr="00546F1A" w:rsidRDefault="0054097C">
      <w:pPr>
        <w:numPr>
          <w:ilvl w:val="0"/>
          <w:numId w:val="61"/>
        </w:numPr>
        <w:bidi/>
        <w:spacing w:line="360" w:lineRule="auto"/>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lastRenderedPageBreak/>
        <w:t>الشراء</w:t>
      </w:r>
      <w:r w:rsidRPr="00546F1A">
        <w:rPr>
          <w:rFonts w:ascii="Traditional Arabic" w:eastAsia="Times New Roman" w:hAnsi="Traditional Arabic" w:cs="Traditional Arabic" w:hint="cs"/>
          <w:b/>
          <w:bCs/>
          <w:sz w:val="24"/>
          <w:szCs w:val="24"/>
          <w:lang w:bidi="ar-EG"/>
        </w:rPr>
        <w:t>:</w:t>
      </w:r>
      <w:r w:rsidRPr="00546F1A">
        <w:rPr>
          <w:rFonts w:ascii="Traditional Arabic" w:eastAsia="Times New Roman" w:hAnsi="Traditional Arabic" w:cs="Traditional Arabic" w:hint="cs"/>
          <w:sz w:val="24"/>
          <w:szCs w:val="24"/>
          <w:lang w:bidi="ar-EG"/>
        </w:rPr>
        <w:t> </w:t>
      </w:r>
      <w:r w:rsidRPr="00546F1A">
        <w:rPr>
          <w:rFonts w:ascii="Traditional Arabic" w:eastAsia="Times New Roman" w:hAnsi="Traditional Arabic" w:cs="Traditional Arabic" w:hint="cs"/>
          <w:sz w:val="24"/>
          <w:szCs w:val="24"/>
          <w:rtl/>
        </w:rPr>
        <w:t>في المرتبة الثالثة بقيمة بيتا </w:t>
      </w:r>
      <w:r w:rsidRPr="00B24241">
        <w:rPr>
          <w:rFonts w:ascii="Traditional Arabic" w:eastAsia="Times New Roman" w:hAnsi="Traditional Arabic" w:cs="Traditional Arabic" w:hint="cs"/>
          <w:sz w:val="24"/>
          <w:szCs w:val="24"/>
          <w:lang w:bidi="ar-EG"/>
        </w:rPr>
        <w:t>0.191</w:t>
      </w:r>
      <w:r w:rsidRPr="00B24241">
        <w:rPr>
          <w:rFonts w:ascii="Traditional Arabic" w:eastAsia="Times New Roman" w:hAnsi="Traditional Arabic" w:cs="Traditional Arabic" w:hint="cs"/>
          <w:sz w:val="24"/>
          <w:szCs w:val="24"/>
          <w:rtl/>
        </w:rPr>
        <w:t>،</w:t>
      </w:r>
      <w:r w:rsidRPr="00546F1A">
        <w:rPr>
          <w:rFonts w:ascii="Traditional Arabic" w:eastAsia="Times New Roman" w:hAnsi="Traditional Arabic" w:cs="Traditional Arabic" w:hint="cs"/>
          <w:sz w:val="24"/>
          <w:szCs w:val="24"/>
          <w:rtl/>
        </w:rPr>
        <w:t xml:space="preserve"> وهي دالة إحصائياً</w:t>
      </w:r>
      <w:r w:rsidRPr="00546F1A">
        <w:rPr>
          <w:rFonts w:ascii="Traditional Arabic" w:eastAsia="Times New Roman" w:hAnsi="Traditional Arabic" w:cs="Traditional Arabic" w:hint="cs"/>
          <w:sz w:val="24"/>
          <w:szCs w:val="24"/>
          <w:lang w:bidi="ar-EG"/>
        </w:rPr>
        <w:t xml:space="preserve"> (0.005).</w:t>
      </w:r>
    </w:p>
    <w:p w14:paraId="1903E154" w14:textId="7CF6A4A5" w:rsidR="003F214A" w:rsidRPr="00546F1A" w:rsidRDefault="0054097C">
      <w:pPr>
        <w:numPr>
          <w:ilvl w:val="0"/>
          <w:numId w:val="61"/>
        </w:numPr>
        <w:bidi/>
        <w:spacing w:line="360" w:lineRule="auto"/>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b/>
          <w:bCs/>
          <w:sz w:val="24"/>
          <w:szCs w:val="24"/>
          <w:rtl/>
        </w:rPr>
        <w:t>التكامل</w:t>
      </w:r>
      <w:r w:rsidRPr="00546F1A">
        <w:rPr>
          <w:rFonts w:ascii="Traditional Arabic" w:eastAsia="Times New Roman" w:hAnsi="Traditional Arabic" w:cs="Traditional Arabic" w:hint="cs"/>
          <w:b/>
          <w:bCs/>
          <w:sz w:val="24"/>
          <w:szCs w:val="24"/>
          <w:lang w:bidi="ar-EG"/>
        </w:rPr>
        <w:t>:</w:t>
      </w:r>
      <w:r w:rsidRPr="00546F1A">
        <w:rPr>
          <w:rFonts w:ascii="Traditional Arabic" w:eastAsia="Times New Roman" w:hAnsi="Traditional Arabic" w:cs="Traditional Arabic" w:hint="cs"/>
          <w:sz w:val="24"/>
          <w:szCs w:val="24"/>
          <w:lang w:bidi="ar-EG"/>
        </w:rPr>
        <w:t> </w:t>
      </w:r>
      <w:r w:rsidR="003F214A" w:rsidRPr="00546F1A">
        <w:rPr>
          <w:rFonts w:ascii="Traditional Arabic" w:eastAsia="Times New Roman" w:hAnsi="Traditional Arabic" w:cs="Traditional Arabic" w:hint="cs"/>
          <w:sz w:val="24"/>
          <w:szCs w:val="24"/>
          <w:rtl/>
        </w:rPr>
        <w:t>في المرتبة الرابعة بقيمة بيتا </w:t>
      </w:r>
      <w:r w:rsidR="003F214A" w:rsidRPr="00B24241">
        <w:rPr>
          <w:rFonts w:ascii="Traditional Arabic" w:eastAsia="Times New Roman" w:hAnsi="Traditional Arabic" w:cs="Traditional Arabic" w:hint="cs"/>
          <w:sz w:val="24"/>
          <w:szCs w:val="24"/>
          <w:lang w:bidi="ar-EG"/>
        </w:rPr>
        <w:t>0.183</w:t>
      </w:r>
      <w:r w:rsidR="003F214A" w:rsidRPr="00B24241">
        <w:rPr>
          <w:rFonts w:ascii="Traditional Arabic" w:eastAsia="Times New Roman" w:hAnsi="Traditional Arabic" w:cs="Traditional Arabic" w:hint="cs"/>
          <w:sz w:val="24"/>
          <w:szCs w:val="24"/>
          <w:rtl/>
        </w:rPr>
        <w:t>،</w:t>
      </w:r>
      <w:r w:rsidR="003F214A" w:rsidRPr="00546F1A">
        <w:rPr>
          <w:rFonts w:ascii="Traditional Arabic" w:eastAsia="Times New Roman" w:hAnsi="Traditional Arabic" w:cs="Traditional Arabic" w:hint="cs"/>
          <w:sz w:val="24"/>
          <w:szCs w:val="24"/>
          <w:rtl/>
        </w:rPr>
        <w:t xml:space="preserve"> وهي دالة إحصائياً</w:t>
      </w:r>
      <w:r w:rsidR="003F214A" w:rsidRPr="00546F1A">
        <w:rPr>
          <w:rFonts w:ascii="Traditional Arabic" w:eastAsia="Times New Roman" w:hAnsi="Traditional Arabic" w:cs="Traditional Arabic" w:hint="cs"/>
          <w:sz w:val="24"/>
          <w:szCs w:val="24"/>
          <w:lang w:bidi="ar-EG"/>
        </w:rPr>
        <w:t xml:space="preserve"> (0.0206).</w:t>
      </w:r>
    </w:p>
    <w:p w14:paraId="43ABE326" w14:textId="3D9AABDE" w:rsidR="0054097C" w:rsidRPr="00546F1A" w:rsidRDefault="0054097C" w:rsidP="00546F1A">
      <w:pPr>
        <w:bidi/>
        <w:spacing w:line="360" w:lineRule="auto"/>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b/>
          <w:bCs/>
          <w:sz w:val="24"/>
          <w:szCs w:val="24"/>
          <w:rtl/>
        </w:rPr>
        <w:t>الخلاصة</w:t>
      </w:r>
      <w:r w:rsidRPr="00546F1A">
        <w:rPr>
          <w:rFonts w:ascii="Traditional Arabic" w:eastAsia="Times New Roman" w:hAnsi="Traditional Arabic" w:cs="Traditional Arabic" w:hint="cs"/>
          <w:b/>
          <w:bCs/>
          <w:sz w:val="24"/>
          <w:szCs w:val="24"/>
          <w:lang w:bidi="ar-EG"/>
        </w:rPr>
        <w:t>:</w:t>
      </w:r>
      <w:r w:rsidRPr="00546F1A">
        <w:rPr>
          <w:rFonts w:ascii="Traditional Arabic" w:eastAsia="Times New Roman" w:hAnsi="Traditional Arabic" w:cs="Traditional Arabic" w:hint="cs"/>
          <w:sz w:val="24"/>
          <w:szCs w:val="24"/>
          <w:lang w:bidi="ar-EG"/>
        </w:rPr>
        <w:t> </w:t>
      </w:r>
      <w:r w:rsidR="007A3945" w:rsidRPr="00546F1A">
        <w:rPr>
          <w:rFonts w:ascii="Traditional Arabic" w:eastAsia="Times New Roman" w:hAnsi="Traditional Arabic" w:cs="Traditional Arabic" w:hint="cs"/>
          <w:sz w:val="24"/>
          <w:szCs w:val="24"/>
          <w:rtl/>
        </w:rPr>
        <w:t>الإتصال</w:t>
      </w:r>
      <w:r w:rsidRPr="00546F1A">
        <w:rPr>
          <w:rFonts w:ascii="Traditional Arabic" w:eastAsia="Times New Roman" w:hAnsi="Traditional Arabic" w:cs="Traditional Arabic" w:hint="cs"/>
          <w:sz w:val="24"/>
          <w:szCs w:val="24"/>
          <w:rtl/>
        </w:rPr>
        <w:t xml:space="preserve"> المعلوماتي له دور محوري وكبير في تحسين كفاءة سلسلة التوريد، لا سيما في جوانب التوزيع والعمليات</w:t>
      </w:r>
      <w:r w:rsidR="003F214A" w:rsidRPr="00546F1A">
        <w:rPr>
          <w:rFonts w:ascii="Traditional Arabic" w:eastAsia="Times New Roman" w:hAnsi="Traditional Arabic" w:cs="Traditional Arabic" w:hint="cs"/>
          <w:sz w:val="24"/>
          <w:szCs w:val="24"/>
          <w:rtl/>
          <w:lang w:bidi="ar-EG"/>
        </w:rPr>
        <w:t xml:space="preserve"> يليها الشراء والتكامل </w:t>
      </w:r>
    </w:p>
    <w:p w14:paraId="6B01AD76" w14:textId="34360D82" w:rsidR="00BC3F2F" w:rsidRPr="00546F1A" w:rsidRDefault="00BC3F2F" w:rsidP="00546F1A">
      <w:pPr>
        <w:bidi/>
        <w:spacing w:line="360" w:lineRule="auto"/>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 وبالتالي تقبل الفرضية الفرعية الاولي بالصيغة البديلة التي مفادها:</w:t>
      </w:r>
    </w:p>
    <w:p w14:paraId="3A68665A" w14:textId="35601C93" w:rsidR="00BC3F2F" w:rsidRPr="00546F1A" w:rsidRDefault="00BC3F2F" w:rsidP="00546F1A">
      <w:pPr>
        <w:bidi/>
        <w:spacing w:line="360" w:lineRule="auto"/>
        <w:jc w:val="both"/>
        <w:rPr>
          <w:rFonts w:ascii="Traditional Arabic" w:eastAsia="Times New Roman"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w:t>
      </w:r>
      <w:bookmarkStart w:id="134" w:name="_Hlk234412316"/>
      <w:r w:rsidRPr="00546F1A">
        <w:rPr>
          <w:rFonts w:ascii="Traditional Arabic" w:hAnsi="Traditional Arabic" w:cs="Traditional Arabic" w:hint="cs"/>
          <w:b/>
          <w:bCs/>
          <w:sz w:val="24"/>
          <w:szCs w:val="24"/>
          <w:rtl/>
          <w:lang w:bidi="ar-EG"/>
        </w:rPr>
        <w:t xml:space="preserve">يوجد </w:t>
      </w:r>
      <w:r w:rsidR="00A127E1" w:rsidRPr="00546F1A">
        <w:rPr>
          <w:rFonts w:ascii="Traditional Arabic" w:hAnsi="Traditional Arabic" w:cs="Traditional Arabic" w:hint="cs"/>
          <w:b/>
          <w:bCs/>
          <w:sz w:val="24"/>
          <w:szCs w:val="24"/>
          <w:rtl/>
          <w:lang w:bidi="ar-EG"/>
        </w:rPr>
        <w:t>أثر</w:t>
      </w:r>
      <w:r w:rsidRPr="00546F1A">
        <w:rPr>
          <w:rFonts w:ascii="Traditional Arabic" w:hAnsi="Traditional Arabic" w:cs="Traditional Arabic" w:hint="cs"/>
          <w:b/>
          <w:bCs/>
          <w:sz w:val="24"/>
          <w:szCs w:val="24"/>
          <w:rtl/>
          <w:lang w:bidi="ar-EG"/>
        </w:rPr>
        <w:t xml:space="preserve"> ذو دلالة إحصائية </w:t>
      </w:r>
      <w:bookmarkEnd w:id="134"/>
      <w:r w:rsidRPr="00546F1A">
        <w:rPr>
          <w:rFonts w:ascii="Traditional Arabic" w:hAnsi="Traditional Arabic" w:cs="Traditional Arabic" w:hint="cs"/>
          <w:b/>
          <w:bCs/>
          <w:sz w:val="24"/>
          <w:szCs w:val="24"/>
          <w:rtl/>
          <w:lang w:bidi="ar-EG"/>
        </w:rPr>
        <w:t xml:space="preserve">للاتصال المعلوماتي </w:t>
      </w:r>
      <w:r w:rsidR="00AD6D16" w:rsidRPr="00546F1A">
        <w:rPr>
          <w:rFonts w:ascii="Traditional Arabic" w:hAnsi="Traditional Arabic" w:cs="Traditional Arabic" w:hint="cs"/>
          <w:b/>
          <w:bCs/>
          <w:sz w:val="24"/>
          <w:szCs w:val="24"/>
          <w:rtl/>
          <w:lang w:bidi="ar-EG"/>
        </w:rPr>
        <w:t xml:space="preserve">على تحسين </w:t>
      </w:r>
      <w:r w:rsidR="00067C01" w:rsidRPr="00546F1A">
        <w:rPr>
          <w:rFonts w:ascii="Traditional Arabic" w:hAnsi="Traditional Arabic" w:cs="Traditional Arabic" w:hint="cs"/>
          <w:b/>
          <w:bCs/>
          <w:sz w:val="24"/>
          <w:szCs w:val="24"/>
          <w:rtl/>
          <w:lang w:bidi="ar-EG"/>
        </w:rPr>
        <w:t>أبعاد</w:t>
      </w:r>
      <w:r w:rsidR="00AD6D16" w:rsidRPr="00546F1A">
        <w:rPr>
          <w:rFonts w:ascii="Traditional Arabic" w:hAnsi="Traditional Arabic" w:cs="Traditional Arabic" w:hint="cs"/>
          <w:b/>
          <w:bCs/>
          <w:sz w:val="24"/>
          <w:szCs w:val="24"/>
          <w:rtl/>
          <w:lang w:bidi="ar-EG"/>
        </w:rPr>
        <w:t xml:space="preserve"> كفاءة </w:t>
      </w:r>
      <w:r w:rsidR="00067C01" w:rsidRPr="00546F1A">
        <w:rPr>
          <w:rFonts w:ascii="Traditional Arabic" w:hAnsi="Traditional Arabic" w:cs="Traditional Arabic" w:hint="cs"/>
          <w:b/>
          <w:bCs/>
          <w:sz w:val="24"/>
          <w:szCs w:val="24"/>
          <w:rtl/>
          <w:lang w:bidi="ar-EG"/>
        </w:rPr>
        <w:t>إدارة</w:t>
      </w:r>
      <w:r w:rsidR="00AD6D16" w:rsidRPr="00546F1A">
        <w:rPr>
          <w:rFonts w:ascii="Traditional Arabic" w:hAnsi="Traditional Arabic" w:cs="Traditional Arabic" w:hint="cs"/>
          <w:b/>
          <w:bCs/>
          <w:sz w:val="24"/>
          <w:szCs w:val="24"/>
          <w:rtl/>
          <w:lang w:bidi="ar-EG"/>
        </w:rPr>
        <w:t xml:space="preserve"> سلسلة التوريد (التكامل، العمليات، الشراء، التوزيع) ع</w:t>
      </w:r>
      <w:r w:rsidRPr="00546F1A">
        <w:rPr>
          <w:rFonts w:ascii="Traditional Arabic" w:eastAsia="Times New Roman" w:hAnsi="Traditional Arabic" w:cs="Traditional Arabic" w:hint="cs"/>
          <w:b/>
          <w:bCs/>
          <w:sz w:val="24"/>
          <w:szCs w:val="24"/>
          <w:rtl/>
          <w:lang w:bidi="ar-EG"/>
        </w:rPr>
        <w:t xml:space="preserve">ند مستوى الدلالة (0.05 </w:t>
      </w:r>
      <w:r w:rsidRPr="00546F1A">
        <w:rPr>
          <w:rFonts w:ascii="Cambria Math" w:eastAsia="Times New Roman" w:hAnsi="Cambria Math" w:cs="Cambria Math" w:hint="cs"/>
          <w:b/>
          <w:bCs/>
          <w:sz w:val="24"/>
          <w:szCs w:val="24"/>
          <w:rtl/>
          <w:lang w:bidi="ar-EG"/>
        </w:rPr>
        <w:t>≤</w:t>
      </w:r>
      <w:r w:rsidRPr="00546F1A">
        <w:rPr>
          <w:rFonts w:ascii="Traditional Arabic" w:eastAsia="Times New Roman" w:hAnsi="Traditional Arabic" w:cs="Traditional Arabic" w:hint="cs"/>
          <w:b/>
          <w:bCs/>
          <w:sz w:val="24"/>
          <w:szCs w:val="24"/>
          <w:rtl/>
          <w:lang w:bidi="ar-EG"/>
        </w:rPr>
        <w:t xml:space="preserve"> </w:t>
      </w:r>
      <w:r w:rsidRPr="00546F1A">
        <w:rPr>
          <w:rFonts w:ascii="Cambria" w:eastAsia="Times New Roman" w:hAnsi="Cambria" w:cs="Cambria"/>
          <w:b/>
          <w:bCs/>
          <w:sz w:val="24"/>
          <w:szCs w:val="24"/>
          <w:lang w:bidi="ar-EG"/>
        </w:rPr>
        <w:t>α</w:t>
      </w:r>
      <w:r w:rsidRPr="00546F1A">
        <w:rPr>
          <w:rFonts w:ascii="Traditional Arabic" w:eastAsia="Times New Roman" w:hAnsi="Traditional Arabic" w:cs="Traditional Arabic" w:hint="cs"/>
          <w:b/>
          <w:bCs/>
          <w:sz w:val="24"/>
          <w:szCs w:val="24"/>
          <w:rtl/>
          <w:lang w:bidi="ar-EG"/>
        </w:rPr>
        <w:t>)"</w:t>
      </w:r>
      <w:r w:rsidR="00A127E1" w:rsidRPr="00546F1A">
        <w:rPr>
          <w:rFonts w:ascii="Traditional Arabic" w:eastAsia="Times New Roman" w:hAnsi="Traditional Arabic" w:cs="Traditional Arabic" w:hint="cs"/>
          <w:b/>
          <w:bCs/>
          <w:sz w:val="24"/>
          <w:szCs w:val="24"/>
          <w:rtl/>
          <w:lang w:bidi="ar-EG"/>
        </w:rPr>
        <w:t>.</w:t>
      </w:r>
    </w:p>
    <w:p w14:paraId="29D0A0A3" w14:textId="77777777" w:rsidR="00A127E1" w:rsidRPr="00546F1A" w:rsidRDefault="00A127E1" w:rsidP="00546F1A">
      <w:pPr>
        <w:bidi/>
        <w:spacing w:line="360" w:lineRule="auto"/>
        <w:jc w:val="both"/>
        <w:rPr>
          <w:rFonts w:ascii="Traditional Arabic" w:eastAsia="Times New Roman" w:hAnsi="Traditional Arabic" w:cs="Traditional Arabic"/>
          <w:b/>
          <w:bCs/>
          <w:sz w:val="24"/>
          <w:szCs w:val="24"/>
          <w:rtl/>
          <w:lang w:bidi="ar-EG"/>
        </w:rPr>
      </w:pPr>
    </w:p>
    <w:p w14:paraId="522B667B" w14:textId="230929B4" w:rsidR="00BC3F2F" w:rsidRPr="00546F1A" w:rsidRDefault="00A127E1" w:rsidP="00546F1A">
      <w:pPr>
        <w:bidi/>
        <w:spacing w:line="360" w:lineRule="auto"/>
        <w:jc w:val="both"/>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 xml:space="preserve">5.5.4 اختبار </w:t>
      </w:r>
      <w:r w:rsidR="00BC3F2F" w:rsidRPr="00546F1A">
        <w:rPr>
          <w:rFonts w:ascii="Traditional Arabic" w:hAnsi="Traditional Arabic" w:cs="Traditional Arabic" w:hint="cs"/>
          <w:b/>
          <w:bCs/>
          <w:sz w:val="24"/>
          <w:szCs w:val="24"/>
          <w:rtl/>
          <w:lang w:bidi="ar-EG"/>
        </w:rPr>
        <w:t>الفرضية الفرعية الثالثة:</w:t>
      </w:r>
    </w:p>
    <w:p w14:paraId="66076A14" w14:textId="3881B3EE" w:rsidR="00BC3F2F" w:rsidRPr="00546F1A" w:rsidRDefault="00BC3F2F" w:rsidP="00546F1A">
      <w:pPr>
        <w:bidi/>
        <w:spacing w:line="360" w:lineRule="auto"/>
        <w:ind w:left="720"/>
        <w:jc w:val="both"/>
        <w:rPr>
          <w:rFonts w:ascii="Traditional Arabic" w:hAnsi="Traditional Arabic" w:cs="Traditional Arabic"/>
          <w:sz w:val="24"/>
          <w:szCs w:val="24"/>
          <w:rtl/>
        </w:rPr>
      </w:pPr>
      <w:r w:rsidRPr="00546F1A">
        <w:rPr>
          <w:rFonts w:ascii="Traditional Arabic" w:eastAsia="Times New Roman" w:hAnsi="Traditional Arabic" w:cs="Traditional Arabic" w:hint="cs"/>
          <w:sz w:val="24"/>
          <w:szCs w:val="24"/>
        </w:rPr>
        <w:t>(H</w:t>
      </w:r>
      <w:r w:rsidRPr="00546F1A">
        <w:rPr>
          <w:rFonts w:ascii="Traditional Arabic" w:eastAsia="Times New Roman" w:hAnsi="Traditional Arabic" w:cs="Traditional Arabic" w:hint="cs"/>
          <w:sz w:val="24"/>
          <w:szCs w:val="24"/>
          <w:vertAlign w:val="subscript"/>
        </w:rPr>
        <w:t>.3</w:t>
      </w:r>
      <w:r w:rsidRPr="00546F1A">
        <w:rPr>
          <w:rFonts w:ascii="Traditional Arabic" w:eastAsia="Times New Roman" w:hAnsi="Traditional Arabic" w:cs="Traditional Arabic" w:hint="cs"/>
          <w:sz w:val="24"/>
          <w:szCs w:val="24"/>
        </w:rPr>
        <w:t>)</w:t>
      </w:r>
      <w:r w:rsidRPr="00546F1A">
        <w:rPr>
          <w:rFonts w:ascii="Traditional Arabic" w:eastAsia="Times New Roman" w:hAnsi="Traditional Arabic" w:cs="Traditional Arabic" w:hint="cs"/>
          <w:sz w:val="24"/>
          <w:szCs w:val="24"/>
          <w:rtl/>
        </w:rPr>
        <w:t xml:space="preserve"> –</w:t>
      </w:r>
      <w:r w:rsidRPr="00546F1A">
        <w:rPr>
          <w:rFonts w:ascii="Traditional Arabic" w:hAnsi="Traditional Arabic" w:cs="Traditional Arabic" w:hint="cs"/>
          <w:sz w:val="24"/>
          <w:szCs w:val="24"/>
          <w:rtl/>
        </w:rPr>
        <w:tab/>
      </w:r>
      <w:r w:rsidR="00A565CA" w:rsidRPr="00546F1A">
        <w:rPr>
          <w:rFonts w:ascii="Traditional Arabic" w:hAnsi="Traditional Arabic" w:cs="Traditional Arabic" w:hint="cs"/>
          <w:sz w:val="24"/>
          <w:szCs w:val="24"/>
          <w:rtl/>
        </w:rPr>
        <w:t xml:space="preserve">لا يوجد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ذو دلالة إحصائية لبعد النظم الخبيرة </w:t>
      </w:r>
      <w:r w:rsidR="00AD6D16" w:rsidRPr="00546F1A">
        <w:rPr>
          <w:rFonts w:ascii="Traditional Arabic" w:hAnsi="Traditional Arabic" w:cs="Traditional Arabic" w:hint="cs"/>
          <w:sz w:val="24"/>
          <w:szCs w:val="24"/>
          <w:rtl/>
        </w:rPr>
        <w:t xml:space="preserve">على تحسين </w:t>
      </w:r>
      <w:r w:rsidR="00067C01" w:rsidRPr="00546F1A">
        <w:rPr>
          <w:rFonts w:ascii="Traditional Arabic" w:hAnsi="Traditional Arabic" w:cs="Traditional Arabic" w:hint="cs"/>
          <w:sz w:val="24"/>
          <w:szCs w:val="24"/>
          <w:rtl/>
        </w:rPr>
        <w:t>أبعاد</w:t>
      </w:r>
      <w:r w:rsidR="00AD6D16" w:rsidRPr="00546F1A">
        <w:rPr>
          <w:rFonts w:ascii="Traditional Arabic" w:hAnsi="Traditional Arabic" w:cs="Traditional Arabic" w:hint="cs"/>
          <w:sz w:val="24"/>
          <w:szCs w:val="24"/>
          <w:rtl/>
        </w:rPr>
        <w:t xml:space="preserve"> كفاءة </w:t>
      </w:r>
      <w:r w:rsidR="00067C01" w:rsidRPr="00546F1A">
        <w:rPr>
          <w:rFonts w:ascii="Traditional Arabic" w:hAnsi="Traditional Arabic" w:cs="Traditional Arabic" w:hint="cs"/>
          <w:sz w:val="24"/>
          <w:szCs w:val="24"/>
          <w:rtl/>
        </w:rPr>
        <w:t>إدارة</w:t>
      </w:r>
      <w:r w:rsidR="00AD6D16" w:rsidRPr="00546F1A">
        <w:rPr>
          <w:rFonts w:ascii="Traditional Arabic" w:hAnsi="Traditional Arabic" w:cs="Traditional Arabic" w:hint="cs"/>
          <w:sz w:val="24"/>
          <w:szCs w:val="24"/>
          <w:rtl/>
        </w:rPr>
        <w:t xml:space="preserve"> سلسلة التوريد (التكامل، العمليات، الشراء، التوزيع).</w:t>
      </w:r>
    </w:p>
    <w:p w14:paraId="457D6299" w14:textId="59C02C7D" w:rsidR="00BC3F2F" w:rsidRPr="00546F1A" w:rsidRDefault="00BC3F2F" w:rsidP="00546F1A">
      <w:pPr>
        <w:bidi/>
        <w:spacing w:line="360" w:lineRule="auto"/>
        <w:jc w:val="center"/>
        <w:rPr>
          <w:rFonts w:ascii="Traditional Arabic" w:eastAsia="Times New Roman" w:hAnsi="Traditional Arabic" w:cs="Traditional Arabic"/>
          <w:sz w:val="24"/>
          <w:szCs w:val="24"/>
          <w:rtl/>
          <w:lang w:bidi="ar-EG"/>
        </w:rPr>
      </w:pPr>
      <w:bookmarkStart w:id="135" w:name="_Hlk236436236"/>
      <w:r w:rsidRPr="00546F1A">
        <w:rPr>
          <w:rFonts w:ascii="Traditional Arabic" w:eastAsia="Times New Roman" w:hAnsi="Traditional Arabic" w:cs="Traditional Arabic" w:hint="cs"/>
          <w:sz w:val="24"/>
          <w:szCs w:val="24"/>
          <w:rtl/>
          <w:lang w:bidi="ar-EG"/>
        </w:rPr>
        <w:t>الجدول (</w:t>
      </w:r>
      <w:r w:rsidR="00600EC2" w:rsidRPr="00546F1A">
        <w:rPr>
          <w:rFonts w:ascii="Traditional Arabic" w:eastAsia="Times New Roman" w:hAnsi="Traditional Arabic" w:cs="Traditional Arabic" w:hint="cs"/>
          <w:sz w:val="24"/>
          <w:szCs w:val="24"/>
          <w:rtl/>
          <w:lang w:bidi="ar-EG"/>
        </w:rPr>
        <w:t>5</w:t>
      </w:r>
      <w:r w:rsidRPr="00546F1A">
        <w:rPr>
          <w:rFonts w:ascii="Traditional Arabic" w:eastAsia="Times New Roman" w:hAnsi="Traditional Arabic" w:cs="Traditional Arabic" w:hint="cs"/>
          <w:sz w:val="24"/>
          <w:szCs w:val="24"/>
          <w:rtl/>
          <w:lang w:bidi="ar-EG"/>
        </w:rPr>
        <w:t>.</w:t>
      </w:r>
      <w:r w:rsidR="00D058CC" w:rsidRPr="00546F1A">
        <w:rPr>
          <w:rFonts w:ascii="Traditional Arabic" w:eastAsia="Times New Roman" w:hAnsi="Traditional Arabic" w:cs="Traditional Arabic" w:hint="cs"/>
          <w:sz w:val="24"/>
          <w:szCs w:val="24"/>
          <w:rtl/>
          <w:lang w:bidi="ar-EG"/>
        </w:rPr>
        <w:t>20</w:t>
      </w:r>
      <w:r w:rsidRPr="00546F1A">
        <w:rPr>
          <w:rFonts w:ascii="Traditional Arabic" w:eastAsia="Times New Roman" w:hAnsi="Traditional Arabic" w:cs="Traditional Arabic" w:hint="cs"/>
          <w:sz w:val="24"/>
          <w:szCs w:val="24"/>
          <w:rtl/>
          <w:lang w:bidi="ar-EG"/>
        </w:rPr>
        <w:t>) نتائج الانحدار الخطي المتعدد ل</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بعد النظم الخبيرة في تحسين </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 xml:space="preserve"> كفاءة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سلسلة الــتــوريد</w:t>
      </w:r>
      <w:bookmarkEnd w:id="135"/>
      <w:r w:rsidRPr="00546F1A">
        <w:rPr>
          <w:rFonts w:ascii="Traditional Arabic" w:eastAsia="Times New Roman" w:hAnsi="Traditional Arabic" w:cs="Traditional Arabic" w:hint="cs"/>
          <w:sz w:val="24"/>
          <w:szCs w:val="24"/>
          <w:rtl/>
          <w:lang w:bidi="ar-EG"/>
        </w:rPr>
        <w:t>.</w:t>
      </w:r>
    </w:p>
    <w:tbl>
      <w:tblPr>
        <w:tblStyle w:val="GridTable4-Accent31"/>
        <w:bidiVisual/>
        <w:tblW w:w="4876"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874"/>
        <w:gridCol w:w="1411"/>
        <w:gridCol w:w="991"/>
        <w:gridCol w:w="874"/>
        <w:gridCol w:w="874"/>
        <w:gridCol w:w="1162"/>
        <w:gridCol w:w="1109"/>
        <w:gridCol w:w="874"/>
      </w:tblGrid>
      <w:tr w:rsidR="00AA7577" w:rsidRPr="00546F1A" w14:paraId="5AAEBB72" w14:textId="77777777" w:rsidTr="00B24241">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5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63C5F8B" w14:textId="347E0072" w:rsidR="00BC3F2F" w:rsidRPr="00546F1A" w:rsidRDefault="00BC3F2F" w:rsidP="00546F1A">
            <w:pPr>
              <w:bidi/>
              <w:spacing w:line="360" w:lineRule="auto"/>
              <w:jc w:val="both"/>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lang w:bidi="ar-EG"/>
              </w:rPr>
              <w:t>ال</w:t>
            </w:r>
            <w:r w:rsidR="00067C01" w:rsidRPr="00546F1A">
              <w:rPr>
                <w:rFonts w:ascii="Traditional Arabic" w:eastAsia="Times New Roman" w:hAnsi="Traditional Arabic" w:cs="Traditional Arabic" w:hint="cs"/>
                <w:color w:val="auto"/>
                <w:sz w:val="24"/>
                <w:szCs w:val="24"/>
                <w:rtl/>
                <w:lang w:bidi="ar-EG"/>
              </w:rPr>
              <w:t>أبعاد</w:t>
            </w:r>
          </w:p>
        </w:tc>
        <w:tc>
          <w:tcPr>
            <w:tcW w:w="49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052A6125"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lang w:bidi="ar-EG"/>
              </w:rPr>
              <w:t xml:space="preserve">بيتا </w:t>
            </w:r>
            <w:r w:rsidRPr="00546F1A">
              <w:rPr>
                <w:rFonts w:ascii="Cambria" w:eastAsia="Times New Roman" w:hAnsi="Cambria" w:cs="Cambria" w:hint="cs"/>
                <w:i/>
                <w:iCs/>
                <w:color w:val="auto"/>
                <w:sz w:val="24"/>
                <w:szCs w:val="24"/>
                <w:rtl/>
                <w:lang w:bidi="ar-EG"/>
              </w:rPr>
              <w:t>β</w:t>
            </w:r>
          </w:p>
        </w:tc>
        <w:tc>
          <w:tcPr>
            <w:tcW w:w="725"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5DD6F7B"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EG"/>
              </w:rPr>
            </w:pPr>
            <w:r w:rsidRPr="00546F1A">
              <w:rPr>
                <w:rFonts w:ascii="Traditional Arabic" w:eastAsia="Times New Roman" w:hAnsi="Traditional Arabic" w:cs="Traditional Arabic" w:hint="cs"/>
                <w:color w:val="auto"/>
                <w:sz w:val="24"/>
                <w:szCs w:val="24"/>
                <w:lang w:bidi="ar-EG"/>
              </w:rPr>
              <w:t>T- value</w:t>
            </w:r>
          </w:p>
        </w:tc>
        <w:tc>
          <w:tcPr>
            <w:tcW w:w="614"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5B0A8D82"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lang w:bidi="ar-EG"/>
              </w:rPr>
            </w:pPr>
            <w:r w:rsidRPr="00546F1A">
              <w:rPr>
                <w:rFonts w:ascii="Traditional Arabic" w:eastAsia="Times New Roman" w:hAnsi="Traditional Arabic" w:cs="Traditional Arabic" w:hint="cs"/>
                <w:color w:val="auto"/>
                <w:sz w:val="24"/>
                <w:szCs w:val="24"/>
                <w:rtl/>
                <w:lang w:bidi="ar-EG"/>
              </w:rPr>
              <w:t>الدلالة الاحصائية</w:t>
            </w:r>
          </w:p>
        </w:tc>
        <w:tc>
          <w:tcPr>
            <w:tcW w:w="498"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EE3AD89"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R</w:t>
            </w:r>
          </w:p>
        </w:tc>
        <w:tc>
          <w:tcPr>
            <w:tcW w:w="47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3F853D88"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R²</w:t>
            </w:r>
          </w:p>
        </w:tc>
        <w:tc>
          <w:tcPr>
            <w:tcW w:w="571"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75965F4C"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Adjusted R Square</w:t>
            </w:r>
          </w:p>
        </w:tc>
        <w:tc>
          <w:tcPr>
            <w:tcW w:w="59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24D2DF19"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lang w:bidi="ar-EG"/>
              </w:rPr>
            </w:pPr>
            <w:r w:rsidRPr="00546F1A">
              <w:rPr>
                <w:rFonts w:ascii="Traditional Arabic" w:eastAsia="Times New Roman" w:hAnsi="Traditional Arabic" w:cs="Traditional Arabic" w:hint="cs"/>
                <w:color w:val="auto"/>
                <w:sz w:val="24"/>
                <w:szCs w:val="24"/>
                <w:lang w:bidi="ar-EG"/>
              </w:rPr>
              <w:t>F</w:t>
            </w:r>
          </w:p>
        </w:tc>
        <w:tc>
          <w:tcPr>
            <w:tcW w:w="473" w:type="pct"/>
            <w:tcBorders>
              <w:top w:val="single" w:sz="4" w:space="0" w:color="auto"/>
              <w:left w:val="single" w:sz="4" w:space="0" w:color="auto"/>
              <w:bottom w:val="single" w:sz="4" w:space="0" w:color="auto"/>
              <w:right w:val="single" w:sz="4" w:space="0" w:color="auto"/>
            </w:tcBorders>
            <w:shd w:val="clear" w:color="auto" w:fill="C2D69B" w:themeFill="accent3" w:themeFillTint="99"/>
          </w:tcPr>
          <w:p w14:paraId="48C5788E" w14:textId="77777777" w:rsidR="00BC3F2F" w:rsidRPr="00546F1A" w:rsidRDefault="00BC3F2F" w:rsidP="00546F1A">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tl/>
                <w:lang w:bidi="ar-EG"/>
              </w:rPr>
            </w:pPr>
            <w:r w:rsidRPr="00546F1A">
              <w:rPr>
                <w:rFonts w:ascii="Traditional Arabic" w:eastAsia="Times New Roman" w:hAnsi="Traditional Arabic" w:cs="Traditional Arabic" w:hint="cs"/>
                <w:color w:val="auto"/>
                <w:sz w:val="24"/>
                <w:szCs w:val="24"/>
                <w:lang w:bidi="ar-EG"/>
              </w:rPr>
              <w:t>Sig</w:t>
            </w:r>
          </w:p>
        </w:tc>
      </w:tr>
      <w:tr w:rsidR="00AA7577" w:rsidRPr="00546F1A" w14:paraId="0E7232B6" w14:textId="77777777" w:rsidTr="00BC3F2F">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54" w:type="pct"/>
            <w:tcBorders>
              <w:top w:val="single" w:sz="4" w:space="0" w:color="auto"/>
            </w:tcBorders>
          </w:tcPr>
          <w:p w14:paraId="7C59F8C6"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lang w:bidi="ar-BH"/>
              </w:rPr>
            </w:pPr>
            <w:r w:rsidRPr="00546F1A">
              <w:rPr>
                <w:rFonts w:ascii="Traditional Arabic" w:hAnsi="Traditional Arabic" w:cs="Traditional Arabic" w:hint="cs"/>
                <w:sz w:val="24"/>
                <w:szCs w:val="24"/>
                <w:rtl/>
                <w:lang w:bidi="ar-BH"/>
              </w:rPr>
              <w:t xml:space="preserve">التكامل   </w:t>
            </w:r>
          </w:p>
        </w:tc>
        <w:tc>
          <w:tcPr>
            <w:tcW w:w="498" w:type="pct"/>
            <w:tcBorders>
              <w:top w:val="single" w:sz="4" w:space="0" w:color="auto"/>
            </w:tcBorders>
            <w:vAlign w:val="center"/>
          </w:tcPr>
          <w:p w14:paraId="22A9C782" w14:textId="3B2F8803"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0.1</w:t>
            </w:r>
            <w:r w:rsidR="00564708" w:rsidRPr="00546F1A">
              <w:rPr>
                <w:rFonts w:ascii="Traditional Arabic" w:hAnsi="Traditional Arabic" w:cs="Traditional Arabic" w:hint="cs"/>
                <w:sz w:val="24"/>
                <w:szCs w:val="24"/>
                <w:rtl/>
                <w:lang w:bidi="ar-EG"/>
              </w:rPr>
              <w:t>8</w:t>
            </w:r>
            <w:r w:rsidRPr="00546F1A">
              <w:rPr>
                <w:rFonts w:ascii="Traditional Arabic" w:hAnsi="Traditional Arabic" w:cs="Traditional Arabic" w:hint="cs"/>
                <w:sz w:val="24"/>
                <w:szCs w:val="24"/>
                <w:rtl/>
                <w:lang w:bidi="ar-EG"/>
              </w:rPr>
              <w:t>1</w:t>
            </w:r>
          </w:p>
        </w:tc>
        <w:tc>
          <w:tcPr>
            <w:tcW w:w="725" w:type="pct"/>
            <w:tcBorders>
              <w:top w:val="single" w:sz="4" w:space="0" w:color="auto"/>
            </w:tcBorders>
            <w:vAlign w:val="center"/>
          </w:tcPr>
          <w:p w14:paraId="66577834"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1.406</w:t>
            </w:r>
          </w:p>
        </w:tc>
        <w:tc>
          <w:tcPr>
            <w:tcW w:w="614" w:type="pct"/>
            <w:tcBorders>
              <w:top w:val="single" w:sz="4" w:space="0" w:color="auto"/>
            </w:tcBorders>
            <w:vAlign w:val="center"/>
          </w:tcPr>
          <w:p w14:paraId="44AB42A6" w14:textId="2981A7F8"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w:t>
            </w:r>
            <w:r w:rsidR="00564708" w:rsidRPr="00546F1A">
              <w:rPr>
                <w:rFonts w:ascii="Traditional Arabic" w:hAnsi="Traditional Arabic" w:cs="Traditional Arabic" w:hint="cs"/>
                <w:sz w:val="24"/>
                <w:szCs w:val="24"/>
                <w:rtl/>
              </w:rPr>
              <w:t>0</w:t>
            </w:r>
            <w:r w:rsidRPr="00546F1A">
              <w:rPr>
                <w:rFonts w:ascii="Traditional Arabic" w:hAnsi="Traditional Arabic" w:cs="Traditional Arabic" w:hint="cs"/>
                <w:sz w:val="24"/>
                <w:szCs w:val="24"/>
                <w:rtl/>
              </w:rPr>
              <w:t>161</w:t>
            </w:r>
          </w:p>
        </w:tc>
        <w:tc>
          <w:tcPr>
            <w:tcW w:w="498" w:type="pct"/>
            <w:vMerge w:val="restart"/>
            <w:tcBorders>
              <w:top w:val="single" w:sz="4" w:space="0" w:color="auto"/>
            </w:tcBorders>
            <w:vAlign w:val="center"/>
          </w:tcPr>
          <w:p w14:paraId="7928B963"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0.865</w:t>
            </w:r>
          </w:p>
        </w:tc>
        <w:tc>
          <w:tcPr>
            <w:tcW w:w="473" w:type="pct"/>
            <w:vMerge w:val="restart"/>
            <w:tcBorders>
              <w:top w:val="single" w:sz="4" w:space="0" w:color="auto"/>
            </w:tcBorders>
            <w:vAlign w:val="center"/>
          </w:tcPr>
          <w:p w14:paraId="2A5CF810"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0.748</w:t>
            </w:r>
          </w:p>
        </w:tc>
        <w:tc>
          <w:tcPr>
            <w:tcW w:w="571" w:type="pct"/>
            <w:vMerge w:val="restart"/>
            <w:tcBorders>
              <w:top w:val="single" w:sz="4" w:space="0" w:color="auto"/>
            </w:tcBorders>
            <w:vAlign w:val="center"/>
          </w:tcPr>
          <w:p w14:paraId="4BA54345"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0.744</w:t>
            </w:r>
          </w:p>
        </w:tc>
        <w:tc>
          <w:tcPr>
            <w:tcW w:w="593" w:type="pct"/>
            <w:vMerge w:val="restart"/>
            <w:tcBorders>
              <w:top w:val="single" w:sz="4" w:space="0" w:color="auto"/>
            </w:tcBorders>
            <w:vAlign w:val="center"/>
          </w:tcPr>
          <w:p w14:paraId="1E129685"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203.189</w:t>
            </w:r>
          </w:p>
        </w:tc>
        <w:tc>
          <w:tcPr>
            <w:tcW w:w="473" w:type="pct"/>
            <w:vMerge w:val="restart"/>
            <w:tcBorders>
              <w:top w:val="single" w:sz="4" w:space="0" w:color="auto"/>
            </w:tcBorders>
            <w:vAlign w:val="center"/>
          </w:tcPr>
          <w:p w14:paraId="4A2527BC"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0.000</w:t>
            </w:r>
          </w:p>
        </w:tc>
      </w:tr>
      <w:tr w:rsidR="00AA7577" w:rsidRPr="00546F1A" w14:paraId="171BF853" w14:textId="77777777" w:rsidTr="00BC3F2F">
        <w:trPr>
          <w:trHeight w:val="1089"/>
        </w:trPr>
        <w:tc>
          <w:tcPr>
            <w:cnfStyle w:val="001000000000" w:firstRow="0" w:lastRow="0" w:firstColumn="1" w:lastColumn="0" w:oddVBand="0" w:evenVBand="0" w:oddHBand="0" w:evenHBand="0" w:firstRowFirstColumn="0" w:firstRowLastColumn="0" w:lastRowFirstColumn="0" w:lastRowLastColumn="0"/>
            <w:tcW w:w="554" w:type="pct"/>
          </w:tcPr>
          <w:p w14:paraId="4E103AAC"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lang w:bidi="ar-BH"/>
              </w:rPr>
            </w:pPr>
            <w:r w:rsidRPr="00546F1A">
              <w:rPr>
                <w:rFonts w:ascii="Traditional Arabic" w:hAnsi="Traditional Arabic" w:cs="Traditional Arabic" w:hint="cs"/>
                <w:sz w:val="24"/>
                <w:szCs w:val="24"/>
                <w:rtl/>
                <w:lang w:bidi="ar-BH"/>
              </w:rPr>
              <w:t xml:space="preserve">العمليات   </w:t>
            </w:r>
          </w:p>
        </w:tc>
        <w:tc>
          <w:tcPr>
            <w:tcW w:w="498" w:type="pct"/>
            <w:vAlign w:val="center"/>
          </w:tcPr>
          <w:p w14:paraId="5FA7A80E"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0.435</w:t>
            </w:r>
          </w:p>
        </w:tc>
        <w:tc>
          <w:tcPr>
            <w:tcW w:w="725" w:type="pct"/>
            <w:vAlign w:val="center"/>
          </w:tcPr>
          <w:p w14:paraId="3DE71D8B"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5.086</w:t>
            </w:r>
          </w:p>
        </w:tc>
        <w:tc>
          <w:tcPr>
            <w:tcW w:w="614" w:type="pct"/>
            <w:vAlign w:val="center"/>
          </w:tcPr>
          <w:p w14:paraId="66652C05"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0.005</w:t>
            </w:r>
          </w:p>
        </w:tc>
        <w:tc>
          <w:tcPr>
            <w:tcW w:w="498" w:type="pct"/>
            <w:vMerge/>
          </w:tcPr>
          <w:p w14:paraId="5256A371"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73" w:type="pct"/>
            <w:vMerge/>
          </w:tcPr>
          <w:p w14:paraId="60C907E8"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71" w:type="pct"/>
            <w:vMerge/>
          </w:tcPr>
          <w:p w14:paraId="1B4131AA"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93" w:type="pct"/>
            <w:vMerge/>
          </w:tcPr>
          <w:p w14:paraId="2F1B0D31"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73" w:type="pct"/>
            <w:vMerge/>
          </w:tcPr>
          <w:p w14:paraId="3BD5E0C0"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r w:rsidR="00AA7577" w:rsidRPr="00546F1A" w14:paraId="18DD47BB" w14:textId="77777777" w:rsidTr="00BC3F2F">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54" w:type="pct"/>
          </w:tcPr>
          <w:p w14:paraId="27124213" w14:textId="77777777" w:rsidR="00BC3F2F" w:rsidRPr="00546F1A" w:rsidRDefault="00BC3F2F" w:rsidP="00546F1A">
            <w:pPr>
              <w:bidi/>
              <w:spacing w:line="360" w:lineRule="auto"/>
              <w:ind w:left="-6"/>
              <w:jc w:val="both"/>
              <w:rPr>
                <w:rFonts w:ascii="Traditional Arabic" w:hAnsi="Traditional Arabic" w:cs="Traditional Arabic"/>
                <w:b w:val="0"/>
                <w:bCs w:val="0"/>
                <w:sz w:val="24"/>
                <w:szCs w:val="24"/>
                <w:rtl/>
                <w:lang w:val="en-GB" w:bidi="ar-BH"/>
              </w:rPr>
            </w:pPr>
            <w:r w:rsidRPr="00546F1A">
              <w:rPr>
                <w:rFonts w:ascii="Traditional Arabic" w:hAnsi="Traditional Arabic" w:cs="Traditional Arabic" w:hint="cs"/>
                <w:sz w:val="24"/>
                <w:szCs w:val="24"/>
                <w:rtl/>
                <w:lang w:bidi="ar-BH"/>
              </w:rPr>
              <w:t>الشراء</w:t>
            </w:r>
          </w:p>
        </w:tc>
        <w:tc>
          <w:tcPr>
            <w:tcW w:w="498" w:type="pct"/>
            <w:vAlign w:val="center"/>
          </w:tcPr>
          <w:p w14:paraId="027D960B"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0.175</w:t>
            </w:r>
          </w:p>
        </w:tc>
        <w:tc>
          <w:tcPr>
            <w:tcW w:w="725" w:type="pct"/>
            <w:vAlign w:val="center"/>
          </w:tcPr>
          <w:p w14:paraId="26F1CDE2"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2.396</w:t>
            </w:r>
          </w:p>
        </w:tc>
        <w:tc>
          <w:tcPr>
            <w:tcW w:w="614" w:type="pct"/>
            <w:vAlign w:val="center"/>
          </w:tcPr>
          <w:p w14:paraId="25741F30"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0.017</w:t>
            </w:r>
          </w:p>
        </w:tc>
        <w:tc>
          <w:tcPr>
            <w:tcW w:w="498" w:type="pct"/>
            <w:vMerge/>
          </w:tcPr>
          <w:p w14:paraId="72DD34E0"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73" w:type="pct"/>
            <w:vMerge/>
          </w:tcPr>
          <w:p w14:paraId="2B42574F"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71" w:type="pct"/>
            <w:vMerge/>
          </w:tcPr>
          <w:p w14:paraId="2B1C34C3"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593" w:type="pct"/>
            <w:vMerge/>
          </w:tcPr>
          <w:p w14:paraId="7420E61E"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c>
          <w:tcPr>
            <w:tcW w:w="473" w:type="pct"/>
            <w:vMerge/>
          </w:tcPr>
          <w:p w14:paraId="2D28FF77" w14:textId="77777777" w:rsidR="00BC3F2F" w:rsidRPr="00546F1A" w:rsidRDefault="00BC3F2F" w:rsidP="00546F1A">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p>
        </w:tc>
      </w:tr>
      <w:tr w:rsidR="00AA7577" w:rsidRPr="00546F1A" w14:paraId="772F421B" w14:textId="77777777" w:rsidTr="00BC3F2F">
        <w:trPr>
          <w:trHeight w:val="1075"/>
        </w:trPr>
        <w:tc>
          <w:tcPr>
            <w:cnfStyle w:val="001000000000" w:firstRow="0" w:lastRow="0" w:firstColumn="1" w:lastColumn="0" w:oddVBand="0" w:evenVBand="0" w:oddHBand="0" w:evenHBand="0" w:firstRowFirstColumn="0" w:firstRowLastColumn="0" w:lastRowFirstColumn="0" w:lastRowLastColumn="0"/>
            <w:tcW w:w="554" w:type="pct"/>
          </w:tcPr>
          <w:p w14:paraId="7C15A00E" w14:textId="77777777" w:rsidR="00BC3F2F" w:rsidRPr="00546F1A" w:rsidRDefault="00BC3F2F" w:rsidP="00546F1A">
            <w:pPr>
              <w:bidi/>
              <w:spacing w:line="360" w:lineRule="auto"/>
              <w:ind w:left="-6"/>
              <w:jc w:val="both"/>
              <w:rPr>
                <w:rFonts w:ascii="Traditional Arabic" w:hAnsi="Traditional Arabic" w:cs="Traditional Arabic"/>
                <w:sz w:val="24"/>
                <w:szCs w:val="24"/>
                <w:rtl/>
                <w:lang w:bidi="ar-BH"/>
              </w:rPr>
            </w:pPr>
            <w:r w:rsidRPr="00546F1A">
              <w:rPr>
                <w:rFonts w:ascii="Traditional Arabic" w:hAnsi="Traditional Arabic" w:cs="Traditional Arabic" w:hint="cs"/>
                <w:sz w:val="24"/>
                <w:szCs w:val="24"/>
                <w:rtl/>
                <w:lang w:bidi="ar-BH"/>
              </w:rPr>
              <w:t>التوزيع</w:t>
            </w:r>
          </w:p>
        </w:tc>
        <w:tc>
          <w:tcPr>
            <w:tcW w:w="498" w:type="pct"/>
            <w:vAlign w:val="center"/>
          </w:tcPr>
          <w:p w14:paraId="64AA3218"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0.199</w:t>
            </w:r>
          </w:p>
        </w:tc>
        <w:tc>
          <w:tcPr>
            <w:tcW w:w="725" w:type="pct"/>
            <w:vAlign w:val="center"/>
          </w:tcPr>
          <w:p w14:paraId="7050AA0B"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2.6483.167</w:t>
            </w:r>
          </w:p>
        </w:tc>
        <w:tc>
          <w:tcPr>
            <w:tcW w:w="614" w:type="pct"/>
            <w:vAlign w:val="center"/>
          </w:tcPr>
          <w:p w14:paraId="61985457"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0.002</w:t>
            </w:r>
          </w:p>
        </w:tc>
        <w:tc>
          <w:tcPr>
            <w:tcW w:w="498" w:type="pct"/>
            <w:vMerge/>
          </w:tcPr>
          <w:p w14:paraId="2BE8809F"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73" w:type="pct"/>
            <w:vMerge/>
          </w:tcPr>
          <w:p w14:paraId="119B26A3"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71" w:type="pct"/>
            <w:vMerge/>
          </w:tcPr>
          <w:p w14:paraId="0825EAA6"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593" w:type="pct"/>
            <w:vMerge/>
          </w:tcPr>
          <w:p w14:paraId="31A794F5"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c>
          <w:tcPr>
            <w:tcW w:w="473" w:type="pct"/>
            <w:vMerge/>
          </w:tcPr>
          <w:p w14:paraId="050A4CC1" w14:textId="77777777" w:rsidR="00BC3F2F" w:rsidRPr="00546F1A" w:rsidRDefault="00BC3F2F" w:rsidP="00546F1A">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p>
        </w:tc>
      </w:tr>
    </w:tbl>
    <w:p w14:paraId="312B82B3" w14:textId="77777777" w:rsidR="007D1822" w:rsidRPr="00546F1A" w:rsidRDefault="007D1822" w:rsidP="00546F1A">
      <w:pPr>
        <w:bidi/>
        <w:spacing w:line="360" w:lineRule="auto"/>
        <w:ind w:left="4"/>
        <w:jc w:val="both"/>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tl/>
        </w:rPr>
        <w:t>المصدر: بناء على مخرجات التحليل الاحصائي</w:t>
      </w:r>
    </w:p>
    <w:p w14:paraId="2226E8FD" w14:textId="5A2EB4F2" w:rsidR="0054097C"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lastRenderedPageBreak/>
        <w:t xml:space="preserve">يظهر </w:t>
      </w:r>
      <w:r w:rsidR="00A127E1" w:rsidRPr="00546F1A">
        <w:rPr>
          <w:rFonts w:ascii="Traditional Arabic" w:eastAsia="Times New Roman" w:hAnsi="Traditional Arabic" w:cs="Traditional Arabic" w:hint="cs"/>
          <w:sz w:val="24"/>
          <w:szCs w:val="24"/>
          <w:rtl/>
          <w:lang w:bidi="ar-EG"/>
        </w:rPr>
        <w:t xml:space="preserve">الجدول (5.20) مخرجات نتائج الانحدار الخطي المتعدد لأثر بعد النظم الخبيرة في تحسين أبعاد كفاءة إدارة سلسلة الــتــوريد: </w:t>
      </w:r>
      <w:r w:rsidRPr="00546F1A">
        <w:rPr>
          <w:rFonts w:ascii="Traditional Arabic" w:eastAsia="Times New Roman" w:hAnsi="Traditional Arabic" w:cs="Traditional Arabic" w:hint="cs"/>
          <w:sz w:val="24"/>
          <w:szCs w:val="24"/>
          <w:rtl/>
          <w:lang w:bidi="ar-EG"/>
        </w:rPr>
        <w:t xml:space="preserve">وجود </w:t>
      </w:r>
      <w:r w:rsidR="00A127E1" w:rsidRPr="00546F1A">
        <w:rPr>
          <w:rFonts w:ascii="Traditional Arabic" w:eastAsia="Times New Roman" w:hAnsi="Traditional Arabic" w:cs="Traditional Arabic" w:hint="cs"/>
          <w:sz w:val="24"/>
          <w:szCs w:val="24"/>
          <w:rtl/>
          <w:lang w:bidi="ar-EG"/>
        </w:rPr>
        <w:t>أثر</w:t>
      </w:r>
      <w:r w:rsidRPr="00546F1A">
        <w:rPr>
          <w:rFonts w:ascii="Traditional Arabic" w:eastAsia="Times New Roman" w:hAnsi="Traditional Arabic" w:cs="Traditional Arabic" w:hint="cs"/>
          <w:sz w:val="24"/>
          <w:szCs w:val="24"/>
          <w:rtl/>
          <w:lang w:bidi="ar-EG"/>
        </w:rPr>
        <w:t xml:space="preserve"> </w:t>
      </w:r>
      <w:r w:rsidR="00A127E1" w:rsidRPr="00546F1A">
        <w:rPr>
          <w:rFonts w:ascii="Traditional Arabic" w:eastAsia="Times New Roman" w:hAnsi="Traditional Arabic" w:cs="Traditional Arabic" w:hint="cs"/>
          <w:sz w:val="24"/>
          <w:szCs w:val="24"/>
          <w:rtl/>
          <w:lang w:bidi="ar-EG"/>
        </w:rPr>
        <w:t>ذو</w:t>
      </w:r>
      <w:r w:rsidRPr="00546F1A">
        <w:rPr>
          <w:rFonts w:ascii="Traditional Arabic" w:eastAsia="Times New Roman" w:hAnsi="Traditional Arabic" w:cs="Traditional Arabic" w:hint="cs"/>
          <w:sz w:val="24"/>
          <w:szCs w:val="24"/>
          <w:rtl/>
          <w:lang w:bidi="ar-EG"/>
        </w:rPr>
        <w:t xml:space="preserve"> دلالة إحصائية عند مستوى الدلالة(0.05 </w:t>
      </w:r>
      <w:r w:rsidRPr="00546F1A">
        <w:rPr>
          <w:rFonts w:ascii="Cambria Math" w:eastAsia="Times New Roman" w:hAnsi="Cambria Math" w:cs="Cambria Math"/>
          <w:sz w:val="24"/>
          <w:szCs w:val="24"/>
          <w:lang w:bidi="ar-EG"/>
        </w:rPr>
        <w:t>≤</w:t>
      </w:r>
      <w:r w:rsidRPr="00546F1A">
        <w:rPr>
          <w:rFonts w:ascii="Traditional Arabic" w:eastAsia="Times New Roman" w:hAnsi="Traditional Arabic" w:cs="Traditional Arabic" w:hint="cs"/>
          <w:sz w:val="24"/>
          <w:szCs w:val="24"/>
          <w:rtl/>
          <w:lang w:bidi="ar-EG"/>
        </w:rPr>
        <w:t xml:space="preserve"> </w:t>
      </w:r>
      <w:r w:rsidRPr="00546F1A">
        <w:rPr>
          <w:rFonts w:ascii="Cambria" w:eastAsia="Times New Roman" w:hAnsi="Cambria" w:cs="Cambria"/>
          <w:sz w:val="24"/>
          <w:szCs w:val="24"/>
          <w:lang w:bidi="ar-EG"/>
        </w:rPr>
        <w:t>α</w:t>
      </w:r>
      <w:r w:rsidRPr="00546F1A">
        <w:rPr>
          <w:rFonts w:ascii="Traditional Arabic" w:eastAsia="Times New Roman" w:hAnsi="Traditional Arabic" w:cs="Traditional Arabic" w:hint="cs"/>
          <w:sz w:val="24"/>
          <w:szCs w:val="24"/>
          <w:rtl/>
          <w:lang w:bidi="ar-EG"/>
        </w:rPr>
        <w:t>) بعد النظم الخبيرة في تحسين كفاءة سلسلة التوريد ككل اذا بلعت قيمة معامل الارتباط (</w:t>
      </w:r>
      <w:r w:rsidRPr="00546F1A">
        <w:rPr>
          <w:rFonts w:ascii="Traditional Arabic" w:eastAsia="Times New Roman" w:hAnsi="Traditional Arabic" w:cs="Traditional Arabic" w:hint="cs"/>
          <w:sz w:val="24"/>
          <w:szCs w:val="24"/>
          <w:lang w:bidi="ar-EG"/>
        </w:rPr>
        <w:t>R</w:t>
      </w:r>
      <w:r w:rsidRPr="00546F1A">
        <w:rPr>
          <w:rFonts w:ascii="Traditional Arabic" w:eastAsia="Times New Roman" w:hAnsi="Traditional Arabic" w:cs="Traditional Arabic" w:hint="cs"/>
          <w:sz w:val="24"/>
          <w:szCs w:val="24"/>
          <w:rtl/>
          <w:lang w:bidi="ar-EG"/>
        </w:rPr>
        <w:t xml:space="preserve">) (0.865) وهي قيمة دالة احصائيا وتدل علي درجة ارتباط دالة احصائيا بين بعد النظم الخبيرة والمتغير التابع تحسين كفاءة سلسلة التوريد ككل وبلغت قيمة </w:t>
      </w:r>
      <w:r w:rsidRPr="00546F1A">
        <w:rPr>
          <w:rFonts w:ascii="Traditional Arabic" w:eastAsia="Times New Roman" w:hAnsi="Traditional Arabic" w:cs="Traditional Arabic" w:hint="cs"/>
          <w:sz w:val="24"/>
          <w:szCs w:val="24"/>
          <w:lang w:bidi="ar-EG"/>
        </w:rPr>
        <w:t>R Square</w:t>
      </w:r>
      <w:r w:rsidRPr="00546F1A">
        <w:rPr>
          <w:rFonts w:ascii="Traditional Arabic" w:eastAsia="Times New Roman" w:hAnsi="Traditional Arabic" w:cs="Traditional Arabic" w:hint="cs"/>
          <w:sz w:val="24"/>
          <w:szCs w:val="24"/>
          <w:rtl/>
          <w:lang w:bidi="ar-EG"/>
        </w:rPr>
        <w:t xml:space="preserve"> (0.748) وهي قيمة دالة إحصائية تفسر قدرة بعد النظم الخبيرة علي تحسين كفاءة سلسلة التوريد ككل بمعنى ان بعد النظم الخبيرة يفسر ما قيمته (74.8%) من التغير الحاصل في تحسين كفاءة سلسلة التوريد سلاسل التوريد ب</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ها الاربعة وبلغت قيمة الاختبار (</w:t>
      </w:r>
      <w:r w:rsidRPr="00546F1A">
        <w:rPr>
          <w:rFonts w:ascii="Traditional Arabic" w:eastAsia="Times New Roman" w:hAnsi="Traditional Arabic" w:cs="Traditional Arabic" w:hint="cs"/>
          <w:sz w:val="24"/>
          <w:szCs w:val="24"/>
          <w:lang w:bidi="ar-EG"/>
        </w:rPr>
        <w:t>F</w:t>
      </w:r>
      <w:r w:rsidRPr="00546F1A">
        <w:rPr>
          <w:rFonts w:ascii="Traditional Arabic" w:eastAsia="Times New Roman" w:hAnsi="Traditional Arabic" w:cs="Traditional Arabic" w:hint="cs"/>
          <w:sz w:val="24"/>
          <w:szCs w:val="24"/>
          <w:rtl/>
          <w:lang w:bidi="ar-EG"/>
        </w:rPr>
        <w:t>) (203.189) بدلاله (0.00) وهي قيمة دالة احصائيا تدل علي وجود تباين في قدرة بعد النظم الخبيرة كمتغير مستقل على التأثير في المتغير التابع ب</w:t>
      </w:r>
      <w:r w:rsidR="00067C01" w:rsidRPr="00546F1A">
        <w:rPr>
          <w:rFonts w:ascii="Traditional Arabic" w:eastAsia="Times New Roman" w:hAnsi="Traditional Arabic" w:cs="Traditional Arabic" w:hint="cs"/>
          <w:sz w:val="24"/>
          <w:szCs w:val="24"/>
          <w:rtl/>
          <w:lang w:bidi="ar-EG"/>
        </w:rPr>
        <w:t>أبعاد</w:t>
      </w:r>
      <w:r w:rsidRPr="00546F1A">
        <w:rPr>
          <w:rFonts w:ascii="Traditional Arabic" w:eastAsia="Times New Roman" w:hAnsi="Traditional Arabic" w:cs="Traditional Arabic" w:hint="cs"/>
          <w:sz w:val="24"/>
          <w:szCs w:val="24"/>
          <w:rtl/>
          <w:lang w:bidi="ar-EG"/>
        </w:rPr>
        <w:t>ه الأربعة ككل</w:t>
      </w:r>
    </w:p>
    <w:p w14:paraId="21CED692" w14:textId="11FEA557" w:rsidR="0054097C" w:rsidRPr="00546F1A" w:rsidRDefault="0054097C"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تساهم الأنظمة الخبيرة (</w:t>
      </w:r>
      <w:r w:rsidRPr="00546F1A">
        <w:rPr>
          <w:rFonts w:ascii="Traditional Arabic" w:eastAsia="Times New Roman" w:hAnsi="Traditional Arabic" w:cs="Traditional Arabic" w:hint="cs"/>
          <w:sz w:val="24"/>
          <w:szCs w:val="24"/>
          <w:lang w:bidi="ar-EG"/>
        </w:rPr>
        <w:t>Expert Systems</w:t>
      </w:r>
      <w:r w:rsidRPr="00546F1A">
        <w:rPr>
          <w:rFonts w:ascii="Traditional Arabic" w:eastAsia="Times New Roman" w:hAnsi="Traditional Arabic" w:cs="Traditional Arabic" w:hint="cs"/>
          <w:sz w:val="24"/>
          <w:szCs w:val="24"/>
          <w:rtl/>
          <w:lang w:bidi="ar-EG"/>
        </w:rPr>
        <w:t xml:space="preserve">) كأحد تطبيقات الذكاء </w:t>
      </w:r>
      <w:r w:rsidR="00067C01" w:rsidRPr="00546F1A">
        <w:rPr>
          <w:rFonts w:ascii="Traditional Arabic" w:eastAsia="Times New Roman" w:hAnsi="Traditional Arabic" w:cs="Traditional Arabic" w:hint="cs"/>
          <w:sz w:val="24"/>
          <w:szCs w:val="24"/>
          <w:rtl/>
          <w:lang w:bidi="ar-EG"/>
        </w:rPr>
        <w:t>الإصطناعي</w:t>
      </w:r>
      <w:r w:rsidRPr="00546F1A">
        <w:rPr>
          <w:rFonts w:ascii="Traditional Arabic" w:eastAsia="Times New Roman" w:hAnsi="Traditional Arabic" w:cs="Traditional Arabic" w:hint="cs"/>
          <w:sz w:val="24"/>
          <w:szCs w:val="24"/>
          <w:rtl/>
          <w:lang w:bidi="ar-EG"/>
        </w:rPr>
        <w:t xml:space="preserve"> في تعزيز كفاءة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سلسلة التوريد من خلال محاكاة قدرات الخبراء البشر واتخاذ قرارات ذكية وسريعة.</w:t>
      </w:r>
      <w:r w:rsidR="00AC0F0F" w:rsidRPr="00546F1A">
        <w:rPr>
          <w:rFonts w:ascii="Traditional Arabic" w:eastAsia="Times New Roman" w:hAnsi="Traditional Arabic" w:cs="Traditional Arabic" w:hint="cs"/>
          <w:sz w:val="24"/>
          <w:szCs w:val="24"/>
          <w:rtl/>
          <w:lang w:bidi="ar-EG"/>
        </w:rPr>
        <w:t xml:space="preserve"> التكامل من خلال توحد الأنظمة الخبيرة تدفق المعلومات بين الموردين، المصنعين، والموزعين.</w:t>
      </w:r>
    </w:p>
    <w:p w14:paraId="5B4CBF93" w14:textId="5CA7D1BB" w:rsidR="00AC0F0F" w:rsidRPr="00546F1A" w:rsidRDefault="00AC0F0F" w:rsidP="00546F1A">
      <w:pPr>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 xml:space="preserve">بناءً على قيم </w:t>
      </w:r>
      <w:r w:rsidRPr="00546F1A">
        <w:rPr>
          <w:rFonts w:ascii="Traditional Arabic" w:eastAsia="Times New Roman" w:hAnsi="Traditional Arabic" w:cs="Traditional Arabic" w:hint="cs"/>
          <w:sz w:val="24"/>
          <w:szCs w:val="24"/>
          <w:lang w:bidi="ar-EG"/>
        </w:rPr>
        <w:t xml:space="preserve">T </w:t>
      </w:r>
      <w:r w:rsidRPr="00546F1A">
        <w:rPr>
          <w:rFonts w:ascii="Traditional Arabic" w:eastAsia="Times New Roman" w:hAnsi="Traditional Arabic" w:cs="Traditional Arabic" w:hint="cs"/>
          <w:sz w:val="24"/>
          <w:szCs w:val="24"/>
          <w:rtl/>
        </w:rPr>
        <w:t>ومستوى الدلالة الإحصائية لكل بعد، يمكن ترتيب ال</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كما يلي</w:t>
      </w:r>
      <w:r w:rsidRPr="00546F1A">
        <w:rPr>
          <w:rFonts w:ascii="Traditional Arabic" w:eastAsia="Times New Roman" w:hAnsi="Traditional Arabic" w:cs="Traditional Arabic" w:hint="cs"/>
          <w:sz w:val="24"/>
          <w:szCs w:val="24"/>
          <w:lang w:bidi="ar-EG"/>
        </w:rPr>
        <w:t>:</w:t>
      </w:r>
    </w:p>
    <w:p w14:paraId="2A5E569A" w14:textId="065CB27C" w:rsidR="00AC0F0F" w:rsidRPr="00546F1A" w:rsidRDefault="00AC0F0F">
      <w:pPr>
        <w:pStyle w:val="a3"/>
        <w:numPr>
          <w:ilvl w:val="0"/>
          <w:numId w:val="63"/>
        </w:numPr>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العمليات</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هو البعد الأكثر تأثيراً</w:t>
      </w:r>
      <w:r w:rsidRPr="00546F1A">
        <w:rPr>
          <w:rFonts w:ascii="Traditional Arabic" w:eastAsia="Times New Roman" w:hAnsi="Traditional Arabic" w:cs="Traditional Arabic" w:hint="cs"/>
          <w:sz w:val="24"/>
          <w:szCs w:val="24"/>
          <w:lang w:bidi="ar-EG"/>
        </w:rPr>
        <w:t xml:space="preserve"> ( (beta = 0.435)) </w:t>
      </w:r>
      <w:r w:rsidRPr="00546F1A">
        <w:rPr>
          <w:rFonts w:ascii="Traditional Arabic" w:eastAsia="Times New Roman" w:hAnsi="Traditional Arabic" w:cs="Traditional Arabic" w:hint="cs"/>
          <w:sz w:val="24"/>
          <w:szCs w:val="24"/>
          <w:rtl/>
        </w:rPr>
        <w:t>وبدلالة إحصائية عالية جداً</w:t>
      </w:r>
      <w:r w:rsidRPr="00546F1A">
        <w:rPr>
          <w:rFonts w:ascii="Traditional Arabic" w:eastAsia="Times New Roman" w:hAnsi="Traditional Arabic" w:cs="Traditional Arabic" w:hint="cs"/>
          <w:sz w:val="24"/>
          <w:szCs w:val="24"/>
          <w:lang w:bidi="ar-EG"/>
        </w:rPr>
        <w:t xml:space="preserve"> (0.005).</w:t>
      </w:r>
    </w:p>
    <w:p w14:paraId="002D1084" w14:textId="20DF7A91" w:rsidR="00AC0F0F" w:rsidRPr="00546F1A" w:rsidRDefault="00AC0F0F">
      <w:pPr>
        <w:pStyle w:val="a3"/>
        <w:numPr>
          <w:ilvl w:val="0"/>
          <w:numId w:val="63"/>
        </w:numPr>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التوزيع</w:t>
      </w:r>
      <w:r w:rsidR="00564708" w:rsidRPr="00546F1A">
        <w:rPr>
          <w:rFonts w:ascii="Traditional Arabic" w:eastAsia="Times New Roman" w:hAnsi="Traditional Arabic" w:cs="Traditional Arabic" w:hint="cs"/>
          <w:sz w:val="24"/>
          <w:szCs w:val="24"/>
          <w:rtl/>
          <w:lang w:bidi="ar-EG"/>
        </w:rPr>
        <w:t xml:space="preserve">: ياتي في المرتبة الثانية وان </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rPr>
        <w:t xml:space="preserve">له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معنوي</w:t>
      </w:r>
      <w:r w:rsidRPr="00546F1A">
        <w:rPr>
          <w:rFonts w:ascii="Traditional Arabic" w:eastAsia="Times New Roman" w:hAnsi="Traditional Arabic" w:cs="Traditional Arabic" w:hint="cs"/>
          <w:sz w:val="24"/>
          <w:szCs w:val="24"/>
          <w:lang w:bidi="ar-EG"/>
        </w:rPr>
        <w:t xml:space="preserve"> ( (beta = 0.199)) </w:t>
      </w:r>
      <w:r w:rsidRPr="00546F1A">
        <w:rPr>
          <w:rFonts w:ascii="Traditional Arabic" w:eastAsia="Times New Roman" w:hAnsi="Traditional Arabic" w:cs="Traditional Arabic" w:hint="cs"/>
          <w:sz w:val="24"/>
          <w:szCs w:val="24"/>
          <w:rtl/>
        </w:rPr>
        <w:t>ودلالة إحصائية</w:t>
      </w:r>
      <w:r w:rsidRPr="00546F1A">
        <w:rPr>
          <w:rFonts w:ascii="Traditional Arabic" w:eastAsia="Times New Roman" w:hAnsi="Traditional Arabic" w:cs="Traditional Arabic" w:hint="cs"/>
          <w:sz w:val="24"/>
          <w:szCs w:val="24"/>
          <w:lang w:bidi="ar-EG"/>
        </w:rPr>
        <w:t xml:space="preserve"> (0.002).</w:t>
      </w:r>
    </w:p>
    <w:p w14:paraId="0CD07D96" w14:textId="66A21C21" w:rsidR="00564708" w:rsidRPr="00546F1A" w:rsidRDefault="00AC0F0F">
      <w:pPr>
        <w:pStyle w:val="a3"/>
        <w:numPr>
          <w:ilvl w:val="0"/>
          <w:numId w:val="63"/>
        </w:numPr>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التكامل</w:t>
      </w:r>
      <w:r w:rsidR="00564708" w:rsidRPr="00546F1A">
        <w:rPr>
          <w:rFonts w:ascii="Traditional Arabic" w:eastAsia="Times New Roman" w:hAnsi="Traditional Arabic" w:cs="Traditional Arabic" w:hint="cs"/>
          <w:sz w:val="24"/>
          <w:szCs w:val="24"/>
          <w:rtl/>
          <w:lang w:bidi="ar-EG"/>
        </w:rPr>
        <w:t xml:space="preserve">: يأتي في المرتبة الثالثة وان </w:t>
      </w:r>
      <w:r w:rsidR="00564708" w:rsidRPr="00546F1A">
        <w:rPr>
          <w:rFonts w:ascii="Traditional Arabic" w:eastAsia="Times New Roman" w:hAnsi="Traditional Arabic" w:cs="Traditional Arabic" w:hint="cs"/>
          <w:sz w:val="24"/>
          <w:szCs w:val="24"/>
          <w:lang w:bidi="ar-EG"/>
        </w:rPr>
        <w:t xml:space="preserve"> </w:t>
      </w:r>
      <w:r w:rsidR="00564708" w:rsidRPr="00546F1A">
        <w:rPr>
          <w:rFonts w:ascii="Traditional Arabic" w:eastAsia="Times New Roman" w:hAnsi="Traditional Arabic" w:cs="Traditional Arabic" w:hint="cs"/>
          <w:sz w:val="24"/>
          <w:szCs w:val="24"/>
          <w:rtl/>
        </w:rPr>
        <w:t xml:space="preserve">له </w:t>
      </w:r>
      <w:r w:rsidR="00A127E1" w:rsidRPr="00546F1A">
        <w:rPr>
          <w:rFonts w:ascii="Traditional Arabic" w:eastAsia="Times New Roman" w:hAnsi="Traditional Arabic" w:cs="Traditional Arabic" w:hint="cs"/>
          <w:sz w:val="24"/>
          <w:szCs w:val="24"/>
          <w:rtl/>
        </w:rPr>
        <w:t>أثر</w:t>
      </w:r>
      <w:r w:rsidR="00564708" w:rsidRPr="00546F1A">
        <w:rPr>
          <w:rFonts w:ascii="Traditional Arabic" w:eastAsia="Times New Roman" w:hAnsi="Traditional Arabic" w:cs="Traditional Arabic" w:hint="cs"/>
          <w:sz w:val="24"/>
          <w:szCs w:val="24"/>
          <w:rtl/>
        </w:rPr>
        <w:t xml:space="preserve"> معنوي أيضاً</w:t>
      </w:r>
      <w:r w:rsidR="00564708" w:rsidRPr="00546F1A">
        <w:rPr>
          <w:rFonts w:ascii="Traditional Arabic" w:eastAsia="Times New Roman" w:hAnsi="Traditional Arabic" w:cs="Traditional Arabic" w:hint="cs"/>
          <w:sz w:val="24"/>
          <w:szCs w:val="24"/>
          <w:lang w:bidi="ar-EG"/>
        </w:rPr>
        <w:t xml:space="preserve"> ( (beta = 0.181)) </w:t>
      </w:r>
      <w:r w:rsidR="00564708" w:rsidRPr="00546F1A">
        <w:rPr>
          <w:rFonts w:ascii="Traditional Arabic" w:eastAsia="Times New Roman" w:hAnsi="Traditional Arabic" w:cs="Traditional Arabic" w:hint="cs"/>
          <w:sz w:val="24"/>
          <w:szCs w:val="24"/>
          <w:rtl/>
        </w:rPr>
        <w:t>ودلالة إحصائية</w:t>
      </w:r>
      <w:r w:rsidR="00564708" w:rsidRPr="00546F1A">
        <w:rPr>
          <w:rFonts w:ascii="Traditional Arabic" w:eastAsia="Times New Roman" w:hAnsi="Traditional Arabic" w:cs="Traditional Arabic" w:hint="cs"/>
          <w:sz w:val="24"/>
          <w:szCs w:val="24"/>
          <w:lang w:bidi="ar-EG"/>
        </w:rPr>
        <w:t xml:space="preserve"> (0.0161).</w:t>
      </w:r>
    </w:p>
    <w:p w14:paraId="4713053B" w14:textId="402EA9DB" w:rsidR="00564708" w:rsidRPr="00546F1A" w:rsidRDefault="00564708">
      <w:pPr>
        <w:pStyle w:val="a3"/>
        <w:numPr>
          <w:ilvl w:val="0"/>
          <w:numId w:val="63"/>
        </w:numPr>
        <w:bidi/>
        <w:spacing w:line="360" w:lineRule="auto"/>
        <w:jc w:val="both"/>
        <w:rPr>
          <w:rFonts w:ascii="Traditional Arabic" w:eastAsia="Times New Roman" w:hAnsi="Traditional Arabic" w:cs="Traditional Arabic"/>
          <w:sz w:val="24"/>
          <w:szCs w:val="24"/>
          <w:lang w:bidi="ar-EG"/>
        </w:rPr>
      </w:pPr>
      <w:r w:rsidRPr="00546F1A">
        <w:rPr>
          <w:rFonts w:ascii="Traditional Arabic" w:eastAsia="Times New Roman" w:hAnsi="Traditional Arabic" w:cs="Traditional Arabic" w:hint="cs"/>
          <w:sz w:val="24"/>
          <w:szCs w:val="24"/>
          <w:rtl/>
        </w:rPr>
        <w:t>الشراء</w:t>
      </w:r>
      <w:r w:rsidRPr="00546F1A">
        <w:rPr>
          <w:rFonts w:ascii="Traditional Arabic" w:eastAsia="Times New Roman" w:hAnsi="Traditional Arabic" w:cs="Traditional Arabic" w:hint="cs"/>
          <w:sz w:val="24"/>
          <w:szCs w:val="24"/>
          <w:lang w:bidi="ar-EG"/>
        </w:rPr>
        <w:t xml:space="preserve"> :</w:t>
      </w:r>
      <w:r w:rsidRPr="00546F1A">
        <w:rPr>
          <w:rFonts w:ascii="Traditional Arabic" w:eastAsia="Times New Roman" w:hAnsi="Traditional Arabic" w:cs="Traditional Arabic" w:hint="cs"/>
          <w:sz w:val="24"/>
          <w:szCs w:val="24"/>
          <w:rtl/>
          <w:lang w:bidi="ar-EG"/>
        </w:rPr>
        <w:t xml:space="preserve"> يأتي في المرتبة الأخيرة  وان </w:t>
      </w:r>
      <w:r w:rsidRPr="00546F1A">
        <w:rPr>
          <w:rFonts w:ascii="Traditional Arabic" w:eastAsia="Times New Roman" w:hAnsi="Traditional Arabic" w:cs="Traditional Arabic" w:hint="cs"/>
          <w:sz w:val="24"/>
          <w:szCs w:val="24"/>
          <w:rtl/>
        </w:rPr>
        <w:t xml:space="preserve">له </w:t>
      </w:r>
      <w:r w:rsidR="00A127E1" w:rsidRPr="00546F1A">
        <w:rPr>
          <w:rFonts w:ascii="Traditional Arabic" w:eastAsia="Times New Roman" w:hAnsi="Traditional Arabic" w:cs="Traditional Arabic" w:hint="cs"/>
          <w:sz w:val="24"/>
          <w:szCs w:val="24"/>
          <w:rtl/>
        </w:rPr>
        <w:t>أثر</w:t>
      </w:r>
      <w:r w:rsidRPr="00546F1A">
        <w:rPr>
          <w:rFonts w:ascii="Traditional Arabic" w:eastAsia="Times New Roman" w:hAnsi="Traditional Arabic" w:cs="Traditional Arabic" w:hint="cs"/>
          <w:sz w:val="24"/>
          <w:szCs w:val="24"/>
          <w:rtl/>
        </w:rPr>
        <w:t xml:space="preserve"> معنوي أيضاً</w:t>
      </w:r>
      <w:r w:rsidRPr="00546F1A">
        <w:rPr>
          <w:rFonts w:ascii="Traditional Arabic" w:eastAsia="Times New Roman" w:hAnsi="Traditional Arabic" w:cs="Traditional Arabic" w:hint="cs"/>
          <w:sz w:val="24"/>
          <w:szCs w:val="24"/>
          <w:lang w:bidi="ar-EG"/>
        </w:rPr>
        <w:t xml:space="preserve"> ( (beta = 0.175)) </w:t>
      </w:r>
      <w:r w:rsidRPr="00546F1A">
        <w:rPr>
          <w:rFonts w:ascii="Traditional Arabic" w:eastAsia="Times New Roman" w:hAnsi="Traditional Arabic" w:cs="Traditional Arabic" w:hint="cs"/>
          <w:sz w:val="24"/>
          <w:szCs w:val="24"/>
          <w:rtl/>
        </w:rPr>
        <w:t>ودلالة إحصائية</w:t>
      </w:r>
      <w:r w:rsidRPr="00546F1A">
        <w:rPr>
          <w:rFonts w:ascii="Traditional Arabic" w:eastAsia="Times New Roman" w:hAnsi="Traditional Arabic" w:cs="Traditional Arabic" w:hint="cs"/>
          <w:sz w:val="24"/>
          <w:szCs w:val="24"/>
          <w:lang w:bidi="ar-EG"/>
        </w:rPr>
        <w:t xml:space="preserve"> (0.017).</w:t>
      </w:r>
    </w:p>
    <w:p w14:paraId="49FBC49E" w14:textId="04152C54" w:rsidR="00AC0F0F" w:rsidRPr="00546F1A" w:rsidRDefault="00AC0F0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الخلاصة: النموذج ككل قوي وذو دلالة إحصائية عالية، وتعتبر "العمليات" هي المحرك الأكبر لتحسين كفاءة </w:t>
      </w:r>
      <w:r w:rsidR="00067C01" w:rsidRPr="00546F1A">
        <w:rPr>
          <w:rFonts w:ascii="Traditional Arabic" w:eastAsia="Times New Roman" w:hAnsi="Traditional Arabic" w:cs="Traditional Arabic" w:hint="cs"/>
          <w:sz w:val="24"/>
          <w:szCs w:val="24"/>
          <w:rtl/>
          <w:lang w:bidi="ar-EG"/>
        </w:rPr>
        <w:t>إدارة</w:t>
      </w:r>
      <w:r w:rsidRPr="00546F1A">
        <w:rPr>
          <w:rFonts w:ascii="Traditional Arabic" w:eastAsia="Times New Roman" w:hAnsi="Traditional Arabic" w:cs="Traditional Arabic" w:hint="cs"/>
          <w:sz w:val="24"/>
          <w:szCs w:val="24"/>
          <w:rtl/>
          <w:lang w:bidi="ar-EG"/>
        </w:rPr>
        <w:t xml:space="preserve"> سلسلة التوريد وفقاً لهذه البيانات.</w:t>
      </w:r>
    </w:p>
    <w:p w14:paraId="610E7F22" w14:textId="58A52DA0" w:rsidR="00BC3F2F"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eastAsia="Times New Roman" w:hAnsi="Traditional Arabic" w:cs="Traditional Arabic" w:hint="cs"/>
          <w:sz w:val="24"/>
          <w:szCs w:val="24"/>
          <w:rtl/>
          <w:lang w:bidi="ar-EG"/>
        </w:rPr>
        <w:t xml:space="preserve"> وبالتالي تقبل الفرضية الفرعية </w:t>
      </w:r>
      <w:r w:rsidR="00245340" w:rsidRPr="00546F1A">
        <w:rPr>
          <w:rFonts w:ascii="Traditional Arabic" w:eastAsia="Times New Roman" w:hAnsi="Traditional Arabic" w:cs="Traditional Arabic" w:hint="cs"/>
          <w:sz w:val="24"/>
          <w:szCs w:val="24"/>
          <w:rtl/>
          <w:lang w:bidi="ar-EG"/>
        </w:rPr>
        <w:t>الثالثة</w:t>
      </w:r>
      <w:r w:rsidRPr="00546F1A">
        <w:rPr>
          <w:rFonts w:ascii="Traditional Arabic" w:eastAsia="Times New Roman" w:hAnsi="Traditional Arabic" w:cs="Traditional Arabic" w:hint="cs"/>
          <w:sz w:val="24"/>
          <w:szCs w:val="24"/>
          <w:rtl/>
          <w:lang w:bidi="ar-EG"/>
        </w:rPr>
        <w:t xml:space="preserve"> بالصيغة البديلة التي مفادها:</w:t>
      </w:r>
    </w:p>
    <w:p w14:paraId="043030D8" w14:textId="62CEB66C" w:rsidR="00BC3F2F" w:rsidRPr="00546F1A" w:rsidRDefault="00BC3F2F" w:rsidP="00546F1A">
      <w:pPr>
        <w:bidi/>
        <w:spacing w:line="360" w:lineRule="auto"/>
        <w:jc w:val="both"/>
        <w:rPr>
          <w:rFonts w:ascii="Traditional Arabic" w:eastAsia="Times New Roman" w:hAnsi="Traditional Arabic" w:cs="Traditional Arabic"/>
          <w:sz w:val="24"/>
          <w:szCs w:val="24"/>
          <w:rtl/>
          <w:lang w:bidi="ar-EG"/>
        </w:rPr>
      </w:pPr>
      <w:r w:rsidRPr="00546F1A">
        <w:rPr>
          <w:rFonts w:ascii="Traditional Arabic" w:hAnsi="Traditional Arabic" w:cs="Traditional Arabic" w:hint="cs"/>
          <w:sz w:val="24"/>
          <w:szCs w:val="24"/>
          <w:rtl/>
          <w:lang w:bidi="ar-EG"/>
        </w:rPr>
        <w:t>"</w:t>
      </w:r>
      <w:r w:rsidRPr="00546F1A">
        <w:rPr>
          <w:rFonts w:ascii="Traditional Arabic" w:hAnsi="Traditional Arabic" w:cs="Traditional Arabic" w:hint="cs"/>
          <w:b/>
          <w:bCs/>
          <w:sz w:val="24"/>
          <w:szCs w:val="24"/>
          <w:rtl/>
          <w:lang w:bidi="ar-EG"/>
        </w:rPr>
        <w:t xml:space="preserve">يوجد </w:t>
      </w:r>
      <w:r w:rsidR="00A127E1" w:rsidRPr="00546F1A">
        <w:rPr>
          <w:rFonts w:ascii="Traditional Arabic" w:hAnsi="Traditional Arabic" w:cs="Traditional Arabic" w:hint="cs"/>
          <w:b/>
          <w:bCs/>
          <w:sz w:val="24"/>
          <w:szCs w:val="24"/>
          <w:rtl/>
          <w:lang w:bidi="ar-EG"/>
        </w:rPr>
        <w:t>أثر</w:t>
      </w:r>
      <w:r w:rsidRPr="00546F1A">
        <w:rPr>
          <w:rFonts w:ascii="Traditional Arabic" w:hAnsi="Traditional Arabic" w:cs="Traditional Arabic" w:hint="cs"/>
          <w:b/>
          <w:bCs/>
          <w:sz w:val="24"/>
          <w:szCs w:val="24"/>
          <w:rtl/>
          <w:lang w:bidi="ar-EG"/>
        </w:rPr>
        <w:t xml:space="preserve"> ذو دلالة إحصائية للنظم الخبيرة </w:t>
      </w:r>
      <w:r w:rsidR="00AD6D16" w:rsidRPr="00546F1A">
        <w:rPr>
          <w:rFonts w:ascii="Traditional Arabic" w:hAnsi="Traditional Arabic" w:cs="Traditional Arabic" w:hint="cs"/>
          <w:b/>
          <w:bCs/>
          <w:sz w:val="24"/>
          <w:szCs w:val="24"/>
          <w:rtl/>
          <w:lang w:bidi="ar-EG"/>
        </w:rPr>
        <w:t xml:space="preserve">على تحسين </w:t>
      </w:r>
      <w:r w:rsidR="00067C01" w:rsidRPr="00546F1A">
        <w:rPr>
          <w:rFonts w:ascii="Traditional Arabic" w:hAnsi="Traditional Arabic" w:cs="Traditional Arabic" w:hint="cs"/>
          <w:b/>
          <w:bCs/>
          <w:sz w:val="24"/>
          <w:szCs w:val="24"/>
          <w:rtl/>
          <w:lang w:bidi="ar-EG"/>
        </w:rPr>
        <w:t>أبعاد</w:t>
      </w:r>
      <w:r w:rsidR="00AD6D16" w:rsidRPr="00546F1A">
        <w:rPr>
          <w:rFonts w:ascii="Traditional Arabic" w:hAnsi="Traditional Arabic" w:cs="Traditional Arabic" w:hint="cs"/>
          <w:b/>
          <w:bCs/>
          <w:sz w:val="24"/>
          <w:szCs w:val="24"/>
          <w:rtl/>
          <w:lang w:bidi="ar-EG"/>
        </w:rPr>
        <w:t xml:space="preserve"> كفاءة </w:t>
      </w:r>
      <w:r w:rsidR="00067C01" w:rsidRPr="00546F1A">
        <w:rPr>
          <w:rFonts w:ascii="Traditional Arabic" w:hAnsi="Traditional Arabic" w:cs="Traditional Arabic" w:hint="cs"/>
          <w:b/>
          <w:bCs/>
          <w:sz w:val="24"/>
          <w:szCs w:val="24"/>
          <w:rtl/>
          <w:lang w:bidi="ar-EG"/>
        </w:rPr>
        <w:t>إدارة</w:t>
      </w:r>
      <w:r w:rsidR="00AD6D16" w:rsidRPr="00546F1A">
        <w:rPr>
          <w:rFonts w:ascii="Traditional Arabic" w:hAnsi="Traditional Arabic" w:cs="Traditional Arabic" w:hint="cs"/>
          <w:b/>
          <w:bCs/>
          <w:sz w:val="24"/>
          <w:szCs w:val="24"/>
          <w:rtl/>
          <w:lang w:bidi="ar-EG"/>
        </w:rPr>
        <w:t xml:space="preserve"> سلسلة التوريد (التكامل، العمليات، الشراء، التوزيع) </w:t>
      </w:r>
      <w:r w:rsidRPr="00546F1A">
        <w:rPr>
          <w:rFonts w:ascii="Traditional Arabic" w:eastAsia="Times New Roman" w:hAnsi="Traditional Arabic" w:cs="Traditional Arabic" w:hint="cs"/>
          <w:b/>
          <w:bCs/>
          <w:sz w:val="24"/>
          <w:szCs w:val="24"/>
          <w:rtl/>
          <w:lang w:bidi="ar-EG"/>
        </w:rPr>
        <w:t xml:space="preserve">عند مستوى الدلالة (0.05 </w:t>
      </w:r>
      <w:r w:rsidRPr="00546F1A">
        <w:rPr>
          <w:rFonts w:ascii="Cambria Math" w:eastAsia="Times New Roman" w:hAnsi="Cambria Math" w:cs="Cambria Math" w:hint="cs"/>
          <w:b/>
          <w:bCs/>
          <w:sz w:val="24"/>
          <w:szCs w:val="24"/>
          <w:rtl/>
          <w:lang w:bidi="ar-EG"/>
        </w:rPr>
        <w:t>≤</w:t>
      </w:r>
      <w:r w:rsidRPr="00546F1A">
        <w:rPr>
          <w:rFonts w:ascii="Traditional Arabic" w:eastAsia="Times New Roman" w:hAnsi="Traditional Arabic" w:cs="Traditional Arabic" w:hint="cs"/>
          <w:b/>
          <w:bCs/>
          <w:sz w:val="24"/>
          <w:szCs w:val="24"/>
          <w:rtl/>
          <w:lang w:bidi="ar-EG"/>
        </w:rPr>
        <w:t xml:space="preserve"> </w:t>
      </w:r>
      <w:r w:rsidRPr="00546F1A">
        <w:rPr>
          <w:rFonts w:ascii="Cambria" w:eastAsia="Times New Roman" w:hAnsi="Cambria" w:cs="Cambria"/>
          <w:b/>
          <w:bCs/>
          <w:sz w:val="24"/>
          <w:szCs w:val="24"/>
          <w:lang w:bidi="ar-EG"/>
        </w:rPr>
        <w:t>α</w:t>
      </w:r>
      <w:r w:rsidRPr="00546F1A">
        <w:rPr>
          <w:rFonts w:ascii="Traditional Arabic" w:eastAsia="Times New Roman" w:hAnsi="Traditional Arabic" w:cs="Traditional Arabic" w:hint="cs"/>
          <w:b/>
          <w:bCs/>
          <w:sz w:val="24"/>
          <w:szCs w:val="24"/>
          <w:rtl/>
          <w:lang w:bidi="ar-EG"/>
        </w:rPr>
        <w:t>)"</w:t>
      </w:r>
      <w:r w:rsidR="00A127E1" w:rsidRPr="00546F1A">
        <w:rPr>
          <w:rFonts w:ascii="Traditional Arabic" w:eastAsia="Times New Roman" w:hAnsi="Traditional Arabic" w:cs="Traditional Arabic" w:hint="cs"/>
          <w:sz w:val="24"/>
          <w:szCs w:val="24"/>
          <w:rtl/>
          <w:lang w:bidi="ar-EG"/>
        </w:rPr>
        <w:t>.</w:t>
      </w:r>
    </w:p>
    <w:bookmarkEnd w:id="130"/>
    <w:p w14:paraId="23FDFF83" w14:textId="11963EA2" w:rsidR="00807BE2" w:rsidRPr="00546F1A" w:rsidRDefault="00807BE2" w:rsidP="00546F1A">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وتتنفق هذا النتائج مع الدراسات السابقة في:</w:t>
      </w:r>
    </w:p>
    <w:p w14:paraId="624006F9" w14:textId="74A2E20E" w:rsidR="00807BE2" w:rsidRPr="00546F1A" w:rsidRDefault="00807BE2">
      <w:pPr>
        <w:pStyle w:val="a3"/>
        <w:numPr>
          <w:ilvl w:val="0"/>
          <w:numId w:val="56"/>
        </w:numPr>
        <w:shd w:val="clear" w:color="auto" w:fill="FFFFFF"/>
        <w:bidi/>
        <w:spacing w:before="240" w:after="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تأكيد العلاقة </w:t>
      </w:r>
      <w:r w:rsidR="00D57133" w:rsidRPr="00546F1A">
        <w:rPr>
          <w:rFonts w:ascii="Traditional Arabic" w:hAnsi="Traditional Arabic" w:cs="Traditional Arabic" w:hint="cs"/>
          <w:sz w:val="24"/>
          <w:szCs w:val="24"/>
          <w:rtl/>
          <w:lang w:bidi="ar-EG"/>
        </w:rPr>
        <w:t>القوية</w:t>
      </w:r>
      <w:r w:rsidRPr="00546F1A">
        <w:rPr>
          <w:rFonts w:ascii="Traditional Arabic" w:hAnsi="Traditional Arabic" w:cs="Traditional Arabic" w:hint="cs"/>
          <w:sz w:val="24"/>
          <w:szCs w:val="24"/>
          <w:rtl/>
          <w:lang w:bidi="ar-EG"/>
        </w:rPr>
        <w:t xml:space="preserve"> بين </w:t>
      </w:r>
      <w:r w:rsidR="001D6C88" w:rsidRPr="00546F1A">
        <w:rPr>
          <w:rFonts w:ascii="Traditional Arabic" w:hAnsi="Traditional Arabic" w:cs="Traditional Arabic" w:hint="cs"/>
          <w:sz w:val="24"/>
          <w:szCs w:val="24"/>
          <w:rtl/>
          <w:lang w:bidi="ar-EG"/>
        </w:rPr>
        <w:t xml:space="preserve">الذكاء </w:t>
      </w:r>
      <w:r w:rsidR="00067C01" w:rsidRPr="00546F1A">
        <w:rPr>
          <w:rFonts w:ascii="Traditional Arabic" w:hAnsi="Traditional Arabic" w:cs="Traditional Arabic" w:hint="cs"/>
          <w:sz w:val="24"/>
          <w:szCs w:val="24"/>
          <w:rtl/>
          <w:lang w:bidi="ar-EG"/>
        </w:rPr>
        <w:t>الإصطناعي</w:t>
      </w:r>
      <w:r w:rsidR="001D6C88" w:rsidRPr="00546F1A">
        <w:rPr>
          <w:rFonts w:ascii="Traditional Arabic" w:hAnsi="Traditional Arabic" w:cs="Traditional Arabic" w:hint="cs"/>
          <w:sz w:val="24"/>
          <w:szCs w:val="24"/>
          <w:rtl/>
          <w:lang w:bidi="ar-EG"/>
        </w:rPr>
        <w:t xml:space="preserve"> </w:t>
      </w:r>
      <w:r w:rsidRPr="00546F1A">
        <w:rPr>
          <w:rFonts w:ascii="Traditional Arabic" w:hAnsi="Traditional Arabic" w:cs="Traditional Arabic" w:hint="cs"/>
          <w:sz w:val="24"/>
          <w:szCs w:val="24"/>
          <w:rtl/>
          <w:lang w:bidi="ar-EG"/>
        </w:rPr>
        <w:t xml:space="preserve">وتحسين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كما جاء في دراسة رياض واخرون (2023)</w:t>
      </w:r>
    </w:p>
    <w:p w14:paraId="4D587C1C" w14:textId="77777777" w:rsidR="00807BE2" w:rsidRPr="00546F1A" w:rsidRDefault="00807BE2">
      <w:pPr>
        <w:pStyle w:val="a3"/>
        <w:numPr>
          <w:ilvl w:val="0"/>
          <w:numId w:val="56"/>
        </w:numPr>
        <w:shd w:val="clear" w:color="auto" w:fill="FFFFFF"/>
        <w:bidi/>
        <w:spacing w:before="240" w:after="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أولية استخدام نظم الــتحكم والنقل الذكية في السياق المحلي مما يوافق دراسة العتلة (2022)</w:t>
      </w:r>
    </w:p>
    <w:p w14:paraId="569E2F76" w14:textId="161E356D" w:rsidR="00807BE2" w:rsidRPr="00546F1A" w:rsidRDefault="00807BE2">
      <w:pPr>
        <w:pStyle w:val="a3"/>
        <w:numPr>
          <w:ilvl w:val="0"/>
          <w:numId w:val="56"/>
        </w:numPr>
        <w:shd w:val="clear" w:color="auto" w:fill="FFFFFF"/>
        <w:bidi/>
        <w:spacing w:before="240" w:after="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أهمية النهج المتكامل بدلا من التركيز على مبادئ متفرقة </w:t>
      </w:r>
      <w:r w:rsidR="00481ECF" w:rsidRPr="00546F1A">
        <w:rPr>
          <w:rFonts w:ascii="Traditional Arabic" w:hAnsi="Traditional Arabic" w:cs="Traditional Arabic" w:hint="cs"/>
          <w:sz w:val="24"/>
          <w:szCs w:val="24"/>
          <w:rtl/>
          <w:lang w:bidi="ar-EG"/>
        </w:rPr>
        <w:t>(الهاشمي،2026)</w:t>
      </w:r>
    </w:p>
    <w:p w14:paraId="0D8FB449" w14:textId="77777777" w:rsidR="00807BE2" w:rsidRPr="00546F1A" w:rsidRDefault="00807BE2" w:rsidP="00546F1A">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rPr>
        <w:t>فميا</w:t>
      </w:r>
      <w:r w:rsidRPr="00546F1A">
        <w:rPr>
          <w:rFonts w:ascii="Traditional Arabic" w:hAnsi="Traditional Arabic" w:cs="Traditional Arabic" w:hint="cs"/>
          <w:sz w:val="24"/>
          <w:szCs w:val="24"/>
          <w:rtl/>
          <w:lang w:bidi="ar-EG"/>
        </w:rPr>
        <w:t xml:space="preserve"> تبرز اهم الاختلافات عن نتائج الدراسات السابقة في:</w:t>
      </w:r>
    </w:p>
    <w:p w14:paraId="5D041601" w14:textId="563EA6A7" w:rsidR="00807BE2" w:rsidRPr="00546F1A" w:rsidRDefault="00807BE2">
      <w:pPr>
        <w:pStyle w:val="a3"/>
        <w:numPr>
          <w:ilvl w:val="0"/>
          <w:numId w:val="55"/>
        </w:numPr>
        <w:shd w:val="clear" w:color="auto" w:fill="FFFFFF"/>
        <w:bidi/>
        <w:spacing w:before="240" w:after="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lastRenderedPageBreak/>
        <w:t xml:space="preserve">الترتـيـب النسبي للمبادئ يختلف عن الترتـيـب في الدراسات الدولية كدراسة </w:t>
      </w:r>
      <w:r w:rsidR="0013625E" w:rsidRPr="00B24241">
        <w:rPr>
          <w:rFonts w:ascii="Traditional Arabic" w:hAnsi="Traditional Arabic" w:cs="Traditional Arabic" w:hint="cs"/>
          <w:sz w:val="24"/>
          <w:szCs w:val="24"/>
          <w:rtl/>
        </w:rPr>
        <w:t>دراسة (</w:t>
      </w:r>
      <w:r w:rsidR="0013625E" w:rsidRPr="00B24241">
        <w:rPr>
          <w:rFonts w:ascii="Traditional Arabic" w:hAnsi="Traditional Arabic" w:cs="Traditional Arabic" w:hint="cs"/>
          <w:sz w:val="24"/>
          <w:szCs w:val="24"/>
        </w:rPr>
        <w:t>el, al, 2024</w:t>
      </w:r>
      <w:r w:rsidR="0013625E" w:rsidRPr="00B24241">
        <w:rPr>
          <w:rFonts w:ascii="Traditional Arabic" w:hAnsi="Traditional Arabic" w:cs="Traditional Arabic" w:hint="cs"/>
          <w:sz w:val="24"/>
          <w:szCs w:val="24"/>
          <w:rtl/>
        </w:rPr>
        <w:t xml:space="preserve"> ,</w:t>
      </w:r>
      <w:r w:rsidR="0013625E" w:rsidRPr="00B24241">
        <w:rPr>
          <w:rFonts w:ascii="Traditional Arabic" w:hAnsi="Traditional Arabic" w:cs="Traditional Arabic" w:hint="cs"/>
          <w:sz w:val="24"/>
          <w:szCs w:val="24"/>
        </w:rPr>
        <w:t>Jenni</w:t>
      </w:r>
      <w:r w:rsidR="0013625E" w:rsidRPr="00B24241">
        <w:rPr>
          <w:rFonts w:ascii="Traditional Arabic" w:hAnsi="Traditional Arabic" w:cs="Traditional Arabic" w:hint="cs"/>
          <w:sz w:val="24"/>
          <w:szCs w:val="24"/>
          <w:rtl/>
        </w:rPr>
        <w:t>)</w:t>
      </w:r>
    </w:p>
    <w:p w14:paraId="58379884" w14:textId="76E9D73E" w:rsidR="0013625E" w:rsidRPr="00546F1A" w:rsidRDefault="00807BE2">
      <w:pPr>
        <w:pStyle w:val="a3"/>
        <w:numPr>
          <w:ilvl w:val="0"/>
          <w:numId w:val="55"/>
        </w:numPr>
        <w:shd w:val="clear" w:color="auto" w:fill="FFFFFF"/>
        <w:bidi/>
        <w:spacing w:before="240" w:after="0"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 xml:space="preserve">اهمية التأثير الاحصائي لاستخدام </w:t>
      </w:r>
      <w:r w:rsidR="007A3945" w:rsidRPr="00546F1A">
        <w:rPr>
          <w:rFonts w:ascii="Traditional Arabic" w:hAnsi="Traditional Arabic" w:cs="Traditional Arabic" w:hint="cs"/>
          <w:sz w:val="24"/>
          <w:szCs w:val="24"/>
          <w:rtl/>
          <w:lang w:bidi="ar-EG"/>
        </w:rPr>
        <w:t>الإتصال</w:t>
      </w:r>
      <w:r w:rsidR="0013625E" w:rsidRPr="00546F1A">
        <w:rPr>
          <w:rFonts w:ascii="Traditional Arabic" w:hAnsi="Traditional Arabic" w:cs="Traditional Arabic" w:hint="cs"/>
          <w:sz w:val="24"/>
          <w:szCs w:val="24"/>
          <w:rtl/>
          <w:lang w:bidi="ar-EG"/>
        </w:rPr>
        <w:t xml:space="preserve"> المعلوماتي</w:t>
      </w:r>
      <w:r w:rsidRPr="00546F1A">
        <w:rPr>
          <w:rFonts w:ascii="Traditional Arabic" w:hAnsi="Traditional Arabic" w:cs="Traditional Arabic" w:hint="cs"/>
          <w:sz w:val="24"/>
          <w:szCs w:val="24"/>
          <w:rtl/>
          <w:lang w:bidi="ar-EG"/>
        </w:rPr>
        <w:t xml:space="preserve"> يخالف التوجهات العالمية مثال علي ذلك دراسة </w:t>
      </w:r>
      <w:r w:rsidR="0013625E" w:rsidRPr="00546F1A">
        <w:rPr>
          <w:rFonts w:ascii="Traditional Arabic" w:hAnsi="Traditional Arabic" w:cs="Traditional Arabic" w:hint="cs"/>
          <w:sz w:val="24"/>
          <w:szCs w:val="24"/>
          <w:rtl/>
        </w:rPr>
        <w:t>(</w:t>
      </w:r>
      <w:r w:rsidR="0013625E" w:rsidRPr="00546F1A">
        <w:rPr>
          <w:rFonts w:ascii="Traditional Arabic" w:hAnsi="Traditional Arabic" w:cs="Traditional Arabic" w:hint="cs"/>
          <w:sz w:val="24"/>
          <w:szCs w:val="24"/>
        </w:rPr>
        <w:t>Rafi bra tab Singh, warajif suman,2022</w:t>
      </w:r>
      <w:r w:rsidR="0013625E" w:rsidRPr="00546F1A">
        <w:rPr>
          <w:rFonts w:ascii="Traditional Arabic" w:hAnsi="Traditional Arabic" w:cs="Traditional Arabic" w:hint="cs"/>
          <w:sz w:val="24"/>
          <w:szCs w:val="24"/>
          <w:rtl/>
          <w:lang w:bidi="ar-EG"/>
        </w:rPr>
        <w:t>)</w:t>
      </w:r>
    </w:p>
    <w:p w14:paraId="579670A4" w14:textId="4E4BBBC8" w:rsidR="00807BE2" w:rsidRPr="00546F1A" w:rsidRDefault="00807BE2">
      <w:pPr>
        <w:pStyle w:val="a3"/>
        <w:numPr>
          <w:ilvl w:val="0"/>
          <w:numId w:val="55"/>
        </w:numPr>
        <w:shd w:val="clear" w:color="auto" w:fill="FFFFFF"/>
        <w:bidi/>
        <w:spacing w:before="240" w:after="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قوة تأثير نظم الــتحكم والنقل الذكية يوفق التوقعات النظرية وهو ما يتوافق مع دراسة (</w:t>
      </w:r>
      <w:r w:rsidR="0013625E" w:rsidRPr="00546F1A">
        <w:rPr>
          <w:rFonts w:ascii="Traditional Arabic" w:hAnsi="Traditional Arabic" w:cs="Traditional Arabic" w:hint="cs"/>
          <w:sz w:val="24"/>
          <w:szCs w:val="24"/>
          <w:rtl/>
          <w:lang w:bidi="ar-EG"/>
        </w:rPr>
        <w:t>الحربي واخرون،</w:t>
      </w:r>
      <w:r w:rsidRPr="00546F1A">
        <w:rPr>
          <w:rFonts w:ascii="Traditional Arabic" w:hAnsi="Traditional Arabic" w:cs="Traditional Arabic" w:hint="cs"/>
          <w:sz w:val="24"/>
          <w:szCs w:val="24"/>
          <w:rtl/>
          <w:lang w:bidi="ar-EG"/>
        </w:rPr>
        <w:t xml:space="preserve"> </w:t>
      </w:r>
      <w:r w:rsidR="0013625E" w:rsidRPr="00546F1A">
        <w:rPr>
          <w:rFonts w:ascii="Traditional Arabic" w:hAnsi="Traditional Arabic" w:cs="Traditional Arabic" w:hint="cs"/>
          <w:sz w:val="24"/>
          <w:szCs w:val="24"/>
          <w:rtl/>
          <w:lang w:bidi="ar-EG"/>
        </w:rPr>
        <w:t>2023</w:t>
      </w:r>
      <w:r w:rsidRPr="00546F1A">
        <w:rPr>
          <w:rFonts w:ascii="Traditional Arabic" w:hAnsi="Traditional Arabic" w:cs="Traditional Arabic" w:hint="cs"/>
          <w:sz w:val="24"/>
          <w:szCs w:val="24"/>
          <w:rtl/>
          <w:lang w:bidi="ar-EG"/>
        </w:rPr>
        <w:t>)</w:t>
      </w:r>
    </w:p>
    <w:p w14:paraId="416C3180" w14:textId="4A6FC8EA" w:rsidR="00807BE2" w:rsidRPr="00546F1A" w:rsidRDefault="00807BE2" w:rsidP="00546F1A">
      <w:pPr>
        <w:shd w:val="clear" w:color="auto" w:fill="FFFFFF"/>
        <w:bidi/>
        <w:spacing w:before="240" w:after="0" w:line="360" w:lineRule="auto"/>
        <w:ind w:left="-377"/>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ويمكن تلخيص ما سبق في انه</w:t>
      </w:r>
      <w:r w:rsidR="0013625E" w:rsidRPr="00546F1A">
        <w:rPr>
          <w:rFonts w:ascii="Traditional Arabic" w:hAnsi="Traditional Arabic" w:cs="Traditional Arabic" w:hint="cs"/>
          <w:sz w:val="24"/>
          <w:szCs w:val="24"/>
          <w:rtl/>
          <w:lang w:bidi="ar-EG"/>
        </w:rPr>
        <w:t>:</w:t>
      </w:r>
    </w:p>
    <w:p w14:paraId="6EB3CC58" w14:textId="6D698FA9" w:rsidR="00807BE2" w:rsidRPr="00546F1A" w:rsidRDefault="00807BE2">
      <w:pPr>
        <w:pStyle w:val="a3"/>
        <w:numPr>
          <w:ilvl w:val="0"/>
          <w:numId w:val="54"/>
        </w:numPr>
        <w:shd w:val="clear" w:color="auto" w:fill="FFFFFF"/>
        <w:bidi/>
        <w:spacing w:before="240" w:after="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يوجد </w:t>
      </w:r>
      <w:r w:rsidR="00A127E1" w:rsidRPr="00546F1A">
        <w:rPr>
          <w:rFonts w:ascii="Traditional Arabic" w:hAnsi="Traditional Arabic" w:cs="Traditional Arabic" w:hint="cs"/>
          <w:sz w:val="24"/>
          <w:szCs w:val="24"/>
          <w:rtl/>
          <w:lang w:bidi="ar-EG"/>
        </w:rPr>
        <w:t>أثر</w:t>
      </w:r>
      <w:r w:rsidRPr="00546F1A">
        <w:rPr>
          <w:rFonts w:ascii="Traditional Arabic" w:hAnsi="Traditional Arabic" w:cs="Traditional Arabic" w:hint="cs"/>
          <w:sz w:val="24"/>
          <w:szCs w:val="24"/>
          <w:rtl/>
          <w:lang w:bidi="ar-EG"/>
        </w:rPr>
        <w:t xml:space="preserve"> ذو دلالة إحصائية لمتغير </w:t>
      </w:r>
      <w:r w:rsidR="001D6C88" w:rsidRPr="00546F1A">
        <w:rPr>
          <w:rFonts w:ascii="Traditional Arabic" w:hAnsi="Traditional Arabic" w:cs="Traditional Arabic" w:hint="cs"/>
          <w:sz w:val="24"/>
          <w:szCs w:val="24"/>
          <w:rtl/>
          <w:lang w:bidi="ar-EG"/>
        </w:rPr>
        <w:t xml:space="preserve">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ب</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ه الثلاثة على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w:t>
      </w:r>
    </w:p>
    <w:p w14:paraId="02B34BCD" w14:textId="3F1A5C4F" w:rsidR="00807BE2" w:rsidRPr="00546F1A" w:rsidRDefault="00807BE2">
      <w:pPr>
        <w:pStyle w:val="a3"/>
        <w:numPr>
          <w:ilvl w:val="0"/>
          <w:numId w:val="54"/>
        </w:numPr>
        <w:shd w:val="clear" w:color="auto" w:fill="FFFFFF"/>
        <w:bidi/>
        <w:spacing w:before="240" w:after="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بوجد نسق تكاملي بين </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w:t>
      </w:r>
      <w:r w:rsidR="001D6C88" w:rsidRPr="00546F1A">
        <w:rPr>
          <w:rFonts w:ascii="Traditional Arabic" w:hAnsi="Traditional Arabic" w:cs="Traditional Arabic" w:hint="cs"/>
          <w:sz w:val="24"/>
          <w:szCs w:val="24"/>
          <w:rtl/>
          <w:lang w:bidi="ar-EG"/>
        </w:rPr>
        <w:t xml:space="preserve">الذكاء </w:t>
      </w:r>
      <w:r w:rsidR="00067C01" w:rsidRPr="00546F1A">
        <w:rPr>
          <w:rFonts w:ascii="Traditional Arabic" w:hAnsi="Traditional Arabic" w:cs="Traditional Arabic" w:hint="cs"/>
          <w:sz w:val="24"/>
          <w:szCs w:val="24"/>
          <w:rtl/>
          <w:lang w:bidi="ar-EG"/>
        </w:rPr>
        <w:t>الإصطناعي</w:t>
      </w:r>
      <w:r w:rsidR="001D6C88" w:rsidRPr="00546F1A">
        <w:rPr>
          <w:rFonts w:ascii="Traditional Arabic" w:hAnsi="Traditional Arabic" w:cs="Traditional Arabic" w:hint="cs"/>
          <w:sz w:val="24"/>
          <w:szCs w:val="24"/>
          <w:rtl/>
          <w:lang w:bidi="ar-EG"/>
        </w:rPr>
        <w:t xml:space="preserve"> </w:t>
      </w:r>
      <w:r w:rsidRPr="00546F1A">
        <w:rPr>
          <w:rFonts w:ascii="Traditional Arabic" w:hAnsi="Traditional Arabic" w:cs="Traditional Arabic" w:hint="cs"/>
          <w:sz w:val="24"/>
          <w:szCs w:val="24"/>
          <w:rtl/>
          <w:lang w:bidi="ar-EG"/>
        </w:rPr>
        <w:t>من حيث التأثير الاحصائي مما يستعدي النظر في الية تطبيقه</w:t>
      </w:r>
    </w:p>
    <w:p w14:paraId="336FA674" w14:textId="77777777" w:rsidR="00807BE2" w:rsidRPr="00546F1A" w:rsidRDefault="00807BE2">
      <w:pPr>
        <w:pStyle w:val="a3"/>
        <w:numPr>
          <w:ilvl w:val="0"/>
          <w:numId w:val="54"/>
        </w:numPr>
        <w:shd w:val="clear" w:color="auto" w:fill="FFFFFF"/>
        <w:bidi/>
        <w:spacing w:before="240" w:after="0"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يحقق النموذج الاحصائي قوة تفسيرية عالية مما يعزز مصداقية الفرضيات البحثية الثلاثة </w:t>
      </w:r>
    </w:p>
    <w:p w14:paraId="5D5185B6" w14:textId="105F96F6" w:rsidR="00807BE2" w:rsidRPr="00546F1A" w:rsidRDefault="00773C01" w:rsidP="00546F1A">
      <w:pPr>
        <w:shd w:val="clear" w:color="auto" w:fill="FFFFFF"/>
        <w:bidi/>
        <w:spacing w:before="240" w:after="0" w:line="360" w:lineRule="auto"/>
        <w:ind w:left="-17"/>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 xml:space="preserve">            </w:t>
      </w:r>
      <w:r w:rsidR="00807BE2" w:rsidRPr="00546F1A">
        <w:rPr>
          <w:rFonts w:ascii="Traditional Arabic" w:hAnsi="Traditional Arabic" w:cs="Traditional Arabic" w:hint="cs"/>
          <w:sz w:val="24"/>
          <w:szCs w:val="24"/>
          <w:rtl/>
          <w:lang w:bidi="ar-EG"/>
        </w:rPr>
        <w:t xml:space="preserve">تدعم هذه النتائج ضرورة تطوير نموذج متكامل لكافة </w:t>
      </w:r>
      <w:r w:rsidR="00067C01" w:rsidRPr="00546F1A">
        <w:rPr>
          <w:rFonts w:ascii="Traditional Arabic" w:hAnsi="Traditional Arabic" w:cs="Traditional Arabic" w:hint="cs"/>
          <w:sz w:val="24"/>
          <w:szCs w:val="24"/>
          <w:rtl/>
          <w:lang w:bidi="ar-EG"/>
        </w:rPr>
        <w:t>أبعاد</w:t>
      </w:r>
      <w:r w:rsidR="00807BE2" w:rsidRPr="00546F1A">
        <w:rPr>
          <w:rFonts w:ascii="Traditional Arabic" w:hAnsi="Traditional Arabic" w:cs="Traditional Arabic" w:hint="cs"/>
          <w:sz w:val="24"/>
          <w:szCs w:val="24"/>
          <w:rtl/>
          <w:lang w:bidi="ar-EG"/>
        </w:rPr>
        <w:t xml:space="preserve"> </w:t>
      </w:r>
      <w:r w:rsidR="001D6C88" w:rsidRPr="00546F1A">
        <w:rPr>
          <w:rFonts w:ascii="Traditional Arabic" w:hAnsi="Traditional Arabic" w:cs="Traditional Arabic" w:hint="cs"/>
          <w:sz w:val="24"/>
          <w:szCs w:val="24"/>
          <w:rtl/>
          <w:lang w:bidi="ar-EG"/>
        </w:rPr>
        <w:t xml:space="preserve">الذكاء </w:t>
      </w:r>
      <w:r w:rsidR="00067C01" w:rsidRPr="00546F1A">
        <w:rPr>
          <w:rFonts w:ascii="Traditional Arabic" w:hAnsi="Traditional Arabic" w:cs="Traditional Arabic" w:hint="cs"/>
          <w:sz w:val="24"/>
          <w:szCs w:val="24"/>
          <w:rtl/>
          <w:lang w:bidi="ar-EG"/>
        </w:rPr>
        <w:t>الإصطناعي</w:t>
      </w:r>
      <w:r w:rsidR="00BB3A19" w:rsidRPr="00546F1A">
        <w:rPr>
          <w:rFonts w:ascii="Traditional Arabic" w:hAnsi="Traditional Arabic" w:cs="Traditional Arabic" w:hint="cs"/>
          <w:sz w:val="24"/>
          <w:szCs w:val="24"/>
          <w:rtl/>
          <w:lang w:bidi="ar-EG"/>
        </w:rPr>
        <w:t xml:space="preserve"> في تحسين أداء وتطوير سلسلة الامداد</w:t>
      </w:r>
      <w:r w:rsidR="001D6C88" w:rsidRPr="00546F1A">
        <w:rPr>
          <w:rFonts w:ascii="Traditional Arabic" w:hAnsi="Traditional Arabic" w:cs="Traditional Arabic" w:hint="cs"/>
          <w:sz w:val="24"/>
          <w:szCs w:val="24"/>
          <w:rtl/>
          <w:lang w:bidi="ar-EG"/>
        </w:rPr>
        <w:t xml:space="preserve"> </w:t>
      </w:r>
      <w:r w:rsidR="00807BE2" w:rsidRPr="00546F1A">
        <w:rPr>
          <w:rFonts w:ascii="Traditional Arabic" w:hAnsi="Traditional Arabic" w:cs="Traditional Arabic" w:hint="cs"/>
          <w:sz w:val="24"/>
          <w:szCs w:val="24"/>
          <w:rtl/>
          <w:lang w:bidi="ar-EG"/>
        </w:rPr>
        <w:t xml:space="preserve">يراعي الخصائص والامكانيات الموجودة في المملكة العربية السعودية مع التركيز على تعزيز اليات نظم الــتحكم والنقل الذكية ومواكبة الجديد في استخدامات السيارات ذاتية القيادة والمواقف الذكية لتحقيق تأثير أكبر على تحسين كفاءة </w:t>
      </w:r>
      <w:r w:rsidR="00067C01" w:rsidRPr="00546F1A">
        <w:rPr>
          <w:rFonts w:ascii="Traditional Arabic" w:hAnsi="Traditional Arabic" w:cs="Traditional Arabic" w:hint="cs"/>
          <w:sz w:val="24"/>
          <w:szCs w:val="24"/>
          <w:rtl/>
          <w:lang w:bidi="ar-EG"/>
        </w:rPr>
        <w:t>إدارة</w:t>
      </w:r>
      <w:r w:rsidR="00807BE2" w:rsidRPr="00546F1A">
        <w:rPr>
          <w:rFonts w:ascii="Traditional Arabic" w:hAnsi="Traditional Arabic" w:cs="Traditional Arabic" w:hint="cs"/>
          <w:sz w:val="24"/>
          <w:szCs w:val="24"/>
          <w:rtl/>
          <w:lang w:bidi="ar-EG"/>
        </w:rPr>
        <w:t xml:space="preserve"> سلسلة الــتــوريد.</w:t>
      </w:r>
    </w:p>
    <w:p w14:paraId="4652A070" w14:textId="77777777" w:rsidR="00D16085" w:rsidRPr="00546F1A" w:rsidRDefault="00D16085" w:rsidP="00546F1A">
      <w:pPr>
        <w:shd w:val="clear" w:color="auto" w:fill="FFFFFF"/>
        <w:bidi/>
        <w:spacing w:before="240" w:after="0" w:line="360" w:lineRule="auto"/>
        <w:ind w:left="-17"/>
        <w:jc w:val="both"/>
        <w:rPr>
          <w:rFonts w:ascii="Traditional Arabic" w:hAnsi="Traditional Arabic" w:cs="Traditional Arabic"/>
          <w:sz w:val="24"/>
          <w:szCs w:val="24"/>
          <w:rtl/>
          <w:lang w:bidi="ar-EG"/>
        </w:rPr>
      </w:pPr>
    </w:p>
    <w:p w14:paraId="304E0518" w14:textId="77777777" w:rsidR="00A127E1" w:rsidRPr="00546F1A" w:rsidRDefault="00A127E1" w:rsidP="00546F1A">
      <w:pPr>
        <w:shd w:val="clear" w:color="auto" w:fill="FFFFFF"/>
        <w:bidi/>
        <w:spacing w:before="240" w:after="0" w:line="360" w:lineRule="auto"/>
        <w:ind w:left="-17"/>
        <w:jc w:val="both"/>
        <w:rPr>
          <w:rFonts w:ascii="Traditional Arabic" w:hAnsi="Traditional Arabic" w:cs="Traditional Arabic"/>
          <w:sz w:val="24"/>
          <w:szCs w:val="24"/>
          <w:rtl/>
          <w:lang w:bidi="ar-EG"/>
        </w:rPr>
      </w:pPr>
    </w:p>
    <w:p w14:paraId="2EC051C0" w14:textId="77777777" w:rsidR="00A127E1" w:rsidRPr="00546F1A" w:rsidRDefault="00A127E1" w:rsidP="00546F1A">
      <w:pPr>
        <w:shd w:val="clear" w:color="auto" w:fill="FFFFFF"/>
        <w:bidi/>
        <w:spacing w:before="240" w:after="0" w:line="360" w:lineRule="auto"/>
        <w:ind w:left="-17"/>
        <w:jc w:val="both"/>
        <w:rPr>
          <w:rFonts w:ascii="Traditional Arabic" w:hAnsi="Traditional Arabic" w:cs="Traditional Arabic"/>
          <w:sz w:val="24"/>
          <w:szCs w:val="24"/>
          <w:rtl/>
          <w:lang w:bidi="ar-EG"/>
        </w:rPr>
      </w:pPr>
    </w:p>
    <w:p w14:paraId="74F054E0" w14:textId="77777777" w:rsidR="00A127E1" w:rsidRPr="00546F1A" w:rsidRDefault="00A127E1" w:rsidP="00546F1A">
      <w:pPr>
        <w:shd w:val="clear" w:color="auto" w:fill="FFFFFF"/>
        <w:bidi/>
        <w:spacing w:before="240" w:after="0" w:line="360" w:lineRule="auto"/>
        <w:ind w:left="-17"/>
        <w:jc w:val="both"/>
        <w:rPr>
          <w:rFonts w:ascii="Traditional Arabic" w:hAnsi="Traditional Arabic" w:cs="Traditional Arabic"/>
          <w:sz w:val="24"/>
          <w:szCs w:val="24"/>
          <w:rtl/>
          <w:lang w:bidi="ar-EG"/>
        </w:rPr>
      </w:pPr>
    </w:p>
    <w:p w14:paraId="1B83723C" w14:textId="77777777" w:rsidR="00807BE2" w:rsidRPr="00546F1A" w:rsidRDefault="00807BE2" w:rsidP="00546F1A">
      <w:pPr>
        <w:pStyle w:val="3"/>
        <w:spacing w:line="360" w:lineRule="auto"/>
        <w:jc w:val="both"/>
        <w:rPr>
          <w:rFonts w:ascii="Traditional Arabic" w:eastAsiaTheme="minorHAnsi" w:hAnsi="Traditional Arabic" w:cs="Traditional Arabic"/>
          <w:b/>
          <w:bCs/>
          <w:color w:val="auto"/>
          <w:sz w:val="24"/>
          <w:szCs w:val="24"/>
          <w:rtl/>
        </w:rPr>
      </w:pPr>
      <w:bookmarkStart w:id="136" w:name="_Toc201830366"/>
      <w:bookmarkStart w:id="137" w:name="_Toc212585625"/>
      <w:bookmarkStart w:id="138" w:name="_Toc221527495"/>
      <w:r w:rsidRPr="00546F1A">
        <w:rPr>
          <w:rFonts w:ascii="Traditional Arabic" w:eastAsiaTheme="minorHAnsi" w:hAnsi="Traditional Arabic" w:cs="Traditional Arabic" w:hint="cs"/>
          <w:b/>
          <w:bCs/>
          <w:color w:val="auto"/>
          <w:sz w:val="24"/>
          <w:szCs w:val="24"/>
          <w:rtl/>
        </w:rPr>
        <w:t>ملخص اختبار الفرضيات</w:t>
      </w:r>
      <w:bookmarkEnd w:id="136"/>
      <w:bookmarkEnd w:id="137"/>
      <w:bookmarkEnd w:id="138"/>
    </w:p>
    <w:p w14:paraId="1CC2167B" w14:textId="6BA7D25C" w:rsidR="00807BE2" w:rsidRPr="00546F1A" w:rsidRDefault="00807BE2" w:rsidP="00546F1A">
      <w:pPr>
        <w:pStyle w:val="ab"/>
        <w:rPr>
          <w:rFonts w:ascii="Traditional Arabic" w:hAnsi="Traditional Arabic" w:cs="Traditional Arabic"/>
          <w:sz w:val="24"/>
          <w:szCs w:val="24"/>
        </w:rPr>
      </w:pPr>
      <w:bookmarkStart w:id="139" w:name="_Toc221496056"/>
      <w:r w:rsidRPr="00546F1A">
        <w:rPr>
          <w:rFonts w:ascii="Traditional Arabic" w:hAnsi="Traditional Arabic" w:cs="Traditional Arabic" w:hint="cs"/>
          <w:sz w:val="24"/>
          <w:szCs w:val="24"/>
          <w:rtl/>
        </w:rPr>
        <w:t xml:space="preserve">جدول </w:t>
      </w:r>
      <w:r w:rsidR="00600EC2" w:rsidRPr="00546F1A">
        <w:rPr>
          <w:rFonts w:ascii="Traditional Arabic" w:hAnsi="Traditional Arabic" w:cs="Traditional Arabic" w:hint="cs"/>
          <w:sz w:val="24"/>
          <w:szCs w:val="24"/>
          <w:rtl/>
        </w:rPr>
        <w:t>5</w:t>
      </w:r>
      <w:r w:rsidR="001961E0" w:rsidRPr="00546F1A">
        <w:rPr>
          <w:rFonts w:ascii="Traditional Arabic" w:hAnsi="Traditional Arabic" w:cs="Traditional Arabic" w:hint="cs"/>
          <w:sz w:val="24"/>
          <w:szCs w:val="24"/>
          <w:rtl/>
        </w:rPr>
        <w:t>.</w:t>
      </w:r>
      <w:r w:rsidR="00D058CC" w:rsidRPr="00546F1A">
        <w:rPr>
          <w:rFonts w:ascii="Traditional Arabic" w:hAnsi="Traditional Arabic" w:cs="Traditional Arabic" w:hint="cs"/>
          <w:sz w:val="24"/>
          <w:szCs w:val="24"/>
          <w:rtl/>
        </w:rPr>
        <w:t>21</w:t>
      </w:r>
      <w:r w:rsidRPr="00546F1A">
        <w:rPr>
          <w:rFonts w:ascii="Traditional Arabic" w:hAnsi="Traditional Arabic" w:cs="Traditional Arabic" w:hint="cs"/>
          <w:sz w:val="24"/>
          <w:szCs w:val="24"/>
        </w:rPr>
        <w:t xml:space="preserve"> </w:t>
      </w:r>
      <w:r w:rsidRPr="00546F1A">
        <w:rPr>
          <w:rFonts w:ascii="Traditional Arabic" w:hAnsi="Traditional Arabic" w:cs="Traditional Arabic" w:hint="cs"/>
          <w:sz w:val="24"/>
          <w:szCs w:val="24"/>
          <w:rtl/>
        </w:rPr>
        <w:t>ملخص فرضيات الــدراسـة</w:t>
      </w:r>
      <w:bookmarkEnd w:id="139"/>
    </w:p>
    <w:tbl>
      <w:tblPr>
        <w:tblStyle w:val="4-3"/>
        <w:bidiVisual/>
        <w:tblW w:w="9664"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7"/>
        <w:gridCol w:w="1393"/>
        <w:gridCol w:w="975"/>
        <w:gridCol w:w="2279"/>
      </w:tblGrid>
      <w:tr w:rsidR="00AA7577" w:rsidRPr="00546F1A" w14:paraId="3F19E2DF" w14:textId="77777777" w:rsidTr="00B24241">
        <w:trPr>
          <w:cnfStyle w:val="100000000000" w:firstRow="1" w:lastRow="0" w:firstColumn="0" w:lastColumn="0" w:oddVBand="0" w:evenVBand="0" w:oddHBand="0"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5017"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CE52660" w14:textId="77777777" w:rsidR="00807BE2" w:rsidRPr="00546F1A" w:rsidRDefault="00807BE2" w:rsidP="00546F1A">
            <w:pPr>
              <w:bidi/>
              <w:spacing w:line="360" w:lineRule="auto"/>
              <w:rPr>
                <w:rFonts w:ascii="Traditional Arabic" w:eastAsia="Times New Roman" w:hAnsi="Traditional Arabic" w:cs="Traditional Arabic"/>
                <w:b w:val="0"/>
                <w:bCs w:val="0"/>
                <w:color w:val="auto"/>
                <w:sz w:val="24"/>
                <w:szCs w:val="24"/>
                <w:rtl/>
                <w:lang w:bidi="ar-EG"/>
              </w:rPr>
            </w:pPr>
            <w:r w:rsidRPr="00546F1A">
              <w:rPr>
                <w:rFonts w:ascii="Traditional Arabic" w:eastAsia="Times New Roman" w:hAnsi="Traditional Arabic" w:cs="Traditional Arabic" w:hint="cs"/>
                <w:color w:val="auto"/>
                <w:sz w:val="24"/>
                <w:szCs w:val="24"/>
                <w:rtl/>
                <w:lang w:bidi="ar-EG"/>
              </w:rPr>
              <w:t>الفرضيات</w:t>
            </w:r>
          </w:p>
        </w:tc>
        <w:tc>
          <w:tcPr>
            <w:tcW w:w="1393"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5DFE2BD5" w14:textId="77777777" w:rsidR="00807BE2" w:rsidRPr="00546F1A" w:rsidRDefault="00807BE2"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val="0"/>
                <w:bCs w:val="0"/>
                <w:color w:val="auto"/>
                <w:sz w:val="24"/>
                <w:szCs w:val="24"/>
              </w:rPr>
            </w:pPr>
            <w:r w:rsidRPr="00546F1A">
              <w:rPr>
                <w:rFonts w:ascii="Traditional Arabic" w:eastAsia="Times New Roman" w:hAnsi="Traditional Arabic" w:cs="Traditional Arabic" w:hint="cs"/>
                <w:b w:val="0"/>
                <w:bCs w:val="0"/>
                <w:color w:val="auto"/>
                <w:sz w:val="24"/>
                <w:szCs w:val="24"/>
              </w:rPr>
              <w:t>P – Value</w:t>
            </w:r>
          </w:p>
        </w:tc>
        <w:tc>
          <w:tcPr>
            <w:tcW w:w="975"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7AE466FD" w14:textId="77777777" w:rsidR="00807BE2" w:rsidRPr="00546F1A" w:rsidRDefault="00807BE2"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Accept / Reject</w:t>
            </w:r>
          </w:p>
        </w:tc>
        <w:tc>
          <w:tcPr>
            <w:tcW w:w="2279" w:type="dxa"/>
            <w:vMerge w:val="restart"/>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274FE53B" w14:textId="77777777" w:rsidR="00807BE2" w:rsidRPr="00546F1A" w:rsidRDefault="00807BE2" w:rsidP="00546F1A">
            <w:pPr>
              <w:bidi/>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4"/>
                <w:szCs w:val="24"/>
              </w:rPr>
            </w:pPr>
            <w:r w:rsidRPr="00546F1A">
              <w:rPr>
                <w:rFonts w:ascii="Traditional Arabic" w:eastAsia="Times New Roman" w:hAnsi="Traditional Arabic" w:cs="Traditional Arabic" w:hint="cs"/>
                <w:color w:val="auto"/>
                <w:sz w:val="24"/>
                <w:szCs w:val="24"/>
              </w:rPr>
              <w:t>Significant / No Significance</w:t>
            </w:r>
          </w:p>
        </w:tc>
      </w:tr>
      <w:tr w:rsidR="00AA7577" w:rsidRPr="00546F1A" w14:paraId="1F43EF10" w14:textId="77777777" w:rsidTr="00B24241">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5017" w:type="dxa"/>
            <w:vMerge/>
            <w:tcBorders>
              <w:top w:val="single" w:sz="4" w:space="0" w:color="auto"/>
            </w:tcBorders>
            <w:vAlign w:val="center"/>
            <w:hideMark/>
          </w:tcPr>
          <w:p w14:paraId="5F216811" w14:textId="77777777" w:rsidR="00807BE2" w:rsidRPr="00546F1A" w:rsidRDefault="00807BE2" w:rsidP="00546F1A">
            <w:pPr>
              <w:bidi/>
              <w:spacing w:line="360" w:lineRule="auto"/>
              <w:rPr>
                <w:rFonts w:ascii="Traditional Arabic" w:eastAsia="Times New Roman" w:hAnsi="Traditional Arabic" w:cs="Traditional Arabic"/>
                <w:b w:val="0"/>
                <w:bCs w:val="0"/>
                <w:sz w:val="24"/>
                <w:szCs w:val="24"/>
              </w:rPr>
            </w:pPr>
          </w:p>
        </w:tc>
        <w:tc>
          <w:tcPr>
            <w:tcW w:w="1393" w:type="dxa"/>
            <w:tcBorders>
              <w:top w:val="single" w:sz="4" w:space="0" w:color="auto"/>
            </w:tcBorders>
            <w:vAlign w:val="center"/>
            <w:hideMark/>
          </w:tcPr>
          <w:p w14:paraId="1FA232F6"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(&gt; / &lt;)</w:t>
            </w:r>
          </w:p>
        </w:tc>
        <w:tc>
          <w:tcPr>
            <w:tcW w:w="975" w:type="dxa"/>
            <w:vMerge/>
            <w:tcBorders>
              <w:top w:val="single" w:sz="4" w:space="0" w:color="auto"/>
            </w:tcBorders>
            <w:vAlign w:val="center"/>
            <w:hideMark/>
          </w:tcPr>
          <w:p w14:paraId="2C89D897"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c>
          <w:tcPr>
            <w:tcW w:w="2279" w:type="dxa"/>
            <w:vMerge/>
            <w:tcBorders>
              <w:top w:val="single" w:sz="4" w:space="0" w:color="auto"/>
            </w:tcBorders>
            <w:vAlign w:val="center"/>
            <w:hideMark/>
          </w:tcPr>
          <w:p w14:paraId="3F46EECC"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p>
        </w:tc>
      </w:tr>
      <w:tr w:rsidR="00AA7577" w:rsidRPr="00546F1A" w14:paraId="6D345398" w14:textId="77777777" w:rsidTr="00773C01">
        <w:trPr>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C370252" w14:textId="425B45FD" w:rsidR="00807BE2" w:rsidRPr="00546F1A" w:rsidRDefault="00807BE2" w:rsidP="00546F1A">
            <w:pPr>
              <w:bidi/>
              <w:spacing w:line="360" w:lineRule="auto"/>
              <w:rPr>
                <w:rFonts w:ascii="Traditional Arabic" w:hAnsi="Traditional Arabic" w:cs="Traditional Arabic"/>
                <w:b w:val="0"/>
                <w:bCs w:val="0"/>
                <w:sz w:val="24"/>
                <w:szCs w:val="24"/>
                <w:lang w:bidi="ar-EG"/>
              </w:rPr>
            </w:pPr>
            <w:r w:rsidRPr="00546F1A">
              <w:rPr>
                <w:rFonts w:ascii="Traditional Arabic" w:hAnsi="Traditional Arabic" w:cs="Traditional Arabic" w:hint="cs"/>
                <w:b w:val="0"/>
                <w:bCs w:val="0"/>
                <w:sz w:val="24"/>
                <w:szCs w:val="24"/>
                <w:lang w:bidi="ar-EG"/>
              </w:rPr>
              <w:lastRenderedPageBreak/>
              <w:t>(H.1)</w:t>
            </w:r>
            <w:r w:rsidRPr="00546F1A">
              <w:rPr>
                <w:rFonts w:ascii="Traditional Arabic" w:hAnsi="Traditional Arabic" w:cs="Traditional Arabic" w:hint="cs"/>
                <w:b w:val="0"/>
                <w:bCs w:val="0"/>
                <w:sz w:val="24"/>
                <w:szCs w:val="24"/>
                <w:rtl/>
                <w:lang w:bidi="ar-EG"/>
              </w:rPr>
              <w:t xml:space="preserve"> –</w:t>
            </w:r>
            <w:r w:rsidRPr="00546F1A">
              <w:rPr>
                <w:rFonts w:ascii="Traditional Arabic" w:hAnsi="Traditional Arabic" w:cs="Traditional Arabic" w:hint="cs"/>
                <w:b w:val="0"/>
                <w:bCs w:val="0"/>
                <w:sz w:val="24"/>
                <w:szCs w:val="24"/>
                <w:rtl/>
                <w:lang w:bidi="ar-EG"/>
              </w:rPr>
              <w:tab/>
              <w:t xml:space="preserve">يوجد </w:t>
            </w:r>
            <w:r w:rsidR="00A127E1" w:rsidRPr="00546F1A">
              <w:rPr>
                <w:rFonts w:ascii="Traditional Arabic" w:hAnsi="Traditional Arabic" w:cs="Traditional Arabic" w:hint="cs"/>
                <w:b w:val="0"/>
                <w:bCs w:val="0"/>
                <w:sz w:val="24"/>
                <w:szCs w:val="24"/>
                <w:rtl/>
                <w:lang w:bidi="ar-EG"/>
              </w:rPr>
              <w:t>أثر</w:t>
            </w:r>
            <w:r w:rsidRPr="00546F1A">
              <w:rPr>
                <w:rFonts w:ascii="Traditional Arabic" w:hAnsi="Traditional Arabic" w:cs="Traditional Arabic" w:hint="cs"/>
                <w:b w:val="0"/>
                <w:bCs w:val="0"/>
                <w:sz w:val="24"/>
                <w:szCs w:val="24"/>
                <w:rtl/>
                <w:lang w:bidi="ar-EG"/>
              </w:rPr>
              <w:t xml:space="preserve"> ذو دلالة إحصائية لنظم الــتحكم والنقل الذكية في تحسين كفاءة </w:t>
            </w:r>
            <w:r w:rsidR="00067C01" w:rsidRPr="00546F1A">
              <w:rPr>
                <w:rFonts w:ascii="Traditional Arabic" w:hAnsi="Traditional Arabic" w:cs="Traditional Arabic" w:hint="cs"/>
                <w:b w:val="0"/>
                <w:bCs w:val="0"/>
                <w:sz w:val="24"/>
                <w:szCs w:val="24"/>
                <w:rtl/>
                <w:lang w:bidi="ar-EG"/>
              </w:rPr>
              <w:t>إدارة</w:t>
            </w:r>
            <w:r w:rsidRPr="00546F1A">
              <w:rPr>
                <w:rFonts w:ascii="Traditional Arabic" w:hAnsi="Traditional Arabic" w:cs="Traditional Arabic" w:hint="cs"/>
                <w:b w:val="0"/>
                <w:bCs w:val="0"/>
                <w:sz w:val="24"/>
                <w:szCs w:val="24"/>
                <w:rtl/>
                <w:lang w:bidi="ar-EG"/>
              </w:rPr>
              <w:t xml:space="preserve"> سلسلة الــتــوريد. </w:t>
            </w:r>
          </w:p>
        </w:tc>
        <w:tc>
          <w:tcPr>
            <w:tcW w:w="1393" w:type="dxa"/>
            <w:vAlign w:val="center"/>
            <w:hideMark/>
          </w:tcPr>
          <w:p w14:paraId="3560BE89"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&gt;</w:t>
            </w:r>
          </w:p>
        </w:tc>
        <w:tc>
          <w:tcPr>
            <w:tcW w:w="975" w:type="dxa"/>
            <w:vAlign w:val="center"/>
            <w:hideMark/>
          </w:tcPr>
          <w:p w14:paraId="5B7A50D4"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lang w:bidi="ar-EG"/>
              </w:rPr>
              <w:t>مقبولة</w:t>
            </w:r>
          </w:p>
        </w:tc>
        <w:tc>
          <w:tcPr>
            <w:tcW w:w="2279" w:type="dxa"/>
            <w:vAlign w:val="center"/>
            <w:hideMark/>
          </w:tcPr>
          <w:p w14:paraId="7E7BC4A8"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lang w:bidi="ar-EG"/>
              </w:rPr>
              <w:t>ذات دلالة احصائية</w:t>
            </w:r>
          </w:p>
        </w:tc>
      </w:tr>
      <w:tr w:rsidR="00AA7577" w:rsidRPr="00546F1A" w14:paraId="5243A03A" w14:textId="77777777" w:rsidTr="00773C01">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B77E416" w14:textId="72A98943" w:rsidR="00807BE2" w:rsidRPr="00546F1A" w:rsidRDefault="00807BE2" w:rsidP="00546F1A">
            <w:pPr>
              <w:bidi/>
              <w:spacing w:line="360" w:lineRule="auto"/>
              <w:rPr>
                <w:rFonts w:ascii="Traditional Arabic" w:hAnsi="Traditional Arabic" w:cs="Traditional Arabic"/>
                <w:b w:val="0"/>
                <w:bCs w:val="0"/>
                <w:sz w:val="24"/>
                <w:szCs w:val="24"/>
                <w:lang w:bidi="ar-EG"/>
              </w:rPr>
            </w:pPr>
            <w:r w:rsidRPr="00546F1A">
              <w:rPr>
                <w:rFonts w:ascii="Traditional Arabic" w:hAnsi="Traditional Arabic" w:cs="Traditional Arabic" w:hint="cs"/>
                <w:b w:val="0"/>
                <w:bCs w:val="0"/>
                <w:sz w:val="24"/>
                <w:szCs w:val="24"/>
                <w:lang w:bidi="ar-EG"/>
              </w:rPr>
              <w:t>(H.2)</w:t>
            </w:r>
            <w:r w:rsidRPr="00546F1A">
              <w:rPr>
                <w:rFonts w:ascii="Traditional Arabic" w:hAnsi="Traditional Arabic" w:cs="Traditional Arabic" w:hint="cs"/>
                <w:b w:val="0"/>
                <w:bCs w:val="0"/>
                <w:sz w:val="24"/>
                <w:szCs w:val="24"/>
                <w:rtl/>
                <w:lang w:bidi="ar-EG"/>
              </w:rPr>
              <w:t xml:space="preserve"> -</w:t>
            </w:r>
            <w:r w:rsidRPr="00546F1A">
              <w:rPr>
                <w:rFonts w:ascii="Traditional Arabic" w:hAnsi="Traditional Arabic" w:cs="Traditional Arabic" w:hint="cs"/>
                <w:b w:val="0"/>
                <w:bCs w:val="0"/>
                <w:sz w:val="24"/>
                <w:szCs w:val="24"/>
                <w:rtl/>
                <w:lang w:bidi="ar-EG"/>
              </w:rPr>
              <w:tab/>
              <w:t xml:space="preserve">يوجد </w:t>
            </w:r>
            <w:r w:rsidR="00A127E1" w:rsidRPr="00546F1A">
              <w:rPr>
                <w:rFonts w:ascii="Traditional Arabic" w:hAnsi="Traditional Arabic" w:cs="Traditional Arabic" w:hint="cs"/>
                <w:b w:val="0"/>
                <w:bCs w:val="0"/>
                <w:sz w:val="24"/>
                <w:szCs w:val="24"/>
                <w:rtl/>
                <w:lang w:bidi="ar-EG"/>
              </w:rPr>
              <w:t>أثر</w:t>
            </w:r>
            <w:r w:rsidRPr="00546F1A">
              <w:rPr>
                <w:rFonts w:ascii="Traditional Arabic" w:hAnsi="Traditional Arabic" w:cs="Traditional Arabic" w:hint="cs"/>
                <w:b w:val="0"/>
                <w:bCs w:val="0"/>
                <w:sz w:val="24"/>
                <w:szCs w:val="24"/>
                <w:rtl/>
                <w:lang w:bidi="ar-EG"/>
              </w:rPr>
              <w:t xml:space="preserve"> ذو دلالة إحصائية لاستخدام </w:t>
            </w:r>
            <w:r w:rsidR="007A3945" w:rsidRPr="00546F1A">
              <w:rPr>
                <w:rFonts w:ascii="Traditional Arabic" w:hAnsi="Traditional Arabic" w:cs="Traditional Arabic" w:hint="cs"/>
                <w:b w:val="0"/>
                <w:bCs w:val="0"/>
                <w:sz w:val="24"/>
                <w:szCs w:val="24"/>
                <w:rtl/>
                <w:lang w:bidi="ar-EG"/>
              </w:rPr>
              <w:t>الإتصال</w:t>
            </w:r>
            <w:r w:rsidRPr="00546F1A">
              <w:rPr>
                <w:rFonts w:ascii="Traditional Arabic" w:hAnsi="Traditional Arabic" w:cs="Traditional Arabic" w:hint="cs"/>
                <w:b w:val="0"/>
                <w:bCs w:val="0"/>
                <w:sz w:val="24"/>
                <w:szCs w:val="24"/>
                <w:rtl/>
                <w:lang w:bidi="ar-EG"/>
              </w:rPr>
              <w:t xml:space="preserve"> المعلوماتي في تحسين كفاءة </w:t>
            </w:r>
            <w:r w:rsidR="00067C01" w:rsidRPr="00546F1A">
              <w:rPr>
                <w:rFonts w:ascii="Traditional Arabic" w:hAnsi="Traditional Arabic" w:cs="Traditional Arabic" w:hint="cs"/>
                <w:b w:val="0"/>
                <w:bCs w:val="0"/>
                <w:sz w:val="24"/>
                <w:szCs w:val="24"/>
                <w:rtl/>
                <w:lang w:bidi="ar-EG"/>
              </w:rPr>
              <w:t>إدارة</w:t>
            </w:r>
            <w:r w:rsidRPr="00546F1A">
              <w:rPr>
                <w:rFonts w:ascii="Traditional Arabic" w:hAnsi="Traditional Arabic" w:cs="Traditional Arabic" w:hint="cs"/>
                <w:b w:val="0"/>
                <w:bCs w:val="0"/>
                <w:sz w:val="24"/>
                <w:szCs w:val="24"/>
                <w:rtl/>
                <w:lang w:bidi="ar-EG"/>
              </w:rPr>
              <w:t xml:space="preserve"> سلسلة الــتــوريد.</w:t>
            </w:r>
          </w:p>
        </w:tc>
        <w:tc>
          <w:tcPr>
            <w:tcW w:w="1393" w:type="dxa"/>
            <w:vAlign w:val="center"/>
            <w:hideMark/>
          </w:tcPr>
          <w:p w14:paraId="1175C8D5"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&gt;</w:t>
            </w:r>
          </w:p>
        </w:tc>
        <w:tc>
          <w:tcPr>
            <w:tcW w:w="975" w:type="dxa"/>
            <w:vAlign w:val="center"/>
            <w:hideMark/>
          </w:tcPr>
          <w:p w14:paraId="6EA646A1"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lang w:bidi="ar-EG"/>
              </w:rPr>
              <w:t>مقبولة</w:t>
            </w:r>
          </w:p>
        </w:tc>
        <w:tc>
          <w:tcPr>
            <w:tcW w:w="2279" w:type="dxa"/>
            <w:vAlign w:val="center"/>
            <w:hideMark/>
          </w:tcPr>
          <w:p w14:paraId="7BF0719D" w14:textId="77777777" w:rsidR="00807BE2" w:rsidRPr="00546F1A" w:rsidRDefault="00807BE2" w:rsidP="00546F1A">
            <w:pPr>
              <w:bidi/>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lang w:bidi="ar-EG"/>
              </w:rPr>
              <w:t>ذات دلالة احصائية</w:t>
            </w:r>
          </w:p>
        </w:tc>
      </w:tr>
      <w:tr w:rsidR="00AA7577" w:rsidRPr="00546F1A" w14:paraId="2BC9A5E1" w14:textId="77777777" w:rsidTr="00773C01">
        <w:trPr>
          <w:trHeight w:val="1001"/>
        </w:trPr>
        <w:tc>
          <w:tcPr>
            <w:cnfStyle w:val="001000000000" w:firstRow="0" w:lastRow="0" w:firstColumn="1" w:lastColumn="0" w:oddVBand="0" w:evenVBand="0" w:oddHBand="0" w:evenHBand="0" w:firstRowFirstColumn="0" w:firstRowLastColumn="0" w:lastRowFirstColumn="0" w:lastRowLastColumn="0"/>
            <w:tcW w:w="5017" w:type="dxa"/>
            <w:vAlign w:val="center"/>
            <w:hideMark/>
          </w:tcPr>
          <w:p w14:paraId="0766A538" w14:textId="6D03B59D" w:rsidR="00807BE2" w:rsidRPr="00546F1A" w:rsidRDefault="00807BE2" w:rsidP="00546F1A">
            <w:pPr>
              <w:bidi/>
              <w:spacing w:line="360" w:lineRule="auto"/>
              <w:rPr>
                <w:rFonts w:ascii="Traditional Arabic" w:hAnsi="Traditional Arabic" w:cs="Traditional Arabic"/>
                <w:b w:val="0"/>
                <w:bCs w:val="0"/>
                <w:sz w:val="24"/>
                <w:szCs w:val="24"/>
                <w:lang w:bidi="ar-EG"/>
              </w:rPr>
            </w:pPr>
            <w:r w:rsidRPr="00546F1A">
              <w:rPr>
                <w:rFonts w:ascii="Traditional Arabic" w:hAnsi="Traditional Arabic" w:cs="Traditional Arabic" w:hint="cs"/>
                <w:b w:val="0"/>
                <w:bCs w:val="0"/>
                <w:sz w:val="24"/>
                <w:szCs w:val="24"/>
                <w:lang w:bidi="ar-EG"/>
              </w:rPr>
              <w:t>(H.3)</w:t>
            </w:r>
            <w:r w:rsidRPr="00546F1A">
              <w:rPr>
                <w:rFonts w:ascii="Traditional Arabic" w:hAnsi="Traditional Arabic" w:cs="Traditional Arabic" w:hint="cs"/>
                <w:b w:val="0"/>
                <w:bCs w:val="0"/>
                <w:sz w:val="24"/>
                <w:szCs w:val="24"/>
                <w:rtl/>
                <w:lang w:bidi="ar-EG"/>
              </w:rPr>
              <w:t xml:space="preserve"> - يوجد </w:t>
            </w:r>
            <w:r w:rsidR="00A127E1" w:rsidRPr="00546F1A">
              <w:rPr>
                <w:rFonts w:ascii="Traditional Arabic" w:hAnsi="Traditional Arabic" w:cs="Traditional Arabic" w:hint="cs"/>
                <w:b w:val="0"/>
                <w:bCs w:val="0"/>
                <w:sz w:val="24"/>
                <w:szCs w:val="24"/>
                <w:rtl/>
                <w:lang w:bidi="ar-EG"/>
              </w:rPr>
              <w:t>أثر</w:t>
            </w:r>
            <w:r w:rsidRPr="00546F1A">
              <w:rPr>
                <w:rFonts w:ascii="Traditional Arabic" w:hAnsi="Traditional Arabic" w:cs="Traditional Arabic" w:hint="cs"/>
                <w:b w:val="0"/>
                <w:bCs w:val="0"/>
                <w:sz w:val="24"/>
                <w:szCs w:val="24"/>
                <w:rtl/>
                <w:lang w:bidi="ar-EG"/>
              </w:rPr>
              <w:t xml:space="preserve"> ذو دلالة إحصائية ل</w:t>
            </w:r>
            <w:r w:rsidR="00067C01" w:rsidRPr="00546F1A">
              <w:rPr>
                <w:rFonts w:ascii="Traditional Arabic" w:hAnsi="Traditional Arabic" w:cs="Traditional Arabic" w:hint="cs"/>
                <w:b w:val="0"/>
                <w:bCs w:val="0"/>
                <w:sz w:val="24"/>
                <w:szCs w:val="24"/>
                <w:rtl/>
                <w:lang w:bidi="ar-EG"/>
              </w:rPr>
              <w:t>إدارة</w:t>
            </w:r>
            <w:r w:rsidRPr="00546F1A">
              <w:rPr>
                <w:rFonts w:ascii="Traditional Arabic" w:hAnsi="Traditional Arabic" w:cs="Traditional Arabic" w:hint="cs"/>
                <w:b w:val="0"/>
                <w:bCs w:val="0"/>
                <w:sz w:val="24"/>
                <w:szCs w:val="24"/>
                <w:rtl/>
                <w:lang w:bidi="ar-EG"/>
              </w:rPr>
              <w:t xml:space="preserve"> النظم الخبيرة (التطبيقات) في تحسين كفاءة </w:t>
            </w:r>
            <w:r w:rsidR="00067C01" w:rsidRPr="00546F1A">
              <w:rPr>
                <w:rFonts w:ascii="Traditional Arabic" w:hAnsi="Traditional Arabic" w:cs="Traditional Arabic" w:hint="cs"/>
                <w:b w:val="0"/>
                <w:bCs w:val="0"/>
                <w:sz w:val="24"/>
                <w:szCs w:val="24"/>
                <w:rtl/>
                <w:lang w:bidi="ar-EG"/>
              </w:rPr>
              <w:t>إدارة</w:t>
            </w:r>
            <w:r w:rsidRPr="00546F1A">
              <w:rPr>
                <w:rFonts w:ascii="Traditional Arabic" w:hAnsi="Traditional Arabic" w:cs="Traditional Arabic" w:hint="cs"/>
                <w:b w:val="0"/>
                <w:bCs w:val="0"/>
                <w:sz w:val="24"/>
                <w:szCs w:val="24"/>
                <w:rtl/>
                <w:lang w:bidi="ar-EG"/>
              </w:rPr>
              <w:t xml:space="preserve"> سلسلة الــتــوريد.</w:t>
            </w:r>
          </w:p>
        </w:tc>
        <w:tc>
          <w:tcPr>
            <w:tcW w:w="1393" w:type="dxa"/>
            <w:vAlign w:val="center"/>
            <w:hideMark/>
          </w:tcPr>
          <w:p w14:paraId="07DD0826"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tl/>
              </w:rPr>
            </w:pPr>
            <w:r w:rsidRPr="00546F1A">
              <w:rPr>
                <w:rFonts w:ascii="Traditional Arabic" w:eastAsia="Times New Roman" w:hAnsi="Traditional Arabic" w:cs="Traditional Arabic" w:hint="cs"/>
                <w:sz w:val="24"/>
                <w:szCs w:val="24"/>
              </w:rPr>
              <w:t>&gt;</w:t>
            </w:r>
          </w:p>
        </w:tc>
        <w:tc>
          <w:tcPr>
            <w:tcW w:w="975" w:type="dxa"/>
            <w:vAlign w:val="center"/>
            <w:hideMark/>
          </w:tcPr>
          <w:p w14:paraId="458E5320"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lang w:bidi="ar-EG"/>
              </w:rPr>
              <w:t>مقبولة</w:t>
            </w:r>
          </w:p>
        </w:tc>
        <w:tc>
          <w:tcPr>
            <w:tcW w:w="2279" w:type="dxa"/>
            <w:vAlign w:val="center"/>
            <w:hideMark/>
          </w:tcPr>
          <w:p w14:paraId="0017CABF" w14:textId="77777777" w:rsidR="00807BE2" w:rsidRPr="00546F1A" w:rsidRDefault="00807BE2" w:rsidP="00546F1A">
            <w:pPr>
              <w:bidi/>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tl/>
                <w:lang w:bidi="ar-EG"/>
              </w:rPr>
              <w:t>ذات دلالة احصائية</w:t>
            </w:r>
          </w:p>
        </w:tc>
      </w:tr>
    </w:tbl>
    <w:p w14:paraId="6D41D661" w14:textId="77777777" w:rsidR="007D1822" w:rsidRPr="00546F1A" w:rsidRDefault="007D1822" w:rsidP="00546F1A">
      <w:pPr>
        <w:bidi/>
        <w:spacing w:line="360" w:lineRule="auto"/>
        <w:ind w:left="4"/>
        <w:jc w:val="both"/>
        <w:rPr>
          <w:rFonts w:ascii="Traditional Arabic" w:eastAsia="Times New Roman" w:hAnsi="Traditional Arabic" w:cs="Traditional Arabic"/>
          <w:sz w:val="24"/>
          <w:szCs w:val="24"/>
          <w:rtl/>
        </w:rPr>
      </w:pPr>
      <w:bookmarkStart w:id="140" w:name="_Toc221527496"/>
      <w:r w:rsidRPr="00546F1A">
        <w:rPr>
          <w:rFonts w:ascii="Traditional Arabic" w:eastAsia="Times New Roman" w:hAnsi="Traditional Arabic" w:cs="Traditional Arabic" w:hint="cs"/>
          <w:sz w:val="24"/>
          <w:szCs w:val="24"/>
          <w:rtl/>
        </w:rPr>
        <w:t>المصدر: بناء على مخرجات التحليل الاحصائي</w:t>
      </w:r>
    </w:p>
    <w:p w14:paraId="7CD472DD" w14:textId="5C181D8F" w:rsidR="00BB3A19" w:rsidRPr="00546F1A" w:rsidRDefault="00BB3A19" w:rsidP="00546F1A">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جميع ال</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الثلاثة للمتغير المستقل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(نظم التحكم والنقل الذكي، </w:t>
      </w:r>
      <w:r w:rsidR="007A3945" w:rsidRPr="00546F1A">
        <w:rPr>
          <w:rFonts w:ascii="Traditional Arabic" w:hAnsi="Traditional Arabic" w:cs="Traditional Arabic" w:hint="cs"/>
          <w:sz w:val="24"/>
          <w:szCs w:val="24"/>
          <w:rtl/>
          <w:lang w:bidi="ar-EG"/>
        </w:rPr>
        <w:t>الإتصال</w:t>
      </w:r>
      <w:r w:rsidRPr="00546F1A">
        <w:rPr>
          <w:rFonts w:ascii="Traditional Arabic" w:hAnsi="Traditional Arabic" w:cs="Traditional Arabic" w:hint="cs"/>
          <w:sz w:val="24"/>
          <w:szCs w:val="24"/>
          <w:rtl/>
          <w:lang w:bidi="ar-EG"/>
        </w:rPr>
        <w:t xml:space="preserve"> المعلوماتي، النظم الخبيرة) لها علاقة </w:t>
      </w:r>
      <w:r w:rsidR="00D57133" w:rsidRPr="00546F1A">
        <w:rPr>
          <w:rFonts w:ascii="Traditional Arabic" w:hAnsi="Traditional Arabic" w:cs="Traditional Arabic" w:hint="cs"/>
          <w:sz w:val="24"/>
          <w:szCs w:val="24"/>
          <w:rtl/>
          <w:lang w:bidi="ar-EG"/>
        </w:rPr>
        <w:t>قوية</w:t>
      </w:r>
      <w:r w:rsidRPr="00546F1A">
        <w:rPr>
          <w:rFonts w:ascii="Traditional Arabic" w:hAnsi="Traditional Arabic" w:cs="Traditional Arabic" w:hint="cs"/>
          <w:sz w:val="24"/>
          <w:szCs w:val="24"/>
          <w:rtl/>
          <w:lang w:bidi="ar-EG"/>
        </w:rPr>
        <w:t xml:space="preserve"> ودالة إحصائيًا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هذا يعني أن زيادة الجهود المبذولة في كل بعد من </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المتغير المستقل من المرجح أن تؤدي إلى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في الشركة السعودية للصناعات الاساسية. في المتوسط، يبدو أن نظم التحكم والنقل الذكي لها التأثير الأقوى على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w:t>
      </w:r>
      <w:r w:rsidR="0023682D" w:rsidRPr="00546F1A">
        <w:rPr>
          <w:rFonts w:ascii="Traditional Arabic" w:hAnsi="Traditional Arabic" w:cs="Traditional Arabic" w:hint="cs"/>
          <w:sz w:val="24"/>
          <w:szCs w:val="24"/>
          <w:rtl/>
          <w:lang w:bidi="ar-EG"/>
        </w:rPr>
        <w:t>الــتــوريد،</w:t>
      </w:r>
      <w:r w:rsidRPr="00546F1A">
        <w:rPr>
          <w:rFonts w:ascii="Traditional Arabic" w:hAnsi="Traditional Arabic" w:cs="Traditional Arabic" w:hint="cs"/>
          <w:sz w:val="24"/>
          <w:szCs w:val="24"/>
          <w:rtl/>
          <w:lang w:bidi="ar-EG"/>
        </w:rPr>
        <w:t xml:space="preserve"> يليها </w:t>
      </w:r>
      <w:r w:rsidR="007A3945" w:rsidRPr="00546F1A">
        <w:rPr>
          <w:rFonts w:ascii="Traditional Arabic" w:hAnsi="Traditional Arabic" w:cs="Traditional Arabic" w:hint="cs"/>
          <w:sz w:val="24"/>
          <w:szCs w:val="24"/>
          <w:rtl/>
          <w:lang w:bidi="ar-EG"/>
        </w:rPr>
        <w:t>الإتصال</w:t>
      </w:r>
      <w:r w:rsidRPr="00546F1A">
        <w:rPr>
          <w:rFonts w:ascii="Traditional Arabic" w:hAnsi="Traditional Arabic" w:cs="Traditional Arabic" w:hint="cs"/>
          <w:sz w:val="24"/>
          <w:szCs w:val="24"/>
          <w:rtl/>
          <w:lang w:bidi="ar-EG"/>
        </w:rPr>
        <w:t xml:space="preserve"> المعلوماتي، واخيرا النظم الخبيرة، لذلك، يمكننا أن نستنتج أن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له تأثير ذو دلالة إحصائية على المتغير التابع "</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 xml:space="preserve">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 في الشركة السعودية للصناعات الأساسية "سابك".</w:t>
      </w:r>
    </w:p>
    <w:p w14:paraId="48544972" w14:textId="77777777" w:rsidR="00D57133" w:rsidRPr="00546F1A" w:rsidRDefault="00D57133" w:rsidP="00546F1A">
      <w:pPr>
        <w:bidi/>
        <w:spacing w:line="360" w:lineRule="auto"/>
        <w:jc w:val="both"/>
        <w:rPr>
          <w:rFonts w:ascii="Traditional Arabic" w:hAnsi="Traditional Arabic" w:cs="Traditional Arabic"/>
          <w:sz w:val="24"/>
          <w:szCs w:val="24"/>
          <w:rtl/>
          <w:lang w:bidi="ar-EG"/>
        </w:rPr>
      </w:pPr>
    </w:p>
    <w:p w14:paraId="61FB6DDA" w14:textId="77777777" w:rsidR="00D57133" w:rsidRPr="00546F1A" w:rsidRDefault="00D57133" w:rsidP="00546F1A">
      <w:pPr>
        <w:bidi/>
        <w:spacing w:line="360" w:lineRule="auto"/>
        <w:jc w:val="both"/>
        <w:rPr>
          <w:rFonts w:ascii="Traditional Arabic" w:hAnsi="Traditional Arabic" w:cs="Traditional Arabic"/>
          <w:sz w:val="24"/>
          <w:szCs w:val="24"/>
          <w:rtl/>
          <w:lang w:bidi="ar-EG"/>
        </w:rPr>
      </w:pPr>
    </w:p>
    <w:p w14:paraId="1FF47163" w14:textId="77777777" w:rsidR="00D57133" w:rsidRDefault="00D57133" w:rsidP="00546F1A">
      <w:pPr>
        <w:bidi/>
        <w:spacing w:line="360" w:lineRule="auto"/>
        <w:jc w:val="both"/>
        <w:rPr>
          <w:rFonts w:ascii="Traditional Arabic" w:hAnsi="Traditional Arabic" w:cs="Traditional Arabic"/>
          <w:sz w:val="24"/>
          <w:szCs w:val="24"/>
          <w:rtl/>
          <w:lang w:bidi="ar-EG"/>
        </w:rPr>
      </w:pPr>
    </w:p>
    <w:p w14:paraId="1843436B" w14:textId="77777777" w:rsidR="00B24241" w:rsidRPr="00546F1A" w:rsidRDefault="00B24241" w:rsidP="00B24241">
      <w:pPr>
        <w:bidi/>
        <w:spacing w:line="360" w:lineRule="auto"/>
        <w:jc w:val="both"/>
        <w:rPr>
          <w:rFonts w:ascii="Traditional Arabic" w:hAnsi="Traditional Arabic" w:cs="Traditional Arabic"/>
          <w:sz w:val="24"/>
          <w:szCs w:val="24"/>
          <w:rtl/>
          <w:lang w:bidi="ar-EG"/>
        </w:rPr>
      </w:pPr>
    </w:p>
    <w:p w14:paraId="79B9904C" w14:textId="77777777" w:rsidR="00807BE2" w:rsidRPr="00B24241" w:rsidRDefault="00807BE2" w:rsidP="00546F1A">
      <w:pPr>
        <w:pStyle w:val="2"/>
        <w:bidi/>
        <w:spacing w:line="360" w:lineRule="auto"/>
        <w:jc w:val="both"/>
        <w:rPr>
          <w:rFonts w:ascii="Traditional Arabic" w:hAnsi="Traditional Arabic" w:cs="Traditional Arabic"/>
          <w:b/>
          <w:bCs/>
          <w:color w:val="auto"/>
          <w:sz w:val="28"/>
          <w:szCs w:val="28"/>
          <w:rtl/>
        </w:rPr>
      </w:pPr>
      <w:r w:rsidRPr="00B24241">
        <w:rPr>
          <w:rFonts w:ascii="Traditional Arabic" w:hAnsi="Traditional Arabic" w:cs="Traditional Arabic" w:hint="cs"/>
          <w:b/>
          <w:bCs/>
          <w:color w:val="auto"/>
          <w:sz w:val="28"/>
          <w:szCs w:val="28"/>
          <w:rtl/>
        </w:rPr>
        <w:t>ملخص الـفـصـل الرابع</w:t>
      </w:r>
      <w:bookmarkEnd w:id="140"/>
      <w:r w:rsidRPr="00B24241">
        <w:rPr>
          <w:rFonts w:ascii="Traditional Arabic" w:hAnsi="Traditional Arabic" w:cs="Traditional Arabic" w:hint="cs"/>
          <w:b/>
          <w:bCs/>
          <w:color w:val="auto"/>
          <w:sz w:val="28"/>
          <w:szCs w:val="28"/>
          <w:rtl/>
        </w:rPr>
        <w:t xml:space="preserve"> </w:t>
      </w:r>
    </w:p>
    <w:p w14:paraId="5EE19D42" w14:textId="49A694FE" w:rsidR="00807BE2" w:rsidRPr="00546F1A" w:rsidRDefault="00807BE2" w:rsidP="00546F1A">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جميع ال</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الثلاثة للمتغير المستقل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xml:space="preserve">" (نظم الــتحكم والنقل الذكية – </w:t>
      </w:r>
      <w:r w:rsidR="007A3945" w:rsidRPr="00546F1A">
        <w:rPr>
          <w:rFonts w:ascii="Traditional Arabic" w:hAnsi="Traditional Arabic" w:cs="Traditional Arabic" w:hint="cs"/>
          <w:sz w:val="24"/>
          <w:szCs w:val="24"/>
          <w:rtl/>
          <w:lang w:bidi="ar-EG"/>
        </w:rPr>
        <w:t>الإتصال</w:t>
      </w:r>
      <w:r w:rsidRPr="00546F1A">
        <w:rPr>
          <w:rFonts w:ascii="Traditional Arabic" w:hAnsi="Traditional Arabic" w:cs="Traditional Arabic" w:hint="cs"/>
          <w:sz w:val="24"/>
          <w:szCs w:val="24"/>
          <w:rtl/>
          <w:lang w:bidi="ar-EG"/>
        </w:rPr>
        <w:t xml:space="preserve"> المعلوماتي – النظم الخبيرة (التطبيقات)) لها </w:t>
      </w:r>
      <w:r w:rsidR="00A127E1" w:rsidRPr="00546F1A">
        <w:rPr>
          <w:rFonts w:ascii="Traditional Arabic" w:hAnsi="Traditional Arabic" w:cs="Traditional Arabic" w:hint="cs"/>
          <w:sz w:val="24"/>
          <w:szCs w:val="24"/>
          <w:rtl/>
          <w:lang w:bidi="ar-EG"/>
        </w:rPr>
        <w:t>أثر</w:t>
      </w:r>
      <w:r w:rsidRPr="00546F1A">
        <w:rPr>
          <w:rFonts w:ascii="Traditional Arabic" w:hAnsi="Traditional Arabic" w:cs="Traditional Arabic" w:hint="cs"/>
          <w:sz w:val="24"/>
          <w:szCs w:val="24"/>
          <w:rtl/>
          <w:lang w:bidi="ar-EG"/>
        </w:rPr>
        <w:t xml:space="preserve"> ذو </w:t>
      </w:r>
      <w:r w:rsidR="00D57133" w:rsidRPr="00546F1A">
        <w:rPr>
          <w:rFonts w:ascii="Traditional Arabic" w:hAnsi="Traditional Arabic" w:cs="Traditional Arabic" w:hint="cs"/>
          <w:sz w:val="24"/>
          <w:szCs w:val="24"/>
          <w:rtl/>
          <w:lang w:bidi="ar-EG"/>
        </w:rPr>
        <w:t>دلالة</w:t>
      </w:r>
      <w:r w:rsidRPr="00546F1A">
        <w:rPr>
          <w:rFonts w:ascii="Traditional Arabic" w:hAnsi="Traditional Arabic" w:cs="Traditional Arabic" w:hint="cs"/>
          <w:sz w:val="24"/>
          <w:szCs w:val="24"/>
          <w:rtl/>
          <w:lang w:bidi="ar-EG"/>
        </w:rPr>
        <w:t xml:space="preserve"> إحصائيًا بأداء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w:t>
      </w:r>
      <w:r w:rsidRPr="00546F1A">
        <w:rPr>
          <w:rFonts w:ascii="Traditional Arabic" w:hAnsi="Traditional Arabic" w:cs="Traditional Arabic" w:hint="cs"/>
          <w:sz w:val="24"/>
          <w:szCs w:val="24"/>
          <w:rtl/>
        </w:rPr>
        <w:t xml:space="preserve"> </w:t>
      </w:r>
      <w:r w:rsidR="0033163B" w:rsidRPr="00546F1A">
        <w:rPr>
          <w:rFonts w:ascii="Traditional Arabic" w:hAnsi="Traditional Arabic" w:cs="Traditional Arabic" w:hint="cs"/>
          <w:sz w:val="24"/>
          <w:szCs w:val="24"/>
          <w:rtl/>
          <w:lang w:bidi="ar-EG"/>
        </w:rPr>
        <w:t>ب</w:t>
      </w:r>
      <w:r w:rsidR="00067C01" w:rsidRPr="00546F1A">
        <w:rPr>
          <w:rFonts w:ascii="Traditional Arabic" w:hAnsi="Traditional Arabic" w:cs="Traditional Arabic" w:hint="cs"/>
          <w:sz w:val="24"/>
          <w:szCs w:val="24"/>
          <w:rtl/>
          <w:lang w:bidi="ar-EG"/>
        </w:rPr>
        <w:t>أبعاد</w:t>
      </w:r>
      <w:r w:rsidR="0033163B" w:rsidRPr="00546F1A">
        <w:rPr>
          <w:rFonts w:ascii="Traditional Arabic" w:hAnsi="Traditional Arabic" w:cs="Traditional Arabic" w:hint="cs"/>
          <w:sz w:val="24"/>
          <w:szCs w:val="24"/>
          <w:rtl/>
          <w:lang w:bidi="ar-EG"/>
        </w:rPr>
        <w:t>ها (الــتكامل – العمليات - الشراء -التوزيع)</w:t>
      </w:r>
      <w:r w:rsidRPr="00546F1A">
        <w:rPr>
          <w:rFonts w:ascii="Traditional Arabic" w:hAnsi="Traditional Arabic" w:cs="Traditional Arabic" w:hint="cs"/>
          <w:sz w:val="24"/>
          <w:szCs w:val="24"/>
          <w:rtl/>
          <w:lang w:bidi="ar-EG"/>
        </w:rPr>
        <w:t xml:space="preserve"> بالشركة السعودية للصناعات الأساسية "سابك". هذا يعني أن زيادة الجهود المبذولة في كل بعد من </w:t>
      </w:r>
      <w:r w:rsidR="00067C01" w:rsidRPr="00546F1A">
        <w:rPr>
          <w:rFonts w:ascii="Traditional Arabic" w:hAnsi="Traditional Arabic" w:cs="Traditional Arabic" w:hint="cs"/>
          <w:sz w:val="24"/>
          <w:szCs w:val="24"/>
          <w:rtl/>
          <w:lang w:bidi="ar-EG"/>
        </w:rPr>
        <w:t>أبعاد</w:t>
      </w:r>
      <w:r w:rsidRPr="00546F1A">
        <w:rPr>
          <w:rFonts w:ascii="Traditional Arabic" w:hAnsi="Traditional Arabic" w:cs="Traditional Arabic" w:hint="cs"/>
          <w:sz w:val="24"/>
          <w:szCs w:val="24"/>
          <w:rtl/>
          <w:lang w:bidi="ar-EG"/>
        </w:rPr>
        <w:t xml:space="preserve"> المتغير المستقل من المرجح أن تؤدي إلى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في السعودية بما يتماشى مع رؤية المملكة 2030. في المــتوسط، يبدو أن نظم الــتحكم والنقل الذكية لها التأثير </w:t>
      </w:r>
      <w:r w:rsidR="00D57133" w:rsidRPr="00546F1A">
        <w:rPr>
          <w:rFonts w:ascii="Traditional Arabic" w:hAnsi="Traditional Arabic" w:cs="Traditional Arabic" w:hint="cs"/>
          <w:sz w:val="24"/>
          <w:szCs w:val="24"/>
          <w:rtl/>
          <w:lang w:bidi="ar-EG"/>
        </w:rPr>
        <w:t>الاقوى</w:t>
      </w:r>
      <w:r w:rsidRPr="00546F1A">
        <w:rPr>
          <w:rFonts w:ascii="Traditional Arabic" w:hAnsi="Traditional Arabic" w:cs="Traditional Arabic" w:hint="cs"/>
          <w:sz w:val="24"/>
          <w:szCs w:val="24"/>
          <w:rtl/>
          <w:lang w:bidi="ar-EG"/>
        </w:rPr>
        <w:t xml:space="preserve"> على 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في الشركة السعودية للصناعات الاساسية وايضا </w:t>
      </w:r>
      <w:r w:rsidR="007A3945" w:rsidRPr="00546F1A">
        <w:rPr>
          <w:rFonts w:ascii="Traditional Arabic" w:hAnsi="Traditional Arabic" w:cs="Traditional Arabic" w:hint="cs"/>
          <w:sz w:val="24"/>
          <w:szCs w:val="24"/>
          <w:rtl/>
          <w:lang w:bidi="ar-EG"/>
        </w:rPr>
        <w:t>الإتصال</w:t>
      </w:r>
      <w:r w:rsidRPr="00546F1A">
        <w:rPr>
          <w:rFonts w:ascii="Traditional Arabic" w:hAnsi="Traditional Arabic" w:cs="Traditional Arabic" w:hint="cs"/>
          <w:sz w:val="24"/>
          <w:szCs w:val="24"/>
          <w:rtl/>
          <w:lang w:bidi="ar-EG"/>
        </w:rPr>
        <w:t xml:space="preserve"> المعلوماتي، والنظم الخبيرة (التطبيقات)، والتي تشكل نسق متكامل يمكننا أن نستنتج أن "الذكاء </w:t>
      </w:r>
      <w:r w:rsidR="00067C01" w:rsidRPr="00546F1A">
        <w:rPr>
          <w:rFonts w:ascii="Traditional Arabic" w:hAnsi="Traditional Arabic" w:cs="Traditional Arabic" w:hint="cs"/>
          <w:sz w:val="24"/>
          <w:szCs w:val="24"/>
          <w:rtl/>
          <w:lang w:bidi="ar-EG"/>
        </w:rPr>
        <w:t>الإصطناعي</w:t>
      </w:r>
      <w:r w:rsidRPr="00546F1A">
        <w:rPr>
          <w:rFonts w:ascii="Traditional Arabic" w:hAnsi="Traditional Arabic" w:cs="Traditional Arabic" w:hint="cs"/>
          <w:sz w:val="24"/>
          <w:szCs w:val="24"/>
          <w:rtl/>
          <w:lang w:bidi="ar-EG"/>
        </w:rPr>
        <w:t>" له تأثير ذو دلالة إحصائية على المتغير التابع "</w:t>
      </w:r>
      <w:r w:rsidRPr="00546F1A">
        <w:rPr>
          <w:rFonts w:ascii="Traditional Arabic" w:hAnsi="Traditional Arabic" w:cs="Traditional Arabic" w:hint="cs"/>
          <w:sz w:val="24"/>
          <w:szCs w:val="24"/>
          <w:rtl/>
        </w:rPr>
        <w:t xml:space="preserve"> </w:t>
      </w:r>
      <w:r w:rsidRPr="00546F1A">
        <w:rPr>
          <w:rFonts w:ascii="Traditional Arabic" w:hAnsi="Traditional Arabic" w:cs="Traditional Arabic" w:hint="cs"/>
          <w:sz w:val="24"/>
          <w:szCs w:val="24"/>
          <w:rtl/>
          <w:lang w:bidi="ar-EG"/>
        </w:rPr>
        <w:t xml:space="preserve">تحسين كفاءة </w:t>
      </w:r>
      <w:r w:rsidR="00067C01" w:rsidRPr="00546F1A">
        <w:rPr>
          <w:rFonts w:ascii="Traditional Arabic" w:hAnsi="Traditional Arabic" w:cs="Traditional Arabic" w:hint="cs"/>
          <w:sz w:val="24"/>
          <w:szCs w:val="24"/>
          <w:rtl/>
          <w:lang w:bidi="ar-EG"/>
        </w:rPr>
        <w:t>إدارة</w:t>
      </w:r>
      <w:r w:rsidRPr="00546F1A">
        <w:rPr>
          <w:rFonts w:ascii="Traditional Arabic" w:hAnsi="Traditional Arabic" w:cs="Traditional Arabic" w:hint="cs"/>
          <w:sz w:val="24"/>
          <w:szCs w:val="24"/>
          <w:rtl/>
          <w:lang w:bidi="ar-EG"/>
        </w:rPr>
        <w:t xml:space="preserve"> سلسلة الــتــوريد في في الشركة السعودية للصناعات الأساسية.</w:t>
      </w:r>
    </w:p>
    <w:p w14:paraId="4AF30EC4" w14:textId="77777777" w:rsidR="00755217" w:rsidRPr="00546F1A" w:rsidRDefault="00755217" w:rsidP="00546F1A">
      <w:pPr>
        <w:bidi/>
        <w:spacing w:line="360" w:lineRule="auto"/>
        <w:jc w:val="both"/>
        <w:rPr>
          <w:rFonts w:ascii="Traditional Arabic" w:hAnsi="Traditional Arabic" w:cs="Traditional Arabic"/>
          <w:sz w:val="24"/>
          <w:szCs w:val="24"/>
          <w:rtl/>
          <w:lang w:bidi="ar-EG"/>
        </w:rPr>
      </w:pPr>
    </w:p>
    <w:p w14:paraId="7B5A5B67" w14:textId="77777777" w:rsidR="00755217" w:rsidRPr="00546F1A" w:rsidRDefault="00755217" w:rsidP="00546F1A">
      <w:pPr>
        <w:bidi/>
        <w:spacing w:line="360" w:lineRule="auto"/>
        <w:jc w:val="both"/>
        <w:rPr>
          <w:rFonts w:ascii="Traditional Arabic" w:hAnsi="Traditional Arabic" w:cs="Traditional Arabic"/>
          <w:sz w:val="24"/>
          <w:szCs w:val="24"/>
          <w:rtl/>
          <w:lang w:bidi="ar-EG"/>
        </w:rPr>
      </w:pPr>
    </w:p>
    <w:p w14:paraId="22DF56D2" w14:textId="77777777" w:rsidR="00755217" w:rsidRPr="00546F1A" w:rsidRDefault="00755217" w:rsidP="00546F1A">
      <w:pPr>
        <w:bidi/>
        <w:spacing w:line="360" w:lineRule="auto"/>
        <w:jc w:val="both"/>
        <w:rPr>
          <w:rFonts w:ascii="Traditional Arabic" w:hAnsi="Traditional Arabic" w:cs="Traditional Arabic"/>
          <w:sz w:val="24"/>
          <w:szCs w:val="24"/>
          <w:rtl/>
          <w:lang w:bidi="ar-EG"/>
        </w:rPr>
      </w:pPr>
    </w:p>
    <w:p w14:paraId="76567709" w14:textId="77777777" w:rsidR="00755217" w:rsidRPr="00546F1A" w:rsidRDefault="00755217" w:rsidP="00546F1A">
      <w:pPr>
        <w:bidi/>
        <w:spacing w:line="360" w:lineRule="auto"/>
        <w:jc w:val="both"/>
        <w:rPr>
          <w:rFonts w:ascii="Traditional Arabic" w:hAnsi="Traditional Arabic" w:cs="Traditional Arabic"/>
          <w:sz w:val="24"/>
          <w:szCs w:val="24"/>
          <w:rtl/>
          <w:lang w:bidi="ar-EG"/>
        </w:rPr>
      </w:pPr>
    </w:p>
    <w:p w14:paraId="427DDABE" w14:textId="77777777" w:rsidR="00D4697B" w:rsidRPr="00546F1A" w:rsidRDefault="00D4697B" w:rsidP="00546F1A">
      <w:pPr>
        <w:bidi/>
        <w:spacing w:line="360" w:lineRule="auto"/>
        <w:jc w:val="both"/>
        <w:rPr>
          <w:rFonts w:ascii="Traditional Arabic" w:hAnsi="Traditional Arabic" w:cs="Traditional Arabic"/>
          <w:sz w:val="24"/>
          <w:szCs w:val="24"/>
          <w:rtl/>
          <w:lang w:bidi="ar-EG"/>
        </w:rPr>
      </w:pPr>
    </w:p>
    <w:p w14:paraId="618913A9" w14:textId="77777777" w:rsidR="00D4697B" w:rsidRPr="00546F1A" w:rsidRDefault="00D4697B" w:rsidP="00546F1A">
      <w:pPr>
        <w:bidi/>
        <w:spacing w:line="360" w:lineRule="auto"/>
        <w:jc w:val="both"/>
        <w:rPr>
          <w:rFonts w:ascii="Traditional Arabic" w:hAnsi="Traditional Arabic" w:cs="Traditional Arabic"/>
          <w:sz w:val="24"/>
          <w:szCs w:val="24"/>
          <w:rtl/>
          <w:lang w:bidi="ar-EG"/>
        </w:rPr>
      </w:pPr>
    </w:p>
    <w:p w14:paraId="6E071C5B" w14:textId="77777777" w:rsidR="00D16085" w:rsidRPr="00546F1A" w:rsidRDefault="00D16085" w:rsidP="00546F1A">
      <w:pPr>
        <w:bidi/>
        <w:spacing w:line="360" w:lineRule="auto"/>
        <w:jc w:val="both"/>
        <w:rPr>
          <w:rFonts w:ascii="Traditional Arabic" w:hAnsi="Traditional Arabic" w:cs="Traditional Arabic"/>
          <w:sz w:val="24"/>
          <w:szCs w:val="24"/>
          <w:rtl/>
          <w:lang w:bidi="ar-EG"/>
        </w:rPr>
      </w:pPr>
    </w:p>
    <w:p w14:paraId="5816B818" w14:textId="77777777" w:rsidR="00D16085" w:rsidRPr="00546F1A" w:rsidRDefault="00D16085" w:rsidP="00546F1A">
      <w:pPr>
        <w:bidi/>
        <w:spacing w:line="360" w:lineRule="auto"/>
        <w:jc w:val="both"/>
        <w:rPr>
          <w:rFonts w:ascii="Traditional Arabic" w:hAnsi="Traditional Arabic" w:cs="Traditional Arabic"/>
          <w:sz w:val="24"/>
          <w:szCs w:val="24"/>
          <w:rtl/>
          <w:lang w:bidi="ar-EG"/>
        </w:rPr>
      </w:pPr>
    </w:p>
    <w:p w14:paraId="6C464B40" w14:textId="77777777" w:rsidR="00D57133" w:rsidRPr="00546F1A" w:rsidRDefault="00D57133" w:rsidP="00546F1A">
      <w:pPr>
        <w:bidi/>
        <w:spacing w:line="360" w:lineRule="auto"/>
        <w:jc w:val="both"/>
        <w:rPr>
          <w:rFonts w:ascii="Traditional Arabic" w:hAnsi="Traditional Arabic" w:cs="Traditional Arabic"/>
          <w:sz w:val="24"/>
          <w:szCs w:val="24"/>
          <w:rtl/>
          <w:lang w:bidi="ar-EG"/>
        </w:rPr>
      </w:pPr>
    </w:p>
    <w:p w14:paraId="25E62496" w14:textId="77777777" w:rsidR="00D57133" w:rsidRDefault="00D57133" w:rsidP="00546F1A">
      <w:pPr>
        <w:bidi/>
        <w:spacing w:line="360" w:lineRule="auto"/>
        <w:jc w:val="both"/>
        <w:rPr>
          <w:rFonts w:ascii="Traditional Arabic" w:hAnsi="Traditional Arabic" w:cs="Traditional Arabic"/>
          <w:sz w:val="24"/>
          <w:szCs w:val="24"/>
          <w:rtl/>
          <w:lang w:bidi="ar-EG"/>
        </w:rPr>
      </w:pPr>
    </w:p>
    <w:p w14:paraId="6C42DD49" w14:textId="77777777" w:rsidR="00B24241" w:rsidRDefault="00B24241" w:rsidP="00B24241">
      <w:pPr>
        <w:bidi/>
        <w:spacing w:line="360" w:lineRule="auto"/>
        <w:jc w:val="both"/>
        <w:rPr>
          <w:rFonts w:ascii="Traditional Arabic" w:hAnsi="Traditional Arabic" w:cs="Traditional Arabic"/>
          <w:sz w:val="24"/>
          <w:szCs w:val="24"/>
          <w:rtl/>
          <w:lang w:bidi="ar-EG"/>
        </w:rPr>
      </w:pPr>
    </w:p>
    <w:p w14:paraId="3CF31045" w14:textId="77777777" w:rsidR="00B24241" w:rsidRDefault="00B24241" w:rsidP="00B24241">
      <w:pPr>
        <w:bidi/>
        <w:spacing w:line="360" w:lineRule="auto"/>
        <w:jc w:val="both"/>
        <w:rPr>
          <w:rFonts w:ascii="Traditional Arabic" w:hAnsi="Traditional Arabic" w:cs="Traditional Arabic"/>
          <w:sz w:val="24"/>
          <w:szCs w:val="24"/>
          <w:rtl/>
          <w:lang w:bidi="ar-EG"/>
        </w:rPr>
      </w:pPr>
    </w:p>
    <w:p w14:paraId="1E0DDC5E" w14:textId="77777777" w:rsidR="00B24241" w:rsidRDefault="00B24241" w:rsidP="00B24241">
      <w:pPr>
        <w:bidi/>
        <w:spacing w:line="360" w:lineRule="auto"/>
        <w:jc w:val="both"/>
        <w:rPr>
          <w:rFonts w:ascii="Traditional Arabic" w:hAnsi="Traditional Arabic" w:cs="Traditional Arabic"/>
          <w:sz w:val="24"/>
          <w:szCs w:val="24"/>
          <w:rtl/>
          <w:lang w:bidi="ar-EG"/>
        </w:rPr>
      </w:pPr>
    </w:p>
    <w:p w14:paraId="656573E8" w14:textId="77777777" w:rsidR="00B24241" w:rsidRPr="00546F1A" w:rsidRDefault="00B24241" w:rsidP="00B24241">
      <w:pPr>
        <w:bidi/>
        <w:spacing w:line="360" w:lineRule="auto"/>
        <w:jc w:val="both"/>
        <w:rPr>
          <w:rFonts w:ascii="Traditional Arabic" w:hAnsi="Traditional Arabic" w:cs="Traditional Arabic"/>
          <w:sz w:val="24"/>
          <w:szCs w:val="24"/>
          <w:rtl/>
          <w:lang w:bidi="ar-EG"/>
        </w:rPr>
      </w:pPr>
    </w:p>
    <w:p w14:paraId="1CC194DD" w14:textId="1FCC8203" w:rsidR="007F4183" w:rsidRPr="00B24241" w:rsidRDefault="007F4183" w:rsidP="00546F1A">
      <w:pPr>
        <w:bidi/>
        <w:spacing w:after="200" w:line="360" w:lineRule="auto"/>
        <w:jc w:val="both"/>
        <w:rPr>
          <w:rFonts w:ascii="Traditional Arabic" w:hAnsi="Traditional Arabic" w:cs="Traditional Arabic"/>
          <w:b/>
          <w:bCs/>
          <w:sz w:val="32"/>
          <w:szCs w:val="32"/>
          <w:u w:val="single"/>
          <w:rtl/>
        </w:rPr>
      </w:pPr>
      <w:r w:rsidRPr="00B24241">
        <w:rPr>
          <w:rFonts w:ascii="Traditional Arabic" w:hAnsi="Traditional Arabic" w:cs="Traditional Arabic" w:hint="cs"/>
          <w:b/>
          <w:bCs/>
          <w:sz w:val="32"/>
          <w:szCs w:val="32"/>
          <w:u w:val="single"/>
          <w:rtl/>
        </w:rPr>
        <w:t>المراجع</w:t>
      </w:r>
      <w:bookmarkStart w:id="141" w:name="_Hlk192003387"/>
      <w:r w:rsidR="00A36F8D" w:rsidRPr="00B24241">
        <w:rPr>
          <w:rFonts w:ascii="Traditional Arabic" w:hAnsi="Traditional Arabic" w:cs="Traditional Arabic" w:hint="cs"/>
          <w:b/>
          <w:bCs/>
          <w:sz w:val="32"/>
          <w:szCs w:val="32"/>
          <w:u w:val="single"/>
          <w:rtl/>
        </w:rPr>
        <w:t>:</w:t>
      </w:r>
    </w:p>
    <w:p w14:paraId="3F552F76" w14:textId="6E283831" w:rsidR="000B0064" w:rsidRPr="00B24241" w:rsidRDefault="000B0064" w:rsidP="00546F1A">
      <w:pPr>
        <w:bidi/>
        <w:spacing w:after="200" w:line="360" w:lineRule="auto"/>
        <w:jc w:val="both"/>
        <w:rPr>
          <w:rFonts w:ascii="Traditional Arabic" w:hAnsi="Traditional Arabic" w:cs="Traditional Arabic"/>
          <w:b/>
          <w:bCs/>
          <w:sz w:val="28"/>
          <w:szCs w:val="28"/>
          <w:rtl/>
        </w:rPr>
      </w:pPr>
      <w:r w:rsidRPr="00B24241">
        <w:rPr>
          <w:rFonts w:ascii="Traditional Arabic" w:hAnsi="Traditional Arabic" w:cs="Traditional Arabic" w:hint="cs"/>
          <w:b/>
          <w:bCs/>
          <w:sz w:val="28"/>
          <w:szCs w:val="28"/>
          <w:rtl/>
        </w:rPr>
        <w:t>المراجع العربية</w:t>
      </w:r>
    </w:p>
    <w:p w14:paraId="6FC18843" w14:textId="1E557F2A" w:rsidR="00C45E39" w:rsidRPr="00546F1A" w:rsidRDefault="00C45E39">
      <w:pPr>
        <w:pStyle w:val="a3"/>
        <w:numPr>
          <w:ilvl w:val="0"/>
          <w:numId w:val="42"/>
        </w:numPr>
        <w:bidi/>
        <w:spacing w:line="360" w:lineRule="auto"/>
        <w:jc w:val="both"/>
        <w:rPr>
          <w:rFonts w:ascii="Traditional Arabic" w:hAnsi="Traditional Arabic" w:cs="Traditional Arabic"/>
          <w:sz w:val="24"/>
          <w:szCs w:val="24"/>
          <w:rtl/>
        </w:rPr>
      </w:pPr>
      <w:bookmarkStart w:id="142" w:name="_Hlk202924906"/>
      <w:r w:rsidRPr="00546F1A">
        <w:rPr>
          <w:rFonts w:ascii="Traditional Arabic" w:hAnsi="Traditional Arabic" w:cs="Traditional Arabic" w:hint="cs"/>
          <w:sz w:val="24"/>
          <w:szCs w:val="24"/>
          <w:rtl/>
        </w:rPr>
        <w:t xml:space="preserve">الحربي، محمد سعيد. (2021). 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سلاسل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 في القطاع الصحي. جامعة طيبة، مكتبة ذكاء الأكاديمية</w:t>
      </w:r>
      <w:r w:rsidRPr="00546F1A">
        <w:rPr>
          <w:rFonts w:ascii="Traditional Arabic" w:hAnsi="Traditional Arabic" w:cs="Traditional Arabic" w:hint="cs"/>
          <w:sz w:val="24"/>
          <w:szCs w:val="24"/>
        </w:rPr>
        <w:t>.</w:t>
      </w:r>
    </w:p>
    <w:p w14:paraId="6E955B29" w14:textId="5B5018A2" w:rsidR="00C45E39" w:rsidRPr="00546F1A" w:rsidRDefault="00C45E39">
      <w:pPr>
        <w:pStyle w:val="a3"/>
        <w:numPr>
          <w:ilvl w:val="0"/>
          <w:numId w:val="42"/>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الحسين، أنس بابكر. (2023).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ممارسات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54E536DA" w14:textId="77777777" w:rsidR="00C45E39" w:rsidRPr="00546F1A" w:rsidRDefault="00C45E39">
      <w:pPr>
        <w:pStyle w:val="a3"/>
        <w:numPr>
          <w:ilvl w:val="0"/>
          <w:numId w:val="42"/>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lastRenderedPageBreak/>
        <w:t>السيد، دعاء عادل إبراهيم. (2023). تأثير تطبيق الرقمنة على جودة الخدمات الحكومية المقدمة: دراسة تطبيقية على مصلحة الضرائب المصرية. الدوريات المصرية.</w:t>
      </w:r>
    </w:p>
    <w:p w14:paraId="78762C8C" w14:textId="0610B1B4" w:rsidR="00C45E39" w:rsidRPr="00546F1A" w:rsidRDefault="00C45E39">
      <w:pPr>
        <w:pStyle w:val="a3"/>
        <w:numPr>
          <w:ilvl w:val="0"/>
          <w:numId w:val="42"/>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الطبال، عبد الله احمد. (2024). إطار مقترح لدور 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بناء سلاسل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 الموارد البشرية: دراسة ميدانية على مصلحة الجمارك المصرية. ك</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ة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جارة جامعة السويس.</w:t>
      </w:r>
    </w:p>
    <w:p w14:paraId="6897F184" w14:textId="01FD1BDF" w:rsidR="00C45E39" w:rsidRPr="00546F1A" w:rsidRDefault="00C45E39">
      <w:pPr>
        <w:pStyle w:val="a3"/>
        <w:numPr>
          <w:ilvl w:val="0"/>
          <w:numId w:val="42"/>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العارضة، محمد. (2023). 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ال</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الحديثة والموارد البشرية. مجلة البحث العلمي،54 (2).</w:t>
      </w:r>
    </w:p>
    <w:p w14:paraId="28193C22" w14:textId="65F1FB17" w:rsidR="00C45E39" w:rsidRPr="00546F1A" w:rsidRDefault="00C45E39">
      <w:pPr>
        <w:pStyle w:val="a3"/>
        <w:numPr>
          <w:ilvl w:val="0"/>
          <w:numId w:val="42"/>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العزام، نورة (2022). 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رفع كفاءة النظم الإدارية ل</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الموارد البشرية بجامعة تبوك. المجلة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ربوية لك</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ة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ربية بسوهاج،17 (2).</w:t>
      </w:r>
    </w:p>
    <w:p w14:paraId="6B249C65" w14:textId="3A09A16A" w:rsidR="00C45E39" w:rsidRPr="00546F1A" w:rsidRDefault="00C45E39">
      <w:pPr>
        <w:pStyle w:val="a3"/>
        <w:numPr>
          <w:ilvl w:val="0"/>
          <w:numId w:val="42"/>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العزب، عبد المقصود م</w:t>
      </w:r>
      <w:r w:rsidR="00AB3C9E" w:rsidRPr="00546F1A">
        <w:rPr>
          <w:rFonts w:ascii="Traditional Arabic" w:hAnsi="Traditional Arabic" w:cs="Traditional Arabic" w:hint="cs"/>
          <w:sz w:val="24"/>
          <w:szCs w:val="24"/>
          <w:rtl/>
        </w:rPr>
        <w:t>تــولــي</w:t>
      </w:r>
      <w:r w:rsidRPr="00546F1A">
        <w:rPr>
          <w:rFonts w:ascii="Traditional Arabic" w:hAnsi="Traditional Arabic" w:cs="Traditional Arabic" w:hint="cs"/>
          <w:sz w:val="24"/>
          <w:szCs w:val="24"/>
          <w:rtl/>
        </w:rPr>
        <w:t xml:space="preserve"> (2023).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تطبيق تأثير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حول الرقمي على تمكين الموارد البشرية: دراسة تطبيقية على العام</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ن بديوان عام وزارة الصحة والسكان المصرية. المجلة العلمية للدراسات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جارية والبيئية، جامعة قناة السويس.</w:t>
      </w:r>
    </w:p>
    <w:p w14:paraId="7A08AC8C" w14:textId="16B35EDB" w:rsidR="002A2C42" w:rsidRPr="00546F1A" w:rsidRDefault="002A2C42">
      <w:pPr>
        <w:pStyle w:val="a3"/>
        <w:numPr>
          <w:ilvl w:val="0"/>
          <w:numId w:val="42"/>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الشيشين، مازن، (2020). " استرا</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جية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حول الرقمي في الدولة المصرية وسبل تعزيز 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رسالة ماجس</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ر، جامعة السويس، القاهرة</w:t>
      </w:r>
    </w:p>
    <w:p w14:paraId="2B9A81BC" w14:textId="06B0880F" w:rsidR="00C45E39" w:rsidRPr="00546F1A" w:rsidRDefault="00C45E39">
      <w:pPr>
        <w:pStyle w:val="a3"/>
        <w:numPr>
          <w:ilvl w:val="0"/>
          <w:numId w:val="42"/>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الخيال، عبد القادر ابراهيم، ايمان ع</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 xml:space="preserve"> العماوي، الرفاعي ابراهيم مبارك. (2024).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استخدام تكنولوجيا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تحسين مس</w:t>
      </w:r>
      <w:r w:rsidR="00AB3C9E" w:rsidRPr="00546F1A">
        <w:rPr>
          <w:rFonts w:ascii="Traditional Arabic" w:hAnsi="Traditional Arabic" w:cs="Traditional Arabic" w:hint="cs"/>
          <w:sz w:val="24"/>
          <w:szCs w:val="24"/>
          <w:rtl/>
        </w:rPr>
        <w:t>تــو</w:t>
      </w:r>
      <w:r w:rsidRPr="00546F1A">
        <w:rPr>
          <w:rFonts w:ascii="Traditional Arabic" w:hAnsi="Traditional Arabic" w:cs="Traditional Arabic" w:hint="cs"/>
          <w:sz w:val="24"/>
          <w:szCs w:val="24"/>
          <w:rtl/>
        </w:rPr>
        <w:t xml:space="preserve">ي الافصاح عن </w:t>
      </w:r>
      <w:r w:rsidR="00067C01" w:rsidRPr="00546F1A">
        <w:rPr>
          <w:rFonts w:ascii="Traditional Arabic" w:hAnsi="Traditional Arabic" w:cs="Traditional Arabic" w:hint="cs"/>
          <w:sz w:val="24"/>
          <w:szCs w:val="24"/>
          <w:rtl/>
        </w:rPr>
        <w:t>أبعاد</w:t>
      </w:r>
      <w:r w:rsidRPr="00546F1A">
        <w:rPr>
          <w:rFonts w:ascii="Traditional Arabic" w:hAnsi="Traditional Arabic" w:cs="Traditional Arabic" w:hint="cs"/>
          <w:sz w:val="24"/>
          <w:szCs w:val="24"/>
          <w:rtl/>
        </w:rPr>
        <w:t xml:space="preserve"> الاستدامة. ك</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ة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جارة جامعة طنطا، مصر.</w:t>
      </w:r>
    </w:p>
    <w:p w14:paraId="23C53FEA" w14:textId="322BA330" w:rsidR="00783F2F" w:rsidRPr="00546F1A" w:rsidRDefault="00783F2F">
      <w:pPr>
        <w:pStyle w:val="a3"/>
        <w:numPr>
          <w:ilvl w:val="0"/>
          <w:numId w:val="42"/>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الشهري، وسام غريب. 2024.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استخدام وسائل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تحسين جودة خدمات التوريد في القطاع الحكومي: دراسة تطبيقية على وزارة الموارد البشرية والتنمية الاجتماعية بالمملكة العربية السعودية</w:t>
      </w:r>
      <w:r w:rsidRPr="00546F1A">
        <w:rPr>
          <w:rFonts w:ascii="Traditional Arabic" w:hAnsi="Traditional Arabic" w:cs="Traditional Arabic" w:hint="cs"/>
          <w:sz w:val="24"/>
          <w:szCs w:val="24"/>
        </w:rPr>
        <w:t xml:space="preserve"> https://search.mandumah.com/Record/1478493</w:t>
      </w:r>
    </w:p>
    <w:p w14:paraId="19672A0C" w14:textId="494FD2C1" w:rsidR="00C45E39" w:rsidRPr="00546F1A" w:rsidRDefault="00C45E39">
      <w:pPr>
        <w:pStyle w:val="a3"/>
        <w:numPr>
          <w:ilvl w:val="0"/>
          <w:numId w:val="42"/>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العمري، خالد. (2023). 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الأداء الإداري للمؤسسات. المجلة العربية للنشر العلمي، العدد 17.</w:t>
      </w:r>
    </w:p>
    <w:p w14:paraId="123C864B" w14:textId="5AF2770D" w:rsidR="003F39ED" w:rsidRPr="00546F1A" w:rsidRDefault="003F39ED">
      <w:pPr>
        <w:pStyle w:val="a3"/>
        <w:numPr>
          <w:ilvl w:val="0"/>
          <w:numId w:val="42"/>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الملا، رشا محمد صائم (2022). دور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عم</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ات اتخاذ القرار الإداري في المؤسسات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ع</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مية في الأردن. رسالة ماجس</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ر غير منشورة، جامعة الشرق الأوسط، الأردن.</w:t>
      </w:r>
    </w:p>
    <w:p w14:paraId="013C84A3" w14:textId="5435A093" w:rsidR="00C45E39" w:rsidRPr="00546F1A" w:rsidRDefault="003F39ED">
      <w:pPr>
        <w:pStyle w:val="a3"/>
        <w:numPr>
          <w:ilvl w:val="0"/>
          <w:numId w:val="42"/>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الهنداوي، أحمد عبد الفتاح حمدي (2021).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وتطبيقاته في تطوير ال</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الجامعية: رؤية مقترحة. مجلة ك</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ة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ربية بجامعة الأزهر، العدد 192. مصر</w:t>
      </w:r>
      <w:r w:rsidRPr="00546F1A">
        <w:rPr>
          <w:rFonts w:ascii="Traditional Arabic" w:hAnsi="Traditional Arabic" w:cs="Traditional Arabic" w:hint="cs"/>
          <w:sz w:val="24"/>
          <w:szCs w:val="24"/>
        </w:rPr>
        <w:t>.</w:t>
      </w:r>
    </w:p>
    <w:p w14:paraId="72D73897" w14:textId="7B241200" w:rsidR="00C45E39" w:rsidRPr="00546F1A" w:rsidRDefault="00C45E39">
      <w:pPr>
        <w:pStyle w:val="a3"/>
        <w:numPr>
          <w:ilvl w:val="0"/>
          <w:numId w:val="42"/>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حمد، عبد الله (2022).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حوّل نحو القيادة الإدارية الرقمية. مجلة ا</w:t>
      </w:r>
      <w:r w:rsidR="00AB3C9E" w:rsidRPr="00546F1A">
        <w:rPr>
          <w:rFonts w:ascii="Traditional Arabic" w:hAnsi="Traditional Arabic" w:cs="Traditional Arabic" w:hint="cs"/>
          <w:sz w:val="24"/>
          <w:szCs w:val="24"/>
          <w:rtl/>
        </w:rPr>
        <w:t>لــتــن</w:t>
      </w:r>
      <w:r w:rsidRPr="00546F1A">
        <w:rPr>
          <w:rFonts w:ascii="Traditional Arabic" w:hAnsi="Traditional Arabic" w:cs="Traditional Arabic" w:hint="cs"/>
          <w:sz w:val="24"/>
          <w:szCs w:val="24"/>
          <w:rtl/>
        </w:rPr>
        <w:t>مية الإدارية، العدد 41.</w:t>
      </w:r>
    </w:p>
    <w:p w14:paraId="45A2ED12" w14:textId="192AD881" w:rsidR="00C45E39" w:rsidRPr="00546F1A" w:rsidRDefault="00C45E39">
      <w:pPr>
        <w:pStyle w:val="a3"/>
        <w:numPr>
          <w:ilvl w:val="0"/>
          <w:numId w:val="42"/>
        </w:num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خ</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 xml:space="preserve">ل، عمر (2023). تحديات تطبيق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المؤسسات. المجلة العربية للعلوم الإدارية، 146 (2).</w:t>
      </w:r>
    </w:p>
    <w:p w14:paraId="05DBDE05" w14:textId="46CB4FF4" w:rsidR="00C45E39" w:rsidRPr="00546F1A" w:rsidRDefault="00C45E39">
      <w:pPr>
        <w:pStyle w:val="a3"/>
        <w:numPr>
          <w:ilvl w:val="0"/>
          <w:numId w:val="42"/>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سعد الله، محمد سعيد. (2023). استخدام تقنيات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في تحسين جودة الخدمات الحكومية في الكويت. مجلة البحوث الفقهية والقانونية.</w:t>
      </w:r>
    </w:p>
    <w:p w14:paraId="5B610E7E" w14:textId="71C5A939" w:rsidR="002A2C42" w:rsidRPr="00546F1A" w:rsidRDefault="002A2C42">
      <w:pPr>
        <w:pStyle w:val="a3"/>
        <w:numPr>
          <w:ilvl w:val="0"/>
          <w:numId w:val="42"/>
        </w:num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lastRenderedPageBreak/>
        <w:t>سباع، عمر، وآخرون، (2018)،" تطبيق استرا</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 xml:space="preserve">جيات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على المس</w:t>
      </w:r>
      <w:r w:rsidR="00AB3C9E" w:rsidRPr="00546F1A">
        <w:rPr>
          <w:rFonts w:ascii="Traditional Arabic" w:hAnsi="Traditional Arabic" w:cs="Traditional Arabic" w:hint="cs"/>
          <w:sz w:val="24"/>
          <w:szCs w:val="24"/>
          <w:rtl/>
        </w:rPr>
        <w:t>تــو</w:t>
      </w:r>
      <w:r w:rsidRPr="00546F1A">
        <w:rPr>
          <w:rFonts w:ascii="Traditional Arabic" w:hAnsi="Traditional Arabic" w:cs="Traditional Arabic" w:hint="cs"/>
          <w:sz w:val="24"/>
          <w:szCs w:val="24"/>
          <w:rtl/>
        </w:rPr>
        <w:t>ى الدو</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 الإمارات العربية المتحدة نموذجا"، مجلة الميادين الاقتصادية</w:t>
      </w:r>
      <w:r w:rsidRPr="00546F1A">
        <w:rPr>
          <w:rFonts w:ascii="Traditional Arabic" w:hAnsi="Traditional Arabic" w:cs="Traditional Arabic" w:hint="cs"/>
          <w:sz w:val="24"/>
          <w:szCs w:val="24"/>
        </w:rPr>
        <w:t>.</w:t>
      </w:r>
    </w:p>
    <w:p w14:paraId="18ABF430" w14:textId="5D07035A" w:rsidR="00ED5B06" w:rsidRPr="00546F1A" w:rsidRDefault="00ED5B06">
      <w:pPr>
        <w:pStyle w:val="a3"/>
        <w:numPr>
          <w:ilvl w:val="0"/>
          <w:numId w:val="42"/>
        </w:num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صالح،بسنت حسن محمد. 2025. تحليل العلاقة بين نظم الذكاء </w:t>
      </w:r>
      <w:r w:rsidR="00001B22" w:rsidRPr="00546F1A">
        <w:rPr>
          <w:rFonts w:ascii="Traditional Arabic" w:hAnsi="Traditional Arabic" w:cs="Traditional Arabic" w:hint="cs"/>
          <w:sz w:val="24"/>
          <w:szCs w:val="24"/>
          <w:rtl/>
        </w:rPr>
        <w:t>الاصطناعي</w:t>
      </w:r>
      <w:r w:rsidRPr="00546F1A">
        <w:rPr>
          <w:rFonts w:ascii="Traditional Arabic" w:hAnsi="Traditional Arabic" w:cs="Traditional Arabic" w:hint="cs"/>
          <w:sz w:val="24"/>
          <w:szCs w:val="24"/>
          <w:rtl/>
        </w:rPr>
        <w:t xml:space="preserve"> و </w:t>
      </w:r>
      <w:r w:rsidR="00001B22" w:rsidRPr="00546F1A">
        <w:rPr>
          <w:rFonts w:ascii="Traditional Arabic" w:hAnsi="Traditional Arabic" w:cs="Traditional Arabic" w:hint="cs"/>
          <w:sz w:val="24"/>
          <w:szCs w:val="24"/>
          <w:rtl/>
        </w:rPr>
        <w:t>سلاسل</w:t>
      </w:r>
      <w:r w:rsidRPr="00546F1A">
        <w:rPr>
          <w:rFonts w:ascii="Traditional Arabic" w:hAnsi="Traditional Arabic" w:cs="Traditional Arabic" w:hint="cs"/>
          <w:sz w:val="24"/>
          <w:szCs w:val="24"/>
          <w:rtl/>
        </w:rPr>
        <w:t xml:space="preserve"> التوريد الالكترونية و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ها على تحسين أداء المحاسب الاداري : مع دليل ميداني.</w:t>
      </w:r>
      <w:r w:rsidR="003C3765" w:rsidRPr="00546F1A">
        <w:rPr>
          <w:rFonts w:ascii="Traditional Arabic" w:hAnsi="Traditional Arabic" w:cs="Traditional Arabic" w:hint="cs"/>
          <w:sz w:val="24"/>
          <w:szCs w:val="24"/>
          <w:rtl/>
        </w:rPr>
        <w:t xml:space="preserve"> كلية التجارة. جامعة قناة السويس </w:t>
      </w:r>
      <w:r w:rsidR="003C3765" w:rsidRPr="00546F1A">
        <w:rPr>
          <w:rFonts w:ascii="Traditional Arabic" w:hAnsi="Traditional Arabic" w:cs="Traditional Arabic" w:hint="cs"/>
          <w:sz w:val="24"/>
          <w:szCs w:val="24"/>
        </w:rPr>
        <w:t>https://journals.ekb.eg/article_422337_95c462e3910740acd7cf12322d93cee7.pdf</w:t>
      </w:r>
    </w:p>
    <w:p w14:paraId="7B0B698B" w14:textId="38880306" w:rsidR="002A2C42" w:rsidRPr="00546F1A" w:rsidRDefault="002A2C42">
      <w:pPr>
        <w:pStyle w:val="a3"/>
        <w:numPr>
          <w:ilvl w:val="0"/>
          <w:numId w:val="42"/>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عرفة، سيد سالم، (2021). "اتجاهات حديثة في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غيير"، (ص 99 وما بعدها)، دار الراية للنشر وا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زيع</w:t>
      </w:r>
      <w:r w:rsidRPr="00546F1A">
        <w:rPr>
          <w:rFonts w:ascii="Traditional Arabic" w:hAnsi="Traditional Arabic" w:cs="Traditional Arabic" w:hint="cs"/>
          <w:sz w:val="24"/>
          <w:szCs w:val="24"/>
        </w:rPr>
        <w:t>.</w:t>
      </w:r>
    </w:p>
    <w:p w14:paraId="0B529ADB" w14:textId="7CC642BE" w:rsidR="002A2C42" w:rsidRPr="00546F1A" w:rsidRDefault="002A2C42">
      <w:pPr>
        <w:pStyle w:val="a3"/>
        <w:numPr>
          <w:ilvl w:val="0"/>
          <w:numId w:val="42"/>
        </w:num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عفيفي، جهاد أحمد، (2014)."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والأنظمة الخبيرة"، الطبعة الأولى، (ص31)، دار أمجد للنشر وا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زيع، الأردن.</w:t>
      </w:r>
    </w:p>
    <w:p w14:paraId="7CA6ECAB" w14:textId="32B48A18" w:rsidR="002A2C42" w:rsidRPr="00546F1A" w:rsidRDefault="002A2C42">
      <w:pPr>
        <w:pStyle w:val="a3"/>
        <w:numPr>
          <w:ilvl w:val="0"/>
          <w:numId w:val="42"/>
        </w:numPr>
        <w:bidi/>
        <w:spacing w:line="360"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عبد القادر، أمل، (2021)." تطبيقات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عزيز </w:t>
      </w:r>
      <w:r w:rsidR="00AB3C9E" w:rsidRPr="00546F1A">
        <w:rPr>
          <w:rFonts w:ascii="Traditional Arabic" w:hAnsi="Traditional Arabic" w:cs="Traditional Arabic" w:hint="cs"/>
          <w:sz w:val="24"/>
          <w:szCs w:val="24"/>
          <w:rtl/>
        </w:rPr>
        <w:t>تــن</w:t>
      </w:r>
      <w:r w:rsidRPr="00546F1A">
        <w:rPr>
          <w:rFonts w:ascii="Traditional Arabic" w:hAnsi="Traditional Arabic" w:cs="Traditional Arabic" w:hint="cs"/>
          <w:sz w:val="24"/>
          <w:szCs w:val="24"/>
          <w:rtl/>
        </w:rPr>
        <w:t>افسية سوق العمل بمؤسسات المعلومات الأكاديمية"، المجلة المصرية لعلوم المعلومات.</w:t>
      </w:r>
    </w:p>
    <w:p w14:paraId="222B8605" w14:textId="77BCC63F" w:rsidR="00C45E39" w:rsidRPr="00546F1A" w:rsidRDefault="00C45E39">
      <w:pPr>
        <w:pStyle w:val="a3"/>
        <w:numPr>
          <w:ilvl w:val="0"/>
          <w:numId w:val="42"/>
        </w:num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علاء، البتانوني. (2023).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الارتباط وا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 xml:space="preserve">كامل بين ممارسات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w:t>
      </w:r>
      <w:r w:rsidR="00AB3C9E" w:rsidRPr="00546F1A">
        <w:rPr>
          <w:rFonts w:ascii="Traditional Arabic" w:hAnsi="Traditional Arabic" w:cs="Traditional Arabic" w:hint="cs"/>
          <w:sz w:val="24"/>
          <w:szCs w:val="24"/>
          <w:rtl/>
        </w:rPr>
        <w:t>لــتــو</w:t>
      </w:r>
      <w:r w:rsidRPr="00546F1A">
        <w:rPr>
          <w:rFonts w:ascii="Traditional Arabic" w:hAnsi="Traditional Arabic" w:cs="Traditional Arabic" w:hint="cs"/>
          <w:sz w:val="24"/>
          <w:szCs w:val="24"/>
          <w:rtl/>
        </w:rPr>
        <w:t>ريد و</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كا</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ف الاسترا</w:t>
      </w:r>
      <w:r w:rsidR="00AB3C9E" w:rsidRPr="00546F1A">
        <w:rPr>
          <w:rFonts w:ascii="Traditional Arabic" w:hAnsi="Traditional Arabic" w:cs="Traditional Arabic" w:hint="cs"/>
          <w:sz w:val="24"/>
          <w:szCs w:val="24"/>
          <w:rtl/>
        </w:rPr>
        <w:t>تــي</w:t>
      </w:r>
      <w:r w:rsidRPr="00546F1A">
        <w:rPr>
          <w:rFonts w:ascii="Traditional Arabic" w:hAnsi="Traditional Arabic" w:cs="Traditional Arabic" w:hint="cs"/>
          <w:sz w:val="24"/>
          <w:szCs w:val="24"/>
          <w:rtl/>
        </w:rPr>
        <w:t>جية في دعم القدرة ا</w:t>
      </w:r>
      <w:r w:rsidR="00AB3C9E" w:rsidRPr="00546F1A">
        <w:rPr>
          <w:rFonts w:ascii="Traditional Arabic" w:hAnsi="Traditional Arabic" w:cs="Traditional Arabic" w:hint="cs"/>
          <w:sz w:val="24"/>
          <w:szCs w:val="24"/>
          <w:rtl/>
        </w:rPr>
        <w:t>لــتــن</w:t>
      </w:r>
      <w:r w:rsidRPr="00546F1A">
        <w:rPr>
          <w:rFonts w:ascii="Traditional Arabic" w:hAnsi="Traditional Arabic" w:cs="Traditional Arabic" w:hint="cs"/>
          <w:sz w:val="24"/>
          <w:szCs w:val="24"/>
          <w:rtl/>
        </w:rPr>
        <w:t>افسية لمؤسسات الأعمال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صنيعية. مجلة المحاسبة والمراجعة،22 (2).</w:t>
      </w:r>
    </w:p>
    <w:p w14:paraId="6331B1D9" w14:textId="713C9D06" w:rsidR="00C45E39" w:rsidRPr="00546F1A" w:rsidRDefault="001D6C35">
      <w:pPr>
        <w:pStyle w:val="a3"/>
        <w:numPr>
          <w:ilvl w:val="0"/>
          <w:numId w:val="42"/>
        </w:num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الواصل، </w:t>
      </w:r>
      <w:r w:rsidR="00C45E39" w:rsidRPr="00546F1A">
        <w:rPr>
          <w:rFonts w:ascii="Traditional Arabic" w:hAnsi="Traditional Arabic" w:cs="Traditional Arabic" w:hint="cs"/>
          <w:sz w:val="24"/>
          <w:szCs w:val="24"/>
          <w:rtl/>
        </w:rPr>
        <w:t xml:space="preserve">مشاعل عبد الله، شهد عبد الله المعلم، رائد سالم الحربي، مهيتاب ماهر الرافعي. (2023). تأثير تقنيات الذكاء </w:t>
      </w:r>
      <w:r w:rsidR="00067C01" w:rsidRPr="00546F1A">
        <w:rPr>
          <w:rFonts w:ascii="Traditional Arabic" w:hAnsi="Traditional Arabic" w:cs="Traditional Arabic" w:hint="cs"/>
          <w:sz w:val="24"/>
          <w:szCs w:val="24"/>
          <w:rtl/>
        </w:rPr>
        <w:t>الإصطناعي</w:t>
      </w:r>
      <w:r w:rsidR="00C45E39" w:rsidRPr="00546F1A">
        <w:rPr>
          <w:rFonts w:ascii="Traditional Arabic" w:hAnsi="Traditional Arabic" w:cs="Traditional Arabic" w:hint="cs"/>
          <w:sz w:val="24"/>
          <w:szCs w:val="24"/>
          <w:rtl/>
        </w:rPr>
        <w:t xml:space="preserve"> في تحسين استرا</w:t>
      </w:r>
      <w:r w:rsidR="00AB3C9E" w:rsidRPr="00546F1A">
        <w:rPr>
          <w:rFonts w:ascii="Traditional Arabic" w:hAnsi="Traditional Arabic" w:cs="Traditional Arabic" w:hint="cs"/>
          <w:sz w:val="24"/>
          <w:szCs w:val="24"/>
          <w:rtl/>
        </w:rPr>
        <w:t>تــي</w:t>
      </w:r>
      <w:r w:rsidR="00C45E39" w:rsidRPr="00546F1A">
        <w:rPr>
          <w:rFonts w:ascii="Traditional Arabic" w:hAnsi="Traditional Arabic" w:cs="Traditional Arabic" w:hint="cs"/>
          <w:sz w:val="24"/>
          <w:szCs w:val="24"/>
          <w:rtl/>
        </w:rPr>
        <w:t>جيات ا</w:t>
      </w:r>
      <w:r w:rsidR="00AB3C9E" w:rsidRPr="00546F1A">
        <w:rPr>
          <w:rFonts w:ascii="Traditional Arabic" w:hAnsi="Traditional Arabic" w:cs="Traditional Arabic" w:hint="cs"/>
          <w:sz w:val="24"/>
          <w:szCs w:val="24"/>
          <w:rtl/>
        </w:rPr>
        <w:t>لــتــس</w:t>
      </w:r>
      <w:r w:rsidR="00C45E39" w:rsidRPr="00546F1A">
        <w:rPr>
          <w:rFonts w:ascii="Traditional Arabic" w:hAnsi="Traditional Arabic" w:cs="Traditional Arabic" w:hint="cs"/>
          <w:sz w:val="24"/>
          <w:szCs w:val="24"/>
          <w:rtl/>
        </w:rPr>
        <w:t>ويق الرقمي. مجلة اتحاد الجامعات العربية، 12(2).</w:t>
      </w:r>
    </w:p>
    <w:p w14:paraId="7BCEB378" w14:textId="70611355" w:rsidR="00123CD9" w:rsidRPr="00546F1A" w:rsidRDefault="00123CD9">
      <w:pPr>
        <w:pStyle w:val="a3"/>
        <w:numPr>
          <w:ilvl w:val="0"/>
          <w:numId w:val="42"/>
        </w:num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ماجد، احمد، (2018).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بدولة الإمارات العربية المتحدة"،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الدراسات والسياسات الاقتصادية مبادرات الربع الأول، وزارة الاقتصاد، الإمارات</w:t>
      </w:r>
    </w:p>
    <w:p w14:paraId="0A4B22A3" w14:textId="6E09D59E" w:rsidR="00223424" w:rsidRPr="00546F1A" w:rsidRDefault="00223424">
      <w:pPr>
        <w:pStyle w:val="a3"/>
        <w:numPr>
          <w:ilvl w:val="0"/>
          <w:numId w:val="42"/>
        </w:num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منصور، عزام، (2021). "الذكاء </w:t>
      </w:r>
      <w:r w:rsidR="00067C01" w:rsidRPr="00546F1A">
        <w:rPr>
          <w:rFonts w:ascii="Traditional Arabic" w:hAnsi="Traditional Arabic" w:cs="Traditional Arabic" w:hint="cs"/>
          <w:sz w:val="24"/>
          <w:szCs w:val="24"/>
          <w:rtl/>
        </w:rPr>
        <w:t>الإصطناعي</w:t>
      </w:r>
      <w:r w:rsidRPr="00546F1A">
        <w:rPr>
          <w:rFonts w:ascii="Traditional Arabic" w:hAnsi="Traditional Arabic" w:cs="Traditional Arabic" w:hint="cs"/>
          <w:sz w:val="24"/>
          <w:szCs w:val="24"/>
          <w:rtl/>
        </w:rPr>
        <w:t xml:space="preserve"> بين الواقع والحقيقة والخيال في العم</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ة ا</w:t>
      </w:r>
      <w:r w:rsidR="00AB3C9E" w:rsidRPr="00546F1A">
        <w:rPr>
          <w:rFonts w:ascii="Traditional Arabic" w:hAnsi="Traditional Arabic" w:cs="Traditional Arabic" w:hint="cs"/>
          <w:sz w:val="24"/>
          <w:szCs w:val="24"/>
          <w:rtl/>
        </w:rPr>
        <w:t>لــت</w:t>
      </w:r>
      <w:r w:rsidRPr="00546F1A">
        <w:rPr>
          <w:rFonts w:ascii="Traditional Arabic" w:hAnsi="Traditional Arabic" w:cs="Traditional Arabic" w:hint="cs"/>
          <w:sz w:val="24"/>
          <w:szCs w:val="24"/>
          <w:rtl/>
        </w:rPr>
        <w:t>ع</w:t>
      </w:r>
      <w:r w:rsidR="00AB3C9E" w:rsidRPr="00546F1A">
        <w:rPr>
          <w:rFonts w:ascii="Traditional Arabic" w:hAnsi="Traditional Arabic" w:cs="Traditional Arabic" w:hint="cs"/>
          <w:sz w:val="24"/>
          <w:szCs w:val="24"/>
          <w:rtl/>
        </w:rPr>
        <w:t>لــي</w:t>
      </w:r>
      <w:r w:rsidRPr="00546F1A">
        <w:rPr>
          <w:rFonts w:ascii="Traditional Arabic" w:hAnsi="Traditional Arabic" w:cs="Traditional Arabic" w:hint="cs"/>
          <w:sz w:val="24"/>
          <w:szCs w:val="24"/>
          <w:rtl/>
        </w:rPr>
        <w:t>مية"، مجلة القراءة والمعرفة، ص 15-48.</w:t>
      </w:r>
    </w:p>
    <w:p w14:paraId="6018B0BF" w14:textId="616B9239" w:rsidR="006017D2" w:rsidRPr="00546F1A" w:rsidRDefault="006017D2">
      <w:pPr>
        <w:pStyle w:val="a3"/>
        <w:numPr>
          <w:ilvl w:val="0"/>
          <w:numId w:val="42"/>
        </w:numPr>
        <w:bidi/>
        <w:spacing w:line="360" w:lineRule="auto"/>
        <w:rPr>
          <w:rFonts w:ascii="Traditional Arabic" w:hAnsi="Traditional Arabic" w:cs="Traditional Arabic"/>
          <w:sz w:val="24"/>
          <w:szCs w:val="24"/>
        </w:rPr>
      </w:pPr>
      <w:r w:rsidRPr="00546F1A">
        <w:rPr>
          <w:rFonts w:ascii="Traditional Arabic" w:hAnsi="Traditional Arabic" w:cs="Traditional Arabic" w:hint="cs"/>
          <w:sz w:val="24"/>
          <w:szCs w:val="24"/>
          <w:rtl/>
        </w:rPr>
        <w:t xml:space="preserve">مصاروة، فارس .2019. </w:t>
      </w:r>
      <w:r w:rsidR="00A127E1" w:rsidRPr="00546F1A">
        <w:rPr>
          <w:rFonts w:ascii="Traditional Arabic" w:hAnsi="Traditional Arabic" w:cs="Traditional Arabic" w:hint="cs"/>
          <w:sz w:val="24"/>
          <w:szCs w:val="24"/>
          <w:rtl/>
        </w:rPr>
        <w:t>أثر</w:t>
      </w:r>
      <w:r w:rsidRPr="00546F1A">
        <w:rPr>
          <w:rFonts w:ascii="Traditional Arabic" w:hAnsi="Traditional Arabic" w:cs="Traditional Arabic" w:hint="cs"/>
          <w:sz w:val="24"/>
          <w:szCs w:val="24"/>
          <w:rtl/>
        </w:rPr>
        <w:t xml:space="preserve"> تكنولوجيا المعلومات على تكامل </w:t>
      </w:r>
      <w:r w:rsidR="00067C01" w:rsidRPr="00546F1A">
        <w:rPr>
          <w:rFonts w:ascii="Traditional Arabic" w:hAnsi="Traditional Arabic" w:cs="Traditional Arabic" w:hint="cs"/>
          <w:sz w:val="24"/>
          <w:szCs w:val="24"/>
          <w:rtl/>
        </w:rPr>
        <w:t>إدارة</w:t>
      </w:r>
      <w:r w:rsidRPr="00546F1A">
        <w:rPr>
          <w:rFonts w:ascii="Traditional Arabic" w:hAnsi="Traditional Arabic" w:cs="Traditional Arabic" w:hint="cs"/>
          <w:sz w:val="24"/>
          <w:szCs w:val="24"/>
          <w:rtl/>
        </w:rPr>
        <w:t xml:space="preserve"> سلسلة التوريد في مجموعة المناصير – الأردن. جامعة الشرق الأوسط. </w:t>
      </w:r>
      <w:r w:rsidRPr="00546F1A">
        <w:rPr>
          <w:rFonts w:ascii="Traditional Arabic" w:hAnsi="Traditional Arabic" w:cs="Traditional Arabic" w:hint="cs"/>
          <w:sz w:val="24"/>
          <w:szCs w:val="24"/>
        </w:rPr>
        <w:t>https://search.mandumah.com/Record/1013758</w:t>
      </w:r>
    </w:p>
    <w:p w14:paraId="5F3535F3" w14:textId="053E8B88" w:rsidR="00912656" w:rsidRPr="00546F1A" w:rsidRDefault="00A45AD7" w:rsidP="00546F1A">
      <w:pPr>
        <w:bidi/>
        <w:spacing w:line="360" w:lineRule="auto"/>
        <w:jc w:val="both"/>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rPr>
        <w:t>المراجع الأجنبية</w:t>
      </w:r>
    </w:p>
    <w:p w14:paraId="473FF763"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bookmarkStart w:id="143" w:name="_Hlk236329216"/>
      <w:r w:rsidRPr="00546F1A">
        <w:rPr>
          <w:rFonts w:ascii="Traditional Arabic" w:hAnsi="Traditional Arabic" w:cs="Traditional Arabic" w:hint="cs"/>
          <w:sz w:val="24"/>
          <w:szCs w:val="24"/>
          <w:lang w:bidi="ar-EG"/>
        </w:rPr>
        <w:t xml:space="preserve">Belhadi, A., Mani, V., Kamble, S.S, Khan, S.A.R., Verma, S., (2021). Artificial Intelligence Driven Innovation for Enhancing Supply Chain Resilience and Performance under the Effect of supply chain Dynamism: An Empirical Investigation" Ann, Oper, Res, </w:t>
      </w:r>
    </w:p>
    <w:p w14:paraId="7C025A17"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 xml:space="preserve"> Beryl, o., Simon, K., Prisca, U., Azeez, O., H., Oluwatoyin, A., F., (2024). "The impact of AI on accounting practices: A review Exploring how artificial intelligence is </w:t>
      </w:r>
      <w:r w:rsidRPr="00546F1A">
        <w:rPr>
          <w:rFonts w:ascii="Traditional Arabic" w:hAnsi="Traditional Arabic" w:cs="Traditional Arabic" w:hint="cs"/>
          <w:sz w:val="24"/>
          <w:szCs w:val="24"/>
          <w:lang w:bidi="ar-EG"/>
        </w:rPr>
        <w:lastRenderedPageBreak/>
        <w:t xml:space="preserve">transforming traditional accounting methods and financial reporting" World Journal of Advanced Research and Reviews, (01), </w:t>
      </w:r>
    </w:p>
    <w:p w14:paraId="01472F5A"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Cao, G., Duan, Y., Edwards, J. S., and Dwivedi, Y. K. (2021) "Understanding managers attitudes and behavioral intentions towards using artificial intelligence for organizational decision-making" Tech novation, 6102312</w:t>
      </w:r>
    </w:p>
    <w:p w14:paraId="22F04113"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 xml:space="preserve"> Emon, K., C., (2023) "Integration of Artificial Intelligence Technology in Management Accounting Information System: An Empirical Study" Novel financial Applications of Machine Learning and Deep Learning, pp. 35-46</w:t>
      </w:r>
    </w:p>
    <w:p w14:paraId="75FD4447" w14:textId="77777777" w:rsidR="00831158" w:rsidRPr="00546F1A" w:rsidRDefault="00831158">
      <w:pPr>
        <w:pStyle w:val="a3"/>
        <w:numPr>
          <w:ilvl w:val="0"/>
          <w:numId w:val="43"/>
        </w:numPr>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Pr>
        <w:t xml:space="preserve"> Evseeva, et, al. (2021). </w:t>
      </w:r>
      <w:r w:rsidRPr="00546F1A">
        <w:rPr>
          <w:rFonts w:ascii="Traditional Arabic" w:hAnsi="Traditional Arabic" w:cs="Traditional Arabic" w:hint="cs"/>
          <w:i/>
          <w:iCs/>
          <w:sz w:val="24"/>
          <w:szCs w:val="24"/>
        </w:rPr>
        <w:t xml:space="preserve">The impact of using artificial intelligence in human resource management in the Russian agricultural sector. </w:t>
      </w:r>
      <w:r w:rsidRPr="00546F1A">
        <w:rPr>
          <w:rFonts w:ascii="Traditional Arabic" w:hAnsi="Traditional Arabic" w:cs="Traditional Arabic" w:hint="cs"/>
          <w:sz w:val="24"/>
          <w:szCs w:val="24"/>
        </w:rPr>
        <w:t>Journal of Knowledge Management. Vol. 23 (9).</w:t>
      </w:r>
    </w:p>
    <w:p w14:paraId="10313CFD"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 xml:space="preserve"> Gu, M., Yang, L., and Huo, B. (2021). "The impact of information technology usage on supply chain resilience and performance: An ambidextrous view " International Journal of Production Economics,232107956</w:t>
      </w:r>
    </w:p>
    <w:p w14:paraId="4BFD620B"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Pr>
        <w:t xml:space="preserve">Jenni, et, al, (2024). </w:t>
      </w:r>
      <w:r w:rsidRPr="00546F1A">
        <w:rPr>
          <w:rFonts w:ascii="Traditional Arabic" w:hAnsi="Traditional Arabic" w:cs="Traditional Arabic" w:hint="cs"/>
          <w:i/>
          <w:iCs/>
          <w:sz w:val="24"/>
          <w:szCs w:val="24"/>
        </w:rPr>
        <w:t>The role of artificial intelligence in improving the efficiency of PT. Pelita Media Nusantara's supply chain</w:t>
      </w:r>
      <w:r w:rsidRPr="00546F1A">
        <w:rPr>
          <w:rFonts w:ascii="Traditional Arabic" w:hAnsi="Traditional Arabic" w:cs="Traditional Arabic" w:hint="cs"/>
          <w:sz w:val="24"/>
          <w:szCs w:val="24"/>
        </w:rPr>
        <w:t>". in Indonesia.</w:t>
      </w:r>
      <w:r w:rsidRPr="00546F1A">
        <w:rPr>
          <w:rFonts w:ascii="Traditional Arabic" w:hAnsi="Traditional Arabic" w:cs="Traditional Arabic" w:hint="cs"/>
          <w:sz w:val="24"/>
          <w:szCs w:val="24"/>
          <w:lang w:bidi="ar-EG"/>
        </w:rPr>
        <w:t xml:space="preserve"> International Journal of Doctoral studies. Vol. 15</w:t>
      </w:r>
      <w:r w:rsidRPr="00546F1A">
        <w:rPr>
          <w:rFonts w:ascii="Traditional Arabic" w:hAnsi="Traditional Arabic" w:cs="Traditional Arabic" w:hint="cs"/>
          <w:sz w:val="24"/>
          <w:szCs w:val="24"/>
          <w:rtl/>
          <w:lang w:bidi="ar-EG"/>
        </w:rPr>
        <w:t>(7)</w:t>
      </w:r>
      <w:r w:rsidRPr="00546F1A">
        <w:rPr>
          <w:rFonts w:ascii="Traditional Arabic" w:hAnsi="Traditional Arabic" w:cs="Traditional Arabic" w:hint="cs"/>
          <w:sz w:val="24"/>
          <w:szCs w:val="24"/>
          <w:lang w:bidi="ar-EG"/>
        </w:rPr>
        <w:t>.</w:t>
      </w:r>
    </w:p>
    <w:p w14:paraId="52A7194F"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Jonathan, Wright and Other, (2020). "Smarter supply chains for an unpredictable world" USA: IBM institute for business value</w:t>
      </w:r>
    </w:p>
    <w:p w14:paraId="6F82D951"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Pr>
        <w:t xml:space="preserve">Kilofarad, et, al. (2019). </w:t>
      </w:r>
      <w:r w:rsidRPr="00546F1A">
        <w:rPr>
          <w:rFonts w:ascii="Traditional Arabic" w:hAnsi="Traditional Arabic" w:cs="Traditional Arabic" w:hint="cs"/>
          <w:i/>
          <w:iCs/>
          <w:sz w:val="24"/>
          <w:szCs w:val="24"/>
        </w:rPr>
        <w:t>The impact of contemporary human resource trends on logistics and supply chains</w:t>
      </w:r>
      <w:r w:rsidRPr="00546F1A">
        <w:rPr>
          <w:rFonts w:ascii="Traditional Arabic" w:hAnsi="Traditional Arabic" w:cs="Traditional Arabic" w:hint="cs"/>
          <w:sz w:val="24"/>
          <w:szCs w:val="24"/>
        </w:rPr>
        <w:t>" in Serbia.</w:t>
      </w:r>
      <w:r w:rsidRPr="00546F1A">
        <w:rPr>
          <w:rFonts w:ascii="Traditional Arabic" w:hAnsi="Traditional Arabic" w:cs="Traditional Arabic" w:hint="cs"/>
          <w:sz w:val="24"/>
          <w:szCs w:val="24"/>
          <w:lang w:bidi="ar-EG"/>
        </w:rPr>
        <w:t xml:space="preserve"> Journal Of Engineering and Science (IJES), 3 (4).</w:t>
      </w:r>
    </w:p>
    <w:p w14:paraId="09D7EEAB"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Ledro Anna Nosella, C., &amp; Vinelli, A. (2022). Artificial Intelligence in Customer relationship management: Literature review and future research directions. Journal of Business, 37 (13).</w:t>
      </w:r>
    </w:p>
    <w:p w14:paraId="3BEBBB83"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lastRenderedPageBreak/>
        <w:t>Nahr, J., G., Nazari, H., &amp; Sadeghi, M. E. (2021). "Green supply chain based on artificial intelligence of things (AIOT)" International Journal of innovation in management, economics and social science, (63 )</w:t>
      </w:r>
    </w:p>
    <w:p w14:paraId="5D855C91" w14:textId="77777777" w:rsidR="00831158" w:rsidRPr="00546F1A" w:rsidRDefault="00831158">
      <w:pPr>
        <w:pStyle w:val="a3"/>
        <w:numPr>
          <w:ilvl w:val="0"/>
          <w:numId w:val="43"/>
        </w:numPr>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Pr>
        <w:t>Opioid, M. et al, (2023). The role of artificial intelligence for management decision: a structured literature review. Emerald Publishing Limited. Journal of Knowledge Management. Vol. 27 (7).</w:t>
      </w:r>
    </w:p>
    <w:p w14:paraId="603D078E"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 xml:space="preserve">Pillai, R., &amp; Sivathanu, B., (2020), Adoption of artificial intelligence (AI) for talent acquisition in IT/Its organizations, Benchmarking: An International Journal, 27(9), </w:t>
      </w:r>
    </w:p>
    <w:p w14:paraId="2057CD78"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Pimenidis, E., Patselas, J., &amp; Tonkin, M. (2021). "Block Chain and artificial intelligence managing a secure and sustainable supply chain " Cybersecurity, privacy and freedom protection in the connected world advanced sciences and technologies for security applications, springer.</w:t>
      </w:r>
    </w:p>
    <w:p w14:paraId="63724A3C"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Punam Kumah., Slenthem. , Balaram.,(2023), Artificial Intelligence (AI) in HRM (Human Resources Management): A Sentiment Analysis Approach, S. Tamane et al. (Eds.): ICAMIDA 2022, ACSR 105</w:t>
      </w:r>
    </w:p>
    <w:p w14:paraId="3296D13D"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Ranak, (2020) founder, host books, inc "artificial intelligence blogs what would be the impact of artificial intelligence on accounting.</w:t>
      </w:r>
    </w:p>
    <w:p w14:paraId="5EE5EB26"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Pr>
        <w:t>Russell, S., &amp; Norvig, P. (2020). Artificial Intelligence: A Modern Approach. (4th Ed.). Pearson Series in Artificial Intelligence.</w:t>
      </w:r>
      <w:r w:rsidRPr="00546F1A">
        <w:rPr>
          <w:rFonts w:ascii="Traditional Arabic" w:hAnsi="Traditional Arabic" w:cs="Traditional Arabic" w:hint="cs"/>
          <w:sz w:val="24"/>
          <w:szCs w:val="24"/>
          <w:lang w:bidi="ar-EG"/>
        </w:rPr>
        <w:t xml:space="preserve"> International Journal of Doctoral studies. Vol. 11</w:t>
      </w:r>
      <w:r w:rsidRPr="00546F1A">
        <w:rPr>
          <w:rFonts w:ascii="Traditional Arabic" w:hAnsi="Traditional Arabic" w:cs="Traditional Arabic" w:hint="cs"/>
          <w:sz w:val="24"/>
          <w:szCs w:val="24"/>
          <w:rtl/>
          <w:lang w:bidi="ar-EG"/>
        </w:rPr>
        <w:t>(5)</w:t>
      </w:r>
      <w:r w:rsidRPr="00546F1A">
        <w:rPr>
          <w:rFonts w:ascii="Traditional Arabic" w:hAnsi="Traditional Arabic" w:cs="Traditional Arabic" w:hint="cs"/>
          <w:sz w:val="24"/>
          <w:szCs w:val="24"/>
          <w:lang w:bidi="ar-EG"/>
        </w:rPr>
        <w:t>.</w:t>
      </w:r>
    </w:p>
    <w:p w14:paraId="357AF06A"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 xml:space="preserve">Shyla Awasthi Praimnath, S. N., &amp; Arun, A., (2019), A qualitative study of artificial intelligence application framework in human resource management, Journal of Xi’an University of Architecture &amp; Technology, XI(XII), pp. </w:t>
      </w:r>
    </w:p>
    <w:p w14:paraId="4865E3A8"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 xml:space="preserve">Shyla Awasthi. 2024. Artificial Intelligence in Supply Chain Management. Journal of Student Research13. </w:t>
      </w:r>
      <w:hyperlink r:id="rId19" w:history="1">
        <w:r w:rsidRPr="00B24241">
          <w:rPr>
            <w:rStyle w:val="Hyperlink"/>
            <w:rFonts w:ascii="Traditional Arabic" w:hAnsi="Traditional Arabic" w:cs="Traditional Arabic" w:hint="cs"/>
            <w:color w:val="auto"/>
            <w:sz w:val="24"/>
            <w:szCs w:val="24"/>
            <w:u w:val="none"/>
            <w:lang w:bidi="ar-EG"/>
          </w:rPr>
          <w:t>https://www.researchgate.net/publication/382921023</w:t>
        </w:r>
      </w:hyperlink>
      <w:r w:rsidRPr="00B24241">
        <w:rPr>
          <w:rFonts w:ascii="Traditional Arabic" w:hAnsi="Traditional Arabic" w:cs="Traditional Arabic" w:hint="cs"/>
          <w:sz w:val="24"/>
          <w:szCs w:val="24"/>
          <w:lang w:bidi="ar-EG"/>
        </w:rPr>
        <w:t>.</w:t>
      </w:r>
    </w:p>
    <w:p w14:paraId="07DB7302"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lastRenderedPageBreak/>
        <w:t xml:space="preserve">Sinaga, John Wiley &amp; Sons Inc (2019), The Role of HR Practices in Enhancing Firm Supply Chain Performance, Int. J Sup. Chain. Mgt   ,Vol. 8, No. 2, </w:t>
      </w:r>
    </w:p>
    <w:p w14:paraId="08D7D871" w14:textId="77777777" w:rsidR="00831158" w:rsidRPr="00546F1A"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Stanley, D. S., &amp; Aggarwal, V., (2019), Impact of disruptive technology on human resource management practices, International Journal of Business Continuity and Risk Management,9.</w:t>
      </w:r>
    </w:p>
    <w:p w14:paraId="5B9709D1" w14:textId="77777777" w:rsidR="00831158" w:rsidRDefault="00831158">
      <w:pPr>
        <w:pStyle w:val="a3"/>
        <w:numPr>
          <w:ilvl w:val="0"/>
          <w:numId w:val="43"/>
        </w:numPr>
        <w:tabs>
          <w:tab w:val="left" w:pos="7190"/>
        </w:tabs>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lang w:bidi="ar-EG"/>
        </w:rPr>
        <w:t>Zapke, M. (2019, January). Artificial Intelligence in Supply Chain. presented as part of the requirements for the award of a; aster degree in management from the Nova-School of business and economic.</w:t>
      </w:r>
    </w:p>
    <w:p w14:paraId="61878C92"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6AA79E55"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6BF9747"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BDCDCBF"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5EB8AFEC"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14D19C2F"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p w14:paraId="03FE47DE" w14:textId="77777777" w:rsidR="00B24241" w:rsidRDefault="00B24241" w:rsidP="00B24241">
      <w:pPr>
        <w:tabs>
          <w:tab w:val="left" w:pos="7190"/>
        </w:tabs>
        <w:spacing w:line="360" w:lineRule="auto"/>
        <w:jc w:val="both"/>
        <w:rPr>
          <w:rFonts w:ascii="Traditional Arabic" w:hAnsi="Traditional Arabic" w:cs="Traditional Arabic"/>
          <w:sz w:val="24"/>
          <w:szCs w:val="24"/>
          <w:lang w:bidi="ar-EG"/>
        </w:rPr>
      </w:pPr>
    </w:p>
    <w:bookmarkEnd w:id="143"/>
    <w:p w14:paraId="4A440D8E" w14:textId="77777777" w:rsidR="00783F2F" w:rsidRPr="00546F1A" w:rsidRDefault="00783F2F" w:rsidP="00783F2F">
      <w:pPr>
        <w:tabs>
          <w:tab w:val="left" w:pos="7190"/>
        </w:tabs>
        <w:bidi/>
        <w:rPr>
          <w:rFonts w:ascii="Traditional Arabic" w:hAnsi="Traditional Arabic" w:cs="Traditional Arabic"/>
          <w:b/>
          <w:bCs/>
          <w:sz w:val="24"/>
          <w:szCs w:val="24"/>
          <w:rtl/>
          <w:lang w:bidi="ar-EG"/>
        </w:rPr>
      </w:pPr>
      <w:r w:rsidRPr="00546F1A">
        <w:rPr>
          <w:rFonts w:ascii="Traditional Arabic" w:hAnsi="Traditional Arabic" w:cs="Traditional Arabic" w:hint="cs"/>
          <w:b/>
          <w:bCs/>
          <w:sz w:val="24"/>
          <w:szCs w:val="24"/>
          <w:rtl/>
          <w:lang w:bidi="ar-EG"/>
        </w:rPr>
        <w:t xml:space="preserve">الملاحق </w:t>
      </w:r>
    </w:p>
    <w:p w14:paraId="2FC8ED3C" w14:textId="77777777" w:rsidR="00783F2F" w:rsidRPr="00546F1A" w:rsidRDefault="00783F2F" w:rsidP="00783F2F">
      <w:pPr>
        <w:bidi/>
        <w:spacing w:after="0" w:line="276" w:lineRule="auto"/>
        <w:rPr>
          <w:rFonts w:ascii="Traditional Arabic" w:hAnsi="Traditional Arabic" w:cs="Traditional Arabic"/>
          <w:sz w:val="24"/>
          <w:szCs w:val="24"/>
          <w:rtl/>
        </w:rPr>
      </w:pPr>
      <w:r w:rsidRPr="00546F1A">
        <w:rPr>
          <w:rFonts w:ascii="Traditional Arabic" w:hAnsi="Traditional Arabic" w:cs="Traditional Arabic" w:hint="cs"/>
          <w:sz w:val="24"/>
          <w:szCs w:val="24"/>
          <w:rtl/>
        </w:rPr>
        <w:t>جدول (</w:t>
      </w:r>
      <w:r w:rsidRPr="00546F1A">
        <w:rPr>
          <w:rFonts w:ascii="Traditional Arabic" w:hAnsi="Traditional Arabic" w:cs="Traditional Arabic" w:hint="cs"/>
          <w:sz w:val="24"/>
          <w:szCs w:val="24"/>
        </w:rPr>
        <w:t>Krejcie &amp; Morgan</w:t>
      </w:r>
      <w:r w:rsidRPr="00546F1A">
        <w:rPr>
          <w:rFonts w:ascii="Traditional Arabic" w:hAnsi="Traditional Arabic" w:cs="Traditional Arabic" w:hint="cs"/>
          <w:sz w:val="24"/>
          <w:szCs w:val="24"/>
          <w:rtl/>
        </w:rPr>
        <w:t>)): جدول يبين حجم العينة المطلوب بمستــوى دلالة (0.95) ونسبة خطا (0.05)</w:t>
      </w:r>
    </w:p>
    <w:tbl>
      <w:tblPr>
        <w:bidiVisual/>
        <w:tblW w:w="8929" w:type="dxa"/>
        <w:jc w:val="center"/>
        <w:tblLook w:val="04A0" w:firstRow="1" w:lastRow="0" w:firstColumn="1" w:lastColumn="0" w:noHBand="0" w:noVBand="1"/>
      </w:tblPr>
      <w:tblGrid>
        <w:gridCol w:w="783"/>
        <w:gridCol w:w="1275"/>
        <w:gridCol w:w="570"/>
        <w:gridCol w:w="1480"/>
        <w:gridCol w:w="1275"/>
        <w:gridCol w:w="498"/>
        <w:gridCol w:w="1773"/>
        <w:gridCol w:w="1275"/>
      </w:tblGrid>
      <w:tr w:rsidR="00AA7577" w:rsidRPr="00546F1A" w14:paraId="66D22F39" w14:textId="77777777" w:rsidTr="00DA517A">
        <w:trPr>
          <w:trHeight w:val="233"/>
          <w:jc w:val="center"/>
        </w:trPr>
        <w:tc>
          <w:tcPr>
            <w:tcW w:w="783" w:type="dxa"/>
            <w:tcBorders>
              <w:top w:val="single" w:sz="4" w:space="0" w:color="auto"/>
              <w:left w:val="single" w:sz="4" w:space="0" w:color="auto"/>
              <w:bottom w:val="single" w:sz="4" w:space="0" w:color="auto"/>
              <w:right w:val="single" w:sz="4" w:space="0" w:color="auto"/>
            </w:tcBorders>
            <w:vAlign w:val="center"/>
            <w:hideMark/>
          </w:tcPr>
          <w:p w14:paraId="4A41D8CF"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B275803"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c>
          <w:tcPr>
            <w:tcW w:w="570" w:type="dxa"/>
            <w:tcBorders>
              <w:top w:val="single" w:sz="4" w:space="0" w:color="auto"/>
              <w:left w:val="single" w:sz="4" w:space="0" w:color="auto"/>
              <w:bottom w:val="single" w:sz="4" w:space="0" w:color="auto"/>
              <w:right w:val="single" w:sz="4" w:space="0" w:color="auto"/>
            </w:tcBorders>
            <w:shd w:val="clear" w:color="auto" w:fill="C2D69B" w:themeFill="accent3" w:themeFillTint="99"/>
            <w:vAlign w:val="center"/>
            <w:hideMark/>
          </w:tcPr>
          <w:p w14:paraId="0F684AA0"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Pr>
              <w:t>|</w:t>
            </w:r>
          </w:p>
        </w:tc>
        <w:tc>
          <w:tcPr>
            <w:tcW w:w="1480" w:type="dxa"/>
            <w:tcBorders>
              <w:top w:val="single" w:sz="4" w:space="0" w:color="auto"/>
              <w:left w:val="single" w:sz="4" w:space="0" w:color="auto"/>
              <w:bottom w:val="single" w:sz="4" w:space="0" w:color="auto"/>
              <w:right w:val="single" w:sz="4" w:space="0" w:color="auto"/>
            </w:tcBorders>
            <w:vAlign w:val="center"/>
            <w:hideMark/>
          </w:tcPr>
          <w:p w14:paraId="2F03A64E"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A0FD16F"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c>
          <w:tcPr>
            <w:tcW w:w="498"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center"/>
            <w:hideMark/>
          </w:tcPr>
          <w:p w14:paraId="0BE253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single" w:sz="4" w:space="0" w:color="auto"/>
              <w:left w:val="single" w:sz="4" w:space="0" w:color="auto"/>
              <w:bottom w:val="single" w:sz="4" w:space="0" w:color="auto"/>
              <w:right w:val="single" w:sz="4" w:space="0" w:color="auto"/>
            </w:tcBorders>
            <w:vAlign w:val="center"/>
            <w:hideMark/>
          </w:tcPr>
          <w:p w14:paraId="04B0470D"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المجتمع</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9A26A3A" w14:textId="77777777" w:rsidR="00783F2F" w:rsidRPr="00546F1A" w:rsidRDefault="00783F2F" w:rsidP="008755F4">
            <w:pPr>
              <w:spacing w:after="0" w:line="240" w:lineRule="auto"/>
              <w:jc w:val="center"/>
              <w:rPr>
                <w:rFonts w:ascii="Traditional Arabic" w:eastAsia="Times New Roman" w:hAnsi="Traditional Arabic" w:cs="Traditional Arabic"/>
                <w:b/>
                <w:bCs/>
                <w:sz w:val="24"/>
                <w:szCs w:val="24"/>
              </w:rPr>
            </w:pPr>
            <w:r w:rsidRPr="00546F1A">
              <w:rPr>
                <w:rFonts w:ascii="Traditional Arabic" w:eastAsia="Times New Roman" w:hAnsi="Traditional Arabic" w:cs="Traditional Arabic" w:hint="cs"/>
                <w:b/>
                <w:bCs/>
                <w:sz w:val="24"/>
                <w:szCs w:val="24"/>
                <w:rtl/>
              </w:rPr>
              <w:t>العينة</w:t>
            </w:r>
          </w:p>
        </w:tc>
      </w:tr>
      <w:tr w:rsidR="00AA7577" w:rsidRPr="00546F1A" w14:paraId="77B4B1F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86A9D2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w:t>
            </w:r>
          </w:p>
        </w:tc>
        <w:tc>
          <w:tcPr>
            <w:tcW w:w="1275" w:type="dxa"/>
            <w:tcBorders>
              <w:top w:val="nil"/>
              <w:left w:val="single" w:sz="4" w:space="0" w:color="auto"/>
              <w:bottom w:val="single" w:sz="4" w:space="0" w:color="auto"/>
              <w:right w:val="single" w:sz="4" w:space="0" w:color="auto"/>
            </w:tcBorders>
            <w:vAlign w:val="center"/>
            <w:hideMark/>
          </w:tcPr>
          <w:p w14:paraId="1D1C06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7366A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DB0371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220</w:t>
            </w:r>
          </w:p>
        </w:tc>
        <w:tc>
          <w:tcPr>
            <w:tcW w:w="1275" w:type="dxa"/>
            <w:tcBorders>
              <w:top w:val="nil"/>
              <w:left w:val="single" w:sz="4" w:space="0" w:color="auto"/>
              <w:bottom w:val="single" w:sz="4" w:space="0" w:color="auto"/>
              <w:right w:val="single" w:sz="4" w:space="0" w:color="auto"/>
            </w:tcBorders>
            <w:vAlign w:val="center"/>
            <w:hideMark/>
          </w:tcPr>
          <w:p w14:paraId="4C3F8F3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D66A4A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5C7427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1200</w:t>
            </w:r>
          </w:p>
        </w:tc>
        <w:tc>
          <w:tcPr>
            <w:tcW w:w="1275" w:type="dxa"/>
            <w:tcBorders>
              <w:top w:val="nil"/>
              <w:left w:val="single" w:sz="4" w:space="0" w:color="auto"/>
              <w:bottom w:val="single" w:sz="4" w:space="0" w:color="auto"/>
              <w:right w:val="single" w:sz="4" w:space="0" w:color="auto"/>
            </w:tcBorders>
            <w:noWrap/>
            <w:vAlign w:val="center"/>
            <w:hideMark/>
          </w:tcPr>
          <w:p w14:paraId="684D474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291</w:t>
            </w:r>
          </w:p>
        </w:tc>
      </w:tr>
      <w:tr w:rsidR="00AA7577" w:rsidRPr="00546F1A" w14:paraId="58B58604"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A1CCAB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w:t>
            </w:r>
          </w:p>
        </w:tc>
        <w:tc>
          <w:tcPr>
            <w:tcW w:w="1275" w:type="dxa"/>
            <w:tcBorders>
              <w:top w:val="nil"/>
              <w:left w:val="single" w:sz="4" w:space="0" w:color="auto"/>
              <w:bottom w:val="single" w:sz="4" w:space="0" w:color="auto"/>
              <w:right w:val="single" w:sz="4" w:space="0" w:color="auto"/>
            </w:tcBorders>
            <w:vAlign w:val="center"/>
            <w:hideMark/>
          </w:tcPr>
          <w:p w14:paraId="6D98C05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817B3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605BA1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230</w:t>
            </w:r>
          </w:p>
        </w:tc>
        <w:tc>
          <w:tcPr>
            <w:tcW w:w="1275" w:type="dxa"/>
            <w:tcBorders>
              <w:top w:val="nil"/>
              <w:left w:val="single" w:sz="4" w:space="0" w:color="auto"/>
              <w:bottom w:val="single" w:sz="4" w:space="0" w:color="auto"/>
              <w:right w:val="single" w:sz="4" w:space="0" w:color="auto"/>
            </w:tcBorders>
            <w:vAlign w:val="center"/>
            <w:hideMark/>
          </w:tcPr>
          <w:p w14:paraId="365F612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41FED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7D47AF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1300</w:t>
            </w:r>
          </w:p>
        </w:tc>
        <w:tc>
          <w:tcPr>
            <w:tcW w:w="1275" w:type="dxa"/>
            <w:tcBorders>
              <w:top w:val="nil"/>
              <w:left w:val="single" w:sz="4" w:space="0" w:color="auto"/>
              <w:bottom w:val="single" w:sz="4" w:space="0" w:color="auto"/>
              <w:right w:val="single" w:sz="4" w:space="0" w:color="auto"/>
            </w:tcBorders>
            <w:noWrap/>
            <w:vAlign w:val="center"/>
            <w:hideMark/>
          </w:tcPr>
          <w:p w14:paraId="0D7EE8C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297</w:t>
            </w:r>
          </w:p>
        </w:tc>
      </w:tr>
      <w:tr w:rsidR="00AA7577" w:rsidRPr="00546F1A" w14:paraId="510FDAE7"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6E3323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w:t>
            </w:r>
          </w:p>
        </w:tc>
        <w:tc>
          <w:tcPr>
            <w:tcW w:w="1275" w:type="dxa"/>
            <w:tcBorders>
              <w:top w:val="nil"/>
              <w:left w:val="single" w:sz="4" w:space="0" w:color="auto"/>
              <w:bottom w:val="single" w:sz="4" w:space="0" w:color="auto"/>
              <w:right w:val="single" w:sz="4" w:space="0" w:color="auto"/>
            </w:tcBorders>
            <w:vAlign w:val="center"/>
            <w:hideMark/>
          </w:tcPr>
          <w:p w14:paraId="150AAEB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5DC8B0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08CF47E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240</w:t>
            </w:r>
          </w:p>
        </w:tc>
        <w:tc>
          <w:tcPr>
            <w:tcW w:w="1275" w:type="dxa"/>
            <w:tcBorders>
              <w:top w:val="nil"/>
              <w:left w:val="single" w:sz="4" w:space="0" w:color="auto"/>
              <w:bottom w:val="single" w:sz="4" w:space="0" w:color="auto"/>
              <w:right w:val="single" w:sz="4" w:space="0" w:color="auto"/>
            </w:tcBorders>
            <w:vAlign w:val="center"/>
            <w:hideMark/>
          </w:tcPr>
          <w:p w14:paraId="1305CB5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055EC4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B56DB7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1400</w:t>
            </w:r>
          </w:p>
        </w:tc>
        <w:tc>
          <w:tcPr>
            <w:tcW w:w="1275" w:type="dxa"/>
            <w:tcBorders>
              <w:top w:val="nil"/>
              <w:left w:val="single" w:sz="4" w:space="0" w:color="auto"/>
              <w:bottom w:val="single" w:sz="4" w:space="0" w:color="auto"/>
              <w:right w:val="single" w:sz="4" w:space="0" w:color="auto"/>
            </w:tcBorders>
            <w:noWrap/>
            <w:vAlign w:val="center"/>
            <w:hideMark/>
          </w:tcPr>
          <w:p w14:paraId="2E2EB62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302</w:t>
            </w:r>
          </w:p>
        </w:tc>
      </w:tr>
      <w:tr w:rsidR="00AA7577" w:rsidRPr="00546F1A" w14:paraId="685D026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4DA1B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w:t>
            </w:r>
          </w:p>
        </w:tc>
        <w:tc>
          <w:tcPr>
            <w:tcW w:w="1275" w:type="dxa"/>
            <w:tcBorders>
              <w:top w:val="nil"/>
              <w:left w:val="single" w:sz="4" w:space="0" w:color="auto"/>
              <w:bottom w:val="single" w:sz="4" w:space="0" w:color="auto"/>
              <w:right w:val="single" w:sz="4" w:space="0" w:color="auto"/>
            </w:tcBorders>
            <w:vAlign w:val="center"/>
            <w:hideMark/>
          </w:tcPr>
          <w:p w14:paraId="0542B6F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B72CDE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E5196B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250</w:t>
            </w:r>
          </w:p>
        </w:tc>
        <w:tc>
          <w:tcPr>
            <w:tcW w:w="1275" w:type="dxa"/>
            <w:tcBorders>
              <w:top w:val="nil"/>
              <w:left w:val="single" w:sz="4" w:space="0" w:color="auto"/>
              <w:bottom w:val="single" w:sz="4" w:space="0" w:color="auto"/>
              <w:right w:val="single" w:sz="4" w:space="0" w:color="auto"/>
            </w:tcBorders>
            <w:vAlign w:val="center"/>
            <w:hideMark/>
          </w:tcPr>
          <w:p w14:paraId="0B0EEFA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70D7E7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BBA558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1500</w:t>
            </w:r>
          </w:p>
        </w:tc>
        <w:tc>
          <w:tcPr>
            <w:tcW w:w="1275" w:type="dxa"/>
            <w:tcBorders>
              <w:top w:val="nil"/>
              <w:left w:val="single" w:sz="4" w:space="0" w:color="auto"/>
              <w:bottom w:val="single" w:sz="4" w:space="0" w:color="auto"/>
              <w:right w:val="single" w:sz="4" w:space="0" w:color="auto"/>
            </w:tcBorders>
            <w:noWrap/>
            <w:vAlign w:val="center"/>
            <w:hideMark/>
          </w:tcPr>
          <w:p w14:paraId="767101B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306</w:t>
            </w:r>
          </w:p>
        </w:tc>
      </w:tr>
      <w:tr w:rsidR="00AA7577" w:rsidRPr="00546F1A" w14:paraId="11F7C84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333348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w:t>
            </w:r>
          </w:p>
        </w:tc>
        <w:tc>
          <w:tcPr>
            <w:tcW w:w="1275" w:type="dxa"/>
            <w:tcBorders>
              <w:top w:val="nil"/>
              <w:left w:val="single" w:sz="4" w:space="0" w:color="auto"/>
              <w:bottom w:val="single" w:sz="4" w:space="0" w:color="auto"/>
              <w:right w:val="single" w:sz="4" w:space="0" w:color="auto"/>
            </w:tcBorders>
            <w:vAlign w:val="center"/>
            <w:hideMark/>
          </w:tcPr>
          <w:p w14:paraId="6E727DC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94FFC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C8D360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w:t>
            </w:r>
          </w:p>
        </w:tc>
        <w:tc>
          <w:tcPr>
            <w:tcW w:w="1275" w:type="dxa"/>
            <w:tcBorders>
              <w:top w:val="nil"/>
              <w:left w:val="single" w:sz="4" w:space="0" w:color="auto"/>
              <w:bottom w:val="single" w:sz="4" w:space="0" w:color="auto"/>
              <w:right w:val="single" w:sz="4" w:space="0" w:color="auto"/>
            </w:tcBorders>
            <w:vAlign w:val="center"/>
            <w:hideMark/>
          </w:tcPr>
          <w:p w14:paraId="605ECAB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2F949BD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32B3F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1600</w:t>
            </w:r>
          </w:p>
        </w:tc>
        <w:tc>
          <w:tcPr>
            <w:tcW w:w="1275" w:type="dxa"/>
            <w:tcBorders>
              <w:top w:val="nil"/>
              <w:left w:val="single" w:sz="4" w:space="0" w:color="auto"/>
              <w:bottom w:val="single" w:sz="4" w:space="0" w:color="auto"/>
              <w:right w:val="single" w:sz="4" w:space="0" w:color="auto"/>
            </w:tcBorders>
            <w:noWrap/>
            <w:vAlign w:val="center"/>
            <w:hideMark/>
          </w:tcPr>
          <w:p w14:paraId="5D228F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310</w:t>
            </w:r>
          </w:p>
        </w:tc>
      </w:tr>
      <w:tr w:rsidR="00AA7577" w:rsidRPr="00546F1A" w14:paraId="72F1E09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9CAC4B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w:t>
            </w:r>
          </w:p>
        </w:tc>
        <w:tc>
          <w:tcPr>
            <w:tcW w:w="1275" w:type="dxa"/>
            <w:tcBorders>
              <w:top w:val="nil"/>
              <w:left w:val="single" w:sz="4" w:space="0" w:color="auto"/>
              <w:bottom w:val="single" w:sz="4" w:space="0" w:color="auto"/>
              <w:right w:val="single" w:sz="4" w:space="0" w:color="auto"/>
            </w:tcBorders>
            <w:vAlign w:val="center"/>
            <w:hideMark/>
          </w:tcPr>
          <w:p w14:paraId="22EAD0B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556DE7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0A0719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270</w:t>
            </w:r>
          </w:p>
        </w:tc>
        <w:tc>
          <w:tcPr>
            <w:tcW w:w="1275" w:type="dxa"/>
            <w:tcBorders>
              <w:top w:val="nil"/>
              <w:left w:val="single" w:sz="4" w:space="0" w:color="auto"/>
              <w:bottom w:val="single" w:sz="4" w:space="0" w:color="auto"/>
              <w:right w:val="single" w:sz="4" w:space="0" w:color="auto"/>
            </w:tcBorders>
            <w:vAlign w:val="center"/>
            <w:hideMark/>
          </w:tcPr>
          <w:p w14:paraId="76326DD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7ACD5F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C98CD6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1700</w:t>
            </w:r>
          </w:p>
        </w:tc>
        <w:tc>
          <w:tcPr>
            <w:tcW w:w="1275" w:type="dxa"/>
            <w:tcBorders>
              <w:top w:val="nil"/>
              <w:left w:val="single" w:sz="4" w:space="0" w:color="auto"/>
              <w:bottom w:val="single" w:sz="4" w:space="0" w:color="auto"/>
              <w:right w:val="single" w:sz="4" w:space="0" w:color="auto"/>
            </w:tcBorders>
            <w:noWrap/>
            <w:vAlign w:val="center"/>
            <w:hideMark/>
          </w:tcPr>
          <w:p w14:paraId="5D0DBBF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313</w:t>
            </w:r>
          </w:p>
        </w:tc>
      </w:tr>
      <w:tr w:rsidR="00AA7577" w:rsidRPr="00546F1A" w14:paraId="1E1E88F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442724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w:t>
            </w:r>
          </w:p>
        </w:tc>
        <w:tc>
          <w:tcPr>
            <w:tcW w:w="1275" w:type="dxa"/>
            <w:tcBorders>
              <w:top w:val="nil"/>
              <w:left w:val="single" w:sz="4" w:space="0" w:color="auto"/>
              <w:bottom w:val="single" w:sz="4" w:space="0" w:color="auto"/>
              <w:right w:val="single" w:sz="4" w:space="0" w:color="auto"/>
            </w:tcBorders>
            <w:vAlign w:val="center"/>
            <w:hideMark/>
          </w:tcPr>
          <w:p w14:paraId="4426CAD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F41353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A22F0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280</w:t>
            </w:r>
          </w:p>
        </w:tc>
        <w:tc>
          <w:tcPr>
            <w:tcW w:w="1275" w:type="dxa"/>
            <w:tcBorders>
              <w:top w:val="nil"/>
              <w:left w:val="single" w:sz="4" w:space="0" w:color="auto"/>
              <w:bottom w:val="single" w:sz="4" w:space="0" w:color="auto"/>
              <w:right w:val="single" w:sz="4" w:space="0" w:color="auto"/>
            </w:tcBorders>
            <w:vAlign w:val="center"/>
            <w:hideMark/>
          </w:tcPr>
          <w:p w14:paraId="1FF403E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F468A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03301E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1800</w:t>
            </w:r>
          </w:p>
        </w:tc>
        <w:tc>
          <w:tcPr>
            <w:tcW w:w="1275" w:type="dxa"/>
            <w:tcBorders>
              <w:top w:val="nil"/>
              <w:left w:val="single" w:sz="4" w:space="0" w:color="auto"/>
              <w:bottom w:val="single" w:sz="4" w:space="0" w:color="auto"/>
              <w:right w:val="single" w:sz="4" w:space="0" w:color="auto"/>
            </w:tcBorders>
            <w:noWrap/>
            <w:vAlign w:val="center"/>
            <w:hideMark/>
          </w:tcPr>
          <w:p w14:paraId="3FDD0B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317</w:t>
            </w:r>
          </w:p>
        </w:tc>
      </w:tr>
      <w:tr w:rsidR="00AA7577" w:rsidRPr="00546F1A" w14:paraId="26A6F21D"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479511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45</w:t>
            </w:r>
          </w:p>
        </w:tc>
        <w:tc>
          <w:tcPr>
            <w:tcW w:w="1275" w:type="dxa"/>
            <w:tcBorders>
              <w:top w:val="nil"/>
              <w:left w:val="single" w:sz="4" w:space="0" w:color="auto"/>
              <w:bottom w:val="single" w:sz="4" w:space="0" w:color="auto"/>
              <w:right w:val="single" w:sz="4" w:space="0" w:color="auto"/>
            </w:tcBorders>
            <w:vAlign w:val="center"/>
            <w:hideMark/>
          </w:tcPr>
          <w:p w14:paraId="0D296FC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9B2A9A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623E6A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290</w:t>
            </w:r>
          </w:p>
        </w:tc>
        <w:tc>
          <w:tcPr>
            <w:tcW w:w="1275" w:type="dxa"/>
            <w:tcBorders>
              <w:top w:val="nil"/>
              <w:left w:val="single" w:sz="4" w:space="0" w:color="auto"/>
              <w:bottom w:val="single" w:sz="4" w:space="0" w:color="auto"/>
              <w:right w:val="single" w:sz="4" w:space="0" w:color="auto"/>
            </w:tcBorders>
            <w:vAlign w:val="center"/>
            <w:hideMark/>
          </w:tcPr>
          <w:p w14:paraId="4A5567B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978D4C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B870B4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1900</w:t>
            </w:r>
          </w:p>
        </w:tc>
        <w:tc>
          <w:tcPr>
            <w:tcW w:w="1275" w:type="dxa"/>
            <w:tcBorders>
              <w:top w:val="nil"/>
              <w:left w:val="single" w:sz="4" w:space="0" w:color="auto"/>
              <w:bottom w:val="single" w:sz="4" w:space="0" w:color="auto"/>
              <w:right w:val="single" w:sz="4" w:space="0" w:color="auto"/>
            </w:tcBorders>
            <w:noWrap/>
            <w:vAlign w:val="center"/>
            <w:hideMark/>
          </w:tcPr>
          <w:p w14:paraId="46C8F6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320</w:t>
            </w:r>
          </w:p>
        </w:tc>
      </w:tr>
      <w:tr w:rsidR="00AA7577" w:rsidRPr="00546F1A" w14:paraId="1FC79C6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DA2FE2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lastRenderedPageBreak/>
              <w:t>50</w:t>
            </w:r>
          </w:p>
        </w:tc>
        <w:tc>
          <w:tcPr>
            <w:tcW w:w="1275" w:type="dxa"/>
            <w:tcBorders>
              <w:top w:val="nil"/>
              <w:left w:val="single" w:sz="4" w:space="0" w:color="auto"/>
              <w:bottom w:val="single" w:sz="4" w:space="0" w:color="auto"/>
              <w:right w:val="single" w:sz="4" w:space="0" w:color="auto"/>
            </w:tcBorders>
            <w:vAlign w:val="center"/>
            <w:hideMark/>
          </w:tcPr>
          <w:p w14:paraId="20FDF4A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44</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49A0026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A8867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w:t>
            </w:r>
          </w:p>
        </w:tc>
        <w:tc>
          <w:tcPr>
            <w:tcW w:w="1275" w:type="dxa"/>
            <w:tcBorders>
              <w:top w:val="nil"/>
              <w:left w:val="single" w:sz="4" w:space="0" w:color="auto"/>
              <w:bottom w:val="single" w:sz="4" w:space="0" w:color="auto"/>
              <w:right w:val="single" w:sz="4" w:space="0" w:color="auto"/>
            </w:tcBorders>
            <w:vAlign w:val="center"/>
            <w:hideMark/>
          </w:tcPr>
          <w:p w14:paraId="7DFC79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9C4B6C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6AA526B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2000</w:t>
            </w:r>
          </w:p>
        </w:tc>
        <w:tc>
          <w:tcPr>
            <w:tcW w:w="1275" w:type="dxa"/>
            <w:tcBorders>
              <w:top w:val="nil"/>
              <w:left w:val="single" w:sz="4" w:space="0" w:color="auto"/>
              <w:bottom w:val="single" w:sz="4" w:space="0" w:color="auto"/>
              <w:right w:val="single" w:sz="4" w:space="0" w:color="auto"/>
            </w:tcBorders>
            <w:noWrap/>
            <w:vAlign w:val="center"/>
            <w:hideMark/>
          </w:tcPr>
          <w:p w14:paraId="5CCC2C2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322</w:t>
            </w:r>
          </w:p>
        </w:tc>
      </w:tr>
      <w:tr w:rsidR="00AA7577" w:rsidRPr="00546F1A" w14:paraId="4D100C6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7C8F8E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55</w:t>
            </w:r>
          </w:p>
        </w:tc>
        <w:tc>
          <w:tcPr>
            <w:tcW w:w="1275" w:type="dxa"/>
            <w:tcBorders>
              <w:top w:val="nil"/>
              <w:left w:val="single" w:sz="4" w:space="0" w:color="auto"/>
              <w:bottom w:val="single" w:sz="4" w:space="0" w:color="auto"/>
              <w:right w:val="single" w:sz="4" w:space="0" w:color="auto"/>
            </w:tcBorders>
            <w:vAlign w:val="center"/>
            <w:hideMark/>
          </w:tcPr>
          <w:p w14:paraId="0400D6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F3316D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600247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320</w:t>
            </w:r>
          </w:p>
        </w:tc>
        <w:tc>
          <w:tcPr>
            <w:tcW w:w="1275" w:type="dxa"/>
            <w:tcBorders>
              <w:top w:val="nil"/>
              <w:left w:val="single" w:sz="4" w:space="0" w:color="auto"/>
              <w:bottom w:val="single" w:sz="4" w:space="0" w:color="auto"/>
              <w:right w:val="single" w:sz="4" w:space="0" w:color="auto"/>
            </w:tcBorders>
            <w:vAlign w:val="center"/>
            <w:hideMark/>
          </w:tcPr>
          <w:p w14:paraId="5E8425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E9211E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4C672E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2200</w:t>
            </w:r>
          </w:p>
        </w:tc>
        <w:tc>
          <w:tcPr>
            <w:tcW w:w="1275" w:type="dxa"/>
            <w:tcBorders>
              <w:top w:val="nil"/>
              <w:left w:val="single" w:sz="4" w:space="0" w:color="auto"/>
              <w:bottom w:val="single" w:sz="4" w:space="0" w:color="auto"/>
              <w:right w:val="single" w:sz="4" w:space="0" w:color="auto"/>
            </w:tcBorders>
            <w:noWrap/>
            <w:vAlign w:val="center"/>
            <w:hideMark/>
          </w:tcPr>
          <w:p w14:paraId="1C32346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327</w:t>
            </w:r>
          </w:p>
        </w:tc>
      </w:tr>
      <w:tr w:rsidR="00AA7577" w:rsidRPr="00546F1A" w14:paraId="3E97EF9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BB8E13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w:t>
            </w:r>
          </w:p>
        </w:tc>
        <w:tc>
          <w:tcPr>
            <w:tcW w:w="1275" w:type="dxa"/>
            <w:tcBorders>
              <w:top w:val="nil"/>
              <w:left w:val="single" w:sz="4" w:space="0" w:color="auto"/>
              <w:bottom w:val="single" w:sz="4" w:space="0" w:color="auto"/>
              <w:right w:val="single" w:sz="4" w:space="0" w:color="auto"/>
            </w:tcBorders>
            <w:vAlign w:val="center"/>
            <w:hideMark/>
          </w:tcPr>
          <w:p w14:paraId="7EA43F2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7E18F05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DCA67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340</w:t>
            </w:r>
          </w:p>
        </w:tc>
        <w:tc>
          <w:tcPr>
            <w:tcW w:w="1275" w:type="dxa"/>
            <w:tcBorders>
              <w:top w:val="nil"/>
              <w:left w:val="single" w:sz="4" w:space="0" w:color="auto"/>
              <w:bottom w:val="single" w:sz="4" w:space="0" w:color="auto"/>
              <w:right w:val="single" w:sz="4" w:space="0" w:color="auto"/>
            </w:tcBorders>
            <w:vAlign w:val="center"/>
            <w:hideMark/>
          </w:tcPr>
          <w:p w14:paraId="7901828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9F86A6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A17B03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2400</w:t>
            </w:r>
          </w:p>
        </w:tc>
        <w:tc>
          <w:tcPr>
            <w:tcW w:w="1275" w:type="dxa"/>
            <w:tcBorders>
              <w:top w:val="nil"/>
              <w:left w:val="single" w:sz="4" w:space="0" w:color="auto"/>
              <w:bottom w:val="single" w:sz="4" w:space="0" w:color="auto"/>
              <w:right w:val="single" w:sz="4" w:space="0" w:color="auto"/>
            </w:tcBorders>
            <w:noWrap/>
            <w:vAlign w:val="center"/>
            <w:hideMark/>
          </w:tcPr>
          <w:p w14:paraId="59D0E96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331</w:t>
            </w:r>
          </w:p>
        </w:tc>
      </w:tr>
      <w:tr w:rsidR="00AA7577" w:rsidRPr="00546F1A" w14:paraId="7E02B37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5CE2F8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65</w:t>
            </w:r>
          </w:p>
        </w:tc>
        <w:tc>
          <w:tcPr>
            <w:tcW w:w="1275" w:type="dxa"/>
            <w:tcBorders>
              <w:top w:val="nil"/>
              <w:left w:val="single" w:sz="4" w:space="0" w:color="auto"/>
              <w:bottom w:val="single" w:sz="4" w:space="0" w:color="auto"/>
              <w:right w:val="single" w:sz="4" w:space="0" w:color="auto"/>
            </w:tcBorders>
            <w:vAlign w:val="center"/>
            <w:hideMark/>
          </w:tcPr>
          <w:p w14:paraId="3202C53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F554B3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63259B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360</w:t>
            </w:r>
          </w:p>
        </w:tc>
        <w:tc>
          <w:tcPr>
            <w:tcW w:w="1275" w:type="dxa"/>
            <w:tcBorders>
              <w:top w:val="nil"/>
              <w:left w:val="single" w:sz="4" w:space="0" w:color="auto"/>
              <w:bottom w:val="single" w:sz="4" w:space="0" w:color="auto"/>
              <w:right w:val="single" w:sz="4" w:space="0" w:color="auto"/>
            </w:tcBorders>
            <w:vAlign w:val="center"/>
            <w:hideMark/>
          </w:tcPr>
          <w:p w14:paraId="04A87CD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EC97F1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31DB0C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2600</w:t>
            </w:r>
          </w:p>
        </w:tc>
        <w:tc>
          <w:tcPr>
            <w:tcW w:w="1275" w:type="dxa"/>
            <w:tcBorders>
              <w:top w:val="nil"/>
              <w:left w:val="single" w:sz="4" w:space="0" w:color="auto"/>
              <w:bottom w:val="single" w:sz="4" w:space="0" w:color="auto"/>
              <w:right w:val="single" w:sz="4" w:space="0" w:color="auto"/>
            </w:tcBorders>
            <w:noWrap/>
            <w:vAlign w:val="center"/>
            <w:hideMark/>
          </w:tcPr>
          <w:p w14:paraId="4512D1A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335</w:t>
            </w:r>
          </w:p>
        </w:tc>
      </w:tr>
      <w:tr w:rsidR="00AA7577" w:rsidRPr="00546F1A" w14:paraId="5B3FC8D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48AB98F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w:t>
            </w:r>
          </w:p>
        </w:tc>
        <w:tc>
          <w:tcPr>
            <w:tcW w:w="1275" w:type="dxa"/>
            <w:tcBorders>
              <w:top w:val="nil"/>
              <w:left w:val="single" w:sz="4" w:space="0" w:color="auto"/>
              <w:bottom w:val="single" w:sz="4" w:space="0" w:color="auto"/>
              <w:right w:val="single" w:sz="4" w:space="0" w:color="auto"/>
            </w:tcBorders>
            <w:vAlign w:val="center"/>
            <w:hideMark/>
          </w:tcPr>
          <w:p w14:paraId="7A19547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59</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8CA2D4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F38B55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380</w:t>
            </w:r>
          </w:p>
        </w:tc>
        <w:tc>
          <w:tcPr>
            <w:tcW w:w="1275" w:type="dxa"/>
            <w:tcBorders>
              <w:top w:val="nil"/>
              <w:left w:val="single" w:sz="4" w:space="0" w:color="auto"/>
              <w:bottom w:val="single" w:sz="4" w:space="0" w:color="auto"/>
              <w:right w:val="single" w:sz="4" w:space="0" w:color="auto"/>
            </w:tcBorders>
            <w:vAlign w:val="center"/>
            <w:hideMark/>
          </w:tcPr>
          <w:p w14:paraId="7D90D62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874FF1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B6C177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2800</w:t>
            </w:r>
          </w:p>
        </w:tc>
        <w:tc>
          <w:tcPr>
            <w:tcW w:w="1275" w:type="dxa"/>
            <w:tcBorders>
              <w:top w:val="nil"/>
              <w:left w:val="single" w:sz="4" w:space="0" w:color="auto"/>
              <w:bottom w:val="single" w:sz="4" w:space="0" w:color="auto"/>
              <w:right w:val="single" w:sz="4" w:space="0" w:color="auto"/>
            </w:tcBorders>
            <w:noWrap/>
            <w:vAlign w:val="center"/>
            <w:hideMark/>
          </w:tcPr>
          <w:p w14:paraId="7CCCE37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338</w:t>
            </w:r>
          </w:p>
        </w:tc>
      </w:tr>
      <w:tr w:rsidR="00AA7577" w:rsidRPr="00546F1A" w14:paraId="78BBE685"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907B96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w:t>
            </w:r>
          </w:p>
        </w:tc>
        <w:tc>
          <w:tcPr>
            <w:tcW w:w="1275" w:type="dxa"/>
            <w:tcBorders>
              <w:top w:val="nil"/>
              <w:left w:val="single" w:sz="4" w:space="0" w:color="auto"/>
              <w:bottom w:val="single" w:sz="4" w:space="0" w:color="auto"/>
              <w:right w:val="single" w:sz="4" w:space="0" w:color="auto"/>
            </w:tcBorders>
            <w:vAlign w:val="center"/>
            <w:hideMark/>
          </w:tcPr>
          <w:p w14:paraId="7860056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6BBEC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263372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w:t>
            </w:r>
          </w:p>
        </w:tc>
        <w:tc>
          <w:tcPr>
            <w:tcW w:w="1275" w:type="dxa"/>
            <w:tcBorders>
              <w:top w:val="nil"/>
              <w:left w:val="single" w:sz="4" w:space="0" w:color="auto"/>
              <w:bottom w:val="single" w:sz="4" w:space="0" w:color="auto"/>
              <w:right w:val="single" w:sz="4" w:space="0" w:color="auto"/>
            </w:tcBorders>
            <w:vAlign w:val="center"/>
            <w:hideMark/>
          </w:tcPr>
          <w:p w14:paraId="7346CBB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7E015C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53E104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3000</w:t>
            </w:r>
          </w:p>
        </w:tc>
        <w:tc>
          <w:tcPr>
            <w:tcW w:w="1275" w:type="dxa"/>
            <w:tcBorders>
              <w:top w:val="nil"/>
              <w:left w:val="single" w:sz="4" w:space="0" w:color="auto"/>
              <w:bottom w:val="single" w:sz="4" w:space="0" w:color="auto"/>
              <w:right w:val="single" w:sz="4" w:space="0" w:color="auto"/>
            </w:tcBorders>
            <w:noWrap/>
            <w:vAlign w:val="center"/>
            <w:hideMark/>
          </w:tcPr>
          <w:p w14:paraId="0903FAD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341</w:t>
            </w:r>
          </w:p>
        </w:tc>
      </w:tr>
      <w:tr w:rsidR="00AA7577" w:rsidRPr="00546F1A" w14:paraId="6AAA6B67"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B876E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w:t>
            </w:r>
          </w:p>
        </w:tc>
        <w:tc>
          <w:tcPr>
            <w:tcW w:w="1275" w:type="dxa"/>
            <w:tcBorders>
              <w:top w:val="nil"/>
              <w:left w:val="single" w:sz="4" w:space="0" w:color="auto"/>
              <w:bottom w:val="single" w:sz="4" w:space="0" w:color="auto"/>
              <w:right w:val="single" w:sz="4" w:space="0" w:color="auto"/>
            </w:tcBorders>
            <w:vAlign w:val="center"/>
            <w:hideMark/>
          </w:tcPr>
          <w:p w14:paraId="759EA4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21ECAF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525C759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420</w:t>
            </w:r>
          </w:p>
        </w:tc>
        <w:tc>
          <w:tcPr>
            <w:tcW w:w="1275" w:type="dxa"/>
            <w:tcBorders>
              <w:top w:val="nil"/>
              <w:left w:val="single" w:sz="4" w:space="0" w:color="auto"/>
              <w:bottom w:val="single" w:sz="4" w:space="0" w:color="auto"/>
              <w:right w:val="single" w:sz="4" w:space="0" w:color="auto"/>
            </w:tcBorders>
            <w:vAlign w:val="center"/>
            <w:hideMark/>
          </w:tcPr>
          <w:p w14:paraId="4016F26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201</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B5D17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D52E6C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3500</w:t>
            </w:r>
          </w:p>
        </w:tc>
        <w:tc>
          <w:tcPr>
            <w:tcW w:w="1275" w:type="dxa"/>
            <w:tcBorders>
              <w:top w:val="nil"/>
              <w:left w:val="single" w:sz="4" w:space="0" w:color="auto"/>
              <w:bottom w:val="single" w:sz="4" w:space="0" w:color="auto"/>
              <w:right w:val="single" w:sz="4" w:space="0" w:color="auto"/>
            </w:tcBorders>
            <w:noWrap/>
            <w:vAlign w:val="center"/>
            <w:hideMark/>
          </w:tcPr>
          <w:p w14:paraId="006CD81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346</w:t>
            </w:r>
          </w:p>
        </w:tc>
      </w:tr>
      <w:tr w:rsidR="00AA7577" w:rsidRPr="00546F1A" w14:paraId="442D4B5E"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6E73D1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85</w:t>
            </w:r>
          </w:p>
        </w:tc>
        <w:tc>
          <w:tcPr>
            <w:tcW w:w="1275" w:type="dxa"/>
            <w:tcBorders>
              <w:top w:val="nil"/>
              <w:left w:val="single" w:sz="4" w:space="0" w:color="auto"/>
              <w:bottom w:val="single" w:sz="4" w:space="0" w:color="auto"/>
              <w:right w:val="single" w:sz="4" w:space="0" w:color="auto"/>
            </w:tcBorders>
            <w:vAlign w:val="center"/>
            <w:hideMark/>
          </w:tcPr>
          <w:p w14:paraId="101F652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F78AC8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37EF68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440</w:t>
            </w:r>
          </w:p>
        </w:tc>
        <w:tc>
          <w:tcPr>
            <w:tcW w:w="1275" w:type="dxa"/>
            <w:tcBorders>
              <w:top w:val="nil"/>
              <w:left w:val="single" w:sz="4" w:space="0" w:color="auto"/>
              <w:bottom w:val="single" w:sz="4" w:space="0" w:color="auto"/>
              <w:right w:val="single" w:sz="4" w:space="0" w:color="auto"/>
            </w:tcBorders>
            <w:vAlign w:val="center"/>
            <w:hideMark/>
          </w:tcPr>
          <w:p w14:paraId="68C48A2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6F611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911FE0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4000</w:t>
            </w:r>
          </w:p>
        </w:tc>
        <w:tc>
          <w:tcPr>
            <w:tcW w:w="1275" w:type="dxa"/>
            <w:tcBorders>
              <w:top w:val="nil"/>
              <w:left w:val="single" w:sz="4" w:space="0" w:color="auto"/>
              <w:bottom w:val="single" w:sz="4" w:space="0" w:color="auto"/>
              <w:right w:val="single" w:sz="4" w:space="0" w:color="auto"/>
            </w:tcBorders>
            <w:noWrap/>
            <w:vAlign w:val="center"/>
            <w:hideMark/>
          </w:tcPr>
          <w:p w14:paraId="024C4CD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351</w:t>
            </w:r>
          </w:p>
        </w:tc>
      </w:tr>
      <w:tr w:rsidR="00AA7577" w:rsidRPr="00546F1A" w14:paraId="1ECE7613"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8B13EE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w:t>
            </w:r>
          </w:p>
        </w:tc>
        <w:tc>
          <w:tcPr>
            <w:tcW w:w="1275" w:type="dxa"/>
            <w:tcBorders>
              <w:top w:val="nil"/>
              <w:left w:val="single" w:sz="4" w:space="0" w:color="auto"/>
              <w:bottom w:val="single" w:sz="4" w:space="0" w:color="auto"/>
              <w:right w:val="single" w:sz="4" w:space="0" w:color="auto"/>
            </w:tcBorders>
            <w:vAlign w:val="center"/>
            <w:hideMark/>
          </w:tcPr>
          <w:p w14:paraId="62C5ED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E2863A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E8335F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460</w:t>
            </w:r>
          </w:p>
        </w:tc>
        <w:tc>
          <w:tcPr>
            <w:tcW w:w="1275" w:type="dxa"/>
            <w:tcBorders>
              <w:top w:val="nil"/>
              <w:left w:val="single" w:sz="4" w:space="0" w:color="auto"/>
              <w:bottom w:val="single" w:sz="4" w:space="0" w:color="auto"/>
              <w:right w:val="single" w:sz="4" w:space="0" w:color="auto"/>
            </w:tcBorders>
            <w:vAlign w:val="center"/>
            <w:hideMark/>
          </w:tcPr>
          <w:p w14:paraId="1AB9FEB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C6DEFA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0908BF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4500</w:t>
            </w:r>
          </w:p>
        </w:tc>
        <w:tc>
          <w:tcPr>
            <w:tcW w:w="1275" w:type="dxa"/>
            <w:tcBorders>
              <w:top w:val="nil"/>
              <w:left w:val="single" w:sz="4" w:space="0" w:color="auto"/>
              <w:bottom w:val="single" w:sz="4" w:space="0" w:color="auto"/>
              <w:right w:val="single" w:sz="4" w:space="0" w:color="auto"/>
            </w:tcBorders>
            <w:noWrap/>
            <w:vAlign w:val="center"/>
            <w:hideMark/>
          </w:tcPr>
          <w:p w14:paraId="5456BE4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354</w:t>
            </w:r>
          </w:p>
        </w:tc>
      </w:tr>
      <w:tr w:rsidR="00AA7577" w:rsidRPr="00546F1A" w14:paraId="702E1899"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19466E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95</w:t>
            </w:r>
          </w:p>
        </w:tc>
        <w:tc>
          <w:tcPr>
            <w:tcW w:w="1275" w:type="dxa"/>
            <w:tcBorders>
              <w:top w:val="nil"/>
              <w:left w:val="single" w:sz="4" w:space="0" w:color="auto"/>
              <w:bottom w:val="single" w:sz="4" w:space="0" w:color="auto"/>
              <w:right w:val="single" w:sz="4" w:space="0" w:color="auto"/>
            </w:tcBorders>
            <w:vAlign w:val="center"/>
            <w:hideMark/>
          </w:tcPr>
          <w:p w14:paraId="653DA2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89DA91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6BAE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480</w:t>
            </w:r>
          </w:p>
        </w:tc>
        <w:tc>
          <w:tcPr>
            <w:tcW w:w="1275" w:type="dxa"/>
            <w:tcBorders>
              <w:top w:val="nil"/>
              <w:left w:val="single" w:sz="4" w:space="0" w:color="auto"/>
              <w:bottom w:val="single" w:sz="4" w:space="0" w:color="auto"/>
              <w:right w:val="single" w:sz="4" w:space="0" w:color="auto"/>
            </w:tcBorders>
            <w:vAlign w:val="center"/>
            <w:hideMark/>
          </w:tcPr>
          <w:p w14:paraId="75057BE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E6FA71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C6AB4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5000</w:t>
            </w:r>
          </w:p>
        </w:tc>
        <w:tc>
          <w:tcPr>
            <w:tcW w:w="1275" w:type="dxa"/>
            <w:tcBorders>
              <w:top w:val="nil"/>
              <w:left w:val="single" w:sz="4" w:space="0" w:color="auto"/>
              <w:bottom w:val="single" w:sz="4" w:space="0" w:color="auto"/>
              <w:right w:val="single" w:sz="4" w:space="0" w:color="auto"/>
            </w:tcBorders>
            <w:noWrap/>
            <w:vAlign w:val="center"/>
            <w:hideMark/>
          </w:tcPr>
          <w:p w14:paraId="349FC3F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357</w:t>
            </w:r>
          </w:p>
        </w:tc>
      </w:tr>
      <w:tr w:rsidR="00AA7577" w:rsidRPr="00546F1A" w14:paraId="13B32B90"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3728A1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w:t>
            </w:r>
          </w:p>
        </w:tc>
        <w:tc>
          <w:tcPr>
            <w:tcW w:w="1275" w:type="dxa"/>
            <w:tcBorders>
              <w:top w:val="nil"/>
              <w:left w:val="single" w:sz="4" w:space="0" w:color="auto"/>
              <w:bottom w:val="single" w:sz="4" w:space="0" w:color="auto"/>
              <w:right w:val="single" w:sz="4" w:space="0" w:color="auto"/>
            </w:tcBorders>
            <w:vAlign w:val="center"/>
            <w:hideMark/>
          </w:tcPr>
          <w:p w14:paraId="4C27519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B72F1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2394FF6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w:t>
            </w:r>
          </w:p>
        </w:tc>
        <w:tc>
          <w:tcPr>
            <w:tcW w:w="1275" w:type="dxa"/>
            <w:tcBorders>
              <w:top w:val="nil"/>
              <w:left w:val="single" w:sz="4" w:space="0" w:color="auto"/>
              <w:bottom w:val="single" w:sz="4" w:space="0" w:color="auto"/>
              <w:right w:val="single" w:sz="4" w:space="0" w:color="auto"/>
            </w:tcBorders>
            <w:vAlign w:val="center"/>
            <w:hideMark/>
          </w:tcPr>
          <w:p w14:paraId="2616907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217</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AB1301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A8E12A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6000</w:t>
            </w:r>
          </w:p>
        </w:tc>
        <w:tc>
          <w:tcPr>
            <w:tcW w:w="1275" w:type="dxa"/>
            <w:tcBorders>
              <w:top w:val="nil"/>
              <w:left w:val="single" w:sz="4" w:space="0" w:color="auto"/>
              <w:bottom w:val="single" w:sz="4" w:space="0" w:color="auto"/>
              <w:right w:val="single" w:sz="4" w:space="0" w:color="auto"/>
            </w:tcBorders>
            <w:noWrap/>
            <w:vAlign w:val="center"/>
            <w:hideMark/>
          </w:tcPr>
          <w:p w14:paraId="076DA08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361</w:t>
            </w:r>
          </w:p>
        </w:tc>
      </w:tr>
      <w:tr w:rsidR="00AA7577" w:rsidRPr="00546F1A" w14:paraId="0E7507C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B9AFDB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110</w:t>
            </w:r>
          </w:p>
        </w:tc>
        <w:tc>
          <w:tcPr>
            <w:tcW w:w="1275" w:type="dxa"/>
            <w:tcBorders>
              <w:top w:val="nil"/>
              <w:left w:val="single" w:sz="4" w:space="0" w:color="auto"/>
              <w:bottom w:val="single" w:sz="4" w:space="0" w:color="auto"/>
              <w:right w:val="single" w:sz="4" w:space="0" w:color="auto"/>
            </w:tcBorders>
            <w:vAlign w:val="center"/>
            <w:hideMark/>
          </w:tcPr>
          <w:p w14:paraId="64043D7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1B7760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6376B9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550</w:t>
            </w:r>
          </w:p>
        </w:tc>
        <w:tc>
          <w:tcPr>
            <w:tcW w:w="1275" w:type="dxa"/>
            <w:tcBorders>
              <w:top w:val="nil"/>
              <w:left w:val="single" w:sz="4" w:space="0" w:color="auto"/>
              <w:bottom w:val="single" w:sz="4" w:space="0" w:color="auto"/>
              <w:right w:val="single" w:sz="4" w:space="0" w:color="auto"/>
            </w:tcBorders>
            <w:vAlign w:val="center"/>
            <w:hideMark/>
          </w:tcPr>
          <w:p w14:paraId="57276E8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226</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EC7EF6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737613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7000</w:t>
            </w:r>
          </w:p>
        </w:tc>
        <w:tc>
          <w:tcPr>
            <w:tcW w:w="1275" w:type="dxa"/>
            <w:tcBorders>
              <w:top w:val="nil"/>
              <w:left w:val="single" w:sz="4" w:space="0" w:color="auto"/>
              <w:bottom w:val="single" w:sz="4" w:space="0" w:color="auto"/>
              <w:right w:val="single" w:sz="4" w:space="0" w:color="auto"/>
            </w:tcBorders>
            <w:noWrap/>
            <w:vAlign w:val="center"/>
            <w:hideMark/>
          </w:tcPr>
          <w:p w14:paraId="229A247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364</w:t>
            </w:r>
          </w:p>
        </w:tc>
      </w:tr>
      <w:tr w:rsidR="00AA7577" w:rsidRPr="00546F1A" w14:paraId="2C3E6FF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3AB71E8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120</w:t>
            </w:r>
          </w:p>
        </w:tc>
        <w:tc>
          <w:tcPr>
            <w:tcW w:w="1275" w:type="dxa"/>
            <w:tcBorders>
              <w:top w:val="nil"/>
              <w:left w:val="single" w:sz="4" w:space="0" w:color="auto"/>
              <w:bottom w:val="single" w:sz="4" w:space="0" w:color="auto"/>
              <w:right w:val="single" w:sz="4" w:space="0" w:color="auto"/>
            </w:tcBorders>
            <w:vAlign w:val="center"/>
            <w:hideMark/>
          </w:tcPr>
          <w:p w14:paraId="1E1AE95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0976E00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07D97E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600</w:t>
            </w:r>
          </w:p>
        </w:tc>
        <w:tc>
          <w:tcPr>
            <w:tcW w:w="1275" w:type="dxa"/>
            <w:tcBorders>
              <w:top w:val="nil"/>
              <w:left w:val="single" w:sz="4" w:space="0" w:color="auto"/>
              <w:bottom w:val="single" w:sz="4" w:space="0" w:color="auto"/>
              <w:right w:val="single" w:sz="4" w:space="0" w:color="auto"/>
            </w:tcBorders>
            <w:vAlign w:val="center"/>
            <w:hideMark/>
          </w:tcPr>
          <w:p w14:paraId="5D39629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234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7D8732D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46B7082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8000</w:t>
            </w:r>
          </w:p>
        </w:tc>
        <w:tc>
          <w:tcPr>
            <w:tcW w:w="1275" w:type="dxa"/>
            <w:tcBorders>
              <w:top w:val="nil"/>
              <w:left w:val="single" w:sz="4" w:space="0" w:color="auto"/>
              <w:bottom w:val="single" w:sz="4" w:space="0" w:color="auto"/>
              <w:right w:val="single" w:sz="4" w:space="0" w:color="auto"/>
            </w:tcBorders>
            <w:noWrap/>
            <w:vAlign w:val="center"/>
            <w:hideMark/>
          </w:tcPr>
          <w:p w14:paraId="76BF842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367</w:t>
            </w:r>
          </w:p>
        </w:tc>
      </w:tr>
      <w:tr w:rsidR="00AA7577" w:rsidRPr="00546F1A" w14:paraId="1E2874CA"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259300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130</w:t>
            </w:r>
          </w:p>
        </w:tc>
        <w:tc>
          <w:tcPr>
            <w:tcW w:w="1275" w:type="dxa"/>
            <w:tcBorders>
              <w:top w:val="nil"/>
              <w:left w:val="single" w:sz="4" w:space="0" w:color="auto"/>
              <w:bottom w:val="single" w:sz="4" w:space="0" w:color="auto"/>
              <w:right w:val="single" w:sz="4" w:space="0" w:color="auto"/>
            </w:tcBorders>
            <w:vAlign w:val="center"/>
            <w:hideMark/>
          </w:tcPr>
          <w:p w14:paraId="6293DD8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97</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DA6300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B8D47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650</w:t>
            </w:r>
          </w:p>
        </w:tc>
        <w:tc>
          <w:tcPr>
            <w:tcW w:w="1275" w:type="dxa"/>
            <w:tcBorders>
              <w:top w:val="nil"/>
              <w:left w:val="single" w:sz="4" w:space="0" w:color="auto"/>
              <w:bottom w:val="single" w:sz="4" w:space="0" w:color="auto"/>
              <w:right w:val="single" w:sz="4" w:space="0" w:color="auto"/>
            </w:tcBorders>
            <w:vAlign w:val="center"/>
            <w:hideMark/>
          </w:tcPr>
          <w:p w14:paraId="060CF83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242</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A9BE4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9AA046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9000</w:t>
            </w:r>
          </w:p>
        </w:tc>
        <w:tc>
          <w:tcPr>
            <w:tcW w:w="1275" w:type="dxa"/>
            <w:tcBorders>
              <w:top w:val="nil"/>
              <w:left w:val="single" w:sz="4" w:space="0" w:color="auto"/>
              <w:bottom w:val="single" w:sz="4" w:space="0" w:color="auto"/>
              <w:right w:val="single" w:sz="4" w:space="0" w:color="auto"/>
            </w:tcBorders>
            <w:noWrap/>
            <w:vAlign w:val="center"/>
            <w:hideMark/>
          </w:tcPr>
          <w:p w14:paraId="5A76E47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368</w:t>
            </w:r>
          </w:p>
        </w:tc>
      </w:tr>
      <w:tr w:rsidR="00AA7577" w:rsidRPr="00546F1A" w14:paraId="3F1D3FF4"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1153A0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140</w:t>
            </w:r>
          </w:p>
        </w:tc>
        <w:tc>
          <w:tcPr>
            <w:tcW w:w="1275" w:type="dxa"/>
            <w:tcBorders>
              <w:top w:val="nil"/>
              <w:left w:val="single" w:sz="4" w:space="0" w:color="auto"/>
              <w:bottom w:val="single" w:sz="4" w:space="0" w:color="auto"/>
              <w:right w:val="single" w:sz="4" w:space="0" w:color="auto"/>
            </w:tcBorders>
            <w:vAlign w:val="center"/>
            <w:hideMark/>
          </w:tcPr>
          <w:p w14:paraId="765F23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AD9891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466C8AE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700</w:t>
            </w:r>
          </w:p>
        </w:tc>
        <w:tc>
          <w:tcPr>
            <w:tcW w:w="1275" w:type="dxa"/>
            <w:tcBorders>
              <w:top w:val="nil"/>
              <w:left w:val="single" w:sz="4" w:space="0" w:color="auto"/>
              <w:bottom w:val="single" w:sz="4" w:space="0" w:color="auto"/>
              <w:right w:val="single" w:sz="4" w:space="0" w:color="auto"/>
            </w:tcBorders>
            <w:vAlign w:val="center"/>
            <w:hideMark/>
          </w:tcPr>
          <w:p w14:paraId="4D1A649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248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891BB1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9C2363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10000</w:t>
            </w:r>
          </w:p>
        </w:tc>
        <w:tc>
          <w:tcPr>
            <w:tcW w:w="1275" w:type="dxa"/>
            <w:tcBorders>
              <w:top w:val="nil"/>
              <w:left w:val="single" w:sz="4" w:space="0" w:color="auto"/>
              <w:bottom w:val="single" w:sz="4" w:space="0" w:color="auto"/>
              <w:right w:val="single" w:sz="4" w:space="0" w:color="auto"/>
            </w:tcBorders>
            <w:noWrap/>
            <w:vAlign w:val="center"/>
            <w:hideMark/>
          </w:tcPr>
          <w:p w14:paraId="0AA6E14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370</w:t>
            </w:r>
          </w:p>
        </w:tc>
      </w:tr>
      <w:tr w:rsidR="00AA7577" w:rsidRPr="00546F1A" w14:paraId="25061E7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02B415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w:t>
            </w:r>
          </w:p>
        </w:tc>
        <w:tc>
          <w:tcPr>
            <w:tcW w:w="1275" w:type="dxa"/>
            <w:tcBorders>
              <w:top w:val="nil"/>
              <w:left w:val="single" w:sz="4" w:space="0" w:color="auto"/>
              <w:bottom w:val="single" w:sz="4" w:space="0" w:color="auto"/>
              <w:right w:val="single" w:sz="4" w:space="0" w:color="auto"/>
            </w:tcBorders>
            <w:vAlign w:val="center"/>
            <w:hideMark/>
          </w:tcPr>
          <w:p w14:paraId="76768E4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D3E2F2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5A4163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750</w:t>
            </w:r>
          </w:p>
        </w:tc>
        <w:tc>
          <w:tcPr>
            <w:tcW w:w="1275" w:type="dxa"/>
            <w:tcBorders>
              <w:top w:val="nil"/>
              <w:left w:val="single" w:sz="4" w:space="0" w:color="auto"/>
              <w:bottom w:val="single" w:sz="4" w:space="0" w:color="auto"/>
              <w:right w:val="single" w:sz="4" w:space="0" w:color="auto"/>
            </w:tcBorders>
            <w:vAlign w:val="center"/>
            <w:hideMark/>
          </w:tcPr>
          <w:p w14:paraId="52F5A33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254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348316E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2413407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15000</w:t>
            </w:r>
          </w:p>
        </w:tc>
        <w:tc>
          <w:tcPr>
            <w:tcW w:w="1275" w:type="dxa"/>
            <w:tcBorders>
              <w:top w:val="nil"/>
              <w:left w:val="single" w:sz="4" w:space="0" w:color="auto"/>
              <w:bottom w:val="single" w:sz="4" w:space="0" w:color="auto"/>
              <w:right w:val="single" w:sz="4" w:space="0" w:color="auto"/>
            </w:tcBorders>
            <w:noWrap/>
            <w:vAlign w:val="center"/>
            <w:hideMark/>
          </w:tcPr>
          <w:p w14:paraId="119BE75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375</w:t>
            </w:r>
          </w:p>
        </w:tc>
      </w:tr>
      <w:tr w:rsidR="00AA7577" w:rsidRPr="00546F1A" w14:paraId="5EE3E9CD"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76CA8CD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160</w:t>
            </w:r>
          </w:p>
        </w:tc>
        <w:tc>
          <w:tcPr>
            <w:tcW w:w="1275" w:type="dxa"/>
            <w:tcBorders>
              <w:top w:val="nil"/>
              <w:left w:val="single" w:sz="4" w:space="0" w:color="auto"/>
              <w:bottom w:val="single" w:sz="4" w:space="0" w:color="auto"/>
              <w:right w:val="single" w:sz="4" w:space="0" w:color="auto"/>
            </w:tcBorders>
            <w:vAlign w:val="center"/>
            <w:hideMark/>
          </w:tcPr>
          <w:p w14:paraId="538B2D3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D52678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D5A89F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800</w:t>
            </w:r>
          </w:p>
        </w:tc>
        <w:tc>
          <w:tcPr>
            <w:tcW w:w="1275" w:type="dxa"/>
            <w:tcBorders>
              <w:top w:val="nil"/>
              <w:left w:val="single" w:sz="4" w:space="0" w:color="auto"/>
              <w:bottom w:val="single" w:sz="4" w:space="0" w:color="auto"/>
              <w:right w:val="single" w:sz="4" w:space="0" w:color="auto"/>
            </w:tcBorders>
            <w:vAlign w:val="center"/>
            <w:hideMark/>
          </w:tcPr>
          <w:p w14:paraId="156CE15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260</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0D0CA6A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3961764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20000</w:t>
            </w:r>
          </w:p>
        </w:tc>
        <w:tc>
          <w:tcPr>
            <w:tcW w:w="1275" w:type="dxa"/>
            <w:tcBorders>
              <w:top w:val="nil"/>
              <w:left w:val="single" w:sz="4" w:space="0" w:color="auto"/>
              <w:bottom w:val="single" w:sz="4" w:space="0" w:color="auto"/>
              <w:right w:val="single" w:sz="4" w:space="0" w:color="auto"/>
            </w:tcBorders>
            <w:noWrap/>
            <w:vAlign w:val="center"/>
            <w:hideMark/>
          </w:tcPr>
          <w:p w14:paraId="6B02A0E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377</w:t>
            </w:r>
          </w:p>
        </w:tc>
      </w:tr>
      <w:tr w:rsidR="00AA7577" w:rsidRPr="00546F1A" w14:paraId="1C9EDA5B"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688D51A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170</w:t>
            </w:r>
          </w:p>
        </w:tc>
        <w:tc>
          <w:tcPr>
            <w:tcW w:w="1275" w:type="dxa"/>
            <w:tcBorders>
              <w:top w:val="nil"/>
              <w:left w:val="single" w:sz="4" w:space="0" w:color="auto"/>
              <w:bottom w:val="single" w:sz="4" w:space="0" w:color="auto"/>
              <w:right w:val="single" w:sz="4" w:space="0" w:color="auto"/>
            </w:tcBorders>
            <w:vAlign w:val="center"/>
            <w:hideMark/>
          </w:tcPr>
          <w:p w14:paraId="10839C3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118</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240CA43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1404178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850</w:t>
            </w:r>
          </w:p>
        </w:tc>
        <w:tc>
          <w:tcPr>
            <w:tcW w:w="1275" w:type="dxa"/>
            <w:tcBorders>
              <w:top w:val="nil"/>
              <w:left w:val="single" w:sz="4" w:space="0" w:color="auto"/>
              <w:bottom w:val="single" w:sz="4" w:space="0" w:color="auto"/>
              <w:right w:val="single" w:sz="4" w:space="0" w:color="auto"/>
            </w:tcBorders>
            <w:vAlign w:val="center"/>
            <w:hideMark/>
          </w:tcPr>
          <w:p w14:paraId="7C07C8E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1B2E92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57A6A593"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30000</w:t>
            </w:r>
          </w:p>
        </w:tc>
        <w:tc>
          <w:tcPr>
            <w:tcW w:w="1275" w:type="dxa"/>
            <w:tcBorders>
              <w:top w:val="nil"/>
              <w:left w:val="single" w:sz="4" w:space="0" w:color="auto"/>
              <w:bottom w:val="single" w:sz="4" w:space="0" w:color="auto"/>
              <w:right w:val="single" w:sz="4" w:space="0" w:color="auto"/>
            </w:tcBorders>
            <w:noWrap/>
            <w:vAlign w:val="center"/>
            <w:hideMark/>
          </w:tcPr>
          <w:p w14:paraId="2F2AEBA5"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379</w:t>
            </w:r>
          </w:p>
        </w:tc>
      </w:tr>
      <w:tr w:rsidR="00AA7577" w:rsidRPr="00546F1A" w14:paraId="6A933D59"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152B9E7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180</w:t>
            </w:r>
          </w:p>
        </w:tc>
        <w:tc>
          <w:tcPr>
            <w:tcW w:w="1275" w:type="dxa"/>
            <w:tcBorders>
              <w:top w:val="nil"/>
              <w:left w:val="single" w:sz="4" w:space="0" w:color="auto"/>
              <w:bottom w:val="single" w:sz="4" w:space="0" w:color="auto"/>
              <w:right w:val="single" w:sz="4" w:space="0" w:color="auto"/>
            </w:tcBorders>
            <w:vAlign w:val="center"/>
            <w:hideMark/>
          </w:tcPr>
          <w:p w14:paraId="456BFB8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123</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A9E176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DF4B9A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900</w:t>
            </w:r>
          </w:p>
        </w:tc>
        <w:tc>
          <w:tcPr>
            <w:tcW w:w="1275" w:type="dxa"/>
            <w:tcBorders>
              <w:top w:val="nil"/>
              <w:left w:val="single" w:sz="4" w:space="0" w:color="auto"/>
              <w:bottom w:val="single" w:sz="4" w:space="0" w:color="auto"/>
              <w:right w:val="single" w:sz="4" w:space="0" w:color="auto"/>
            </w:tcBorders>
            <w:vAlign w:val="center"/>
            <w:hideMark/>
          </w:tcPr>
          <w:p w14:paraId="308464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269</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62168B6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15EF9AE2"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40000</w:t>
            </w:r>
          </w:p>
        </w:tc>
        <w:tc>
          <w:tcPr>
            <w:tcW w:w="1275" w:type="dxa"/>
            <w:tcBorders>
              <w:top w:val="nil"/>
              <w:left w:val="single" w:sz="4" w:space="0" w:color="auto"/>
              <w:bottom w:val="single" w:sz="4" w:space="0" w:color="auto"/>
              <w:right w:val="single" w:sz="4" w:space="0" w:color="auto"/>
            </w:tcBorders>
            <w:noWrap/>
            <w:vAlign w:val="center"/>
            <w:hideMark/>
          </w:tcPr>
          <w:p w14:paraId="2415921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380</w:t>
            </w:r>
          </w:p>
        </w:tc>
      </w:tr>
      <w:tr w:rsidR="00AA7577" w:rsidRPr="00546F1A" w14:paraId="397181EF"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2DA55ED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190</w:t>
            </w:r>
          </w:p>
        </w:tc>
        <w:tc>
          <w:tcPr>
            <w:tcW w:w="1275" w:type="dxa"/>
            <w:tcBorders>
              <w:top w:val="nil"/>
              <w:left w:val="single" w:sz="4" w:space="0" w:color="auto"/>
              <w:bottom w:val="single" w:sz="4" w:space="0" w:color="auto"/>
              <w:right w:val="single" w:sz="4" w:space="0" w:color="auto"/>
            </w:tcBorders>
            <w:vAlign w:val="center"/>
            <w:hideMark/>
          </w:tcPr>
          <w:p w14:paraId="3C3534D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127</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60387C1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71FE28D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950</w:t>
            </w:r>
          </w:p>
        </w:tc>
        <w:tc>
          <w:tcPr>
            <w:tcW w:w="1275" w:type="dxa"/>
            <w:tcBorders>
              <w:top w:val="nil"/>
              <w:left w:val="single" w:sz="4" w:space="0" w:color="auto"/>
              <w:bottom w:val="single" w:sz="4" w:space="0" w:color="auto"/>
              <w:right w:val="single" w:sz="4" w:space="0" w:color="auto"/>
            </w:tcBorders>
            <w:vAlign w:val="center"/>
            <w:hideMark/>
          </w:tcPr>
          <w:p w14:paraId="3E72BFAA"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274</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532FAF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6774692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50000</w:t>
            </w:r>
          </w:p>
        </w:tc>
        <w:tc>
          <w:tcPr>
            <w:tcW w:w="1275" w:type="dxa"/>
            <w:tcBorders>
              <w:top w:val="nil"/>
              <w:left w:val="single" w:sz="4" w:space="0" w:color="auto"/>
              <w:bottom w:val="single" w:sz="4" w:space="0" w:color="auto"/>
              <w:right w:val="single" w:sz="4" w:space="0" w:color="auto"/>
            </w:tcBorders>
            <w:noWrap/>
            <w:vAlign w:val="center"/>
            <w:hideMark/>
          </w:tcPr>
          <w:p w14:paraId="77F2D20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381</w:t>
            </w:r>
          </w:p>
        </w:tc>
      </w:tr>
      <w:tr w:rsidR="00AA7577" w:rsidRPr="00546F1A" w14:paraId="0D476E41"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52928AA9"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200</w:t>
            </w:r>
          </w:p>
        </w:tc>
        <w:tc>
          <w:tcPr>
            <w:tcW w:w="1275" w:type="dxa"/>
            <w:tcBorders>
              <w:top w:val="nil"/>
              <w:left w:val="single" w:sz="4" w:space="0" w:color="auto"/>
              <w:bottom w:val="single" w:sz="4" w:space="0" w:color="auto"/>
              <w:right w:val="single" w:sz="4" w:space="0" w:color="auto"/>
            </w:tcBorders>
            <w:vAlign w:val="center"/>
            <w:hideMark/>
          </w:tcPr>
          <w:p w14:paraId="5ADE5141"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132</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1DE01EFB"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3A113A0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w:t>
            </w:r>
          </w:p>
        </w:tc>
        <w:tc>
          <w:tcPr>
            <w:tcW w:w="1275" w:type="dxa"/>
            <w:tcBorders>
              <w:top w:val="nil"/>
              <w:left w:val="single" w:sz="4" w:space="0" w:color="auto"/>
              <w:bottom w:val="single" w:sz="4" w:space="0" w:color="auto"/>
              <w:right w:val="single" w:sz="4" w:space="0" w:color="auto"/>
            </w:tcBorders>
            <w:vAlign w:val="center"/>
            <w:hideMark/>
          </w:tcPr>
          <w:p w14:paraId="41EC1D3F"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278</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1A2AD9A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78EC6E06"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75000</w:t>
            </w:r>
          </w:p>
        </w:tc>
        <w:tc>
          <w:tcPr>
            <w:tcW w:w="1275" w:type="dxa"/>
            <w:tcBorders>
              <w:top w:val="nil"/>
              <w:left w:val="single" w:sz="4" w:space="0" w:color="auto"/>
              <w:bottom w:val="single" w:sz="4" w:space="0" w:color="auto"/>
              <w:right w:val="single" w:sz="4" w:space="0" w:color="auto"/>
            </w:tcBorders>
            <w:noWrap/>
            <w:vAlign w:val="center"/>
            <w:hideMark/>
          </w:tcPr>
          <w:p w14:paraId="2145C947"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382</w:t>
            </w:r>
          </w:p>
        </w:tc>
      </w:tr>
      <w:tr w:rsidR="00AA7577" w:rsidRPr="00546F1A" w14:paraId="2E860C78" w14:textId="77777777" w:rsidTr="00DA517A">
        <w:trPr>
          <w:trHeight w:val="233"/>
          <w:jc w:val="center"/>
        </w:trPr>
        <w:tc>
          <w:tcPr>
            <w:tcW w:w="783" w:type="dxa"/>
            <w:tcBorders>
              <w:top w:val="nil"/>
              <w:left w:val="single" w:sz="4" w:space="0" w:color="auto"/>
              <w:bottom w:val="single" w:sz="4" w:space="0" w:color="auto"/>
              <w:right w:val="single" w:sz="4" w:space="0" w:color="auto"/>
            </w:tcBorders>
            <w:vAlign w:val="center"/>
            <w:hideMark/>
          </w:tcPr>
          <w:p w14:paraId="085D75B4"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210</w:t>
            </w:r>
          </w:p>
        </w:tc>
        <w:tc>
          <w:tcPr>
            <w:tcW w:w="1275" w:type="dxa"/>
            <w:tcBorders>
              <w:top w:val="nil"/>
              <w:left w:val="single" w:sz="4" w:space="0" w:color="auto"/>
              <w:bottom w:val="single" w:sz="4" w:space="0" w:color="auto"/>
              <w:right w:val="single" w:sz="4" w:space="0" w:color="auto"/>
            </w:tcBorders>
            <w:vAlign w:val="center"/>
            <w:hideMark/>
          </w:tcPr>
          <w:p w14:paraId="047935D0"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136</w:t>
            </w:r>
          </w:p>
        </w:tc>
        <w:tc>
          <w:tcPr>
            <w:tcW w:w="570"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391221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480" w:type="dxa"/>
            <w:tcBorders>
              <w:top w:val="nil"/>
              <w:left w:val="single" w:sz="4" w:space="0" w:color="auto"/>
              <w:bottom w:val="single" w:sz="4" w:space="0" w:color="auto"/>
              <w:right w:val="single" w:sz="4" w:space="0" w:color="auto"/>
            </w:tcBorders>
            <w:vAlign w:val="center"/>
            <w:hideMark/>
          </w:tcPr>
          <w:p w14:paraId="07A04E98"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1100</w:t>
            </w:r>
          </w:p>
        </w:tc>
        <w:tc>
          <w:tcPr>
            <w:tcW w:w="1275" w:type="dxa"/>
            <w:tcBorders>
              <w:top w:val="nil"/>
              <w:left w:val="single" w:sz="4" w:space="0" w:color="auto"/>
              <w:bottom w:val="single" w:sz="4" w:space="0" w:color="auto"/>
              <w:right w:val="single" w:sz="4" w:space="0" w:color="auto"/>
            </w:tcBorders>
            <w:vAlign w:val="center"/>
            <w:hideMark/>
          </w:tcPr>
          <w:p w14:paraId="2BF3C66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285</w:t>
            </w:r>
          </w:p>
        </w:tc>
        <w:tc>
          <w:tcPr>
            <w:tcW w:w="498" w:type="dxa"/>
            <w:tcBorders>
              <w:top w:val="nil"/>
              <w:left w:val="single" w:sz="4" w:space="0" w:color="auto"/>
              <w:bottom w:val="single" w:sz="4" w:space="0" w:color="auto"/>
              <w:right w:val="single" w:sz="4" w:space="0" w:color="auto"/>
            </w:tcBorders>
            <w:shd w:val="clear" w:color="auto" w:fill="C2D69B" w:themeFill="accent3" w:themeFillTint="99"/>
            <w:noWrap/>
            <w:vAlign w:val="center"/>
            <w:hideMark/>
          </w:tcPr>
          <w:p w14:paraId="4210400E"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p>
        </w:tc>
        <w:tc>
          <w:tcPr>
            <w:tcW w:w="1773" w:type="dxa"/>
            <w:tcBorders>
              <w:top w:val="nil"/>
              <w:left w:val="single" w:sz="4" w:space="0" w:color="auto"/>
              <w:bottom w:val="single" w:sz="4" w:space="0" w:color="auto"/>
              <w:right w:val="single" w:sz="4" w:space="0" w:color="auto"/>
            </w:tcBorders>
            <w:noWrap/>
            <w:vAlign w:val="center"/>
            <w:hideMark/>
          </w:tcPr>
          <w:p w14:paraId="0476279D"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1000000</w:t>
            </w:r>
          </w:p>
        </w:tc>
        <w:tc>
          <w:tcPr>
            <w:tcW w:w="1275" w:type="dxa"/>
            <w:tcBorders>
              <w:top w:val="nil"/>
              <w:left w:val="single" w:sz="4" w:space="0" w:color="auto"/>
              <w:bottom w:val="single" w:sz="4" w:space="0" w:color="auto"/>
              <w:right w:val="single" w:sz="4" w:space="0" w:color="auto"/>
            </w:tcBorders>
            <w:noWrap/>
            <w:vAlign w:val="center"/>
            <w:hideMark/>
          </w:tcPr>
          <w:p w14:paraId="43DA734C" w14:textId="77777777" w:rsidR="00783F2F" w:rsidRPr="00546F1A" w:rsidRDefault="00783F2F" w:rsidP="008755F4">
            <w:pPr>
              <w:spacing w:after="0" w:line="240" w:lineRule="auto"/>
              <w:jc w:val="center"/>
              <w:rPr>
                <w:rFonts w:ascii="Traditional Arabic" w:eastAsia="Times New Roman" w:hAnsi="Traditional Arabic" w:cs="Traditional Arabic"/>
                <w:sz w:val="24"/>
                <w:szCs w:val="24"/>
              </w:rPr>
            </w:pPr>
            <w:r w:rsidRPr="00546F1A">
              <w:rPr>
                <w:rFonts w:ascii="Traditional Arabic" w:eastAsia="Times New Roman" w:hAnsi="Traditional Arabic" w:cs="Traditional Arabic" w:hint="cs"/>
                <w:sz w:val="24"/>
                <w:szCs w:val="24"/>
              </w:rPr>
              <w:t>384</w:t>
            </w:r>
          </w:p>
        </w:tc>
      </w:tr>
    </w:tbl>
    <w:p w14:paraId="76923477" w14:textId="75DF22E9" w:rsidR="00783F2F" w:rsidRPr="00546F1A" w:rsidRDefault="00783F2F" w:rsidP="00B24241">
      <w:pPr>
        <w:spacing w:after="0" w:line="276"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Pr>
        <w:t>Krejcie &amp; Morgan in their 1970 article “Determining Sample Size for Research Activities” (Educational and Psychological Measurement, #30, pp. 607-610)</w:t>
      </w:r>
    </w:p>
    <w:bookmarkEnd w:id="69"/>
    <w:bookmarkEnd w:id="141"/>
    <w:bookmarkEnd w:id="142"/>
    <w:p w14:paraId="039A81F0" w14:textId="77777777" w:rsidR="00783F2F" w:rsidRPr="00546F1A" w:rsidRDefault="00783F2F">
      <w:pPr>
        <w:pStyle w:val="a3"/>
        <w:numPr>
          <w:ilvl w:val="0"/>
          <w:numId w:val="43"/>
        </w:numPr>
        <w:tabs>
          <w:tab w:val="left" w:pos="7190"/>
        </w:tabs>
        <w:jc w:val="both"/>
        <w:rPr>
          <w:rFonts w:ascii="Traditional Arabic" w:hAnsi="Traditional Arabic" w:cs="Traditional Arabic"/>
          <w:sz w:val="24"/>
          <w:szCs w:val="24"/>
          <w:lang w:bidi="ar-EG"/>
        </w:rPr>
      </w:pPr>
    </w:p>
    <w:sectPr w:rsidR="00783F2F" w:rsidRPr="00546F1A" w:rsidSect="006848B4">
      <w:headerReference w:type="even" r:id="rId20"/>
      <w:headerReference w:type="default" r:id="rId21"/>
      <w:footerReference w:type="default" r:id="rId22"/>
      <w:headerReference w:type="first" r:id="rId23"/>
      <w:pgSz w:w="11906" w:h="16838"/>
      <w:pgMar w:top="1418" w:right="1418" w:bottom="1418" w:left="1418" w:header="709" w:footer="709" w:gutter="0"/>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 w:date="2026-08-16T17:08:00Z" w:initials="K">
    <w:p w14:paraId="4BB4DC95" w14:textId="1D96B787" w:rsidR="002C1171" w:rsidRDefault="002C1171">
      <w:pPr>
        <w:pStyle w:val="af7"/>
        <w:rPr>
          <w:rFonts w:hint="cs"/>
        </w:rPr>
      </w:pPr>
      <w:r>
        <w:rPr>
          <w:rStyle w:val="af8"/>
        </w:rPr>
        <w:annotationRef/>
      </w:r>
      <w:r>
        <w:rPr>
          <w:rFonts w:hint="cs"/>
          <w:rtl/>
        </w:rPr>
        <w:t xml:space="preserve">يجب ان يكون حجم الخط 14 ، والعناوين بحجم 14 او 16 ولكن </w:t>
      </w:r>
      <w:r>
        <w:t xml:space="preserve">bold </w:t>
      </w:r>
    </w:p>
  </w:comment>
  <w:comment w:id="2" w:author="A" w:date="2026-08-16T17:16:00Z" w:initials="K">
    <w:p w14:paraId="7923727D" w14:textId="0686C27E" w:rsidR="002C1171" w:rsidRDefault="002C1171">
      <w:pPr>
        <w:pStyle w:val="af7"/>
        <w:rPr>
          <w:rFonts w:hint="cs"/>
          <w:rtl/>
        </w:rPr>
      </w:pPr>
      <w:r>
        <w:rPr>
          <w:rStyle w:val="af8"/>
        </w:rPr>
        <w:annotationRef/>
      </w:r>
      <w:r>
        <w:rPr>
          <w:rFonts w:hint="cs"/>
          <w:rtl/>
        </w:rPr>
        <w:t xml:space="preserve">هذه النسبة بحاجة إلى توثيق دقيق ، ومصدر معتمد </w:t>
      </w:r>
    </w:p>
  </w:comment>
  <w:comment w:id="1" w:author="A" w:date="2026-08-16T17:13:00Z" w:initials="K">
    <w:p w14:paraId="6AA056FD" w14:textId="77777777" w:rsidR="002C1171" w:rsidRDefault="002C1171" w:rsidP="002C1171">
      <w:pPr>
        <w:pStyle w:val="af7"/>
      </w:pPr>
      <w:r>
        <w:rPr>
          <w:rStyle w:val="af8"/>
        </w:rPr>
        <w:annotationRef/>
      </w:r>
      <w:r>
        <w:rPr>
          <w:rFonts w:cs="Arial"/>
          <w:rtl/>
        </w:rPr>
        <w:t>لمقدمة تعيد صياغة نفس الفكرة ثلاث مرات بأساليب مختلفة</w:t>
      </w:r>
      <w:r>
        <w:t>:</w:t>
      </w:r>
    </w:p>
    <w:p w14:paraId="243620FF" w14:textId="77777777" w:rsidR="002C1171" w:rsidRDefault="002C1171" w:rsidP="002C1171">
      <w:pPr>
        <w:pStyle w:val="af7"/>
      </w:pPr>
      <w:r>
        <w:rPr>
          <w:rFonts w:cs="Arial"/>
          <w:rtl/>
        </w:rPr>
        <w:t>الفقرة 1: الذكاء الاصطناعي يُحدث نقلة في العمليات الصناعية</w:t>
      </w:r>
    </w:p>
    <w:p w14:paraId="4B9C9E7E" w14:textId="77777777" w:rsidR="002C1171" w:rsidRDefault="002C1171" w:rsidP="002C1171">
      <w:pPr>
        <w:pStyle w:val="af7"/>
      </w:pPr>
      <w:r>
        <w:rPr>
          <w:rFonts w:cs="Arial"/>
          <w:rtl/>
        </w:rPr>
        <w:t>الفقرة 2: الذكاء الاصطناعي يكشف الأنماط المعقدة</w:t>
      </w:r>
    </w:p>
    <w:p w14:paraId="52792908" w14:textId="77777777" w:rsidR="002C1171" w:rsidRDefault="002C1171" w:rsidP="002C1171">
      <w:pPr>
        <w:pStyle w:val="af7"/>
      </w:pPr>
      <w:r>
        <w:rPr>
          <w:rFonts w:cs="Arial"/>
          <w:rtl/>
        </w:rPr>
        <w:t>الفقرة 3: إدارة سلسلة الإمداد مدخل إداري معاصر</w:t>
      </w:r>
    </w:p>
    <w:p w14:paraId="6BB78FBD" w14:textId="77777777" w:rsidR="002C1171" w:rsidRDefault="002C1171" w:rsidP="002C1171">
      <w:pPr>
        <w:pStyle w:val="af7"/>
        <w:rPr>
          <w:rFonts w:cs="Arial"/>
          <w:rtl/>
        </w:rPr>
      </w:pPr>
      <w:r>
        <w:rPr>
          <w:rFonts w:cs="Arial"/>
          <w:rtl/>
        </w:rPr>
        <w:t>الفقرة 4: سلاسل التوريد التقليدية تواجه ضغوطاً</w:t>
      </w:r>
    </w:p>
    <w:p w14:paraId="52453DCD" w14:textId="749A4591" w:rsidR="002C1171" w:rsidRDefault="002C1171" w:rsidP="002C1171">
      <w:pPr>
        <w:pStyle w:val="af7"/>
      </w:pPr>
      <w:r w:rsidRPr="002C1171">
        <w:rPr>
          <w:rtl/>
        </w:rPr>
        <w:t xml:space="preserve">يجب أن تتدرج المقدمة من العام إلى الخاص بشكل هرمي دون </w:t>
      </w:r>
      <w:r>
        <w:rPr>
          <w:rFonts w:hint="cs"/>
          <w:rtl/>
        </w:rPr>
        <w:t xml:space="preserve">تكرار الحدث وإعادة بناء الأفكار مرة أخرى </w:t>
      </w:r>
      <w:r w:rsidRPr="002C1171">
        <w:t>.</w:t>
      </w:r>
    </w:p>
  </w:comment>
  <w:comment w:id="3" w:author="A" w:date="2026-08-16T17:15:00Z" w:initials="K">
    <w:p w14:paraId="5D6BBE04" w14:textId="73E0261F" w:rsidR="002C1171" w:rsidRDefault="002C1171">
      <w:pPr>
        <w:pStyle w:val="af7"/>
      </w:pPr>
      <w:r>
        <w:rPr>
          <w:rStyle w:val="af8"/>
        </w:rPr>
        <w:annotationRef/>
      </w:r>
      <w:r>
        <w:rPr>
          <w:rFonts w:hint="cs"/>
          <w:rtl/>
        </w:rPr>
        <w:t xml:space="preserve">خطا في التوثيق يجب ، يجب الغاء الفواصل وتوضع بعد </w:t>
      </w:r>
      <w:r>
        <w:t xml:space="preserve"> al </w:t>
      </w:r>
    </w:p>
  </w:comment>
  <w:comment w:id="5" w:author="A" w:date="2026-08-16T17:19:00Z" w:initials="K">
    <w:p w14:paraId="5FAE09F9" w14:textId="77777777" w:rsidR="00D90029" w:rsidRPr="00D90029" w:rsidRDefault="00D90029" w:rsidP="00D90029">
      <w:pPr>
        <w:pStyle w:val="af7"/>
        <w:bidi/>
        <w:rPr>
          <w:lang/>
        </w:rPr>
      </w:pPr>
      <w:r>
        <w:rPr>
          <w:rStyle w:val="af8"/>
        </w:rPr>
        <w:annotationRef/>
      </w:r>
      <w:r w:rsidRPr="00D90029">
        <w:rPr>
          <w:rtl/>
        </w:rPr>
        <w:t>في رسالة دكتوراه، يجب أن تكون المشكلة</w:t>
      </w:r>
      <w:r w:rsidRPr="00D90029">
        <w:rPr>
          <w:lang/>
        </w:rPr>
        <w:t>:</w:t>
      </w:r>
    </w:p>
    <w:p w14:paraId="32C17E5C" w14:textId="77777777" w:rsidR="00D90029" w:rsidRPr="00D90029" w:rsidRDefault="00D90029">
      <w:pPr>
        <w:pStyle w:val="af7"/>
        <w:numPr>
          <w:ilvl w:val="0"/>
          <w:numId w:val="94"/>
        </w:numPr>
        <w:bidi/>
        <w:rPr>
          <w:lang/>
        </w:rPr>
      </w:pPr>
      <w:r w:rsidRPr="00D90029">
        <w:rPr>
          <w:rtl/>
        </w:rPr>
        <w:t>محددة وقابلة للقياس</w:t>
      </w:r>
    </w:p>
    <w:p w14:paraId="44194E49" w14:textId="77777777" w:rsidR="00D90029" w:rsidRPr="00D90029" w:rsidRDefault="00D90029">
      <w:pPr>
        <w:pStyle w:val="af7"/>
        <w:numPr>
          <w:ilvl w:val="0"/>
          <w:numId w:val="94"/>
        </w:numPr>
        <w:bidi/>
        <w:rPr>
          <w:rtl/>
        </w:rPr>
      </w:pPr>
      <w:r w:rsidRPr="00D90029">
        <w:rPr>
          <w:rtl/>
        </w:rPr>
        <w:t>مدعومة بأرقام أو مؤشرات من سابك</w:t>
      </w:r>
    </w:p>
    <w:p w14:paraId="19DD2F92" w14:textId="77777777" w:rsidR="00D90029" w:rsidRPr="00D90029" w:rsidRDefault="00D90029">
      <w:pPr>
        <w:pStyle w:val="af7"/>
        <w:numPr>
          <w:ilvl w:val="0"/>
          <w:numId w:val="94"/>
        </w:numPr>
        <w:bidi/>
        <w:rPr>
          <w:rtl/>
        </w:rPr>
      </w:pPr>
      <w:r w:rsidRPr="00D90029">
        <w:rPr>
          <w:rtl/>
        </w:rPr>
        <w:t>مرتبطة بفجوة واضحة في الأدبيات</w:t>
      </w:r>
    </w:p>
    <w:p w14:paraId="1901BD8C" w14:textId="5576C0D7" w:rsidR="00D90029" w:rsidRDefault="00D90029">
      <w:pPr>
        <w:pStyle w:val="af7"/>
      </w:pPr>
    </w:p>
  </w:comment>
  <w:comment w:id="4" w:author="A" w:date="2026-08-16T17:21:00Z" w:initials="K">
    <w:p w14:paraId="4176704F" w14:textId="4243755C" w:rsidR="00D90029" w:rsidRDefault="00D90029">
      <w:pPr>
        <w:pStyle w:val="af7"/>
      </w:pPr>
      <w:r>
        <w:rPr>
          <w:rStyle w:val="af8"/>
        </w:rPr>
        <w:annotationRef/>
      </w:r>
      <w:r>
        <w:rPr>
          <w:rFonts w:hint="cs"/>
          <w:rtl/>
        </w:rPr>
        <w:t xml:space="preserve">ااعادة كتابة مشكلة الدراسة مرة أخرى </w:t>
      </w:r>
    </w:p>
  </w:comment>
  <w:comment w:id="6" w:author="A" w:date="2026-08-16T17:09:00Z" w:initials="K">
    <w:p w14:paraId="3A02AC87" w14:textId="77777777" w:rsidR="002C1171" w:rsidRDefault="002C1171">
      <w:pPr>
        <w:pStyle w:val="af7"/>
        <w:rPr>
          <w:rtl/>
        </w:rPr>
      </w:pPr>
      <w:r>
        <w:rPr>
          <w:rStyle w:val="af8"/>
        </w:rPr>
        <w:annotationRef/>
      </w:r>
      <w:r>
        <w:rPr>
          <w:rFonts w:hint="cs"/>
          <w:rtl/>
        </w:rPr>
        <w:t xml:space="preserve">بداية خطا، يجب ان يتم التمهيد للمشكلة </w:t>
      </w:r>
    </w:p>
    <w:p w14:paraId="3A0B7788" w14:textId="2239A87E" w:rsidR="00D90029" w:rsidRDefault="00D90029">
      <w:pPr>
        <w:pStyle w:val="af7"/>
        <w:rPr>
          <w:rFonts w:hint="cs"/>
          <w:rtl/>
        </w:rPr>
      </w:pPr>
      <w:r>
        <w:rPr>
          <w:rFonts w:hint="cs"/>
          <w:rtl/>
        </w:rPr>
        <w:t xml:space="preserve">عرض مشكلة الدارسة يجب ان يكون اكثر تركيزا </w:t>
      </w:r>
    </w:p>
  </w:comment>
  <w:comment w:id="7" w:author="A" w:date="2026-08-16T17:20:00Z" w:initials="K">
    <w:p w14:paraId="7530B0AF" w14:textId="7E5685BC" w:rsidR="00D90029" w:rsidRDefault="00D90029">
      <w:pPr>
        <w:pStyle w:val="af7"/>
      </w:pPr>
      <w:r>
        <w:rPr>
          <w:rStyle w:val="af8"/>
        </w:rPr>
        <w:annotationRef/>
      </w:r>
      <w:r>
        <w:rPr>
          <w:rFonts w:hint="cs"/>
          <w:rtl/>
        </w:rPr>
        <w:t xml:space="preserve">من الخطا تكرار عنوان الرسالة في صياغة مشكلة البحث </w:t>
      </w:r>
    </w:p>
  </w:comment>
  <w:comment w:id="8" w:author="A" w:date="2026-08-16T17:21:00Z" w:initials="K">
    <w:p w14:paraId="58557050" w14:textId="1DCC4B6E" w:rsidR="00D90029" w:rsidRDefault="00D90029">
      <w:pPr>
        <w:pStyle w:val="af7"/>
      </w:pPr>
      <w:r>
        <w:rPr>
          <w:rStyle w:val="af8"/>
        </w:rPr>
        <w:annotationRef/>
      </w:r>
      <w:r>
        <w:rPr>
          <w:rFonts w:hint="cs"/>
          <w:rtl/>
        </w:rPr>
        <w:t xml:space="preserve">تكرار مرة أخرى ، يبدو ان الباحث يريد ان يثبت المشكلة من خلال التكرار لعنوان الرسالة وهذا خطا منهجي </w:t>
      </w:r>
    </w:p>
  </w:comment>
  <w:comment w:id="10" w:author="A" w:date="2026-08-16T17:22:00Z" w:initials="K">
    <w:p w14:paraId="30FA113B" w14:textId="386325ED" w:rsidR="00D90029" w:rsidRDefault="00D90029">
      <w:pPr>
        <w:pStyle w:val="af7"/>
      </w:pPr>
      <w:r>
        <w:rPr>
          <w:rStyle w:val="af8"/>
        </w:rPr>
        <w:annotationRef/>
      </w:r>
      <w:r>
        <w:rPr>
          <w:rFonts w:hint="cs"/>
          <w:rtl/>
        </w:rPr>
        <w:t>خطا في التوثيق ، يجب ان يتم التوثيق بطريقة صحيحة  وهذا ينطبق على كافة المراجع المذكورة  وخاصة باللغة الانجليزية</w:t>
      </w:r>
    </w:p>
  </w:comment>
  <w:comment w:id="11" w:author="A" w:date="2026-08-16T17:23:00Z" w:initials="K">
    <w:p w14:paraId="4EB2C4D3" w14:textId="77589A0B" w:rsidR="00D90029" w:rsidRDefault="00D90029">
      <w:pPr>
        <w:pStyle w:val="af7"/>
      </w:pPr>
      <w:r>
        <w:rPr>
          <w:rStyle w:val="af8"/>
        </w:rPr>
        <w:annotationRef/>
      </w:r>
      <w:r>
        <w:rPr>
          <w:rFonts w:hint="cs"/>
          <w:rtl/>
        </w:rPr>
        <w:t xml:space="preserve">المصدر </w:t>
      </w:r>
    </w:p>
  </w:comment>
  <w:comment w:id="12" w:author="A" w:date="2026-08-16T17:24:00Z" w:initials="K">
    <w:p w14:paraId="00EB234D" w14:textId="6AEE0EC2" w:rsidR="00D90029" w:rsidRDefault="00D90029">
      <w:pPr>
        <w:pStyle w:val="af7"/>
      </w:pPr>
      <w:r>
        <w:rPr>
          <w:rStyle w:val="af8"/>
        </w:rPr>
        <w:annotationRef/>
      </w:r>
      <w:r>
        <w:rPr>
          <w:rFonts w:hint="cs"/>
          <w:rtl/>
        </w:rPr>
        <w:t xml:space="preserve">صياغة لا تثبت الفجوة، الفجوة، يجب ان يتم ذكر مشاكل في الشحن التأخير ، لها علاقة بشركة سابك </w:t>
      </w:r>
    </w:p>
  </w:comment>
  <w:comment w:id="13" w:author="A" w:date="2026-08-16T17:25:00Z" w:initials="K">
    <w:p w14:paraId="49B91845" w14:textId="0B6A1CC2" w:rsidR="00D90029" w:rsidRDefault="00D90029">
      <w:pPr>
        <w:pStyle w:val="af7"/>
      </w:pPr>
      <w:r>
        <w:rPr>
          <w:rStyle w:val="af8"/>
        </w:rPr>
        <w:annotationRef/>
      </w:r>
      <w:r>
        <w:rPr>
          <w:rFonts w:hint="cs"/>
          <w:rtl/>
        </w:rPr>
        <w:t xml:space="preserve">ما هو أثر </w:t>
      </w:r>
    </w:p>
  </w:comment>
  <w:comment w:id="14" w:author="A" w:date="2026-08-16T17:25:00Z" w:initials="K">
    <w:p w14:paraId="7A6EEED9" w14:textId="462CBC32" w:rsidR="00D90029" w:rsidRDefault="00D90029">
      <w:pPr>
        <w:pStyle w:val="af7"/>
      </w:pPr>
      <w:r>
        <w:rPr>
          <w:rStyle w:val="af8"/>
        </w:rPr>
        <w:annotationRef/>
      </w:r>
      <w:r>
        <w:rPr>
          <w:rFonts w:hint="cs"/>
          <w:rtl/>
        </w:rPr>
        <w:t xml:space="preserve">يجب ان يضاف فرض لقياس هذا السؤال </w:t>
      </w:r>
    </w:p>
  </w:comment>
  <w:comment w:id="15" w:author="A" w:date="2026-08-16T17:29:00Z" w:initials="K">
    <w:p w14:paraId="74842C88" w14:textId="137B2314" w:rsidR="00E10720" w:rsidRDefault="00E10720">
      <w:pPr>
        <w:pStyle w:val="af7"/>
      </w:pPr>
      <w:r>
        <w:rPr>
          <w:rStyle w:val="af8"/>
        </w:rPr>
        <w:annotationRef/>
      </w:r>
      <w:r>
        <w:rPr>
          <w:rFonts w:hint="cs"/>
          <w:rtl/>
        </w:rPr>
        <w:t xml:space="preserve">تحدث الباحث وربط الباحث الدراسة برؤية المملكة 2030 ولكن لم يتحدث عن الأهمية وفق رؤية المملكة </w:t>
      </w:r>
    </w:p>
  </w:comment>
  <w:comment w:id="16" w:author="A" w:date="2026-08-16T17:27:00Z" w:initials="K">
    <w:p w14:paraId="67F79672" w14:textId="13DDCA8A" w:rsidR="00D90029" w:rsidRDefault="00D90029">
      <w:pPr>
        <w:pStyle w:val="af7"/>
      </w:pPr>
      <w:r>
        <w:rPr>
          <w:rStyle w:val="af8"/>
        </w:rPr>
        <w:annotationRef/>
      </w:r>
      <w:r>
        <w:rPr>
          <w:rFonts w:hint="cs"/>
          <w:rtl/>
        </w:rPr>
        <w:t xml:space="preserve">هذا وصف وليس أهمية ، اعد الصياغة </w:t>
      </w:r>
    </w:p>
  </w:comment>
  <w:comment w:id="17" w:author="A" w:date="2026-08-16T17:27:00Z" w:initials="K">
    <w:p w14:paraId="3EAFC51C" w14:textId="1836E9BF" w:rsidR="00D90029" w:rsidRDefault="00D90029">
      <w:pPr>
        <w:pStyle w:val="af7"/>
      </w:pPr>
      <w:r>
        <w:rPr>
          <w:rStyle w:val="af8"/>
        </w:rPr>
        <w:annotationRef/>
      </w:r>
      <w:r>
        <w:rPr>
          <w:rFonts w:hint="cs"/>
          <w:rtl/>
        </w:rPr>
        <w:t xml:space="preserve">هل هذا هدف ام أهمية </w:t>
      </w:r>
    </w:p>
  </w:comment>
  <w:comment w:id="18" w:author="A" w:date="2026-08-16T17:27:00Z" w:initials="K">
    <w:p w14:paraId="0DB20222" w14:textId="2EE0C55D" w:rsidR="00D90029" w:rsidRDefault="00D90029">
      <w:pPr>
        <w:pStyle w:val="af7"/>
      </w:pPr>
      <w:r>
        <w:rPr>
          <w:rStyle w:val="af8"/>
        </w:rPr>
        <w:annotationRef/>
      </w:r>
      <w:r>
        <w:rPr>
          <w:rFonts w:hint="cs"/>
          <w:rtl/>
        </w:rPr>
        <w:t xml:space="preserve">هذا تبرير وليس هدف ، هل حصر الباحث عدد الدراسات التي تناولت هذا الموضوع سواء على الصعيد العربي ، او الخلجيي أو العالمي </w:t>
      </w:r>
    </w:p>
  </w:comment>
  <w:comment w:id="19" w:author="A" w:date="2026-08-16T17:28:00Z" w:initials="K">
    <w:p w14:paraId="121B01B3" w14:textId="65D12352" w:rsidR="00E10720" w:rsidRDefault="00E10720">
      <w:pPr>
        <w:pStyle w:val="af7"/>
      </w:pPr>
      <w:r>
        <w:rPr>
          <w:rStyle w:val="af8"/>
        </w:rPr>
        <w:annotationRef/>
      </w:r>
      <w:r>
        <w:rPr>
          <w:rFonts w:hint="cs"/>
          <w:rtl/>
        </w:rPr>
        <w:t xml:space="preserve">هذا هدف وليس أهمية </w:t>
      </w:r>
    </w:p>
  </w:comment>
  <w:comment w:id="20" w:author="A" w:date="2026-08-16T17:28:00Z" w:initials="K">
    <w:p w14:paraId="2344EBCA" w14:textId="1010EDEC" w:rsidR="00E10720" w:rsidRDefault="00E10720">
      <w:pPr>
        <w:pStyle w:val="af7"/>
      </w:pPr>
      <w:r>
        <w:rPr>
          <w:rStyle w:val="af8"/>
        </w:rPr>
        <w:annotationRef/>
      </w:r>
      <w:r>
        <w:rPr>
          <w:rFonts w:hint="cs"/>
          <w:rtl/>
        </w:rPr>
        <w:t xml:space="preserve">هذا من مخرجات الرسالة وليس من الأهمية </w:t>
      </w:r>
    </w:p>
  </w:comment>
  <w:comment w:id="21" w:author="A" w:date="2026-08-16T17:31:00Z" w:initials="K">
    <w:p w14:paraId="7717B061" w14:textId="77777777" w:rsidR="00E10720" w:rsidRDefault="00E10720" w:rsidP="00E10720">
      <w:pPr>
        <w:pStyle w:val="af7"/>
        <w:bidi/>
        <w:rPr>
          <w:rtl/>
        </w:rPr>
      </w:pPr>
      <w:r>
        <w:rPr>
          <w:rStyle w:val="af8"/>
        </w:rPr>
        <w:annotationRef/>
      </w:r>
      <w:r>
        <w:rPr>
          <w:rFonts w:hint="cs"/>
          <w:rtl/>
        </w:rPr>
        <w:t xml:space="preserve">هناك عدم اتساق بين الأهداف والاسئلة البحثية </w:t>
      </w:r>
    </w:p>
    <w:p w14:paraId="6CF93BCD" w14:textId="19F3F6C1" w:rsidR="00E10720" w:rsidRPr="00E10720" w:rsidRDefault="00E10720">
      <w:pPr>
        <w:pStyle w:val="af7"/>
        <w:numPr>
          <w:ilvl w:val="0"/>
          <w:numId w:val="95"/>
        </w:numPr>
        <w:bidi/>
        <w:rPr>
          <w:lang/>
        </w:rPr>
      </w:pPr>
      <w:r w:rsidRPr="00E10720">
        <w:rPr>
          <w:rtl/>
        </w:rPr>
        <w:t xml:space="preserve">السؤال 5 (الفروق بين الأقسام) </w:t>
      </w:r>
      <w:r>
        <w:rPr>
          <w:rFonts w:hint="cs"/>
          <w:rtl/>
        </w:rPr>
        <w:t xml:space="preserve"> </w:t>
      </w:r>
      <w:r w:rsidRPr="00E10720">
        <w:rPr>
          <w:rtl/>
        </w:rPr>
        <w:t>لا يوجد هدف مقابل</w:t>
      </w:r>
    </w:p>
    <w:p w14:paraId="3078074F" w14:textId="3F4DFC51" w:rsidR="00E10720" w:rsidRPr="00E10720" w:rsidRDefault="00E10720">
      <w:pPr>
        <w:pStyle w:val="af7"/>
        <w:numPr>
          <w:ilvl w:val="0"/>
          <w:numId w:val="95"/>
        </w:numPr>
        <w:bidi/>
        <w:rPr>
          <w:rtl/>
        </w:rPr>
      </w:pPr>
      <w:r w:rsidRPr="00E10720">
        <w:rPr>
          <w:rtl/>
        </w:rPr>
        <w:t>الهدف 2 (سرعة ودقة العمليات) لا يوجد سؤال مقابل مباشر</w:t>
      </w:r>
    </w:p>
    <w:p w14:paraId="07BD2178" w14:textId="2DD57DBA" w:rsidR="00E10720" w:rsidRPr="00E10720" w:rsidRDefault="00E10720">
      <w:pPr>
        <w:pStyle w:val="af7"/>
        <w:numPr>
          <w:ilvl w:val="0"/>
          <w:numId w:val="95"/>
        </w:numPr>
        <w:bidi/>
        <w:rPr>
          <w:rtl/>
        </w:rPr>
      </w:pPr>
      <w:r w:rsidRPr="00E10720">
        <w:rPr>
          <w:rtl/>
        </w:rPr>
        <w:t>الهدف 3 (قياس مستوى التحسن) يتطلب بيانات قبل/بعد التطبيق، وهو ما لا توفره الاستبانة</w:t>
      </w:r>
    </w:p>
    <w:p w14:paraId="7DB99BCE" w14:textId="72451B4A" w:rsidR="00E10720" w:rsidRPr="00E10720" w:rsidRDefault="00E10720">
      <w:pPr>
        <w:pStyle w:val="af7"/>
        <w:numPr>
          <w:ilvl w:val="0"/>
          <w:numId w:val="95"/>
        </w:numPr>
        <w:bidi/>
        <w:rPr>
          <w:rtl/>
        </w:rPr>
      </w:pPr>
      <w:r w:rsidRPr="00E10720">
        <w:rPr>
          <w:rtl/>
        </w:rPr>
        <w:t>الهدف 4 (تقليل التكاليف) لا يوجد بُعد "التكاليف" في المتغيرات</w:t>
      </w:r>
    </w:p>
    <w:p w14:paraId="5F26F7F8" w14:textId="7F2C435D" w:rsidR="00E10720" w:rsidRDefault="00E10720">
      <w:pPr>
        <w:pStyle w:val="af7"/>
      </w:pPr>
    </w:p>
  </w:comment>
  <w:comment w:id="22" w:author="A" w:date="2026-08-16T17:29:00Z" w:initials="K">
    <w:p w14:paraId="75FD6B89" w14:textId="2F02AE6E" w:rsidR="00E10720" w:rsidRDefault="00E10720">
      <w:pPr>
        <w:pStyle w:val="af7"/>
      </w:pPr>
      <w:r>
        <w:rPr>
          <w:rStyle w:val="af8"/>
        </w:rPr>
        <w:annotationRef/>
      </w:r>
      <w:r>
        <w:rPr>
          <w:rFonts w:hint="cs"/>
          <w:rtl/>
        </w:rPr>
        <w:t xml:space="preserve">خطأ املائي </w:t>
      </w:r>
    </w:p>
  </w:comment>
  <w:comment w:id="23" w:author="A" w:date="2026-08-16T17:30:00Z" w:initials="K">
    <w:p w14:paraId="14EA8C7A" w14:textId="77D27031" w:rsidR="00E10720" w:rsidRDefault="00E10720">
      <w:pPr>
        <w:pStyle w:val="af7"/>
      </w:pPr>
      <w:r>
        <w:rPr>
          <w:rStyle w:val="af8"/>
        </w:rPr>
        <w:annotationRef/>
      </w:r>
      <w:r>
        <w:rPr>
          <w:rFonts w:hint="cs"/>
          <w:rtl/>
        </w:rPr>
        <w:t xml:space="preserve">هل حقق الباحث هذا الهدف، وهل قام بالاختبارات الإحصائية المطلوبة لبناء هذا النموذج ، وهذا اهم جزء في الرسالة ، اتنمى ان يكون الباحث استطاع ان يحقق هذا الهدف لانه من اهم الأهداف </w:t>
      </w:r>
    </w:p>
  </w:comment>
  <w:comment w:id="24" w:author="A" w:date="2026-08-16T18:01:00Z" w:initials="K">
    <w:p w14:paraId="0B2D160C" w14:textId="5D4C089F" w:rsidR="009A32BC" w:rsidRDefault="009A32BC">
      <w:pPr>
        <w:pStyle w:val="af7"/>
      </w:pPr>
      <w:r>
        <w:rPr>
          <w:rStyle w:val="af8"/>
        </w:rPr>
        <w:annotationRef/>
      </w:r>
      <w:r>
        <w:rPr>
          <w:rFonts w:hint="cs"/>
          <w:rtl/>
        </w:rPr>
        <w:t xml:space="preserve">يفضل ان يكون هناك متغير وسيط في رسائل الدكتوراه او متغير معدل </w:t>
      </w:r>
    </w:p>
  </w:comment>
  <w:comment w:id="26" w:author="A" w:date="2026-08-16T17:38:00Z" w:initials="K">
    <w:p w14:paraId="0DA1EF8B" w14:textId="77777777" w:rsidR="00B27498" w:rsidRDefault="00B27498">
      <w:pPr>
        <w:pStyle w:val="af7"/>
        <w:rPr>
          <w:rtl/>
        </w:rPr>
      </w:pPr>
      <w:r>
        <w:rPr>
          <w:rStyle w:val="af8"/>
        </w:rPr>
        <w:annotationRef/>
      </w:r>
      <w:r>
        <w:rPr>
          <w:rFonts w:hint="cs"/>
          <w:rtl/>
        </w:rPr>
        <w:t xml:space="preserve">يجب إضافة الابعاد التالية للرسالة وهي </w:t>
      </w:r>
    </w:p>
    <w:p w14:paraId="0EB2E4C5" w14:textId="77777777" w:rsidR="00B27498" w:rsidRDefault="00B27498" w:rsidP="00B27498">
      <w:pPr>
        <w:pStyle w:val="af7"/>
        <w:rPr>
          <w:b/>
          <w:bCs/>
          <w:rtl/>
        </w:rPr>
      </w:pPr>
      <w:r w:rsidRPr="00B27498">
        <w:rPr>
          <w:b/>
          <w:bCs/>
          <w:rtl/>
        </w:rPr>
        <w:t>التعلم الآلي والتحليلات التنبؤية</w:t>
      </w:r>
    </w:p>
    <w:p w14:paraId="1A8356B8" w14:textId="77777777" w:rsidR="00B27498" w:rsidRDefault="00B27498" w:rsidP="00B27498">
      <w:pPr>
        <w:pStyle w:val="af7"/>
        <w:rPr>
          <w:b/>
          <w:bCs/>
          <w:rtl/>
        </w:rPr>
      </w:pPr>
      <w:r w:rsidRPr="00B27498">
        <w:rPr>
          <w:b/>
          <w:bCs/>
          <w:rtl/>
        </w:rPr>
        <w:t>إنترنت الأشياء الصناعي</w:t>
      </w:r>
    </w:p>
    <w:p w14:paraId="52E772F4" w14:textId="77777777" w:rsidR="00B27498" w:rsidRDefault="00B27498" w:rsidP="00B27498">
      <w:pPr>
        <w:pStyle w:val="af7"/>
        <w:rPr>
          <w:b/>
          <w:bCs/>
          <w:rtl/>
        </w:rPr>
      </w:pPr>
      <w:r w:rsidRPr="00B27498">
        <w:rPr>
          <w:b/>
          <w:bCs/>
          <w:rtl/>
        </w:rPr>
        <w:t>الروبوتات والأتمتة الذكية</w:t>
      </w:r>
    </w:p>
    <w:p w14:paraId="3280D7DE" w14:textId="37F91778" w:rsidR="00B27498" w:rsidRDefault="00B27498" w:rsidP="00B27498">
      <w:pPr>
        <w:pStyle w:val="af7"/>
      </w:pPr>
      <w:r w:rsidRPr="00B27498">
        <w:rPr>
          <w:b/>
          <w:bCs/>
          <w:rtl/>
        </w:rPr>
        <w:t>البلوك تشين وسلاسل الكتل</w:t>
      </w:r>
    </w:p>
  </w:comment>
  <w:comment w:id="27" w:author="A" w:date="2026-08-16T17:39:00Z" w:initials="K">
    <w:p w14:paraId="50BB6A49" w14:textId="77777777" w:rsidR="00B27498" w:rsidRDefault="00B27498">
      <w:pPr>
        <w:pStyle w:val="af7"/>
        <w:rPr>
          <w:rtl/>
        </w:rPr>
      </w:pPr>
      <w:r>
        <w:rPr>
          <w:rStyle w:val="af8"/>
        </w:rPr>
        <w:annotationRef/>
      </w:r>
      <w:r>
        <w:rPr>
          <w:rFonts w:hint="cs"/>
          <w:rtl/>
        </w:rPr>
        <w:t xml:space="preserve">إضافة الابعاد التالية </w:t>
      </w:r>
    </w:p>
    <w:p w14:paraId="39611508" w14:textId="77777777" w:rsidR="00B27498" w:rsidRDefault="00B27498" w:rsidP="00B27498">
      <w:pPr>
        <w:pStyle w:val="af7"/>
        <w:rPr>
          <w:b/>
          <w:bCs/>
          <w:rtl/>
        </w:rPr>
      </w:pPr>
      <w:r w:rsidRPr="00B27498">
        <w:rPr>
          <w:b/>
          <w:bCs/>
          <w:rtl/>
        </w:rPr>
        <w:t>المرونة والقدرة على التكيف</w:t>
      </w:r>
    </w:p>
    <w:p w14:paraId="0E000672" w14:textId="77777777" w:rsidR="00B27498" w:rsidRDefault="00B27498" w:rsidP="00B27498">
      <w:pPr>
        <w:pStyle w:val="af7"/>
        <w:rPr>
          <w:b/>
          <w:bCs/>
          <w:rtl/>
        </w:rPr>
      </w:pPr>
      <w:r w:rsidRPr="00B27498">
        <w:rPr>
          <w:b/>
          <w:bCs/>
          <w:rtl/>
        </w:rPr>
        <w:t>إدارة المخاطر</w:t>
      </w:r>
    </w:p>
    <w:p w14:paraId="6C5D2A12" w14:textId="77777777" w:rsidR="00B27498" w:rsidRDefault="00B27498" w:rsidP="00B27498">
      <w:pPr>
        <w:pStyle w:val="af7"/>
        <w:rPr>
          <w:b/>
          <w:bCs/>
          <w:rtl/>
        </w:rPr>
      </w:pPr>
      <w:r w:rsidRPr="00B27498">
        <w:rPr>
          <w:b/>
          <w:bCs/>
          <w:rtl/>
        </w:rPr>
        <w:t>الاستدامة والأداء البيئي</w:t>
      </w:r>
    </w:p>
    <w:p w14:paraId="743A0397" w14:textId="6C22493A" w:rsidR="00B27498" w:rsidRDefault="00B27498" w:rsidP="00B27498">
      <w:pPr>
        <w:pStyle w:val="af7"/>
      </w:pPr>
      <w:r w:rsidRPr="00B27498">
        <w:rPr>
          <w:b/>
          <w:bCs/>
          <w:rtl/>
        </w:rPr>
        <w:t>رضا العملاء وأداء الخدمة</w:t>
      </w:r>
    </w:p>
  </w:comment>
  <w:comment w:id="29" w:author="A" w:date="2026-08-16T17:35:00Z" w:initials="K">
    <w:p w14:paraId="6749E566" w14:textId="77777777" w:rsidR="000718BC" w:rsidRDefault="000718BC">
      <w:pPr>
        <w:pStyle w:val="af7"/>
        <w:rPr>
          <w:rtl/>
        </w:rPr>
      </w:pPr>
      <w:r>
        <w:rPr>
          <w:rStyle w:val="af8"/>
        </w:rPr>
        <w:annotationRef/>
      </w:r>
      <w:r>
        <w:rPr>
          <w:rFonts w:hint="cs"/>
          <w:rtl/>
        </w:rPr>
        <w:t>هذه الفروض غير كافية لرسالة دكتوره</w:t>
      </w:r>
    </w:p>
    <w:p w14:paraId="60C47254" w14:textId="2EEBA945" w:rsidR="000718BC" w:rsidRDefault="000718BC" w:rsidP="000718BC">
      <w:pPr>
        <w:pStyle w:val="af7"/>
        <w:rPr>
          <w:b/>
          <w:bCs/>
          <w:rtl/>
        </w:rPr>
      </w:pPr>
      <w:r>
        <w:rPr>
          <w:rFonts w:hint="cs"/>
          <w:rtl/>
        </w:rPr>
        <w:t>اين</w:t>
      </w:r>
      <w:r w:rsidRPr="000718BC">
        <w:rPr>
          <w:b/>
          <w:bCs/>
          <w:rtl/>
        </w:rPr>
        <w:t xml:space="preserve"> فرضية للمتغيرات الديموغرافية</w:t>
      </w:r>
    </w:p>
    <w:p w14:paraId="746EAAB7" w14:textId="5A8973B5" w:rsidR="000718BC" w:rsidRPr="000718BC" w:rsidRDefault="000718BC" w:rsidP="000718BC">
      <w:pPr>
        <w:pStyle w:val="af7"/>
        <w:rPr>
          <w:b/>
          <w:bCs/>
          <w:lang/>
        </w:rPr>
      </w:pPr>
      <w:r>
        <w:rPr>
          <w:rFonts w:hint="cs"/>
          <w:b/>
          <w:bCs/>
          <w:rtl/>
        </w:rPr>
        <w:t xml:space="preserve">هذه الفرضيات لا تساعد في بناء نموذج الدراسة </w:t>
      </w:r>
    </w:p>
    <w:p w14:paraId="1F8476D4" w14:textId="6B62FD7E" w:rsidR="000718BC" w:rsidRDefault="000718BC">
      <w:pPr>
        <w:pStyle w:val="af7"/>
      </w:pPr>
    </w:p>
  </w:comment>
  <w:comment w:id="31" w:author="A" w:date="2026-08-16T17:36:00Z" w:initials="K">
    <w:p w14:paraId="29AAAFD6" w14:textId="77777777" w:rsidR="000718BC" w:rsidRDefault="000718BC">
      <w:pPr>
        <w:pStyle w:val="af7"/>
        <w:rPr>
          <w:rtl/>
        </w:rPr>
      </w:pPr>
      <w:r>
        <w:rPr>
          <w:rStyle w:val="af8"/>
        </w:rPr>
        <w:annotationRef/>
      </w:r>
      <w:r>
        <w:rPr>
          <w:rFonts w:hint="cs"/>
          <w:rtl/>
        </w:rPr>
        <w:t xml:space="preserve">هذا تبرير ضعيف جدا وغير علمي ولا يتلائم مع رسالة دكتوراه ، حيث ان هناك العديد من ابعاد الذكاء الصناعي </w:t>
      </w:r>
    </w:p>
    <w:p w14:paraId="6628CC6E" w14:textId="4D0B899E" w:rsidR="00B27498" w:rsidRDefault="00B27498">
      <w:pPr>
        <w:pStyle w:val="af7"/>
      </w:pPr>
      <w:r>
        <w:rPr>
          <w:rFonts w:hint="cs"/>
          <w:rtl/>
        </w:rPr>
        <w:t xml:space="preserve"> التبرير يجب ان يستند إلى نموذج سابق أو بناء على تحليل للدراسات التي تناولت الذكاء الصناعي في سلسلة التوريد، واستخدام الابعاد الأكثر تكرارا </w:t>
      </w:r>
    </w:p>
  </w:comment>
  <w:comment w:id="44" w:author="A" w:date="2026-08-16T18:16:00Z" w:initials="K">
    <w:p w14:paraId="467AACCA" w14:textId="1F490E16" w:rsidR="004D11E8" w:rsidRDefault="004D11E8">
      <w:pPr>
        <w:pStyle w:val="af7"/>
      </w:pPr>
      <w:r>
        <w:rPr>
          <w:rStyle w:val="af8"/>
        </w:rPr>
        <w:annotationRef/>
      </w:r>
      <w:r>
        <w:rPr>
          <w:rFonts w:hint="cs"/>
          <w:rtl/>
        </w:rPr>
        <w:t xml:space="preserve">قبل المصلحات ، يجب ان يكون هناك عنوان رئيس تحت مسمى حدود الدراسة </w:t>
      </w:r>
    </w:p>
  </w:comment>
  <w:comment w:id="46" w:author="A" w:date="2026-08-16T17:51:00Z" w:initials="K">
    <w:p w14:paraId="424306D0" w14:textId="0D2D1023" w:rsidR="000026D4" w:rsidRDefault="000026D4">
      <w:pPr>
        <w:pStyle w:val="af7"/>
      </w:pPr>
      <w:r>
        <w:rPr>
          <w:rStyle w:val="af8"/>
        </w:rPr>
        <w:annotationRef/>
      </w:r>
      <w:r>
        <w:rPr>
          <w:rFonts w:hint="cs"/>
          <w:rtl/>
        </w:rPr>
        <w:t>حذف</w:t>
      </w:r>
    </w:p>
  </w:comment>
  <w:comment w:id="45" w:author="A" w:date="2026-08-16T18:16:00Z" w:initials="K">
    <w:p w14:paraId="1CB48AB1" w14:textId="2FD09766" w:rsidR="004D11E8" w:rsidRDefault="004D11E8">
      <w:pPr>
        <w:pStyle w:val="af7"/>
      </w:pPr>
      <w:r>
        <w:rPr>
          <w:rStyle w:val="af8"/>
        </w:rPr>
        <w:annotationRef/>
      </w:r>
      <w:r>
        <w:rPr>
          <w:rFonts w:hint="cs"/>
          <w:rtl/>
        </w:rPr>
        <w:t xml:space="preserve">هذا تعريف غير سليم ، اعد التعريف مرة أخرى </w:t>
      </w:r>
    </w:p>
  </w:comment>
  <w:comment w:id="47" w:author="A" w:date="2026-08-16T18:14:00Z" w:initials="K">
    <w:p w14:paraId="1BED59E0" w14:textId="47379BD7" w:rsidR="004D11E8" w:rsidRDefault="004D11E8">
      <w:pPr>
        <w:pStyle w:val="af7"/>
      </w:pPr>
      <w:r>
        <w:rPr>
          <w:rStyle w:val="af8"/>
        </w:rPr>
        <w:annotationRef/>
      </w:r>
      <w:r>
        <w:rPr>
          <w:rFonts w:hint="cs"/>
          <w:rtl/>
        </w:rPr>
        <w:t xml:space="preserve">تعريف خاطئي ، وقد يؤثر هذا على دقة الاستبيان المستخدم </w:t>
      </w:r>
    </w:p>
  </w:comment>
  <w:comment w:id="48" w:author="A" w:date="2026-08-16T18:14:00Z" w:initials="K">
    <w:p w14:paraId="3B625A5A" w14:textId="716DCF3F" w:rsidR="004D11E8" w:rsidRDefault="004D11E8" w:rsidP="004D11E8">
      <w:pPr>
        <w:pStyle w:val="af7"/>
      </w:pPr>
      <w:r>
        <w:rPr>
          <w:rStyle w:val="af8"/>
        </w:rPr>
        <w:annotationRef/>
      </w:r>
      <w:r w:rsidRPr="004D11E8">
        <w:rPr>
          <w:rtl/>
        </w:rPr>
        <w:t xml:space="preserve">لتوزيع أوسع من مجرد "التنبؤ". </w:t>
      </w:r>
      <w:r>
        <w:rPr>
          <w:rFonts w:hint="cs"/>
          <w:rtl/>
        </w:rPr>
        <w:t xml:space="preserve">إعادة التعريف والرجوع إلى مصادراكاديمية للتعريف بشكل صحيح </w:t>
      </w:r>
    </w:p>
  </w:comment>
  <w:comment w:id="49" w:author="A" w:date="2026-08-16T18:13:00Z" w:initials="K">
    <w:p w14:paraId="19A2238F" w14:textId="18915EC5" w:rsidR="004D11E8" w:rsidRDefault="004D11E8">
      <w:pPr>
        <w:pStyle w:val="af7"/>
      </w:pPr>
      <w:r>
        <w:rPr>
          <w:rStyle w:val="af8"/>
        </w:rPr>
        <w:annotationRef/>
      </w:r>
      <w:r>
        <w:rPr>
          <w:rFonts w:hint="cs"/>
          <w:rtl/>
        </w:rPr>
        <w:t xml:space="preserve">التعريف الاجرائي للتوزيع والشراء نفس التعريف </w:t>
      </w:r>
    </w:p>
  </w:comment>
  <w:comment w:id="54" w:author="A" w:date="2026-08-16T18:18:00Z" w:initials="K">
    <w:p w14:paraId="50AE2DAB" w14:textId="7285B2B6" w:rsidR="004D11E8" w:rsidRDefault="004D11E8">
      <w:pPr>
        <w:pStyle w:val="af7"/>
      </w:pPr>
      <w:r>
        <w:rPr>
          <w:rStyle w:val="af8"/>
        </w:rPr>
        <w:annotationRef/>
      </w:r>
      <w:r>
        <w:rPr>
          <w:rFonts w:hint="cs"/>
          <w:rtl/>
        </w:rPr>
        <w:t xml:space="preserve">اذا تم اعداد الجدول بواسطة الباحث لماذا تم ذكر المرجع اسفل الجدول ، وهذا يدل على ان المعلومات الواردة في الجدول اخذت من هذا المرجع فقط ولم يتم تجميعها من قبل الباحث من عدد م الدراسات </w:t>
      </w:r>
    </w:p>
  </w:comment>
  <w:comment w:id="53" w:author="A" w:date="2026-08-16T18:19:00Z" w:initials="K">
    <w:p w14:paraId="0E25EEC0" w14:textId="01A671AE" w:rsidR="004D11E8" w:rsidRDefault="004D11E8">
      <w:pPr>
        <w:pStyle w:val="af7"/>
      </w:pPr>
      <w:r>
        <w:rPr>
          <w:rStyle w:val="af8"/>
        </w:rPr>
        <w:annotationRef/>
      </w:r>
      <w:r>
        <w:rPr>
          <w:rFonts w:hint="cs"/>
          <w:rtl/>
        </w:rPr>
        <w:t xml:space="preserve">مطلوب تعليق من الباحث عن الجدول ، حيث يجب ان يرتبط هذا التعليق بموضوع الدراسة </w:t>
      </w:r>
    </w:p>
  </w:comment>
  <w:comment w:id="55" w:author="A" w:date="2026-08-16T18:20:00Z" w:initials="K">
    <w:p w14:paraId="6963CD77" w14:textId="472125B6" w:rsidR="004D11E8" w:rsidRDefault="004D11E8">
      <w:pPr>
        <w:pStyle w:val="af7"/>
      </w:pPr>
      <w:r>
        <w:rPr>
          <w:rStyle w:val="af8"/>
        </w:rPr>
        <w:annotationRef/>
      </w:r>
      <w:r>
        <w:rPr>
          <w:rFonts w:hint="cs"/>
          <w:rtl/>
        </w:rPr>
        <w:t xml:space="preserve">مطلوب في النهاية تعليق من الباحث وربط هذا التعليق بموضوع الدراسة </w:t>
      </w:r>
    </w:p>
  </w:comment>
  <w:comment w:id="56" w:author="A" w:date="2026-08-16T18:20:00Z" w:initials="K">
    <w:p w14:paraId="1E6F6297" w14:textId="5079ABE3" w:rsidR="004D11E8" w:rsidRDefault="004D11E8">
      <w:pPr>
        <w:pStyle w:val="af7"/>
      </w:pPr>
      <w:r>
        <w:rPr>
          <w:rStyle w:val="af8"/>
        </w:rPr>
        <w:annotationRef/>
      </w:r>
      <w:r>
        <w:rPr>
          <w:rFonts w:hint="cs"/>
          <w:rtl/>
        </w:rPr>
        <w:t xml:space="preserve">ابعاد الذكاء الصناعي كثيرة جدا ، ويجب ان يتحدث عنها الباحث بالتفصيل </w:t>
      </w:r>
    </w:p>
  </w:comment>
  <w:comment w:id="58" w:author="A" w:date="2026-08-16T18:21:00Z" w:initials="K">
    <w:p w14:paraId="66C3FBCE" w14:textId="304A78C8" w:rsidR="004D11E8" w:rsidRDefault="004D11E8">
      <w:pPr>
        <w:pStyle w:val="af7"/>
      </w:pPr>
      <w:r>
        <w:rPr>
          <w:rStyle w:val="af8"/>
        </w:rPr>
        <w:annotationRef/>
      </w:r>
      <w:r>
        <w:rPr>
          <w:rFonts w:hint="cs"/>
          <w:rtl/>
        </w:rPr>
        <w:t xml:space="preserve">هذا غير كافي ، يجب الحديث اكثر مع ربط مع موضوع الدراسة </w:t>
      </w:r>
    </w:p>
  </w:comment>
  <w:comment w:id="59" w:author="A" w:date="2026-08-16T18:21:00Z" w:initials="K">
    <w:p w14:paraId="34085810" w14:textId="027E578D" w:rsidR="004D11E8" w:rsidRDefault="004D11E8">
      <w:pPr>
        <w:pStyle w:val="af7"/>
      </w:pPr>
      <w:r>
        <w:rPr>
          <w:rStyle w:val="af8"/>
        </w:rPr>
        <w:annotationRef/>
      </w:r>
      <w:r>
        <w:rPr>
          <w:rFonts w:hint="cs"/>
          <w:rtl/>
        </w:rPr>
        <w:t xml:space="preserve">الهدف من الحديث عن النطريات المرتبطة بالذكاء الصناعي هو ربطها بموض الدراسة ، وليس حديث عام، هذه رسالة دكتوراه </w:t>
      </w:r>
    </w:p>
  </w:comment>
  <w:comment w:id="63" w:author="A" w:date="2026-08-16T18:22:00Z" w:initials="K">
    <w:p w14:paraId="43F16150" w14:textId="654D81B2" w:rsidR="004D11E8" w:rsidRDefault="004D11E8">
      <w:pPr>
        <w:pStyle w:val="af7"/>
      </w:pPr>
      <w:r>
        <w:rPr>
          <w:rStyle w:val="af8"/>
        </w:rPr>
        <w:annotationRef/>
      </w:r>
      <w:r>
        <w:rPr>
          <w:rFonts w:hint="cs"/>
          <w:rtl/>
        </w:rPr>
        <w:t xml:space="preserve">مزيد من التفاصيل والربط </w:t>
      </w:r>
    </w:p>
  </w:comment>
  <w:comment w:id="64" w:author="A" w:date="2026-08-16T18:23:00Z" w:initials="K">
    <w:p w14:paraId="69758285" w14:textId="2105D7CD" w:rsidR="004D11E8" w:rsidRDefault="004D11E8">
      <w:pPr>
        <w:pStyle w:val="af7"/>
      </w:pPr>
      <w:r>
        <w:rPr>
          <w:rStyle w:val="af8"/>
        </w:rPr>
        <w:annotationRef/>
      </w:r>
      <w:r>
        <w:rPr>
          <w:rFonts w:hint="cs"/>
          <w:rtl/>
        </w:rPr>
        <w:t xml:space="preserve">لايحوز ان يذكر تعريف اخر بعد تعليق الباحث ، يجب ان يكون هذا التعريف في الجزء ما قبل تعليق الباحث </w:t>
      </w:r>
    </w:p>
  </w:comment>
  <w:comment w:id="65" w:author="A" w:date="2026-08-16T18:23:00Z" w:initials="K">
    <w:p w14:paraId="6AB0276C" w14:textId="4A0078AE" w:rsidR="00A6168A" w:rsidRDefault="00A6168A">
      <w:pPr>
        <w:pStyle w:val="af7"/>
      </w:pPr>
      <w:r>
        <w:rPr>
          <w:rStyle w:val="af8"/>
        </w:rPr>
        <w:annotationRef/>
      </w:r>
      <w:r>
        <w:rPr>
          <w:rFonts w:hint="cs"/>
          <w:rtl/>
        </w:rPr>
        <w:t xml:space="preserve">هذا فقط هو التطور في سلسلة الامداد والتوريد في الممكلة ،هذا الجزء مهم جدا وبحاجة إلى تعزيز </w:t>
      </w:r>
    </w:p>
  </w:comment>
  <w:comment w:id="66" w:author="A" w:date="2026-08-16T18:24:00Z" w:initials="K">
    <w:p w14:paraId="0F22923E" w14:textId="79F11D32" w:rsidR="00A6168A" w:rsidRDefault="00A6168A">
      <w:pPr>
        <w:pStyle w:val="af7"/>
      </w:pPr>
      <w:r>
        <w:rPr>
          <w:rStyle w:val="af8"/>
        </w:rPr>
        <w:annotationRef/>
      </w:r>
      <w:r>
        <w:rPr>
          <w:rFonts w:hint="cs"/>
          <w:rtl/>
        </w:rPr>
        <w:t xml:space="preserve">هل هذه فقط ابعاد سلسلة التوريد، يجب الحديث عن كافة الابعاد وبربطها بموضوع الدارسة </w:t>
      </w:r>
    </w:p>
  </w:comment>
  <w:comment w:id="67" w:author="A" w:date="2026-08-16T18:40:00Z" w:initials="K">
    <w:p w14:paraId="6BDE37BD" w14:textId="77777777" w:rsidR="00BC26E9" w:rsidRDefault="00BC26E9">
      <w:pPr>
        <w:pStyle w:val="af7"/>
        <w:rPr>
          <w:rtl/>
        </w:rPr>
      </w:pPr>
      <w:r>
        <w:rPr>
          <w:rStyle w:val="af8"/>
        </w:rPr>
        <w:annotationRef/>
      </w:r>
      <w:r>
        <w:rPr>
          <w:rFonts w:hint="cs"/>
          <w:rtl/>
        </w:rPr>
        <w:t xml:space="preserve">الاستعانة بهذه الدارسات </w:t>
      </w:r>
    </w:p>
    <w:p w14:paraId="1E603747" w14:textId="77777777" w:rsidR="00BC26E9" w:rsidRPr="00BC26E9" w:rsidRDefault="00BC26E9" w:rsidP="00BC26E9">
      <w:pPr>
        <w:pStyle w:val="af7"/>
        <w:rPr>
          <w:lang/>
        </w:rPr>
      </w:pPr>
      <w:r w:rsidRPr="00BC26E9">
        <w:rPr>
          <w:rtl/>
        </w:rPr>
        <w:t>أثر استخدام الذكاء الاصطناعي على إدارة سلاسل التوريد: الدور المعدل لدعم الإدارة العليا في شركات تصنيع الأدوية الأردني</w:t>
      </w:r>
    </w:p>
    <w:p w14:paraId="2A43F616" w14:textId="77777777" w:rsidR="00BC26E9" w:rsidRDefault="00BC26E9">
      <w:pPr>
        <w:pStyle w:val="af7"/>
        <w:rPr>
          <w:rtl/>
          <w:lang/>
        </w:rPr>
      </w:pPr>
    </w:p>
    <w:p w14:paraId="3B8EA4E8" w14:textId="77777777" w:rsidR="00BC26E9" w:rsidRPr="00BC26E9" w:rsidRDefault="00BC26E9" w:rsidP="00BC26E9">
      <w:pPr>
        <w:pStyle w:val="af7"/>
        <w:rPr>
          <w:lang/>
        </w:rPr>
      </w:pPr>
      <w:r w:rsidRPr="00BC26E9">
        <w:rPr>
          <w:rtl/>
          <w:lang/>
        </w:rPr>
        <w:t>دور الذكاء الإصطناعي في التخفيف من إضطرابات سلاسل التوريد العالمية تحليل مقارن لإستطلاعات حديثة</w:t>
      </w:r>
    </w:p>
    <w:p w14:paraId="5922DFBD" w14:textId="77777777" w:rsidR="00BC26E9" w:rsidRDefault="00BC26E9">
      <w:pPr>
        <w:pStyle w:val="af7"/>
        <w:rPr>
          <w:rtl/>
          <w:lang/>
        </w:rPr>
      </w:pPr>
    </w:p>
    <w:p w14:paraId="44C40E95" w14:textId="77777777" w:rsidR="00BC26E9" w:rsidRDefault="00BC26E9">
      <w:pPr>
        <w:pStyle w:val="af7"/>
        <w:rPr>
          <w:rtl/>
          <w:lang/>
        </w:rPr>
      </w:pPr>
      <w:r>
        <w:rPr>
          <w:rFonts w:hint="cs"/>
          <w:rtl/>
          <w:lang/>
        </w:rPr>
        <w:t xml:space="preserve">رابط لمجموعة من الدراسات ذات العلاقة </w:t>
      </w:r>
    </w:p>
    <w:p w14:paraId="6E810EAE" w14:textId="6A4D6231" w:rsidR="00BC26E9" w:rsidRDefault="00BC26E9">
      <w:pPr>
        <w:pStyle w:val="af7"/>
        <w:rPr>
          <w:rtl/>
          <w:lang/>
        </w:rPr>
      </w:pPr>
      <w:hyperlink r:id="rId1" w:history="1">
        <w:r w:rsidRPr="000F7E57">
          <w:rPr>
            <w:rStyle w:val="Hyperlink"/>
            <w:lang/>
          </w:rPr>
          <w:t>https://scholar.google.com/scholar?as_ylo=2025&amp;q=%D8%A7%D9%84%D8%B0%D9%83%D8%A7%D8%A1+%D8%A7%D9%84%D8%B5%D9%86%D8%A7%D8%B9%D9%8A+%D9%88%D8%B3%D9%84%D8%B3%D9%84%D8%A9+%D8%A7%D9%84%D8%AA%D9%88%D8%B1%D9%8A%D8%AF+&amp;hl=ar&amp;as_sdt=0,5</w:t>
        </w:r>
      </w:hyperlink>
    </w:p>
    <w:p w14:paraId="7D14043B" w14:textId="77777777" w:rsidR="00BC26E9" w:rsidRDefault="00BC26E9">
      <w:pPr>
        <w:pStyle w:val="af7"/>
        <w:rPr>
          <w:rtl/>
          <w:lang/>
        </w:rPr>
      </w:pPr>
      <w:r>
        <w:rPr>
          <w:rFonts w:hint="cs"/>
          <w:rtl/>
          <w:lang/>
        </w:rPr>
        <w:t xml:space="preserve">الاطلاع عليها واستخدامها </w:t>
      </w:r>
    </w:p>
    <w:p w14:paraId="23018D49" w14:textId="77777777" w:rsidR="00BC26E9" w:rsidRDefault="00BC26E9">
      <w:pPr>
        <w:pStyle w:val="af7"/>
        <w:rPr>
          <w:rtl/>
          <w:lang/>
        </w:rPr>
      </w:pPr>
      <w:r>
        <w:rPr>
          <w:rFonts w:hint="cs"/>
          <w:rtl/>
          <w:lang/>
        </w:rPr>
        <w:t xml:space="preserve">رابط دراسات اجنبية </w:t>
      </w:r>
    </w:p>
    <w:p w14:paraId="26DF010C" w14:textId="12861486" w:rsidR="00BC26E9" w:rsidRDefault="00BC26E9">
      <w:pPr>
        <w:pStyle w:val="af7"/>
        <w:rPr>
          <w:rtl/>
          <w:lang/>
        </w:rPr>
      </w:pPr>
      <w:hyperlink r:id="rId2" w:history="1">
        <w:r w:rsidRPr="000F7E57">
          <w:rPr>
            <w:rStyle w:val="Hyperlink"/>
            <w:lang/>
          </w:rPr>
          <w:t>https://scholar.google.com/scholar?hl=ar&amp;as_sdt=0%2C5&amp;as_ylo=2025&amp;q=Artificial+Intelligence+and+Supply+Chains&amp;btnG=</w:t>
        </w:r>
      </w:hyperlink>
    </w:p>
    <w:p w14:paraId="72EA589A" w14:textId="589E1B3C" w:rsidR="00BC26E9" w:rsidRPr="00BC26E9" w:rsidRDefault="00BC26E9">
      <w:pPr>
        <w:pStyle w:val="af7"/>
        <w:rPr>
          <w:lang/>
        </w:rPr>
      </w:pPr>
    </w:p>
  </w:comment>
  <w:comment w:id="68" w:author="A" w:date="2026-08-16T18:27:00Z" w:initials="K">
    <w:p w14:paraId="31F9F995" w14:textId="0A0100E5" w:rsidR="00A6168A" w:rsidRDefault="00A6168A">
      <w:pPr>
        <w:pStyle w:val="af7"/>
      </w:pPr>
      <w:r>
        <w:rPr>
          <w:rStyle w:val="af8"/>
        </w:rPr>
        <w:annotationRef/>
      </w:r>
      <w:r>
        <w:rPr>
          <w:rFonts w:hint="cs"/>
          <w:rtl/>
        </w:rPr>
        <w:t>مطلوب في كافة الدراسات ، الحديث اكثر عن النتائج ، وبالأخص النتائج التفصيلة لانها سوف تستخدم في التعليق على نتائج الاختبار الاحصائي ، وهذا ينطبق على كافة الدراسات السابقة</w:t>
      </w:r>
    </w:p>
  </w:comment>
  <w:comment w:id="71" w:author="A" w:date="2026-08-16T18:29:00Z" w:initials="K">
    <w:p w14:paraId="638BF4EE" w14:textId="55D0EF13" w:rsidR="00A6168A" w:rsidRDefault="00A6168A">
      <w:pPr>
        <w:pStyle w:val="af7"/>
      </w:pPr>
      <w:r>
        <w:rPr>
          <w:rStyle w:val="af8"/>
        </w:rPr>
        <w:annotationRef/>
      </w:r>
      <w:r>
        <w:rPr>
          <w:rFonts w:hint="cs"/>
          <w:rtl/>
        </w:rPr>
        <w:t xml:space="preserve">يجب عدم ذكر عنوان الرسالة كاملا، في كل فقرة وفي كل موضع،  هذا يعتبر حشو غير مبرر </w:t>
      </w:r>
    </w:p>
  </w:comment>
  <w:comment w:id="70" w:author="A" w:date="2026-08-16T18:29:00Z" w:initials="K">
    <w:p w14:paraId="4B708D9C" w14:textId="2FD03F85" w:rsidR="00A6168A" w:rsidRDefault="00A6168A">
      <w:pPr>
        <w:pStyle w:val="af7"/>
      </w:pPr>
      <w:r>
        <w:rPr>
          <w:rStyle w:val="af8"/>
        </w:rPr>
        <w:annotationRef/>
      </w:r>
      <w:r>
        <w:rPr>
          <w:rFonts w:hint="cs"/>
          <w:rtl/>
        </w:rPr>
        <w:t xml:space="preserve">هذا ليستعليق على الدراسات السابقة </w:t>
      </w:r>
    </w:p>
  </w:comment>
  <w:comment w:id="72" w:author="A" w:date="2026-08-16T18:30:00Z" w:initials="K">
    <w:p w14:paraId="6321A0AA" w14:textId="522E5BE5" w:rsidR="00A6168A" w:rsidRDefault="00A6168A">
      <w:pPr>
        <w:pStyle w:val="af7"/>
      </w:pPr>
      <w:r>
        <w:rPr>
          <w:rStyle w:val="af8"/>
        </w:rPr>
        <w:annotationRef/>
      </w:r>
      <w:r>
        <w:rPr>
          <w:rFonts w:hint="cs"/>
          <w:rtl/>
        </w:rPr>
        <w:t xml:space="preserve">هل اتفقت هذه الدارسة مع هذه الدارسة من حيث الابعاد الخاصة بالذكاء الصناعي، او سلاسل التوريد </w:t>
      </w:r>
    </w:p>
  </w:comment>
  <w:comment w:id="73" w:author="A" w:date="2026-08-16T18:31:00Z" w:initials="K">
    <w:p w14:paraId="57884AF7" w14:textId="6F29A35C" w:rsidR="00A6168A" w:rsidRDefault="00A6168A">
      <w:pPr>
        <w:pStyle w:val="af7"/>
      </w:pPr>
      <w:r>
        <w:rPr>
          <w:rStyle w:val="af8"/>
        </w:rPr>
        <w:annotationRef/>
      </w:r>
      <w:r>
        <w:rPr>
          <w:rFonts w:hint="cs"/>
          <w:rtl/>
        </w:rPr>
        <w:t>يجب على الباحث ذكر النقط المشتركة ، وذكر ما هي النقاط المشتركة في المتغيرالمستقل، الاتفاق لا يكون في اسم المتغير المستقل يجب ان يكون هناك اتفاق في الابعاد أيضا ، واذا كان هناك اختلاف في الابعاد يتسخدم في تعزيز الفجوة البحثية وهذا هو الهدف من الدراسات السابقة</w:t>
      </w:r>
    </w:p>
  </w:comment>
  <w:comment w:id="74" w:author="A" w:date="2026-08-16T18:32:00Z" w:initials="K">
    <w:p w14:paraId="2B6D056C" w14:textId="19CD4133" w:rsidR="00A6168A" w:rsidRDefault="00A6168A">
      <w:pPr>
        <w:pStyle w:val="af7"/>
      </w:pPr>
      <w:r>
        <w:rPr>
          <w:rStyle w:val="af8"/>
        </w:rPr>
        <w:annotationRef/>
      </w:r>
      <w:r>
        <w:rPr>
          <w:rFonts w:hint="cs"/>
          <w:rtl/>
        </w:rPr>
        <w:t xml:space="preserve">اين أوجه الاتفاق ، لا اريد ذكر مسميات دون تحديد أوجه الاتفاق في المتغير التابع </w:t>
      </w:r>
    </w:p>
  </w:comment>
  <w:comment w:id="75" w:author="A" w:date="2026-08-16T18:33:00Z" w:initials="K">
    <w:p w14:paraId="724AF0A8" w14:textId="0A55B87A" w:rsidR="00A6168A" w:rsidRDefault="00A6168A">
      <w:pPr>
        <w:pStyle w:val="af7"/>
      </w:pPr>
      <w:r>
        <w:rPr>
          <w:rStyle w:val="af8"/>
        </w:rPr>
        <w:annotationRef/>
      </w:r>
      <w:r>
        <w:rPr>
          <w:rFonts w:hint="cs"/>
          <w:rtl/>
        </w:rPr>
        <w:t xml:space="preserve">حدد أوجه التشابه مع هذه الدارسة </w:t>
      </w:r>
    </w:p>
  </w:comment>
  <w:comment w:id="76" w:author="A" w:date="2026-08-16T18:33:00Z" w:initials="K">
    <w:p w14:paraId="1592E974" w14:textId="2D05566A" w:rsidR="00A6168A" w:rsidRDefault="00A6168A">
      <w:pPr>
        <w:pStyle w:val="af7"/>
      </w:pPr>
      <w:r>
        <w:rPr>
          <w:rStyle w:val="af8"/>
        </w:rPr>
        <w:annotationRef/>
      </w:r>
      <w:r>
        <w:rPr>
          <w:rFonts w:hint="cs"/>
          <w:rtl/>
        </w:rPr>
        <w:t xml:space="preserve">المطلوب تحديد أوجه الاختلاف بالتحديد ، دون ذكر معلومات عامة </w:t>
      </w:r>
    </w:p>
  </w:comment>
  <w:comment w:id="77" w:author="A" w:date="2026-08-16T18:34:00Z" w:initials="K">
    <w:p w14:paraId="01416D77" w14:textId="63ED96EF" w:rsidR="00BC26E9" w:rsidRDefault="00BC26E9">
      <w:pPr>
        <w:pStyle w:val="af7"/>
      </w:pPr>
      <w:r>
        <w:rPr>
          <w:rStyle w:val="af8"/>
        </w:rPr>
        <w:annotationRef/>
      </w:r>
      <w:r>
        <w:rPr>
          <w:rFonts w:hint="cs"/>
          <w:rtl/>
        </w:rPr>
        <w:t xml:space="preserve">مطلوب تحديد العملية التكاملية بالتفصيل </w:t>
      </w:r>
    </w:p>
  </w:comment>
  <w:comment w:id="78" w:author="A" w:date="2026-08-16T18:34:00Z" w:initials="K">
    <w:p w14:paraId="2CC43AA6" w14:textId="063170C6" w:rsidR="00BC26E9" w:rsidRDefault="00BC26E9">
      <w:pPr>
        <w:pStyle w:val="af7"/>
      </w:pPr>
      <w:r>
        <w:rPr>
          <w:rStyle w:val="af8"/>
        </w:rPr>
        <w:annotationRef/>
      </w:r>
      <w:r>
        <w:rPr>
          <w:rFonts w:hint="cs"/>
          <w:rtl/>
        </w:rPr>
        <w:t xml:space="preserve">ما الفرق بين أوجه التميز و أوجه الاختلاف </w:t>
      </w:r>
    </w:p>
  </w:comment>
  <w:comment w:id="79" w:author="A" w:date="2026-08-16T18:35:00Z" w:initials="K">
    <w:p w14:paraId="2DE1F8BF" w14:textId="77777777" w:rsidR="00BC26E9" w:rsidRDefault="00BC26E9">
      <w:pPr>
        <w:pStyle w:val="af7"/>
        <w:rPr>
          <w:rtl/>
        </w:rPr>
      </w:pPr>
      <w:r>
        <w:rPr>
          <w:rStyle w:val="af8"/>
        </w:rPr>
        <w:annotationRef/>
      </w:r>
      <w:r>
        <w:rPr>
          <w:rFonts w:hint="cs"/>
          <w:rtl/>
        </w:rPr>
        <w:t xml:space="preserve">هل الثلاث ابعاد التي اختارها الباحث هي ابعاد مبتكرة ولم تطرح سابقا، من هو الذي ابتكر هذه الابعاد هل هي من ابتكار الباحث </w:t>
      </w:r>
    </w:p>
    <w:p w14:paraId="0884A99A" w14:textId="77777777" w:rsidR="00BC26E9" w:rsidRDefault="00BC26E9">
      <w:pPr>
        <w:pStyle w:val="af7"/>
        <w:rPr>
          <w:rtl/>
        </w:rPr>
      </w:pPr>
      <w:r>
        <w:rPr>
          <w:rFonts w:hint="cs"/>
          <w:rtl/>
        </w:rPr>
        <w:t xml:space="preserve">هل ثلاث ابعاد تعتبر تكوين شامل، يجب ان يكون النص مطابق لما هو موجود في الرسالة </w:t>
      </w:r>
    </w:p>
    <w:p w14:paraId="1BA15B93" w14:textId="6833622E" w:rsidR="00BC26E9" w:rsidRDefault="00BC26E9">
      <w:pPr>
        <w:pStyle w:val="af7"/>
      </w:pPr>
      <w:r>
        <w:rPr>
          <w:rFonts w:hint="cs"/>
          <w:rtl/>
        </w:rPr>
        <w:t xml:space="preserve">هذه مبالغة غير مبررة من الباحث </w:t>
      </w:r>
    </w:p>
  </w:comment>
  <w:comment w:id="80" w:author="A" w:date="2026-08-16T18:36:00Z" w:initials="K">
    <w:p w14:paraId="164A7939" w14:textId="48E69D5B" w:rsidR="00BC26E9" w:rsidRDefault="00BC26E9">
      <w:pPr>
        <w:pStyle w:val="af7"/>
      </w:pPr>
      <w:r>
        <w:rPr>
          <w:rStyle w:val="af8"/>
        </w:rPr>
        <w:annotationRef/>
      </w:r>
      <w:r>
        <w:rPr>
          <w:rFonts w:hint="cs"/>
          <w:rtl/>
        </w:rPr>
        <w:t xml:space="preserve">هل هذه هي فقط ابعاد كفاءة سلسلة التوريد، والتي تمثل التكوين الشامل </w:t>
      </w:r>
    </w:p>
  </w:comment>
  <w:comment w:id="81" w:author="A" w:date="2026-08-16T18:37:00Z" w:initials="K">
    <w:p w14:paraId="522F7E7B" w14:textId="35AF620D" w:rsidR="00BC26E9" w:rsidRDefault="00BC26E9">
      <w:pPr>
        <w:pStyle w:val="af7"/>
      </w:pPr>
      <w:r>
        <w:rPr>
          <w:rStyle w:val="af8"/>
        </w:rPr>
        <w:annotationRef/>
      </w:r>
      <w:r>
        <w:rPr>
          <w:rFonts w:hint="cs"/>
          <w:rtl/>
        </w:rPr>
        <w:t xml:space="preserve">هذه ميزة ولا عيب ، ولا فجوة </w:t>
      </w:r>
    </w:p>
  </w:comment>
  <w:comment w:id="82" w:author="A" w:date="2026-08-16T18:37:00Z" w:initials="K">
    <w:p w14:paraId="24516AFC" w14:textId="2411DEE0" w:rsidR="00BC26E9" w:rsidRDefault="00BC26E9">
      <w:pPr>
        <w:pStyle w:val="af7"/>
      </w:pPr>
      <w:r>
        <w:rPr>
          <w:rStyle w:val="af8"/>
        </w:rPr>
        <w:annotationRef/>
      </w:r>
      <w:r>
        <w:rPr>
          <w:rFonts w:hint="cs"/>
          <w:rtl/>
        </w:rPr>
        <w:t xml:space="preserve">المطلوب هنا ذكر أوجه الاستفادة </w:t>
      </w:r>
    </w:p>
  </w:comment>
  <w:comment w:id="83" w:author="A" w:date="2026-08-16T18:38:00Z" w:initials="K">
    <w:p w14:paraId="5C9FFF14" w14:textId="29C84273" w:rsidR="00BC26E9" w:rsidRDefault="00BC26E9">
      <w:pPr>
        <w:pStyle w:val="af7"/>
      </w:pPr>
      <w:r>
        <w:rPr>
          <w:rStyle w:val="af8"/>
        </w:rPr>
        <w:annotationRef/>
      </w:r>
      <w:r>
        <w:rPr>
          <w:rFonts w:hint="cs"/>
          <w:rtl/>
        </w:rPr>
        <w:t xml:space="preserve">هذه النقاط لا تمثل أوجه استفادة </w:t>
      </w:r>
    </w:p>
  </w:comment>
  <w:comment w:id="84" w:author="A" w:date="2026-08-16T18:45:00Z" w:initials="K">
    <w:p w14:paraId="77B3C03A" w14:textId="77777777" w:rsidR="00FF51A7" w:rsidRDefault="00FF51A7">
      <w:pPr>
        <w:pStyle w:val="af7"/>
        <w:rPr>
          <w:rtl/>
        </w:rPr>
      </w:pPr>
      <w:r>
        <w:rPr>
          <w:rStyle w:val="af8"/>
        </w:rPr>
        <w:annotationRef/>
      </w:r>
      <w:r>
        <w:rPr>
          <w:rFonts w:hint="cs"/>
          <w:rtl/>
        </w:rPr>
        <w:t xml:space="preserve">في صياغة الفجوة هناك تكرار مع الفقرات السابقة ، دون ابراز الفجوة بشكل واضح </w:t>
      </w:r>
    </w:p>
    <w:p w14:paraId="31A06C5B" w14:textId="41CD71B1" w:rsidR="00FF51A7" w:rsidRDefault="00FF51A7">
      <w:pPr>
        <w:pStyle w:val="af7"/>
      </w:pPr>
    </w:p>
  </w:comment>
  <w:comment w:id="85" w:author="A" w:date="2026-08-16T18:44:00Z" w:initials="K">
    <w:p w14:paraId="2A7B773D" w14:textId="290EA36E" w:rsidR="00FF51A7" w:rsidRDefault="00FF51A7">
      <w:pPr>
        <w:pStyle w:val="af7"/>
        <w:rPr>
          <w:rtl/>
        </w:rPr>
      </w:pPr>
      <w:r>
        <w:rPr>
          <w:rStyle w:val="af8"/>
        </w:rPr>
        <w:annotationRef/>
      </w:r>
      <w:r>
        <w:rPr>
          <w:rFonts w:hint="cs"/>
          <w:rtl/>
        </w:rPr>
        <w:t xml:space="preserve">راجع هذه الدراسة اذا كنت تتحدث عن نقص في الدراسات </w:t>
      </w:r>
      <w:hyperlink r:id="rId3" w:history="1">
        <w:r w:rsidRPr="000F7E57">
          <w:rPr>
            <w:rStyle w:val="Hyperlink"/>
          </w:rPr>
          <w:t>https://scholar.google.com/scholar?hl=ar&amp;as_sdt=0%2C5&amp;as_ylo=2025&amp;q=Artificial+Intelligence+and+Supply+Chains&amp;btnG=</w:t>
        </w:r>
      </w:hyperlink>
    </w:p>
    <w:p w14:paraId="623ADD2A" w14:textId="77777777" w:rsidR="00FF51A7" w:rsidRDefault="00FF51A7">
      <w:pPr>
        <w:pStyle w:val="af7"/>
        <w:rPr>
          <w:rtl/>
        </w:rPr>
      </w:pPr>
    </w:p>
    <w:p w14:paraId="3C247212" w14:textId="77777777" w:rsidR="00FF51A7" w:rsidRDefault="00FF51A7">
      <w:pPr>
        <w:pStyle w:val="af7"/>
        <w:rPr>
          <w:rtl/>
        </w:rPr>
      </w:pPr>
      <w:r>
        <w:rPr>
          <w:rFonts w:hint="cs"/>
          <w:rtl/>
        </w:rPr>
        <w:t xml:space="preserve">بالإضافة إلى رابط الدراسات العربية السابق </w:t>
      </w:r>
    </w:p>
    <w:p w14:paraId="4A1261B6" w14:textId="48E7AC92" w:rsidR="00FF51A7" w:rsidRPr="00FF51A7" w:rsidRDefault="00FF51A7">
      <w:pPr>
        <w:pStyle w:val="af7"/>
        <w:rPr>
          <w:b/>
          <w:bCs/>
        </w:rPr>
      </w:pPr>
    </w:p>
  </w:comment>
  <w:comment w:id="87" w:author="A" w:date="2026-08-16T18:51:00Z" w:initials="K">
    <w:p w14:paraId="0F63F293" w14:textId="1322DC70" w:rsidR="0071401A" w:rsidRPr="0071401A" w:rsidRDefault="0071401A">
      <w:pPr>
        <w:pStyle w:val="af7"/>
        <w:numPr>
          <w:ilvl w:val="0"/>
          <w:numId w:val="96"/>
        </w:numPr>
        <w:rPr>
          <w:lang/>
        </w:rPr>
      </w:pPr>
      <w:r>
        <w:rPr>
          <w:rStyle w:val="af8"/>
        </w:rPr>
        <w:annotationRef/>
      </w:r>
      <w:r>
        <w:rPr>
          <w:rFonts w:hint="cs"/>
          <w:rtl/>
        </w:rPr>
        <w:t xml:space="preserve">العنوان الخاص بالدراسة يشمل دارسة حالة و </w:t>
      </w:r>
      <w:r w:rsidRPr="0071401A">
        <w:rPr>
          <w:rtl/>
        </w:rPr>
        <w:t>دراسة الحالة الحقيقية تتطلب: مقابلات معمقة، ملاحظة ميدانية، تحليل وثائق، بيانات ثانوية من الشركة</w:t>
      </w:r>
    </w:p>
    <w:p w14:paraId="3AC572E6" w14:textId="17854F27" w:rsidR="0071401A" w:rsidRPr="0071401A" w:rsidRDefault="0071401A" w:rsidP="0071401A">
      <w:pPr>
        <w:pStyle w:val="af7"/>
        <w:rPr>
          <w:lang/>
        </w:rPr>
      </w:pPr>
    </w:p>
    <w:p w14:paraId="309D1F8D" w14:textId="085DB8D0" w:rsidR="0071401A" w:rsidRPr="0071401A" w:rsidRDefault="0071401A" w:rsidP="0071401A">
      <w:pPr>
        <w:pStyle w:val="af7"/>
        <w:rPr>
          <w:lang/>
        </w:rPr>
      </w:pPr>
    </w:p>
  </w:comment>
  <w:comment w:id="86" w:author="A" w:date="2026-08-16T18:50:00Z" w:initials="K">
    <w:p w14:paraId="6B026A49" w14:textId="400A5788" w:rsidR="0071401A" w:rsidRDefault="0071401A">
      <w:pPr>
        <w:pStyle w:val="af7"/>
      </w:pPr>
      <w:r>
        <w:rPr>
          <w:rStyle w:val="af8"/>
        </w:rPr>
        <w:annotationRef/>
      </w:r>
      <w:r>
        <w:rPr>
          <w:rFonts w:hint="cs"/>
          <w:rtl/>
        </w:rPr>
        <w:t xml:space="preserve">يجب على الباحث تبرير استخدام هذه المنهج </w:t>
      </w:r>
    </w:p>
  </w:comment>
  <w:comment w:id="88" w:author="A" w:date="2026-08-16T18:55:00Z" w:initials="K">
    <w:p w14:paraId="1A9BB5FC" w14:textId="0762968D" w:rsidR="003D6A39" w:rsidRDefault="003D6A39">
      <w:pPr>
        <w:pStyle w:val="af7"/>
      </w:pPr>
      <w:r>
        <w:rPr>
          <w:rStyle w:val="af8"/>
        </w:rPr>
        <w:annotationRef/>
      </w:r>
      <w:r>
        <w:rPr>
          <w:rFonts w:hint="cs"/>
          <w:rtl/>
        </w:rPr>
        <w:t xml:space="preserve">ما هو مصدر هذه المعلومة </w:t>
      </w:r>
    </w:p>
  </w:comment>
  <w:comment w:id="89" w:author="A" w:date="2026-08-16T18:48:00Z" w:initials="K">
    <w:p w14:paraId="2C0938C7" w14:textId="77777777" w:rsidR="0071401A" w:rsidRDefault="0071401A">
      <w:pPr>
        <w:pStyle w:val="af7"/>
        <w:rPr>
          <w:rtl/>
        </w:rPr>
      </w:pPr>
      <w:r>
        <w:rPr>
          <w:rStyle w:val="af8"/>
        </w:rPr>
        <w:annotationRef/>
      </w:r>
      <w:r>
        <w:rPr>
          <w:rFonts w:hint="cs"/>
          <w:rtl/>
        </w:rPr>
        <w:t xml:space="preserve">ما هي الية التوزي الرابط الالكتروني ،هل ارسل للشركة، ارسل بشكل شخصي ، </w:t>
      </w:r>
    </w:p>
    <w:p w14:paraId="63D841DF" w14:textId="36C2D216" w:rsidR="0071401A" w:rsidRDefault="0071401A">
      <w:pPr>
        <w:pStyle w:val="af7"/>
      </w:pPr>
      <w:r>
        <w:rPr>
          <w:rFonts w:hint="cs"/>
          <w:rtl/>
        </w:rPr>
        <w:t xml:space="preserve">العينة تقول 226 ، بينما قام الباحث بتوزيع 228 واسترد 226 ، يجب تعديل حجم العينة </w:t>
      </w:r>
    </w:p>
  </w:comment>
  <w:comment w:id="90" w:author="A" w:date="2026-08-16T18:54:00Z" w:initials="K">
    <w:p w14:paraId="66D31057" w14:textId="2F4F91DE" w:rsidR="003D6A39" w:rsidRDefault="003D6A39">
      <w:pPr>
        <w:pStyle w:val="af7"/>
      </w:pPr>
      <w:r>
        <w:rPr>
          <w:rStyle w:val="af8"/>
        </w:rPr>
        <w:annotationRef/>
      </w:r>
      <w:r>
        <w:rPr>
          <w:rFonts w:hint="cs"/>
          <w:rtl/>
        </w:rPr>
        <w:t>نسبة قسم التوزيع مرتفعة جدا حيث تمثل 53% ويجب ان تفسر ، هل يعتبر هذا القسم هو القسم الأهم</w:t>
      </w:r>
    </w:p>
  </w:comment>
  <w:comment w:id="91" w:author="A" w:date="2026-08-16T18:52:00Z" w:initials="K">
    <w:p w14:paraId="703A4456" w14:textId="71845856" w:rsidR="0071401A" w:rsidRDefault="0071401A">
      <w:pPr>
        <w:pStyle w:val="af7"/>
      </w:pPr>
      <w:r>
        <w:rPr>
          <w:rStyle w:val="af8"/>
        </w:rPr>
        <w:annotationRef/>
      </w:r>
      <w:r>
        <w:rPr>
          <w:rFonts w:hint="cs"/>
          <w:rtl/>
        </w:rPr>
        <w:t xml:space="preserve">انت لا تعطينا خيارت في كيفة حساب العينة ، اذكر بوضوح الطريقة التي قمت بها بتحديد حجم العينة هل من خلال المعادلة ام من خلال  </w:t>
      </w:r>
      <w:r w:rsidRPr="00546F1A">
        <w:rPr>
          <w:rFonts w:ascii="Traditional Arabic" w:hAnsi="Traditional Arabic" w:cs="Traditional Arabic" w:hint="cs"/>
          <w:sz w:val="24"/>
          <w:szCs w:val="24"/>
        </w:rPr>
        <w:t>Krejcie &amp; Morga, 1970</w:t>
      </w:r>
      <w:r w:rsidRPr="00546F1A">
        <w:rPr>
          <w:rFonts w:ascii="Traditional Arabic" w:hAnsi="Traditional Arabic" w:cs="Traditional Arabic" w:hint="cs"/>
          <w:sz w:val="24"/>
          <w:szCs w:val="24"/>
          <w:rtl/>
        </w:rPr>
        <w:t>)</w:t>
      </w:r>
    </w:p>
  </w:comment>
  <w:comment w:id="92" w:author="A" w:date="2026-08-16T18:56:00Z" w:initials="K">
    <w:p w14:paraId="6C365257" w14:textId="4C382B96" w:rsidR="003D6A39" w:rsidRDefault="003D6A39">
      <w:pPr>
        <w:pStyle w:val="af7"/>
      </w:pPr>
      <w:r>
        <w:rPr>
          <w:rStyle w:val="af8"/>
        </w:rPr>
        <w:annotationRef/>
      </w:r>
      <w:r>
        <w:rPr>
          <w:rFonts w:hint="cs"/>
          <w:rtl/>
        </w:rPr>
        <w:t xml:space="preserve">أيها اصح ، 1961 ام 1932 </w:t>
      </w:r>
    </w:p>
  </w:comment>
  <w:comment w:id="93" w:author="A" w:date="2026-08-16T18:58:00Z" w:initials="K">
    <w:p w14:paraId="21ECFA87" w14:textId="3BC651C2" w:rsidR="003D6A39" w:rsidRDefault="003D6A39">
      <w:pPr>
        <w:pStyle w:val="af7"/>
      </w:pPr>
      <w:r>
        <w:rPr>
          <w:rStyle w:val="af8"/>
        </w:rPr>
        <w:annotationRef/>
      </w:r>
      <w:r>
        <w:rPr>
          <w:rFonts w:hint="cs"/>
          <w:rtl/>
        </w:rPr>
        <w:t xml:space="preserve">ما هو عدد المحكمين ، وما هي تخصصات ، واسمائهم ، جيب ان يرفق في قائمة الملاحق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BB4DC95" w15:done="0"/>
  <w15:commentEx w15:paraId="7923727D" w15:done="0"/>
  <w15:commentEx w15:paraId="52453DCD" w15:done="0"/>
  <w15:commentEx w15:paraId="5D6BBE04" w15:done="0"/>
  <w15:commentEx w15:paraId="1901BD8C" w15:done="0"/>
  <w15:commentEx w15:paraId="4176704F" w15:done="0"/>
  <w15:commentEx w15:paraId="3A0B7788" w15:done="0"/>
  <w15:commentEx w15:paraId="7530B0AF" w15:done="0"/>
  <w15:commentEx w15:paraId="58557050" w15:done="0"/>
  <w15:commentEx w15:paraId="30FA113B" w15:done="0"/>
  <w15:commentEx w15:paraId="4EB2C4D3" w15:done="0"/>
  <w15:commentEx w15:paraId="00EB234D" w15:done="0"/>
  <w15:commentEx w15:paraId="49B91845" w15:done="0"/>
  <w15:commentEx w15:paraId="7A6EEED9" w15:done="0"/>
  <w15:commentEx w15:paraId="74842C88" w15:done="0"/>
  <w15:commentEx w15:paraId="67F79672" w15:done="0"/>
  <w15:commentEx w15:paraId="3EAFC51C" w15:done="0"/>
  <w15:commentEx w15:paraId="0DB20222" w15:done="0"/>
  <w15:commentEx w15:paraId="121B01B3" w15:done="0"/>
  <w15:commentEx w15:paraId="2344EBCA" w15:done="0"/>
  <w15:commentEx w15:paraId="5F26F7F8" w15:done="0"/>
  <w15:commentEx w15:paraId="75FD6B89" w15:done="0"/>
  <w15:commentEx w15:paraId="14EA8C7A" w15:done="0"/>
  <w15:commentEx w15:paraId="0B2D160C" w15:done="0"/>
  <w15:commentEx w15:paraId="3280D7DE" w15:done="0"/>
  <w15:commentEx w15:paraId="743A0397" w15:done="0"/>
  <w15:commentEx w15:paraId="1F8476D4" w15:done="0"/>
  <w15:commentEx w15:paraId="6628CC6E" w15:done="0"/>
  <w15:commentEx w15:paraId="467AACCA" w15:done="0"/>
  <w15:commentEx w15:paraId="424306D0" w15:done="0"/>
  <w15:commentEx w15:paraId="1CB48AB1" w15:done="0"/>
  <w15:commentEx w15:paraId="1BED59E0" w15:done="0"/>
  <w15:commentEx w15:paraId="3B625A5A" w15:done="0"/>
  <w15:commentEx w15:paraId="19A2238F" w15:done="0"/>
  <w15:commentEx w15:paraId="50AE2DAB" w15:done="0"/>
  <w15:commentEx w15:paraId="0E25EEC0" w15:done="0"/>
  <w15:commentEx w15:paraId="6963CD77" w15:done="0"/>
  <w15:commentEx w15:paraId="1E6F6297" w15:done="0"/>
  <w15:commentEx w15:paraId="66C3FBCE" w15:done="0"/>
  <w15:commentEx w15:paraId="34085810" w15:done="0"/>
  <w15:commentEx w15:paraId="43F16150" w15:done="0"/>
  <w15:commentEx w15:paraId="69758285" w15:done="0"/>
  <w15:commentEx w15:paraId="6AB0276C" w15:done="0"/>
  <w15:commentEx w15:paraId="0F22923E" w15:done="0"/>
  <w15:commentEx w15:paraId="72EA589A" w15:done="0"/>
  <w15:commentEx w15:paraId="31F9F995" w15:done="0"/>
  <w15:commentEx w15:paraId="638BF4EE" w15:done="0"/>
  <w15:commentEx w15:paraId="4B708D9C" w15:done="0"/>
  <w15:commentEx w15:paraId="6321A0AA" w15:done="0"/>
  <w15:commentEx w15:paraId="57884AF7" w15:done="0"/>
  <w15:commentEx w15:paraId="2B6D056C" w15:done="0"/>
  <w15:commentEx w15:paraId="724AF0A8" w15:done="0"/>
  <w15:commentEx w15:paraId="1592E974" w15:done="0"/>
  <w15:commentEx w15:paraId="01416D77" w15:done="0"/>
  <w15:commentEx w15:paraId="2CC43AA6" w15:done="0"/>
  <w15:commentEx w15:paraId="1BA15B93" w15:done="0"/>
  <w15:commentEx w15:paraId="164A7939" w15:done="0"/>
  <w15:commentEx w15:paraId="522F7E7B" w15:done="0"/>
  <w15:commentEx w15:paraId="24516AFC" w15:done="0"/>
  <w15:commentEx w15:paraId="5C9FFF14" w15:done="0"/>
  <w15:commentEx w15:paraId="31A06C5B" w15:done="0"/>
  <w15:commentEx w15:paraId="4A1261B6" w15:done="0"/>
  <w15:commentEx w15:paraId="309D1F8D" w15:done="0"/>
  <w15:commentEx w15:paraId="6B026A49" w15:done="0"/>
  <w15:commentEx w15:paraId="1A9BB5FC" w15:done="0"/>
  <w15:commentEx w15:paraId="63D841DF" w15:done="0"/>
  <w15:commentEx w15:paraId="66D31057" w15:done="0"/>
  <w15:commentEx w15:paraId="703A4456" w15:done="0"/>
  <w15:commentEx w15:paraId="6C365257" w15:done="0"/>
  <w15:commentEx w15:paraId="21ECFA8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5233148" w16cex:dateUtc="2026-08-16T13:08:00Z"/>
  <w16cex:commentExtensible w16cex:durableId="378BCC38" w16cex:dateUtc="2026-08-16T13:16:00Z"/>
  <w16cex:commentExtensible w16cex:durableId="3711BCF0" w16cex:dateUtc="2026-08-16T13:13:00Z"/>
  <w16cex:commentExtensible w16cex:durableId="166A26FF" w16cex:dateUtc="2026-08-16T13:15:00Z"/>
  <w16cex:commentExtensible w16cex:durableId="1C8EF7AC" w16cex:dateUtc="2026-08-16T13:19:00Z"/>
  <w16cex:commentExtensible w16cex:durableId="42669CB2" w16cex:dateUtc="2026-08-16T13:21:00Z"/>
  <w16cex:commentExtensible w16cex:durableId="2FAE8742" w16cex:dateUtc="2026-08-16T13:09:00Z"/>
  <w16cex:commentExtensible w16cex:durableId="3B147BFE" w16cex:dateUtc="2026-08-16T13:20:00Z"/>
  <w16cex:commentExtensible w16cex:durableId="5B76CBE8" w16cex:dateUtc="2026-08-16T13:21:00Z"/>
  <w16cex:commentExtensible w16cex:durableId="416A42A1" w16cex:dateUtc="2026-08-16T13:22:00Z"/>
  <w16cex:commentExtensible w16cex:durableId="27214C92" w16cex:dateUtc="2026-08-16T13:23:00Z"/>
  <w16cex:commentExtensible w16cex:durableId="5A5FD982" w16cex:dateUtc="2026-08-16T13:24:00Z"/>
  <w16cex:commentExtensible w16cex:durableId="7FE34A87" w16cex:dateUtc="2026-08-16T13:25:00Z"/>
  <w16cex:commentExtensible w16cex:durableId="77E1F7BF" w16cex:dateUtc="2026-08-16T13:25:00Z"/>
  <w16cex:commentExtensible w16cex:durableId="0AA99703" w16cex:dateUtc="2026-08-16T13:29:00Z"/>
  <w16cex:commentExtensible w16cex:durableId="0964747D" w16cex:dateUtc="2026-08-16T13:27:00Z"/>
  <w16cex:commentExtensible w16cex:durableId="7AB61102" w16cex:dateUtc="2026-08-16T13:27:00Z"/>
  <w16cex:commentExtensible w16cex:durableId="24A9DAE5" w16cex:dateUtc="2026-08-16T13:27:00Z"/>
  <w16cex:commentExtensible w16cex:durableId="1035A865" w16cex:dateUtc="2026-08-16T13:28:00Z"/>
  <w16cex:commentExtensible w16cex:durableId="05A6519B" w16cex:dateUtc="2026-08-16T13:28:00Z"/>
  <w16cex:commentExtensible w16cex:durableId="7393DFE0" w16cex:dateUtc="2026-08-16T13:31:00Z"/>
  <w16cex:commentExtensible w16cex:durableId="23ABE5CC" w16cex:dateUtc="2026-08-16T13:29:00Z"/>
  <w16cex:commentExtensible w16cex:durableId="65D03192" w16cex:dateUtc="2026-08-16T13:30:00Z"/>
  <w16cex:commentExtensible w16cex:durableId="06D32B88" w16cex:dateUtc="2026-08-16T14:01:00Z"/>
  <w16cex:commentExtensible w16cex:durableId="7CB5F2F5" w16cex:dateUtc="2026-08-16T13:38:00Z"/>
  <w16cex:commentExtensible w16cex:durableId="5DF6AE73" w16cex:dateUtc="2026-08-16T13:39:00Z"/>
  <w16cex:commentExtensible w16cex:durableId="2DD63A26" w16cex:dateUtc="2026-08-16T13:35:00Z"/>
  <w16cex:commentExtensible w16cex:durableId="32E40099" w16cex:dateUtc="2026-08-16T13:36:00Z"/>
  <w16cex:commentExtensible w16cex:durableId="481F303F" w16cex:dateUtc="2026-08-16T14:16:00Z"/>
  <w16cex:commentExtensible w16cex:durableId="4BA5A237" w16cex:dateUtc="2026-08-16T13:51:00Z"/>
  <w16cex:commentExtensible w16cex:durableId="1C5A8071" w16cex:dateUtc="2026-08-16T14:16:00Z"/>
  <w16cex:commentExtensible w16cex:durableId="02089076" w16cex:dateUtc="2026-08-16T14:14:00Z"/>
  <w16cex:commentExtensible w16cex:durableId="31228632" w16cex:dateUtc="2026-08-16T14:14:00Z"/>
  <w16cex:commentExtensible w16cex:durableId="5BA03054" w16cex:dateUtc="2026-08-16T14:13:00Z"/>
  <w16cex:commentExtensible w16cex:durableId="086510F1" w16cex:dateUtc="2026-08-16T14:18:00Z"/>
  <w16cex:commentExtensible w16cex:durableId="12BAFF5D" w16cex:dateUtc="2026-08-16T14:19:00Z"/>
  <w16cex:commentExtensible w16cex:durableId="4C00E64C" w16cex:dateUtc="2026-08-16T14:20:00Z"/>
  <w16cex:commentExtensible w16cex:durableId="038BF3EF" w16cex:dateUtc="2026-08-16T14:20:00Z"/>
  <w16cex:commentExtensible w16cex:durableId="191B30CE" w16cex:dateUtc="2026-08-16T14:21:00Z"/>
  <w16cex:commentExtensible w16cex:durableId="600858EF" w16cex:dateUtc="2026-08-16T14:21:00Z"/>
  <w16cex:commentExtensible w16cex:durableId="2459D9CB" w16cex:dateUtc="2026-08-16T14:22:00Z"/>
  <w16cex:commentExtensible w16cex:durableId="5656F8D2" w16cex:dateUtc="2026-08-16T14:23:00Z"/>
  <w16cex:commentExtensible w16cex:durableId="56746503" w16cex:dateUtc="2026-08-16T14:23:00Z"/>
  <w16cex:commentExtensible w16cex:durableId="4BA32FEE" w16cex:dateUtc="2026-08-16T14:24:00Z"/>
  <w16cex:commentExtensible w16cex:durableId="336DEA86" w16cex:dateUtc="2026-08-16T14:40:00Z"/>
  <w16cex:commentExtensible w16cex:durableId="5427301C" w16cex:dateUtc="2026-08-16T14:27:00Z"/>
  <w16cex:commentExtensible w16cex:durableId="63B7073E" w16cex:dateUtc="2026-08-16T14:29:00Z"/>
  <w16cex:commentExtensible w16cex:durableId="3D0587EC" w16cex:dateUtc="2026-08-16T14:29:00Z"/>
  <w16cex:commentExtensible w16cex:durableId="55797740" w16cex:dateUtc="2026-08-16T14:30:00Z"/>
  <w16cex:commentExtensible w16cex:durableId="44F6F8AB" w16cex:dateUtc="2026-08-16T14:31:00Z"/>
  <w16cex:commentExtensible w16cex:durableId="2777F465" w16cex:dateUtc="2026-08-16T14:32:00Z"/>
  <w16cex:commentExtensible w16cex:durableId="4865439E" w16cex:dateUtc="2026-08-16T14:33:00Z"/>
  <w16cex:commentExtensible w16cex:durableId="2544079E" w16cex:dateUtc="2026-08-16T14:33:00Z"/>
  <w16cex:commentExtensible w16cex:durableId="05DC4206" w16cex:dateUtc="2026-08-16T14:34:00Z"/>
  <w16cex:commentExtensible w16cex:durableId="6ED63249" w16cex:dateUtc="2026-08-16T14:34:00Z"/>
  <w16cex:commentExtensible w16cex:durableId="1D064D30" w16cex:dateUtc="2026-08-16T14:35:00Z"/>
  <w16cex:commentExtensible w16cex:durableId="03E75442" w16cex:dateUtc="2026-08-16T14:36:00Z"/>
  <w16cex:commentExtensible w16cex:durableId="3016B394" w16cex:dateUtc="2026-08-16T14:37:00Z"/>
  <w16cex:commentExtensible w16cex:durableId="4C3E9965" w16cex:dateUtc="2026-08-16T14:37:00Z"/>
  <w16cex:commentExtensible w16cex:durableId="293336D0" w16cex:dateUtc="2026-08-16T14:38:00Z"/>
  <w16cex:commentExtensible w16cex:durableId="421BEFA0" w16cex:dateUtc="2026-08-16T14:45:00Z"/>
  <w16cex:commentExtensible w16cex:durableId="77F77C46" w16cex:dateUtc="2026-08-16T14:44:00Z"/>
  <w16cex:commentExtensible w16cex:durableId="02F77DE0" w16cex:dateUtc="2026-08-16T14:51:00Z"/>
  <w16cex:commentExtensible w16cex:durableId="1BF01535" w16cex:dateUtc="2026-08-16T14:50:00Z"/>
  <w16cex:commentExtensible w16cex:durableId="7F3D9449" w16cex:dateUtc="2026-08-16T14:55:00Z"/>
  <w16cex:commentExtensible w16cex:durableId="6019859B" w16cex:dateUtc="2026-08-16T14:48:00Z"/>
  <w16cex:commentExtensible w16cex:durableId="058F191F" w16cex:dateUtc="2026-08-16T14:54:00Z"/>
  <w16cex:commentExtensible w16cex:durableId="08BAB18C" w16cex:dateUtc="2026-08-16T14:52:00Z"/>
  <w16cex:commentExtensible w16cex:durableId="6AA2736E" w16cex:dateUtc="2026-08-16T14:56:00Z"/>
  <w16cex:commentExtensible w16cex:durableId="1BEE07FD" w16cex:dateUtc="2026-08-16T14: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BB4DC95" w16cid:durableId="75233148"/>
  <w16cid:commentId w16cid:paraId="7923727D" w16cid:durableId="378BCC38"/>
  <w16cid:commentId w16cid:paraId="52453DCD" w16cid:durableId="3711BCF0"/>
  <w16cid:commentId w16cid:paraId="5D6BBE04" w16cid:durableId="166A26FF"/>
  <w16cid:commentId w16cid:paraId="1901BD8C" w16cid:durableId="1C8EF7AC"/>
  <w16cid:commentId w16cid:paraId="4176704F" w16cid:durableId="42669CB2"/>
  <w16cid:commentId w16cid:paraId="3A0B7788" w16cid:durableId="2FAE8742"/>
  <w16cid:commentId w16cid:paraId="7530B0AF" w16cid:durableId="3B147BFE"/>
  <w16cid:commentId w16cid:paraId="58557050" w16cid:durableId="5B76CBE8"/>
  <w16cid:commentId w16cid:paraId="30FA113B" w16cid:durableId="416A42A1"/>
  <w16cid:commentId w16cid:paraId="4EB2C4D3" w16cid:durableId="27214C92"/>
  <w16cid:commentId w16cid:paraId="00EB234D" w16cid:durableId="5A5FD982"/>
  <w16cid:commentId w16cid:paraId="49B91845" w16cid:durableId="7FE34A87"/>
  <w16cid:commentId w16cid:paraId="7A6EEED9" w16cid:durableId="77E1F7BF"/>
  <w16cid:commentId w16cid:paraId="74842C88" w16cid:durableId="0AA99703"/>
  <w16cid:commentId w16cid:paraId="67F79672" w16cid:durableId="0964747D"/>
  <w16cid:commentId w16cid:paraId="3EAFC51C" w16cid:durableId="7AB61102"/>
  <w16cid:commentId w16cid:paraId="0DB20222" w16cid:durableId="24A9DAE5"/>
  <w16cid:commentId w16cid:paraId="121B01B3" w16cid:durableId="1035A865"/>
  <w16cid:commentId w16cid:paraId="2344EBCA" w16cid:durableId="05A6519B"/>
  <w16cid:commentId w16cid:paraId="5F26F7F8" w16cid:durableId="7393DFE0"/>
  <w16cid:commentId w16cid:paraId="75FD6B89" w16cid:durableId="23ABE5CC"/>
  <w16cid:commentId w16cid:paraId="14EA8C7A" w16cid:durableId="65D03192"/>
  <w16cid:commentId w16cid:paraId="0B2D160C" w16cid:durableId="06D32B88"/>
  <w16cid:commentId w16cid:paraId="3280D7DE" w16cid:durableId="7CB5F2F5"/>
  <w16cid:commentId w16cid:paraId="743A0397" w16cid:durableId="5DF6AE73"/>
  <w16cid:commentId w16cid:paraId="1F8476D4" w16cid:durableId="2DD63A26"/>
  <w16cid:commentId w16cid:paraId="6628CC6E" w16cid:durableId="32E40099"/>
  <w16cid:commentId w16cid:paraId="467AACCA" w16cid:durableId="481F303F"/>
  <w16cid:commentId w16cid:paraId="424306D0" w16cid:durableId="4BA5A237"/>
  <w16cid:commentId w16cid:paraId="1CB48AB1" w16cid:durableId="1C5A8071"/>
  <w16cid:commentId w16cid:paraId="1BED59E0" w16cid:durableId="02089076"/>
  <w16cid:commentId w16cid:paraId="3B625A5A" w16cid:durableId="31228632"/>
  <w16cid:commentId w16cid:paraId="19A2238F" w16cid:durableId="5BA03054"/>
  <w16cid:commentId w16cid:paraId="50AE2DAB" w16cid:durableId="086510F1"/>
  <w16cid:commentId w16cid:paraId="0E25EEC0" w16cid:durableId="12BAFF5D"/>
  <w16cid:commentId w16cid:paraId="6963CD77" w16cid:durableId="4C00E64C"/>
  <w16cid:commentId w16cid:paraId="1E6F6297" w16cid:durableId="038BF3EF"/>
  <w16cid:commentId w16cid:paraId="66C3FBCE" w16cid:durableId="191B30CE"/>
  <w16cid:commentId w16cid:paraId="34085810" w16cid:durableId="600858EF"/>
  <w16cid:commentId w16cid:paraId="43F16150" w16cid:durableId="2459D9CB"/>
  <w16cid:commentId w16cid:paraId="69758285" w16cid:durableId="5656F8D2"/>
  <w16cid:commentId w16cid:paraId="6AB0276C" w16cid:durableId="56746503"/>
  <w16cid:commentId w16cid:paraId="0F22923E" w16cid:durableId="4BA32FEE"/>
  <w16cid:commentId w16cid:paraId="72EA589A" w16cid:durableId="336DEA86"/>
  <w16cid:commentId w16cid:paraId="31F9F995" w16cid:durableId="5427301C"/>
  <w16cid:commentId w16cid:paraId="638BF4EE" w16cid:durableId="63B7073E"/>
  <w16cid:commentId w16cid:paraId="4B708D9C" w16cid:durableId="3D0587EC"/>
  <w16cid:commentId w16cid:paraId="6321A0AA" w16cid:durableId="55797740"/>
  <w16cid:commentId w16cid:paraId="57884AF7" w16cid:durableId="44F6F8AB"/>
  <w16cid:commentId w16cid:paraId="2B6D056C" w16cid:durableId="2777F465"/>
  <w16cid:commentId w16cid:paraId="724AF0A8" w16cid:durableId="4865439E"/>
  <w16cid:commentId w16cid:paraId="1592E974" w16cid:durableId="2544079E"/>
  <w16cid:commentId w16cid:paraId="01416D77" w16cid:durableId="05DC4206"/>
  <w16cid:commentId w16cid:paraId="2CC43AA6" w16cid:durableId="6ED63249"/>
  <w16cid:commentId w16cid:paraId="1BA15B93" w16cid:durableId="1D064D30"/>
  <w16cid:commentId w16cid:paraId="164A7939" w16cid:durableId="03E75442"/>
  <w16cid:commentId w16cid:paraId="522F7E7B" w16cid:durableId="3016B394"/>
  <w16cid:commentId w16cid:paraId="24516AFC" w16cid:durableId="4C3E9965"/>
  <w16cid:commentId w16cid:paraId="5C9FFF14" w16cid:durableId="293336D0"/>
  <w16cid:commentId w16cid:paraId="31A06C5B" w16cid:durableId="421BEFA0"/>
  <w16cid:commentId w16cid:paraId="4A1261B6" w16cid:durableId="77F77C46"/>
  <w16cid:commentId w16cid:paraId="309D1F8D" w16cid:durableId="02F77DE0"/>
  <w16cid:commentId w16cid:paraId="6B026A49" w16cid:durableId="1BF01535"/>
  <w16cid:commentId w16cid:paraId="1A9BB5FC" w16cid:durableId="7F3D9449"/>
  <w16cid:commentId w16cid:paraId="63D841DF" w16cid:durableId="6019859B"/>
  <w16cid:commentId w16cid:paraId="66D31057" w16cid:durableId="058F191F"/>
  <w16cid:commentId w16cid:paraId="703A4456" w16cid:durableId="08BAB18C"/>
  <w16cid:commentId w16cid:paraId="6C365257" w16cid:durableId="6AA2736E"/>
  <w16cid:commentId w16cid:paraId="21ECFA87" w16cid:durableId="1BEE07F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70D6D" w14:textId="77777777" w:rsidR="00AC29B5" w:rsidRDefault="00AC29B5" w:rsidP="00F628F0">
      <w:pPr>
        <w:spacing w:after="0" w:line="240" w:lineRule="auto"/>
      </w:pPr>
      <w:r>
        <w:separator/>
      </w:r>
    </w:p>
  </w:endnote>
  <w:endnote w:type="continuationSeparator" w:id="0">
    <w:p w14:paraId="034DB50C" w14:textId="77777777" w:rsidR="00AC29B5" w:rsidRDefault="00AC29B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B2"/>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C4F0A" w14:textId="77777777" w:rsidR="00AC29B5" w:rsidRDefault="00AC29B5" w:rsidP="00F628F0">
      <w:pPr>
        <w:spacing w:after="0" w:line="240" w:lineRule="auto"/>
      </w:pPr>
      <w:r>
        <w:separator/>
      </w:r>
    </w:p>
  </w:footnote>
  <w:footnote w:type="continuationSeparator" w:id="0">
    <w:p w14:paraId="757F73F3" w14:textId="77777777" w:rsidR="00AC29B5" w:rsidRDefault="00AC29B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11C4FBE"/>
    <w:multiLevelType w:val="hybridMultilevel"/>
    <w:tmpl w:val="DFCC4544"/>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2B6308B"/>
    <w:multiLevelType w:val="multilevel"/>
    <w:tmpl w:val="2538519C"/>
    <w:lvl w:ilvl="0">
      <w:start w:val="1"/>
      <w:numFmt w:val="decimal"/>
      <w:lvlText w:val="%1."/>
      <w:lvlJc w:val="left"/>
      <w:pPr>
        <w:ind w:left="360" w:hanging="360"/>
      </w:pPr>
      <w:rPr>
        <w:rFonts w:hint="default"/>
        <w:color w:val="auto"/>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0C097810"/>
    <w:multiLevelType w:val="hybridMultilevel"/>
    <w:tmpl w:val="7FC6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FC5AC9"/>
    <w:multiLevelType w:val="multilevel"/>
    <w:tmpl w:val="321CCD90"/>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090D4A"/>
    <w:multiLevelType w:val="hybridMultilevel"/>
    <w:tmpl w:val="DFC408BE"/>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3E40DD"/>
    <w:multiLevelType w:val="hybridMultilevel"/>
    <w:tmpl w:val="4438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66592D"/>
    <w:multiLevelType w:val="hybridMultilevel"/>
    <w:tmpl w:val="A6406BE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9541A9"/>
    <w:multiLevelType w:val="hybridMultilevel"/>
    <w:tmpl w:val="344EF14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50767D8"/>
    <w:multiLevelType w:val="hybridMultilevel"/>
    <w:tmpl w:val="36EA0F94"/>
    <w:lvl w:ilvl="0" w:tplc="451007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5A1000"/>
    <w:multiLevelType w:val="multilevel"/>
    <w:tmpl w:val="51049498"/>
    <w:lvl w:ilvl="0">
      <w:numFmt w:val="bullet"/>
      <w:lvlText w:val="–"/>
      <w:lvlJc w:val="left"/>
      <w:pPr>
        <w:ind w:left="360" w:hanging="360"/>
      </w:pPr>
      <w:rPr>
        <w:rFonts w:ascii="Sakkal Majalla" w:eastAsiaTheme="minorHAnsi" w:hAnsi="Sakkal Majalla" w:cs="Sakkal Majalla" w:hint="default"/>
        <w:color w:val="EE0000"/>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976FA5"/>
    <w:multiLevelType w:val="hybridMultilevel"/>
    <w:tmpl w:val="AE38146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9A74ADC"/>
    <w:multiLevelType w:val="multilevel"/>
    <w:tmpl w:val="64B039B2"/>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DC30DC"/>
    <w:multiLevelType w:val="multilevel"/>
    <w:tmpl w:val="472CE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052D01"/>
    <w:multiLevelType w:val="hybridMultilevel"/>
    <w:tmpl w:val="9ACE74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D41412"/>
    <w:multiLevelType w:val="hybridMultilevel"/>
    <w:tmpl w:val="9C563212"/>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19" w15:restartNumberingAfterBreak="0">
    <w:nsid w:val="1E235FE6"/>
    <w:multiLevelType w:val="multilevel"/>
    <w:tmpl w:val="321489D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1EEA2B5F"/>
    <w:multiLevelType w:val="multilevel"/>
    <w:tmpl w:val="1ED64ADE"/>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864AA1"/>
    <w:multiLevelType w:val="multilevel"/>
    <w:tmpl w:val="B7FA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236A3F"/>
    <w:multiLevelType w:val="hybridMultilevel"/>
    <w:tmpl w:val="7C6CAC62"/>
    <w:lvl w:ilvl="0" w:tplc="4392A50C">
      <w:start w:val="1"/>
      <w:numFmt w:val="bullet"/>
      <w:lvlText w:val="-"/>
      <w:lvlJc w:val="left"/>
      <w:pPr>
        <w:ind w:left="360" w:hanging="360"/>
      </w:pPr>
      <w:rPr>
        <w:rFonts w:ascii="Times New Roman" w:eastAsia="Times New Roman" w:hAnsi="Times New Roman" w:cs="Simplified Arabic"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5B9526A"/>
    <w:multiLevelType w:val="hybridMultilevel"/>
    <w:tmpl w:val="EE002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80E5E11"/>
    <w:multiLevelType w:val="hybridMultilevel"/>
    <w:tmpl w:val="DCC887B8"/>
    <w:lvl w:ilvl="0" w:tplc="7B226A9E">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5" w15:restartNumberingAfterBreak="0">
    <w:nsid w:val="2959013F"/>
    <w:multiLevelType w:val="hybridMultilevel"/>
    <w:tmpl w:val="ECF2B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CF027A"/>
    <w:multiLevelType w:val="multilevel"/>
    <w:tmpl w:val="375C4596"/>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F83010"/>
    <w:multiLevelType w:val="hybridMultilevel"/>
    <w:tmpl w:val="65CA8E16"/>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2C446731"/>
    <w:multiLevelType w:val="multilevel"/>
    <w:tmpl w:val="30AE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686C57"/>
    <w:multiLevelType w:val="multilevel"/>
    <w:tmpl w:val="5E5E97AA"/>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680FB5"/>
    <w:multiLevelType w:val="hybridMultilevel"/>
    <w:tmpl w:val="5F64F380"/>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37F4209"/>
    <w:multiLevelType w:val="hybridMultilevel"/>
    <w:tmpl w:val="6B5AD144"/>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33" w15:restartNumberingAfterBreak="0">
    <w:nsid w:val="35C21F65"/>
    <w:multiLevelType w:val="multilevel"/>
    <w:tmpl w:val="6BE00202"/>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DB217F"/>
    <w:multiLevelType w:val="multilevel"/>
    <w:tmpl w:val="409E5E44"/>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6"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7" w15:restartNumberingAfterBreak="0">
    <w:nsid w:val="3832224C"/>
    <w:multiLevelType w:val="multilevel"/>
    <w:tmpl w:val="7EE0B594"/>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5B6AFB"/>
    <w:multiLevelType w:val="multilevel"/>
    <w:tmpl w:val="F9A6E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BDB07CE"/>
    <w:multiLevelType w:val="multilevel"/>
    <w:tmpl w:val="2F3C75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4356736D"/>
    <w:multiLevelType w:val="hybridMultilevel"/>
    <w:tmpl w:val="28BC0E42"/>
    <w:lvl w:ilvl="0" w:tplc="BE065DA6">
      <w:start w:val="1"/>
      <w:numFmt w:val="bullet"/>
      <w:lvlText w:val="-"/>
      <w:lvlJc w:val="left"/>
      <w:pPr>
        <w:ind w:left="644" w:hanging="360"/>
      </w:pPr>
      <w:rPr>
        <w:rFonts w:ascii="Times New Roman" w:eastAsia="Times New Roman" w:hAnsi="Times New Roman" w:cs="Simplified Arabic" w:hint="default"/>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decimal"/>
      <w:lvlText w:val="%4."/>
      <w:lvlJc w:val="left"/>
      <w:pPr>
        <w:ind w:left="2804" w:hanging="360"/>
      </w:pPr>
    </w:lvl>
    <w:lvl w:ilvl="4" w:tplc="FFFFFFFF">
      <w:start w:val="1"/>
      <w:numFmt w:val="lowerLetter"/>
      <w:lvlText w:val="%5."/>
      <w:lvlJc w:val="left"/>
      <w:pPr>
        <w:ind w:left="3524" w:hanging="360"/>
      </w:pPr>
    </w:lvl>
    <w:lvl w:ilvl="5" w:tplc="FFFFFFFF">
      <w:start w:val="1"/>
      <w:numFmt w:val="lowerRoman"/>
      <w:lvlText w:val="%6."/>
      <w:lvlJc w:val="right"/>
      <w:pPr>
        <w:ind w:left="4244" w:hanging="180"/>
      </w:pPr>
    </w:lvl>
    <w:lvl w:ilvl="6" w:tplc="FFFFFFFF">
      <w:start w:val="1"/>
      <w:numFmt w:val="decimal"/>
      <w:lvlText w:val="%7."/>
      <w:lvlJc w:val="left"/>
      <w:pPr>
        <w:ind w:left="4964" w:hanging="360"/>
      </w:pPr>
    </w:lvl>
    <w:lvl w:ilvl="7" w:tplc="FFFFFFFF">
      <w:start w:val="1"/>
      <w:numFmt w:val="lowerLetter"/>
      <w:lvlText w:val="%8."/>
      <w:lvlJc w:val="left"/>
      <w:pPr>
        <w:ind w:left="5684" w:hanging="360"/>
      </w:pPr>
    </w:lvl>
    <w:lvl w:ilvl="8" w:tplc="FFFFFFFF">
      <w:start w:val="1"/>
      <w:numFmt w:val="lowerRoman"/>
      <w:lvlText w:val="%9."/>
      <w:lvlJc w:val="right"/>
      <w:pPr>
        <w:ind w:left="6404" w:hanging="180"/>
      </w:pPr>
    </w:lvl>
  </w:abstractNum>
  <w:abstractNum w:abstractNumId="42" w15:restartNumberingAfterBreak="0">
    <w:nsid w:val="43AF6446"/>
    <w:multiLevelType w:val="multilevel"/>
    <w:tmpl w:val="35FC5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3ED13FF"/>
    <w:multiLevelType w:val="hybridMultilevel"/>
    <w:tmpl w:val="56C2CC5A"/>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44"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4CF63AEB"/>
    <w:multiLevelType w:val="hybridMultilevel"/>
    <w:tmpl w:val="F972238C"/>
    <w:lvl w:ilvl="0" w:tplc="575AAFE8">
      <w:start w:val="1"/>
      <w:numFmt w:val="bullet"/>
      <w:lvlText w:val=""/>
      <w:lvlJc w:val="left"/>
      <w:pPr>
        <w:ind w:left="3600" w:hanging="360"/>
      </w:pPr>
      <w:rPr>
        <w:rFonts w:ascii="Symbol" w:hAnsi="Symbol" w:cs="Symbol" w:hint="default"/>
      </w:rPr>
    </w:lvl>
    <w:lvl w:ilvl="1" w:tplc="04090003">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8" w15:restartNumberingAfterBreak="0">
    <w:nsid w:val="4E5B34E6"/>
    <w:multiLevelType w:val="hybridMultilevel"/>
    <w:tmpl w:val="2E34F22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F0255B9"/>
    <w:multiLevelType w:val="multilevel"/>
    <w:tmpl w:val="0AA8325E"/>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17E2898"/>
    <w:multiLevelType w:val="multilevel"/>
    <w:tmpl w:val="1324B0E6"/>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2"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3F80AB3"/>
    <w:multiLevelType w:val="multilevel"/>
    <w:tmpl w:val="C2326D88"/>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4FA3A81"/>
    <w:multiLevelType w:val="multilevel"/>
    <w:tmpl w:val="7332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52820A7"/>
    <w:multiLevelType w:val="hybridMultilevel"/>
    <w:tmpl w:val="A0A2EAD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56B64630"/>
    <w:multiLevelType w:val="multilevel"/>
    <w:tmpl w:val="2F4E2682"/>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74E07E5"/>
    <w:multiLevelType w:val="multilevel"/>
    <w:tmpl w:val="9662AEF6"/>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80634E7"/>
    <w:multiLevelType w:val="multilevel"/>
    <w:tmpl w:val="78500C1A"/>
    <w:lvl w:ilvl="0">
      <w:start w:val="1"/>
      <w:numFmt w:val="bullet"/>
      <w:lvlText w:val="-"/>
      <w:lvlJc w:val="left"/>
      <w:pPr>
        <w:tabs>
          <w:tab w:val="num" w:pos="720"/>
        </w:tabs>
        <w:ind w:left="720" w:hanging="360"/>
      </w:pPr>
      <w:rPr>
        <w:rFonts w:ascii="Times New Roman" w:eastAsia="Times New Roman" w:hAnsi="Times New Roman"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8A63173"/>
    <w:multiLevelType w:val="hybridMultilevel"/>
    <w:tmpl w:val="A10851F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58DD4F02"/>
    <w:multiLevelType w:val="hybridMultilevel"/>
    <w:tmpl w:val="B0F4FA4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5C5E4DD2"/>
    <w:multiLevelType w:val="hybridMultilevel"/>
    <w:tmpl w:val="4F3AC422"/>
    <w:lvl w:ilvl="0" w:tplc="4510077C">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15:restartNumberingAfterBreak="0">
    <w:nsid w:val="5D832782"/>
    <w:multiLevelType w:val="multilevel"/>
    <w:tmpl w:val="C6AC46BA"/>
    <w:lvl w:ilvl="0">
      <w:start w:val="4"/>
      <w:numFmt w:val="decimal"/>
      <w:lvlText w:val="%1"/>
      <w:lvlJc w:val="left"/>
      <w:pPr>
        <w:ind w:left="516" w:hanging="516"/>
      </w:pPr>
      <w:rPr>
        <w:rFonts w:hint="default"/>
      </w:rPr>
    </w:lvl>
    <w:lvl w:ilvl="1">
      <w:start w:val="4"/>
      <w:numFmt w:val="decimal"/>
      <w:lvlText w:val="%1.%2"/>
      <w:lvlJc w:val="left"/>
      <w:pPr>
        <w:ind w:left="696" w:hanging="516"/>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4"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66" w15:restartNumberingAfterBreak="0">
    <w:nsid w:val="62D302F0"/>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7" w15:restartNumberingAfterBreak="0">
    <w:nsid w:val="641677B6"/>
    <w:multiLevelType w:val="hybridMultilevel"/>
    <w:tmpl w:val="9836D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6870DF5"/>
    <w:multiLevelType w:val="hybridMultilevel"/>
    <w:tmpl w:val="5BA0739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70" w15:restartNumberingAfterBreak="0">
    <w:nsid w:val="67991AAA"/>
    <w:multiLevelType w:val="hybridMultilevel"/>
    <w:tmpl w:val="32042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90A7288"/>
    <w:multiLevelType w:val="multilevel"/>
    <w:tmpl w:val="50B49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6B044798"/>
    <w:multiLevelType w:val="hybridMultilevel"/>
    <w:tmpl w:val="AE52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BEC0D99"/>
    <w:multiLevelType w:val="hybridMultilevel"/>
    <w:tmpl w:val="DE829DE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DCB48C04">
      <w:start w:val="5"/>
      <w:numFmt w:val="bullet"/>
      <w:lvlText w:val="•"/>
      <w:lvlJc w:val="left"/>
      <w:pPr>
        <w:ind w:left="2520" w:hanging="72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C51408B"/>
    <w:multiLevelType w:val="multilevel"/>
    <w:tmpl w:val="AA98F7D4"/>
    <w:lvl w:ilvl="0">
      <w:start w:val="4"/>
      <w:numFmt w:val="decimal"/>
      <w:lvlText w:val="%1"/>
      <w:lvlJc w:val="left"/>
      <w:pPr>
        <w:ind w:left="492" w:hanging="492"/>
      </w:pPr>
      <w:rPr>
        <w:rFonts w:hint="default"/>
      </w:rPr>
    </w:lvl>
    <w:lvl w:ilvl="1">
      <w:start w:val="5"/>
      <w:numFmt w:val="decimal"/>
      <w:lvlText w:val="%1.%2"/>
      <w:lvlJc w:val="left"/>
      <w:pPr>
        <w:ind w:left="704" w:hanging="492"/>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496" w:hanging="1800"/>
      </w:pPr>
      <w:rPr>
        <w:rFonts w:hint="default"/>
      </w:rPr>
    </w:lvl>
  </w:abstractNum>
  <w:abstractNum w:abstractNumId="76" w15:restartNumberingAfterBreak="0">
    <w:nsid w:val="6D2023DA"/>
    <w:multiLevelType w:val="hybridMultilevel"/>
    <w:tmpl w:val="4B42ADBC"/>
    <w:lvl w:ilvl="0" w:tplc="7B226A9E">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7"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8" w15:restartNumberingAfterBreak="0">
    <w:nsid w:val="6E4B7050"/>
    <w:multiLevelType w:val="hybridMultilevel"/>
    <w:tmpl w:val="16F6370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703F5F80"/>
    <w:multiLevelType w:val="hybridMultilevel"/>
    <w:tmpl w:val="1430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1F62B40"/>
    <w:multiLevelType w:val="hybridMultilevel"/>
    <w:tmpl w:val="0C7432D8"/>
    <w:lvl w:ilvl="0" w:tplc="DCB48C04">
      <w:start w:val="5"/>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2015B3C"/>
    <w:multiLevelType w:val="hybridMultilevel"/>
    <w:tmpl w:val="69347ECA"/>
    <w:lvl w:ilvl="0" w:tplc="96221192">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3" w15:restartNumberingAfterBreak="0">
    <w:nsid w:val="75174761"/>
    <w:multiLevelType w:val="multilevel"/>
    <w:tmpl w:val="B7FA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5" w15:restartNumberingAfterBreak="0">
    <w:nsid w:val="75F91654"/>
    <w:multiLevelType w:val="hybridMultilevel"/>
    <w:tmpl w:val="6D40875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766972AB"/>
    <w:multiLevelType w:val="hybridMultilevel"/>
    <w:tmpl w:val="B7BE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6C64E4A"/>
    <w:multiLevelType w:val="hybridMultilevel"/>
    <w:tmpl w:val="899E1990"/>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80C32E5"/>
    <w:multiLevelType w:val="hybridMultilevel"/>
    <w:tmpl w:val="FB78CCE4"/>
    <w:lvl w:ilvl="0" w:tplc="575AAFE8">
      <w:start w:val="1"/>
      <w:numFmt w:val="bullet"/>
      <w:lvlText w:val=""/>
      <w:lvlJc w:val="left"/>
      <w:pPr>
        <w:ind w:left="3600" w:hanging="360"/>
      </w:pPr>
      <w:rPr>
        <w:rFonts w:ascii="Symbol" w:hAnsi="Symbol" w:cs="Symbol" w:hint="default"/>
      </w:rPr>
    </w:lvl>
    <w:lvl w:ilvl="1" w:tplc="FFFFFFFF" w:tentative="1">
      <w:start w:val="1"/>
      <w:numFmt w:val="bullet"/>
      <w:lvlText w:val="o"/>
      <w:lvlJc w:val="left"/>
      <w:pPr>
        <w:ind w:left="4320" w:hanging="360"/>
      </w:pPr>
      <w:rPr>
        <w:rFonts w:ascii="Courier New" w:hAnsi="Courier New" w:cs="Courier New" w:hint="default"/>
      </w:rPr>
    </w:lvl>
    <w:lvl w:ilvl="2" w:tplc="FFFFFFFF" w:tentative="1">
      <w:start w:val="1"/>
      <w:numFmt w:val="bullet"/>
      <w:lvlText w:val=""/>
      <w:lvlJc w:val="left"/>
      <w:pPr>
        <w:ind w:left="5040" w:hanging="360"/>
      </w:pPr>
      <w:rPr>
        <w:rFonts w:ascii="Wingdings" w:hAnsi="Wingdings" w:hint="default"/>
      </w:rPr>
    </w:lvl>
    <w:lvl w:ilvl="3" w:tplc="FFFFFFFF" w:tentative="1">
      <w:start w:val="1"/>
      <w:numFmt w:val="bullet"/>
      <w:lvlText w:val=""/>
      <w:lvlJc w:val="left"/>
      <w:pPr>
        <w:ind w:left="5760" w:hanging="360"/>
      </w:pPr>
      <w:rPr>
        <w:rFonts w:ascii="Symbol" w:hAnsi="Symbol" w:hint="default"/>
      </w:rPr>
    </w:lvl>
    <w:lvl w:ilvl="4" w:tplc="FFFFFFFF" w:tentative="1">
      <w:start w:val="1"/>
      <w:numFmt w:val="bullet"/>
      <w:lvlText w:val="o"/>
      <w:lvlJc w:val="left"/>
      <w:pPr>
        <w:ind w:left="6480" w:hanging="360"/>
      </w:pPr>
      <w:rPr>
        <w:rFonts w:ascii="Courier New" w:hAnsi="Courier New" w:cs="Courier New" w:hint="default"/>
      </w:rPr>
    </w:lvl>
    <w:lvl w:ilvl="5" w:tplc="FFFFFFFF" w:tentative="1">
      <w:start w:val="1"/>
      <w:numFmt w:val="bullet"/>
      <w:lvlText w:val=""/>
      <w:lvlJc w:val="left"/>
      <w:pPr>
        <w:ind w:left="7200" w:hanging="360"/>
      </w:pPr>
      <w:rPr>
        <w:rFonts w:ascii="Wingdings" w:hAnsi="Wingdings" w:hint="default"/>
      </w:rPr>
    </w:lvl>
    <w:lvl w:ilvl="6" w:tplc="FFFFFFFF" w:tentative="1">
      <w:start w:val="1"/>
      <w:numFmt w:val="bullet"/>
      <w:lvlText w:val=""/>
      <w:lvlJc w:val="left"/>
      <w:pPr>
        <w:ind w:left="7920" w:hanging="360"/>
      </w:pPr>
      <w:rPr>
        <w:rFonts w:ascii="Symbol" w:hAnsi="Symbol" w:hint="default"/>
      </w:rPr>
    </w:lvl>
    <w:lvl w:ilvl="7" w:tplc="FFFFFFFF" w:tentative="1">
      <w:start w:val="1"/>
      <w:numFmt w:val="bullet"/>
      <w:lvlText w:val="o"/>
      <w:lvlJc w:val="left"/>
      <w:pPr>
        <w:ind w:left="8640" w:hanging="360"/>
      </w:pPr>
      <w:rPr>
        <w:rFonts w:ascii="Courier New" w:hAnsi="Courier New" w:cs="Courier New" w:hint="default"/>
      </w:rPr>
    </w:lvl>
    <w:lvl w:ilvl="8" w:tplc="FFFFFFFF" w:tentative="1">
      <w:start w:val="1"/>
      <w:numFmt w:val="bullet"/>
      <w:lvlText w:val=""/>
      <w:lvlJc w:val="left"/>
      <w:pPr>
        <w:ind w:left="9360" w:hanging="360"/>
      </w:pPr>
      <w:rPr>
        <w:rFonts w:ascii="Wingdings" w:hAnsi="Wingdings" w:hint="default"/>
      </w:rPr>
    </w:lvl>
  </w:abstractNum>
  <w:abstractNum w:abstractNumId="89" w15:restartNumberingAfterBreak="0">
    <w:nsid w:val="783715DA"/>
    <w:multiLevelType w:val="multilevel"/>
    <w:tmpl w:val="10981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8CC74AB"/>
    <w:multiLevelType w:val="multilevel"/>
    <w:tmpl w:val="225A281A"/>
    <w:lvl w:ilvl="0">
      <w:start w:val="1"/>
      <w:numFmt w:val="decimal"/>
      <w:lvlText w:val="%1."/>
      <w:lvlJc w:val="left"/>
      <w:pPr>
        <w:ind w:left="720" w:hanging="360"/>
      </w:pPr>
    </w:lvl>
    <w:lvl w:ilvl="1">
      <w:start w:val="4"/>
      <w:numFmt w:val="decimal"/>
      <w:isLgl/>
      <w:lvlText w:val="%1.%2"/>
      <w:lvlJc w:val="left"/>
      <w:pPr>
        <w:ind w:left="720" w:hanging="360"/>
      </w:pPr>
      <w:rPr>
        <w:rFonts w:asciiTheme="minorHAnsi" w:hAnsiTheme="minorHAnsi" w:cs="Arial" w:hint="default"/>
        <w:sz w:val="20"/>
      </w:rPr>
    </w:lvl>
    <w:lvl w:ilvl="2">
      <w:start w:val="1"/>
      <w:numFmt w:val="decimal"/>
      <w:isLgl/>
      <w:lvlText w:val="%1.%2.%3"/>
      <w:lvlJc w:val="left"/>
      <w:pPr>
        <w:ind w:left="1080" w:hanging="720"/>
      </w:pPr>
      <w:rPr>
        <w:rFonts w:asciiTheme="minorHAnsi" w:hAnsiTheme="minorHAnsi" w:cs="Arial" w:hint="default"/>
        <w:sz w:val="20"/>
      </w:rPr>
    </w:lvl>
    <w:lvl w:ilvl="3">
      <w:start w:val="1"/>
      <w:numFmt w:val="decimal"/>
      <w:isLgl/>
      <w:lvlText w:val="%1.%2.%3.%4"/>
      <w:lvlJc w:val="left"/>
      <w:pPr>
        <w:ind w:left="1440" w:hanging="1080"/>
      </w:pPr>
      <w:rPr>
        <w:rFonts w:asciiTheme="minorHAnsi" w:hAnsiTheme="minorHAnsi" w:cs="Arial" w:hint="default"/>
        <w:sz w:val="20"/>
      </w:rPr>
    </w:lvl>
    <w:lvl w:ilvl="4">
      <w:start w:val="1"/>
      <w:numFmt w:val="decimal"/>
      <w:isLgl/>
      <w:lvlText w:val="%1.%2.%3.%4.%5"/>
      <w:lvlJc w:val="left"/>
      <w:pPr>
        <w:ind w:left="1440" w:hanging="1080"/>
      </w:pPr>
      <w:rPr>
        <w:rFonts w:asciiTheme="minorHAnsi" w:hAnsiTheme="minorHAnsi" w:cs="Arial" w:hint="default"/>
        <w:sz w:val="20"/>
      </w:rPr>
    </w:lvl>
    <w:lvl w:ilvl="5">
      <w:start w:val="1"/>
      <w:numFmt w:val="decimal"/>
      <w:isLgl/>
      <w:lvlText w:val="%1.%2.%3.%4.%5.%6"/>
      <w:lvlJc w:val="left"/>
      <w:pPr>
        <w:ind w:left="1800" w:hanging="1440"/>
      </w:pPr>
      <w:rPr>
        <w:rFonts w:asciiTheme="minorHAnsi" w:hAnsiTheme="minorHAnsi" w:cs="Arial" w:hint="default"/>
        <w:sz w:val="20"/>
      </w:rPr>
    </w:lvl>
    <w:lvl w:ilvl="6">
      <w:start w:val="1"/>
      <w:numFmt w:val="decimal"/>
      <w:isLgl/>
      <w:lvlText w:val="%1.%2.%3.%4.%5.%6.%7"/>
      <w:lvlJc w:val="left"/>
      <w:pPr>
        <w:ind w:left="1800" w:hanging="1440"/>
      </w:pPr>
      <w:rPr>
        <w:rFonts w:asciiTheme="minorHAnsi" w:hAnsiTheme="minorHAnsi" w:cs="Arial" w:hint="default"/>
        <w:sz w:val="20"/>
      </w:rPr>
    </w:lvl>
    <w:lvl w:ilvl="7">
      <w:start w:val="1"/>
      <w:numFmt w:val="decimal"/>
      <w:isLgl/>
      <w:lvlText w:val="%1.%2.%3.%4.%5.%6.%7.%8"/>
      <w:lvlJc w:val="left"/>
      <w:pPr>
        <w:ind w:left="2160" w:hanging="1800"/>
      </w:pPr>
      <w:rPr>
        <w:rFonts w:asciiTheme="minorHAnsi" w:hAnsiTheme="minorHAnsi" w:cs="Arial" w:hint="default"/>
        <w:sz w:val="20"/>
      </w:rPr>
    </w:lvl>
    <w:lvl w:ilvl="8">
      <w:start w:val="1"/>
      <w:numFmt w:val="decimal"/>
      <w:isLgl/>
      <w:lvlText w:val="%1.%2.%3.%4.%5.%6.%7.%8.%9"/>
      <w:lvlJc w:val="left"/>
      <w:pPr>
        <w:ind w:left="2160" w:hanging="1800"/>
      </w:pPr>
      <w:rPr>
        <w:rFonts w:asciiTheme="minorHAnsi" w:hAnsiTheme="minorHAnsi" w:cs="Arial" w:hint="default"/>
        <w:sz w:val="20"/>
      </w:rPr>
    </w:lvl>
  </w:abstractNum>
  <w:abstractNum w:abstractNumId="91" w15:restartNumberingAfterBreak="0">
    <w:nsid w:val="7D1157BE"/>
    <w:multiLevelType w:val="hybridMultilevel"/>
    <w:tmpl w:val="F4D08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D784338"/>
    <w:multiLevelType w:val="multilevel"/>
    <w:tmpl w:val="1EF631AE"/>
    <w:lvl w:ilvl="0">
      <w:start w:val="1"/>
      <w:numFmt w:val="decimal"/>
      <w:lvlText w:val="%1."/>
      <w:lvlJc w:val="left"/>
      <w:pPr>
        <w:ind w:left="384" w:hanging="384"/>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3" w15:restartNumberingAfterBreak="0">
    <w:nsid w:val="7D85262F"/>
    <w:multiLevelType w:val="multilevel"/>
    <w:tmpl w:val="91A27442"/>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4" w15:restartNumberingAfterBreak="0">
    <w:nsid w:val="7D8D66ED"/>
    <w:multiLevelType w:val="multilevel"/>
    <w:tmpl w:val="CCF8C764"/>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95" w15:restartNumberingAfterBreak="0">
    <w:nsid w:val="7FE427C1"/>
    <w:multiLevelType w:val="hybridMultilevel"/>
    <w:tmpl w:val="9418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4603523">
    <w:abstractNumId w:val="46"/>
  </w:num>
  <w:num w:numId="2" w16cid:durableId="1804500209">
    <w:abstractNumId w:val="40"/>
  </w:num>
  <w:num w:numId="3" w16cid:durableId="960067842">
    <w:abstractNumId w:val="74"/>
  </w:num>
  <w:num w:numId="4" w16cid:durableId="1259289257">
    <w:abstractNumId w:val="17"/>
  </w:num>
  <w:num w:numId="5" w16cid:durableId="1605727098">
    <w:abstractNumId w:val="66"/>
  </w:num>
  <w:num w:numId="6" w16cid:durableId="133840448">
    <w:abstractNumId w:val="80"/>
  </w:num>
  <w:num w:numId="7" w16cid:durableId="861668924">
    <w:abstractNumId w:val="64"/>
  </w:num>
  <w:num w:numId="8" w16cid:durableId="1439182245">
    <w:abstractNumId w:val="52"/>
  </w:num>
  <w:num w:numId="9" w16cid:durableId="1544295177">
    <w:abstractNumId w:val="67"/>
  </w:num>
  <w:num w:numId="10" w16cid:durableId="300889581">
    <w:abstractNumId w:val="4"/>
  </w:num>
  <w:num w:numId="11" w16cid:durableId="654263490">
    <w:abstractNumId w:val="86"/>
  </w:num>
  <w:num w:numId="12" w16cid:durableId="38552787">
    <w:abstractNumId w:val="23"/>
  </w:num>
  <w:num w:numId="13" w16cid:durableId="939339845">
    <w:abstractNumId w:val="95"/>
  </w:num>
  <w:num w:numId="14" w16cid:durableId="2014914129">
    <w:abstractNumId w:val="25"/>
  </w:num>
  <w:num w:numId="15" w16cid:durableId="1885753415">
    <w:abstractNumId w:val="70"/>
  </w:num>
  <w:num w:numId="16" w16cid:durableId="1079597077">
    <w:abstractNumId w:val="79"/>
  </w:num>
  <w:num w:numId="17" w16cid:durableId="1735275365">
    <w:abstractNumId w:val="73"/>
  </w:num>
  <w:num w:numId="18" w16cid:durableId="1718699349">
    <w:abstractNumId w:val="7"/>
  </w:num>
  <w:num w:numId="19" w16cid:durableId="1347051278">
    <w:abstractNumId w:val="90"/>
  </w:num>
  <w:num w:numId="20" w16cid:durableId="929392226">
    <w:abstractNumId w:val="12"/>
  </w:num>
  <w:num w:numId="21" w16cid:durableId="348919101">
    <w:abstractNumId w:val="93"/>
  </w:num>
  <w:num w:numId="22" w16cid:durableId="277687881">
    <w:abstractNumId w:val="3"/>
  </w:num>
  <w:num w:numId="23" w16cid:durableId="1087118539">
    <w:abstractNumId w:val="61"/>
  </w:num>
  <w:num w:numId="24" w16cid:durableId="1021053472">
    <w:abstractNumId w:val="10"/>
  </w:num>
  <w:num w:numId="25" w16cid:durableId="1492402795">
    <w:abstractNumId w:val="60"/>
  </w:num>
  <w:num w:numId="26" w16cid:durableId="1100685925">
    <w:abstractNumId w:val="22"/>
  </w:num>
  <w:num w:numId="27" w16cid:durableId="2021160500">
    <w:abstractNumId w:val="2"/>
  </w:num>
  <w:num w:numId="28" w16cid:durableId="589503730">
    <w:abstractNumId w:val="14"/>
  </w:num>
  <w:num w:numId="29" w16cid:durableId="1455711790">
    <w:abstractNumId w:val="31"/>
  </w:num>
  <w:num w:numId="30" w16cid:durableId="497498853">
    <w:abstractNumId w:val="27"/>
  </w:num>
  <w:num w:numId="31" w16cid:durableId="1623338263">
    <w:abstractNumId w:val="1"/>
  </w:num>
  <w:num w:numId="32" w16cid:durableId="1798646047">
    <w:abstractNumId w:val="44"/>
  </w:num>
  <w:num w:numId="33" w16cid:durableId="611859472">
    <w:abstractNumId w:val="72"/>
  </w:num>
  <w:num w:numId="34" w16cid:durableId="1233661398">
    <w:abstractNumId w:val="57"/>
  </w:num>
  <w:num w:numId="35" w16cid:durableId="446391391">
    <w:abstractNumId w:val="92"/>
  </w:num>
  <w:num w:numId="36" w16cid:durableId="2112358401">
    <w:abstractNumId w:val="19"/>
  </w:num>
  <w:num w:numId="37" w16cid:durableId="528496274">
    <w:abstractNumId w:val="51"/>
  </w:num>
  <w:num w:numId="38" w16cid:durableId="598410566">
    <w:abstractNumId w:val="91"/>
  </w:num>
  <w:num w:numId="39" w16cid:durableId="86048839">
    <w:abstractNumId w:val="47"/>
  </w:num>
  <w:num w:numId="40" w16cid:durableId="899512694">
    <w:abstractNumId w:val="88"/>
  </w:num>
  <w:num w:numId="41" w16cid:durableId="1184976624">
    <w:abstractNumId w:val="8"/>
  </w:num>
  <w:num w:numId="42" w16cid:durableId="1541474462">
    <w:abstractNumId w:val="82"/>
  </w:num>
  <w:num w:numId="43" w16cid:durableId="993922163">
    <w:abstractNumId w:val="85"/>
  </w:num>
  <w:num w:numId="44" w16cid:durableId="1026058003">
    <w:abstractNumId w:val="13"/>
  </w:num>
  <w:num w:numId="45" w16cid:durableId="371880558">
    <w:abstractNumId w:val="0"/>
  </w:num>
  <w:num w:numId="46" w16cid:durableId="855771829">
    <w:abstractNumId w:val="36"/>
  </w:num>
  <w:num w:numId="47" w16cid:durableId="848059805">
    <w:abstractNumId w:val="65"/>
  </w:num>
  <w:num w:numId="48" w16cid:durableId="1795948549">
    <w:abstractNumId w:val="69"/>
  </w:num>
  <w:num w:numId="49" w16cid:durableId="1940091424">
    <w:abstractNumId w:val="84"/>
  </w:num>
  <w:num w:numId="50" w16cid:durableId="883520754">
    <w:abstractNumId w:val="35"/>
  </w:num>
  <w:num w:numId="51" w16cid:durableId="369188549">
    <w:abstractNumId w:val="77"/>
  </w:num>
  <w:num w:numId="52" w16cid:durableId="809204576">
    <w:abstractNumId w:val="28"/>
  </w:num>
  <w:num w:numId="53" w16cid:durableId="297958080">
    <w:abstractNumId w:val="9"/>
  </w:num>
  <w:num w:numId="54" w16cid:durableId="635919176">
    <w:abstractNumId w:val="32"/>
  </w:num>
  <w:num w:numId="55" w16cid:durableId="1307124542">
    <w:abstractNumId w:val="43"/>
  </w:num>
  <w:num w:numId="56" w16cid:durableId="437919117">
    <w:abstractNumId w:val="18"/>
  </w:num>
  <w:num w:numId="57" w16cid:durableId="2147038924">
    <w:abstractNumId w:val="68"/>
  </w:num>
  <w:num w:numId="58" w16cid:durableId="1635595606">
    <w:abstractNumId w:val="55"/>
  </w:num>
  <w:num w:numId="59" w16cid:durableId="1224562776">
    <w:abstractNumId w:val="78"/>
  </w:num>
  <w:num w:numId="60" w16cid:durableId="2049335093">
    <w:abstractNumId w:val="48"/>
  </w:num>
  <w:num w:numId="61" w16cid:durableId="1921283703">
    <w:abstractNumId w:val="87"/>
  </w:num>
  <w:num w:numId="62" w16cid:durableId="1693217146">
    <w:abstractNumId w:val="42"/>
  </w:num>
  <w:num w:numId="63" w16cid:durableId="1515223325">
    <w:abstractNumId w:val="41"/>
  </w:num>
  <w:num w:numId="64" w16cid:durableId="1994485025">
    <w:abstractNumId w:val="39"/>
  </w:num>
  <w:num w:numId="65" w16cid:durableId="553347629">
    <w:abstractNumId w:val="75"/>
  </w:num>
  <w:num w:numId="66" w16cid:durableId="1562671335">
    <w:abstractNumId w:val="63"/>
  </w:num>
  <w:num w:numId="67" w16cid:durableId="1703433526">
    <w:abstractNumId w:val="94"/>
  </w:num>
  <w:num w:numId="68" w16cid:durableId="1135411317">
    <w:abstractNumId w:val="24"/>
  </w:num>
  <w:num w:numId="69" w16cid:durableId="438917772">
    <w:abstractNumId w:val="76"/>
  </w:num>
  <w:num w:numId="70" w16cid:durableId="475025874">
    <w:abstractNumId w:val="30"/>
  </w:num>
  <w:num w:numId="71" w16cid:durableId="1826503998">
    <w:abstractNumId w:val="29"/>
  </w:num>
  <w:num w:numId="72" w16cid:durableId="1823542081">
    <w:abstractNumId w:val="45"/>
  </w:num>
  <w:num w:numId="73" w16cid:durableId="1421877909">
    <w:abstractNumId w:val="21"/>
  </w:num>
  <w:num w:numId="74" w16cid:durableId="9138373">
    <w:abstractNumId w:val="83"/>
  </w:num>
  <w:num w:numId="75" w16cid:durableId="978652068">
    <w:abstractNumId w:val="16"/>
  </w:num>
  <w:num w:numId="76" w16cid:durableId="1769740042">
    <w:abstractNumId w:val="38"/>
  </w:num>
  <w:num w:numId="77" w16cid:durableId="1628465756">
    <w:abstractNumId w:val="56"/>
  </w:num>
  <w:num w:numId="78" w16cid:durableId="1153369889">
    <w:abstractNumId w:val="59"/>
  </w:num>
  <w:num w:numId="79" w16cid:durableId="277876303">
    <w:abstractNumId w:val="15"/>
  </w:num>
  <w:num w:numId="80" w16cid:durableId="928272790">
    <w:abstractNumId w:val="34"/>
  </w:num>
  <w:num w:numId="81" w16cid:durableId="1102073191">
    <w:abstractNumId w:val="26"/>
  </w:num>
  <w:num w:numId="82" w16cid:durableId="115417164">
    <w:abstractNumId w:val="58"/>
  </w:num>
  <w:num w:numId="83" w16cid:durableId="620838487">
    <w:abstractNumId w:val="53"/>
  </w:num>
  <w:num w:numId="84" w16cid:durableId="1566256891">
    <w:abstractNumId w:val="49"/>
  </w:num>
  <w:num w:numId="85" w16cid:durableId="2011171828">
    <w:abstractNumId w:val="37"/>
  </w:num>
  <w:num w:numId="86" w16cid:durableId="805775176">
    <w:abstractNumId w:val="33"/>
  </w:num>
  <w:num w:numId="87" w16cid:durableId="514806516">
    <w:abstractNumId w:val="5"/>
  </w:num>
  <w:num w:numId="88" w16cid:durableId="388113420">
    <w:abstractNumId w:val="6"/>
  </w:num>
  <w:num w:numId="89" w16cid:durableId="640043943">
    <w:abstractNumId w:val="20"/>
  </w:num>
  <w:num w:numId="90" w16cid:durableId="194274163">
    <w:abstractNumId w:val="50"/>
  </w:num>
  <w:num w:numId="91" w16cid:durableId="1939097540">
    <w:abstractNumId w:val="62"/>
  </w:num>
  <w:num w:numId="92" w16cid:durableId="360471945">
    <w:abstractNumId w:val="11"/>
  </w:num>
  <w:num w:numId="93" w16cid:durableId="369183818">
    <w:abstractNumId w:val="81"/>
  </w:num>
  <w:num w:numId="94" w16cid:durableId="1669090857">
    <w:abstractNumId w:val="71"/>
  </w:num>
  <w:num w:numId="95" w16cid:durableId="64300114">
    <w:abstractNumId w:val="89"/>
  </w:num>
  <w:num w:numId="96" w16cid:durableId="1885945116">
    <w:abstractNumId w:val="54"/>
  </w:num>
  <w:numIdMacAtCleanup w:val="9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EA"/>
    <w:rsid w:val="00001B22"/>
    <w:rsid w:val="000026D4"/>
    <w:rsid w:val="000108B0"/>
    <w:rsid w:val="00011E3B"/>
    <w:rsid w:val="00014DF5"/>
    <w:rsid w:val="00015F0D"/>
    <w:rsid w:val="000165A7"/>
    <w:rsid w:val="0002097F"/>
    <w:rsid w:val="00020AC7"/>
    <w:rsid w:val="000221F8"/>
    <w:rsid w:val="000223B8"/>
    <w:rsid w:val="000261F2"/>
    <w:rsid w:val="0002645B"/>
    <w:rsid w:val="00027A34"/>
    <w:rsid w:val="000322E7"/>
    <w:rsid w:val="000404CA"/>
    <w:rsid w:val="000409AE"/>
    <w:rsid w:val="00042608"/>
    <w:rsid w:val="00042EC2"/>
    <w:rsid w:val="00044CFD"/>
    <w:rsid w:val="000526FC"/>
    <w:rsid w:val="000541F2"/>
    <w:rsid w:val="00060035"/>
    <w:rsid w:val="00060059"/>
    <w:rsid w:val="00061A09"/>
    <w:rsid w:val="00063138"/>
    <w:rsid w:val="00067C01"/>
    <w:rsid w:val="00071809"/>
    <w:rsid w:val="000718BC"/>
    <w:rsid w:val="00077009"/>
    <w:rsid w:val="00077CD2"/>
    <w:rsid w:val="000811FF"/>
    <w:rsid w:val="000856D3"/>
    <w:rsid w:val="00085D28"/>
    <w:rsid w:val="00087E4F"/>
    <w:rsid w:val="0009072C"/>
    <w:rsid w:val="00090A9C"/>
    <w:rsid w:val="00091D1A"/>
    <w:rsid w:val="00092C24"/>
    <w:rsid w:val="000940A0"/>
    <w:rsid w:val="00096F4A"/>
    <w:rsid w:val="00097F70"/>
    <w:rsid w:val="000A19C3"/>
    <w:rsid w:val="000A1D3E"/>
    <w:rsid w:val="000A1E46"/>
    <w:rsid w:val="000A2022"/>
    <w:rsid w:val="000A310D"/>
    <w:rsid w:val="000A49ED"/>
    <w:rsid w:val="000A69F3"/>
    <w:rsid w:val="000A749C"/>
    <w:rsid w:val="000B0064"/>
    <w:rsid w:val="000B07CB"/>
    <w:rsid w:val="000B0B32"/>
    <w:rsid w:val="000B706D"/>
    <w:rsid w:val="000C1195"/>
    <w:rsid w:val="000C130C"/>
    <w:rsid w:val="000C16D0"/>
    <w:rsid w:val="000C7AB1"/>
    <w:rsid w:val="000D0869"/>
    <w:rsid w:val="000D335B"/>
    <w:rsid w:val="000D3EAE"/>
    <w:rsid w:val="000D5131"/>
    <w:rsid w:val="000D604C"/>
    <w:rsid w:val="000E23AB"/>
    <w:rsid w:val="000E6887"/>
    <w:rsid w:val="000F0A0D"/>
    <w:rsid w:val="000F3C16"/>
    <w:rsid w:val="000F621D"/>
    <w:rsid w:val="000F7F04"/>
    <w:rsid w:val="00100720"/>
    <w:rsid w:val="00100A1D"/>
    <w:rsid w:val="00110665"/>
    <w:rsid w:val="0011126E"/>
    <w:rsid w:val="00113926"/>
    <w:rsid w:val="00113EA6"/>
    <w:rsid w:val="00114295"/>
    <w:rsid w:val="00116AE4"/>
    <w:rsid w:val="00117CA1"/>
    <w:rsid w:val="0012025F"/>
    <w:rsid w:val="00120C95"/>
    <w:rsid w:val="00123943"/>
    <w:rsid w:val="00123CD9"/>
    <w:rsid w:val="00125E09"/>
    <w:rsid w:val="0013004F"/>
    <w:rsid w:val="00130583"/>
    <w:rsid w:val="0013625E"/>
    <w:rsid w:val="001366C4"/>
    <w:rsid w:val="001367BC"/>
    <w:rsid w:val="00136BB8"/>
    <w:rsid w:val="00137656"/>
    <w:rsid w:val="00141CCA"/>
    <w:rsid w:val="00142A8A"/>
    <w:rsid w:val="0014401B"/>
    <w:rsid w:val="00145B86"/>
    <w:rsid w:val="001461E3"/>
    <w:rsid w:val="00147265"/>
    <w:rsid w:val="00150AAD"/>
    <w:rsid w:val="00152104"/>
    <w:rsid w:val="00152310"/>
    <w:rsid w:val="0015335E"/>
    <w:rsid w:val="00157253"/>
    <w:rsid w:val="00157BD4"/>
    <w:rsid w:val="001603EF"/>
    <w:rsid w:val="001618EF"/>
    <w:rsid w:val="00161A97"/>
    <w:rsid w:val="001624C4"/>
    <w:rsid w:val="001654CD"/>
    <w:rsid w:val="00173626"/>
    <w:rsid w:val="00173699"/>
    <w:rsid w:val="00173ED4"/>
    <w:rsid w:val="001762F4"/>
    <w:rsid w:val="00177DED"/>
    <w:rsid w:val="00180799"/>
    <w:rsid w:val="00180A9B"/>
    <w:rsid w:val="00185F71"/>
    <w:rsid w:val="0019141B"/>
    <w:rsid w:val="001930C9"/>
    <w:rsid w:val="00195226"/>
    <w:rsid w:val="00195351"/>
    <w:rsid w:val="00195E72"/>
    <w:rsid w:val="001961E0"/>
    <w:rsid w:val="001A5804"/>
    <w:rsid w:val="001A680C"/>
    <w:rsid w:val="001A7C94"/>
    <w:rsid w:val="001B5F49"/>
    <w:rsid w:val="001C01BE"/>
    <w:rsid w:val="001C0D4C"/>
    <w:rsid w:val="001C3DA0"/>
    <w:rsid w:val="001C4089"/>
    <w:rsid w:val="001C426A"/>
    <w:rsid w:val="001C7DB2"/>
    <w:rsid w:val="001D2F25"/>
    <w:rsid w:val="001D47AD"/>
    <w:rsid w:val="001D51D7"/>
    <w:rsid w:val="001D5AF9"/>
    <w:rsid w:val="001D67F6"/>
    <w:rsid w:val="001D6C35"/>
    <w:rsid w:val="001D6C88"/>
    <w:rsid w:val="001E0C61"/>
    <w:rsid w:val="001E0DC5"/>
    <w:rsid w:val="001E102B"/>
    <w:rsid w:val="001E252D"/>
    <w:rsid w:val="001E32DF"/>
    <w:rsid w:val="001E3406"/>
    <w:rsid w:val="001E4F6C"/>
    <w:rsid w:val="001E7E6F"/>
    <w:rsid w:val="001F5E96"/>
    <w:rsid w:val="001F63A4"/>
    <w:rsid w:val="0020239B"/>
    <w:rsid w:val="00206824"/>
    <w:rsid w:val="00207D69"/>
    <w:rsid w:val="0021362E"/>
    <w:rsid w:val="0021723F"/>
    <w:rsid w:val="0022051E"/>
    <w:rsid w:val="002206A1"/>
    <w:rsid w:val="0022160F"/>
    <w:rsid w:val="0022232D"/>
    <w:rsid w:val="00222468"/>
    <w:rsid w:val="00223424"/>
    <w:rsid w:val="00224DE6"/>
    <w:rsid w:val="002267E3"/>
    <w:rsid w:val="00227606"/>
    <w:rsid w:val="0023002D"/>
    <w:rsid w:val="00231AB1"/>
    <w:rsid w:val="00231F3C"/>
    <w:rsid w:val="00232A16"/>
    <w:rsid w:val="0023682D"/>
    <w:rsid w:val="0024045F"/>
    <w:rsid w:val="00245340"/>
    <w:rsid w:val="00245A94"/>
    <w:rsid w:val="00250CC6"/>
    <w:rsid w:val="00251580"/>
    <w:rsid w:val="0025557C"/>
    <w:rsid w:val="00257F01"/>
    <w:rsid w:val="00260E19"/>
    <w:rsid w:val="002616CF"/>
    <w:rsid w:val="00263004"/>
    <w:rsid w:val="00263733"/>
    <w:rsid w:val="002640F5"/>
    <w:rsid w:val="00264677"/>
    <w:rsid w:val="002655C1"/>
    <w:rsid w:val="00265C31"/>
    <w:rsid w:val="00266CFC"/>
    <w:rsid w:val="0026717C"/>
    <w:rsid w:val="002710E4"/>
    <w:rsid w:val="00272245"/>
    <w:rsid w:val="00274C5B"/>
    <w:rsid w:val="00281C44"/>
    <w:rsid w:val="00282BE0"/>
    <w:rsid w:val="00282C5C"/>
    <w:rsid w:val="00284374"/>
    <w:rsid w:val="00284FA6"/>
    <w:rsid w:val="00287C16"/>
    <w:rsid w:val="00291CA4"/>
    <w:rsid w:val="0029393C"/>
    <w:rsid w:val="002941A6"/>
    <w:rsid w:val="00295C12"/>
    <w:rsid w:val="00295D67"/>
    <w:rsid w:val="00295E5B"/>
    <w:rsid w:val="002A05A8"/>
    <w:rsid w:val="002A113E"/>
    <w:rsid w:val="002A1C50"/>
    <w:rsid w:val="002A2C42"/>
    <w:rsid w:val="002A5C29"/>
    <w:rsid w:val="002B1A4C"/>
    <w:rsid w:val="002B1C1B"/>
    <w:rsid w:val="002B27B4"/>
    <w:rsid w:val="002B2E2B"/>
    <w:rsid w:val="002B30F2"/>
    <w:rsid w:val="002B5779"/>
    <w:rsid w:val="002B6766"/>
    <w:rsid w:val="002C1171"/>
    <w:rsid w:val="002C2285"/>
    <w:rsid w:val="002C33B5"/>
    <w:rsid w:val="002C4959"/>
    <w:rsid w:val="002C59DC"/>
    <w:rsid w:val="002C6E6D"/>
    <w:rsid w:val="002C7363"/>
    <w:rsid w:val="002D019D"/>
    <w:rsid w:val="002D08CD"/>
    <w:rsid w:val="002D21EF"/>
    <w:rsid w:val="002D3349"/>
    <w:rsid w:val="002D638C"/>
    <w:rsid w:val="002D68BB"/>
    <w:rsid w:val="002E03CF"/>
    <w:rsid w:val="002E11E9"/>
    <w:rsid w:val="002E36CB"/>
    <w:rsid w:val="002E3943"/>
    <w:rsid w:val="002E4A16"/>
    <w:rsid w:val="002F0EEA"/>
    <w:rsid w:val="002F20A7"/>
    <w:rsid w:val="002F20B5"/>
    <w:rsid w:val="002F3A51"/>
    <w:rsid w:val="002F5063"/>
    <w:rsid w:val="002F59F9"/>
    <w:rsid w:val="002F6286"/>
    <w:rsid w:val="002F6E6C"/>
    <w:rsid w:val="002F7910"/>
    <w:rsid w:val="00300D2B"/>
    <w:rsid w:val="00301FFE"/>
    <w:rsid w:val="00303959"/>
    <w:rsid w:val="00305EAD"/>
    <w:rsid w:val="00306E30"/>
    <w:rsid w:val="00307DBF"/>
    <w:rsid w:val="00310733"/>
    <w:rsid w:val="00311CEC"/>
    <w:rsid w:val="00313F90"/>
    <w:rsid w:val="00316776"/>
    <w:rsid w:val="00316E28"/>
    <w:rsid w:val="0031735C"/>
    <w:rsid w:val="003223F2"/>
    <w:rsid w:val="00322A0D"/>
    <w:rsid w:val="00322CDE"/>
    <w:rsid w:val="003235C8"/>
    <w:rsid w:val="0033163B"/>
    <w:rsid w:val="00333FF1"/>
    <w:rsid w:val="00334002"/>
    <w:rsid w:val="00343773"/>
    <w:rsid w:val="00343950"/>
    <w:rsid w:val="003475A8"/>
    <w:rsid w:val="003519F9"/>
    <w:rsid w:val="00356156"/>
    <w:rsid w:val="00356727"/>
    <w:rsid w:val="00360A3F"/>
    <w:rsid w:val="00364C07"/>
    <w:rsid w:val="00365746"/>
    <w:rsid w:val="00365C42"/>
    <w:rsid w:val="00365F60"/>
    <w:rsid w:val="003736C6"/>
    <w:rsid w:val="00373F1B"/>
    <w:rsid w:val="00377889"/>
    <w:rsid w:val="00377CB0"/>
    <w:rsid w:val="00381E67"/>
    <w:rsid w:val="003820C5"/>
    <w:rsid w:val="00384B22"/>
    <w:rsid w:val="00385C9E"/>
    <w:rsid w:val="00387221"/>
    <w:rsid w:val="003948A4"/>
    <w:rsid w:val="00395E1F"/>
    <w:rsid w:val="00397058"/>
    <w:rsid w:val="00397891"/>
    <w:rsid w:val="003A4334"/>
    <w:rsid w:val="003B02F4"/>
    <w:rsid w:val="003B0D76"/>
    <w:rsid w:val="003B0F00"/>
    <w:rsid w:val="003B1418"/>
    <w:rsid w:val="003B4420"/>
    <w:rsid w:val="003B543C"/>
    <w:rsid w:val="003B6969"/>
    <w:rsid w:val="003C05E1"/>
    <w:rsid w:val="003C08A8"/>
    <w:rsid w:val="003C172E"/>
    <w:rsid w:val="003C1A4C"/>
    <w:rsid w:val="003C254A"/>
    <w:rsid w:val="003C3765"/>
    <w:rsid w:val="003C3F03"/>
    <w:rsid w:val="003C4265"/>
    <w:rsid w:val="003C42D9"/>
    <w:rsid w:val="003D0FFD"/>
    <w:rsid w:val="003D1D43"/>
    <w:rsid w:val="003D3563"/>
    <w:rsid w:val="003D5F89"/>
    <w:rsid w:val="003D5FE4"/>
    <w:rsid w:val="003D6A39"/>
    <w:rsid w:val="003D734B"/>
    <w:rsid w:val="003D7527"/>
    <w:rsid w:val="003D7886"/>
    <w:rsid w:val="003D7D5F"/>
    <w:rsid w:val="003D7E7F"/>
    <w:rsid w:val="003E1754"/>
    <w:rsid w:val="003E1E60"/>
    <w:rsid w:val="003E3ACF"/>
    <w:rsid w:val="003E45B5"/>
    <w:rsid w:val="003E59E7"/>
    <w:rsid w:val="003E68A6"/>
    <w:rsid w:val="003E6948"/>
    <w:rsid w:val="003E6A6A"/>
    <w:rsid w:val="003E729A"/>
    <w:rsid w:val="003F214A"/>
    <w:rsid w:val="003F39ED"/>
    <w:rsid w:val="003F6189"/>
    <w:rsid w:val="003F69BC"/>
    <w:rsid w:val="00400706"/>
    <w:rsid w:val="004017FE"/>
    <w:rsid w:val="0040510D"/>
    <w:rsid w:val="00410BF0"/>
    <w:rsid w:val="00424719"/>
    <w:rsid w:val="00430326"/>
    <w:rsid w:val="00430E23"/>
    <w:rsid w:val="0043449E"/>
    <w:rsid w:val="004356B0"/>
    <w:rsid w:val="00435D6A"/>
    <w:rsid w:val="00436B59"/>
    <w:rsid w:val="00437FC4"/>
    <w:rsid w:val="004413CD"/>
    <w:rsid w:val="0044258D"/>
    <w:rsid w:val="00442911"/>
    <w:rsid w:val="00443A60"/>
    <w:rsid w:val="00444730"/>
    <w:rsid w:val="00444B1D"/>
    <w:rsid w:val="00444B3C"/>
    <w:rsid w:val="00446C99"/>
    <w:rsid w:val="00447465"/>
    <w:rsid w:val="004545E0"/>
    <w:rsid w:val="00457195"/>
    <w:rsid w:val="00461A91"/>
    <w:rsid w:val="0046409E"/>
    <w:rsid w:val="0046583D"/>
    <w:rsid w:val="00466097"/>
    <w:rsid w:val="004723FE"/>
    <w:rsid w:val="00473F99"/>
    <w:rsid w:val="00475AAC"/>
    <w:rsid w:val="004773D6"/>
    <w:rsid w:val="0048074B"/>
    <w:rsid w:val="00481CD8"/>
    <w:rsid w:val="00481ECF"/>
    <w:rsid w:val="00482D1B"/>
    <w:rsid w:val="00483F3D"/>
    <w:rsid w:val="00485BD0"/>
    <w:rsid w:val="00486510"/>
    <w:rsid w:val="00486B51"/>
    <w:rsid w:val="00487152"/>
    <w:rsid w:val="0048787A"/>
    <w:rsid w:val="00487DB0"/>
    <w:rsid w:val="00490783"/>
    <w:rsid w:val="00491E6A"/>
    <w:rsid w:val="00492E40"/>
    <w:rsid w:val="00494177"/>
    <w:rsid w:val="00494FE9"/>
    <w:rsid w:val="004968D5"/>
    <w:rsid w:val="00497104"/>
    <w:rsid w:val="004A10BC"/>
    <w:rsid w:val="004A1A5C"/>
    <w:rsid w:val="004A2BFE"/>
    <w:rsid w:val="004A37C5"/>
    <w:rsid w:val="004A45BB"/>
    <w:rsid w:val="004A613B"/>
    <w:rsid w:val="004A68C9"/>
    <w:rsid w:val="004A7498"/>
    <w:rsid w:val="004B484B"/>
    <w:rsid w:val="004B48B1"/>
    <w:rsid w:val="004B66DC"/>
    <w:rsid w:val="004B78C6"/>
    <w:rsid w:val="004C1CC5"/>
    <w:rsid w:val="004C1DAF"/>
    <w:rsid w:val="004C308E"/>
    <w:rsid w:val="004C6BBE"/>
    <w:rsid w:val="004C7B52"/>
    <w:rsid w:val="004D0090"/>
    <w:rsid w:val="004D075E"/>
    <w:rsid w:val="004D11E8"/>
    <w:rsid w:val="004D2A39"/>
    <w:rsid w:val="004D2D20"/>
    <w:rsid w:val="004D6BFB"/>
    <w:rsid w:val="004D6DB2"/>
    <w:rsid w:val="004D7783"/>
    <w:rsid w:val="004D7F28"/>
    <w:rsid w:val="004E01F6"/>
    <w:rsid w:val="004F09D6"/>
    <w:rsid w:val="004F15E7"/>
    <w:rsid w:val="004F1607"/>
    <w:rsid w:val="004F1964"/>
    <w:rsid w:val="004F1CF1"/>
    <w:rsid w:val="004F1E67"/>
    <w:rsid w:val="004F493D"/>
    <w:rsid w:val="0050023D"/>
    <w:rsid w:val="00501348"/>
    <w:rsid w:val="0050451B"/>
    <w:rsid w:val="0050477E"/>
    <w:rsid w:val="005113F3"/>
    <w:rsid w:val="005144E3"/>
    <w:rsid w:val="00515088"/>
    <w:rsid w:val="00517323"/>
    <w:rsid w:val="0052019E"/>
    <w:rsid w:val="00524225"/>
    <w:rsid w:val="00533265"/>
    <w:rsid w:val="0053336F"/>
    <w:rsid w:val="0053348A"/>
    <w:rsid w:val="00533AA9"/>
    <w:rsid w:val="00535ED5"/>
    <w:rsid w:val="0053681E"/>
    <w:rsid w:val="0054097C"/>
    <w:rsid w:val="005416AC"/>
    <w:rsid w:val="00542E5A"/>
    <w:rsid w:val="005433BE"/>
    <w:rsid w:val="00543428"/>
    <w:rsid w:val="00545742"/>
    <w:rsid w:val="00546BB3"/>
    <w:rsid w:val="00546F1A"/>
    <w:rsid w:val="005532E5"/>
    <w:rsid w:val="00556D9C"/>
    <w:rsid w:val="00560CC1"/>
    <w:rsid w:val="0056154F"/>
    <w:rsid w:val="00564708"/>
    <w:rsid w:val="00575294"/>
    <w:rsid w:val="00581BF5"/>
    <w:rsid w:val="0058302C"/>
    <w:rsid w:val="0059126D"/>
    <w:rsid w:val="005919C9"/>
    <w:rsid w:val="00591AC3"/>
    <w:rsid w:val="00591B8A"/>
    <w:rsid w:val="0059247F"/>
    <w:rsid w:val="00595574"/>
    <w:rsid w:val="005957CD"/>
    <w:rsid w:val="00597208"/>
    <w:rsid w:val="00597C45"/>
    <w:rsid w:val="005A26C8"/>
    <w:rsid w:val="005A3266"/>
    <w:rsid w:val="005A3386"/>
    <w:rsid w:val="005A3959"/>
    <w:rsid w:val="005A4F66"/>
    <w:rsid w:val="005A6F5A"/>
    <w:rsid w:val="005A76D0"/>
    <w:rsid w:val="005A7EB2"/>
    <w:rsid w:val="005B25B6"/>
    <w:rsid w:val="005B2E32"/>
    <w:rsid w:val="005B2F82"/>
    <w:rsid w:val="005B65AE"/>
    <w:rsid w:val="005C28FF"/>
    <w:rsid w:val="005C3DA2"/>
    <w:rsid w:val="005C55F9"/>
    <w:rsid w:val="005D101F"/>
    <w:rsid w:val="005D1105"/>
    <w:rsid w:val="005D13FA"/>
    <w:rsid w:val="005D1768"/>
    <w:rsid w:val="005D2492"/>
    <w:rsid w:val="005E1B7D"/>
    <w:rsid w:val="005E24FB"/>
    <w:rsid w:val="005F2661"/>
    <w:rsid w:val="005F5AF5"/>
    <w:rsid w:val="005F5FE0"/>
    <w:rsid w:val="0060066C"/>
    <w:rsid w:val="00600EC2"/>
    <w:rsid w:val="0060105E"/>
    <w:rsid w:val="006017D2"/>
    <w:rsid w:val="00602701"/>
    <w:rsid w:val="00602E24"/>
    <w:rsid w:val="0061026F"/>
    <w:rsid w:val="0061276C"/>
    <w:rsid w:val="006131E8"/>
    <w:rsid w:val="006156A6"/>
    <w:rsid w:val="00616AA6"/>
    <w:rsid w:val="00620F4F"/>
    <w:rsid w:val="006219D4"/>
    <w:rsid w:val="0062589E"/>
    <w:rsid w:val="00625A3C"/>
    <w:rsid w:val="00626908"/>
    <w:rsid w:val="00632B95"/>
    <w:rsid w:val="00633F98"/>
    <w:rsid w:val="00634932"/>
    <w:rsid w:val="0063680C"/>
    <w:rsid w:val="0063783A"/>
    <w:rsid w:val="00643FBA"/>
    <w:rsid w:val="006447D8"/>
    <w:rsid w:val="00644F28"/>
    <w:rsid w:val="00650B0E"/>
    <w:rsid w:val="0065187E"/>
    <w:rsid w:val="00652162"/>
    <w:rsid w:val="0065326B"/>
    <w:rsid w:val="00655684"/>
    <w:rsid w:val="00661A1D"/>
    <w:rsid w:val="00663C12"/>
    <w:rsid w:val="00663FCC"/>
    <w:rsid w:val="00665503"/>
    <w:rsid w:val="00665F23"/>
    <w:rsid w:val="00667BBF"/>
    <w:rsid w:val="00671088"/>
    <w:rsid w:val="006731F3"/>
    <w:rsid w:val="00676B85"/>
    <w:rsid w:val="0067727A"/>
    <w:rsid w:val="00680714"/>
    <w:rsid w:val="00682BB4"/>
    <w:rsid w:val="006848B4"/>
    <w:rsid w:val="00685F38"/>
    <w:rsid w:val="00687F77"/>
    <w:rsid w:val="00693E1C"/>
    <w:rsid w:val="00696D0F"/>
    <w:rsid w:val="00697AF5"/>
    <w:rsid w:val="006A16BF"/>
    <w:rsid w:val="006A54A8"/>
    <w:rsid w:val="006A5A93"/>
    <w:rsid w:val="006A764D"/>
    <w:rsid w:val="006A791A"/>
    <w:rsid w:val="006A7DC3"/>
    <w:rsid w:val="006B1075"/>
    <w:rsid w:val="006B1C0A"/>
    <w:rsid w:val="006B366F"/>
    <w:rsid w:val="006B51C2"/>
    <w:rsid w:val="006B5991"/>
    <w:rsid w:val="006C10F3"/>
    <w:rsid w:val="006C2E76"/>
    <w:rsid w:val="006C4DA2"/>
    <w:rsid w:val="006C54C9"/>
    <w:rsid w:val="006D12D7"/>
    <w:rsid w:val="006D5C56"/>
    <w:rsid w:val="006E1BAE"/>
    <w:rsid w:val="006E413B"/>
    <w:rsid w:val="006F1837"/>
    <w:rsid w:val="006F216B"/>
    <w:rsid w:val="006F3CD1"/>
    <w:rsid w:val="0070272D"/>
    <w:rsid w:val="00703A9A"/>
    <w:rsid w:val="00704C25"/>
    <w:rsid w:val="00705F1D"/>
    <w:rsid w:val="00706AC7"/>
    <w:rsid w:val="00707B37"/>
    <w:rsid w:val="00710891"/>
    <w:rsid w:val="00710B3D"/>
    <w:rsid w:val="00711248"/>
    <w:rsid w:val="00713480"/>
    <w:rsid w:val="0071401A"/>
    <w:rsid w:val="007146B2"/>
    <w:rsid w:val="007239AC"/>
    <w:rsid w:val="00723E95"/>
    <w:rsid w:val="00725AD5"/>
    <w:rsid w:val="00727207"/>
    <w:rsid w:val="0073185F"/>
    <w:rsid w:val="00731B82"/>
    <w:rsid w:val="007320F7"/>
    <w:rsid w:val="00733953"/>
    <w:rsid w:val="00736364"/>
    <w:rsid w:val="0073642B"/>
    <w:rsid w:val="00736575"/>
    <w:rsid w:val="00740AB1"/>
    <w:rsid w:val="00742689"/>
    <w:rsid w:val="00742B9F"/>
    <w:rsid w:val="007456BD"/>
    <w:rsid w:val="007507AF"/>
    <w:rsid w:val="00750F2F"/>
    <w:rsid w:val="00753CE8"/>
    <w:rsid w:val="00754496"/>
    <w:rsid w:val="00755217"/>
    <w:rsid w:val="00757A8E"/>
    <w:rsid w:val="00761041"/>
    <w:rsid w:val="00762545"/>
    <w:rsid w:val="0076684E"/>
    <w:rsid w:val="00766A58"/>
    <w:rsid w:val="007703DC"/>
    <w:rsid w:val="00773C01"/>
    <w:rsid w:val="00774747"/>
    <w:rsid w:val="00776000"/>
    <w:rsid w:val="007764F4"/>
    <w:rsid w:val="007764F9"/>
    <w:rsid w:val="00776AB8"/>
    <w:rsid w:val="00781550"/>
    <w:rsid w:val="007822A3"/>
    <w:rsid w:val="00783693"/>
    <w:rsid w:val="00783F2F"/>
    <w:rsid w:val="00784FE4"/>
    <w:rsid w:val="00785318"/>
    <w:rsid w:val="007856B2"/>
    <w:rsid w:val="00790119"/>
    <w:rsid w:val="00791246"/>
    <w:rsid w:val="00793616"/>
    <w:rsid w:val="00795386"/>
    <w:rsid w:val="007969DC"/>
    <w:rsid w:val="00797AF9"/>
    <w:rsid w:val="007A19F9"/>
    <w:rsid w:val="007A31DC"/>
    <w:rsid w:val="007A3945"/>
    <w:rsid w:val="007A4982"/>
    <w:rsid w:val="007A5D47"/>
    <w:rsid w:val="007B29E4"/>
    <w:rsid w:val="007B3A5C"/>
    <w:rsid w:val="007C1F01"/>
    <w:rsid w:val="007C23C1"/>
    <w:rsid w:val="007C428F"/>
    <w:rsid w:val="007C562A"/>
    <w:rsid w:val="007C58AD"/>
    <w:rsid w:val="007C5ADA"/>
    <w:rsid w:val="007C7032"/>
    <w:rsid w:val="007D1822"/>
    <w:rsid w:val="007D39B9"/>
    <w:rsid w:val="007D6151"/>
    <w:rsid w:val="007D62A3"/>
    <w:rsid w:val="007D7786"/>
    <w:rsid w:val="007D7D94"/>
    <w:rsid w:val="007E0851"/>
    <w:rsid w:val="007E22F9"/>
    <w:rsid w:val="007E3985"/>
    <w:rsid w:val="007E7A3A"/>
    <w:rsid w:val="007F106D"/>
    <w:rsid w:val="007F225D"/>
    <w:rsid w:val="007F3C9A"/>
    <w:rsid w:val="007F4183"/>
    <w:rsid w:val="007F4DBF"/>
    <w:rsid w:val="008022F1"/>
    <w:rsid w:val="00802EEF"/>
    <w:rsid w:val="008042A3"/>
    <w:rsid w:val="00806403"/>
    <w:rsid w:val="00807260"/>
    <w:rsid w:val="00807474"/>
    <w:rsid w:val="00807BE2"/>
    <w:rsid w:val="00810AE7"/>
    <w:rsid w:val="008173B3"/>
    <w:rsid w:val="00817E2A"/>
    <w:rsid w:val="00820FC1"/>
    <w:rsid w:val="00821A13"/>
    <w:rsid w:val="00821D2B"/>
    <w:rsid w:val="0082521F"/>
    <w:rsid w:val="00826BE2"/>
    <w:rsid w:val="00831158"/>
    <w:rsid w:val="008315DA"/>
    <w:rsid w:val="008317EE"/>
    <w:rsid w:val="00831B04"/>
    <w:rsid w:val="008325BE"/>
    <w:rsid w:val="00840269"/>
    <w:rsid w:val="0084074C"/>
    <w:rsid w:val="0084209F"/>
    <w:rsid w:val="00842155"/>
    <w:rsid w:val="008422E6"/>
    <w:rsid w:val="00854E14"/>
    <w:rsid w:val="00855C9D"/>
    <w:rsid w:val="00857D4A"/>
    <w:rsid w:val="0086333D"/>
    <w:rsid w:val="00864B2B"/>
    <w:rsid w:val="00872484"/>
    <w:rsid w:val="00873867"/>
    <w:rsid w:val="00876724"/>
    <w:rsid w:val="0088063D"/>
    <w:rsid w:val="008806D9"/>
    <w:rsid w:val="00881164"/>
    <w:rsid w:val="0088301D"/>
    <w:rsid w:val="008831A6"/>
    <w:rsid w:val="00883E09"/>
    <w:rsid w:val="00885553"/>
    <w:rsid w:val="00886510"/>
    <w:rsid w:val="008872C9"/>
    <w:rsid w:val="0089179C"/>
    <w:rsid w:val="00894F92"/>
    <w:rsid w:val="00897571"/>
    <w:rsid w:val="008A09DC"/>
    <w:rsid w:val="008A14BD"/>
    <w:rsid w:val="008A2025"/>
    <w:rsid w:val="008A69EA"/>
    <w:rsid w:val="008A7D25"/>
    <w:rsid w:val="008B0F36"/>
    <w:rsid w:val="008B2B05"/>
    <w:rsid w:val="008B2DA9"/>
    <w:rsid w:val="008B5953"/>
    <w:rsid w:val="008B5974"/>
    <w:rsid w:val="008C140C"/>
    <w:rsid w:val="008C2915"/>
    <w:rsid w:val="008C2AA8"/>
    <w:rsid w:val="008C3B50"/>
    <w:rsid w:val="008C6274"/>
    <w:rsid w:val="008C7A27"/>
    <w:rsid w:val="008D1B67"/>
    <w:rsid w:val="008D4A8E"/>
    <w:rsid w:val="008D4F1A"/>
    <w:rsid w:val="008D5F2C"/>
    <w:rsid w:val="008E18C4"/>
    <w:rsid w:val="008E1DF8"/>
    <w:rsid w:val="008E307E"/>
    <w:rsid w:val="008E426E"/>
    <w:rsid w:val="008E70C7"/>
    <w:rsid w:val="008E7848"/>
    <w:rsid w:val="008E7947"/>
    <w:rsid w:val="008E7A7C"/>
    <w:rsid w:val="008F11F7"/>
    <w:rsid w:val="008F51F2"/>
    <w:rsid w:val="008F7EE7"/>
    <w:rsid w:val="0090102E"/>
    <w:rsid w:val="009024E5"/>
    <w:rsid w:val="00903C3D"/>
    <w:rsid w:val="00904603"/>
    <w:rsid w:val="009106E3"/>
    <w:rsid w:val="00912656"/>
    <w:rsid w:val="009139AE"/>
    <w:rsid w:val="00914AF6"/>
    <w:rsid w:val="00915618"/>
    <w:rsid w:val="00916122"/>
    <w:rsid w:val="00916B34"/>
    <w:rsid w:val="00917C97"/>
    <w:rsid w:val="00922314"/>
    <w:rsid w:val="009255E5"/>
    <w:rsid w:val="00934946"/>
    <w:rsid w:val="0093756B"/>
    <w:rsid w:val="009375F0"/>
    <w:rsid w:val="009400C2"/>
    <w:rsid w:val="009412D9"/>
    <w:rsid w:val="00946124"/>
    <w:rsid w:val="009462FA"/>
    <w:rsid w:val="009479C0"/>
    <w:rsid w:val="009505DD"/>
    <w:rsid w:val="00951AF0"/>
    <w:rsid w:val="00955905"/>
    <w:rsid w:val="009559ED"/>
    <w:rsid w:val="0095602F"/>
    <w:rsid w:val="009561AA"/>
    <w:rsid w:val="00962E14"/>
    <w:rsid w:val="00965F27"/>
    <w:rsid w:val="0096761A"/>
    <w:rsid w:val="009705B3"/>
    <w:rsid w:val="00971016"/>
    <w:rsid w:val="009711BC"/>
    <w:rsid w:val="009713BC"/>
    <w:rsid w:val="009813A6"/>
    <w:rsid w:val="009917F5"/>
    <w:rsid w:val="009960EC"/>
    <w:rsid w:val="00997624"/>
    <w:rsid w:val="009A2A0F"/>
    <w:rsid w:val="009A32BC"/>
    <w:rsid w:val="009A5AAE"/>
    <w:rsid w:val="009A6D59"/>
    <w:rsid w:val="009B37AA"/>
    <w:rsid w:val="009B7B1F"/>
    <w:rsid w:val="009C10A7"/>
    <w:rsid w:val="009C2244"/>
    <w:rsid w:val="009C3914"/>
    <w:rsid w:val="009C3C7B"/>
    <w:rsid w:val="009D1D31"/>
    <w:rsid w:val="009E0473"/>
    <w:rsid w:val="009E3B7C"/>
    <w:rsid w:val="009E3C5C"/>
    <w:rsid w:val="009E4604"/>
    <w:rsid w:val="009E64A9"/>
    <w:rsid w:val="009E72E0"/>
    <w:rsid w:val="009F1183"/>
    <w:rsid w:val="009F1514"/>
    <w:rsid w:val="009F1963"/>
    <w:rsid w:val="009F2CAA"/>
    <w:rsid w:val="009F2F7B"/>
    <w:rsid w:val="009F44B4"/>
    <w:rsid w:val="009F4539"/>
    <w:rsid w:val="009F537B"/>
    <w:rsid w:val="009F57FD"/>
    <w:rsid w:val="009F589F"/>
    <w:rsid w:val="009F7119"/>
    <w:rsid w:val="00A00401"/>
    <w:rsid w:val="00A031B6"/>
    <w:rsid w:val="00A043DE"/>
    <w:rsid w:val="00A05BAE"/>
    <w:rsid w:val="00A109D1"/>
    <w:rsid w:val="00A10B9C"/>
    <w:rsid w:val="00A10BB5"/>
    <w:rsid w:val="00A11618"/>
    <w:rsid w:val="00A11AB5"/>
    <w:rsid w:val="00A127E1"/>
    <w:rsid w:val="00A14CF4"/>
    <w:rsid w:val="00A1570C"/>
    <w:rsid w:val="00A157A7"/>
    <w:rsid w:val="00A15C4F"/>
    <w:rsid w:val="00A161EB"/>
    <w:rsid w:val="00A167F5"/>
    <w:rsid w:val="00A16E60"/>
    <w:rsid w:val="00A2347C"/>
    <w:rsid w:val="00A23560"/>
    <w:rsid w:val="00A25DB7"/>
    <w:rsid w:val="00A2724A"/>
    <w:rsid w:val="00A27A95"/>
    <w:rsid w:val="00A27B33"/>
    <w:rsid w:val="00A27E8B"/>
    <w:rsid w:val="00A30741"/>
    <w:rsid w:val="00A32ECA"/>
    <w:rsid w:val="00A3321D"/>
    <w:rsid w:val="00A36F8D"/>
    <w:rsid w:val="00A37539"/>
    <w:rsid w:val="00A40B4C"/>
    <w:rsid w:val="00A421CC"/>
    <w:rsid w:val="00A422A8"/>
    <w:rsid w:val="00A45327"/>
    <w:rsid w:val="00A45AD7"/>
    <w:rsid w:val="00A469A2"/>
    <w:rsid w:val="00A503A4"/>
    <w:rsid w:val="00A51842"/>
    <w:rsid w:val="00A52B5E"/>
    <w:rsid w:val="00A53BB1"/>
    <w:rsid w:val="00A53FA2"/>
    <w:rsid w:val="00A565CA"/>
    <w:rsid w:val="00A60347"/>
    <w:rsid w:val="00A60DEB"/>
    <w:rsid w:val="00A6168A"/>
    <w:rsid w:val="00A62487"/>
    <w:rsid w:val="00A63AF0"/>
    <w:rsid w:val="00A6483F"/>
    <w:rsid w:val="00A66E63"/>
    <w:rsid w:val="00A67E70"/>
    <w:rsid w:val="00A70534"/>
    <w:rsid w:val="00A7232F"/>
    <w:rsid w:val="00A7266B"/>
    <w:rsid w:val="00A72740"/>
    <w:rsid w:val="00A72FED"/>
    <w:rsid w:val="00A739AD"/>
    <w:rsid w:val="00A73A46"/>
    <w:rsid w:val="00A7494B"/>
    <w:rsid w:val="00A74A2B"/>
    <w:rsid w:val="00A7525C"/>
    <w:rsid w:val="00A76530"/>
    <w:rsid w:val="00A7742E"/>
    <w:rsid w:val="00A77B25"/>
    <w:rsid w:val="00A8030E"/>
    <w:rsid w:val="00A813E2"/>
    <w:rsid w:val="00A83153"/>
    <w:rsid w:val="00A837C9"/>
    <w:rsid w:val="00A84E8C"/>
    <w:rsid w:val="00A8785A"/>
    <w:rsid w:val="00A90432"/>
    <w:rsid w:val="00A90560"/>
    <w:rsid w:val="00A91CD2"/>
    <w:rsid w:val="00A94106"/>
    <w:rsid w:val="00A94161"/>
    <w:rsid w:val="00A9525D"/>
    <w:rsid w:val="00AA7577"/>
    <w:rsid w:val="00AA7DD4"/>
    <w:rsid w:val="00AB0352"/>
    <w:rsid w:val="00AB0AAE"/>
    <w:rsid w:val="00AB0DB7"/>
    <w:rsid w:val="00AB0E27"/>
    <w:rsid w:val="00AB3C9E"/>
    <w:rsid w:val="00AB44D3"/>
    <w:rsid w:val="00AB553E"/>
    <w:rsid w:val="00AB7688"/>
    <w:rsid w:val="00AC0B69"/>
    <w:rsid w:val="00AC0F0F"/>
    <w:rsid w:val="00AC24D4"/>
    <w:rsid w:val="00AC29B5"/>
    <w:rsid w:val="00AC4382"/>
    <w:rsid w:val="00AC46F5"/>
    <w:rsid w:val="00AC4F32"/>
    <w:rsid w:val="00AC78C0"/>
    <w:rsid w:val="00AD191A"/>
    <w:rsid w:val="00AD199A"/>
    <w:rsid w:val="00AD3436"/>
    <w:rsid w:val="00AD5DDB"/>
    <w:rsid w:val="00AD66A2"/>
    <w:rsid w:val="00AD6D16"/>
    <w:rsid w:val="00AD6EAE"/>
    <w:rsid w:val="00AD783C"/>
    <w:rsid w:val="00AD7E37"/>
    <w:rsid w:val="00AE6B9C"/>
    <w:rsid w:val="00AE6F99"/>
    <w:rsid w:val="00AF62C2"/>
    <w:rsid w:val="00B00D76"/>
    <w:rsid w:val="00B02AFD"/>
    <w:rsid w:val="00B03D10"/>
    <w:rsid w:val="00B05FDA"/>
    <w:rsid w:val="00B12127"/>
    <w:rsid w:val="00B138D0"/>
    <w:rsid w:val="00B14635"/>
    <w:rsid w:val="00B146C0"/>
    <w:rsid w:val="00B15459"/>
    <w:rsid w:val="00B155D4"/>
    <w:rsid w:val="00B16779"/>
    <w:rsid w:val="00B17226"/>
    <w:rsid w:val="00B1755D"/>
    <w:rsid w:val="00B24241"/>
    <w:rsid w:val="00B247C9"/>
    <w:rsid w:val="00B2500A"/>
    <w:rsid w:val="00B26E73"/>
    <w:rsid w:val="00B27498"/>
    <w:rsid w:val="00B27788"/>
    <w:rsid w:val="00B27D88"/>
    <w:rsid w:val="00B32E4E"/>
    <w:rsid w:val="00B33675"/>
    <w:rsid w:val="00B43F32"/>
    <w:rsid w:val="00B4456F"/>
    <w:rsid w:val="00B448BF"/>
    <w:rsid w:val="00B46511"/>
    <w:rsid w:val="00B46B89"/>
    <w:rsid w:val="00B47364"/>
    <w:rsid w:val="00B47B86"/>
    <w:rsid w:val="00B51CC1"/>
    <w:rsid w:val="00B60538"/>
    <w:rsid w:val="00B6054F"/>
    <w:rsid w:val="00B61F61"/>
    <w:rsid w:val="00B63BBC"/>
    <w:rsid w:val="00B656E5"/>
    <w:rsid w:val="00B71D00"/>
    <w:rsid w:val="00B72C6D"/>
    <w:rsid w:val="00B7495E"/>
    <w:rsid w:val="00B7539B"/>
    <w:rsid w:val="00B802A8"/>
    <w:rsid w:val="00B80CEA"/>
    <w:rsid w:val="00B81A4F"/>
    <w:rsid w:val="00B844E1"/>
    <w:rsid w:val="00B852CE"/>
    <w:rsid w:val="00B90100"/>
    <w:rsid w:val="00B90CF8"/>
    <w:rsid w:val="00B91188"/>
    <w:rsid w:val="00B91986"/>
    <w:rsid w:val="00B943D9"/>
    <w:rsid w:val="00B952B4"/>
    <w:rsid w:val="00B96E4F"/>
    <w:rsid w:val="00BA5C8C"/>
    <w:rsid w:val="00BA688E"/>
    <w:rsid w:val="00BB20A0"/>
    <w:rsid w:val="00BB3408"/>
    <w:rsid w:val="00BB3A19"/>
    <w:rsid w:val="00BB4052"/>
    <w:rsid w:val="00BB46BB"/>
    <w:rsid w:val="00BB46BC"/>
    <w:rsid w:val="00BB5B4B"/>
    <w:rsid w:val="00BB5DCC"/>
    <w:rsid w:val="00BC26E9"/>
    <w:rsid w:val="00BC3F2F"/>
    <w:rsid w:val="00BC7341"/>
    <w:rsid w:val="00BC78DA"/>
    <w:rsid w:val="00BD17E4"/>
    <w:rsid w:val="00BD2295"/>
    <w:rsid w:val="00BD4333"/>
    <w:rsid w:val="00BD5E5D"/>
    <w:rsid w:val="00BD7622"/>
    <w:rsid w:val="00BE07E2"/>
    <w:rsid w:val="00BE2447"/>
    <w:rsid w:val="00BE2AD6"/>
    <w:rsid w:val="00BE609B"/>
    <w:rsid w:val="00BF00BC"/>
    <w:rsid w:val="00BF10E4"/>
    <w:rsid w:val="00BF20DB"/>
    <w:rsid w:val="00BF2A76"/>
    <w:rsid w:val="00BF3A36"/>
    <w:rsid w:val="00BF402B"/>
    <w:rsid w:val="00BF4225"/>
    <w:rsid w:val="00C0009D"/>
    <w:rsid w:val="00C00F71"/>
    <w:rsid w:val="00C02E4E"/>
    <w:rsid w:val="00C0706C"/>
    <w:rsid w:val="00C11026"/>
    <w:rsid w:val="00C1168C"/>
    <w:rsid w:val="00C1324B"/>
    <w:rsid w:val="00C144E4"/>
    <w:rsid w:val="00C15056"/>
    <w:rsid w:val="00C208C1"/>
    <w:rsid w:val="00C2122A"/>
    <w:rsid w:val="00C2376A"/>
    <w:rsid w:val="00C23FB7"/>
    <w:rsid w:val="00C278BB"/>
    <w:rsid w:val="00C30031"/>
    <w:rsid w:val="00C33A0E"/>
    <w:rsid w:val="00C34D41"/>
    <w:rsid w:val="00C35EB8"/>
    <w:rsid w:val="00C361FC"/>
    <w:rsid w:val="00C364AF"/>
    <w:rsid w:val="00C368CE"/>
    <w:rsid w:val="00C40033"/>
    <w:rsid w:val="00C44E75"/>
    <w:rsid w:val="00C45804"/>
    <w:rsid w:val="00C45E39"/>
    <w:rsid w:val="00C472D8"/>
    <w:rsid w:val="00C476E1"/>
    <w:rsid w:val="00C54C7D"/>
    <w:rsid w:val="00C56B6D"/>
    <w:rsid w:val="00C577E1"/>
    <w:rsid w:val="00C61182"/>
    <w:rsid w:val="00C62DC1"/>
    <w:rsid w:val="00C72575"/>
    <w:rsid w:val="00C74AAF"/>
    <w:rsid w:val="00C76706"/>
    <w:rsid w:val="00C811BE"/>
    <w:rsid w:val="00C8644F"/>
    <w:rsid w:val="00C86F8C"/>
    <w:rsid w:val="00C87786"/>
    <w:rsid w:val="00C87AB5"/>
    <w:rsid w:val="00C93ED6"/>
    <w:rsid w:val="00C93FA9"/>
    <w:rsid w:val="00C95CD2"/>
    <w:rsid w:val="00CA1B14"/>
    <w:rsid w:val="00CA30C3"/>
    <w:rsid w:val="00CB0A76"/>
    <w:rsid w:val="00CB0E67"/>
    <w:rsid w:val="00CB50D5"/>
    <w:rsid w:val="00CB644D"/>
    <w:rsid w:val="00CB6EA5"/>
    <w:rsid w:val="00CB766C"/>
    <w:rsid w:val="00CC365B"/>
    <w:rsid w:val="00CC3C32"/>
    <w:rsid w:val="00CC46E3"/>
    <w:rsid w:val="00CC540E"/>
    <w:rsid w:val="00CC583E"/>
    <w:rsid w:val="00CD2B29"/>
    <w:rsid w:val="00CD67C0"/>
    <w:rsid w:val="00CD6DF7"/>
    <w:rsid w:val="00CE0255"/>
    <w:rsid w:val="00CE13A5"/>
    <w:rsid w:val="00CE25DA"/>
    <w:rsid w:val="00CE28FE"/>
    <w:rsid w:val="00CE39F0"/>
    <w:rsid w:val="00CE45FE"/>
    <w:rsid w:val="00CE64CC"/>
    <w:rsid w:val="00CE6B71"/>
    <w:rsid w:val="00CF38E8"/>
    <w:rsid w:val="00CF6A2A"/>
    <w:rsid w:val="00CF6E04"/>
    <w:rsid w:val="00D0035F"/>
    <w:rsid w:val="00D012B5"/>
    <w:rsid w:val="00D025C0"/>
    <w:rsid w:val="00D046CC"/>
    <w:rsid w:val="00D058CC"/>
    <w:rsid w:val="00D05EDF"/>
    <w:rsid w:val="00D06245"/>
    <w:rsid w:val="00D07DFB"/>
    <w:rsid w:val="00D1286C"/>
    <w:rsid w:val="00D1291B"/>
    <w:rsid w:val="00D148AB"/>
    <w:rsid w:val="00D16085"/>
    <w:rsid w:val="00D20E96"/>
    <w:rsid w:val="00D235C5"/>
    <w:rsid w:val="00D23CA7"/>
    <w:rsid w:val="00D24528"/>
    <w:rsid w:val="00D30A0F"/>
    <w:rsid w:val="00D30D88"/>
    <w:rsid w:val="00D31D7E"/>
    <w:rsid w:val="00D32875"/>
    <w:rsid w:val="00D33FF6"/>
    <w:rsid w:val="00D40B64"/>
    <w:rsid w:val="00D416C4"/>
    <w:rsid w:val="00D422EF"/>
    <w:rsid w:val="00D43F87"/>
    <w:rsid w:val="00D4539C"/>
    <w:rsid w:val="00D4697B"/>
    <w:rsid w:val="00D47F4C"/>
    <w:rsid w:val="00D57133"/>
    <w:rsid w:val="00D57CF0"/>
    <w:rsid w:val="00D60B8C"/>
    <w:rsid w:val="00D63050"/>
    <w:rsid w:val="00D66552"/>
    <w:rsid w:val="00D66590"/>
    <w:rsid w:val="00D66F8C"/>
    <w:rsid w:val="00D67ACC"/>
    <w:rsid w:val="00D7057C"/>
    <w:rsid w:val="00D70583"/>
    <w:rsid w:val="00D70797"/>
    <w:rsid w:val="00D73A9E"/>
    <w:rsid w:val="00D73F64"/>
    <w:rsid w:val="00D74128"/>
    <w:rsid w:val="00D779A1"/>
    <w:rsid w:val="00D804F4"/>
    <w:rsid w:val="00D81FAB"/>
    <w:rsid w:val="00D84FD6"/>
    <w:rsid w:val="00D90029"/>
    <w:rsid w:val="00D90182"/>
    <w:rsid w:val="00D9144F"/>
    <w:rsid w:val="00D92FED"/>
    <w:rsid w:val="00D946D2"/>
    <w:rsid w:val="00DA22D9"/>
    <w:rsid w:val="00DA4970"/>
    <w:rsid w:val="00DA517A"/>
    <w:rsid w:val="00DA5FAE"/>
    <w:rsid w:val="00DA6668"/>
    <w:rsid w:val="00DA701D"/>
    <w:rsid w:val="00DB16BA"/>
    <w:rsid w:val="00DB2453"/>
    <w:rsid w:val="00DB57DE"/>
    <w:rsid w:val="00DB67ED"/>
    <w:rsid w:val="00DC034B"/>
    <w:rsid w:val="00DC2F39"/>
    <w:rsid w:val="00DC7903"/>
    <w:rsid w:val="00DC7FD7"/>
    <w:rsid w:val="00DD0CE1"/>
    <w:rsid w:val="00DD4E9D"/>
    <w:rsid w:val="00DD5F12"/>
    <w:rsid w:val="00DD71C3"/>
    <w:rsid w:val="00DD7460"/>
    <w:rsid w:val="00DE3047"/>
    <w:rsid w:val="00DE4849"/>
    <w:rsid w:val="00DE5BA9"/>
    <w:rsid w:val="00DE5D56"/>
    <w:rsid w:val="00DF2C45"/>
    <w:rsid w:val="00DF30DF"/>
    <w:rsid w:val="00DF5DB8"/>
    <w:rsid w:val="00DF6DD4"/>
    <w:rsid w:val="00E01563"/>
    <w:rsid w:val="00E031FB"/>
    <w:rsid w:val="00E1052A"/>
    <w:rsid w:val="00E10720"/>
    <w:rsid w:val="00E1087D"/>
    <w:rsid w:val="00E11470"/>
    <w:rsid w:val="00E11EF3"/>
    <w:rsid w:val="00E14394"/>
    <w:rsid w:val="00E208CE"/>
    <w:rsid w:val="00E22617"/>
    <w:rsid w:val="00E25DE3"/>
    <w:rsid w:val="00E263C2"/>
    <w:rsid w:val="00E30677"/>
    <w:rsid w:val="00E323F8"/>
    <w:rsid w:val="00E3299D"/>
    <w:rsid w:val="00E34F6D"/>
    <w:rsid w:val="00E3538E"/>
    <w:rsid w:val="00E3576C"/>
    <w:rsid w:val="00E36535"/>
    <w:rsid w:val="00E415CF"/>
    <w:rsid w:val="00E439FD"/>
    <w:rsid w:val="00E45FD8"/>
    <w:rsid w:val="00E501DC"/>
    <w:rsid w:val="00E51EE4"/>
    <w:rsid w:val="00E53A08"/>
    <w:rsid w:val="00E54C65"/>
    <w:rsid w:val="00E55C5E"/>
    <w:rsid w:val="00E579DA"/>
    <w:rsid w:val="00E57E7F"/>
    <w:rsid w:val="00E60896"/>
    <w:rsid w:val="00E638A6"/>
    <w:rsid w:val="00E667FB"/>
    <w:rsid w:val="00E67C15"/>
    <w:rsid w:val="00E67E92"/>
    <w:rsid w:val="00E70A28"/>
    <w:rsid w:val="00E70E4C"/>
    <w:rsid w:val="00E71030"/>
    <w:rsid w:val="00E74864"/>
    <w:rsid w:val="00E80623"/>
    <w:rsid w:val="00E82288"/>
    <w:rsid w:val="00E82D88"/>
    <w:rsid w:val="00E86243"/>
    <w:rsid w:val="00E8640E"/>
    <w:rsid w:val="00E908B1"/>
    <w:rsid w:val="00E915A2"/>
    <w:rsid w:val="00E956C6"/>
    <w:rsid w:val="00EA0044"/>
    <w:rsid w:val="00EA2C08"/>
    <w:rsid w:val="00EA69AC"/>
    <w:rsid w:val="00EA6BFE"/>
    <w:rsid w:val="00EB09DF"/>
    <w:rsid w:val="00EB684E"/>
    <w:rsid w:val="00EC07A8"/>
    <w:rsid w:val="00EC25CF"/>
    <w:rsid w:val="00EC3278"/>
    <w:rsid w:val="00EC4694"/>
    <w:rsid w:val="00EC6CA0"/>
    <w:rsid w:val="00ED0165"/>
    <w:rsid w:val="00ED558C"/>
    <w:rsid w:val="00ED5B06"/>
    <w:rsid w:val="00ED7356"/>
    <w:rsid w:val="00EE0D4D"/>
    <w:rsid w:val="00EE6526"/>
    <w:rsid w:val="00EE7D55"/>
    <w:rsid w:val="00EF040F"/>
    <w:rsid w:val="00EF052C"/>
    <w:rsid w:val="00EF1678"/>
    <w:rsid w:val="00EF459E"/>
    <w:rsid w:val="00EF5374"/>
    <w:rsid w:val="00F003FB"/>
    <w:rsid w:val="00F0140F"/>
    <w:rsid w:val="00F05002"/>
    <w:rsid w:val="00F057EC"/>
    <w:rsid w:val="00F07085"/>
    <w:rsid w:val="00F1554E"/>
    <w:rsid w:val="00F16E61"/>
    <w:rsid w:val="00F17A30"/>
    <w:rsid w:val="00F20D35"/>
    <w:rsid w:val="00F217BA"/>
    <w:rsid w:val="00F25E3B"/>
    <w:rsid w:val="00F27AD1"/>
    <w:rsid w:val="00F35EAD"/>
    <w:rsid w:val="00F378FD"/>
    <w:rsid w:val="00F401C8"/>
    <w:rsid w:val="00F43BA7"/>
    <w:rsid w:val="00F4536C"/>
    <w:rsid w:val="00F4637B"/>
    <w:rsid w:val="00F55531"/>
    <w:rsid w:val="00F5781A"/>
    <w:rsid w:val="00F611D9"/>
    <w:rsid w:val="00F628F0"/>
    <w:rsid w:val="00F630B2"/>
    <w:rsid w:val="00F67AD1"/>
    <w:rsid w:val="00F71C4B"/>
    <w:rsid w:val="00F729D5"/>
    <w:rsid w:val="00F73EE4"/>
    <w:rsid w:val="00F74068"/>
    <w:rsid w:val="00F75A0B"/>
    <w:rsid w:val="00F77CC4"/>
    <w:rsid w:val="00F8016B"/>
    <w:rsid w:val="00F80DAA"/>
    <w:rsid w:val="00F8201F"/>
    <w:rsid w:val="00F909EF"/>
    <w:rsid w:val="00F91551"/>
    <w:rsid w:val="00F92126"/>
    <w:rsid w:val="00F92EA4"/>
    <w:rsid w:val="00F959F7"/>
    <w:rsid w:val="00FA2256"/>
    <w:rsid w:val="00FA28F4"/>
    <w:rsid w:val="00FA4160"/>
    <w:rsid w:val="00FA57E0"/>
    <w:rsid w:val="00FB18ED"/>
    <w:rsid w:val="00FB40CE"/>
    <w:rsid w:val="00FB4C6A"/>
    <w:rsid w:val="00FB4EC1"/>
    <w:rsid w:val="00FB5943"/>
    <w:rsid w:val="00FB599B"/>
    <w:rsid w:val="00FB67F2"/>
    <w:rsid w:val="00FB763E"/>
    <w:rsid w:val="00FB7B59"/>
    <w:rsid w:val="00FC3198"/>
    <w:rsid w:val="00FC3BCE"/>
    <w:rsid w:val="00FC4679"/>
    <w:rsid w:val="00FC6309"/>
    <w:rsid w:val="00FC7D1F"/>
    <w:rsid w:val="00FD0BBE"/>
    <w:rsid w:val="00FD0F8E"/>
    <w:rsid w:val="00FD131E"/>
    <w:rsid w:val="00FD2025"/>
    <w:rsid w:val="00FD5A1D"/>
    <w:rsid w:val="00FD65D4"/>
    <w:rsid w:val="00FE6577"/>
    <w:rsid w:val="00FF2D1E"/>
    <w:rsid w:val="00FF2D1F"/>
    <w:rsid w:val="00FF51A7"/>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255E5"/>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unhideWhenUsed/>
    <w:qFormat/>
    <w:rsid w:val="00D84FD6"/>
    <w:pPr>
      <w:keepNext/>
      <w:keepLines/>
      <w:bidi/>
      <w:spacing w:before="160" w:after="80"/>
      <w:outlineLvl w:val="2"/>
    </w:pPr>
    <w:rPr>
      <w:rFonts w:eastAsiaTheme="majorEastAsia" w:cstheme="majorBidi"/>
      <w:color w:val="365F91" w:themeColor="accent1" w:themeShade="BF"/>
      <w:sz w:val="28"/>
      <w:szCs w:val="28"/>
    </w:rPr>
  </w:style>
  <w:style w:type="paragraph" w:styleId="4">
    <w:name w:val="heading 4"/>
    <w:aliases w:val="Heading 4 Job Title"/>
    <w:basedOn w:val="a"/>
    <w:next w:val="a"/>
    <w:link w:val="4Char"/>
    <w:uiPriority w:val="9"/>
    <w:unhideWhenUsed/>
    <w:qFormat/>
    <w:rsid w:val="00807BE2"/>
    <w:pPr>
      <w:keepNext/>
      <w:keepLines/>
      <w:bidi/>
      <w:spacing w:before="80" w:after="40"/>
      <w:outlineLvl w:val="3"/>
    </w:pPr>
    <w:rPr>
      <w:rFonts w:eastAsiaTheme="majorEastAsia" w:cstheme="majorBidi"/>
      <w:i/>
      <w:iCs/>
      <w:color w:val="365F91" w:themeColor="accent1" w:themeShade="BF"/>
    </w:rPr>
  </w:style>
  <w:style w:type="paragraph" w:styleId="5">
    <w:name w:val="heading 5"/>
    <w:basedOn w:val="a"/>
    <w:next w:val="a"/>
    <w:link w:val="5Char"/>
    <w:unhideWhenUsed/>
    <w:qFormat/>
    <w:rsid w:val="00807BE2"/>
    <w:pPr>
      <w:keepNext/>
      <w:keepLines/>
      <w:bidi/>
      <w:spacing w:before="80" w:after="40"/>
      <w:outlineLvl w:val="4"/>
    </w:pPr>
    <w:rPr>
      <w:rFonts w:eastAsiaTheme="majorEastAsia" w:cstheme="majorBidi"/>
      <w:color w:val="365F91" w:themeColor="accent1" w:themeShade="BF"/>
    </w:rPr>
  </w:style>
  <w:style w:type="paragraph" w:styleId="6">
    <w:name w:val="heading 6"/>
    <w:basedOn w:val="a"/>
    <w:next w:val="a"/>
    <w:link w:val="6Char"/>
    <w:unhideWhenUsed/>
    <w:qFormat/>
    <w:rsid w:val="00807BE2"/>
    <w:pPr>
      <w:keepNext/>
      <w:keepLines/>
      <w:bidi/>
      <w:spacing w:before="40" w:after="0"/>
      <w:outlineLvl w:val="5"/>
    </w:pPr>
    <w:rPr>
      <w:rFonts w:eastAsiaTheme="majorEastAsia" w:cstheme="majorBidi"/>
      <w:i/>
      <w:iCs/>
      <w:color w:val="595959" w:themeColor="text1" w:themeTint="A6"/>
    </w:rPr>
  </w:style>
  <w:style w:type="paragraph" w:styleId="7">
    <w:name w:val="heading 7"/>
    <w:basedOn w:val="a"/>
    <w:next w:val="a"/>
    <w:link w:val="7Char"/>
    <w:unhideWhenUsed/>
    <w:qFormat/>
    <w:rsid w:val="00807BE2"/>
    <w:pPr>
      <w:keepNext/>
      <w:keepLines/>
      <w:bidi/>
      <w:spacing w:before="40" w:after="0"/>
      <w:outlineLvl w:val="6"/>
    </w:pPr>
    <w:rPr>
      <w:rFonts w:eastAsiaTheme="majorEastAsia" w:cstheme="majorBidi"/>
      <w:color w:val="595959" w:themeColor="text1" w:themeTint="A6"/>
    </w:rPr>
  </w:style>
  <w:style w:type="paragraph" w:styleId="8">
    <w:name w:val="heading 8"/>
    <w:basedOn w:val="a"/>
    <w:next w:val="a"/>
    <w:link w:val="8Char"/>
    <w:unhideWhenUsed/>
    <w:qFormat/>
    <w:rsid w:val="00807BE2"/>
    <w:pPr>
      <w:keepNext/>
      <w:keepLines/>
      <w:bidi/>
      <w:spacing w:after="0"/>
      <w:outlineLvl w:val="7"/>
    </w:pPr>
    <w:rPr>
      <w:rFonts w:eastAsiaTheme="majorEastAsia" w:cstheme="majorBidi"/>
      <w:i/>
      <w:iCs/>
      <w:color w:val="272727" w:themeColor="text1" w:themeTint="D8"/>
    </w:rPr>
  </w:style>
  <w:style w:type="paragraph" w:styleId="9">
    <w:name w:val="heading 9"/>
    <w:basedOn w:val="a"/>
    <w:next w:val="a"/>
    <w:link w:val="9Char"/>
    <w:unhideWhenUsed/>
    <w:qFormat/>
    <w:rsid w:val="00807BE2"/>
    <w:pPr>
      <w:keepNext/>
      <w:keepLines/>
      <w:bidi/>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 سرد الفقرات,Use Case List Paragraph Char,Use Case List Paragraph,Bulletted,lp1,lp11,lp1CxSpLast,YC Bulet,Primus H 3,Bullet List,FooterText,numbered,Paragraphe de liste1"/>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aliases w:val=" Char7,Char7"/>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aliases w:val=" Char7 Char2,Char7 Char2"/>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Use Case List Paragraph Char Char,Use Case List Paragraph Char1,Bulletted Char,lp1 Char,lp11 Char,lp1CxSpLast Char"/>
    <w:link w:val="a3"/>
    <w:uiPriority w:val="34"/>
    <w:qFormat/>
    <w:rsid w:val="002C33B5"/>
  </w:style>
  <w:style w:type="table" w:styleId="4-2">
    <w:name w:val="Grid Table 4 Accent 2"/>
    <w:basedOn w:val="a1"/>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3">
    <w:name w:val="Grid Table 4 Accent 3"/>
    <w:basedOn w:val="a1"/>
    <w:uiPriority w:val="49"/>
    <w:rsid w:val="00444730"/>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31">
    <w:name w:val="Grid Table 4 - Accent 31"/>
    <w:basedOn w:val="a1"/>
    <w:uiPriority w:val="49"/>
    <w:rsid w:val="00444730"/>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6-4">
    <w:name w:val="Grid Table 6 Colorful Accent 4"/>
    <w:basedOn w:val="a1"/>
    <w:uiPriority w:val="51"/>
    <w:rsid w:val="00CD2B29"/>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3Char">
    <w:name w:val="عنوان 3 Char"/>
    <w:aliases w:val="Heading 3 Section Category Char"/>
    <w:basedOn w:val="a0"/>
    <w:link w:val="3"/>
    <w:uiPriority w:val="9"/>
    <w:rsid w:val="00D84FD6"/>
    <w:rPr>
      <w:rFonts w:eastAsiaTheme="majorEastAsia" w:cstheme="majorBidi"/>
      <w:color w:val="365F91" w:themeColor="accent1" w:themeShade="BF"/>
      <w:sz w:val="28"/>
      <w:szCs w:val="28"/>
    </w:rPr>
  </w:style>
  <w:style w:type="paragraph" w:styleId="ab">
    <w:name w:val="caption"/>
    <w:basedOn w:val="a"/>
    <w:next w:val="a"/>
    <w:autoRedefine/>
    <w:qFormat/>
    <w:rsid w:val="00D422EF"/>
    <w:pPr>
      <w:keepNext/>
      <w:bidi/>
      <w:spacing w:after="0" w:line="360" w:lineRule="auto"/>
      <w:jc w:val="center"/>
    </w:pPr>
    <w:rPr>
      <w:rFonts w:ascii="Sakkal Majalla" w:eastAsia="Times New Roman" w:hAnsi="Sakkal Majalla" w:cs="Sakkal Majalla"/>
      <w:caps/>
      <w:noProof/>
      <w:spacing w:val="10"/>
      <w:sz w:val="28"/>
      <w:szCs w:val="28"/>
    </w:rPr>
  </w:style>
  <w:style w:type="character" w:customStyle="1" w:styleId="4Char">
    <w:name w:val="عنوان 4 Char"/>
    <w:aliases w:val="Heading 4 Job Title Char"/>
    <w:basedOn w:val="a0"/>
    <w:link w:val="4"/>
    <w:uiPriority w:val="9"/>
    <w:rsid w:val="00807BE2"/>
    <w:rPr>
      <w:rFonts w:eastAsiaTheme="majorEastAsia" w:cstheme="majorBidi"/>
      <w:i/>
      <w:iCs/>
      <w:color w:val="365F91" w:themeColor="accent1" w:themeShade="BF"/>
    </w:rPr>
  </w:style>
  <w:style w:type="character" w:customStyle="1" w:styleId="5Char">
    <w:name w:val="عنوان 5 Char"/>
    <w:basedOn w:val="a0"/>
    <w:link w:val="5"/>
    <w:rsid w:val="00807BE2"/>
    <w:rPr>
      <w:rFonts w:eastAsiaTheme="majorEastAsia" w:cstheme="majorBidi"/>
      <w:color w:val="365F91" w:themeColor="accent1" w:themeShade="BF"/>
    </w:rPr>
  </w:style>
  <w:style w:type="character" w:customStyle="1" w:styleId="6Char">
    <w:name w:val="عنوان 6 Char"/>
    <w:basedOn w:val="a0"/>
    <w:link w:val="6"/>
    <w:rsid w:val="00807BE2"/>
    <w:rPr>
      <w:rFonts w:eastAsiaTheme="majorEastAsia" w:cstheme="majorBidi"/>
      <w:i/>
      <w:iCs/>
      <w:color w:val="595959" w:themeColor="text1" w:themeTint="A6"/>
    </w:rPr>
  </w:style>
  <w:style w:type="character" w:customStyle="1" w:styleId="7Char">
    <w:name w:val="عنوان 7 Char"/>
    <w:basedOn w:val="a0"/>
    <w:link w:val="7"/>
    <w:rsid w:val="00807BE2"/>
    <w:rPr>
      <w:rFonts w:eastAsiaTheme="majorEastAsia" w:cstheme="majorBidi"/>
      <w:color w:val="595959" w:themeColor="text1" w:themeTint="A6"/>
    </w:rPr>
  </w:style>
  <w:style w:type="character" w:customStyle="1" w:styleId="8Char">
    <w:name w:val="عنوان 8 Char"/>
    <w:basedOn w:val="a0"/>
    <w:link w:val="8"/>
    <w:rsid w:val="00807BE2"/>
    <w:rPr>
      <w:rFonts w:eastAsiaTheme="majorEastAsia" w:cstheme="majorBidi"/>
      <w:i/>
      <w:iCs/>
      <w:color w:val="272727" w:themeColor="text1" w:themeTint="D8"/>
    </w:rPr>
  </w:style>
  <w:style w:type="character" w:customStyle="1" w:styleId="9Char">
    <w:name w:val="عنوان 9 Char"/>
    <w:basedOn w:val="a0"/>
    <w:link w:val="9"/>
    <w:rsid w:val="00807BE2"/>
    <w:rPr>
      <w:rFonts w:eastAsiaTheme="majorEastAsia" w:cstheme="majorBidi"/>
      <w:color w:val="272727" w:themeColor="text1" w:themeTint="D8"/>
    </w:rPr>
  </w:style>
  <w:style w:type="paragraph" w:styleId="ac">
    <w:name w:val="Title"/>
    <w:basedOn w:val="a"/>
    <w:next w:val="a"/>
    <w:link w:val="Char4"/>
    <w:qFormat/>
    <w:rsid w:val="00807BE2"/>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4">
    <w:name w:val="العنوان Char"/>
    <w:basedOn w:val="a0"/>
    <w:link w:val="ac"/>
    <w:rsid w:val="00807BE2"/>
    <w:rPr>
      <w:rFonts w:asciiTheme="majorHAnsi" w:eastAsiaTheme="majorEastAsia" w:hAnsiTheme="majorHAnsi" w:cstheme="majorBidi"/>
      <w:spacing w:val="-10"/>
      <w:kern w:val="28"/>
      <w:sz w:val="56"/>
      <w:szCs w:val="56"/>
    </w:rPr>
  </w:style>
  <w:style w:type="paragraph" w:styleId="ad">
    <w:name w:val="Quote"/>
    <w:basedOn w:val="a"/>
    <w:next w:val="a"/>
    <w:link w:val="Char5"/>
    <w:qFormat/>
    <w:rsid w:val="00807BE2"/>
    <w:pPr>
      <w:bidi/>
      <w:spacing w:before="160"/>
      <w:jc w:val="center"/>
    </w:pPr>
    <w:rPr>
      <w:i/>
      <w:iCs/>
      <w:color w:val="404040" w:themeColor="text1" w:themeTint="BF"/>
    </w:rPr>
  </w:style>
  <w:style w:type="character" w:customStyle="1" w:styleId="Char5">
    <w:name w:val="اقتباس Char"/>
    <w:basedOn w:val="a0"/>
    <w:link w:val="ad"/>
    <w:rsid w:val="00807BE2"/>
    <w:rPr>
      <w:i/>
      <w:iCs/>
      <w:color w:val="404040" w:themeColor="text1" w:themeTint="BF"/>
    </w:rPr>
  </w:style>
  <w:style w:type="character" w:styleId="ae">
    <w:name w:val="Intense Emphasis"/>
    <w:basedOn w:val="a0"/>
    <w:qFormat/>
    <w:rsid w:val="00807BE2"/>
    <w:rPr>
      <w:i/>
      <w:iCs/>
      <w:color w:val="365F91" w:themeColor="accent1" w:themeShade="BF"/>
    </w:rPr>
  </w:style>
  <w:style w:type="paragraph" w:styleId="af">
    <w:name w:val="Intense Quote"/>
    <w:basedOn w:val="a"/>
    <w:next w:val="a"/>
    <w:link w:val="Char6"/>
    <w:qFormat/>
    <w:rsid w:val="00807BE2"/>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Char6">
    <w:name w:val="اقتباس مكثف Char"/>
    <w:basedOn w:val="a0"/>
    <w:link w:val="af"/>
    <w:rsid w:val="00807BE2"/>
    <w:rPr>
      <w:i/>
      <w:iCs/>
      <w:color w:val="365F91" w:themeColor="accent1" w:themeShade="BF"/>
    </w:rPr>
  </w:style>
  <w:style w:type="character" w:styleId="af0">
    <w:name w:val="Intense Reference"/>
    <w:basedOn w:val="a0"/>
    <w:qFormat/>
    <w:rsid w:val="00807BE2"/>
    <w:rPr>
      <w:b/>
      <w:bCs/>
      <w:smallCaps/>
      <w:color w:val="365F91" w:themeColor="accent1" w:themeShade="BF"/>
      <w:spacing w:val="5"/>
    </w:rPr>
  </w:style>
  <w:style w:type="table" w:customStyle="1" w:styleId="TableNormal1">
    <w:name w:val="Table Normal1"/>
    <w:uiPriority w:val="2"/>
    <w:semiHidden/>
    <w:unhideWhenUsed/>
    <w:qFormat/>
    <w:rsid w:val="00807BE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07BE2"/>
    <w:pPr>
      <w:widowControl w:val="0"/>
      <w:autoSpaceDE w:val="0"/>
      <w:autoSpaceDN w:val="0"/>
      <w:spacing w:after="0" w:line="240" w:lineRule="auto"/>
    </w:pPr>
    <w:rPr>
      <w:rFonts w:ascii="Symbol" w:eastAsia="Symbol" w:hAnsi="Symbol" w:cs="Symbol"/>
      <w:lang w:val="az"/>
    </w:rPr>
  </w:style>
  <w:style w:type="paragraph" w:customStyle="1" w:styleId="p1">
    <w:name w:val="p1"/>
    <w:basedOn w:val="a"/>
    <w:rsid w:val="00807BE2"/>
    <w:pPr>
      <w:spacing w:after="0" w:line="240" w:lineRule="auto"/>
    </w:pPr>
    <w:rPr>
      <w:rFonts w:ascii=".AppleSystemUIFont" w:eastAsiaTheme="minorEastAsia" w:hAnsi=".AppleSystemUIFont" w:cs="Times New Roman"/>
      <w:sz w:val="26"/>
      <w:szCs w:val="26"/>
    </w:rPr>
  </w:style>
  <w:style w:type="character" w:customStyle="1" w:styleId="s1">
    <w:name w:val="s1"/>
    <w:basedOn w:val="a0"/>
    <w:rsid w:val="00807BE2"/>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807BE2"/>
  </w:style>
  <w:style w:type="character" w:styleId="Hyperlink">
    <w:name w:val="Hyperlink"/>
    <w:basedOn w:val="a0"/>
    <w:uiPriority w:val="99"/>
    <w:unhideWhenUsed/>
    <w:rsid w:val="00807BE2"/>
    <w:rPr>
      <w:color w:val="0000FF" w:themeColor="hyperlink"/>
      <w:u w:val="single"/>
    </w:rPr>
  </w:style>
  <w:style w:type="character" w:styleId="af1">
    <w:name w:val="Unresolved Mention"/>
    <w:basedOn w:val="a0"/>
    <w:uiPriority w:val="99"/>
    <w:semiHidden/>
    <w:unhideWhenUsed/>
    <w:rsid w:val="00807BE2"/>
    <w:rPr>
      <w:color w:val="605E5C"/>
      <w:shd w:val="clear" w:color="auto" w:fill="E1DFDD"/>
    </w:rPr>
  </w:style>
  <w:style w:type="character" w:customStyle="1" w:styleId="t286pc">
    <w:name w:val="t286pc"/>
    <w:basedOn w:val="a0"/>
    <w:rsid w:val="00807BE2"/>
  </w:style>
  <w:style w:type="paragraph" w:styleId="af2">
    <w:name w:val="Body Text"/>
    <w:basedOn w:val="a"/>
    <w:link w:val="Char7"/>
    <w:qFormat/>
    <w:rsid w:val="00807BE2"/>
    <w:pPr>
      <w:widowControl w:val="0"/>
      <w:autoSpaceDE w:val="0"/>
      <w:autoSpaceDN w:val="0"/>
      <w:spacing w:after="0" w:line="312" w:lineRule="auto"/>
    </w:pPr>
    <w:rPr>
      <w:rFonts w:eastAsia="Arial" w:cs="Arial"/>
      <w:color w:val="231F20"/>
      <w:sz w:val="18"/>
      <w:szCs w:val="16"/>
      <w:lang w:bidi="en-US"/>
    </w:rPr>
  </w:style>
  <w:style w:type="character" w:customStyle="1" w:styleId="Char7">
    <w:name w:val="نص أساسي Char"/>
    <w:basedOn w:val="a0"/>
    <w:link w:val="af2"/>
    <w:rsid w:val="00807BE2"/>
    <w:rPr>
      <w:rFonts w:eastAsia="Arial" w:cs="Arial"/>
      <w:color w:val="231F20"/>
      <w:sz w:val="18"/>
      <w:szCs w:val="16"/>
      <w:lang w:bidi="en-US"/>
    </w:rPr>
  </w:style>
  <w:style w:type="paragraph" w:styleId="af3">
    <w:name w:val="No Spacing"/>
    <w:link w:val="Char8"/>
    <w:uiPriority w:val="1"/>
    <w:qFormat/>
    <w:rsid w:val="00807BE2"/>
    <w:pPr>
      <w:spacing w:after="0" w:line="240" w:lineRule="auto"/>
    </w:pPr>
    <w:rPr>
      <w:kern w:val="2"/>
      <w:lang w:val="en-GB"/>
      <w14:ligatures w14:val="standardContextual"/>
    </w:rPr>
  </w:style>
  <w:style w:type="paragraph" w:styleId="af4">
    <w:name w:val="TOC Heading"/>
    <w:basedOn w:val="1"/>
    <w:next w:val="a"/>
    <w:uiPriority w:val="39"/>
    <w:unhideWhenUsed/>
    <w:qFormat/>
    <w:rsid w:val="00807BE2"/>
    <w:pPr>
      <w:keepNext w:val="0"/>
      <w:keepLines w:val="0"/>
      <w:spacing w:before="0" w:after="160"/>
      <w:jc w:val="center"/>
      <w:outlineLvl w:val="9"/>
    </w:pPr>
    <w:rPr>
      <w:rFonts w:ascii="Simplified Arabic" w:eastAsiaTheme="minorHAnsi" w:hAnsi="Simplified Arabic" w:cs="Simplified Arabic"/>
      <w:b/>
      <w:bCs/>
      <w:color w:val="auto"/>
      <w:sz w:val="36"/>
      <w:szCs w:val="36"/>
    </w:rPr>
  </w:style>
  <w:style w:type="paragraph" w:styleId="10">
    <w:name w:val="toc 1"/>
    <w:basedOn w:val="a"/>
    <w:next w:val="a"/>
    <w:autoRedefine/>
    <w:uiPriority w:val="39"/>
    <w:unhideWhenUsed/>
    <w:rsid w:val="00807BE2"/>
    <w:pPr>
      <w:spacing w:after="100"/>
    </w:pPr>
    <w:rPr>
      <w:kern w:val="2"/>
      <w:lang w:val="en-GB"/>
      <w14:ligatures w14:val="standardContextual"/>
    </w:rPr>
  </w:style>
  <w:style w:type="paragraph" w:styleId="20">
    <w:name w:val="toc 2"/>
    <w:basedOn w:val="a"/>
    <w:next w:val="a"/>
    <w:autoRedefine/>
    <w:uiPriority w:val="39"/>
    <w:unhideWhenUsed/>
    <w:rsid w:val="00807BE2"/>
    <w:pPr>
      <w:spacing w:after="100"/>
      <w:ind w:left="220"/>
    </w:pPr>
    <w:rPr>
      <w:kern w:val="2"/>
      <w:lang w:val="en-GB"/>
      <w14:ligatures w14:val="standardContextual"/>
    </w:rPr>
  </w:style>
  <w:style w:type="paragraph" w:styleId="30">
    <w:name w:val="toc 3"/>
    <w:basedOn w:val="a"/>
    <w:next w:val="a"/>
    <w:autoRedefine/>
    <w:uiPriority w:val="39"/>
    <w:unhideWhenUsed/>
    <w:rsid w:val="00807BE2"/>
    <w:pPr>
      <w:bidi/>
      <w:spacing w:after="100"/>
      <w:ind w:left="440"/>
    </w:pPr>
    <w:rPr>
      <w:rFonts w:eastAsiaTheme="minorEastAsia" w:cs="Times New Roman"/>
      <w:rtl/>
    </w:rPr>
  </w:style>
  <w:style w:type="paragraph" w:customStyle="1" w:styleId="BodyContactInfo">
    <w:name w:val="Body Contact Info"/>
    <w:basedOn w:val="af2"/>
    <w:qFormat/>
    <w:rsid w:val="00807BE2"/>
    <w:pPr>
      <w:spacing w:before="40" w:line="360" w:lineRule="auto"/>
    </w:pPr>
    <w:rPr>
      <w:color w:val="auto"/>
    </w:rPr>
  </w:style>
  <w:style w:type="paragraph" w:customStyle="1" w:styleId="SkillsBullets">
    <w:name w:val="Skills Bullets"/>
    <w:basedOn w:val="BulletsSkills"/>
    <w:qFormat/>
    <w:rsid w:val="00807BE2"/>
    <w:pPr>
      <w:spacing w:before="240" w:line="312" w:lineRule="auto"/>
      <w:contextualSpacing/>
    </w:pPr>
  </w:style>
  <w:style w:type="paragraph" w:customStyle="1" w:styleId="BulletsSkills">
    <w:name w:val="Bullets Skills"/>
    <w:basedOn w:val="BodyContactInfo"/>
    <w:semiHidden/>
    <w:qFormat/>
    <w:rsid w:val="00807BE2"/>
    <w:pPr>
      <w:ind w:left="288" w:hanging="288"/>
    </w:pPr>
  </w:style>
  <w:style w:type="character" w:customStyle="1" w:styleId="ItalicJobLocation">
    <w:name w:val="Italic Job Location"/>
    <w:basedOn w:val="a0"/>
    <w:uiPriority w:val="1"/>
    <w:semiHidden/>
    <w:qFormat/>
    <w:rsid w:val="00807BE2"/>
    <w:rPr>
      <w:i/>
      <w:iCs/>
    </w:rPr>
  </w:style>
  <w:style w:type="character" w:customStyle="1" w:styleId="ItalicJob">
    <w:name w:val="Italic Job"/>
    <w:basedOn w:val="a0"/>
    <w:uiPriority w:val="1"/>
    <w:semiHidden/>
    <w:qFormat/>
    <w:rsid w:val="00807BE2"/>
    <w:rPr>
      <w:i/>
      <w:iCs/>
    </w:rPr>
  </w:style>
  <w:style w:type="paragraph" w:customStyle="1" w:styleId="Body">
    <w:name w:val="Body"/>
    <w:basedOn w:val="a"/>
    <w:uiPriority w:val="99"/>
    <w:semiHidden/>
    <w:rsid w:val="00807BE2"/>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807BE2"/>
    <w:pPr>
      <w:ind w:left="180" w:hanging="180"/>
    </w:pPr>
  </w:style>
  <w:style w:type="character" w:styleId="af5">
    <w:name w:val="Placeholder Text"/>
    <w:basedOn w:val="a0"/>
    <w:uiPriority w:val="99"/>
    <w:semiHidden/>
    <w:rsid w:val="00807BE2"/>
    <w:rPr>
      <w:color w:val="808080"/>
    </w:rPr>
  </w:style>
  <w:style w:type="character" w:customStyle="1" w:styleId="UnresolvedMention1">
    <w:name w:val="Unresolved Mention1"/>
    <w:basedOn w:val="a0"/>
    <w:uiPriority w:val="99"/>
    <w:semiHidden/>
    <w:unhideWhenUsed/>
    <w:rsid w:val="00807BE2"/>
    <w:rPr>
      <w:color w:val="605E5C"/>
      <w:shd w:val="clear" w:color="auto" w:fill="E1DFDD"/>
    </w:rPr>
  </w:style>
  <w:style w:type="paragraph" w:customStyle="1" w:styleId="ObjectiveHeading">
    <w:name w:val="Objective Heading"/>
    <w:basedOn w:val="a"/>
    <w:qFormat/>
    <w:rsid w:val="00807BE2"/>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807BE2"/>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807BE2"/>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807BE2"/>
    <w:rPr>
      <w:color w:val="1F497D" w:themeColor="text2"/>
    </w:rPr>
  </w:style>
  <w:style w:type="paragraph" w:customStyle="1" w:styleId="Jobdescription">
    <w:name w:val="Job description"/>
    <w:basedOn w:val="a"/>
    <w:qFormat/>
    <w:rsid w:val="00807BE2"/>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807BE2"/>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807BE2"/>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807BE2"/>
    <w:rPr>
      <w:color w:val="9BBB59" w:themeColor="accent3"/>
    </w:rPr>
  </w:style>
  <w:style w:type="paragraph" w:customStyle="1" w:styleId="Company">
    <w:name w:val="Company"/>
    <w:basedOn w:val="a"/>
    <w:qFormat/>
    <w:rsid w:val="00807BE2"/>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807BE2"/>
    <w:rPr>
      <w:color w:val="8064A2" w:themeColor="accent4"/>
    </w:rPr>
  </w:style>
  <w:style w:type="character" w:customStyle="1" w:styleId="Graytext">
    <w:name w:val="Gray text"/>
    <w:uiPriority w:val="1"/>
    <w:qFormat/>
    <w:rsid w:val="00807BE2"/>
    <w:rPr>
      <w:color w:val="808080" w:themeColor="background1" w:themeShade="80"/>
    </w:rPr>
  </w:style>
  <w:style w:type="table" w:styleId="af6">
    <w:name w:val="Grid Table Light"/>
    <w:basedOn w:val="a1"/>
    <w:uiPriority w:val="40"/>
    <w:rsid w:val="00807BE2"/>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807BE2"/>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7">
    <w:name w:val="annotation text"/>
    <w:basedOn w:val="a"/>
    <w:link w:val="Char9"/>
    <w:unhideWhenUsed/>
    <w:rsid w:val="00807BE2"/>
    <w:pPr>
      <w:spacing w:after="200" w:line="240" w:lineRule="auto"/>
    </w:pPr>
    <w:rPr>
      <w:sz w:val="20"/>
      <w:szCs w:val="20"/>
    </w:rPr>
  </w:style>
  <w:style w:type="character" w:customStyle="1" w:styleId="Char9">
    <w:name w:val="نص تعليق Char"/>
    <w:basedOn w:val="a0"/>
    <w:link w:val="af7"/>
    <w:rsid w:val="00807BE2"/>
    <w:rPr>
      <w:sz w:val="20"/>
      <w:szCs w:val="20"/>
    </w:rPr>
  </w:style>
  <w:style w:type="character" w:styleId="af8">
    <w:name w:val="annotation reference"/>
    <w:basedOn w:val="a0"/>
    <w:uiPriority w:val="99"/>
    <w:unhideWhenUsed/>
    <w:rsid w:val="00807BE2"/>
    <w:rPr>
      <w:sz w:val="16"/>
      <w:szCs w:val="16"/>
    </w:rPr>
  </w:style>
  <w:style w:type="paragraph" w:styleId="af9">
    <w:name w:val="annotation subject"/>
    <w:basedOn w:val="af7"/>
    <w:next w:val="af7"/>
    <w:link w:val="Chara"/>
    <w:uiPriority w:val="99"/>
    <w:semiHidden/>
    <w:unhideWhenUsed/>
    <w:rsid w:val="00807BE2"/>
    <w:pPr>
      <w:widowControl w:val="0"/>
      <w:autoSpaceDE w:val="0"/>
      <w:autoSpaceDN w:val="0"/>
      <w:spacing w:after="0"/>
    </w:pPr>
    <w:rPr>
      <w:rFonts w:eastAsia="Arial" w:cs="Arial"/>
      <w:b/>
      <w:bCs/>
      <w:color w:val="231F20"/>
      <w:lang w:bidi="en-US"/>
    </w:rPr>
  </w:style>
  <w:style w:type="character" w:customStyle="1" w:styleId="Chara">
    <w:name w:val="موضوع تعليق Char"/>
    <w:basedOn w:val="Char9"/>
    <w:link w:val="af9"/>
    <w:uiPriority w:val="99"/>
    <w:semiHidden/>
    <w:rsid w:val="00807BE2"/>
    <w:rPr>
      <w:rFonts w:eastAsia="Arial" w:cs="Arial"/>
      <w:b/>
      <w:bCs/>
      <w:color w:val="231F20"/>
      <w:sz w:val="20"/>
      <w:szCs w:val="20"/>
      <w:lang w:bidi="en-US"/>
    </w:rPr>
  </w:style>
  <w:style w:type="table" w:styleId="4-5">
    <w:name w:val="Grid Table 4 Accent 5"/>
    <w:basedOn w:val="a1"/>
    <w:uiPriority w:val="49"/>
    <w:rsid w:val="00807BE2"/>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0">
    <w:name w:val="Grid Table 4"/>
    <w:basedOn w:val="a1"/>
    <w:uiPriority w:val="49"/>
    <w:rsid w:val="00807BE2"/>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807BE2"/>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807BE2"/>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21">
    <w:name w:val="Body Text 2"/>
    <w:basedOn w:val="a"/>
    <w:link w:val="2Char0"/>
    <w:unhideWhenUsed/>
    <w:rsid w:val="00807BE2"/>
    <w:pPr>
      <w:spacing w:after="120" w:line="480" w:lineRule="auto"/>
    </w:pPr>
    <w:rPr>
      <w:kern w:val="2"/>
      <w:lang w:val="en-GB"/>
      <w14:ligatures w14:val="standardContextual"/>
    </w:rPr>
  </w:style>
  <w:style w:type="character" w:customStyle="1" w:styleId="2Char0">
    <w:name w:val="نص أساسي 2 Char"/>
    <w:basedOn w:val="a0"/>
    <w:link w:val="21"/>
    <w:rsid w:val="00807BE2"/>
    <w:rPr>
      <w:kern w:val="2"/>
      <w:lang w:val="en-GB"/>
      <w14:ligatures w14:val="standardContextual"/>
    </w:rPr>
  </w:style>
  <w:style w:type="paragraph" w:styleId="afa">
    <w:name w:val="footnote text"/>
    <w:basedOn w:val="a"/>
    <w:link w:val="Charb"/>
    <w:uiPriority w:val="99"/>
    <w:semiHidden/>
    <w:unhideWhenUsed/>
    <w:rsid w:val="00807BE2"/>
    <w:pPr>
      <w:spacing w:after="0" w:line="240" w:lineRule="auto"/>
    </w:pPr>
    <w:rPr>
      <w:rFonts w:ascii="Times New Roman" w:eastAsia="Times New Roman" w:hAnsi="Times New Roman" w:cs="Times New Roman"/>
      <w:sz w:val="20"/>
      <w:szCs w:val="20"/>
      <w:lang w:val="fr-FR" w:eastAsia="fr-FR"/>
    </w:rPr>
  </w:style>
  <w:style w:type="character" w:customStyle="1" w:styleId="Charb">
    <w:name w:val="نص حاشية سفلية Char"/>
    <w:basedOn w:val="a0"/>
    <w:link w:val="afa"/>
    <w:uiPriority w:val="99"/>
    <w:semiHidden/>
    <w:rsid w:val="00807BE2"/>
    <w:rPr>
      <w:rFonts w:ascii="Times New Roman" w:eastAsia="Times New Roman" w:hAnsi="Times New Roman" w:cs="Times New Roman"/>
      <w:sz w:val="20"/>
      <w:szCs w:val="20"/>
      <w:lang w:val="fr-FR" w:eastAsia="fr-FR"/>
    </w:rPr>
  </w:style>
  <w:style w:type="character" w:styleId="afb">
    <w:name w:val="footnote reference"/>
    <w:basedOn w:val="a0"/>
    <w:unhideWhenUsed/>
    <w:rsid w:val="00807BE2"/>
    <w:rPr>
      <w:vertAlign w:val="superscript"/>
    </w:rPr>
  </w:style>
  <w:style w:type="table" w:styleId="2-5">
    <w:name w:val="Grid Table 2 Accent 5"/>
    <w:basedOn w:val="a1"/>
    <w:uiPriority w:val="47"/>
    <w:rsid w:val="00807BE2"/>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1">
    <w:name w:val="Grid Table 4 Accent 1"/>
    <w:basedOn w:val="a1"/>
    <w:uiPriority w:val="49"/>
    <w:rsid w:val="00807BE2"/>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12">
    <w:name w:val="Grid Table 1 Light"/>
    <w:basedOn w:val="a1"/>
    <w:uiPriority w:val="46"/>
    <w:rsid w:val="00807BE2"/>
    <w:pPr>
      <w:spacing w:after="0" w:line="240" w:lineRule="auto"/>
    </w:pPr>
    <w:rPr>
      <w:kern w:val="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har10">
    <w:name w:val="تذييل الصفحة Char1"/>
    <w:aliases w:val=" Char7 Char1,Char7 Char1"/>
    <w:uiPriority w:val="99"/>
    <w:rsid w:val="00807BE2"/>
    <w:rPr>
      <w:rFonts w:ascii="Calibri" w:eastAsia="Calibri" w:hAnsi="Calibri" w:cs="Arial"/>
    </w:rPr>
  </w:style>
  <w:style w:type="character" w:customStyle="1" w:styleId="hwtze">
    <w:name w:val="hwtze"/>
    <w:rsid w:val="00807BE2"/>
  </w:style>
  <w:style w:type="character" w:customStyle="1" w:styleId="rynqvb">
    <w:name w:val="rynqvb"/>
    <w:rsid w:val="00807BE2"/>
  </w:style>
  <w:style w:type="character" w:customStyle="1" w:styleId="fontstyle11">
    <w:name w:val="fontstyle11"/>
    <w:rsid w:val="00807BE2"/>
    <w:rPr>
      <w:rFonts w:ascii="Simplified Arabic" w:hAnsi="Simplified Arabic" w:cs="Simplified Arabic" w:hint="default"/>
      <w:b w:val="0"/>
      <w:bCs w:val="0"/>
      <w:i w:val="0"/>
      <w:iCs w:val="0"/>
      <w:color w:val="000000"/>
      <w:sz w:val="28"/>
      <w:szCs w:val="28"/>
    </w:rPr>
  </w:style>
  <w:style w:type="paragraph" w:customStyle="1" w:styleId="Default">
    <w:name w:val="Default"/>
    <w:rsid w:val="00807BE2"/>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1">
    <w:name w:val="رأس الصفحة Char1"/>
    <w:uiPriority w:val="99"/>
    <w:rsid w:val="00807BE2"/>
    <w:rPr>
      <w:sz w:val="22"/>
      <w:szCs w:val="22"/>
    </w:rPr>
  </w:style>
  <w:style w:type="character" w:customStyle="1" w:styleId="FooterChar1">
    <w:name w:val="Footer Char1"/>
    <w:aliases w:val=" Char7 Char,Char7 Char"/>
    <w:uiPriority w:val="99"/>
    <w:rsid w:val="00807BE2"/>
    <w:rPr>
      <w:sz w:val="22"/>
      <w:szCs w:val="22"/>
    </w:rPr>
  </w:style>
  <w:style w:type="paragraph" w:customStyle="1" w:styleId="msonormal0">
    <w:name w:val="msonormal"/>
    <w:basedOn w:val="a"/>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styleId="afc">
    <w:name w:val="Emphasis"/>
    <w:uiPriority w:val="20"/>
    <w:qFormat/>
    <w:rsid w:val="00807BE2"/>
    <w:rPr>
      <w:i/>
      <w:iCs/>
    </w:rPr>
  </w:style>
  <w:style w:type="character" w:customStyle="1" w:styleId="publication-meta-journal">
    <w:name w:val="publication-meta-journal"/>
    <w:rsid w:val="00807BE2"/>
  </w:style>
  <w:style w:type="character" w:customStyle="1" w:styleId="publication-meta-date">
    <w:name w:val="publication-meta-date"/>
    <w:rsid w:val="00807BE2"/>
  </w:style>
  <w:style w:type="table" w:styleId="6-2">
    <w:name w:val="Grid Table 6 Colorful Accent 2"/>
    <w:basedOn w:val="a1"/>
    <w:uiPriority w:val="51"/>
    <w:rsid w:val="00807BE2"/>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807BE2"/>
  </w:style>
  <w:style w:type="character" w:customStyle="1" w:styleId="text">
    <w:name w:val="text"/>
    <w:rsid w:val="00807BE2"/>
  </w:style>
  <w:style w:type="character" w:customStyle="1" w:styleId="author-ref">
    <w:name w:val="author-ref"/>
    <w:rsid w:val="00807BE2"/>
  </w:style>
  <w:style w:type="character" w:customStyle="1" w:styleId="Char8">
    <w:name w:val="بلا تباعد Char"/>
    <w:link w:val="af3"/>
    <w:uiPriority w:val="1"/>
    <w:locked/>
    <w:rsid w:val="00807BE2"/>
    <w:rPr>
      <w:kern w:val="2"/>
      <w:lang w:val="en-GB"/>
      <w14:ligatures w14:val="standardContextual"/>
    </w:rPr>
  </w:style>
  <w:style w:type="character" w:customStyle="1" w:styleId="ls5">
    <w:name w:val="ls5"/>
    <w:rsid w:val="00807BE2"/>
  </w:style>
  <w:style w:type="paragraph" w:customStyle="1" w:styleId="Heading11">
    <w:name w:val="Heading 11"/>
    <w:basedOn w:val="a"/>
    <w:next w:val="a"/>
    <w:uiPriority w:val="9"/>
    <w:qFormat/>
    <w:rsid w:val="00807BE2"/>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a"/>
    <w:next w:val="a"/>
    <w:unhideWhenUsed/>
    <w:qFormat/>
    <w:rsid w:val="00807BE2"/>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a2"/>
    <w:uiPriority w:val="99"/>
    <w:semiHidden/>
    <w:unhideWhenUsed/>
    <w:rsid w:val="00807BE2"/>
  </w:style>
  <w:style w:type="paragraph" w:customStyle="1" w:styleId="BodyTextIndent21">
    <w:name w:val="Body Text Indent 21"/>
    <w:basedOn w:val="a"/>
    <w:next w:val="22"/>
    <w:link w:val="BodyTextIndent2Char"/>
    <w:unhideWhenUsed/>
    <w:rsid w:val="00807BE2"/>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807BE2"/>
    <w:rPr>
      <w:rFonts w:ascii="Simplified Arabic" w:eastAsia="Calibri" w:hAnsi="Simplified Arabic" w:cs="Times New Roman"/>
      <w:sz w:val="28"/>
      <w:szCs w:val="28"/>
      <w:lang w:val="x-none" w:eastAsia="x-none"/>
    </w:rPr>
  </w:style>
  <w:style w:type="paragraph" w:customStyle="1" w:styleId="FootnoteText1">
    <w:name w:val="Footnote Text1"/>
    <w:basedOn w:val="a"/>
    <w:next w:val="afa"/>
    <w:link w:val="FootnoteTextChar"/>
    <w:unhideWhenUsed/>
    <w:rsid w:val="00807BE2"/>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807BE2"/>
    <w:rPr>
      <w:rFonts w:ascii="Calibri" w:eastAsia="Calibri" w:hAnsi="Calibri" w:cs="Times New Roman"/>
      <w:sz w:val="20"/>
      <w:szCs w:val="20"/>
      <w:lang w:val="x-none" w:eastAsia="x-none"/>
    </w:rPr>
  </w:style>
  <w:style w:type="paragraph" w:customStyle="1" w:styleId="BalloonText1">
    <w:name w:val="Balloon Text1"/>
    <w:basedOn w:val="a"/>
    <w:next w:val="a6"/>
    <w:uiPriority w:val="99"/>
    <w:unhideWhenUsed/>
    <w:rsid w:val="00807BE2"/>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807BE2"/>
    <w:rPr>
      <w:color w:val="0000FF"/>
      <w:u w:val="single"/>
    </w:rPr>
  </w:style>
  <w:style w:type="paragraph" w:customStyle="1" w:styleId="TOCHeading1">
    <w:name w:val="TOC Heading1"/>
    <w:basedOn w:val="1"/>
    <w:next w:val="a"/>
    <w:unhideWhenUsed/>
    <w:qFormat/>
    <w:rsid w:val="00807BE2"/>
    <w:pPr>
      <w:keepNext w:val="0"/>
      <w:keepLines w:val="0"/>
      <w:spacing w:before="480" w:after="160" w:line="276" w:lineRule="auto"/>
      <w:jc w:val="center"/>
    </w:pPr>
    <w:rPr>
      <w:rFonts w:ascii="Simplified Arabic" w:eastAsia="Calibri" w:hAnsi="Simplified Arabic" w:cs="Simplified Arabic"/>
      <w:color w:val="auto"/>
      <w:sz w:val="36"/>
      <w:szCs w:val="36"/>
      <w:lang w:val="x-none" w:eastAsia="x-none" w:bidi="ar-JO"/>
    </w:rPr>
  </w:style>
  <w:style w:type="paragraph" w:customStyle="1" w:styleId="TOC21">
    <w:name w:val="TOC 21"/>
    <w:basedOn w:val="a"/>
    <w:next w:val="a"/>
    <w:autoRedefine/>
    <w:uiPriority w:val="39"/>
    <w:unhideWhenUsed/>
    <w:rsid w:val="00807BE2"/>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a"/>
    <w:next w:val="a"/>
    <w:autoRedefine/>
    <w:uiPriority w:val="39"/>
    <w:unhideWhenUsed/>
    <w:rsid w:val="00807BE2"/>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a"/>
    <w:next w:val="a"/>
    <w:autoRedefine/>
    <w:uiPriority w:val="39"/>
    <w:unhideWhenUsed/>
    <w:rsid w:val="00807BE2"/>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a"/>
    <w:next w:val="13"/>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a"/>
    <w:next w:val="14"/>
    <w:uiPriority w:val="99"/>
    <w:unhideWhenUsed/>
    <w:rsid w:val="00807BE2"/>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a"/>
    <w:next w:val="a"/>
    <w:rsid w:val="00807BE2"/>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a1"/>
    <w:next w:val="-4"/>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a"/>
    <w:rsid w:val="00807BE2"/>
    <w:pPr>
      <w:bidi/>
      <w:spacing w:before="100" w:beforeAutospacing="1" w:after="0" w:line="240" w:lineRule="auto"/>
    </w:pPr>
    <w:rPr>
      <w:rFonts w:ascii="Simplified (Arabic)" w:eastAsia="Times New Roman" w:hAnsi="Simplified (Arabic)" w:cs="Times New Roman"/>
      <w:color w:val="004D04"/>
      <w:sz w:val="24"/>
      <w:szCs w:val="24"/>
    </w:rPr>
  </w:style>
  <w:style w:type="character" w:styleId="afd">
    <w:name w:val="Book Title"/>
    <w:qFormat/>
    <w:rsid w:val="00807BE2"/>
    <w:rPr>
      <w:b/>
      <w:smallCaps/>
      <w:spacing w:val="5"/>
    </w:rPr>
  </w:style>
  <w:style w:type="table" w:customStyle="1" w:styleId="LightGrid1">
    <w:name w:val="Light Grid1"/>
    <w:basedOn w:val="a1"/>
    <w:uiPriority w:val="62"/>
    <w:rsid w:val="00807BE2"/>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
    <w:name w:val="HTML Cite"/>
    <w:uiPriority w:val="99"/>
    <w:semiHidden/>
    <w:unhideWhenUsed/>
    <w:rsid w:val="00807BE2"/>
    <w:rPr>
      <w:i w:val="0"/>
      <w:iCs w:val="0"/>
      <w:color w:val="006621"/>
    </w:rPr>
  </w:style>
  <w:style w:type="paragraph" w:styleId="31">
    <w:name w:val="Body Text 3"/>
    <w:basedOn w:val="a"/>
    <w:link w:val="3Char0"/>
    <w:rsid w:val="00807BE2"/>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3Char0">
    <w:name w:val="نص أساسي 3 Char"/>
    <w:basedOn w:val="a0"/>
    <w:link w:val="31"/>
    <w:rsid w:val="00807BE2"/>
    <w:rPr>
      <w:rFonts w:ascii="Times New Roman" w:eastAsia="Lucida Sans Unicode" w:hAnsi="Times New Roman" w:cs="Tahoma"/>
      <w:kern w:val="1"/>
      <w:sz w:val="16"/>
      <w:szCs w:val="16"/>
      <w:lang w:val="x-none" w:eastAsia="ar-JO" w:bidi="ar-JO"/>
    </w:rPr>
  </w:style>
  <w:style w:type="table" w:styleId="-6">
    <w:name w:val="Colorful Grid Accent 6"/>
    <w:basedOn w:val="a1"/>
    <w:uiPriority w:val="73"/>
    <w:rsid w:val="00807BE2"/>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5">
    <w:name w:val="رقم الصفحة1"/>
    <w:rsid w:val="00807BE2"/>
  </w:style>
  <w:style w:type="character" w:customStyle="1" w:styleId="yshortcuts">
    <w:name w:val="yshortcuts"/>
    <w:rsid w:val="00807BE2"/>
  </w:style>
  <w:style w:type="paragraph" w:customStyle="1" w:styleId="Listenabsatz">
    <w:name w:val="Listenabsatz"/>
    <w:basedOn w:val="a"/>
    <w:qFormat/>
    <w:rsid w:val="00807BE2"/>
    <w:pPr>
      <w:spacing w:after="200" w:line="276" w:lineRule="auto"/>
      <w:ind w:left="720"/>
      <w:contextualSpacing/>
    </w:pPr>
    <w:rPr>
      <w:rFonts w:ascii="Calibri" w:eastAsia="Times New Roman" w:hAnsi="Calibri" w:cs="Arial"/>
    </w:rPr>
  </w:style>
  <w:style w:type="character" w:customStyle="1" w:styleId="st1">
    <w:name w:val="st1"/>
    <w:rsid w:val="00807BE2"/>
  </w:style>
  <w:style w:type="paragraph" w:styleId="afe">
    <w:name w:val="Body Text Indent"/>
    <w:basedOn w:val="a"/>
    <w:link w:val="Charc"/>
    <w:rsid w:val="00807BE2"/>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Charc">
    <w:name w:val="نص أساسي بمسافة بادئة Char"/>
    <w:basedOn w:val="a0"/>
    <w:link w:val="afe"/>
    <w:rsid w:val="00807BE2"/>
    <w:rPr>
      <w:rFonts w:ascii="Times New Roman" w:eastAsia="Times New Roman" w:hAnsi="Times New Roman" w:cs="Times New Roman"/>
      <w:sz w:val="24"/>
      <w:szCs w:val="24"/>
      <w:lang w:val="x-none" w:eastAsia="x-none"/>
    </w:rPr>
  </w:style>
  <w:style w:type="paragraph" w:styleId="32">
    <w:name w:val="Body Text Indent 3"/>
    <w:basedOn w:val="a"/>
    <w:link w:val="3Char1"/>
    <w:rsid w:val="00807BE2"/>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3Char1">
    <w:name w:val="نص أساسي بمسافة بادئة 3 Char"/>
    <w:basedOn w:val="a0"/>
    <w:link w:val="32"/>
    <w:rsid w:val="00807BE2"/>
    <w:rPr>
      <w:rFonts w:ascii="Times New Roman" w:eastAsia="Times New Roman" w:hAnsi="Times New Roman" w:cs="Times New Roman"/>
      <w:sz w:val="16"/>
      <w:szCs w:val="16"/>
      <w:lang w:val="x-none" w:eastAsia="ar-SA"/>
    </w:rPr>
  </w:style>
  <w:style w:type="character" w:customStyle="1" w:styleId="grame">
    <w:name w:val="grame"/>
    <w:rsid w:val="00807BE2"/>
  </w:style>
  <w:style w:type="paragraph" w:customStyle="1" w:styleId="DecimalAligned">
    <w:name w:val="Decimal Aligned"/>
    <w:basedOn w:val="a"/>
    <w:uiPriority w:val="40"/>
    <w:qFormat/>
    <w:rsid w:val="00807BE2"/>
    <w:pPr>
      <w:tabs>
        <w:tab w:val="decimal" w:pos="360"/>
      </w:tabs>
      <w:spacing w:after="200" w:line="276" w:lineRule="auto"/>
    </w:pPr>
    <w:rPr>
      <w:rFonts w:ascii="Calibri" w:eastAsia="Times New Roman" w:hAnsi="Calibri" w:cs="Arial"/>
    </w:rPr>
  </w:style>
  <w:style w:type="character" w:styleId="aff">
    <w:name w:val="Subtle Emphasis"/>
    <w:qFormat/>
    <w:rsid w:val="00807BE2"/>
    <w:rPr>
      <w:rFonts w:eastAsia="Times New Roman" w:cs="Arial"/>
      <w:bCs w:val="0"/>
      <w:i/>
      <w:iCs/>
      <w:color w:val="808080"/>
      <w:szCs w:val="22"/>
      <w:lang w:val="en-US"/>
    </w:rPr>
  </w:style>
  <w:style w:type="table" w:customStyle="1" w:styleId="LightShading-Accent11">
    <w:name w:val="Light Shading - Accent 11"/>
    <w:basedOn w:val="a1"/>
    <w:uiPriority w:val="60"/>
    <w:rsid w:val="00807BE2"/>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a1"/>
    <w:uiPriority w:val="99"/>
    <w:qFormat/>
    <w:rsid w:val="00807BE2"/>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aff0">
    <w:name w:val="endnote text"/>
    <w:basedOn w:val="a"/>
    <w:link w:val="Chard"/>
    <w:unhideWhenUsed/>
    <w:rsid w:val="00807BE2"/>
    <w:pPr>
      <w:bidi/>
      <w:spacing w:after="0" w:line="240" w:lineRule="auto"/>
    </w:pPr>
    <w:rPr>
      <w:rFonts w:ascii="Calibri" w:eastAsia="Times New Roman" w:hAnsi="Calibri" w:cs="Times New Roman"/>
      <w:sz w:val="20"/>
      <w:szCs w:val="20"/>
      <w:lang w:val="x-none" w:eastAsia="x-none"/>
    </w:rPr>
  </w:style>
  <w:style w:type="character" w:customStyle="1" w:styleId="Chard">
    <w:name w:val="نص تعليق ختامي Char"/>
    <w:basedOn w:val="a0"/>
    <w:link w:val="aff0"/>
    <w:rsid w:val="00807BE2"/>
    <w:rPr>
      <w:rFonts w:ascii="Calibri" w:eastAsia="Times New Roman" w:hAnsi="Calibri" w:cs="Times New Roman"/>
      <w:sz w:val="20"/>
      <w:szCs w:val="20"/>
      <w:lang w:val="x-none" w:eastAsia="x-none"/>
    </w:rPr>
  </w:style>
  <w:style w:type="character" w:styleId="aff1">
    <w:name w:val="endnote reference"/>
    <w:uiPriority w:val="99"/>
    <w:unhideWhenUsed/>
    <w:rsid w:val="00807BE2"/>
    <w:rPr>
      <w:vertAlign w:val="superscript"/>
    </w:rPr>
  </w:style>
  <w:style w:type="numbering" w:customStyle="1" w:styleId="NoList11">
    <w:name w:val="No List11"/>
    <w:next w:val="a2"/>
    <w:semiHidden/>
    <w:rsid w:val="00807BE2"/>
  </w:style>
  <w:style w:type="table" w:customStyle="1" w:styleId="TableGrid1">
    <w:name w:val="Table Grid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List Bullet"/>
    <w:basedOn w:val="a"/>
    <w:autoRedefine/>
    <w:rsid w:val="00807BE2"/>
    <w:pPr>
      <w:bidi/>
      <w:spacing w:after="0" w:line="240" w:lineRule="auto"/>
      <w:ind w:left="720" w:hanging="360"/>
      <w:jc w:val="center"/>
    </w:pPr>
    <w:rPr>
      <w:rFonts w:ascii="Cambria" w:eastAsia="Times New Roman" w:hAnsi="Cambria" w:cs="Arabic Transparent"/>
      <w:b/>
      <w:bCs/>
      <w:sz w:val="28"/>
      <w:szCs w:val="28"/>
      <w:lang w:bidi="ar-EG"/>
    </w:rPr>
  </w:style>
  <w:style w:type="paragraph" w:styleId="23">
    <w:name w:val="List Bullet 2"/>
    <w:basedOn w:val="a"/>
    <w:autoRedefine/>
    <w:rsid w:val="00807BE2"/>
    <w:pPr>
      <w:bidi/>
      <w:spacing w:after="0" w:line="240" w:lineRule="auto"/>
      <w:ind w:left="720" w:hanging="360"/>
    </w:pPr>
    <w:rPr>
      <w:rFonts w:ascii="Cambria" w:eastAsia="Times New Roman" w:hAnsi="Cambria" w:cs="Times New Roman"/>
      <w:sz w:val="24"/>
      <w:szCs w:val="24"/>
    </w:rPr>
  </w:style>
  <w:style w:type="paragraph" w:styleId="aff3">
    <w:name w:val="Block Text"/>
    <w:basedOn w:val="a"/>
    <w:rsid w:val="00807BE2"/>
    <w:pPr>
      <w:bidi/>
      <w:spacing w:after="0" w:line="240" w:lineRule="auto"/>
      <w:ind w:left="84"/>
      <w:jc w:val="lowKashida"/>
    </w:pPr>
    <w:rPr>
      <w:rFonts w:ascii="Cambria" w:eastAsia="Times New Roman" w:hAnsi="Cambria" w:cs="Simplified Arabic"/>
      <w:noProof/>
      <w:sz w:val="26"/>
      <w:szCs w:val="32"/>
    </w:rPr>
  </w:style>
  <w:style w:type="character" w:styleId="aff4">
    <w:name w:val="Subtle Reference"/>
    <w:qFormat/>
    <w:rsid w:val="00807BE2"/>
    <w:rPr>
      <w:rFonts w:ascii="Calibri" w:hAnsi="Calibri" w:cs="Arial"/>
      <w:i/>
      <w:iCs/>
      <w:color w:val="622423"/>
    </w:rPr>
  </w:style>
  <w:style w:type="character" w:customStyle="1" w:styleId="gt-icon-text1">
    <w:name w:val="gt-icon-text1"/>
    <w:rsid w:val="00807BE2"/>
    <w:rPr>
      <w:rFonts w:cs="Times New Roman"/>
    </w:rPr>
  </w:style>
  <w:style w:type="numbering" w:customStyle="1" w:styleId="Style11">
    <w:name w:val="Style11"/>
    <w:rsid w:val="00807BE2"/>
    <w:pPr>
      <w:numPr>
        <w:numId w:val="45"/>
      </w:numPr>
    </w:pPr>
  </w:style>
  <w:style w:type="numbering" w:customStyle="1" w:styleId="Style4">
    <w:name w:val="Style4"/>
    <w:rsid w:val="00807BE2"/>
    <w:pPr>
      <w:numPr>
        <w:numId w:val="52"/>
      </w:numPr>
    </w:pPr>
  </w:style>
  <w:style w:type="numbering" w:customStyle="1" w:styleId="Style2">
    <w:name w:val="Style2"/>
    <w:rsid w:val="00807BE2"/>
    <w:pPr>
      <w:numPr>
        <w:numId w:val="50"/>
      </w:numPr>
    </w:pPr>
  </w:style>
  <w:style w:type="numbering" w:customStyle="1" w:styleId="Style21">
    <w:name w:val="Style21"/>
    <w:rsid w:val="00807BE2"/>
    <w:pPr>
      <w:numPr>
        <w:numId w:val="46"/>
      </w:numPr>
    </w:pPr>
  </w:style>
  <w:style w:type="numbering" w:customStyle="1" w:styleId="Style31">
    <w:name w:val="Style31"/>
    <w:rsid w:val="00807BE2"/>
    <w:pPr>
      <w:numPr>
        <w:numId w:val="47"/>
      </w:numPr>
    </w:pPr>
  </w:style>
  <w:style w:type="numbering" w:customStyle="1" w:styleId="Style41">
    <w:name w:val="Style41"/>
    <w:rsid w:val="00807BE2"/>
    <w:pPr>
      <w:numPr>
        <w:numId w:val="48"/>
      </w:numPr>
    </w:pPr>
  </w:style>
  <w:style w:type="numbering" w:customStyle="1" w:styleId="Style3">
    <w:name w:val="Style3"/>
    <w:rsid w:val="00807BE2"/>
    <w:pPr>
      <w:numPr>
        <w:numId w:val="51"/>
      </w:numPr>
    </w:pPr>
  </w:style>
  <w:style w:type="numbering" w:customStyle="1" w:styleId="Style1">
    <w:name w:val="Style1"/>
    <w:rsid w:val="00807BE2"/>
    <w:pPr>
      <w:numPr>
        <w:numId w:val="49"/>
      </w:numPr>
    </w:pPr>
  </w:style>
  <w:style w:type="numbering" w:customStyle="1" w:styleId="NoList2">
    <w:name w:val="No List2"/>
    <w:next w:val="a2"/>
    <w:uiPriority w:val="99"/>
    <w:semiHidden/>
    <w:unhideWhenUsed/>
    <w:rsid w:val="00807BE2"/>
  </w:style>
  <w:style w:type="numbering" w:customStyle="1" w:styleId="NoList111">
    <w:name w:val="No List111"/>
    <w:next w:val="a2"/>
    <w:semiHidden/>
    <w:rsid w:val="00807BE2"/>
  </w:style>
  <w:style w:type="table" w:customStyle="1" w:styleId="TableGrid2">
    <w:name w:val="Table Grid2"/>
    <w:basedOn w:val="a1"/>
    <w:next w:val="a7"/>
    <w:rsid w:val="00807BE2"/>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807BE2"/>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807BE2"/>
    <w:rPr>
      <w:rFonts w:ascii="Times New Roman" w:eastAsia="Times New Roman" w:hAnsi="Times New Roman" w:cs="Times New Roman"/>
      <w:sz w:val="20"/>
      <w:szCs w:val="20"/>
      <w:lang w:bidi="ar-YE"/>
    </w:rPr>
  </w:style>
  <w:style w:type="character" w:customStyle="1" w:styleId="hps">
    <w:name w:val="hps"/>
    <w:rsid w:val="00807BE2"/>
  </w:style>
  <w:style w:type="character" w:styleId="aff5">
    <w:name w:val="FollowedHyperlink"/>
    <w:uiPriority w:val="99"/>
    <w:semiHidden/>
    <w:unhideWhenUsed/>
    <w:rsid w:val="00807BE2"/>
    <w:rPr>
      <w:color w:val="800080"/>
      <w:u w:val="single"/>
    </w:rPr>
  </w:style>
  <w:style w:type="paragraph" w:customStyle="1" w:styleId="rtejustify">
    <w:name w:val="rtejustify"/>
    <w:basedOn w:val="a"/>
    <w:rsid w:val="00807BE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a1"/>
    <w:uiPriority w:val="60"/>
    <w:rsid w:val="00807BE2"/>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3">
    <w:name w:val="Light List Accent 3"/>
    <w:basedOn w:val="a1"/>
    <w:uiPriority w:val="61"/>
    <w:rsid w:val="00807BE2"/>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a1"/>
    <w:next w:val="a7"/>
    <w:uiPriority w:val="39"/>
    <w:rsid w:val="00807B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1">
    <w:name w:val="toc 4"/>
    <w:basedOn w:val="a"/>
    <w:next w:val="a"/>
    <w:autoRedefine/>
    <w:uiPriority w:val="39"/>
    <w:unhideWhenUsed/>
    <w:rsid w:val="00807BE2"/>
    <w:pPr>
      <w:bidi/>
      <w:spacing w:after="0" w:line="240" w:lineRule="auto"/>
      <w:ind w:left="720"/>
    </w:pPr>
    <w:rPr>
      <w:rFonts w:ascii="Calibri" w:eastAsia="Times New Roman" w:hAnsi="Calibri" w:cs="Times New Roman"/>
      <w:sz w:val="18"/>
      <w:szCs w:val="21"/>
    </w:rPr>
  </w:style>
  <w:style w:type="paragraph" w:styleId="50">
    <w:name w:val="toc 5"/>
    <w:basedOn w:val="a"/>
    <w:next w:val="a"/>
    <w:autoRedefine/>
    <w:uiPriority w:val="39"/>
    <w:unhideWhenUsed/>
    <w:rsid w:val="00807BE2"/>
    <w:pPr>
      <w:bidi/>
      <w:spacing w:after="0" w:line="240" w:lineRule="auto"/>
      <w:ind w:left="960"/>
    </w:pPr>
    <w:rPr>
      <w:rFonts w:ascii="Calibri" w:eastAsia="Times New Roman" w:hAnsi="Calibri" w:cs="Times New Roman"/>
      <w:sz w:val="18"/>
      <w:szCs w:val="21"/>
    </w:rPr>
  </w:style>
  <w:style w:type="paragraph" w:styleId="60">
    <w:name w:val="toc 6"/>
    <w:basedOn w:val="a"/>
    <w:next w:val="a"/>
    <w:autoRedefine/>
    <w:uiPriority w:val="39"/>
    <w:unhideWhenUsed/>
    <w:rsid w:val="00807BE2"/>
    <w:pPr>
      <w:bidi/>
      <w:spacing w:after="0" w:line="240" w:lineRule="auto"/>
      <w:ind w:left="1200"/>
    </w:pPr>
    <w:rPr>
      <w:rFonts w:ascii="Calibri" w:eastAsia="Times New Roman" w:hAnsi="Calibri" w:cs="Times New Roman"/>
      <w:sz w:val="18"/>
      <w:szCs w:val="21"/>
    </w:rPr>
  </w:style>
  <w:style w:type="paragraph" w:styleId="70">
    <w:name w:val="toc 7"/>
    <w:basedOn w:val="a"/>
    <w:next w:val="a"/>
    <w:autoRedefine/>
    <w:uiPriority w:val="39"/>
    <w:unhideWhenUsed/>
    <w:rsid w:val="00807BE2"/>
    <w:pPr>
      <w:bidi/>
      <w:spacing w:after="0" w:line="240" w:lineRule="auto"/>
      <w:ind w:left="1440"/>
    </w:pPr>
    <w:rPr>
      <w:rFonts w:ascii="Calibri" w:eastAsia="Times New Roman" w:hAnsi="Calibri" w:cs="Times New Roman"/>
      <w:sz w:val="18"/>
      <w:szCs w:val="21"/>
    </w:rPr>
  </w:style>
  <w:style w:type="paragraph" w:styleId="80">
    <w:name w:val="toc 8"/>
    <w:basedOn w:val="a"/>
    <w:next w:val="a"/>
    <w:autoRedefine/>
    <w:uiPriority w:val="39"/>
    <w:unhideWhenUsed/>
    <w:rsid w:val="00807BE2"/>
    <w:pPr>
      <w:bidi/>
      <w:spacing w:after="0" w:line="240" w:lineRule="auto"/>
      <w:ind w:left="1680"/>
    </w:pPr>
    <w:rPr>
      <w:rFonts w:ascii="Calibri" w:eastAsia="Times New Roman" w:hAnsi="Calibri" w:cs="Times New Roman"/>
      <w:sz w:val="18"/>
      <w:szCs w:val="21"/>
    </w:rPr>
  </w:style>
  <w:style w:type="paragraph" w:styleId="90">
    <w:name w:val="toc 9"/>
    <w:basedOn w:val="a"/>
    <w:next w:val="a"/>
    <w:autoRedefine/>
    <w:uiPriority w:val="39"/>
    <w:unhideWhenUsed/>
    <w:rsid w:val="00807BE2"/>
    <w:pPr>
      <w:bidi/>
      <w:spacing w:after="0" w:line="240" w:lineRule="auto"/>
      <w:ind w:left="1920"/>
    </w:pPr>
    <w:rPr>
      <w:rFonts w:ascii="Calibri" w:eastAsia="Times New Roman" w:hAnsi="Calibri" w:cs="Times New Roman"/>
      <w:sz w:val="18"/>
      <w:szCs w:val="21"/>
    </w:rPr>
  </w:style>
  <w:style w:type="paragraph" w:customStyle="1" w:styleId="16">
    <w:name w:val="جدول الرسوم التوضيحية1"/>
    <w:basedOn w:val="a"/>
    <w:next w:val="a"/>
    <w:uiPriority w:val="99"/>
    <w:unhideWhenUsed/>
    <w:rsid w:val="00807BE2"/>
    <w:pPr>
      <w:bidi/>
      <w:spacing w:after="0" w:line="240" w:lineRule="auto"/>
    </w:pPr>
    <w:rPr>
      <w:rFonts w:ascii="Times New Roman" w:eastAsia="Times New Roman" w:hAnsi="Times New Roman" w:cs="Simplified Arabic"/>
      <w:sz w:val="24"/>
      <w:szCs w:val="24"/>
    </w:rPr>
  </w:style>
  <w:style w:type="paragraph" w:customStyle="1" w:styleId="Style6">
    <w:name w:val="Style6"/>
    <w:basedOn w:val="2"/>
    <w:link w:val="Style6Char"/>
    <w:qFormat/>
    <w:rsid w:val="00807BE2"/>
    <w:pPr>
      <w:keepNext w:val="0"/>
      <w:keepLines w:val="0"/>
      <w:tabs>
        <w:tab w:val="right" w:pos="571"/>
      </w:tabs>
      <w:bidi/>
      <w:spacing w:before="200" w:after="160" w:line="360" w:lineRule="auto"/>
      <w:jc w:val="both"/>
    </w:pPr>
    <w:rPr>
      <w:rFonts w:ascii="Simplified Arabic" w:eastAsia="Calibri" w:hAnsi="Simplified Arabic" w:cs="Times New Roman"/>
      <w:color w:val="FF0000"/>
      <w:sz w:val="36"/>
      <w:szCs w:val="36"/>
      <w:lang w:val="x-none" w:eastAsia="x-none"/>
    </w:rPr>
  </w:style>
  <w:style w:type="character" w:customStyle="1" w:styleId="Style6Char">
    <w:name w:val="Style6 Char"/>
    <w:link w:val="Style6"/>
    <w:rsid w:val="00807BE2"/>
    <w:rPr>
      <w:rFonts w:ascii="Simplified Arabic" w:eastAsia="Calibri" w:hAnsi="Simplified Arabic" w:cs="Times New Roman"/>
      <w:color w:val="FF0000"/>
      <w:sz w:val="36"/>
      <w:szCs w:val="36"/>
      <w:lang w:val="x-none" w:eastAsia="x-none"/>
    </w:rPr>
  </w:style>
  <w:style w:type="paragraph" w:customStyle="1" w:styleId="Style10">
    <w:name w:val="Style10"/>
    <w:basedOn w:val="a"/>
    <w:link w:val="Style10Char"/>
    <w:qFormat/>
    <w:rsid w:val="00807BE2"/>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807BE2"/>
    <w:rPr>
      <w:rFonts w:ascii="Times New Roman" w:eastAsia="Times New Roman" w:hAnsi="Times New Roman" w:cs="Times New Roman"/>
      <w:b/>
      <w:bCs/>
      <w:sz w:val="28"/>
      <w:szCs w:val="28"/>
      <w:lang w:val="x-none" w:eastAsia="x-none"/>
    </w:rPr>
  </w:style>
  <w:style w:type="paragraph" w:styleId="aff6">
    <w:name w:val="HTML Top of Form"/>
    <w:basedOn w:val="a"/>
    <w:next w:val="a"/>
    <w:link w:val="Chare"/>
    <w:hidden/>
    <w:uiPriority w:val="99"/>
    <w:semiHidden/>
    <w:unhideWhenUsed/>
    <w:rsid w:val="00807BE2"/>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e">
    <w:name w:val="أعلى النموذج Char"/>
    <w:basedOn w:val="a0"/>
    <w:link w:val="aff6"/>
    <w:uiPriority w:val="99"/>
    <w:semiHidden/>
    <w:rsid w:val="00807BE2"/>
    <w:rPr>
      <w:rFonts w:ascii="Arial" w:eastAsia="Times New Roman" w:hAnsi="Arial" w:cs="Times New Roman"/>
      <w:vanish/>
      <w:sz w:val="16"/>
      <w:szCs w:val="16"/>
      <w:lang w:val="x-none" w:eastAsia="x-none"/>
    </w:rPr>
  </w:style>
  <w:style w:type="paragraph" w:styleId="aff7">
    <w:name w:val="HTML Bottom of Form"/>
    <w:basedOn w:val="a"/>
    <w:next w:val="a"/>
    <w:link w:val="Charf"/>
    <w:hidden/>
    <w:uiPriority w:val="99"/>
    <w:semiHidden/>
    <w:unhideWhenUsed/>
    <w:rsid w:val="00807BE2"/>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Charf">
    <w:name w:val="أسفل النموذج Char"/>
    <w:basedOn w:val="a0"/>
    <w:link w:val="aff7"/>
    <w:uiPriority w:val="99"/>
    <w:semiHidden/>
    <w:rsid w:val="00807BE2"/>
    <w:rPr>
      <w:rFonts w:ascii="Arial" w:eastAsia="Times New Roman" w:hAnsi="Arial" w:cs="Times New Roman"/>
      <w:vanish/>
      <w:sz w:val="16"/>
      <w:szCs w:val="16"/>
      <w:lang w:val="x-none" w:eastAsia="x-none"/>
    </w:rPr>
  </w:style>
  <w:style w:type="character" w:customStyle="1" w:styleId="Heading1Char1">
    <w:name w:val="Heading 1 Char1"/>
    <w:uiPriority w:val="9"/>
    <w:rsid w:val="00807BE2"/>
    <w:rPr>
      <w:rFonts w:ascii="Cambria" w:eastAsia="Times New Roman" w:hAnsi="Cambria" w:cs="Times New Roman"/>
      <w:b/>
      <w:bCs/>
      <w:color w:val="365F91"/>
      <w:sz w:val="28"/>
      <w:szCs w:val="28"/>
    </w:rPr>
  </w:style>
  <w:style w:type="character" w:customStyle="1" w:styleId="Heading3Char1">
    <w:name w:val="Heading 3 Char1"/>
    <w:uiPriority w:val="9"/>
    <w:semiHidden/>
    <w:rsid w:val="00807BE2"/>
    <w:rPr>
      <w:rFonts w:ascii="Cambria" w:eastAsia="Times New Roman" w:hAnsi="Cambria" w:cs="Times New Roman"/>
      <w:b/>
      <w:bCs/>
      <w:color w:val="4F81BD"/>
      <w:sz w:val="22"/>
      <w:szCs w:val="22"/>
    </w:rPr>
  </w:style>
  <w:style w:type="paragraph" w:styleId="22">
    <w:name w:val="Body Text Indent 2"/>
    <w:basedOn w:val="a"/>
    <w:link w:val="2Char1"/>
    <w:uiPriority w:val="99"/>
    <w:semiHidden/>
    <w:unhideWhenUsed/>
    <w:rsid w:val="00807BE2"/>
    <w:pPr>
      <w:spacing w:after="120" w:line="480" w:lineRule="auto"/>
      <w:ind w:left="283"/>
    </w:pPr>
    <w:rPr>
      <w:rFonts w:ascii="Calibri" w:eastAsia="Calibri" w:hAnsi="Calibri" w:cs="Times New Roman"/>
      <w:sz w:val="20"/>
      <w:szCs w:val="20"/>
      <w:lang w:val="x-none" w:eastAsia="x-none"/>
    </w:rPr>
  </w:style>
  <w:style w:type="character" w:customStyle="1" w:styleId="2Char1">
    <w:name w:val="نص أساسي بمسافة بادئة 2 Char"/>
    <w:basedOn w:val="a0"/>
    <w:link w:val="22"/>
    <w:uiPriority w:val="99"/>
    <w:semiHidden/>
    <w:rsid w:val="00807BE2"/>
    <w:rPr>
      <w:rFonts w:ascii="Calibri" w:eastAsia="Calibri" w:hAnsi="Calibri" w:cs="Times New Roman"/>
      <w:sz w:val="20"/>
      <w:szCs w:val="20"/>
      <w:lang w:val="x-none" w:eastAsia="x-none"/>
    </w:rPr>
  </w:style>
  <w:style w:type="character" w:customStyle="1" w:styleId="BalloonTextChar1">
    <w:name w:val="Balloon Text Char1"/>
    <w:uiPriority w:val="99"/>
    <w:semiHidden/>
    <w:rsid w:val="00807BE2"/>
    <w:rPr>
      <w:rFonts w:ascii="Tahoma" w:hAnsi="Tahoma" w:cs="Tahoma"/>
      <w:sz w:val="16"/>
      <w:szCs w:val="16"/>
    </w:rPr>
  </w:style>
  <w:style w:type="paragraph" w:customStyle="1" w:styleId="13">
    <w:name w:val="رأس الصفحة1"/>
    <w:basedOn w:val="a"/>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4">
    <w:name w:val="تذييل الصفحة1"/>
    <w:basedOn w:val="a"/>
    <w:uiPriority w:val="99"/>
    <w:semiHidden/>
    <w:unhideWhenUsed/>
    <w:rsid w:val="00807BE2"/>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4">
    <w:name w:val="Light Grid Accent 4"/>
    <w:basedOn w:val="a1"/>
    <w:uiPriority w:val="62"/>
    <w:rsid w:val="00807BE2"/>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7">
    <w:name w:val="شبكة جدول1"/>
    <w:basedOn w:val="a1"/>
    <w:next w:val="a7"/>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807BE2"/>
    <w:rPr>
      <w:sz w:val="22"/>
      <w:szCs w:val="22"/>
    </w:rPr>
  </w:style>
  <w:style w:type="character" w:customStyle="1" w:styleId="FooterChar2">
    <w:name w:val="Footer Char2"/>
    <w:uiPriority w:val="99"/>
    <w:rsid w:val="00807BE2"/>
    <w:rPr>
      <w:sz w:val="22"/>
      <w:szCs w:val="22"/>
    </w:rPr>
  </w:style>
  <w:style w:type="numbering" w:customStyle="1" w:styleId="NoList3">
    <w:name w:val="No List3"/>
    <w:next w:val="a2"/>
    <w:uiPriority w:val="99"/>
    <w:semiHidden/>
    <w:unhideWhenUsed/>
    <w:rsid w:val="00807BE2"/>
  </w:style>
  <w:style w:type="table" w:customStyle="1" w:styleId="TableGrid5">
    <w:name w:val="Table Grid5"/>
    <w:basedOn w:val="a1"/>
    <w:next w:val="a7"/>
    <w:uiPriority w:val="59"/>
    <w:rsid w:val="00807BE2"/>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807BE2"/>
    <w:rPr>
      <w:rFonts w:ascii="Times New Roman" w:hAnsi="Times New Roman" w:cs="Times New Roman" w:hint="default"/>
      <w:b w:val="0"/>
      <w:bCs w:val="0"/>
      <w:i w:val="0"/>
      <w:iCs w:val="0"/>
      <w:color w:val="000000"/>
      <w:sz w:val="28"/>
      <w:szCs w:val="28"/>
    </w:rPr>
  </w:style>
  <w:style w:type="paragraph" w:customStyle="1" w:styleId="mtext">
    <w:name w:val="mtext"/>
    <w:basedOn w:val="a"/>
    <w:rsid w:val="00807B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807BE2"/>
  </w:style>
  <w:style w:type="character" w:customStyle="1" w:styleId="material-icons-extended">
    <w:name w:val="material-icons-extended"/>
    <w:rsid w:val="00807BE2"/>
  </w:style>
  <w:style w:type="table" w:styleId="2-1">
    <w:name w:val="Grid Table 2 Accent 1"/>
    <w:basedOn w:val="a1"/>
    <w:uiPriority w:val="47"/>
    <w:rsid w:val="00807BE2"/>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807BE2"/>
  </w:style>
  <w:style w:type="paragraph" w:styleId="aff8">
    <w:name w:val="Revision"/>
    <w:hidden/>
    <w:uiPriority w:val="99"/>
    <w:semiHidden/>
    <w:rsid w:val="00807BE2"/>
    <w:pPr>
      <w:spacing w:after="0" w:line="240" w:lineRule="auto"/>
    </w:pPr>
    <w:rPr>
      <w:rFonts w:ascii="Calibri" w:eastAsia="Calibri" w:hAnsi="Calibri" w:cs="Arial"/>
    </w:rPr>
  </w:style>
  <w:style w:type="table" w:styleId="18">
    <w:name w:val="List Table 1 Light"/>
    <w:basedOn w:val="a1"/>
    <w:uiPriority w:val="46"/>
    <w:rsid w:val="00807BE2"/>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807BE2"/>
  </w:style>
  <w:style w:type="character" w:customStyle="1" w:styleId="surname">
    <w:name w:val="surname"/>
    <w:rsid w:val="00807BE2"/>
  </w:style>
  <w:style w:type="table" w:styleId="1-2">
    <w:name w:val="Grid Table 1 Light Accent 2"/>
    <w:basedOn w:val="a1"/>
    <w:uiPriority w:val="46"/>
    <w:rsid w:val="00807BE2"/>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aff9">
    <w:name w:val="table of figures"/>
    <w:basedOn w:val="a"/>
    <w:next w:val="a"/>
    <w:uiPriority w:val="99"/>
    <w:unhideWhenUsed/>
    <w:rsid w:val="00807BE2"/>
    <w:pPr>
      <w:bidi/>
      <w:spacing w:after="0"/>
    </w:pPr>
  </w:style>
  <w:style w:type="table" w:styleId="24">
    <w:name w:val="Plain Table 2"/>
    <w:basedOn w:val="a1"/>
    <w:uiPriority w:val="42"/>
    <w:rsid w:val="00807BE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qwen-markdown-list-item">
    <w:name w:val="qwen-markdown-list-item"/>
    <w:basedOn w:val="a"/>
    <w:rsid w:val="000C7A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wen-markdown-text">
    <w:name w:val="qwen-markdown-text"/>
    <w:basedOn w:val="a0"/>
    <w:rsid w:val="000C7AB1"/>
  </w:style>
  <w:style w:type="character" w:styleId="HTMLCode">
    <w:name w:val="HTML Code"/>
    <w:basedOn w:val="a0"/>
    <w:uiPriority w:val="99"/>
    <w:semiHidden/>
    <w:unhideWhenUsed/>
    <w:rsid w:val="000C7AB1"/>
    <w:rPr>
      <w:rFonts w:ascii="Courier New" w:eastAsia="Times New Roman" w:hAnsi="Courier New" w:cs="Courier New"/>
      <w:sz w:val="20"/>
      <w:szCs w:val="20"/>
    </w:rPr>
  </w:style>
  <w:style w:type="character" w:customStyle="1" w:styleId="inqyif">
    <w:name w:val="inqyif"/>
    <w:basedOn w:val="a0"/>
    <w:rsid w:val="00A565CA"/>
  </w:style>
  <w:style w:type="paragraph" w:customStyle="1" w:styleId="chakra-text">
    <w:name w:val="chakra-text"/>
    <w:basedOn w:val="a"/>
    <w:rsid w:val="00783F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kra-text1">
    <w:name w:val="chakra-text1"/>
    <w:basedOn w:val="a0"/>
    <w:rsid w:val="00783F2F"/>
  </w:style>
  <w:style w:type="table" w:styleId="6-3">
    <w:name w:val="Grid Table 6 Colorful Accent 3"/>
    <w:basedOn w:val="a1"/>
    <w:uiPriority w:val="51"/>
    <w:rsid w:val="00C00F71"/>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s://scholar.google.com/scholar?hl=ar&amp;as_sdt=0%2C5&amp;as_ylo=2025&amp;q=Artificial+Intelligence+and+Supply+Chains&amp;btnG=" TargetMode="External"/><Relationship Id="rId2" Type="http://schemas.openxmlformats.org/officeDocument/2006/relationships/hyperlink" Target="https://scholar.google.com/scholar?hl=ar&amp;as_sdt=0%2C5&amp;as_ylo=2025&amp;q=Artificial+Intelligence+and+Supply+Chains&amp;btnG=" TargetMode="External"/><Relationship Id="rId1" Type="http://schemas.openxmlformats.org/officeDocument/2006/relationships/hyperlink" Target="https://scholar.google.com/scholar?as_ylo=2025&amp;q=%D8%A7%D9%84%D8%B0%D9%83%D8%A7%D8%A1+%D8%A7%D9%84%D8%B5%D9%86%D8%A7%D8%B9%D9%8A+%D9%88%D8%B3%D9%84%D8%B3%D9%84%D8%A9+%D8%A7%D9%84%D8%AA%D9%88%D8%B1%D9%8A%D8%AF+&amp;hl=ar&amp;as_sdt=0,5"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image" Target="media/image2.gi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chart" Target="charts/chart5.xm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eader" Target="header3.xml"/><Relationship Id="rId10" Type="http://schemas.microsoft.com/office/2011/relationships/commentsExtended" Target="commentsExtended.xml"/><Relationship Id="rId19" Type="http://schemas.openxmlformats.org/officeDocument/2006/relationships/hyperlink" Target="https://www.researchgate.net/publication/382921023"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chart" Target="charts/chart2.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وصف</a:t>
            </a:r>
            <a:r>
              <a:rPr lang="ar-SA"/>
              <a:t> عينة البحث وفقا للنوع</a:t>
            </a:r>
            <a:endParaRPr lang="ar-E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1B6-4D2E-B94B-A9BCA48EA477}"/>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1B6-4D2E-B94B-A9BCA48EA47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Sheet1!$A$4:$A$5</c:f>
              <c:strCache>
                <c:ptCount val="2"/>
                <c:pt idx="0">
                  <c:v>ذكـــر</c:v>
                </c:pt>
                <c:pt idx="1">
                  <c:v>أنثـــى</c:v>
                </c:pt>
              </c:strCache>
            </c:strRef>
          </c:cat>
          <c:val>
            <c:numRef>
              <c:f>Sheet1!$B$4:$B$5</c:f>
              <c:numCache>
                <c:formatCode>0%</c:formatCode>
                <c:ptCount val="2"/>
                <c:pt idx="0">
                  <c:v>0.72</c:v>
                </c:pt>
                <c:pt idx="1">
                  <c:v>0.28000000000000003</c:v>
                </c:pt>
              </c:numCache>
            </c:numRef>
          </c:val>
          <c:extLst>
            <c:ext xmlns:c16="http://schemas.microsoft.com/office/drawing/2014/chart" uri="{C3380CC4-5D6E-409C-BE32-E72D297353CC}">
              <c16:uniqueId val="{00000004-41B6-4D2E-B94B-A9BCA48EA477}"/>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sz="1800" b="1" i="0" baseline="0">
                <a:effectLst/>
              </a:rPr>
              <a:t>وصف عينة البحث </a:t>
            </a:r>
            <a:r>
              <a:rPr lang="ar-SA" sz="1800" b="1" i="0" baseline="0">
                <a:effectLst/>
              </a:rPr>
              <a:t>حسب العمر</a:t>
            </a:r>
            <a:endParaRPr lang="ar-EG" sz="1800" b="1" i="0" baseline="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EFCF-43E0-9CA4-3AAB8383AC4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EFCF-43E0-9CA4-3AAB8383AC4F}"/>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EFCF-43E0-9CA4-3AAB8383AC4F}"/>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EFCF-43E0-9CA4-3AAB8383AC4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Sheet1!$A$21:$A$24</c:f>
              <c:strCache>
                <c:ptCount val="4"/>
                <c:pt idx="0">
                  <c:v>30 سنة فأقل</c:v>
                </c:pt>
                <c:pt idx="1">
                  <c:v>31- 40 سنة</c:v>
                </c:pt>
                <c:pt idx="2">
                  <c:v>41- 50 سنة</c:v>
                </c:pt>
                <c:pt idx="3">
                  <c:v>51 سنة فأكثر</c:v>
                </c:pt>
              </c:strCache>
            </c:strRef>
          </c:cat>
          <c:val>
            <c:numRef>
              <c:f>Sheet1!$B$21:$B$24</c:f>
              <c:numCache>
                <c:formatCode>0%</c:formatCode>
                <c:ptCount val="4"/>
                <c:pt idx="0">
                  <c:v>0.08</c:v>
                </c:pt>
                <c:pt idx="1">
                  <c:v>0.46</c:v>
                </c:pt>
                <c:pt idx="2">
                  <c:v>0.36</c:v>
                </c:pt>
                <c:pt idx="3">
                  <c:v>0.1</c:v>
                </c:pt>
              </c:numCache>
            </c:numRef>
          </c:val>
          <c:extLst>
            <c:ext xmlns:c16="http://schemas.microsoft.com/office/drawing/2014/chart" uri="{C3380CC4-5D6E-409C-BE32-E72D297353CC}">
              <c16:uniqueId val="{00000008-EFCF-43E0-9CA4-3AAB8383AC4F}"/>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المؤهل العلمي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B741-4B1C-935F-4D2886690A2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B741-4B1C-935F-4D2886690A2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B741-4B1C-935F-4D2886690A2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B741-4B1C-935F-4D2886690A2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Sheet1!$A$36:$A$39</c:f>
              <c:strCache>
                <c:ptCount val="4"/>
                <c:pt idx="0">
                  <c:v>ثانوي / دبلوم</c:v>
                </c:pt>
                <c:pt idx="1">
                  <c:v>بكالوريوس</c:v>
                </c:pt>
                <c:pt idx="2">
                  <c:v>ماجستير</c:v>
                </c:pt>
                <c:pt idx="3">
                  <c:v>دكتوراه</c:v>
                </c:pt>
              </c:strCache>
            </c:strRef>
          </c:cat>
          <c:val>
            <c:numRef>
              <c:f>Sheet1!$B$36:$B$39</c:f>
              <c:numCache>
                <c:formatCode>0%</c:formatCode>
                <c:ptCount val="4"/>
                <c:pt idx="0">
                  <c:v>7.0000000000000007E-2</c:v>
                </c:pt>
                <c:pt idx="1">
                  <c:v>0.46</c:v>
                </c:pt>
                <c:pt idx="2">
                  <c:v>0.42</c:v>
                </c:pt>
                <c:pt idx="3">
                  <c:v>0.05</c:v>
                </c:pt>
              </c:numCache>
            </c:numRef>
          </c:val>
          <c:extLst>
            <c:ext xmlns:c16="http://schemas.microsoft.com/office/drawing/2014/chart" uri="{C3380CC4-5D6E-409C-BE32-E72D297353CC}">
              <c16:uniqueId val="{00000008-B741-4B1C-935F-4D2886690A23}"/>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وصف عينة البحث وفق سنوات الخبرة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ED7-4F62-8BB7-CCD83368435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ED7-4F62-8BB7-CCD83368435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ED7-4F62-8BB7-CCD833684356}"/>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DED7-4F62-8BB7-CCD83368435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Sheet1!$A$76:$A$79</c:f>
              <c:strCache>
                <c:ptCount val="4"/>
                <c:pt idx="0">
                  <c:v>5 سنوات فأقل</c:v>
                </c:pt>
                <c:pt idx="1">
                  <c:v>6- 10 سنوات</c:v>
                </c:pt>
                <c:pt idx="2">
                  <c:v>11-15 سنة</c:v>
                </c:pt>
                <c:pt idx="3">
                  <c:v>16 سنة فأكثر</c:v>
                </c:pt>
              </c:strCache>
            </c:strRef>
          </c:cat>
          <c:val>
            <c:numRef>
              <c:f>Sheet1!$B$76:$B$79</c:f>
              <c:numCache>
                <c:formatCode>0%</c:formatCode>
                <c:ptCount val="4"/>
                <c:pt idx="0">
                  <c:v>0.05</c:v>
                </c:pt>
                <c:pt idx="1">
                  <c:v>0.36</c:v>
                </c:pt>
                <c:pt idx="2">
                  <c:v>0.28000000000000003</c:v>
                </c:pt>
                <c:pt idx="3">
                  <c:v>0.31</c:v>
                </c:pt>
              </c:numCache>
            </c:numRef>
          </c:val>
          <c:extLst>
            <c:ext xmlns:c16="http://schemas.microsoft.com/office/drawing/2014/chart" uri="{C3380CC4-5D6E-409C-BE32-E72D297353CC}">
              <c16:uniqueId val="{00000008-DED7-4F62-8BB7-CCD833684356}"/>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baseline="0">
                <a:effectLst/>
              </a:rPr>
              <a:t>توزيع افراد العينة حسب المستوى الوظيفي</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E39-41A1-B7AC-E0C7015AFAE8}"/>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E39-41A1-B7AC-E0C7015AFAE8}"/>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E39-41A1-B7AC-E0C7015AFAE8}"/>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1E39-41A1-B7AC-E0C7015AFAE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Sheet1!$A$66:$A$69</c:f>
              <c:strCache>
                <c:ptCount val="4"/>
                <c:pt idx="0">
                  <c:v>مستوى مبتدئ</c:v>
                </c:pt>
                <c:pt idx="1">
                  <c:v>مستوى متوسط</c:v>
                </c:pt>
                <c:pt idx="2">
                  <c:v>مستوى عال</c:v>
                </c:pt>
                <c:pt idx="3">
                  <c:v>مستوى تنفيذي</c:v>
                </c:pt>
              </c:strCache>
            </c:strRef>
          </c:cat>
          <c:val>
            <c:numRef>
              <c:f>Sheet1!$B$66:$B$69</c:f>
              <c:numCache>
                <c:formatCode>0%</c:formatCode>
                <c:ptCount val="4"/>
                <c:pt idx="0">
                  <c:v>0.14000000000000001</c:v>
                </c:pt>
                <c:pt idx="1">
                  <c:v>0.52</c:v>
                </c:pt>
                <c:pt idx="2">
                  <c:v>0.28999999999999998</c:v>
                </c:pt>
                <c:pt idx="3">
                  <c:v>0.05</c:v>
                </c:pt>
              </c:numCache>
            </c:numRef>
          </c:val>
          <c:extLst>
            <c:ext xmlns:c16="http://schemas.microsoft.com/office/drawing/2014/chart" uri="{C3380CC4-5D6E-409C-BE32-E72D297353CC}">
              <c16:uniqueId val="{00000008-1E39-41A1-B7AC-E0C7015AFAE8}"/>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118</Pages>
  <Words>28246</Words>
  <Characters>161006</Characters>
  <Application>Microsoft Office Word</Application>
  <DocSecurity>0</DocSecurity>
  <Lines>1341</Lines>
  <Paragraphs>377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cp:lastModifiedBy>
  <cp:revision>6</cp:revision>
  <cp:lastPrinted>2026-08-01T16:58:00Z</cp:lastPrinted>
  <dcterms:created xsi:type="dcterms:W3CDTF">2026-08-05T09:28:00Z</dcterms:created>
  <dcterms:modified xsi:type="dcterms:W3CDTF">2026-08-16T15:17:00Z</dcterms:modified>
</cp:coreProperties>
</file>